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54F466" w14:textId="77777777" w:rsidR="00A14AA6" w:rsidRPr="00E0066E" w:rsidRDefault="00A14AA6" w:rsidP="00A14AA6">
      <w:pPr>
        <w:jc w:val="center"/>
        <w:rPr>
          <w:rFonts w:ascii="Calibri" w:hAnsi="Calibri"/>
          <w:b/>
          <w:sz w:val="32"/>
          <w:szCs w:val="32"/>
        </w:rPr>
      </w:pPr>
      <w:r w:rsidRPr="00E0066E">
        <w:rPr>
          <w:rFonts w:ascii="Calibri" w:hAnsi="Calibri"/>
          <w:b/>
          <w:sz w:val="32"/>
          <w:szCs w:val="32"/>
        </w:rPr>
        <w:t>Dodatek č. 7</w:t>
      </w:r>
    </w:p>
    <w:p w14:paraId="433ED64E" w14:textId="77777777" w:rsidR="00E0066E" w:rsidRDefault="00A14AA6" w:rsidP="00A14AA6">
      <w:pPr>
        <w:jc w:val="center"/>
        <w:rPr>
          <w:rFonts w:ascii="Calibri" w:hAnsi="Calibri"/>
          <w:b/>
          <w:sz w:val="32"/>
          <w:szCs w:val="32"/>
        </w:rPr>
      </w:pPr>
      <w:r w:rsidRPr="00E0066E">
        <w:rPr>
          <w:rFonts w:ascii="Calibri" w:hAnsi="Calibri"/>
          <w:b/>
          <w:sz w:val="32"/>
          <w:szCs w:val="32"/>
        </w:rPr>
        <w:t xml:space="preserve"> ke Smlouvě o zajištění železniční osobní dopravy</w:t>
      </w:r>
    </w:p>
    <w:p w14:paraId="1130DC2D" w14:textId="0025BFE1" w:rsidR="00A14AA6" w:rsidRPr="00E0066E" w:rsidRDefault="00A14AA6" w:rsidP="00A14AA6">
      <w:pPr>
        <w:jc w:val="center"/>
        <w:rPr>
          <w:rFonts w:ascii="Calibri" w:hAnsi="Calibri"/>
          <w:b/>
          <w:sz w:val="32"/>
          <w:szCs w:val="32"/>
        </w:rPr>
      </w:pPr>
      <w:r w:rsidRPr="00E0066E">
        <w:rPr>
          <w:rFonts w:ascii="Calibri" w:hAnsi="Calibri"/>
          <w:b/>
          <w:sz w:val="32"/>
          <w:szCs w:val="32"/>
        </w:rPr>
        <w:t xml:space="preserve">mezikrajskými vlaky </w:t>
      </w:r>
    </w:p>
    <w:p w14:paraId="1A7B6C36" w14:textId="77777777" w:rsidR="00A14AA6" w:rsidRPr="00396808" w:rsidRDefault="00A14AA6" w:rsidP="00A14AA6">
      <w:pPr>
        <w:rPr>
          <w:rFonts w:ascii="Calibri" w:hAnsi="Calibri"/>
        </w:rPr>
      </w:pPr>
    </w:p>
    <w:p w14:paraId="4D78966E" w14:textId="75D953E4" w:rsidR="00E0066E" w:rsidRPr="00396808" w:rsidRDefault="00E0066E" w:rsidP="00E0066E">
      <w:pPr>
        <w:jc w:val="both"/>
        <w:rPr>
          <w:rFonts w:ascii="Calibri" w:hAnsi="Calibri" w:cs="Arial"/>
        </w:rPr>
      </w:pPr>
      <w:r w:rsidRPr="00396808">
        <w:rPr>
          <w:rFonts w:ascii="Calibri" w:hAnsi="Calibri" w:cs="Arial"/>
        </w:rPr>
        <w:t>uzavřen</w:t>
      </w:r>
      <w:r>
        <w:rPr>
          <w:rFonts w:ascii="Calibri" w:hAnsi="Calibri" w:cs="Arial"/>
        </w:rPr>
        <w:t>ý</w:t>
      </w:r>
      <w:r w:rsidRPr="00396808">
        <w:rPr>
          <w:rFonts w:ascii="Calibri" w:hAnsi="Calibri" w:cs="Arial"/>
        </w:rPr>
        <w:t xml:space="preserve"> níže uvedeného dne, měsíce a roku v souladu s ustanoveními </w:t>
      </w:r>
      <w:r w:rsidRPr="005B05A7">
        <w:rPr>
          <w:rFonts w:ascii="Calibri" w:hAnsi="Calibri" w:cs="Arial"/>
        </w:rPr>
        <w:t>§ 24 zákona č. 129/2000 Sb., o krajích (krajské zřízení), ve znění pozdějších předpisů (dále jen „</w:t>
      </w:r>
      <w:r w:rsidRPr="005B05A7">
        <w:rPr>
          <w:rFonts w:ascii="Calibri" w:hAnsi="Calibri" w:cs="Arial"/>
          <w:b/>
        </w:rPr>
        <w:t>krajské zřízení</w:t>
      </w:r>
      <w:r w:rsidRPr="005B05A7">
        <w:rPr>
          <w:rFonts w:ascii="Calibri" w:hAnsi="Calibri" w:cs="Arial"/>
        </w:rPr>
        <w:t>“)</w:t>
      </w:r>
      <w:r>
        <w:rPr>
          <w:rFonts w:ascii="Calibri" w:hAnsi="Calibri" w:cs="Arial"/>
        </w:rPr>
        <w:t>,</w:t>
      </w:r>
      <w:r w:rsidRPr="005B05A7">
        <w:rPr>
          <w:rFonts w:ascii="Calibri" w:hAnsi="Calibri" w:cs="Arial"/>
        </w:rPr>
        <w:t xml:space="preserve"> a § 159 a</w:t>
      </w:r>
      <w:r>
        <w:rPr>
          <w:rFonts w:ascii="Calibri" w:hAnsi="Calibri" w:cs="Arial"/>
        </w:rPr>
        <w:t> </w:t>
      </w:r>
      <w:r w:rsidRPr="005B05A7">
        <w:rPr>
          <w:rFonts w:ascii="Calibri" w:hAnsi="Calibri" w:cs="Arial"/>
        </w:rPr>
        <w:t>násl. zák. č. 500/2004 Sb., správní řád</w:t>
      </w:r>
      <w:r>
        <w:rPr>
          <w:rFonts w:ascii="Calibri" w:hAnsi="Calibri" w:cs="Arial"/>
        </w:rPr>
        <w:t>, ve znění pozdějších předpisů</w:t>
      </w:r>
    </w:p>
    <w:p w14:paraId="262FDAB2" w14:textId="77777777" w:rsidR="00E0066E" w:rsidRPr="00396808" w:rsidRDefault="00E0066E" w:rsidP="00E0066E">
      <w:pPr>
        <w:rPr>
          <w:rFonts w:ascii="Calibri" w:hAnsi="Calibri" w:cs="Arial"/>
        </w:rPr>
      </w:pPr>
    </w:p>
    <w:p w14:paraId="14E5A540" w14:textId="77777777" w:rsidR="00E0066E" w:rsidRPr="00396808" w:rsidRDefault="00E0066E" w:rsidP="00E0066E">
      <w:pPr>
        <w:outlineLvl w:val="0"/>
        <w:rPr>
          <w:rFonts w:ascii="Calibri" w:hAnsi="Calibri" w:cs="Arial"/>
          <w:b/>
        </w:rPr>
      </w:pPr>
      <w:r w:rsidRPr="00396808">
        <w:rPr>
          <w:rFonts w:ascii="Calibri" w:hAnsi="Calibri" w:cs="Arial"/>
          <w:b/>
        </w:rPr>
        <w:t>Jihomoravský kraj</w:t>
      </w:r>
    </w:p>
    <w:p w14:paraId="49013FC6" w14:textId="77777777" w:rsidR="00E0066E" w:rsidRPr="00396808" w:rsidRDefault="00E0066E" w:rsidP="00E0066E">
      <w:pPr>
        <w:rPr>
          <w:rFonts w:ascii="Calibri" w:hAnsi="Calibri" w:cs="Arial"/>
        </w:rPr>
      </w:pPr>
      <w:r w:rsidRPr="00396808">
        <w:rPr>
          <w:rFonts w:ascii="Calibri" w:hAnsi="Calibri" w:cs="Arial"/>
        </w:rPr>
        <w:t xml:space="preserve">zastoupený: </w:t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 xml:space="preserve">Mgr. Janem </w:t>
      </w:r>
      <w:proofErr w:type="spellStart"/>
      <w:r>
        <w:rPr>
          <w:rFonts w:ascii="Calibri" w:hAnsi="Calibri" w:cs="Arial"/>
        </w:rPr>
        <w:t>Grolichem</w:t>
      </w:r>
      <w:proofErr w:type="spellEnd"/>
      <w:r w:rsidRPr="00396808">
        <w:rPr>
          <w:rFonts w:ascii="Calibri" w:hAnsi="Calibri" w:cs="Arial"/>
        </w:rPr>
        <w:t>, hejtmanem Jihomoravského kraje</w:t>
      </w:r>
    </w:p>
    <w:p w14:paraId="4FF85942" w14:textId="77777777" w:rsidR="00E0066E" w:rsidRPr="00396808" w:rsidRDefault="00E0066E" w:rsidP="00E0066E">
      <w:pPr>
        <w:rPr>
          <w:rFonts w:ascii="Calibri" w:hAnsi="Calibri" w:cs="Arial"/>
        </w:rPr>
      </w:pPr>
      <w:r w:rsidRPr="00396808">
        <w:rPr>
          <w:rFonts w:ascii="Calibri" w:hAnsi="Calibri" w:cs="Arial"/>
        </w:rPr>
        <w:t xml:space="preserve">se sídlem na adrese: </w:t>
      </w:r>
      <w:r>
        <w:rPr>
          <w:rFonts w:ascii="Calibri" w:hAnsi="Calibri" w:cs="Arial"/>
        </w:rPr>
        <w:tab/>
      </w:r>
      <w:r w:rsidRPr="00396808">
        <w:rPr>
          <w:rFonts w:ascii="Calibri" w:hAnsi="Calibri" w:cs="Arial"/>
        </w:rPr>
        <w:t>Žerotínovo náměstí 3, 601 82 Brno</w:t>
      </w:r>
    </w:p>
    <w:p w14:paraId="05851A03" w14:textId="77777777" w:rsidR="00E0066E" w:rsidRPr="00396808" w:rsidRDefault="00E0066E" w:rsidP="00E0066E">
      <w:pPr>
        <w:outlineLvl w:val="0"/>
        <w:rPr>
          <w:rFonts w:ascii="Calibri" w:hAnsi="Calibri" w:cs="Arial"/>
        </w:rPr>
      </w:pPr>
      <w:r w:rsidRPr="00396808">
        <w:rPr>
          <w:rFonts w:ascii="Calibri" w:hAnsi="Calibri" w:cs="Arial"/>
        </w:rPr>
        <w:t xml:space="preserve">IČO: </w:t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396808">
        <w:rPr>
          <w:rFonts w:ascii="Calibri" w:hAnsi="Calibri" w:cs="Arial"/>
        </w:rPr>
        <w:t>70888337</w:t>
      </w:r>
    </w:p>
    <w:p w14:paraId="5E43A12E" w14:textId="77777777" w:rsidR="00E0066E" w:rsidRPr="00396808" w:rsidRDefault="00E0066E" w:rsidP="00E0066E">
      <w:pPr>
        <w:rPr>
          <w:rFonts w:ascii="Calibri" w:hAnsi="Calibri" w:cs="Arial"/>
        </w:rPr>
      </w:pPr>
      <w:r w:rsidRPr="00396808">
        <w:rPr>
          <w:rFonts w:ascii="Calibri" w:hAnsi="Calibri" w:cs="Arial"/>
        </w:rPr>
        <w:t xml:space="preserve">bankovní spojení: </w:t>
      </w:r>
      <w:r w:rsidRPr="00396808">
        <w:rPr>
          <w:rFonts w:ascii="Calibri" w:hAnsi="Calibri" w:cs="Arial"/>
        </w:rPr>
        <w:tab/>
        <w:t>Komerční banka, a.s., pobočka Brno-město</w:t>
      </w:r>
    </w:p>
    <w:p w14:paraId="638B5579" w14:textId="77777777" w:rsidR="00E0066E" w:rsidRPr="00396808" w:rsidRDefault="00E0066E" w:rsidP="00E0066E">
      <w:pPr>
        <w:rPr>
          <w:rFonts w:ascii="Calibri" w:hAnsi="Calibri" w:cs="Arial"/>
        </w:rPr>
      </w:pPr>
      <w:r w:rsidRPr="00396808">
        <w:rPr>
          <w:rFonts w:ascii="Calibri" w:hAnsi="Calibri" w:cs="Arial"/>
        </w:rPr>
        <w:tab/>
      </w:r>
      <w:r w:rsidRPr="00396808">
        <w:rPr>
          <w:rFonts w:ascii="Calibri" w:hAnsi="Calibri" w:cs="Arial"/>
        </w:rPr>
        <w:tab/>
      </w:r>
      <w:r w:rsidRPr="00396808">
        <w:rPr>
          <w:rFonts w:ascii="Calibri" w:hAnsi="Calibri" w:cs="Arial"/>
        </w:rPr>
        <w:tab/>
        <w:t xml:space="preserve">č. </w:t>
      </w:r>
      <w:r>
        <w:rPr>
          <w:rFonts w:ascii="Calibri" w:hAnsi="Calibri" w:cs="Arial"/>
        </w:rPr>
        <w:t>F</w:t>
      </w:r>
      <w:r w:rsidRPr="00396808">
        <w:rPr>
          <w:rFonts w:ascii="Calibri" w:hAnsi="Calibri" w:cs="Arial"/>
        </w:rPr>
        <w:t>ondu IDS: 27-9395010297/0100</w:t>
      </w:r>
    </w:p>
    <w:p w14:paraId="735AF525" w14:textId="77777777" w:rsidR="00E0066E" w:rsidRPr="00396808" w:rsidRDefault="00E0066E" w:rsidP="00E0066E">
      <w:pPr>
        <w:rPr>
          <w:rFonts w:ascii="Calibri" w:hAnsi="Calibri" w:cs="Arial"/>
        </w:rPr>
      </w:pPr>
      <w:r>
        <w:rPr>
          <w:rFonts w:ascii="Calibri" w:hAnsi="Calibri" w:cs="Arial"/>
        </w:rPr>
        <w:t>dále také „JMK“</w:t>
      </w:r>
    </w:p>
    <w:p w14:paraId="037B85C1" w14:textId="77777777" w:rsidR="00E0066E" w:rsidRPr="00396808" w:rsidRDefault="00E0066E" w:rsidP="00E0066E">
      <w:pPr>
        <w:rPr>
          <w:rFonts w:ascii="Calibri" w:hAnsi="Calibri" w:cs="Arial"/>
        </w:rPr>
      </w:pPr>
      <w:r w:rsidRPr="00396808">
        <w:rPr>
          <w:rFonts w:ascii="Calibri" w:hAnsi="Calibri" w:cs="Arial"/>
        </w:rPr>
        <w:t>a</w:t>
      </w:r>
    </w:p>
    <w:p w14:paraId="34C6F396" w14:textId="77777777" w:rsidR="00E0066E" w:rsidRPr="00396808" w:rsidRDefault="00E0066E" w:rsidP="00E0066E">
      <w:pPr>
        <w:rPr>
          <w:rFonts w:ascii="Calibri" w:hAnsi="Calibri" w:cs="Arial"/>
        </w:rPr>
      </w:pPr>
    </w:p>
    <w:p w14:paraId="4F7B9D5B" w14:textId="77777777" w:rsidR="00E0066E" w:rsidRPr="000E715C" w:rsidRDefault="00E0066E" w:rsidP="00E0066E">
      <w:pPr>
        <w:rPr>
          <w:rFonts w:ascii="Calibri" w:hAnsi="Calibri" w:cs="Arial"/>
          <w:b/>
        </w:rPr>
      </w:pPr>
      <w:r w:rsidRPr="000E715C">
        <w:rPr>
          <w:rFonts w:ascii="Calibri" w:hAnsi="Calibri" w:cs="Arial"/>
          <w:b/>
        </w:rPr>
        <w:t xml:space="preserve">Olomoucký kraj </w:t>
      </w:r>
    </w:p>
    <w:p w14:paraId="54507A0F" w14:textId="77777777" w:rsidR="00E0066E" w:rsidRPr="000E715C" w:rsidRDefault="00E0066E" w:rsidP="00E0066E">
      <w:pPr>
        <w:rPr>
          <w:rFonts w:ascii="Calibri" w:hAnsi="Calibri" w:cs="Arial"/>
        </w:rPr>
      </w:pPr>
      <w:r w:rsidRPr="00396808">
        <w:rPr>
          <w:rFonts w:ascii="Calibri" w:hAnsi="Calibri" w:cs="Arial"/>
        </w:rPr>
        <w:t>se sídlem na adrese</w:t>
      </w:r>
      <w:r w:rsidRPr="000E715C">
        <w:rPr>
          <w:rFonts w:ascii="Calibri" w:hAnsi="Calibri" w:cs="Arial"/>
        </w:rPr>
        <w:t>:</w:t>
      </w:r>
      <w:r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ab/>
      </w:r>
      <w:r w:rsidRPr="000E715C">
        <w:rPr>
          <w:rFonts w:ascii="Calibri" w:hAnsi="Calibri" w:cs="Arial"/>
        </w:rPr>
        <w:t xml:space="preserve">Jeremenkova </w:t>
      </w:r>
      <w:r>
        <w:rPr>
          <w:rFonts w:ascii="Calibri" w:hAnsi="Calibri" w:cs="Arial"/>
        </w:rPr>
        <w:t>1191/</w:t>
      </w:r>
      <w:proofErr w:type="gramStart"/>
      <w:r w:rsidRPr="000E715C">
        <w:rPr>
          <w:rFonts w:ascii="Calibri" w:hAnsi="Calibri" w:cs="Arial"/>
        </w:rPr>
        <w:t>40a</w:t>
      </w:r>
      <w:proofErr w:type="gramEnd"/>
      <w:r w:rsidRPr="000E715C">
        <w:rPr>
          <w:rFonts w:ascii="Calibri" w:hAnsi="Calibri" w:cs="Arial"/>
        </w:rPr>
        <w:t xml:space="preserve">, </w:t>
      </w:r>
      <w:r>
        <w:rPr>
          <w:rFonts w:ascii="Calibri" w:hAnsi="Calibri" w:cs="Arial"/>
        </w:rPr>
        <w:t xml:space="preserve">Hodolany, </w:t>
      </w:r>
      <w:r w:rsidRPr="000E715C">
        <w:rPr>
          <w:rFonts w:ascii="Calibri" w:hAnsi="Calibri" w:cs="Arial"/>
        </w:rPr>
        <w:t xml:space="preserve">779 </w:t>
      </w:r>
      <w:r>
        <w:rPr>
          <w:rFonts w:ascii="Calibri" w:hAnsi="Calibri" w:cs="Arial"/>
        </w:rPr>
        <w:t>00</w:t>
      </w:r>
      <w:r w:rsidRPr="000E715C">
        <w:rPr>
          <w:rFonts w:ascii="Calibri" w:hAnsi="Calibri" w:cs="Arial"/>
        </w:rPr>
        <w:t xml:space="preserve"> Olomouc</w:t>
      </w:r>
    </w:p>
    <w:p w14:paraId="2E676EA9" w14:textId="77777777" w:rsidR="00E0066E" w:rsidRPr="000E715C" w:rsidRDefault="00E0066E" w:rsidP="00E0066E">
      <w:pPr>
        <w:rPr>
          <w:rFonts w:ascii="Calibri" w:hAnsi="Calibri" w:cs="Arial"/>
        </w:rPr>
      </w:pPr>
      <w:r w:rsidRPr="000E715C">
        <w:rPr>
          <w:rFonts w:ascii="Calibri" w:hAnsi="Calibri" w:cs="Arial"/>
        </w:rPr>
        <w:t>IČ</w:t>
      </w:r>
      <w:r>
        <w:rPr>
          <w:rFonts w:ascii="Calibri" w:hAnsi="Calibri" w:cs="Arial"/>
        </w:rPr>
        <w:t>O</w:t>
      </w:r>
      <w:r w:rsidRPr="000E715C">
        <w:rPr>
          <w:rFonts w:ascii="Calibri" w:hAnsi="Calibri" w:cs="Arial"/>
        </w:rPr>
        <w:t>:</w:t>
      </w:r>
      <w:r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0E715C">
        <w:rPr>
          <w:rFonts w:ascii="Calibri" w:hAnsi="Calibri" w:cs="Arial"/>
        </w:rPr>
        <w:t>60609460</w:t>
      </w:r>
    </w:p>
    <w:p w14:paraId="510D21BC" w14:textId="77777777" w:rsidR="00E0066E" w:rsidRPr="000E715C" w:rsidRDefault="00E0066E" w:rsidP="00E0066E">
      <w:pPr>
        <w:ind w:left="2124" w:hanging="2124"/>
        <w:rPr>
          <w:rFonts w:ascii="Calibri" w:hAnsi="Calibri" w:cs="Arial"/>
        </w:rPr>
      </w:pPr>
      <w:r>
        <w:rPr>
          <w:rFonts w:ascii="Calibri" w:hAnsi="Calibri" w:cs="Arial"/>
        </w:rPr>
        <w:t>z</w:t>
      </w:r>
      <w:r w:rsidRPr="000E715C">
        <w:rPr>
          <w:rFonts w:ascii="Calibri" w:hAnsi="Calibri" w:cs="Arial"/>
        </w:rPr>
        <w:t>astoupený</w:t>
      </w:r>
      <w:r>
        <w:rPr>
          <w:rFonts w:ascii="Calibri" w:hAnsi="Calibri" w:cs="Arial"/>
        </w:rPr>
        <w:t xml:space="preserve">: </w:t>
      </w:r>
      <w:r>
        <w:rPr>
          <w:rFonts w:ascii="Calibri" w:hAnsi="Calibri" w:cs="Arial"/>
        </w:rPr>
        <w:tab/>
        <w:t>na základě zmocnění plynoucího z Dodatku č. 2 ke Zřizovací listině ze dne 19. 9. 2014 </w:t>
      </w:r>
      <w:r w:rsidRPr="000E715C">
        <w:rPr>
          <w:rFonts w:ascii="Calibri" w:hAnsi="Calibri" w:cs="Arial"/>
        </w:rPr>
        <w:t>Koordinátorem Integrovaného dopravního systému</w:t>
      </w:r>
      <w:r>
        <w:rPr>
          <w:rFonts w:ascii="Calibri" w:hAnsi="Calibri" w:cs="Arial"/>
        </w:rPr>
        <w:t xml:space="preserve"> </w:t>
      </w:r>
      <w:r w:rsidRPr="000E715C">
        <w:rPr>
          <w:rFonts w:ascii="Calibri" w:hAnsi="Calibri" w:cs="Arial"/>
        </w:rPr>
        <w:t>Olomouckého kraje, příspěvková organizace</w:t>
      </w:r>
      <w:r w:rsidRPr="000E715C">
        <w:rPr>
          <w:rFonts w:ascii="Calibri" w:hAnsi="Calibri" w:cs="Arial"/>
        </w:rPr>
        <w:tab/>
      </w:r>
      <w:r w:rsidRPr="000E715C">
        <w:rPr>
          <w:rFonts w:ascii="Calibri" w:hAnsi="Calibri" w:cs="Arial"/>
        </w:rPr>
        <w:tab/>
      </w:r>
    </w:p>
    <w:p w14:paraId="7FD4090D" w14:textId="77777777" w:rsidR="00E0066E" w:rsidRPr="000E715C" w:rsidRDefault="00E0066E" w:rsidP="00E0066E">
      <w:pPr>
        <w:ind w:left="1416" w:firstLine="708"/>
        <w:rPr>
          <w:rFonts w:ascii="Calibri" w:hAnsi="Calibri" w:cs="Arial"/>
        </w:rPr>
      </w:pPr>
      <w:r>
        <w:rPr>
          <w:rFonts w:ascii="Calibri" w:hAnsi="Calibri" w:cs="Arial"/>
        </w:rPr>
        <w:t>z</w:t>
      </w:r>
      <w:r w:rsidRPr="000E715C">
        <w:rPr>
          <w:rFonts w:ascii="Calibri" w:hAnsi="Calibri" w:cs="Arial"/>
        </w:rPr>
        <w:t>astoupený</w:t>
      </w:r>
      <w:r>
        <w:rPr>
          <w:rFonts w:ascii="Calibri" w:hAnsi="Calibri" w:cs="Arial"/>
        </w:rPr>
        <w:t>m</w:t>
      </w:r>
      <w:r w:rsidRPr="000E715C">
        <w:rPr>
          <w:rFonts w:ascii="Calibri" w:hAnsi="Calibri" w:cs="Arial"/>
        </w:rPr>
        <w:tab/>
      </w:r>
      <w:r>
        <w:rPr>
          <w:rFonts w:ascii="Calibri" w:hAnsi="Calibri" w:cs="Arial"/>
        </w:rPr>
        <w:t>Ing. Kateřinou Suchánkovou</w:t>
      </w:r>
      <w:r w:rsidRPr="000E715C">
        <w:rPr>
          <w:rFonts w:ascii="Calibri" w:hAnsi="Calibri" w:cs="Arial"/>
        </w:rPr>
        <w:t>,</w:t>
      </w:r>
      <w:r>
        <w:rPr>
          <w:rFonts w:ascii="Calibri" w:hAnsi="Calibri" w:cs="Arial"/>
        </w:rPr>
        <w:t xml:space="preserve"> MBA,</w:t>
      </w:r>
      <w:r w:rsidRPr="000E715C">
        <w:rPr>
          <w:rFonts w:ascii="Calibri" w:hAnsi="Calibri" w:cs="Arial"/>
        </w:rPr>
        <w:t xml:space="preserve"> ředitel</w:t>
      </w:r>
      <w:r>
        <w:rPr>
          <w:rFonts w:ascii="Calibri" w:hAnsi="Calibri" w:cs="Arial"/>
        </w:rPr>
        <w:t>kou</w:t>
      </w:r>
      <w:r w:rsidRPr="000E715C">
        <w:rPr>
          <w:rFonts w:ascii="Calibri" w:hAnsi="Calibri" w:cs="Arial"/>
        </w:rPr>
        <w:t xml:space="preserve"> </w:t>
      </w:r>
    </w:p>
    <w:p w14:paraId="046C3D2D" w14:textId="77777777" w:rsidR="00E0066E" w:rsidRPr="000E715C" w:rsidRDefault="00E0066E" w:rsidP="00E0066E">
      <w:pPr>
        <w:rPr>
          <w:rFonts w:ascii="Calibri" w:hAnsi="Calibri" w:cs="Arial"/>
        </w:rPr>
      </w:pPr>
      <w:r>
        <w:rPr>
          <w:rFonts w:ascii="Calibri" w:hAnsi="Calibri" w:cs="Arial"/>
        </w:rPr>
        <w:t>se sídlem</w:t>
      </w:r>
      <w:r w:rsidRPr="000E715C">
        <w:rPr>
          <w:rFonts w:ascii="Calibri" w:hAnsi="Calibri" w:cs="Arial"/>
        </w:rPr>
        <w:t>:</w:t>
      </w:r>
      <w:r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0E715C">
        <w:rPr>
          <w:rFonts w:ascii="Calibri" w:hAnsi="Calibri" w:cs="Arial"/>
        </w:rPr>
        <w:t xml:space="preserve">Jeremenkova </w:t>
      </w:r>
      <w:proofErr w:type="gramStart"/>
      <w:r w:rsidRPr="000E715C">
        <w:rPr>
          <w:rFonts w:ascii="Calibri" w:hAnsi="Calibri" w:cs="Arial"/>
        </w:rPr>
        <w:t>40b</w:t>
      </w:r>
      <w:proofErr w:type="gramEnd"/>
      <w:r w:rsidRPr="000E715C">
        <w:rPr>
          <w:rFonts w:ascii="Calibri" w:hAnsi="Calibri" w:cs="Arial"/>
        </w:rPr>
        <w:t xml:space="preserve">, </w:t>
      </w:r>
      <w:r>
        <w:rPr>
          <w:rFonts w:ascii="Calibri" w:hAnsi="Calibri" w:cs="Arial"/>
        </w:rPr>
        <w:t xml:space="preserve">Hodolany, </w:t>
      </w:r>
      <w:r w:rsidRPr="000E715C">
        <w:rPr>
          <w:rFonts w:ascii="Calibri" w:hAnsi="Calibri" w:cs="Arial"/>
        </w:rPr>
        <w:t>779 00 Olomouc</w:t>
      </w:r>
    </w:p>
    <w:p w14:paraId="477387CB" w14:textId="77777777" w:rsidR="00E0066E" w:rsidRPr="000E715C" w:rsidRDefault="00E0066E" w:rsidP="00E0066E">
      <w:pPr>
        <w:rPr>
          <w:rFonts w:ascii="Calibri" w:hAnsi="Calibri" w:cs="Arial"/>
        </w:rPr>
      </w:pPr>
      <w:r w:rsidRPr="000E715C">
        <w:rPr>
          <w:rFonts w:ascii="Calibri" w:hAnsi="Calibri" w:cs="Arial"/>
        </w:rPr>
        <w:t>IČ</w:t>
      </w:r>
      <w:r>
        <w:rPr>
          <w:rFonts w:ascii="Calibri" w:hAnsi="Calibri" w:cs="Arial"/>
        </w:rPr>
        <w:t>O</w:t>
      </w:r>
      <w:r w:rsidRPr="000E715C">
        <w:rPr>
          <w:rFonts w:ascii="Calibri" w:hAnsi="Calibri" w:cs="Arial"/>
        </w:rPr>
        <w:t>:</w:t>
      </w:r>
      <w:r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0E715C">
        <w:rPr>
          <w:rFonts w:ascii="Calibri" w:hAnsi="Calibri" w:cs="Arial"/>
        </w:rPr>
        <w:t>72556064</w:t>
      </w:r>
    </w:p>
    <w:p w14:paraId="362D432D" w14:textId="77777777" w:rsidR="00E0066E" w:rsidRPr="000E715C" w:rsidRDefault="00E0066E" w:rsidP="00E0066E">
      <w:pPr>
        <w:rPr>
          <w:rFonts w:ascii="Calibri" w:hAnsi="Calibri" w:cs="Arial"/>
        </w:rPr>
      </w:pPr>
      <w:r w:rsidRPr="000E715C">
        <w:rPr>
          <w:rFonts w:ascii="Calibri" w:hAnsi="Calibri" w:cs="Arial"/>
        </w:rPr>
        <w:t>DIČ:</w:t>
      </w:r>
      <w:r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0E715C">
        <w:rPr>
          <w:rFonts w:ascii="Calibri" w:hAnsi="Calibri" w:cs="Arial"/>
        </w:rPr>
        <w:t>CZ72556064</w:t>
      </w:r>
    </w:p>
    <w:p w14:paraId="0176D351" w14:textId="77777777" w:rsidR="00E0066E" w:rsidRPr="000E715C" w:rsidRDefault="00E0066E" w:rsidP="00E0066E">
      <w:pPr>
        <w:rPr>
          <w:rFonts w:ascii="Calibri" w:hAnsi="Calibri" w:cs="Arial"/>
        </w:rPr>
      </w:pPr>
      <w:r w:rsidRPr="000E715C">
        <w:rPr>
          <w:rFonts w:ascii="Calibri" w:hAnsi="Calibri" w:cs="Arial"/>
        </w:rPr>
        <w:t>Bankovní spojení:</w:t>
      </w:r>
      <w:r w:rsidRPr="000E715C">
        <w:rPr>
          <w:rFonts w:ascii="Calibri" w:hAnsi="Calibri" w:cs="Arial"/>
        </w:rPr>
        <w:tab/>
        <w:t>Komerční banka, a.s.</w:t>
      </w:r>
    </w:p>
    <w:p w14:paraId="46958638" w14:textId="77777777" w:rsidR="00E0066E" w:rsidRPr="00396808" w:rsidRDefault="00E0066E" w:rsidP="00E0066E">
      <w:pPr>
        <w:rPr>
          <w:rFonts w:ascii="Calibri" w:hAnsi="Calibri" w:cs="Arial"/>
        </w:rPr>
      </w:pPr>
      <w:r w:rsidRPr="000E715C">
        <w:rPr>
          <w:rFonts w:ascii="Calibri" w:hAnsi="Calibri" w:cs="Arial"/>
        </w:rPr>
        <w:t>Číslo účtu:</w:t>
      </w:r>
      <w:r w:rsidRPr="000E715C">
        <w:rPr>
          <w:rFonts w:ascii="Calibri" w:hAnsi="Calibri" w:cs="Arial"/>
        </w:rPr>
        <w:tab/>
      </w:r>
      <w:r w:rsidRPr="000E715C">
        <w:rPr>
          <w:rFonts w:ascii="Calibri" w:hAnsi="Calibri" w:cs="Arial"/>
        </w:rPr>
        <w:tab/>
        <w:t>107-8577310237/0100</w:t>
      </w:r>
      <w:r w:rsidRPr="00396808">
        <w:rPr>
          <w:rFonts w:ascii="Calibri" w:hAnsi="Calibri" w:cs="Arial"/>
        </w:rPr>
        <w:t xml:space="preserve"> </w:t>
      </w:r>
    </w:p>
    <w:p w14:paraId="714AEA3C" w14:textId="77777777" w:rsidR="00E0066E" w:rsidRPr="00396808" w:rsidRDefault="00E0066E" w:rsidP="00E0066E">
      <w:pPr>
        <w:rPr>
          <w:rFonts w:ascii="Calibri" w:hAnsi="Calibri" w:cs="Arial"/>
        </w:rPr>
      </w:pPr>
      <w:r>
        <w:rPr>
          <w:rFonts w:ascii="Calibri" w:hAnsi="Calibri" w:cs="Arial"/>
        </w:rPr>
        <w:t>dále také „OLK“</w:t>
      </w:r>
    </w:p>
    <w:p w14:paraId="6208E792" w14:textId="77777777" w:rsidR="00E0066E" w:rsidRPr="00396808" w:rsidRDefault="00E0066E" w:rsidP="00E0066E">
      <w:pPr>
        <w:pStyle w:val="Odstavecseseznamem"/>
        <w:rPr>
          <w:rFonts w:ascii="Calibri" w:hAnsi="Calibri" w:cs="Arial"/>
        </w:rPr>
      </w:pPr>
    </w:p>
    <w:p w14:paraId="0AA8BBE9" w14:textId="77777777" w:rsidR="00E0066E" w:rsidRPr="00396808" w:rsidRDefault="00E0066E" w:rsidP="00E0066E">
      <w:pPr>
        <w:jc w:val="center"/>
        <w:rPr>
          <w:rFonts w:ascii="Calibri" w:hAnsi="Calibri" w:cs="Arial"/>
        </w:rPr>
      </w:pPr>
      <w:r>
        <w:rPr>
          <w:rFonts w:ascii="Calibri" w:hAnsi="Calibri" w:cs="Arial"/>
        </w:rPr>
        <w:t xml:space="preserve">se </w:t>
      </w:r>
      <w:r w:rsidRPr="00396808">
        <w:rPr>
          <w:rFonts w:ascii="Calibri" w:hAnsi="Calibri" w:cs="Arial"/>
        </w:rPr>
        <w:t>dohodly</w:t>
      </w:r>
      <w:r>
        <w:rPr>
          <w:rFonts w:ascii="Calibri" w:hAnsi="Calibri" w:cs="Arial"/>
        </w:rPr>
        <w:t xml:space="preserve"> </w:t>
      </w:r>
      <w:r w:rsidRPr="00396808">
        <w:rPr>
          <w:rFonts w:ascii="Calibri" w:hAnsi="Calibri" w:cs="Arial"/>
        </w:rPr>
        <w:t>takto:</w:t>
      </w:r>
    </w:p>
    <w:p w14:paraId="063D9464" w14:textId="77777777" w:rsidR="00E0066E" w:rsidRDefault="00E0066E" w:rsidP="00E0066E">
      <w:pPr>
        <w:rPr>
          <w:rFonts w:ascii="Calibri" w:hAnsi="Calibri" w:cs="Arial"/>
        </w:rPr>
      </w:pPr>
    </w:p>
    <w:p w14:paraId="03728365" w14:textId="77777777" w:rsidR="00E0066E" w:rsidRDefault="00E0066E" w:rsidP="00E0066E">
      <w:pPr>
        <w:spacing w:line="288" w:lineRule="auto"/>
        <w:jc w:val="center"/>
        <w:rPr>
          <w:rFonts w:ascii="Calibri" w:hAnsi="Calibri" w:cs="Arial"/>
          <w:b/>
          <w:bCs/>
        </w:rPr>
      </w:pPr>
      <w:r>
        <w:rPr>
          <w:rFonts w:ascii="Calibri" w:hAnsi="Calibri" w:cs="Arial"/>
          <w:b/>
          <w:bCs/>
        </w:rPr>
        <w:t>Oddíl A</w:t>
      </w:r>
    </w:p>
    <w:p w14:paraId="5B275C9B" w14:textId="77777777" w:rsidR="00E0066E" w:rsidRDefault="00E0066E" w:rsidP="00E0066E">
      <w:pPr>
        <w:spacing w:line="288" w:lineRule="auto"/>
        <w:jc w:val="center"/>
        <w:rPr>
          <w:rFonts w:ascii="Calibri" w:hAnsi="Calibri" w:cs="Arial"/>
          <w:b/>
          <w:bCs/>
        </w:rPr>
      </w:pPr>
      <w:r>
        <w:rPr>
          <w:rFonts w:ascii="Calibri" w:hAnsi="Calibri" w:cs="Arial"/>
          <w:b/>
          <w:bCs/>
        </w:rPr>
        <w:t>Změna Smlouvy o zajištění železniční osobní dopravy mezikrajskými vlaky</w:t>
      </w:r>
    </w:p>
    <w:p w14:paraId="101898E1" w14:textId="77777777" w:rsidR="00E0066E" w:rsidRDefault="00E0066E" w:rsidP="00E0066E">
      <w:pPr>
        <w:spacing w:line="288" w:lineRule="auto"/>
        <w:jc w:val="center"/>
        <w:rPr>
          <w:rFonts w:ascii="Calibri" w:hAnsi="Calibri" w:cs="Arial"/>
          <w:b/>
          <w:bCs/>
        </w:rPr>
      </w:pPr>
    </w:p>
    <w:p w14:paraId="1AAD98CD" w14:textId="77777777" w:rsidR="00E0066E" w:rsidRDefault="00E0066E" w:rsidP="00E0066E">
      <w:pPr>
        <w:pStyle w:val="Barevnseznamzvraznn11"/>
        <w:numPr>
          <w:ilvl w:val="0"/>
          <w:numId w:val="40"/>
        </w:numPr>
        <w:spacing w:line="288" w:lineRule="auto"/>
        <w:ind w:left="426" w:hanging="426"/>
        <w:rPr>
          <w:rFonts w:ascii="Calibri" w:hAnsi="Calibri" w:cs="Arial"/>
        </w:rPr>
      </w:pPr>
      <w:r>
        <w:rPr>
          <w:rFonts w:ascii="Calibri" w:hAnsi="Calibri" w:cs="Arial"/>
        </w:rPr>
        <w:t xml:space="preserve">Článek </w:t>
      </w:r>
      <w:r w:rsidRPr="00983458">
        <w:rPr>
          <w:rFonts w:ascii="Calibri" w:hAnsi="Calibri" w:cs="Arial"/>
          <w:b/>
          <w:bCs/>
        </w:rPr>
        <w:t>IV. Princip finančního vypořádání</w:t>
      </w:r>
      <w:r>
        <w:rPr>
          <w:rFonts w:ascii="Calibri" w:hAnsi="Calibri" w:cs="Arial"/>
        </w:rPr>
        <w:t xml:space="preserve"> odst. 1 se mění a nově zní takto:</w:t>
      </w:r>
    </w:p>
    <w:p w14:paraId="10CBB8A2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</w:rPr>
      </w:pPr>
    </w:p>
    <w:p w14:paraId="7276CF41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  <w:i/>
          <w:iCs/>
        </w:rPr>
      </w:pPr>
      <w:r>
        <w:rPr>
          <w:rFonts w:ascii="Calibri" w:hAnsi="Calibri" w:cs="Arial"/>
          <w:i/>
          <w:iCs/>
        </w:rPr>
        <w:t xml:space="preserve">„1. Každý z objednatelů je povinen druhému objednateli uhradit kompenzaci za zajištění dopravní obslužnosti na svém území (dále také jen „kompenzace“), a to dle pravidel stanovených touto smlouvou. Kompenzací se pro účely této smlouvy rozumí rozdíl </w:t>
      </w:r>
      <w:r w:rsidRPr="00983458">
        <w:rPr>
          <w:rFonts w:ascii="Calibri" w:hAnsi="Calibri" w:cs="Arial"/>
          <w:i/>
          <w:iCs/>
        </w:rPr>
        <w:t>mezi</w:t>
      </w:r>
      <w:r>
        <w:rPr>
          <w:rFonts w:ascii="Calibri" w:hAnsi="Calibri" w:cs="Arial"/>
          <w:i/>
          <w:iCs/>
        </w:rPr>
        <w:t> </w:t>
      </w:r>
      <w:r w:rsidRPr="00983458">
        <w:rPr>
          <w:rFonts w:ascii="Calibri" w:hAnsi="Calibri" w:cs="Arial"/>
          <w:i/>
          <w:iCs/>
        </w:rPr>
        <w:t xml:space="preserve">skutečnými náklady </w:t>
      </w:r>
      <w:r>
        <w:rPr>
          <w:rFonts w:ascii="Calibri" w:hAnsi="Calibri" w:cs="Arial"/>
          <w:i/>
          <w:iCs/>
        </w:rPr>
        <w:t>kraje na</w:t>
      </w:r>
      <w:r w:rsidRPr="00983458">
        <w:rPr>
          <w:rFonts w:ascii="Calibri" w:hAnsi="Calibri" w:cs="Arial"/>
          <w:i/>
          <w:iCs/>
        </w:rPr>
        <w:t xml:space="preserve"> zajištění regionální železniční osobní dopravy na území </w:t>
      </w:r>
      <w:r>
        <w:rPr>
          <w:rFonts w:ascii="Calibri" w:hAnsi="Calibri" w:cs="Arial"/>
          <w:i/>
          <w:iCs/>
        </w:rPr>
        <w:t>příslušného</w:t>
      </w:r>
      <w:r w:rsidRPr="00983458">
        <w:rPr>
          <w:rFonts w:ascii="Calibri" w:hAnsi="Calibri" w:cs="Arial"/>
          <w:i/>
          <w:iCs/>
        </w:rPr>
        <w:t xml:space="preserve"> kraje vypočítanými dle pravidel příslušné smlouvy o veřejných službách </w:t>
      </w:r>
      <w:r w:rsidRPr="00983458">
        <w:rPr>
          <w:rFonts w:ascii="Calibri" w:hAnsi="Calibri" w:cs="Arial"/>
          <w:i/>
          <w:iCs/>
        </w:rPr>
        <w:lastRenderedPageBreak/>
        <w:t>v přepravě cestujících v regionální železniční osobní dopravě</w:t>
      </w:r>
      <w:r>
        <w:rPr>
          <w:rFonts w:ascii="Calibri" w:hAnsi="Calibri" w:cs="Arial"/>
          <w:i/>
          <w:iCs/>
        </w:rPr>
        <w:t xml:space="preserve"> dle čl. IV. odst. 4 a 5 této smlouvy</w:t>
      </w:r>
      <w:r w:rsidRPr="00983458">
        <w:rPr>
          <w:rFonts w:ascii="Calibri" w:hAnsi="Calibri" w:cs="Arial"/>
          <w:i/>
          <w:iCs/>
        </w:rPr>
        <w:t xml:space="preserve"> a skutečnými </w:t>
      </w:r>
      <w:r>
        <w:rPr>
          <w:rFonts w:ascii="Calibri" w:hAnsi="Calibri" w:cs="Arial"/>
          <w:i/>
          <w:iCs/>
        </w:rPr>
        <w:t>výnosy</w:t>
      </w:r>
      <w:r w:rsidRPr="00983458">
        <w:rPr>
          <w:rFonts w:ascii="Calibri" w:hAnsi="Calibri" w:cs="Arial"/>
          <w:i/>
          <w:iCs/>
        </w:rPr>
        <w:t xml:space="preserve"> náležejícími k území příslušného kraje.</w:t>
      </w:r>
    </w:p>
    <w:p w14:paraId="52F9D77D" w14:textId="77777777" w:rsidR="00E0066E" w:rsidRPr="00983458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  <w:i/>
          <w:iCs/>
        </w:rPr>
      </w:pPr>
    </w:p>
    <w:p w14:paraId="55CCBF62" w14:textId="77777777" w:rsidR="00E0066E" w:rsidRDefault="00E0066E" w:rsidP="00E0066E">
      <w:pPr>
        <w:pStyle w:val="Barevnseznamzvraznn11"/>
        <w:numPr>
          <w:ilvl w:val="0"/>
          <w:numId w:val="40"/>
        </w:numPr>
        <w:spacing w:line="288" w:lineRule="auto"/>
        <w:ind w:left="426" w:hanging="426"/>
        <w:rPr>
          <w:rFonts w:ascii="Calibri" w:hAnsi="Calibri" w:cs="Arial"/>
        </w:rPr>
      </w:pPr>
      <w:r>
        <w:rPr>
          <w:rFonts w:ascii="Calibri" w:hAnsi="Calibri" w:cs="Arial"/>
        </w:rPr>
        <w:t xml:space="preserve">Článek </w:t>
      </w:r>
      <w:r w:rsidRPr="00D87E2E">
        <w:rPr>
          <w:rFonts w:ascii="Calibri" w:hAnsi="Calibri" w:cs="Arial"/>
          <w:b/>
          <w:bCs/>
        </w:rPr>
        <w:t>IV.</w:t>
      </w:r>
      <w:r>
        <w:rPr>
          <w:rFonts w:ascii="Calibri" w:hAnsi="Calibri" w:cs="Arial"/>
        </w:rPr>
        <w:t xml:space="preserve"> </w:t>
      </w:r>
      <w:r>
        <w:rPr>
          <w:rFonts w:ascii="Calibri" w:hAnsi="Calibri" w:cs="Arial"/>
          <w:b/>
          <w:bCs/>
        </w:rPr>
        <w:t xml:space="preserve">Princip finančního vypořádání </w:t>
      </w:r>
      <w:r>
        <w:rPr>
          <w:rFonts w:ascii="Calibri" w:hAnsi="Calibri" w:cs="Arial"/>
        </w:rPr>
        <w:t xml:space="preserve">odst. 4 se mění a nově zní takto: </w:t>
      </w:r>
    </w:p>
    <w:p w14:paraId="2AD6FECD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</w:rPr>
      </w:pPr>
    </w:p>
    <w:p w14:paraId="14F9BD0A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  <w:b/>
          <w:bCs/>
        </w:rPr>
      </w:pPr>
      <w:r>
        <w:rPr>
          <w:rFonts w:ascii="Calibri" w:hAnsi="Calibri" w:cs="Arial"/>
          <w:i/>
          <w:iCs/>
        </w:rPr>
        <w:t>„4. Olomoucký kraj bere na vědomí, že na výpočet nákladů Jihomoravského kraje n</w:t>
      </w:r>
      <w:r w:rsidRPr="00D030A3">
        <w:rPr>
          <w:rFonts w:ascii="Calibri" w:hAnsi="Calibri" w:cs="Arial"/>
          <w:i/>
          <w:iCs/>
        </w:rPr>
        <w:t>a</w:t>
      </w:r>
      <w:r>
        <w:rPr>
          <w:rFonts w:ascii="Calibri" w:hAnsi="Calibri" w:cs="Arial"/>
          <w:i/>
          <w:iCs/>
        </w:rPr>
        <w:t> </w:t>
      </w:r>
      <w:r w:rsidRPr="00D030A3">
        <w:rPr>
          <w:rFonts w:ascii="Calibri" w:hAnsi="Calibri" w:cs="Arial"/>
          <w:i/>
          <w:iCs/>
        </w:rPr>
        <w:t>zajištění regionální železniční osobní dopravy na území</w:t>
      </w:r>
      <w:r>
        <w:rPr>
          <w:rFonts w:ascii="Calibri" w:hAnsi="Calibri" w:cs="Arial"/>
          <w:i/>
          <w:iCs/>
        </w:rPr>
        <w:t xml:space="preserve"> Olomouckého kraje se použijí pravidla vždy dle právě aktuální smlouvy o veřejných službách v přepravě cestujících v regionální železniční osobní dopravě uzavřené mezi Jihomoravským krajem a dopravcem, který tuto železniční dopravu provozuje.“</w:t>
      </w:r>
      <w:r>
        <w:rPr>
          <w:rFonts w:ascii="Calibri" w:hAnsi="Calibri" w:cs="Arial"/>
          <w:b/>
          <w:bCs/>
        </w:rPr>
        <w:t xml:space="preserve"> </w:t>
      </w:r>
    </w:p>
    <w:p w14:paraId="4BD5F5CF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  <w:b/>
          <w:bCs/>
        </w:rPr>
      </w:pPr>
    </w:p>
    <w:p w14:paraId="6A43E37C" w14:textId="77777777" w:rsidR="00E0066E" w:rsidRPr="00983458" w:rsidRDefault="00E0066E" w:rsidP="00E0066E">
      <w:pPr>
        <w:pStyle w:val="Barevnseznamzvraznn11"/>
        <w:numPr>
          <w:ilvl w:val="0"/>
          <w:numId w:val="40"/>
        </w:numPr>
        <w:spacing w:line="288" w:lineRule="auto"/>
        <w:ind w:left="426" w:hanging="426"/>
        <w:rPr>
          <w:rFonts w:ascii="Calibri" w:hAnsi="Calibri" w:cs="Arial"/>
        </w:rPr>
      </w:pPr>
      <w:r>
        <w:rPr>
          <w:rFonts w:ascii="Calibri" w:hAnsi="Calibri" w:cs="Arial"/>
        </w:rPr>
        <w:t xml:space="preserve">Článek </w:t>
      </w:r>
      <w:r w:rsidRPr="00D87E2E">
        <w:rPr>
          <w:rFonts w:ascii="Calibri" w:hAnsi="Calibri" w:cs="Arial"/>
          <w:b/>
          <w:bCs/>
        </w:rPr>
        <w:t>IV.</w:t>
      </w:r>
      <w:r>
        <w:rPr>
          <w:rFonts w:ascii="Calibri" w:hAnsi="Calibri" w:cs="Arial"/>
        </w:rPr>
        <w:t xml:space="preserve"> </w:t>
      </w:r>
      <w:r>
        <w:rPr>
          <w:rFonts w:ascii="Calibri" w:hAnsi="Calibri" w:cs="Arial"/>
          <w:b/>
          <w:bCs/>
        </w:rPr>
        <w:t xml:space="preserve">Princip finančního vypořádání </w:t>
      </w:r>
      <w:r>
        <w:rPr>
          <w:rFonts w:ascii="Calibri" w:hAnsi="Calibri" w:cs="Arial"/>
        </w:rPr>
        <w:t>se nově doplňuje o odst. 5, který zní takto:</w:t>
      </w:r>
    </w:p>
    <w:p w14:paraId="497AEB5B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  <w:b/>
          <w:bCs/>
        </w:rPr>
      </w:pPr>
    </w:p>
    <w:p w14:paraId="0BA3DDB3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</w:rPr>
      </w:pPr>
      <w:r w:rsidRPr="00594AE1">
        <w:rPr>
          <w:rFonts w:ascii="Calibri" w:hAnsi="Calibri" w:cs="Arial"/>
          <w:i/>
          <w:iCs/>
        </w:rPr>
        <w:t>„</w:t>
      </w:r>
      <w:r w:rsidRPr="00983458">
        <w:rPr>
          <w:rFonts w:ascii="Calibri" w:hAnsi="Calibri" w:cs="Arial"/>
          <w:i/>
          <w:iCs/>
        </w:rPr>
        <w:t>5</w:t>
      </w:r>
      <w:r w:rsidRPr="00594AE1">
        <w:rPr>
          <w:rFonts w:ascii="Calibri" w:hAnsi="Calibri" w:cs="Arial"/>
          <w:i/>
          <w:iCs/>
        </w:rPr>
        <w:t xml:space="preserve">. </w:t>
      </w:r>
      <w:r w:rsidRPr="00983458">
        <w:rPr>
          <w:rFonts w:ascii="Calibri" w:hAnsi="Calibri" w:cs="Arial"/>
          <w:i/>
          <w:iCs/>
        </w:rPr>
        <w:t>Jihomoravský</w:t>
      </w:r>
      <w:r w:rsidRPr="00594AE1">
        <w:rPr>
          <w:rFonts w:ascii="Calibri" w:hAnsi="Calibri" w:cs="Arial"/>
          <w:i/>
          <w:iCs/>
        </w:rPr>
        <w:t xml:space="preserve"> kraj bere na vědomí, že na </w:t>
      </w:r>
      <w:r>
        <w:rPr>
          <w:rFonts w:ascii="Calibri" w:hAnsi="Calibri" w:cs="Arial"/>
          <w:i/>
          <w:iCs/>
        </w:rPr>
        <w:t>výpočet nákladů Olomouckého kraje na </w:t>
      </w:r>
      <w:r w:rsidRPr="00D030A3">
        <w:rPr>
          <w:rFonts w:ascii="Calibri" w:hAnsi="Calibri" w:cs="Arial"/>
          <w:i/>
          <w:iCs/>
        </w:rPr>
        <w:t>zajištění regionální železniční osobní dopravy</w:t>
      </w:r>
      <w:r w:rsidRPr="00594AE1">
        <w:rPr>
          <w:rFonts w:ascii="Calibri" w:hAnsi="Calibri" w:cs="Arial"/>
          <w:i/>
          <w:iCs/>
        </w:rPr>
        <w:t xml:space="preserve"> na území </w:t>
      </w:r>
      <w:r w:rsidRPr="00983458">
        <w:rPr>
          <w:rFonts w:ascii="Calibri" w:hAnsi="Calibri" w:cs="Arial"/>
          <w:i/>
          <w:iCs/>
        </w:rPr>
        <w:t xml:space="preserve">Jihomoravského </w:t>
      </w:r>
      <w:r w:rsidRPr="00594AE1">
        <w:rPr>
          <w:rFonts w:ascii="Calibri" w:hAnsi="Calibri" w:cs="Arial"/>
          <w:i/>
          <w:iCs/>
        </w:rPr>
        <w:t xml:space="preserve">kraje se použijí pravidla vždy dle právě aktuální smlouvy o veřejných službách v přepravě cestujících v regionální železniční osobní dopravě uzavřené mezi </w:t>
      </w:r>
      <w:r w:rsidRPr="00983458">
        <w:rPr>
          <w:rFonts w:ascii="Calibri" w:hAnsi="Calibri" w:cs="Arial"/>
          <w:i/>
          <w:iCs/>
        </w:rPr>
        <w:t>Olomouckým</w:t>
      </w:r>
      <w:r w:rsidRPr="00594AE1">
        <w:rPr>
          <w:rFonts w:ascii="Calibri" w:hAnsi="Calibri" w:cs="Arial"/>
          <w:i/>
          <w:iCs/>
        </w:rPr>
        <w:t xml:space="preserve"> krajem a dopravcem, který tuto železniční dopravu provozuje.“</w:t>
      </w:r>
      <w:r>
        <w:rPr>
          <w:rFonts w:ascii="Calibri" w:hAnsi="Calibri" w:cs="Arial"/>
          <w:b/>
          <w:bCs/>
        </w:rPr>
        <w:t xml:space="preserve"> </w:t>
      </w:r>
    </w:p>
    <w:p w14:paraId="287CD520" w14:textId="77777777" w:rsidR="00E0066E" w:rsidRPr="00983458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</w:rPr>
      </w:pPr>
    </w:p>
    <w:p w14:paraId="5808EFD6" w14:textId="77777777" w:rsidR="00E0066E" w:rsidRDefault="00E0066E" w:rsidP="00E0066E">
      <w:pPr>
        <w:pStyle w:val="Barevnseznamzvraznn11"/>
        <w:numPr>
          <w:ilvl w:val="0"/>
          <w:numId w:val="40"/>
        </w:numPr>
        <w:spacing w:line="288" w:lineRule="auto"/>
        <w:ind w:left="426" w:hanging="426"/>
        <w:rPr>
          <w:rFonts w:ascii="Calibri" w:hAnsi="Calibri" w:cs="Arial"/>
        </w:rPr>
      </w:pPr>
      <w:r>
        <w:rPr>
          <w:rFonts w:ascii="Calibri" w:hAnsi="Calibri" w:cs="Arial"/>
        </w:rPr>
        <w:t xml:space="preserve">Článek </w:t>
      </w:r>
      <w:r w:rsidRPr="00D87E2E">
        <w:rPr>
          <w:rFonts w:ascii="Calibri" w:hAnsi="Calibri" w:cs="Arial"/>
          <w:b/>
          <w:bCs/>
        </w:rPr>
        <w:t>V</w:t>
      </w:r>
      <w:r>
        <w:rPr>
          <w:rFonts w:ascii="Calibri" w:hAnsi="Calibri" w:cs="Arial"/>
          <w:b/>
          <w:bCs/>
        </w:rPr>
        <w:t>II</w:t>
      </w:r>
      <w:r w:rsidRPr="00D87E2E">
        <w:rPr>
          <w:rFonts w:ascii="Calibri" w:hAnsi="Calibri" w:cs="Arial"/>
          <w:b/>
          <w:bCs/>
        </w:rPr>
        <w:t>.</w:t>
      </w:r>
      <w:r>
        <w:rPr>
          <w:rFonts w:ascii="Calibri" w:hAnsi="Calibri" w:cs="Arial"/>
        </w:rPr>
        <w:t xml:space="preserve"> </w:t>
      </w:r>
      <w:r>
        <w:rPr>
          <w:rFonts w:ascii="Calibri" w:hAnsi="Calibri" w:cs="Arial"/>
          <w:b/>
          <w:bCs/>
        </w:rPr>
        <w:t xml:space="preserve">Platební podmínky </w:t>
      </w:r>
      <w:r>
        <w:rPr>
          <w:rFonts w:ascii="Calibri" w:hAnsi="Calibri" w:cs="Arial"/>
        </w:rPr>
        <w:t xml:space="preserve">se mění a nahrazuje se tímto novým zněním: </w:t>
      </w:r>
    </w:p>
    <w:p w14:paraId="69E5BBF5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</w:rPr>
      </w:pPr>
    </w:p>
    <w:p w14:paraId="2D689054" w14:textId="77777777" w:rsidR="00E0066E" w:rsidRPr="00396808" w:rsidRDefault="00E0066E" w:rsidP="00E0066E">
      <w:pPr>
        <w:jc w:val="center"/>
        <w:outlineLvl w:val="0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VII</w:t>
      </w:r>
      <w:r w:rsidRPr="00396808">
        <w:rPr>
          <w:rFonts w:ascii="Calibri" w:hAnsi="Calibri" w:cs="Arial"/>
          <w:b/>
        </w:rPr>
        <w:t>.</w:t>
      </w:r>
    </w:p>
    <w:p w14:paraId="1F75B6B1" w14:textId="77777777" w:rsidR="00E0066E" w:rsidRPr="00396808" w:rsidRDefault="00E0066E" w:rsidP="00E0066E">
      <w:pPr>
        <w:jc w:val="center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Platební podmínky</w:t>
      </w:r>
    </w:p>
    <w:p w14:paraId="01EE656B" w14:textId="77777777" w:rsidR="00E0066E" w:rsidRDefault="00E0066E" w:rsidP="00E0066E">
      <w:pPr>
        <w:pStyle w:val="Barevnseznamzvraznn11"/>
        <w:spacing w:line="288" w:lineRule="auto"/>
        <w:ind w:left="0"/>
        <w:rPr>
          <w:rFonts w:ascii="Calibri" w:hAnsi="Calibri" w:cs="Arial"/>
        </w:rPr>
      </w:pPr>
    </w:p>
    <w:p w14:paraId="31B5676E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  <w:i/>
          <w:iCs/>
        </w:rPr>
      </w:pPr>
      <w:r>
        <w:rPr>
          <w:rFonts w:ascii="Calibri" w:hAnsi="Calibri" w:cs="Arial"/>
          <w:i/>
          <w:iCs/>
        </w:rPr>
        <w:t>„1. Vzhledem k tomu, že smluvní strany mají s dopravcem uzavřeny smlouvy o veřejných službách v tzv. brutto režimu, dohodly se, že si budou vzájemně každoročně do 30. 5. příslušného roku, na který bude uzavírán dodatek řešící předpokládanou výši nákladů a předpokládanou výši výnosů, hradit zálohu na kompenzaci, a to ve výši dohodnuté v dodatku řešícím upřesnění podmínek spolupráce na příslušné období.“</w:t>
      </w:r>
    </w:p>
    <w:p w14:paraId="174DAB3A" w14:textId="77777777" w:rsidR="00E0066E" w:rsidRPr="00983458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</w:rPr>
      </w:pPr>
    </w:p>
    <w:p w14:paraId="19AE8665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  <w:i/>
          <w:iCs/>
        </w:rPr>
      </w:pPr>
      <w:r>
        <w:rPr>
          <w:rFonts w:ascii="Calibri" w:hAnsi="Calibri" w:cs="Arial"/>
          <w:i/>
          <w:iCs/>
        </w:rPr>
        <w:t>„2. Vyúčtování skutečné výše kompenzace jsou si smluvní strany povinny vzájemně poskytnout do 31. 7. následujícího roku.“</w:t>
      </w:r>
    </w:p>
    <w:p w14:paraId="57669E9E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  <w:i/>
          <w:iCs/>
        </w:rPr>
      </w:pPr>
    </w:p>
    <w:p w14:paraId="16DFE9A5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  <w:i/>
          <w:iCs/>
        </w:rPr>
      </w:pPr>
      <w:r>
        <w:rPr>
          <w:rFonts w:ascii="Calibri" w:hAnsi="Calibri" w:cs="Arial"/>
          <w:i/>
          <w:iCs/>
        </w:rPr>
        <w:t>„3. V případě, že by skutečná výše kompenzace vyúčtované dle odst. 2 překročila výši zálohy poskytnuté podle odst. 1, doplatí příslušný kraj kompenzaci do skutečné vyúčtované výše druhému kraji do 30. 9. následujícího roku.“</w:t>
      </w:r>
    </w:p>
    <w:p w14:paraId="2713150B" w14:textId="77777777" w:rsidR="00E0066E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  <w:i/>
          <w:iCs/>
        </w:rPr>
      </w:pPr>
    </w:p>
    <w:p w14:paraId="221B0005" w14:textId="77777777" w:rsidR="00E0066E" w:rsidRPr="00983458" w:rsidRDefault="00E0066E" w:rsidP="00E0066E">
      <w:pPr>
        <w:pStyle w:val="Barevnseznamzvraznn11"/>
        <w:spacing w:line="288" w:lineRule="auto"/>
        <w:ind w:left="426"/>
        <w:rPr>
          <w:rFonts w:ascii="Calibri" w:hAnsi="Calibri" w:cs="Arial"/>
        </w:rPr>
      </w:pPr>
      <w:r>
        <w:rPr>
          <w:rFonts w:ascii="Calibri" w:hAnsi="Calibri" w:cs="Arial"/>
        </w:rPr>
        <w:lastRenderedPageBreak/>
        <w:t xml:space="preserve">„4. </w:t>
      </w:r>
      <w:r>
        <w:rPr>
          <w:rFonts w:ascii="Calibri" w:hAnsi="Calibri" w:cs="Arial"/>
          <w:i/>
          <w:iCs/>
        </w:rPr>
        <w:t>V případě, že by skutečná výše kompenzace vyúčtované dle odst. 2 byla nižší než záloha poskytnutá podle odst. 1, je příslušný kraj, který zálohu obdržel, povinen přeplatek vrátit druhému kraji do 30. 9. následujícího roku.“</w:t>
      </w:r>
    </w:p>
    <w:p w14:paraId="49DAC582" w14:textId="77777777" w:rsidR="00072AB5" w:rsidRDefault="00072AB5" w:rsidP="00E0066E">
      <w:pPr>
        <w:spacing w:line="288" w:lineRule="auto"/>
        <w:jc w:val="center"/>
        <w:rPr>
          <w:rFonts w:ascii="Calibri" w:hAnsi="Calibri" w:cs="Arial"/>
          <w:b/>
          <w:bCs/>
        </w:rPr>
      </w:pPr>
    </w:p>
    <w:p w14:paraId="00DC7C10" w14:textId="2313CE36" w:rsidR="00E0066E" w:rsidRDefault="00E0066E" w:rsidP="00E0066E">
      <w:pPr>
        <w:spacing w:line="288" w:lineRule="auto"/>
        <w:jc w:val="center"/>
        <w:rPr>
          <w:rFonts w:ascii="Calibri" w:hAnsi="Calibri" w:cs="Arial"/>
          <w:b/>
          <w:bCs/>
        </w:rPr>
      </w:pPr>
      <w:r>
        <w:rPr>
          <w:rFonts w:ascii="Calibri" w:hAnsi="Calibri" w:cs="Arial"/>
          <w:b/>
          <w:bCs/>
        </w:rPr>
        <w:t>Oddíl B</w:t>
      </w:r>
    </w:p>
    <w:p w14:paraId="259026CA" w14:textId="77777777" w:rsidR="00E0066E" w:rsidRDefault="00E0066E" w:rsidP="00E0066E">
      <w:pPr>
        <w:jc w:val="center"/>
        <w:rPr>
          <w:rFonts w:ascii="Calibri" w:hAnsi="Calibri" w:cs="Arial"/>
          <w:b/>
          <w:bCs/>
        </w:rPr>
      </w:pPr>
      <w:r w:rsidRPr="00FF4C7B">
        <w:rPr>
          <w:rFonts w:ascii="Calibri" w:hAnsi="Calibri" w:cs="Arial"/>
          <w:b/>
          <w:bCs/>
        </w:rPr>
        <w:t>Upřesnění podmínek spolupráce pro období od 1.</w:t>
      </w:r>
      <w:r>
        <w:rPr>
          <w:rFonts w:ascii="Calibri" w:hAnsi="Calibri" w:cs="Arial"/>
          <w:b/>
          <w:bCs/>
        </w:rPr>
        <w:t> </w:t>
      </w:r>
      <w:r w:rsidRPr="00FF4C7B">
        <w:rPr>
          <w:rFonts w:ascii="Calibri" w:hAnsi="Calibri" w:cs="Arial"/>
          <w:b/>
          <w:bCs/>
        </w:rPr>
        <w:t>1.</w:t>
      </w:r>
      <w:r>
        <w:rPr>
          <w:rFonts w:ascii="Calibri" w:hAnsi="Calibri" w:cs="Arial"/>
          <w:b/>
          <w:bCs/>
        </w:rPr>
        <w:t> </w:t>
      </w:r>
      <w:r w:rsidRPr="00FF4C7B">
        <w:rPr>
          <w:rFonts w:ascii="Calibri" w:hAnsi="Calibri" w:cs="Arial"/>
          <w:b/>
          <w:bCs/>
        </w:rPr>
        <w:t>20</w:t>
      </w:r>
      <w:r>
        <w:rPr>
          <w:rFonts w:ascii="Calibri" w:hAnsi="Calibri" w:cs="Arial"/>
          <w:b/>
          <w:bCs/>
        </w:rPr>
        <w:t>25</w:t>
      </w:r>
      <w:r w:rsidRPr="00FF4C7B">
        <w:rPr>
          <w:rFonts w:ascii="Calibri" w:hAnsi="Calibri" w:cs="Arial"/>
          <w:b/>
          <w:bCs/>
        </w:rPr>
        <w:t xml:space="preserve"> do 31.</w:t>
      </w:r>
      <w:r>
        <w:rPr>
          <w:rFonts w:ascii="Calibri" w:hAnsi="Calibri" w:cs="Arial"/>
          <w:b/>
          <w:bCs/>
        </w:rPr>
        <w:t> </w:t>
      </w:r>
      <w:r w:rsidRPr="00FF4C7B">
        <w:rPr>
          <w:rFonts w:ascii="Calibri" w:hAnsi="Calibri" w:cs="Arial"/>
          <w:b/>
          <w:bCs/>
        </w:rPr>
        <w:t>12.</w:t>
      </w:r>
      <w:r>
        <w:rPr>
          <w:rFonts w:ascii="Calibri" w:hAnsi="Calibri" w:cs="Arial"/>
          <w:b/>
          <w:bCs/>
        </w:rPr>
        <w:t> </w:t>
      </w:r>
      <w:r w:rsidRPr="00FF4C7B">
        <w:rPr>
          <w:rFonts w:ascii="Calibri" w:hAnsi="Calibri" w:cs="Arial"/>
          <w:b/>
          <w:bCs/>
        </w:rPr>
        <w:t>202</w:t>
      </w:r>
      <w:r>
        <w:rPr>
          <w:rFonts w:ascii="Calibri" w:hAnsi="Calibri" w:cs="Arial"/>
          <w:b/>
          <w:bCs/>
        </w:rPr>
        <w:t>5</w:t>
      </w:r>
    </w:p>
    <w:p w14:paraId="262CD6F9" w14:textId="77777777" w:rsidR="00E0066E" w:rsidRPr="00FF4C7B" w:rsidRDefault="00E0066E" w:rsidP="00E0066E">
      <w:pPr>
        <w:jc w:val="center"/>
        <w:rPr>
          <w:rFonts w:ascii="Calibri" w:hAnsi="Calibri" w:cs="Arial"/>
          <w:b/>
          <w:bCs/>
        </w:rPr>
      </w:pPr>
    </w:p>
    <w:p w14:paraId="213FC74B" w14:textId="77777777" w:rsidR="00E0066E" w:rsidRPr="00396808" w:rsidRDefault="00E0066E" w:rsidP="00E0066E">
      <w:pPr>
        <w:jc w:val="center"/>
        <w:outlineLvl w:val="0"/>
        <w:rPr>
          <w:rFonts w:ascii="Calibri" w:hAnsi="Calibri" w:cs="Arial"/>
          <w:b/>
        </w:rPr>
      </w:pPr>
      <w:r w:rsidRPr="00396808">
        <w:rPr>
          <w:rFonts w:ascii="Calibri" w:hAnsi="Calibri" w:cs="Arial"/>
          <w:b/>
        </w:rPr>
        <w:t>I.</w:t>
      </w:r>
    </w:p>
    <w:p w14:paraId="26CD4640" w14:textId="77777777" w:rsidR="00E0066E" w:rsidRPr="00396808" w:rsidRDefault="00E0066E" w:rsidP="00E0066E">
      <w:pPr>
        <w:jc w:val="center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Objednávka mezikrajských vlaků</w:t>
      </w:r>
    </w:p>
    <w:p w14:paraId="2C0CD7B6" w14:textId="77777777" w:rsidR="00E0066E" w:rsidRDefault="00E0066E" w:rsidP="00E0066E">
      <w:pPr>
        <w:pStyle w:val="Odstavecseseznamem"/>
        <w:ind w:left="426"/>
        <w:rPr>
          <w:rFonts w:ascii="Calibri" w:hAnsi="Calibri" w:cs="Arial"/>
        </w:rPr>
      </w:pPr>
    </w:p>
    <w:p w14:paraId="03BC23C5" w14:textId="77777777" w:rsidR="00E0066E" w:rsidRPr="00AA5480" w:rsidRDefault="00E0066E" w:rsidP="00E0066E">
      <w:pPr>
        <w:pStyle w:val="Barevnseznamzvraznn11"/>
        <w:numPr>
          <w:ilvl w:val="0"/>
          <w:numId w:val="43"/>
        </w:numPr>
        <w:ind w:left="426" w:hanging="426"/>
        <w:rPr>
          <w:rFonts w:ascii="Calibri" w:hAnsi="Calibri" w:cs="Arial"/>
        </w:rPr>
      </w:pPr>
      <w:r>
        <w:rPr>
          <w:rFonts w:ascii="Calibri" w:hAnsi="Calibri" w:cs="Arial"/>
        </w:rPr>
        <w:t>OLK ode dne 1. 1. 2025</w:t>
      </w:r>
      <w:r w:rsidRPr="00AA5480">
        <w:rPr>
          <w:rFonts w:ascii="Calibri" w:hAnsi="Calibri" w:cs="Arial"/>
        </w:rPr>
        <w:t xml:space="preserve"> objedná</w:t>
      </w:r>
      <w:r>
        <w:rPr>
          <w:rFonts w:ascii="Calibri" w:hAnsi="Calibri" w:cs="Arial"/>
        </w:rPr>
        <w:t>vá</w:t>
      </w:r>
      <w:r w:rsidRPr="00AA5480">
        <w:rPr>
          <w:rFonts w:ascii="Calibri" w:hAnsi="Calibri" w:cs="Arial"/>
        </w:rPr>
        <w:t xml:space="preserve"> regionální železniční osobní dopravu na trati č. 300 v</w:t>
      </w:r>
      <w:r>
        <w:rPr>
          <w:rFonts w:ascii="Calibri" w:hAnsi="Calibri" w:cs="Arial"/>
        </w:rPr>
        <w:t> </w:t>
      </w:r>
      <w:r w:rsidRPr="00AA5480">
        <w:rPr>
          <w:rFonts w:ascii="Calibri" w:hAnsi="Calibri" w:cs="Arial"/>
        </w:rPr>
        <w:t>úseku hranice OLK a JMK – Vyškov, a to dle jízdního řádu, který je příloh</w:t>
      </w:r>
      <w:r>
        <w:rPr>
          <w:rFonts w:ascii="Calibri" w:hAnsi="Calibri" w:cs="Arial"/>
        </w:rPr>
        <w:t>ou</w:t>
      </w:r>
      <w:r w:rsidRPr="00AA5480">
        <w:rPr>
          <w:rFonts w:ascii="Calibri" w:hAnsi="Calibri" w:cs="Arial"/>
        </w:rPr>
        <w:t xml:space="preserve"> č. 1 tohoto dodatku. JMK bere na vědomí a souhlasí, že OLK od</w:t>
      </w:r>
      <w:r>
        <w:rPr>
          <w:rFonts w:ascii="Calibri" w:hAnsi="Calibri" w:cs="Arial"/>
        </w:rPr>
        <w:t>e dne</w:t>
      </w:r>
      <w:r w:rsidRPr="00AA5480">
        <w:rPr>
          <w:rFonts w:ascii="Calibri" w:hAnsi="Calibri" w:cs="Arial"/>
        </w:rPr>
        <w:t xml:space="preserve"> 1</w:t>
      </w:r>
      <w:r>
        <w:rPr>
          <w:rFonts w:ascii="Calibri" w:hAnsi="Calibri" w:cs="Arial"/>
        </w:rPr>
        <w:t>. </w:t>
      </w:r>
      <w:r w:rsidRPr="00AA5480">
        <w:rPr>
          <w:rFonts w:ascii="Calibri" w:hAnsi="Calibri" w:cs="Arial"/>
        </w:rPr>
        <w:t>1.</w:t>
      </w:r>
      <w:r>
        <w:rPr>
          <w:rFonts w:ascii="Calibri" w:hAnsi="Calibri" w:cs="Arial"/>
        </w:rPr>
        <w:t> </w:t>
      </w:r>
      <w:r w:rsidRPr="00AA5480">
        <w:rPr>
          <w:rFonts w:ascii="Calibri" w:hAnsi="Calibri" w:cs="Arial"/>
        </w:rPr>
        <w:t>202</w:t>
      </w:r>
      <w:r>
        <w:rPr>
          <w:rFonts w:ascii="Calibri" w:hAnsi="Calibri" w:cs="Arial"/>
        </w:rPr>
        <w:t>5</w:t>
      </w:r>
      <w:r w:rsidRPr="00AA5480">
        <w:rPr>
          <w:rFonts w:ascii="Calibri" w:hAnsi="Calibri" w:cs="Arial"/>
        </w:rPr>
        <w:t xml:space="preserve"> objedn</w:t>
      </w:r>
      <w:r>
        <w:rPr>
          <w:rFonts w:ascii="Calibri" w:hAnsi="Calibri" w:cs="Arial"/>
        </w:rPr>
        <w:t>ává</w:t>
      </w:r>
      <w:r w:rsidRPr="00AA5480">
        <w:rPr>
          <w:rFonts w:ascii="Calibri" w:hAnsi="Calibri" w:cs="Arial"/>
        </w:rPr>
        <w:t xml:space="preserve"> regionální železniční osobní dopravu na trati č. 300 v úseku hranice OLK a JMK – Vyškov, a to dle jízdního řádu, který je příloh</w:t>
      </w:r>
      <w:r>
        <w:rPr>
          <w:rFonts w:ascii="Calibri" w:hAnsi="Calibri" w:cs="Arial"/>
        </w:rPr>
        <w:t>ou</w:t>
      </w:r>
      <w:r w:rsidRPr="00AA5480">
        <w:rPr>
          <w:rFonts w:ascii="Calibri" w:hAnsi="Calibri" w:cs="Arial"/>
        </w:rPr>
        <w:t xml:space="preserve"> č. 1 tohoto dodatku.</w:t>
      </w:r>
    </w:p>
    <w:p w14:paraId="63B4F2B3" w14:textId="77777777" w:rsidR="00E0066E" w:rsidRPr="00AA5480" w:rsidRDefault="00E0066E" w:rsidP="00E0066E">
      <w:pPr>
        <w:pStyle w:val="Barevnseznamzvraznn11"/>
        <w:ind w:left="426"/>
        <w:rPr>
          <w:rFonts w:ascii="Calibri" w:hAnsi="Calibri" w:cs="Arial"/>
        </w:rPr>
      </w:pPr>
    </w:p>
    <w:p w14:paraId="2FCFB314" w14:textId="77777777" w:rsidR="00E0066E" w:rsidRPr="00AA5480" w:rsidRDefault="00E0066E" w:rsidP="00E0066E">
      <w:pPr>
        <w:pStyle w:val="Barevnseznamzvraznn11"/>
        <w:numPr>
          <w:ilvl w:val="0"/>
          <w:numId w:val="43"/>
        </w:numPr>
        <w:ind w:left="426" w:hanging="426"/>
        <w:rPr>
          <w:rFonts w:ascii="Calibri" w:hAnsi="Calibri" w:cs="Arial"/>
        </w:rPr>
      </w:pPr>
      <w:r w:rsidRPr="00AA5480">
        <w:rPr>
          <w:rFonts w:ascii="Calibri" w:hAnsi="Calibri" w:cs="Arial"/>
        </w:rPr>
        <w:t xml:space="preserve">JMK </w:t>
      </w:r>
      <w:r>
        <w:rPr>
          <w:rFonts w:ascii="Calibri" w:hAnsi="Calibri" w:cs="Arial"/>
        </w:rPr>
        <w:t>ode dne 1. 1. </w:t>
      </w:r>
      <w:r w:rsidRPr="00AA5480">
        <w:rPr>
          <w:rFonts w:ascii="Calibri" w:hAnsi="Calibri" w:cs="Arial"/>
        </w:rPr>
        <w:t>20</w:t>
      </w:r>
      <w:r>
        <w:rPr>
          <w:rFonts w:ascii="Calibri" w:hAnsi="Calibri" w:cs="Arial"/>
        </w:rPr>
        <w:t xml:space="preserve">25 </w:t>
      </w:r>
      <w:r w:rsidRPr="00AA5480">
        <w:rPr>
          <w:rFonts w:ascii="Calibri" w:hAnsi="Calibri" w:cs="Arial"/>
        </w:rPr>
        <w:t>objedná</w:t>
      </w:r>
      <w:r>
        <w:rPr>
          <w:rFonts w:ascii="Calibri" w:hAnsi="Calibri" w:cs="Arial"/>
        </w:rPr>
        <w:t>vá</w:t>
      </w:r>
      <w:r w:rsidRPr="00AA5480">
        <w:rPr>
          <w:rFonts w:ascii="Calibri" w:hAnsi="Calibri" w:cs="Arial"/>
        </w:rPr>
        <w:t xml:space="preserve"> regionální železniční osobní dopravu na trati č. 300 a</w:t>
      </w:r>
      <w:r>
        <w:rPr>
          <w:rFonts w:ascii="Calibri" w:hAnsi="Calibri" w:cs="Arial"/>
        </w:rPr>
        <w:t> </w:t>
      </w:r>
      <w:r w:rsidRPr="00AA5480">
        <w:rPr>
          <w:rFonts w:ascii="Calibri" w:hAnsi="Calibri" w:cs="Arial"/>
        </w:rPr>
        <w:t>č.</w:t>
      </w:r>
      <w:r>
        <w:rPr>
          <w:rFonts w:ascii="Calibri" w:hAnsi="Calibri" w:cs="Arial"/>
        </w:rPr>
        <w:t> </w:t>
      </w:r>
      <w:r w:rsidRPr="00AA5480">
        <w:rPr>
          <w:rFonts w:ascii="Calibri" w:hAnsi="Calibri" w:cs="Arial"/>
        </w:rPr>
        <w:t>303 v úseku hranice JMK a OLK – Kojetín – hranice OLK a Zlínského kraje, a to dle</w:t>
      </w:r>
      <w:r>
        <w:rPr>
          <w:rFonts w:ascii="Calibri" w:hAnsi="Calibri" w:cs="Arial"/>
        </w:rPr>
        <w:t> </w:t>
      </w:r>
      <w:r w:rsidRPr="00AA5480">
        <w:rPr>
          <w:rFonts w:ascii="Calibri" w:hAnsi="Calibri" w:cs="Arial"/>
        </w:rPr>
        <w:t>jízdního řádu, který je příloh</w:t>
      </w:r>
      <w:r>
        <w:rPr>
          <w:rFonts w:ascii="Calibri" w:hAnsi="Calibri" w:cs="Arial"/>
        </w:rPr>
        <w:t>ou</w:t>
      </w:r>
      <w:r w:rsidRPr="00AA5480">
        <w:rPr>
          <w:rFonts w:ascii="Calibri" w:hAnsi="Calibri" w:cs="Arial"/>
        </w:rPr>
        <w:t xml:space="preserve"> č. 1 tohoto dodatku. OLK bere na vědomí a</w:t>
      </w:r>
      <w:r>
        <w:rPr>
          <w:rFonts w:ascii="Calibri" w:hAnsi="Calibri" w:cs="Arial"/>
        </w:rPr>
        <w:t> </w:t>
      </w:r>
      <w:r w:rsidRPr="00AA5480">
        <w:rPr>
          <w:rFonts w:ascii="Calibri" w:hAnsi="Calibri" w:cs="Arial"/>
        </w:rPr>
        <w:t>souhlasí, že JMK od</w:t>
      </w:r>
      <w:r>
        <w:rPr>
          <w:rFonts w:ascii="Calibri" w:hAnsi="Calibri" w:cs="Arial"/>
        </w:rPr>
        <w:t>e dne</w:t>
      </w:r>
      <w:r w:rsidRPr="00AA5480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1. 1. 2025</w:t>
      </w:r>
      <w:r w:rsidRPr="00AA5480">
        <w:rPr>
          <w:rFonts w:ascii="Calibri" w:hAnsi="Calibri" w:cs="Arial"/>
        </w:rPr>
        <w:t xml:space="preserve"> objedn</w:t>
      </w:r>
      <w:r>
        <w:rPr>
          <w:rFonts w:ascii="Calibri" w:hAnsi="Calibri" w:cs="Arial"/>
        </w:rPr>
        <w:t>ává</w:t>
      </w:r>
      <w:r w:rsidRPr="00AA5480">
        <w:rPr>
          <w:rFonts w:ascii="Calibri" w:hAnsi="Calibri" w:cs="Arial"/>
        </w:rPr>
        <w:t xml:space="preserve"> regionální železniční osobní dopravu na</w:t>
      </w:r>
      <w:r>
        <w:rPr>
          <w:rFonts w:ascii="Calibri" w:hAnsi="Calibri" w:cs="Arial"/>
        </w:rPr>
        <w:t> </w:t>
      </w:r>
      <w:r w:rsidRPr="00AA5480">
        <w:rPr>
          <w:rFonts w:ascii="Calibri" w:hAnsi="Calibri" w:cs="Arial"/>
        </w:rPr>
        <w:t>trati č. 300 a č. 303 v úseku hranice JMK a OLK – Kojetín – hranice OLK a Zlínského kraje, a to dle</w:t>
      </w:r>
      <w:r>
        <w:rPr>
          <w:rFonts w:ascii="Calibri" w:hAnsi="Calibri" w:cs="Arial"/>
        </w:rPr>
        <w:t> </w:t>
      </w:r>
      <w:r w:rsidRPr="00AA5480">
        <w:rPr>
          <w:rFonts w:ascii="Calibri" w:hAnsi="Calibri" w:cs="Arial"/>
        </w:rPr>
        <w:t>jízdního řádu, který je příloh</w:t>
      </w:r>
      <w:r>
        <w:rPr>
          <w:rFonts w:ascii="Calibri" w:hAnsi="Calibri" w:cs="Arial"/>
        </w:rPr>
        <w:t>ou</w:t>
      </w:r>
      <w:r w:rsidRPr="00AA5480">
        <w:rPr>
          <w:rFonts w:ascii="Calibri" w:hAnsi="Calibri" w:cs="Arial"/>
        </w:rPr>
        <w:t xml:space="preserve"> č. 1 tohoto dodatku.</w:t>
      </w:r>
    </w:p>
    <w:p w14:paraId="4E15D397" w14:textId="77777777" w:rsidR="00E0066E" w:rsidRPr="00AA5480" w:rsidRDefault="00E0066E" w:rsidP="00E0066E">
      <w:pPr>
        <w:pStyle w:val="Odstavecseseznamem"/>
        <w:ind w:left="0"/>
        <w:rPr>
          <w:rFonts w:ascii="Calibri" w:hAnsi="Calibri" w:cs="Arial"/>
        </w:rPr>
      </w:pPr>
    </w:p>
    <w:p w14:paraId="36633314" w14:textId="77777777" w:rsidR="00E0066E" w:rsidRDefault="00E0066E" w:rsidP="00E0066E">
      <w:pPr>
        <w:pStyle w:val="Barevnseznamzvraznn11"/>
        <w:numPr>
          <w:ilvl w:val="0"/>
          <w:numId w:val="43"/>
        </w:numPr>
        <w:ind w:left="426" w:hanging="426"/>
        <w:rPr>
          <w:rFonts w:ascii="Calibri" w:hAnsi="Calibri" w:cs="Arial"/>
        </w:rPr>
      </w:pPr>
      <w:r>
        <w:rPr>
          <w:rFonts w:ascii="Calibri" w:hAnsi="Calibri" w:cs="Arial"/>
        </w:rPr>
        <w:t xml:space="preserve">Podmínkou pro financování dopravních služeb ze strany JMK specifikovaných v Oddílu B čl.  I. odst. 1 tohoto dodatku je uzavření </w:t>
      </w:r>
      <w:r w:rsidRPr="0021293D">
        <w:rPr>
          <w:rFonts w:ascii="Calibri" w:hAnsi="Calibri" w:cs="Arial"/>
        </w:rPr>
        <w:t>Smlouv</w:t>
      </w:r>
      <w:r>
        <w:rPr>
          <w:rFonts w:ascii="Calibri" w:hAnsi="Calibri" w:cs="Arial"/>
        </w:rPr>
        <w:t>y</w:t>
      </w:r>
      <w:r w:rsidRPr="0021293D">
        <w:rPr>
          <w:rFonts w:ascii="Calibri" w:hAnsi="Calibri" w:cs="Arial"/>
        </w:rPr>
        <w:t xml:space="preserve"> o</w:t>
      </w:r>
      <w:r>
        <w:rPr>
          <w:rFonts w:ascii="Calibri" w:hAnsi="Calibri" w:cs="Arial"/>
        </w:rPr>
        <w:t> </w:t>
      </w:r>
      <w:r w:rsidRPr="0021293D">
        <w:rPr>
          <w:rFonts w:ascii="Calibri" w:hAnsi="Calibri" w:cs="Arial"/>
        </w:rPr>
        <w:t xml:space="preserve">podmínkách </w:t>
      </w:r>
      <w:r>
        <w:rPr>
          <w:rFonts w:ascii="Calibri" w:hAnsi="Calibri" w:cs="Arial"/>
        </w:rPr>
        <w:t>p</w:t>
      </w:r>
      <w:r w:rsidRPr="0021293D">
        <w:rPr>
          <w:rFonts w:ascii="Calibri" w:hAnsi="Calibri" w:cs="Arial"/>
        </w:rPr>
        <w:t>řepravy a zajištění činností</w:t>
      </w:r>
      <w:r>
        <w:rPr>
          <w:rFonts w:ascii="Calibri" w:hAnsi="Calibri" w:cs="Arial"/>
        </w:rPr>
        <w:t xml:space="preserve"> s provozováním IDS JMK mezi dopravcem, který bude tyto dopravní výkony provozovat, a </w:t>
      </w:r>
      <w:r w:rsidRPr="0021293D">
        <w:rPr>
          <w:rFonts w:ascii="Calibri" w:hAnsi="Calibri" w:cs="Arial"/>
        </w:rPr>
        <w:t>společností KORDIS JMK, a.s. (dále jen „KORDIS“)</w:t>
      </w:r>
      <w:r>
        <w:rPr>
          <w:rFonts w:ascii="Calibri" w:hAnsi="Calibri" w:cs="Arial"/>
        </w:rPr>
        <w:t>.</w:t>
      </w:r>
      <w:r w:rsidRPr="0021293D">
        <w:rPr>
          <w:rFonts w:ascii="Calibri" w:hAnsi="Calibri" w:cs="Arial"/>
        </w:rPr>
        <w:t xml:space="preserve"> </w:t>
      </w:r>
    </w:p>
    <w:p w14:paraId="16AB5D56" w14:textId="77777777" w:rsidR="00E0066E" w:rsidRDefault="00E0066E" w:rsidP="00E0066E">
      <w:pPr>
        <w:pStyle w:val="Barevnseznamzvraznn11"/>
        <w:ind w:left="0"/>
        <w:rPr>
          <w:rFonts w:ascii="Calibri" w:hAnsi="Calibri" w:cs="Arial"/>
        </w:rPr>
      </w:pPr>
    </w:p>
    <w:p w14:paraId="47286244" w14:textId="77777777" w:rsidR="00E0066E" w:rsidRPr="00396808" w:rsidRDefault="00E0066E" w:rsidP="00E0066E">
      <w:pPr>
        <w:jc w:val="center"/>
        <w:outlineLvl w:val="0"/>
        <w:rPr>
          <w:rFonts w:ascii="Calibri" w:hAnsi="Calibri" w:cs="Arial"/>
          <w:b/>
        </w:rPr>
      </w:pPr>
      <w:r w:rsidRPr="00396808">
        <w:rPr>
          <w:rFonts w:ascii="Calibri" w:hAnsi="Calibri" w:cs="Arial"/>
          <w:b/>
        </w:rPr>
        <w:t>I</w:t>
      </w:r>
      <w:r>
        <w:rPr>
          <w:rFonts w:ascii="Calibri" w:hAnsi="Calibri" w:cs="Arial"/>
          <w:b/>
        </w:rPr>
        <w:t>I</w:t>
      </w:r>
      <w:r w:rsidRPr="00396808">
        <w:rPr>
          <w:rFonts w:ascii="Calibri" w:hAnsi="Calibri" w:cs="Arial"/>
          <w:b/>
        </w:rPr>
        <w:t>.</w:t>
      </w:r>
    </w:p>
    <w:p w14:paraId="734EA31E" w14:textId="77777777" w:rsidR="00E0066E" w:rsidRPr="00396808" w:rsidRDefault="00E0066E" w:rsidP="00E0066E">
      <w:pPr>
        <w:jc w:val="center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Tarif</w:t>
      </w:r>
    </w:p>
    <w:p w14:paraId="2AD49CA0" w14:textId="77777777" w:rsidR="00E0066E" w:rsidRDefault="00E0066E" w:rsidP="00E0066E">
      <w:pPr>
        <w:pStyle w:val="Barevnseznamzvraznn11"/>
        <w:ind w:left="426"/>
        <w:rPr>
          <w:rFonts w:ascii="Calibri" w:hAnsi="Calibri" w:cs="Arial"/>
        </w:rPr>
      </w:pPr>
    </w:p>
    <w:p w14:paraId="3989812A" w14:textId="77777777" w:rsidR="00E0066E" w:rsidRPr="000750DA" w:rsidRDefault="00E0066E" w:rsidP="00E0066E">
      <w:pPr>
        <w:pStyle w:val="Barevnseznamzvraznn11"/>
        <w:numPr>
          <w:ilvl w:val="0"/>
          <w:numId w:val="41"/>
        </w:numPr>
        <w:spacing w:after="240"/>
        <w:ind w:left="426" w:hanging="426"/>
        <w:rPr>
          <w:rFonts w:ascii="Calibri" w:hAnsi="Calibri" w:cs="Calibri"/>
        </w:rPr>
      </w:pPr>
      <w:r>
        <w:rPr>
          <w:rFonts w:ascii="Calibri" w:hAnsi="Calibri" w:cs="Arial"/>
        </w:rPr>
        <w:t xml:space="preserve">Smluvní strany se dohodly, že v období do 31. 12. 2025 ve všech </w:t>
      </w:r>
      <w:r w:rsidRPr="003D38C2">
        <w:rPr>
          <w:rFonts w:ascii="Calibri" w:hAnsi="Calibri" w:cs="Arial"/>
        </w:rPr>
        <w:t>vlacích</w:t>
      </w:r>
      <w:r>
        <w:rPr>
          <w:rFonts w:ascii="Calibri" w:hAnsi="Calibri" w:cs="Arial"/>
        </w:rPr>
        <w:t xml:space="preserve"> </w:t>
      </w:r>
      <w:r w:rsidRPr="00C768C6">
        <w:rPr>
          <w:rFonts w:ascii="Calibri" w:hAnsi="Calibri" w:cs="Arial"/>
        </w:rPr>
        <w:t>dopravce České dráhy</w:t>
      </w:r>
      <w:r>
        <w:rPr>
          <w:rFonts w:ascii="Calibri" w:hAnsi="Calibri" w:cs="Arial"/>
        </w:rPr>
        <w:t>,</w:t>
      </w:r>
      <w:r w:rsidRPr="00C768C6">
        <w:rPr>
          <w:rFonts w:ascii="Calibri" w:hAnsi="Calibri" w:cs="Arial"/>
        </w:rPr>
        <w:t xml:space="preserve"> a.s</w:t>
      </w:r>
      <w:r>
        <w:rPr>
          <w:rFonts w:ascii="Calibri" w:hAnsi="Calibri" w:cs="Arial"/>
        </w:rPr>
        <w:t>.</w:t>
      </w:r>
      <w:r w:rsidRPr="003D38C2">
        <w:rPr>
          <w:rFonts w:ascii="Calibri" w:hAnsi="Calibri" w:cs="Arial"/>
        </w:rPr>
        <w:t xml:space="preserve"> dle </w:t>
      </w:r>
      <w:r w:rsidRPr="002B08F9">
        <w:rPr>
          <w:rFonts w:ascii="Calibri" w:hAnsi="Calibri" w:cs="Arial"/>
        </w:rPr>
        <w:t xml:space="preserve">přílohy č. 1 tohoto dodatku </w:t>
      </w:r>
      <w:r w:rsidRPr="006876CB">
        <w:rPr>
          <w:rFonts w:ascii="Calibri" w:hAnsi="Calibri" w:cs="Arial"/>
        </w:rPr>
        <w:t>uznáv</w:t>
      </w:r>
      <w:r>
        <w:rPr>
          <w:rFonts w:ascii="Calibri" w:hAnsi="Calibri" w:cs="Arial"/>
        </w:rPr>
        <w:t>ají</w:t>
      </w:r>
      <w:r w:rsidRPr="006876CB">
        <w:rPr>
          <w:rFonts w:ascii="Calibri" w:hAnsi="Calibri" w:cs="Arial"/>
        </w:rPr>
        <w:t xml:space="preserve"> tarif dopravce České dráhy, a.s. v</w:t>
      </w:r>
      <w:r>
        <w:rPr>
          <w:rFonts w:ascii="Calibri" w:hAnsi="Calibri" w:cs="Arial"/>
        </w:rPr>
        <w:t> </w:t>
      </w:r>
      <w:r w:rsidRPr="006876CB">
        <w:rPr>
          <w:rFonts w:ascii="Calibri" w:hAnsi="Calibri" w:cs="Arial"/>
        </w:rPr>
        <w:t>rozsahu a dle pravidel uvedených v</w:t>
      </w:r>
      <w:r>
        <w:rPr>
          <w:rFonts w:ascii="Calibri" w:hAnsi="Calibri" w:cs="Arial"/>
        </w:rPr>
        <w:t> </w:t>
      </w:r>
      <w:r w:rsidRPr="002B08F9">
        <w:rPr>
          <w:rFonts w:ascii="Calibri" w:hAnsi="Calibri" w:cs="Arial"/>
        </w:rPr>
        <w:t>příloze č.</w:t>
      </w:r>
      <w:r>
        <w:rPr>
          <w:rFonts w:ascii="Calibri" w:hAnsi="Calibri" w:cs="Arial"/>
        </w:rPr>
        <w:t> </w:t>
      </w:r>
      <w:r w:rsidRPr="002B08F9">
        <w:rPr>
          <w:rFonts w:ascii="Calibri" w:hAnsi="Calibri" w:cs="Arial"/>
        </w:rPr>
        <w:t>2</w:t>
      </w:r>
      <w:r w:rsidRPr="006876CB">
        <w:rPr>
          <w:rFonts w:ascii="Calibri" w:hAnsi="Calibri" w:cs="Arial"/>
        </w:rPr>
        <w:t xml:space="preserve"> tohoto dodatku</w:t>
      </w:r>
      <w:r w:rsidRPr="00255232">
        <w:rPr>
          <w:rFonts w:ascii="Calibri" w:eastAsia="SimSun" w:hAnsi="Calibri" w:cs="Arial"/>
          <w:lang w:eastAsia="ar-SA"/>
        </w:rPr>
        <w:t>, přičemž konstatují, že tak činí již od 1. 1. 202</w:t>
      </w:r>
      <w:r>
        <w:rPr>
          <w:rFonts w:ascii="Calibri" w:eastAsia="SimSun" w:hAnsi="Calibri" w:cs="Arial"/>
          <w:lang w:eastAsia="ar-SA"/>
        </w:rPr>
        <w:t>5</w:t>
      </w:r>
      <w:r>
        <w:rPr>
          <w:rFonts w:ascii="Calibri" w:hAnsi="Calibri" w:cs="Arial"/>
        </w:rPr>
        <w:t xml:space="preserve">. </w:t>
      </w:r>
      <w:r w:rsidRPr="000750DA">
        <w:rPr>
          <w:rFonts w:ascii="Calibri" w:hAnsi="Calibri" w:cs="Calibri"/>
        </w:rPr>
        <w:t xml:space="preserve">Přílohu č. 2 tohoto dodatku </w:t>
      </w:r>
      <w:r>
        <w:rPr>
          <w:rFonts w:ascii="Calibri" w:hAnsi="Calibri" w:cs="Calibri"/>
        </w:rPr>
        <w:t>lze po projednání mezi odborem dopravy Krajského úřadu Jihomoravského kraje a </w:t>
      </w:r>
      <w:r w:rsidRPr="000E715C">
        <w:rPr>
          <w:rFonts w:ascii="Calibri" w:hAnsi="Calibri" w:cs="Arial"/>
        </w:rPr>
        <w:t>Koordinátorem Integrovaného dopravního systému</w:t>
      </w:r>
      <w:r>
        <w:rPr>
          <w:rFonts w:ascii="Calibri" w:hAnsi="Calibri" w:cs="Arial"/>
        </w:rPr>
        <w:t xml:space="preserve"> </w:t>
      </w:r>
      <w:r w:rsidRPr="000E715C">
        <w:rPr>
          <w:rFonts w:ascii="Calibri" w:hAnsi="Calibri" w:cs="Arial"/>
        </w:rPr>
        <w:t>Olomouckého kraje, příspěvkov</w:t>
      </w:r>
      <w:r>
        <w:rPr>
          <w:rFonts w:ascii="Calibri" w:hAnsi="Calibri" w:cs="Arial"/>
        </w:rPr>
        <w:t>ou</w:t>
      </w:r>
      <w:r w:rsidRPr="000E715C">
        <w:rPr>
          <w:rFonts w:ascii="Calibri" w:hAnsi="Calibri" w:cs="Arial"/>
        </w:rPr>
        <w:t xml:space="preserve"> organizac</w:t>
      </w:r>
      <w:r>
        <w:rPr>
          <w:rFonts w:ascii="Calibri" w:hAnsi="Calibri" w:cs="Calibri"/>
        </w:rPr>
        <w:t xml:space="preserve">í, </w:t>
      </w:r>
      <w:r w:rsidRPr="000750DA">
        <w:rPr>
          <w:rFonts w:ascii="Calibri" w:hAnsi="Calibri" w:cs="Calibri"/>
        </w:rPr>
        <w:t xml:space="preserve">změnit </w:t>
      </w:r>
      <w:r>
        <w:rPr>
          <w:rFonts w:ascii="Calibri" w:hAnsi="Calibri" w:cs="Calibri"/>
        </w:rPr>
        <w:t>odsouhlasením jejího změněného znění</w:t>
      </w:r>
      <w:r w:rsidRPr="000750DA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vedoucím odboru dopravy Krajského úřadu Jihomoravského kraje a ředitelkou </w:t>
      </w:r>
      <w:r w:rsidRPr="000E715C">
        <w:rPr>
          <w:rFonts w:ascii="Calibri" w:hAnsi="Calibri" w:cs="Arial"/>
        </w:rPr>
        <w:t>Koordinátor</w:t>
      </w:r>
      <w:r>
        <w:rPr>
          <w:rFonts w:ascii="Calibri" w:hAnsi="Calibri" w:cs="Arial"/>
        </w:rPr>
        <w:t>a</w:t>
      </w:r>
      <w:r w:rsidRPr="000E715C">
        <w:rPr>
          <w:rFonts w:ascii="Calibri" w:hAnsi="Calibri" w:cs="Arial"/>
        </w:rPr>
        <w:t xml:space="preserve"> Integrovaného dopravního systému</w:t>
      </w:r>
      <w:r>
        <w:rPr>
          <w:rFonts w:ascii="Calibri" w:hAnsi="Calibri" w:cs="Arial"/>
        </w:rPr>
        <w:t xml:space="preserve"> </w:t>
      </w:r>
      <w:r w:rsidRPr="000E715C">
        <w:rPr>
          <w:rFonts w:ascii="Calibri" w:hAnsi="Calibri" w:cs="Arial"/>
        </w:rPr>
        <w:t>Olomouckého kraje, příspěvková organizace</w:t>
      </w:r>
      <w:r>
        <w:rPr>
          <w:rFonts w:ascii="Calibri" w:hAnsi="Calibri" w:cs="Arial"/>
        </w:rPr>
        <w:t>,</w:t>
      </w:r>
      <w:r w:rsidRPr="000750DA">
        <w:rPr>
          <w:rFonts w:ascii="Calibri" w:hAnsi="Calibri" w:cs="Calibri"/>
        </w:rPr>
        <w:t xml:space="preserve"> alespoň </w:t>
      </w:r>
      <w:r>
        <w:rPr>
          <w:rFonts w:ascii="Calibri" w:hAnsi="Calibri" w:cs="Calibri"/>
        </w:rPr>
        <w:t>1</w:t>
      </w:r>
      <w:r w:rsidRPr="000750DA">
        <w:rPr>
          <w:rFonts w:ascii="Calibri" w:hAnsi="Calibri" w:cs="Calibri"/>
        </w:rPr>
        <w:t>0 dnů přede dnem její účinnosti.</w:t>
      </w:r>
      <w:r>
        <w:rPr>
          <w:rFonts w:ascii="Calibri" w:hAnsi="Calibri" w:cs="Calibri"/>
        </w:rPr>
        <w:t xml:space="preserve"> OLK a </w:t>
      </w:r>
      <w:r w:rsidRPr="000E715C">
        <w:rPr>
          <w:rFonts w:ascii="Calibri" w:hAnsi="Calibri" w:cs="Arial"/>
        </w:rPr>
        <w:t>Koordinátor Integrovaného dopravního systému</w:t>
      </w:r>
      <w:r>
        <w:rPr>
          <w:rFonts w:ascii="Calibri" w:hAnsi="Calibri" w:cs="Arial"/>
        </w:rPr>
        <w:t xml:space="preserve"> </w:t>
      </w:r>
      <w:r w:rsidRPr="000E715C">
        <w:rPr>
          <w:rFonts w:ascii="Calibri" w:hAnsi="Calibri" w:cs="Arial"/>
        </w:rPr>
        <w:t>Olomouckého kraje, příspěvková organizace</w:t>
      </w:r>
      <w:r>
        <w:rPr>
          <w:rFonts w:ascii="Calibri" w:hAnsi="Calibri" w:cs="Arial"/>
        </w:rPr>
        <w:t>, berou na vědomí, že ke změně Přílohy č. 2 tohoto dodatku ze strany JMK je možné přistoupit pouze za předpokladu, že předem dojde k aktualizaci Dohody o akceptaci tarifu dopravce uzavřené mezi Jihomoravským krajem a Českými dráhami, a.s., která je schvalována v Radě Jihomoravského kraje.</w:t>
      </w:r>
    </w:p>
    <w:p w14:paraId="6B2CF655" w14:textId="77777777" w:rsidR="00E0066E" w:rsidRPr="000F54BE" w:rsidRDefault="00E0066E" w:rsidP="00E0066E">
      <w:pPr>
        <w:pStyle w:val="Barevnseznamzvraznn11"/>
        <w:ind w:left="426"/>
        <w:rPr>
          <w:rFonts w:ascii="Calibri" w:hAnsi="Calibri" w:cs="Calibri"/>
        </w:rPr>
      </w:pPr>
    </w:p>
    <w:p w14:paraId="36F2FF0F" w14:textId="77777777" w:rsidR="00E0066E" w:rsidRPr="00FC3E69" w:rsidRDefault="00E0066E" w:rsidP="00E0066E">
      <w:pPr>
        <w:pStyle w:val="Barevnseznamzvraznn11"/>
        <w:numPr>
          <w:ilvl w:val="0"/>
          <w:numId w:val="41"/>
        </w:numPr>
        <w:ind w:left="426" w:hanging="426"/>
        <w:rPr>
          <w:rFonts w:ascii="Calibri" w:hAnsi="Calibri" w:cs="Calibri"/>
        </w:rPr>
      </w:pPr>
      <w:r w:rsidRPr="00FC3E69">
        <w:rPr>
          <w:rFonts w:ascii="Calibri" w:hAnsi="Calibri" w:cs="Calibri"/>
        </w:rPr>
        <w:t xml:space="preserve">Smluvní strany se dohodly, že pro </w:t>
      </w:r>
      <w:proofErr w:type="spellStart"/>
      <w:r w:rsidRPr="00FC3E69">
        <w:rPr>
          <w:rFonts w:ascii="Calibri" w:hAnsi="Calibri" w:cs="Calibri"/>
        </w:rPr>
        <w:t>vnitrokrajské</w:t>
      </w:r>
      <w:proofErr w:type="spellEnd"/>
      <w:r w:rsidRPr="00FC3E69">
        <w:rPr>
          <w:rFonts w:ascii="Calibri" w:hAnsi="Calibri" w:cs="Calibri"/>
        </w:rPr>
        <w:t xml:space="preserve"> i mezikrajské cesty uznávají celostátní tarif Ministerstva dopravy </w:t>
      </w:r>
      <w:r w:rsidRPr="000D4A6E">
        <w:rPr>
          <w:rFonts w:ascii="Calibri" w:hAnsi="Calibri" w:cs="Arial"/>
        </w:rPr>
        <w:t>České</w:t>
      </w:r>
      <w:r w:rsidRPr="00FC3E69">
        <w:rPr>
          <w:rFonts w:ascii="Calibri" w:hAnsi="Calibri" w:cs="Calibri"/>
        </w:rPr>
        <w:t xml:space="preserve"> republiky – Systém jednotného tarifu</w:t>
      </w:r>
      <w:r w:rsidRPr="00FC3E69">
        <w:rPr>
          <w:rFonts w:ascii="Calibri" w:hAnsi="Calibri" w:cs="Arial"/>
        </w:rPr>
        <w:t>, přičemž konstatují, že</w:t>
      </w:r>
      <w:r>
        <w:rPr>
          <w:rFonts w:ascii="Calibri" w:hAnsi="Calibri" w:cs="Arial"/>
        </w:rPr>
        <w:t> </w:t>
      </w:r>
      <w:r w:rsidRPr="00FC3E69">
        <w:rPr>
          <w:rFonts w:ascii="Calibri" w:hAnsi="Calibri" w:cs="Arial"/>
        </w:rPr>
        <w:t>tak činí již od 13. 12. 2020</w:t>
      </w:r>
      <w:r w:rsidRPr="000E46C2">
        <w:rPr>
          <w:rFonts w:ascii="Calibri" w:hAnsi="Calibri" w:cs="Calibri"/>
        </w:rPr>
        <w:t>.</w:t>
      </w:r>
    </w:p>
    <w:p w14:paraId="232FB6BF" w14:textId="77777777" w:rsidR="00E0066E" w:rsidRDefault="00E0066E" w:rsidP="00E0066E">
      <w:pPr>
        <w:pStyle w:val="Barevnseznamzvraznn11"/>
        <w:ind w:left="0"/>
        <w:rPr>
          <w:rFonts w:ascii="Calibri" w:hAnsi="Calibri" w:cs="Arial"/>
        </w:rPr>
      </w:pPr>
    </w:p>
    <w:p w14:paraId="78827E1F" w14:textId="77777777" w:rsidR="00E0066E" w:rsidRDefault="00E0066E" w:rsidP="00E0066E">
      <w:pPr>
        <w:jc w:val="center"/>
        <w:outlineLvl w:val="0"/>
        <w:rPr>
          <w:rFonts w:ascii="Calibri" w:hAnsi="Calibri" w:cs="Arial"/>
          <w:b/>
        </w:rPr>
      </w:pPr>
    </w:p>
    <w:p w14:paraId="412D6911" w14:textId="77777777" w:rsidR="00E0066E" w:rsidRPr="00FF4C7B" w:rsidRDefault="00E0066E" w:rsidP="00E0066E">
      <w:pPr>
        <w:jc w:val="center"/>
        <w:outlineLvl w:val="0"/>
        <w:rPr>
          <w:rFonts w:ascii="Calibri" w:hAnsi="Calibri" w:cs="Arial"/>
          <w:b/>
        </w:rPr>
      </w:pPr>
      <w:r w:rsidRPr="00FF4C7B">
        <w:rPr>
          <w:rFonts w:ascii="Calibri" w:hAnsi="Calibri" w:cs="Arial"/>
          <w:b/>
        </w:rPr>
        <w:t>I</w:t>
      </w:r>
      <w:r>
        <w:rPr>
          <w:rFonts w:ascii="Calibri" w:hAnsi="Calibri" w:cs="Arial"/>
          <w:b/>
        </w:rPr>
        <w:t>II</w:t>
      </w:r>
      <w:r w:rsidRPr="00FF4C7B">
        <w:rPr>
          <w:rFonts w:ascii="Calibri" w:hAnsi="Calibri" w:cs="Arial"/>
          <w:b/>
        </w:rPr>
        <w:t>.</w:t>
      </w:r>
    </w:p>
    <w:p w14:paraId="06248A1F" w14:textId="77777777" w:rsidR="00E0066E" w:rsidRPr="00FF4C7B" w:rsidRDefault="00E0066E" w:rsidP="00E0066E">
      <w:pPr>
        <w:jc w:val="center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Úhrada kompenzace, záloha</w:t>
      </w:r>
    </w:p>
    <w:p w14:paraId="42D36BAD" w14:textId="77777777" w:rsidR="00E0066E" w:rsidRPr="00FF4C7B" w:rsidRDefault="00E0066E" w:rsidP="00E0066E">
      <w:pPr>
        <w:pStyle w:val="Barevnseznamzvraznn11"/>
        <w:ind w:left="0"/>
        <w:rPr>
          <w:rFonts w:ascii="Calibri" w:hAnsi="Calibri" w:cs="Arial"/>
        </w:rPr>
      </w:pPr>
    </w:p>
    <w:p w14:paraId="43D6B054" w14:textId="77777777" w:rsidR="00E0066E" w:rsidRPr="00554DD9" w:rsidRDefault="00E0066E" w:rsidP="00E0066E">
      <w:pPr>
        <w:numPr>
          <w:ilvl w:val="0"/>
          <w:numId w:val="42"/>
        </w:numPr>
        <w:tabs>
          <w:tab w:val="clear" w:pos="0"/>
          <w:tab w:val="num" w:pos="-360"/>
        </w:tabs>
        <w:suppressAutoHyphens/>
        <w:spacing w:after="240" w:line="100" w:lineRule="atLeast"/>
        <w:ind w:left="425" w:hanging="425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>JMK</w:t>
      </w:r>
      <w:r w:rsidRPr="00FF4C7B">
        <w:rPr>
          <w:rFonts w:ascii="Calibri" w:hAnsi="Calibri" w:cs="Arial"/>
        </w:rPr>
        <w:t xml:space="preserve"> se zavazuje, že při splnění podmínky dle </w:t>
      </w:r>
      <w:r>
        <w:rPr>
          <w:rFonts w:ascii="Calibri" w:hAnsi="Calibri" w:cs="Arial"/>
        </w:rPr>
        <w:t xml:space="preserve">Oddílu B </w:t>
      </w:r>
      <w:r w:rsidRPr="00FF4C7B">
        <w:rPr>
          <w:rFonts w:ascii="Calibri" w:hAnsi="Calibri" w:cs="Arial"/>
        </w:rPr>
        <w:t xml:space="preserve">čl. I. odst. 3 tohoto dodatku </w:t>
      </w:r>
      <w:r>
        <w:rPr>
          <w:rFonts w:ascii="Calibri" w:hAnsi="Calibri" w:cs="Arial"/>
        </w:rPr>
        <w:t xml:space="preserve">uhradí </w:t>
      </w:r>
      <w:r w:rsidRPr="00FF4C7B">
        <w:rPr>
          <w:rFonts w:ascii="Calibri" w:hAnsi="Calibri" w:cs="Arial"/>
        </w:rPr>
        <w:t>O</w:t>
      </w:r>
      <w:r>
        <w:rPr>
          <w:rFonts w:ascii="Calibri" w:hAnsi="Calibri" w:cs="Arial"/>
        </w:rPr>
        <w:t>LK</w:t>
      </w:r>
      <w:r w:rsidRPr="00FF4C7B">
        <w:rPr>
          <w:rFonts w:ascii="Calibri" w:hAnsi="Calibri" w:cs="Arial"/>
        </w:rPr>
        <w:t xml:space="preserve"> </w:t>
      </w:r>
      <w:r w:rsidRPr="00983458">
        <w:rPr>
          <w:rFonts w:ascii="Calibri" w:hAnsi="Calibri" w:cs="Arial"/>
        </w:rPr>
        <w:t>kompenzaci</w:t>
      </w:r>
      <w:r>
        <w:rPr>
          <w:rFonts w:ascii="Calibri" w:hAnsi="Calibri" w:cs="Arial"/>
        </w:rPr>
        <w:t xml:space="preserve"> za</w:t>
      </w:r>
      <w:r w:rsidRPr="00FF4C7B">
        <w:rPr>
          <w:rFonts w:ascii="Calibri" w:hAnsi="Calibri" w:cs="Arial"/>
        </w:rPr>
        <w:t xml:space="preserve"> zajištění regionální železniční osobní dopravy na území J</w:t>
      </w:r>
      <w:r>
        <w:rPr>
          <w:rFonts w:ascii="Calibri" w:hAnsi="Calibri" w:cs="Arial"/>
        </w:rPr>
        <w:t>MK dle Oddílu B čl. I. odst. 1 tohoto dodatku</w:t>
      </w:r>
      <w:r w:rsidRPr="00FF4C7B">
        <w:rPr>
          <w:rFonts w:ascii="Calibri" w:hAnsi="Calibri" w:cs="Arial"/>
        </w:rPr>
        <w:t xml:space="preserve"> za </w:t>
      </w:r>
      <w:r w:rsidRPr="00145BB5">
        <w:rPr>
          <w:rFonts w:ascii="Calibri" w:hAnsi="Calibri" w:cs="Arial"/>
        </w:rPr>
        <w:t xml:space="preserve">období od </w:t>
      </w:r>
      <w:r>
        <w:rPr>
          <w:rFonts w:ascii="Calibri" w:hAnsi="Calibri" w:cs="Arial"/>
        </w:rPr>
        <w:t>1</w:t>
      </w:r>
      <w:r w:rsidRPr="00145BB5">
        <w:rPr>
          <w:rFonts w:ascii="Calibri" w:hAnsi="Calibri" w:cs="Arial"/>
        </w:rPr>
        <w:t>.</w:t>
      </w:r>
      <w:r>
        <w:rPr>
          <w:rFonts w:ascii="Calibri" w:hAnsi="Calibri" w:cs="Arial"/>
        </w:rPr>
        <w:t xml:space="preserve"> 1</w:t>
      </w:r>
      <w:r w:rsidRPr="00145BB5">
        <w:rPr>
          <w:rFonts w:ascii="Calibri" w:hAnsi="Calibri" w:cs="Arial"/>
        </w:rPr>
        <w:t>.</w:t>
      </w:r>
      <w:r>
        <w:rPr>
          <w:rFonts w:ascii="Calibri" w:hAnsi="Calibri" w:cs="Arial"/>
        </w:rPr>
        <w:t xml:space="preserve"> </w:t>
      </w:r>
      <w:r w:rsidRPr="00145BB5">
        <w:rPr>
          <w:rFonts w:ascii="Calibri" w:hAnsi="Calibri" w:cs="Arial"/>
        </w:rPr>
        <w:t>20</w:t>
      </w:r>
      <w:r>
        <w:rPr>
          <w:rFonts w:ascii="Calibri" w:hAnsi="Calibri" w:cs="Arial"/>
        </w:rPr>
        <w:t>25</w:t>
      </w:r>
      <w:r w:rsidRPr="00145BB5">
        <w:rPr>
          <w:rFonts w:ascii="Calibri" w:hAnsi="Calibri" w:cs="Arial"/>
        </w:rPr>
        <w:t xml:space="preserve"> do </w:t>
      </w:r>
      <w:r w:rsidRPr="001E1B83">
        <w:rPr>
          <w:rFonts w:ascii="Calibri" w:hAnsi="Calibri" w:cs="Arial"/>
        </w:rPr>
        <w:t>31.</w:t>
      </w:r>
      <w:r>
        <w:rPr>
          <w:rFonts w:ascii="Calibri" w:hAnsi="Calibri" w:cs="Arial"/>
        </w:rPr>
        <w:t> </w:t>
      </w:r>
      <w:r w:rsidRPr="001E1B83">
        <w:rPr>
          <w:rFonts w:ascii="Calibri" w:hAnsi="Calibri" w:cs="Arial"/>
        </w:rPr>
        <w:t>12.</w:t>
      </w:r>
      <w:r>
        <w:rPr>
          <w:rFonts w:ascii="Calibri" w:hAnsi="Calibri" w:cs="Arial"/>
        </w:rPr>
        <w:t> </w:t>
      </w:r>
      <w:r w:rsidRPr="001E1B83">
        <w:rPr>
          <w:rFonts w:ascii="Calibri" w:hAnsi="Calibri" w:cs="Arial"/>
        </w:rPr>
        <w:t>2025</w:t>
      </w:r>
      <w:r>
        <w:rPr>
          <w:rFonts w:ascii="Calibri" w:hAnsi="Calibri" w:cs="Arial"/>
        </w:rPr>
        <w:t>.</w:t>
      </w:r>
    </w:p>
    <w:p w14:paraId="1E37503F" w14:textId="77777777" w:rsidR="00E0066E" w:rsidRPr="00983458" w:rsidRDefault="00E0066E" w:rsidP="00E0066E">
      <w:pPr>
        <w:numPr>
          <w:ilvl w:val="0"/>
          <w:numId w:val="42"/>
        </w:numPr>
        <w:tabs>
          <w:tab w:val="clear" w:pos="0"/>
          <w:tab w:val="num" w:pos="-360"/>
        </w:tabs>
        <w:suppressAutoHyphens/>
        <w:spacing w:after="200" w:line="100" w:lineRule="atLeast"/>
        <w:ind w:left="425" w:hanging="425"/>
        <w:jc w:val="both"/>
        <w:rPr>
          <w:rFonts w:ascii="Calibri" w:hAnsi="Calibri" w:cs="Arial"/>
        </w:rPr>
      </w:pPr>
      <w:r w:rsidRPr="00825424">
        <w:rPr>
          <w:rFonts w:ascii="Calibri" w:hAnsi="Calibri" w:cs="Arial"/>
        </w:rPr>
        <w:t>O</w:t>
      </w:r>
      <w:r>
        <w:rPr>
          <w:rFonts w:ascii="Calibri" w:hAnsi="Calibri" w:cs="Arial"/>
        </w:rPr>
        <w:t>LK</w:t>
      </w:r>
      <w:r w:rsidRPr="00825424">
        <w:rPr>
          <w:rFonts w:ascii="Calibri" w:hAnsi="Calibri" w:cs="Arial"/>
        </w:rPr>
        <w:t xml:space="preserve"> se zavazuje, že </w:t>
      </w:r>
      <w:r>
        <w:rPr>
          <w:rFonts w:ascii="Calibri" w:hAnsi="Calibri" w:cs="Arial"/>
        </w:rPr>
        <w:t>uhradí</w:t>
      </w:r>
      <w:r w:rsidRPr="00825424">
        <w:rPr>
          <w:rFonts w:ascii="Calibri" w:hAnsi="Calibri" w:cs="Arial"/>
        </w:rPr>
        <w:t xml:space="preserve"> J</w:t>
      </w:r>
      <w:r>
        <w:rPr>
          <w:rFonts w:ascii="Calibri" w:hAnsi="Calibri" w:cs="Arial"/>
        </w:rPr>
        <w:t>MK</w:t>
      </w:r>
      <w:r w:rsidRPr="00825424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kompenzaci za zajištění r</w:t>
      </w:r>
      <w:r w:rsidRPr="00825424">
        <w:rPr>
          <w:rFonts w:ascii="Calibri" w:hAnsi="Calibri" w:cs="Arial"/>
        </w:rPr>
        <w:t xml:space="preserve">egionální železniční osobní </w:t>
      </w:r>
      <w:r w:rsidRPr="0031694B">
        <w:rPr>
          <w:rFonts w:ascii="Calibri" w:hAnsi="Calibri" w:cs="Arial"/>
        </w:rPr>
        <w:t>dopravy na území O</w:t>
      </w:r>
      <w:r>
        <w:rPr>
          <w:rFonts w:ascii="Calibri" w:hAnsi="Calibri" w:cs="Arial"/>
        </w:rPr>
        <w:t>LK</w:t>
      </w:r>
      <w:r w:rsidRPr="0031694B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 xml:space="preserve">dle Oddílu B čl. I. odst. 2 tohoto dodatku </w:t>
      </w:r>
      <w:r w:rsidRPr="0031694B">
        <w:rPr>
          <w:rFonts w:ascii="Calibri" w:hAnsi="Calibri" w:cs="Arial"/>
        </w:rPr>
        <w:t xml:space="preserve">za období od </w:t>
      </w:r>
      <w:r>
        <w:rPr>
          <w:rFonts w:ascii="Calibri" w:hAnsi="Calibri" w:cs="Arial"/>
        </w:rPr>
        <w:t>1. 1. 2025</w:t>
      </w:r>
      <w:r w:rsidRPr="006876CB">
        <w:rPr>
          <w:rFonts w:ascii="Calibri" w:hAnsi="Calibri" w:cs="Arial"/>
        </w:rPr>
        <w:t xml:space="preserve"> do</w:t>
      </w:r>
      <w:r>
        <w:rPr>
          <w:rFonts w:ascii="Calibri" w:hAnsi="Calibri" w:cs="Arial"/>
        </w:rPr>
        <w:t> </w:t>
      </w:r>
      <w:r w:rsidRPr="006876CB">
        <w:rPr>
          <w:rFonts w:ascii="Calibri" w:hAnsi="Calibri" w:cs="Arial"/>
        </w:rPr>
        <w:t>31.</w:t>
      </w:r>
      <w:r>
        <w:rPr>
          <w:rFonts w:ascii="Calibri" w:hAnsi="Calibri" w:cs="Arial"/>
        </w:rPr>
        <w:t> </w:t>
      </w:r>
      <w:r w:rsidRPr="006876CB">
        <w:rPr>
          <w:rFonts w:ascii="Calibri" w:hAnsi="Calibri" w:cs="Arial"/>
        </w:rPr>
        <w:t>12.</w:t>
      </w:r>
      <w:r>
        <w:rPr>
          <w:rFonts w:ascii="Calibri" w:hAnsi="Calibri" w:cs="Arial"/>
        </w:rPr>
        <w:t> </w:t>
      </w:r>
      <w:r w:rsidRPr="006876CB">
        <w:rPr>
          <w:rFonts w:ascii="Calibri" w:hAnsi="Calibri" w:cs="Arial"/>
        </w:rPr>
        <w:t>202</w:t>
      </w:r>
      <w:r>
        <w:rPr>
          <w:rFonts w:ascii="Calibri" w:hAnsi="Calibri" w:cs="Arial"/>
        </w:rPr>
        <w:t>5</w:t>
      </w:r>
      <w:r w:rsidRPr="006876CB">
        <w:rPr>
          <w:rFonts w:ascii="Calibri" w:hAnsi="Calibri" w:cs="Arial"/>
        </w:rPr>
        <w:t xml:space="preserve">. </w:t>
      </w:r>
    </w:p>
    <w:p w14:paraId="4B0E5089" w14:textId="77777777" w:rsidR="00E0066E" w:rsidRPr="006876CB" w:rsidRDefault="00E0066E" w:rsidP="00E0066E">
      <w:pPr>
        <w:pStyle w:val="Barevnseznamzvraznn11"/>
        <w:numPr>
          <w:ilvl w:val="0"/>
          <w:numId w:val="41"/>
        </w:numPr>
        <w:spacing w:before="240"/>
        <w:ind w:left="426" w:hanging="426"/>
        <w:rPr>
          <w:rFonts w:ascii="Calibri" w:hAnsi="Calibri" w:cs="Arial"/>
        </w:rPr>
      </w:pPr>
      <w:r w:rsidRPr="0031694B">
        <w:rPr>
          <w:rFonts w:ascii="Calibri" w:hAnsi="Calibri" w:cs="Arial"/>
        </w:rPr>
        <w:t xml:space="preserve">Smluvní strany si vzájemně poskytnou zálohy </w:t>
      </w:r>
      <w:r>
        <w:rPr>
          <w:rFonts w:ascii="Calibri" w:hAnsi="Calibri" w:cs="Arial"/>
        </w:rPr>
        <w:t>na kompenzaci</w:t>
      </w:r>
      <w:r w:rsidRPr="0031694B">
        <w:rPr>
          <w:rFonts w:ascii="Calibri" w:hAnsi="Calibri" w:cs="Arial"/>
        </w:rPr>
        <w:t xml:space="preserve"> ve výši stanovené v </w:t>
      </w:r>
      <w:r w:rsidRPr="002B08F9">
        <w:rPr>
          <w:rFonts w:ascii="Calibri" w:hAnsi="Calibri" w:cs="Arial"/>
        </w:rPr>
        <w:t>příloze č. 3</w:t>
      </w:r>
      <w:r w:rsidRPr="006876CB">
        <w:rPr>
          <w:rFonts w:ascii="Calibri" w:hAnsi="Calibri" w:cs="Arial"/>
        </w:rPr>
        <w:t xml:space="preserve"> tohoto dodatku.</w:t>
      </w:r>
    </w:p>
    <w:p w14:paraId="7F3474D4" w14:textId="77777777" w:rsidR="00E0066E" w:rsidRPr="00983458" w:rsidRDefault="00E0066E" w:rsidP="00E0066E">
      <w:pPr>
        <w:rPr>
          <w:rFonts w:ascii="Calibri" w:hAnsi="Calibri" w:cs="Arial"/>
        </w:rPr>
      </w:pPr>
    </w:p>
    <w:p w14:paraId="1A72D9C9" w14:textId="77777777" w:rsidR="00E0066E" w:rsidRPr="001B2B44" w:rsidRDefault="00E0066E" w:rsidP="00E0066E">
      <w:pPr>
        <w:suppressAutoHyphens/>
        <w:spacing w:line="276" w:lineRule="auto"/>
        <w:jc w:val="center"/>
        <w:rPr>
          <w:rFonts w:ascii="Calibri" w:eastAsia="SimSun" w:hAnsi="Calibri" w:cs="Arial"/>
          <w:b/>
          <w:lang w:eastAsia="ar-SA"/>
        </w:rPr>
      </w:pPr>
      <w:r>
        <w:rPr>
          <w:rFonts w:ascii="Calibri" w:eastAsia="SimSun" w:hAnsi="Calibri" w:cs="Arial"/>
          <w:b/>
          <w:lang w:eastAsia="ar-SA"/>
        </w:rPr>
        <w:t>IV</w:t>
      </w:r>
      <w:r w:rsidRPr="001B2B44">
        <w:rPr>
          <w:rFonts w:ascii="Calibri" w:eastAsia="SimSun" w:hAnsi="Calibri" w:cs="Arial"/>
          <w:b/>
          <w:lang w:eastAsia="ar-SA"/>
        </w:rPr>
        <w:t>.</w:t>
      </w:r>
    </w:p>
    <w:p w14:paraId="4319B5BB" w14:textId="77777777" w:rsidR="00E0066E" w:rsidRPr="001B2B44" w:rsidRDefault="00E0066E" w:rsidP="00E0066E">
      <w:pPr>
        <w:suppressAutoHyphens/>
        <w:spacing w:line="276" w:lineRule="auto"/>
        <w:jc w:val="center"/>
        <w:rPr>
          <w:rFonts w:ascii="Calibri" w:eastAsia="SimSun" w:hAnsi="Calibri" w:cs="Arial"/>
          <w:b/>
          <w:lang w:eastAsia="ar-SA"/>
        </w:rPr>
      </w:pPr>
      <w:r w:rsidRPr="001B2B44">
        <w:rPr>
          <w:rFonts w:ascii="Calibri" w:eastAsia="SimSun" w:hAnsi="Calibri" w:cs="Arial"/>
          <w:b/>
          <w:lang w:eastAsia="ar-SA"/>
        </w:rPr>
        <w:t>Závěrečná ustanovení</w:t>
      </w:r>
    </w:p>
    <w:p w14:paraId="4C5DAC3C" w14:textId="77777777" w:rsidR="00E0066E" w:rsidRPr="001B2B44" w:rsidRDefault="00E0066E" w:rsidP="00E0066E">
      <w:pPr>
        <w:suppressAutoHyphens/>
        <w:spacing w:line="276" w:lineRule="auto"/>
        <w:jc w:val="center"/>
        <w:rPr>
          <w:rFonts w:ascii="Calibri" w:eastAsia="SimSun" w:hAnsi="Calibri" w:cs="Arial"/>
          <w:b/>
          <w:lang w:eastAsia="ar-SA"/>
        </w:rPr>
      </w:pPr>
    </w:p>
    <w:p w14:paraId="40A569D1" w14:textId="77777777" w:rsidR="00E0066E" w:rsidRPr="00983458" w:rsidRDefault="00E0066E" w:rsidP="00E0066E">
      <w:pPr>
        <w:pStyle w:val="Odstavecseseznamem"/>
        <w:numPr>
          <w:ilvl w:val="0"/>
          <w:numId w:val="45"/>
        </w:numPr>
        <w:suppressAutoHyphens/>
        <w:spacing w:line="276" w:lineRule="auto"/>
        <w:jc w:val="both"/>
        <w:rPr>
          <w:rFonts w:asciiTheme="minorHAnsi" w:eastAsia="SimSun" w:hAnsiTheme="minorHAnsi" w:cstheme="minorHAnsi"/>
          <w:shd w:val="clear" w:color="auto" w:fill="FFFF00"/>
          <w:lang w:eastAsia="ar-SA"/>
        </w:rPr>
      </w:pPr>
      <w:r>
        <w:rPr>
          <w:rFonts w:ascii="Calibri" w:eastAsia="SimSun" w:hAnsi="Calibri" w:cs="Arial"/>
          <w:lang w:eastAsia="ar-SA"/>
        </w:rPr>
        <w:t>Tento dodatek</w:t>
      </w:r>
      <w:r w:rsidRPr="001B2B44">
        <w:rPr>
          <w:rFonts w:ascii="Calibri" w:eastAsia="SimSun" w:hAnsi="Calibri" w:cs="Arial"/>
          <w:lang w:eastAsia="ar-SA"/>
        </w:rPr>
        <w:t xml:space="preserve"> nabývá platnosti dnem</w:t>
      </w:r>
      <w:r>
        <w:rPr>
          <w:rFonts w:ascii="Calibri" w:eastAsia="SimSun" w:hAnsi="Calibri" w:cs="Arial"/>
          <w:lang w:eastAsia="ar-SA"/>
        </w:rPr>
        <w:t xml:space="preserve"> podpisu poslední ze smluvních stran</w:t>
      </w:r>
      <w:r w:rsidRPr="001B2B44">
        <w:rPr>
          <w:rFonts w:ascii="Calibri" w:eastAsia="SimSun" w:hAnsi="Calibri" w:cs="Arial"/>
          <w:lang w:eastAsia="ar-SA"/>
        </w:rPr>
        <w:t>. Akceptace návrhu s dodatky nebo odchylkami, které podstatně nemění podmínky návrhu, je vyloučena.</w:t>
      </w:r>
      <w:r w:rsidRPr="003312F3">
        <w:rPr>
          <w:rFonts w:ascii="Calibri" w:eastAsia="SimSun" w:hAnsi="Calibri" w:cs="Arial"/>
          <w:lang w:eastAsia="ar-SA"/>
        </w:rPr>
        <w:t xml:space="preserve"> </w:t>
      </w:r>
      <w:r>
        <w:rPr>
          <w:rFonts w:ascii="Calibri" w:eastAsia="SimSun" w:hAnsi="Calibri" w:cs="Arial"/>
          <w:lang w:eastAsia="ar-SA"/>
        </w:rPr>
        <w:t>Tento dodatek</w:t>
      </w:r>
      <w:r w:rsidRPr="001B2B44">
        <w:rPr>
          <w:rFonts w:ascii="Calibri" w:eastAsia="SimSun" w:hAnsi="Calibri" w:cs="Arial"/>
          <w:lang w:eastAsia="ar-SA"/>
        </w:rPr>
        <w:t xml:space="preserve"> nabývá </w:t>
      </w:r>
      <w:r>
        <w:rPr>
          <w:rFonts w:ascii="Calibri" w:eastAsia="SimSun" w:hAnsi="Calibri" w:cs="Arial"/>
          <w:lang w:eastAsia="ar-SA"/>
        </w:rPr>
        <w:t>účinnosti</w:t>
      </w:r>
      <w:r w:rsidRPr="001B2B44">
        <w:rPr>
          <w:rFonts w:ascii="Calibri" w:eastAsia="SimSun" w:hAnsi="Calibri" w:cs="Arial"/>
          <w:lang w:eastAsia="ar-SA"/>
        </w:rPr>
        <w:t xml:space="preserve"> dnem, kdy </w:t>
      </w:r>
      <w:r>
        <w:rPr>
          <w:rFonts w:ascii="Calibri" w:eastAsia="SimSun" w:hAnsi="Calibri" w:cs="Arial"/>
          <w:lang w:eastAsia="ar-SA"/>
        </w:rPr>
        <w:t>bude uveřejněn v registru smluv podle zákona č. 340/2015 Sb., ve znění pozdějších předpisů. Uveřejnění tohoto dodatku v registru smluv provede OLK a o uveřejnění bude bezodkladně informovat JMK</w:t>
      </w:r>
      <w:r w:rsidRPr="00D31519">
        <w:rPr>
          <w:rFonts w:ascii="Calibri" w:eastAsia="SimSun" w:hAnsi="Calibri" w:cs="Arial"/>
          <w:lang w:eastAsia="ar-SA"/>
        </w:rPr>
        <w:t>.</w:t>
      </w:r>
      <w:r w:rsidRPr="00D31519">
        <w:t xml:space="preserve"> </w:t>
      </w:r>
      <w:r w:rsidRPr="00983458">
        <w:rPr>
          <w:rFonts w:ascii="Calibri" w:hAnsi="Calibri" w:cs="Calibri"/>
        </w:rPr>
        <w:t>Smluvní strany prohlašují, že postupují v souladu s ujednáními dle tohoto dodatku již od 1. 1. 2025</w:t>
      </w:r>
      <w:r>
        <w:rPr>
          <w:rFonts w:ascii="Calibri" w:hAnsi="Calibri" w:cs="Calibri"/>
        </w:rPr>
        <w:t xml:space="preserve"> </w:t>
      </w:r>
      <w:r w:rsidRPr="00983458">
        <w:rPr>
          <w:rFonts w:ascii="Calibri" w:hAnsi="Calibri" w:cs="Calibri"/>
        </w:rPr>
        <w:t>a že ujednání dle tohoto dodatku se od jeho účinnosti vztahují i na období od 1.</w:t>
      </w:r>
      <w:r>
        <w:rPr>
          <w:rFonts w:ascii="Calibri" w:hAnsi="Calibri" w:cs="Calibri"/>
        </w:rPr>
        <w:t xml:space="preserve"> </w:t>
      </w:r>
      <w:r w:rsidRPr="00983458">
        <w:rPr>
          <w:rFonts w:ascii="Calibri" w:hAnsi="Calibri" w:cs="Calibri"/>
        </w:rPr>
        <w:t>1.</w:t>
      </w:r>
      <w:r>
        <w:rPr>
          <w:rFonts w:ascii="Calibri" w:hAnsi="Calibri" w:cs="Calibri"/>
        </w:rPr>
        <w:t xml:space="preserve"> </w:t>
      </w:r>
      <w:r w:rsidRPr="00983458">
        <w:rPr>
          <w:rFonts w:ascii="Calibri" w:hAnsi="Calibri" w:cs="Calibri"/>
        </w:rPr>
        <w:t xml:space="preserve">2025. </w:t>
      </w:r>
    </w:p>
    <w:p w14:paraId="24D93F9C" w14:textId="77777777" w:rsidR="00E0066E" w:rsidRPr="00983458" w:rsidRDefault="00E0066E" w:rsidP="00E0066E">
      <w:pPr>
        <w:pStyle w:val="Odstavecseseznamem"/>
        <w:suppressAutoHyphens/>
        <w:spacing w:line="276" w:lineRule="auto"/>
        <w:ind w:left="360"/>
        <w:rPr>
          <w:rFonts w:asciiTheme="minorHAnsi" w:eastAsia="SimSun" w:hAnsiTheme="minorHAnsi" w:cstheme="minorHAnsi"/>
          <w:shd w:val="clear" w:color="auto" w:fill="FFFF00"/>
          <w:lang w:eastAsia="ar-SA"/>
        </w:rPr>
      </w:pPr>
    </w:p>
    <w:p w14:paraId="3D69FE7E" w14:textId="77777777" w:rsidR="00E0066E" w:rsidRPr="002600A0" w:rsidRDefault="00E0066E" w:rsidP="00E0066E">
      <w:pPr>
        <w:pStyle w:val="Odstavecseseznamem"/>
        <w:numPr>
          <w:ilvl w:val="0"/>
          <w:numId w:val="45"/>
        </w:numPr>
        <w:suppressAutoHyphens/>
        <w:spacing w:before="240" w:after="200" w:line="276" w:lineRule="auto"/>
        <w:jc w:val="both"/>
        <w:rPr>
          <w:rFonts w:ascii="Calibri" w:eastAsia="SimSun" w:hAnsi="Calibri" w:cs="Arial"/>
          <w:lang w:eastAsia="ar-SA"/>
        </w:rPr>
      </w:pPr>
      <w:r w:rsidRPr="001B2B44">
        <w:rPr>
          <w:rFonts w:ascii="Calibri" w:eastAsia="SimSun" w:hAnsi="Calibri" w:cs="Arial"/>
          <w:lang w:eastAsia="ar-SA"/>
        </w:rPr>
        <w:t xml:space="preserve">Nedílnou součástí </w:t>
      </w:r>
      <w:r>
        <w:rPr>
          <w:rFonts w:ascii="Calibri" w:eastAsia="SimSun" w:hAnsi="Calibri" w:cs="Arial"/>
          <w:lang w:eastAsia="ar-SA"/>
        </w:rPr>
        <w:t>tohoto dodatku</w:t>
      </w:r>
      <w:r w:rsidRPr="001B2B44">
        <w:rPr>
          <w:rFonts w:ascii="Calibri" w:eastAsia="SimSun" w:hAnsi="Calibri" w:cs="Arial"/>
          <w:lang w:eastAsia="ar-SA"/>
        </w:rPr>
        <w:t xml:space="preserve"> j</w:t>
      </w:r>
      <w:r>
        <w:rPr>
          <w:rFonts w:ascii="Calibri" w:eastAsia="SimSun" w:hAnsi="Calibri" w:cs="Arial"/>
          <w:lang w:eastAsia="ar-SA"/>
        </w:rPr>
        <w:t>sou</w:t>
      </w:r>
      <w:r w:rsidRPr="001B2B44">
        <w:rPr>
          <w:rFonts w:ascii="Calibri" w:eastAsia="SimSun" w:hAnsi="Calibri" w:cs="Arial"/>
          <w:lang w:eastAsia="ar-SA"/>
        </w:rPr>
        <w:t>:</w:t>
      </w:r>
    </w:p>
    <w:p w14:paraId="2654F1CE" w14:textId="77777777" w:rsidR="00E0066E" w:rsidRPr="003312F3" w:rsidRDefault="00E0066E" w:rsidP="00E0066E">
      <w:pPr>
        <w:suppressAutoHyphens/>
        <w:spacing w:after="200" w:line="276" w:lineRule="auto"/>
        <w:ind w:left="426"/>
        <w:rPr>
          <w:rFonts w:ascii="Calibri" w:eastAsia="SimSun" w:hAnsi="Calibri" w:cs="Arial"/>
          <w:i/>
          <w:lang w:eastAsia="ar-SA"/>
        </w:rPr>
      </w:pPr>
      <w:r w:rsidRPr="003312F3">
        <w:rPr>
          <w:rFonts w:ascii="Calibri" w:eastAsia="SimSun" w:hAnsi="Calibri" w:cs="Arial"/>
          <w:i/>
          <w:lang w:eastAsia="ar-SA"/>
        </w:rPr>
        <w:t xml:space="preserve">příloha č. 1 – Aktuální jízdní řády </w:t>
      </w:r>
    </w:p>
    <w:p w14:paraId="23CD30FF" w14:textId="77777777" w:rsidR="00E0066E" w:rsidRPr="003312F3" w:rsidRDefault="00E0066E" w:rsidP="00E0066E">
      <w:pPr>
        <w:suppressAutoHyphens/>
        <w:spacing w:after="200" w:line="276" w:lineRule="auto"/>
        <w:ind w:left="426"/>
        <w:rPr>
          <w:rFonts w:ascii="Calibri" w:eastAsia="SimSun" w:hAnsi="Calibri" w:cs="Arial"/>
          <w:i/>
          <w:lang w:eastAsia="ar-SA"/>
        </w:rPr>
      </w:pPr>
      <w:r w:rsidRPr="00FC3E69">
        <w:rPr>
          <w:rFonts w:ascii="Calibri" w:eastAsia="SimSun" w:hAnsi="Calibri" w:cs="Arial"/>
          <w:i/>
          <w:lang w:eastAsia="ar-SA"/>
        </w:rPr>
        <w:t>příloha č. 2 – Uznávání tarifu dopravce České dráhy, a.s.</w:t>
      </w:r>
    </w:p>
    <w:p w14:paraId="11DD7337" w14:textId="77777777" w:rsidR="00E0066E" w:rsidRPr="004C4C11" w:rsidRDefault="00E0066E" w:rsidP="00E0066E">
      <w:pPr>
        <w:suppressAutoHyphens/>
        <w:spacing w:after="200" w:line="276" w:lineRule="auto"/>
        <w:ind w:left="426"/>
        <w:rPr>
          <w:rFonts w:ascii="Calibri" w:eastAsia="SimSun" w:hAnsi="Calibri" w:cs="Arial"/>
          <w:i/>
          <w:lang w:eastAsia="ar-SA"/>
        </w:rPr>
      </w:pPr>
      <w:r w:rsidRPr="003312F3">
        <w:rPr>
          <w:rFonts w:ascii="Calibri" w:eastAsia="SimSun" w:hAnsi="Calibri" w:cs="Arial"/>
          <w:i/>
          <w:lang w:eastAsia="ar-SA"/>
        </w:rPr>
        <w:t xml:space="preserve">příloha č. 3 – </w:t>
      </w:r>
      <w:r>
        <w:rPr>
          <w:rFonts w:ascii="Calibri" w:eastAsia="SimSun" w:hAnsi="Calibri" w:cs="Arial"/>
          <w:i/>
          <w:lang w:eastAsia="ar-SA"/>
        </w:rPr>
        <w:t>Předpoklad</w:t>
      </w:r>
      <w:r w:rsidRPr="003312F3">
        <w:rPr>
          <w:rFonts w:ascii="Calibri" w:eastAsia="SimSun" w:hAnsi="Calibri" w:cs="Arial"/>
          <w:i/>
          <w:lang w:eastAsia="ar-SA"/>
        </w:rPr>
        <w:t xml:space="preserve"> </w:t>
      </w:r>
      <w:r>
        <w:rPr>
          <w:rFonts w:ascii="Calibri" w:eastAsia="SimSun" w:hAnsi="Calibri" w:cs="Arial"/>
          <w:i/>
          <w:lang w:eastAsia="ar-SA"/>
        </w:rPr>
        <w:t>kompenzace za zajištění dopravní obsluž</w:t>
      </w:r>
      <w:r w:rsidRPr="003312F3">
        <w:rPr>
          <w:rFonts w:ascii="Calibri" w:eastAsia="SimSun" w:hAnsi="Calibri" w:cs="Arial"/>
          <w:i/>
          <w:lang w:eastAsia="ar-SA"/>
        </w:rPr>
        <w:t>nost</w:t>
      </w:r>
      <w:r>
        <w:rPr>
          <w:rFonts w:ascii="Calibri" w:eastAsia="SimSun" w:hAnsi="Calibri" w:cs="Arial"/>
          <w:i/>
          <w:lang w:eastAsia="ar-SA"/>
        </w:rPr>
        <w:t>i</w:t>
      </w:r>
      <w:r w:rsidRPr="003312F3">
        <w:rPr>
          <w:rFonts w:ascii="Calibri" w:eastAsia="SimSun" w:hAnsi="Calibri" w:cs="Arial"/>
          <w:i/>
          <w:lang w:eastAsia="ar-SA"/>
        </w:rPr>
        <w:t xml:space="preserve"> území obou krajů</w:t>
      </w:r>
      <w:r>
        <w:rPr>
          <w:rFonts w:ascii="Calibri" w:eastAsia="SimSun" w:hAnsi="Calibri" w:cs="Arial"/>
          <w:i/>
          <w:lang w:eastAsia="ar-SA"/>
        </w:rPr>
        <w:t xml:space="preserve">  </w:t>
      </w:r>
    </w:p>
    <w:p w14:paraId="7799D0E1" w14:textId="77777777" w:rsidR="00E0066E" w:rsidRPr="002600A0" w:rsidRDefault="00E0066E" w:rsidP="00E0066E">
      <w:pPr>
        <w:numPr>
          <w:ilvl w:val="0"/>
          <w:numId w:val="42"/>
        </w:numPr>
        <w:tabs>
          <w:tab w:val="clear" w:pos="0"/>
          <w:tab w:val="num" w:pos="-360"/>
        </w:tabs>
        <w:suppressAutoHyphens/>
        <w:spacing w:after="200" w:line="276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A01B59">
        <w:rPr>
          <w:rFonts w:ascii="Calibri" w:eastAsia="SimSun" w:hAnsi="Calibri" w:cs="Arial"/>
          <w:lang w:eastAsia="ar-SA"/>
        </w:rPr>
        <w:t xml:space="preserve">Pro vyloučení pochybností smluvní strany konstatují, že </w:t>
      </w:r>
      <w:r>
        <w:rPr>
          <w:rFonts w:ascii="Calibri" w:eastAsia="SimSun" w:hAnsi="Calibri" w:cs="Arial"/>
          <w:lang w:eastAsia="ar-SA"/>
        </w:rPr>
        <w:t xml:space="preserve">si vzájemně udělují souhlas </w:t>
      </w:r>
      <w:r w:rsidRPr="00A01B59">
        <w:rPr>
          <w:rFonts w:ascii="Calibri" w:eastAsia="SimSun" w:hAnsi="Calibri" w:cs="Arial"/>
          <w:lang w:eastAsia="ar-SA"/>
        </w:rPr>
        <w:t xml:space="preserve">se zajišťováním dopravní obslužnosti v územním </w:t>
      </w:r>
      <w:r>
        <w:rPr>
          <w:rFonts w:ascii="Calibri" w:eastAsia="SimSun" w:hAnsi="Calibri" w:cs="Arial"/>
          <w:lang w:eastAsia="ar-SA"/>
        </w:rPr>
        <w:t xml:space="preserve">obvodu druhé smluvní strany </w:t>
      </w:r>
      <w:r w:rsidRPr="00A01B59">
        <w:rPr>
          <w:rFonts w:ascii="Calibri" w:eastAsia="SimSun" w:hAnsi="Calibri" w:cs="Arial"/>
          <w:lang w:eastAsia="ar-SA"/>
        </w:rPr>
        <w:t>v souladu s </w:t>
      </w:r>
      <w:proofErr w:type="spellStart"/>
      <w:r w:rsidRPr="00A01B59">
        <w:rPr>
          <w:rFonts w:ascii="Calibri" w:eastAsia="SimSun" w:hAnsi="Calibri" w:cs="Arial"/>
          <w:lang w:eastAsia="ar-SA"/>
        </w:rPr>
        <w:t>ust</w:t>
      </w:r>
      <w:proofErr w:type="spellEnd"/>
      <w:r w:rsidRPr="00A01B59">
        <w:rPr>
          <w:rFonts w:ascii="Calibri" w:eastAsia="SimSun" w:hAnsi="Calibri" w:cs="Arial"/>
          <w:lang w:eastAsia="ar-SA"/>
        </w:rPr>
        <w:t>. § 3 odst. 2 zákona</w:t>
      </w:r>
      <w:r>
        <w:rPr>
          <w:rFonts w:ascii="Calibri" w:eastAsia="SimSun" w:hAnsi="Calibri" w:cs="Arial"/>
          <w:lang w:eastAsia="ar-SA"/>
        </w:rPr>
        <w:t xml:space="preserve"> </w:t>
      </w:r>
      <w:r w:rsidRPr="00A01B59">
        <w:rPr>
          <w:rFonts w:ascii="Calibri" w:eastAsia="SimSun" w:hAnsi="Calibri" w:cs="Arial"/>
          <w:lang w:eastAsia="ar-SA"/>
        </w:rPr>
        <w:t>č. 194/2010 Sb., o veřejných</w:t>
      </w:r>
      <w:r>
        <w:rPr>
          <w:rFonts w:ascii="Calibri" w:eastAsia="SimSun" w:hAnsi="Calibri" w:cs="Arial"/>
          <w:lang w:eastAsia="ar-SA"/>
        </w:rPr>
        <w:t xml:space="preserve"> </w:t>
      </w:r>
      <w:r w:rsidRPr="00A01B59">
        <w:rPr>
          <w:rFonts w:ascii="Calibri" w:eastAsia="SimSun" w:hAnsi="Calibri" w:cs="Arial"/>
          <w:lang w:eastAsia="ar-SA"/>
        </w:rPr>
        <w:t>službách</w:t>
      </w:r>
      <w:r>
        <w:rPr>
          <w:rFonts w:ascii="Calibri" w:eastAsia="SimSun" w:hAnsi="Calibri" w:cs="Arial"/>
          <w:lang w:eastAsia="ar-SA"/>
        </w:rPr>
        <w:t xml:space="preserve"> </w:t>
      </w:r>
      <w:r w:rsidRPr="00A01B59">
        <w:rPr>
          <w:rFonts w:ascii="Calibri" w:eastAsia="SimSun" w:hAnsi="Calibri" w:cs="Arial"/>
          <w:lang w:eastAsia="ar-SA"/>
        </w:rPr>
        <w:t>v přepravě cestujících a</w:t>
      </w:r>
      <w:r>
        <w:rPr>
          <w:rFonts w:ascii="Calibri" w:eastAsia="SimSun" w:hAnsi="Calibri" w:cs="Arial"/>
          <w:lang w:eastAsia="ar-SA"/>
        </w:rPr>
        <w:t> </w:t>
      </w:r>
      <w:r w:rsidRPr="00A01B59">
        <w:rPr>
          <w:rFonts w:ascii="Calibri" w:eastAsia="SimSun" w:hAnsi="Calibri" w:cs="Arial"/>
          <w:lang w:eastAsia="ar-SA"/>
        </w:rPr>
        <w:t>o</w:t>
      </w:r>
      <w:r>
        <w:rPr>
          <w:rFonts w:ascii="Calibri" w:eastAsia="SimSun" w:hAnsi="Calibri" w:cs="Arial"/>
          <w:lang w:eastAsia="ar-SA"/>
        </w:rPr>
        <w:t> </w:t>
      </w:r>
      <w:r w:rsidRPr="00A01B59">
        <w:rPr>
          <w:rFonts w:ascii="Calibri" w:eastAsia="SimSun" w:hAnsi="Calibri" w:cs="Arial"/>
          <w:lang w:eastAsia="ar-SA"/>
        </w:rPr>
        <w:t>změně dalších zákonů.</w:t>
      </w:r>
    </w:p>
    <w:p w14:paraId="62EF4804" w14:textId="77777777" w:rsidR="00E0066E" w:rsidRPr="002600A0" w:rsidRDefault="00E0066E" w:rsidP="00E0066E">
      <w:pPr>
        <w:numPr>
          <w:ilvl w:val="0"/>
          <w:numId w:val="42"/>
        </w:numPr>
        <w:tabs>
          <w:tab w:val="clear" w:pos="0"/>
          <w:tab w:val="num" w:pos="-360"/>
        </w:tabs>
        <w:suppressAutoHyphens/>
        <w:spacing w:after="200" w:line="276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8B6E43">
        <w:rPr>
          <w:rFonts w:ascii="Calibri" w:eastAsia="SimSun" w:hAnsi="Calibri" w:cs="Arial"/>
          <w:lang w:eastAsia="ar-SA"/>
        </w:rPr>
        <w:lastRenderedPageBreak/>
        <w:t xml:space="preserve">Tento dodatek </w:t>
      </w:r>
      <w:r>
        <w:rPr>
          <w:rFonts w:ascii="Calibri" w:eastAsia="SimSun" w:hAnsi="Calibri" w:cs="Arial"/>
          <w:lang w:eastAsia="ar-SA"/>
        </w:rPr>
        <w:t xml:space="preserve">smlouvy </w:t>
      </w:r>
      <w:r w:rsidRPr="008B6E43">
        <w:rPr>
          <w:rFonts w:ascii="Calibri" w:eastAsia="SimSun" w:hAnsi="Calibri" w:cs="Arial"/>
          <w:lang w:eastAsia="ar-SA"/>
        </w:rPr>
        <w:t>je uzavírán v elektronické podobě a opatřen kvalifikovanými elektronickými podpisy smluvních stran. Tento dodatek bude poskytnut i</w:t>
      </w:r>
      <w:r>
        <w:rPr>
          <w:rFonts w:ascii="Calibri" w:eastAsia="SimSun" w:hAnsi="Calibri" w:cs="Arial"/>
          <w:lang w:eastAsia="ar-SA"/>
        </w:rPr>
        <w:t> </w:t>
      </w:r>
      <w:r w:rsidRPr="008B6E43">
        <w:rPr>
          <w:rFonts w:ascii="Calibri" w:eastAsia="SimSun" w:hAnsi="Calibri" w:cs="Arial"/>
          <w:lang w:eastAsia="ar-SA"/>
        </w:rPr>
        <w:t>společnosti KORDIS</w:t>
      </w:r>
      <w:r>
        <w:rPr>
          <w:rFonts w:ascii="Calibri" w:eastAsia="SimSun" w:hAnsi="Calibri" w:cs="Arial"/>
          <w:lang w:eastAsia="ar-SA"/>
        </w:rPr>
        <w:t>.</w:t>
      </w:r>
    </w:p>
    <w:p w14:paraId="10AA9A19" w14:textId="77777777" w:rsidR="00E0066E" w:rsidRPr="001B2B44" w:rsidRDefault="00E0066E" w:rsidP="00E0066E">
      <w:pPr>
        <w:numPr>
          <w:ilvl w:val="0"/>
          <w:numId w:val="42"/>
        </w:numPr>
        <w:tabs>
          <w:tab w:val="clear" w:pos="0"/>
          <w:tab w:val="num" w:pos="-360"/>
        </w:tabs>
        <w:suppressAutoHyphens/>
        <w:spacing w:after="200" w:line="276" w:lineRule="auto"/>
        <w:ind w:left="425" w:hanging="425"/>
        <w:jc w:val="both"/>
        <w:rPr>
          <w:rFonts w:ascii="Calibri" w:eastAsia="SimSun" w:hAnsi="Calibri" w:cs="Arial"/>
          <w:shd w:val="clear" w:color="auto" w:fill="FFFF00"/>
          <w:lang w:eastAsia="ar-SA"/>
        </w:rPr>
      </w:pPr>
      <w:r w:rsidRPr="001B2B44">
        <w:rPr>
          <w:rFonts w:ascii="Calibri" w:eastAsia="SimSun" w:hAnsi="Calibri" w:cs="Arial"/>
          <w:lang w:eastAsia="ar-SA"/>
        </w:rPr>
        <w:t xml:space="preserve">Obě smluvní strany prohlašují, že souhlasí se zveřejněním textu </w:t>
      </w:r>
      <w:r>
        <w:rPr>
          <w:rFonts w:ascii="Calibri" w:eastAsia="SimSun" w:hAnsi="Calibri" w:cs="Arial"/>
          <w:lang w:eastAsia="ar-SA"/>
        </w:rPr>
        <w:t>tohoto dodatku</w:t>
      </w:r>
      <w:r w:rsidRPr="001B2B44">
        <w:rPr>
          <w:rFonts w:ascii="Calibri" w:eastAsia="SimSun" w:hAnsi="Calibri" w:cs="Arial"/>
          <w:lang w:eastAsia="ar-SA"/>
        </w:rPr>
        <w:t xml:space="preserve"> v souladu s ustanoveními zákona č. 106/1999 Sb., o svobodném přístupu k informacím, ve znění pozdějších předpisů.</w:t>
      </w:r>
    </w:p>
    <w:p w14:paraId="7BE65FFC" w14:textId="77777777" w:rsidR="00E0066E" w:rsidRPr="00983458" w:rsidRDefault="00E0066E" w:rsidP="00E0066E">
      <w:pPr>
        <w:numPr>
          <w:ilvl w:val="0"/>
          <w:numId w:val="42"/>
        </w:numPr>
        <w:tabs>
          <w:tab w:val="clear" w:pos="0"/>
          <w:tab w:val="num" w:pos="-360"/>
        </w:tabs>
        <w:suppressAutoHyphens/>
        <w:spacing w:line="276" w:lineRule="auto"/>
        <w:ind w:left="425" w:hanging="425"/>
        <w:jc w:val="both"/>
        <w:rPr>
          <w:rFonts w:ascii="Calibri" w:eastAsia="SimSun" w:hAnsi="Calibri" w:cs="Arial"/>
          <w:b/>
          <w:lang w:eastAsia="ar-SA"/>
        </w:rPr>
      </w:pPr>
      <w:r w:rsidRPr="001B2B44">
        <w:rPr>
          <w:rFonts w:ascii="Calibri" w:eastAsia="SimSun" w:hAnsi="Calibri" w:cs="Arial"/>
          <w:lang w:eastAsia="ar-SA"/>
        </w:rPr>
        <w:t xml:space="preserve">Smluvní strany prohlašují, že </w:t>
      </w:r>
      <w:r>
        <w:rPr>
          <w:rFonts w:ascii="Calibri" w:eastAsia="SimSun" w:hAnsi="Calibri" w:cs="Arial"/>
          <w:lang w:eastAsia="ar-SA"/>
        </w:rPr>
        <w:t>tento dodatek</w:t>
      </w:r>
      <w:r w:rsidRPr="001B2B44">
        <w:rPr>
          <w:rFonts w:ascii="Calibri" w:eastAsia="SimSun" w:hAnsi="Calibri" w:cs="Arial"/>
          <w:lang w:eastAsia="ar-SA"/>
        </w:rPr>
        <w:t xml:space="preserve"> uzavřely na základě vážné a svobodné vůle, nikoli v tísni a na důkaz toho připojují své podpisy.</w:t>
      </w:r>
    </w:p>
    <w:p w14:paraId="4FFD3B82" w14:textId="77777777" w:rsidR="00E0066E" w:rsidRPr="00BA731D" w:rsidRDefault="00E0066E" w:rsidP="00E0066E">
      <w:pPr>
        <w:suppressAutoHyphens/>
        <w:spacing w:line="276" w:lineRule="auto"/>
        <w:ind w:left="425"/>
        <w:rPr>
          <w:rFonts w:ascii="Calibri" w:eastAsia="SimSun" w:hAnsi="Calibri" w:cs="Arial"/>
          <w:b/>
          <w:lang w:eastAsia="ar-SA"/>
        </w:rPr>
      </w:pPr>
    </w:p>
    <w:p w14:paraId="40E0D8E5" w14:textId="77777777" w:rsidR="00E0066E" w:rsidRPr="001B2B44" w:rsidRDefault="00E0066E" w:rsidP="00E0066E">
      <w:pPr>
        <w:jc w:val="center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V</w:t>
      </w:r>
      <w:r w:rsidRPr="001B2B44">
        <w:rPr>
          <w:rFonts w:ascii="Calibri" w:hAnsi="Calibri" w:cs="Arial"/>
          <w:b/>
        </w:rPr>
        <w:t>.</w:t>
      </w:r>
    </w:p>
    <w:p w14:paraId="0CEDADE6" w14:textId="77777777" w:rsidR="00E0066E" w:rsidRPr="001B2B44" w:rsidRDefault="00E0066E" w:rsidP="00E0066E">
      <w:pPr>
        <w:jc w:val="center"/>
        <w:rPr>
          <w:rFonts w:ascii="Calibri" w:hAnsi="Calibri" w:cs="Arial"/>
          <w:b/>
        </w:rPr>
      </w:pPr>
      <w:r w:rsidRPr="001B2B44">
        <w:rPr>
          <w:rFonts w:ascii="Calibri" w:hAnsi="Calibri" w:cs="Arial"/>
          <w:b/>
        </w:rPr>
        <w:t>Doložky</w:t>
      </w:r>
    </w:p>
    <w:p w14:paraId="153508D4" w14:textId="77777777" w:rsidR="00E0066E" w:rsidRPr="001B2B44" w:rsidRDefault="00E0066E" w:rsidP="00E0066E">
      <w:pPr>
        <w:jc w:val="center"/>
        <w:rPr>
          <w:rFonts w:ascii="Calibri" w:hAnsi="Calibri" w:cs="Arial"/>
          <w:b/>
        </w:rPr>
      </w:pPr>
    </w:p>
    <w:p w14:paraId="2EA0704D" w14:textId="77777777" w:rsidR="00E0066E" w:rsidRPr="001B2B44" w:rsidRDefault="00E0066E" w:rsidP="00072AB5">
      <w:pPr>
        <w:jc w:val="both"/>
        <w:rPr>
          <w:rFonts w:ascii="Calibri" w:hAnsi="Calibri" w:cs="Arial"/>
        </w:rPr>
      </w:pPr>
      <w:r>
        <w:rPr>
          <w:rFonts w:ascii="Calibri" w:hAnsi="Calibri" w:cs="Arial"/>
        </w:rPr>
        <w:t>Tento dodatek smlouvy</w:t>
      </w:r>
      <w:r w:rsidRPr="001B2B44">
        <w:rPr>
          <w:rFonts w:ascii="Calibri" w:hAnsi="Calibri" w:cs="Arial"/>
        </w:rPr>
        <w:t xml:space="preserve"> byl schválen Zastupitelstvem Jihomoravského kraje na </w:t>
      </w:r>
      <w:proofErr w:type="spellStart"/>
      <w:r>
        <w:rPr>
          <w:rFonts w:ascii="Calibri" w:hAnsi="Calibri" w:cs="Arial"/>
        </w:rPr>
        <w:t>xx</w:t>
      </w:r>
      <w:proofErr w:type="spellEnd"/>
      <w:r>
        <w:rPr>
          <w:rFonts w:ascii="Calibri" w:hAnsi="Calibri" w:cs="Arial"/>
        </w:rPr>
        <w:t>.</w:t>
      </w:r>
      <w:r w:rsidRPr="001B2B44">
        <w:rPr>
          <w:rFonts w:ascii="Calibri" w:hAnsi="Calibri" w:cs="Arial"/>
        </w:rPr>
        <w:t xml:space="preserve"> zasedání, konaném dn</w:t>
      </w:r>
      <w:r>
        <w:rPr>
          <w:rFonts w:ascii="Calibri" w:hAnsi="Calibri" w:cs="Arial"/>
        </w:rPr>
        <w:t xml:space="preserve">e </w:t>
      </w:r>
      <w:proofErr w:type="spellStart"/>
      <w:r>
        <w:rPr>
          <w:rFonts w:ascii="Calibri" w:hAnsi="Calibri" w:cs="Arial"/>
        </w:rPr>
        <w:t>dd</w:t>
      </w:r>
      <w:proofErr w:type="spellEnd"/>
      <w:r>
        <w:rPr>
          <w:rFonts w:ascii="Calibri" w:hAnsi="Calibri" w:cs="Arial"/>
        </w:rPr>
        <w:t>. mm. 2025</w:t>
      </w:r>
      <w:r w:rsidRPr="001B2B44">
        <w:rPr>
          <w:rFonts w:ascii="Calibri" w:hAnsi="Calibri" w:cs="Arial"/>
        </w:rPr>
        <w:t>, usnesením č. </w:t>
      </w:r>
      <w:proofErr w:type="spellStart"/>
      <w:r>
        <w:rPr>
          <w:rFonts w:ascii="Calibri" w:hAnsi="Calibri" w:cs="Arial"/>
        </w:rPr>
        <w:t>xxxx</w:t>
      </w:r>
      <w:proofErr w:type="spellEnd"/>
      <w:r w:rsidRPr="00BC35E2">
        <w:rPr>
          <w:rFonts w:ascii="Calibri" w:hAnsi="Calibri" w:cs="Arial"/>
        </w:rPr>
        <w:t>/2</w:t>
      </w:r>
      <w:r>
        <w:rPr>
          <w:rFonts w:ascii="Calibri" w:hAnsi="Calibri" w:cs="Arial"/>
        </w:rPr>
        <w:t>5</w:t>
      </w:r>
      <w:r w:rsidRPr="00BC35E2">
        <w:rPr>
          <w:rFonts w:ascii="Calibri" w:hAnsi="Calibri" w:cs="Arial"/>
        </w:rPr>
        <w:t>/</w:t>
      </w:r>
      <w:proofErr w:type="spellStart"/>
      <w:r w:rsidRPr="00BC35E2">
        <w:rPr>
          <w:rFonts w:ascii="Calibri" w:hAnsi="Calibri" w:cs="Arial"/>
        </w:rPr>
        <w:t>Z</w:t>
      </w:r>
      <w:r>
        <w:rPr>
          <w:rFonts w:ascii="Calibri" w:hAnsi="Calibri" w:cs="Arial"/>
        </w:rPr>
        <w:t>xx</w:t>
      </w:r>
      <w:proofErr w:type="spellEnd"/>
      <w:r w:rsidRPr="001B2B44">
        <w:rPr>
          <w:rFonts w:ascii="Calibri" w:hAnsi="Calibri" w:cs="Arial"/>
        </w:rPr>
        <w:t xml:space="preserve"> nadpoloviční většinou hlasů všech členů zastupitelstva kraje. </w:t>
      </w:r>
    </w:p>
    <w:p w14:paraId="5C011828" w14:textId="77777777" w:rsidR="00E0066E" w:rsidRPr="001B2B44" w:rsidRDefault="00E0066E" w:rsidP="00072AB5">
      <w:pPr>
        <w:jc w:val="both"/>
        <w:rPr>
          <w:rFonts w:ascii="Calibri" w:hAnsi="Calibri" w:cs="Arial"/>
        </w:rPr>
      </w:pPr>
    </w:p>
    <w:p w14:paraId="31089CBC" w14:textId="3E00C795" w:rsidR="00E0066E" w:rsidRPr="001B2B44" w:rsidRDefault="00E0066E" w:rsidP="00072AB5">
      <w:pPr>
        <w:jc w:val="both"/>
        <w:rPr>
          <w:rFonts w:ascii="Calibri" w:hAnsi="Calibri" w:cs="Arial"/>
        </w:rPr>
      </w:pPr>
      <w:r w:rsidRPr="001B2B44">
        <w:rPr>
          <w:rFonts w:ascii="Calibri" w:hAnsi="Calibri" w:cs="Arial"/>
        </w:rPr>
        <w:t>T</w:t>
      </w:r>
      <w:r>
        <w:rPr>
          <w:rFonts w:ascii="Calibri" w:hAnsi="Calibri" w:cs="Arial"/>
        </w:rPr>
        <w:t>ento</w:t>
      </w:r>
      <w:r w:rsidRPr="001B2B44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dodatek smlouvy</w:t>
      </w:r>
      <w:r w:rsidRPr="001B2B44">
        <w:rPr>
          <w:rFonts w:ascii="Calibri" w:hAnsi="Calibri" w:cs="Arial"/>
        </w:rPr>
        <w:t xml:space="preserve"> byl schválen Zastupitelstvem </w:t>
      </w:r>
      <w:r>
        <w:rPr>
          <w:rFonts w:ascii="Calibri" w:hAnsi="Calibri" w:cs="Arial"/>
        </w:rPr>
        <w:t xml:space="preserve">Olomouckého </w:t>
      </w:r>
      <w:r w:rsidRPr="001B2B44">
        <w:rPr>
          <w:rFonts w:ascii="Calibri" w:hAnsi="Calibri" w:cs="Arial"/>
        </w:rPr>
        <w:t xml:space="preserve">kraje na </w:t>
      </w:r>
      <w:proofErr w:type="spellStart"/>
      <w:r>
        <w:rPr>
          <w:rFonts w:ascii="Calibri" w:hAnsi="Calibri" w:cs="Arial"/>
        </w:rPr>
        <w:t>xx</w:t>
      </w:r>
      <w:proofErr w:type="spellEnd"/>
      <w:r>
        <w:rPr>
          <w:rFonts w:ascii="Calibri" w:hAnsi="Calibri" w:cs="Arial"/>
        </w:rPr>
        <w:t>. </w:t>
      </w:r>
      <w:r w:rsidRPr="001B2B44">
        <w:rPr>
          <w:rFonts w:ascii="Calibri" w:hAnsi="Calibri" w:cs="Arial"/>
        </w:rPr>
        <w:t xml:space="preserve">zasedání, konaném dne </w:t>
      </w:r>
      <w:proofErr w:type="spellStart"/>
      <w:r>
        <w:rPr>
          <w:rFonts w:ascii="Calibri" w:hAnsi="Calibri" w:cs="Arial"/>
        </w:rPr>
        <w:t>dd</w:t>
      </w:r>
      <w:proofErr w:type="spellEnd"/>
      <w:r>
        <w:rPr>
          <w:rFonts w:ascii="Calibri" w:hAnsi="Calibri" w:cs="Arial"/>
        </w:rPr>
        <w:t>. mm. 2025</w:t>
      </w:r>
      <w:r w:rsidRPr="001B2B44">
        <w:rPr>
          <w:rFonts w:ascii="Calibri" w:hAnsi="Calibri" w:cs="Arial"/>
        </w:rPr>
        <w:t>, usnesením č. </w:t>
      </w:r>
      <w:r w:rsidRPr="00D51FB7">
        <w:rPr>
          <w:rFonts w:ascii="Calibri" w:hAnsi="Calibri" w:cs="Arial"/>
        </w:rPr>
        <w:t>UZ/</w:t>
      </w:r>
      <w:proofErr w:type="spellStart"/>
      <w:r>
        <w:rPr>
          <w:rFonts w:ascii="Calibri" w:hAnsi="Calibri" w:cs="Arial"/>
        </w:rPr>
        <w:t>xx</w:t>
      </w:r>
      <w:proofErr w:type="spellEnd"/>
      <w:r w:rsidRPr="00D51FB7">
        <w:rPr>
          <w:rFonts w:ascii="Calibri" w:hAnsi="Calibri" w:cs="Arial"/>
        </w:rPr>
        <w:t>/</w:t>
      </w:r>
      <w:proofErr w:type="spellStart"/>
      <w:r>
        <w:rPr>
          <w:rFonts w:ascii="Calibri" w:hAnsi="Calibri" w:cs="Arial"/>
        </w:rPr>
        <w:t>yy</w:t>
      </w:r>
      <w:proofErr w:type="spellEnd"/>
      <w:r w:rsidRPr="00D51FB7">
        <w:rPr>
          <w:rFonts w:ascii="Calibri" w:hAnsi="Calibri" w:cs="Arial"/>
        </w:rPr>
        <w:t>/202</w:t>
      </w:r>
      <w:r>
        <w:rPr>
          <w:rFonts w:ascii="Calibri" w:hAnsi="Calibri" w:cs="Arial"/>
        </w:rPr>
        <w:t>5</w:t>
      </w:r>
      <w:r w:rsidRPr="001B2B44">
        <w:rPr>
          <w:rFonts w:ascii="Calibri" w:hAnsi="Calibri" w:cs="Arial"/>
        </w:rPr>
        <w:t xml:space="preserve"> nadpoloviční většinou hlasů všech členů zastupitelstva kraje.</w:t>
      </w:r>
    </w:p>
    <w:p w14:paraId="3271A8D9" w14:textId="77777777" w:rsidR="00E0066E" w:rsidRPr="001B2B44" w:rsidRDefault="00E0066E" w:rsidP="00E0066E">
      <w:pPr>
        <w:rPr>
          <w:rFonts w:ascii="Calibri" w:hAnsi="Calibri" w:cs="Arial"/>
        </w:rPr>
      </w:pPr>
    </w:p>
    <w:p w14:paraId="4D674A6C" w14:textId="77777777" w:rsidR="00E0066E" w:rsidRDefault="00E0066E" w:rsidP="00E0066E">
      <w:pPr>
        <w:rPr>
          <w:rFonts w:ascii="Calibri" w:hAnsi="Calibri" w:cs="Arial"/>
        </w:rPr>
      </w:pPr>
    </w:p>
    <w:p w14:paraId="0E9EF6EA" w14:textId="77777777" w:rsidR="00E0066E" w:rsidRDefault="00E0066E" w:rsidP="00E0066E">
      <w:pPr>
        <w:rPr>
          <w:rFonts w:ascii="Calibri" w:hAnsi="Calibri" w:cs="Arial"/>
        </w:rPr>
      </w:pPr>
    </w:p>
    <w:p w14:paraId="03733525" w14:textId="77777777" w:rsidR="00E0066E" w:rsidRDefault="00E0066E" w:rsidP="00E0066E">
      <w:pPr>
        <w:rPr>
          <w:rFonts w:ascii="Calibri" w:hAnsi="Calibri" w:cs="Arial"/>
        </w:rPr>
      </w:pPr>
    </w:p>
    <w:p w14:paraId="75CA8083" w14:textId="77777777" w:rsidR="00E0066E" w:rsidRDefault="00E0066E" w:rsidP="00E0066E">
      <w:pPr>
        <w:rPr>
          <w:rFonts w:ascii="Calibri" w:hAnsi="Calibri" w:cs="Arial"/>
        </w:rPr>
      </w:pPr>
    </w:p>
    <w:p w14:paraId="74B12B01" w14:textId="77777777" w:rsidR="00E0066E" w:rsidRPr="001B2B44" w:rsidRDefault="00E0066E" w:rsidP="00E0066E">
      <w:pPr>
        <w:rPr>
          <w:rFonts w:ascii="Calibri" w:hAnsi="Calibri" w:cs="Arial"/>
        </w:rPr>
      </w:pPr>
      <w:r w:rsidRPr="001B2B44">
        <w:rPr>
          <w:rFonts w:ascii="Calibri" w:hAnsi="Calibri" w:cs="Arial"/>
        </w:rPr>
        <w:t xml:space="preserve">V </w:t>
      </w:r>
      <w:r>
        <w:rPr>
          <w:rFonts w:ascii="Calibri" w:hAnsi="Calibri" w:cs="Arial"/>
        </w:rPr>
        <w:t>Brně</w:t>
      </w:r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 xml:space="preserve">V </w:t>
      </w:r>
      <w:r>
        <w:rPr>
          <w:rFonts w:ascii="Calibri" w:hAnsi="Calibri" w:cs="Arial"/>
        </w:rPr>
        <w:t>Olomouci</w:t>
      </w:r>
    </w:p>
    <w:p w14:paraId="4BCBCAA9" w14:textId="77777777" w:rsidR="00E0066E" w:rsidRPr="001B2B44" w:rsidRDefault="00E0066E" w:rsidP="00E0066E">
      <w:pPr>
        <w:rPr>
          <w:rFonts w:ascii="Calibri" w:hAnsi="Calibri" w:cs="Arial"/>
        </w:rPr>
      </w:pPr>
    </w:p>
    <w:p w14:paraId="642A94A0" w14:textId="77777777" w:rsidR="00E0066E" w:rsidRPr="001B2B44" w:rsidRDefault="00E0066E" w:rsidP="00E0066E">
      <w:pPr>
        <w:rPr>
          <w:rFonts w:ascii="Calibri" w:hAnsi="Calibri" w:cs="Arial"/>
        </w:rPr>
      </w:pPr>
    </w:p>
    <w:p w14:paraId="5094B928" w14:textId="77777777" w:rsidR="00E0066E" w:rsidRDefault="00E0066E" w:rsidP="00E0066E">
      <w:pPr>
        <w:rPr>
          <w:rFonts w:ascii="Calibri" w:hAnsi="Calibri" w:cs="Arial"/>
        </w:rPr>
      </w:pPr>
    </w:p>
    <w:p w14:paraId="7490171C" w14:textId="77777777" w:rsidR="00E0066E" w:rsidRDefault="00E0066E" w:rsidP="00E0066E">
      <w:pPr>
        <w:rPr>
          <w:rFonts w:ascii="Calibri" w:hAnsi="Calibri" w:cs="Arial"/>
        </w:rPr>
      </w:pPr>
    </w:p>
    <w:p w14:paraId="56D3765F" w14:textId="77777777" w:rsidR="00E0066E" w:rsidRPr="001B2B44" w:rsidRDefault="00E0066E" w:rsidP="00E0066E">
      <w:pPr>
        <w:rPr>
          <w:rFonts w:ascii="Calibri" w:hAnsi="Calibri" w:cs="Arial"/>
        </w:rPr>
      </w:pPr>
    </w:p>
    <w:p w14:paraId="0970F541" w14:textId="77777777" w:rsidR="00E0066E" w:rsidRPr="001B2B44" w:rsidRDefault="00E0066E" w:rsidP="00E0066E">
      <w:pPr>
        <w:rPr>
          <w:rFonts w:ascii="Calibri" w:hAnsi="Calibri" w:cs="Arial"/>
        </w:rPr>
      </w:pPr>
    </w:p>
    <w:p w14:paraId="4D7D70D1" w14:textId="77777777" w:rsidR="00E0066E" w:rsidRPr="001B2B44" w:rsidRDefault="00E0066E" w:rsidP="00E0066E">
      <w:pPr>
        <w:rPr>
          <w:rFonts w:ascii="Calibri" w:hAnsi="Calibri" w:cs="Arial"/>
        </w:rPr>
      </w:pPr>
      <w:r w:rsidRPr="001B2B44">
        <w:rPr>
          <w:rFonts w:ascii="Calibri" w:hAnsi="Calibri" w:cs="Arial"/>
        </w:rPr>
        <w:t>………………………………………………………….</w:t>
      </w:r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  <w:t>………………………………………………………….</w:t>
      </w:r>
    </w:p>
    <w:p w14:paraId="605DD039" w14:textId="77777777" w:rsidR="00E0066E" w:rsidRPr="001B2B44" w:rsidRDefault="00E0066E" w:rsidP="00E0066E">
      <w:pPr>
        <w:rPr>
          <w:rFonts w:ascii="Calibri" w:hAnsi="Calibri" w:cs="Arial"/>
        </w:rPr>
      </w:pPr>
      <w:r>
        <w:rPr>
          <w:rFonts w:ascii="Calibri" w:hAnsi="Calibri" w:cs="Arial"/>
        </w:rPr>
        <w:t xml:space="preserve">              </w:t>
      </w:r>
      <w:r w:rsidRPr="001B2B44">
        <w:rPr>
          <w:rFonts w:ascii="Calibri" w:hAnsi="Calibri" w:cs="Arial"/>
        </w:rPr>
        <w:t>Jihomoravský kraj</w:t>
      </w:r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 xml:space="preserve">      Olomoucký</w:t>
      </w:r>
      <w:r w:rsidRPr="001B2B44">
        <w:rPr>
          <w:rFonts w:ascii="Calibri" w:hAnsi="Calibri" w:cs="Arial"/>
        </w:rPr>
        <w:t xml:space="preserve"> kraj </w:t>
      </w:r>
    </w:p>
    <w:p w14:paraId="0A0A13CB" w14:textId="77777777" w:rsidR="00E0066E" w:rsidRPr="001B2B44" w:rsidRDefault="00E0066E" w:rsidP="00E0066E">
      <w:pPr>
        <w:rPr>
          <w:rFonts w:ascii="Calibri" w:hAnsi="Calibri" w:cs="Arial"/>
        </w:rPr>
      </w:pPr>
      <w:r>
        <w:rPr>
          <w:rFonts w:ascii="Calibri" w:hAnsi="Calibri" w:cs="Arial"/>
        </w:rPr>
        <w:t xml:space="preserve">               Mgr. Jan </w:t>
      </w:r>
      <w:proofErr w:type="spellStart"/>
      <w:r>
        <w:rPr>
          <w:rFonts w:ascii="Calibri" w:hAnsi="Calibri" w:cs="Arial"/>
        </w:rPr>
        <w:t>Grolich</w:t>
      </w:r>
      <w:proofErr w:type="spellEnd"/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</w:r>
      <w:r>
        <w:rPr>
          <w:rFonts w:ascii="Calibri" w:hAnsi="Calibri" w:cs="Arial"/>
        </w:rPr>
        <w:t xml:space="preserve">                  </w:t>
      </w:r>
      <w:r w:rsidRPr="00E23001">
        <w:rPr>
          <w:rFonts w:ascii="Calibri" w:hAnsi="Calibri" w:cs="Arial"/>
        </w:rPr>
        <w:t>v z. Koordinátor Integrovaného</w:t>
      </w:r>
    </w:p>
    <w:p w14:paraId="3FA61A9A" w14:textId="77777777" w:rsidR="00E0066E" w:rsidRDefault="00E0066E" w:rsidP="00E0066E">
      <w:pPr>
        <w:rPr>
          <w:rFonts w:ascii="Calibri" w:hAnsi="Calibri" w:cs="Arial"/>
        </w:rPr>
      </w:pPr>
      <w:r>
        <w:rPr>
          <w:rFonts w:ascii="Calibri" w:hAnsi="Calibri" w:cs="Arial"/>
        </w:rPr>
        <w:t xml:space="preserve">                    </w:t>
      </w:r>
      <w:r w:rsidRPr="001B2B44">
        <w:rPr>
          <w:rFonts w:ascii="Calibri" w:hAnsi="Calibri" w:cs="Arial"/>
        </w:rPr>
        <w:t>hejtman</w:t>
      </w:r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</w:r>
      <w:r w:rsidRPr="001B2B44">
        <w:rPr>
          <w:rFonts w:ascii="Calibri" w:hAnsi="Calibri" w:cs="Arial"/>
        </w:rPr>
        <w:tab/>
      </w:r>
      <w:r w:rsidRPr="00E23001">
        <w:rPr>
          <w:rFonts w:ascii="Calibri" w:hAnsi="Calibri" w:cs="Arial"/>
        </w:rPr>
        <w:t>dopravního systému Olomouckého kraje,</w:t>
      </w:r>
    </w:p>
    <w:p w14:paraId="62576733" w14:textId="77777777" w:rsidR="00E0066E" w:rsidRDefault="00E0066E" w:rsidP="00E0066E">
      <w:pPr>
        <w:ind w:left="4248" w:firstLine="708"/>
        <w:rPr>
          <w:rFonts w:ascii="Calibri" w:hAnsi="Calibri" w:cs="Arial"/>
        </w:rPr>
      </w:pPr>
      <w:r>
        <w:rPr>
          <w:rFonts w:ascii="Calibri" w:hAnsi="Calibri" w:cs="Arial"/>
        </w:rPr>
        <w:t xml:space="preserve">             </w:t>
      </w:r>
      <w:r w:rsidRPr="00E23001">
        <w:rPr>
          <w:rFonts w:ascii="Calibri" w:hAnsi="Calibri" w:cs="Arial"/>
        </w:rPr>
        <w:t>příspěvková organizace</w:t>
      </w:r>
    </w:p>
    <w:p w14:paraId="4E1F06E3" w14:textId="77777777" w:rsidR="00E0066E" w:rsidRDefault="00E0066E" w:rsidP="00E0066E">
      <w:pPr>
        <w:ind w:left="4956"/>
        <w:rPr>
          <w:rFonts w:ascii="Calibri" w:hAnsi="Calibri" w:cs="Arial"/>
        </w:rPr>
      </w:pPr>
      <w:r>
        <w:rPr>
          <w:rFonts w:ascii="Calibri" w:hAnsi="Calibri" w:cs="Arial"/>
        </w:rPr>
        <w:t xml:space="preserve">        Ing. Kateřina Suchánková</w:t>
      </w:r>
      <w:r w:rsidRPr="00E23001">
        <w:rPr>
          <w:rFonts w:ascii="Calibri" w:hAnsi="Calibri" w:cs="Arial"/>
        </w:rPr>
        <w:t>,</w:t>
      </w:r>
      <w:r>
        <w:rPr>
          <w:rFonts w:ascii="Calibri" w:hAnsi="Calibri" w:cs="Arial"/>
        </w:rPr>
        <w:t> MBA</w:t>
      </w:r>
    </w:p>
    <w:p w14:paraId="175819DE" w14:textId="77777777" w:rsidR="00E0066E" w:rsidRPr="001B2B44" w:rsidRDefault="00E0066E" w:rsidP="00E0066E">
      <w:pPr>
        <w:ind w:left="4956"/>
        <w:rPr>
          <w:rFonts w:ascii="Calibri" w:hAnsi="Calibri" w:cs="Arial"/>
        </w:rPr>
      </w:pPr>
      <w:r>
        <w:rPr>
          <w:rFonts w:ascii="Calibri" w:hAnsi="Calibri" w:cs="Arial"/>
        </w:rPr>
        <w:t xml:space="preserve">                          </w:t>
      </w:r>
      <w:r w:rsidRPr="00E23001">
        <w:rPr>
          <w:rFonts w:ascii="Calibri" w:hAnsi="Calibri" w:cs="Arial"/>
        </w:rPr>
        <w:t>ředitel</w:t>
      </w:r>
      <w:r>
        <w:rPr>
          <w:rFonts w:ascii="Calibri" w:hAnsi="Calibri" w:cs="Arial"/>
        </w:rPr>
        <w:t>ka</w:t>
      </w:r>
    </w:p>
    <w:p w14:paraId="31083470" w14:textId="7A9BBFB1" w:rsidR="00654AE9" w:rsidRDefault="00654AE9" w:rsidP="00654AE9">
      <w:pPr>
        <w:pStyle w:val="Odstavecseseznamem"/>
        <w:ind w:left="0"/>
        <w:rPr>
          <w:rFonts w:ascii="Arial" w:hAnsi="Arial" w:cs="Arial"/>
          <w:sz w:val="22"/>
          <w:szCs w:val="22"/>
        </w:rPr>
      </w:pPr>
    </w:p>
    <w:p w14:paraId="7D419938" w14:textId="589FF247" w:rsidR="00654AE9" w:rsidRDefault="00654AE9" w:rsidP="00654AE9">
      <w:pPr>
        <w:pStyle w:val="Odstavecseseznamem"/>
        <w:ind w:left="0"/>
        <w:rPr>
          <w:rFonts w:ascii="Arial" w:hAnsi="Arial" w:cs="Arial"/>
          <w:sz w:val="22"/>
          <w:szCs w:val="22"/>
        </w:rPr>
      </w:pPr>
    </w:p>
    <w:p w14:paraId="0B1E6E3B" w14:textId="4415E083" w:rsidR="00654AE9" w:rsidRDefault="00654AE9" w:rsidP="00654AE9">
      <w:pPr>
        <w:pStyle w:val="Odstavecseseznamem"/>
        <w:ind w:left="0"/>
        <w:rPr>
          <w:rFonts w:ascii="Arial" w:hAnsi="Arial" w:cs="Arial"/>
          <w:sz w:val="22"/>
          <w:szCs w:val="22"/>
        </w:rPr>
      </w:pPr>
    </w:p>
    <w:p w14:paraId="08CCC6B7" w14:textId="32F01560" w:rsidR="00654AE9" w:rsidRDefault="00654AE9" w:rsidP="00654AE9">
      <w:pPr>
        <w:pStyle w:val="Odstavecseseznamem"/>
        <w:ind w:left="0"/>
        <w:rPr>
          <w:rFonts w:ascii="Arial" w:hAnsi="Arial" w:cs="Arial"/>
          <w:sz w:val="22"/>
          <w:szCs w:val="22"/>
        </w:rPr>
      </w:pPr>
    </w:p>
    <w:p w14:paraId="7BF52E7F" w14:textId="0805AA43" w:rsidR="005223CA" w:rsidRPr="005223CA" w:rsidRDefault="005223CA" w:rsidP="005223CA"/>
    <w:p w14:paraId="5C618403" w14:textId="24123F5B" w:rsidR="005223CA" w:rsidRPr="005223CA" w:rsidRDefault="005223CA" w:rsidP="005223CA"/>
    <w:p w14:paraId="6B155ED9" w14:textId="27E8A0B2" w:rsidR="005223CA" w:rsidRPr="005223CA" w:rsidRDefault="00072AB5" w:rsidP="005223CA">
      <w:r>
        <w:rPr>
          <w:noProof/>
        </w:rPr>
        <w:lastRenderedPageBreak/>
        <w:drawing>
          <wp:inline distT="0" distB="0" distL="0" distR="0" wp14:anchorId="226992A6" wp14:editId="3B48DBDE">
            <wp:extent cx="8417061" cy="4806228"/>
            <wp:effectExtent l="0" t="4127" r="0" b="0"/>
            <wp:docPr id="189659388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59388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447630" cy="4823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29DBFE" w14:textId="2927BEB0" w:rsidR="005223CA" w:rsidRPr="005223CA" w:rsidRDefault="00072AB5" w:rsidP="005223CA">
      <w:r>
        <w:rPr>
          <w:noProof/>
        </w:rPr>
        <w:lastRenderedPageBreak/>
        <w:drawing>
          <wp:inline distT="0" distB="0" distL="0" distR="0" wp14:anchorId="74CB23FA" wp14:editId="6D3777B1">
            <wp:extent cx="8405282" cy="5223105"/>
            <wp:effectExtent l="0" t="9208" r="6033" b="6032"/>
            <wp:docPr id="1031944127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944127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436450" cy="524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9BB069" w14:textId="1E3299A2" w:rsidR="001B77F3" w:rsidRDefault="00072AB5" w:rsidP="008E5777">
      <w:pPr>
        <w:jc w:val="center"/>
      </w:pPr>
      <w:r>
        <w:rPr>
          <w:noProof/>
        </w:rPr>
        <w:lastRenderedPageBreak/>
        <w:drawing>
          <wp:inline distT="0" distB="0" distL="0" distR="0" wp14:anchorId="163CA9EE" wp14:editId="7632EEE0">
            <wp:extent cx="5496128" cy="8404382"/>
            <wp:effectExtent l="0" t="0" r="9525" b="0"/>
            <wp:docPr id="5392077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920775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06776" cy="8420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821F4D" w14:textId="3CD4FFAD" w:rsidR="001B77F3" w:rsidRDefault="008E5777">
      <w:r>
        <w:rPr>
          <w:noProof/>
        </w:rPr>
        <w:lastRenderedPageBreak/>
        <w:drawing>
          <wp:inline distT="0" distB="0" distL="0" distR="0" wp14:anchorId="52615754" wp14:editId="4518585C">
            <wp:extent cx="5865779" cy="8460258"/>
            <wp:effectExtent l="0" t="0" r="1905" b="0"/>
            <wp:docPr id="130519824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519824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892309" cy="84985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B77F3">
        <w:br w:type="page"/>
      </w:r>
    </w:p>
    <w:p w14:paraId="5EDA24A3" w14:textId="4A58397F" w:rsidR="001B77F3" w:rsidRDefault="008E5777" w:rsidP="005223CA">
      <w:r>
        <w:rPr>
          <w:noProof/>
        </w:rPr>
        <w:lastRenderedPageBreak/>
        <w:drawing>
          <wp:inline distT="0" distB="0" distL="0" distR="0" wp14:anchorId="35A2A2F7" wp14:editId="557DA313">
            <wp:extent cx="5903938" cy="6498077"/>
            <wp:effectExtent l="0" t="0" r="1905" b="0"/>
            <wp:docPr id="160698978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698978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16678" cy="6512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EE179F" w14:textId="66FB589F" w:rsidR="001B77F3" w:rsidRDefault="001B77F3">
      <w:r>
        <w:br w:type="page"/>
      </w:r>
    </w:p>
    <w:p w14:paraId="66373AAE" w14:textId="4E94BC22" w:rsidR="001B77F3" w:rsidRDefault="008E5777" w:rsidP="005223CA">
      <w:r>
        <w:rPr>
          <w:noProof/>
        </w:rPr>
        <w:lastRenderedPageBreak/>
        <w:drawing>
          <wp:inline distT="0" distB="0" distL="0" distR="0" wp14:anchorId="3B0255DE" wp14:editId="799962F7">
            <wp:extent cx="8116742" cy="4319385"/>
            <wp:effectExtent l="0" t="6350" r="0" b="0"/>
            <wp:docPr id="1463829338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829338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126360" cy="43245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9199A0" w14:textId="263F97EA" w:rsidR="001B77F3" w:rsidRDefault="001B77F3">
      <w:r>
        <w:br w:type="page"/>
      </w:r>
    </w:p>
    <w:p w14:paraId="42A39797" w14:textId="5761AC63" w:rsidR="001B77F3" w:rsidRDefault="008E5777" w:rsidP="005223CA">
      <w:r>
        <w:rPr>
          <w:noProof/>
        </w:rPr>
        <w:lastRenderedPageBreak/>
        <w:drawing>
          <wp:inline distT="0" distB="0" distL="0" distR="0" wp14:anchorId="591F3219" wp14:editId="43624805">
            <wp:extent cx="8315238" cy="3249791"/>
            <wp:effectExtent l="0" t="953" r="0" b="0"/>
            <wp:docPr id="124684780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6847805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352803" cy="3264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122217" w14:textId="70B3C34C" w:rsidR="001B77F3" w:rsidRDefault="001B77F3">
      <w:r>
        <w:br w:type="page"/>
      </w:r>
    </w:p>
    <w:p w14:paraId="425D81AD" w14:textId="174C58D1" w:rsidR="001B77F3" w:rsidRPr="005223CA" w:rsidRDefault="008E5777" w:rsidP="005223CA">
      <w:r>
        <w:rPr>
          <w:noProof/>
        </w:rPr>
        <w:lastRenderedPageBreak/>
        <w:drawing>
          <wp:inline distT="0" distB="0" distL="0" distR="0" wp14:anchorId="66F80A4A" wp14:editId="27CFF16C">
            <wp:extent cx="8157331" cy="6043812"/>
            <wp:effectExtent l="9207" t="0" r="5398" b="5397"/>
            <wp:docPr id="949627306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9627306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194763" cy="6071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2FC38B" w14:textId="1F9DFDDD" w:rsidR="001B77F3" w:rsidRDefault="001B77F3" w:rsidP="005223CA"/>
    <w:p w14:paraId="7CD3565D" w14:textId="560D5C66" w:rsidR="005223CA" w:rsidRDefault="005223CA" w:rsidP="005223CA"/>
    <w:sectPr w:rsidR="005223CA" w:rsidSect="007551C8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 w:code="9"/>
      <w:pgMar w:top="1304" w:right="1304" w:bottom="1304" w:left="1304" w:header="709" w:footer="709" w:gutter="0"/>
      <w:pgNumType w:start="3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EB0B8A" w14:textId="77777777" w:rsidR="00F57828" w:rsidRDefault="00F57828">
      <w:r>
        <w:separator/>
      </w:r>
    </w:p>
  </w:endnote>
  <w:endnote w:type="continuationSeparator" w:id="0">
    <w:p w14:paraId="4CAA74EA" w14:textId="77777777" w:rsidR="00F57828" w:rsidRDefault="00F57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254DE" w14:textId="77777777" w:rsidR="00DC57D1" w:rsidRDefault="00DC57D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D13444" w14:textId="43C7CE1B" w:rsidR="001E21CA" w:rsidRDefault="00DC57D1" w:rsidP="009429CE">
    <w:pPr>
      <w:pStyle w:val="Zpat"/>
      <w:pBdr>
        <w:top w:val="single" w:sz="4" w:space="0" w:color="auto"/>
      </w:pBdr>
    </w:pPr>
    <w:r>
      <w:t>Zastupitelstvo</w:t>
    </w:r>
    <w:r w:rsidR="001E21CA">
      <w:t xml:space="preserve"> Olomouckého kraje </w:t>
    </w:r>
    <w:r>
      <w:t>28</w:t>
    </w:r>
    <w:r w:rsidR="00042221">
      <w:t>. </w:t>
    </w:r>
    <w:r w:rsidR="00DA2FB7">
      <w:t>4</w:t>
    </w:r>
    <w:r w:rsidR="00042221">
      <w:t>. </w:t>
    </w:r>
    <w:proofErr w:type="gramStart"/>
    <w:r w:rsidR="00042221">
      <w:t>2025</w:t>
    </w:r>
    <w:r w:rsidR="00CD7F12">
      <w:t xml:space="preserve">  </w:t>
    </w:r>
    <w:r w:rsidR="001E21CA">
      <w:tab/>
    </w:r>
    <w:proofErr w:type="gramEnd"/>
    <w:r w:rsidR="001E21CA">
      <w:tab/>
    </w:r>
    <w:r w:rsidR="0046037D">
      <w:t xml:space="preserve">   </w:t>
    </w:r>
    <w:r w:rsidR="00C72A13">
      <w:t xml:space="preserve">         </w:t>
    </w:r>
    <w:r w:rsidR="00040C5A">
      <w:t xml:space="preserve">  </w:t>
    </w:r>
    <w:r w:rsidR="00042221">
      <w:t xml:space="preserve">     </w:t>
    </w:r>
    <w:r w:rsidR="00A14AA6">
      <w:t xml:space="preserve">    </w:t>
    </w:r>
    <w:r w:rsidR="00042221">
      <w:t xml:space="preserve"> </w:t>
    </w:r>
    <w:r w:rsidR="004E6090">
      <w:t xml:space="preserve">Strana  </w:t>
    </w:r>
    <w:r w:rsidR="004E6090">
      <w:rPr>
        <w:rStyle w:val="slostrnky"/>
      </w:rPr>
      <w:fldChar w:fldCharType="begin"/>
    </w:r>
    <w:r w:rsidR="004E6090">
      <w:rPr>
        <w:rStyle w:val="slostrnky"/>
      </w:rPr>
      <w:instrText xml:space="preserve"> PAGE </w:instrText>
    </w:r>
    <w:r w:rsidR="004E6090">
      <w:rPr>
        <w:rStyle w:val="slostrnky"/>
      </w:rPr>
      <w:fldChar w:fldCharType="separate"/>
    </w:r>
    <w:r w:rsidR="000A56C6">
      <w:rPr>
        <w:rStyle w:val="slostrnky"/>
        <w:noProof/>
      </w:rPr>
      <w:t>5</w:t>
    </w:r>
    <w:r w:rsidR="004E6090">
      <w:rPr>
        <w:rStyle w:val="slostrnky"/>
      </w:rPr>
      <w:fldChar w:fldCharType="end"/>
    </w:r>
    <w:r w:rsidR="004E6090">
      <w:rPr>
        <w:rStyle w:val="slostrnky"/>
      </w:rPr>
      <w:t xml:space="preserve"> </w:t>
    </w:r>
    <w:r w:rsidR="001E21CA">
      <w:t xml:space="preserve">(celkem </w:t>
    </w:r>
    <w:r w:rsidR="008E5777">
      <w:t>15</w:t>
    </w:r>
    <w:r w:rsidR="001E21CA">
      <w:t>)</w:t>
    </w:r>
  </w:p>
  <w:p w14:paraId="44CED298" w14:textId="251FDB5E" w:rsidR="001E21CA" w:rsidRDefault="00E63187" w:rsidP="0046037D">
    <w:pPr>
      <w:pStyle w:val="Zpat"/>
      <w:pBdr>
        <w:top w:val="single" w:sz="4" w:space="0" w:color="auto"/>
      </w:pBdr>
      <w:jc w:val="both"/>
      <w:rPr>
        <w:rFonts w:cs="Arial"/>
        <w:szCs w:val="28"/>
      </w:rPr>
    </w:pPr>
    <w:r>
      <w:rPr>
        <w:rFonts w:cs="Arial"/>
        <w:szCs w:val="28"/>
      </w:rPr>
      <w:t>16</w:t>
    </w:r>
    <w:r w:rsidR="00DC57D1">
      <w:rPr>
        <w:rFonts w:cs="Arial"/>
        <w:szCs w:val="28"/>
      </w:rPr>
      <w:t>. </w:t>
    </w:r>
    <w:bookmarkStart w:id="1" w:name="_Hlk84587446"/>
    <w:r w:rsidR="001A3E2F">
      <w:rPr>
        <w:rFonts w:cs="Arial"/>
        <w:szCs w:val="28"/>
      </w:rPr>
      <w:t xml:space="preserve">– </w:t>
    </w:r>
    <w:r w:rsidR="00DE0EDE">
      <w:rPr>
        <w:rFonts w:cs="Arial"/>
        <w:szCs w:val="28"/>
      </w:rPr>
      <w:t>Dodatek č</w:t>
    </w:r>
    <w:bookmarkEnd w:id="1"/>
    <w:r w:rsidR="0046037D">
      <w:rPr>
        <w:rFonts w:cs="Arial"/>
        <w:szCs w:val="28"/>
      </w:rPr>
      <w:t>. </w:t>
    </w:r>
    <w:r w:rsidR="00042221">
      <w:rPr>
        <w:rFonts w:cs="Arial"/>
        <w:szCs w:val="28"/>
      </w:rPr>
      <w:t>7</w:t>
    </w:r>
    <w:r w:rsidR="0046037D">
      <w:rPr>
        <w:rFonts w:cs="Arial"/>
        <w:szCs w:val="28"/>
      </w:rPr>
      <w:t xml:space="preserve"> ke Smlouvě o zajištění železniční osobní dopravy mezikrajskými vlaky mezi Olom</w:t>
    </w:r>
    <w:r w:rsidR="0038637A">
      <w:rPr>
        <w:rFonts w:cs="Arial"/>
        <w:szCs w:val="28"/>
      </w:rPr>
      <w:t>o</w:t>
    </w:r>
    <w:r w:rsidR="0046037D">
      <w:rPr>
        <w:rFonts w:cs="Arial"/>
        <w:szCs w:val="28"/>
      </w:rPr>
      <w:t xml:space="preserve">uckým a </w:t>
    </w:r>
    <w:r w:rsidR="00F61C4F">
      <w:rPr>
        <w:rFonts w:cs="Arial"/>
        <w:szCs w:val="28"/>
      </w:rPr>
      <w:t>Jihomoravským</w:t>
    </w:r>
    <w:r w:rsidR="007E188D">
      <w:rPr>
        <w:rFonts w:cs="Arial"/>
        <w:szCs w:val="28"/>
      </w:rPr>
      <w:t xml:space="preserve"> </w:t>
    </w:r>
    <w:r w:rsidR="0046037D">
      <w:rPr>
        <w:rFonts w:cs="Arial"/>
        <w:szCs w:val="28"/>
      </w:rPr>
      <w:t>krajem</w:t>
    </w:r>
    <w:r w:rsidR="001E21CA">
      <w:rPr>
        <w:rFonts w:cs="Arial"/>
        <w:szCs w:val="28"/>
      </w:rPr>
      <w:t xml:space="preserve"> </w:t>
    </w:r>
  </w:p>
  <w:p w14:paraId="4D71EC68" w14:textId="6A40867C" w:rsidR="00520E3E" w:rsidRDefault="00520E3E" w:rsidP="0046037D">
    <w:pPr>
      <w:pStyle w:val="Zpat"/>
      <w:pBdr>
        <w:top w:val="single" w:sz="4" w:space="0" w:color="auto"/>
      </w:pBdr>
      <w:jc w:val="both"/>
      <w:rPr>
        <w:rFonts w:cs="Arial"/>
        <w:szCs w:val="28"/>
      </w:rPr>
    </w:pPr>
    <w:r>
      <w:rPr>
        <w:rFonts w:cs="Arial"/>
        <w:szCs w:val="28"/>
      </w:rPr>
      <w:t>Usnesení – příloha č. 1 – Dodatek č. </w:t>
    </w:r>
    <w:r w:rsidR="00042221">
      <w:rPr>
        <w:rFonts w:cs="Arial"/>
        <w:szCs w:val="28"/>
      </w:rPr>
      <w:t>7</w:t>
    </w:r>
    <w:r>
      <w:rPr>
        <w:rFonts w:cs="Arial"/>
        <w:szCs w:val="28"/>
      </w:rPr>
      <w:t xml:space="preserve"> ke Smlouvě o zajištění železniční osobní dopravy mezikrajskými vlaky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C9FE29" w14:textId="77777777" w:rsidR="00DC57D1" w:rsidRDefault="00DC57D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4030AF" w14:textId="77777777" w:rsidR="00F57828" w:rsidRDefault="00F57828">
      <w:r>
        <w:separator/>
      </w:r>
    </w:p>
  </w:footnote>
  <w:footnote w:type="continuationSeparator" w:id="0">
    <w:p w14:paraId="438DCADA" w14:textId="77777777" w:rsidR="00F57828" w:rsidRDefault="00F578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86D890" w14:textId="77777777" w:rsidR="00DC57D1" w:rsidRDefault="00DC57D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B4A901" w14:textId="5708CA28" w:rsidR="009E5E9E" w:rsidRPr="00FF36F6" w:rsidRDefault="00520E3E" w:rsidP="009E5E9E">
    <w:pPr>
      <w:pStyle w:val="Zhlav"/>
      <w:jc w:val="center"/>
      <w:rPr>
        <w:rFonts w:ascii="Arial" w:hAnsi="Arial" w:cs="Arial"/>
        <w:i/>
        <w:iCs/>
        <w:sz w:val="20"/>
        <w:szCs w:val="20"/>
      </w:rPr>
    </w:pPr>
    <w:r w:rsidRPr="00FF36F6">
      <w:rPr>
        <w:rFonts w:ascii="Arial" w:hAnsi="Arial" w:cs="Arial"/>
        <w:i/>
        <w:iCs/>
        <w:sz w:val="20"/>
        <w:szCs w:val="20"/>
      </w:rPr>
      <w:t xml:space="preserve">Usnesení </w:t>
    </w:r>
    <w:r w:rsidR="00895D36">
      <w:rPr>
        <w:rFonts w:ascii="Arial" w:hAnsi="Arial" w:cs="Arial"/>
        <w:i/>
        <w:iCs/>
        <w:sz w:val="20"/>
        <w:szCs w:val="20"/>
      </w:rPr>
      <w:t>–</w:t>
    </w:r>
    <w:r w:rsidRPr="00FF36F6">
      <w:rPr>
        <w:rFonts w:ascii="Arial" w:hAnsi="Arial" w:cs="Arial"/>
        <w:i/>
        <w:iCs/>
        <w:sz w:val="20"/>
        <w:szCs w:val="20"/>
      </w:rPr>
      <w:t xml:space="preserve"> p</w:t>
    </w:r>
    <w:r w:rsidR="009E5E9E" w:rsidRPr="00FF36F6">
      <w:rPr>
        <w:rFonts w:ascii="Arial" w:hAnsi="Arial" w:cs="Arial"/>
        <w:i/>
        <w:iCs/>
        <w:sz w:val="20"/>
        <w:szCs w:val="20"/>
      </w:rPr>
      <w:t>říloha č.</w:t>
    </w:r>
    <w:r w:rsidR="007E188D">
      <w:rPr>
        <w:rFonts w:ascii="Arial" w:hAnsi="Arial" w:cs="Arial"/>
        <w:i/>
        <w:iCs/>
        <w:sz w:val="20"/>
        <w:szCs w:val="20"/>
      </w:rPr>
      <w:t> </w:t>
    </w:r>
    <w:r w:rsidR="009E5E9E" w:rsidRPr="00FF36F6">
      <w:rPr>
        <w:rFonts w:ascii="Arial" w:hAnsi="Arial" w:cs="Arial"/>
        <w:i/>
        <w:iCs/>
        <w:sz w:val="20"/>
        <w:szCs w:val="20"/>
      </w:rPr>
      <w:t>1</w:t>
    </w:r>
  </w:p>
  <w:p w14:paraId="39C48486" w14:textId="082E5041" w:rsidR="009E5E9E" w:rsidRPr="00FF36F6" w:rsidRDefault="009E5E9E" w:rsidP="009E5E9E">
    <w:pPr>
      <w:pStyle w:val="Zhlav"/>
      <w:pBdr>
        <w:bottom w:val="single" w:sz="4" w:space="1" w:color="auto"/>
      </w:pBdr>
      <w:jc w:val="center"/>
      <w:rPr>
        <w:rFonts w:ascii="Arial" w:hAnsi="Arial" w:cs="Arial"/>
        <w:i/>
        <w:iCs/>
        <w:sz w:val="20"/>
        <w:szCs w:val="20"/>
      </w:rPr>
    </w:pPr>
    <w:bookmarkStart w:id="0" w:name="_Hlk84587419"/>
    <w:r w:rsidRPr="00FF36F6">
      <w:rPr>
        <w:rFonts w:ascii="Arial" w:hAnsi="Arial" w:cs="Arial"/>
        <w:i/>
        <w:iCs/>
        <w:sz w:val="20"/>
        <w:szCs w:val="20"/>
      </w:rPr>
      <w:t>Dodatek č. </w:t>
    </w:r>
    <w:r w:rsidR="00042221">
      <w:rPr>
        <w:rFonts w:ascii="Arial" w:hAnsi="Arial" w:cs="Arial"/>
        <w:i/>
        <w:iCs/>
        <w:sz w:val="20"/>
        <w:szCs w:val="20"/>
      </w:rPr>
      <w:t>7</w:t>
    </w:r>
    <w:r w:rsidR="0046037D" w:rsidRPr="00FF36F6">
      <w:rPr>
        <w:rFonts w:ascii="Arial" w:hAnsi="Arial" w:cs="Arial"/>
        <w:i/>
        <w:iCs/>
        <w:sz w:val="20"/>
        <w:szCs w:val="20"/>
      </w:rPr>
      <w:t xml:space="preserve"> ke Smlouvě o zajištění železniční osobní dopravy mezikrajskými vlaky</w:t>
    </w:r>
  </w:p>
  <w:bookmarkEnd w:id="0"/>
  <w:p w14:paraId="431CD794" w14:textId="77777777" w:rsidR="009E5E9E" w:rsidRDefault="009E5E9E" w:rsidP="009E5E9E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E946E6" w14:textId="77777777" w:rsidR="00DC57D1" w:rsidRDefault="00DC57D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A"/>
    <w:multiLevelType w:val="multilevel"/>
    <w:tmpl w:val="F9C0DB5C"/>
    <w:name w:val="WW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FA7DE4"/>
    <w:multiLevelType w:val="hybridMultilevel"/>
    <w:tmpl w:val="C46A8FDA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54456AD"/>
    <w:multiLevelType w:val="hybridMultilevel"/>
    <w:tmpl w:val="7A5ECAC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AD31E83"/>
    <w:multiLevelType w:val="hybridMultilevel"/>
    <w:tmpl w:val="36FE2724"/>
    <w:lvl w:ilvl="0" w:tplc="1F1CCF1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897419E"/>
    <w:multiLevelType w:val="hybridMultilevel"/>
    <w:tmpl w:val="41826B04"/>
    <w:lvl w:ilvl="0" w:tplc="174623CE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F24AEC"/>
    <w:multiLevelType w:val="hybridMultilevel"/>
    <w:tmpl w:val="0700090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3" w15:restartNumberingAfterBreak="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5B052307"/>
    <w:multiLevelType w:val="hybridMultilevel"/>
    <w:tmpl w:val="98767E92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F4341"/>
    <w:multiLevelType w:val="hybridMultilevel"/>
    <w:tmpl w:val="9042957E"/>
    <w:lvl w:ilvl="0" w:tplc="0405000F">
      <w:start w:val="1"/>
      <w:numFmt w:val="decimal"/>
      <w:lvlText w:val="%1."/>
      <w:lvlJc w:val="left"/>
      <w:pPr>
        <w:ind w:left="785" w:hanging="360"/>
      </w:pPr>
    </w:lvl>
    <w:lvl w:ilvl="1" w:tplc="04050019" w:tentative="1">
      <w:start w:val="1"/>
      <w:numFmt w:val="lowerLetter"/>
      <w:lvlText w:val="%2."/>
      <w:lvlJc w:val="left"/>
      <w:pPr>
        <w:ind w:left="1505" w:hanging="360"/>
      </w:pPr>
    </w:lvl>
    <w:lvl w:ilvl="2" w:tplc="0405001B" w:tentative="1">
      <w:start w:val="1"/>
      <w:numFmt w:val="lowerRoman"/>
      <w:lvlText w:val="%3."/>
      <w:lvlJc w:val="right"/>
      <w:pPr>
        <w:ind w:left="2225" w:hanging="180"/>
      </w:pPr>
    </w:lvl>
    <w:lvl w:ilvl="3" w:tplc="0405000F" w:tentative="1">
      <w:start w:val="1"/>
      <w:numFmt w:val="decimal"/>
      <w:lvlText w:val="%4."/>
      <w:lvlJc w:val="left"/>
      <w:pPr>
        <w:ind w:left="2945" w:hanging="360"/>
      </w:pPr>
    </w:lvl>
    <w:lvl w:ilvl="4" w:tplc="04050019" w:tentative="1">
      <w:start w:val="1"/>
      <w:numFmt w:val="lowerLetter"/>
      <w:lvlText w:val="%5."/>
      <w:lvlJc w:val="left"/>
      <w:pPr>
        <w:ind w:left="3665" w:hanging="360"/>
      </w:pPr>
    </w:lvl>
    <w:lvl w:ilvl="5" w:tplc="0405001B" w:tentative="1">
      <w:start w:val="1"/>
      <w:numFmt w:val="lowerRoman"/>
      <w:lvlText w:val="%6."/>
      <w:lvlJc w:val="right"/>
      <w:pPr>
        <w:ind w:left="4385" w:hanging="180"/>
      </w:pPr>
    </w:lvl>
    <w:lvl w:ilvl="6" w:tplc="0405000F" w:tentative="1">
      <w:start w:val="1"/>
      <w:numFmt w:val="decimal"/>
      <w:lvlText w:val="%7."/>
      <w:lvlJc w:val="left"/>
      <w:pPr>
        <w:ind w:left="5105" w:hanging="360"/>
      </w:pPr>
    </w:lvl>
    <w:lvl w:ilvl="7" w:tplc="04050019" w:tentative="1">
      <w:start w:val="1"/>
      <w:numFmt w:val="lowerLetter"/>
      <w:lvlText w:val="%8."/>
      <w:lvlJc w:val="left"/>
      <w:pPr>
        <w:ind w:left="5825" w:hanging="360"/>
      </w:pPr>
    </w:lvl>
    <w:lvl w:ilvl="8" w:tplc="040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6" w15:restartNumberingAfterBreak="0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CEE5461"/>
    <w:multiLevelType w:val="hybridMultilevel"/>
    <w:tmpl w:val="9BA0E6E6"/>
    <w:lvl w:ilvl="0" w:tplc="0405000F">
      <w:start w:val="1"/>
      <w:numFmt w:val="decimal"/>
      <w:lvlText w:val="%1."/>
      <w:lvlJc w:val="left"/>
      <w:pPr>
        <w:ind w:left="785" w:hanging="360"/>
      </w:pPr>
    </w:lvl>
    <w:lvl w:ilvl="1" w:tplc="04050019" w:tentative="1">
      <w:start w:val="1"/>
      <w:numFmt w:val="lowerLetter"/>
      <w:lvlText w:val="%2."/>
      <w:lvlJc w:val="left"/>
      <w:pPr>
        <w:ind w:left="1505" w:hanging="360"/>
      </w:pPr>
    </w:lvl>
    <w:lvl w:ilvl="2" w:tplc="0405001B" w:tentative="1">
      <w:start w:val="1"/>
      <w:numFmt w:val="lowerRoman"/>
      <w:lvlText w:val="%3."/>
      <w:lvlJc w:val="right"/>
      <w:pPr>
        <w:ind w:left="2225" w:hanging="180"/>
      </w:pPr>
    </w:lvl>
    <w:lvl w:ilvl="3" w:tplc="0405000F" w:tentative="1">
      <w:start w:val="1"/>
      <w:numFmt w:val="decimal"/>
      <w:lvlText w:val="%4."/>
      <w:lvlJc w:val="left"/>
      <w:pPr>
        <w:ind w:left="2945" w:hanging="360"/>
      </w:pPr>
    </w:lvl>
    <w:lvl w:ilvl="4" w:tplc="04050019" w:tentative="1">
      <w:start w:val="1"/>
      <w:numFmt w:val="lowerLetter"/>
      <w:lvlText w:val="%5."/>
      <w:lvlJc w:val="left"/>
      <w:pPr>
        <w:ind w:left="3665" w:hanging="360"/>
      </w:pPr>
    </w:lvl>
    <w:lvl w:ilvl="5" w:tplc="0405001B" w:tentative="1">
      <w:start w:val="1"/>
      <w:numFmt w:val="lowerRoman"/>
      <w:lvlText w:val="%6."/>
      <w:lvlJc w:val="right"/>
      <w:pPr>
        <w:ind w:left="4385" w:hanging="180"/>
      </w:pPr>
    </w:lvl>
    <w:lvl w:ilvl="6" w:tplc="0405000F" w:tentative="1">
      <w:start w:val="1"/>
      <w:numFmt w:val="decimal"/>
      <w:lvlText w:val="%7."/>
      <w:lvlJc w:val="left"/>
      <w:pPr>
        <w:ind w:left="5105" w:hanging="360"/>
      </w:pPr>
    </w:lvl>
    <w:lvl w:ilvl="7" w:tplc="04050019" w:tentative="1">
      <w:start w:val="1"/>
      <w:numFmt w:val="lowerLetter"/>
      <w:lvlText w:val="%8."/>
      <w:lvlJc w:val="left"/>
      <w:pPr>
        <w:ind w:left="5825" w:hanging="360"/>
      </w:pPr>
    </w:lvl>
    <w:lvl w:ilvl="8" w:tplc="040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8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B36860"/>
    <w:multiLevelType w:val="hybridMultilevel"/>
    <w:tmpl w:val="3064F16E"/>
    <w:lvl w:ilvl="0" w:tplc="F2623E48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 w:tplc="C35C50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90D9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4248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6CF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3281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5639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6223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8296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59024D8"/>
    <w:multiLevelType w:val="hybridMultilevel"/>
    <w:tmpl w:val="60FC25A2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604779"/>
    <w:multiLevelType w:val="hybridMultilevel"/>
    <w:tmpl w:val="712AD8B0"/>
    <w:lvl w:ilvl="0" w:tplc="05223DCA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BBF41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8EF66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F72E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BE26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D02F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E6D9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B46F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6EE4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8123678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A4D53FC"/>
    <w:multiLevelType w:val="hybridMultilevel"/>
    <w:tmpl w:val="F65CAAD2"/>
    <w:lvl w:ilvl="0" w:tplc="14ECF01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0413A63"/>
    <w:multiLevelType w:val="hybridMultilevel"/>
    <w:tmpl w:val="78F25A58"/>
    <w:lvl w:ilvl="0" w:tplc="3E1E4DC4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0622F7B"/>
    <w:multiLevelType w:val="hybridMultilevel"/>
    <w:tmpl w:val="3A02D7BC"/>
    <w:lvl w:ilvl="0" w:tplc="2494AB66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38E66EE"/>
    <w:multiLevelType w:val="hybridMultilevel"/>
    <w:tmpl w:val="84CE5F92"/>
    <w:lvl w:ilvl="0" w:tplc="DFD0E42A">
      <w:start w:val="1"/>
      <w:numFmt w:val="upperRoman"/>
      <w:pStyle w:val="Smlouvanadpis4"/>
      <w:lvlText w:val="%1."/>
      <w:lvlJc w:val="left"/>
      <w:pPr>
        <w:tabs>
          <w:tab w:val="num" w:pos="5040"/>
        </w:tabs>
        <w:ind w:left="4717" w:hanging="39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5AF0F09"/>
    <w:multiLevelType w:val="hybridMultilevel"/>
    <w:tmpl w:val="CBAACC32"/>
    <w:lvl w:ilvl="0" w:tplc="BA68D12A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7F702C"/>
    <w:multiLevelType w:val="hybridMultilevel"/>
    <w:tmpl w:val="2DA2FF16"/>
    <w:lvl w:ilvl="0" w:tplc="0FC44462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FD4C6F"/>
    <w:multiLevelType w:val="hybridMultilevel"/>
    <w:tmpl w:val="C3263426"/>
    <w:lvl w:ilvl="0" w:tplc="B98251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E097323"/>
    <w:multiLevelType w:val="hybridMultilevel"/>
    <w:tmpl w:val="C372A600"/>
    <w:lvl w:ilvl="0" w:tplc="2976E504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00403365">
    <w:abstractNumId w:val="6"/>
  </w:num>
  <w:num w:numId="2" w16cid:durableId="1537545182">
    <w:abstractNumId w:val="16"/>
  </w:num>
  <w:num w:numId="3" w16cid:durableId="514267910">
    <w:abstractNumId w:val="24"/>
  </w:num>
  <w:num w:numId="4" w16cid:durableId="599487081">
    <w:abstractNumId w:val="14"/>
  </w:num>
  <w:num w:numId="5" w16cid:durableId="1043284733">
    <w:abstractNumId w:val="31"/>
  </w:num>
  <w:num w:numId="6" w16cid:durableId="1409812952">
    <w:abstractNumId w:val="42"/>
  </w:num>
  <w:num w:numId="7" w16cid:durableId="2054647117">
    <w:abstractNumId w:val="3"/>
  </w:num>
  <w:num w:numId="8" w16cid:durableId="1035736896">
    <w:abstractNumId w:val="18"/>
  </w:num>
  <w:num w:numId="9" w16cid:durableId="1575385956">
    <w:abstractNumId w:val="4"/>
  </w:num>
  <w:num w:numId="10" w16cid:durableId="1748720373">
    <w:abstractNumId w:val="36"/>
  </w:num>
  <w:num w:numId="11" w16cid:durableId="1655839058">
    <w:abstractNumId w:val="34"/>
  </w:num>
  <w:num w:numId="12" w16cid:durableId="2106269673">
    <w:abstractNumId w:val="41"/>
  </w:num>
  <w:num w:numId="13" w16cid:durableId="2024015943">
    <w:abstractNumId w:val="32"/>
  </w:num>
  <w:num w:numId="14" w16cid:durableId="1528064463">
    <w:abstractNumId w:val="38"/>
  </w:num>
  <w:num w:numId="15" w16cid:durableId="380642346">
    <w:abstractNumId w:val="10"/>
  </w:num>
  <w:num w:numId="16" w16cid:durableId="789012774">
    <w:abstractNumId w:val="19"/>
  </w:num>
  <w:num w:numId="17" w16cid:durableId="800462832">
    <w:abstractNumId w:val="17"/>
  </w:num>
  <w:num w:numId="18" w16cid:durableId="799542084">
    <w:abstractNumId w:val="5"/>
  </w:num>
  <w:num w:numId="19" w16cid:durableId="1075973386">
    <w:abstractNumId w:val="29"/>
  </w:num>
  <w:num w:numId="20" w16cid:durableId="1945770346">
    <w:abstractNumId w:val="1"/>
  </w:num>
  <w:num w:numId="21" w16cid:durableId="164517686">
    <w:abstractNumId w:val="7"/>
  </w:num>
  <w:num w:numId="22" w16cid:durableId="525483685">
    <w:abstractNumId w:val="20"/>
  </w:num>
  <w:num w:numId="23" w16cid:durableId="1549609886">
    <w:abstractNumId w:val="15"/>
  </w:num>
  <w:num w:numId="24" w16cid:durableId="1813012346">
    <w:abstractNumId w:val="23"/>
  </w:num>
  <w:num w:numId="25" w16cid:durableId="379671027">
    <w:abstractNumId w:val="22"/>
  </w:num>
  <w:num w:numId="26" w16cid:durableId="1687436120">
    <w:abstractNumId w:val="28"/>
  </w:num>
  <w:num w:numId="27" w16cid:durableId="305748257">
    <w:abstractNumId w:val="44"/>
  </w:num>
  <w:num w:numId="28" w16cid:durableId="749622957">
    <w:abstractNumId w:val="11"/>
  </w:num>
  <w:num w:numId="29" w16cid:durableId="1264798434">
    <w:abstractNumId w:val="39"/>
  </w:num>
  <w:num w:numId="30" w16cid:durableId="1704817346">
    <w:abstractNumId w:val="21"/>
  </w:num>
  <w:num w:numId="31" w16cid:durableId="1136727888">
    <w:abstractNumId w:val="26"/>
  </w:num>
  <w:num w:numId="32" w16cid:durableId="340354602">
    <w:abstractNumId w:val="37"/>
  </w:num>
  <w:num w:numId="33" w16cid:durableId="164627265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564679079">
    <w:abstractNumId w:val="35"/>
  </w:num>
  <w:num w:numId="35" w16cid:durableId="1956519097">
    <w:abstractNumId w:val="43"/>
  </w:num>
  <w:num w:numId="36" w16cid:durableId="236674814">
    <w:abstractNumId w:val="27"/>
  </w:num>
  <w:num w:numId="37" w16cid:durableId="294026604">
    <w:abstractNumId w:val="25"/>
  </w:num>
  <w:num w:numId="38" w16cid:durableId="1921284685">
    <w:abstractNumId w:val="13"/>
  </w:num>
  <w:num w:numId="39" w16cid:durableId="1662465079">
    <w:abstractNumId w:val="33"/>
  </w:num>
  <w:num w:numId="40" w16cid:durableId="1586379126">
    <w:abstractNumId w:val="8"/>
  </w:num>
  <w:num w:numId="41" w16cid:durableId="416362751">
    <w:abstractNumId w:val="9"/>
  </w:num>
  <w:num w:numId="42" w16cid:durableId="1717121597">
    <w:abstractNumId w:val="0"/>
  </w:num>
  <w:num w:numId="43" w16cid:durableId="89859749">
    <w:abstractNumId w:val="12"/>
  </w:num>
  <w:num w:numId="44" w16cid:durableId="305817772">
    <w:abstractNumId w:val="30"/>
  </w:num>
  <w:num w:numId="45" w16cid:durableId="1230847147">
    <w:abstractNumId w:val="2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86"/>
    <w:rsid w:val="0000093F"/>
    <w:rsid w:val="00001490"/>
    <w:rsid w:val="00001618"/>
    <w:rsid w:val="0000190E"/>
    <w:rsid w:val="00001E56"/>
    <w:rsid w:val="00002DA8"/>
    <w:rsid w:val="00002E16"/>
    <w:rsid w:val="00003675"/>
    <w:rsid w:val="0000374E"/>
    <w:rsid w:val="00003980"/>
    <w:rsid w:val="00003E52"/>
    <w:rsid w:val="00004060"/>
    <w:rsid w:val="00004168"/>
    <w:rsid w:val="0000444B"/>
    <w:rsid w:val="0000494E"/>
    <w:rsid w:val="00004B50"/>
    <w:rsid w:val="00005073"/>
    <w:rsid w:val="0000615B"/>
    <w:rsid w:val="00006548"/>
    <w:rsid w:val="000065C1"/>
    <w:rsid w:val="00010673"/>
    <w:rsid w:val="0001095E"/>
    <w:rsid w:val="00010A07"/>
    <w:rsid w:val="00011888"/>
    <w:rsid w:val="0001213A"/>
    <w:rsid w:val="0001224C"/>
    <w:rsid w:val="0001299E"/>
    <w:rsid w:val="00012DC7"/>
    <w:rsid w:val="0001325E"/>
    <w:rsid w:val="000134F6"/>
    <w:rsid w:val="00013A87"/>
    <w:rsid w:val="00013F9F"/>
    <w:rsid w:val="00014320"/>
    <w:rsid w:val="000147BF"/>
    <w:rsid w:val="00014885"/>
    <w:rsid w:val="0001549F"/>
    <w:rsid w:val="000159C9"/>
    <w:rsid w:val="00015BA3"/>
    <w:rsid w:val="00016801"/>
    <w:rsid w:val="00016981"/>
    <w:rsid w:val="00016AC2"/>
    <w:rsid w:val="00016E08"/>
    <w:rsid w:val="000172A0"/>
    <w:rsid w:val="00017758"/>
    <w:rsid w:val="0001784A"/>
    <w:rsid w:val="00017F44"/>
    <w:rsid w:val="00020406"/>
    <w:rsid w:val="0002056C"/>
    <w:rsid w:val="00020728"/>
    <w:rsid w:val="00020F88"/>
    <w:rsid w:val="00021635"/>
    <w:rsid w:val="00021F94"/>
    <w:rsid w:val="000224A5"/>
    <w:rsid w:val="00023589"/>
    <w:rsid w:val="00023ADA"/>
    <w:rsid w:val="00023C25"/>
    <w:rsid w:val="00023F4E"/>
    <w:rsid w:val="00024541"/>
    <w:rsid w:val="0002466B"/>
    <w:rsid w:val="00024A1D"/>
    <w:rsid w:val="00025454"/>
    <w:rsid w:val="00026FDB"/>
    <w:rsid w:val="000272DF"/>
    <w:rsid w:val="000276B9"/>
    <w:rsid w:val="00027BA2"/>
    <w:rsid w:val="00030768"/>
    <w:rsid w:val="0003098C"/>
    <w:rsid w:val="000312D1"/>
    <w:rsid w:val="000313BF"/>
    <w:rsid w:val="00031E0E"/>
    <w:rsid w:val="00032105"/>
    <w:rsid w:val="0003216D"/>
    <w:rsid w:val="000328B1"/>
    <w:rsid w:val="00032F5C"/>
    <w:rsid w:val="000330BC"/>
    <w:rsid w:val="000332BC"/>
    <w:rsid w:val="000334A8"/>
    <w:rsid w:val="0003371D"/>
    <w:rsid w:val="00033CBC"/>
    <w:rsid w:val="0003412E"/>
    <w:rsid w:val="0003500C"/>
    <w:rsid w:val="00035F67"/>
    <w:rsid w:val="00036261"/>
    <w:rsid w:val="00036491"/>
    <w:rsid w:val="000364F8"/>
    <w:rsid w:val="00036A0B"/>
    <w:rsid w:val="00037011"/>
    <w:rsid w:val="0003725C"/>
    <w:rsid w:val="00037AC8"/>
    <w:rsid w:val="00037C73"/>
    <w:rsid w:val="00037E08"/>
    <w:rsid w:val="00037F5B"/>
    <w:rsid w:val="00040363"/>
    <w:rsid w:val="00040BCB"/>
    <w:rsid w:val="00040C5A"/>
    <w:rsid w:val="000412E3"/>
    <w:rsid w:val="0004161B"/>
    <w:rsid w:val="00041A11"/>
    <w:rsid w:val="00041A8A"/>
    <w:rsid w:val="00042221"/>
    <w:rsid w:val="00042DC5"/>
    <w:rsid w:val="00043117"/>
    <w:rsid w:val="000433A4"/>
    <w:rsid w:val="000438DF"/>
    <w:rsid w:val="00043ADB"/>
    <w:rsid w:val="00043B6E"/>
    <w:rsid w:val="00043C86"/>
    <w:rsid w:val="00044395"/>
    <w:rsid w:val="00044D09"/>
    <w:rsid w:val="0004564A"/>
    <w:rsid w:val="00045710"/>
    <w:rsid w:val="00045962"/>
    <w:rsid w:val="00046463"/>
    <w:rsid w:val="000465B8"/>
    <w:rsid w:val="00047611"/>
    <w:rsid w:val="00047AFD"/>
    <w:rsid w:val="00047E30"/>
    <w:rsid w:val="00050FCA"/>
    <w:rsid w:val="000511F4"/>
    <w:rsid w:val="000515EE"/>
    <w:rsid w:val="000531C9"/>
    <w:rsid w:val="0005325D"/>
    <w:rsid w:val="00053DEE"/>
    <w:rsid w:val="00054662"/>
    <w:rsid w:val="000546B5"/>
    <w:rsid w:val="00054852"/>
    <w:rsid w:val="00054CDD"/>
    <w:rsid w:val="00054DA7"/>
    <w:rsid w:val="00055647"/>
    <w:rsid w:val="00055A05"/>
    <w:rsid w:val="000569F5"/>
    <w:rsid w:val="00057094"/>
    <w:rsid w:val="000577E3"/>
    <w:rsid w:val="00057876"/>
    <w:rsid w:val="00057C1D"/>
    <w:rsid w:val="00060588"/>
    <w:rsid w:val="000609E2"/>
    <w:rsid w:val="00061A5C"/>
    <w:rsid w:val="00061D53"/>
    <w:rsid w:val="000625F0"/>
    <w:rsid w:val="00062B43"/>
    <w:rsid w:val="00062B62"/>
    <w:rsid w:val="00062C78"/>
    <w:rsid w:val="00063630"/>
    <w:rsid w:val="000640FC"/>
    <w:rsid w:val="000644CC"/>
    <w:rsid w:val="00064595"/>
    <w:rsid w:val="000647BB"/>
    <w:rsid w:val="000649CF"/>
    <w:rsid w:val="00065088"/>
    <w:rsid w:val="0006528F"/>
    <w:rsid w:val="00065ED7"/>
    <w:rsid w:val="00066756"/>
    <w:rsid w:val="000669C3"/>
    <w:rsid w:val="00066D23"/>
    <w:rsid w:val="00066EDA"/>
    <w:rsid w:val="000671D7"/>
    <w:rsid w:val="00067454"/>
    <w:rsid w:val="00067717"/>
    <w:rsid w:val="00067819"/>
    <w:rsid w:val="00067BFB"/>
    <w:rsid w:val="00067CE8"/>
    <w:rsid w:val="000704E7"/>
    <w:rsid w:val="00070592"/>
    <w:rsid w:val="000707B4"/>
    <w:rsid w:val="00070B93"/>
    <w:rsid w:val="00070D8D"/>
    <w:rsid w:val="00070E54"/>
    <w:rsid w:val="0007134C"/>
    <w:rsid w:val="000716E4"/>
    <w:rsid w:val="00071E1E"/>
    <w:rsid w:val="00071F6D"/>
    <w:rsid w:val="00072AB5"/>
    <w:rsid w:val="00073F63"/>
    <w:rsid w:val="0007501E"/>
    <w:rsid w:val="0007531B"/>
    <w:rsid w:val="00075995"/>
    <w:rsid w:val="00075B4A"/>
    <w:rsid w:val="000768D4"/>
    <w:rsid w:val="00076EEA"/>
    <w:rsid w:val="00077919"/>
    <w:rsid w:val="00077FEE"/>
    <w:rsid w:val="00080A4B"/>
    <w:rsid w:val="00080D66"/>
    <w:rsid w:val="00081158"/>
    <w:rsid w:val="000812EA"/>
    <w:rsid w:val="000819D4"/>
    <w:rsid w:val="00081C76"/>
    <w:rsid w:val="00081DD0"/>
    <w:rsid w:val="00081E67"/>
    <w:rsid w:val="000823C6"/>
    <w:rsid w:val="0008260E"/>
    <w:rsid w:val="00082636"/>
    <w:rsid w:val="00082A34"/>
    <w:rsid w:val="00082BB9"/>
    <w:rsid w:val="00082F02"/>
    <w:rsid w:val="000837B8"/>
    <w:rsid w:val="00083CFB"/>
    <w:rsid w:val="00083EED"/>
    <w:rsid w:val="00084082"/>
    <w:rsid w:val="0008546A"/>
    <w:rsid w:val="00086591"/>
    <w:rsid w:val="00086742"/>
    <w:rsid w:val="0008766D"/>
    <w:rsid w:val="000877D0"/>
    <w:rsid w:val="00087968"/>
    <w:rsid w:val="00087BEF"/>
    <w:rsid w:val="00087D42"/>
    <w:rsid w:val="000907CC"/>
    <w:rsid w:val="00090C0A"/>
    <w:rsid w:val="00091196"/>
    <w:rsid w:val="00091649"/>
    <w:rsid w:val="00091723"/>
    <w:rsid w:val="00091AF3"/>
    <w:rsid w:val="000931BA"/>
    <w:rsid w:val="00093A02"/>
    <w:rsid w:val="00093D1B"/>
    <w:rsid w:val="00093FA1"/>
    <w:rsid w:val="00094886"/>
    <w:rsid w:val="00094F7C"/>
    <w:rsid w:val="000960EF"/>
    <w:rsid w:val="000968FA"/>
    <w:rsid w:val="0009707F"/>
    <w:rsid w:val="000971C3"/>
    <w:rsid w:val="000978D6"/>
    <w:rsid w:val="00097C1A"/>
    <w:rsid w:val="00097F1A"/>
    <w:rsid w:val="000A00BC"/>
    <w:rsid w:val="000A083A"/>
    <w:rsid w:val="000A0B21"/>
    <w:rsid w:val="000A1227"/>
    <w:rsid w:val="000A1F80"/>
    <w:rsid w:val="000A231B"/>
    <w:rsid w:val="000A373B"/>
    <w:rsid w:val="000A46CF"/>
    <w:rsid w:val="000A4B13"/>
    <w:rsid w:val="000A56C6"/>
    <w:rsid w:val="000A5F91"/>
    <w:rsid w:val="000A6248"/>
    <w:rsid w:val="000A6703"/>
    <w:rsid w:val="000A6C2E"/>
    <w:rsid w:val="000A6DD7"/>
    <w:rsid w:val="000A734D"/>
    <w:rsid w:val="000A7767"/>
    <w:rsid w:val="000A7CDE"/>
    <w:rsid w:val="000A7FC9"/>
    <w:rsid w:val="000B05C6"/>
    <w:rsid w:val="000B0A3E"/>
    <w:rsid w:val="000B18AD"/>
    <w:rsid w:val="000B1BB5"/>
    <w:rsid w:val="000B1BF0"/>
    <w:rsid w:val="000B1DDD"/>
    <w:rsid w:val="000B1F1E"/>
    <w:rsid w:val="000B1F5A"/>
    <w:rsid w:val="000B262F"/>
    <w:rsid w:val="000B28AE"/>
    <w:rsid w:val="000B29AB"/>
    <w:rsid w:val="000B29C2"/>
    <w:rsid w:val="000B2BB2"/>
    <w:rsid w:val="000B3355"/>
    <w:rsid w:val="000B3A3D"/>
    <w:rsid w:val="000B3F97"/>
    <w:rsid w:val="000B466B"/>
    <w:rsid w:val="000B4E9E"/>
    <w:rsid w:val="000B5173"/>
    <w:rsid w:val="000B60A6"/>
    <w:rsid w:val="000B6471"/>
    <w:rsid w:val="000B663D"/>
    <w:rsid w:val="000B66A5"/>
    <w:rsid w:val="000B7039"/>
    <w:rsid w:val="000B711E"/>
    <w:rsid w:val="000B72A5"/>
    <w:rsid w:val="000B7802"/>
    <w:rsid w:val="000B7C32"/>
    <w:rsid w:val="000C0767"/>
    <w:rsid w:val="000C0CA5"/>
    <w:rsid w:val="000C0CD2"/>
    <w:rsid w:val="000C1032"/>
    <w:rsid w:val="000C13A2"/>
    <w:rsid w:val="000C1850"/>
    <w:rsid w:val="000C1A35"/>
    <w:rsid w:val="000C3D88"/>
    <w:rsid w:val="000C4388"/>
    <w:rsid w:val="000C4642"/>
    <w:rsid w:val="000C5117"/>
    <w:rsid w:val="000C5229"/>
    <w:rsid w:val="000C57DC"/>
    <w:rsid w:val="000C5D8E"/>
    <w:rsid w:val="000C5DC0"/>
    <w:rsid w:val="000C666F"/>
    <w:rsid w:val="000C6B5A"/>
    <w:rsid w:val="000C7030"/>
    <w:rsid w:val="000C706C"/>
    <w:rsid w:val="000C7877"/>
    <w:rsid w:val="000C7DCB"/>
    <w:rsid w:val="000D03C5"/>
    <w:rsid w:val="000D0C42"/>
    <w:rsid w:val="000D179B"/>
    <w:rsid w:val="000D2578"/>
    <w:rsid w:val="000D2B62"/>
    <w:rsid w:val="000D3079"/>
    <w:rsid w:val="000D3688"/>
    <w:rsid w:val="000D405E"/>
    <w:rsid w:val="000D41C7"/>
    <w:rsid w:val="000D5323"/>
    <w:rsid w:val="000D5AB8"/>
    <w:rsid w:val="000D61BA"/>
    <w:rsid w:val="000D6725"/>
    <w:rsid w:val="000D6B62"/>
    <w:rsid w:val="000D7260"/>
    <w:rsid w:val="000D72A1"/>
    <w:rsid w:val="000D75EC"/>
    <w:rsid w:val="000D770E"/>
    <w:rsid w:val="000D7D3C"/>
    <w:rsid w:val="000D7F88"/>
    <w:rsid w:val="000E0D01"/>
    <w:rsid w:val="000E0E0C"/>
    <w:rsid w:val="000E1031"/>
    <w:rsid w:val="000E13B9"/>
    <w:rsid w:val="000E153E"/>
    <w:rsid w:val="000E1813"/>
    <w:rsid w:val="000E1B5F"/>
    <w:rsid w:val="000E24B9"/>
    <w:rsid w:val="000E26FE"/>
    <w:rsid w:val="000E2CAA"/>
    <w:rsid w:val="000E4198"/>
    <w:rsid w:val="000E431F"/>
    <w:rsid w:val="000E4975"/>
    <w:rsid w:val="000E5348"/>
    <w:rsid w:val="000E5CE6"/>
    <w:rsid w:val="000E6282"/>
    <w:rsid w:val="000E6EB3"/>
    <w:rsid w:val="000E709D"/>
    <w:rsid w:val="000E7313"/>
    <w:rsid w:val="000E7ABC"/>
    <w:rsid w:val="000E7C5D"/>
    <w:rsid w:val="000F0B8D"/>
    <w:rsid w:val="000F0D56"/>
    <w:rsid w:val="000F1DAC"/>
    <w:rsid w:val="000F21B1"/>
    <w:rsid w:val="000F298A"/>
    <w:rsid w:val="000F2991"/>
    <w:rsid w:val="000F2E26"/>
    <w:rsid w:val="000F3464"/>
    <w:rsid w:val="000F35E4"/>
    <w:rsid w:val="000F3E1E"/>
    <w:rsid w:val="000F48A7"/>
    <w:rsid w:val="000F48CD"/>
    <w:rsid w:val="000F4948"/>
    <w:rsid w:val="000F5515"/>
    <w:rsid w:val="000F5BB8"/>
    <w:rsid w:val="000F5C32"/>
    <w:rsid w:val="000F5D4C"/>
    <w:rsid w:val="000F6B5A"/>
    <w:rsid w:val="000F7377"/>
    <w:rsid w:val="000F7399"/>
    <w:rsid w:val="000F73EF"/>
    <w:rsid w:val="000F75AD"/>
    <w:rsid w:val="000F76D1"/>
    <w:rsid w:val="000F78B2"/>
    <w:rsid w:val="0010008C"/>
    <w:rsid w:val="0010040F"/>
    <w:rsid w:val="00101356"/>
    <w:rsid w:val="00101610"/>
    <w:rsid w:val="00101AFE"/>
    <w:rsid w:val="00101D16"/>
    <w:rsid w:val="0010206B"/>
    <w:rsid w:val="00102418"/>
    <w:rsid w:val="00102753"/>
    <w:rsid w:val="00102849"/>
    <w:rsid w:val="00102B38"/>
    <w:rsid w:val="00103200"/>
    <w:rsid w:val="00103276"/>
    <w:rsid w:val="001032CC"/>
    <w:rsid w:val="001033D6"/>
    <w:rsid w:val="0010369F"/>
    <w:rsid w:val="00103756"/>
    <w:rsid w:val="00103989"/>
    <w:rsid w:val="00103A8E"/>
    <w:rsid w:val="00103AC0"/>
    <w:rsid w:val="00104272"/>
    <w:rsid w:val="00104A0F"/>
    <w:rsid w:val="00105311"/>
    <w:rsid w:val="00105847"/>
    <w:rsid w:val="00106069"/>
    <w:rsid w:val="0010646F"/>
    <w:rsid w:val="001066EC"/>
    <w:rsid w:val="00106892"/>
    <w:rsid w:val="00106A94"/>
    <w:rsid w:val="00107106"/>
    <w:rsid w:val="0010720A"/>
    <w:rsid w:val="00107848"/>
    <w:rsid w:val="00107A96"/>
    <w:rsid w:val="00107AA3"/>
    <w:rsid w:val="00107D36"/>
    <w:rsid w:val="0011032D"/>
    <w:rsid w:val="00110C78"/>
    <w:rsid w:val="00110CDF"/>
    <w:rsid w:val="00110D48"/>
    <w:rsid w:val="001116AE"/>
    <w:rsid w:val="001121AE"/>
    <w:rsid w:val="001121B8"/>
    <w:rsid w:val="00112712"/>
    <w:rsid w:val="00112EEE"/>
    <w:rsid w:val="00113555"/>
    <w:rsid w:val="00113A26"/>
    <w:rsid w:val="00113BFA"/>
    <w:rsid w:val="00114013"/>
    <w:rsid w:val="0011447C"/>
    <w:rsid w:val="00114ACE"/>
    <w:rsid w:val="00114EE4"/>
    <w:rsid w:val="001151D6"/>
    <w:rsid w:val="001161D7"/>
    <w:rsid w:val="001162AD"/>
    <w:rsid w:val="001166FD"/>
    <w:rsid w:val="00116C34"/>
    <w:rsid w:val="00116E07"/>
    <w:rsid w:val="00117029"/>
    <w:rsid w:val="00117532"/>
    <w:rsid w:val="00117947"/>
    <w:rsid w:val="00117958"/>
    <w:rsid w:val="00117A3C"/>
    <w:rsid w:val="001200C7"/>
    <w:rsid w:val="00120B11"/>
    <w:rsid w:val="001212EA"/>
    <w:rsid w:val="001214AB"/>
    <w:rsid w:val="001216E6"/>
    <w:rsid w:val="0012227A"/>
    <w:rsid w:val="001224AF"/>
    <w:rsid w:val="00122DAE"/>
    <w:rsid w:val="0012391C"/>
    <w:rsid w:val="0012398D"/>
    <w:rsid w:val="0012407B"/>
    <w:rsid w:val="001255B2"/>
    <w:rsid w:val="00125EB6"/>
    <w:rsid w:val="001261F7"/>
    <w:rsid w:val="0012624E"/>
    <w:rsid w:val="0012639B"/>
    <w:rsid w:val="00126519"/>
    <w:rsid w:val="001267C2"/>
    <w:rsid w:val="001267D1"/>
    <w:rsid w:val="00126B09"/>
    <w:rsid w:val="00126B10"/>
    <w:rsid w:val="00126BFE"/>
    <w:rsid w:val="001270D2"/>
    <w:rsid w:val="00127210"/>
    <w:rsid w:val="00127804"/>
    <w:rsid w:val="001279D9"/>
    <w:rsid w:val="00127BF9"/>
    <w:rsid w:val="00127C9B"/>
    <w:rsid w:val="00130577"/>
    <w:rsid w:val="0013071C"/>
    <w:rsid w:val="00130ACF"/>
    <w:rsid w:val="00130E30"/>
    <w:rsid w:val="00131F77"/>
    <w:rsid w:val="001320DB"/>
    <w:rsid w:val="00132204"/>
    <w:rsid w:val="0013291B"/>
    <w:rsid w:val="001331F6"/>
    <w:rsid w:val="0013370F"/>
    <w:rsid w:val="00133913"/>
    <w:rsid w:val="0013452B"/>
    <w:rsid w:val="001347A6"/>
    <w:rsid w:val="00134E7F"/>
    <w:rsid w:val="0013515E"/>
    <w:rsid w:val="001352A3"/>
    <w:rsid w:val="001356B1"/>
    <w:rsid w:val="00135BCB"/>
    <w:rsid w:val="00135F8A"/>
    <w:rsid w:val="00136590"/>
    <w:rsid w:val="00137267"/>
    <w:rsid w:val="001372B9"/>
    <w:rsid w:val="0013752E"/>
    <w:rsid w:val="00137680"/>
    <w:rsid w:val="00137A11"/>
    <w:rsid w:val="001404B7"/>
    <w:rsid w:val="001409AB"/>
    <w:rsid w:val="00141550"/>
    <w:rsid w:val="00141CA9"/>
    <w:rsid w:val="001420D3"/>
    <w:rsid w:val="0014219B"/>
    <w:rsid w:val="00142798"/>
    <w:rsid w:val="001427BE"/>
    <w:rsid w:val="001430AC"/>
    <w:rsid w:val="001437FF"/>
    <w:rsid w:val="001438C2"/>
    <w:rsid w:val="00143963"/>
    <w:rsid w:val="00143C47"/>
    <w:rsid w:val="0014408A"/>
    <w:rsid w:val="0014417B"/>
    <w:rsid w:val="001444B5"/>
    <w:rsid w:val="001447A3"/>
    <w:rsid w:val="00145DAB"/>
    <w:rsid w:val="00146001"/>
    <w:rsid w:val="0014621B"/>
    <w:rsid w:val="0014683A"/>
    <w:rsid w:val="0014728B"/>
    <w:rsid w:val="0014738C"/>
    <w:rsid w:val="0014744A"/>
    <w:rsid w:val="00150350"/>
    <w:rsid w:val="001509EB"/>
    <w:rsid w:val="00150BCA"/>
    <w:rsid w:val="00150C50"/>
    <w:rsid w:val="00150D78"/>
    <w:rsid w:val="00150D98"/>
    <w:rsid w:val="0015111A"/>
    <w:rsid w:val="0015188E"/>
    <w:rsid w:val="00151ECE"/>
    <w:rsid w:val="00152275"/>
    <w:rsid w:val="00153B8B"/>
    <w:rsid w:val="00153D76"/>
    <w:rsid w:val="00154592"/>
    <w:rsid w:val="00155061"/>
    <w:rsid w:val="0015514B"/>
    <w:rsid w:val="00155554"/>
    <w:rsid w:val="0015565E"/>
    <w:rsid w:val="00155B15"/>
    <w:rsid w:val="001564DC"/>
    <w:rsid w:val="001572E5"/>
    <w:rsid w:val="00157966"/>
    <w:rsid w:val="001600EE"/>
    <w:rsid w:val="00160320"/>
    <w:rsid w:val="00160A7B"/>
    <w:rsid w:val="00160D74"/>
    <w:rsid w:val="00160D8D"/>
    <w:rsid w:val="00160EC6"/>
    <w:rsid w:val="0016100C"/>
    <w:rsid w:val="00161681"/>
    <w:rsid w:val="00161FF6"/>
    <w:rsid w:val="0016234F"/>
    <w:rsid w:val="001626B8"/>
    <w:rsid w:val="00163188"/>
    <w:rsid w:val="001633FB"/>
    <w:rsid w:val="0016356C"/>
    <w:rsid w:val="00163B8A"/>
    <w:rsid w:val="001654A3"/>
    <w:rsid w:val="001654F8"/>
    <w:rsid w:val="001655B2"/>
    <w:rsid w:val="0016589B"/>
    <w:rsid w:val="00165AAD"/>
    <w:rsid w:val="00165E32"/>
    <w:rsid w:val="00166C62"/>
    <w:rsid w:val="001703B4"/>
    <w:rsid w:val="00170655"/>
    <w:rsid w:val="0017068A"/>
    <w:rsid w:val="001713BF"/>
    <w:rsid w:val="001715A5"/>
    <w:rsid w:val="00171E8F"/>
    <w:rsid w:val="00171F6E"/>
    <w:rsid w:val="00172168"/>
    <w:rsid w:val="0017216A"/>
    <w:rsid w:val="00172B42"/>
    <w:rsid w:val="0017393F"/>
    <w:rsid w:val="00173D9B"/>
    <w:rsid w:val="00173F46"/>
    <w:rsid w:val="00174901"/>
    <w:rsid w:val="00174D47"/>
    <w:rsid w:val="00176221"/>
    <w:rsid w:val="001769C8"/>
    <w:rsid w:val="00180BA9"/>
    <w:rsid w:val="00180F0F"/>
    <w:rsid w:val="00181490"/>
    <w:rsid w:val="00181EDB"/>
    <w:rsid w:val="001820E0"/>
    <w:rsid w:val="0018214B"/>
    <w:rsid w:val="0018232A"/>
    <w:rsid w:val="0018262C"/>
    <w:rsid w:val="001827D6"/>
    <w:rsid w:val="00182B40"/>
    <w:rsid w:val="00182D1F"/>
    <w:rsid w:val="00183694"/>
    <w:rsid w:val="00184087"/>
    <w:rsid w:val="00184094"/>
    <w:rsid w:val="001843EB"/>
    <w:rsid w:val="0018454B"/>
    <w:rsid w:val="00184A2E"/>
    <w:rsid w:val="001857F8"/>
    <w:rsid w:val="00185918"/>
    <w:rsid w:val="001859D4"/>
    <w:rsid w:val="00186041"/>
    <w:rsid w:val="00187220"/>
    <w:rsid w:val="001878A4"/>
    <w:rsid w:val="00187DB2"/>
    <w:rsid w:val="00190B40"/>
    <w:rsid w:val="00190B74"/>
    <w:rsid w:val="00190D53"/>
    <w:rsid w:val="00190EAA"/>
    <w:rsid w:val="00192373"/>
    <w:rsid w:val="001926FB"/>
    <w:rsid w:val="00192777"/>
    <w:rsid w:val="00192AE8"/>
    <w:rsid w:val="00192E88"/>
    <w:rsid w:val="00194027"/>
    <w:rsid w:val="001940EB"/>
    <w:rsid w:val="00194221"/>
    <w:rsid w:val="00194249"/>
    <w:rsid w:val="0019430C"/>
    <w:rsid w:val="001945DB"/>
    <w:rsid w:val="0019489D"/>
    <w:rsid w:val="001956E8"/>
    <w:rsid w:val="00195B16"/>
    <w:rsid w:val="001973DC"/>
    <w:rsid w:val="00197629"/>
    <w:rsid w:val="00197E6F"/>
    <w:rsid w:val="001A0358"/>
    <w:rsid w:val="001A0728"/>
    <w:rsid w:val="001A0E01"/>
    <w:rsid w:val="001A26DD"/>
    <w:rsid w:val="001A2B61"/>
    <w:rsid w:val="001A309D"/>
    <w:rsid w:val="001A3436"/>
    <w:rsid w:val="001A3DBD"/>
    <w:rsid w:val="001A3E2F"/>
    <w:rsid w:val="001A489F"/>
    <w:rsid w:val="001A5007"/>
    <w:rsid w:val="001A5432"/>
    <w:rsid w:val="001A5874"/>
    <w:rsid w:val="001A58C4"/>
    <w:rsid w:val="001A5B16"/>
    <w:rsid w:val="001A5DD9"/>
    <w:rsid w:val="001A650F"/>
    <w:rsid w:val="001A675D"/>
    <w:rsid w:val="001A7CE9"/>
    <w:rsid w:val="001B0AF7"/>
    <w:rsid w:val="001B0CE6"/>
    <w:rsid w:val="001B0DC3"/>
    <w:rsid w:val="001B1077"/>
    <w:rsid w:val="001B10C7"/>
    <w:rsid w:val="001B14E9"/>
    <w:rsid w:val="001B1DCA"/>
    <w:rsid w:val="001B259A"/>
    <w:rsid w:val="001B2648"/>
    <w:rsid w:val="001B2850"/>
    <w:rsid w:val="001B301A"/>
    <w:rsid w:val="001B3A9A"/>
    <w:rsid w:val="001B3DD2"/>
    <w:rsid w:val="001B44A4"/>
    <w:rsid w:val="001B4670"/>
    <w:rsid w:val="001B4897"/>
    <w:rsid w:val="001B4994"/>
    <w:rsid w:val="001B53A6"/>
    <w:rsid w:val="001B5CB5"/>
    <w:rsid w:val="001B5D91"/>
    <w:rsid w:val="001B622C"/>
    <w:rsid w:val="001B6EA4"/>
    <w:rsid w:val="001B6FD2"/>
    <w:rsid w:val="001B713E"/>
    <w:rsid w:val="001B748D"/>
    <w:rsid w:val="001B77F3"/>
    <w:rsid w:val="001B7B57"/>
    <w:rsid w:val="001C080B"/>
    <w:rsid w:val="001C1488"/>
    <w:rsid w:val="001C192D"/>
    <w:rsid w:val="001C2E0A"/>
    <w:rsid w:val="001C30A4"/>
    <w:rsid w:val="001C316E"/>
    <w:rsid w:val="001C38B6"/>
    <w:rsid w:val="001C3AD6"/>
    <w:rsid w:val="001C47C4"/>
    <w:rsid w:val="001C4F29"/>
    <w:rsid w:val="001C50A5"/>
    <w:rsid w:val="001C5602"/>
    <w:rsid w:val="001C5A12"/>
    <w:rsid w:val="001C5F73"/>
    <w:rsid w:val="001C6398"/>
    <w:rsid w:val="001C67B7"/>
    <w:rsid w:val="001C74E2"/>
    <w:rsid w:val="001C7D0F"/>
    <w:rsid w:val="001D043F"/>
    <w:rsid w:val="001D068F"/>
    <w:rsid w:val="001D098E"/>
    <w:rsid w:val="001D0C42"/>
    <w:rsid w:val="001D0D14"/>
    <w:rsid w:val="001D0FAF"/>
    <w:rsid w:val="001D1043"/>
    <w:rsid w:val="001D19F7"/>
    <w:rsid w:val="001D1C1C"/>
    <w:rsid w:val="001D2992"/>
    <w:rsid w:val="001D4424"/>
    <w:rsid w:val="001D480D"/>
    <w:rsid w:val="001D493D"/>
    <w:rsid w:val="001D5179"/>
    <w:rsid w:val="001D5324"/>
    <w:rsid w:val="001D5C27"/>
    <w:rsid w:val="001D60A3"/>
    <w:rsid w:val="001D735F"/>
    <w:rsid w:val="001E0A31"/>
    <w:rsid w:val="001E1904"/>
    <w:rsid w:val="001E1C78"/>
    <w:rsid w:val="001E1CC5"/>
    <w:rsid w:val="001E21CA"/>
    <w:rsid w:val="001E2223"/>
    <w:rsid w:val="001E2A90"/>
    <w:rsid w:val="001E309D"/>
    <w:rsid w:val="001E3440"/>
    <w:rsid w:val="001E34A2"/>
    <w:rsid w:val="001E39B0"/>
    <w:rsid w:val="001E3FBF"/>
    <w:rsid w:val="001E4201"/>
    <w:rsid w:val="001E43A4"/>
    <w:rsid w:val="001E44CB"/>
    <w:rsid w:val="001E4AB1"/>
    <w:rsid w:val="001E5A7C"/>
    <w:rsid w:val="001E7378"/>
    <w:rsid w:val="001E73E3"/>
    <w:rsid w:val="001E762C"/>
    <w:rsid w:val="001E7796"/>
    <w:rsid w:val="001E7D94"/>
    <w:rsid w:val="001F077D"/>
    <w:rsid w:val="001F168F"/>
    <w:rsid w:val="001F1A58"/>
    <w:rsid w:val="001F21D9"/>
    <w:rsid w:val="001F236F"/>
    <w:rsid w:val="001F24C4"/>
    <w:rsid w:val="001F2FF8"/>
    <w:rsid w:val="001F37FE"/>
    <w:rsid w:val="001F4183"/>
    <w:rsid w:val="001F4D75"/>
    <w:rsid w:val="001F4DE8"/>
    <w:rsid w:val="001F5BBF"/>
    <w:rsid w:val="001F5DDD"/>
    <w:rsid w:val="001F6BED"/>
    <w:rsid w:val="001F6E1F"/>
    <w:rsid w:val="001F6F25"/>
    <w:rsid w:val="001F71D9"/>
    <w:rsid w:val="001F73FE"/>
    <w:rsid w:val="001F7A33"/>
    <w:rsid w:val="001F7DAA"/>
    <w:rsid w:val="00200581"/>
    <w:rsid w:val="002008E5"/>
    <w:rsid w:val="00200F01"/>
    <w:rsid w:val="00201920"/>
    <w:rsid w:val="00202124"/>
    <w:rsid w:val="0020217A"/>
    <w:rsid w:val="002022F2"/>
    <w:rsid w:val="00202589"/>
    <w:rsid w:val="002029D3"/>
    <w:rsid w:val="00202B8C"/>
    <w:rsid w:val="00203859"/>
    <w:rsid w:val="00203B26"/>
    <w:rsid w:val="0020404B"/>
    <w:rsid w:val="002043E5"/>
    <w:rsid w:val="0020465F"/>
    <w:rsid w:val="00204B7F"/>
    <w:rsid w:val="00204E17"/>
    <w:rsid w:val="0020551D"/>
    <w:rsid w:val="00205759"/>
    <w:rsid w:val="00205895"/>
    <w:rsid w:val="002058E2"/>
    <w:rsid w:val="00205A81"/>
    <w:rsid w:val="00205E15"/>
    <w:rsid w:val="002060BE"/>
    <w:rsid w:val="0020674F"/>
    <w:rsid w:val="00206EC0"/>
    <w:rsid w:val="00207011"/>
    <w:rsid w:val="00207013"/>
    <w:rsid w:val="0020710B"/>
    <w:rsid w:val="0020744C"/>
    <w:rsid w:val="0020785A"/>
    <w:rsid w:val="0020793F"/>
    <w:rsid w:val="00207C17"/>
    <w:rsid w:val="00207EBF"/>
    <w:rsid w:val="00210405"/>
    <w:rsid w:val="002104B2"/>
    <w:rsid w:val="00210B8B"/>
    <w:rsid w:val="00210FB3"/>
    <w:rsid w:val="0021103C"/>
    <w:rsid w:val="00211F34"/>
    <w:rsid w:val="00212649"/>
    <w:rsid w:val="00212C4D"/>
    <w:rsid w:val="00213390"/>
    <w:rsid w:val="00213428"/>
    <w:rsid w:val="002138CE"/>
    <w:rsid w:val="00213B84"/>
    <w:rsid w:val="00213D49"/>
    <w:rsid w:val="002140D1"/>
    <w:rsid w:val="00214EE5"/>
    <w:rsid w:val="00215642"/>
    <w:rsid w:val="002156D0"/>
    <w:rsid w:val="002157CE"/>
    <w:rsid w:val="00215FD0"/>
    <w:rsid w:val="00216B4F"/>
    <w:rsid w:val="00216DC6"/>
    <w:rsid w:val="00216F6D"/>
    <w:rsid w:val="002179F4"/>
    <w:rsid w:val="00217CE7"/>
    <w:rsid w:val="00217FA7"/>
    <w:rsid w:val="00220377"/>
    <w:rsid w:val="00220AFF"/>
    <w:rsid w:val="00220D75"/>
    <w:rsid w:val="002210A7"/>
    <w:rsid w:val="00221158"/>
    <w:rsid w:val="0022115A"/>
    <w:rsid w:val="00221EE2"/>
    <w:rsid w:val="00222190"/>
    <w:rsid w:val="00222C88"/>
    <w:rsid w:val="00222FF4"/>
    <w:rsid w:val="00223422"/>
    <w:rsid w:val="0022383B"/>
    <w:rsid w:val="00223A5D"/>
    <w:rsid w:val="00223AE1"/>
    <w:rsid w:val="00223F8E"/>
    <w:rsid w:val="002249FF"/>
    <w:rsid w:val="00225407"/>
    <w:rsid w:val="00225820"/>
    <w:rsid w:val="002259C7"/>
    <w:rsid w:val="00225F93"/>
    <w:rsid w:val="00227253"/>
    <w:rsid w:val="0022757E"/>
    <w:rsid w:val="00227B0C"/>
    <w:rsid w:val="00230318"/>
    <w:rsid w:val="00230BE8"/>
    <w:rsid w:val="00231007"/>
    <w:rsid w:val="0023174A"/>
    <w:rsid w:val="00232137"/>
    <w:rsid w:val="002321C9"/>
    <w:rsid w:val="00232C0D"/>
    <w:rsid w:val="0023334B"/>
    <w:rsid w:val="00233425"/>
    <w:rsid w:val="0023404B"/>
    <w:rsid w:val="00234186"/>
    <w:rsid w:val="0023420D"/>
    <w:rsid w:val="0023437F"/>
    <w:rsid w:val="002344D1"/>
    <w:rsid w:val="002352F2"/>
    <w:rsid w:val="002365C3"/>
    <w:rsid w:val="00236B1C"/>
    <w:rsid w:val="00237703"/>
    <w:rsid w:val="00237B8A"/>
    <w:rsid w:val="00237B9B"/>
    <w:rsid w:val="00237D04"/>
    <w:rsid w:val="00237D77"/>
    <w:rsid w:val="00237E48"/>
    <w:rsid w:val="00240123"/>
    <w:rsid w:val="0024019D"/>
    <w:rsid w:val="002402F0"/>
    <w:rsid w:val="0024038F"/>
    <w:rsid w:val="00241232"/>
    <w:rsid w:val="0024123C"/>
    <w:rsid w:val="0024181F"/>
    <w:rsid w:val="002424A1"/>
    <w:rsid w:val="00242DF4"/>
    <w:rsid w:val="00242FC3"/>
    <w:rsid w:val="0024344A"/>
    <w:rsid w:val="00243582"/>
    <w:rsid w:val="0024397D"/>
    <w:rsid w:val="00243AEF"/>
    <w:rsid w:val="00243EC3"/>
    <w:rsid w:val="002441A8"/>
    <w:rsid w:val="00244472"/>
    <w:rsid w:val="002452A6"/>
    <w:rsid w:val="00245D9B"/>
    <w:rsid w:val="00245F86"/>
    <w:rsid w:val="0024673A"/>
    <w:rsid w:val="002478DB"/>
    <w:rsid w:val="00250A9D"/>
    <w:rsid w:val="002515CC"/>
    <w:rsid w:val="002515D3"/>
    <w:rsid w:val="00251C6C"/>
    <w:rsid w:val="00252460"/>
    <w:rsid w:val="00253116"/>
    <w:rsid w:val="00253773"/>
    <w:rsid w:val="002538A0"/>
    <w:rsid w:val="002538EF"/>
    <w:rsid w:val="00253F4B"/>
    <w:rsid w:val="0025443C"/>
    <w:rsid w:val="002547B1"/>
    <w:rsid w:val="002548BD"/>
    <w:rsid w:val="00254FC4"/>
    <w:rsid w:val="002551F4"/>
    <w:rsid w:val="00255315"/>
    <w:rsid w:val="0025590F"/>
    <w:rsid w:val="00255C73"/>
    <w:rsid w:val="00255E53"/>
    <w:rsid w:val="00256355"/>
    <w:rsid w:val="00256974"/>
    <w:rsid w:val="00256C26"/>
    <w:rsid w:val="002574C6"/>
    <w:rsid w:val="00260080"/>
    <w:rsid w:val="0026036A"/>
    <w:rsid w:val="0026079E"/>
    <w:rsid w:val="00260ADB"/>
    <w:rsid w:val="00260D03"/>
    <w:rsid w:val="00260F94"/>
    <w:rsid w:val="002610F8"/>
    <w:rsid w:val="00261487"/>
    <w:rsid w:val="002623FD"/>
    <w:rsid w:val="0026246D"/>
    <w:rsid w:val="00262C90"/>
    <w:rsid w:val="002633F8"/>
    <w:rsid w:val="00263613"/>
    <w:rsid w:val="00263641"/>
    <w:rsid w:val="00263709"/>
    <w:rsid w:val="00264119"/>
    <w:rsid w:val="00264E35"/>
    <w:rsid w:val="00265724"/>
    <w:rsid w:val="00265EEA"/>
    <w:rsid w:val="0026623F"/>
    <w:rsid w:val="00266538"/>
    <w:rsid w:val="00266A89"/>
    <w:rsid w:val="00266E07"/>
    <w:rsid w:val="00267C02"/>
    <w:rsid w:val="00267C84"/>
    <w:rsid w:val="00267D73"/>
    <w:rsid w:val="00270392"/>
    <w:rsid w:val="00271047"/>
    <w:rsid w:val="00271221"/>
    <w:rsid w:val="0027138F"/>
    <w:rsid w:val="002713ED"/>
    <w:rsid w:val="0027140E"/>
    <w:rsid w:val="0027197C"/>
    <w:rsid w:val="00271F5F"/>
    <w:rsid w:val="002724C3"/>
    <w:rsid w:val="00272705"/>
    <w:rsid w:val="00272850"/>
    <w:rsid w:val="00272DB1"/>
    <w:rsid w:val="0027300D"/>
    <w:rsid w:val="002731A4"/>
    <w:rsid w:val="00273368"/>
    <w:rsid w:val="00273980"/>
    <w:rsid w:val="002749AE"/>
    <w:rsid w:val="00274D15"/>
    <w:rsid w:val="0027554E"/>
    <w:rsid w:val="00275D49"/>
    <w:rsid w:val="00276FCB"/>
    <w:rsid w:val="0027735D"/>
    <w:rsid w:val="0027760C"/>
    <w:rsid w:val="002779EA"/>
    <w:rsid w:val="00277EAC"/>
    <w:rsid w:val="002802FF"/>
    <w:rsid w:val="002803DE"/>
    <w:rsid w:val="0028058A"/>
    <w:rsid w:val="0028088F"/>
    <w:rsid w:val="00280B12"/>
    <w:rsid w:val="00281001"/>
    <w:rsid w:val="00281671"/>
    <w:rsid w:val="00281950"/>
    <w:rsid w:val="00281AA0"/>
    <w:rsid w:val="002822BE"/>
    <w:rsid w:val="00282A2E"/>
    <w:rsid w:val="0028321E"/>
    <w:rsid w:val="00283471"/>
    <w:rsid w:val="00283DCB"/>
    <w:rsid w:val="00284257"/>
    <w:rsid w:val="00284598"/>
    <w:rsid w:val="00284AC9"/>
    <w:rsid w:val="00284AD7"/>
    <w:rsid w:val="00284F27"/>
    <w:rsid w:val="00285169"/>
    <w:rsid w:val="00286075"/>
    <w:rsid w:val="0028626D"/>
    <w:rsid w:val="00286647"/>
    <w:rsid w:val="00286D7D"/>
    <w:rsid w:val="00287369"/>
    <w:rsid w:val="00287D4D"/>
    <w:rsid w:val="00290232"/>
    <w:rsid w:val="002904A5"/>
    <w:rsid w:val="0029083E"/>
    <w:rsid w:val="00291459"/>
    <w:rsid w:val="002917AF"/>
    <w:rsid w:val="00292083"/>
    <w:rsid w:val="002923A8"/>
    <w:rsid w:val="0029253B"/>
    <w:rsid w:val="0029258B"/>
    <w:rsid w:val="002930B4"/>
    <w:rsid w:val="00293559"/>
    <w:rsid w:val="002938EC"/>
    <w:rsid w:val="002939C5"/>
    <w:rsid w:val="00294099"/>
    <w:rsid w:val="0029432B"/>
    <w:rsid w:val="002945F1"/>
    <w:rsid w:val="002947B3"/>
    <w:rsid w:val="0029480D"/>
    <w:rsid w:val="00294C6E"/>
    <w:rsid w:val="002954BE"/>
    <w:rsid w:val="0029587F"/>
    <w:rsid w:val="00295F74"/>
    <w:rsid w:val="00296D9B"/>
    <w:rsid w:val="00297534"/>
    <w:rsid w:val="002A00CD"/>
    <w:rsid w:val="002A074B"/>
    <w:rsid w:val="002A0EB6"/>
    <w:rsid w:val="002A118B"/>
    <w:rsid w:val="002A13EB"/>
    <w:rsid w:val="002A1569"/>
    <w:rsid w:val="002A30F1"/>
    <w:rsid w:val="002A341D"/>
    <w:rsid w:val="002A35FE"/>
    <w:rsid w:val="002A376D"/>
    <w:rsid w:val="002A3AE9"/>
    <w:rsid w:val="002A3EE8"/>
    <w:rsid w:val="002A4678"/>
    <w:rsid w:val="002A4E2A"/>
    <w:rsid w:val="002A4E61"/>
    <w:rsid w:val="002A5119"/>
    <w:rsid w:val="002A5501"/>
    <w:rsid w:val="002A5654"/>
    <w:rsid w:val="002A573C"/>
    <w:rsid w:val="002A5C35"/>
    <w:rsid w:val="002A5DC5"/>
    <w:rsid w:val="002A61C9"/>
    <w:rsid w:val="002A647D"/>
    <w:rsid w:val="002A6BBA"/>
    <w:rsid w:val="002B0574"/>
    <w:rsid w:val="002B0EF5"/>
    <w:rsid w:val="002B104C"/>
    <w:rsid w:val="002B1765"/>
    <w:rsid w:val="002B17EE"/>
    <w:rsid w:val="002B1A54"/>
    <w:rsid w:val="002B1EAF"/>
    <w:rsid w:val="002B2228"/>
    <w:rsid w:val="002B27E0"/>
    <w:rsid w:val="002B3367"/>
    <w:rsid w:val="002B385F"/>
    <w:rsid w:val="002B3D71"/>
    <w:rsid w:val="002B4455"/>
    <w:rsid w:val="002B44D1"/>
    <w:rsid w:val="002B4862"/>
    <w:rsid w:val="002B5039"/>
    <w:rsid w:val="002B54F9"/>
    <w:rsid w:val="002B5653"/>
    <w:rsid w:val="002B6014"/>
    <w:rsid w:val="002B601E"/>
    <w:rsid w:val="002B65E5"/>
    <w:rsid w:val="002B6E47"/>
    <w:rsid w:val="002B7128"/>
    <w:rsid w:val="002B78C5"/>
    <w:rsid w:val="002B7A9E"/>
    <w:rsid w:val="002B7C6F"/>
    <w:rsid w:val="002C0FAF"/>
    <w:rsid w:val="002C1033"/>
    <w:rsid w:val="002C1533"/>
    <w:rsid w:val="002C1CB5"/>
    <w:rsid w:val="002C23D1"/>
    <w:rsid w:val="002C3432"/>
    <w:rsid w:val="002C384E"/>
    <w:rsid w:val="002C38F8"/>
    <w:rsid w:val="002C3AF2"/>
    <w:rsid w:val="002C3CCB"/>
    <w:rsid w:val="002C4042"/>
    <w:rsid w:val="002C4057"/>
    <w:rsid w:val="002C41DE"/>
    <w:rsid w:val="002C44E9"/>
    <w:rsid w:val="002C4E91"/>
    <w:rsid w:val="002C50AD"/>
    <w:rsid w:val="002C521D"/>
    <w:rsid w:val="002C56EF"/>
    <w:rsid w:val="002C571A"/>
    <w:rsid w:val="002C5814"/>
    <w:rsid w:val="002C5CE7"/>
    <w:rsid w:val="002C5EA2"/>
    <w:rsid w:val="002C6453"/>
    <w:rsid w:val="002C6F2D"/>
    <w:rsid w:val="002C77D5"/>
    <w:rsid w:val="002C7DCD"/>
    <w:rsid w:val="002C7E1F"/>
    <w:rsid w:val="002D0579"/>
    <w:rsid w:val="002D0C77"/>
    <w:rsid w:val="002D0D14"/>
    <w:rsid w:val="002D0E32"/>
    <w:rsid w:val="002D0F34"/>
    <w:rsid w:val="002D10DA"/>
    <w:rsid w:val="002D2814"/>
    <w:rsid w:val="002D2822"/>
    <w:rsid w:val="002D2DA8"/>
    <w:rsid w:val="002D3309"/>
    <w:rsid w:val="002D35BA"/>
    <w:rsid w:val="002D3A15"/>
    <w:rsid w:val="002D3C49"/>
    <w:rsid w:val="002D3C73"/>
    <w:rsid w:val="002D4CB9"/>
    <w:rsid w:val="002D516D"/>
    <w:rsid w:val="002D671B"/>
    <w:rsid w:val="002D7242"/>
    <w:rsid w:val="002D789D"/>
    <w:rsid w:val="002E0041"/>
    <w:rsid w:val="002E03A9"/>
    <w:rsid w:val="002E1003"/>
    <w:rsid w:val="002E17A9"/>
    <w:rsid w:val="002E1997"/>
    <w:rsid w:val="002E212F"/>
    <w:rsid w:val="002E2A3D"/>
    <w:rsid w:val="002E36C7"/>
    <w:rsid w:val="002E4B37"/>
    <w:rsid w:val="002E4D20"/>
    <w:rsid w:val="002E6284"/>
    <w:rsid w:val="002E6370"/>
    <w:rsid w:val="002E65AA"/>
    <w:rsid w:val="002E69FE"/>
    <w:rsid w:val="002E6B1C"/>
    <w:rsid w:val="002E7106"/>
    <w:rsid w:val="002E77F5"/>
    <w:rsid w:val="002E7C56"/>
    <w:rsid w:val="002E7F66"/>
    <w:rsid w:val="002F0718"/>
    <w:rsid w:val="002F08D9"/>
    <w:rsid w:val="002F091E"/>
    <w:rsid w:val="002F1255"/>
    <w:rsid w:val="002F146E"/>
    <w:rsid w:val="002F15A2"/>
    <w:rsid w:val="002F1C5B"/>
    <w:rsid w:val="002F22C0"/>
    <w:rsid w:val="002F2595"/>
    <w:rsid w:val="002F2DA1"/>
    <w:rsid w:val="002F2ECF"/>
    <w:rsid w:val="002F3355"/>
    <w:rsid w:val="002F394F"/>
    <w:rsid w:val="002F3A10"/>
    <w:rsid w:val="002F47A8"/>
    <w:rsid w:val="002F4D6E"/>
    <w:rsid w:val="002F535A"/>
    <w:rsid w:val="002F565E"/>
    <w:rsid w:val="002F5D1F"/>
    <w:rsid w:val="002F5E05"/>
    <w:rsid w:val="002F6276"/>
    <w:rsid w:val="002F6A4A"/>
    <w:rsid w:val="002F780F"/>
    <w:rsid w:val="002F7E9D"/>
    <w:rsid w:val="0030095B"/>
    <w:rsid w:val="00301180"/>
    <w:rsid w:val="00301C42"/>
    <w:rsid w:val="00301C91"/>
    <w:rsid w:val="00301F65"/>
    <w:rsid w:val="00301F6A"/>
    <w:rsid w:val="00302128"/>
    <w:rsid w:val="00302BCF"/>
    <w:rsid w:val="0030325E"/>
    <w:rsid w:val="0030398D"/>
    <w:rsid w:val="00303BCE"/>
    <w:rsid w:val="00303BD8"/>
    <w:rsid w:val="00303D12"/>
    <w:rsid w:val="0030484F"/>
    <w:rsid w:val="00304EB6"/>
    <w:rsid w:val="00304F42"/>
    <w:rsid w:val="00305001"/>
    <w:rsid w:val="003058AF"/>
    <w:rsid w:val="00305C82"/>
    <w:rsid w:val="00305C88"/>
    <w:rsid w:val="00306286"/>
    <w:rsid w:val="0030636A"/>
    <w:rsid w:val="003067B7"/>
    <w:rsid w:val="00306A81"/>
    <w:rsid w:val="00307004"/>
    <w:rsid w:val="0030706A"/>
    <w:rsid w:val="00307159"/>
    <w:rsid w:val="003076A5"/>
    <w:rsid w:val="00307736"/>
    <w:rsid w:val="00307749"/>
    <w:rsid w:val="00310106"/>
    <w:rsid w:val="0031028B"/>
    <w:rsid w:val="003103DE"/>
    <w:rsid w:val="0031047D"/>
    <w:rsid w:val="003105DA"/>
    <w:rsid w:val="00311A12"/>
    <w:rsid w:val="003120E1"/>
    <w:rsid w:val="003122F6"/>
    <w:rsid w:val="00312459"/>
    <w:rsid w:val="00312B76"/>
    <w:rsid w:val="0031372E"/>
    <w:rsid w:val="00313818"/>
    <w:rsid w:val="00313C39"/>
    <w:rsid w:val="003140CB"/>
    <w:rsid w:val="0031412A"/>
    <w:rsid w:val="003141A8"/>
    <w:rsid w:val="00314B02"/>
    <w:rsid w:val="00315647"/>
    <w:rsid w:val="00315B3A"/>
    <w:rsid w:val="00315D13"/>
    <w:rsid w:val="00316238"/>
    <w:rsid w:val="003169B0"/>
    <w:rsid w:val="00316B55"/>
    <w:rsid w:val="00317739"/>
    <w:rsid w:val="0031786E"/>
    <w:rsid w:val="00317C00"/>
    <w:rsid w:val="003203E1"/>
    <w:rsid w:val="003204A1"/>
    <w:rsid w:val="0032060F"/>
    <w:rsid w:val="00320EE4"/>
    <w:rsid w:val="00320FF8"/>
    <w:rsid w:val="0032252B"/>
    <w:rsid w:val="00322D0B"/>
    <w:rsid w:val="00323839"/>
    <w:rsid w:val="003238D5"/>
    <w:rsid w:val="00324155"/>
    <w:rsid w:val="003241A6"/>
    <w:rsid w:val="003241B1"/>
    <w:rsid w:val="003241DF"/>
    <w:rsid w:val="00325651"/>
    <w:rsid w:val="00326098"/>
    <w:rsid w:val="00326835"/>
    <w:rsid w:val="00326D58"/>
    <w:rsid w:val="00327390"/>
    <w:rsid w:val="003273CC"/>
    <w:rsid w:val="00327474"/>
    <w:rsid w:val="0032748C"/>
    <w:rsid w:val="00327516"/>
    <w:rsid w:val="003308BC"/>
    <w:rsid w:val="0033122C"/>
    <w:rsid w:val="0033152D"/>
    <w:rsid w:val="0033156E"/>
    <w:rsid w:val="0033194D"/>
    <w:rsid w:val="0033195B"/>
    <w:rsid w:val="00331B5C"/>
    <w:rsid w:val="00331DF4"/>
    <w:rsid w:val="0033267C"/>
    <w:rsid w:val="00332853"/>
    <w:rsid w:val="00332BFB"/>
    <w:rsid w:val="00332D86"/>
    <w:rsid w:val="00333E87"/>
    <w:rsid w:val="00334728"/>
    <w:rsid w:val="00334F08"/>
    <w:rsid w:val="0033502C"/>
    <w:rsid w:val="0033564C"/>
    <w:rsid w:val="0033572D"/>
    <w:rsid w:val="00337B6E"/>
    <w:rsid w:val="00337EE3"/>
    <w:rsid w:val="00340002"/>
    <w:rsid w:val="00340396"/>
    <w:rsid w:val="00340519"/>
    <w:rsid w:val="00340E4F"/>
    <w:rsid w:val="003411C9"/>
    <w:rsid w:val="0034203B"/>
    <w:rsid w:val="00342133"/>
    <w:rsid w:val="00342398"/>
    <w:rsid w:val="003427C4"/>
    <w:rsid w:val="00342997"/>
    <w:rsid w:val="00342A6B"/>
    <w:rsid w:val="00342C7D"/>
    <w:rsid w:val="00342CF4"/>
    <w:rsid w:val="0034305F"/>
    <w:rsid w:val="00343A8D"/>
    <w:rsid w:val="00343DC9"/>
    <w:rsid w:val="00343EEA"/>
    <w:rsid w:val="0034469B"/>
    <w:rsid w:val="00344F83"/>
    <w:rsid w:val="00345206"/>
    <w:rsid w:val="00345F9C"/>
    <w:rsid w:val="003465EE"/>
    <w:rsid w:val="0034736B"/>
    <w:rsid w:val="003477D4"/>
    <w:rsid w:val="00347892"/>
    <w:rsid w:val="003478DB"/>
    <w:rsid w:val="00347DD9"/>
    <w:rsid w:val="00347EEB"/>
    <w:rsid w:val="003500EA"/>
    <w:rsid w:val="0035040E"/>
    <w:rsid w:val="00350850"/>
    <w:rsid w:val="00350DB6"/>
    <w:rsid w:val="0035162C"/>
    <w:rsid w:val="00351843"/>
    <w:rsid w:val="003518AF"/>
    <w:rsid w:val="00351A6D"/>
    <w:rsid w:val="00351C82"/>
    <w:rsid w:val="0035208B"/>
    <w:rsid w:val="003524CB"/>
    <w:rsid w:val="00352512"/>
    <w:rsid w:val="00352537"/>
    <w:rsid w:val="003525CC"/>
    <w:rsid w:val="003527C6"/>
    <w:rsid w:val="003527F8"/>
    <w:rsid w:val="00353C02"/>
    <w:rsid w:val="00353CC2"/>
    <w:rsid w:val="00355361"/>
    <w:rsid w:val="00355693"/>
    <w:rsid w:val="00355BE1"/>
    <w:rsid w:val="0035644B"/>
    <w:rsid w:val="003565B7"/>
    <w:rsid w:val="00356AAB"/>
    <w:rsid w:val="00356ED1"/>
    <w:rsid w:val="003579F2"/>
    <w:rsid w:val="0036010D"/>
    <w:rsid w:val="00360785"/>
    <w:rsid w:val="00360909"/>
    <w:rsid w:val="00360BCA"/>
    <w:rsid w:val="00360E23"/>
    <w:rsid w:val="00360F7F"/>
    <w:rsid w:val="0036189E"/>
    <w:rsid w:val="003618A1"/>
    <w:rsid w:val="00361BB1"/>
    <w:rsid w:val="003620EF"/>
    <w:rsid w:val="00362895"/>
    <w:rsid w:val="003628D9"/>
    <w:rsid w:val="00362A92"/>
    <w:rsid w:val="00363172"/>
    <w:rsid w:val="00363C80"/>
    <w:rsid w:val="00364071"/>
    <w:rsid w:val="00364894"/>
    <w:rsid w:val="00364CA8"/>
    <w:rsid w:val="0036508F"/>
    <w:rsid w:val="00365C72"/>
    <w:rsid w:val="00365E8F"/>
    <w:rsid w:val="0036611D"/>
    <w:rsid w:val="00366B42"/>
    <w:rsid w:val="00366D5D"/>
    <w:rsid w:val="00367195"/>
    <w:rsid w:val="0036737F"/>
    <w:rsid w:val="0036745F"/>
    <w:rsid w:val="00367F8F"/>
    <w:rsid w:val="003702B0"/>
    <w:rsid w:val="00370FE8"/>
    <w:rsid w:val="00371CDD"/>
    <w:rsid w:val="003723C4"/>
    <w:rsid w:val="00372EE8"/>
    <w:rsid w:val="00373388"/>
    <w:rsid w:val="003748E1"/>
    <w:rsid w:val="00374ADE"/>
    <w:rsid w:val="00374B39"/>
    <w:rsid w:val="00374C6A"/>
    <w:rsid w:val="003750D1"/>
    <w:rsid w:val="00375347"/>
    <w:rsid w:val="00375B4F"/>
    <w:rsid w:val="00375C64"/>
    <w:rsid w:val="00376481"/>
    <w:rsid w:val="00377B72"/>
    <w:rsid w:val="00377F8E"/>
    <w:rsid w:val="0038012B"/>
    <w:rsid w:val="0038098E"/>
    <w:rsid w:val="00381725"/>
    <w:rsid w:val="00381750"/>
    <w:rsid w:val="00381FB7"/>
    <w:rsid w:val="00382018"/>
    <w:rsid w:val="0038210B"/>
    <w:rsid w:val="00382275"/>
    <w:rsid w:val="00382CF4"/>
    <w:rsid w:val="00383109"/>
    <w:rsid w:val="0038318E"/>
    <w:rsid w:val="003835A4"/>
    <w:rsid w:val="0038398E"/>
    <w:rsid w:val="00383CB2"/>
    <w:rsid w:val="00383EF6"/>
    <w:rsid w:val="00384F33"/>
    <w:rsid w:val="003851A9"/>
    <w:rsid w:val="003851DA"/>
    <w:rsid w:val="003851FE"/>
    <w:rsid w:val="00385382"/>
    <w:rsid w:val="00385506"/>
    <w:rsid w:val="00385E74"/>
    <w:rsid w:val="0038637A"/>
    <w:rsid w:val="0038657B"/>
    <w:rsid w:val="00386BE8"/>
    <w:rsid w:val="003905C8"/>
    <w:rsid w:val="003912F8"/>
    <w:rsid w:val="00391673"/>
    <w:rsid w:val="00391B95"/>
    <w:rsid w:val="00392548"/>
    <w:rsid w:val="00392C15"/>
    <w:rsid w:val="0039398E"/>
    <w:rsid w:val="00393B24"/>
    <w:rsid w:val="00393BB6"/>
    <w:rsid w:val="00393D3C"/>
    <w:rsid w:val="00394B44"/>
    <w:rsid w:val="00394D94"/>
    <w:rsid w:val="00395833"/>
    <w:rsid w:val="00395A1B"/>
    <w:rsid w:val="0039609D"/>
    <w:rsid w:val="0039649C"/>
    <w:rsid w:val="003967B0"/>
    <w:rsid w:val="003967CD"/>
    <w:rsid w:val="00396A9E"/>
    <w:rsid w:val="00397E61"/>
    <w:rsid w:val="003A0249"/>
    <w:rsid w:val="003A0539"/>
    <w:rsid w:val="003A151B"/>
    <w:rsid w:val="003A1E5A"/>
    <w:rsid w:val="003A24E8"/>
    <w:rsid w:val="003A266A"/>
    <w:rsid w:val="003A316D"/>
    <w:rsid w:val="003A37C3"/>
    <w:rsid w:val="003A38E6"/>
    <w:rsid w:val="003A3B29"/>
    <w:rsid w:val="003A41B8"/>
    <w:rsid w:val="003A66DA"/>
    <w:rsid w:val="003A71D5"/>
    <w:rsid w:val="003A78B8"/>
    <w:rsid w:val="003A7E48"/>
    <w:rsid w:val="003B0185"/>
    <w:rsid w:val="003B0295"/>
    <w:rsid w:val="003B05F6"/>
    <w:rsid w:val="003B13E4"/>
    <w:rsid w:val="003B155B"/>
    <w:rsid w:val="003B2154"/>
    <w:rsid w:val="003B240B"/>
    <w:rsid w:val="003B242E"/>
    <w:rsid w:val="003B2616"/>
    <w:rsid w:val="003B33F5"/>
    <w:rsid w:val="003B34CD"/>
    <w:rsid w:val="003B372B"/>
    <w:rsid w:val="003B4307"/>
    <w:rsid w:val="003B48D5"/>
    <w:rsid w:val="003B4D13"/>
    <w:rsid w:val="003B54A8"/>
    <w:rsid w:val="003B5F92"/>
    <w:rsid w:val="003B606E"/>
    <w:rsid w:val="003B6970"/>
    <w:rsid w:val="003B6A5A"/>
    <w:rsid w:val="003B6E4B"/>
    <w:rsid w:val="003B6F72"/>
    <w:rsid w:val="003B7202"/>
    <w:rsid w:val="003B7211"/>
    <w:rsid w:val="003B7F7C"/>
    <w:rsid w:val="003B7FBA"/>
    <w:rsid w:val="003C05E8"/>
    <w:rsid w:val="003C0BEE"/>
    <w:rsid w:val="003C12AE"/>
    <w:rsid w:val="003C12E6"/>
    <w:rsid w:val="003C1A9B"/>
    <w:rsid w:val="003C1E6D"/>
    <w:rsid w:val="003C1F86"/>
    <w:rsid w:val="003C26F7"/>
    <w:rsid w:val="003C3C11"/>
    <w:rsid w:val="003C3F39"/>
    <w:rsid w:val="003C474D"/>
    <w:rsid w:val="003C4C31"/>
    <w:rsid w:val="003C510D"/>
    <w:rsid w:val="003C5566"/>
    <w:rsid w:val="003C5BB0"/>
    <w:rsid w:val="003C5D83"/>
    <w:rsid w:val="003C6F13"/>
    <w:rsid w:val="003C71DA"/>
    <w:rsid w:val="003C752B"/>
    <w:rsid w:val="003C7867"/>
    <w:rsid w:val="003D0FE7"/>
    <w:rsid w:val="003D110D"/>
    <w:rsid w:val="003D12F8"/>
    <w:rsid w:val="003D16FB"/>
    <w:rsid w:val="003D1A2B"/>
    <w:rsid w:val="003D27EF"/>
    <w:rsid w:val="003D29C1"/>
    <w:rsid w:val="003D31BA"/>
    <w:rsid w:val="003D33CB"/>
    <w:rsid w:val="003D3484"/>
    <w:rsid w:val="003D3603"/>
    <w:rsid w:val="003D4888"/>
    <w:rsid w:val="003D4924"/>
    <w:rsid w:val="003D4DA4"/>
    <w:rsid w:val="003D53B6"/>
    <w:rsid w:val="003D5CF9"/>
    <w:rsid w:val="003D6C7A"/>
    <w:rsid w:val="003D6C98"/>
    <w:rsid w:val="003D7357"/>
    <w:rsid w:val="003D753D"/>
    <w:rsid w:val="003D7A7A"/>
    <w:rsid w:val="003D7BC0"/>
    <w:rsid w:val="003D7F99"/>
    <w:rsid w:val="003E0305"/>
    <w:rsid w:val="003E08E8"/>
    <w:rsid w:val="003E12B3"/>
    <w:rsid w:val="003E157C"/>
    <w:rsid w:val="003E1706"/>
    <w:rsid w:val="003E17B0"/>
    <w:rsid w:val="003E1FC9"/>
    <w:rsid w:val="003E26AE"/>
    <w:rsid w:val="003E34CB"/>
    <w:rsid w:val="003E364F"/>
    <w:rsid w:val="003E3A84"/>
    <w:rsid w:val="003E4E08"/>
    <w:rsid w:val="003E5064"/>
    <w:rsid w:val="003E5549"/>
    <w:rsid w:val="003E5FAB"/>
    <w:rsid w:val="003E6489"/>
    <w:rsid w:val="003E68BC"/>
    <w:rsid w:val="003E6946"/>
    <w:rsid w:val="003E6EB2"/>
    <w:rsid w:val="003E7A18"/>
    <w:rsid w:val="003F0C2A"/>
    <w:rsid w:val="003F0CD9"/>
    <w:rsid w:val="003F1E6C"/>
    <w:rsid w:val="003F337A"/>
    <w:rsid w:val="003F380F"/>
    <w:rsid w:val="003F3C5E"/>
    <w:rsid w:val="003F4073"/>
    <w:rsid w:val="003F4348"/>
    <w:rsid w:val="003F4E4C"/>
    <w:rsid w:val="003F515E"/>
    <w:rsid w:val="003F5338"/>
    <w:rsid w:val="003F5915"/>
    <w:rsid w:val="003F5F25"/>
    <w:rsid w:val="003F700D"/>
    <w:rsid w:val="003F7335"/>
    <w:rsid w:val="003F744F"/>
    <w:rsid w:val="003F7660"/>
    <w:rsid w:val="003F7F14"/>
    <w:rsid w:val="00400510"/>
    <w:rsid w:val="00400F04"/>
    <w:rsid w:val="00400F47"/>
    <w:rsid w:val="004010D9"/>
    <w:rsid w:val="0040115F"/>
    <w:rsid w:val="00401270"/>
    <w:rsid w:val="004012FB"/>
    <w:rsid w:val="0040136F"/>
    <w:rsid w:val="004014F7"/>
    <w:rsid w:val="0040189D"/>
    <w:rsid w:val="0040267F"/>
    <w:rsid w:val="00402712"/>
    <w:rsid w:val="00402FE5"/>
    <w:rsid w:val="004030A0"/>
    <w:rsid w:val="004030EC"/>
    <w:rsid w:val="00403486"/>
    <w:rsid w:val="00403D21"/>
    <w:rsid w:val="00403F4F"/>
    <w:rsid w:val="00404CA9"/>
    <w:rsid w:val="00404CB8"/>
    <w:rsid w:val="00404CDE"/>
    <w:rsid w:val="00404DA4"/>
    <w:rsid w:val="00405739"/>
    <w:rsid w:val="004057B6"/>
    <w:rsid w:val="00405DE0"/>
    <w:rsid w:val="00405FE0"/>
    <w:rsid w:val="0040607D"/>
    <w:rsid w:val="00407087"/>
    <w:rsid w:val="00407B78"/>
    <w:rsid w:val="004100AB"/>
    <w:rsid w:val="004102A1"/>
    <w:rsid w:val="004111CB"/>
    <w:rsid w:val="004119AF"/>
    <w:rsid w:val="004119E0"/>
    <w:rsid w:val="00411DF3"/>
    <w:rsid w:val="00411F54"/>
    <w:rsid w:val="00411F5F"/>
    <w:rsid w:val="00413088"/>
    <w:rsid w:val="004132EC"/>
    <w:rsid w:val="004135F9"/>
    <w:rsid w:val="00414E6E"/>
    <w:rsid w:val="00415051"/>
    <w:rsid w:val="0041506E"/>
    <w:rsid w:val="004155EF"/>
    <w:rsid w:val="004157F3"/>
    <w:rsid w:val="004167CA"/>
    <w:rsid w:val="00416CC8"/>
    <w:rsid w:val="00416E6E"/>
    <w:rsid w:val="00416F44"/>
    <w:rsid w:val="0042077D"/>
    <w:rsid w:val="00420874"/>
    <w:rsid w:val="00420E9C"/>
    <w:rsid w:val="004210AB"/>
    <w:rsid w:val="004217C2"/>
    <w:rsid w:val="00421A97"/>
    <w:rsid w:val="00421B2A"/>
    <w:rsid w:val="00422208"/>
    <w:rsid w:val="004231D3"/>
    <w:rsid w:val="004232E8"/>
    <w:rsid w:val="0042375C"/>
    <w:rsid w:val="00423FC6"/>
    <w:rsid w:val="00424214"/>
    <w:rsid w:val="00424274"/>
    <w:rsid w:val="004248A4"/>
    <w:rsid w:val="00424952"/>
    <w:rsid w:val="00424E2D"/>
    <w:rsid w:val="00424FD8"/>
    <w:rsid w:val="00425047"/>
    <w:rsid w:val="00425321"/>
    <w:rsid w:val="00425465"/>
    <w:rsid w:val="004254DF"/>
    <w:rsid w:val="00425537"/>
    <w:rsid w:val="00425D7F"/>
    <w:rsid w:val="004266B7"/>
    <w:rsid w:val="004270D1"/>
    <w:rsid w:val="0042769D"/>
    <w:rsid w:val="00427820"/>
    <w:rsid w:val="004279D3"/>
    <w:rsid w:val="00430090"/>
    <w:rsid w:val="00430CC7"/>
    <w:rsid w:val="004320A3"/>
    <w:rsid w:val="00432897"/>
    <w:rsid w:val="00432C9D"/>
    <w:rsid w:val="004332A5"/>
    <w:rsid w:val="004332E8"/>
    <w:rsid w:val="004332ED"/>
    <w:rsid w:val="004334D9"/>
    <w:rsid w:val="004341F6"/>
    <w:rsid w:val="004342CA"/>
    <w:rsid w:val="0043434E"/>
    <w:rsid w:val="00434AF3"/>
    <w:rsid w:val="00434CB2"/>
    <w:rsid w:val="00434E33"/>
    <w:rsid w:val="004358B4"/>
    <w:rsid w:val="00436200"/>
    <w:rsid w:val="00436533"/>
    <w:rsid w:val="00436724"/>
    <w:rsid w:val="004373FB"/>
    <w:rsid w:val="0043744A"/>
    <w:rsid w:val="00437F8C"/>
    <w:rsid w:val="00437F96"/>
    <w:rsid w:val="0044027F"/>
    <w:rsid w:val="004402BB"/>
    <w:rsid w:val="004404D0"/>
    <w:rsid w:val="00440531"/>
    <w:rsid w:val="004407D7"/>
    <w:rsid w:val="00440DE9"/>
    <w:rsid w:val="00441417"/>
    <w:rsid w:val="0044176F"/>
    <w:rsid w:val="00441836"/>
    <w:rsid w:val="00441F9A"/>
    <w:rsid w:val="00441FE1"/>
    <w:rsid w:val="0044279A"/>
    <w:rsid w:val="00442EE8"/>
    <w:rsid w:val="00442F2E"/>
    <w:rsid w:val="004431CD"/>
    <w:rsid w:val="00443D0D"/>
    <w:rsid w:val="00444612"/>
    <w:rsid w:val="00444943"/>
    <w:rsid w:val="00444C4C"/>
    <w:rsid w:val="004455BB"/>
    <w:rsid w:val="00445B6D"/>
    <w:rsid w:val="0044651D"/>
    <w:rsid w:val="00446C52"/>
    <w:rsid w:val="004475FA"/>
    <w:rsid w:val="00447E71"/>
    <w:rsid w:val="0045056B"/>
    <w:rsid w:val="004506B9"/>
    <w:rsid w:val="00450D77"/>
    <w:rsid w:val="004513B7"/>
    <w:rsid w:val="00451E5A"/>
    <w:rsid w:val="004523A4"/>
    <w:rsid w:val="00452707"/>
    <w:rsid w:val="00452CB3"/>
    <w:rsid w:val="00452E16"/>
    <w:rsid w:val="00454618"/>
    <w:rsid w:val="0045470D"/>
    <w:rsid w:val="00454AEF"/>
    <w:rsid w:val="00456493"/>
    <w:rsid w:val="00457197"/>
    <w:rsid w:val="00457209"/>
    <w:rsid w:val="00457398"/>
    <w:rsid w:val="00457579"/>
    <w:rsid w:val="0045782B"/>
    <w:rsid w:val="0046037D"/>
    <w:rsid w:val="004608AC"/>
    <w:rsid w:val="00460E4C"/>
    <w:rsid w:val="00460E65"/>
    <w:rsid w:val="00460F38"/>
    <w:rsid w:val="004610EC"/>
    <w:rsid w:val="0046172E"/>
    <w:rsid w:val="0046248C"/>
    <w:rsid w:val="00462BC0"/>
    <w:rsid w:val="00462C6E"/>
    <w:rsid w:val="00462EF7"/>
    <w:rsid w:val="0046316B"/>
    <w:rsid w:val="0046370E"/>
    <w:rsid w:val="004639BA"/>
    <w:rsid w:val="00464563"/>
    <w:rsid w:val="0046550C"/>
    <w:rsid w:val="00465792"/>
    <w:rsid w:val="00466008"/>
    <w:rsid w:val="004660EC"/>
    <w:rsid w:val="00466179"/>
    <w:rsid w:val="00466DD5"/>
    <w:rsid w:val="004678B8"/>
    <w:rsid w:val="00467B2A"/>
    <w:rsid w:val="00470413"/>
    <w:rsid w:val="004706B6"/>
    <w:rsid w:val="00470919"/>
    <w:rsid w:val="00470F53"/>
    <w:rsid w:val="00470FD3"/>
    <w:rsid w:val="004713CC"/>
    <w:rsid w:val="00471753"/>
    <w:rsid w:val="00471CD1"/>
    <w:rsid w:val="0047205C"/>
    <w:rsid w:val="00472917"/>
    <w:rsid w:val="0047343D"/>
    <w:rsid w:val="0047397A"/>
    <w:rsid w:val="0047607C"/>
    <w:rsid w:val="004766E2"/>
    <w:rsid w:val="00477D74"/>
    <w:rsid w:val="0048058A"/>
    <w:rsid w:val="00480678"/>
    <w:rsid w:val="00480A72"/>
    <w:rsid w:val="00480C16"/>
    <w:rsid w:val="00481300"/>
    <w:rsid w:val="004818D1"/>
    <w:rsid w:val="00482BE5"/>
    <w:rsid w:val="00482C0B"/>
    <w:rsid w:val="004830BD"/>
    <w:rsid w:val="00483147"/>
    <w:rsid w:val="0048367A"/>
    <w:rsid w:val="00483D7D"/>
    <w:rsid w:val="00483EBC"/>
    <w:rsid w:val="00484723"/>
    <w:rsid w:val="00484A93"/>
    <w:rsid w:val="00484CE6"/>
    <w:rsid w:val="0048548E"/>
    <w:rsid w:val="00486000"/>
    <w:rsid w:val="00487846"/>
    <w:rsid w:val="00487A19"/>
    <w:rsid w:val="0049102C"/>
    <w:rsid w:val="0049112D"/>
    <w:rsid w:val="00491616"/>
    <w:rsid w:val="00491917"/>
    <w:rsid w:val="00491B0F"/>
    <w:rsid w:val="00491D54"/>
    <w:rsid w:val="00491DD1"/>
    <w:rsid w:val="004922DA"/>
    <w:rsid w:val="00492ADE"/>
    <w:rsid w:val="00492C75"/>
    <w:rsid w:val="00492EFB"/>
    <w:rsid w:val="004933A5"/>
    <w:rsid w:val="0049345B"/>
    <w:rsid w:val="00493462"/>
    <w:rsid w:val="004937DF"/>
    <w:rsid w:val="004937EB"/>
    <w:rsid w:val="004952A3"/>
    <w:rsid w:val="004956C0"/>
    <w:rsid w:val="0049611C"/>
    <w:rsid w:val="004970F8"/>
    <w:rsid w:val="004972DB"/>
    <w:rsid w:val="004974B7"/>
    <w:rsid w:val="004978BE"/>
    <w:rsid w:val="00497FF3"/>
    <w:rsid w:val="004A17D4"/>
    <w:rsid w:val="004A1994"/>
    <w:rsid w:val="004A1A3B"/>
    <w:rsid w:val="004A26D8"/>
    <w:rsid w:val="004A2F81"/>
    <w:rsid w:val="004A38CD"/>
    <w:rsid w:val="004A3CC5"/>
    <w:rsid w:val="004A4941"/>
    <w:rsid w:val="004A4A7E"/>
    <w:rsid w:val="004A4F7A"/>
    <w:rsid w:val="004A59A4"/>
    <w:rsid w:val="004A615B"/>
    <w:rsid w:val="004A6309"/>
    <w:rsid w:val="004A65F1"/>
    <w:rsid w:val="004A66E2"/>
    <w:rsid w:val="004A6A1C"/>
    <w:rsid w:val="004A6BC3"/>
    <w:rsid w:val="004A7233"/>
    <w:rsid w:val="004A74AA"/>
    <w:rsid w:val="004A7BFD"/>
    <w:rsid w:val="004B08DB"/>
    <w:rsid w:val="004B1E9B"/>
    <w:rsid w:val="004B2D5D"/>
    <w:rsid w:val="004B2E9B"/>
    <w:rsid w:val="004B32C7"/>
    <w:rsid w:val="004B3761"/>
    <w:rsid w:val="004B3B5F"/>
    <w:rsid w:val="004B3BC2"/>
    <w:rsid w:val="004B3D32"/>
    <w:rsid w:val="004B3D89"/>
    <w:rsid w:val="004B4D13"/>
    <w:rsid w:val="004B4FB9"/>
    <w:rsid w:val="004B56F8"/>
    <w:rsid w:val="004B5CFC"/>
    <w:rsid w:val="004B6119"/>
    <w:rsid w:val="004B6529"/>
    <w:rsid w:val="004B6AEF"/>
    <w:rsid w:val="004B6C2E"/>
    <w:rsid w:val="004B7109"/>
    <w:rsid w:val="004B7C14"/>
    <w:rsid w:val="004B7CB7"/>
    <w:rsid w:val="004B7CF5"/>
    <w:rsid w:val="004B7DA4"/>
    <w:rsid w:val="004C013D"/>
    <w:rsid w:val="004C065C"/>
    <w:rsid w:val="004C0A06"/>
    <w:rsid w:val="004C0A82"/>
    <w:rsid w:val="004C0ABE"/>
    <w:rsid w:val="004C0D53"/>
    <w:rsid w:val="004C11B1"/>
    <w:rsid w:val="004C1774"/>
    <w:rsid w:val="004C199F"/>
    <w:rsid w:val="004C1BE1"/>
    <w:rsid w:val="004C279F"/>
    <w:rsid w:val="004C307A"/>
    <w:rsid w:val="004C449C"/>
    <w:rsid w:val="004C44C9"/>
    <w:rsid w:val="004C44EF"/>
    <w:rsid w:val="004C51E5"/>
    <w:rsid w:val="004C5292"/>
    <w:rsid w:val="004C5308"/>
    <w:rsid w:val="004C55A7"/>
    <w:rsid w:val="004C649E"/>
    <w:rsid w:val="004C6FF5"/>
    <w:rsid w:val="004C7022"/>
    <w:rsid w:val="004C7203"/>
    <w:rsid w:val="004C7378"/>
    <w:rsid w:val="004C73AE"/>
    <w:rsid w:val="004C7681"/>
    <w:rsid w:val="004C7731"/>
    <w:rsid w:val="004C7995"/>
    <w:rsid w:val="004C7AE8"/>
    <w:rsid w:val="004C7F0F"/>
    <w:rsid w:val="004D0726"/>
    <w:rsid w:val="004D07DD"/>
    <w:rsid w:val="004D0986"/>
    <w:rsid w:val="004D0ED6"/>
    <w:rsid w:val="004D1B0E"/>
    <w:rsid w:val="004D1E0F"/>
    <w:rsid w:val="004D1F6C"/>
    <w:rsid w:val="004D240D"/>
    <w:rsid w:val="004D2426"/>
    <w:rsid w:val="004D28C3"/>
    <w:rsid w:val="004D2A54"/>
    <w:rsid w:val="004D3664"/>
    <w:rsid w:val="004D3729"/>
    <w:rsid w:val="004D3B93"/>
    <w:rsid w:val="004D3C43"/>
    <w:rsid w:val="004D3DB4"/>
    <w:rsid w:val="004D53D8"/>
    <w:rsid w:val="004D5424"/>
    <w:rsid w:val="004D5512"/>
    <w:rsid w:val="004D600A"/>
    <w:rsid w:val="004D6389"/>
    <w:rsid w:val="004D639E"/>
    <w:rsid w:val="004D6695"/>
    <w:rsid w:val="004D6B01"/>
    <w:rsid w:val="004D6B77"/>
    <w:rsid w:val="004D6FDB"/>
    <w:rsid w:val="004D7494"/>
    <w:rsid w:val="004D7507"/>
    <w:rsid w:val="004D752D"/>
    <w:rsid w:val="004D7BD7"/>
    <w:rsid w:val="004D7FB9"/>
    <w:rsid w:val="004E00BF"/>
    <w:rsid w:val="004E091D"/>
    <w:rsid w:val="004E0F7D"/>
    <w:rsid w:val="004E1759"/>
    <w:rsid w:val="004E178C"/>
    <w:rsid w:val="004E19B1"/>
    <w:rsid w:val="004E1AA2"/>
    <w:rsid w:val="004E2C7D"/>
    <w:rsid w:val="004E3BF7"/>
    <w:rsid w:val="004E3DFD"/>
    <w:rsid w:val="004E42E9"/>
    <w:rsid w:val="004E48DC"/>
    <w:rsid w:val="004E5861"/>
    <w:rsid w:val="004E5951"/>
    <w:rsid w:val="004E6090"/>
    <w:rsid w:val="004E6308"/>
    <w:rsid w:val="004E6E2C"/>
    <w:rsid w:val="004E7233"/>
    <w:rsid w:val="004E785A"/>
    <w:rsid w:val="004E7BAC"/>
    <w:rsid w:val="004F01C2"/>
    <w:rsid w:val="004F030B"/>
    <w:rsid w:val="004F099A"/>
    <w:rsid w:val="004F0F2A"/>
    <w:rsid w:val="004F1986"/>
    <w:rsid w:val="004F20C3"/>
    <w:rsid w:val="004F24DE"/>
    <w:rsid w:val="004F26F9"/>
    <w:rsid w:val="004F33D4"/>
    <w:rsid w:val="004F3447"/>
    <w:rsid w:val="004F3EED"/>
    <w:rsid w:val="004F467E"/>
    <w:rsid w:val="004F507F"/>
    <w:rsid w:val="004F58B7"/>
    <w:rsid w:val="004F5F1A"/>
    <w:rsid w:val="004F60EA"/>
    <w:rsid w:val="004F7191"/>
    <w:rsid w:val="004F7434"/>
    <w:rsid w:val="00500247"/>
    <w:rsid w:val="005003D1"/>
    <w:rsid w:val="00500567"/>
    <w:rsid w:val="0050072E"/>
    <w:rsid w:val="00500B24"/>
    <w:rsid w:val="00500C79"/>
    <w:rsid w:val="00501326"/>
    <w:rsid w:val="005014D9"/>
    <w:rsid w:val="00501511"/>
    <w:rsid w:val="00501B32"/>
    <w:rsid w:val="00502C85"/>
    <w:rsid w:val="00503230"/>
    <w:rsid w:val="00503417"/>
    <w:rsid w:val="00504108"/>
    <w:rsid w:val="005054AE"/>
    <w:rsid w:val="00505C3F"/>
    <w:rsid w:val="0050640D"/>
    <w:rsid w:val="00506AFD"/>
    <w:rsid w:val="00507281"/>
    <w:rsid w:val="00507463"/>
    <w:rsid w:val="00507C79"/>
    <w:rsid w:val="005101D7"/>
    <w:rsid w:val="00510394"/>
    <w:rsid w:val="00510952"/>
    <w:rsid w:val="00510AF9"/>
    <w:rsid w:val="00511458"/>
    <w:rsid w:val="0051160D"/>
    <w:rsid w:val="0051198B"/>
    <w:rsid w:val="00511AE4"/>
    <w:rsid w:val="00511B0F"/>
    <w:rsid w:val="00511FA6"/>
    <w:rsid w:val="005122CD"/>
    <w:rsid w:val="0051234D"/>
    <w:rsid w:val="005129DC"/>
    <w:rsid w:val="00512B7C"/>
    <w:rsid w:val="00512C94"/>
    <w:rsid w:val="00512F15"/>
    <w:rsid w:val="005135B1"/>
    <w:rsid w:val="00513651"/>
    <w:rsid w:val="00513DAD"/>
    <w:rsid w:val="00514530"/>
    <w:rsid w:val="00514638"/>
    <w:rsid w:val="00514B32"/>
    <w:rsid w:val="00514EB7"/>
    <w:rsid w:val="005152A1"/>
    <w:rsid w:val="005162BA"/>
    <w:rsid w:val="00516300"/>
    <w:rsid w:val="0051675F"/>
    <w:rsid w:val="0051681C"/>
    <w:rsid w:val="00516837"/>
    <w:rsid w:val="005170DC"/>
    <w:rsid w:val="0051741B"/>
    <w:rsid w:val="00517ECD"/>
    <w:rsid w:val="005201F1"/>
    <w:rsid w:val="0052063F"/>
    <w:rsid w:val="00520E3E"/>
    <w:rsid w:val="00520ED7"/>
    <w:rsid w:val="0052158D"/>
    <w:rsid w:val="005216C3"/>
    <w:rsid w:val="00521C3E"/>
    <w:rsid w:val="00522191"/>
    <w:rsid w:val="005222D9"/>
    <w:rsid w:val="005223CA"/>
    <w:rsid w:val="00522864"/>
    <w:rsid w:val="00522B8C"/>
    <w:rsid w:val="00522F23"/>
    <w:rsid w:val="005230E5"/>
    <w:rsid w:val="005237BA"/>
    <w:rsid w:val="00524387"/>
    <w:rsid w:val="005246B0"/>
    <w:rsid w:val="00524729"/>
    <w:rsid w:val="0052496C"/>
    <w:rsid w:val="00525084"/>
    <w:rsid w:val="0052513B"/>
    <w:rsid w:val="005253E3"/>
    <w:rsid w:val="00525432"/>
    <w:rsid w:val="005255EE"/>
    <w:rsid w:val="005266FE"/>
    <w:rsid w:val="00526FAA"/>
    <w:rsid w:val="00530071"/>
    <w:rsid w:val="00530358"/>
    <w:rsid w:val="0053050B"/>
    <w:rsid w:val="00530E4B"/>
    <w:rsid w:val="00530E4E"/>
    <w:rsid w:val="00530EA1"/>
    <w:rsid w:val="005313A9"/>
    <w:rsid w:val="005316BE"/>
    <w:rsid w:val="0053184E"/>
    <w:rsid w:val="0053254B"/>
    <w:rsid w:val="005325B9"/>
    <w:rsid w:val="00532893"/>
    <w:rsid w:val="0053292B"/>
    <w:rsid w:val="00532CEB"/>
    <w:rsid w:val="00533627"/>
    <w:rsid w:val="0053388E"/>
    <w:rsid w:val="00533E67"/>
    <w:rsid w:val="00534317"/>
    <w:rsid w:val="005343FE"/>
    <w:rsid w:val="00534558"/>
    <w:rsid w:val="00534AA6"/>
    <w:rsid w:val="00534C0B"/>
    <w:rsid w:val="00534E64"/>
    <w:rsid w:val="00534E75"/>
    <w:rsid w:val="00535063"/>
    <w:rsid w:val="00535536"/>
    <w:rsid w:val="00535F42"/>
    <w:rsid w:val="005360FD"/>
    <w:rsid w:val="0053628D"/>
    <w:rsid w:val="00537B0F"/>
    <w:rsid w:val="00537EE1"/>
    <w:rsid w:val="00540291"/>
    <w:rsid w:val="005412FD"/>
    <w:rsid w:val="00541A7E"/>
    <w:rsid w:val="00541F0B"/>
    <w:rsid w:val="00542631"/>
    <w:rsid w:val="00542749"/>
    <w:rsid w:val="00542A34"/>
    <w:rsid w:val="00542DBF"/>
    <w:rsid w:val="00543453"/>
    <w:rsid w:val="00544091"/>
    <w:rsid w:val="00544360"/>
    <w:rsid w:val="00544467"/>
    <w:rsid w:val="00544BA8"/>
    <w:rsid w:val="0054513C"/>
    <w:rsid w:val="005456D9"/>
    <w:rsid w:val="00545AA4"/>
    <w:rsid w:val="0054676F"/>
    <w:rsid w:val="0054688F"/>
    <w:rsid w:val="00546F10"/>
    <w:rsid w:val="00547218"/>
    <w:rsid w:val="005476A2"/>
    <w:rsid w:val="005479B0"/>
    <w:rsid w:val="00547F1A"/>
    <w:rsid w:val="0055046A"/>
    <w:rsid w:val="005506D9"/>
    <w:rsid w:val="00550DF5"/>
    <w:rsid w:val="00550EEE"/>
    <w:rsid w:val="0055110D"/>
    <w:rsid w:val="00551426"/>
    <w:rsid w:val="0055144E"/>
    <w:rsid w:val="00551474"/>
    <w:rsid w:val="00551525"/>
    <w:rsid w:val="00551EFB"/>
    <w:rsid w:val="00552BC6"/>
    <w:rsid w:val="00553794"/>
    <w:rsid w:val="0055386A"/>
    <w:rsid w:val="0055391E"/>
    <w:rsid w:val="00553B6B"/>
    <w:rsid w:val="0055414C"/>
    <w:rsid w:val="0055418B"/>
    <w:rsid w:val="00554877"/>
    <w:rsid w:val="005552EB"/>
    <w:rsid w:val="00555BC6"/>
    <w:rsid w:val="00555E92"/>
    <w:rsid w:val="00556078"/>
    <w:rsid w:val="0055673E"/>
    <w:rsid w:val="0055683E"/>
    <w:rsid w:val="0055728E"/>
    <w:rsid w:val="00557AF7"/>
    <w:rsid w:val="00557F0E"/>
    <w:rsid w:val="0056012F"/>
    <w:rsid w:val="00560391"/>
    <w:rsid w:val="00560676"/>
    <w:rsid w:val="0056069F"/>
    <w:rsid w:val="00560D26"/>
    <w:rsid w:val="0056121A"/>
    <w:rsid w:val="00561495"/>
    <w:rsid w:val="00561D15"/>
    <w:rsid w:val="005624B2"/>
    <w:rsid w:val="00562583"/>
    <w:rsid w:val="005625F9"/>
    <w:rsid w:val="00563331"/>
    <w:rsid w:val="005635D5"/>
    <w:rsid w:val="005641BF"/>
    <w:rsid w:val="0056469B"/>
    <w:rsid w:val="005646FF"/>
    <w:rsid w:val="00564B33"/>
    <w:rsid w:val="005652EA"/>
    <w:rsid w:val="00566166"/>
    <w:rsid w:val="005661D8"/>
    <w:rsid w:val="0056655B"/>
    <w:rsid w:val="00566F95"/>
    <w:rsid w:val="005674C8"/>
    <w:rsid w:val="00567B81"/>
    <w:rsid w:val="00570444"/>
    <w:rsid w:val="0057085D"/>
    <w:rsid w:val="005709DC"/>
    <w:rsid w:val="00570B29"/>
    <w:rsid w:val="005714C3"/>
    <w:rsid w:val="005716C9"/>
    <w:rsid w:val="0057176F"/>
    <w:rsid w:val="0057196A"/>
    <w:rsid w:val="00572237"/>
    <w:rsid w:val="00572763"/>
    <w:rsid w:val="00572AAF"/>
    <w:rsid w:val="0057353B"/>
    <w:rsid w:val="0057437E"/>
    <w:rsid w:val="005747EB"/>
    <w:rsid w:val="00575645"/>
    <w:rsid w:val="00575F5D"/>
    <w:rsid w:val="00576137"/>
    <w:rsid w:val="00577686"/>
    <w:rsid w:val="0057787F"/>
    <w:rsid w:val="00577F42"/>
    <w:rsid w:val="00580361"/>
    <w:rsid w:val="00580B94"/>
    <w:rsid w:val="00580FD1"/>
    <w:rsid w:val="00581825"/>
    <w:rsid w:val="00581D7D"/>
    <w:rsid w:val="005821EC"/>
    <w:rsid w:val="0058276D"/>
    <w:rsid w:val="00583190"/>
    <w:rsid w:val="00583D4B"/>
    <w:rsid w:val="005843BD"/>
    <w:rsid w:val="00584660"/>
    <w:rsid w:val="005847B0"/>
    <w:rsid w:val="005847C9"/>
    <w:rsid w:val="0058534F"/>
    <w:rsid w:val="00585443"/>
    <w:rsid w:val="005862D2"/>
    <w:rsid w:val="005862FF"/>
    <w:rsid w:val="00586C41"/>
    <w:rsid w:val="0058734C"/>
    <w:rsid w:val="00587D49"/>
    <w:rsid w:val="0059035F"/>
    <w:rsid w:val="0059075B"/>
    <w:rsid w:val="00590DB1"/>
    <w:rsid w:val="00591440"/>
    <w:rsid w:val="00591E5A"/>
    <w:rsid w:val="005922A7"/>
    <w:rsid w:val="005925CF"/>
    <w:rsid w:val="00592699"/>
    <w:rsid w:val="0059288A"/>
    <w:rsid w:val="00592A7C"/>
    <w:rsid w:val="0059301D"/>
    <w:rsid w:val="00593265"/>
    <w:rsid w:val="00593A33"/>
    <w:rsid w:val="00593E35"/>
    <w:rsid w:val="00594DAC"/>
    <w:rsid w:val="005950C5"/>
    <w:rsid w:val="005952A8"/>
    <w:rsid w:val="00596010"/>
    <w:rsid w:val="0059611C"/>
    <w:rsid w:val="005962E2"/>
    <w:rsid w:val="005977D2"/>
    <w:rsid w:val="00597CD5"/>
    <w:rsid w:val="00597E72"/>
    <w:rsid w:val="005A027B"/>
    <w:rsid w:val="005A05FE"/>
    <w:rsid w:val="005A1D5B"/>
    <w:rsid w:val="005A230B"/>
    <w:rsid w:val="005A2320"/>
    <w:rsid w:val="005A294E"/>
    <w:rsid w:val="005A2AF3"/>
    <w:rsid w:val="005A2E0A"/>
    <w:rsid w:val="005A2E4A"/>
    <w:rsid w:val="005A2F74"/>
    <w:rsid w:val="005A34E1"/>
    <w:rsid w:val="005A3829"/>
    <w:rsid w:val="005A44B1"/>
    <w:rsid w:val="005A5387"/>
    <w:rsid w:val="005A635D"/>
    <w:rsid w:val="005A6B0D"/>
    <w:rsid w:val="005A6F14"/>
    <w:rsid w:val="005A7458"/>
    <w:rsid w:val="005A7D02"/>
    <w:rsid w:val="005A7FB9"/>
    <w:rsid w:val="005B05C4"/>
    <w:rsid w:val="005B066D"/>
    <w:rsid w:val="005B0783"/>
    <w:rsid w:val="005B0CE2"/>
    <w:rsid w:val="005B0E3D"/>
    <w:rsid w:val="005B1775"/>
    <w:rsid w:val="005B18BA"/>
    <w:rsid w:val="005B2187"/>
    <w:rsid w:val="005B2263"/>
    <w:rsid w:val="005B278E"/>
    <w:rsid w:val="005B2892"/>
    <w:rsid w:val="005B2A4E"/>
    <w:rsid w:val="005B2BB9"/>
    <w:rsid w:val="005B32A4"/>
    <w:rsid w:val="005B433D"/>
    <w:rsid w:val="005B4955"/>
    <w:rsid w:val="005B4B0E"/>
    <w:rsid w:val="005B4BE7"/>
    <w:rsid w:val="005B4D57"/>
    <w:rsid w:val="005B50D5"/>
    <w:rsid w:val="005B6300"/>
    <w:rsid w:val="005B6386"/>
    <w:rsid w:val="005B64D2"/>
    <w:rsid w:val="005B7572"/>
    <w:rsid w:val="005B7902"/>
    <w:rsid w:val="005C07EC"/>
    <w:rsid w:val="005C0803"/>
    <w:rsid w:val="005C0AF6"/>
    <w:rsid w:val="005C19AA"/>
    <w:rsid w:val="005C3578"/>
    <w:rsid w:val="005C3859"/>
    <w:rsid w:val="005C474C"/>
    <w:rsid w:val="005C4802"/>
    <w:rsid w:val="005C4CA0"/>
    <w:rsid w:val="005C4CA6"/>
    <w:rsid w:val="005C4F78"/>
    <w:rsid w:val="005C52A6"/>
    <w:rsid w:val="005C5320"/>
    <w:rsid w:val="005C5497"/>
    <w:rsid w:val="005C59C2"/>
    <w:rsid w:val="005C6096"/>
    <w:rsid w:val="005C643A"/>
    <w:rsid w:val="005C6776"/>
    <w:rsid w:val="005C6A08"/>
    <w:rsid w:val="005C6D6F"/>
    <w:rsid w:val="005C6E69"/>
    <w:rsid w:val="005C6FF5"/>
    <w:rsid w:val="005C70EE"/>
    <w:rsid w:val="005C78DA"/>
    <w:rsid w:val="005C7C2C"/>
    <w:rsid w:val="005D05B8"/>
    <w:rsid w:val="005D13F2"/>
    <w:rsid w:val="005D169C"/>
    <w:rsid w:val="005D16A3"/>
    <w:rsid w:val="005D1F1E"/>
    <w:rsid w:val="005D218D"/>
    <w:rsid w:val="005D2BD9"/>
    <w:rsid w:val="005D2D65"/>
    <w:rsid w:val="005D39BE"/>
    <w:rsid w:val="005D3B6D"/>
    <w:rsid w:val="005D40AB"/>
    <w:rsid w:val="005D4294"/>
    <w:rsid w:val="005D4516"/>
    <w:rsid w:val="005D5E9C"/>
    <w:rsid w:val="005D6F51"/>
    <w:rsid w:val="005D7C53"/>
    <w:rsid w:val="005D7CBD"/>
    <w:rsid w:val="005D7E07"/>
    <w:rsid w:val="005E068E"/>
    <w:rsid w:val="005E0F2D"/>
    <w:rsid w:val="005E12E8"/>
    <w:rsid w:val="005E140E"/>
    <w:rsid w:val="005E194B"/>
    <w:rsid w:val="005E20BD"/>
    <w:rsid w:val="005E20F1"/>
    <w:rsid w:val="005E2E9C"/>
    <w:rsid w:val="005E318C"/>
    <w:rsid w:val="005E357F"/>
    <w:rsid w:val="005E4A82"/>
    <w:rsid w:val="005E5927"/>
    <w:rsid w:val="005E6C02"/>
    <w:rsid w:val="005E77D2"/>
    <w:rsid w:val="005F00E8"/>
    <w:rsid w:val="005F0111"/>
    <w:rsid w:val="005F0453"/>
    <w:rsid w:val="005F0B07"/>
    <w:rsid w:val="005F0B36"/>
    <w:rsid w:val="005F0C7D"/>
    <w:rsid w:val="005F17A9"/>
    <w:rsid w:val="005F1B7A"/>
    <w:rsid w:val="005F297F"/>
    <w:rsid w:val="005F2EA6"/>
    <w:rsid w:val="005F38C1"/>
    <w:rsid w:val="005F4050"/>
    <w:rsid w:val="005F493D"/>
    <w:rsid w:val="005F4CA6"/>
    <w:rsid w:val="005F4D27"/>
    <w:rsid w:val="005F5365"/>
    <w:rsid w:val="005F558B"/>
    <w:rsid w:val="005F5743"/>
    <w:rsid w:val="005F593E"/>
    <w:rsid w:val="005F6A00"/>
    <w:rsid w:val="005F6C87"/>
    <w:rsid w:val="005F6E55"/>
    <w:rsid w:val="005F7111"/>
    <w:rsid w:val="005F7255"/>
    <w:rsid w:val="005F7DE0"/>
    <w:rsid w:val="005F7FBF"/>
    <w:rsid w:val="00600001"/>
    <w:rsid w:val="00600086"/>
    <w:rsid w:val="006006FC"/>
    <w:rsid w:val="00600A28"/>
    <w:rsid w:val="00600F55"/>
    <w:rsid w:val="006012FB"/>
    <w:rsid w:val="00601A12"/>
    <w:rsid w:val="00602657"/>
    <w:rsid w:val="006028E0"/>
    <w:rsid w:val="00602A41"/>
    <w:rsid w:val="00603486"/>
    <w:rsid w:val="006040F9"/>
    <w:rsid w:val="006048A5"/>
    <w:rsid w:val="00604CE1"/>
    <w:rsid w:val="00605075"/>
    <w:rsid w:val="006050F7"/>
    <w:rsid w:val="006052BB"/>
    <w:rsid w:val="006053B3"/>
    <w:rsid w:val="00605F02"/>
    <w:rsid w:val="00606061"/>
    <w:rsid w:val="00606361"/>
    <w:rsid w:val="00607630"/>
    <w:rsid w:val="00607CA0"/>
    <w:rsid w:val="00607DC3"/>
    <w:rsid w:val="006104F5"/>
    <w:rsid w:val="006108D3"/>
    <w:rsid w:val="006112E9"/>
    <w:rsid w:val="006115C9"/>
    <w:rsid w:val="006121A3"/>
    <w:rsid w:val="00612304"/>
    <w:rsid w:val="00612794"/>
    <w:rsid w:val="006127B1"/>
    <w:rsid w:val="00613481"/>
    <w:rsid w:val="006135D5"/>
    <w:rsid w:val="0061363D"/>
    <w:rsid w:val="00613E2A"/>
    <w:rsid w:val="00613E70"/>
    <w:rsid w:val="0061426A"/>
    <w:rsid w:val="006149F8"/>
    <w:rsid w:val="006153A2"/>
    <w:rsid w:val="006153CC"/>
    <w:rsid w:val="00615D72"/>
    <w:rsid w:val="00616052"/>
    <w:rsid w:val="00616927"/>
    <w:rsid w:val="00616ABD"/>
    <w:rsid w:val="00616D98"/>
    <w:rsid w:val="0061740F"/>
    <w:rsid w:val="006174BF"/>
    <w:rsid w:val="00617843"/>
    <w:rsid w:val="00620F80"/>
    <w:rsid w:val="0062104E"/>
    <w:rsid w:val="00621389"/>
    <w:rsid w:val="0062158F"/>
    <w:rsid w:val="00621DE9"/>
    <w:rsid w:val="00621F72"/>
    <w:rsid w:val="00622706"/>
    <w:rsid w:val="00622834"/>
    <w:rsid w:val="00622CED"/>
    <w:rsid w:val="006232FD"/>
    <w:rsid w:val="00623423"/>
    <w:rsid w:val="00624548"/>
    <w:rsid w:val="006253A3"/>
    <w:rsid w:val="0062540E"/>
    <w:rsid w:val="0062541E"/>
    <w:rsid w:val="006256EF"/>
    <w:rsid w:val="00626E13"/>
    <w:rsid w:val="00627C68"/>
    <w:rsid w:val="0063032D"/>
    <w:rsid w:val="0063034D"/>
    <w:rsid w:val="00630BE4"/>
    <w:rsid w:val="00630FD9"/>
    <w:rsid w:val="00631F7B"/>
    <w:rsid w:val="006325E9"/>
    <w:rsid w:val="00632F47"/>
    <w:rsid w:val="006331C3"/>
    <w:rsid w:val="00633523"/>
    <w:rsid w:val="00633851"/>
    <w:rsid w:val="0063396E"/>
    <w:rsid w:val="00633EF0"/>
    <w:rsid w:val="00633F8F"/>
    <w:rsid w:val="006347CB"/>
    <w:rsid w:val="00634947"/>
    <w:rsid w:val="00634DC5"/>
    <w:rsid w:val="00635B3B"/>
    <w:rsid w:val="00635D99"/>
    <w:rsid w:val="006365E5"/>
    <w:rsid w:val="006368E9"/>
    <w:rsid w:val="00636B49"/>
    <w:rsid w:val="00636C3B"/>
    <w:rsid w:val="006372E7"/>
    <w:rsid w:val="00637423"/>
    <w:rsid w:val="00637568"/>
    <w:rsid w:val="00637771"/>
    <w:rsid w:val="00640407"/>
    <w:rsid w:val="00640EAE"/>
    <w:rsid w:val="00641603"/>
    <w:rsid w:val="00641AA5"/>
    <w:rsid w:val="006420C2"/>
    <w:rsid w:val="0064213F"/>
    <w:rsid w:val="00643369"/>
    <w:rsid w:val="00643906"/>
    <w:rsid w:val="00643B05"/>
    <w:rsid w:val="006442FA"/>
    <w:rsid w:val="00644EEA"/>
    <w:rsid w:val="006450B5"/>
    <w:rsid w:val="006457EB"/>
    <w:rsid w:val="00645895"/>
    <w:rsid w:val="006467C3"/>
    <w:rsid w:val="0064685C"/>
    <w:rsid w:val="0064691C"/>
    <w:rsid w:val="0064722A"/>
    <w:rsid w:val="00647689"/>
    <w:rsid w:val="00647BD0"/>
    <w:rsid w:val="00647D14"/>
    <w:rsid w:val="006504B7"/>
    <w:rsid w:val="00650EED"/>
    <w:rsid w:val="0065225C"/>
    <w:rsid w:val="00652277"/>
    <w:rsid w:val="00652519"/>
    <w:rsid w:val="00653E58"/>
    <w:rsid w:val="00653F8F"/>
    <w:rsid w:val="00654951"/>
    <w:rsid w:val="00654AE9"/>
    <w:rsid w:val="0065526B"/>
    <w:rsid w:val="00655B87"/>
    <w:rsid w:val="00655D5D"/>
    <w:rsid w:val="00656C56"/>
    <w:rsid w:val="00656FFF"/>
    <w:rsid w:val="00657FE3"/>
    <w:rsid w:val="00657FF4"/>
    <w:rsid w:val="00660173"/>
    <w:rsid w:val="006605A5"/>
    <w:rsid w:val="0066076D"/>
    <w:rsid w:val="00660780"/>
    <w:rsid w:val="00660855"/>
    <w:rsid w:val="00661180"/>
    <w:rsid w:val="006614B9"/>
    <w:rsid w:val="00661573"/>
    <w:rsid w:val="006615DB"/>
    <w:rsid w:val="006623F5"/>
    <w:rsid w:val="00662486"/>
    <w:rsid w:val="00662596"/>
    <w:rsid w:val="0066350C"/>
    <w:rsid w:val="00663698"/>
    <w:rsid w:val="00664077"/>
    <w:rsid w:val="0066570E"/>
    <w:rsid w:val="0066586E"/>
    <w:rsid w:val="00665C62"/>
    <w:rsid w:val="006660DB"/>
    <w:rsid w:val="006663C8"/>
    <w:rsid w:val="006665DB"/>
    <w:rsid w:val="00666C2B"/>
    <w:rsid w:val="00666CF9"/>
    <w:rsid w:val="006672A6"/>
    <w:rsid w:val="00667304"/>
    <w:rsid w:val="00667938"/>
    <w:rsid w:val="00667D01"/>
    <w:rsid w:val="0067095B"/>
    <w:rsid w:val="00670C8B"/>
    <w:rsid w:val="00671960"/>
    <w:rsid w:val="0067203A"/>
    <w:rsid w:val="0067296E"/>
    <w:rsid w:val="00672A68"/>
    <w:rsid w:val="00672BFE"/>
    <w:rsid w:val="0067318A"/>
    <w:rsid w:val="00673947"/>
    <w:rsid w:val="00673B04"/>
    <w:rsid w:val="00673D67"/>
    <w:rsid w:val="00674305"/>
    <w:rsid w:val="00674BEA"/>
    <w:rsid w:val="00674ED4"/>
    <w:rsid w:val="00675888"/>
    <w:rsid w:val="0067623A"/>
    <w:rsid w:val="0067643F"/>
    <w:rsid w:val="006768E0"/>
    <w:rsid w:val="00676CE5"/>
    <w:rsid w:val="00676FE1"/>
    <w:rsid w:val="006811BD"/>
    <w:rsid w:val="006815A8"/>
    <w:rsid w:val="00681AE5"/>
    <w:rsid w:val="00681E8F"/>
    <w:rsid w:val="00681F71"/>
    <w:rsid w:val="00682056"/>
    <w:rsid w:val="006826AD"/>
    <w:rsid w:val="0068400C"/>
    <w:rsid w:val="006842DC"/>
    <w:rsid w:val="00684346"/>
    <w:rsid w:val="0068451C"/>
    <w:rsid w:val="00684C99"/>
    <w:rsid w:val="00684D82"/>
    <w:rsid w:val="00685C59"/>
    <w:rsid w:val="0068636C"/>
    <w:rsid w:val="00686B32"/>
    <w:rsid w:val="00687109"/>
    <w:rsid w:val="00687452"/>
    <w:rsid w:val="006874C3"/>
    <w:rsid w:val="00687B83"/>
    <w:rsid w:val="0069010D"/>
    <w:rsid w:val="0069073C"/>
    <w:rsid w:val="00691FDF"/>
    <w:rsid w:val="0069218F"/>
    <w:rsid w:val="00692260"/>
    <w:rsid w:val="00693C49"/>
    <w:rsid w:val="0069408D"/>
    <w:rsid w:val="00694255"/>
    <w:rsid w:val="00694B35"/>
    <w:rsid w:val="006953F1"/>
    <w:rsid w:val="006955F4"/>
    <w:rsid w:val="00695632"/>
    <w:rsid w:val="00695CF7"/>
    <w:rsid w:val="006960A5"/>
    <w:rsid w:val="006960D0"/>
    <w:rsid w:val="00696301"/>
    <w:rsid w:val="00696BEA"/>
    <w:rsid w:val="00697B80"/>
    <w:rsid w:val="006A0C64"/>
    <w:rsid w:val="006A10D2"/>
    <w:rsid w:val="006A139C"/>
    <w:rsid w:val="006A15D4"/>
    <w:rsid w:val="006A1E02"/>
    <w:rsid w:val="006A2229"/>
    <w:rsid w:val="006A22EC"/>
    <w:rsid w:val="006A325D"/>
    <w:rsid w:val="006A524F"/>
    <w:rsid w:val="006A5263"/>
    <w:rsid w:val="006A544B"/>
    <w:rsid w:val="006A54D3"/>
    <w:rsid w:val="006A57C4"/>
    <w:rsid w:val="006A5919"/>
    <w:rsid w:val="006A59FD"/>
    <w:rsid w:val="006A5B71"/>
    <w:rsid w:val="006A6363"/>
    <w:rsid w:val="006A648C"/>
    <w:rsid w:val="006A668C"/>
    <w:rsid w:val="006A6742"/>
    <w:rsid w:val="006A67C8"/>
    <w:rsid w:val="006A68F2"/>
    <w:rsid w:val="006A6A96"/>
    <w:rsid w:val="006A6CB5"/>
    <w:rsid w:val="006A719F"/>
    <w:rsid w:val="006A7254"/>
    <w:rsid w:val="006A7C04"/>
    <w:rsid w:val="006B0310"/>
    <w:rsid w:val="006B03A6"/>
    <w:rsid w:val="006B06E2"/>
    <w:rsid w:val="006B07D8"/>
    <w:rsid w:val="006B0C1F"/>
    <w:rsid w:val="006B0C7D"/>
    <w:rsid w:val="006B0D7C"/>
    <w:rsid w:val="006B1428"/>
    <w:rsid w:val="006B15BB"/>
    <w:rsid w:val="006B1D37"/>
    <w:rsid w:val="006B256F"/>
    <w:rsid w:val="006B3AD3"/>
    <w:rsid w:val="006B3D7A"/>
    <w:rsid w:val="006B3F73"/>
    <w:rsid w:val="006B5150"/>
    <w:rsid w:val="006B569D"/>
    <w:rsid w:val="006B5D23"/>
    <w:rsid w:val="006B60BC"/>
    <w:rsid w:val="006B67F6"/>
    <w:rsid w:val="006B72D8"/>
    <w:rsid w:val="006C0C8A"/>
    <w:rsid w:val="006C14F3"/>
    <w:rsid w:val="006C156D"/>
    <w:rsid w:val="006C2076"/>
    <w:rsid w:val="006C2BDA"/>
    <w:rsid w:val="006C2EC1"/>
    <w:rsid w:val="006C30A5"/>
    <w:rsid w:val="006C3413"/>
    <w:rsid w:val="006C3A31"/>
    <w:rsid w:val="006C3F99"/>
    <w:rsid w:val="006C41DD"/>
    <w:rsid w:val="006C43DF"/>
    <w:rsid w:val="006C4CF5"/>
    <w:rsid w:val="006C4FB0"/>
    <w:rsid w:val="006C5126"/>
    <w:rsid w:val="006C51ED"/>
    <w:rsid w:val="006C53C6"/>
    <w:rsid w:val="006C5B29"/>
    <w:rsid w:val="006C5FEA"/>
    <w:rsid w:val="006C6349"/>
    <w:rsid w:val="006C6702"/>
    <w:rsid w:val="006C6713"/>
    <w:rsid w:val="006C6D68"/>
    <w:rsid w:val="006C6DCE"/>
    <w:rsid w:val="006D0033"/>
    <w:rsid w:val="006D03BC"/>
    <w:rsid w:val="006D084E"/>
    <w:rsid w:val="006D09DE"/>
    <w:rsid w:val="006D0F61"/>
    <w:rsid w:val="006D157A"/>
    <w:rsid w:val="006D167B"/>
    <w:rsid w:val="006D1772"/>
    <w:rsid w:val="006D1D37"/>
    <w:rsid w:val="006D2AFD"/>
    <w:rsid w:val="006D3363"/>
    <w:rsid w:val="006D3627"/>
    <w:rsid w:val="006D39E4"/>
    <w:rsid w:val="006D3AC4"/>
    <w:rsid w:val="006D4496"/>
    <w:rsid w:val="006D4818"/>
    <w:rsid w:val="006D57FF"/>
    <w:rsid w:val="006D626A"/>
    <w:rsid w:val="006D6838"/>
    <w:rsid w:val="006D69D1"/>
    <w:rsid w:val="006D76B6"/>
    <w:rsid w:val="006D7702"/>
    <w:rsid w:val="006D7909"/>
    <w:rsid w:val="006D7D55"/>
    <w:rsid w:val="006E0371"/>
    <w:rsid w:val="006E05C0"/>
    <w:rsid w:val="006E08AD"/>
    <w:rsid w:val="006E0DD3"/>
    <w:rsid w:val="006E13EE"/>
    <w:rsid w:val="006E1C96"/>
    <w:rsid w:val="006E273B"/>
    <w:rsid w:val="006E2BA6"/>
    <w:rsid w:val="006E2EB4"/>
    <w:rsid w:val="006E35E7"/>
    <w:rsid w:val="006E3FA9"/>
    <w:rsid w:val="006E4038"/>
    <w:rsid w:val="006E44F4"/>
    <w:rsid w:val="006E491A"/>
    <w:rsid w:val="006E4C80"/>
    <w:rsid w:val="006E53A9"/>
    <w:rsid w:val="006E5473"/>
    <w:rsid w:val="006E5EAE"/>
    <w:rsid w:val="006E61AB"/>
    <w:rsid w:val="006E6D30"/>
    <w:rsid w:val="006E7065"/>
    <w:rsid w:val="006F0A8E"/>
    <w:rsid w:val="006F0C17"/>
    <w:rsid w:val="006F10AD"/>
    <w:rsid w:val="006F12E7"/>
    <w:rsid w:val="006F1409"/>
    <w:rsid w:val="006F1BFB"/>
    <w:rsid w:val="006F2501"/>
    <w:rsid w:val="006F2A4D"/>
    <w:rsid w:val="006F2AC2"/>
    <w:rsid w:val="006F2FCA"/>
    <w:rsid w:val="006F309A"/>
    <w:rsid w:val="006F323F"/>
    <w:rsid w:val="006F3326"/>
    <w:rsid w:val="006F348B"/>
    <w:rsid w:val="006F37CF"/>
    <w:rsid w:val="006F39AC"/>
    <w:rsid w:val="006F56DA"/>
    <w:rsid w:val="006F57BE"/>
    <w:rsid w:val="006F79DF"/>
    <w:rsid w:val="006F7F3D"/>
    <w:rsid w:val="00700C87"/>
    <w:rsid w:val="00701533"/>
    <w:rsid w:val="007019B4"/>
    <w:rsid w:val="00701F9C"/>
    <w:rsid w:val="00703B05"/>
    <w:rsid w:val="00703E9A"/>
    <w:rsid w:val="00704155"/>
    <w:rsid w:val="00704340"/>
    <w:rsid w:val="007049FC"/>
    <w:rsid w:val="00706AB0"/>
    <w:rsid w:val="00707123"/>
    <w:rsid w:val="007102C8"/>
    <w:rsid w:val="00710D81"/>
    <w:rsid w:val="007116A2"/>
    <w:rsid w:val="00711B55"/>
    <w:rsid w:val="00711D44"/>
    <w:rsid w:val="00712372"/>
    <w:rsid w:val="00712CC4"/>
    <w:rsid w:val="007134FC"/>
    <w:rsid w:val="007137AD"/>
    <w:rsid w:val="00713A4F"/>
    <w:rsid w:val="00715851"/>
    <w:rsid w:val="00715FDF"/>
    <w:rsid w:val="00717833"/>
    <w:rsid w:val="0071796E"/>
    <w:rsid w:val="00720328"/>
    <w:rsid w:val="007208D2"/>
    <w:rsid w:val="00721546"/>
    <w:rsid w:val="0072169F"/>
    <w:rsid w:val="00721A6C"/>
    <w:rsid w:val="00722C94"/>
    <w:rsid w:val="0072345A"/>
    <w:rsid w:val="007241BC"/>
    <w:rsid w:val="0072426F"/>
    <w:rsid w:val="007242AF"/>
    <w:rsid w:val="00724CDE"/>
    <w:rsid w:val="00724CF1"/>
    <w:rsid w:val="007254EC"/>
    <w:rsid w:val="00725B59"/>
    <w:rsid w:val="00725CF7"/>
    <w:rsid w:val="00725F20"/>
    <w:rsid w:val="00725F30"/>
    <w:rsid w:val="007262CA"/>
    <w:rsid w:val="0072632D"/>
    <w:rsid w:val="0072776E"/>
    <w:rsid w:val="0072783F"/>
    <w:rsid w:val="00727957"/>
    <w:rsid w:val="00727CBC"/>
    <w:rsid w:val="00727E7C"/>
    <w:rsid w:val="00730F92"/>
    <w:rsid w:val="007315A1"/>
    <w:rsid w:val="00731A4D"/>
    <w:rsid w:val="0073211D"/>
    <w:rsid w:val="00732805"/>
    <w:rsid w:val="00732835"/>
    <w:rsid w:val="00732DD2"/>
    <w:rsid w:val="00733707"/>
    <w:rsid w:val="00734605"/>
    <w:rsid w:val="00734691"/>
    <w:rsid w:val="007349F1"/>
    <w:rsid w:val="00734F3B"/>
    <w:rsid w:val="00735E9C"/>
    <w:rsid w:val="00735EF5"/>
    <w:rsid w:val="00736493"/>
    <w:rsid w:val="007364FE"/>
    <w:rsid w:val="007367F1"/>
    <w:rsid w:val="00736809"/>
    <w:rsid w:val="0073686D"/>
    <w:rsid w:val="00736C00"/>
    <w:rsid w:val="00737C7B"/>
    <w:rsid w:val="00737DE5"/>
    <w:rsid w:val="0074089E"/>
    <w:rsid w:val="007409BF"/>
    <w:rsid w:val="007409D5"/>
    <w:rsid w:val="00740AB2"/>
    <w:rsid w:val="00740FCC"/>
    <w:rsid w:val="007411B6"/>
    <w:rsid w:val="007413C5"/>
    <w:rsid w:val="00742F65"/>
    <w:rsid w:val="00743655"/>
    <w:rsid w:val="007437BE"/>
    <w:rsid w:val="007444A4"/>
    <w:rsid w:val="0074465C"/>
    <w:rsid w:val="00744803"/>
    <w:rsid w:val="00744E4A"/>
    <w:rsid w:val="00745075"/>
    <w:rsid w:val="0074583D"/>
    <w:rsid w:val="00746BAA"/>
    <w:rsid w:val="00746E2A"/>
    <w:rsid w:val="00746E94"/>
    <w:rsid w:val="00747946"/>
    <w:rsid w:val="00750707"/>
    <w:rsid w:val="0075135F"/>
    <w:rsid w:val="00751831"/>
    <w:rsid w:val="00751FB3"/>
    <w:rsid w:val="0075250B"/>
    <w:rsid w:val="00752AC9"/>
    <w:rsid w:val="007531AE"/>
    <w:rsid w:val="00754238"/>
    <w:rsid w:val="0075433A"/>
    <w:rsid w:val="0075474C"/>
    <w:rsid w:val="00754FEE"/>
    <w:rsid w:val="007551C8"/>
    <w:rsid w:val="007553F0"/>
    <w:rsid w:val="007563BF"/>
    <w:rsid w:val="00757689"/>
    <w:rsid w:val="00760E27"/>
    <w:rsid w:val="00761A43"/>
    <w:rsid w:val="00761BDF"/>
    <w:rsid w:val="00761E5D"/>
    <w:rsid w:val="00762284"/>
    <w:rsid w:val="00762CCE"/>
    <w:rsid w:val="00763BEB"/>
    <w:rsid w:val="00763D07"/>
    <w:rsid w:val="00764694"/>
    <w:rsid w:val="00764D4F"/>
    <w:rsid w:val="00765227"/>
    <w:rsid w:val="007652E3"/>
    <w:rsid w:val="007658A1"/>
    <w:rsid w:val="00765CD5"/>
    <w:rsid w:val="00766295"/>
    <w:rsid w:val="00766469"/>
    <w:rsid w:val="00766724"/>
    <w:rsid w:val="007671C6"/>
    <w:rsid w:val="0076751C"/>
    <w:rsid w:val="00767563"/>
    <w:rsid w:val="0077001D"/>
    <w:rsid w:val="00770126"/>
    <w:rsid w:val="0077049E"/>
    <w:rsid w:val="007708A1"/>
    <w:rsid w:val="00770957"/>
    <w:rsid w:val="00771EC4"/>
    <w:rsid w:val="007720F2"/>
    <w:rsid w:val="007723F0"/>
    <w:rsid w:val="0077320B"/>
    <w:rsid w:val="00773877"/>
    <w:rsid w:val="007738ED"/>
    <w:rsid w:val="007739D0"/>
    <w:rsid w:val="00773EB2"/>
    <w:rsid w:val="00774277"/>
    <w:rsid w:val="007744E5"/>
    <w:rsid w:val="00774931"/>
    <w:rsid w:val="007749E3"/>
    <w:rsid w:val="00774A0E"/>
    <w:rsid w:val="00775D54"/>
    <w:rsid w:val="00775E33"/>
    <w:rsid w:val="007762BB"/>
    <w:rsid w:val="007765AA"/>
    <w:rsid w:val="0077695A"/>
    <w:rsid w:val="00776B5D"/>
    <w:rsid w:val="00777717"/>
    <w:rsid w:val="00777CA3"/>
    <w:rsid w:val="00777E75"/>
    <w:rsid w:val="007800B4"/>
    <w:rsid w:val="00780794"/>
    <w:rsid w:val="00780E97"/>
    <w:rsid w:val="00781359"/>
    <w:rsid w:val="00782126"/>
    <w:rsid w:val="007825F6"/>
    <w:rsid w:val="00782AD8"/>
    <w:rsid w:val="0078301A"/>
    <w:rsid w:val="0078346D"/>
    <w:rsid w:val="007837C0"/>
    <w:rsid w:val="0078383A"/>
    <w:rsid w:val="00783A87"/>
    <w:rsid w:val="00783B56"/>
    <w:rsid w:val="0078406D"/>
    <w:rsid w:val="00784103"/>
    <w:rsid w:val="00784A38"/>
    <w:rsid w:val="0078516D"/>
    <w:rsid w:val="00785271"/>
    <w:rsid w:val="00785AEF"/>
    <w:rsid w:val="007864DC"/>
    <w:rsid w:val="0078695C"/>
    <w:rsid w:val="00786D7C"/>
    <w:rsid w:val="007878D8"/>
    <w:rsid w:val="00787C56"/>
    <w:rsid w:val="00787E1A"/>
    <w:rsid w:val="00787F50"/>
    <w:rsid w:val="00787FA2"/>
    <w:rsid w:val="00790937"/>
    <w:rsid w:val="0079109E"/>
    <w:rsid w:val="0079134A"/>
    <w:rsid w:val="00791CBE"/>
    <w:rsid w:val="00791FAB"/>
    <w:rsid w:val="00792468"/>
    <w:rsid w:val="0079281E"/>
    <w:rsid w:val="00792CDF"/>
    <w:rsid w:val="00793066"/>
    <w:rsid w:val="00793406"/>
    <w:rsid w:val="00793567"/>
    <w:rsid w:val="007942EF"/>
    <w:rsid w:val="00794850"/>
    <w:rsid w:val="007951CD"/>
    <w:rsid w:val="00795446"/>
    <w:rsid w:val="00795E61"/>
    <w:rsid w:val="007964AB"/>
    <w:rsid w:val="00796B3F"/>
    <w:rsid w:val="00796F1F"/>
    <w:rsid w:val="007976D6"/>
    <w:rsid w:val="007A0172"/>
    <w:rsid w:val="007A01DF"/>
    <w:rsid w:val="007A03A9"/>
    <w:rsid w:val="007A05ED"/>
    <w:rsid w:val="007A18C4"/>
    <w:rsid w:val="007A1992"/>
    <w:rsid w:val="007A1F58"/>
    <w:rsid w:val="007A2BB5"/>
    <w:rsid w:val="007A2BE6"/>
    <w:rsid w:val="007A2C24"/>
    <w:rsid w:val="007A3CA1"/>
    <w:rsid w:val="007A3D49"/>
    <w:rsid w:val="007A5D2E"/>
    <w:rsid w:val="007A625F"/>
    <w:rsid w:val="007A7BED"/>
    <w:rsid w:val="007A7BFB"/>
    <w:rsid w:val="007A7F9E"/>
    <w:rsid w:val="007B0400"/>
    <w:rsid w:val="007B0771"/>
    <w:rsid w:val="007B0FD2"/>
    <w:rsid w:val="007B14E5"/>
    <w:rsid w:val="007B169D"/>
    <w:rsid w:val="007B1C6A"/>
    <w:rsid w:val="007B2156"/>
    <w:rsid w:val="007B2A8B"/>
    <w:rsid w:val="007B2E58"/>
    <w:rsid w:val="007B306B"/>
    <w:rsid w:val="007B3D46"/>
    <w:rsid w:val="007B3EA9"/>
    <w:rsid w:val="007B411E"/>
    <w:rsid w:val="007B4B1B"/>
    <w:rsid w:val="007B4D62"/>
    <w:rsid w:val="007B4F3E"/>
    <w:rsid w:val="007B5222"/>
    <w:rsid w:val="007B60CA"/>
    <w:rsid w:val="007B6576"/>
    <w:rsid w:val="007B695B"/>
    <w:rsid w:val="007B7379"/>
    <w:rsid w:val="007B7456"/>
    <w:rsid w:val="007C0155"/>
    <w:rsid w:val="007C0483"/>
    <w:rsid w:val="007C0700"/>
    <w:rsid w:val="007C08C1"/>
    <w:rsid w:val="007C0C08"/>
    <w:rsid w:val="007C10E2"/>
    <w:rsid w:val="007C1B8D"/>
    <w:rsid w:val="007C1F65"/>
    <w:rsid w:val="007C29D9"/>
    <w:rsid w:val="007C2E5B"/>
    <w:rsid w:val="007C339C"/>
    <w:rsid w:val="007C39A8"/>
    <w:rsid w:val="007C4111"/>
    <w:rsid w:val="007C4D84"/>
    <w:rsid w:val="007C535C"/>
    <w:rsid w:val="007C564B"/>
    <w:rsid w:val="007C5C3B"/>
    <w:rsid w:val="007C5EEF"/>
    <w:rsid w:val="007C5F30"/>
    <w:rsid w:val="007C6494"/>
    <w:rsid w:val="007C6582"/>
    <w:rsid w:val="007C6731"/>
    <w:rsid w:val="007C67E4"/>
    <w:rsid w:val="007C6FBF"/>
    <w:rsid w:val="007C75EF"/>
    <w:rsid w:val="007C792D"/>
    <w:rsid w:val="007C79F3"/>
    <w:rsid w:val="007C7CAE"/>
    <w:rsid w:val="007C7D05"/>
    <w:rsid w:val="007D086D"/>
    <w:rsid w:val="007D088A"/>
    <w:rsid w:val="007D08CA"/>
    <w:rsid w:val="007D0DF6"/>
    <w:rsid w:val="007D1B05"/>
    <w:rsid w:val="007D246A"/>
    <w:rsid w:val="007D2805"/>
    <w:rsid w:val="007D2B51"/>
    <w:rsid w:val="007D2FC3"/>
    <w:rsid w:val="007D35A7"/>
    <w:rsid w:val="007D3728"/>
    <w:rsid w:val="007D4852"/>
    <w:rsid w:val="007D4E97"/>
    <w:rsid w:val="007D4FC6"/>
    <w:rsid w:val="007D5100"/>
    <w:rsid w:val="007D5694"/>
    <w:rsid w:val="007D5B0B"/>
    <w:rsid w:val="007D5C03"/>
    <w:rsid w:val="007D5EF8"/>
    <w:rsid w:val="007D67F6"/>
    <w:rsid w:val="007D6831"/>
    <w:rsid w:val="007D6BE6"/>
    <w:rsid w:val="007D6DA7"/>
    <w:rsid w:val="007D729A"/>
    <w:rsid w:val="007D74AF"/>
    <w:rsid w:val="007D7CB4"/>
    <w:rsid w:val="007E0585"/>
    <w:rsid w:val="007E0844"/>
    <w:rsid w:val="007E0903"/>
    <w:rsid w:val="007E0E6F"/>
    <w:rsid w:val="007E1258"/>
    <w:rsid w:val="007E12A1"/>
    <w:rsid w:val="007E188D"/>
    <w:rsid w:val="007E1B24"/>
    <w:rsid w:val="007E1EDB"/>
    <w:rsid w:val="007E29AC"/>
    <w:rsid w:val="007E3500"/>
    <w:rsid w:val="007E37B0"/>
    <w:rsid w:val="007E3FAE"/>
    <w:rsid w:val="007E44AF"/>
    <w:rsid w:val="007E520F"/>
    <w:rsid w:val="007E5742"/>
    <w:rsid w:val="007E5A6A"/>
    <w:rsid w:val="007E5AA7"/>
    <w:rsid w:val="007E5DFD"/>
    <w:rsid w:val="007E60C4"/>
    <w:rsid w:val="007E625B"/>
    <w:rsid w:val="007E7930"/>
    <w:rsid w:val="007E7B8B"/>
    <w:rsid w:val="007E7EDA"/>
    <w:rsid w:val="007F01F1"/>
    <w:rsid w:val="007F02EC"/>
    <w:rsid w:val="007F108A"/>
    <w:rsid w:val="007F108E"/>
    <w:rsid w:val="007F1274"/>
    <w:rsid w:val="007F12F1"/>
    <w:rsid w:val="007F1EB6"/>
    <w:rsid w:val="007F200C"/>
    <w:rsid w:val="007F2200"/>
    <w:rsid w:val="007F2B85"/>
    <w:rsid w:val="007F2C7B"/>
    <w:rsid w:val="007F300E"/>
    <w:rsid w:val="007F33DE"/>
    <w:rsid w:val="007F3B0F"/>
    <w:rsid w:val="007F3C46"/>
    <w:rsid w:val="007F3D2C"/>
    <w:rsid w:val="007F417E"/>
    <w:rsid w:val="007F42EA"/>
    <w:rsid w:val="007F50E0"/>
    <w:rsid w:val="007F5726"/>
    <w:rsid w:val="007F576C"/>
    <w:rsid w:val="007F58F5"/>
    <w:rsid w:val="007F5A95"/>
    <w:rsid w:val="007F61C0"/>
    <w:rsid w:val="007F6393"/>
    <w:rsid w:val="007F6516"/>
    <w:rsid w:val="007F65D5"/>
    <w:rsid w:val="007F6796"/>
    <w:rsid w:val="007F6817"/>
    <w:rsid w:val="007F69FE"/>
    <w:rsid w:val="007F6A10"/>
    <w:rsid w:val="007F77AD"/>
    <w:rsid w:val="007F7A97"/>
    <w:rsid w:val="007F7AB2"/>
    <w:rsid w:val="008000FB"/>
    <w:rsid w:val="008008AB"/>
    <w:rsid w:val="00800FD2"/>
    <w:rsid w:val="00801158"/>
    <w:rsid w:val="00801205"/>
    <w:rsid w:val="00801814"/>
    <w:rsid w:val="00801C8F"/>
    <w:rsid w:val="00802453"/>
    <w:rsid w:val="00803AA4"/>
    <w:rsid w:val="00803D5A"/>
    <w:rsid w:val="00803E54"/>
    <w:rsid w:val="00804875"/>
    <w:rsid w:val="00804BF3"/>
    <w:rsid w:val="00804D2F"/>
    <w:rsid w:val="00805223"/>
    <w:rsid w:val="00805662"/>
    <w:rsid w:val="00805E35"/>
    <w:rsid w:val="008060A5"/>
    <w:rsid w:val="00806736"/>
    <w:rsid w:val="00806BF0"/>
    <w:rsid w:val="008072DC"/>
    <w:rsid w:val="00807D3E"/>
    <w:rsid w:val="00807F09"/>
    <w:rsid w:val="008102D3"/>
    <w:rsid w:val="00810460"/>
    <w:rsid w:val="00810FCC"/>
    <w:rsid w:val="008120A1"/>
    <w:rsid w:val="00813129"/>
    <w:rsid w:val="00813849"/>
    <w:rsid w:val="008138D5"/>
    <w:rsid w:val="00813C79"/>
    <w:rsid w:val="00813DEA"/>
    <w:rsid w:val="00813FF6"/>
    <w:rsid w:val="00814442"/>
    <w:rsid w:val="00814968"/>
    <w:rsid w:val="008149B9"/>
    <w:rsid w:val="00815150"/>
    <w:rsid w:val="008156FE"/>
    <w:rsid w:val="00815768"/>
    <w:rsid w:val="00815874"/>
    <w:rsid w:val="00815E49"/>
    <w:rsid w:val="008163B6"/>
    <w:rsid w:val="008167F9"/>
    <w:rsid w:val="00816A1F"/>
    <w:rsid w:val="00816B67"/>
    <w:rsid w:val="008171BA"/>
    <w:rsid w:val="00817B10"/>
    <w:rsid w:val="00817D6D"/>
    <w:rsid w:val="0082002A"/>
    <w:rsid w:val="00820210"/>
    <w:rsid w:val="0082029C"/>
    <w:rsid w:val="008202C1"/>
    <w:rsid w:val="00820A1A"/>
    <w:rsid w:val="00821AAB"/>
    <w:rsid w:val="00821CD8"/>
    <w:rsid w:val="00822C65"/>
    <w:rsid w:val="00822F08"/>
    <w:rsid w:val="00823AAF"/>
    <w:rsid w:val="00823C1C"/>
    <w:rsid w:val="0082449E"/>
    <w:rsid w:val="00824C00"/>
    <w:rsid w:val="00824C78"/>
    <w:rsid w:val="0082504C"/>
    <w:rsid w:val="008252F1"/>
    <w:rsid w:val="008255F9"/>
    <w:rsid w:val="00826514"/>
    <w:rsid w:val="00826534"/>
    <w:rsid w:val="008265DB"/>
    <w:rsid w:val="008269CB"/>
    <w:rsid w:val="00826DA9"/>
    <w:rsid w:val="00826F91"/>
    <w:rsid w:val="00827070"/>
    <w:rsid w:val="008278C2"/>
    <w:rsid w:val="00827936"/>
    <w:rsid w:val="00827C52"/>
    <w:rsid w:val="0083009F"/>
    <w:rsid w:val="008301B2"/>
    <w:rsid w:val="00831040"/>
    <w:rsid w:val="00831973"/>
    <w:rsid w:val="00831A33"/>
    <w:rsid w:val="00831E58"/>
    <w:rsid w:val="0083200E"/>
    <w:rsid w:val="00832297"/>
    <w:rsid w:val="00833EB0"/>
    <w:rsid w:val="00834232"/>
    <w:rsid w:val="00834ADA"/>
    <w:rsid w:val="00834B2C"/>
    <w:rsid w:val="00835178"/>
    <w:rsid w:val="00835320"/>
    <w:rsid w:val="00835845"/>
    <w:rsid w:val="00835D8D"/>
    <w:rsid w:val="00835E4E"/>
    <w:rsid w:val="008363AE"/>
    <w:rsid w:val="008363AF"/>
    <w:rsid w:val="008367A2"/>
    <w:rsid w:val="00836FC8"/>
    <w:rsid w:val="008370CB"/>
    <w:rsid w:val="008372B3"/>
    <w:rsid w:val="00837AFC"/>
    <w:rsid w:val="00837AFE"/>
    <w:rsid w:val="00837CC1"/>
    <w:rsid w:val="00837E5E"/>
    <w:rsid w:val="00837F40"/>
    <w:rsid w:val="00840504"/>
    <w:rsid w:val="00840645"/>
    <w:rsid w:val="00840688"/>
    <w:rsid w:val="0084069A"/>
    <w:rsid w:val="008408E2"/>
    <w:rsid w:val="008408E9"/>
    <w:rsid w:val="00840C46"/>
    <w:rsid w:val="0084150A"/>
    <w:rsid w:val="00841B26"/>
    <w:rsid w:val="0084369B"/>
    <w:rsid w:val="008436E4"/>
    <w:rsid w:val="00843D41"/>
    <w:rsid w:val="00843DE3"/>
    <w:rsid w:val="00844637"/>
    <w:rsid w:val="00844ACF"/>
    <w:rsid w:val="00844E73"/>
    <w:rsid w:val="00845088"/>
    <w:rsid w:val="00845156"/>
    <w:rsid w:val="00845FF3"/>
    <w:rsid w:val="008466A8"/>
    <w:rsid w:val="00847BB1"/>
    <w:rsid w:val="00847E60"/>
    <w:rsid w:val="00850846"/>
    <w:rsid w:val="00850A7D"/>
    <w:rsid w:val="00850D83"/>
    <w:rsid w:val="0085195E"/>
    <w:rsid w:val="00851A2A"/>
    <w:rsid w:val="00851EDC"/>
    <w:rsid w:val="00851F6A"/>
    <w:rsid w:val="00851FF5"/>
    <w:rsid w:val="00852376"/>
    <w:rsid w:val="00852610"/>
    <w:rsid w:val="00852FD8"/>
    <w:rsid w:val="00853690"/>
    <w:rsid w:val="0085371B"/>
    <w:rsid w:val="008542C4"/>
    <w:rsid w:val="008544EA"/>
    <w:rsid w:val="00854520"/>
    <w:rsid w:val="00854694"/>
    <w:rsid w:val="00854FCD"/>
    <w:rsid w:val="0085602D"/>
    <w:rsid w:val="00856513"/>
    <w:rsid w:val="00856F36"/>
    <w:rsid w:val="00857B07"/>
    <w:rsid w:val="008610F0"/>
    <w:rsid w:val="00861581"/>
    <w:rsid w:val="008615F4"/>
    <w:rsid w:val="00861648"/>
    <w:rsid w:val="00861714"/>
    <w:rsid w:val="00861C56"/>
    <w:rsid w:val="00862C4D"/>
    <w:rsid w:val="00863611"/>
    <w:rsid w:val="00863988"/>
    <w:rsid w:val="00864A89"/>
    <w:rsid w:val="00864EDC"/>
    <w:rsid w:val="00865094"/>
    <w:rsid w:val="00865216"/>
    <w:rsid w:val="00865F05"/>
    <w:rsid w:val="00865F84"/>
    <w:rsid w:val="008667D8"/>
    <w:rsid w:val="00867EAF"/>
    <w:rsid w:val="008708AC"/>
    <w:rsid w:val="00870A25"/>
    <w:rsid w:val="00871042"/>
    <w:rsid w:val="008712C5"/>
    <w:rsid w:val="008714F6"/>
    <w:rsid w:val="00872832"/>
    <w:rsid w:val="00872A82"/>
    <w:rsid w:val="00872ACC"/>
    <w:rsid w:val="00873010"/>
    <w:rsid w:val="008734ED"/>
    <w:rsid w:val="008738D1"/>
    <w:rsid w:val="00873C2F"/>
    <w:rsid w:val="00873FFA"/>
    <w:rsid w:val="00874AC7"/>
    <w:rsid w:val="0087538E"/>
    <w:rsid w:val="0087657E"/>
    <w:rsid w:val="00876D33"/>
    <w:rsid w:val="00876E5B"/>
    <w:rsid w:val="0087702D"/>
    <w:rsid w:val="008771F3"/>
    <w:rsid w:val="008776C8"/>
    <w:rsid w:val="00877CCE"/>
    <w:rsid w:val="00880B69"/>
    <w:rsid w:val="00880C2C"/>
    <w:rsid w:val="00880EE4"/>
    <w:rsid w:val="00881175"/>
    <w:rsid w:val="00881A74"/>
    <w:rsid w:val="00881B11"/>
    <w:rsid w:val="00881C1F"/>
    <w:rsid w:val="00881C55"/>
    <w:rsid w:val="00881FAD"/>
    <w:rsid w:val="0088272A"/>
    <w:rsid w:val="008827B6"/>
    <w:rsid w:val="0088289F"/>
    <w:rsid w:val="00882E71"/>
    <w:rsid w:val="00882F11"/>
    <w:rsid w:val="00883878"/>
    <w:rsid w:val="0088390A"/>
    <w:rsid w:val="00883ADA"/>
    <w:rsid w:val="00883BB5"/>
    <w:rsid w:val="00883DB9"/>
    <w:rsid w:val="00884997"/>
    <w:rsid w:val="00884F3E"/>
    <w:rsid w:val="00885515"/>
    <w:rsid w:val="0088556E"/>
    <w:rsid w:val="008855FF"/>
    <w:rsid w:val="00885EC1"/>
    <w:rsid w:val="00885FE8"/>
    <w:rsid w:val="00886E16"/>
    <w:rsid w:val="0088755C"/>
    <w:rsid w:val="008876EF"/>
    <w:rsid w:val="008879F3"/>
    <w:rsid w:val="00890229"/>
    <w:rsid w:val="00890AAE"/>
    <w:rsid w:val="00890C42"/>
    <w:rsid w:val="00891356"/>
    <w:rsid w:val="008918B0"/>
    <w:rsid w:val="008921F2"/>
    <w:rsid w:val="0089236E"/>
    <w:rsid w:val="00892ED7"/>
    <w:rsid w:val="00892FFF"/>
    <w:rsid w:val="00893A2C"/>
    <w:rsid w:val="00893A91"/>
    <w:rsid w:val="00894082"/>
    <w:rsid w:val="0089419E"/>
    <w:rsid w:val="00895406"/>
    <w:rsid w:val="00895AC8"/>
    <w:rsid w:val="00895D36"/>
    <w:rsid w:val="00895F57"/>
    <w:rsid w:val="00896087"/>
    <w:rsid w:val="00896EEC"/>
    <w:rsid w:val="0089742E"/>
    <w:rsid w:val="00897D1C"/>
    <w:rsid w:val="008A0F97"/>
    <w:rsid w:val="008A1369"/>
    <w:rsid w:val="008A13C5"/>
    <w:rsid w:val="008A2CAF"/>
    <w:rsid w:val="008A2CB6"/>
    <w:rsid w:val="008A34FC"/>
    <w:rsid w:val="008A36B2"/>
    <w:rsid w:val="008A3814"/>
    <w:rsid w:val="008A3E87"/>
    <w:rsid w:val="008A4457"/>
    <w:rsid w:val="008A4607"/>
    <w:rsid w:val="008A46B4"/>
    <w:rsid w:val="008A4C9D"/>
    <w:rsid w:val="008A4FA3"/>
    <w:rsid w:val="008A5033"/>
    <w:rsid w:val="008A52C0"/>
    <w:rsid w:val="008A558C"/>
    <w:rsid w:val="008A5706"/>
    <w:rsid w:val="008A5AC3"/>
    <w:rsid w:val="008A5AD6"/>
    <w:rsid w:val="008A6024"/>
    <w:rsid w:val="008A6181"/>
    <w:rsid w:val="008A61F4"/>
    <w:rsid w:val="008A624D"/>
    <w:rsid w:val="008A6938"/>
    <w:rsid w:val="008A6AAB"/>
    <w:rsid w:val="008A6D3A"/>
    <w:rsid w:val="008A7D34"/>
    <w:rsid w:val="008B04C2"/>
    <w:rsid w:val="008B0917"/>
    <w:rsid w:val="008B0D05"/>
    <w:rsid w:val="008B12F3"/>
    <w:rsid w:val="008B1421"/>
    <w:rsid w:val="008B1459"/>
    <w:rsid w:val="008B1731"/>
    <w:rsid w:val="008B178F"/>
    <w:rsid w:val="008B24B9"/>
    <w:rsid w:val="008B261A"/>
    <w:rsid w:val="008B290E"/>
    <w:rsid w:val="008B3AC1"/>
    <w:rsid w:val="008B3E3A"/>
    <w:rsid w:val="008B3FAA"/>
    <w:rsid w:val="008B4008"/>
    <w:rsid w:val="008B494B"/>
    <w:rsid w:val="008B4C86"/>
    <w:rsid w:val="008B4EDA"/>
    <w:rsid w:val="008B562B"/>
    <w:rsid w:val="008B5C3A"/>
    <w:rsid w:val="008B692F"/>
    <w:rsid w:val="008B6A18"/>
    <w:rsid w:val="008B6B7D"/>
    <w:rsid w:val="008B709A"/>
    <w:rsid w:val="008B7734"/>
    <w:rsid w:val="008B7C12"/>
    <w:rsid w:val="008C03A0"/>
    <w:rsid w:val="008C09F4"/>
    <w:rsid w:val="008C0BF5"/>
    <w:rsid w:val="008C15B4"/>
    <w:rsid w:val="008C1693"/>
    <w:rsid w:val="008C1729"/>
    <w:rsid w:val="008C1C1C"/>
    <w:rsid w:val="008C2357"/>
    <w:rsid w:val="008C29D4"/>
    <w:rsid w:val="008C36C0"/>
    <w:rsid w:val="008C4870"/>
    <w:rsid w:val="008C4A52"/>
    <w:rsid w:val="008C4B4B"/>
    <w:rsid w:val="008C5087"/>
    <w:rsid w:val="008C5228"/>
    <w:rsid w:val="008C5320"/>
    <w:rsid w:val="008C5D8F"/>
    <w:rsid w:val="008C5DD6"/>
    <w:rsid w:val="008C6011"/>
    <w:rsid w:val="008C623B"/>
    <w:rsid w:val="008C6836"/>
    <w:rsid w:val="008C7179"/>
    <w:rsid w:val="008C7391"/>
    <w:rsid w:val="008C7789"/>
    <w:rsid w:val="008C77F7"/>
    <w:rsid w:val="008C7D77"/>
    <w:rsid w:val="008D045F"/>
    <w:rsid w:val="008D0EC8"/>
    <w:rsid w:val="008D1D00"/>
    <w:rsid w:val="008D21FC"/>
    <w:rsid w:val="008D221A"/>
    <w:rsid w:val="008D28B4"/>
    <w:rsid w:val="008D2B86"/>
    <w:rsid w:val="008D31AD"/>
    <w:rsid w:val="008D3348"/>
    <w:rsid w:val="008D34D5"/>
    <w:rsid w:val="008D39EF"/>
    <w:rsid w:val="008D3FA9"/>
    <w:rsid w:val="008D43A7"/>
    <w:rsid w:val="008D43C0"/>
    <w:rsid w:val="008D4AA6"/>
    <w:rsid w:val="008D4AA7"/>
    <w:rsid w:val="008D53C4"/>
    <w:rsid w:val="008D55EF"/>
    <w:rsid w:val="008D5C57"/>
    <w:rsid w:val="008D6741"/>
    <w:rsid w:val="008D71F3"/>
    <w:rsid w:val="008D7369"/>
    <w:rsid w:val="008D75E3"/>
    <w:rsid w:val="008D78F4"/>
    <w:rsid w:val="008D7E43"/>
    <w:rsid w:val="008E0503"/>
    <w:rsid w:val="008E0D73"/>
    <w:rsid w:val="008E0DBC"/>
    <w:rsid w:val="008E0E26"/>
    <w:rsid w:val="008E0E82"/>
    <w:rsid w:val="008E0EC7"/>
    <w:rsid w:val="008E1138"/>
    <w:rsid w:val="008E14F7"/>
    <w:rsid w:val="008E173A"/>
    <w:rsid w:val="008E1FF7"/>
    <w:rsid w:val="008E20FC"/>
    <w:rsid w:val="008E273B"/>
    <w:rsid w:val="008E3150"/>
    <w:rsid w:val="008E3294"/>
    <w:rsid w:val="008E421F"/>
    <w:rsid w:val="008E4263"/>
    <w:rsid w:val="008E43F3"/>
    <w:rsid w:val="008E4D1D"/>
    <w:rsid w:val="008E5777"/>
    <w:rsid w:val="008E5C81"/>
    <w:rsid w:val="008E7D4A"/>
    <w:rsid w:val="008F0CA0"/>
    <w:rsid w:val="008F100E"/>
    <w:rsid w:val="008F1424"/>
    <w:rsid w:val="008F1478"/>
    <w:rsid w:val="008F15D9"/>
    <w:rsid w:val="008F1C06"/>
    <w:rsid w:val="008F2DC8"/>
    <w:rsid w:val="008F3830"/>
    <w:rsid w:val="008F3A1C"/>
    <w:rsid w:val="008F4AF3"/>
    <w:rsid w:val="008F510E"/>
    <w:rsid w:val="008F551C"/>
    <w:rsid w:val="008F57EA"/>
    <w:rsid w:val="008F59FB"/>
    <w:rsid w:val="008F6403"/>
    <w:rsid w:val="008F65BF"/>
    <w:rsid w:val="008F6A6A"/>
    <w:rsid w:val="008F70FC"/>
    <w:rsid w:val="008F7417"/>
    <w:rsid w:val="008F7BAD"/>
    <w:rsid w:val="008F7C77"/>
    <w:rsid w:val="009006D9"/>
    <w:rsid w:val="00900BB2"/>
    <w:rsid w:val="00900F44"/>
    <w:rsid w:val="009010EC"/>
    <w:rsid w:val="0090121E"/>
    <w:rsid w:val="0090146F"/>
    <w:rsid w:val="00901909"/>
    <w:rsid w:val="009025BC"/>
    <w:rsid w:val="00902815"/>
    <w:rsid w:val="00902968"/>
    <w:rsid w:val="00902A40"/>
    <w:rsid w:val="00903081"/>
    <w:rsid w:val="009043A5"/>
    <w:rsid w:val="00904797"/>
    <w:rsid w:val="009047B8"/>
    <w:rsid w:val="009049C3"/>
    <w:rsid w:val="00904A30"/>
    <w:rsid w:val="00904D8E"/>
    <w:rsid w:val="009054CF"/>
    <w:rsid w:val="0090593D"/>
    <w:rsid w:val="00905C84"/>
    <w:rsid w:val="00906741"/>
    <w:rsid w:val="00906945"/>
    <w:rsid w:val="00906993"/>
    <w:rsid w:val="00906EA5"/>
    <w:rsid w:val="00906FCA"/>
    <w:rsid w:val="00907E01"/>
    <w:rsid w:val="00910240"/>
    <w:rsid w:val="00910CA2"/>
    <w:rsid w:val="009112DE"/>
    <w:rsid w:val="00911564"/>
    <w:rsid w:val="00911889"/>
    <w:rsid w:val="0091218D"/>
    <w:rsid w:val="00912F21"/>
    <w:rsid w:val="00913FE6"/>
    <w:rsid w:val="0091473A"/>
    <w:rsid w:val="00914844"/>
    <w:rsid w:val="00914A50"/>
    <w:rsid w:val="0091525C"/>
    <w:rsid w:val="009159BF"/>
    <w:rsid w:val="00915C21"/>
    <w:rsid w:val="00915DCE"/>
    <w:rsid w:val="009161D9"/>
    <w:rsid w:val="0091658E"/>
    <w:rsid w:val="009168F8"/>
    <w:rsid w:val="00916C75"/>
    <w:rsid w:val="00916FC8"/>
    <w:rsid w:val="009170E9"/>
    <w:rsid w:val="009178D0"/>
    <w:rsid w:val="00917EC5"/>
    <w:rsid w:val="00917FEF"/>
    <w:rsid w:val="00917FF2"/>
    <w:rsid w:val="009204A4"/>
    <w:rsid w:val="00920DE1"/>
    <w:rsid w:val="00921641"/>
    <w:rsid w:val="0092182A"/>
    <w:rsid w:val="0092199D"/>
    <w:rsid w:val="00921CDE"/>
    <w:rsid w:val="009221FF"/>
    <w:rsid w:val="00922962"/>
    <w:rsid w:val="009239CB"/>
    <w:rsid w:val="009241D3"/>
    <w:rsid w:val="00924C4A"/>
    <w:rsid w:val="0092517E"/>
    <w:rsid w:val="009252DD"/>
    <w:rsid w:val="0092558A"/>
    <w:rsid w:val="009255F4"/>
    <w:rsid w:val="009256E1"/>
    <w:rsid w:val="009259C4"/>
    <w:rsid w:val="00926002"/>
    <w:rsid w:val="009260D4"/>
    <w:rsid w:val="00926187"/>
    <w:rsid w:val="0092679A"/>
    <w:rsid w:val="00927275"/>
    <w:rsid w:val="009274A3"/>
    <w:rsid w:val="00927EA4"/>
    <w:rsid w:val="00927EA6"/>
    <w:rsid w:val="00927FBC"/>
    <w:rsid w:val="009301BC"/>
    <w:rsid w:val="00930C8C"/>
    <w:rsid w:val="0093122C"/>
    <w:rsid w:val="00931D57"/>
    <w:rsid w:val="00931FC8"/>
    <w:rsid w:val="00931FD8"/>
    <w:rsid w:val="00932177"/>
    <w:rsid w:val="00932558"/>
    <w:rsid w:val="00932B25"/>
    <w:rsid w:val="00932F9B"/>
    <w:rsid w:val="00933632"/>
    <w:rsid w:val="00934AB0"/>
    <w:rsid w:val="00934E5A"/>
    <w:rsid w:val="00935074"/>
    <w:rsid w:val="0093513D"/>
    <w:rsid w:val="00935212"/>
    <w:rsid w:val="009359C0"/>
    <w:rsid w:val="00936437"/>
    <w:rsid w:val="00936C03"/>
    <w:rsid w:val="00936D11"/>
    <w:rsid w:val="00936E25"/>
    <w:rsid w:val="00936EA9"/>
    <w:rsid w:val="0093711C"/>
    <w:rsid w:val="00937268"/>
    <w:rsid w:val="00937509"/>
    <w:rsid w:val="009377EA"/>
    <w:rsid w:val="00940A2F"/>
    <w:rsid w:val="00940BB2"/>
    <w:rsid w:val="00941210"/>
    <w:rsid w:val="00941393"/>
    <w:rsid w:val="00941E30"/>
    <w:rsid w:val="009420A9"/>
    <w:rsid w:val="00942251"/>
    <w:rsid w:val="009426D5"/>
    <w:rsid w:val="00942728"/>
    <w:rsid w:val="009427DD"/>
    <w:rsid w:val="009429CE"/>
    <w:rsid w:val="00942C9D"/>
    <w:rsid w:val="00943228"/>
    <w:rsid w:val="0094325A"/>
    <w:rsid w:val="0094333D"/>
    <w:rsid w:val="0094399D"/>
    <w:rsid w:val="00944123"/>
    <w:rsid w:val="0094453D"/>
    <w:rsid w:val="009449BD"/>
    <w:rsid w:val="00944A81"/>
    <w:rsid w:val="00944B40"/>
    <w:rsid w:val="00944DD3"/>
    <w:rsid w:val="0094517B"/>
    <w:rsid w:val="00945520"/>
    <w:rsid w:val="00945A51"/>
    <w:rsid w:val="00946673"/>
    <w:rsid w:val="0094669E"/>
    <w:rsid w:val="009472F2"/>
    <w:rsid w:val="00947345"/>
    <w:rsid w:val="00947696"/>
    <w:rsid w:val="00947AF8"/>
    <w:rsid w:val="00947F41"/>
    <w:rsid w:val="00947FF0"/>
    <w:rsid w:val="00950581"/>
    <w:rsid w:val="009508EB"/>
    <w:rsid w:val="00950A66"/>
    <w:rsid w:val="0095258C"/>
    <w:rsid w:val="00952923"/>
    <w:rsid w:val="00952E62"/>
    <w:rsid w:val="00952EDB"/>
    <w:rsid w:val="00953162"/>
    <w:rsid w:val="009532C7"/>
    <w:rsid w:val="00953650"/>
    <w:rsid w:val="00953FBC"/>
    <w:rsid w:val="00954538"/>
    <w:rsid w:val="00954BD3"/>
    <w:rsid w:val="00955381"/>
    <w:rsid w:val="00955B65"/>
    <w:rsid w:val="00955B79"/>
    <w:rsid w:val="00955E1E"/>
    <w:rsid w:val="00956492"/>
    <w:rsid w:val="0095781A"/>
    <w:rsid w:val="00957DB8"/>
    <w:rsid w:val="009613AF"/>
    <w:rsid w:val="00961CB2"/>
    <w:rsid w:val="00961DB3"/>
    <w:rsid w:val="0096227D"/>
    <w:rsid w:val="00962756"/>
    <w:rsid w:val="0096289D"/>
    <w:rsid w:val="00962C3F"/>
    <w:rsid w:val="00962E08"/>
    <w:rsid w:val="00963852"/>
    <w:rsid w:val="009655CF"/>
    <w:rsid w:val="009658FD"/>
    <w:rsid w:val="009661CA"/>
    <w:rsid w:val="009662C2"/>
    <w:rsid w:val="00966E23"/>
    <w:rsid w:val="0096729C"/>
    <w:rsid w:val="0096755C"/>
    <w:rsid w:val="0096763C"/>
    <w:rsid w:val="00967A35"/>
    <w:rsid w:val="00967F03"/>
    <w:rsid w:val="00970B58"/>
    <w:rsid w:val="00970C59"/>
    <w:rsid w:val="00971185"/>
    <w:rsid w:val="00971381"/>
    <w:rsid w:val="009718D2"/>
    <w:rsid w:val="009719B4"/>
    <w:rsid w:val="00972882"/>
    <w:rsid w:val="0097293F"/>
    <w:rsid w:val="009739B9"/>
    <w:rsid w:val="009742A2"/>
    <w:rsid w:val="00974811"/>
    <w:rsid w:val="00974CCC"/>
    <w:rsid w:val="009755EB"/>
    <w:rsid w:val="00975877"/>
    <w:rsid w:val="00975B11"/>
    <w:rsid w:val="00975D55"/>
    <w:rsid w:val="00976074"/>
    <w:rsid w:val="009770A7"/>
    <w:rsid w:val="00977A0E"/>
    <w:rsid w:val="0098003D"/>
    <w:rsid w:val="0098020B"/>
    <w:rsid w:val="00980EF1"/>
    <w:rsid w:val="00981A25"/>
    <w:rsid w:val="00981C7F"/>
    <w:rsid w:val="00981CA9"/>
    <w:rsid w:val="009825FA"/>
    <w:rsid w:val="00982848"/>
    <w:rsid w:val="00982EFC"/>
    <w:rsid w:val="009832D1"/>
    <w:rsid w:val="0098357E"/>
    <w:rsid w:val="00983D8D"/>
    <w:rsid w:val="00983F65"/>
    <w:rsid w:val="00984CC9"/>
    <w:rsid w:val="0098514F"/>
    <w:rsid w:val="009853FE"/>
    <w:rsid w:val="009854E2"/>
    <w:rsid w:val="00985612"/>
    <w:rsid w:val="00985B59"/>
    <w:rsid w:val="00985C24"/>
    <w:rsid w:val="0098621A"/>
    <w:rsid w:val="009866CA"/>
    <w:rsid w:val="009867DF"/>
    <w:rsid w:val="00986957"/>
    <w:rsid w:val="00986A7C"/>
    <w:rsid w:val="00986AF6"/>
    <w:rsid w:val="00986D73"/>
    <w:rsid w:val="00987FBB"/>
    <w:rsid w:val="00987FBD"/>
    <w:rsid w:val="00990608"/>
    <w:rsid w:val="00991210"/>
    <w:rsid w:val="0099142A"/>
    <w:rsid w:val="009914F8"/>
    <w:rsid w:val="0099188E"/>
    <w:rsid w:val="009921F1"/>
    <w:rsid w:val="009922EA"/>
    <w:rsid w:val="00992941"/>
    <w:rsid w:val="0099360C"/>
    <w:rsid w:val="00993BEC"/>
    <w:rsid w:val="00993E48"/>
    <w:rsid w:val="00994319"/>
    <w:rsid w:val="00994427"/>
    <w:rsid w:val="00994C25"/>
    <w:rsid w:val="009953C2"/>
    <w:rsid w:val="009953C5"/>
    <w:rsid w:val="00995887"/>
    <w:rsid w:val="0099611D"/>
    <w:rsid w:val="0099682A"/>
    <w:rsid w:val="009968B4"/>
    <w:rsid w:val="009968D2"/>
    <w:rsid w:val="00996E4E"/>
    <w:rsid w:val="00997888"/>
    <w:rsid w:val="00997A4C"/>
    <w:rsid w:val="00997B83"/>
    <w:rsid w:val="00997CD0"/>
    <w:rsid w:val="00997E18"/>
    <w:rsid w:val="009A0508"/>
    <w:rsid w:val="009A05D2"/>
    <w:rsid w:val="009A09B6"/>
    <w:rsid w:val="009A0E39"/>
    <w:rsid w:val="009A12AE"/>
    <w:rsid w:val="009A1E90"/>
    <w:rsid w:val="009A2364"/>
    <w:rsid w:val="009A2791"/>
    <w:rsid w:val="009A27B1"/>
    <w:rsid w:val="009A2A56"/>
    <w:rsid w:val="009A2D1F"/>
    <w:rsid w:val="009A35C1"/>
    <w:rsid w:val="009A37AD"/>
    <w:rsid w:val="009A3AAA"/>
    <w:rsid w:val="009A3B1A"/>
    <w:rsid w:val="009A3BCA"/>
    <w:rsid w:val="009A3D99"/>
    <w:rsid w:val="009A4429"/>
    <w:rsid w:val="009A4B14"/>
    <w:rsid w:val="009A4F72"/>
    <w:rsid w:val="009A530D"/>
    <w:rsid w:val="009A53CD"/>
    <w:rsid w:val="009A5C40"/>
    <w:rsid w:val="009A5E88"/>
    <w:rsid w:val="009A621B"/>
    <w:rsid w:val="009A62C2"/>
    <w:rsid w:val="009A644F"/>
    <w:rsid w:val="009A6711"/>
    <w:rsid w:val="009A6812"/>
    <w:rsid w:val="009A6B7B"/>
    <w:rsid w:val="009A6B9E"/>
    <w:rsid w:val="009A6EC6"/>
    <w:rsid w:val="009A72C2"/>
    <w:rsid w:val="009B00A4"/>
    <w:rsid w:val="009B0817"/>
    <w:rsid w:val="009B115D"/>
    <w:rsid w:val="009B1D42"/>
    <w:rsid w:val="009B1DF6"/>
    <w:rsid w:val="009B1FCD"/>
    <w:rsid w:val="009B2473"/>
    <w:rsid w:val="009B250B"/>
    <w:rsid w:val="009B37DD"/>
    <w:rsid w:val="009B388A"/>
    <w:rsid w:val="009B3D3F"/>
    <w:rsid w:val="009B419E"/>
    <w:rsid w:val="009B421B"/>
    <w:rsid w:val="009B45AF"/>
    <w:rsid w:val="009B46C1"/>
    <w:rsid w:val="009B4C98"/>
    <w:rsid w:val="009B5C74"/>
    <w:rsid w:val="009B60FB"/>
    <w:rsid w:val="009B68AA"/>
    <w:rsid w:val="009B6B6C"/>
    <w:rsid w:val="009B6F30"/>
    <w:rsid w:val="009B7370"/>
    <w:rsid w:val="009C0529"/>
    <w:rsid w:val="009C0853"/>
    <w:rsid w:val="009C0B1E"/>
    <w:rsid w:val="009C1C7A"/>
    <w:rsid w:val="009C1F63"/>
    <w:rsid w:val="009C2BE3"/>
    <w:rsid w:val="009C2E29"/>
    <w:rsid w:val="009C3AE9"/>
    <w:rsid w:val="009C3B8C"/>
    <w:rsid w:val="009C3F78"/>
    <w:rsid w:val="009C467C"/>
    <w:rsid w:val="009C478D"/>
    <w:rsid w:val="009C49C0"/>
    <w:rsid w:val="009C4A50"/>
    <w:rsid w:val="009C4EBF"/>
    <w:rsid w:val="009C5354"/>
    <w:rsid w:val="009C5488"/>
    <w:rsid w:val="009C61FC"/>
    <w:rsid w:val="009C62D3"/>
    <w:rsid w:val="009C63DF"/>
    <w:rsid w:val="009C64A1"/>
    <w:rsid w:val="009C654A"/>
    <w:rsid w:val="009C6609"/>
    <w:rsid w:val="009C67DE"/>
    <w:rsid w:val="009C6D2D"/>
    <w:rsid w:val="009C70FC"/>
    <w:rsid w:val="009C7411"/>
    <w:rsid w:val="009C7647"/>
    <w:rsid w:val="009C7A21"/>
    <w:rsid w:val="009C7A2B"/>
    <w:rsid w:val="009C7B93"/>
    <w:rsid w:val="009D02E0"/>
    <w:rsid w:val="009D02E2"/>
    <w:rsid w:val="009D09F6"/>
    <w:rsid w:val="009D1021"/>
    <w:rsid w:val="009D1763"/>
    <w:rsid w:val="009D208B"/>
    <w:rsid w:val="009D25FF"/>
    <w:rsid w:val="009D2BB4"/>
    <w:rsid w:val="009D3169"/>
    <w:rsid w:val="009D3AE9"/>
    <w:rsid w:val="009D3BC2"/>
    <w:rsid w:val="009D4205"/>
    <w:rsid w:val="009D436A"/>
    <w:rsid w:val="009D4505"/>
    <w:rsid w:val="009D4AF0"/>
    <w:rsid w:val="009D5162"/>
    <w:rsid w:val="009D557C"/>
    <w:rsid w:val="009D5F98"/>
    <w:rsid w:val="009D6082"/>
    <w:rsid w:val="009D7152"/>
    <w:rsid w:val="009E080C"/>
    <w:rsid w:val="009E0875"/>
    <w:rsid w:val="009E0B55"/>
    <w:rsid w:val="009E0BC8"/>
    <w:rsid w:val="009E1989"/>
    <w:rsid w:val="009E1A1E"/>
    <w:rsid w:val="009E2078"/>
    <w:rsid w:val="009E2163"/>
    <w:rsid w:val="009E2619"/>
    <w:rsid w:val="009E2D6F"/>
    <w:rsid w:val="009E2EB3"/>
    <w:rsid w:val="009E332E"/>
    <w:rsid w:val="009E3ABF"/>
    <w:rsid w:val="009E4137"/>
    <w:rsid w:val="009E4298"/>
    <w:rsid w:val="009E42EB"/>
    <w:rsid w:val="009E4444"/>
    <w:rsid w:val="009E48E0"/>
    <w:rsid w:val="009E4B6A"/>
    <w:rsid w:val="009E595B"/>
    <w:rsid w:val="009E5A5D"/>
    <w:rsid w:val="009E5E9E"/>
    <w:rsid w:val="009E6F70"/>
    <w:rsid w:val="009E7237"/>
    <w:rsid w:val="009E744D"/>
    <w:rsid w:val="009E7560"/>
    <w:rsid w:val="009F0381"/>
    <w:rsid w:val="009F0424"/>
    <w:rsid w:val="009F17D1"/>
    <w:rsid w:val="009F1DDD"/>
    <w:rsid w:val="009F1F35"/>
    <w:rsid w:val="009F3861"/>
    <w:rsid w:val="009F40FC"/>
    <w:rsid w:val="009F426E"/>
    <w:rsid w:val="009F4726"/>
    <w:rsid w:val="009F4857"/>
    <w:rsid w:val="009F4C4F"/>
    <w:rsid w:val="009F5025"/>
    <w:rsid w:val="009F52A8"/>
    <w:rsid w:val="009F52BA"/>
    <w:rsid w:val="009F61D1"/>
    <w:rsid w:val="009F6240"/>
    <w:rsid w:val="009F6E60"/>
    <w:rsid w:val="009F7465"/>
    <w:rsid w:val="009F7FD8"/>
    <w:rsid w:val="00A0071D"/>
    <w:rsid w:val="00A00795"/>
    <w:rsid w:val="00A00B8C"/>
    <w:rsid w:val="00A00D37"/>
    <w:rsid w:val="00A00F9D"/>
    <w:rsid w:val="00A01025"/>
    <w:rsid w:val="00A0106D"/>
    <w:rsid w:val="00A01CB3"/>
    <w:rsid w:val="00A020D8"/>
    <w:rsid w:val="00A02141"/>
    <w:rsid w:val="00A023E9"/>
    <w:rsid w:val="00A0255A"/>
    <w:rsid w:val="00A02C16"/>
    <w:rsid w:val="00A02E98"/>
    <w:rsid w:val="00A031E7"/>
    <w:rsid w:val="00A032B9"/>
    <w:rsid w:val="00A03400"/>
    <w:rsid w:val="00A03DCA"/>
    <w:rsid w:val="00A0444C"/>
    <w:rsid w:val="00A04CB6"/>
    <w:rsid w:val="00A04DF0"/>
    <w:rsid w:val="00A0514E"/>
    <w:rsid w:val="00A05782"/>
    <w:rsid w:val="00A06149"/>
    <w:rsid w:val="00A06B37"/>
    <w:rsid w:val="00A06B3A"/>
    <w:rsid w:val="00A06DB7"/>
    <w:rsid w:val="00A07068"/>
    <w:rsid w:val="00A075BB"/>
    <w:rsid w:val="00A07625"/>
    <w:rsid w:val="00A07937"/>
    <w:rsid w:val="00A07A5D"/>
    <w:rsid w:val="00A07CE4"/>
    <w:rsid w:val="00A07E47"/>
    <w:rsid w:val="00A10062"/>
    <w:rsid w:val="00A1084B"/>
    <w:rsid w:val="00A10CA4"/>
    <w:rsid w:val="00A10CC0"/>
    <w:rsid w:val="00A10EC3"/>
    <w:rsid w:val="00A111B3"/>
    <w:rsid w:val="00A11240"/>
    <w:rsid w:val="00A112F5"/>
    <w:rsid w:val="00A11902"/>
    <w:rsid w:val="00A11D66"/>
    <w:rsid w:val="00A11F4E"/>
    <w:rsid w:val="00A1240F"/>
    <w:rsid w:val="00A1272E"/>
    <w:rsid w:val="00A12EF9"/>
    <w:rsid w:val="00A12F10"/>
    <w:rsid w:val="00A13189"/>
    <w:rsid w:val="00A13633"/>
    <w:rsid w:val="00A13977"/>
    <w:rsid w:val="00A142E0"/>
    <w:rsid w:val="00A14835"/>
    <w:rsid w:val="00A1484E"/>
    <w:rsid w:val="00A14AA6"/>
    <w:rsid w:val="00A14B71"/>
    <w:rsid w:val="00A16F22"/>
    <w:rsid w:val="00A17115"/>
    <w:rsid w:val="00A17374"/>
    <w:rsid w:val="00A17BB8"/>
    <w:rsid w:val="00A17DDF"/>
    <w:rsid w:val="00A2012A"/>
    <w:rsid w:val="00A203E5"/>
    <w:rsid w:val="00A21D45"/>
    <w:rsid w:val="00A22924"/>
    <w:rsid w:val="00A22AD0"/>
    <w:rsid w:val="00A22D71"/>
    <w:rsid w:val="00A23412"/>
    <w:rsid w:val="00A23595"/>
    <w:rsid w:val="00A23619"/>
    <w:rsid w:val="00A24091"/>
    <w:rsid w:val="00A24334"/>
    <w:rsid w:val="00A2474B"/>
    <w:rsid w:val="00A24A1A"/>
    <w:rsid w:val="00A24D12"/>
    <w:rsid w:val="00A24EA9"/>
    <w:rsid w:val="00A253C2"/>
    <w:rsid w:val="00A2544E"/>
    <w:rsid w:val="00A25576"/>
    <w:rsid w:val="00A256F4"/>
    <w:rsid w:val="00A2597F"/>
    <w:rsid w:val="00A25C3D"/>
    <w:rsid w:val="00A25F6D"/>
    <w:rsid w:val="00A26EA5"/>
    <w:rsid w:val="00A26EF8"/>
    <w:rsid w:val="00A30202"/>
    <w:rsid w:val="00A304BC"/>
    <w:rsid w:val="00A3053B"/>
    <w:rsid w:val="00A30957"/>
    <w:rsid w:val="00A30DC9"/>
    <w:rsid w:val="00A3199C"/>
    <w:rsid w:val="00A321BC"/>
    <w:rsid w:val="00A322F4"/>
    <w:rsid w:val="00A3257D"/>
    <w:rsid w:val="00A3283E"/>
    <w:rsid w:val="00A32891"/>
    <w:rsid w:val="00A329F3"/>
    <w:rsid w:val="00A32F8B"/>
    <w:rsid w:val="00A33095"/>
    <w:rsid w:val="00A330F0"/>
    <w:rsid w:val="00A334DD"/>
    <w:rsid w:val="00A335DA"/>
    <w:rsid w:val="00A3365D"/>
    <w:rsid w:val="00A338B8"/>
    <w:rsid w:val="00A34141"/>
    <w:rsid w:val="00A34567"/>
    <w:rsid w:val="00A3474B"/>
    <w:rsid w:val="00A34F5E"/>
    <w:rsid w:val="00A3562C"/>
    <w:rsid w:val="00A35B43"/>
    <w:rsid w:val="00A35C88"/>
    <w:rsid w:val="00A35E4F"/>
    <w:rsid w:val="00A36383"/>
    <w:rsid w:val="00A36BAE"/>
    <w:rsid w:val="00A36F08"/>
    <w:rsid w:val="00A37121"/>
    <w:rsid w:val="00A374AD"/>
    <w:rsid w:val="00A374B9"/>
    <w:rsid w:val="00A37AA4"/>
    <w:rsid w:val="00A37CBD"/>
    <w:rsid w:val="00A407D3"/>
    <w:rsid w:val="00A4098A"/>
    <w:rsid w:val="00A40A0D"/>
    <w:rsid w:val="00A41C8C"/>
    <w:rsid w:val="00A42089"/>
    <w:rsid w:val="00A424BD"/>
    <w:rsid w:val="00A42799"/>
    <w:rsid w:val="00A42932"/>
    <w:rsid w:val="00A42FD7"/>
    <w:rsid w:val="00A43A38"/>
    <w:rsid w:val="00A43A92"/>
    <w:rsid w:val="00A43CFC"/>
    <w:rsid w:val="00A43EE6"/>
    <w:rsid w:val="00A43F10"/>
    <w:rsid w:val="00A446D6"/>
    <w:rsid w:val="00A44A5E"/>
    <w:rsid w:val="00A45612"/>
    <w:rsid w:val="00A46065"/>
    <w:rsid w:val="00A46679"/>
    <w:rsid w:val="00A46A82"/>
    <w:rsid w:val="00A47054"/>
    <w:rsid w:val="00A47821"/>
    <w:rsid w:val="00A47BAB"/>
    <w:rsid w:val="00A47C23"/>
    <w:rsid w:val="00A47F89"/>
    <w:rsid w:val="00A5092D"/>
    <w:rsid w:val="00A518B8"/>
    <w:rsid w:val="00A5277B"/>
    <w:rsid w:val="00A529CA"/>
    <w:rsid w:val="00A52B68"/>
    <w:rsid w:val="00A53158"/>
    <w:rsid w:val="00A5369F"/>
    <w:rsid w:val="00A539ED"/>
    <w:rsid w:val="00A53D31"/>
    <w:rsid w:val="00A53DAC"/>
    <w:rsid w:val="00A54093"/>
    <w:rsid w:val="00A543DB"/>
    <w:rsid w:val="00A54F4F"/>
    <w:rsid w:val="00A56042"/>
    <w:rsid w:val="00A561D8"/>
    <w:rsid w:val="00A56343"/>
    <w:rsid w:val="00A563AE"/>
    <w:rsid w:val="00A563DC"/>
    <w:rsid w:val="00A5651A"/>
    <w:rsid w:val="00A572AB"/>
    <w:rsid w:val="00A57C4D"/>
    <w:rsid w:val="00A60393"/>
    <w:rsid w:val="00A612D3"/>
    <w:rsid w:val="00A6194F"/>
    <w:rsid w:val="00A62A36"/>
    <w:rsid w:val="00A62D84"/>
    <w:rsid w:val="00A63644"/>
    <w:rsid w:val="00A63895"/>
    <w:rsid w:val="00A63A3B"/>
    <w:rsid w:val="00A63DC0"/>
    <w:rsid w:val="00A64D89"/>
    <w:rsid w:val="00A65091"/>
    <w:rsid w:val="00A6545A"/>
    <w:rsid w:val="00A65A54"/>
    <w:rsid w:val="00A66195"/>
    <w:rsid w:val="00A66473"/>
    <w:rsid w:val="00A66A8A"/>
    <w:rsid w:val="00A700EF"/>
    <w:rsid w:val="00A70896"/>
    <w:rsid w:val="00A7205B"/>
    <w:rsid w:val="00A721C4"/>
    <w:rsid w:val="00A72547"/>
    <w:rsid w:val="00A7273F"/>
    <w:rsid w:val="00A728B7"/>
    <w:rsid w:val="00A72BD6"/>
    <w:rsid w:val="00A730E4"/>
    <w:rsid w:val="00A73151"/>
    <w:rsid w:val="00A73D11"/>
    <w:rsid w:val="00A74374"/>
    <w:rsid w:val="00A7479A"/>
    <w:rsid w:val="00A7491E"/>
    <w:rsid w:val="00A74F7C"/>
    <w:rsid w:val="00A7588D"/>
    <w:rsid w:val="00A75F2F"/>
    <w:rsid w:val="00A76221"/>
    <w:rsid w:val="00A7634D"/>
    <w:rsid w:val="00A7651B"/>
    <w:rsid w:val="00A76BBD"/>
    <w:rsid w:val="00A7754E"/>
    <w:rsid w:val="00A7777F"/>
    <w:rsid w:val="00A77AB4"/>
    <w:rsid w:val="00A80A8E"/>
    <w:rsid w:val="00A825ED"/>
    <w:rsid w:val="00A82D83"/>
    <w:rsid w:val="00A82DFB"/>
    <w:rsid w:val="00A83236"/>
    <w:rsid w:val="00A832F4"/>
    <w:rsid w:val="00A83809"/>
    <w:rsid w:val="00A83874"/>
    <w:rsid w:val="00A8398D"/>
    <w:rsid w:val="00A83A3D"/>
    <w:rsid w:val="00A83C41"/>
    <w:rsid w:val="00A83FA5"/>
    <w:rsid w:val="00A84D1A"/>
    <w:rsid w:val="00A84EC4"/>
    <w:rsid w:val="00A85247"/>
    <w:rsid w:val="00A85335"/>
    <w:rsid w:val="00A8577F"/>
    <w:rsid w:val="00A865EB"/>
    <w:rsid w:val="00A86C24"/>
    <w:rsid w:val="00A86E8D"/>
    <w:rsid w:val="00A87CCB"/>
    <w:rsid w:val="00A90783"/>
    <w:rsid w:val="00A91188"/>
    <w:rsid w:val="00A91323"/>
    <w:rsid w:val="00A915FF"/>
    <w:rsid w:val="00A916A4"/>
    <w:rsid w:val="00A917A2"/>
    <w:rsid w:val="00A918F8"/>
    <w:rsid w:val="00A921D5"/>
    <w:rsid w:val="00A92A7A"/>
    <w:rsid w:val="00A92EE2"/>
    <w:rsid w:val="00A92F75"/>
    <w:rsid w:val="00A930AA"/>
    <w:rsid w:val="00A934B7"/>
    <w:rsid w:val="00A93507"/>
    <w:rsid w:val="00A9358A"/>
    <w:rsid w:val="00A93A8C"/>
    <w:rsid w:val="00A93EF9"/>
    <w:rsid w:val="00A94295"/>
    <w:rsid w:val="00A94634"/>
    <w:rsid w:val="00A94BC7"/>
    <w:rsid w:val="00A951BA"/>
    <w:rsid w:val="00A9689C"/>
    <w:rsid w:val="00A97348"/>
    <w:rsid w:val="00A97611"/>
    <w:rsid w:val="00A97875"/>
    <w:rsid w:val="00A97AED"/>
    <w:rsid w:val="00A97C77"/>
    <w:rsid w:val="00AA076D"/>
    <w:rsid w:val="00AA0DFA"/>
    <w:rsid w:val="00AA0EB5"/>
    <w:rsid w:val="00AA15D8"/>
    <w:rsid w:val="00AA1CFC"/>
    <w:rsid w:val="00AA2014"/>
    <w:rsid w:val="00AA218F"/>
    <w:rsid w:val="00AA2253"/>
    <w:rsid w:val="00AA2775"/>
    <w:rsid w:val="00AA295C"/>
    <w:rsid w:val="00AA3020"/>
    <w:rsid w:val="00AA30B7"/>
    <w:rsid w:val="00AA3735"/>
    <w:rsid w:val="00AA3855"/>
    <w:rsid w:val="00AA3E39"/>
    <w:rsid w:val="00AA49E6"/>
    <w:rsid w:val="00AA5FCB"/>
    <w:rsid w:val="00AA60D8"/>
    <w:rsid w:val="00AA6335"/>
    <w:rsid w:val="00AA6C5E"/>
    <w:rsid w:val="00AA6CE2"/>
    <w:rsid w:val="00AA6FD0"/>
    <w:rsid w:val="00AA77CB"/>
    <w:rsid w:val="00AA77CC"/>
    <w:rsid w:val="00AB0266"/>
    <w:rsid w:val="00AB04A9"/>
    <w:rsid w:val="00AB0519"/>
    <w:rsid w:val="00AB0627"/>
    <w:rsid w:val="00AB088A"/>
    <w:rsid w:val="00AB0999"/>
    <w:rsid w:val="00AB0B80"/>
    <w:rsid w:val="00AB1021"/>
    <w:rsid w:val="00AB1109"/>
    <w:rsid w:val="00AB13C2"/>
    <w:rsid w:val="00AB2514"/>
    <w:rsid w:val="00AB2CF7"/>
    <w:rsid w:val="00AB362B"/>
    <w:rsid w:val="00AB3CD0"/>
    <w:rsid w:val="00AB44FA"/>
    <w:rsid w:val="00AB4690"/>
    <w:rsid w:val="00AB4B77"/>
    <w:rsid w:val="00AB4BEE"/>
    <w:rsid w:val="00AB4D12"/>
    <w:rsid w:val="00AB50DA"/>
    <w:rsid w:val="00AB50FA"/>
    <w:rsid w:val="00AB53FD"/>
    <w:rsid w:val="00AB57E7"/>
    <w:rsid w:val="00AB661A"/>
    <w:rsid w:val="00AB6D1F"/>
    <w:rsid w:val="00AC0032"/>
    <w:rsid w:val="00AC04F1"/>
    <w:rsid w:val="00AC0B97"/>
    <w:rsid w:val="00AC0F23"/>
    <w:rsid w:val="00AC10D2"/>
    <w:rsid w:val="00AC13AB"/>
    <w:rsid w:val="00AC16B3"/>
    <w:rsid w:val="00AC185A"/>
    <w:rsid w:val="00AC1CC3"/>
    <w:rsid w:val="00AC280A"/>
    <w:rsid w:val="00AC3635"/>
    <w:rsid w:val="00AC393B"/>
    <w:rsid w:val="00AC393C"/>
    <w:rsid w:val="00AC3A13"/>
    <w:rsid w:val="00AC4A5E"/>
    <w:rsid w:val="00AC6135"/>
    <w:rsid w:val="00AC62F5"/>
    <w:rsid w:val="00AC644D"/>
    <w:rsid w:val="00AC6488"/>
    <w:rsid w:val="00AC6744"/>
    <w:rsid w:val="00AC6F61"/>
    <w:rsid w:val="00AC7FF9"/>
    <w:rsid w:val="00AD0103"/>
    <w:rsid w:val="00AD0651"/>
    <w:rsid w:val="00AD0E78"/>
    <w:rsid w:val="00AD108A"/>
    <w:rsid w:val="00AD1495"/>
    <w:rsid w:val="00AD171B"/>
    <w:rsid w:val="00AD3B30"/>
    <w:rsid w:val="00AD3F68"/>
    <w:rsid w:val="00AD4C5F"/>
    <w:rsid w:val="00AD564D"/>
    <w:rsid w:val="00AD5803"/>
    <w:rsid w:val="00AD5833"/>
    <w:rsid w:val="00AD6444"/>
    <w:rsid w:val="00AD64C0"/>
    <w:rsid w:val="00AD6B67"/>
    <w:rsid w:val="00AD6B9C"/>
    <w:rsid w:val="00AD6CAA"/>
    <w:rsid w:val="00AD6DE0"/>
    <w:rsid w:val="00AD7132"/>
    <w:rsid w:val="00AD73AC"/>
    <w:rsid w:val="00AD7519"/>
    <w:rsid w:val="00AD7ACA"/>
    <w:rsid w:val="00AD7ACC"/>
    <w:rsid w:val="00AD7E9B"/>
    <w:rsid w:val="00AE11F5"/>
    <w:rsid w:val="00AE19E2"/>
    <w:rsid w:val="00AE1F6A"/>
    <w:rsid w:val="00AE20E2"/>
    <w:rsid w:val="00AE225C"/>
    <w:rsid w:val="00AE22B4"/>
    <w:rsid w:val="00AE2FC3"/>
    <w:rsid w:val="00AE31C1"/>
    <w:rsid w:val="00AE376B"/>
    <w:rsid w:val="00AE40D9"/>
    <w:rsid w:val="00AE4305"/>
    <w:rsid w:val="00AE45CA"/>
    <w:rsid w:val="00AE47A7"/>
    <w:rsid w:val="00AE4F91"/>
    <w:rsid w:val="00AE55CF"/>
    <w:rsid w:val="00AE55E2"/>
    <w:rsid w:val="00AE5828"/>
    <w:rsid w:val="00AE5FF9"/>
    <w:rsid w:val="00AE621A"/>
    <w:rsid w:val="00AE62FC"/>
    <w:rsid w:val="00AE6906"/>
    <w:rsid w:val="00AE6DA7"/>
    <w:rsid w:val="00AE7250"/>
    <w:rsid w:val="00AE78D0"/>
    <w:rsid w:val="00AE7ACC"/>
    <w:rsid w:val="00AE7AE5"/>
    <w:rsid w:val="00AF085D"/>
    <w:rsid w:val="00AF09B8"/>
    <w:rsid w:val="00AF0A81"/>
    <w:rsid w:val="00AF128C"/>
    <w:rsid w:val="00AF13F1"/>
    <w:rsid w:val="00AF178A"/>
    <w:rsid w:val="00AF1B32"/>
    <w:rsid w:val="00AF1BEC"/>
    <w:rsid w:val="00AF20C6"/>
    <w:rsid w:val="00AF2D34"/>
    <w:rsid w:val="00AF2F7D"/>
    <w:rsid w:val="00AF313E"/>
    <w:rsid w:val="00AF3714"/>
    <w:rsid w:val="00AF3B18"/>
    <w:rsid w:val="00AF3C83"/>
    <w:rsid w:val="00AF43E0"/>
    <w:rsid w:val="00AF483B"/>
    <w:rsid w:val="00AF49DC"/>
    <w:rsid w:val="00AF4DD5"/>
    <w:rsid w:val="00AF4ECE"/>
    <w:rsid w:val="00AF54C6"/>
    <w:rsid w:val="00AF5675"/>
    <w:rsid w:val="00AF631B"/>
    <w:rsid w:val="00AF6581"/>
    <w:rsid w:val="00AF6889"/>
    <w:rsid w:val="00AF69B2"/>
    <w:rsid w:val="00AF74BB"/>
    <w:rsid w:val="00AF7DDA"/>
    <w:rsid w:val="00AF7F6C"/>
    <w:rsid w:val="00B00055"/>
    <w:rsid w:val="00B0072E"/>
    <w:rsid w:val="00B00AF1"/>
    <w:rsid w:val="00B00BA6"/>
    <w:rsid w:val="00B00FAC"/>
    <w:rsid w:val="00B0102B"/>
    <w:rsid w:val="00B01885"/>
    <w:rsid w:val="00B01DC8"/>
    <w:rsid w:val="00B020D0"/>
    <w:rsid w:val="00B02116"/>
    <w:rsid w:val="00B036AF"/>
    <w:rsid w:val="00B0370B"/>
    <w:rsid w:val="00B03B06"/>
    <w:rsid w:val="00B03C35"/>
    <w:rsid w:val="00B03C82"/>
    <w:rsid w:val="00B0429A"/>
    <w:rsid w:val="00B0474A"/>
    <w:rsid w:val="00B04B24"/>
    <w:rsid w:val="00B0546A"/>
    <w:rsid w:val="00B071FE"/>
    <w:rsid w:val="00B102C6"/>
    <w:rsid w:val="00B10BE4"/>
    <w:rsid w:val="00B11246"/>
    <w:rsid w:val="00B11458"/>
    <w:rsid w:val="00B116C3"/>
    <w:rsid w:val="00B11B58"/>
    <w:rsid w:val="00B12782"/>
    <w:rsid w:val="00B12CFE"/>
    <w:rsid w:val="00B13335"/>
    <w:rsid w:val="00B138FE"/>
    <w:rsid w:val="00B140DF"/>
    <w:rsid w:val="00B1421D"/>
    <w:rsid w:val="00B14418"/>
    <w:rsid w:val="00B14449"/>
    <w:rsid w:val="00B14511"/>
    <w:rsid w:val="00B15343"/>
    <w:rsid w:val="00B15BC1"/>
    <w:rsid w:val="00B16005"/>
    <w:rsid w:val="00B166C5"/>
    <w:rsid w:val="00B16F4B"/>
    <w:rsid w:val="00B172EA"/>
    <w:rsid w:val="00B20058"/>
    <w:rsid w:val="00B206AE"/>
    <w:rsid w:val="00B20AB1"/>
    <w:rsid w:val="00B20B73"/>
    <w:rsid w:val="00B20C96"/>
    <w:rsid w:val="00B20EE5"/>
    <w:rsid w:val="00B2102A"/>
    <w:rsid w:val="00B2151B"/>
    <w:rsid w:val="00B218C8"/>
    <w:rsid w:val="00B2195C"/>
    <w:rsid w:val="00B21B5A"/>
    <w:rsid w:val="00B21D62"/>
    <w:rsid w:val="00B21ECC"/>
    <w:rsid w:val="00B2210D"/>
    <w:rsid w:val="00B226EE"/>
    <w:rsid w:val="00B22AC8"/>
    <w:rsid w:val="00B22B8C"/>
    <w:rsid w:val="00B22E09"/>
    <w:rsid w:val="00B22E70"/>
    <w:rsid w:val="00B23852"/>
    <w:rsid w:val="00B23CEF"/>
    <w:rsid w:val="00B23DB5"/>
    <w:rsid w:val="00B24417"/>
    <w:rsid w:val="00B24875"/>
    <w:rsid w:val="00B24BC6"/>
    <w:rsid w:val="00B24D22"/>
    <w:rsid w:val="00B25036"/>
    <w:rsid w:val="00B25270"/>
    <w:rsid w:val="00B25730"/>
    <w:rsid w:val="00B2661E"/>
    <w:rsid w:val="00B26711"/>
    <w:rsid w:val="00B26BDB"/>
    <w:rsid w:val="00B276BB"/>
    <w:rsid w:val="00B277A4"/>
    <w:rsid w:val="00B27A39"/>
    <w:rsid w:val="00B27E65"/>
    <w:rsid w:val="00B312CD"/>
    <w:rsid w:val="00B31B99"/>
    <w:rsid w:val="00B32746"/>
    <w:rsid w:val="00B32866"/>
    <w:rsid w:val="00B33519"/>
    <w:rsid w:val="00B33577"/>
    <w:rsid w:val="00B33FD6"/>
    <w:rsid w:val="00B344AF"/>
    <w:rsid w:val="00B34A92"/>
    <w:rsid w:val="00B35322"/>
    <w:rsid w:val="00B35837"/>
    <w:rsid w:val="00B35F37"/>
    <w:rsid w:val="00B360B0"/>
    <w:rsid w:val="00B36303"/>
    <w:rsid w:val="00B363A0"/>
    <w:rsid w:val="00B36839"/>
    <w:rsid w:val="00B36AEF"/>
    <w:rsid w:val="00B37232"/>
    <w:rsid w:val="00B375C3"/>
    <w:rsid w:val="00B37730"/>
    <w:rsid w:val="00B37902"/>
    <w:rsid w:val="00B4087E"/>
    <w:rsid w:val="00B41011"/>
    <w:rsid w:val="00B416EC"/>
    <w:rsid w:val="00B424D0"/>
    <w:rsid w:val="00B4254A"/>
    <w:rsid w:val="00B42736"/>
    <w:rsid w:val="00B42BA5"/>
    <w:rsid w:val="00B43C1A"/>
    <w:rsid w:val="00B43F74"/>
    <w:rsid w:val="00B446D9"/>
    <w:rsid w:val="00B44C76"/>
    <w:rsid w:val="00B44DAD"/>
    <w:rsid w:val="00B45191"/>
    <w:rsid w:val="00B451AF"/>
    <w:rsid w:val="00B45737"/>
    <w:rsid w:val="00B45B40"/>
    <w:rsid w:val="00B465A8"/>
    <w:rsid w:val="00B465EB"/>
    <w:rsid w:val="00B46B01"/>
    <w:rsid w:val="00B46C87"/>
    <w:rsid w:val="00B47108"/>
    <w:rsid w:val="00B47225"/>
    <w:rsid w:val="00B47C28"/>
    <w:rsid w:val="00B47DEF"/>
    <w:rsid w:val="00B47F8E"/>
    <w:rsid w:val="00B47FEC"/>
    <w:rsid w:val="00B50A47"/>
    <w:rsid w:val="00B50AA3"/>
    <w:rsid w:val="00B50D6E"/>
    <w:rsid w:val="00B50E05"/>
    <w:rsid w:val="00B51732"/>
    <w:rsid w:val="00B51955"/>
    <w:rsid w:val="00B5272B"/>
    <w:rsid w:val="00B527C5"/>
    <w:rsid w:val="00B52CB1"/>
    <w:rsid w:val="00B53548"/>
    <w:rsid w:val="00B53B4F"/>
    <w:rsid w:val="00B540E9"/>
    <w:rsid w:val="00B5416A"/>
    <w:rsid w:val="00B5530F"/>
    <w:rsid w:val="00B56573"/>
    <w:rsid w:val="00B56F1E"/>
    <w:rsid w:val="00B57246"/>
    <w:rsid w:val="00B57708"/>
    <w:rsid w:val="00B57827"/>
    <w:rsid w:val="00B57B08"/>
    <w:rsid w:val="00B57B79"/>
    <w:rsid w:val="00B57C02"/>
    <w:rsid w:val="00B57CC1"/>
    <w:rsid w:val="00B603DE"/>
    <w:rsid w:val="00B608D7"/>
    <w:rsid w:val="00B6094B"/>
    <w:rsid w:val="00B60A21"/>
    <w:rsid w:val="00B60BD4"/>
    <w:rsid w:val="00B61036"/>
    <w:rsid w:val="00B611CB"/>
    <w:rsid w:val="00B61B0B"/>
    <w:rsid w:val="00B61FFD"/>
    <w:rsid w:val="00B623AB"/>
    <w:rsid w:val="00B62940"/>
    <w:rsid w:val="00B62C7A"/>
    <w:rsid w:val="00B6315D"/>
    <w:rsid w:val="00B635AB"/>
    <w:rsid w:val="00B63676"/>
    <w:rsid w:val="00B643E6"/>
    <w:rsid w:val="00B64E6D"/>
    <w:rsid w:val="00B655B6"/>
    <w:rsid w:val="00B65CEC"/>
    <w:rsid w:val="00B678C1"/>
    <w:rsid w:val="00B67948"/>
    <w:rsid w:val="00B67D65"/>
    <w:rsid w:val="00B67F59"/>
    <w:rsid w:val="00B70033"/>
    <w:rsid w:val="00B70EA3"/>
    <w:rsid w:val="00B712D1"/>
    <w:rsid w:val="00B71FAD"/>
    <w:rsid w:val="00B723F5"/>
    <w:rsid w:val="00B725D8"/>
    <w:rsid w:val="00B72611"/>
    <w:rsid w:val="00B726EA"/>
    <w:rsid w:val="00B728CB"/>
    <w:rsid w:val="00B74115"/>
    <w:rsid w:val="00B7420D"/>
    <w:rsid w:val="00B74344"/>
    <w:rsid w:val="00B749A8"/>
    <w:rsid w:val="00B74DF6"/>
    <w:rsid w:val="00B754B0"/>
    <w:rsid w:val="00B75ED2"/>
    <w:rsid w:val="00B762B0"/>
    <w:rsid w:val="00B76C35"/>
    <w:rsid w:val="00B7735C"/>
    <w:rsid w:val="00B773C0"/>
    <w:rsid w:val="00B77548"/>
    <w:rsid w:val="00B77947"/>
    <w:rsid w:val="00B779BF"/>
    <w:rsid w:val="00B77FF2"/>
    <w:rsid w:val="00B803E6"/>
    <w:rsid w:val="00B8066C"/>
    <w:rsid w:val="00B80BC9"/>
    <w:rsid w:val="00B80D40"/>
    <w:rsid w:val="00B814CA"/>
    <w:rsid w:val="00B81F66"/>
    <w:rsid w:val="00B82664"/>
    <w:rsid w:val="00B82682"/>
    <w:rsid w:val="00B82986"/>
    <w:rsid w:val="00B82B70"/>
    <w:rsid w:val="00B82CB9"/>
    <w:rsid w:val="00B82E28"/>
    <w:rsid w:val="00B83369"/>
    <w:rsid w:val="00B8345C"/>
    <w:rsid w:val="00B83A00"/>
    <w:rsid w:val="00B843BA"/>
    <w:rsid w:val="00B8480C"/>
    <w:rsid w:val="00B84B28"/>
    <w:rsid w:val="00B84F4D"/>
    <w:rsid w:val="00B851DE"/>
    <w:rsid w:val="00B854B0"/>
    <w:rsid w:val="00B85AF9"/>
    <w:rsid w:val="00B86A11"/>
    <w:rsid w:val="00B86B5F"/>
    <w:rsid w:val="00B86E11"/>
    <w:rsid w:val="00B86FAC"/>
    <w:rsid w:val="00B87103"/>
    <w:rsid w:val="00B87452"/>
    <w:rsid w:val="00B8799D"/>
    <w:rsid w:val="00B87B33"/>
    <w:rsid w:val="00B902C5"/>
    <w:rsid w:val="00B90BE2"/>
    <w:rsid w:val="00B90E41"/>
    <w:rsid w:val="00B913E9"/>
    <w:rsid w:val="00B91F05"/>
    <w:rsid w:val="00B91F3B"/>
    <w:rsid w:val="00B92263"/>
    <w:rsid w:val="00B9245A"/>
    <w:rsid w:val="00B927C4"/>
    <w:rsid w:val="00B93CA2"/>
    <w:rsid w:val="00B93F2E"/>
    <w:rsid w:val="00B94452"/>
    <w:rsid w:val="00B952A9"/>
    <w:rsid w:val="00B95455"/>
    <w:rsid w:val="00B95680"/>
    <w:rsid w:val="00B95BCD"/>
    <w:rsid w:val="00B9601A"/>
    <w:rsid w:val="00B96B84"/>
    <w:rsid w:val="00B97651"/>
    <w:rsid w:val="00B97AF3"/>
    <w:rsid w:val="00B97C46"/>
    <w:rsid w:val="00BA07E9"/>
    <w:rsid w:val="00BA0C54"/>
    <w:rsid w:val="00BA1162"/>
    <w:rsid w:val="00BA16A7"/>
    <w:rsid w:val="00BA1742"/>
    <w:rsid w:val="00BA1810"/>
    <w:rsid w:val="00BA254D"/>
    <w:rsid w:val="00BA281B"/>
    <w:rsid w:val="00BA2F56"/>
    <w:rsid w:val="00BA2F66"/>
    <w:rsid w:val="00BA43C7"/>
    <w:rsid w:val="00BA46DE"/>
    <w:rsid w:val="00BA4E13"/>
    <w:rsid w:val="00BA4F5E"/>
    <w:rsid w:val="00BA5442"/>
    <w:rsid w:val="00BA6380"/>
    <w:rsid w:val="00BA66B1"/>
    <w:rsid w:val="00BA679E"/>
    <w:rsid w:val="00BA6B6C"/>
    <w:rsid w:val="00BA6E1B"/>
    <w:rsid w:val="00BA7019"/>
    <w:rsid w:val="00BA7379"/>
    <w:rsid w:val="00BA7613"/>
    <w:rsid w:val="00BA7DE4"/>
    <w:rsid w:val="00BA7F09"/>
    <w:rsid w:val="00BB00E1"/>
    <w:rsid w:val="00BB0101"/>
    <w:rsid w:val="00BB0480"/>
    <w:rsid w:val="00BB05AC"/>
    <w:rsid w:val="00BB09AE"/>
    <w:rsid w:val="00BB0EA1"/>
    <w:rsid w:val="00BB0F3E"/>
    <w:rsid w:val="00BB1013"/>
    <w:rsid w:val="00BB10EA"/>
    <w:rsid w:val="00BB1368"/>
    <w:rsid w:val="00BB19EF"/>
    <w:rsid w:val="00BB1A16"/>
    <w:rsid w:val="00BB2118"/>
    <w:rsid w:val="00BB293C"/>
    <w:rsid w:val="00BB2F05"/>
    <w:rsid w:val="00BB310A"/>
    <w:rsid w:val="00BB374A"/>
    <w:rsid w:val="00BB394F"/>
    <w:rsid w:val="00BB470E"/>
    <w:rsid w:val="00BB4B4A"/>
    <w:rsid w:val="00BB4C51"/>
    <w:rsid w:val="00BB4C5F"/>
    <w:rsid w:val="00BB509A"/>
    <w:rsid w:val="00BB515E"/>
    <w:rsid w:val="00BB5718"/>
    <w:rsid w:val="00BB5897"/>
    <w:rsid w:val="00BB5AEA"/>
    <w:rsid w:val="00BB6143"/>
    <w:rsid w:val="00BB62A1"/>
    <w:rsid w:val="00BB6540"/>
    <w:rsid w:val="00BB6ADA"/>
    <w:rsid w:val="00BB6B4C"/>
    <w:rsid w:val="00BB6C58"/>
    <w:rsid w:val="00BB6E42"/>
    <w:rsid w:val="00BB6EA4"/>
    <w:rsid w:val="00BB6EEA"/>
    <w:rsid w:val="00BB7055"/>
    <w:rsid w:val="00BB7CBF"/>
    <w:rsid w:val="00BC0326"/>
    <w:rsid w:val="00BC0782"/>
    <w:rsid w:val="00BC146D"/>
    <w:rsid w:val="00BC1967"/>
    <w:rsid w:val="00BC1E9A"/>
    <w:rsid w:val="00BC22CA"/>
    <w:rsid w:val="00BC24DC"/>
    <w:rsid w:val="00BC34C6"/>
    <w:rsid w:val="00BC38E9"/>
    <w:rsid w:val="00BC53E3"/>
    <w:rsid w:val="00BC557F"/>
    <w:rsid w:val="00BC5FAB"/>
    <w:rsid w:val="00BC670C"/>
    <w:rsid w:val="00BC6D7A"/>
    <w:rsid w:val="00BC77A7"/>
    <w:rsid w:val="00BC78ED"/>
    <w:rsid w:val="00BC7E28"/>
    <w:rsid w:val="00BD05D7"/>
    <w:rsid w:val="00BD06DF"/>
    <w:rsid w:val="00BD0A14"/>
    <w:rsid w:val="00BD0EF4"/>
    <w:rsid w:val="00BD0FC2"/>
    <w:rsid w:val="00BD10B7"/>
    <w:rsid w:val="00BD1417"/>
    <w:rsid w:val="00BD14B1"/>
    <w:rsid w:val="00BD182B"/>
    <w:rsid w:val="00BD2028"/>
    <w:rsid w:val="00BD2688"/>
    <w:rsid w:val="00BD28B0"/>
    <w:rsid w:val="00BD2D02"/>
    <w:rsid w:val="00BD329B"/>
    <w:rsid w:val="00BD48E2"/>
    <w:rsid w:val="00BD50E1"/>
    <w:rsid w:val="00BD5389"/>
    <w:rsid w:val="00BD5C12"/>
    <w:rsid w:val="00BD5DE6"/>
    <w:rsid w:val="00BD5E10"/>
    <w:rsid w:val="00BD6380"/>
    <w:rsid w:val="00BD671E"/>
    <w:rsid w:val="00BD6ED5"/>
    <w:rsid w:val="00BD7173"/>
    <w:rsid w:val="00BD77D4"/>
    <w:rsid w:val="00BD7B73"/>
    <w:rsid w:val="00BD7C3A"/>
    <w:rsid w:val="00BE02A8"/>
    <w:rsid w:val="00BE04D9"/>
    <w:rsid w:val="00BE0A59"/>
    <w:rsid w:val="00BE2000"/>
    <w:rsid w:val="00BE22EB"/>
    <w:rsid w:val="00BE2477"/>
    <w:rsid w:val="00BE37AB"/>
    <w:rsid w:val="00BE38A2"/>
    <w:rsid w:val="00BE4638"/>
    <w:rsid w:val="00BE4753"/>
    <w:rsid w:val="00BE4863"/>
    <w:rsid w:val="00BE4B16"/>
    <w:rsid w:val="00BE4C71"/>
    <w:rsid w:val="00BE4F16"/>
    <w:rsid w:val="00BE52AD"/>
    <w:rsid w:val="00BE5617"/>
    <w:rsid w:val="00BE5D10"/>
    <w:rsid w:val="00BE6A46"/>
    <w:rsid w:val="00BE6CE1"/>
    <w:rsid w:val="00BE6DB6"/>
    <w:rsid w:val="00BE70D0"/>
    <w:rsid w:val="00BE7519"/>
    <w:rsid w:val="00BE7CA1"/>
    <w:rsid w:val="00BF024A"/>
    <w:rsid w:val="00BF0544"/>
    <w:rsid w:val="00BF162E"/>
    <w:rsid w:val="00BF2718"/>
    <w:rsid w:val="00BF303A"/>
    <w:rsid w:val="00BF4552"/>
    <w:rsid w:val="00BF47FE"/>
    <w:rsid w:val="00BF4B0D"/>
    <w:rsid w:val="00BF517E"/>
    <w:rsid w:val="00BF5242"/>
    <w:rsid w:val="00BF5377"/>
    <w:rsid w:val="00BF6938"/>
    <w:rsid w:val="00BF69FE"/>
    <w:rsid w:val="00BF6E35"/>
    <w:rsid w:val="00BF716B"/>
    <w:rsid w:val="00BF7D32"/>
    <w:rsid w:val="00BF7F59"/>
    <w:rsid w:val="00C0102A"/>
    <w:rsid w:val="00C01AF8"/>
    <w:rsid w:val="00C02035"/>
    <w:rsid w:val="00C021F7"/>
    <w:rsid w:val="00C02BB7"/>
    <w:rsid w:val="00C02FAF"/>
    <w:rsid w:val="00C035D8"/>
    <w:rsid w:val="00C03687"/>
    <w:rsid w:val="00C03952"/>
    <w:rsid w:val="00C049ED"/>
    <w:rsid w:val="00C04ACC"/>
    <w:rsid w:val="00C05194"/>
    <w:rsid w:val="00C052BF"/>
    <w:rsid w:val="00C0544E"/>
    <w:rsid w:val="00C056B4"/>
    <w:rsid w:val="00C05720"/>
    <w:rsid w:val="00C05FA4"/>
    <w:rsid w:val="00C069A0"/>
    <w:rsid w:val="00C06A05"/>
    <w:rsid w:val="00C06AA5"/>
    <w:rsid w:val="00C07003"/>
    <w:rsid w:val="00C07130"/>
    <w:rsid w:val="00C07247"/>
    <w:rsid w:val="00C079A4"/>
    <w:rsid w:val="00C07EC8"/>
    <w:rsid w:val="00C10457"/>
    <w:rsid w:val="00C10A28"/>
    <w:rsid w:val="00C1102F"/>
    <w:rsid w:val="00C115D3"/>
    <w:rsid w:val="00C11DAC"/>
    <w:rsid w:val="00C1206F"/>
    <w:rsid w:val="00C123A4"/>
    <w:rsid w:val="00C123A5"/>
    <w:rsid w:val="00C12A18"/>
    <w:rsid w:val="00C12A9E"/>
    <w:rsid w:val="00C1363B"/>
    <w:rsid w:val="00C13923"/>
    <w:rsid w:val="00C13A42"/>
    <w:rsid w:val="00C13B8E"/>
    <w:rsid w:val="00C14171"/>
    <w:rsid w:val="00C149D9"/>
    <w:rsid w:val="00C14D75"/>
    <w:rsid w:val="00C155F2"/>
    <w:rsid w:val="00C15B71"/>
    <w:rsid w:val="00C1619D"/>
    <w:rsid w:val="00C1671F"/>
    <w:rsid w:val="00C1747B"/>
    <w:rsid w:val="00C17FE2"/>
    <w:rsid w:val="00C200CE"/>
    <w:rsid w:val="00C203A2"/>
    <w:rsid w:val="00C203FB"/>
    <w:rsid w:val="00C206E6"/>
    <w:rsid w:val="00C20751"/>
    <w:rsid w:val="00C207F3"/>
    <w:rsid w:val="00C2110A"/>
    <w:rsid w:val="00C21201"/>
    <w:rsid w:val="00C2174C"/>
    <w:rsid w:val="00C219AB"/>
    <w:rsid w:val="00C2237C"/>
    <w:rsid w:val="00C2250A"/>
    <w:rsid w:val="00C22ED2"/>
    <w:rsid w:val="00C23290"/>
    <w:rsid w:val="00C2437C"/>
    <w:rsid w:val="00C248F1"/>
    <w:rsid w:val="00C24CB9"/>
    <w:rsid w:val="00C25468"/>
    <w:rsid w:val="00C2597D"/>
    <w:rsid w:val="00C25B3A"/>
    <w:rsid w:val="00C25C65"/>
    <w:rsid w:val="00C25DD1"/>
    <w:rsid w:val="00C25F06"/>
    <w:rsid w:val="00C26526"/>
    <w:rsid w:val="00C275E3"/>
    <w:rsid w:val="00C300B5"/>
    <w:rsid w:val="00C303DF"/>
    <w:rsid w:val="00C306A8"/>
    <w:rsid w:val="00C308D7"/>
    <w:rsid w:val="00C30B16"/>
    <w:rsid w:val="00C30C20"/>
    <w:rsid w:val="00C31017"/>
    <w:rsid w:val="00C3180F"/>
    <w:rsid w:val="00C322BB"/>
    <w:rsid w:val="00C3273D"/>
    <w:rsid w:val="00C32851"/>
    <w:rsid w:val="00C32C86"/>
    <w:rsid w:val="00C32E3F"/>
    <w:rsid w:val="00C32F3C"/>
    <w:rsid w:val="00C3351B"/>
    <w:rsid w:val="00C33D29"/>
    <w:rsid w:val="00C34168"/>
    <w:rsid w:val="00C341DA"/>
    <w:rsid w:val="00C34763"/>
    <w:rsid w:val="00C3536C"/>
    <w:rsid w:val="00C359EA"/>
    <w:rsid w:val="00C36185"/>
    <w:rsid w:val="00C363F1"/>
    <w:rsid w:val="00C367D2"/>
    <w:rsid w:val="00C36BC8"/>
    <w:rsid w:val="00C36CA3"/>
    <w:rsid w:val="00C36F6E"/>
    <w:rsid w:val="00C37603"/>
    <w:rsid w:val="00C37F24"/>
    <w:rsid w:val="00C4024C"/>
    <w:rsid w:val="00C406A8"/>
    <w:rsid w:val="00C4139F"/>
    <w:rsid w:val="00C41837"/>
    <w:rsid w:val="00C41FFE"/>
    <w:rsid w:val="00C422E4"/>
    <w:rsid w:val="00C42C20"/>
    <w:rsid w:val="00C42EF0"/>
    <w:rsid w:val="00C43260"/>
    <w:rsid w:val="00C43277"/>
    <w:rsid w:val="00C438DC"/>
    <w:rsid w:val="00C43975"/>
    <w:rsid w:val="00C43DB0"/>
    <w:rsid w:val="00C44E66"/>
    <w:rsid w:val="00C45110"/>
    <w:rsid w:val="00C45C5C"/>
    <w:rsid w:val="00C45F5C"/>
    <w:rsid w:val="00C462CE"/>
    <w:rsid w:val="00C468DD"/>
    <w:rsid w:val="00C46AE1"/>
    <w:rsid w:val="00C46D80"/>
    <w:rsid w:val="00C46E24"/>
    <w:rsid w:val="00C47079"/>
    <w:rsid w:val="00C47365"/>
    <w:rsid w:val="00C476EE"/>
    <w:rsid w:val="00C47A09"/>
    <w:rsid w:val="00C502C9"/>
    <w:rsid w:val="00C50AA2"/>
    <w:rsid w:val="00C52277"/>
    <w:rsid w:val="00C529AE"/>
    <w:rsid w:val="00C529D4"/>
    <w:rsid w:val="00C52C1B"/>
    <w:rsid w:val="00C52CF0"/>
    <w:rsid w:val="00C52D3B"/>
    <w:rsid w:val="00C53775"/>
    <w:rsid w:val="00C5380D"/>
    <w:rsid w:val="00C53922"/>
    <w:rsid w:val="00C53DCD"/>
    <w:rsid w:val="00C540E8"/>
    <w:rsid w:val="00C54217"/>
    <w:rsid w:val="00C54E2B"/>
    <w:rsid w:val="00C55231"/>
    <w:rsid w:val="00C55782"/>
    <w:rsid w:val="00C55A19"/>
    <w:rsid w:val="00C55E7C"/>
    <w:rsid w:val="00C5653E"/>
    <w:rsid w:val="00C5694D"/>
    <w:rsid w:val="00C56C4A"/>
    <w:rsid w:val="00C56FEF"/>
    <w:rsid w:val="00C57336"/>
    <w:rsid w:val="00C575F4"/>
    <w:rsid w:val="00C57760"/>
    <w:rsid w:val="00C57893"/>
    <w:rsid w:val="00C609B7"/>
    <w:rsid w:val="00C60E29"/>
    <w:rsid w:val="00C60F74"/>
    <w:rsid w:val="00C6161C"/>
    <w:rsid w:val="00C61A36"/>
    <w:rsid w:val="00C62406"/>
    <w:rsid w:val="00C624FE"/>
    <w:rsid w:val="00C626F6"/>
    <w:rsid w:val="00C62F04"/>
    <w:rsid w:val="00C63288"/>
    <w:rsid w:val="00C637AA"/>
    <w:rsid w:val="00C638BD"/>
    <w:rsid w:val="00C641D2"/>
    <w:rsid w:val="00C64812"/>
    <w:rsid w:val="00C6554C"/>
    <w:rsid w:val="00C65E49"/>
    <w:rsid w:val="00C664EC"/>
    <w:rsid w:val="00C66686"/>
    <w:rsid w:val="00C670B1"/>
    <w:rsid w:val="00C6745C"/>
    <w:rsid w:val="00C674E7"/>
    <w:rsid w:val="00C6753B"/>
    <w:rsid w:val="00C67DDC"/>
    <w:rsid w:val="00C67E67"/>
    <w:rsid w:val="00C71114"/>
    <w:rsid w:val="00C71457"/>
    <w:rsid w:val="00C7223E"/>
    <w:rsid w:val="00C725B7"/>
    <w:rsid w:val="00C72916"/>
    <w:rsid w:val="00C72A13"/>
    <w:rsid w:val="00C72C98"/>
    <w:rsid w:val="00C72CE0"/>
    <w:rsid w:val="00C72D55"/>
    <w:rsid w:val="00C72F77"/>
    <w:rsid w:val="00C73F88"/>
    <w:rsid w:val="00C74391"/>
    <w:rsid w:val="00C74F2A"/>
    <w:rsid w:val="00C75542"/>
    <w:rsid w:val="00C7615F"/>
    <w:rsid w:val="00C762C6"/>
    <w:rsid w:val="00C76418"/>
    <w:rsid w:val="00C76882"/>
    <w:rsid w:val="00C76B7C"/>
    <w:rsid w:val="00C76B80"/>
    <w:rsid w:val="00C77196"/>
    <w:rsid w:val="00C805B8"/>
    <w:rsid w:val="00C80979"/>
    <w:rsid w:val="00C82227"/>
    <w:rsid w:val="00C83B6B"/>
    <w:rsid w:val="00C846D7"/>
    <w:rsid w:val="00C8538B"/>
    <w:rsid w:val="00C85994"/>
    <w:rsid w:val="00C86495"/>
    <w:rsid w:val="00C86549"/>
    <w:rsid w:val="00C86A01"/>
    <w:rsid w:val="00C86CAC"/>
    <w:rsid w:val="00C871C6"/>
    <w:rsid w:val="00C8730E"/>
    <w:rsid w:val="00C87DDB"/>
    <w:rsid w:val="00C87F06"/>
    <w:rsid w:val="00C90210"/>
    <w:rsid w:val="00C90438"/>
    <w:rsid w:val="00C90485"/>
    <w:rsid w:val="00C904BA"/>
    <w:rsid w:val="00C90964"/>
    <w:rsid w:val="00C9126E"/>
    <w:rsid w:val="00C91681"/>
    <w:rsid w:val="00C919AA"/>
    <w:rsid w:val="00C91E36"/>
    <w:rsid w:val="00C92C7F"/>
    <w:rsid w:val="00C92ECC"/>
    <w:rsid w:val="00C936FB"/>
    <w:rsid w:val="00C94A06"/>
    <w:rsid w:val="00C954A9"/>
    <w:rsid w:val="00C9552F"/>
    <w:rsid w:val="00C9553E"/>
    <w:rsid w:val="00C95736"/>
    <w:rsid w:val="00C957EB"/>
    <w:rsid w:val="00C95950"/>
    <w:rsid w:val="00C9602A"/>
    <w:rsid w:val="00C9736D"/>
    <w:rsid w:val="00C9782F"/>
    <w:rsid w:val="00C97C26"/>
    <w:rsid w:val="00CA030E"/>
    <w:rsid w:val="00CA04F1"/>
    <w:rsid w:val="00CA1B0E"/>
    <w:rsid w:val="00CA1BF2"/>
    <w:rsid w:val="00CA2206"/>
    <w:rsid w:val="00CA3081"/>
    <w:rsid w:val="00CA31BF"/>
    <w:rsid w:val="00CA377D"/>
    <w:rsid w:val="00CA390E"/>
    <w:rsid w:val="00CA3B11"/>
    <w:rsid w:val="00CA465B"/>
    <w:rsid w:val="00CA4857"/>
    <w:rsid w:val="00CA4C22"/>
    <w:rsid w:val="00CA4E5D"/>
    <w:rsid w:val="00CA599A"/>
    <w:rsid w:val="00CA5AC7"/>
    <w:rsid w:val="00CA5D43"/>
    <w:rsid w:val="00CA5D99"/>
    <w:rsid w:val="00CA61AB"/>
    <w:rsid w:val="00CA64E6"/>
    <w:rsid w:val="00CA6693"/>
    <w:rsid w:val="00CA7D92"/>
    <w:rsid w:val="00CA7FA8"/>
    <w:rsid w:val="00CB10D1"/>
    <w:rsid w:val="00CB1C50"/>
    <w:rsid w:val="00CB1ED0"/>
    <w:rsid w:val="00CB246E"/>
    <w:rsid w:val="00CB280B"/>
    <w:rsid w:val="00CB2B53"/>
    <w:rsid w:val="00CB32AE"/>
    <w:rsid w:val="00CB338C"/>
    <w:rsid w:val="00CB33BC"/>
    <w:rsid w:val="00CB3B1D"/>
    <w:rsid w:val="00CB3B8E"/>
    <w:rsid w:val="00CB4355"/>
    <w:rsid w:val="00CB441C"/>
    <w:rsid w:val="00CB4BC8"/>
    <w:rsid w:val="00CB58AB"/>
    <w:rsid w:val="00CB5A45"/>
    <w:rsid w:val="00CB5BFE"/>
    <w:rsid w:val="00CB5F73"/>
    <w:rsid w:val="00CB613D"/>
    <w:rsid w:val="00CB6160"/>
    <w:rsid w:val="00CB66F0"/>
    <w:rsid w:val="00CB6702"/>
    <w:rsid w:val="00CB7108"/>
    <w:rsid w:val="00CB7186"/>
    <w:rsid w:val="00CB7B39"/>
    <w:rsid w:val="00CB7DB0"/>
    <w:rsid w:val="00CB7FDC"/>
    <w:rsid w:val="00CC0051"/>
    <w:rsid w:val="00CC0182"/>
    <w:rsid w:val="00CC076C"/>
    <w:rsid w:val="00CC1143"/>
    <w:rsid w:val="00CC1226"/>
    <w:rsid w:val="00CC14AD"/>
    <w:rsid w:val="00CC1BAC"/>
    <w:rsid w:val="00CC1FD2"/>
    <w:rsid w:val="00CC22C4"/>
    <w:rsid w:val="00CC27D9"/>
    <w:rsid w:val="00CC2919"/>
    <w:rsid w:val="00CC30AF"/>
    <w:rsid w:val="00CC388E"/>
    <w:rsid w:val="00CC3A7C"/>
    <w:rsid w:val="00CC4616"/>
    <w:rsid w:val="00CC4728"/>
    <w:rsid w:val="00CC486D"/>
    <w:rsid w:val="00CC49BB"/>
    <w:rsid w:val="00CC4A0E"/>
    <w:rsid w:val="00CC4A79"/>
    <w:rsid w:val="00CC5CEA"/>
    <w:rsid w:val="00CC6135"/>
    <w:rsid w:val="00CC66F1"/>
    <w:rsid w:val="00CC6EFC"/>
    <w:rsid w:val="00CC71C7"/>
    <w:rsid w:val="00CC7728"/>
    <w:rsid w:val="00CD00D0"/>
    <w:rsid w:val="00CD02DE"/>
    <w:rsid w:val="00CD0E58"/>
    <w:rsid w:val="00CD0F5D"/>
    <w:rsid w:val="00CD0F79"/>
    <w:rsid w:val="00CD190A"/>
    <w:rsid w:val="00CD193B"/>
    <w:rsid w:val="00CD1A02"/>
    <w:rsid w:val="00CD1B15"/>
    <w:rsid w:val="00CD1B7D"/>
    <w:rsid w:val="00CD1DA5"/>
    <w:rsid w:val="00CD1F99"/>
    <w:rsid w:val="00CD242A"/>
    <w:rsid w:val="00CD2A3F"/>
    <w:rsid w:val="00CD3A6A"/>
    <w:rsid w:val="00CD3DD6"/>
    <w:rsid w:val="00CD4924"/>
    <w:rsid w:val="00CD4FFD"/>
    <w:rsid w:val="00CD577E"/>
    <w:rsid w:val="00CD5A5B"/>
    <w:rsid w:val="00CD5AE5"/>
    <w:rsid w:val="00CD5FDE"/>
    <w:rsid w:val="00CD6457"/>
    <w:rsid w:val="00CD65F7"/>
    <w:rsid w:val="00CD71A9"/>
    <w:rsid w:val="00CD77D0"/>
    <w:rsid w:val="00CD7A29"/>
    <w:rsid w:val="00CD7B35"/>
    <w:rsid w:val="00CD7BDD"/>
    <w:rsid w:val="00CD7F12"/>
    <w:rsid w:val="00CE0619"/>
    <w:rsid w:val="00CE0AA9"/>
    <w:rsid w:val="00CE0DC6"/>
    <w:rsid w:val="00CE127F"/>
    <w:rsid w:val="00CE12C2"/>
    <w:rsid w:val="00CE194A"/>
    <w:rsid w:val="00CE1C7C"/>
    <w:rsid w:val="00CE2344"/>
    <w:rsid w:val="00CE23DF"/>
    <w:rsid w:val="00CE2695"/>
    <w:rsid w:val="00CE4213"/>
    <w:rsid w:val="00CE4277"/>
    <w:rsid w:val="00CE459B"/>
    <w:rsid w:val="00CE5309"/>
    <w:rsid w:val="00CE5604"/>
    <w:rsid w:val="00CE5795"/>
    <w:rsid w:val="00CE5AA1"/>
    <w:rsid w:val="00CE62F2"/>
    <w:rsid w:val="00CE6601"/>
    <w:rsid w:val="00CE6C17"/>
    <w:rsid w:val="00CE6F0B"/>
    <w:rsid w:val="00CE7617"/>
    <w:rsid w:val="00CE782A"/>
    <w:rsid w:val="00CE7A6D"/>
    <w:rsid w:val="00CE7F55"/>
    <w:rsid w:val="00CF0DEF"/>
    <w:rsid w:val="00CF0F51"/>
    <w:rsid w:val="00CF1254"/>
    <w:rsid w:val="00CF160D"/>
    <w:rsid w:val="00CF1C9E"/>
    <w:rsid w:val="00CF2166"/>
    <w:rsid w:val="00CF2460"/>
    <w:rsid w:val="00CF2788"/>
    <w:rsid w:val="00CF2AC4"/>
    <w:rsid w:val="00CF2BF9"/>
    <w:rsid w:val="00CF2E2E"/>
    <w:rsid w:val="00CF2FDB"/>
    <w:rsid w:val="00CF34F9"/>
    <w:rsid w:val="00CF359C"/>
    <w:rsid w:val="00CF36F7"/>
    <w:rsid w:val="00CF3897"/>
    <w:rsid w:val="00CF3C31"/>
    <w:rsid w:val="00CF3EC2"/>
    <w:rsid w:val="00CF3FC0"/>
    <w:rsid w:val="00CF455C"/>
    <w:rsid w:val="00CF46EC"/>
    <w:rsid w:val="00CF4CC7"/>
    <w:rsid w:val="00CF4FF0"/>
    <w:rsid w:val="00CF5F39"/>
    <w:rsid w:val="00CF66BD"/>
    <w:rsid w:val="00CF6D84"/>
    <w:rsid w:val="00CF6D95"/>
    <w:rsid w:val="00CF75D6"/>
    <w:rsid w:val="00CF776B"/>
    <w:rsid w:val="00CF778B"/>
    <w:rsid w:val="00CF7824"/>
    <w:rsid w:val="00D0060D"/>
    <w:rsid w:val="00D00C66"/>
    <w:rsid w:val="00D00E1D"/>
    <w:rsid w:val="00D00FDA"/>
    <w:rsid w:val="00D0123B"/>
    <w:rsid w:val="00D0202A"/>
    <w:rsid w:val="00D026D0"/>
    <w:rsid w:val="00D027D7"/>
    <w:rsid w:val="00D02B84"/>
    <w:rsid w:val="00D02D9D"/>
    <w:rsid w:val="00D03335"/>
    <w:rsid w:val="00D033CD"/>
    <w:rsid w:val="00D03816"/>
    <w:rsid w:val="00D0419B"/>
    <w:rsid w:val="00D041A6"/>
    <w:rsid w:val="00D0473A"/>
    <w:rsid w:val="00D04D4A"/>
    <w:rsid w:val="00D04F49"/>
    <w:rsid w:val="00D05D39"/>
    <w:rsid w:val="00D05DBE"/>
    <w:rsid w:val="00D05EDC"/>
    <w:rsid w:val="00D06247"/>
    <w:rsid w:val="00D06424"/>
    <w:rsid w:val="00D06709"/>
    <w:rsid w:val="00D07DFE"/>
    <w:rsid w:val="00D07E45"/>
    <w:rsid w:val="00D10693"/>
    <w:rsid w:val="00D108D8"/>
    <w:rsid w:val="00D10A77"/>
    <w:rsid w:val="00D10AE1"/>
    <w:rsid w:val="00D1131D"/>
    <w:rsid w:val="00D1151F"/>
    <w:rsid w:val="00D11BF4"/>
    <w:rsid w:val="00D1207D"/>
    <w:rsid w:val="00D1255F"/>
    <w:rsid w:val="00D12D22"/>
    <w:rsid w:val="00D135D0"/>
    <w:rsid w:val="00D138F2"/>
    <w:rsid w:val="00D13FE2"/>
    <w:rsid w:val="00D143C7"/>
    <w:rsid w:val="00D14C4C"/>
    <w:rsid w:val="00D14D93"/>
    <w:rsid w:val="00D162D7"/>
    <w:rsid w:val="00D167A9"/>
    <w:rsid w:val="00D167C4"/>
    <w:rsid w:val="00D16999"/>
    <w:rsid w:val="00D16A61"/>
    <w:rsid w:val="00D16EFE"/>
    <w:rsid w:val="00D2014B"/>
    <w:rsid w:val="00D204AA"/>
    <w:rsid w:val="00D20771"/>
    <w:rsid w:val="00D209C3"/>
    <w:rsid w:val="00D2280C"/>
    <w:rsid w:val="00D22B56"/>
    <w:rsid w:val="00D22DEE"/>
    <w:rsid w:val="00D22ED6"/>
    <w:rsid w:val="00D23B68"/>
    <w:rsid w:val="00D23D53"/>
    <w:rsid w:val="00D253B4"/>
    <w:rsid w:val="00D256FA"/>
    <w:rsid w:val="00D25BAD"/>
    <w:rsid w:val="00D25D55"/>
    <w:rsid w:val="00D25DDC"/>
    <w:rsid w:val="00D2625F"/>
    <w:rsid w:val="00D26ED9"/>
    <w:rsid w:val="00D27286"/>
    <w:rsid w:val="00D27C13"/>
    <w:rsid w:val="00D300E9"/>
    <w:rsid w:val="00D302A6"/>
    <w:rsid w:val="00D30413"/>
    <w:rsid w:val="00D31B8C"/>
    <w:rsid w:val="00D329E2"/>
    <w:rsid w:val="00D339DE"/>
    <w:rsid w:val="00D3411E"/>
    <w:rsid w:val="00D344A7"/>
    <w:rsid w:val="00D3465C"/>
    <w:rsid w:val="00D34F16"/>
    <w:rsid w:val="00D354E3"/>
    <w:rsid w:val="00D3588E"/>
    <w:rsid w:val="00D35966"/>
    <w:rsid w:val="00D35BF9"/>
    <w:rsid w:val="00D36836"/>
    <w:rsid w:val="00D36874"/>
    <w:rsid w:val="00D36D81"/>
    <w:rsid w:val="00D3735A"/>
    <w:rsid w:val="00D37455"/>
    <w:rsid w:val="00D377C2"/>
    <w:rsid w:val="00D37BCE"/>
    <w:rsid w:val="00D37EDE"/>
    <w:rsid w:val="00D40408"/>
    <w:rsid w:val="00D40A6A"/>
    <w:rsid w:val="00D40B40"/>
    <w:rsid w:val="00D41B8D"/>
    <w:rsid w:val="00D41C91"/>
    <w:rsid w:val="00D41D2F"/>
    <w:rsid w:val="00D41E79"/>
    <w:rsid w:val="00D420FD"/>
    <w:rsid w:val="00D424AF"/>
    <w:rsid w:val="00D4265D"/>
    <w:rsid w:val="00D4289A"/>
    <w:rsid w:val="00D42B06"/>
    <w:rsid w:val="00D4377E"/>
    <w:rsid w:val="00D43D12"/>
    <w:rsid w:val="00D43E89"/>
    <w:rsid w:val="00D44E1E"/>
    <w:rsid w:val="00D45439"/>
    <w:rsid w:val="00D463D5"/>
    <w:rsid w:val="00D46A95"/>
    <w:rsid w:val="00D46C23"/>
    <w:rsid w:val="00D46CCB"/>
    <w:rsid w:val="00D47077"/>
    <w:rsid w:val="00D470AC"/>
    <w:rsid w:val="00D471D7"/>
    <w:rsid w:val="00D474E6"/>
    <w:rsid w:val="00D474EF"/>
    <w:rsid w:val="00D51312"/>
    <w:rsid w:val="00D51433"/>
    <w:rsid w:val="00D51587"/>
    <w:rsid w:val="00D5165F"/>
    <w:rsid w:val="00D518C2"/>
    <w:rsid w:val="00D51D71"/>
    <w:rsid w:val="00D5232A"/>
    <w:rsid w:val="00D528E9"/>
    <w:rsid w:val="00D52A72"/>
    <w:rsid w:val="00D52EF4"/>
    <w:rsid w:val="00D53E67"/>
    <w:rsid w:val="00D545CC"/>
    <w:rsid w:val="00D546C7"/>
    <w:rsid w:val="00D54873"/>
    <w:rsid w:val="00D54D36"/>
    <w:rsid w:val="00D5534D"/>
    <w:rsid w:val="00D555E4"/>
    <w:rsid w:val="00D5603F"/>
    <w:rsid w:val="00D568E1"/>
    <w:rsid w:val="00D56D4E"/>
    <w:rsid w:val="00D57879"/>
    <w:rsid w:val="00D57B01"/>
    <w:rsid w:val="00D60211"/>
    <w:rsid w:val="00D6035B"/>
    <w:rsid w:val="00D60651"/>
    <w:rsid w:val="00D60662"/>
    <w:rsid w:val="00D6071D"/>
    <w:rsid w:val="00D60F42"/>
    <w:rsid w:val="00D61C9B"/>
    <w:rsid w:val="00D61DBF"/>
    <w:rsid w:val="00D6235F"/>
    <w:rsid w:val="00D623A6"/>
    <w:rsid w:val="00D627F2"/>
    <w:rsid w:val="00D63854"/>
    <w:rsid w:val="00D64140"/>
    <w:rsid w:val="00D64BD3"/>
    <w:rsid w:val="00D6556C"/>
    <w:rsid w:val="00D657DD"/>
    <w:rsid w:val="00D65E2E"/>
    <w:rsid w:val="00D66032"/>
    <w:rsid w:val="00D668A5"/>
    <w:rsid w:val="00D6733C"/>
    <w:rsid w:val="00D702A5"/>
    <w:rsid w:val="00D70306"/>
    <w:rsid w:val="00D71017"/>
    <w:rsid w:val="00D72375"/>
    <w:rsid w:val="00D72393"/>
    <w:rsid w:val="00D72A24"/>
    <w:rsid w:val="00D72AFD"/>
    <w:rsid w:val="00D72C62"/>
    <w:rsid w:val="00D72CB3"/>
    <w:rsid w:val="00D735E5"/>
    <w:rsid w:val="00D738A9"/>
    <w:rsid w:val="00D73C63"/>
    <w:rsid w:val="00D73EBB"/>
    <w:rsid w:val="00D745A2"/>
    <w:rsid w:val="00D74647"/>
    <w:rsid w:val="00D74B6A"/>
    <w:rsid w:val="00D75148"/>
    <w:rsid w:val="00D75950"/>
    <w:rsid w:val="00D761B4"/>
    <w:rsid w:val="00D765BA"/>
    <w:rsid w:val="00D76E69"/>
    <w:rsid w:val="00D7727C"/>
    <w:rsid w:val="00D77656"/>
    <w:rsid w:val="00D77DED"/>
    <w:rsid w:val="00D80287"/>
    <w:rsid w:val="00D80D47"/>
    <w:rsid w:val="00D81111"/>
    <w:rsid w:val="00D811C8"/>
    <w:rsid w:val="00D81959"/>
    <w:rsid w:val="00D82389"/>
    <w:rsid w:val="00D82604"/>
    <w:rsid w:val="00D83170"/>
    <w:rsid w:val="00D836F0"/>
    <w:rsid w:val="00D83EE9"/>
    <w:rsid w:val="00D8535D"/>
    <w:rsid w:val="00D858DE"/>
    <w:rsid w:val="00D858F8"/>
    <w:rsid w:val="00D85BA7"/>
    <w:rsid w:val="00D85BE2"/>
    <w:rsid w:val="00D86067"/>
    <w:rsid w:val="00D865AE"/>
    <w:rsid w:val="00D878D6"/>
    <w:rsid w:val="00D9019B"/>
    <w:rsid w:val="00D90C60"/>
    <w:rsid w:val="00D90EC6"/>
    <w:rsid w:val="00D91017"/>
    <w:rsid w:val="00D91105"/>
    <w:rsid w:val="00D911ED"/>
    <w:rsid w:val="00D91710"/>
    <w:rsid w:val="00D9194B"/>
    <w:rsid w:val="00D9217E"/>
    <w:rsid w:val="00D922D3"/>
    <w:rsid w:val="00D92483"/>
    <w:rsid w:val="00D925C1"/>
    <w:rsid w:val="00D92E21"/>
    <w:rsid w:val="00D93676"/>
    <w:rsid w:val="00D93A7C"/>
    <w:rsid w:val="00D93E2D"/>
    <w:rsid w:val="00D945F4"/>
    <w:rsid w:val="00D946A0"/>
    <w:rsid w:val="00D94E5C"/>
    <w:rsid w:val="00D95493"/>
    <w:rsid w:val="00D961CB"/>
    <w:rsid w:val="00D96281"/>
    <w:rsid w:val="00D966F5"/>
    <w:rsid w:val="00D96928"/>
    <w:rsid w:val="00D97257"/>
    <w:rsid w:val="00D97667"/>
    <w:rsid w:val="00D9776E"/>
    <w:rsid w:val="00D97811"/>
    <w:rsid w:val="00D97966"/>
    <w:rsid w:val="00D97E51"/>
    <w:rsid w:val="00DA00D2"/>
    <w:rsid w:val="00DA141F"/>
    <w:rsid w:val="00DA144C"/>
    <w:rsid w:val="00DA1494"/>
    <w:rsid w:val="00DA1AE9"/>
    <w:rsid w:val="00DA1B30"/>
    <w:rsid w:val="00DA1BBD"/>
    <w:rsid w:val="00DA1C14"/>
    <w:rsid w:val="00DA2112"/>
    <w:rsid w:val="00DA2239"/>
    <w:rsid w:val="00DA24E0"/>
    <w:rsid w:val="00DA2695"/>
    <w:rsid w:val="00DA2D4C"/>
    <w:rsid w:val="00DA2FB7"/>
    <w:rsid w:val="00DA326E"/>
    <w:rsid w:val="00DA3A02"/>
    <w:rsid w:val="00DA4420"/>
    <w:rsid w:val="00DA4663"/>
    <w:rsid w:val="00DA6269"/>
    <w:rsid w:val="00DA63C9"/>
    <w:rsid w:val="00DA6405"/>
    <w:rsid w:val="00DA7136"/>
    <w:rsid w:val="00DA74DD"/>
    <w:rsid w:val="00DA7837"/>
    <w:rsid w:val="00DA78AA"/>
    <w:rsid w:val="00DA7A5B"/>
    <w:rsid w:val="00DA7F41"/>
    <w:rsid w:val="00DB0500"/>
    <w:rsid w:val="00DB0822"/>
    <w:rsid w:val="00DB0FDD"/>
    <w:rsid w:val="00DB1488"/>
    <w:rsid w:val="00DB1696"/>
    <w:rsid w:val="00DB2ECB"/>
    <w:rsid w:val="00DB31C1"/>
    <w:rsid w:val="00DB3768"/>
    <w:rsid w:val="00DB3FDF"/>
    <w:rsid w:val="00DB41CA"/>
    <w:rsid w:val="00DB465A"/>
    <w:rsid w:val="00DB4D43"/>
    <w:rsid w:val="00DB4F1E"/>
    <w:rsid w:val="00DB535C"/>
    <w:rsid w:val="00DB5865"/>
    <w:rsid w:val="00DB6642"/>
    <w:rsid w:val="00DB6AA5"/>
    <w:rsid w:val="00DB6E4B"/>
    <w:rsid w:val="00DB71A8"/>
    <w:rsid w:val="00DB737F"/>
    <w:rsid w:val="00DB74AD"/>
    <w:rsid w:val="00DB7513"/>
    <w:rsid w:val="00DB76EF"/>
    <w:rsid w:val="00DC0578"/>
    <w:rsid w:val="00DC16B8"/>
    <w:rsid w:val="00DC384E"/>
    <w:rsid w:val="00DC44C8"/>
    <w:rsid w:val="00DC47E5"/>
    <w:rsid w:val="00DC4BBA"/>
    <w:rsid w:val="00DC5089"/>
    <w:rsid w:val="00DC57D1"/>
    <w:rsid w:val="00DC5843"/>
    <w:rsid w:val="00DC58C6"/>
    <w:rsid w:val="00DC6136"/>
    <w:rsid w:val="00DC6148"/>
    <w:rsid w:val="00DC6686"/>
    <w:rsid w:val="00DC7137"/>
    <w:rsid w:val="00DD091A"/>
    <w:rsid w:val="00DD266B"/>
    <w:rsid w:val="00DD280B"/>
    <w:rsid w:val="00DD2C6A"/>
    <w:rsid w:val="00DD2ED5"/>
    <w:rsid w:val="00DD309B"/>
    <w:rsid w:val="00DD31A8"/>
    <w:rsid w:val="00DD328D"/>
    <w:rsid w:val="00DD3E81"/>
    <w:rsid w:val="00DD43C0"/>
    <w:rsid w:val="00DD44AB"/>
    <w:rsid w:val="00DD491F"/>
    <w:rsid w:val="00DD4CB0"/>
    <w:rsid w:val="00DD4EC7"/>
    <w:rsid w:val="00DD5A8A"/>
    <w:rsid w:val="00DD5AAE"/>
    <w:rsid w:val="00DD5B39"/>
    <w:rsid w:val="00DD5C62"/>
    <w:rsid w:val="00DD6289"/>
    <w:rsid w:val="00DD63A8"/>
    <w:rsid w:val="00DD69AA"/>
    <w:rsid w:val="00DD6D71"/>
    <w:rsid w:val="00DD70D4"/>
    <w:rsid w:val="00DD7307"/>
    <w:rsid w:val="00DD786C"/>
    <w:rsid w:val="00DD7957"/>
    <w:rsid w:val="00DD7A97"/>
    <w:rsid w:val="00DD7BA4"/>
    <w:rsid w:val="00DD7D14"/>
    <w:rsid w:val="00DE02A8"/>
    <w:rsid w:val="00DE0B37"/>
    <w:rsid w:val="00DE0EDE"/>
    <w:rsid w:val="00DE1526"/>
    <w:rsid w:val="00DE1901"/>
    <w:rsid w:val="00DE2FFE"/>
    <w:rsid w:val="00DE3A05"/>
    <w:rsid w:val="00DE4850"/>
    <w:rsid w:val="00DE5058"/>
    <w:rsid w:val="00DE5067"/>
    <w:rsid w:val="00DE53AB"/>
    <w:rsid w:val="00DE5604"/>
    <w:rsid w:val="00DE68F7"/>
    <w:rsid w:val="00DE7248"/>
    <w:rsid w:val="00DE7306"/>
    <w:rsid w:val="00DE75F6"/>
    <w:rsid w:val="00DE7956"/>
    <w:rsid w:val="00DE798D"/>
    <w:rsid w:val="00DF0864"/>
    <w:rsid w:val="00DF0998"/>
    <w:rsid w:val="00DF0B6A"/>
    <w:rsid w:val="00DF136C"/>
    <w:rsid w:val="00DF13CB"/>
    <w:rsid w:val="00DF16DB"/>
    <w:rsid w:val="00DF193C"/>
    <w:rsid w:val="00DF1D09"/>
    <w:rsid w:val="00DF26A6"/>
    <w:rsid w:val="00DF2B88"/>
    <w:rsid w:val="00DF2DC8"/>
    <w:rsid w:val="00DF37AA"/>
    <w:rsid w:val="00DF3AED"/>
    <w:rsid w:val="00DF4468"/>
    <w:rsid w:val="00DF57C6"/>
    <w:rsid w:val="00DF591C"/>
    <w:rsid w:val="00DF5AD3"/>
    <w:rsid w:val="00DF5FD1"/>
    <w:rsid w:val="00DF6049"/>
    <w:rsid w:val="00DF61FF"/>
    <w:rsid w:val="00DF625B"/>
    <w:rsid w:val="00DF63C8"/>
    <w:rsid w:val="00DF6725"/>
    <w:rsid w:val="00DF6766"/>
    <w:rsid w:val="00DF6954"/>
    <w:rsid w:val="00DF6976"/>
    <w:rsid w:val="00DF7082"/>
    <w:rsid w:val="00DF7D78"/>
    <w:rsid w:val="00DF7F34"/>
    <w:rsid w:val="00E003A7"/>
    <w:rsid w:val="00E005CA"/>
    <w:rsid w:val="00E0066E"/>
    <w:rsid w:val="00E0074F"/>
    <w:rsid w:val="00E00807"/>
    <w:rsid w:val="00E00CD6"/>
    <w:rsid w:val="00E013C6"/>
    <w:rsid w:val="00E01979"/>
    <w:rsid w:val="00E01A90"/>
    <w:rsid w:val="00E0200C"/>
    <w:rsid w:val="00E0275C"/>
    <w:rsid w:val="00E02CF3"/>
    <w:rsid w:val="00E02D53"/>
    <w:rsid w:val="00E03327"/>
    <w:rsid w:val="00E03440"/>
    <w:rsid w:val="00E035FC"/>
    <w:rsid w:val="00E03C4D"/>
    <w:rsid w:val="00E04B8B"/>
    <w:rsid w:val="00E04BF5"/>
    <w:rsid w:val="00E04BF6"/>
    <w:rsid w:val="00E04D71"/>
    <w:rsid w:val="00E054E1"/>
    <w:rsid w:val="00E05DD6"/>
    <w:rsid w:val="00E05DF3"/>
    <w:rsid w:val="00E0711A"/>
    <w:rsid w:val="00E07193"/>
    <w:rsid w:val="00E0784A"/>
    <w:rsid w:val="00E07E23"/>
    <w:rsid w:val="00E10003"/>
    <w:rsid w:val="00E103EA"/>
    <w:rsid w:val="00E112E5"/>
    <w:rsid w:val="00E11ADB"/>
    <w:rsid w:val="00E11C9E"/>
    <w:rsid w:val="00E12346"/>
    <w:rsid w:val="00E12631"/>
    <w:rsid w:val="00E127A5"/>
    <w:rsid w:val="00E12F2E"/>
    <w:rsid w:val="00E13285"/>
    <w:rsid w:val="00E13F0B"/>
    <w:rsid w:val="00E1420E"/>
    <w:rsid w:val="00E145B9"/>
    <w:rsid w:val="00E14C81"/>
    <w:rsid w:val="00E1573A"/>
    <w:rsid w:val="00E158DC"/>
    <w:rsid w:val="00E15B89"/>
    <w:rsid w:val="00E168A8"/>
    <w:rsid w:val="00E16A55"/>
    <w:rsid w:val="00E16ABD"/>
    <w:rsid w:val="00E1736C"/>
    <w:rsid w:val="00E1758B"/>
    <w:rsid w:val="00E1769D"/>
    <w:rsid w:val="00E179B8"/>
    <w:rsid w:val="00E17B69"/>
    <w:rsid w:val="00E17E00"/>
    <w:rsid w:val="00E202CC"/>
    <w:rsid w:val="00E204EF"/>
    <w:rsid w:val="00E20A17"/>
    <w:rsid w:val="00E2151F"/>
    <w:rsid w:val="00E215E8"/>
    <w:rsid w:val="00E216F3"/>
    <w:rsid w:val="00E21DC6"/>
    <w:rsid w:val="00E22B6E"/>
    <w:rsid w:val="00E22CD1"/>
    <w:rsid w:val="00E241A4"/>
    <w:rsid w:val="00E24422"/>
    <w:rsid w:val="00E254AD"/>
    <w:rsid w:val="00E25A09"/>
    <w:rsid w:val="00E25C17"/>
    <w:rsid w:val="00E25D64"/>
    <w:rsid w:val="00E26F0D"/>
    <w:rsid w:val="00E271E9"/>
    <w:rsid w:val="00E276AE"/>
    <w:rsid w:val="00E3039C"/>
    <w:rsid w:val="00E3040B"/>
    <w:rsid w:val="00E3064D"/>
    <w:rsid w:val="00E3074D"/>
    <w:rsid w:val="00E30888"/>
    <w:rsid w:val="00E309F6"/>
    <w:rsid w:val="00E30F95"/>
    <w:rsid w:val="00E31370"/>
    <w:rsid w:val="00E31608"/>
    <w:rsid w:val="00E31E9C"/>
    <w:rsid w:val="00E31FB2"/>
    <w:rsid w:val="00E33146"/>
    <w:rsid w:val="00E336A7"/>
    <w:rsid w:val="00E34200"/>
    <w:rsid w:val="00E3493F"/>
    <w:rsid w:val="00E34996"/>
    <w:rsid w:val="00E34B2F"/>
    <w:rsid w:val="00E351A7"/>
    <w:rsid w:val="00E354A4"/>
    <w:rsid w:val="00E36403"/>
    <w:rsid w:val="00E3738C"/>
    <w:rsid w:val="00E373B6"/>
    <w:rsid w:val="00E373F1"/>
    <w:rsid w:val="00E3759C"/>
    <w:rsid w:val="00E407A2"/>
    <w:rsid w:val="00E407FD"/>
    <w:rsid w:val="00E412C1"/>
    <w:rsid w:val="00E41CD3"/>
    <w:rsid w:val="00E4220E"/>
    <w:rsid w:val="00E423FD"/>
    <w:rsid w:val="00E42469"/>
    <w:rsid w:val="00E424F3"/>
    <w:rsid w:val="00E42587"/>
    <w:rsid w:val="00E4264D"/>
    <w:rsid w:val="00E42B01"/>
    <w:rsid w:val="00E42B1D"/>
    <w:rsid w:val="00E42FDE"/>
    <w:rsid w:val="00E43026"/>
    <w:rsid w:val="00E4403D"/>
    <w:rsid w:val="00E4428F"/>
    <w:rsid w:val="00E4436E"/>
    <w:rsid w:val="00E44402"/>
    <w:rsid w:val="00E44706"/>
    <w:rsid w:val="00E45704"/>
    <w:rsid w:val="00E45E26"/>
    <w:rsid w:val="00E474CD"/>
    <w:rsid w:val="00E50212"/>
    <w:rsid w:val="00E50B23"/>
    <w:rsid w:val="00E51136"/>
    <w:rsid w:val="00E5142D"/>
    <w:rsid w:val="00E52D03"/>
    <w:rsid w:val="00E534DF"/>
    <w:rsid w:val="00E53838"/>
    <w:rsid w:val="00E53C5C"/>
    <w:rsid w:val="00E540F5"/>
    <w:rsid w:val="00E5428D"/>
    <w:rsid w:val="00E54805"/>
    <w:rsid w:val="00E54BCB"/>
    <w:rsid w:val="00E54D4A"/>
    <w:rsid w:val="00E55F5D"/>
    <w:rsid w:val="00E560A6"/>
    <w:rsid w:val="00E56747"/>
    <w:rsid w:val="00E5719D"/>
    <w:rsid w:val="00E60137"/>
    <w:rsid w:val="00E60E74"/>
    <w:rsid w:val="00E61684"/>
    <w:rsid w:val="00E616A7"/>
    <w:rsid w:val="00E61798"/>
    <w:rsid w:val="00E61A94"/>
    <w:rsid w:val="00E624D8"/>
    <w:rsid w:val="00E630A4"/>
    <w:rsid w:val="00E63187"/>
    <w:rsid w:val="00E63398"/>
    <w:rsid w:val="00E63AF8"/>
    <w:rsid w:val="00E6423D"/>
    <w:rsid w:val="00E65A1A"/>
    <w:rsid w:val="00E66571"/>
    <w:rsid w:val="00E6662A"/>
    <w:rsid w:val="00E66668"/>
    <w:rsid w:val="00E66681"/>
    <w:rsid w:val="00E66909"/>
    <w:rsid w:val="00E66973"/>
    <w:rsid w:val="00E67642"/>
    <w:rsid w:val="00E67BC7"/>
    <w:rsid w:val="00E67E35"/>
    <w:rsid w:val="00E70F15"/>
    <w:rsid w:val="00E71408"/>
    <w:rsid w:val="00E714A8"/>
    <w:rsid w:val="00E71A19"/>
    <w:rsid w:val="00E71F4B"/>
    <w:rsid w:val="00E7336C"/>
    <w:rsid w:val="00E73753"/>
    <w:rsid w:val="00E73860"/>
    <w:rsid w:val="00E7406E"/>
    <w:rsid w:val="00E7424F"/>
    <w:rsid w:val="00E751FA"/>
    <w:rsid w:val="00E7563F"/>
    <w:rsid w:val="00E7609D"/>
    <w:rsid w:val="00E775C3"/>
    <w:rsid w:val="00E77695"/>
    <w:rsid w:val="00E800A6"/>
    <w:rsid w:val="00E80404"/>
    <w:rsid w:val="00E80483"/>
    <w:rsid w:val="00E82358"/>
    <w:rsid w:val="00E82BE6"/>
    <w:rsid w:val="00E83288"/>
    <w:rsid w:val="00E834E2"/>
    <w:rsid w:val="00E8368C"/>
    <w:rsid w:val="00E83A2D"/>
    <w:rsid w:val="00E83F43"/>
    <w:rsid w:val="00E84773"/>
    <w:rsid w:val="00E856D0"/>
    <w:rsid w:val="00E860DF"/>
    <w:rsid w:val="00E861C6"/>
    <w:rsid w:val="00E86B0E"/>
    <w:rsid w:val="00E86C76"/>
    <w:rsid w:val="00E86D4A"/>
    <w:rsid w:val="00E86EB0"/>
    <w:rsid w:val="00E87A21"/>
    <w:rsid w:val="00E87C25"/>
    <w:rsid w:val="00E87C74"/>
    <w:rsid w:val="00E87C99"/>
    <w:rsid w:val="00E901B5"/>
    <w:rsid w:val="00E9033A"/>
    <w:rsid w:val="00E903F2"/>
    <w:rsid w:val="00E9077E"/>
    <w:rsid w:val="00E90A03"/>
    <w:rsid w:val="00E911A4"/>
    <w:rsid w:val="00E91241"/>
    <w:rsid w:val="00E9141F"/>
    <w:rsid w:val="00E9259B"/>
    <w:rsid w:val="00E92996"/>
    <w:rsid w:val="00E92E34"/>
    <w:rsid w:val="00E934B2"/>
    <w:rsid w:val="00E93C9C"/>
    <w:rsid w:val="00E9497C"/>
    <w:rsid w:val="00E95ABF"/>
    <w:rsid w:val="00E95AE1"/>
    <w:rsid w:val="00E96357"/>
    <w:rsid w:val="00E964CC"/>
    <w:rsid w:val="00E96998"/>
    <w:rsid w:val="00E96DBB"/>
    <w:rsid w:val="00E96F28"/>
    <w:rsid w:val="00E9706B"/>
    <w:rsid w:val="00EA0363"/>
    <w:rsid w:val="00EA04FC"/>
    <w:rsid w:val="00EA077C"/>
    <w:rsid w:val="00EA11C4"/>
    <w:rsid w:val="00EA14B0"/>
    <w:rsid w:val="00EA1693"/>
    <w:rsid w:val="00EA16BC"/>
    <w:rsid w:val="00EA1955"/>
    <w:rsid w:val="00EA1BC9"/>
    <w:rsid w:val="00EA316F"/>
    <w:rsid w:val="00EA322E"/>
    <w:rsid w:val="00EA341F"/>
    <w:rsid w:val="00EA3774"/>
    <w:rsid w:val="00EA3D09"/>
    <w:rsid w:val="00EA3FB6"/>
    <w:rsid w:val="00EA40BA"/>
    <w:rsid w:val="00EA433F"/>
    <w:rsid w:val="00EA4E39"/>
    <w:rsid w:val="00EA51B7"/>
    <w:rsid w:val="00EA5245"/>
    <w:rsid w:val="00EA53F5"/>
    <w:rsid w:val="00EA5B44"/>
    <w:rsid w:val="00EA5BE0"/>
    <w:rsid w:val="00EA5D18"/>
    <w:rsid w:val="00EA6AA8"/>
    <w:rsid w:val="00EA6BE9"/>
    <w:rsid w:val="00EA6E99"/>
    <w:rsid w:val="00EA79DA"/>
    <w:rsid w:val="00EA7A38"/>
    <w:rsid w:val="00EB0646"/>
    <w:rsid w:val="00EB17E4"/>
    <w:rsid w:val="00EB1B51"/>
    <w:rsid w:val="00EB2A2A"/>
    <w:rsid w:val="00EB2DDD"/>
    <w:rsid w:val="00EB2FBC"/>
    <w:rsid w:val="00EB33C4"/>
    <w:rsid w:val="00EB33E8"/>
    <w:rsid w:val="00EB3695"/>
    <w:rsid w:val="00EB3A66"/>
    <w:rsid w:val="00EB3AD2"/>
    <w:rsid w:val="00EB3D79"/>
    <w:rsid w:val="00EB3F3E"/>
    <w:rsid w:val="00EB43CA"/>
    <w:rsid w:val="00EB466E"/>
    <w:rsid w:val="00EB4C32"/>
    <w:rsid w:val="00EB4C44"/>
    <w:rsid w:val="00EB51EA"/>
    <w:rsid w:val="00EB5DE9"/>
    <w:rsid w:val="00EB609C"/>
    <w:rsid w:val="00EB67B8"/>
    <w:rsid w:val="00EB6DC9"/>
    <w:rsid w:val="00EB6F50"/>
    <w:rsid w:val="00EB6F56"/>
    <w:rsid w:val="00EB752E"/>
    <w:rsid w:val="00EB78B1"/>
    <w:rsid w:val="00EC1104"/>
    <w:rsid w:val="00EC2D91"/>
    <w:rsid w:val="00EC3407"/>
    <w:rsid w:val="00EC3B89"/>
    <w:rsid w:val="00EC3F03"/>
    <w:rsid w:val="00EC430E"/>
    <w:rsid w:val="00EC4344"/>
    <w:rsid w:val="00EC48C3"/>
    <w:rsid w:val="00EC53FE"/>
    <w:rsid w:val="00EC5897"/>
    <w:rsid w:val="00EC5CE5"/>
    <w:rsid w:val="00EC60F0"/>
    <w:rsid w:val="00EC6389"/>
    <w:rsid w:val="00EC7B9F"/>
    <w:rsid w:val="00EC7C41"/>
    <w:rsid w:val="00EC7F58"/>
    <w:rsid w:val="00ED02D4"/>
    <w:rsid w:val="00ED04D3"/>
    <w:rsid w:val="00ED1064"/>
    <w:rsid w:val="00ED11C0"/>
    <w:rsid w:val="00ED1569"/>
    <w:rsid w:val="00ED1E52"/>
    <w:rsid w:val="00ED20F6"/>
    <w:rsid w:val="00ED2E50"/>
    <w:rsid w:val="00ED30E6"/>
    <w:rsid w:val="00ED3393"/>
    <w:rsid w:val="00ED3948"/>
    <w:rsid w:val="00ED3B24"/>
    <w:rsid w:val="00ED476E"/>
    <w:rsid w:val="00ED4F52"/>
    <w:rsid w:val="00ED52F5"/>
    <w:rsid w:val="00ED5738"/>
    <w:rsid w:val="00ED61AE"/>
    <w:rsid w:val="00ED6AE0"/>
    <w:rsid w:val="00ED7CC8"/>
    <w:rsid w:val="00EE0097"/>
    <w:rsid w:val="00EE00AE"/>
    <w:rsid w:val="00EE0CA8"/>
    <w:rsid w:val="00EE1706"/>
    <w:rsid w:val="00EE1DCA"/>
    <w:rsid w:val="00EE2D58"/>
    <w:rsid w:val="00EE3093"/>
    <w:rsid w:val="00EE3762"/>
    <w:rsid w:val="00EE3B7B"/>
    <w:rsid w:val="00EE3CCF"/>
    <w:rsid w:val="00EE40A7"/>
    <w:rsid w:val="00EE43B9"/>
    <w:rsid w:val="00EE49F4"/>
    <w:rsid w:val="00EE4F52"/>
    <w:rsid w:val="00EE52E6"/>
    <w:rsid w:val="00EE5569"/>
    <w:rsid w:val="00EE5CB2"/>
    <w:rsid w:val="00EE60E3"/>
    <w:rsid w:val="00EE616A"/>
    <w:rsid w:val="00EE6401"/>
    <w:rsid w:val="00EE74D1"/>
    <w:rsid w:val="00EE79AF"/>
    <w:rsid w:val="00EE7E28"/>
    <w:rsid w:val="00EF09C9"/>
    <w:rsid w:val="00EF0D3A"/>
    <w:rsid w:val="00EF12A4"/>
    <w:rsid w:val="00EF1590"/>
    <w:rsid w:val="00EF1CE7"/>
    <w:rsid w:val="00EF215A"/>
    <w:rsid w:val="00EF2570"/>
    <w:rsid w:val="00EF290F"/>
    <w:rsid w:val="00EF2EF7"/>
    <w:rsid w:val="00EF2F7C"/>
    <w:rsid w:val="00EF2FF4"/>
    <w:rsid w:val="00EF4A4D"/>
    <w:rsid w:val="00EF4F59"/>
    <w:rsid w:val="00EF5081"/>
    <w:rsid w:val="00EF51C7"/>
    <w:rsid w:val="00EF66C7"/>
    <w:rsid w:val="00EF709D"/>
    <w:rsid w:val="00EF78DF"/>
    <w:rsid w:val="00EF7C6B"/>
    <w:rsid w:val="00EF7DAB"/>
    <w:rsid w:val="00F004B3"/>
    <w:rsid w:val="00F01FC8"/>
    <w:rsid w:val="00F023ED"/>
    <w:rsid w:val="00F0283F"/>
    <w:rsid w:val="00F028EB"/>
    <w:rsid w:val="00F03B0E"/>
    <w:rsid w:val="00F04147"/>
    <w:rsid w:val="00F04C95"/>
    <w:rsid w:val="00F04EF0"/>
    <w:rsid w:val="00F05121"/>
    <w:rsid w:val="00F0560D"/>
    <w:rsid w:val="00F05706"/>
    <w:rsid w:val="00F0573F"/>
    <w:rsid w:val="00F05980"/>
    <w:rsid w:val="00F05C0A"/>
    <w:rsid w:val="00F0605E"/>
    <w:rsid w:val="00F06DF8"/>
    <w:rsid w:val="00F07577"/>
    <w:rsid w:val="00F07C14"/>
    <w:rsid w:val="00F10F15"/>
    <w:rsid w:val="00F11291"/>
    <w:rsid w:val="00F11D9D"/>
    <w:rsid w:val="00F11EE2"/>
    <w:rsid w:val="00F1272A"/>
    <w:rsid w:val="00F12E09"/>
    <w:rsid w:val="00F13A97"/>
    <w:rsid w:val="00F140FB"/>
    <w:rsid w:val="00F149EF"/>
    <w:rsid w:val="00F14A7F"/>
    <w:rsid w:val="00F15F10"/>
    <w:rsid w:val="00F16326"/>
    <w:rsid w:val="00F163DC"/>
    <w:rsid w:val="00F1662D"/>
    <w:rsid w:val="00F1673A"/>
    <w:rsid w:val="00F17249"/>
    <w:rsid w:val="00F17F0E"/>
    <w:rsid w:val="00F20BE7"/>
    <w:rsid w:val="00F21DD2"/>
    <w:rsid w:val="00F21FD2"/>
    <w:rsid w:val="00F22137"/>
    <w:rsid w:val="00F226BC"/>
    <w:rsid w:val="00F22864"/>
    <w:rsid w:val="00F22D27"/>
    <w:rsid w:val="00F22F9D"/>
    <w:rsid w:val="00F2310C"/>
    <w:rsid w:val="00F237F3"/>
    <w:rsid w:val="00F23D70"/>
    <w:rsid w:val="00F23E9F"/>
    <w:rsid w:val="00F246CC"/>
    <w:rsid w:val="00F255DE"/>
    <w:rsid w:val="00F2666D"/>
    <w:rsid w:val="00F26749"/>
    <w:rsid w:val="00F26C2D"/>
    <w:rsid w:val="00F26E1E"/>
    <w:rsid w:val="00F304B4"/>
    <w:rsid w:val="00F3067F"/>
    <w:rsid w:val="00F30F13"/>
    <w:rsid w:val="00F319A1"/>
    <w:rsid w:val="00F31B51"/>
    <w:rsid w:val="00F31CB6"/>
    <w:rsid w:val="00F31D48"/>
    <w:rsid w:val="00F31DB0"/>
    <w:rsid w:val="00F32062"/>
    <w:rsid w:val="00F320A9"/>
    <w:rsid w:val="00F32B7F"/>
    <w:rsid w:val="00F32DA1"/>
    <w:rsid w:val="00F32EB5"/>
    <w:rsid w:val="00F33B6A"/>
    <w:rsid w:val="00F33EFA"/>
    <w:rsid w:val="00F34153"/>
    <w:rsid w:val="00F3425D"/>
    <w:rsid w:val="00F34605"/>
    <w:rsid w:val="00F348A8"/>
    <w:rsid w:val="00F348C1"/>
    <w:rsid w:val="00F34949"/>
    <w:rsid w:val="00F34AEA"/>
    <w:rsid w:val="00F34E99"/>
    <w:rsid w:val="00F351DB"/>
    <w:rsid w:val="00F35390"/>
    <w:rsid w:val="00F3708F"/>
    <w:rsid w:val="00F373E4"/>
    <w:rsid w:val="00F37E34"/>
    <w:rsid w:val="00F408E1"/>
    <w:rsid w:val="00F41972"/>
    <w:rsid w:val="00F41A22"/>
    <w:rsid w:val="00F4201D"/>
    <w:rsid w:val="00F425C4"/>
    <w:rsid w:val="00F427AA"/>
    <w:rsid w:val="00F44A91"/>
    <w:rsid w:val="00F450F4"/>
    <w:rsid w:val="00F45F1C"/>
    <w:rsid w:val="00F4722D"/>
    <w:rsid w:val="00F50613"/>
    <w:rsid w:val="00F50CE8"/>
    <w:rsid w:val="00F510D6"/>
    <w:rsid w:val="00F51A34"/>
    <w:rsid w:val="00F51C6B"/>
    <w:rsid w:val="00F5283E"/>
    <w:rsid w:val="00F5290F"/>
    <w:rsid w:val="00F5299D"/>
    <w:rsid w:val="00F52B55"/>
    <w:rsid w:val="00F52C50"/>
    <w:rsid w:val="00F52F99"/>
    <w:rsid w:val="00F53614"/>
    <w:rsid w:val="00F538F1"/>
    <w:rsid w:val="00F53B8C"/>
    <w:rsid w:val="00F544E9"/>
    <w:rsid w:val="00F55996"/>
    <w:rsid w:val="00F55C4E"/>
    <w:rsid w:val="00F561B1"/>
    <w:rsid w:val="00F563AF"/>
    <w:rsid w:val="00F56726"/>
    <w:rsid w:val="00F56B7A"/>
    <w:rsid w:val="00F56D01"/>
    <w:rsid w:val="00F56EE0"/>
    <w:rsid w:val="00F57372"/>
    <w:rsid w:val="00F574F3"/>
    <w:rsid w:val="00F57828"/>
    <w:rsid w:val="00F57859"/>
    <w:rsid w:val="00F60243"/>
    <w:rsid w:val="00F60853"/>
    <w:rsid w:val="00F60994"/>
    <w:rsid w:val="00F61085"/>
    <w:rsid w:val="00F61513"/>
    <w:rsid w:val="00F61689"/>
    <w:rsid w:val="00F6181D"/>
    <w:rsid w:val="00F61C4F"/>
    <w:rsid w:val="00F625BA"/>
    <w:rsid w:val="00F62B9D"/>
    <w:rsid w:val="00F63D71"/>
    <w:rsid w:val="00F63DFB"/>
    <w:rsid w:val="00F642D6"/>
    <w:rsid w:val="00F64644"/>
    <w:rsid w:val="00F6479A"/>
    <w:rsid w:val="00F64CC9"/>
    <w:rsid w:val="00F6531D"/>
    <w:rsid w:val="00F65616"/>
    <w:rsid w:val="00F65B83"/>
    <w:rsid w:val="00F66212"/>
    <w:rsid w:val="00F66617"/>
    <w:rsid w:val="00F669FF"/>
    <w:rsid w:val="00F66A98"/>
    <w:rsid w:val="00F66ADF"/>
    <w:rsid w:val="00F674A6"/>
    <w:rsid w:val="00F67509"/>
    <w:rsid w:val="00F6779D"/>
    <w:rsid w:val="00F709A2"/>
    <w:rsid w:val="00F70F08"/>
    <w:rsid w:val="00F713BE"/>
    <w:rsid w:val="00F715FF"/>
    <w:rsid w:val="00F7160A"/>
    <w:rsid w:val="00F71692"/>
    <w:rsid w:val="00F72380"/>
    <w:rsid w:val="00F726AD"/>
    <w:rsid w:val="00F72991"/>
    <w:rsid w:val="00F72AB1"/>
    <w:rsid w:val="00F72D50"/>
    <w:rsid w:val="00F72E51"/>
    <w:rsid w:val="00F73029"/>
    <w:rsid w:val="00F7319A"/>
    <w:rsid w:val="00F73D62"/>
    <w:rsid w:val="00F73D76"/>
    <w:rsid w:val="00F7440C"/>
    <w:rsid w:val="00F746EC"/>
    <w:rsid w:val="00F74BEE"/>
    <w:rsid w:val="00F751E7"/>
    <w:rsid w:val="00F7525C"/>
    <w:rsid w:val="00F75619"/>
    <w:rsid w:val="00F75EC9"/>
    <w:rsid w:val="00F76037"/>
    <w:rsid w:val="00F760DF"/>
    <w:rsid w:val="00F7613B"/>
    <w:rsid w:val="00F766C0"/>
    <w:rsid w:val="00F76D10"/>
    <w:rsid w:val="00F7711D"/>
    <w:rsid w:val="00F7733E"/>
    <w:rsid w:val="00F777A3"/>
    <w:rsid w:val="00F778A8"/>
    <w:rsid w:val="00F77F5F"/>
    <w:rsid w:val="00F80072"/>
    <w:rsid w:val="00F800AF"/>
    <w:rsid w:val="00F801EC"/>
    <w:rsid w:val="00F8051A"/>
    <w:rsid w:val="00F805CE"/>
    <w:rsid w:val="00F80970"/>
    <w:rsid w:val="00F80C78"/>
    <w:rsid w:val="00F80D01"/>
    <w:rsid w:val="00F80DD6"/>
    <w:rsid w:val="00F819D5"/>
    <w:rsid w:val="00F82637"/>
    <w:rsid w:val="00F8274E"/>
    <w:rsid w:val="00F83556"/>
    <w:rsid w:val="00F8363B"/>
    <w:rsid w:val="00F84053"/>
    <w:rsid w:val="00F84106"/>
    <w:rsid w:val="00F846A0"/>
    <w:rsid w:val="00F84AB4"/>
    <w:rsid w:val="00F84F23"/>
    <w:rsid w:val="00F855F5"/>
    <w:rsid w:val="00F856D5"/>
    <w:rsid w:val="00F8570B"/>
    <w:rsid w:val="00F86225"/>
    <w:rsid w:val="00F86722"/>
    <w:rsid w:val="00F86763"/>
    <w:rsid w:val="00F8739A"/>
    <w:rsid w:val="00F87688"/>
    <w:rsid w:val="00F8788E"/>
    <w:rsid w:val="00F902E3"/>
    <w:rsid w:val="00F9098B"/>
    <w:rsid w:val="00F90BC1"/>
    <w:rsid w:val="00F90D68"/>
    <w:rsid w:val="00F9130C"/>
    <w:rsid w:val="00F91E78"/>
    <w:rsid w:val="00F91F1C"/>
    <w:rsid w:val="00F91F82"/>
    <w:rsid w:val="00F92161"/>
    <w:rsid w:val="00F92410"/>
    <w:rsid w:val="00F92620"/>
    <w:rsid w:val="00F930BE"/>
    <w:rsid w:val="00F9363D"/>
    <w:rsid w:val="00F94265"/>
    <w:rsid w:val="00F94346"/>
    <w:rsid w:val="00F94E6C"/>
    <w:rsid w:val="00F957D1"/>
    <w:rsid w:val="00F95ACB"/>
    <w:rsid w:val="00F960F7"/>
    <w:rsid w:val="00F96A16"/>
    <w:rsid w:val="00F96D2F"/>
    <w:rsid w:val="00F97019"/>
    <w:rsid w:val="00FA0278"/>
    <w:rsid w:val="00FA0D38"/>
    <w:rsid w:val="00FA195B"/>
    <w:rsid w:val="00FA1B8B"/>
    <w:rsid w:val="00FA1BF1"/>
    <w:rsid w:val="00FA1C74"/>
    <w:rsid w:val="00FA2C9D"/>
    <w:rsid w:val="00FA2CB8"/>
    <w:rsid w:val="00FA2FE6"/>
    <w:rsid w:val="00FA33E6"/>
    <w:rsid w:val="00FA389C"/>
    <w:rsid w:val="00FA3E95"/>
    <w:rsid w:val="00FA40B9"/>
    <w:rsid w:val="00FA49E2"/>
    <w:rsid w:val="00FA52A4"/>
    <w:rsid w:val="00FA53E6"/>
    <w:rsid w:val="00FA58E4"/>
    <w:rsid w:val="00FA5C13"/>
    <w:rsid w:val="00FA5ED6"/>
    <w:rsid w:val="00FA65C2"/>
    <w:rsid w:val="00FA6AC1"/>
    <w:rsid w:val="00FA6C11"/>
    <w:rsid w:val="00FA6DFA"/>
    <w:rsid w:val="00FA6E85"/>
    <w:rsid w:val="00FA6EF3"/>
    <w:rsid w:val="00FA7BD2"/>
    <w:rsid w:val="00FB04C0"/>
    <w:rsid w:val="00FB133C"/>
    <w:rsid w:val="00FB14B8"/>
    <w:rsid w:val="00FB295A"/>
    <w:rsid w:val="00FB2CC2"/>
    <w:rsid w:val="00FB2FA9"/>
    <w:rsid w:val="00FB3316"/>
    <w:rsid w:val="00FB3EEE"/>
    <w:rsid w:val="00FB4051"/>
    <w:rsid w:val="00FB51A6"/>
    <w:rsid w:val="00FB5820"/>
    <w:rsid w:val="00FB5982"/>
    <w:rsid w:val="00FB5DDA"/>
    <w:rsid w:val="00FB5E6E"/>
    <w:rsid w:val="00FB60F3"/>
    <w:rsid w:val="00FB6503"/>
    <w:rsid w:val="00FB6722"/>
    <w:rsid w:val="00FB7232"/>
    <w:rsid w:val="00FB738F"/>
    <w:rsid w:val="00FB73A5"/>
    <w:rsid w:val="00FB7790"/>
    <w:rsid w:val="00FC0AAD"/>
    <w:rsid w:val="00FC14D2"/>
    <w:rsid w:val="00FC2984"/>
    <w:rsid w:val="00FC2AFF"/>
    <w:rsid w:val="00FC2E3D"/>
    <w:rsid w:val="00FC2F1A"/>
    <w:rsid w:val="00FC3506"/>
    <w:rsid w:val="00FC35A6"/>
    <w:rsid w:val="00FC3ACB"/>
    <w:rsid w:val="00FC3E18"/>
    <w:rsid w:val="00FC43EC"/>
    <w:rsid w:val="00FC473E"/>
    <w:rsid w:val="00FC4BBF"/>
    <w:rsid w:val="00FC4CE3"/>
    <w:rsid w:val="00FC4EF8"/>
    <w:rsid w:val="00FC5463"/>
    <w:rsid w:val="00FC5B5A"/>
    <w:rsid w:val="00FC5FBE"/>
    <w:rsid w:val="00FC64E3"/>
    <w:rsid w:val="00FC6679"/>
    <w:rsid w:val="00FC6A2E"/>
    <w:rsid w:val="00FC6F25"/>
    <w:rsid w:val="00FC7000"/>
    <w:rsid w:val="00FC74FD"/>
    <w:rsid w:val="00FC7F5E"/>
    <w:rsid w:val="00FD046A"/>
    <w:rsid w:val="00FD04A5"/>
    <w:rsid w:val="00FD0BBB"/>
    <w:rsid w:val="00FD1641"/>
    <w:rsid w:val="00FD1927"/>
    <w:rsid w:val="00FD2051"/>
    <w:rsid w:val="00FD4053"/>
    <w:rsid w:val="00FD488B"/>
    <w:rsid w:val="00FD4A3A"/>
    <w:rsid w:val="00FD4B5D"/>
    <w:rsid w:val="00FD4CBD"/>
    <w:rsid w:val="00FD4DFB"/>
    <w:rsid w:val="00FD56BC"/>
    <w:rsid w:val="00FD58FF"/>
    <w:rsid w:val="00FD5F3D"/>
    <w:rsid w:val="00FD69B7"/>
    <w:rsid w:val="00FD7138"/>
    <w:rsid w:val="00FD7664"/>
    <w:rsid w:val="00FD78C1"/>
    <w:rsid w:val="00FE0ACA"/>
    <w:rsid w:val="00FE2128"/>
    <w:rsid w:val="00FE2317"/>
    <w:rsid w:val="00FE2650"/>
    <w:rsid w:val="00FE27A9"/>
    <w:rsid w:val="00FE2F80"/>
    <w:rsid w:val="00FE3341"/>
    <w:rsid w:val="00FE3353"/>
    <w:rsid w:val="00FE37C4"/>
    <w:rsid w:val="00FE387D"/>
    <w:rsid w:val="00FE39EE"/>
    <w:rsid w:val="00FE3BCB"/>
    <w:rsid w:val="00FE3F6D"/>
    <w:rsid w:val="00FE4530"/>
    <w:rsid w:val="00FE53B6"/>
    <w:rsid w:val="00FE5856"/>
    <w:rsid w:val="00FE5D60"/>
    <w:rsid w:val="00FE5FCE"/>
    <w:rsid w:val="00FE61CC"/>
    <w:rsid w:val="00FE6546"/>
    <w:rsid w:val="00FE6756"/>
    <w:rsid w:val="00FE689F"/>
    <w:rsid w:val="00FE6AA2"/>
    <w:rsid w:val="00FE6CBE"/>
    <w:rsid w:val="00FE7CE9"/>
    <w:rsid w:val="00FE7F19"/>
    <w:rsid w:val="00FF036C"/>
    <w:rsid w:val="00FF071D"/>
    <w:rsid w:val="00FF0D6F"/>
    <w:rsid w:val="00FF1DFA"/>
    <w:rsid w:val="00FF22AF"/>
    <w:rsid w:val="00FF2A09"/>
    <w:rsid w:val="00FF2C0B"/>
    <w:rsid w:val="00FF3196"/>
    <w:rsid w:val="00FF36F6"/>
    <w:rsid w:val="00FF381D"/>
    <w:rsid w:val="00FF3C58"/>
    <w:rsid w:val="00FF4023"/>
    <w:rsid w:val="00FF4253"/>
    <w:rsid w:val="00FF4B25"/>
    <w:rsid w:val="00FF4D5F"/>
    <w:rsid w:val="00FF535E"/>
    <w:rsid w:val="00FF590C"/>
    <w:rsid w:val="00FF62A7"/>
    <w:rsid w:val="00FF6708"/>
    <w:rsid w:val="00FF736E"/>
    <w:rsid w:val="00FF7819"/>
    <w:rsid w:val="00FF7D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8976395"/>
  <w15:docId w15:val="{AD095E59-71BB-40B6-AE53-943BAFEB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F86722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F86722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F86722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F86722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F86722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F86722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F86722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F86722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F86722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sid w:val="00F86722"/>
    <w:rPr>
      <w:b/>
      <w:sz w:val="20"/>
    </w:rPr>
  </w:style>
  <w:style w:type="paragraph" w:customStyle="1" w:styleId="Text">
    <w:name w:val="Text"/>
    <w:rsid w:val="00F86722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sid w:val="00F86722"/>
    <w:rPr>
      <w:b/>
      <w:sz w:val="20"/>
    </w:rPr>
  </w:style>
  <w:style w:type="paragraph" w:customStyle="1" w:styleId="Hlavikakrajskad2">
    <w:name w:val="Hlavička krajský úřad2"/>
    <w:basedOn w:val="Text"/>
    <w:rsid w:val="00F86722"/>
    <w:rPr>
      <w:b/>
      <w:sz w:val="18"/>
    </w:rPr>
  </w:style>
  <w:style w:type="paragraph" w:customStyle="1" w:styleId="Hlavikaodbor">
    <w:name w:val="Hlavička odbor"/>
    <w:basedOn w:val="Text"/>
    <w:rsid w:val="00F86722"/>
    <w:rPr>
      <w:b/>
      <w:sz w:val="18"/>
    </w:rPr>
  </w:style>
  <w:style w:type="paragraph" w:customStyle="1" w:styleId="Hlavikaoddlen">
    <w:name w:val="Hlavička oddělení"/>
    <w:basedOn w:val="Text"/>
    <w:rsid w:val="00F86722"/>
    <w:rPr>
      <w:b/>
      <w:sz w:val="18"/>
    </w:rPr>
  </w:style>
  <w:style w:type="paragraph" w:customStyle="1" w:styleId="Hlavikajmno2">
    <w:name w:val="Hlavička jméno2"/>
    <w:basedOn w:val="Text"/>
    <w:rsid w:val="00F86722"/>
    <w:rPr>
      <w:b/>
      <w:sz w:val="18"/>
    </w:rPr>
  </w:style>
  <w:style w:type="paragraph" w:customStyle="1" w:styleId="Hlavikafunkce2">
    <w:name w:val="Hlavička funkce2"/>
    <w:basedOn w:val="Text"/>
    <w:rsid w:val="00F86722"/>
    <w:rPr>
      <w:b/>
      <w:sz w:val="18"/>
    </w:rPr>
  </w:style>
  <w:style w:type="paragraph" w:customStyle="1" w:styleId="Psmeno1odsazen1text">
    <w:name w:val="Písmeno1 odsazený1 text"/>
    <w:basedOn w:val="Text"/>
    <w:rsid w:val="00F86722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rsid w:val="00F86722"/>
    <w:pPr>
      <w:spacing w:after="120"/>
      <w:ind w:firstLine="567"/>
    </w:pPr>
  </w:style>
  <w:style w:type="paragraph" w:styleId="Podpis">
    <w:name w:val="Signature"/>
    <w:basedOn w:val="Text"/>
    <w:rsid w:val="00F86722"/>
    <w:pPr>
      <w:ind w:left="5670"/>
      <w:jc w:val="center"/>
    </w:pPr>
  </w:style>
  <w:style w:type="paragraph" w:customStyle="1" w:styleId="Podpisy">
    <w:name w:val="Podpisy"/>
    <w:basedOn w:val="Text"/>
    <w:rsid w:val="00F86722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F86722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uiPriority w:val="99"/>
    <w:rsid w:val="00F86722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F86722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F86722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F86722"/>
    <w:pPr>
      <w:numPr>
        <w:ilvl w:val="1"/>
        <w:numId w:val="24"/>
      </w:numPr>
      <w:tabs>
        <w:tab w:val="clear" w:pos="1134"/>
        <w:tab w:val="num" w:pos="360"/>
      </w:tabs>
      <w:spacing w:after="120"/>
      <w:ind w:left="0" w:firstLine="0"/>
      <w:outlineLvl w:val="1"/>
    </w:pPr>
  </w:style>
  <w:style w:type="paragraph" w:customStyle="1" w:styleId="Psmeno1text">
    <w:name w:val="Písmeno1 text"/>
    <w:basedOn w:val="Text"/>
    <w:rsid w:val="00F86722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F86722"/>
    <w:pPr>
      <w:spacing w:after="120"/>
    </w:pPr>
  </w:style>
  <w:style w:type="paragraph" w:customStyle="1" w:styleId="Adresapjemce">
    <w:name w:val="Adresa příjemce"/>
    <w:basedOn w:val="Text"/>
    <w:rsid w:val="00F86722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rsid w:val="00F86722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rsid w:val="00F86722"/>
    <w:pPr>
      <w:spacing w:after="120"/>
      <w:ind w:left="567"/>
    </w:pPr>
  </w:style>
  <w:style w:type="paragraph" w:customStyle="1" w:styleId="Odsazen2text">
    <w:name w:val="Odsazený2 text"/>
    <w:basedOn w:val="Text"/>
    <w:rsid w:val="00F86722"/>
    <w:pPr>
      <w:spacing w:after="120"/>
      <w:ind w:left="1134"/>
    </w:pPr>
  </w:style>
  <w:style w:type="paragraph" w:customStyle="1" w:styleId="Odsazen3text">
    <w:name w:val="Odsazený3 text"/>
    <w:basedOn w:val="Text"/>
    <w:rsid w:val="00F86722"/>
    <w:pPr>
      <w:spacing w:after="120"/>
      <w:ind w:left="1701"/>
    </w:pPr>
  </w:style>
  <w:style w:type="paragraph" w:customStyle="1" w:styleId="Podtrentext">
    <w:name w:val="Podtržený text"/>
    <w:basedOn w:val="Text"/>
    <w:rsid w:val="00F86722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F86722"/>
    <w:pPr>
      <w:numPr>
        <w:numId w:val="6"/>
      </w:numPr>
      <w:spacing w:after="120"/>
    </w:pPr>
  </w:style>
  <w:style w:type="character" w:customStyle="1" w:styleId="Standardnpsmo">
    <w:name w:val="Standardní pí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F86722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F8672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F86722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F86722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rsid w:val="00F86722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rsid w:val="00F86722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rsid w:val="00F86722"/>
    <w:pPr>
      <w:numPr>
        <w:numId w:val="10"/>
      </w:numPr>
      <w:spacing w:after="120"/>
    </w:pPr>
  </w:style>
  <w:style w:type="character" w:customStyle="1" w:styleId="Tunznak">
    <w:name w:val="Tučný znak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F86722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F86722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F86722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F86722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F86722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F86722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F86722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F86722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F86722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F86722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F86722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F86722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F86722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F86722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rsid w:val="00F86722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F86722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rsid w:val="00F86722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F86722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F86722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F86722"/>
    <w:rPr>
      <w:sz w:val="18"/>
    </w:rPr>
  </w:style>
  <w:style w:type="paragraph" w:customStyle="1" w:styleId="Hlavikafunkce1">
    <w:name w:val="Hlavička funkce1"/>
    <w:basedOn w:val="Text"/>
    <w:rsid w:val="00F86722"/>
    <w:rPr>
      <w:b/>
      <w:sz w:val="20"/>
    </w:rPr>
  </w:style>
  <w:style w:type="paragraph" w:customStyle="1" w:styleId="Hlavikajmno1">
    <w:name w:val="Hlavička jméno1"/>
    <w:basedOn w:val="Text"/>
    <w:rsid w:val="00F86722"/>
    <w:rPr>
      <w:b/>
      <w:sz w:val="20"/>
    </w:rPr>
  </w:style>
  <w:style w:type="paragraph" w:customStyle="1" w:styleId="Hlavikacblogo1">
    <w:name w:val="Hlavička cb_logo1"/>
    <w:basedOn w:val="Text"/>
    <w:rsid w:val="00F86722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F86722"/>
    <w:rPr>
      <w:sz w:val="18"/>
    </w:rPr>
  </w:style>
  <w:style w:type="paragraph" w:customStyle="1" w:styleId="Hlavikablogo2">
    <w:name w:val="Hlavička b_logo2"/>
    <w:basedOn w:val="Text"/>
    <w:rsid w:val="00F86722"/>
    <w:rPr>
      <w:sz w:val="18"/>
    </w:rPr>
  </w:style>
  <w:style w:type="paragraph" w:customStyle="1" w:styleId="Radazpracoval1">
    <w:name w:val="Rada zpracoval1"/>
    <w:basedOn w:val="Text"/>
    <w:rsid w:val="00F86722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rsid w:val="00F86722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rsid w:val="00F86722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rsid w:val="00F867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F86722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F86722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sid w:val="00F86722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rsid w:val="00F86722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F86722"/>
    <w:pPr>
      <w:spacing w:before="40" w:after="40"/>
    </w:pPr>
    <w:rPr>
      <w:b/>
    </w:rPr>
  </w:style>
  <w:style w:type="paragraph" w:customStyle="1" w:styleId="Tuntext">
    <w:name w:val="Tučný text"/>
    <w:basedOn w:val="Text"/>
    <w:rsid w:val="00F86722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F86722"/>
    <w:pPr>
      <w:spacing w:after="480"/>
    </w:pPr>
    <w:rPr>
      <w:b/>
    </w:rPr>
  </w:style>
  <w:style w:type="paragraph" w:customStyle="1" w:styleId="Radaplohy">
    <w:name w:val="Rada přílohy"/>
    <w:basedOn w:val="Text"/>
    <w:rsid w:val="00F86722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F86722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F86722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F86722"/>
    <w:pPr>
      <w:spacing w:before="40" w:after="40"/>
      <w:jc w:val="center"/>
    </w:pPr>
  </w:style>
  <w:style w:type="paragraph" w:customStyle="1" w:styleId="Radanadpisschze">
    <w:name w:val="Rada nadpis schůze"/>
    <w:basedOn w:val="Text"/>
    <w:rsid w:val="00F86722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F86722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rsid w:val="00F86722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rsid w:val="00F86722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F86722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F86722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rsid w:val="00F86722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F86722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rsid w:val="00F86722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F86722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F86722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F86722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F86722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F86722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F86722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F86722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F86722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F86722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rsid w:val="00F86722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F86722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uiPriority w:val="99"/>
    <w:rsid w:val="00F86722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F86722"/>
    <w:pPr>
      <w:spacing w:before="360" w:after="240"/>
    </w:pPr>
  </w:style>
  <w:style w:type="paragraph" w:customStyle="1" w:styleId="Dopisspozdravem">
    <w:name w:val="Dopis s pozdravem"/>
    <w:basedOn w:val="Text"/>
    <w:rsid w:val="00F86722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F86722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rsid w:val="00F86722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F86722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F86722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F86722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rsid w:val="00F86722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rsid w:val="00F86722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F86722"/>
    <w:rPr>
      <w:sz w:val="20"/>
    </w:rPr>
  </w:style>
  <w:style w:type="paragraph" w:customStyle="1" w:styleId="Hlavikadatum">
    <w:name w:val="Hlavička datum"/>
    <w:basedOn w:val="Normln"/>
    <w:rsid w:val="00F86722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rsid w:val="00F86722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F86722"/>
    <w:pPr>
      <w:spacing w:after="120"/>
      <w:jc w:val="center"/>
    </w:pPr>
    <w:rPr>
      <w:i/>
    </w:rPr>
  </w:style>
  <w:style w:type="character" w:customStyle="1" w:styleId="Kurzvaznak">
    <w:name w:val="Kurzíva znak"/>
    <w:rsid w:val="00F86722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F86722"/>
    <w:pPr>
      <w:spacing w:before="600" w:after="600"/>
    </w:pPr>
  </w:style>
  <w:style w:type="paragraph" w:customStyle="1" w:styleId="Mstoadatumvpravo">
    <w:name w:val="Místo a datum vpravo"/>
    <w:basedOn w:val="Text"/>
    <w:rsid w:val="00F86722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F86722"/>
    <w:pPr>
      <w:spacing w:after="120"/>
      <w:ind w:left="1985"/>
    </w:pPr>
  </w:style>
  <w:style w:type="paragraph" w:customStyle="1" w:styleId="Odsazen4text">
    <w:name w:val="Odsazený4 text"/>
    <w:basedOn w:val="Text"/>
    <w:rsid w:val="00F86722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F86722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F86722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F86722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F86722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F86722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F86722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link w:val="ZhlavChar"/>
    <w:uiPriority w:val="99"/>
    <w:rsid w:val="00F867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8672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  <w:rsid w:val="00F86722"/>
  </w:style>
  <w:style w:type="paragraph" w:customStyle="1" w:styleId="Znak1text">
    <w:name w:val="Znak1 text"/>
    <w:basedOn w:val="Text"/>
    <w:rsid w:val="00F86722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rsid w:val="00F86722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F86722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F86722"/>
    <w:pPr>
      <w:spacing w:after="120"/>
    </w:pPr>
  </w:style>
  <w:style w:type="paragraph" w:customStyle="1" w:styleId="Obdrslo1text">
    <w:name w:val="Obdrží číslo1 text"/>
    <w:basedOn w:val="Text"/>
    <w:rsid w:val="00F86722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rsid w:val="00F86722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rsid w:val="00F86722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rsid w:val="00F86722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sid w:val="00F86722"/>
    <w:rPr>
      <w:noProof w:val="0"/>
    </w:rPr>
  </w:style>
  <w:style w:type="paragraph" w:customStyle="1" w:styleId="Obdrznak1text">
    <w:name w:val="Obdrží znak1 text"/>
    <w:basedOn w:val="Text"/>
    <w:rsid w:val="00F86722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rsid w:val="00F86722"/>
    <w:pPr>
      <w:spacing w:after="120"/>
    </w:pPr>
  </w:style>
  <w:style w:type="paragraph" w:styleId="Textbubliny">
    <w:name w:val="Balloon Text"/>
    <w:basedOn w:val="Normln"/>
    <w:link w:val="TextbublinyChar"/>
    <w:uiPriority w:val="99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uiPriority w:val="99"/>
    <w:rsid w:val="00CC1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link w:val="Zkladntext"/>
    <w:uiPriority w:val="99"/>
    <w:rsid w:val="00F22864"/>
    <w:rPr>
      <w:rFonts w:ascii="Arial" w:hAnsi="Arial"/>
      <w:bCs/>
      <w:noProof/>
      <w:sz w:val="24"/>
      <w:lang w:eastAsia="en-US"/>
    </w:rPr>
  </w:style>
  <w:style w:type="paragraph" w:customStyle="1" w:styleId="Import4">
    <w:name w:val="Import 4"/>
    <w:basedOn w:val="Normln"/>
    <w:rsid w:val="00613481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spacing w:line="276" w:lineRule="auto"/>
    </w:pPr>
    <w:rPr>
      <w:rFonts w:ascii="Arial" w:hAnsi="Arial"/>
      <w:szCs w:val="20"/>
    </w:rPr>
  </w:style>
  <w:style w:type="character" w:customStyle="1" w:styleId="ZkladntextodsazendekChar">
    <w:name w:val="Základní text odsazený řádek Char"/>
    <w:link w:val="Zkladntextodsazendek"/>
    <w:rsid w:val="00D668A5"/>
    <w:rPr>
      <w:rFonts w:ascii="Arial" w:hAnsi="Arial"/>
      <w:noProof/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B5530F"/>
    <w:rPr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A85247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768D4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0768D4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0768D4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0768D4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0768D4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0768D4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0768D4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0768D4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0768D4"/>
    <w:rPr>
      <w:rFonts w:cs="Arial"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0768D4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0768D4"/>
    <w:rPr>
      <w:rFonts w:ascii="Arial" w:hAnsi="Arial"/>
      <w:i/>
      <w:szCs w:val="24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68D4"/>
    <w:rPr>
      <w:rFonts w:ascii="Tahoma" w:hAnsi="Tahoma" w:cs="Tahoma"/>
      <w:sz w:val="16"/>
      <w:szCs w:val="16"/>
    </w:rPr>
  </w:style>
  <w:style w:type="paragraph" w:styleId="Prosttext">
    <w:name w:val="Plain Text"/>
    <w:basedOn w:val="Normln"/>
    <w:link w:val="ProsttextChar"/>
    <w:uiPriority w:val="99"/>
    <w:unhideWhenUsed/>
    <w:rsid w:val="00505C3F"/>
    <w:rPr>
      <w:rFonts w:ascii="Calibri" w:eastAsiaTheme="minorHAnsi" w:hAnsi="Calibri"/>
      <w:sz w:val="22"/>
      <w:szCs w:val="22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505C3F"/>
    <w:rPr>
      <w:rFonts w:ascii="Calibri" w:eastAsiaTheme="minorHAnsi" w:hAnsi="Calibri"/>
      <w:sz w:val="22"/>
      <w:szCs w:val="22"/>
      <w:lang w:eastAsia="en-US"/>
    </w:rPr>
  </w:style>
  <w:style w:type="paragraph" w:styleId="Bezmezer">
    <w:name w:val="No Spacing"/>
    <w:uiPriority w:val="1"/>
    <w:qFormat/>
    <w:rsid w:val="00316B55"/>
    <w:rPr>
      <w:sz w:val="24"/>
      <w:szCs w:val="24"/>
    </w:rPr>
  </w:style>
  <w:style w:type="character" w:customStyle="1" w:styleId="datalabel">
    <w:name w:val="datalabel"/>
    <w:basedOn w:val="Standardnpsmoodstavce"/>
    <w:rsid w:val="00551EFB"/>
  </w:style>
  <w:style w:type="character" w:customStyle="1" w:styleId="TextkomenteChar">
    <w:name w:val="Text komentáře Char"/>
    <w:basedOn w:val="Standardnpsmoodstavce"/>
    <w:link w:val="Textkomente"/>
    <w:semiHidden/>
    <w:rsid w:val="00454AEF"/>
  </w:style>
  <w:style w:type="table" w:customStyle="1" w:styleId="TableGrid">
    <w:name w:val="TableGrid"/>
    <w:rsid w:val="008A2CAF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47E7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Revize">
    <w:name w:val="Revision"/>
    <w:hidden/>
    <w:uiPriority w:val="99"/>
    <w:semiHidden/>
    <w:rsid w:val="009F6240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5A2F74"/>
    <w:rPr>
      <w:b/>
      <w:bCs/>
    </w:rPr>
  </w:style>
  <w:style w:type="paragraph" w:customStyle="1" w:styleId="mt-2">
    <w:name w:val="mt-2"/>
    <w:basedOn w:val="Normln"/>
    <w:rsid w:val="00AF631B"/>
    <w:pPr>
      <w:spacing w:before="100" w:beforeAutospacing="1" w:after="100" w:afterAutospacing="1"/>
    </w:pPr>
    <w:rPr>
      <w:rFonts w:eastAsiaTheme="minorHAnsi"/>
    </w:rPr>
  </w:style>
  <w:style w:type="paragraph" w:customStyle="1" w:styleId="Smlouvanadpis1">
    <w:name w:val="Smlouva nadpis1"/>
    <w:basedOn w:val="Normln"/>
    <w:rsid w:val="00FE6AA2"/>
    <w:pPr>
      <w:widowControl w:val="0"/>
      <w:spacing w:after="60"/>
      <w:jc w:val="center"/>
    </w:pPr>
    <w:rPr>
      <w:rFonts w:ascii="Arial" w:hAnsi="Arial"/>
      <w:b/>
      <w:noProof/>
      <w:sz w:val="32"/>
      <w:szCs w:val="20"/>
    </w:rPr>
  </w:style>
  <w:style w:type="paragraph" w:customStyle="1" w:styleId="Smlouvanadpis4">
    <w:name w:val="Smlouva nadpis4"/>
    <w:basedOn w:val="Normln"/>
    <w:rsid w:val="00FE6AA2"/>
    <w:pPr>
      <w:keepNext/>
      <w:widowControl w:val="0"/>
      <w:numPr>
        <w:numId w:val="33"/>
      </w:numPr>
      <w:tabs>
        <w:tab w:val="left" w:pos="284"/>
      </w:tabs>
      <w:spacing w:before="360" w:after="360"/>
      <w:jc w:val="center"/>
    </w:pPr>
    <w:rPr>
      <w:rFonts w:ascii="Arial" w:hAnsi="Arial"/>
      <w:b/>
      <w:noProof/>
      <w:szCs w:val="20"/>
    </w:rPr>
  </w:style>
  <w:style w:type="character" w:styleId="Hypertextovodkaz">
    <w:name w:val="Hyperlink"/>
    <w:unhideWhenUsed/>
    <w:rsid w:val="00080A4B"/>
    <w:rPr>
      <w:color w:val="0000FF"/>
      <w:u w:val="single"/>
    </w:rPr>
  </w:style>
  <w:style w:type="paragraph" w:styleId="Nzev">
    <w:name w:val="Title"/>
    <w:basedOn w:val="Normln"/>
    <w:link w:val="NzevChar"/>
    <w:qFormat/>
    <w:rsid w:val="007E188D"/>
    <w:pPr>
      <w:jc w:val="center"/>
    </w:pPr>
    <w:rPr>
      <w:b/>
      <w:bCs/>
      <w:caps/>
      <w:sz w:val="28"/>
    </w:rPr>
  </w:style>
  <w:style w:type="character" w:customStyle="1" w:styleId="NzevChar">
    <w:name w:val="Název Char"/>
    <w:basedOn w:val="Standardnpsmoodstavce"/>
    <w:link w:val="Nzev"/>
    <w:rsid w:val="007E188D"/>
    <w:rPr>
      <w:b/>
      <w:bCs/>
      <w:caps/>
      <w:sz w:val="28"/>
      <w:szCs w:val="24"/>
    </w:rPr>
  </w:style>
  <w:style w:type="paragraph" w:customStyle="1" w:styleId="paragraph">
    <w:name w:val="paragraph"/>
    <w:basedOn w:val="Normln"/>
    <w:rsid w:val="007E188D"/>
    <w:pPr>
      <w:spacing w:before="100" w:beforeAutospacing="1" w:after="100" w:afterAutospacing="1"/>
    </w:pPr>
  </w:style>
  <w:style w:type="character" w:customStyle="1" w:styleId="normaltextrun">
    <w:name w:val="normaltextrun"/>
    <w:basedOn w:val="Standardnpsmoodstavce"/>
    <w:rsid w:val="007E188D"/>
  </w:style>
  <w:style w:type="character" w:customStyle="1" w:styleId="eop">
    <w:name w:val="eop"/>
    <w:basedOn w:val="Standardnpsmoodstavce"/>
    <w:rsid w:val="007E188D"/>
  </w:style>
  <w:style w:type="character" w:customStyle="1" w:styleId="spellingerror">
    <w:name w:val="spellingerror"/>
    <w:basedOn w:val="Standardnpsmoodstavce"/>
    <w:rsid w:val="007E188D"/>
  </w:style>
  <w:style w:type="paragraph" w:customStyle="1" w:styleId="Barevnseznamzvraznn11">
    <w:name w:val="Barevný seznam – zvýraznění 11"/>
    <w:basedOn w:val="Normln"/>
    <w:uiPriority w:val="99"/>
    <w:qFormat/>
    <w:rsid w:val="00654AE9"/>
    <w:pPr>
      <w:ind w:left="720"/>
      <w:contextualSpacing/>
      <w:jc w:val="both"/>
    </w:pPr>
    <w:rPr>
      <w:rFonts w:ascii="Times" w:eastAsia="Calibri" w:hAnsi="Times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1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eader" Target="header1.xml"/><Relationship Id="rId2" Type="http://schemas.openxmlformats.org/officeDocument/2006/relationships/customXml" Target="../customXml/item1.xml"/><Relationship Id="rId16" Type="http://schemas.openxmlformats.org/officeDocument/2006/relationships/image" Target="media/image8.png"/><Relationship Id="rId20" Type="http://schemas.openxmlformats.org/officeDocument/2006/relationships/footer" Target="footer2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A3BF3B-8D51-44ED-AA4A-B92D6EF61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13</Pages>
  <Words>1401</Words>
  <Characters>8266</Characters>
  <Application>Microsoft Office Word</Application>
  <DocSecurity>0</DocSecurity>
  <Lines>68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9648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gavendova</dc:creator>
  <cp:lastModifiedBy>Ing. Mazalová Petra</cp:lastModifiedBy>
  <cp:revision>13</cp:revision>
  <cp:lastPrinted>2021-10-05T06:25:00Z</cp:lastPrinted>
  <dcterms:created xsi:type="dcterms:W3CDTF">2023-09-11T07:19:00Z</dcterms:created>
  <dcterms:modified xsi:type="dcterms:W3CDTF">2025-04-07T12:42:00Z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-222949817</vt:i4>
  </property>
  <property fmtid="{D5CDD505-2E9C-101B-9397-08002B2CF9AE}" pid="3" name="_ReviewCycleID">
    <vt:i4>-222949817</vt:i4>
  </property>
  <property fmtid="{D5CDD505-2E9C-101B-9397-08002B2CF9AE}" pid="4" name="_NewReviewCycle">
    <vt:lpwstr/>
  </property>
  <property fmtid="{D5CDD505-2E9C-101B-9397-08002B2CF9AE}" pid="5" name="_EmailEntryID">
    <vt:lpwstr>00000000FA231F0943014F46815C4DA0F366992307001FA43FE1AC1EAC4EA0CD8EEC7218D7D200000091FE080000D9870971C4C471428BD3EF85F8C28015000012D169520000</vt:lpwstr>
  </property>
  <property fmtid="{D5CDD505-2E9C-101B-9397-08002B2CF9AE}" pid="6" name="_EmailStoreID0">
    <vt:lpwstr>0000000038A1BB1005E5101AA1BB08002B2A56C20000454D534D44422E444C4C00000000000000001B55FA20AA6611CD9BC800AA002FC45A0C0000006D2E70726962796C6F7661406B722D6F6C6F6D6F75636B792E637A002F6F3D4D61696C204F6C6F6D6F75636B792F6F753D46697273742041646D696E697374726174697</vt:lpwstr>
  </property>
  <property fmtid="{D5CDD505-2E9C-101B-9397-08002B2CF9AE}" pid="7" name="_EmailStoreID1">
    <vt:lpwstr>6652047726F75702F636E3D526563697069656E74732F636E3D6D2E70726962796C6F766100E94632F44A00000002000000100000006D002E00700072006900620079006C006F007600610040006B0072002D006F006C006F006D006F00750063006B0079002E0063007A0000000000</vt:lpwstr>
  </property>
</Properties>
</file>