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B769BB" w14:textId="20A4DBFC" w:rsidR="0027477D" w:rsidRPr="009B39F5" w:rsidRDefault="47DB1294" w:rsidP="69EEB9C3">
      <w:pPr>
        <w:pStyle w:val="slo1text"/>
        <w:numPr>
          <w:ilvl w:val="0"/>
          <w:numId w:val="0"/>
        </w:numPr>
        <w:tabs>
          <w:tab w:val="left" w:pos="708"/>
        </w:tabs>
        <w:rPr>
          <w:rFonts w:cs="Arial"/>
          <w:b/>
          <w:bCs/>
        </w:rPr>
      </w:pPr>
      <w:r w:rsidRPr="69EEB9C3">
        <w:rPr>
          <w:rFonts w:cs="Arial"/>
          <w:b/>
          <w:bCs/>
        </w:rPr>
        <w:t>D</w:t>
      </w:r>
      <w:r w:rsidR="0027477D" w:rsidRPr="69EEB9C3">
        <w:rPr>
          <w:rFonts w:cs="Arial"/>
          <w:b/>
          <w:bCs/>
        </w:rPr>
        <w:t>ůvodová zpráva:</w:t>
      </w:r>
    </w:p>
    <w:p w14:paraId="26863846" w14:textId="063B297E" w:rsidR="52822E1D" w:rsidRPr="009B39F5" w:rsidRDefault="52822E1D" w:rsidP="3A463BFF">
      <w:pPr>
        <w:widowControl w:val="0"/>
        <w:spacing w:after="120" w:line="240" w:lineRule="auto"/>
        <w:ind w:left="567" w:hanging="567"/>
        <w:jc w:val="both"/>
        <w:rPr>
          <w:rFonts w:eastAsia="Arial" w:cs="Arial"/>
          <w:color w:val="000000" w:themeColor="text1"/>
        </w:rPr>
      </w:pPr>
    </w:p>
    <w:p w14:paraId="5E98D104" w14:textId="39288374" w:rsidR="0048193F" w:rsidRPr="002407D1" w:rsidRDefault="0048193F" w:rsidP="0048193F">
      <w:pPr>
        <w:pStyle w:val="slo1text"/>
        <w:numPr>
          <w:ilvl w:val="0"/>
          <w:numId w:val="0"/>
        </w:numPr>
        <w:tabs>
          <w:tab w:val="left" w:pos="708"/>
        </w:tabs>
        <w:rPr>
          <w:rFonts w:cs="Arial"/>
          <w:b/>
          <w:szCs w:val="24"/>
        </w:rPr>
      </w:pPr>
      <w:r w:rsidRPr="002407D1">
        <w:rPr>
          <w:rFonts w:cs="Arial"/>
          <w:b/>
          <w:bCs/>
          <w:szCs w:val="24"/>
        </w:rPr>
        <w:t xml:space="preserve">k návrhu usnesení bod </w:t>
      </w:r>
      <w:r w:rsidR="007476C6" w:rsidRPr="002407D1">
        <w:rPr>
          <w:rFonts w:cs="Arial"/>
          <w:b/>
          <w:bCs/>
          <w:szCs w:val="24"/>
        </w:rPr>
        <w:t>1</w:t>
      </w:r>
      <w:r w:rsidRPr="002407D1">
        <w:rPr>
          <w:rFonts w:cs="Arial"/>
          <w:b/>
          <w:bCs/>
          <w:szCs w:val="24"/>
        </w:rPr>
        <w:t>.</w:t>
      </w:r>
      <w:r w:rsidR="005F660C" w:rsidRPr="002407D1">
        <w:rPr>
          <w:rFonts w:cs="Arial"/>
          <w:b/>
          <w:bCs/>
          <w:szCs w:val="24"/>
        </w:rPr>
        <w:t xml:space="preserve"> </w:t>
      </w:r>
      <w:r w:rsidR="007476C6" w:rsidRPr="002407D1">
        <w:rPr>
          <w:rFonts w:cs="Arial"/>
          <w:b/>
          <w:bCs/>
          <w:szCs w:val="24"/>
        </w:rPr>
        <w:t>1.</w:t>
      </w:r>
      <w:r w:rsidRPr="002407D1">
        <w:rPr>
          <w:rFonts w:cs="Arial"/>
          <w:b/>
          <w:bCs/>
          <w:szCs w:val="24"/>
        </w:rPr>
        <w:t xml:space="preserve"> </w:t>
      </w:r>
    </w:p>
    <w:p w14:paraId="27978070" w14:textId="77777777" w:rsidR="0048193F" w:rsidRPr="002407D1" w:rsidRDefault="0048193F" w:rsidP="0048193F">
      <w:pPr>
        <w:pStyle w:val="Zkladntext"/>
        <w:pBdr>
          <w:top w:val="single" w:sz="4" w:space="1" w:color="auto"/>
          <w:left w:val="single" w:sz="4" w:space="4" w:color="auto"/>
          <w:bottom w:val="single" w:sz="4" w:space="1" w:color="auto"/>
          <w:right w:val="single" w:sz="4" w:space="4" w:color="auto"/>
        </w:pBdr>
        <w:tabs>
          <w:tab w:val="left" w:pos="360"/>
        </w:tabs>
        <w:rPr>
          <w:rFonts w:cs="Arial"/>
          <w:b/>
          <w:szCs w:val="24"/>
        </w:rPr>
      </w:pPr>
      <w:r w:rsidRPr="002407D1">
        <w:rPr>
          <w:rFonts w:cs="Arial"/>
          <w:b/>
          <w:szCs w:val="24"/>
        </w:rPr>
        <w:t>Bezúplatné nabytí pozemků v </w:t>
      </w:r>
      <w:proofErr w:type="spellStart"/>
      <w:r w:rsidRPr="002407D1">
        <w:rPr>
          <w:rFonts w:cs="Arial"/>
          <w:b/>
          <w:szCs w:val="24"/>
        </w:rPr>
        <w:t>k.ú</w:t>
      </w:r>
      <w:proofErr w:type="spellEnd"/>
      <w:r w:rsidRPr="002407D1">
        <w:rPr>
          <w:rFonts w:cs="Arial"/>
          <w:b/>
          <w:szCs w:val="24"/>
        </w:rPr>
        <w:t>. a obci Velká Bystřice, z vlastnictví ČR – Úřadu pro zastupování státu ve věcech majetkových do vlastnictví Olomouckého kraje, do hospodaření Správy silnic Olomouckého kraje, příspěvkové organizace.</w:t>
      </w:r>
    </w:p>
    <w:p w14:paraId="7A27176F" w14:textId="77777777" w:rsidR="0048193F" w:rsidRPr="002407D1" w:rsidRDefault="0048193F" w:rsidP="0048193F">
      <w:pPr>
        <w:widowControl w:val="0"/>
        <w:spacing w:after="120" w:line="240" w:lineRule="auto"/>
        <w:jc w:val="both"/>
        <w:rPr>
          <w:rFonts w:ascii="Arial" w:eastAsia="Times New Roman" w:hAnsi="Arial" w:cs="Arial"/>
          <w:bCs/>
        </w:rPr>
      </w:pPr>
      <w:r w:rsidRPr="002407D1">
        <w:rPr>
          <w:rFonts w:ascii="Arial" w:eastAsia="Times New Roman" w:hAnsi="Arial" w:cs="Arial"/>
          <w:bCs/>
        </w:rPr>
        <w:t xml:space="preserve">Olomoucký kraj byl investorem stavby „III/44317 Velká Bystřice – okružní křižovatka“. Realizací výše uvedené stavby byly dotčeny mj. pozemky ve vlastnictví ČR – Úřadu pro zastupování státu ve věcech majetkových. Předmětné pozemky se nachází v </w:t>
      </w:r>
      <w:proofErr w:type="spellStart"/>
      <w:r w:rsidRPr="002407D1">
        <w:rPr>
          <w:rFonts w:ascii="Arial" w:eastAsia="Times New Roman" w:hAnsi="Arial" w:cs="Arial"/>
          <w:bCs/>
        </w:rPr>
        <w:t>k.ú</w:t>
      </w:r>
      <w:proofErr w:type="spellEnd"/>
      <w:r w:rsidRPr="002407D1">
        <w:rPr>
          <w:rFonts w:ascii="Arial" w:eastAsia="Times New Roman" w:hAnsi="Arial" w:cs="Arial"/>
          <w:bCs/>
        </w:rPr>
        <w:t>. a obci Velká Bystřice, a jsou zastavěny krajskou silnicí III/44317. Jedná se celkem o 370 m2.</w:t>
      </w:r>
    </w:p>
    <w:p w14:paraId="48BAF9DB" w14:textId="77777777" w:rsidR="0048193F" w:rsidRPr="002407D1" w:rsidRDefault="0048193F" w:rsidP="0048193F">
      <w:pPr>
        <w:spacing w:after="120" w:line="240" w:lineRule="auto"/>
        <w:jc w:val="both"/>
        <w:rPr>
          <w:rFonts w:ascii="Arial" w:eastAsia="Times New Roman" w:hAnsi="Arial" w:cs="Arial"/>
          <w:b/>
          <w:lang w:eastAsia="cs-CZ"/>
        </w:rPr>
      </w:pPr>
      <w:r w:rsidRPr="002407D1">
        <w:rPr>
          <w:rFonts w:ascii="Arial" w:eastAsia="Times New Roman" w:hAnsi="Arial" w:cs="Arial"/>
          <w:b/>
          <w:lang w:eastAsia="cs-CZ"/>
        </w:rPr>
        <w:t>Vyjádření odboru dopravy a silničního hospodářství ze dne 22. 1. 2025:</w:t>
      </w:r>
    </w:p>
    <w:p w14:paraId="48101C34" w14:textId="77777777" w:rsidR="0048193F" w:rsidRPr="002407D1" w:rsidRDefault="0048193F" w:rsidP="0048193F">
      <w:pPr>
        <w:spacing w:after="120" w:line="240" w:lineRule="auto"/>
        <w:jc w:val="both"/>
        <w:rPr>
          <w:rFonts w:ascii="Arial" w:eastAsia="Times New Roman" w:hAnsi="Arial" w:cs="Arial"/>
          <w:lang w:eastAsia="cs-CZ"/>
        </w:rPr>
      </w:pPr>
      <w:r w:rsidRPr="002407D1">
        <w:rPr>
          <w:rFonts w:ascii="Arial" w:eastAsia="Times New Roman" w:hAnsi="Arial" w:cs="Arial"/>
          <w:lang w:eastAsia="cs-CZ"/>
        </w:rPr>
        <w:t>Obdrželi jsme stanovisko od Správy silnic Olomouckého kraje, příspěvkové organizace, týkající se majetkoprávního vypořádání částí pozemků pod stavbou „</w:t>
      </w:r>
      <w:r w:rsidRPr="002407D1">
        <w:rPr>
          <w:rFonts w:ascii="Arial" w:eastAsia="Times New Roman" w:hAnsi="Arial" w:cs="Arial"/>
          <w:bCs/>
        </w:rPr>
        <w:t xml:space="preserve">III/44317 Velká Bystřice – okružní křižovatka“. </w:t>
      </w:r>
      <w:r w:rsidRPr="002407D1">
        <w:rPr>
          <w:rFonts w:ascii="Arial" w:eastAsia="Times New Roman" w:hAnsi="Arial" w:cs="Arial"/>
          <w:lang w:eastAsia="cs-CZ"/>
        </w:rPr>
        <w:t xml:space="preserve"> S výše uvedeným souhlasíme a doporučujeme předmětnou záležitost projednat v orgánech Olomouckého kraje.</w:t>
      </w:r>
    </w:p>
    <w:p w14:paraId="2D16C1F8" w14:textId="77777777" w:rsidR="0048193F" w:rsidRPr="002407D1" w:rsidRDefault="0048193F" w:rsidP="0048193F">
      <w:pPr>
        <w:spacing w:after="120" w:line="240" w:lineRule="auto"/>
        <w:jc w:val="both"/>
        <w:rPr>
          <w:rFonts w:ascii="Arial" w:eastAsia="Times New Roman" w:hAnsi="Arial" w:cs="Arial"/>
          <w:u w:val="single"/>
          <w:lang w:eastAsia="cs-CZ"/>
        </w:rPr>
      </w:pPr>
      <w:r w:rsidRPr="002407D1">
        <w:rPr>
          <w:rFonts w:ascii="Arial" w:eastAsia="Times New Roman" w:hAnsi="Arial" w:cs="Arial"/>
          <w:u w:val="single"/>
          <w:lang w:eastAsia="cs-CZ"/>
        </w:rPr>
        <w:t>ČR – Úřad pro zastupování státu ve věcech majetkových s majetkoprávním vypořádáním souhlasí.</w:t>
      </w:r>
    </w:p>
    <w:p w14:paraId="5D1C2115" w14:textId="75175FA6" w:rsidR="0048193F" w:rsidRPr="002407D1" w:rsidRDefault="007476C6" w:rsidP="007476C6">
      <w:pPr>
        <w:widowControl w:val="0"/>
        <w:spacing w:after="120" w:line="240" w:lineRule="auto"/>
        <w:jc w:val="both"/>
        <w:rPr>
          <w:rFonts w:ascii="Arial" w:hAnsi="Arial" w:cs="Arial"/>
          <w:b/>
          <w:bCs/>
        </w:rPr>
      </w:pPr>
      <w:r w:rsidRPr="002407D1">
        <w:rPr>
          <w:rFonts w:ascii="Arial" w:eastAsia="Arial" w:hAnsi="Arial" w:cs="Arial"/>
          <w:b/>
          <w:bCs/>
          <w:color w:val="000000" w:themeColor="text1"/>
        </w:rPr>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0048193F" w:rsidRPr="002407D1">
        <w:rPr>
          <w:rFonts w:ascii="Arial" w:hAnsi="Arial" w:cs="Arial"/>
          <w:b/>
          <w:bCs/>
        </w:rPr>
        <w:t xml:space="preserve">schválit bezúplatné nabytí částí pozemků </w:t>
      </w:r>
      <w:proofErr w:type="spellStart"/>
      <w:r w:rsidR="0048193F" w:rsidRPr="002407D1">
        <w:rPr>
          <w:rStyle w:val="Tunznak"/>
          <w:rFonts w:cs="Arial"/>
        </w:rPr>
        <w:t>parc</w:t>
      </w:r>
      <w:proofErr w:type="spellEnd"/>
      <w:r w:rsidR="0048193F" w:rsidRPr="002407D1">
        <w:rPr>
          <w:rStyle w:val="Tunznak"/>
          <w:rFonts w:cs="Arial"/>
        </w:rPr>
        <w:t xml:space="preserve">. č. 2225/16 ostatní plocha o výměře 94 m2 a </w:t>
      </w:r>
      <w:proofErr w:type="spellStart"/>
      <w:r w:rsidR="0048193F" w:rsidRPr="002407D1">
        <w:rPr>
          <w:rStyle w:val="Tunznak"/>
          <w:rFonts w:cs="Arial"/>
        </w:rPr>
        <w:t>parc</w:t>
      </w:r>
      <w:proofErr w:type="spellEnd"/>
      <w:r w:rsidR="0048193F" w:rsidRPr="002407D1">
        <w:rPr>
          <w:rStyle w:val="Tunznak"/>
          <w:rFonts w:cs="Arial"/>
        </w:rPr>
        <w:t>. č. 2225/37 ostatní plocha o výměře 276 m2, dle geometrického plánu č. 2110-208/2024 ze dne 23.</w:t>
      </w:r>
      <w:r w:rsidR="005F660C" w:rsidRPr="002407D1">
        <w:rPr>
          <w:rStyle w:val="Tunznak"/>
          <w:rFonts w:cs="Arial"/>
        </w:rPr>
        <w:t> </w:t>
      </w:r>
      <w:r w:rsidR="0048193F" w:rsidRPr="002407D1">
        <w:rPr>
          <w:rStyle w:val="Tunznak"/>
          <w:rFonts w:cs="Arial"/>
        </w:rPr>
        <w:t xml:space="preserve">7. 2024 pozemky </w:t>
      </w:r>
      <w:proofErr w:type="spellStart"/>
      <w:r w:rsidR="0048193F" w:rsidRPr="002407D1">
        <w:rPr>
          <w:rStyle w:val="Tunznak"/>
          <w:rFonts w:cs="Arial"/>
        </w:rPr>
        <w:t>parc</w:t>
      </w:r>
      <w:proofErr w:type="spellEnd"/>
      <w:r w:rsidR="0048193F" w:rsidRPr="002407D1">
        <w:rPr>
          <w:rStyle w:val="Tunznak"/>
          <w:rFonts w:cs="Arial"/>
        </w:rPr>
        <w:t xml:space="preserve">. č. 2225/16 </w:t>
      </w:r>
      <w:proofErr w:type="spellStart"/>
      <w:r w:rsidR="0048193F" w:rsidRPr="002407D1">
        <w:rPr>
          <w:rStyle w:val="Tunznak"/>
          <w:rFonts w:cs="Arial"/>
        </w:rPr>
        <w:t>ost</w:t>
      </w:r>
      <w:proofErr w:type="spellEnd"/>
      <w:r w:rsidR="0048193F" w:rsidRPr="002407D1">
        <w:rPr>
          <w:rStyle w:val="Tunznak"/>
          <w:rFonts w:cs="Arial"/>
        </w:rPr>
        <w:t xml:space="preserve">. </w:t>
      </w:r>
      <w:proofErr w:type="spellStart"/>
      <w:r w:rsidR="0048193F" w:rsidRPr="002407D1">
        <w:rPr>
          <w:rStyle w:val="Tunznak"/>
          <w:rFonts w:cs="Arial"/>
        </w:rPr>
        <w:t>pl</w:t>
      </w:r>
      <w:proofErr w:type="spellEnd"/>
      <w:r w:rsidR="0048193F" w:rsidRPr="002407D1">
        <w:rPr>
          <w:rStyle w:val="Tunznak"/>
          <w:rFonts w:cs="Arial"/>
        </w:rPr>
        <w:t xml:space="preserve">. o výměře 94 m2 a </w:t>
      </w:r>
      <w:proofErr w:type="spellStart"/>
      <w:r w:rsidR="0048193F" w:rsidRPr="002407D1">
        <w:rPr>
          <w:rStyle w:val="Tunznak"/>
          <w:rFonts w:cs="Arial"/>
        </w:rPr>
        <w:t>parc</w:t>
      </w:r>
      <w:proofErr w:type="spellEnd"/>
      <w:r w:rsidR="0048193F" w:rsidRPr="002407D1">
        <w:rPr>
          <w:rStyle w:val="Tunznak"/>
          <w:rFonts w:cs="Arial"/>
        </w:rPr>
        <w:t xml:space="preserve">. č. 2225/37 </w:t>
      </w:r>
      <w:proofErr w:type="spellStart"/>
      <w:r w:rsidR="0048193F" w:rsidRPr="002407D1">
        <w:rPr>
          <w:rStyle w:val="Tunznak"/>
          <w:rFonts w:cs="Arial"/>
        </w:rPr>
        <w:t>ost</w:t>
      </w:r>
      <w:proofErr w:type="spellEnd"/>
      <w:r w:rsidR="0048193F" w:rsidRPr="002407D1">
        <w:rPr>
          <w:rStyle w:val="Tunznak"/>
          <w:rFonts w:cs="Arial"/>
        </w:rPr>
        <w:t xml:space="preserve">. </w:t>
      </w:r>
      <w:proofErr w:type="spellStart"/>
      <w:r w:rsidR="0048193F" w:rsidRPr="002407D1">
        <w:rPr>
          <w:rStyle w:val="Tunznak"/>
          <w:rFonts w:cs="Arial"/>
        </w:rPr>
        <w:t>pl</w:t>
      </w:r>
      <w:proofErr w:type="spellEnd"/>
      <w:r w:rsidR="0048193F" w:rsidRPr="002407D1">
        <w:rPr>
          <w:rStyle w:val="Tunznak"/>
          <w:rFonts w:cs="Arial"/>
        </w:rPr>
        <w:t>. o výměře 276 m2, vše v </w:t>
      </w:r>
      <w:proofErr w:type="spellStart"/>
      <w:r w:rsidR="0048193F" w:rsidRPr="002407D1">
        <w:rPr>
          <w:rStyle w:val="Tunznak"/>
          <w:rFonts w:cs="Arial"/>
        </w:rPr>
        <w:t>k.ú</w:t>
      </w:r>
      <w:proofErr w:type="spellEnd"/>
      <w:r w:rsidR="0048193F" w:rsidRPr="002407D1">
        <w:rPr>
          <w:rStyle w:val="Tunznak"/>
          <w:rFonts w:cs="Arial"/>
        </w:rPr>
        <w:t xml:space="preserve">. a obci Velká Bystřice, vše </w:t>
      </w:r>
      <w:r w:rsidR="0048193F" w:rsidRPr="002407D1">
        <w:rPr>
          <w:rFonts w:ascii="Arial" w:hAnsi="Arial" w:cs="Arial"/>
          <w:b/>
          <w:bCs/>
        </w:rPr>
        <w:t>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k návrhu na vklad vlastnického práva do katastru nemovitostí.</w:t>
      </w:r>
    </w:p>
    <w:p w14:paraId="6CA9B552" w14:textId="77777777" w:rsidR="009E0364" w:rsidRPr="002407D1" w:rsidRDefault="009E0364" w:rsidP="007476C6">
      <w:pPr>
        <w:widowControl w:val="0"/>
        <w:spacing w:after="120" w:line="240" w:lineRule="auto"/>
        <w:jc w:val="both"/>
        <w:rPr>
          <w:rFonts w:ascii="Arial" w:hAnsi="Arial" w:cs="Arial"/>
          <w:b/>
          <w:bCs/>
        </w:rPr>
      </w:pPr>
    </w:p>
    <w:p w14:paraId="5252852D" w14:textId="13B8EFA8" w:rsidR="00B159C5" w:rsidRPr="002407D1" w:rsidRDefault="00B159C5" w:rsidP="00B159C5">
      <w:pPr>
        <w:pStyle w:val="slo1text"/>
        <w:numPr>
          <w:ilvl w:val="0"/>
          <w:numId w:val="0"/>
        </w:numPr>
        <w:tabs>
          <w:tab w:val="left" w:pos="708"/>
        </w:tabs>
        <w:rPr>
          <w:rFonts w:cs="Arial"/>
          <w:b/>
          <w:szCs w:val="24"/>
        </w:rPr>
      </w:pPr>
      <w:r w:rsidRPr="002407D1">
        <w:rPr>
          <w:rFonts w:cs="Arial"/>
          <w:b/>
          <w:bCs/>
          <w:szCs w:val="24"/>
        </w:rPr>
        <w:t xml:space="preserve">k návrhu usnesení bod </w:t>
      </w:r>
      <w:r w:rsidR="009E0364" w:rsidRPr="002407D1">
        <w:rPr>
          <w:rFonts w:cs="Arial"/>
          <w:b/>
          <w:bCs/>
          <w:szCs w:val="24"/>
        </w:rPr>
        <w:t>1</w:t>
      </w:r>
      <w:r w:rsidRPr="002407D1">
        <w:rPr>
          <w:rFonts w:cs="Arial"/>
          <w:b/>
          <w:bCs/>
          <w:szCs w:val="24"/>
        </w:rPr>
        <w:t xml:space="preserve">. </w:t>
      </w:r>
      <w:r w:rsidR="009E0364" w:rsidRPr="002407D1">
        <w:rPr>
          <w:rFonts w:cs="Arial"/>
          <w:b/>
          <w:bCs/>
          <w:szCs w:val="24"/>
        </w:rPr>
        <w:t>2</w:t>
      </w:r>
      <w:r w:rsidRPr="002407D1">
        <w:rPr>
          <w:rFonts w:cs="Arial"/>
          <w:b/>
          <w:bCs/>
          <w:szCs w:val="24"/>
        </w:rPr>
        <w:t>.</w:t>
      </w:r>
    </w:p>
    <w:p w14:paraId="42CBFE47" w14:textId="0A5C5DCF" w:rsidR="00B159C5" w:rsidRPr="002407D1" w:rsidRDefault="00B159C5" w:rsidP="00B159C5">
      <w:pPr>
        <w:pStyle w:val="Zkladntext"/>
        <w:pBdr>
          <w:top w:val="single" w:sz="4" w:space="1" w:color="auto"/>
          <w:left w:val="single" w:sz="4" w:space="4" w:color="auto"/>
          <w:bottom w:val="single" w:sz="4" w:space="1" w:color="auto"/>
          <w:right w:val="single" w:sz="4" w:space="4" w:color="auto"/>
        </w:pBdr>
        <w:tabs>
          <w:tab w:val="left" w:pos="360"/>
        </w:tabs>
        <w:rPr>
          <w:rFonts w:cs="Arial"/>
          <w:b/>
          <w:szCs w:val="24"/>
        </w:rPr>
      </w:pPr>
      <w:r w:rsidRPr="002407D1">
        <w:rPr>
          <w:rFonts w:cs="Arial"/>
          <w:b/>
          <w:szCs w:val="24"/>
        </w:rPr>
        <w:t>Bezúplatné nabytí pozemku v </w:t>
      </w:r>
      <w:proofErr w:type="spellStart"/>
      <w:r w:rsidRPr="002407D1">
        <w:rPr>
          <w:rFonts w:cs="Arial"/>
          <w:b/>
          <w:szCs w:val="24"/>
        </w:rPr>
        <w:t>k.ú</w:t>
      </w:r>
      <w:proofErr w:type="spellEnd"/>
      <w:r w:rsidRPr="002407D1">
        <w:rPr>
          <w:rFonts w:cs="Arial"/>
          <w:b/>
          <w:szCs w:val="24"/>
        </w:rPr>
        <w:t xml:space="preserve">. Náměšť na Hané ze společného jmění manželů </w:t>
      </w:r>
      <w:r w:rsidR="00674E62">
        <w:rPr>
          <w:rFonts w:cs="Arial"/>
          <w:b/>
          <w:szCs w:val="24"/>
        </w:rPr>
        <w:t>XXX</w:t>
      </w:r>
      <w:r w:rsidRPr="002407D1">
        <w:rPr>
          <w:rFonts w:cs="Arial"/>
          <w:b/>
          <w:szCs w:val="24"/>
        </w:rPr>
        <w:t xml:space="preserve"> do vlastnictví Olomouckého kraje, do hospodaření Správy silnic Olomouckého kraje, příspěvkové organizace.</w:t>
      </w:r>
    </w:p>
    <w:p w14:paraId="26E6D3BE" w14:textId="63A69741" w:rsidR="00B159C5" w:rsidRPr="002407D1" w:rsidRDefault="00B159C5" w:rsidP="00B159C5">
      <w:pPr>
        <w:widowControl w:val="0"/>
        <w:spacing w:after="120" w:line="240" w:lineRule="auto"/>
        <w:jc w:val="both"/>
        <w:rPr>
          <w:rFonts w:ascii="Arial" w:eastAsia="Times New Roman" w:hAnsi="Arial" w:cs="Arial"/>
        </w:rPr>
      </w:pPr>
      <w:r w:rsidRPr="002407D1">
        <w:rPr>
          <w:rFonts w:ascii="Arial" w:eastAsia="Times New Roman" w:hAnsi="Arial" w:cs="Arial"/>
        </w:rPr>
        <w:t xml:space="preserve">Pan </w:t>
      </w:r>
      <w:r w:rsidR="007F0277">
        <w:rPr>
          <w:rFonts w:ascii="Arial" w:eastAsia="Times New Roman" w:hAnsi="Arial" w:cs="Arial"/>
        </w:rPr>
        <w:t>XXX</w:t>
      </w:r>
      <w:r w:rsidRPr="002407D1">
        <w:rPr>
          <w:rFonts w:ascii="Arial" w:eastAsia="Times New Roman" w:hAnsi="Arial" w:cs="Arial"/>
        </w:rPr>
        <w:t xml:space="preserve"> a paní </w:t>
      </w:r>
      <w:r w:rsidR="007F0277">
        <w:rPr>
          <w:rFonts w:ascii="Arial" w:eastAsia="Times New Roman" w:hAnsi="Arial" w:cs="Arial"/>
        </w:rPr>
        <w:t>XXX</w:t>
      </w:r>
      <w:r w:rsidRPr="002407D1">
        <w:rPr>
          <w:rFonts w:ascii="Arial" w:eastAsia="Times New Roman" w:hAnsi="Arial" w:cs="Arial"/>
        </w:rPr>
        <w:t xml:space="preserve"> se obrátili na Správu silnic Olomouckého kraje, příspěvkovou organizaci s žádostí o bezúplatný převod pozemku v </w:t>
      </w:r>
      <w:proofErr w:type="spellStart"/>
      <w:r w:rsidRPr="002407D1">
        <w:rPr>
          <w:rFonts w:ascii="Arial" w:eastAsia="Times New Roman" w:hAnsi="Arial" w:cs="Arial"/>
        </w:rPr>
        <w:t>k.ú</w:t>
      </w:r>
      <w:proofErr w:type="spellEnd"/>
      <w:r w:rsidRPr="002407D1">
        <w:rPr>
          <w:rFonts w:ascii="Arial" w:eastAsia="Times New Roman" w:hAnsi="Arial" w:cs="Arial"/>
        </w:rPr>
        <w:t xml:space="preserve">. Náměšť na Hané z jejich společného jmění manželů do vlastnictví Olomouckého kraje do hospodaření Správy silnic Olomouckého kraje, příspěvkové organizace. Předmětný pozemek se nachází v </w:t>
      </w:r>
      <w:proofErr w:type="spellStart"/>
      <w:r w:rsidRPr="002407D1">
        <w:rPr>
          <w:rFonts w:ascii="Arial" w:eastAsia="Times New Roman" w:hAnsi="Arial" w:cs="Arial"/>
        </w:rPr>
        <w:t>k.ú</w:t>
      </w:r>
      <w:proofErr w:type="spellEnd"/>
      <w:r w:rsidRPr="002407D1">
        <w:rPr>
          <w:rFonts w:ascii="Arial" w:eastAsia="Times New Roman" w:hAnsi="Arial" w:cs="Arial"/>
        </w:rPr>
        <w:t>. a obci Náměšť na Hané a je zastavěn krajskou silnicí III/44919. Jedná se celkem o 8 m2.</w:t>
      </w:r>
    </w:p>
    <w:p w14:paraId="0055F3B9" w14:textId="77777777" w:rsidR="00B159C5" w:rsidRPr="002407D1" w:rsidRDefault="00B159C5" w:rsidP="00B159C5">
      <w:pPr>
        <w:spacing w:after="120" w:line="240" w:lineRule="auto"/>
        <w:jc w:val="both"/>
        <w:rPr>
          <w:rFonts w:ascii="Arial" w:eastAsia="Times New Roman" w:hAnsi="Arial" w:cs="Arial"/>
          <w:b/>
          <w:lang w:eastAsia="cs-CZ"/>
        </w:rPr>
      </w:pPr>
      <w:r w:rsidRPr="002407D1">
        <w:rPr>
          <w:rFonts w:ascii="Arial" w:eastAsia="Times New Roman" w:hAnsi="Arial" w:cs="Arial"/>
          <w:b/>
          <w:lang w:eastAsia="cs-CZ"/>
        </w:rPr>
        <w:t>Vyjádření odboru dopravy a silničního hospodářství ze dne 3. 3. 2025:</w:t>
      </w:r>
    </w:p>
    <w:p w14:paraId="7C73AF8F" w14:textId="00350977" w:rsidR="00B159C5" w:rsidRPr="002407D1" w:rsidRDefault="00B159C5" w:rsidP="00B159C5">
      <w:pPr>
        <w:spacing w:after="120" w:line="240" w:lineRule="auto"/>
        <w:jc w:val="both"/>
        <w:rPr>
          <w:rFonts w:ascii="Arial" w:eastAsia="Times New Roman" w:hAnsi="Arial" w:cs="Arial"/>
          <w:lang w:eastAsia="cs-CZ"/>
        </w:rPr>
      </w:pPr>
      <w:r w:rsidRPr="002407D1">
        <w:rPr>
          <w:rFonts w:ascii="Arial" w:eastAsia="Times New Roman" w:hAnsi="Arial" w:cs="Arial"/>
          <w:lang w:eastAsia="cs-CZ"/>
        </w:rPr>
        <w:t xml:space="preserve">Obdrželi jsme stanovisko od Správy silnic Olomouckého kraje, příspěvkové organizace k nabídce </w:t>
      </w:r>
      <w:r w:rsidR="007F0277">
        <w:rPr>
          <w:rFonts w:ascii="Arial" w:eastAsia="Times New Roman" w:hAnsi="Arial" w:cs="Arial"/>
          <w:lang w:eastAsia="cs-CZ"/>
        </w:rPr>
        <w:t xml:space="preserve">XXX </w:t>
      </w:r>
      <w:r w:rsidRPr="002407D1">
        <w:rPr>
          <w:rFonts w:ascii="Arial" w:eastAsia="Times New Roman" w:hAnsi="Arial" w:cs="Arial"/>
        </w:rPr>
        <w:t>k bezúplatnému převodu pozemku v </w:t>
      </w:r>
      <w:proofErr w:type="spellStart"/>
      <w:r w:rsidRPr="002407D1">
        <w:rPr>
          <w:rFonts w:ascii="Arial" w:eastAsia="Times New Roman" w:hAnsi="Arial" w:cs="Arial"/>
        </w:rPr>
        <w:t>k.ú</w:t>
      </w:r>
      <w:proofErr w:type="spellEnd"/>
      <w:r w:rsidRPr="002407D1">
        <w:rPr>
          <w:rFonts w:ascii="Arial" w:eastAsia="Times New Roman" w:hAnsi="Arial" w:cs="Arial"/>
        </w:rPr>
        <w:t>. Náměšť na Hané. Předmětný pozemek je pro činnost Správy silnic Olomouckého kraje, příspěvkové organizace, potřebný, jelikož je zastavěn tělesem krajské komunikace.</w:t>
      </w:r>
      <w:r w:rsidRPr="002407D1">
        <w:rPr>
          <w:rFonts w:ascii="Arial" w:eastAsia="Times New Roman" w:hAnsi="Arial" w:cs="Arial"/>
          <w:lang w:eastAsia="cs-CZ"/>
        </w:rPr>
        <w:t xml:space="preserve"> S výše uvedeným souhlasíme a doporučujeme předmětnou záležitost projednat v orgánech Olomouckého kraje.</w:t>
      </w:r>
    </w:p>
    <w:p w14:paraId="7D22F95B" w14:textId="54216BF0" w:rsidR="00B159C5" w:rsidRPr="002407D1" w:rsidRDefault="009E0364" w:rsidP="00BD34A8">
      <w:pPr>
        <w:widowControl w:val="0"/>
        <w:spacing w:after="120" w:line="240" w:lineRule="auto"/>
        <w:jc w:val="both"/>
        <w:rPr>
          <w:rFonts w:ascii="Arial" w:hAnsi="Arial" w:cs="Arial"/>
          <w:b/>
          <w:bCs/>
        </w:rPr>
      </w:pPr>
      <w:r w:rsidRPr="002407D1">
        <w:rPr>
          <w:rFonts w:ascii="Arial" w:eastAsia="Arial" w:hAnsi="Arial" w:cs="Arial"/>
          <w:b/>
          <w:bCs/>
          <w:color w:val="000000" w:themeColor="text1"/>
        </w:rPr>
        <w:lastRenderedPageBreak/>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00B159C5" w:rsidRPr="002407D1">
        <w:rPr>
          <w:rFonts w:ascii="Arial" w:hAnsi="Arial" w:cs="Arial"/>
          <w:b/>
          <w:bCs/>
        </w:rPr>
        <w:t xml:space="preserve">schválit bezúplatné nabytí pozemku </w:t>
      </w:r>
      <w:proofErr w:type="spellStart"/>
      <w:r w:rsidR="00B159C5" w:rsidRPr="002407D1">
        <w:rPr>
          <w:rStyle w:val="Tunznak"/>
          <w:rFonts w:cs="Arial"/>
        </w:rPr>
        <w:t>parc</w:t>
      </w:r>
      <w:proofErr w:type="spellEnd"/>
      <w:r w:rsidR="00B159C5" w:rsidRPr="002407D1">
        <w:rPr>
          <w:rStyle w:val="Tunznak"/>
          <w:rFonts w:cs="Arial"/>
        </w:rPr>
        <w:t>. č. 1880/2 o výměře 8 m2 v </w:t>
      </w:r>
      <w:proofErr w:type="spellStart"/>
      <w:r w:rsidR="00B159C5" w:rsidRPr="002407D1">
        <w:rPr>
          <w:rStyle w:val="Tunznak"/>
          <w:rFonts w:cs="Arial"/>
        </w:rPr>
        <w:t>k.ú</w:t>
      </w:r>
      <w:proofErr w:type="spellEnd"/>
      <w:r w:rsidR="00B159C5" w:rsidRPr="002407D1">
        <w:rPr>
          <w:rStyle w:val="Tunznak"/>
          <w:rFonts w:cs="Arial"/>
        </w:rPr>
        <w:t xml:space="preserve">. a obci Náměšť na Hané, </w:t>
      </w:r>
      <w:r w:rsidR="00B159C5" w:rsidRPr="002407D1">
        <w:rPr>
          <w:rFonts w:ascii="Arial" w:hAnsi="Arial" w:cs="Arial"/>
          <w:b/>
          <w:bCs/>
        </w:rPr>
        <w:t xml:space="preserve">ze společného jmění manželů </w:t>
      </w:r>
      <w:r w:rsidR="007F0277">
        <w:rPr>
          <w:rFonts w:ascii="Arial" w:hAnsi="Arial" w:cs="Arial"/>
          <w:b/>
          <w:bCs/>
        </w:rPr>
        <w:t>XXX</w:t>
      </w:r>
      <w:r w:rsidR="00B159C5" w:rsidRPr="002407D1">
        <w:rPr>
          <w:rFonts w:ascii="Arial" w:hAnsi="Arial" w:cs="Arial"/>
          <w:b/>
          <w:bCs/>
        </w:rPr>
        <w:t>,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42D301FB" w14:textId="77777777" w:rsidR="00B159C5" w:rsidRPr="002407D1" w:rsidRDefault="00B159C5" w:rsidP="00B159C5">
      <w:pPr>
        <w:spacing w:after="120" w:line="240" w:lineRule="auto"/>
        <w:jc w:val="both"/>
        <w:rPr>
          <w:rFonts w:ascii="Arial" w:hAnsi="Arial" w:cs="Arial"/>
          <w:bCs/>
        </w:rPr>
      </w:pPr>
    </w:p>
    <w:p w14:paraId="33FFD90B" w14:textId="342D1A21" w:rsidR="00B159C5" w:rsidRPr="002407D1" w:rsidRDefault="00B159C5" w:rsidP="00B159C5">
      <w:pPr>
        <w:pStyle w:val="slo1text"/>
        <w:numPr>
          <w:ilvl w:val="0"/>
          <w:numId w:val="0"/>
        </w:numPr>
        <w:tabs>
          <w:tab w:val="left" w:pos="708"/>
        </w:tabs>
        <w:rPr>
          <w:rFonts w:cs="Arial"/>
          <w:b/>
          <w:szCs w:val="24"/>
        </w:rPr>
      </w:pPr>
      <w:r w:rsidRPr="002407D1">
        <w:rPr>
          <w:rFonts w:cs="Arial"/>
          <w:b/>
          <w:bCs/>
          <w:szCs w:val="24"/>
        </w:rPr>
        <w:t xml:space="preserve">k návrhu usnesení body </w:t>
      </w:r>
      <w:r w:rsidR="006B6A31" w:rsidRPr="002407D1">
        <w:rPr>
          <w:rFonts w:cs="Arial"/>
          <w:b/>
          <w:bCs/>
          <w:szCs w:val="24"/>
        </w:rPr>
        <w:t>1</w:t>
      </w:r>
      <w:r w:rsidRPr="002407D1">
        <w:rPr>
          <w:rFonts w:cs="Arial"/>
          <w:b/>
          <w:bCs/>
          <w:szCs w:val="24"/>
        </w:rPr>
        <w:t xml:space="preserve">. </w:t>
      </w:r>
      <w:r w:rsidR="006B6A31" w:rsidRPr="002407D1">
        <w:rPr>
          <w:rFonts w:cs="Arial"/>
          <w:b/>
          <w:bCs/>
          <w:szCs w:val="24"/>
        </w:rPr>
        <w:t>3</w:t>
      </w:r>
      <w:r w:rsidRPr="002407D1">
        <w:rPr>
          <w:rFonts w:cs="Arial"/>
          <w:b/>
          <w:bCs/>
          <w:szCs w:val="24"/>
        </w:rPr>
        <w:t xml:space="preserve">., </w:t>
      </w:r>
      <w:r w:rsidR="006B6A31" w:rsidRPr="002407D1">
        <w:rPr>
          <w:rFonts w:cs="Arial"/>
          <w:b/>
          <w:bCs/>
          <w:szCs w:val="24"/>
        </w:rPr>
        <w:t>2</w:t>
      </w:r>
      <w:r w:rsidRPr="002407D1">
        <w:rPr>
          <w:rFonts w:cs="Arial"/>
          <w:b/>
          <w:bCs/>
          <w:szCs w:val="24"/>
        </w:rPr>
        <w:t xml:space="preserve">. 1. – </w:t>
      </w:r>
      <w:r w:rsidR="006B6A31" w:rsidRPr="002407D1">
        <w:rPr>
          <w:rFonts w:cs="Arial"/>
          <w:b/>
          <w:bCs/>
          <w:szCs w:val="24"/>
        </w:rPr>
        <w:t>2</w:t>
      </w:r>
      <w:r w:rsidRPr="002407D1">
        <w:rPr>
          <w:rFonts w:cs="Arial"/>
          <w:b/>
          <w:bCs/>
          <w:szCs w:val="24"/>
        </w:rPr>
        <w:t>. 3.</w:t>
      </w:r>
    </w:p>
    <w:p w14:paraId="7936532F" w14:textId="77777777" w:rsidR="00B159C5" w:rsidRPr="002407D1" w:rsidRDefault="00B159C5" w:rsidP="00B159C5">
      <w:pPr>
        <w:widowControl w:val="0"/>
        <w:pBdr>
          <w:top w:val="single" w:sz="4" w:space="1" w:color="auto"/>
          <w:left w:val="single" w:sz="4" w:space="4" w:color="auto"/>
          <w:bottom w:val="single" w:sz="4" w:space="1" w:color="auto"/>
          <w:right w:val="single" w:sz="4" w:space="4" w:color="auto"/>
        </w:pBdr>
        <w:spacing w:after="120" w:line="240" w:lineRule="auto"/>
        <w:jc w:val="both"/>
        <w:rPr>
          <w:rFonts w:ascii="Arial" w:hAnsi="Arial" w:cs="Arial"/>
          <w:b/>
          <w:snapToGrid w:val="0"/>
        </w:rPr>
      </w:pPr>
      <w:r w:rsidRPr="002407D1">
        <w:rPr>
          <w:rFonts w:ascii="Arial" w:hAnsi="Arial" w:cs="Arial"/>
          <w:b/>
          <w:snapToGrid w:val="0"/>
        </w:rPr>
        <w:t xml:space="preserve">Bezúplatné nabytí pozemků určených k realizaci investiční akce Olomouckého kraje „II/150 hr. kraje – Prostějov“. </w:t>
      </w:r>
    </w:p>
    <w:p w14:paraId="34222A43" w14:textId="77777777" w:rsidR="00B159C5" w:rsidRPr="002407D1" w:rsidRDefault="00B159C5" w:rsidP="00B159C5">
      <w:pPr>
        <w:widowControl w:val="0"/>
        <w:spacing w:after="120" w:line="240" w:lineRule="auto"/>
        <w:jc w:val="both"/>
        <w:rPr>
          <w:rFonts w:ascii="Arial" w:hAnsi="Arial" w:cs="Arial"/>
          <w:bCs/>
        </w:rPr>
      </w:pPr>
      <w:r w:rsidRPr="002407D1">
        <w:rPr>
          <w:rFonts w:ascii="Arial" w:hAnsi="Arial" w:cs="Arial"/>
          <w:bCs/>
        </w:rPr>
        <w:t>Olomoucký kraj je investorem stavby „</w:t>
      </w:r>
      <w:r w:rsidRPr="002407D1">
        <w:rPr>
          <w:rFonts w:ascii="Arial" w:hAnsi="Arial" w:cs="Arial"/>
        </w:rPr>
        <w:t xml:space="preserve">II/150 hr. </w:t>
      </w:r>
      <w:proofErr w:type="gramStart"/>
      <w:r w:rsidRPr="002407D1">
        <w:rPr>
          <w:rFonts w:ascii="Arial" w:hAnsi="Arial" w:cs="Arial"/>
        </w:rPr>
        <w:t>kraje - Prostějov</w:t>
      </w:r>
      <w:proofErr w:type="gramEnd"/>
      <w:r w:rsidRPr="002407D1">
        <w:rPr>
          <w:rFonts w:ascii="Arial" w:hAnsi="Arial" w:cs="Arial"/>
        </w:rPr>
        <w:t>“</w:t>
      </w:r>
      <w:r w:rsidRPr="002407D1">
        <w:rPr>
          <w:rFonts w:ascii="Arial" w:hAnsi="Arial" w:cs="Arial"/>
          <w:bCs/>
        </w:rPr>
        <w:t xml:space="preserve">. </w:t>
      </w:r>
      <w:r w:rsidRPr="002407D1">
        <w:rPr>
          <w:rFonts w:ascii="Arial" w:hAnsi="Arial" w:cs="Arial"/>
        </w:rPr>
        <w:t xml:space="preserve">Uvedená investiční akce zahrnuje rekonstrukci silnice II/150 v trase ze statutárního města Prostějov na hranici Olomouckého kraje. Trasa probíhá katastrálními územími obcí Prostějov, Mostkovice, Ohrozim, Vícov, Stínava, Malé Hradisko a Protivanov. </w:t>
      </w:r>
      <w:r w:rsidRPr="002407D1">
        <w:rPr>
          <w:rFonts w:ascii="Arial" w:hAnsi="Arial" w:cs="Arial"/>
          <w:bCs/>
        </w:rPr>
        <w:t xml:space="preserve">Návrh opravy silnice je v souladu s územním plánem jednotlivých obcí. </w:t>
      </w:r>
    </w:p>
    <w:p w14:paraId="1DBC0D4E" w14:textId="77777777" w:rsidR="00B159C5" w:rsidRPr="002407D1" w:rsidRDefault="00B159C5" w:rsidP="00B159C5">
      <w:pPr>
        <w:widowControl w:val="0"/>
        <w:spacing w:after="120" w:line="240" w:lineRule="auto"/>
        <w:jc w:val="both"/>
        <w:rPr>
          <w:rFonts w:ascii="Arial" w:hAnsi="Arial" w:cs="Arial"/>
          <w:bCs/>
        </w:rPr>
      </w:pPr>
      <w:r w:rsidRPr="002407D1">
        <w:rPr>
          <w:rFonts w:ascii="Arial" w:hAnsi="Arial" w:cs="Arial"/>
          <w:bCs/>
          <w:u w:val="single"/>
        </w:rPr>
        <w:t>Podnět k zahájení majetkoprávního vypořádání pro realizaci stavby podal odbor investic</w:t>
      </w:r>
      <w:r w:rsidRPr="002407D1">
        <w:rPr>
          <w:rFonts w:ascii="Arial" w:hAnsi="Arial" w:cs="Arial"/>
          <w:bCs/>
        </w:rPr>
        <w:t xml:space="preserve">. Uzavření smluvních vztahů je nezbytné pro účely územního a stavebního řízení a následně k majetkoprávnímu vypořádání pozemků dotčených stavbou po její realizaci. </w:t>
      </w:r>
    </w:p>
    <w:p w14:paraId="52572F51" w14:textId="77777777" w:rsidR="00B159C5" w:rsidRPr="002407D1" w:rsidRDefault="00B159C5" w:rsidP="00B159C5">
      <w:pPr>
        <w:widowControl w:val="0"/>
        <w:spacing w:after="120" w:line="240" w:lineRule="auto"/>
        <w:jc w:val="both"/>
        <w:rPr>
          <w:rFonts w:ascii="Arial" w:eastAsia="Times New Roman" w:hAnsi="Arial" w:cs="Arial"/>
          <w:lang w:eastAsia="cs-CZ"/>
        </w:rPr>
      </w:pPr>
      <w:r w:rsidRPr="002407D1">
        <w:rPr>
          <w:rFonts w:ascii="Arial" w:hAnsi="Arial" w:cs="Arial"/>
        </w:rPr>
        <w:t xml:space="preserve">Ke stavbou dotčeným pozemkům patří mimo jiné </w:t>
      </w:r>
      <w:r w:rsidRPr="002407D1">
        <w:rPr>
          <w:rFonts w:ascii="Arial" w:eastAsia="Times New Roman" w:hAnsi="Arial" w:cs="Arial"/>
          <w:lang w:eastAsia="cs-CZ"/>
        </w:rPr>
        <w:t xml:space="preserve">pozemek </w:t>
      </w:r>
      <w:proofErr w:type="spellStart"/>
      <w:r w:rsidRPr="002407D1">
        <w:rPr>
          <w:rFonts w:ascii="Arial" w:eastAsia="Times New Roman" w:hAnsi="Arial" w:cs="Arial"/>
          <w:lang w:eastAsia="cs-CZ"/>
        </w:rPr>
        <w:t>parc</w:t>
      </w:r>
      <w:proofErr w:type="spellEnd"/>
      <w:r w:rsidRPr="002407D1">
        <w:rPr>
          <w:rFonts w:ascii="Arial" w:eastAsia="Times New Roman" w:hAnsi="Arial" w:cs="Arial"/>
          <w:lang w:eastAsia="cs-CZ"/>
        </w:rPr>
        <w:t>. č. 1571/3 v </w:t>
      </w:r>
      <w:proofErr w:type="spellStart"/>
      <w:r w:rsidRPr="002407D1">
        <w:rPr>
          <w:rFonts w:ascii="Arial" w:eastAsia="Times New Roman" w:hAnsi="Arial" w:cs="Arial"/>
          <w:lang w:eastAsia="cs-CZ"/>
        </w:rPr>
        <w:t>k.ú</w:t>
      </w:r>
      <w:proofErr w:type="spellEnd"/>
      <w:r w:rsidRPr="002407D1">
        <w:rPr>
          <w:rFonts w:ascii="Arial" w:eastAsia="Times New Roman" w:hAnsi="Arial" w:cs="Arial"/>
          <w:lang w:eastAsia="cs-CZ"/>
        </w:rPr>
        <w:t xml:space="preserve">. a obci Ohrozim ve vlastnictví ČR – Úřadu pro zastupování státu ve věcech majetkových. Uvedený pozemek je v katastru nemovitostí veden jako ostatní plocha – silnice a je zastavěn silnicí II/150. </w:t>
      </w:r>
    </w:p>
    <w:p w14:paraId="75BF294A" w14:textId="77777777" w:rsidR="00B159C5" w:rsidRPr="002407D1" w:rsidRDefault="00B159C5" w:rsidP="00B159C5">
      <w:pPr>
        <w:spacing w:after="120" w:line="240" w:lineRule="auto"/>
        <w:jc w:val="both"/>
        <w:rPr>
          <w:rFonts w:ascii="Arial" w:eastAsia="Times New Roman" w:hAnsi="Arial" w:cs="Arial"/>
          <w:lang w:eastAsia="cs-CZ"/>
        </w:rPr>
      </w:pPr>
      <w:r w:rsidRPr="002407D1">
        <w:rPr>
          <w:rFonts w:ascii="Arial" w:eastAsia="Times New Roman" w:hAnsi="Arial" w:cs="Arial"/>
          <w:lang w:eastAsia="cs-CZ"/>
        </w:rPr>
        <w:t>OMPSČ požádal v únoru 2025</w:t>
      </w:r>
      <w:r w:rsidRPr="002407D1">
        <w:rPr>
          <w:rFonts w:ascii="Arial" w:eastAsia="Times New Roman" w:hAnsi="Arial" w:cs="Arial"/>
          <w:color w:val="FF0000"/>
          <w:lang w:eastAsia="cs-CZ"/>
        </w:rPr>
        <w:t xml:space="preserve"> </w:t>
      </w:r>
      <w:r w:rsidRPr="002407D1">
        <w:rPr>
          <w:rFonts w:ascii="Arial" w:eastAsia="Times New Roman" w:hAnsi="Arial" w:cs="Arial"/>
          <w:lang w:eastAsia="cs-CZ"/>
        </w:rPr>
        <w:t xml:space="preserve">Úřad pro zastupování státu ve věcech majetkových o bezúplatný převod předmětného pozemku. Úřad pro zastupování státu ve věcech majetkových se k navrhovanému převodu dosud nevyjádřil. </w:t>
      </w:r>
    </w:p>
    <w:p w14:paraId="419FE72E" w14:textId="77777777" w:rsidR="00B159C5" w:rsidRPr="002407D1" w:rsidRDefault="00B159C5" w:rsidP="00B159C5">
      <w:pPr>
        <w:widowControl w:val="0"/>
        <w:spacing w:after="120" w:line="240" w:lineRule="auto"/>
        <w:jc w:val="both"/>
        <w:rPr>
          <w:rFonts w:ascii="Arial" w:hAnsi="Arial" w:cs="Arial"/>
        </w:rPr>
      </w:pPr>
      <w:r w:rsidRPr="002407D1">
        <w:rPr>
          <w:rFonts w:ascii="Arial" w:hAnsi="Arial" w:cs="Arial"/>
          <w:bCs/>
        </w:rPr>
        <w:t xml:space="preserve">Stavbou </w:t>
      </w:r>
      <w:r w:rsidRPr="002407D1">
        <w:rPr>
          <w:rFonts w:ascii="Arial" w:hAnsi="Arial" w:cs="Arial"/>
        </w:rPr>
        <w:t>budou dotčeny mimo jiné pozemky ve vlastnictví obcí Vícov, Stínava a Malé Hradisko, se kterými budou uzavřeny smlouvy o budoucích darovacích smlouvách a následně po stavbě darovací smlouvy.</w:t>
      </w:r>
    </w:p>
    <w:p w14:paraId="2E74ADBF" w14:textId="77777777" w:rsidR="00B159C5" w:rsidRPr="002407D1" w:rsidRDefault="00B159C5" w:rsidP="00B159C5">
      <w:pPr>
        <w:spacing w:after="120" w:line="240" w:lineRule="auto"/>
        <w:jc w:val="both"/>
        <w:rPr>
          <w:rFonts w:ascii="Arial" w:eastAsia="Times New Roman" w:hAnsi="Arial" w:cs="Arial"/>
          <w:lang w:eastAsia="cs-CZ"/>
        </w:rPr>
      </w:pPr>
      <w:r w:rsidRPr="002407D1">
        <w:rPr>
          <w:rFonts w:ascii="Arial" w:eastAsia="Times New Roman" w:hAnsi="Arial" w:cs="Arial"/>
          <w:lang w:eastAsia="cs-CZ"/>
        </w:rPr>
        <w:t xml:space="preserve">OMPSČ požádal v březnu 2025 obce Vícov, Stínava a Malé Hradisko o uzavření smluv o budoucích darovacích smlouvách. </w:t>
      </w:r>
    </w:p>
    <w:p w14:paraId="4D3A50A7" w14:textId="77777777" w:rsidR="00B159C5" w:rsidRPr="002407D1" w:rsidRDefault="00B159C5" w:rsidP="00B159C5">
      <w:pPr>
        <w:spacing w:after="120" w:line="240" w:lineRule="auto"/>
        <w:jc w:val="both"/>
        <w:rPr>
          <w:rFonts w:ascii="Arial" w:hAnsi="Arial" w:cs="Arial"/>
          <w:b/>
        </w:rPr>
      </w:pPr>
      <w:r w:rsidRPr="002407D1">
        <w:rPr>
          <w:rFonts w:ascii="Arial" w:hAnsi="Arial" w:cs="Arial"/>
          <w:b/>
        </w:rPr>
        <w:t>Vyjádření odboru dopravy a silničního hospodářství ze dne 14. 4. 2021:</w:t>
      </w:r>
    </w:p>
    <w:p w14:paraId="5134EF75" w14:textId="77777777" w:rsidR="00B159C5" w:rsidRPr="002407D1" w:rsidRDefault="00B159C5" w:rsidP="00B159C5">
      <w:pPr>
        <w:spacing w:after="120" w:line="240" w:lineRule="auto"/>
        <w:jc w:val="both"/>
        <w:rPr>
          <w:rFonts w:ascii="Arial" w:hAnsi="Arial" w:cs="Arial"/>
        </w:rPr>
      </w:pPr>
      <w:r w:rsidRPr="002407D1">
        <w:rPr>
          <w:rFonts w:ascii="Arial" w:eastAsia="Times New Roman" w:hAnsi="Arial" w:cs="Arial"/>
          <w:lang w:eastAsia="cs-CZ"/>
        </w:rPr>
        <w:t xml:space="preserve">Odbor dopravy a silničního hospodářství na základě stanoviska Správy silnic Olomouckého kraje, příspěvkové organizace souhlasí s navrženým majetkoprávním vypořádáním pozemků dotčených stavbou </w:t>
      </w:r>
      <w:r w:rsidRPr="002407D1">
        <w:rPr>
          <w:rFonts w:ascii="Arial" w:hAnsi="Arial" w:cs="Arial"/>
          <w:bCs/>
        </w:rPr>
        <w:t>„</w:t>
      </w:r>
      <w:r w:rsidRPr="002407D1">
        <w:rPr>
          <w:rFonts w:ascii="Arial" w:hAnsi="Arial" w:cs="Arial"/>
        </w:rPr>
        <w:t>II/150 hr. kraje – Prostějov“.</w:t>
      </w:r>
    </w:p>
    <w:p w14:paraId="76D33EB5" w14:textId="77777777" w:rsidR="00B159C5" w:rsidRPr="002407D1" w:rsidRDefault="00B159C5" w:rsidP="00B159C5">
      <w:pPr>
        <w:spacing w:after="120" w:line="240" w:lineRule="auto"/>
        <w:jc w:val="both"/>
        <w:rPr>
          <w:rFonts w:ascii="Arial" w:hAnsi="Arial" w:cs="Arial"/>
        </w:rPr>
      </w:pPr>
      <w:r w:rsidRPr="002407D1">
        <w:rPr>
          <w:rFonts w:ascii="Arial" w:hAnsi="Arial" w:cs="Arial"/>
        </w:rPr>
        <w:t>Vyjádření je stále platné.</w:t>
      </w:r>
    </w:p>
    <w:p w14:paraId="2119927A" w14:textId="7450288D" w:rsidR="00B159C5" w:rsidRPr="002407D1" w:rsidRDefault="006B6A31" w:rsidP="00B159C5">
      <w:pPr>
        <w:widowControl w:val="0"/>
        <w:spacing w:after="120" w:line="240" w:lineRule="auto"/>
        <w:jc w:val="both"/>
        <w:rPr>
          <w:rFonts w:ascii="Arial" w:eastAsia="Times New Roman" w:hAnsi="Arial" w:cs="Arial"/>
          <w:b/>
          <w:snapToGrid w:val="0"/>
          <w:lang w:eastAsia="cs-CZ"/>
        </w:rPr>
      </w:pPr>
      <w:r w:rsidRPr="002407D1">
        <w:rPr>
          <w:rFonts w:ascii="Arial" w:eastAsia="Arial" w:hAnsi="Arial" w:cs="Arial"/>
          <w:b/>
          <w:bCs/>
          <w:color w:val="000000" w:themeColor="text1"/>
        </w:rPr>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00B159C5" w:rsidRPr="002407D1">
        <w:rPr>
          <w:rFonts w:ascii="Arial" w:eastAsia="Times New Roman" w:hAnsi="Arial" w:cs="Arial"/>
          <w:b/>
          <w:color w:val="000000"/>
          <w:lang w:eastAsia="cs-CZ"/>
        </w:rPr>
        <w:t xml:space="preserve">schválit bezúplatné nabytí </w:t>
      </w:r>
      <w:r w:rsidR="00B159C5" w:rsidRPr="002407D1">
        <w:rPr>
          <w:rFonts w:ascii="Arial" w:eastAsia="Times New Roman" w:hAnsi="Arial" w:cs="Arial"/>
          <w:b/>
          <w:snapToGrid w:val="0"/>
          <w:lang w:eastAsia="cs-CZ"/>
        </w:rPr>
        <w:t xml:space="preserve">pozemku </w:t>
      </w:r>
      <w:proofErr w:type="spellStart"/>
      <w:r w:rsidR="00B159C5" w:rsidRPr="002407D1">
        <w:rPr>
          <w:rFonts w:ascii="Arial" w:eastAsia="Times New Roman" w:hAnsi="Arial" w:cs="Arial"/>
          <w:b/>
          <w:snapToGrid w:val="0"/>
          <w:lang w:eastAsia="cs-CZ"/>
        </w:rPr>
        <w:t>parc</w:t>
      </w:r>
      <w:proofErr w:type="spellEnd"/>
      <w:r w:rsidR="00B159C5" w:rsidRPr="002407D1">
        <w:rPr>
          <w:rFonts w:ascii="Arial" w:eastAsia="Times New Roman" w:hAnsi="Arial" w:cs="Arial"/>
          <w:b/>
          <w:snapToGrid w:val="0"/>
          <w:lang w:eastAsia="cs-CZ"/>
        </w:rPr>
        <w:t xml:space="preserve">. č. 1571/3 ostatní plocha o výměře 113 m2 v </w:t>
      </w:r>
      <w:proofErr w:type="spellStart"/>
      <w:r w:rsidR="00B159C5" w:rsidRPr="002407D1">
        <w:rPr>
          <w:rFonts w:ascii="Arial" w:eastAsia="Times New Roman" w:hAnsi="Arial" w:cs="Arial"/>
          <w:b/>
          <w:snapToGrid w:val="0"/>
          <w:lang w:eastAsia="cs-CZ"/>
        </w:rPr>
        <w:t>k.ú</w:t>
      </w:r>
      <w:proofErr w:type="spellEnd"/>
      <w:r w:rsidR="00B159C5" w:rsidRPr="002407D1">
        <w:rPr>
          <w:rFonts w:ascii="Arial" w:eastAsia="Times New Roman" w:hAnsi="Arial" w:cs="Arial"/>
          <w:b/>
          <w:snapToGrid w:val="0"/>
          <w:lang w:eastAsia="cs-CZ"/>
        </w:rPr>
        <w:t>. Ohrozim, obec Ohrozim z vlastnictví ČR </w:t>
      </w:r>
      <w:r w:rsidR="00B159C5" w:rsidRPr="002407D1">
        <w:rPr>
          <w:rFonts w:ascii="Arial" w:hAnsi="Arial" w:cs="Arial"/>
          <w:b/>
        </w:rPr>
        <w:t>–</w:t>
      </w:r>
      <w:r w:rsidR="00B159C5" w:rsidRPr="002407D1">
        <w:rPr>
          <w:rFonts w:ascii="Arial" w:eastAsia="Times New Roman" w:hAnsi="Arial" w:cs="Arial"/>
          <w:b/>
          <w:snapToGrid w:val="0"/>
          <w:lang w:eastAsia="cs-CZ"/>
        </w:rPr>
        <w:t> Úřadu pro zastupování státu ve věcech majetkových, IČO: 69797111, do vlastnictví Olomouckého kraje, do hospodaření Správy silnic Olomouckého kraje, příspěvkové organizace, za podmínek stanovených Úřadem pro zastupování státu ve věcech majetkových. Olomoucký kraj uhradí veškeré náklady spojené s převodem vlastnického práva a správní poplatek spojený s návrhem na vklad vlastnického práva do katastru nemovitostí.</w:t>
      </w:r>
    </w:p>
    <w:p w14:paraId="6D151B5F" w14:textId="576ED98A" w:rsidR="00B159C5" w:rsidRPr="002407D1" w:rsidRDefault="006B6A31" w:rsidP="006B6A31">
      <w:pPr>
        <w:widowControl w:val="0"/>
        <w:spacing w:after="120" w:line="240" w:lineRule="auto"/>
        <w:jc w:val="both"/>
        <w:rPr>
          <w:rStyle w:val="Tunznak"/>
          <w:rFonts w:cs="Arial"/>
          <w:bCs/>
        </w:rPr>
      </w:pPr>
      <w:r w:rsidRPr="002407D1">
        <w:rPr>
          <w:rFonts w:ascii="Arial" w:eastAsia="Arial" w:hAnsi="Arial" w:cs="Arial"/>
          <w:b/>
          <w:bCs/>
          <w:color w:val="000000" w:themeColor="text1"/>
        </w:rPr>
        <w:lastRenderedPageBreak/>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00B159C5" w:rsidRPr="002407D1">
        <w:rPr>
          <w:rStyle w:val="Tunznak"/>
          <w:rFonts w:cs="Arial"/>
        </w:rPr>
        <w:t xml:space="preserve">schválit </w:t>
      </w:r>
      <w:r w:rsidR="00B159C5" w:rsidRPr="002407D1">
        <w:rPr>
          <w:rStyle w:val="Tunznak"/>
          <w:rFonts w:cs="Arial"/>
          <w:bCs/>
        </w:rPr>
        <w:t>uzavření smlouvy o budoucí darovací smlouvě na budoucí bezúplatné nabytí částí pozemků:</w:t>
      </w:r>
    </w:p>
    <w:p w14:paraId="5DC80F89" w14:textId="77777777" w:rsidR="00B159C5" w:rsidRPr="002407D1" w:rsidRDefault="00B159C5" w:rsidP="00B159C5">
      <w:pPr>
        <w:spacing w:after="120" w:line="240" w:lineRule="auto"/>
        <w:jc w:val="both"/>
        <w:rPr>
          <w:rStyle w:val="Tunznak"/>
          <w:rFonts w:cs="Arial"/>
          <w:bCs/>
        </w:rPr>
      </w:pPr>
      <w:r w:rsidRPr="002407D1">
        <w:rPr>
          <w:rStyle w:val="Tunznak"/>
          <w:rFonts w:cs="Arial"/>
          <w:bCs/>
        </w:rPr>
        <w:t xml:space="preserve">- </w:t>
      </w:r>
      <w:proofErr w:type="spellStart"/>
      <w:r w:rsidRPr="002407D1">
        <w:rPr>
          <w:rStyle w:val="Tunznak"/>
          <w:rFonts w:cs="Arial"/>
          <w:bCs/>
        </w:rPr>
        <w:t>parc</w:t>
      </w:r>
      <w:proofErr w:type="spellEnd"/>
      <w:r w:rsidRPr="002407D1">
        <w:rPr>
          <w:rStyle w:val="Tunznak"/>
          <w:rFonts w:cs="Arial"/>
          <w:bCs/>
        </w:rPr>
        <w:t xml:space="preserve">. č. 736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35 m2, </w:t>
      </w:r>
      <w:proofErr w:type="spellStart"/>
      <w:r w:rsidRPr="002407D1">
        <w:rPr>
          <w:rStyle w:val="Tunznak"/>
          <w:rFonts w:cs="Arial"/>
          <w:bCs/>
        </w:rPr>
        <w:t>parc</w:t>
      </w:r>
      <w:proofErr w:type="spellEnd"/>
      <w:r w:rsidRPr="002407D1">
        <w:rPr>
          <w:rStyle w:val="Tunznak"/>
          <w:rFonts w:cs="Arial"/>
          <w:bCs/>
        </w:rPr>
        <w:t xml:space="preserve">. č. 738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74 m2, </w:t>
      </w:r>
      <w:proofErr w:type="spellStart"/>
      <w:r w:rsidRPr="002407D1">
        <w:rPr>
          <w:rStyle w:val="Tunznak"/>
          <w:rFonts w:cs="Arial"/>
          <w:bCs/>
        </w:rPr>
        <w:t>parc</w:t>
      </w:r>
      <w:proofErr w:type="spellEnd"/>
      <w:r w:rsidRPr="002407D1">
        <w:rPr>
          <w:rStyle w:val="Tunznak"/>
          <w:rFonts w:cs="Arial"/>
          <w:bCs/>
        </w:rPr>
        <w:t xml:space="preserve">. č. 739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50 m2, </w:t>
      </w:r>
      <w:proofErr w:type="spellStart"/>
      <w:r w:rsidRPr="002407D1">
        <w:rPr>
          <w:rStyle w:val="Tunznak"/>
          <w:rFonts w:cs="Arial"/>
          <w:bCs/>
        </w:rPr>
        <w:t>parc</w:t>
      </w:r>
      <w:proofErr w:type="spellEnd"/>
      <w:r w:rsidRPr="002407D1">
        <w:rPr>
          <w:rStyle w:val="Tunznak"/>
          <w:rFonts w:cs="Arial"/>
          <w:bCs/>
        </w:rPr>
        <w:t xml:space="preserve">. č. 802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19 m2, </w:t>
      </w:r>
      <w:proofErr w:type="spellStart"/>
      <w:r w:rsidRPr="002407D1">
        <w:rPr>
          <w:rStyle w:val="Tunznak"/>
          <w:rFonts w:cs="Arial"/>
          <w:bCs/>
        </w:rPr>
        <w:t>parc</w:t>
      </w:r>
      <w:proofErr w:type="spellEnd"/>
      <w:r w:rsidRPr="002407D1">
        <w:rPr>
          <w:rStyle w:val="Tunznak"/>
          <w:rFonts w:cs="Arial"/>
          <w:bCs/>
        </w:rPr>
        <w:t xml:space="preserve">. č. 803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19 m2, </w:t>
      </w:r>
      <w:proofErr w:type="spellStart"/>
      <w:r w:rsidRPr="002407D1">
        <w:rPr>
          <w:rStyle w:val="Tunznak"/>
          <w:rFonts w:cs="Arial"/>
          <w:bCs/>
        </w:rPr>
        <w:t>parc</w:t>
      </w:r>
      <w:proofErr w:type="spellEnd"/>
      <w:r w:rsidRPr="002407D1">
        <w:rPr>
          <w:rStyle w:val="Tunznak"/>
          <w:rFonts w:cs="Arial"/>
          <w:bCs/>
        </w:rPr>
        <w:t xml:space="preserve">. č. 805/2 orná půda o výměře cca 24 m2, </w:t>
      </w:r>
      <w:proofErr w:type="spellStart"/>
      <w:r w:rsidRPr="002407D1">
        <w:rPr>
          <w:rStyle w:val="Tunznak"/>
          <w:rFonts w:cs="Arial"/>
          <w:bCs/>
        </w:rPr>
        <w:t>parc</w:t>
      </w:r>
      <w:proofErr w:type="spellEnd"/>
      <w:r w:rsidRPr="002407D1">
        <w:rPr>
          <w:rStyle w:val="Tunznak"/>
          <w:rFonts w:cs="Arial"/>
          <w:bCs/>
        </w:rPr>
        <w:t xml:space="preserve">. č. 806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141 m2, </w:t>
      </w:r>
      <w:proofErr w:type="spellStart"/>
      <w:r w:rsidRPr="002407D1">
        <w:rPr>
          <w:rStyle w:val="Tunznak"/>
          <w:rFonts w:cs="Arial"/>
          <w:bCs/>
        </w:rPr>
        <w:t>parc</w:t>
      </w:r>
      <w:proofErr w:type="spellEnd"/>
      <w:r w:rsidRPr="002407D1">
        <w:rPr>
          <w:rStyle w:val="Tunznak"/>
          <w:rFonts w:cs="Arial"/>
          <w:bCs/>
        </w:rPr>
        <w:t xml:space="preserve">. č. 832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52 m2, </w:t>
      </w:r>
      <w:proofErr w:type="spellStart"/>
      <w:r w:rsidRPr="002407D1">
        <w:rPr>
          <w:rStyle w:val="Tunznak"/>
          <w:rFonts w:cs="Arial"/>
          <w:bCs/>
        </w:rPr>
        <w:t>parc</w:t>
      </w:r>
      <w:proofErr w:type="spellEnd"/>
      <w:r w:rsidRPr="002407D1">
        <w:rPr>
          <w:rStyle w:val="Tunznak"/>
          <w:rFonts w:cs="Arial"/>
          <w:bCs/>
        </w:rPr>
        <w:t xml:space="preserve">. č. 847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19 m2, </w:t>
      </w:r>
      <w:proofErr w:type="spellStart"/>
      <w:r w:rsidRPr="002407D1">
        <w:rPr>
          <w:rStyle w:val="Tunznak"/>
          <w:rFonts w:cs="Arial"/>
          <w:bCs/>
        </w:rPr>
        <w:t>parc</w:t>
      </w:r>
      <w:proofErr w:type="spellEnd"/>
      <w:r w:rsidRPr="002407D1">
        <w:rPr>
          <w:rStyle w:val="Tunznak"/>
          <w:rFonts w:cs="Arial"/>
          <w:bCs/>
        </w:rPr>
        <w:t xml:space="preserve">. č. 870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28 m2, </w:t>
      </w:r>
      <w:proofErr w:type="spellStart"/>
      <w:r w:rsidRPr="002407D1">
        <w:rPr>
          <w:rStyle w:val="Tunznak"/>
          <w:rFonts w:cs="Arial"/>
          <w:bCs/>
        </w:rPr>
        <w:t>parc</w:t>
      </w:r>
      <w:proofErr w:type="spellEnd"/>
      <w:r w:rsidRPr="002407D1">
        <w:rPr>
          <w:rStyle w:val="Tunznak"/>
          <w:rFonts w:cs="Arial"/>
          <w:bCs/>
        </w:rPr>
        <w:t xml:space="preserve">. č. 871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31 m2 a </w:t>
      </w:r>
      <w:proofErr w:type="spellStart"/>
      <w:r w:rsidRPr="002407D1">
        <w:rPr>
          <w:rStyle w:val="Tunznak"/>
          <w:rFonts w:cs="Arial"/>
          <w:bCs/>
        </w:rPr>
        <w:t>parc</w:t>
      </w:r>
      <w:proofErr w:type="spellEnd"/>
      <w:r w:rsidRPr="002407D1">
        <w:rPr>
          <w:rStyle w:val="Tunznak"/>
          <w:rFonts w:cs="Arial"/>
          <w:bCs/>
        </w:rPr>
        <w:t xml:space="preserve">. č. 884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o výměře cca 265 m2, vše v </w:t>
      </w:r>
      <w:proofErr w:type="spellStart"/>
      <w:r w:rsidRPr="002407D1">
        <w:rPr>
          <w:rStyle w:val="Tunznak"/>
          <w:rFonts w:cs="Arial"/>
          <w:bCs/>
        </w:rPr>
        <w:t>k.ú</w:t>
      </w:r>
      <w:proofErr w:type="spellEnd"/>
      <w:r w:rsidRPr="002407D1">
        <w:rPr>
          <w:rStyle w:val="Tunznak"/>
          <w:rFonts w:cs="Arial"/>
          <w:bCs/>
        </w:rPr>
        <w:t xml:space="preserve">. a obci Vícov, mezi obcí Vícov, IČO: 00288896, jako budoucím dárcem, </w:t>
      </w:r>
    </w:p>
    <w:p w14:paraId="5F08D6B4" w14:textId="77777777" w:rsidR="00B159C5" w:rsidRPr="002407D1" w:rsidRDefault="00B159C5" w:rsidP="00B159C5">
      <w:pPr>
        <w:spacing w:after="120" w:line="240" w:lineRule="auto"/>
        <w:jc w:val="both"/>
        <w:rPr>
          <w:rStyle w:val="Tunznak"/>
          <w:rFonts w:cs="Arial"/>
          <w:bCs/>
        </w:rPr>
      </w:pPr>
      <w:r w:rsidRPr="002407D1">
        <w:rPr>
          <w:rStyle w:val="Tunznak"/>
          <w:rFonts w:cs="Arial"/>
          <w:bCs/>
        </w:rPr>
        <w:t xml:space="preserve">- </w:t>
      </w:r>
      <w:proofErr w:type="spellStart"/>
      <w:r w:rsidRPr="002407D1">
        <w:rPr>
          <w:rStyle w:val="Tunznak"/>
          <w:rFonts w:cs="Arial"/>
          <w:bCs/>
        </w:rPr>
        <w:t>parc</w:t>
      </w:r>
      <w:proofErr w:type="spellEnd"/>
      <w:r w:rsidRPr="002407D1">
        <w:rPr>
          <w:rStyle w:val="Tunznak"/>
          <w:rFonts w:cs="Arial"/>
          <w:bCs/>
        </w:rPr>
        <w:t xml:space="preserve">. č. 298/57 trvalý travní porost o výměře cca 16 m2, </w:t>
      </w:r>
      <w:proofErr w:type="spellStart"/>
      <w:r w:rsidRPr="002407D1">
        <w:rPr>
          <w:rStyle w:val="Tunznak"/>
          <w:rFonts w:cs="Arial"/>
          <w:bCs/>
        </w:rPr>
        <w:t>parc</w:t>
      </w:r>
      <w:proofErr w:type="spellEnd"/>
      <w:r w:rsidRPr="002407D1">
        <w:rPr>
          <w:rStyle w:val="Tunznak"/>
          <w:rFonts w:cs="Arial"/>
          <w:bCs/>
        </w:rPr>
        <w:t xml:space="preserve">. č. 1068/2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38 m2 a </w:t>
      </w:r>
      <w:proofErr w:type="spellStart"/>
      <w:r w:rsidRPr="002407D1">
        <w:rPr>
          <w:rStyle w:val="Tunznak"/>
          <w:rFonts w:cs="Arial"/>
          <w:bCs/>
        </w:rPr>
        <w:t>parc</w:t>
      </w:r>
      <w:proofErr w:type="spellEnd"/>
      <w:r w:rsidRPr="002407D1">
        <w:rPr>
          <w:rStyle w:val="Tunznak"/>
          <w:rFonts w:cs="Arial"/>
          <w:bCs/>
        </w:rPr>
        <w:t xml:space="preserve">. č. 1093/7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o výměře cca 10 m2, vše v </w:t>
      </w:r>
      <w:proofErr w:type="spellStart"/>
      <w:r w:rsidRPr="002407D1">
        <w:rPr>
          <w:rStyle w:val="Tunznak"/>
          <w:rFonts w:cs="Arial"/>
          <w:bCs/>
        </w:rPr>
        <w:t>k.ú</w:t>
      </w:r>
      <w:proofErr w:type="spellEnd"/>
      <w:r w:rsidRPr="002407D1">
        <w:rPr>
          <w:rStyle w:val="Tunznak"/>
          <w:rFonts w:cs="Arial"/>
          <w:bCs/>
        </w:rPr>
        <w:t xml:space="preserve">. a obci Stínava, mezi obcí Stínava, IČO: 62858297, jako budoucím dárcem, </w:t>
      </w:r>
    </w:p>
    <w:p w14:paraId="7121B2B8" w14:textId="77777777" w:rsidR="00B159C5" w:rsidRPr="002407D1" w:rsidRDefault="00B159C5" w:rsidP="00B159C5">
      <w:pPr>
        <w:spacing w:after="120" w:line="240" w:lineRule="auto"/>
        <w:jc w:val="both"/>
        <w:rPr>
          <w:rStyle w:val="Tunznak"/>
          <w:rFonts w:cs="Arial"/>
          <w:bCs/>
        </w:rPr>
      </w:pPr>
      <w:r w:rsidRPr="002407D1">
        <w:rPr>
          <w:rStyle w:val="Tunznak"/>
          <w:rFonts w:cs="Arial"/>
          <w:bCs/>
        </w:rPr>
        <w:t xml:space="preserve">- </w:t>
      </w:r>
      <w:proofErr w:type="spellStart"/>
      <w:r w:rsidRPr="002407D1">
        <w:rPr>
          <w:rStyle w:val="Tunznak"/>
          <w:rFonts w:cs="Arial"/>
          <w:bCs/>
        </w:rPr>
        <w:t>parc</w:t>
      </w:r>
      <w:proofErr w:type="spellEnd"/>
      <w:r w:rsidRPr="002407D1">
        <w:rPr>
          <w:rStyle w:val="Tunznak"/>
          <w:rFonts w:cs="Arial"/>
          <w:bCs/>
        </w:rPr>
        <w:t xml:space="preserve">. č. 32/4 zahrada o výměře cca 16 m2, </w:t>
      </w:r>
      <w:proofErr w:type="spellStart"/>
      <w:r w:rsidRPr="002407D1">
        <w:rPr>
          <w:rStyle w:val="Tunznak"/>
          <w:rFonts w:cs="Arial"/>
          <w:bCs/>
        </w:rPr>
        <w:t>parc</w:t>
      </w:r>
      <w:proofErr w:type="spellEnd"/>
      <w:r w:rsidRPr="002407D1">
        <w:rPr>
          <w:rStyle w:val="Tunznak"/>
          <w:rFonts w:cs="Arial"/>
          <w:bCs/>
        </w:rPr>
        <w:t xml:space="preserve">. č. 156/3 trvalý travní porost o výměře cca 4 m2, </w:t>
      </w:r>
      <w:proofErr w:type="spellStart"/>
      <w:r w:rsidRPr="002407D1">
        <w:rPr>
          <w:rStyle w:val="Tunznak"/>
          <w:rFonts w:cs="Arial"/>
          <w:bCs/>
        </w:rPr>
        <w:t>parc</w:t>
      </w:r>
      <w:proofErr w:type="spellEnd"/>
      <w:r w:rsidRPr="002407D1">
        <w:rPr>
          <w:rStyle w:val="Tunznak"/>
          <w:rFonts w:cs="Arial"/>
          <w:bCs/>
        </w:rPr>
        <w:t xml:space="preserve">. č. 166/1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6 m2, </w:t>
      </w:r>
      <w:proofErr w:type="spellStart"/>
      <w:r w:rsidRPr="002407D1">
        <w:rPr>
          <w:rStyle w:val="Tunznak"/>
          <w:rFonts w:cs="Arial"/>
          <w:bCs/>
        </w:rPr>
        <w:t>parc</w:t>
      </w:r>
      <w:proofErr w:type="spellEnd"/>
      <w:r w:rsidRPr="002407D1">
        <w:rPr>
          <w:rStyle w:val="Tunznak"/>
          <w:rFonts w:cs="Arial"/>
          <w:bCs/>
        </w:rPr>
        <w:t xml:space="preserve">. č. 166/2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 m2, </w:t>
      </w:r>
      <w:proofErr w:type="spellStart"/>
      <w:r w:rsidRPr="002407D1">
        <w:rPr>
          <w:rStyle w:val="Tunznak"/>
          <w:rFonts w:cs="Arial"/>
          <w:bCs/>
        </w:rPr>
        <w:t>parc</w:t>
      </w:r>
      <w:proofErr w:type="spellEnd"/>
      <w:r w:rsidRPr="002407D1">
        <w:rPr>
          <w:rStyle w:val="Tunznak"/>
          <w:rFonts w:cs="Arial"/>
          <w:bCs/>
        </w:rPr>
        <w:t xml:space="preserve">. č. 1264/3 orná půda o výměře cca 189 m2, </w:t>
      </w:r>
      <w:proofErr w:type="spellStart"/>
      <w:r w:rsidRPr="002407D1">
        <w:rPr>
          <w:rStyle w:val="Tunznak"/>
          <w:rFonts w:cs="Arial"/>
          <w:bCs/>
        </w:rPr>
        <w:t>parc</w:t>
      </w:r>
      <w:proofErr w:type="spellEnd"/>
      <w:r w:rsidRPr="002407D1">
        <w:rPr>
          <w:rStyle w:val="Tunznak"/>
          <w:rFonts w:cs="Arial"/>
          <w:bCs/>
        </w:rPr>
        <w:t xml:space="preserve">. č. 1353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10 m2, </w:t>
      </w:r>
      <w:proofErr w:type="spellStart"/>
      <w:r w:rsidRPr="002407D1">
        <w:rPr>
          <w:rStyle w:val="Tunznak"/>
          <w:rFonts w:cs="Arial"/>
          <w:bCs/>
        </w:rPr>
        <w:t>parc</w:t>
      </w:r>
      <w:proofErr w:type="spellEnd"/>
      <w:r w:rsidRPr="002407D1">
        <w:rPr>
          <w:rStyle w:val="Tunznak"/>
          <w:rFonts w:cs="Arial"/>
          <w:bCs/>
        </w:rPr>
        <w:t xml:space="preserve">. č. 1355/1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 m2, </w:t>
      </w:r>
      <w:proofErr w:type="spellStart"/>
      <w:r w:rsidRPr="002407D1">
        <w:rPr>
          <w:rStyle w:val="Tunznak"/>
          <w:rFonts w:cs="Arial"/>
          <w:bCs/>
        </w:rPr>
        <w:t>parc</w:t>
      </w:r>
      <w:proofErr w:type="spellEnd"/>
      <w:r w:rsidRPr="002407D1">
        <w:rPr>
          <w:rStyle w:val="Tunznak"/>
          <w:rFonts w:cs="Arial"/>
          <w:bCs/>
        </w:rPr>
        <w:t xml:space="preserve">. č. 1359/1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22 m2, </w:t>
      </w:r>
      <w:proofErr w:type="spellStart"/>
      <w:r w:rsidRPr="002407D1">
        <w:rPr>
          <w:rStyle w:val="Tunznak"/>
          <w:rFonts w:cs="Arial"/>
          <w:bCs/>
        </w:rPr>
        <w:t>parc</w:t>
      </w:r>
      <w:proofErr w:type="spellEnd"/>
      <w:r w:rsidRPr="002407D1">
        <w:rPr>
          <w:rStyle w:val="Tunznak"/>
          <w:rFonts w:cs="Arial"/>
          <w:bCs/>
        </w:rPr>
        <w:t xml:space="preserve">. č. 1359/2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 m2, </w:t>
      </w:r>
      <w:proofErr w:type="spellStart"/>
      <w:r w:rsidRPr="002407D1">
        <w:rPr>
          <w:rStyle w:val="Tunznak"/>
          <w:rFonts w:cs="Arial"/>
          <w:bCs/>
        </w:rPr>
        <w:t>parc</w:t>
      </w:r>
      <w:proofErr w:type="spellEnd"/>
      <w:r w:rsidRPr="002407D1">
        <w:rPr>
          <w:rStyle w:val="Tunznak"/>
          <w:rFonts w:cs="Arial"/>
          <w:bCs/>
        </w:rPr>
        <w:t xml:space="preserve">. č. 1360/2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108 m2, </w:t>
      </w:r>
      <w:proofErr w:type="spellStart"/>
      <w:r w:rsidRPr="002407D1">
        <w:rPr>
          <w:rStyle w:val="Tunznak"/>
          <w:rFonts w:cs="Arial"/>
          <w:bCs/>
        </w:rPr>
        <w:t>parc</w:t>
      </w:r>
      <w:proofErr w:type="spellEnd"/>
      <w:r w:rsidRPr="002407D1">
        <w:rPr>
          <w:rStyle w:val="Tunznak"/>
          <w:rFonts w:cs="Arial"/>
          <w:bCs/>
        </w:rPr>
        <w:t xml:space="preserve">. č. 1360/4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166 m2, </w:t>
      </w:r>
      <w:proofErr w:type="spellStart"/>
      <w:r w:rsidRPr="002407D1">
        <w:rPr>
          <w:rStyle w:val="Tunznak"/>
          <w:rFonts w:cs="Arial"/>
          <w:bCs/>
        </w:rPr>
        <w:t>parc</w:t>
      </w:r>
      <w:proofErr w:type="spellEnd"/>
      <w:r w:rsidRPr="002407D1">
        <w:rPr>
          <w:rStyle w:val="Tunznak"/>
          <w:rFonts w:cs="Arial"/>
          <w:bCs/>
        </w:rPr>
        <w:t xml:space="preserve">. č. 1360/5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36 m2, </w:t>
      </w:r>
      <w:proofErr w:type="spellStart"/>
      <w:r w:rsidRPr="002407D1">
        <w:rPr>
          <w:rStyle w:val="Tunznak"/>
          <w:rFonts w:cs="Arial"/>
          <w:bCs/>
        </w:rPr>
        <w:t>parc</w:t>
      </w:r>
      <w:proofErr w:type="spellEnd"/>
      <w:r w:rsidRPr="002407D1">
        <w:rPr>
          <w:rStyle w:val="Tunznak"/>
          <w:rFonts w:cs="Arial"/>
          <w:bCs/>
        </w:rPr>
        <w:t xml:space="preserve">. č. 1585 orná půda o výměře cca 10 m2, </w:t>
      </w:r>
      <w:proofErr w:type="spellStart"/>
      <w:r w:rsidRPr="002407D1">
        <w:rPr>
          <w:rStyle w:val="Tunznak"/>
          <w:rFonts w:cs="Arial"/>
          <w:bCs/>
        </w:rPr>
        <w:t>parc</w:t>
      </w:r>
      <w:proofErr w:type="spellEnd"/>
      <w:r w:rsidRPr="002407D1">
        <w:rPr>
          <w:rStyle w:val="Tunznak"/>
          <w:rFonts w:cs="Arial"/>
          <w:bCs/>
        </w:rPr>
        <w:t xml:space="preserve">. č. 1915/2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14 m2, </w:t>
      </w:r>
      <w:proofErr w:type="spellStart"/>
      <w:r w:rsidRPr="002407D1">
        <w:rPr>
          <w:rStyle w:val="Tunznak"/>
          <w:rFonts w:cs="Arial"/>
          <w:bCs/>
        </w:rPr>
        <w:t>parc</w:t>
      </w:r>
      <w:proofErr w:type="spellEnd"/>
      <w:r w:rsidRPr="002407D1">
        <w:rPr>
          <w:rStyle w:val="Tunznak"/>
          <w:rFonts w:cs="Arial"/>
          <w:bCs/>
        </w:rPr>
        <w:t xml:space="preserve">. č. 1915/3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 m2, </w:t>
      </w:r>
      <w:proofErr w:type="spellStart"/>
      <w:r w:rsidRPr="002407D1">
        <w:rPr>
          <w:rStyle w:val="Tunznak"/>
          <w:rFonts w:cs="Arial"/>
          <w:bCs/>
        </w:rPr>
        <w:t>parc</w:t>
      </w:r>
      <w:proofErr w:type="spellEnd"/>
      <w:r w:rsidRPr="002407D1">
        <w:rPr>
          <w:rStyle w:val="Tunznak"/>
          <w:rFonts w:cs="Arial"/>
          <w:bCs/>
        </w:rPr>
        <w:t xml:space="preserve">. č. 1915/4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xml:space="preserve">. o výměře cca 12 m2 a </w:t>
      </w:r>
      <w:proofErr w:type="spellStart"/>
      <w:r w:rsidRPr="002407D1">
        <w:rPr>
          <w:rStyle w:val="Tunznak"/>
          <w:rFonts w:cs="Arial"/>
          <w:bCs/>
        </w:rPr>
        <w:t>parc</w:t>
      </w:r>
      <w:proofErr w:type="spellEnd"/>
      <w:r w:rsidRPr="002407D1">
        <w:rPr>
          <w:rStyle w:val="Tunznak"/>
          <w:rFonts w:cs="Arial"/>
          <w:bCs/>
        </w:rPr>
        <w:t xml:space="preserve">. č. 1915/5 </w:t>
      </w:r>
      <w:proofErr w:type="spellStart"/>
      <w:r w:rsidRPr="002407D1">
        <w:rPr>
          <w:rStyle w:val="Tunznak"/>
          <w:rFonts w:cs="Arial"/>
          <w:bCs/>
        </w:rPr>
        <w:t>ost</w:t>
      </w:r>
      <w:proofErr w:type="spellEnd"/>
      <w:r w:rsidRPr="002407D1">
        <w:rPr>
          <w:rStyle w:val="Tunznak"/>
          <w:rFonts w:cs="Arial"/>
          <w:bCs/>
        </w:rPr>
        <w:t xml:space="preserve">. </w:t>
      </w:r>
      <w:proofErr w:type="spellStart"/>
      <w:r w:rsidRPr="002407D1">
        <w:rPr>
          <w:rStyle w:val="Tunznak"/>
          <w:rFonts w:cs="Arial"/>
          <w:bCs/>
        </w:rPr>
        <w:t>pl</w:t>
      </w:r>
      <w:proofErr w:type="spellEnd"/>
      <w:r w:rsidRPr="002407D1">
        <w:rPr>
          <w:rStyle w:val="Tunznak"/>
          <w:rFonts w:cs="Arial"/>
          <w:bCs/>
        </w:rPr>
        <w:t>. o výměře cca 28 m2, vše v </w:t>
      </w:r>
      <w:proofErr w:type="spellStart"/>
      <w:r w:rsidRPr="002407D1">
        <w:rPr>
          <w:rStyle w:val="Tunznak"/>
          <w:rFonts w:cs="Arial"/>
          <w:bCs/>
        </w:rPr>
        <w:t>k.ú</w:t>
      </w:r>
      <w:proofErr w:type="spellEnd"/>
      <w:r w:rsidRPr="002407D1">
        <w:rPr>
          <w:rStyle w:val="Tunznak"/>
          <w:rFonts w:cs="Arial"/>
          <w:bCs/>
        </w:rPr>
        <w:t xml:space="preserve">. a obci Malé Hradisko, mezi obcí Malé Hradisko, IČO: 00288454, jako budoucím dárcem, </w:t>
      </w:r>
    </w:p>
    <w:p w14:paraId="34D23C4C" w14:textId="77777777" w:rsidR="00B159C5" w:rsidRPr="002407D1" w:rsidRDefault="00B159C5" w:rsidP="00B159C5">
      <w:pPr>
        <w:spacing w:after="120" w:line="240" w:lineRule="auto"/>
        <w:jc w:val="both"/>
        <w:rPr>
          <w:rStyle w:val="Tunznak"/>
          <w:rFonts w:cs="Arial"/>
        </w:rPr>
      </w:pPr>
      <w:r w:rsidRPr="002407D1">
        <w:rPr>
          <w:rStyle w:val="Tunznak"/>
          <w:rFonts w:cs="Arial"/>
        </w:rPr>
        <w:t xml:space="preserve">a Olomouckým krajem jako budoucím obdarovaným s tím, že řádné darovací smlouvy budou uzavřeny do jednoho roku od vydání kolaudačního souhlasu, kterým bude stavba „II/150 hr. </w:t>
      </w:r>
      <w:proofErr w:type="gramStart"/>
      <w:r w:rsidRPr="002407D1">
        <w:rPr>
          <w:rStyle w:val="Tunznak"/>
          <w:rFonts w:cs="Arial"/>
        </w:rPr>
        <w:t>kraje - Prostějov</w:t>
      </w:r>
      <w:proofErr w:type="gramEnd"/>
      <w:r w:rsidRPr="002407D1">
        <w:rPr>
          <w:rStyle w:val="Tunznak"/>
          <w:rFonts w:cs="Arial"/>
        </w:rPr>
        <w:t>“ kolaudována za podmínky, že pozemky nebo jejich části budou zastavěny silnicí ve vlastnictví Olomouckého kraje. Olomoucký kraj uhradí veškeré náklady spojené s uzavřením darovacích smluv včetně správního poplatku k návrhu na vklad vlastnického práva do katastru nemovitostí. Součástí smluv o budoucích darovacích smlouvách budou rovněž ustanovení o oprávnění Olomouckého kraje provést výše jmenovanou stavbu.</w:t>
      </w:r>
    </w:p>
    <w:p w14:paraId="6DABF477" w14:textId="669911EE" w:rsidR="52822E1D" w:rsidRPr="002407D1" w:rsidRDefault="52822E1D" w:rsidP="4F01AECA">
      <w:pPr>
        <w:widowControl w:val="0"/>
        <w:spacing w:after="120" w:line="240" w:lineRule="auto"/>
        <w:jc w:val="both"/>
        <w:rPr>
          <w:rFonts w:ascii="Arial" w:eastAsia="Arial" w:hAnsi="Arial" w:cs="Arial"/>
          <w:color w:val="000000" w:themeColor="text1"/>
        </w:rPr>
      </w:pPr>
    </w:p>
    <w:p w14:paraId="68FD4853" w14:textId="67981151" w:rsidR="00FC7CB2" w:rsidRPr="002407D1" w:rsidRDefault="00FC7CB2" w:rsidP="00FC7CB2">
      <w:pPr>
        <w:pStyle w:val="slo1text"/>
        <w:numPr>
          <w:ilvl w:val="0"/>
          <w:numId w:val="0"/>
        </w:numPr>
        <w:tabs>
          <w:tab w:val="left" w:pos="708"/>
        </w:tabs>
        <w:rPr>
          <w:rFonts w:eastAsia="Arial" w:cs="Arial"/>
          <w:b/>
          <w:bCs/>
          <w:szCs w:val="24"/>
        </w:rPr>
      </w:pPr>
      <w:r w:rsidRPr="002407D1">
        <w:rPr>
          <w:rFonts w:eastAsia="Arial" w:cs="Arial"/>
          <w:b/>
          <w:bCs/>
          <w:szCs w:val="24"/>
        </w:rPr>
        <w:t xml:space="preserve">k návrhu usnesení bod </w:t>
      </w:r>
      <w:r w:rsidR="000E5D9B" w:rsidRPr="002407D1">
        <w:rPr>
          <w:rFonts w:eastAsia="Arial" w:cs="Arial"/>
          <w:b/>
          <w:bCs/>
          <w:szCs w:val="24"/>
        </w:rPr>
        <w:t>1</w:t>
      </w:r>
      <w:r w:rsidRPr="002407D1">
        <w:rPr>
          <w:rFonts w:eastAsia="Arial" w:cs="Arial"/>
          <w:b/>
          <w:bCs/>
          <w:szCs w:val="24"/>
        </w:rPr>
        <w:t xml:space="preserve">. </w:t>
      </w:r>
      <w:r w:rsidR="000E5D9B" w:rsidRPr="002407D1">
        <w:rPr>
          <w:rFonts w:eastAsia="Arial" w:cs="Arial"/>
          <w:b/>
          <w:bCs/>
          <w:szCs w:val="24"/>
        </w:rPr>
        <w:t>4</w:t>
      </w:r>
      <w:r w:rsidRPr="002407D1">
        <w:rPr>
          <w:rFonts w:eastAsia="Arial" w:cs="Arial"/>
          <w:b/>
          <w:bCs/>
          <w:szCs w:val="24"/>
        </w:rPr>
        <w:t>.</w:t>
      </w:r>
    </w:p>
    <w:p w14:paraId="57CC7656" w14:textId="77777777" w:rsidR="00FC7CB2" w:rsidRPr="002407D1" w:rsidRDefault="00FC7CB2" w:rsidP="00FC7CB2">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ascii="Arial" w:eastAsia="Arial" w:hAnsi="Arial" w:cs="Arial"/>
          <w:color w:val="000000" w:themeColor="text1"/>
        </w:rPr>
      </w:pPr>
      <w:r w:rsidRPr="002407D1">
        <w:rPr>
          <w:rStyle w:val="Tunznak"/>
          <w:rFonts w:eastAsia="Arial" w:cs="Arial"/>
          <w:color w:val="000000" w:themeColor="text1"/>
        </w:rPr>
        <w:t>Bezúplatné nabytí pozemků v </w:t>
      </w:r>
      <w:proofErr w:type="spellStart"/>
      <w:r w:rsidRPr="002407D1">
        <w:rPr>
          <w:rStyle w:val="Tunznak"/>
          <w:rFonts w:eastAsia="Arial" w:cs="Arial"/>
          <w:color w:val="000000" w:themeColor="text1"/>
        </w:rPr>
        <w:t>k.ú</w:t>
      </w:r>
      <w:proofErr w:type="spellEnd"/>
      <w:r w:rsidRPr="002407D1">
        <w:rPr>
          <w:rStyle w:val="Tunznak"/>
          <w:rFonts w:eastAsia="Arial" w:cs="Arial"/>
          <w:color w:val="000000" w:themeColor="text1"/>
        </w:rPr>
        <w:t>. Zábřeh na Moravě, obec Zábřeh z vlastnictví města Zábřehu do vlastnictví Olomouckého kraje, do hospodaření Správy silnic Olomouckého kraje, příspěvkové organizace.</w:t>
      </w:r>
    </w:p>
    <w:p w14:paraId="59E4A771" w14:textId="77777777" w:rsidR="00FC7CB2" w:rsidRPr="002407D1" w:rsidRDefault="00FC7CB2" w:rsidP="00FC7CB2">
      <w:pPr>
        <w:widowControl w:val="0"/>
        <w:spacing w:before="120" w:after="120" w:line="240" w:lineRule="auto"/>
        <w:jc w:val="both"/>
        <w:rPr>
          <w:rFonts w:ascii="Arial" w:eastAsia="Arial" w:hAnsi="Arial" w:cs="Arial"/>
          <w:b/>
          <w:bCs/>
          <w:color w:val="000000" w:themeColor="text1"/>
        </w:rPr>
      </w:pPr>
      <w:r w:rsidRPr="002407D1">
        <w:rPr>
          <w:rStyle w:val="Tunznak"/>
          <w:rFonts w:eastAsia="Arial" w:cs="Arial"/>
          <w:b w:val="0"/>
          <w:bCs/>
          <w:color w:val="000000" w:themeColor="text1"/>
        </w:rPr>
        <w:t>Předmětné pozemky ve vlastnictví města Zábřehu se nacházejí v </w:t>
      </w:r>
      <w:proofErr w:type="spellStart"/>
      <w:r w:rsidRPr="002407D1">
        <w:rPr>
          <w:rStyle w:val="Tunznak"/>
          <w:rFonts w:eastAsia="Arial" w:cs="Arial"/>
          <w:b w:val="0"/>
          <w:bCs/>
          <w:color w:val="000000" w:themeColor="text1"/>
        </w:rPr>
        <w:t>k.ú</w:t>
      </w:r>
      <w:proofErr w:type="spellEnd"/>
      <w:r w:rsidRPr="002407D1">
        <w:rPr>
          <w:rStyle w:val="Tunznak"/>
          <w:rFonts w:eastAsia="Arial" w:cs="Arial"/>
          <w:b w:val="0"/>
          <w:bCs/>
          <w:color w:val="000000" w:themeColor="text1"/>
        </w:rPr>
        <w:t>. Zábřeh na Moravě, obec Zábřeh a jsou zastavěny silnicí č. III/31537, která je ve vlastnictví Olomouckého kraje.</w:t>
      </w:r>
    </w:p>
    <w:p w14:paraId="33F890F7" w14:textId="77777777" w:rsidR="00FC7CB2" w:rsidRPr="002407D1" w:rsidRDefault="00FC7CB2" w:rsidP="00FC7CB2">
      <w:pPr>
        <w:widowControl w:val="0"/>
        <w:spacing w:before="120" w:after="120" w:line="240" w:lineRule="auto"/>
        <w:jc w:val="both"/>
        <w:rPr>
          <w:rFonts w:ascii="Arial" w:eastAsia="Arial" w:hAnsi="Arial" w:cs="Arial"/>
          <w:b/>
          <w:bCs/>
          <w:color w:val="000000" w:themeColor="text1"/>
        </w:rPr>
      </w:pPr>
      <w:r w:rsidRPr="002407D1">
        <w:rPr>
          <w:rStyle w:val="Tunznak"/>
          <w:rFonts w:eastAsia="Arial" w:cs="Arial"/>
          <w:b w:val="0"/>
          <w:bCs/>
          <w:color w:val="000000" w:themeColor="text1"/>
        </w:rPr>
        <w:t xml:space="preserve">Podnět k majetkoprávnímu vypořádání dotčených nemovitostí podalo město Zábřeh. </w:t>
      </w:r>
    </w:p>
    <w:p w14:paraId="61DE1152"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Style w:val="Tunznak"/>
          <w:rFonts w:eastAsia="Arial" w:cs="Arial"/>
          <w:color w:val="000000" w:themeColor="text1"/>
        </w:rPr>
        <w:t>Vyjádření odboru dopravy a silničního hospodářství ze dne 20. 3. 2025:</w:t>
      </w:r>
    </w:p>
    <w:p w14:paraId="1F4B5C78"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 xml:space="preserve">Dopisem č. j. KUOK/120476/2024/LK ze dne 17. 10. 2024 nás požádal Krajský úřad Olomouckého kraje, Odbor majetkový, právní a správních činností o vyjádření k žádosti města Zábřeh o převod pozemků v </w:t>
      </w:r>
      <w:proofErr w:type="spellStart"/>
      <w:r w:rsidRPr="002407D1">
        <w:rPr>
          <w:rFonts w:ascii="Arial" w:eastAsia="Arial" w:hAnsi="Arial" w:cs="Arial"/>
          <w:color w:val="000000" w:themeColor="text1"/>
        </w:rPr>
        <w:t>k.ú</w:t>
      </w:r>
      <w:proofErr w:type="spellEnd"/>
      <w:r w:rsidRPr="002407D1">
        <w:rPr>
          <w:rFonts w:ascii="Arial" w:eastAsia="Arial" w:hAnsi="Arial" w:cs="Arial"/>
          <w:color w:val="000000" w:themeColor="text1"/>
        </w:rPr>
        <w:t>. Zábřeh.</w:t>
      </w:r>
    </w:p>
    <w:p w14:paraId="29DB75C0" w14:textId="77777777" w:rsidR="005F660C" w:rsidRPr="002407D1" w:rsidRDefault="005F660C" w:rsidP="00FC7CB2">
      <w:pPr>
        <w:widowControl w:val="0"/>
        <w:spacing w:before="120" w:after="120" w:line="240" w:lineRule="auto"/>
        <w:jc w:val="both"/>
        <w:rPr>
          <w:rFonts w:ascii="Arial" w:eastAsia="Arial" w:hAnsi="Arial" w:cs="Arial"/>
          <w:color w:val="000000" w:themeColor="text1"/>
        </w:rPr>
      </w:pPr>
    </w:p>
    <w:p w14:paraId="29272DBA" w14:textId="1CBD6BC0"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 xml:space="preserve">Správa silnic Olomouckého kraje, příspěvková organizace souhlasí s bezúplatným převodem pozemků </w:t>
      </w:r>
      <w:proofErr w:type="spellStart"/>
      <w:r w:rsidRPr="002407D1">
        <w:rPr>
          <w:rFonts w:ascii="Arial" w:eastAsia="Arial" w:hAnsi="Arial" w:cs="Arial"/>
          <w:color w:val="000000" w:themeColor="text1"/>
        </w:rPr>
        <w:t>parc</w:t>
      </w:r>
      <w:proofErr w:type="spellEnd"/>
      <w:r w:rsidRPr="002407D1">
        <w:rPr>
          <w:rFonts w:ascii="Arial" w:eastAsia="Arial" w:hAnsi="Arial" w:cs="Arial"/>
          <w:color w:val="000000" w:themeColor="text1"/>
        </w:rPr>
        <w:t xml:space="preserve">. č. 5461/1 </w:t>
      </w:r>
      <w:proofErr w:type="spellStart"/>
      <w:r w:rsidRPr="002407D1">
        <w:rPr>
          <w:rFonts w:ascii="Arial" w:eastAsia="Arial" w:hAnsi="Arial" w:cs="Arial"/>
          <w:color w:val="000000" w:themeColor="text1"/>
        </w:rPr>
        <w:t>ost</w:t>
      </w:r>
      <w:proofErr w:type="spellEnd"/>
      <w:r w:rsidRPr="002407D1">
        <w:rPr>
          <w:rFonts w:ascii="Arial" w:eastAsia="Arial" w:hAnsi="Arial" w:cs="Arial"/>
          <w:color w:val="000000" w:themeColor="text1"/>
        </w:rPr>
        <w:t xml:space="preserve">. plocha o výměře 10 815 m2 a </w:t>
      </w:r>
      <w:proofErr w:type="spellStart"/>
      <w:r w:rsidRPr="002407D1">
        <w:rPr>
          <w:rFonts w:ascii="Arial" w:eastAsia="Arial" w:hAnsi="Arial" w:cs="Arial"/>
          <w:color w:val="000000" w:themeColor="text1"/>
        </w:rPr>
        <w:t>parc</w:t>
      </w:r>
      <w:proofErr w:type="spellEnd"/>
      <w:r w:rsidRPr="002407D1">
        <w:rPr>
          <w:rFonts w:ascii="Arial" w:eastAsia="Arial" w:hAnsi="Arial" w:cs="Arial"/>
          <w:color w:val="000000" w:themeColor="text1"/>
        </w:rPr>
        <w:t xml:space="preserve">. č. 5461/4 </w:t>
      </w:r>
      <w:proofErr w:type="spellStart"/>
      <w:r w:rsidRPr="002407D1">
        <w:rPr>
          <w:rFonts w:ascii="Arial" w:eastAsia="Arial" w:hAnsi="Arial" w:cs="Arial"/>
          <w:color w:val="000000" w:themeColor="text1"/>
        </w:rPr>
        <w:t>ost</w:t>
      </w:r>
      <w:proofErr w:type="spellEnd"/>
      <w:r w:rsidRPr="002407D1">
        <w:rPr>
          <w:rFonts w:ascii="Arial" w:eastAsia="Arial" w:hAnsi="Arial" w:cs="Arial"/>
          <w:color w:val="000000" w:themeColor="text1"/>
        </w:rPr>
        <w:t xml:space="preserve">. </w:t>
      </w:r>
      <w:r w:rsidRPr="002407D1">
        <w:rPr>
          <w:rFonts w:ascii="Arial" w:eastAsia="Arial" w:hAnsi="Arial" w:cs="Arial"/>
          <w:color w:val="000000" w:themeColor="text1"/>
        </w:rPr>
        <w:lastRenderedPageBreak/>
        <w:t xml:space="preserve">plocha o výměře 3 680 m2, oba v k. </w:t>
      </w:r>
      <w:proofErr w:type="spellStart"/>
      <w:r w:rsidRPr="002407D1">
        <w:rPr>
          <w:rFonts w:ascii="Arial" w:eastAsia="Arial" w:hAnsi="Arial" w:cs="Arial"/>
          <w:color w:val="000000" w:themeColor="text1"/>
        </w:rPr>
        <w:t>ú.</w:t>
      </w:r>
      <w:proofErr w:type="spellEnd"/>
      <w:r w:rsidRPr="002407D1">
        <w:rPr>
          <w:rFonts w:ascii="Arial" w:eastAsia="Arial" w:hAnsi="Arial" w:cs="Arial"/>
          <w:color w:val="000000" w:themeColor="text1"/>
        </w:rPr>
        <w:t xml:space="preserve"> Zábřeh na Moravě z vlastnictví města Zábřeh do vlastnictví Olomouckého kraje, do hospodaření Správy silnic Olomouckého kraje, příspěvkové organizace. Pozemky jsou zastavěné krajskou komunikací III/31537, pro činnost SSOK jsou potřebné.</w:t>
      </w:r>
    </w:p>
    <w:p w14:paraId="5F121302" w14:textId="77777777" w:rsidR="00FC7CB2" w:rsidRPr="002407D1" w:rsidRDefault="00FC7CB2" w:rsidP="00FC7CB2">
      <w:pPr>
        <w:pStyle w:val="Zkladntext"/>
        <w:rPr>
          <w:rFonts w:eastAsia="Arial" w:cs="Arial"/>
          <w:bCs w:val="0"/>
          <w:color w:val="000000" w:themeColor="text1"/>
          <w:szCs w:val="24"/>
        </w:rPr>
      </w:pPr>
      <w:r w:rsidRPr="002407D1">
        <w:rPr>
          <w:rFonts w:eastAsia="Arial" w:cs="Arial"/>
          <w:bCs w:val="0"/>
          <w:color w:val="000000" w:themeColor="text1"/>
          <w:szCs w:val="24"/>
        </w:rPr>
        <w:t>S výše uvedeným stanoviskem SSOK souhlasíme a doporučujeme předmětnou záležitost projednat v Komisi pro majetkoprávní záležitosti Rady Olomouckého kraje.</w:t>
      </w:r>
    </w:p>
    <w:p w14:paraId="537016C8" w14:textId="616C5948" w:rsidR="00FC7CB2" w:rsidRPr="002407D1" w:rsidRDefault="000E5D9B" w:rsidP="000E5D9B">
      <w:pPr>
        <w:widowControl w:val="0"/>
        <w:spacing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00FC7CB2" w:rsidRPr="002407D1">
        <w:rPr>
          <w:rFonts w:ascii="Arial" w:eastAsia="Arial" w:hAnsi="Arial" w:cs="Arial"/>
          <w:b/>
          <w:bCs/>
          <w:color w:val="000000" w:themeColor="text1"/>
        </w:rPr>
        <w:t xml:space="preserve">schválit bezúplatné nabytí pozemků </w:t>
      </w:r>
      <w:proofErr w:type="spellStart"/>
      <w:r w:rsidR="00FC7CB2" w:rsidRPr="002407D1">
        <w:rPr>
          <w:rFonts w:ascii="Arial" w:eastAsia="Arial" w:hAnsi="Arial" w:cs="Arial"/>
          <w:b/>
          <w:bCs/>
          <w:color w:val="000000" w:themeColor="text1"/>
        </w:rPr>
        <w:t>parc</w:t>
      </w:r>
      <w:proofErr w:type="spellEnd"/>
      <w:r w:rsidR="00FC7CB2" w:rsidRPr="002407D1">
        <w:rPr>
          <w:rFonts w:ascii="Arial" w:eastAsia="Arial" w:hAnsi="Arial" w:cs="Arial"/>
          <w:b/>
          <w:bCs/>
          <w:color w:val="000000" w:themeColor="text1"/>
        </w:rPr>
        <w:t xml:space="preserve">. č. 5461/1 </w:t>
      </w:r>
      <w:proofErr w:type="spellStart"/>
      <w:r w:rsidR="00FC7CB2" w:rsidRPr="002407D1">
        <w:rPr>
          <w:rFonts w:ascii="Arial" w:eastAsia="Arial" w:hAnsi="Arial" w:cs="Arial"/>
          <w:b/>
          <w:bCs/>
          <w:color w:val="000000" w:themeColor="text1"/>
        </w:rPr>
        <w:t>ost</w:t>
      </w:r>
      <w:proofErr w:type="spellEnd"/>
      <w:r w:rsidR="00FC7CB2" w:rsidRPr="002407D1">
        <w:rPr>
          <w:rFonts w:ascii="Arial" w:eastAsia="Arial" w:hAnsi="Arial" w:cs="Arial"/>
          <w:b/>
          <w:bCs/>
          <w:color w:val="000000" w:themeColor="text1"/>
        </w:rPr>
        <w:t xml:space="preserve">. </w:t>
      </w:r>
      <w:proofErr w:type="spellStart"/>
      <w:r w:rsidR="00FC7CB2" w:rsidRPr="002407D1">
        <w:rPr>
          <w:rFonts w:ascii="Arial" w:eastAsia="Arial" w:hAnsi="Arial" w:cs="Arial"/>
          <w:b/>
          <w:bCs/>
          <w:color w:val="000000" w:themeColor="text1"/>
        </w:rPr>
        <w:t>pl</w:t>
      </w:r>
      <w:proofErr w:type="spellEnd"/>
      <w:r w:rsidR="00FC7CB2" w:rsidRPr="002407D1">
        <w:rPr>
          <w:rFonts w:ascii="Arial" w:eastAsia="Arial" w:hAnsi="Arial" w:cs="Arial"/>
          <w:b/>
          <w:bCs/>
          <w:color w:val="000000" w:themeColor="text1"/>
        </w:rPr>
        <w:t xml:space="preserve">. o výměře 10 815 m2 a </w:t>
      </w:r>
      <w:proofErr w:type="spellStart"/>
      <w:r w:rsidR="00FC7CB2" w:rsidRPr="002407D1">
        <w:rPr>
          <w:rFonts w:ascii="Arial" w:eastAsia="Arial" w:hAnsi="Arial" w:cs="Arial"/>
          <w:b/>
          <w:bCs/>
          <w:color w:val="000000" w:themeColor="text1"/>
        </w:rPr>
        <w:t>parc</w:t>
      </w:r>
      <w:proofErr w:type="spellEnd"/>
      <w:r w:rsidR="00FC7CB2" w:rsidRPr="002407D1">
        <w:rPr>
          <w:rFonts w:ascii="Arial" w:eastAsia="Arial" w:hAnsi="Arial" w:cs="Arial"/>
          <w:b/>
          <w:bCs/>
          <w:color w:val="000000" w:themeColor="text1"/>
        </w:rPr>
        <w:t xml:space="preserve">. č. 5461/4 </w:t>
      </w:r>
      <w:proofErr w:type="spellStart"/>
      <w:r w:rsidR="00FC7CB2" w:rsidRPr="002407D1">
        <w:rPr>
          <w:rFonts w:ascii="Arial" w:eastAsia="Arial" w:hAnsi="Arial" w:cs="Arial"/>
          <w:b/>
          <w:bCs/>
          <w:color w:val="000000" w:themeColor="text1"/>
        </w:rPr>
        <w:t>ost</w:t>
      </w:r>
      <w:proofErr w:type="spellEnd"/>
      <w:r w:rsidR="00FC7CB2" w:rsidRPr="002407D1">
        <w:rPr>
          <w:rFonts w:ascii="Arial" w:eastAsia="Arial" w:hAnsi="Arial" w:cs="Arial"/>
          <w:b/>
          <w:bCs/>
          <w:color w:val="000000" w:themeColor="text1"/>
        </w:rPr>
        <w:t xml:space="preserve">. </w:t>
      </w:r>
      <w:proofErr w:type="spellStart"/>
      <w:r w:rsidR="00FC7CB2" w:rsidRPr="002407D1">
        <w:rPr>
          <w:rFonts w:ascii="Arial" w:eastAsia="Arial" w:hAnsi="Arial" w:cs="Arial"/>
          <w:b/>
          <w:bCs/>
          <w:color w:val="000000" w:themeColor="text1"/>
        </w:rPr>
        <w:t>pl</w:t>
      </w:r>
      <w:proofErr w:type="spellEnd"/>
      <w:r w:rsidR="00FC7CB2" w:rsidRPr="002407D1">
        <w:rPr>
          <w:rFonts w:ascii="Arial" w:eastAsia="Arial" w:hAnsi="Arial" w:cs="Arial"/>
          <w:b/>
          <w:bCs/>
          <w:color w:val="000000" w:themeColor="text1"/>
        </w:rPr>
        <w:t>. o výměře 3 680 m2, oba v </w:t>
      </w:r>
      <w:proofErr w:type="spellStart"/>
      <w:r w:rsidR="00FC7CB2" w:rsidRPr="002407D1">
        <w:rPr>
          <w:rFonts w:ascii="Arial" w:eastAsia="Arial" w:hAnsi="Arial" w:cs="Arial"/>
          <w:b/>
          <w:bCs/>
          <w:color w:val="000000" w:themeColor="text1"/>
        </w:rPr>
        <w:t>k.ú</w:t>
      </w:r>
      <w:proofErr w:type="spellEnd"/>
      <w:r w:rsidR="00FC7CB2" w:rsidRPr="002407D1">
        <w:rPr>
          <w:rFonts w:ascii="Arial" w:eastAsia="Arial" w:hAnsi="Arial" w:cs="Arial"/>
          <w:b/>
          <w:bCs/>
          <w:color w:val="000000" w:themeColor="text1"/>
        </w:rPr>
        <w:t>. Zábřeh na Moravě, obec Zábřeh, oba z vlastnictví města Zábřehu, IČO: 00303640,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0E26D572"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p>
    <w:p w14:paraId="02D72147" w14:textId="17B973D9" w:rsidR="00FC7CB2" w:rsidRPr="002407D1" w:rsidRDefault="00FC7CB2" w:rsidP="00FC7CB2">
      <w:pPr>
        <w:pStyle w:val="slo1text"/>
        <w:numPr>
          <w:ilvl w:val="0"/>
          <w:numId w:val="0"/>
        </w:numPr>
        <w:tabs>
          <w:tab w:val="left" w:pos="708"/>
        </w:tabs>
        <w:spacing w:before="120"/>
        <w:rPr>
          <w:rFonts w:eastAsia="Arial" w:cs="Arial"/>
          <w:b/>
          <w:bCs/>
          <w:szCs w:val="24"/>
        </w:rPr>
      </w:pPr>
      <w:r w:rsidRPr="002407D1">
        <w:rPr>
          <w:rFonts w:eastAsia="Arial" w:cs="Arial"/>
          <w:b/>
          <w:bCs/>
          <w:szCs w:val="24"/>
        </w:rPr>
        <w:t xml:space="preserve">k návrhu usnesení bod </w:t>
      </w:r>
      <w:r w:rsidR="000E5D9B" w:rsidRPr="002407D1">
        <w:rPr>
          <w:rFonts w:eastAsia="Arial" w:cs="Arial"/>
          <w:b/>
          <w:bCs/>
          <w:szCs w:val="24"/>
        </w:rPr>
        <w:t>1</w:t>
      </w:r>
      <w:r w:rsidRPr="002407D1">
        <w:rPr>
          <w:rFonts w:eastAsia="Arial" w:cs="Arial"/>
          <w:b/>
          <w:bCs/>
          <w:szCs w:val="24"/>
        </w:rPr>
        <w:t xml:space="preserve">. </w:t>
      </w:r>
      <w:r w:rsidR="0032205B" w:rsidRPr="002407D1">
        <w:rPr>
          <w:rFonts w:eastAsia="Arial" w:cs="Arial"/>
          <w:b/>
          <w:bCs/>
          <w:szCs w:val="24"/>
        </w:rPr>
        <w:t>5</w:t>
      </w:r>
      <w:r w:rsidRPr="002407D1">
        <w:rPr>
          <w:rFonts w:eastAsia="Arial" w:cs="Arial"/>
          <w:b/>
          <w:bCs/>
          <w:szCs w:val="24"/>
        </w:rPr>
        <w:t>.</w:t>
      </w:r>
    </w:p>
    <w:p w14:paraId="12245060" w14:textId="147DD69F" w:rsidR="00FC7CB2" w:rsidRPr="002407D1" w:rsidRDefault="00FC7CB2" w:rsidP="00FC7CB2">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ascii="Arial" w:eastAsia="Arial" w:hAnsi="Arial" w:cs="Arial"/>
          <w:color w:val="000000" w:themeColor="text1"/>
        </w:rPr>
      </w:pPr>
      <w:r w:rsidRPr="002407D1">
        <w:rPr>
          <w:rStyle w:val="normaltextrun"/>
          <w:rFonts w:ascii="Arial" w:eastAsia="Arial" w:hAnsi="Arial" w:cs="Arial"/>
          <w:b/>
          <w:bCs/>
          <w:color w:val="000000" w:themeColor="text1"/>
        </w:rPr>
        <w:t>Bezúplatné nabytí pozemku v </w:t>
      </w:r>
      <w:proofErr w:type="spellStart"/>
      <w:r w:rsidRPr="002407D1">
        <w:rPr>
          <w:rStyle w:val="normaltextrun"/>
          <w:rFonts w:ascii="Arial" w:eastAsia="Arial" w:hAnsi="Arial" w:cs="Arial"/>
          <w:b/>
          <w:bCs/>
          <w:color w:val="000000" w:themeColor="text1"/>
        </w:rPr>
        <w:t>k.ú</w:t>
      </w:r>
      <w:proofErr w:type="spellEnd"/>
      <w:r w:rsidRPr="002407D1">
        <w:rPr>
          <w:rStyle w:val="normaltextrun"/>
          <w:rFonts w:ascii="Arial" w:eastAsia="Arial" w:hAnsi="Arial" w:cs="Arial"/>
          <w:b/>
          <w:bCs/>
          <w:color w:val="000000" w:themeColor="text1"/>
        </w:rPr>
        <w:t>.</w:t>
      </w:r>
      <w:r w:rsidR="005F660C" w:rsidRPr="002407D1">
        <w:rPr>
          <w:rStyle w:val="normaltextrun"/>
          <w:rFonts w:ascii="Arial" w:eastAsia="Arial" w:hAnsi="Arial" w:cs="Arial"/>
          <w:b/>
          <w:bCs/>
          <w:color w:val="000000" w:themeColor="text1"/>
        </w:rPr>
        <w:t xml:space="preserve"> </w:t>
      </w:r>
      <w:proofErr w:type="spellStart"/>
      <w:r w:rsidR="005F660C" w:rsidRPr="002407D1">
        <w:rPr>
          <w:rStyle w:val="normaltextrun"/>
          <w:rFonts w:ascii="Arial" w:eastAsia="Arial" w:hAnsi="Arial" w:cs="Arial"/>
          <w:b/>
          <w:bCs/>
          <w:color w:val="000000" w:themeColor="text1"/>
        </w:rPr>
        <w:t>Savín</w:t>
      </w:r>
      <w:proofErr w:type="spellEnd"/>
      <w:r w:rsidR="005F660C" w:rsidRPr="002407D1">
        <w:rPr>
          <w:rStyle w:val="normaltextrun"/>
          <w:rFonts w:ascii="Arial" w:eastAsia="Arial" w:hAnsi="Arial" w:cs="Arial"/>
          <w:b/>
          <w:bCs/>
          <w:color w:val="000000" w:themeColor="text1"/>
        </w:rPr>
        <w:t>, obec</w:t>
      </w:r>
      <w:r w:rsidRPr="002407D1">
        <w:rPr>
          <w:rStyle w:val="normaltextrun"/>
          <w:rFonts w:ascii="Arial" w:eastAsia="Arial" w:hAnsi="Arial" w:cs="Arial"/>
          <w:b/>
          <w:bCs/>
          <w:color w:val="000000" w:themeColor="text1"/>
        </w:rPr>
        <w:t xml:space="preserve"> Litovel z vlastnictví města Litovel do vlastnictví Olomouckého kraje, do hospodaření Správy silnic Olomouckého kraje, příspěvkové organizace</w:t>
      </w:r>
      <w:r w:rsidR="0032205B" w:rsidRPr="002407D1">
        <w:rPr>
          <w:rStyle w:val="normaltextrun"/>
          <w:rFonts w:ascii="Arial" w:eastAsia="Arial" w:hAnsi="Arial" w:cs="Arial"/>
          <w:b/>
          <w:bCs/>
          <w:color w:val="000000" w:themeColor="text1"/>
        </w:rPr>
        <w:t>.</w:t>
      </w:r>
      <w:r w:rsidRPr="002407D1">
        <w:rPr>
          <w:rStyle w:val="normaltextrun"/>
          <w:rFonts w:ascii="Arial" w:eastAsia="Arial" w:hAnsi="Arial" w:cs="Arial"/>
          <w:b/>
          <w:bCs/>
          <w:color w:val="000000" w:themeColor="text1"/>
        </w:rPr>
        <w:t> </w:t>
      </w:r>
    </w:p>
    <w:p w14:paraId="162C3378"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 xml:space="preserve">Olomoucký kraj je investorem stavby „II/449 </w:t>
      </w:r>
      <w:proofErr w:type="spellStart"/>
      <w:r w:rsidRPr="002407D1">
        <w:rPr>
          <w:rFonts w:ascii="Arial" w:eastAsia="Arial" w:hAnsi="Arial" w:cs="Arial"/>
          <w:color w:val="000000" w:themeColor="text1"/>
        </w:rPr>
        <w:t>Unčovice</w:t>
      </w:r>
      <w:proofErr w:type="spellEnd"/>
      <w:r w:rsidRPr="002407D1">
        <w:rPr>
          <w:rFonts w:ascii="Arial" w:eastAsia="Arial" w:hAnsi="Arial" w:cs="Arial"/>
          <w:color w:val="000000" w:themeColor="text1"/>
        </w:rPr>
        <w:t xml:space="preserve"> – Litovel, II/449 a II/4498 Litovel – okružní křižovatka“, která byla dokončena v části „II/449 MÚK </w:t>
      </w:r>
      <w:proofErr w:type="spellStart"/>
      <w:r w:rsidRPr="002407D1">
        <w:rPr>
          <w:rFonts w:ascii="Arial" w:eastAsia="Arial" w:hAnsi="Arial" w:cs="Arial"/>
          <w:color w:val="000000" w:themeColor="text1"/>
        </w:rPr>
        <w:t>Unčovice</w:t>
      </w:r>
      <w:proofErr w:type="spellEnd"/>
      <w:r w:rsidRPr="002407D1">
        <w:rPr>
          <w:rFonts w:ascii="Arial" w:eastAsia="Arial" w:hAnsi="Arial" w:cs="Arial"/>
          <w:color w:val="000000" w:themeColor="text1"/>
        </w:rPr>
        <w:t xml:space="preserve"> – Litovel, úsek A1, A2, A3, C, okružní křižovatka II/449 a III/4498 Litovel“ v </w:t>
      </w:r>
      <w:proofErr w:type="spellStart"/>
      <w:r w:rsidRPr="002407D1">
        <w:rPr>
          <w:rFonts w:ascii="Arial" w:eastAsia="Arial" w:hAnsi="Arial" w:cs="Arial"/>
          <w:color w:val="000000" w:themeColor="text1"/>
        </w:rPr>
        <w:t>k.ú</w:t>
      </w:r>
      <w:proofErr w:type="spellEnd"/>
      <w:r w:rsidRPr="002407D1">
        <w:rPr>
          <w:rFonts w:ascii="Arial" w:eastAsia="Arial" w:hAnsi="Arial" w:cs="Arial"/>
          <w:color w:val="000000" w:themeColor="text1"/>
        </w:rPr>
        <w:t>. Litovel. Silnice II/449 a II/4498 jsou v hospodaření Správy silnic Olomouckého kraje, příspěvkové organizace. </w:t>
      </w:r>
    </w:p>
    <w:p w14:paraId="38BF3CBD" w14:textId="77777777" w:rsidR="00FC7CB2" w:rsidRPr="002407D1" w:rsidRDefault="00FC7CB2" w:rsidP="00FC7CB2">
      <w:pPr>
        <w:widowControl w:val="0"/>
        <w:spacing w:after="120" w:line="240" w:lineRule="auto"/>
        <w:jc w:val="both"/>
        <w:rPr>
          <w:rFonts w:ascii="Arial" w:eastAsia="Arial" w:hAnsi="Arial" w:cs="Arial"/>
          <w:color w:val="000000" w:themeColor="text1"/>
        </w:rPr>
      </w:pPr>
      <w:r w:rsidRPr="002407D1">
        <w:rPr>
          <w:rStyle w:val="normaltextrun"/>
          <w:rFonts w:ascii="Arial" w:eastAsia="Arial" w:hAnsi="Arial" w:cs="Arial"/>
          <w:color w:val="000000" w:themeColor="text1"/>
        </w:rPr>
        <w:t xml:space="preserve">Správa silnic Olomouckého kraje, příspěvková organizace požádala o majetkoprávní vypořádání po dokončení investiční akce. V rámci dalších vhodných pozemků k bezúplatnému nabytí z vlastnictví města Litovel do vlastnictví Olomouckého kraje, do hospodaření Správy silnic Olomouckého kraje, příspěvkové organizace, navrhla pozemek </w:t>
      </w:r>
      <w:proofErr w:type="spellStart"/>
      <w:r w:rsidRPr="002407D1">
        <w:rPr>
          <w:rStyle w:val="normaltextrun"/>
          <w:rFonts w:ascii="Arial" w:eastAsia="Arial" w:hAnsi="Arial" w:cs="Arial"/>
          <w:color w:val="000000" w:themeColor="text1"/>
        </w:rPr>
        <w:t>parc</w:t>
      </w:r>
      <w:proofErr w:type="spellEnd"/>
      <w:r w:rsidRPr="002407D1">
        <w:rPr>
          <w:rStyle w:val="normaltextrun"/>
          <w:rFonts w:ascii="Arial" w:eastAsia="Arial" w:hAnsi="Arial" w:cs="Arial"/>
          <w:color w:val="000000" w:themeColor="text1"/>
        </w:rPr>
        <w:t>. č. 728/28 ostatní plocha o výměře 12 m2 (pomocný silniční pozemek silnice III/373) v </w:t>
      </w:r>
      <w:proofErr w:type="spellStart"/>
      <w:r w:rsidRPr="002407D1">
        <w:rPr>
          <w:rStyle w:val="normaltextrun"/>
          <w:rFonts w:ascii="Arial" w:eastAsia="Arial" w:hAnsi="Arial" w:cs="Arial"/>
          <w:color w:val="000000" w:themeColor="text1"/>
        </w:rPr>
        <w:t>k.ú</w:t>
      </w:r>
      <w:proofErr w:type="spellEnd"/>
      <w:r w:rsidRPr="002407D1">
        <w:rPr>
          <w:rStyle w:val="normaltextrun"/>
          <w:rFonts w:ascii="Arial" w:eastAsia="Arial" w:hAnsi="Arial" w:cs="Arial"/>
          <w:color w:val="000000" w:themeColor="text1"/>
        </w:rPr>
        <w:t xml:space="preserve">. </w:t>
      </w:r>
      <w:proofErr w:type="spellStart"/>
      <w:r w:rsidRPr="002407D1">
        <w:rPr>
          <w:rStyle w:val="normaltextrun"/>
          <w:rFonts w:ascii="Arial" w:eastAsia="Arial" w:hAnsi="Arial" w:cs="Arial"/>
          <w:color w:val="000000" w:themeColor="text1"/>
        </w:rPr>
        <w:t>Savín</w:t>
      </w:r>
      <w:proofErr w:type="spellEnd"/>
      <w:r w:rsidRPr="002407D1">
        <w:rPr>
          <w:rStyle w:val="normaltextrun"/>
          <w:rFonts w:ascii="Arial" w:eastAsia="Arial" w:hAnsi="Arial" w:cs="Arial"/>
          <w:color w:val="000000" w:themeColor="text1"/>
        </w:rPr>
        <w:t xml:space="preserve">, obec Litovel. </w:t>
      </w:r>
    </w:p>
    <w:p w14:paraId="1B89F6B4" w14:textId="1D796F85" w:rsidR="00FC7CB2" w:rsidRPr="002407D1" w:rsidRDefault="00FC7CB2" w:rsidP="00FC7CB2">
      <w:pPr>
        <w:widowControl w:val="0"/>
        <w:spacing w:after="120" w:line="240" w:lineRule="auto"/>
        <w:jc w:val="both"/>
        <w:rPr>
          <w:rFonts w:ascii="Arial" w:eastAsia="Arial" w:hAnsi="Arial" w:cs="Arial"/>
          <w:color w:val="000000" w:themeColor="text1"/>
        </w:rPr>
      </w:pPr>
      <w:r w:rsidRPr="002407D1">
        <w:rPr>
          <w:rStyle w:val="normaltextrun"/>
          <w:rFonts w:ascii="Arial" w:eastAsia="Arial" w:hAnsi="Arial" w:cs="Arial"/>
          <w:color w:val="000000" w:themeColor="text1"/>
        </w:rPr>
        <w:t xml:space="preserve">Město Litovel souhlasí s bezúplatným převodem pozemku do vlastnictví Olomouckého kraje za podmínky zřízení věcného břemene – služebnosti průchodu a průjezdu k tíži pozemku </w:t>
      </w:r>
      <w:proofErr w:type="spellStart"/>
      <w:r w:rsidRPr="002407D1">
        <w:rPr>
          <w:rStyle w:val="normaltextrun"/>
          <w:rFonts w:ascii="Arial" w:eastAsia="Arial" w:hAnsi="Arial" w:cs="Arial"/>
          <w:color w:val="000000" w:themeColor="text1"/>
        </w:rPr>
        <w:t>parc</w:t>
      </w:r>
      <w:proofErr w:type="spellEnd"/>
      <w:r w:rsidRPr="002407D1">
        <w:rPr>
          <w:rStyle w:val="normaltextrun"/>
          <w:rFonts w:ascii="Arial" w:eastAsia="Arial" w:hAnsi="Arial" w:cs="Arial"/>
          <w:color w:val="000000" w:themeColor="text1"/>
        </w:rPr>
        <w:t xml:space="preserve">. č. 728/28, ve prospěch pozemku </w:t>
      </w:r>
      <w:proofErr w:type="spellStart"/>
      <w:r w:rsidRPr="002407D1">
        <w:rPr>
          <w:rStyle w:val="normaltextrun"/>
          <w:rFonts w:ascii="Arial" w:eastAsia="Arial" w:hAnsi="Arial" w:cs="Arial"/>
          <w:color w:val="000000" w:themeColor="text1"/>
        </w:rPr>
        <w:t>parc</w:t>
      </w:r>
      <w:proofErr w:type="spellEnd"/>
      <w:r w:rsidRPr="002407D1">
        <w:rPr>
          <w:rStyle w:val="normaltextrun"/>
          <w:rFonts w:ascii="Arial" w:eastAsia="Arial" w:hAnsi="Arial" w:cs="Arial"/>
          <w:color w:val="000000" w:themeColor="text1"/>
        </w:rPr>
        <w:t xml:space="preserve">. č. 622/10, který je ve vlastnictví města Litovle. Město Litovel dále požaduje, aby Olomoucký kraj uhradil veškeré náklady spojené s převodem vlastnického práva a zřízením práva odpovídajícího věcnému břemenu </w:t>
      </w:r>
      <w:r w:rsidR="005F660C" w:rsidRPr="002407D1">
        <w:rPr>
          <w:rStyle w:val="normaltextrun"/>
          <w:rFonts w:ascii="Arial" w:eastAsia="Arial" w:hAnsi="Arial" w:cs="Arial"/>
          <w:color w:val="000000" w:themeColor="text1"/>
        </w:rPr>
        <w:t>včetně</w:t>
      </w:r>
      <w:r w:rsidRPr="002407D1">
        <w:rPr>
          <w:rStyle w:val="normaltextrun"/>
          <w:rFonts w:ascii="Arial" w:eastAsia="Arial" w:hAnsi="Arial" w:cs="Arial"/>
          <w:color w:val="000000" w:themeColor="text1"/>
        </w:rPr>
        <w:t xml:space="preserve"> správní</w:t>
      </w:r>
      <w:r w:rsidR="005F660C" w:rsidRPr="002407D1">
        <w:rPr>
          <w:rStyle w:val="normaltextrun"/>
          <w:rFonts w:ascii="Arial" w:eastAsia="Arial" w:hAnsi="Arial" w:cs="Arial"/>
          <w:color w:val="000000" w:themeColor="text1"/>
        </w:rPr>
        <w:t>ho</w:t>
      </w:r>
      <w:r w:rsidRPr="002407D1">
        <w:rPr>
          <w:rStyle w:val="normaltextrun"/>
          <w:rFonts w:ascii="Arial" w:eastAsia="Arial" w:hAnsi="Arial" w:cs="Arial"/>
          <w:color w:val="000000" w:themeColor="text1"/>
        </w:rPr>
        <w:t xml:space="preserve"> poplatk</w:t>
      </w:r>
      <w:r w:rsidR="005F660C" w:rsidRPr="002407D1">
        <w:rPr>
          <w:rStyle w:val="normaltextrun"/>
          <w:rFonts w:ascii="Arial" w:eastAsia="Arial" w:hAnsi="Arial" w:cs="Arial"/>
          <w:color w:val="000000" w:themeColor="text1"/>
        </w:rPr>
        <w:t>u</w:t>
      </w:r>
      <w:r w:rsidRPr="002407D1">
        <w:rPr>
          <w:rStyle w:val="normaltextrun"/>
          <w:rFonts w:ascii="Arial" w:eastAsia="Arial" w:hAnsi="Arial" w:cs="Arial"/>
          <w:color w:val="000000" w:themeColor="text1"/>
        </w:rPr>
        <w:t xml:space="preserve"> k návrhu na vklad těchto práv do katastru nemovitostí.</w:t>
      </w:r>
    </w:p>
    <w:p w14:paraId="16CA1B47" w14:textId="77777777" w:rsidR="00FC7CB2" w:rsidRPr="002407D1" w:rsidRDefault="00FC7CB2" w:rsidP="00FC7CB2">
      <w:pPr>
        <w:widowControl w:val="0"/>
        <w:spacing w:after="120" w:line="240" w:lineRule="auto"/>
        <w:jc w:val="both"/>
        <w:rPr>
          <w:rFonts w:ascii="Arial" w:eastAsia="Arial" w:hAnsi="Arial" w:cs="Arial"/>
          <w:color w:val="000000" w:themeColor="text1"/>
        </w:rPr>
      </w:pPr>
      <w:r w:rsidRPr="002407D1">
        <w:rPr>
          <w:rStyle w:val="normaltextrun"/>
          <w:rFonts w:ascii="Arial" w:eastAsia="Arial" w:hAnsi="Arial" w:cs="Arial"/>
          <w:b/>
          <w:bCs/>
          <w:color w:val="000000" w:themeColor="text1"/>
        </w:rPr>
        <w:t>Vyjádření odboru dopravy a silničního hospodářství ze dne 3. 3. 2025:</w:t>
      </w:r>
      <w:r w:rsidRPr="002407D1">
        <w:rPr>
          <w:rStyle w:val="eop"/>
          <w:rFonts w:ascii="Arial" w:eastAsia="Arial" w:hAnsi="Arial" w:cs="Arial"/>
          <w:color w:val="000000" w:themeColor="text1"/>
        </w:rPr>
        <w:t> </w:t>
      </w:r>
    </w:p>
    <w:p w14:paraId="62853BFF"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Style w:val="normaltextrun"/>
          <w:rFonts w:ascii="Arial" w:eastAsia="Arial" w:hAnsi="Arial" w:cs="Arial"/>
          <w:color w:val="000000" w:themeColor="text1"/>
        </w:rPr>
        <w:t xml:space="preserve">Správa silnic Olomouckého kraje, příspěvková organizace v rámci majetkoprávního vypořádání po dokončení investiční akce „II/449 MÚK </w:t>
      </w:r>
      <w:proofErr w:type="spellStart"/>
      <w:r w:rsidRPr="002407D1">
        <w:rPr>
          <w:rStyle w:val="normaltextrun"/>
          <w:rFonts w:ascii="Arial" w:eastAsia="Arial" w:hAnsi="Arial" w:cs="Arial"/>
          <w:color w:val="000000" w:themeColor="text1"/>
        </w:rPr>
        <w:t>Unčovice</w:t>
      </w:r>
      <w:proofErr w:type="spellEnd"/>
      <w:r w:rsidRPr="002407D1">
        <w:rPr>
          <w:rStyle w:val="normaltextrun"/>
          <w:rFonts w:ascii="Arial" w:eastAsia="Arial" w:hAnsi="Arial" w:cs="Arial"/>
          <w:color w:val="000000" w:themeColor="text1"/>
        </w:rPr>
        <w:t xml:space="preserve"> – Litovel, úseky A1, A2, A3, C, okružní křižovatka II/449 a III/4498 Litovel“, a to konkrétně úseků A1, A2, A3 dokončené stavby podle geometrického plánu č. 3024-624/2023 ze dne 28. 6. 2023 zažádala mimo jiné o bezúplatný převod pozemku z vlastnictví města Litovel do vlastnictví Olomouckého kraje, do hospodaření Správy silnic Olomouckého kraje, příspěvkové organizace. Jednalo se o pozemek </w:t>
      </w:r>
      <w:proofErr w:type="spellStart"/>
      <w:r w:rsidRPr="002407D1">
        <w:rPr>
          <w:rStyle w:val="normaltextrun"/>
          <w:rFonts w:ascii="Arial" w:eastAsia="Arial" w:hAnsi="Arial" w:cs="Arial"/>
          <w:color w:val="000000" w:themeColor="text1"/>
        </w:rPr>
        <w:t>parc</w:t>
      </w:r>
      <w:proofErr w:type="spellEnd"/>
      <w:r w:rsidRPr="002407D1">
        <w:rPr>
          <w:rStyle w:val="normaltextrun"/>
          <w:rFonts w:ascii="Arial" w:eastAsia="Arial" w:hAnsi="Arial" w:cs="Arial"/>
          <w:color w:val="000000" w:themeColor="text1"/>
        </w:rPr>
        <w:t xml:space="preserve">. č. 728/28 </w:t>
      </w:r>
      <w:proofErr w:type="spellStart"/>
      <w:r w:rsidRPr="002407D1">
        <w:rPr>
          <w:rStyle w:val="normaltextrun"/>
          <w:rFonts w:ascii="Arial" w:eastAsia="Arial" w:hAnsi="Arial" w:cs="Arial"/>
          <w:color w:val="000000" w:themeColor="text1"/>
        </w:rPr>
        <w:t>ost</w:t>
      </w:r>
      <w:proofErr w:type="spellEnd"/>
      <w:r w:rsidRPr="002407D1">
        <w:rPr>
          <w:rStyle w:val="normaltextrun"/>
          <w:rFonts w:ascii="Arial" w:eastAsia="Arial" w:hAnsi="Arial" w:cs="Arial"/>
          <w:color w:val="000000" w:themeColor="text1"/>
        </w:rPr>
        <w:t xml:space="preserve">. plocha o výměře 12 m2 (pomocný silniční pozemek silnice III/373) v k. </w:t>
      </w:r>
      <w:proofErr w:type="spellStart"/>
      <w:r w:rsidRPr="002407D1">
        <w:rPr>
          <w:rStyle w:val="normaltextrun"/>
          <w:rFonts w:ascii="Arial" w:eastAsia="Arial" w:hAnsi="Arial" w:cs="Arial"/>
          <w:color w:val="000000" w:themeColor="text1"/>
        </w:rPr>
        <w:t>ú.</w:t>
      </w:r>
      <w:proofErr w:type="spellEnd"/>
      <w:r w:rsidRPr="002407D1">
        <w:rPr>
          <w:rStyle w:val="normaltextrun"/>
          <w:rFonts w:ascii="Arial" w:eastAsia="Arial" w:hAnsi="Arial" w:cs="Arial"/>
          <w:color w:val="000000" w:themeColor="text1"/>
        </w:rPr>
        <w:t xml:space="preserve"> </w:t>
      </w:r>
      <w:proofErr w:type="spellStart"/>
      <w:r w:rsidRPr="002407D1">
        <w:rPr>
          <w:rStyle w:val="normaltextrun"/>
          <w:rFonts w:ascii="Arial" w:eastAsia="Arial" w:hAnsi="Arial" w:cs="Arial"/>
          <w:color w:val="000000" w:themeColor="text1"/>
        </w:rPr>
        <w:t>Savín</w:t>
      </w:r>
      <w:proofErr w:type="spellEnd"/>
      <w:r w:rsidRPr="002407D1">
        <w:rPr>
          <w:rStyle w:val="normaltextrun"/>
          <w:rFonts w:ascii="Arial" w:eastAsia="Arial" w:hAnsi="Arial" w:cs="Arial"/>
          <w:color w:val="000000" w:themeColor="text1"/>
        </w:rPr>
        <w:t xml:space="preserve">, obec Litovel. </w:t>
      </w:r>
    </w:p>
    <w:p w14:paraId="50D49D55" w14:textId="77777777" w:rsidR="005F660C" w:rsidRPr="002407D1" w:rsidRDefault="005F660C" w:rsidP="00FC7CB2">
      <w:pPr>
        <w:widowControl w:val="0"/>
        <w:spacing w:before="120" w:after="120" w:line="240" w:lineRule="auto"/>
        <w:jc w:val="both"/>
        <w:rPr>
          <w:rFonts w:ascii="Arial" w:eastAsia="Arial" w:hAnsi="Arial" w:cs="Arial"/>
          <w:color w:val="000000" w:themeColor="text1"/>
        </w:rPr>
      </w:pPr>
    </w:p>
    <w:p w14:paraId="7F64DE12" w14:textId="77777777" w:rsidR="00684BD0" w:rsidRDefault="00684BD0" w:rsidP="00FC7CB2">
      <w:pPr>
        <w:widowControl w:val="0"/>
        <w:spacing w:before="120" w:after="120" w:line="240" w:lineRule="auto"/>
        <w:jc w:val="both"/>
        <w:rPr>
          <w:rFonts w:ascii="Arial" w:eastAsia="Arial" w:hAnsi="Arial" w:cs="Arial"/>
          <w:color w:val="000000" w:themeColor="text1"/>
        </w:rPr>
      </w:pPr>
    </w:p>
    <w:p w14:paraId="2C5B913C" w14:textId="7B1C152A"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lastRenderedPageBreak/>
        <w:t xml:space="preserve">Město Litovel souhlasilo s převodem předmětného pozemku za podmínky zřízení věcného břemene průchodu a průjezdu k tíži pozemku </w:t>
      </w:r>
      <w:proofErr w:type="spellStart"/>
      <w:r w:rsidRPr="002407D1">
        <w:rPr>
          <w:rFonts w:ascii="Arial" w:eastAsia="Arial" w:hAnsi="Arial" w:cs="Arial"/>
          <w:color w:val="000000" w:themeColor="text1"/>
        </w:rPr>
        <w:t>parc</w:t>
      </w:r>
      <w:proofErr w:type="spellEnd"/>
      <w:r w:rsidRPr="002407D1">
        <w:rPr>
          <w:rFonts w:ascii="Arial" w:eastAsia="Arial" w:hAnsi="Arial" w:cs="Arial"/>
          <w:color w:val="000000" w:themeColor="text1"/>
        </w:rPr>
        <w:t xml:space="preserve">. č. 728/28, ve prospěch pozemku </w:t>
      </w:r>
      <w:proofErr w:type="spellStart"/>
      <w:r w:rsidRPr="002407D1">
        <w:rPr>
          <w:rFonts w:ascii="Arial" w:eastAsia="Arial" w:hAnsi="Arial" w:cs="Arial"/>
          <w:color w:val="000000" w:themeColor="text1"/>
        </w:rPr>
        <w:t>parc</w:t>
      </w:r>
      <w:proofErr w:type="spellEnd"/>
      <w:r w:rsidRPr="002407D1">
        <w:rPr>
          <w:rFonts w:ascii="Arial" w:eastAsia="Arial" w:hAnsi="Arial" w:cs="Arial"/>
          <w:color w:val="000000" w:themeColor="text1"/>
        </w:rPr>
        <w:t xml:space="preserve">. č. 622/10. Pozemek </w:t>
      </w:r>
      <w:proofErr w:type="spellStart"/>
      <w:r w:rsidRPr="002407D1">
        <w:rPr>
          <w:rFonts w:ascii="Arial" w:eastAsia="Arial" w:hAnsi="Arial" w:cs="Arial"/>
          <w:color w:val="000000" w:themeColor="text1"/>
        </w:rPr>
        <w:t>parc</w:t>
      </w:r>
      <w:proofErr w:type="spellEnd"/>
      <w:r w:rsidRPr="002407D1">
        <w:rPr>
          <w:rFonts w:ascii="Arial" w:eastAsia="Arial" w:hAnsi="Arial" w:cs="Arial"/>
          <w:color w:val="000000" w:themeColor="text1"/>
        </w:rPr>
        <w:t>. č. 622/10 je ve vlastnictví města Litovle.</w:t>
      </w:r>
    </w:p>
    <w:p w14:paraId="4FDF7E57"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 xml:space="preserve">Na základě výše uvedeného Správa silnic Olomouckého kraje, příspěvková organizace sděluje, že souhlasí se zřízením věcného břemene průchodu a průjezdu k tíži pozemku </w:t>
      </w:r>
      <w:proofErr w:type="spellStart"/>
      <w:r w:rsidRPr="002407D1">
        <w:rPr>
          <w:rFonts w:ascii="Arial" w:eastAsia="Arial" w:hAnsi="Arial" w:cs="Arial"/>
          <w:color w:val="000000" w:themeColor="text1"/>
        </w:rPr>
        <w:t>parc</w:t>
      </w:r>
      <w:proofErr w:type="spellEnd"/>
      <w:r w:rsidRPr="002407D1">
        <w:rPr>
          <w:rFonts w:ascii="Arial" w:eastAsia="Arial" w:hAnsi="Arial" w:cs="Arial"/>
          <w:color w:val="000000" w:themeColor="text1"/>
        </w:rPr>
        <w:t xml:space="preserve">. č. 728/28, ve prospěch pozemku </w:t>
      </w:r>
      <w:proofErr w:type="spellStart"/>
      <w:r w:rsidRPr="002407D1">
        <w:rPr>
          <w:rFonts w:ascii="Arial" w:eastAsia="Arial" w:hAnsi="Arial" w:cs="Arial"/>
          <w:color w:val="000000" w:themeColor="text1"/>
        </w:rPr>
        <w:t>parc</w:t>
      </w:r>
      <w:proofErr w:type="spellEnd"/>
      <w:r w:rsidRPr="002407D1">
        <w:rPr>
          <w:rFonts w:ascii="Arial" w:eastAsia="Arial" w:hAnsi="Arial" w:cs="Arial"/>
          <w:color w:val="000000" w:themeColor="text1"/>
        </w:rPr>
        <w:t>. č. 622/10.</w:t>
      </w:r>
    </w:p>
    <w:p w14:paraId="4BFEBDC0" w14:textId="77777777" w:rsidR="00FC7CB2" w:rsidRPr="002407D1" w:rsidRDefault="00FC7CB2" w:rsidP="00FC7CB2">
      <w:pPr>
        <w:widowControl w:val="0"/>
        <w:spacing w:after="120" w:line="240" w:lineRule="auto"/>
        <w:jc w:val="both"/>
        <w:rPr>
          <w:rFonts w:ascii="Arial" w:eastAsia="Arial" w:hAnsi="Arial" w:cs="Arial"/>
          <w:color w:val="000000" w:themeColor="text1"/>
        </w:rPr>
      </w:pPr>
      <w:r w:rsidRPr="002407D1">
        <w:rPr>
          <w:rStyle w:val="normaltextrun"/>
          <w:rFonts w:ascii="Arial" w:eastAsia="Arial" w:hAnsi="Arial" w:cs="Arial"/>
          <w:color w:val="000000" w:themeColor="text1"/>
          <w:u w:val="single"/>
        </w:rPr>
        <w:t>Město Litovel s navrženým majetkoprávním řešením souhlasí</w:t>
      </w:r>
      <w:r w:rsidRPr="002407D1">
        <w:rPr>
          <w:rStyle w:val="normaltextrun"/>
          <w:rFonts w:ascii="Arial" w:eastAsia="Arial" w:hAnsi="Arial" w:cs="Arial"/>
          <w:color w:val="000000" w:themeColor="text1"/>
        </w:rPr>
        <w:t>. </w:t>
      </w:r>
    </w:p>
    <w:p w14:paraId="06C2490B" w14:textId="5BACA173" w:rsidR="00FC7CB2" w:rsidRPr="002407D1" w:rsidRDefault="002A48CE" w:rsidP="00FC7CB2">
      <w:pPr>
        <w:widowControl w:val="0"/>
        <w:spacing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00FC7CB2" w:rsidRPr="002407D1">
        <w:rPr>
          <w:rStyle w:val="normaltextrun"/>
          <w:rFonts w:ascii="Arial" w:eastAsia="Arial" w:hAnsi="Arial" w:cs="Arial"/>
          <w:b/>
          <w:bCs/>
          <w:color w:val="000000" w:themeColor="text1"/>
        </w:rPr>
        <w:t xml:space="preserve">schválit bezúplatné nabytí pozemku </w:t>
      </w:r>
      <w:proofErr w:type="spellStart"/>
      <w:r w:rsidR="00FC7CB2" w:rsidRPr="002407D1">
        <w:rPr>
          <w:rStyle w:val="normaltextrun"/>
          <w:rFonts w:ascii="Arial" w:eastAsia="Arial" w:hAnsi="Arial" w:cs="Arial"/>
          <w:b/>
          <w:bCs/>
          <w:color w:val="000000" w:themeColor="text1"/>
        </w:rPr>
        <w:t>parc</w:t>
      </w:r>
      <w:proofErr w:type="spellEnd"/>
      <w:r w:rsidR="00FC7CB2" w:rsidRPr="002407D1">
        <w:rPr>
          <w:rStyle w:val="normaltextrun"/>
          <w:rFonts w:ascii="Arial" w:eastAsia="Arial" w:hAnsi="Arial" w:cs="Arial"/>
          <w:b/>
          <w:bCs/>
          <w:color w:val="000000" w:themeColor="text1"/>
        </w:rPr>
        <w:t xml:space="preserve">. č. 728/28 ostatní plocha o výměře 12 m2 v katastrálním území </w:t>
      </w:r>
      <w:proofErr w:type="spellStart"/>
      <w:r w:rsidR="00FC7CB2" w:rsidRPr="002407D1">
        <w:rPr>
          <w:rStyle w:val="normaltextrun"/>
          <w:rFonts w:ascii="Arial" w:eastAsia="Arial" w:hAnsi="Arial" w:cs="Arial"/>
          <w:b/>
          <w:bCs/>
          <w:color w:val="000000" w:themeColor="text1"/>
        </w:rPr>
        <w:t>Savín</w:t>
      </w:r>
      <w:proofErr w:type="spellEnd"/>
      <w:r w:rsidR="00FC7CB2" w:rsidRPr="002407D1">
        <w:rPr>
          <w:rStyle w:val="normaltextrun"/>
          <w:rFonts w:ascii="Arial" w:eastAsia="Arial" w:hAnsi="Arial" w:cs="Arial"/>
          <w:b/>
          <w:bCs/>
          <w:color w:val="000000" w:themeColor="text1"/>
        </w:rPr>
        <w:t>, obec Litovel z vlastnictví města Litovel, IČO: 00299138, do vlastnictví Olomouckého kraje, do hospodaření Správy silnic Olomouckého kraje, příspěvkové organizace. Olomoucký kraj uhradí veškeré náklady spojené s převodem vlastnického práva a správní poplatek k návrhu na vklad vlastnického práva do katastru nemovitostí.</w:t>
      </w:r>
    </w:p>
    <w:p w14:paraId="6678D9C0" w14:textId="315CDA70" w:rsidR="00FC7CB2" w:rsidRPr="002407D1" w:rsidRDefault="002A48CE" w:rsidP="00A62994">
      <w:pPr>
        <w:widowControl w:val="0"/>
        <w:spacing w:after="120" w:line="240" w:lineRule="auto"/>
        <w:jc w:val="both"/>
        <w:rPr>
          <w:rFonts w:ascii="Arial" w:eastAsia="Arial" w:hAnsi="Arial" w:cs="Arial"/>
          <w:bCs/>
          <w:color w:val="000000" w:themeColor="text1"/>
        </w:rPr>
      </w:pPr>
      <w:r w:rsidRPr="002407D1">
        <w:rPr>
          <w:rFonts w:ascii="Arial" w:eastAsia="Arial" w:hAnsi="Arial" w:cs="Arial"/>
          <w:color w:val="000000" w:themeColor="text1"/>
        </w:rPr>
        <w:t xml:space="preserve">Rada Olomouckého kraje </w:t>
      </w:r>
      <w:r w:rsidR="00A62994" w:rsidRPr="002407D1">
        <w:rPr>
          <w:rFonts w:ascii="Arial" w:eastAsia="Arial" w:hAnsi="Arial" w:cs="Arial"/>
          <w:color w:val="000000" w:themeColor="text1"/>
        </w:rPr>
        <w:t xml:space="preserve">svým usnesením ze dne 7. 4. 2025 </w:t>
      </w:r>
      <w:r w:rsidR="00FC7CB2" w:rsidRPr="002407D1">
        <w:rPr>
          <w:rStyle w:val="Tunznak"/>
          <w:rFonts w:eastAsia="Arial" w:cs="Arial"/>
          <w:b w:val="0"/>
          <w:bCs/>
          <w:color w:val="000000" w:themeColor="text1"/>
        </w:rPr>
        <w:t>schváli</w:t>
      </w:r>
      <w:r w:rsidR="00A62994" w:rsidRPr="002407D1">
        <w:rPr>
          <w:rStyle w:val="Tunznak"/>
          <w:rFonts w:eastAsia="Arial" w:cs="Arial"/>
          <w:b w:val="0"/>
          <w:bCs/>
          <w:color w:val="000000" w:themeColor="text1"/>
        </w:rPr>
        <w:t>la</w:t>
      </w:r>
      <w:r w:rsidR="00FC7CB2" w:rsidRPr="002407D1">
        <w:rPr>
          <w:rStyle w:val="Tunznak"/>
          <w:rFonts w:eastAsia="Arial" w:cs="Arial"/>
          <w:color w:val="000000" w:themeColor="text1"/>
        </w:rPr>
        <w:t xml:space="preserve"> </w:t>
      </w:r>
      <w:r w:rsidR="00FC7CB2" w:rsidRPr="002407D1">
        <w:rPr>
          <w:rStyle w:val="Zkladnznak"/>
          <w:rFonts w:eastAsia="Arial" w:cs="Arial"/>
          <w:bCs/>
          <w:color w:val="000000" w:themeColor="text1"/>
        </w:rPr>
        <w:t>uzavření</w:t>
      </w:r>
      <w:r w:rsidR="00FC7CB2" w:rsidRPr="002407D1">
        <w:rPr>
          <w:rStyle w:val="Tunznak"/>
          <w:rFonts w:eastAsia="Arial" w:cs="Arial"/>
          <w:color w:val="000000" w:themeColor="text1"/>
        </w:rPr>
        <w:t xml:space="preserve"> </w:t>
      </w:r>
      <w:r w:rsidR="00FC7CB2" w:rsidRPr="002407D1">
        <w:rPr>
          <w:rStyle w:val="Tunznak"/>
          <w:rFonts w:eastAsia="Arial" w:cs="Arial"/>
          <w:b w:val="0"/>
          <w:color w:val="000000" w:themeColor="text1"/>
        </w:rPr>
        <w:t xml:space="preserve">smlouvy o zřízení věcného břemene – služebnosti na celý pozemek </w:t>
      </w:r>
      <w:proofErr w:type="spellStart"/>
      <w:r w:rsidR="00FC7CB2" w:rsidRPr="002407D1">
        <w:rPr>
          <w:rStyle w:val="Tunznak"/>
          <w:rFonts w:eastAsia="Arial" w:cs="Arial"/>
          <w:b w:val="0"/>
          <w:color w:val="000000" w:themeColor="text1"/>
        </w:rPr>
        <w:t>parc</w:t>
      </w:r>
      <w:proofErr w:type="spellEnd"/>
      <w:r w:rsidR="00FC7CB2" w:rsidRPr="002407D1">
        <w:rPr>
          <w:rStyle w:val="Tunznak"/>
          <w:rFonts w:eastAsia="Arial" w:cs="Arial"/>
          <w:b w:val="0"/>
          <w:color w:val="000000" w:themeColor="text1"/>
        </w:rPr>
        <w:t xml:space="preserve">. č. 728/28 v katastrálním území </w:t>
      </w:r>
      <w:proofErr w:type="spellStart"/>
      <w:r w:rsidR="00FC7CB2" w:rsidRPr="002407D1">
        <w:rPr>
          <w:rStyle w:val="Tunznak"/>
          <w:rFonts w:eastAsia="Arial" w:cs="Arial"/>
          <w:b w:val="0"/>
          <w:color w:val="000000" w:themeColor="text1"/>
        </w:rPr>
        <w:t>Savín</w:t>
      </w:r>
      <w:proofErr w:type="spellEnd"/>
      <w:r w:rsidR="00FC7CB2" w:rsidRPr="002407D1">
        <w:rPr>
          <w:rStyle w:val="Tunznak"/>
          <w:rFonts w:eastAsia="Arial" w:cs="Arial"/>
          <w:b w:val="0"/>
          <w:color w:val="000000" w:themeColor="text1"/>
        </w:rPr>
        <w:t xml:space="preserve">, obec Litovel, spočívající v právu průchodu a průjezdu, a to ve prospěch každého vlastníka pozemku </w:t>
      </w:r>
      <w:proofErr w:type="spellStart"/>
      <w:r w:rsidR="00FC7CB2" w:rsidRPr="002407D1">
        <w:rPr>
          <w:rStyle w:val="Tunznak"/>
          <w:rFonts w:eastAsia="Arial" w:cs="Arial"/>
          <w:b w:val="0"/>
          <w:color w:val="000000" w:themeColor="text1"/>
        </w:rPr>
        <w:t>parc</w:t>
      </w:r>
      <w:proofErr w:type="spellEnd"/>
      <w:r w:rsidR="00FC7CB2" w:rsidRPr="002407D1">
        <w:rPr>
          <w:rStyle w:val="Tunznak"/>
          <w:rFonts w:eastAsia="Arial" w:cs="Arial"/>
          <w:b w:val="0"/>
          <w:color w:val="000000" w:themeColor="text1"/>
        </w:rPr>
        <w:t xml:space="preserve">. č. 622/10 v katastrálním území </w:t>
      </w:r>
      <w:proofErr w:type="spellStart"/>
      <w:r w:rsidR="00FC7CB2" w:rsidRPr="002407D1">
        <w:rPr>
          <w:rStyle w:val="Tunznak"/>
          <w:rFonts w:eastAsia="Arial" w:cs="Arial"/>
          <w:b w:val="0"/>
          <w:color w:val="000000" w:themeColor="text1"/>
        </w:rPr>
        <w:t>Savín</w:t>
      </w:r>
      <w:proofErr w:type="spellEnd"/>
      <w:r w:rsidR="00FC7CB2" w:rsidRPr="002407D1">
        <w:rPr>
          <w:rStyle w:val="Tunznak"/>
          <w:rFonts w:eastAsia="Arial" w:cs="Arial"/>
          <w:b w:val="0"/>
          <w:color w:val="000000" w:themeColor="text1"/>
        </w:rPr>
        <w:t>, obec Litovel, mezi Olomouckým krajem jako povinným z věcného břemene a městem Litovel, IČO: 00299138</w:t>
      </w:r>
      <w:r w:rsidR="000D6140" w:rsidRPr="002407D1">
        <w:rPr>
          <w:rStyle w:val="Tunznak"/>
          <w:rFonts w:eastAsia="Arial" w:cs="Arial"/>
          <w:b w:val="0"/>
          <w:color w:val="000000" w:themeColor="text1"/>
        </w:rPr>
        <w:t>,</w:t>
      </w:r>
      <w:r w:rsidR="00FC7CB2" w:rsidRPr="002407D1">
        <w:rPr>
          <w:rStyle w:val="Tunznak"/>
          <w:rFonts w:eastAsia="Arial" w:cs="Arial"/>
          <w:b w:val="0"/>
          <w:color w:val="000000" w:themeColor="text1"/>
        </w:rPr>
        <w:t xml:space="preserve"> jako oprávněným z věcného břemene. Věcné břemeno bude zřízeno bezúplatně a na dobu neurčitou. Olomoucký kraj</w:t>
      </w:r>
      <w:r w:rsidR="00FC7CB2" w:rsidRPr="002407D1">
        <w:rPr>
          <w:rStyle w:val="Tunznak"/>
          <w:rFonts w:eastAsia="Arial" w:cs="Arial"/>
          <w:color w:val="000000" w:themeColor="text1"/>
        </w:rPr>
        <w:t xml:space="preserve"> </w:t>
      </w:r>
      <w:r w:rsidR="00FC7CB2" w:rsidRPr="002407D1">
        <w:rPr>
          <w:rFonts w:ascii="Arial" w:eastAsia="Arial" w:hAnsi="Arial" w:cs="Arial"/>
          <w:bCs/>
          <w:color w:val="000000" w:themeColor="text1"/>
        </w:rPr>
        <w:t>uhradí veškeré náklady spojené se zřízením věcného břemene včetně správního poplatku k návrhu na vklad práv do katastru nemovitostí</w:t>
      </w:r>
      <w:r w:rsidR="00FC7CB2" w:rsidRPr="002407D1">
        <w:rPr>
          <w:rStyle w:val="Tunznak"/>
          <w:rFonts w:eastAsia="Arial" w:cs="Arial"/>
          <w:color w:val="000000" w:themeColor="text1"/>
        </w:rPr>
        <w:t>.</w:t>
      </w:r>
    </w:p>
    <w:p w14:paraId="454681C7"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p>
    <w:p w14:paraId="3CED7FC4" w14:textId="30CB6A54" w:rsidR="00FC7CB2" w:rsidRPr="002407D1" w:rsidRDefault="00FC7CB2" w:rsidP="00FC7CB2">
      <w:pPr>
        <w:pStyle w:val="slo1text"/>
        <w:numPr>
          <w:ilvl w:val="0"/>
          <w:numId w:val="0"/>
        </w:numPr>
        <w:tabs>
          <w:tab w:val="left" w:pos="708"/>
        </w:tabs>
        <w:spacing w:before="120"/>
        <w:rPr>
          <w:rFonts w:eastAsia="Arial" w:cs="Arial"/>
          <w:b/>
          <w:bCs/>
          <w:szCs w:val="24"/>
        </w:rPr>
      </w:pPr>
      <w:r w:rsidRPr="002407D1">
        <w:rPr>
          <w:rFonts w:eastAsia="Arial" w:cs="Arial"/>
          <w:b/>
          <w:bCs/>
          <w:szCs w:val="24"/>
        </w:rPr>
        <w:t xml:space="preserve">k návrhu usnesení bod </w:t>
      </w:r>
      <w:r w:rsidR="007A7793" w:rsidRPr="002407D1">
        <w:rPr>
          <w:rFonts w:eastAsia="Arial" w:cs="Arial"/>
          <w:b/>
          <w:bCs/>
          <w:szCs w:val="24"/>
        </w:rPr>
        <w:t>1</w:t>
      </w:r>
      <w:r w:rsidRPr="002407D1">
        <w:rPr>
          <w:rFonts w:eastAsia="Arial" w:cs="Arial"/>
          <w:b/>
          <w:bCs/>
          <w:szCs w:val="24"/>
        </w:rPr>
        <w:t xml:space="preserve">. </w:t>
      </w:r>
      <w:r w:rsidR="007A7793" w:rsidRPr="002407D1">
        <w:rPr>
          <w:rFonts w:eastAsia="Arial" w:cs="Arial"/>
          <w:b/>
          <w:bCs/>
          <w:szCs w:val="24"/>
        </w:rPr>
        <w:t>6</w:t>
      </w:r>
      <w:r w:rsidRPr="002407D1">
        <w:rPr>
          <w:rFonts w:eastAsia="Arial" w:cs="Arial"/>
          <w:b/>
          <w:bCs/>
          <w:szCs w:val="24"/>
        </w:rPr>
        <w:t>.</w:t>
      </w:r>
    </w:p>
    <w:p w14:paraId="7E4B5F30" w14:textId="77777777" w:rsidR="00FC7CB2" w:rsidRPr="002407D1" w:rsidRDefault="00FC7CB2" w:rsidP="00FC7CB2">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 xml:space="preserve">Bezúplatné nabytí části pozemku v </w:t>
      </w:r>
      <w:proofErr w:type="spellStart"/>
      <w:r w:rsidRPr="002407D1">
        <w:rPr>
          <w:rFonts w:ascii="Arial" w:eastAsia="Arial" w:hAnsi="Arial" w:cs="Arial"/>
          <w:b/>
          <w:bCs/>
          <w:color w:val="000000" w:themeColor="text1"/>
        </w:rPr>
        <w:t>k.ú</w:t>
      </w:r>
      <w:proofErr w:type="spellEnd"/>
      <w:r w:rsidRPr="002407D1">
        <w:rPr>
          <w:rFonts w:ascii="Arial" w:eastAsia="Arial" w:hAnsi="Arial" w:cs="Arial"/>
          <w:b/>
          <w:bCs/>
          <w:color w:val="000000" w:themeColor="text1"/>
        </w:rPr>
        <w:t>. a obci Smržice z vlastnictví ČR – Úřadu pro zastupování státu ve věcech majetkových do vlastnictví Olomouckého kraje, do hospodaření Správy silnic Olomouckého kraje, příspěvkové organizace. </w:t>
      </w:r>
      <w:r w:rsidRPr="002407D1">
        <w:rPr>
          <w:rFonts w:ascii="Arial" w:eastAsia="Arial" w:hAnsi="Arial" w:cs="Arial"/>
          <w:color w:val="000000" w:themeColor="text1"/>
        </w:rPr>
        <w:t> </w:t>
      </w:r>
    </w:p>
    <w:p w14:paraId="2C8F9E3D"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Předmětný pozemek ve vlastnictví ČR – Úřadu pro zastupování státu ve věcech majetkových se nachází v </w:t>
      </w:r>
      <w:proofErr w:type="spellStart"/>
      <w:r w:rsidRPr="002407D1">
        <w:rPr>
          <w:rFonts w:ascii="Arial" w:eastAsia="Arial" w:hAnsi="Arial" w:cs="Arial"/>
          <w:color w:val="000000" w:themeColor="text1"/>
        </w:rPr>
        <w:t>k.ú</w:t>
      </w:r>
      <w:proofErr w:type="spellEnd"/>
      <w:r w:rsidRPr="002407D1">
        <w:rPr>
          <w:rFonts w:ascii="Arial" w:eastAsia="Arial" w:hAnsi="Arial" w:cs="Arial"/>
          <w:color w:val="000000" w:themeColor="text1"/>
        </w:rPr>
        <w:t>. a obci Smržice a jeho část je zastavěna krajskou silnicí III/4353. </w:t>
      </w:r>
    </w:p>
    <w:p w14:paraId="1CB64FEC"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Podnět k majetkoprávnímu vypořádání podal Úřad pro zastupování státu ve věcech majetkových. </w:t>
      </w:r>
    </w:p>
    <w:p w14:paraId="1924C855"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Vyjádření odboru dopravy a silničního hospodářství ze dne 19. 3. 2025:</w:t>
      </w:r>
      <w:r w:rsidRPr="002407D1">
        <w:rPr>
          <w:rFonts w:ascii="Arial" w:eastAsia="Arial" w:hAnsi="Arial" w:cs="Arial"/>
          <w:color w:val="000000" w:themeColor="text1"/>
        </w:rPr>
        <w:t> </w:t>
      </w:r>
    </w:p>
    <w:p w14:paraId="3326362D"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Odbor dopravy a silničního hospodářství na základě stanoviska Správy silnic Olomouckého kraje, příspěvkové organizace, souhlasí s převodem části pozemku v </w:t>
      </w:r>
      <w:proofErr w:type="spellStart"/>
      <w:r w:rsidRPr="002407D1">
        <w:rPr>
          <w:rFonts w:ascii="Arial" w:eastAsia="Arial" w:hAnsi="Arial" w:cs="Arial"/>
          <w:color w:val="000000" w:themeColor="text1"/>
        </w:rPr>
        <w:t>k.ú</w:t>
      </w:r>
      <w:proofErr w:type="spellEnd"/>
      <w:r w:rsidRPr="002407D1">
        <w:rPr>
          <w:rFonts w:ascii="Arial" w:eastAsia="Arial" w:hAnsi="Arial" w:cs="Arial"/>
          <w:color w:val="000000" w:themeColor="text1"/>
        </w:rPr>
        <w:t>. a obci Smržice z vlastnictví ČR – ÚZSVM do vlastnictví Olomouckého kraje, do hospodaření SSOK. Část pozemku je zastavěna krajskou komunikací č. III/4353, pro činnost SSOK je potřebný. </w:t>
      </w:r>
    </w:p>
    <w:p w14:paraId="63E2C875" w14:textId="77777777" w:rsidR="00684BD0" w:rsidRDefault="00684BD0" w:rsidP="00FC7CB2">
      <w:pPr>
        <w:widowControl w:val="0"/>
        <w:spacing w:before="120" w:after="120" w:line="240" w:lineRule="auto"/>
        <w:jc w:val="both"/>
        <w:rPr>
          <w:rFonts w:ascii="Arial" w:eastAsia="Arial" w:hAnsi="Arial" w:cs="Arial"/>
          <w:b/>
          <w:bCs/>
          <w:color w:val="000000" w:themeColor="text1"/>
        </w:rPr>
      </w:pPr>
    </w:p>
    <w:p w14:paraId="5BF93942" w14:textId="5BA85571" w:rsidR="00FC7CB2" w:rsidRPr="002407D1" w:rsidRDefault="007A7793"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Pr="002407D1">
        <w:rPr>
          <w:rStyle w:val="normaltextrun"/>
          <w:rFonts w:ascii="Arial" w:eastAsia="Arial" w:hAnsi="Arial" w:cs="Arial"/>
          <w:b/>
          <w:bCs/>
          <w:color w:val="000000" w:themeColor="text1"/>
        </w:rPr>
        <w:t xml:space="preserve">schválit </w:t>
      </w:r>
      <w:r w:rsidR="00FC7CB2" w:rsidRPr="002407D1">
        <w:rPr>
          <w:rFonts w:ascii="Arial" w:eastAsia="Arial" w:hAnsi="Arial" w:cs="Arial"/>
          <w:b/>
          <w:bCs/>
          <w:color w:val="000000" w:themeColor="text1"/>
        </w:rPr>
        <w:t xml:space="preserve">bezúplatné nabytí části pozemku </w:t>
      </w:r>
      <w:proofErr w:type="spellStart"/>
      <w:r w:rsidR="00FC7CB2" w:rsidRPr="002407D1">
        <w:rPr>
          <w:rFonts w:ascii="Arial" w:eastAsia="Arial" w:hAnsi="Arial" w:cs="Arial"/>
          <w:b/>
          <w:bCs/>
          <w:color w:val="000000" w:themeColor="text1"/>
        </w:rPr>
        <w:t>parc</w:t>
      </w:r>
      <w:proofErr w:type="spellEnd"/>
      <w:r w:rsidR="00FC7CB2" w:rsidRPr="002407D1">
        <w:rPr>
          <w:rFonts w:ascii="Arial" w:eastAsia="Arial" w:hAnsi="Arial" w:cs="Arial"/>
          <w:b/>
          <w:bCs/>
          <w:color w:val="000000" w:themeColor="text1"/>
        </w:rPr>
        <w:t xml:space="preserve">. č. 1205/1 </w:t>
      </w:r>
      <w:proofErr w:type="spellStart"/>
      <w:r w:rsidR="00FC7CB2" w:rsidRPr="002407D1">
        <w:rPr>
          <w:rFonts w:ascii="Arial" w:eastAsia="Arial" w:hAnsi="Arial" w:cs="Arial"/>
          <w:b/>
          <w:bCs/>
          <w:color w:val="000000" w:themeColor="text1"/>
        </w:rPr>
        <w:t>ost</w:t>
      </w:r>
      <w:proofErr w:type="spellEnd"/>
      <w:r w:rsidR="00FC7CB2" w:rsidRPr="002407D1">
        <w:rPr>
          <w:rFonts w:ascii="Arial" w:eastAsia="Arial" w:hAnsi="Arial" w:cs="Arial"/>
          <w:b/>
          <w:bCs/>
          <w:color w:val="000000" w:themeColor="text1"/>
        </w:rPr>
        <w:t xml:space="preserve">. </w:t>
      </w:r>
      <w:proofErr w:type="spellStart"/>
      <w:r w:rsidR="00FC7CB2" w:rsidRPr="002407D1">
        <w:rPr>
          <w:rFonts w:ascii="Arial" w:eastAsia="Arial" w:hAnsi="Arial" w:cs="Arial"/>
          <w:b/>
          <w:bCs/>
          <w:color w:val="000000" w:themeColor="text1"/>
        </w:rPr>
        <w:t>pl</w:t>
      </w:r>
      <w:proofErr w:type="spellEnd"/>
      <w:r w:rsidR="00FC7CB2" w:rsidRPr="002407D1">
        <w:rPr>
          <w:rFonts w:ascii="Arial" w:eastAsia="Arial" w:hAnsi="Arial" w:cs="Arial"/>
          <w:b/>
          <w:bCs/>
          <w:color w:val="000000" w:themeColor="text1"/>
        </w:rPr>
        <w:t>. o výměře 216 m2, dle geometrického plánu č.</w:t>
      </w:r>
      <w:r w:rsidR="00835A80" w:rsidRPr="002407D1">
        <w:rPr>
          <w:rFonts w:ascii="Arial" w:eastAsia="Arial" w:hAnsi="Arial" w:cs="Arial"/>
          <w:b/>
          <w:bCs/>
          <w:color w:val="000000" w:themeColor="text1"/>
        </w:rPr>
        <w:t> </w:t>
      </w:r>
      <w:r w:rsidR="00FC7CB2" w:rsidRPr="002407D1">
        <w:rPr>
          <w:rFonts w:ascii="Arial" w:eastAsia="Arial" w:hAnsi="Arial" w:cs="Arial"/>
          <w:b/>
          <w:bCs/>
          <w:color w:val="000000" w:themeColor="text1"/>
        </w:rPr>
        <w:t xml:space="preserve">1054-30/2025 ze dne 20. 3. 2025 pozemek </w:t>
      </w:r>
      <w:proofErr w:type="spellStart"/>
      <w:r w:rsidR="00FC7CB2" w:rsidRPr="002407D1">
        <w:rPr>
          <w:rFonts w:ascii="Arial" w:eastAsia="Arial" w:hAnsi="Arial" w:cs="Arial"/>
          <w:b/>
          <w:bCs/>
          <w:color w:val="000000" w:themeColor="text1"/>
        </w:rPr>
        <w:t>parc</w:t>
      </w:r>
      <w:proofErr w:type="spellEnd"/>
      <w:r w:rsidR="00FC7CB2" w:rsidRPr="002407D1">
        <w:rPr>
          <w:rFonts w:ascii="Arial" w:eastAsia="Arial" w:hAnsi="Arial" w:cs="Arial"/>
          <w:b/>
          <w:bCs/>
          <w:color w:val="000000" w:themeColor="text1"/>
        </w:rPr>
        <w:t>. č. 1205/4 o výměře 216 m2 v </w:t>
      </w:r>
      <w:proofErr w:type="spellStart"/>
      <w:r w:rsidR="00FC7CB2" w:rsidRPr="002407D1">
        <w:rPr>
          <w:rFonts w:ascii="Arial" w:eastAsia="Arial" w:hAnsi="Arial" w:cs="Arial"/>
          <w:b/>
          <w:bCs/>
          <w:color w:val="000000" w:themeColor="text1"/>
        </w:rPr>
        <w:t>k.ú</w:t>
      </w:r>
      <w:proofErr w:type="spellEnd"/>
      <w:r w:rsidR="00FC7CB2" w:rsidRPr="002407D1">
        <w:rPr>
          <w:rFonts w:ascii="Arial" w:eastAsia="Arial" w:hAnsi="Arial" w:cs="Arial"/>
          <w:b/>
          <w:bCs/>
          <w:color w:val="000000" w:themeColor="text1"/>
        </w:rPr>
        <w:t xml:space="preserve">. a obci Smržice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w:t>
      </w:r>
      <w:r w:rsidR="00FC7CB2" w:rsidRPr="002407D1">
        <w:rPr>
          <w:rFonts w:ascii="Arial" w:eastAsia="Arial" w:hAnsi="Arial" w:cs="Arial"/>
          <w:b/>
          <w:bCs/>
          <w:color w:val="000000" w:themeColor="text1"/>
        </w:rPr>
        <w:lastRenderedPageBreak/>
        <w:t>spojené s převodem vlastnického práva a správní poplatek spojený s návrhem na vklad vlastnického práva do katastru nemovitostí.</w:t>
      </w:r>
      <w:r w:rsidR="00FC7CB2" w:rsidRPr="002407D1">
        <w:rPr>
          <w:rFonts w:ascii="Arial" w:eastAsia="Arial" w:hAnsi="Arial" w:cs="Arial"/>
          <w:color w:val="000000" w:themeColor="text1"/>
        </w:rPr>
        <w:t> </w:t>
      </w:r>
    </w:p>
    <w:p w14:paraId="03167BD0"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p>
    <w:p w14:paraId="10987E15" w14:textId="524B5E14" w:rsidR="00FC7CB2" w:rsidRPr="002407D1" w:rsidRDefault="00FC7CB2" w:rsidP="00FC7CB2">
      <w:pPr>
        <w:pStyle w:val="slo1text"/>
        <w:numPr>
          <w:ilvl w:val="0"/>
          <w:numId w:val="0"/>
        </w:numPr>
        <w:tabs>
          <w:tab w:val="left" w:pos="708"/>
        </w:tabs>
        <w:spacing w:before="120"/>
        <w:rPr>
          <w:rFonts w:eastAsia="Arial" w:cs="Arial"/>
          <w:b/>
          <w:bCs/>
          <w:szCs w:val="24"/>
        </w:rPr>
      </w:pPr>
      <w:r w:rsidRPr="002407D1">
        <w:rPr>
          <w:rFonts w:eastAsia="Arial" w:cs="Arial"/>
          <w:b/>
          <w:bCs/>
          <w:szCs w:val="24"/>
        </w:rPr>
        <w:t xml:space="preserve">k návrhu usnesení bod </w:t>
      </w:r>
      <w:r w:rsidR="007A7793" w:rsidRPr="002407D1">
        <w:rPr>
          <w:rFonts w:eastAsia="Arial" w:cs="Arial"/>
          <w:b/>
          <w:bCs/>
          <w:szCs w:val="24"/>
        </w:rPr>
        <w:t>1</w:t>
      </w:r>
      <w:r w:rsidRPr="002407D1">
        <w:rPr>
          <w:rFonts w:eastAsia="Arial" w:cs="Arial"/>
          <w:b/>
          <w:bCs/>
          <w:szCs w:val="24"/>
        </w:rPr>
        <w:t xml:space="preserve">. </w:t>
      </w:r>
      <w:r w:rsidR="007A7793" w:rsidRPr="002407D1">
        <w:rPr>
          <w:rFonts w:eastAsia="Arial" w:cs="Arial"/>
          <w:b/>
          <w:bCs/>
          <w:szCs w:val="24"/>
        </w:rPr>
        <w:t>7</w:t>
      </w:r>
      <w:r w:rsidRPr="002407D1">
        <w:rPr>
          <w:rFonts w:eastAsia="Arial" w:cs="Arial"/>
          <w:b/>
          <w:bCs/>
          <w:szCs w:val="24"/>
        </w:rPr>
        <w:t>.</w:t>
      </w:r>
    </w:p>
    <w:p w14:paraId="4529A2DA" w14:textId="276CFBE2" w:rsidR="00FC7CB2" w:rsidRPr="002407D1" w:rsidRDefault="00FC7CB2" w:rsidP="00FC7CB2">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 xml:space="preserve">Bezúplatné nabytí pozemku v </w:t>
      </w:r>
      <w:proofErr w:type="spellStart"/>
      <w:r w:rsidRPr="002407D1">
        <w:rPr>
          <w:rFonts w:ascii="Arial" w:eastAsia="Arial" w:hAnsi="Arial" w:cs="Arial"/>
          <w:b/>
          <w:bCs/>
          <w:color w:val="000000" w:themeColor="text1"/>
        </w:rPr>
        <w:t>k.ú</w:t>
      </w:r>
      <w:proofErr w:type="spellEnd"/>
      <w:r w:rsidRPr="002407D1">
        <w:rPr>
          <w:rFonts w:ascii="Arial" w:eastAsia="Arial" w:hAnsi="Arial" w:cs="Arial"/>
          <w:b/>
          <w:bCs/>
          <w:color w:val="000000" w:themeColor="text1"/>
        </w:rPr>
        <w:t xml:space="preserve">. </w:t>
      </w:r>
      <w:proofErr w:type="spellStart"/>
      <w:r w:rsidRPr="002407D1">
        <w:rPr>
          <w:rFonts w:ascii="Arial" w:eastAsia="Arial" w:hAnsi="Arial" w:cs="Arial"/>
          <w:b/>
          <w:bCs/>
          <w:color w:val="000000" w:themeColor="text1"/>
        </w:rPr>
        <w:t>Véska</w:t>
      </w:r>
      <w:proofErr w:type="spellEnd"/>
      <w:r w:rsidRPr="002407D1">
        <w:rPr>
          <w:rFonts w:ascii="Arial" w:eastAsia="Arial" w:hAnsi="Arial" w:cs="Arial"/>
          <w:b/>
          <w:bCs/>
          <w:color w:val="000000" w:themeColor="text1"/>
        </w:rPr>
        <w:t xml:space="preserve"> u Olomouce, obec Dolany z vlastnictví ČR – Úřadu pro zastupování státu ve věcech majetkových do vlastnictví Olomouckého kraje, do hospodaření Správy silnic Olomouckého kraje, příspěvkové organizace. </w:t>
      </w:r>
      <w:r w:rsidRPr="002407D1">
        <w:rPr>
          <w:rFonts w:ascii="Arial" w:eastAsia="Arial" w:hAnsi="Arial" w:cs="Arial"/>
          <w:color w:val="000000" w:themeColor="text1"/>
        </w:rPr>
        <w:t> </w:t>
      </w:r>
    </w:p>
    <w:p w14:paraId="69597104" w14:textId="1C14392D"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Předmětný pozemek ve vlastnictví ČR – Úřadu pro zastupování státu ve věcech majetkových se nachází v </w:t>
      </w:r>
      <w:proofErr w:type="spellStart"/>
      <w:r w:rsidRPr="002407D1">
        <w:rPr>
          <w:rFonts w:ascii="Arial" w:eastAsia="Arial" w:hAnsi="Arial" w:cs="Arial"/>
          <w:color w:val="000000" w:themeColor="text1"/>
        </w:rPr>
        <w:t>k.ú</w:t>
      </w:r>
      <w:proofErr w:type="spellEnd"/>
      <w:r w:rsidRPr="002407D1">
        <w:rPr>
          <w:rFonts w:ascii="Arial" w:eastAsia="Arial" w:hAnsi="Arial" w:cs="Arial"/>
          <w:color w:val="000000" w:themeColor="text1"/>
        </w:rPr>
        <w:t xml:space="preserve">. </w:t>
      </w:r>
      <w:proofErr w:type="spellStart"/>
      <w:r w:rsidRPr="002407D1">
        <w:rPr>
          <w:rFonts w:ascii="Arial" w:eastAsia="Arial" w:hAnsi="Arial" w:cs="Arial"/>
          <w:color w:val="000000" w:themeColor="text1"/>
        </w:rPr>
        <w:t>Véska</w:t>
      </w:r>
      <w:proofErr w:type="spellEnd"/>
      <w:r w:rsidRPr="002407D1">
        <w:rPr>
          <w:rFonts w:ascii="Arial" w:eastAsia="Arial" w:hAnsi="Arial" w:cs="Arial"/>
          <w:color w:val="000000" w:themeColor="text1"/>
        </w:rPr>
        <w:t xml:space="preserve"> u Olomouce, obec Dolany a tvoří příkopu krajské silnice III/44311. </w:t>
      </w:r>
    </w:p>
    <w:p w14:paraId="27518EE8"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Podnět k majetkoprávnímu vypořádání podal Úřad pro zastupování státu ve věcech majetkových. </w:t>
      </w:r>
    </w:p>
    <w:p w14:paraId="7EE415B2"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Vyjádření odboru dopravy a silničního hospodářství ze dne 3. 3. 2025:</w:t>
      </w:r>
      <w:r w:rsidRPr="002407D1">
        <w:rPr>
          <w:rFonts w:ascii="Arial" w:eastAsia="Arial" w:hAnsi="Arial" w:cs="Arial"/>
          <w:color w:val="000000" w:themeColor="text1"/>
        </w:rPr>
        <w:t> </w:t>
      </w:r>
    </w:p>
    <w:p w14:paraId="0F214F71"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color w:val="000000" w:themeColor="text1"/>
        </w:rPr>
        <w:t>Odbor dopravy a silničního hospodářství na základě stanoviska Správy silnic Olomouckého kraje, příspěvkové organizace, souhlasí s převodem pozemku v </w:t>
      </w:r>
      <w:proofErr w:type="spellStart"/>
      <w:r w:rsidRPr="002407D1">
        <w:rPr>
          <w:rFonts w:ascii="Arial" w:eastAsia="Arial" w:hAnsi="Arial" w:cs="Arial"/>
          <w:color w:val="000000" w:themeColor="text1"/>
        </w:rPr>
        <w:t>k.ú</w:t>
      </w:r>
      <w:proofErr w:type="spellEnd"/>
      <w:r w:rsidRPr="002407D1">
        <w:rPr>
          <w:rFonts w:ascii="Arial" w:eastAsia="Arial" w:hAnsi="Arial" w:cs="Arial"/>
          <w:color w:val="000000" w:themeColor="text1"/>
        </w:rPr>
        <w:t xml:space="preserve">. </w:t>
      </w:r>
      <w:proofErr w:type="spellStart"/>
      <w:r w:rsidRPr="002407D1">
        <w:rPr>
          <w:rFonts w:ascii="Arial" w:eastAsia="Arial" w:hAnsi="Arial" w:cs="Arial"/>
          <w:color w:val="000000" w:themeColor="text1"/>
        </w:rPr>
        <w:t>Véska</w:t>
      </w:r>
      <w:proofErr w:type="spellEnd"/>
      <w:r w:rsidRPr="002407D1">
        <w:rPr>
          <w:rFonts w:ascii="Arial" w:eastAsia="Arial" w:hAnsi="Arial" w:cs="Arial"/>
          <w:color w:val="000000" w:themeColor="text1"/>
        </w:rPr>
        <w:t xml:space="preserve"> u Olomouce, obec Dolany, z vlastnictví ČR – ÚZSVM do vlastnictví Olomouckého kraje, do hospodaření SSOK. Pozemek tvoří příkopu krajské silnice III/44311, pro činnost SSOK je potřebný. </w:t>
      </w:r>
    </w:p>
    <w:p w14:paraId="0BF16C9C" w14:textId="2D76222A" w:rsidR="00FC7CB2" w:rsidRPr="002407D1" w:rsidRDefault="007A7793" w:rsidP="00FC7CB2">
      <w:pPr>
        <w:widowControl w:val="0"/>
        <w:spacing w:before="120" w:after="120" w:line="240" w:lineRule="auto"/>
        <w:jc w:val="both"/>
        <w:rPr>
          <w:rFonts w:ascii="Arial" w:eastAsia="Arial" w:hAnsi="Arial" w:cs="Arial"/>
          <w:color w:val="000000" w:themeColor="text1"/>
        </w:rPr>
      </w:pPr>
      <w:r w:rsidRPr="002407D1">
        <w:rPr>
          <w:rFonts w:ascii="Arial" w:eastAsia="Arial" w:hAnsi="Arial" w:cs="Arial"/>
          <w:b/>
          <w:bCs/>
          <w:color w:val="000000" w:themeColor="text1"/>
        </w:rPr>
        <w:t xml:space="preserve">Rada Olomouckého kraje </w:t>
      </w:r>
      <w:r w:rsidRPr="002407D1">
        <w:rPr>
          <w:rFonts w:ascii="Arial" w:eastAsia="Arial" w:hAnsi="Arial" w:cs="Arial"/>
          <w:color w:val="000000" w:themeColor="text1"/>
        </w:rPr>
        <w:t xml:space="preserve">na základě návrhu odboru majetkového, právního a správních činností </w:t>
      </w:r>
      <w:r w:rsidRPr="002407D1">
        <w:rPr>
          <w:rFonts w:ascii="Arial" w:eastAsia="Arial" w:hAnsi="Arial" w:cs="Arial"/>
          <w:b/>
          <w:bCs/>
          <w:color w:val="000000" w:themeColor="text1"/>
        </w:rPr>
        <w:t xml:space="preserve">doporučuje Zastupitelstvu Olomouckého kraje </w:t>
      </w:r>
      <w:r w:rsidRPr="002407D1">
        <w:rPr>
          <w:rStyle w:val="normaltextrun"/>
          <w:rFonts w:ascii="Arial" w:eastAsia="Arial" w:hAnsi="Arial" w:cs="Arial"/>
          <w:b/>
          <w:bCs/>
          <w:color w:val="000000" w:themeColor="text1"/>
        </w:rPr>
        <w:t xml:space="preserve">schválit </w:t>
      </w:r>
      <w:r w:rsidR="00FC7CB2" w:rsidRPr="002407D1">
        <w:rPr>
          <w:rFonts w:ascii="Arial" w:eastAsia="Arial" w:hAnsi="Arial" w:cs="Arial"/>
          <w:b/>
          <w:bCs/>
          <w:color w:val="000000" w:themeColor="text1"/>
        </w:rPr>
        <w:t xml:space="preserve">bezúplatné nabytí pozemku </w:t>
      </w:r>
      <w:proofErr w:type="spellStart"/>
      <w:r w:rsidR="00FC7CB2" w:rsidRPr="002407D1">
        <w:rPr>
          <w:rFonts w:ascii="Arial" w:eastAsia="Arial" w:hAnsi="Arial" w:cs="Arial"/>
          <w:b/>
          <w:bCs/>
          <w:color w:val="000000" w:themeColor="text1"/>
        </w:rPr>
        <w:t>parc</w:t>
      </w:r>
      <w:proofErr w:type="spellEnd"/>
      <w:r w:rsidR="00FC7CB2" w:rsidRPr="002407D1">
        <w:rPr>
          <w:rFonts w:ascii="Arial" w:eastAsia="Arial" w:hAnsi="Arial" w:cs="Arial"/>
          <w:b/>
          <w:bCs/>
          <w:color w:val="000000" w:themeColor="text1"/>
        </w:rPr>
        <w:t xml:space="preserve">. č. 223/3 </w:t>
      </w:r>
      <w:proofErr w:type="spellStart"/>
      <w:r w:rsidR="00FC7CB2" w:rsidRPr="002407D1">
        <w:rPr>
          <w:rFonts w:ascii="Arial" w:eastAsia="Arial" w:hAnsi="Arial" w:cs="Arial"/>
          <w:b/>
          <w:bCs/>
          <w:color w:val="000000" w:themeColor="text1"/>
        </w:rPr>
        <w:t>ost</w:t>
      </w:r>
      <w:proofErr w:type="spellEnd"/>
      <w:r w:rsidR="00FC7CB2" w:rsidRPr="002407D1">
        <w:rPr>
          <w:rFonts w:ascii="Arial" w:eastAsia="Arial" w:hAnsi="Arial" w:cs="Arial"/>
          <w:b/>
          <w:bCs/>
          <w:color w:val="000000" w:themeColor="text1"/>
        </w:rPr>
        <w:t xml:space="preserve">. </w:t>
      </w:r>
      <w:proofErr w:type="spellStart"/>
      <w:r w:rsidR="00FC7CB2" w:rsidRPr="002407D1">
        <w:rPr>
          <w:rFonts w:ascii="Arial" w:eastAsia="Arial" w:hAnsi="Arial" w:cs="Arial"/>
          <w:b/>
          <w:bCs/>
          <w:color w:val="000000" w:themeColor="text1"/>
        </w:rPr>
        <w:t>pl</w:t>
      </w:r>
      <w:proofErr w:type="spellEnd"/>
      <w:r w:rsidR="00FC7CB2" w:rsidRPr="002407D1">
        <w:rPr>
          <w:rFonts w:ascii="Arial" w:eastAsia="Arial" w:hAnsi="Arial" w:cs="Arial"/>
          <w:b/>
          <w:bCs/>
          <w:color w:val="000000" w:themeColor="text1"/>
        </w:rPr>
        <w:t>. o výměře 103 m2 v </w:t>
      </w:r>
      <w:proofErr w:type="spellStart"/>
      <w:r w:rsidR="00FC7CB2" w:rsidRPr="002407D1">
        <w:rPr>
          <w:rFonts w:ascii="Arial" w:eastAsia="Arial" w:hAnsi="Arial" w:cs="Arial"/>
          <w:b/>
          <w:bCs/>
          <w:color w:val="000000" w:themeColor="text1"/>
        </w:rPr>
        <w:t>k.ú</w:t>
      </w:r>
      <w:proofErr w:type="spellEnd"/>
      <w:r w:rsidR="00FC7CB2" w:rsidRPr="002407D1">
        <w:rPr>
          <w:rFonts w:ascii="Arial" w:eastAsia="Arial" w:hAnsi="Arial" w:cs="Arial"/>
          <w:b/>
          <w:bCs/>
          <w:color w:val="000000" w:themeColor="text1"/>
        </w:rPr>
        <w:t xml:space="preserve">. </w:t>
      </w:r>
      <w:proofErr w:type="spellStart"/>
      <w:r w:rsidR="00FC7CB2" w:rsidRPr="002407D1">
        <w:rPr>
          <w:rFonts w:ascii="Arial" w:eastAsia="Arial" w:hAnsi="Arial" w:cs="Arial"/>
          <w:b/>
          <w:bCs/>
          <w:color w:val="000000" w:themeColor="text1"/>
        </w:rPr>
        <w:t>Véska</w:t>
      </w:r>
      <w:proofErr w:type="spellEnd"/>
      <w:r w:rsidR="00FC7CB2" w:rsidRPr="002407D1">
        <w:rPr>
          <w:rFonts w:ascii="Arial" w:eastAsia="Arial" w:hAnsi="Arial" w:cs="Arial"/>
          <w:b/>
          <w:bCs/>
          <w:color w:val="000000" w:themeColor="text1"/>
        </w:rPr>
        <w:t xml:space="preserve"> u Olomouce, obec Dolany,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r w:rsidR="00FC7CB2" w:rsidRPr="002407D1">
        <w:rPr>
          <w:rFonts w:ascii="Arial" w:eastAsia="Arial" w:hAnsi="Arial" w:cs="Arial"/>
          <w:color w:val="000000" w:themeColor="text1"/>
        </w:rPr>
        <w:t> </w:t>
      </w:r>
    </w:p>
    <w:p w14:paraId="47E045E2" w14:textId="77777777" w:rsidR="00FC7CB2" w:rsidRPr="002407D1" w:rsidRDefault="00FC7CB2" w:rsidP="00FC7CB2">
      <w:pPr>
        <w:widowControl w:val="0"/>
        <w:spacing w:before="120" w:after="120" w:line="240" w:lineRule="auto"/>
        <w:jc w:val="both"/>
        <w:rPr>
          <w:rFonts w:ascii="Arial" w:eastAsia="Arial" w:hAnsi="Arial" w:cs="Arial"/>
          <w:color w:val="000000" w:themeColor="text1"/>
        </w:rPr>
      </w:pPr>
    </w:p>
    <w:p w14:paraId="59E3DCD2" w14:textId="77777777" w:rsidR="00576A26" w:rsidRPr="002407D1" w:rsidRDefault="00576A26" w:rsidP="4F01AECA">
      <w:pPr>
        <w:widowControl w:val="0"/>
        <w:spacing w:after="120" w:line="240" w:lineRule="auto"/>
        <w:jc w:val="both"/>
        <w:rPr>
          <w:rFonts w:ascii="Arial" w:eastAsia="Arial" w:hAnsi="Arial" w:cs="Arial"/>
          <w:color w:val="000000" w:themeColor="text1"/>
        </w:rPr>
      </w:pPr>
    </w:p>
    <w:p w14:paraId="026B2A09" w14:textId="41765021" w:rsidR="3A463BFF" w:rsidRPr="002407D1" w:rsidRDefault="3A463BFF" w:rsidP="3A463BFF">
      <w:pPr>
        <w:widowControl w:val="0"/>
        <w:spacing w:after="120" w:line="240" w:lineRule="auto"/>
        <w:jc w:val="both"/>
        <w:rPr>
          <w:rFonts w:ascii="Arial" w:eastAsia="Arial" w:hAnsi="Arial" w:cs="Arial"/>
          <w:color w:val="000000" w:themeColor="text1"/>
        </w:rPr>
      </w:pPr>
    </w:p>
    <w:p w14:paraId="626EB76D" w14:textId="4B85F956" w:rsidR="52822E1D" w:rsidRPr="002407D1" w:rsidRDefault="13FCAFCD" w:rsidP="4F01AECA">
      <w:pPr>
        <w:widowControl w:val="0"/>
        <w:spacing w:before="120" w:after="120" w:line="240" w:lineRule="auto"/>
        <w:rPr>
          <w:rFonts w:ascii="Arial" w:eastAsia="Arial" w:hAnsi="Arial" w:cs="Arial"/>
          <w:color w:val="000000" w:themeColor="text1"/>
        </w:rPr>
      </w:pPr>
      <w:r w:rsidRPr="002407D1">
        <w:rPr>
          <w:rFonts w:ascii="Arial" w:eastAsia="Arial" w:hAnsi="Arial" w:cs="Arial"/>
          <w:color w:val="000000" w:themeColor="text1"/>
          <w:u w:val="single"/>
        </w:rPr>
        <w:t>Příloha</w:t>
      </w:r>
      <w:r w:rsidRPr="002407D1">
        <w:rPr>
          <w:rFonts w:ascii="Arial" w:eastAsia="Arial" w:hAnsi="Arial" w:cs="Arial"/>
          <w:color w:val="000000" w:themeColor="text1"/>
        </w:rPr>
        <w:t>:</w:t>
      </w:r>
    </w:p>
    <w:p w14:paraId="66E56818" w14:textId="43401513" w:rsidR="004265BF" w:rsidRPr="002407D1" w:rsidRDefault="13FCAFCD" w:rsidP="69EEB9C3">
      <w:pPr>
        <w:widowControl w:val="0"/>
        <w:tabs>
          <w:tab w:val="left" w:pos="5377"/>
        </w:tabs>
        <w:spacing w:before="120" w:after="120" w:line="240" w:lineRule="auto"/>
        <w:jc w:val="both"/>
        <w:rPr>
          <w:rFonts w:ascii="Arial" w:eastAsia="Arial" w:hAnsi="Arial" w:cs="Arial"/>
          <w:color w:val="000000" w:themeColor="text1"/>
          <w:lang w:eastAsia="cs-CZ"/>
        </w:rPr>
      </w:pPr>
      <w:r w:rsidRPr="002407D1">
        <w:rPr>
          <w:rFonts w:ascii="Arial" w:eastAsia="Arial" w:hAnsi="Arial" w:cs="Arial"/>
          <w:color w:val="000000" w:themeColor="text1"/>
        </w:rPr>
        <w:t>Zpráva k </w:t>
      </w:r>
      <w:proofErr w:type="spellStart"/>
      <w:r w:rsidRPr="002407D1">
        <w:rPr>
          <w:rFonts w:ascii="Arial" w:eastAsia="Arial" w:hAnsi="Arial" w:cs="Arial"/>
          <w:color w:val="000000" w:themeColor="text1"/>
        </w:rPr>
        <w:t>DZ_příloha</w:t>
      </w:r>
      <w:proofErr w:type="spellEnd"/>
      <w:r w:rsidRPr="002407D1">
        <w:rPr>
          <w:rFonts w:ascii="Arial" w:eastAsia="Arial" w:hAnsi="Arial" w:cs="Arial"/>
          <w:color w:val="000000" w:themeColor="text1"/>
        </w:rPr>
        <w:t xml:space="preserve"> č. 01- snímk</w:t>
      </w:r>
      <w:r w:rsidR="007A7793" w:rsidRPr="002407D1">
        <w:rPr>
          <w:rFonts w:ascii="Arial" w:eastAsia="Arial" w:hAnsi="Arial" w:cs="Arial"/>
          <w:color w:val="000000" w:themeColor="text1"/>
        </w:rPr>
        <w:t>y</w:t>
      </w:r>
      <w:r w:rsidRPr="002407D1">
        <w:rPr>
          <w:rFonts w:ascii="Arial" w:eastAsia="Arial" w:hAnsi="Arial" w:cs="Arial"/>
          <w:color w:val="000000" w:themeColor="text1"/>
        </w:rPr>
        <w:t xml:space="preserve"> </w:t>
      </w:r>
      <w:r w:rsidR="000E172C">
        <w:rPr>
          <w:rFonts w:ascii="Arial" w:eastAsia="Arial" w:hAnsi="Arial" w:cs="Arial"/>
          <w:color w:val="000000" w:themeColor="text1"/>
        </w:rPr>
        <w:t>9</w:t>
      </w:r>
      <w:r w:rsidRPr="002407D1">
        <w:rPr>
          <w:rFonts w:ascii="Arial" w:eastAsia="Arial" w:hAnsi="Arial" w:cs="Arial"/>
          <w:color w:val="000000" w:themeColor="text1"/>
        </w:rPr>
        <w:t>.</w:t>
      </w:r>
      <w:r w:rsidR="306C2F0D" w:rsidRPr="002407D1">
        <w:rPr>
          <w:rFonts w:ascii="Arial" w:eastAsia="Arial" w:hAnsi="Arial" w:cs="Arial"/>
          <w:color w:val="000000" w:themeColor="text1"/>
        </w:rPr>
        <w:t>4</w:t>
      </w:r>
      <w:r w:rsidRPr="002407D1">
        <w:rPr>
          <w:rFonts w:ascii="Arial" w:eastAsia="Arial" w:hAnsi="Arial" w:cs="Arial"/>
          <w:color w:val="000000" w:themeColor="text1"/>
        </w:rPr>
        <w:t>.</w:t>
      </w:r>
    </w:p>
    <w:sectPr w:rsidR="004265BF" w:rsidRPr="002407D1">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0FEDE2" w14:textId="77777777" w:rsidR="00E7264D" w:rsidRDefault="00E7264D">
      <w:r>
        <w:separator/>
      </w:r>
    </w:p>
  </w:endnote>
  <w:endnote w:type="continuationSeparator" w:id="0">
    <w:p w14:paraId="13779A20" w14:textId="77777777" w:rsidR="00E7264D" w:rsidRDefault="00E7264D">
      <w:r>
        <w:continuationSeparator/>
      </w:r>
    </w:p>
  </w:endnote>
  <w:endnote w:type="continuationNotice" w:id="1">
    <w:p w14:paraId="06C86E23" w14:textId="77777777" w:rsidR="00E7264D" w:rsidRDefault="00E7264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8107E" w14:textId="6FBC017D" w:rsidR="00115A05" w:rsidRPr="002407D1" w:rsidRDefault="3A463BFF" w:rsidP="3A463BFF">
    <w:pPr>
      <w:pStyle w:val="Zpat"/>
      <w:pBdr>
        <w:top w:val="single" w:sz="4" w:space="1" w:color="auto"/>
      </w:pBdr>
      <w:spacing w:after="0"/>
      <w:rPr>
        <w:rFonts w:ascii="Arial" w:hAnsi="Arial" w:cs="Arial"/>
      </w:rPr>
    </w:pPr>
    <w:r w:rsidRPr="002407D1">
      <w:rPr>
        <w:rFonts w:ascii="Arial" w:hAnsi="Arial" w:cs="Arial"/>
      </w:rPr>
      <w:t>Zastupitelstvo Olomouckého kraje 2</w:t>
    </w:r>
    <w:r w:rsidR="00F149B4" w:rsidRPr="002407D1">
      <w:rPr>
        <w:rFonts w:ascii="Arial" w:hAnsi="Arial" w:cs="Arial"/>
      </w:rPr>
      <w:t>8</w:t>
    </w:r>
    <w:r w:rsidR="006636C4" w:rsidRPr="002407D1">
      <w:rPr>
        <w:rFonts w:ascii="Arial" w:hAnsi="Arial" w:cs="Arial"/>
      </w:rPr>
      <w:t>.</w:t>
    </w:r>
    <w:r w:rsidR="006178F9" w:rsidRPr="002407D1">
      <w:rPr>
        <w:rFonts w:ascii="Arial" w:hAnsi="Arial" w:cs="Arial"/>
      </w:rPr>
      <w:t xml:space="preserve"> </w:t>
    </w:r>
    <w:r w:rsidR="00F149B4" w:rsidRPr="002407D1">
      <w:rPr>
        <w:rFonts w:ascii="Arial" w:hAnsi="Arial" w:cs="Arial"/>
      </w:rPr>
      <w:t>4</w:t>
    </w:r>
    <w:r w:rsidRPr="002407D1">
      <w:rPr>
        <w:rFonts w:ascii="Arial" w:hAnsi="Arial" w:cs="Arial"/>
      </w:rPr>
      <w:t>. 2025</w:t>
    </w:r>
    <w:r w:rsidR="52822E1D" w:rsidRPr="002407D1">
      <w:rPr>
        <w:rFonts w:ascii="Arial" w:hAnsi="Arial" w:cs="Arial"/>
      </w:rPr>
      <w:tab/>
    </w:r>
    <w:r w:rsidR="52822E1D" w:rsidRPr="002407D1">
      <w:rPr>
        <w:rFonts w:ascii="Arial" w:hAnsi="Arial" w:cs="Arial"/>
      </w:rPr>
      <w:tab/>
    </w:r>
    <w:r w:rsidRPr="002407D1">
      <w:rPr>
        <w:rFonts w:ascii="Arial" w:hAnsi="Arial" w:cs="Arial"/>
      </w:rPr>
      <w:t xml:space="preserve">Strana </w:t>
    </w:r>
    <w:r w:rsidR="52822E1D" w:rsidRPr="002407D1">
      <w:rPr>
        <w:rStyle w:val="slostrnky"/>
        <w:rFonts w:cs="Arial"/>
        <w:noProof/>
      </w:rPr>
      <w:fldChar w:fldCharType="begin"/>
    </w:r>
    <w:r w:rsidR="52822E1D" w:rsidRPr="002407D1">
      <w:rPr>
        <w:rStyle w:val="slostrnky"/>
        <w:rFonts w:cs="Arial"/>
      </w:rPr>
      <w:instrText xml:space="preserve"> PAGE </w:instrText>
    </w:r>
    <w:r w:rsidR="52822E1D" w:rsidRPr="002407D1">
      <w:rPr>
        <w:rStyle w:val="slostrnky"/>
        <w:rFonts w:cs="Arial"/>
      </w:rPr>
      <w:fldChar w:fldCharType="separate"/>
    </w:r>
    <w:r w:rsidRPr="002407D1">
      <w:rPr>
        <w:rStyle w:val="slostrnky"/>
        <w:rFonts w:cs="Arial"/>
        <w:noProof/>
      </w:rPr>
      <w:t>13</w:t>
    </w:r>
    <w:r w:rsidR="52822E1D" w:rsidRPr="002407D1">
      <w:rPr>
        <w:rStyle w:val="slostrnky"/>
        <w:rFonts w:cs="Arial"/>
        <w:noProof/>
      </w:rPr>
      <w:fldChar w:fldCharType="end"/>
    </w:r>
    <w:r w:rsidRPr="002407D1">
      <w:rPr>
        <w:rStyle w:val="slostrnky"/>
        <w:rFonts w:cs="Arial"/>
      </w:rPr>
      <w:t xml:space="preserve"> </w:t>
    </w:r>
    <w:r w:rsidRPr="002407D1">
      <w:rPr>
        <w:rFonts w:ascii="Arial" w:hAnsi="Arial" w:cs="Arial"/>
      </w:rPr>
      <w:t xml:space="preserve">(celkem </w:t>
    </w:r>
    <w:r w:rsidR="52822E1D" w:rsidRPr="002407D1">
      <w:rPr>
        <w:rStyle w:val="slostrnky"/>
        <w:rFonts w:cs="Arial"/>
        <w:noProof/>
      </w:rPr>
      <w:fldChar w:fldCharType="begin"/>
    </w:r>
    <w:r w:rsidR="52822E1D" w:rsidRPr="002407D1">
      <w:rPr>
        <w:rStyle w:val="slostrnky"/>
        <w:rFonts w:cs="Arial"/>
      </w:rPr>
      <w:instrText xml:space="preserve"> NUMPAGES </w:instrText>
    </w:r>
    <w:r w:rsidR="52822E1D" w:rsidRPr="002407D1">
      <w:rPr>
        <w:rStyle w:val="slostrnky"/>
        <w:rFonts w:cs="Arial"/>
      </w:rPr>
      <w:fldChar w:fldCharType="separate"/>
    </w:r>
    <w:r w:rsidRPr="002407D1">
      <w:rPr>
        <w:rStyle w:val="slostrnky"/>
        <w:rFonts w:cs="Arial"/>
        <w:noProof/>
      </w:rPr>
      <w:t>13</w:t>
    </w:r>
    <w:r w:rsidR="52822E1D" w:rsidRPr="002407D1">
      <w:rPr>
        <w:rStyle w:val="slostrnky"/>
        <w:rFonts w:cs="Arial"/>
        <w:noProof/>
      </w:rPr>
      <w:fldChar w:fldCharType="end"/>
    </w:r>
    <w:r w:rsidRPr="002407D1">
      <w:rPr>
        <w:rFonts w:ascii="Arial" w:hAnsi="Arial" w:cs="Arial"/>
      </w:rPr>
      <w:t>)</w:t>
    </w:r>
  </w:p>
  <w:p w14:paraId="5C5D7E46" w14:textId="780AAC62" w:rsidR="00115A05" w:rsidRPr="002407D1" w:rsidRDefault="00F4056C" w:rsidP="69EEB9C3">
    <w:pPr>
      <w:pStyle w:val="Zpat"/>
      <w:pBdr>
        <w:top w:val="single" w:sz="4" w:space="1" w:color="auto"/>
      </w:pBdr>
      <w:spacing w:after="0"/>
      <w:rPr>
        <w:rFonts w:ascii="Arial" w:hAnsi="Arial" w:cs="Arial"/>
      </w:rPr>
    </w:pPr>
    <w:r>
      <w:rPr>
        <w:rFonts w:ascii="Arial" w:hAnsi="Arial" w:cs="Arial"/>
      </w:rPr>
      <w:t>9</w:t>
    </w:r>
    <w:r w:rsidR="69EEB9C3" w:rsidRPr="002407D1">
      <w:rPr>
        <w:rFonts w:ascii="Arial" w:hAnsi="Arial" w:cs="Arial"/>
      </w:rPr>
      <w:t>.4. – Majetkoprávní záležitosti – bezúplatná nabytí nemovitého majetku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C51BF5" w14:textId="77777777" w:rsidR="00E7264D" w:rsidRDefault="00E7264D">
      <w:r>
        <w:separator/>
      </w:r>
    </w:p>
  </w:footnote>
  <w:footnote w:type="continuationSeparator" w:id="0">
    <w:p w14:paraId="1851A069" w14:textId="77777777" w:rsidR="00E7264D" w:rsidRDefault="00E7264D">
      <w:r>
        <w:continuationSeparator/>
      </w:r>
    </w:p>
  </w:footnote>
  <w:footnote w:type="continuationNotice" w:id="1">
    <w:p w14:paraId="67816FFF" w14:textId="77777777" w:rsidR="00E7264D" w:rsidRDefault="00E7264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56AB13D9"/>
    <w:multiLevelType w:val="multilevel"/>
    <w:tmpl w:val="B066D5A6"/>
    <w:lvl w:ilvl="0">
      <w:start w:val="1"/>
      <w:numFmt w:val="decimal"/>
      <w:pStyle w:val="slo1text"/>
      <w:lvlText w:val="%1."/>
      <w:lvlJc w:val="left"/>
      <w:pPr>
        <w:tabs>
          <w:tab w:val="num" w:pos="1418"/>
        </w:tabs>
        <w:ind w:left="1418" w:hanging="567"/>
      </w:pPr>
      <w:rPr>
        <w:b w:val="0"/>
        <w:i w:val="0"/>
        <w:caps w:val="0"/>
        <w:strike w:val="0"/>
        <w:dstrike w:val="0"/>
        <w:outline w:val="0"/>
        <w:shadow w:val="0"/>
        <w:emboss w:val="0"/>
        <w:imprint w:val="0"/>
        <w:vanish w:val="0"/>
        <w:color w:val="auto"/>
        <w:sz w:val="24"/>
        <w:u w:val="none"/>
        <w:vertAlign w:val="baseline"/>
      </w:rPr>
    </w:lvl>
    <w:lvl w:ilvl="1">
      <w:start w:val="1"/>
      <w:numFmt w:val="decimal"/>
      <w:pStyle w:val="slo11text"/>
      <w:lvlText w:val="%1.%2."/>
      <w:lvlJc w:val="left"/>
      <w:pPr>
        <w:tabs>
          <w:tab w:val="num" w:pos="1134"/>
        </w:tabs>
        <w:ind w:left="1134" w:hanging="567"/>
      </w:pPr>
      <w:rPr>
        <w:b w:val="0"/>
        <w:i w:val="0"/>
        <w:caps w:val="0"/>
        <w:strike w:val="0"/>
        <w:dstrike w:val="0"/>
        <w:outline w:val="0"/>
        <w:shadow w:val="0"/>
        <w:emboss w:val="0"/>
        <w:imprint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7"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848730"/>
    <w:multiLevelType w:val="multilevel"/>
    <w:tmpl w:val="FDCE78D0"/>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1"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1720667022">
    <w:abstractNumId w:val="40"/>
  </w:num>
  <w:num w:numId="2" w16cid:durableId="379479805">
    <w:abstractNumId w:val="9"/>
  </w:num>
  <w:num w:numId="3" w16cid:durableId="1730416177">
    <w:abstractNumId w:val="18"/>
  </w:num>
  <w:num w:numId="4" w16cid:durableId="599531943">
    <w:abstractNumId w:val="20"/>
  </w:num>
  <w:num w:numId="5" w16cid:durableId="699159844">
    <w:abstractNumId w:val="27"/>
  </w:num>
  <w:num w:numId="6" w16cid:durableId="1138493547">
    <w:abstractNumId w:val="16"/>
  </w:num>
  <w:num w:numId="7" w16cid:durableId="1745957562">
    <w:abstractNumId w:val="32"/>
  </w:num>
  <w:num w:numId="8" w16cid:durableId="905997703">
    <w:abstractNumId w:val="42"/>
  </w:num>
  <w:num w:numId="9" w16cid:durableId="1296136480">
    <w:abstractNumId w:val="4"/>
  </w:num>
  <w:num w:numId="10" w16cid:durableId="1887791917">
    <w:abstractNumId w:val="21"/>
  </w:num>
  <w:num w:numId="11" w16cid:durableId="849491624">
    <w:abstractNumId w:val="6"/>
  </w:num>
  <w:num w:numId="12" w16cid:durableId="502400448">
    <w:abstractNumId w:val="35"/>
  </w:num>
  <w:num w:numId="13" w16cid:durableId="842742605">
    <w:abstractNumId w:val="34"/>
  </w:num>
  <w:num w:numId="14" w16cid:durableId="1698894830">
    <w:abstractNumId w:val="39"/>
  </w:num>
  <w:num w:numId="15" w16cid:durableId="376124839">
    <w:abstractNumId w:val="33"/>
  </w:num>
  <w:num w:numId="16" w16cid:durableId="780035590">
    <w:abstractNumId w:val="37"/>
  </w:num>
  <w:num w:numId="17" w16cid:durableId="39476628">
    <w:abstractNumId w:val="13"/>
  </w:num>
  <w:num w:numId="18" w16cid:durableId="1183058471">
    <w:abstractNumId w:val="22"/>
  </w:num>
  <w:num w:numId="19" w16cid:durableId="690380305">
    <w:abstractNumId w:val="19"/>
  </w:num>
  <w:num w:numId="20" w16cid:durableId="522742634">
    <w:abstractNumId w:val="8"/>
  </w:num>
  <w:num w:numId="21" w16cid:durableId="2098285518">
    <w:abstractNumId w:val="31"/>
  </w:num>
  <w:num w:numId="22" w16cid:durableId="1731609257">
    <w:abstractNumId w:val="1"/>
  </w:num>
  <w:num w:numId="23" w16cid:durableId="761100132">
    <w:abstractNumId w:val="11"/>
  </w:num>
  <w:num w:numId="24" w16cid:durableId="1300647272">
    <w:abstractNumId w:val="23"/>
  </w:num>
  <w:num w:numId="25" w16cid:durableId="596407449">
    <w:abstractNumId w:val="17"/>
  </w:num>
  <w:num w:numId="26" w16cid:durableId="1919441629">
    <w:abstractNumId w:val="26"/>
  </w:num>
  <w:num w:numId="27" w16cid:durableId="1630353875">
    <w:abstractNumId w:val="25"/>
  </w:num>
  <w:num w:numId="28" w16cid:durableId="1891184821">
    <w:abstractNumId w:val="30"/>
  </w:num>
  <w:num w:numId="29" w16cid:durableId="385683548">
    <w:abstractNumId w:val="43"/>
  </w:num>
  <w:num w:numId="30" w16cid:durableId="1138376501">
    <w:abstractNumId w:val="14"/>
  </w:num>
  <w:num w:numId="31" w16cid:durableId="251672417">
    <w:abstractNumId w:val="38"/>
  </w:num>
  <w:num w:numId="32" w16cid:durableId="899369663">
    <w:abstractNumId w:val="24"/>
  </w:num>
  <w:num w:numId="33" w16cid:durableId="1854805673">
    <w:abstractNumId w:val="28"/>
  </w:num>
  <w:num w:numId="34" w16cid:durableId="1754475070">
    <w:abstractNumId w:val="36"/>
  </w:num>
  <w:num w:numId="35" w16cid:durableId="441613275">
    <w:abstractNumId w:val="15"/>
  </w:num>
  <w:num w:numId="36" w16cid:durableId="55127352">
    <w:abstractNumId w:val="0"/>
  </w:num>
  <w:num w:numId="37" w16cid:durableId="256408455">
    <w:abstractNumId w:val="10"/>
  </w:num>
  <w:num w:numId="38" w16cid:durableId="1274242503">
    <w:abstractNumId w:val="12"/>
  </w:num>
  <w:num w:numId="39" w16cid:durableId="1657032133">
    <w:abstractNumId w:val="7"/>
  </w:num>
  <w:num w:numId="40" w16cid:durableId="430784462">
    <w:abstractNumId w:val="2"/>
  </w:num>
  <w:num w:numId="41" w16cid:durableId="852377655">
    <w:abstractNumId w:val="5"/>
  </w:num>
  <w:num w:numId="42" w16cid:durableId="1024018238">
    <w:abstractNumId w:val="41"/>
  </w:num>
  <w:num w:numId="43" w16cid:durableId="1465658763">
    <w:abstractNumId w:val="29"/>
  </w:num>
  <w:num w:numId="44" w16cid:durableId="1413156896">
    <w:abstractNumId w:val="3"/>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2AEF"/>
    <w:rsid w:val="00002CF3"/>
    <w:rsid w:val="00002EEC"/>
    <w:rsid w:val="000040D3"/>
    <w:rsid w:val="00004F13"/>
    <w:rsid w:val="0000620C"/>
    <w:rsid w:val="00006972"/>
    <w:rsid w:val="00006A98"/>
    <w:rsid w:val="00010572"/>
    <w:rsid w:val="00010931"/>
    <w:rsid w:val="00010F6D"/>
    <w:rsid w:val="0001134B"/>
    <w:rsid w:val="00012ACC"/>
    <w:rsid w:val="00013062"/>
    <w:rsid w:val="000137BF"/>
    <w:rsid w:val="00013A08"/>
    <w:rsid w:val="000158AA"/>
    <w:rsid w:val="000161B5"/>
    <w:rsid w:val="0001627F"/>
    <w:rsid w:val="00017EAD"/>
    <w:rsid w:val="00017F7B"/>
    <w:rsid w:val="00021F40"/>
    <w:rsid w:val="00022B94"/>
    <w:rsid w:val="00022BE1"/>
    <w:rsid w:val="00023CA7"/>
    <w:rsid w:val="000255CD"/>
    <w:rsid w:val="000259E1"/>
    <w:rsid w:val="00026A56"/>
    <w:rsid w:val="00026A71"/>
    <w:rsid w:val="00026F63"/>
    <w:rsid w:val="00027288"/>
    <w:rsid w:val="00031244"/>
    <w:rsid w:val="0003284F"/>
    <w:rsid w:val="00032B45"/>
    <w:rsid w:val="00033074"/>
    <w:rsid w:val="000345E4"/>
    <w:rsid w:val="00035319"/>
    <w:rsid w:val="000366BE"/>
    <w:rsid w:val="00037CE9"/>
    <w:rsid w:val="00041D45"/>
    <w:rsid w:val="00042531"/>
    <w:rsid w:val="000434C2"/>
    <w:rsid w:val="00043776"/>
    <w:rsid w:val="00043C32"/>
    <w:rsid w:val="000452C1"/>
    <w:rsid w:val="00046AC8"/>
    <w:rsid w:val="000501F5"/>
    <w:rsid w:val="00050863"/>
    <w:rsid w:val="0005091C"/>
    <w:rsid w:val="00050E62"/>
    <w:rsid w:val="00051018"/>
    <w:rsid w:val="0005102B"/>
    <w:rsid w:val="00052B99"/>
    <w:rsid w:val="00052D2A"/>
    <w:rsid w:val="00053BB6"/>
    <w:rsid w:val="000540CF"/>
    <w:rsid w:val="0005449F"/>
    <w:rsid w:val="0005494D"/>
    <w:rsid w:val="000557CA"/>
    <w:rsid w:val="00055BE3"/>
    <w:rsid w:val="0005671C"/>
    <w:rsid w:val="000570E0"/>
    <w:rsid w:val="000572A4"/>
    <w:rsid w:val="0006073E"/>
    <w:rsid w:val="00061536"/>
    <w:rsid w:val="00061CE3"/>
    <w:rsid w:val="000645BD"/>
    <w:rsid w:val="000660D9"/>
    <w:rsid w:val="0006685C"/>
    <w:rsid w:val="000708C9"/>
    <w:rsid w:val="00072905"/>
    <w:rsid w:val="00072A13"/>
    <w:rsid w:val="0007305D"/>
    <w:rsid w:val="000730CC"/>
    <w:rsid w:val="0007429E"/>
    <w:rsid w:val="00074997"/>
    <w:rsid w:val="00074A6E"/>
    <w:rsid w:val="0007569F"/>
    <w:rsid w:val="000759FC"/>
    <w:rsid w:val="000775E6"/>
    <w:rsid w:val="0007788B"/>
    <w:rsid w:val="000820A4"/>
    <w:rsid w:val="000840CC"/>
    <w:rsid w:val="0008500A"/>
    <w:rsid w:val="000850A7"/>
    <w:rsid w:val="00086496"/>
    <w:rsid w:val="0008765B"/>
    <w:rsid w:val="00090095"/>
    <w:rsid w:val="000926CE"/>
    <w:rsid w:val="00092BBB"/>
    <w:rsid w:val="00094EA9"/>
    <w:rsid w:val="00095C00"/>
    <w:rsid w:val="00095E7C"/>
    <w:rsid w:val="00096020"/>
    <w:rsid w:val="000967DA"/>
    <w:rsid w:val="000A0C92"/>
    <w:rsid w:val="000A0DCB"/>
    <w:rsid w:val="000A14B0"/>
    <w:rsid w:val="000A356C"/>
    <w:rsid w:val="000A3D49"/>
    <w:rsid w:val="000A4C45"/>
    <w:rsid w:val="000A53BA"/>
    <w:rsid w:val="000A5420"/>
    <w:rsid w:val="000A6069"/>
    <w:rsid w:val="000A7AAC"/>
    <w:rsid w:val="000B0AB9"/>
    <w:rsid w:val="000B1E9D"/>
    <w:rsid w:val="000B2A33"/>
    <w:rsid w:val="000B2C01"/>
    <w:rsid w:val="000B2D65"/>
    <w:rsid w:val="000B423C"/>
    <w:rsid w:val="000B4D55"/>
    <w:rsid w:val="000B5949"/>
    <w:rsid w:val="000B6303"/>
    <w:rsid w:val="000B7D94"/>
    <w:rsid w:val="000C0230"/>
    <w:rsid w:val="000C03A6"/>
    <w:rsid w:val="000C0A39"/>
    <w:rsid w:val="000C2230"/>
    <w:rsid w:val="000C2CFE"/>
    <w:rsid w:val="000C3094"/>
    <w:rsid w:val="000C4CEC"/>
    <w:rsid w:val="000C5F8E"/>
    <w:rsid w:val="000C7C0C"/>
    <w:rsid w:val="000D0921"/>
    <w:rsid w:val="000D12CC"/>
    <w:rsid w:val="000D1DAF"/>
    <w:rsid w:val="000D3222"/>
    <w:rsid w:val="000D3256"/>
    <w:rsid w:val="000D3630"/>
    <w:rsid w:val="000D41ED"/>
    <w:rsid w:val="000D48D0"/>
    <w:rsid w:val="000D4945"/>
    <w:rsid w:val="000D4F0A"/>
    <w:rsid w:val="000D5614"/>
    <w:rsid w:val="000D6140"/>
    <w:rsid w:val="000D6B24"/>
    <w:rsid w:val="000D7523"/>
    <w:rsid w:val="000E000C"/>
    <w:rsid w:val="000E0FCC"/>
    <w:rsid w:val="000E172C"/>
    <w:rsid w:val="000E1807"/>
    <w:rsid w:val="000E20D8"/>
    <w:rsid w:val="000E35F3"/>
    <w:rsid w:val="000E49C5"/>
    <w:rsid w:val="000E52BC"/>
    <w:rsid w:val="000E5949"/>
    <w:rsid w:val="000E5C93"/>
    <w:rsid w:val="000E5D9B"/>
    <w:rsid w:val="000E5ED9"/>
    <w:rsid w:val="000E6397"/>
    <w:rsid w:val="000E7D5F"/>
    <w:rsid w:val="000F1597"/>
    <w:rsid w:val="000F1DB6"/>
    <w:rsid w:val="000F1DEC"/>
    <w:rsid w:val="000F3AEF"/>
    <w:rsid w:val="000F3F47"/>
    <w:rsid w:val="000F4E27"/>
    <w:rsid w:val="000F4FEF"/>
    <w:rsid w:val="000F6254"/>
    <w:rsid w:val="0010143A"/>
    <w:rsid w:val="00101A17"/>
    <w:rsid w:val="00102116"/>
    <w:rsid w:val="00102CCD"/>
    <w:rsid w:val="00103C66"/>
    <w:rsid w:val="0010510C"/>
    <w:rsid w:val="00106A18"/>
    <w:rsid w:val="001112A0"/>
    <w:rsid w:val="001115FA"/>
    <w:rsid w:val="001130B8"/>
    <w:rsid w:val="00113227"/>
    <w:rsid w:val="00113437"/>
    <w:rsid w:val="00113812"/>
    <w:rsid w:val="0011386C"/>
    <w:rsid w:val="00115477"/>
    <w:rsid w:val="001159D0"/>
    <w:rsid w:val="00115A05"/>
    <w:rsid w:val="00117268"/>
    <w:rsid w:val="00121ED2"/>
    <w:rsid w:val="00123DD0"/>
    <w:rsid w:val="00126211"/>
    <w:rsid w:val="00127E57"/>
    <w:rsid w:val="00127F55"/>
    <w:rsid w:val="00130BDB"/>
    <w:rsid w:val="00130C7E"/>
    <w:rsid w:val="00130F47"/>
    <w:rsid w:val="00131426"/>
    <w:rsid w:val="00131481"/>
    <w:rsid w:val="00132815"/>
    <w:rsid w:val="00132F53"/>
    <w:rsid w:val="00133776"/>
    <w:rsid w:val="001341BD"/>
    <w:rsid w:val="00134EDD"/>
    <w:rsid w:val="0013537D"/>
    <w:rsid w:val="00141A8D"/>
    <w:rsid w:val="00141AAD"/>
    <w:rsid w:val="00141FF2"/>
    <w:rsid w:val="00142147"/>
    <w:rsid w:val="00145844"/>
    <w:rsid w:val="0014701B"/>
    <w:rsid w:val="001508E4"/>
    <w:rsid w:val="00150DC7"/>
    <w:rsid w:val="00151D48"/>
    <w:rsid w:val="00151E09"/>
    <w:rsid w:val="0015575F"/>
    <w:rsid w:val="00157E35"/>
    <w:rsid w:val="00160780"/>
    <w:rsid w:val="0016088B"/>
    <w:rsid w:val="00160F2D"/>
    <w:rsid w:val="00161138"/>
    <w:rsid w:val="001616F8"/>
    <w:rsid w:val="001617D7"/>
    <w:rsid w:val="00162BC8"/>
    <w:rsid w:val="00164726"/>
    <w:rsid w:val="001656B6"/>
    <w:rsid w:val="00165903"/>
    <w:rsid w:val="00165B83"/>
    <w:rsid w:val="00166DAB"/>
    <w:rsid w:val="0016733F"/>
    <w:rsid w:val="00171B0F"/>
    <w:rsid w:val="00171C59"/>
    <w:rsid w:val="00173BAE"/>
    <w:rsid w:val="00174B52"/>
    <w:rsid w:val="00175DD4"/>
    <w:rsid w:val="00176162"/>
    <w:rsid w:val="0017754C"/>
    <w:rsid w:val="0018073B"/>
    <w:rsid w:val="0018154A"/>
    <w:rsid w:val="00181AD6"/>
    <w:rsid w:val="0018212D"/>
    <w:rsid w:val="00183279"/>
    <w:rsid w:val="0018350D"/>
    <w:rsid w:val="001836DF"/>
    <w:rsid w:val="00184C68"/>
    <w:rsid w:val="00185CC7"/>
    <w:rsid w:val="001866D8"/>
    <w:rsid w:val="00187232"/>
    <w:rsid w:val="0018723B"/>
    <w:rsid w:val="00187501"/>
    <w:rsid w:val="0019053C"/>
    <w:rsid w:val="00193278"/>
    <w:rsid w:val="001934DE"/>
    <w:rsid w:val="00195394"/>
    <w:rsid w:val="001955FD"/>
    <w:rsid w:val="0019623A"/>
    <w:rsid w:val="00196679"/>
    <w:rsid w:val="00197B76"/>
    <w:rsid w:val="001A0263"/>
    <w:rsid w:val="001A073F"/>
    <w:rsid w:val="001A21F5"/>
    <w:rsid w:val="001A220E"/>
    <w:rsid w:val="001A2E6B"/>
    <w:rsid w:val="001A3038"/>
    <w:rsid w:val="001A34F6"/>
    <w:rsid w:val="001A3872"/>
    <w:rsid w:val="001A51AB"/>
    <w:rsid w:val="001A524B"/>
    <w:rsid w:val="001A61E4"/>
    <w:rsid w:val="001A644D"/>
    <w:rsid w:val="001B2BAC"/>
    <w:rsid w:val="001B3367"/>
    <w:rsid w:val="001B499B"/>
    <w:rsid w:val="001B680A"/>
    <w:rsid w:val="001B727E"/>
    <w:rsid w:val="001B741F"/>
    <w:rsid w:val="001C017C"/>
    <w:rsid w:val="001C0CF8"/>
    <w:rsid w:val="001C1877"/>
    <w:rsid w:val="001C1A44"/>
    <w:rsid w:val="001C3E2E"/>
    <w:rsid w:val="001C464A"/>
    <w:rsid w:val="001C4752"/>
    <w:rsid w:val="001C48AD"/>
    <w:rsid w:val="001C56FD"/>
    <w:rsid w:val="001C6E5D"/>
    <w:rsid w:val="001C7DD2"/>
    <w:rsid w:val="001D0448"/>
    <w:rsid w:val="001D1ED2"/>
    <w:rsid w:val="001D3342"/>
    <w:rsid w:val="001D3534"/>
    <w:rsid w:val="001D3D49"/>
    <w:rsid w:val="001D552D"/>
    <w:rsid w:val="001D610E"/>
    <w:rsid w:val="001D6337"/>
    <w:rsid w:val="001D6F74"/>
    <w:rsid w:val="001E07D7"/>
    <w:rsid w:val="001E080E"/>
    <w:rsid w:val="001E127C"/>
    <w:rsid w:val="001E1379"/>
    <w:rsid w:val="001E1753"/>
    <w:rsid w:val="001E2165"/>
    <w:rsid w:val="001E2EB1"/>
    <w:rsid w:val="001E3911"/>
    <w:rsid w:val="001E4C4D"/>
    <w:rsid w:val="001E515F"/>
    <w:rsid w:val="001E5985"/>
    <w:rsid w:val="001E76FB"/>
    <w:rsid w:val="001F0AB8"/>
    <w:rsid w:val="001F325B"/>
    <w:rsid w:val="001F54A9"/>
    <w:rsid w:val="001F5777"/>
    <w:rsid w:val="001F5A4F"/>
    <w:rsid w:val="001F686A"/>
    <w:rsid w:val="001F7042"/>
    <w:rsid w:val="00200A28"/>
    <w:rsid w:val="00200F53"/>
    <w:rsid w:val="0020114C"/>
    <w:rsid w:val="0020172B"/>
    <w:rsid w:val="00201AD7"/>
    <w:rsid w:val="00201F0C"/>
    <w:rsid w:val="00204CF3"/>
    <w:rsid w:val="00204DDD"/>
    <w:rsid w:val="00205A88"/>
    <w:rsid w:val="00206D12"/>
    <w:rsid w:val="00207290"/>
    <w:rsid w:val="00210474"/>
    <w:rsid w:val="0021055E"/>
    <w:rsid w:val="00212904"/>
    <w:rsid w:val="00213B38"/>
    <w:rsid w:val="00213CA4"/>
    <w:rsid w:val="00214F4E"/>
    <w:rsid w:val="00215CFC"/>
    <w:rsid w:val="00216D2A"/>
    <w:rsid w:val="00221305"/>
    <w:rsid w:val="00221C3F"/>
    <w:rsid w:val="00222283"/>
    <w:rsid w:val="002222D2"/>
    <w:rsid w:val="00222CE7"/>
    <w:rsid w:val="00223BB0"/>
    <w:rsid w:val="002240CB"/>
    <w:rsid w:val="00225473"/>
    <w:rsid w:val="0022599B"/>
    <w:rsid w:val="00225BDE"/>
    <w:rsid w:val="00225D4A"/>
    <w:rsid w:val="002267B0"/>
    <w:rsid w:val="00227101"/>
    <w:rsid w:val="002277E2"/>
    <w:rsid w:val="00227B42"/>
    <w:rsid w:val="0023021C"/>
    <w:rsid w:val="0023023C"/>
    <w:rsid w:val="002319F2"/>
    <w:rsid w:val="00231C9E"/>
    <w:rsid w:val="0023285D"/>
    <w:rsid w:val="00232D0E"/>
    <w:rsid w:val="002344CF"/>
    <w:rsid w:val="00234E36"/>
    <w:rsid w:val="0023550A"/>
    <w:rsid w:val="00235636"/>
    <w:rsid w:val="0023565D"/>
    <w:rsid w:val="00237685"/>
    <w:rsid w:val="00237A4A"/>
    <w:rsid w:val="00237CB7"/>
    <w:rsid w:val="002407D1"/>
    <w:rsid w:val="00240AA5"/>
    <w:rsid w:val="00240AB2"/>
    <w:rsid w:val="002421C6"/>
    <w:rsid w:val="00242ECC"/>
    <w:rsid w:val="00244208"/>
    <w:rsid w:val="00244493"/>
    <w:rsid w:val="00244741"/>
    <w:rsid w:val="002449A9"/>
    <w:rsid w:val="002449D1"/>
    <w:rsid w:val="002456FC"/>
    <w:rsid w:val="002457E1"/>
    <w:rsid w:val="00245C34"/>
    <w:rsid w:val="00245F5E"/>
    <w:rsid w:val="0025138E"/>
    <w:rsid w:val="002535BC"/>
    <w:rsid w:val="0025382A"/>
    <w:rsid w:val="002543F8"/>
    <w:rsid w:val="00255B04"/>
    <w:rsid w:val="00255E55"/>
    <w:rsid w:val="002561EC"/>
    <w:rsid w:val="00262780"/>
    <w:rsid w:val="00263D6D"/>
    <w:rsid w:val="00263E9B"/>
    <w:rsid w:val="00266844"/>
    <w:rsid w:val="0027008F"/>
    <w:rsid w:val="00270F7A"/>
    <w:rsid w:val="002716B5"/>
    <w:rsid w:val="00271D60"/>
    <w:rsid w:val="00272381"/>
    <w:rsid w:val="002737CA"/>
    <w:rsid w:val="00274453"/>
    <w:rsid w:val="0027477D"/>
    <w:rsid w:val="00275F80"/>
    <w:rsid w:val="00281CAF"/>
    <w:rsid w:val="00282116"/>
    <w:rsid w:val="002837A9"/>
    <w:rsid w:val="0028444A"/>
    <w:rsid w:val="002850B9"/>
    <w:rsid w:val="0028619B"/>
    <w:rsid w:val="0028692E"/>
    <w:rsid w:val="002907F4"/>
    <w:rsid w:val="00290DFA"/>
    <w:rsid w:val="00291FC2"/>
    <w:rsid w:val="00292708"/>
    <w:rsid w:val="00293FD6"/>
    <w:rsid w:val="00294211"/>
    <w:rsid w:val="00296228"/>
    <w:rsid w:val="00296796"/>
    <w:rsid w:val="002972D1"/>
    <w:rsid w:val="00297337"/>
    <w:rsid w:val="00297FF1"/>
    <w:rsid w:val="002A0795"/>
    <w:rsid w:val="002A2039"/>
    <w:rsid w:val="002A2364"/>
    <w:rsid w:val="002A33A0"/>
    <w:rsid w:val="002A48CE"/>
    <w:rsid w:val="002A56DD"/>
    <w:rsid w:val="002A593D"/>
    <w:rsid w:val="002A6670"/>
    <w:rsid w:val="002A6963"/>
    <w:rsid w:val="002A7370"/>
    <w:rsid w:val="002B0868"/>
    <w:rsid w:val="002B2948"/>
    <w:rsid w:val="002B3402"/>
    <w:rsid w:val="002B4EC3"/>
    <w:rsid w:val="002B4FB3"/>
    <w:rsid w:val="002B6F69"/>
    <w:rsid w:val="002C00D1"/>
    <w:rsid w:val="002C1D34"/>
    <w:rsid w:val="002C3E94"/>
    <w:rsid w:val="002C6090"/>
    <w:rsid w:val="002C6977"/>
    <w:rsid w:val="002C76AC"/>
    <w:rsid w:val="002D00F2"/>
    <w:rsid w:val="002D07CD"/>
    <w:rsid w:val="002D1B6C"/>
    <w:rsid w:val="002D1BD7"/>
    <w:rsid w:val="002D3BBD"/>
    <w:rsid w:val="002D42B8"/>
    <w:rsid w:val="002D4657"/>
    <w:rsid w:val="002D70A4"/>
    <w:rsid w:val="002D72D0"/>
    <w:rsid w:val="002E031A"/>
    <w:rsid w:val="002E04B5"/>
    <w:rsid w:val="002E11AB"/>
    <w:rsid w:val="002E209A"/>
    <w:rsid w:val="002E2300"/>
    <w:rsid w:val="002E2C07"/>
    <w:rsid w:val="002E32C0"/>
    <w:rsid w:val="002E38AD"/>
    <w:rsid w:val="002E45FA"/>
    <w:rsid w:val="002E55D9"/>
    <w:rsid w:val="002E6A61"/>
    <w:rsid w:val="002E786A"/>
    <w:rsid w:val="002F1260"/>
    <w:rsid w:val="002F1300"/>
    <w:rsid w:val="002F1926"/>
    <w:rsid w:val="002F1E8D"/>
    <w:rsid w:val="002F2398"/>
    <w:rsid w:val="002F24CA"/>
    <w:rsid w:val="002F353D"/>
    <w:rsid w:val="002F36E5"/>
    <w:rsid w:val="002F38A4"/>
    <w:rsid w:val="002F399D"/>
    <w:rsid w:val="002F4DED"/>
    <w:rsid w:val="002F5406"/>
    <w:rsid w:val="002F6F9B"/>
    <w:rsid w:val="00300ECA"/>
    <w:rsid w:val="003016FD"/>
    <w:rsid w:val="003034A7"/>
    <w:rsid w:val="003035E1"/>
    <w:rsid w:val="00304491"/>
    <w:rsid w:val="003046D0"/>
    <w:rsid w:val="003056C2"/>
    <w:rsid w:val="003058F1"/>
    <w:rsid w:val="00305D39"/>
    <w:rsid w:val="00306DC6"/>
    <w:rsid w:val="00306E55"/>
    <w:rsid w:val="00310927"/>
    <w:rsid w:val="003117C1"/>
    <w:rsid w:val="00312110"/>
    <w:rsid w:val="003124FB"/>
    <w:rsid w:val="00312679"/>
    <w:rsid w:val="00312C1D"/>
    <w:rsid w:val="00313DA5"/>
    <w:rsid w:val="00314315"/>
    <w:rsid w:val="00314B16"/>
    <w:rsid w:val="00314F04"/>
    <w:rsid w:val="003152B8"/>
    <w:rsid w:val="003160EA"/>
    <w:rsid w:val="00316936"/>
    <w:rsid w:val="0031705A"/>
    <w:rsid w:val="00317142"/>
    <w:rsid w:val="00317FAD"/>
    <w:rsid w:val="00320261"/>
    <w:rsid w:val="00320520"/>
    <w:rsid w:val="00321323"/>
    <w:rsid w:val="0032205B"/>
    <w:rsid w:val="00322175"/>
    <w:rsid w:val="00322AAB"/>
    <w:rsid w:val="003232E2"/>
    <w:rsid w:val="00323B45"/>
    <w:rsid w:val="00324724"/>
    <w:rsid w:val="0032523F"/>
    <w:rsid w:val="00325B6F"/>
    <w:rsid w:val="003262E0"/>
    <w:rsid w:val="00330D74"/>
    <w:rsid w:val="00331A9E"/>
    <w:rsid w:val="00332890"/>
    <w:rsid w:val="0033320F"/>
    <w:rsid w:val="00333C25"/>
    <w:rsid w:val="0033478C"/>
    <w:rsid w:val="00334E15"/>
    <w:rsid w:val="003369F9"/>
    <w:rsid w:val="003414C3"/>
    <w:rsid w:val="00341DA1"/>
    <w:rsid w:val="00343E5C"/>
    <w:rsid w:val="00346831"/>
    <w:rsid w:val="0034710E"/>
    <w:rsid w:val="00351C8D"/>
    <w:rsid w:val="00351E58"/>
    <w:rsid w:val="0035300D"/>
    <w:rsid w:val="0035411B"/>
    <w:rsid w:val="00354A15"/>
    <w:rsid w:val="00355625"/>
    <w:rsid w:val="00355B6F"/>
    <w:rsid w:val="00356616"/>
    <w:rsid w:val="00356B8B"/>
    <w:rsid w:val="00360263"/>
    <w:rsid w:val="003604F6"/>
    <w:rsid w:val="0036092E"/>
    <w:rsid w:val="00360BFF"/>
    <w:rsid w:val="00361E63"/>
    <w:rsid w:val="003626AA"/>
    <w:rsid w:val="00362C98"/>
    <w:rsid w:val="00363B50"/>
    <w:rsid w:val="00364DFB"/>
    <w:rsid w:val="00364E9F"/>
    <w:rsid w:val="0036711D"/>
    <w:rsid w:val="003713CC"/>
    <w:rsid w:val="00372221"/>
    <w:rsid w:val="00372320"/>
    <w:rsid w:val="003731C8"/>
    <w:rsid w:val="003760A3"/>
    <w:rsid w:val="0038066A"/>
    <w:rsid w:val="00381C4F"/>
    <w:rsid w:val="00381D71"/>
    <w:rsid w:val="003820AA"/>
    <w:rsid w:val="00383410"/>
    <w:rsid w:val="003834BB"/>
    <w:rsid w:val="00383600"/>
    <w:rsid w:val="0038497A"/>
    <w:rsid w:val="00384C17"/>
    <w:rsid w:val="00387405"/>
    <w:rsid w:val="00387F3F"/>
    <w:rsid w:val="003918C9"/>
    <w:rsid w:val="00391E10"/>
    <w:rsid w:val="003920C0"/>
    <w:rsid w:val="003928D1"/>
    <w:rsid w:val="00393245"/>
    <w:rsid w:val="003939F9"/>
    <w:rsid w:val="00394829"/>
    <w:rsid w:val="0039495D"/>
    <w:rsid w:val="00394A0F"/>
    <w:rsid w:val="00397ABB"/>
    <w:rsid w:val="003A0F5A"/>
    <w:rsid w:val="003A2531"/>
    <w:rsid w:val="003A2C5C"/>
    <w:rsid w:val="003A2E0B"/>
    <w:rsid w:val="003A2F30"/>
    <w:rsid w:val="003A3B53"/>
    <w:rsid w:val="003A499C"/>
    <w:rsid w:val="003A4D0F"/>
    <w:rsid w:val="003A4EC4"/>
    <w:rsid w:val="003A4F37"/>
    <w:rsid w:val="003A5744"/>
    <w:rsid w:val="003A5F2F"/>
    <w:rsid w:val="003A663D"/>
    <w:rsid w:val="003B13D4"/>
    <w:rsid w:val="003B16E8"/>
    <w:rsid w:val="003B3775"/>
    <w:rsid w:val="003B3E66"/>
    <w:rsid w:val="003B4AC7"/>
    <w:rsid w:val="003B538A"/>
    <w:rsid w:val="003B5A44"/>
    <w:rsid w:val="003B5E92"/>
    <w:rsid w:val="003B5EA5"/>
    <w:rsid w:val="003B62B7"/>
    <w:rsid w:val="003B667D"/>
    <w:rsid w:val="003C04D7"/>
    <w:rsid w:val="003C0529"/>
    <w:rsid w:val="003C06AC"/>
    <w:rsid w:val="003C27D8"/>
    <w:rsid w:val="003C3D6E"/>
    <w:rsid w:val="003C447F"/>
    <w:rsid w:val="003C4665"/>
    <w:rsid w:val="003C56CD"/>
    <w:rsid w:val="003C5EB4"/>
    <w:rsid w:val="003D2588"/>
    <w:rsid w:val="003D3036"/>
    <w:rsid w:val="003D32DF"/>
    <w:rsid w:val="003D441A"/>
    <w:rsid w:val="003D4475"/>
    <w:rsid w:val="003D4E84"/>
    <w:rsid w:val="003E2A64"/>
    <w:rsid w:val="003E3B68"/>
    <w:rsid w:val="003E3C27"/>
    <w:rsid w:val="003E3C9D"/>
    <w:rsid w:val="003E525C"/>
    <w:rsid w:val="003E57C2"/>
    <w:rsid w:val="003E5A21"/>
    <w:rsid w:val="003E5BEB"/>
    <w:rsid w:val="003E618C"/>
    <w:rsid w:val="003E7EC3"/>
    <w:rsid w:val="003F00AF"/>
    <w:rsid w:val="003F05C9"/>
    <w:rsid w:val="003F0F21"/>
    <w:rsid w:val="003F1D5A"/>
    <w:rsid w:val="003F2273"/>
    <w:rsid w:val="003F2FC9"/>
    <w:rsid w:val="003F47A8"/>
    <w:rsid w:val="003F4F4F"/>
    <w:rsid w:val="003F5DE0"/>
    <w:rsid w:val="003F5FCD"/>
    <w:rsid w:val="00400A49"/>
    <w:rsid w:val="00401E0E"/>
    <w:rsid w:val="0040229D"/>
    <w:rsid w:val="0040324C"/>
    <w:rsid w:val="00405E5F"/>
    <w:rsid w:val="00406117"/>
    <w:rsid w:val="00407A11"/>
    <w:rsid w:val="004102B4"/>
    <w:rsid w:val="0041098B"/>
    <w:rsid w:val="00411B8C"/>
    <w:rsid w:val="00411D62"/>
    <w:rsid w:val="004123E4"/>
    <w:rsid w:val="00412DFE"/>
    <w:rsid w:val="004143BE"/>
    <w:rsid w:val="004149F0"/>
    <w:rsid w:val="0041677A"/>
    <w:rsid w:val="004175B9"/>
    <w:rsid w:val="0041777B"/>
    <w:rsid w:val="00420512"/>
    <w:rsid w:val="00420871"/>
    <w:rsid w:val="00420BC9"/>
    <w:rsid w:val="0042144F"/>
    <w:rsid w:val="004244B9"/>
    <w:rsid w:val="00424629"/>
    <w:rsid w:val="00426044"/>
    <w:rsid w:val="004265BF"/>
    <w:rsid w:val="00426A0C"/>
    <w:rsid w:val="00433473"/>
    <w:rsid w:val="004338B4"/>
    <w:rsid w:val="004344FB"/>
    <w:rsid w:val="00440BCD"/>
    <w:rsid w:val="00440F94"/>
    <w:rsid w:val="00443AE4"/>
    <w:rsid w:val="00443BE4"/>
    <w:rsid w:val="0044431C"/>
    <w:rsid w:val="004450EE"/>
    <w:rsid w:val="0044565A"/>
    <w:rsid w:val="00445B1F"/>
    <w:rsid w:val="00445C62"/>
    <w:rsid w:val="0044642E"/>
    <w:rsid w:val="00451402"/>
    <w:rsid w:val="0045243A"/>
    <w:rsid w:val="004525F5"/>
    <w:rsid w:val="00452939"/>
    <w:rsid w:val="00452BEA"/>
    <w:rsid w:val="0045389B"/>
    <w:rsid w:val="004544EC"/>
    <w:rsid w:val="00454616"/>
    <w:rsid w:val="00454C2C"/>
    <w:rsid w:val="00454D0F"/>
    <w:rsid w:val="00454F1B"/>
    <w:rsid w:val="00456D2A"/>
    <w:rsid w:val="00457078"/>
    <w:rsid w:val="00462340"/>
    <w:rsid w:val="004629C8"/>
    <w:rsid w:val="00462CE7"/>
    <w:rsid w:val="00463C30"/>
    <w:rsid w:val="00465751"/>
    <w:rsid w:val="004657DC"/>
    <w:rsid w:val="00465EA2"/>
    <w:rsid w:val="00466AC3"/>
    <w:rsid w:val="004671FA"/>
    <w:rsid w:val="00471CF8"/>
    <w:rsid w:val="0047246E"/>
    <w:rsid w:val="0047313F"/>
    <w:rsid w:val="0047406F"/>
    <w:rsid w:val="0047518A"/>
    <w:rsid w:val="004751A8"/>
    <w:rsid w:val="00476BD4"/>
    <w:rsid w:val="00477103"/>
    <w:rsid w:val="0047766A"/>
    <w:rsid w:val="0048193F"/>
    <w:rsid w:val="00482052"/>
    <w:rsid w:val="004838D8"/>
    <w:rsid w:val="00483B1F"/>
    <w:rsid w:val="00485017"/>
    <w:rsid w:val="00485AF6"/>
    <w:rsid w:val="00486F2A"/>
    <w:rsid w:val="0048742A"/>
    <w:rsid w:val="00487EBA"/>
    <w:rsid w:val="00487ED9"/>
    <w:rsid w:val="00491B55"/>
    <w:rsid w:val="004923A5"/>
    <w:rsid w:val="004924AC"/>
    <w:rsid w:val="00493EB3"/>
    <w:rsid w:val="00494001"/>
    <w:rsid w:val="00497607"/>
    <w:rsid w:val="0049761A"/>
    <w:rsid w:val="004A04AD"/>
    <w:rsid w:val="004A196F"/>
    <w:rsid w:val="004A230D"/>
    <w:rsid w:val="004A27AC"/>
    <w:rsid w:val="004A37C0"/>
    <w:rsid w:val="004A4B81"/>
    <w:rsid w:val="004A513B"/>
    <w:rsid w:val="004A54A1"/>
    <w:rsid w:val="004A60CF"/>
    <w:rsid w:val="004A67E4"/>
    <w:rsid w:val="004A7231"/>
    <w:rsid w:val="004A7596"/>
    <w:rsid w:val="004A7E60"/>
    <w:rsid w:val="004A7FE7"/>
    <w:rsid w:val="004B1977"/>
    <w:rsid w:val="004B19D6"/>
    <w:rsid w:val="004B19F4"/>
    <w:rsid w:val="004B23F0"/>
    <w:rsid w:val="004B25D1"/>
    <w:rsid w:val="004B4328"/>
    <w:rsid w:val="004B4637"/>
    <w:rsid w:val="004B5A51"/>
    <w:rsid w:val="004B6AC5"/>
    <w:rsid w:val="004B774D"/>
    <w:rsid w:val="004B7A15"/>
    <w:rsid w:val="004C042C"/>
    <w:rsid w:val="004C0977"/>
    <w:rsid w:val="004C17F7"/>
    <w:rsid w:val="004C27A2"/>
    <w:rsid w:val="004C44B6"/>
    <w:rsid w:val="004C4639"/>
    <w:rsid w:val="004C6137"/>
    <w:rsid w:val="004C74B8"/>
    <w:rsid w:val="004C76BF"/>
    <w:rsid w:val="004D09BF"/>
    <w:rsid w:val="004D1E1B"/>
    <w:rsid w:val="004D2493"/>
    <w:rsid w:val="004D387E"/>
    <w:rsid w:val="004D45B4"/>
    <w:rsid w:val="004D5FC6"/>
    <w:rsid w:val="004D6332"/>
    <w:rsid w:val="004D6835"/>
    <w:rsid w:val="004E0854"/>
    <w:rsid w:val="004E1A9F"/>
    <w:rsid w:val="004E26E8"/>
    <w:rsid w:val="004E5756"/>
    <w:rsid w:val="004E5963"/>
    <w:rsid w:val="004E6C5A"/>
    <w:rsid w:val="004E7A08"/>
    <w:rsid w:val="004F2552"/>
    <w:rsid w:val="004F3E6E"/>
    <w:rsid w:val="004F3F45"/>
    <w:rsid w:val="004F4E76"/>
    <w:rsid w:val="004F505D"/>
    <w:rsid w:val="004F5234"/>
    <w:rsid w:val="004F63D8"/>
    <w:rsid w:val="00500541"/>
    <w:rsid w:val="00502AB2"/>
    <w:rsid w:val="00503B6D"/>
    <w:rsid w:val="00503F86"/>
    <w:rsid w:val="0050437A"/>
    <w:rsid w:val="0050442F"/>
    <w:rsid w:val="005047A7"/>
    <w:rsid w:val="00504E2C"/>
    <w:rsid w:val="00505185"/>
    <w:rsid w:val="005064F3"/>
    <w:rsid w:val="0050687A"/>
    <w:rsid w:val="00506E59"/>
    <w:rsid w:val="00510B74"/>
    <w:rsid w:val="00510DEE"/>
    <w:rsid w:val="00511C89"/>
    <w:rsid w:val="00513015"/>
    <w:rsid w:val="005137F2"/>
    <w:rsid w:val="00515119"/>
    <w:rsid w:val="005168C8"/>
    <w:rsid w:val="005175EC"/>
    <w:rsid w:val="00520440"/>
    <w:rsid w:val="00520DFC"/>
    <w:rsid w:val="00522B1D"/>
    <w:rsid w:val="0052538E"/>
    <w:rsid w:val="0052784F"/>
    <w:rsid w:val="00527A29"/>
    <w:rsid w:val="00531145"/>
    <w:rsid w:val="00531B82"/>
    <w:rsid w:val="00534389"/>
    <w:rsid w:val="00535AA3"/>
    <w:rsid w:val="00535D8B"/>
    <w:rsid w:val="005370BB"/>
    <w:rsid w:val="005404CA"/>
    <w:rsid w:val="005409D4"/>
    <w:rsid w:val="00540E20"/>
    <w:rsid w:val="0054103E"/>
    <w:rsid w:val="0054126C"/>
    <w:rsid w:val="00542138"/>
    <w:rsid w:val="00544D88"/>
    <w:rsid w:val="00545966"/>
    <w:rsid w:val="005464F8"/>
    <w:rsid w:val="00547E1E"/>
    <w:rsid w:val="005502C4"/>
    <w:rsid w:val="005506D1"/>
    <w:rsid w:val="00550A6A"/>
    <w:rsid w:val="0055273F"/>
    <w:rsid w:val="00560747"/>
    <w:rsid w:val="005609DB"/>
    <w:rsid w:val="00560CA1"/>
    <w:rsid w:val="005621F3"/>
    <w:rsid w:val="005670B5"/>
    <w:rsid w:val="00567288"/>
    <w:rsid w:val="005677CB"/>
    <w:rsid w:val="00570E73"/>
    <w:rsid w:val="00571C61"/>
    <w:rsid w:val="005734E7"/>
    <w:rsid w:val="005754EF"/>
    <w:rsid w:val="0057566D"/>
    <w:rsid w:val="00575BC7"/>
    <w:rsid w:val="0057606C"/>
    <w:rsid w:val="00576A26"/>
    <w:rsid w:val="0058015E"/>
    <w:rsid w:val="00582296"/>
    <w:rsid w:val="005829E6"/>
    <w:rsid w:val="00582C9C"/>
    <w:rsid w:val="005830F5"/>
    <w:rsid w:val="005832EC"/>
    <w:rsid w:val="00583BDE"/>
    <w:rsid w:val="00583DAD"/>
    <w:rsid w:val="00583DD6"/>
    <w:rsid w:val="00585326"/>
    <w:rsid w:val="00586CFD"/>
    <w:rsid w:val="0059059D"/>
    <w:rsid w:val="00591216"/>
    <w:rsid w:val="00592E00"/>
    <w:rsid w:val="005933D6"/>
    <w:rsid w:val="0059374F"/>
    <w:rsid w:val="00593BBD"/>
    <w:rsid w:val="00594E5B"/>
    <w:rsid w:val="0059544A"/>
    <w:rsid w:val="005965F7"/>
    <w:rsid w:val="00597AA2"/>
    <w:rsid w:val="005A05CF"/>
    <w:rsid w:val="005A0A43"/>
    <w:rsid w:val="005A37A2"/>
    <w:rsid w:val="005A3A35"/>
    <w:rsid w:val="005A3C65"/>
    <w:rsid w:val="005A4691"/>
    <w:rsid w:val="005A4B6E"/>
    <w:rsid w:val="005A7834"/>
    <w:rsid w:val="005B01E4"/>
    <w:rsid w:val="005B0457"/>
    <w:rsid w:val="005B0A30"/>
    <w:rsid w:val="005B1F37"/>
    <w:rsid w:val="005B1F7F"/>
    <w:rsid w:val="005B3671"/>
    <w:rsid w:val="005B3928"/>
    <w:rsid w:val="005B47CC"/>
    <w:rsid w:val="005B6FEC"/>
    <w:rsid w:val="005B71E4"/>
    <w:rsid w:val="005C1661"/>
    <w:rsid w:val="005C3C24"/>
    <w:rsid w:val="005C40B0"/>
    <w:rsid w:val="005C5D9A"/>
    <w:rsid w:val="005C5F7D"/>
    <w:rsid w:val="005C68B4"/>
    <w:rsid w:val="005C6D67"/>
    <w:rsid w:val="005D0C90"/>
    <w:rsid w:val="005D0E4E"/>
    <w:rsid w:val="005D15EF"/>
    <w:rsid w:val="005D1871"/>
    <w:rsid w:val="005D3084"/>
    <w:rsid w:val="005D3686"/>
    <w:rsid w:val="005D672B"/>
    <w:rsid w:val="005D7783"/>
    <w:rsid w:val="005D7EC1"/>
    <w:rsid w:val="005D7FF2"/>
    <w:rsid w:val="005E1538"/>
    <w:rsid w:val="005E261B"/>
    <w:rsid w:val="005E2BE1"/>
    <w:rsid w:val="005E33D7"/>
    <w:rsid w:val="005E4594"/>
    <w:rsid w:val="005E4BED"/>
    <w:rsid w:val="005E4F7D"/>
    <w:rsid w:val="005E507F"/>
    <w:rsid w:val="005F1CD0"/>
    <w:rsid w:val="005F23C7"/>
    <w:rsid w:val="005F3469"/>
    <w:rsid w:val="005F3555"/>
    <w:rsid w:val="005F3E2C"/>
    <w:rsid w:val="005F432F"/>
    <w:rsid w:val="005F5B81"/>
    <w:rsid w:val="005F660C"/>
    <w:rsid w:val="005F737C"/>
    <w:rsid w:val="005F74AF"/>
    <w:rsid w:val="005F7655"/>
    <w:rsid w:val="005F77AC"/>
    <w:rsid w:val="00600616"/>
    <w:rsid w:val="00600912"/>
    <w:rsid w:val="00600E9F"/>
    <w:rsid w:val="00601D50"/>
    <w:rsid w:val="00601E4A"/>
    <w:rsid w:val="0060204F"/>
    <w:rsid w:val="00602A3C"/>
    <w:rsid w:val="006042EA"/>
    <w:rsid w:val="00605311"/>
    <w:rsid w:val="0060684D"/>
    <w:rsid w:val="0060690D"/>
    <w:rsid w:val="00606FE0"/>
    <w:rsid w:val="00610BEF"/>
    <w:rsid w:val="0061144E"/>
    <w:rsid w:val="0061165E"/>
    <w:rsid w:val="0061238F"/>
    <w:rsid w:val="0061239D"/>
    <w:rsid w:val="00612CBA"/>
    <w:rsid w:val="00613349"/>
    <w:rsid w:val="00613DB1"/>
    <w:rsid w:val="00614713"/>
    <w:rsid w:val="00614DB1"/>
    <w:rsid w:val="006150A8"/>
    <w:rsid w:val="00615310"/>
    <w:rsid w:val="00616E85"/>
    <w:rsid w:val="00617236"/>
    <w:rsid w:val="006178F9"/>
    <w:rsid w:val="00617D54"/>
    <w:rsid w:val="00617DD2"/>
    <w:rsid w:val="00620BEB"/>
    <w:rsid w:val="00620FF9"/>
    <w:rsid w:val="00624D02"/>
    <w:rsid w:val="006256FF"/>
    <w:rsid w:val="00627BBC"/>
    <w:rsid w:val="006301CB"/>
    <w:rsid w:val="006306C1"/>
    <w:rsid w:val="00630A96"/>
    <w:rsid w:val="00630EA4"/>
    <w:rsid w:val="00631A7D"/>
    <w:rsid w:val="006329FB"/>
    <w:rsid w:val="00635502"/>
    <w:rsid w:val="0064196F"/>
    <w:rsid w:val="006424EC"/>
    <w:rsid w:val="00642E7F"/>
    <w:rsid w:val="0064386B"/>
    <w:rsid w:val="00643E26"/>
    <w:rsid w:val="0064421E"/>
    <w:rsid w:val="00645D69"/>
    <w:rsid w:val="006503E0"/>
    <w:rsid w:val="00650560"/>
    <w:rsid w:val="00651E7A"/>
    <w:rsid w:val="00654E1C"/>
    <w:rsid w:val="00655344"/>
    <w:rsid w:val="00655B78"/>
    <w:rsid w:val="00655CA8"/>
    <w:rsid w:val="006560FD"/>
    <w:rsid w:val="006569CC"/>
    <w:rsid w:val="006602EC"/>
    <w:rsid w:val="00661629"/>
    <w:rsid w:val="006636C4"/>
    <w:rsid w:val="00663C50"/>
    <w:rsid w:val="0066604E"/>
    <w:rsid w:val="00670281"/>
    <w:rsid w:val="006702AD"/>
    <w:rsid w:val="006705A0"/>
    <w:rsid w:val="0067343A"/>
    <w:rsid w:val="00674E4B"/>
    <w:rsid w:val="00674E62"/>
    <w:rsid w:val="006761CC"/>
    <w:rsid w:val="006761E6"/>
    <w:rsid w:val="006772F9"/>
    <w:rsid w:val="00680A15"/>
    <w:rsid w:val="00680B08"/>
    <w:rsid w:val="00680BA1"/>
    <w:rsid w:val="00680FC1"/>
    <w:rsid w:val="006810F2"/>
    <w:rsid w:val="006815CB"/>
    <w:rsid w:val="00682C52"/>
    <w:rsid w:val="006833BD"/>
    <w:rsid w:val="00684BD0"/>
    <w:rsid w:val="00684E0E"/>
    <w:rsid w:val="00686702"/>
    <w:rsid w:val="006867C0"/>
    <w:rsid w:val="00690260"/>
    <w:rsid w:val="00692592"/>
    <w:rsid w:val="00692877"/>
    <w:rsid w:val="00693083"/>
    <w:rsid w:val="00693588"/>
    <w:rsid w:val="006938F8"/>
    <w:rsid w:val="006950E9"/>
    <w:rsid w:val="00696445"/>
    <w:rsid w:val="006A2061"/>
    <w:rsid w:val="006A3285"/>
    <w:rsid w:val="006A58EF"/>
    <w:rsid w:val="006A6480"/>
    <w:rsid w:val="006B1CD1"/>
    <w:rsid w:val="006B2394"/>
    <w:rsid w:val="006B2D5A"/>
    <w:rsid w:val="006B2E36"/>
    <w:rsid w:val="006B5403"/>
    <w:rsid w:val="006B6052"/>
    <w:rsid w:val="006B6827"/>
    <w:rsid w:val="006B6A31"/>
    <w:rsid w:val="006C0113"/>
    <w:rsid w:val="006C04D9"/>
    <w:rsid w:val="006C240A"/>
    <w:rsid w:val="006C2F37"/>
    <w:rsid w:val="006C385F"/>
    <w:rsid w:val="006C58B1"/>
    <w:rsid w:val="006C6509"/>
    <w:rsid w:val="006C6786"/>
    <w:rsid w:val="006C6A94"/>
    <w:rsid w:val="006C6D1C"/>
    <w:rsid w:val="006D0F2B"/>
    <w:rsid w:val="006D12AA"/>
    <w:rsid w:val="006D2215"/>
    <w:rsid w:val="006D5155"/>
    <w:rsid w:val="006D656B"/>
    <w:rsid w:val="006D73FB"/>
    <w:rsid w:val="006D74AE"/>
    <w:rsid w:val="006D7EBF"/>
    <w:rsid w:val="006E0A35"/>
    <w:rsid w:val="006E15E1"/>
    <w:rsid w:val="006E2ECD"/>
    <w:rsid w:val="006E399D"/>
    <w:rsid w:val="006E4FF9"/>
    <w:rsid w:val="006E7E1D"/>
    <w:rsid w:val="006F0990"/>
    <w:rsid w:val="006F0C36"/>
    <w:rsid w:val="006F0C47"/>
    <w:rsid w:val="006F17EB"/>
    <w:rsid w:val="006F1CD0"/>
    <w:rsid w:val="006F1EE7"/>
    <w:rsid w:val="006F28F4"/>
    <w:rsid w:val="006F2CDB"/>
    <w:rsid w:val="006F34D0"/>
    <w:rsid w:val="006F4661"/>
    <w:rsid w:val="006F499F"/>
    <w:rsid w:val="006F5486"/>
    <w:rsid w:val="006F54F0"/>
    <w:rsid w:val="006F6DE5"/>
    <w:rsid w:val="006F735E"/>
    <w:rsid w:val="006F7A12"/>
    <w:rsid w:val="0070225C"/>
    <w:rsid w:val="007027BB"/>
    <w:rsid w:val="00702F49"/>
    <w:rsid w:val="007030D4"/>
    <w:rsid w:val="007031DC"/>
    <w:rsid w:val="0070323A"/>
    <w:rsid w:val="007033FE"/>
    <w:rsid w:val="007039EF"/>
    <w:rsid w:val="00703D2F"/>
    <w:rsid w:val="00703E50"/>
    <w:rsid w:val="00705DEC"/>
    <w:rsid w:val="007061AB"/>
    <w:rsid w:val="00707A2B"/>
    <w:rsid w:val="00707C99"/>
    <w:rsid w:val="00707D99"/>
    <w:rsid w:val="00710035"/>
    <w:rsid w:val="00711330"/>
    <w:rsid w:val="0071236A"/>
    <w:rsid w:val="007128EE"/>
    <w:rsid w:val="00713E2D"/>
    <w:rsid w:val="0071490A"/>
    <w:rsid w:val="0071504D"/>
    <w:rsid w:val="0071578E"/>
    <w:rsid w:val="00716178"/>
    <w:rsid w:val="00716D9E"/>
    <w:rsid w:val="00721DEB"/>
    <w:rsid w:val="007229F2"/>
    <w:rsid w:val="00722A61"/>
    <w:rsid w:val="00723399"/>
    <w:rsid w:val="007239EA"/>
    <w:rsid w:val="00723D2C"/>
    <w:rsid w:val="007246CB"/>
    <w:rsid w:val="0072474E"/>
    <w:rsid w:val="00724DE2"/>
    <w:rsid w:val="00725148"/>
    <w:rsid w:val="00725BF2"/>
    <w:rsid w:val="00725D9C"/>
    <w:rsid w:val="00725DC5"/>
    <w:rsid w:val="007271F5"/>
    <w:rsid w:val="0073022D"/>
    <w:rsid w:val="00730A40"/>
    <w:rsid w:val="007312E8"/>
    <w:rsid w:val="00731F60"/>
    <w:rsid w:val="0073238E"/>
    <w:rsid w:val="007329D1"/>
    <w:rsid w:val="0073346B"/>
    <w:rsid w:val="0073381E"/>
    <w:rsid w:val="00734651"/>
    <w:rsid w:val="0073584C"/>
    <w:rsid w:val="00735E07"/>
    <w:rsid w:val="00735F13"/>
    <w:rsid w:val="00736918"/>
    <w:rsid w:val="00736A0E"/>
    <w:rsid w:val="00736E34"/>
    <w:rsid w:val="00737877"/>
    <w:rsid w:val="00741A17"/>
    <w:rsid w:val="00741BCD"/>
    <w:rsid w:val="00741F4F"/>
    <w:rsid w:val="007423A2"/>
    <w:rsid w:val="00742C59"/>
    <w:rsid w:val="007431E4"/>
    <w:rsid w:val="00743956"/>
    <w:rsid w:val="0074647F"/>
    <w:rsid w:val="007476C6"/>
    <w:rsid w:val="00747CDC"/>
    <w:rsid w:val="0075160F"/>
    <w:rsid w:val="00751D63"/>
    <w:rsid w:val="0075233D"/>
    <w:rsid w:val="00752A90"/>
    <w:rsid w:val="00753228"/>
    <w:rsid w:val="00753496"/>
    <w:rsid w:val="0075469C"/>
    <w:rsid w:val="007549FD"/>
    <w:rsid w:val="007567DC"/>
    <w:rsid w:val="0076072B"/>
    <w:rsid w:val="0076192C"/>
    <w:rsid w:val="00761D08"/>
    <w:rsid w:val="00763120"/>
    <w:rsid w:val="00764C55"/>
    <w:rsid w:val="00764DE8"/>
    <w:rsid w:val="00765E07"/>
    <w:rsid w:val="00766486"/>
    <w:rsid w:val="00767C9E"/>
    <w:rsid w:val="0077010E"/>
    <w:rsid w:val="00771C49"/>
    <w:rsid w:val="007756C9"/>
    <w:rsid w:val="00777606"/>
    <w:rsid w:val="0078119C"/>
    <w:rsid w:val="007811F9"/>
    <w:rsid w:val="00781823"/>
    <w:rsid w:val="00781B14"/>
    <w:rsid w:val="00786F17"/>
    <w:rsid w:val="00790520"/>
    <w:rsid w:val="007914CE"/>
    <w:rsid w:val="007925C8"/>
    <w:rsid w:val="00793DAC"/>
    <w:rsid w:val="00794AD6"/>
    <w:rsid w:val="0079668F"/>
    <w:rsid w:val="0079717F"/>
    <w:rsid w:val="007A008B"/>
    <w:rsid w:val="007A1974"/>
    <w:rsid w:val="007A1AC3"/>
    <w:rsid w:val="007A257C"/>
    <w:rsid w:val="007A2772"/>
    <w:rsid w:val="007A2C94"/>
    <w:rsid w:val="007A3D4F"/>
    <w:rsid w:val="007A45D5"/>
    <w:rsid w:val="007A5B66"/>
    <w:rsid w:val="007A72E1"/>
    <w:rsid w:val="007A7793"/>
    <w:rsid w:val="007A7A67"/>
    <w:rsid w:val="007B073B"/>
    <w:rsid w:val="007B158C"/>
    <w:rsid w:val="007B1832"/>
    <w:rsid w:val="007B2F32"/>
    <w:rsid w:val="007B4EEF"/>
    <w:rsid w:val="007B5223"/>
    <w:rsid w:val="007B55E6"/>
    <w:rsid w:val="007B574F"/>
    <w:rsid w:val="007B5C6B"/>
    <w:rsid w:val="007B68C3"/>
    <w:rsid w:val="007C07E9"/>
    <w:rsid w:val="007C151B"/>
    <w:rsid w:val="007C22FD"/>
    <w:rsid w:val="007C25A3"/>
    <w:rsid w:val="007C29AE"/>
    <w:rsid w:val="007C2FFB"/>
    <w:rsid w:val="007C5365"/>
    <w:rsid w:val="007C57D1"/>
    <w:rsid w:val="007C6199"/>
    <w:rsid w:val="007C72FF"/>
    <w:rsid w:val="007D0194"/>
    <w:rsid w:val="007D0C30"/>
    <w:rsid w:val="007D1363"/>
    <w:rsid w:val="007D7710"/>
    <w:rsid w:val="007D7B1B"/>
    <w:rsid w:val="007E0374"/>
    <w:rsid w:val="007E063F"/>
    <w:rsid w:val="007E1BB9"/>
    <w:rsid w:val="007E21F2"/>
    <w:rsid w:val="007E32DB"/>
    <w:rsid w:val="007E3F2A"/>
    <w:rsid w:val="007E408B"/>
    <w:rsid w:val="007E4322"/>
    <w:rsid w:val="007E58D7"/>
    <w:rsid w:val="007E592C"/>
    <w:rsid w:val="007E7C5D"/>
    <w:rsid w:val="007F0105"/>
    <w:rsid w:val="007F0277"/>
    <w:rsid w:val="007F1F45"/>
    <w:rsid w:val="007F228D"/>
    <w:rsid w:val="007F23B7"/>
    <w:rsid w:val="007F256E"/>
    <w:rsid w:val="007F25F6"/>
    <w:rsid w:val="007F4A9B"/>
    <w:rsid w:val="007F641E"/>
    <w:rsid w:val="007F68A4"/>
    <w:rsid w:val="007F6BE2"/>
    <w:rsid w:val="007F72EE"/>
    <w:rsid w:val="007F74F6"/>
    <w:rsid w:val="00801248"/>
    <w:rsid w:val="0080181F"/>
    <w:rsid w:val="00801FF2"/>
    <w:rsid w:val="00802DFA"/>
    <w:rsid w:val="0080340E"/>
    <w:rsid w:val="00803A6A"/>
    <w:rsid w:val="00803B2D"/>
    <w:rsid w:val="00805032"/>
    <w:rsid w:val="0080681F"/>
    <w:rsid w:val="008072E4"/>
    <w:rsid w:val="008132AF"/>
    <w:rsid w:val="00814A6D"/>
    <w:rsid w:val="00816BB0"/>
    <w:rsid w:val="00817E68"/>
    <w:rsid w:val="008235C6"/>
    <w:rsid w:val="00824DB1"/>
    <w:rsid w:val="008251EB"/>
    <w:rsid w:val="00826B23"/>
    <w:rsid w:val="00827207"/>
    <w:rsid w:val="00827F83"/>
    <w:rsid w:val="00832437"/>
    <w:rsid w:val="0083263A"/>
    <w:rsid w:val="008339D0"/>
    <w:rsid w:val="00835A80"/>
    <w:rsid w:val="00835ED8"/>
    <w:rsid w:val="00840711"/>
    <w:rsid w:val="00840B58"/>
    <w:rsid w:val="00841A57"/>
    <w:rsid w:val="00841EE4"/>
    <w:rsid w:val="00842153"/>
    <w:rsid w:val="0084418A"/>
    <w:rsid w:val="00844FC0"/>
    <w:rsid w:val="008457E3"/>
    <w:rsid w:val="008467A3"/>
    <w:rsid w:val="00846981"/>
    <w:rsid w:val="008513A0"/>
    <w:rsid w:val="0085618D"/>
    <w:rsid w:val="008577C7"/>
    <w:rsid w:val="008578E7"/>
    <w:rsid w:val="00861FFF"/>
    <w:rsid w:val="008627FC"/>
    <w:rsid w:val="008636F5"/>
    <w:rsid w:val="00865E39"/>
    <w:rsid w:val="008668F3"/>
    <w:rsid w:val="00866A2A"/>
    <w:rsid w:val="00866EB8"/>
    <w:rsid w:val="00866FEE"/>
    <w:rsid w:val="00866FEF"/>
    <w:rsid w:val="00867563"/>
    <w:rsid w:val="0087202F"/>
    <w:rsid w:val="00873099"/>
    <w:rsid w:val="008737D9"/>
    <w:rsid w:val="00874937"/>
    <w:rsid w:val="00876374"/>
    <w:rsid w:val="0088032E"/>
    <w:rsid w:val="008804BE"/>
    <w:rsid w:val="00881F81"/>
    <w:rsid w:val="00882AB8"/>
    <w:rsid w:val="00883709"/>
    <w:rsid w:val="008849F8"/>
    <w:rsid w:val="00884EB5"/>
    <w:rsid w:val="00885AE6"/>
    <w:rsid w:val="008873C8"/>
    <w:rsid w:val="00890C7A"/>
    <w:rsid w:val="00892274"/>
    <w:rsid w:val="0089259A"/>
    <w:rsid w:val="008926F3"/>
    <w:rsid w:val="008932BF"/>
    <w:rsid w:val="00895811"/>
    <w:rsid w:val="00896485"/>
    <w:rsid w:val="00896E88"/>
    <w:rsid w:val="00897FE7"/>
    <w:rsid w:val="008A0040"/>
    <w:rsid w:val="008A0C74"/>
    <w:rsid w:val="008A195A"/>
    <w:rsid w:val="008A1A1A"/>
    <w:rsid w:val="008A20B5"/>
    <w:rsid w:val="008A20ED"/>
    <w:rsid w:val="008A2958"/>
    <w:rsid w:val="008A5669"/>
    <w:rsid w:val="008A5746"/>
    <w:rsid w:val="008A66FD"/>
    <w:rsid w:val="008A6B1A"/>
    <w:rsid w:val="008A7AC0"/>
    <w:rsid w:val="008B08F0"/>
    <w:rsid w:val="008B139D"/>
    <w:rsid w:val="008B1B63"/>
    <w:rsid w:val="008B1B71"/>
    <w:rsid w:val="008B2BAA"/>
    <w:rsid w:val="008B5845"/>
    <w:rsid w:val="008B6A9E"/>
    <w:rsid w:val="008B7800"/>
    <w:rsid w:val="008C1F1A"/>
    <w:rsid w:val="008C27D0"/>
    <w:rsid w:val="008C2909"/>
    <w:rsid w:val="008C2F8B"/>
    <w:rsid w:val="008C59B0"/>
    <w:rsid w:val="008C60B2"/>
    <w:rsid w:val="008C7518"/>
    <w:rsid w:val="008C778D"/>
    <w:rsid w:val="008D1275"/>
    <w:rsid w:val="008D2007"/>
    <w:rsid w:val="008D2406"/>
    <w:rsid w:val="008D27B0"/>
    <w:rsid w:val="008D2C6C"/>
    <w:rsid w:val="008D2CB1"/>
    <w:rsid w:val="008D6896"/>
    <w:rsid w:val="008D6D5F"/>
    <w:rsid w:val="008D7360"/>
    <w:rsid w:val="008D746B"/>
    <w:rsid w:val="008E035E"/>
    <w:rsid w:val="008E1260"/>
    <w:rsid w:val="008E1FEC"/>
    <w:rsid w:val="008E3AF8"/>
    <w:rsid w:val="008E3B46"/>
    <w:rsid w:val="008E42F0"/>
    <w:rsid w:val="008E5FA2"/>
    <w:rsid w:val="008E6D22"/>
    <w:rsid w:val="008E6D46"/>
    <w:rsid w:val="008E6F53"/>
    <w:rsid w:val="008E71C5"/>
    <w:rsid w:val="008E7292"/>
    <w:rsid w:val="008E735E"/>
    <w:rsid w:val="008E793E"/>
    <w:rsid w:val="008F122A"/>
    <w:rsid w:val="008F2EB1"/>
    <w:rsid w:val="008F3B00"/>
    <w:rsid w:val="008F5664"/>
    <w:rsid w:val="008F5D5A"/>
    <w:rsid w:val="008F7FC0"/>
    <w:rsid w:val="00900370"/>
    <w:rsid w:val="00900914"/>
    <w:rsid w:val="0090142E"/>
    <w:rsid w:val="00902439"/>
    <w:rsid w:val="00902B30"/>
    <w:rsid w:val="00903A4A"/>
    <w:rsid w:val="009045CF"/>
    <w:rsid w:val="009047BC"/>
    <w:rsid w:val="00904905"/>
    <w:rsid w:val="00904EDA"/>
    <w:rsid w:val="0090681A"/>
    <w:rsid w:val="0090724D"/>
    <w:rsid w:val="00912AB8"/>
    <w:rsid w:val="00914267"/>
    <w:rsid w:val="00914AE2"/>
    <w:rsid w:val="00916234"/>
    <w:rsid w:val="00916B4B"/>
    <w:rsid w:val="009202A6"/>
    <w:rsid w:val="009205E2"/>
    <w:rsid w:val="00920B66"/>
    <w:rsid w:val="00920F85"/>
    <w:rsid w:val="00922337"/>
    <w:rsid w:val="00922D97"/>
    <w:rsid w:val="009240D9"/>
    <w:rsid w:val="00924433"/>
    <w:rsid w:val="0092465A"/>
    <w:rsid w:val="00924EC5"/>
    <w:rsid w:val="009259B6"/>
    <w:rsid w:val="009274D8"/>
    <w:rsid w:val="00927781"/>
    <w:rsid w:val="00927A7F"/>
    <w:rsid w:val="00927B2A"/>
    <w:rsid w:val="00930E0C"/>
    <w:rsid w:val="0093282D"/>
    <w:rsid w:val="009332FF"/>
    <w:rsid w:val="0093541C"/>
    <w:rsid w:val="00935624"/>
    <w:rsid w:val="00936A82"/>
    <w:rsid w:val="00941543"/>
    <w:rsid w:val="00941AFC"/>
    <w:rsid w:val="00942368"/>
    <w:rsid w:val="0094432E"/>
    <w:rsid w:val="00944A87"/>
    <w:rsid w:val="00944B03"/>
    <w:rsid w:val="009460BC"/>
    <w:rsid w:val="00946FF0"/>
    <w:rsid w:val="009501E7"/>
    <w:rsid w:val="00950231"/>
    <w:rsid w:val="00950298"/>
    <w:rsid w:val="009502DE"/>
    <w:rsid w:val="00950411"/>
    <w:rsid w:val="00950EB0"/>
    <w:rsid w:val="0095117B"/>
    <w:rsid w:val="00951A0C"/>
    <w:rsid w:val="00952AA0"/>
    <w:rsid w:val="00952CE0"/>
    <w:rsid w:val="009530AE"/>
    <w:rsid w:val="009537B9"/>
    <w:rsid w:val="00954976"/>
    <w:rsid w:val="00954B3E"/>
    <w:rsid w:val="00954D6E"/>
    <w:rsid w:val="009556B0"/>
    <w:rsid w:val="00955979"/>
    <w:rsid w:val="00956DA5"/>
    <w:rsid w:val="00957681"/>
    <w:rsid w:val="00957933"/>
    <w:rsid w:val="00960717"/>
    <w:rsid w:val="00960B0A"/>
    <w:rsid w:val="00961856"/>
    <w:rsid w:val="00961E11"/>
    <w:rsid w:val="0096317C"/>
    <w:rsid w:val="009631E5"/>
    <w:rsid w:val="00963EDE"/>
    <w:rsid w:val="0096620C"/>
    <w:rsid w:val="009668CD"/>
    <w:rsid w:val="00966998"/>
    <w:rsid w:val="00966D64"/>
    <w:rsid w:val="00966E5B"/>
    <w:rsid w:val="009703B9"/>
    <w:rsid w:val="009718B2"/>
    <w:rsid w:val="00972C0E"/>
    <w:rsid w:val="00973FCE"/>
    <w:rsid w:val="00974BCE"/>
    <w:rsid w:val="00977593"/>
    <w:rsid w:val="00977868"/>
    <w:rsid w:val="00980112"/>
    <w:rsid w:val="00981515"/>
    <w:rsid w:val="00982292"/>
    <w:rsid w:val="009825B4"/>
    <w:rsid w:val="00982A42"/>
    <w:rsid w:val="00982BB2"/>
    <w:rsid w:val="00984438"/>
    <w:rsid w:val="00984A56"/>
    <w:rsid w:val="0098540D"/>
    <w:rsid w:val="00985415"/>
    <w:rsid w:val="00985D06"/>
    <w:rsid w:val="00986085"/>
    <w:rsid w:val="00992649"/>
    <w:rsid w:val="00993929"/>
    <w:rsid w:val="0099428D"/>
    <w:rsid w:val="00995D44"/>
    <w:rsid w:val="009A0C1C"/>
    <w:rsid w:val="009A1495"/>
    <w:rsid w:val="009A1B0D"/>
    <w:rsid w:val="009A25B3"/>
    <w:rsid w:val="009A3101"/>
    <w:rsid w:val="009A34A2"/>
    <w:rsid w:val="009A4A58"/>
    <w:rsid w:val="009A53D1"/>
    <w:rsid w:val="009A570D"/>
    <w:rsid w:val="009A6731"/>
    <w:rsid w:val="009B39F5"/>
    <w:rsid w:val="009B5458"/>
    <w:rsid w:val="009B6003"/>
    <w:rsid w:val="009C0145"/>
    <w:rsid w:val="009C02BF"/>
    <w:rsid w:val="009C0667"/>
    <w:rsid w:val="009C10D6"/>
    <w:rsid w:val="009C1428"/>
    <w:rsid w:val="009C3EEC"/>
    <w:rsid w:val="009C7C19"/>
    <w:rsid w:val="009D048E"/>
    <w:rsid w:val="009D05FE"/>
    <w:rsid w:val="009D14CC"/>
    <w:rsid w:val="009D24B9"/>
    <w:rsid w:val="009D2DB4"/>
    <w:rsid w:val="009D3A65"/>
    <w:rsid w:val="009D3BC2"/>
    <w:rsid w:val="009D3EEF"/>
    <w:rsid w:val="009D4188"/>
    <w:rsid w:val="009D43B4"/>
    <w:rsid w:val="009D4AFF"/>
    <w:rsid w:val="009D545D"/>
    <w:rsid w:val="009D5471"/>
    <w:rsid w:val="009D55FF"/>
    <w:rsid w:val="009D561D"/>
    <w:rsid w:val="009E0134"/>
    <w:rsid w:val="009E0364"/>
    <w:rsid w:val="009E0A94"/>
    <w:rsid w:val="009E0B10"/>
    <w:rsid w:val="009E0F9E"/>
    <w:rsid w:val="009E2130"/>
    <w:rsid w:val="009E477E"/>
    <w:rsid w:val="009E4BFD"/>
    <w:rsid w:val="009E5971"/>
    <w:rsid w:val="009E59F4"/>
    <w:rsid w:val="009E5A27"/>
    <w:rsid w:val="009E6EFC"/>
    <w:rsid w:val="009E7BDA"/>
    <w:rsid w:val="009F004A"/>
    <w:rsid w:val="009F1194"/>
    <w:rsid w:val="009F1604"/>
    <w:rsid w:val="009F1692"/>
    <w:rsid w:val="009F2208"/>
    <w:rsid w:val="009F2402"/>
    <w:rsid w:val="009F26BC"/>
    <w:rsid w:val="009F3460"/>
    <w:rsid w:val="009F43AF"/>
    <w:rsid w:val="009F5504"/>
    <w:rsid w:val="009F594C"/>
    <w:rsid w:val="009F5C88"/>
    <w:rsid w:val="009F6A94"/>
    <w:rsid w:val="00A00052"/>
    <w:rsid w:val="00A00C96"/>
    <w:rsid w:val="00A01FA0"/>
    <w:rsid w:val="00A04233"/>
    <w:rsid w:val="00A0723C"/>
    <w:rsid w:val="00A0760A"/>
    <w:rsid w:val="00A07D60"/>
    <w:rsid w:val="00A07D66"/>
    <w:rsid w:val="00A102A8"/>
    <w:rsid w:val="00A104FA"/>
    <w:rsid w:val="00A10E01"/>
    <w:rsid w:val="00A12621"/>
    <w:rsid w:val="00A140AD"/>
    <w:rsid w:val="00A1587C"/>
    <w:rsid w:val="00A15890"/>
    <w:rsid w:val="00A15DB3"/>
    <w:rsid w:val="00A16389"/>
    <w:rsid w:val="00A1692E"/>
    <w:rsid w:val="00A22DBB"/>
    <w:rsid w:val="00A25188"/>
    <w:rsid w:val="00A25385"/>
    <w:rsid w:val="00A26866"/>
    <w:rsid w:val="00A27BBD"/>
    <w:rsid w:val="00A27D36"/>
    <w:rsid w:val="00A27F51"/>
    <w:rsid w:val="00A302B7"/>
    <w:rsid w:val="00A32A67"/>
    <w:rsid w:val="00A32F41"/>
    <w:rsid w:val="00A33E42"/>
    <w:rsid w:val="00A352FE"/>
    <w:rsid w:val="00A35335"/>
    <w:rsid w:val="00A35A87"/>
    <w:rsid w:val="00A35F71"/>
    <w:rsid w:val="00A40380"/>
    <w:rsid w:val="00A40AC4"/>
    <w:rsid w:val="00A4211B"/>
    <w:rsid w:val="00A42FEA"/>
    <w:rsid w:val="00A43090"/>
    <w:rsid w:val="00A43D84"/>
    <w:rsid w:val="00A44266"/>
    <w:rsid w:val="00A47164"/>
    <w:rsid w:val="00A47F70"/>
    <w:rsid w:val="00A51841"/>
    <w:rsid w:val="00A5595E"/>
    <w:rsid w:val="00A5684F"/>
    <w:rsid w:val="00A56EC0"/>
    <w:rsid w:val="00A57504"/>
    <w:rsid w:val="00A60AA1"/>
    <w:rsid w:val="00A613C9"/>
    <w:rsid w:val="00A614C8"/>
    <w:rsid w:val="00A62994"/>
    <w:rsid w:val="00A62BAC"/>
    <w:rsid w:val="00A63523"/>
    <w:rsid w:val="00A64451"/>
    <w:rsid w:val="00A65920"/>
    <w:rsid w:val="00A6615D"/>
    <w:rsid w:val="00A661DE"/>
    <w:rsid w:val="00A676E4"/>
    <w:rsid w:val="00A67A07"/>
    <w:rsid w:val="00A71950"/>
    <w:rsid w:val="00A73E04"/>
    <w:rsid w:val="00A74B69"/>
    <w:rsid w:val="00A74DDE"/>
    <w:rsid w:val="00A75B1A"/>
    <w:rsid w:val="00A773B7"/>
    <w:rsid w:val="00A77C63"/>
    <w:rsid w:val="00A802E1"/>
    <w:rsid w:val="00A80A6E"/>
    <w:rsid w:val="00A80BD5"/>
    <w:rsid w:val="00A80EE3"/>
    <w:rsid w:val="00A82451"/>
    <w:rsid w:val="00A826A4"/>
    <w:rsid w:val="00A82D53"/>
    <w:rsid w:val="00A838C7"/>
    <w:rsid w:val="00A840D5"/>
    <w:rsid w:val="00A8461A"/>
    <w:rsid w:val="00A853CF"/>
    <w:rsid w:val="00A870F6"/>
    <w:rsid w:val="00A87183"/>
    <w:rsid w:val="00A87686"/>
    <w:rsid w:val="00A9211A"/>
    <w:rsid w:val="00A93026"/>
    <w:rsid w:val="00A944D6"/>
    <w:rsid w:val="00A94532"/>
    <w:rsid w:val="00A94BC2"/>
    <w:rsid w:val="00A95895"/>
    <w:rsid w:val="00A95B20"/>
    <w:rsid w:val="00AA198E"/>
    <w:rsid w:val="00AA2651"/>
    <w:rsid w:val="00AA2F07"/>
    <w:rsid w:val="00AA37F2"/>
    <w:rsid w:val="00AA4797"/>
    <w:rsid w:val="00AA514F"/>
    <w:rsid w:val="00AA64F4"/>
    <w:rsid w:val="00AA6FEF"/>
    <w:rsid w:val="00AA70D2"/>
    <w:rsid w:val="00AA71B4"/>
    <w:rsid w:val="00AA753B"/>
    <w:rsid w:val="00AA7F8A"/>
    <w:rsid w:val="00AB0238"/>
    <w:rsid w:val="00AB0903"/>
    <w:rsid w:val="00AB1F8D"/>
    <w:rsid w:val="00AB2ADE"/>
    <w:rsid w:val="00AB2C95"/>
    <w:rsid w:val="00AB3A62"/>
    <w:rsid w:val="00AB3C9D"/>
    <w:rsid w:val="00AB467A"/>
    <w:rsid w:val="00AB48C0"/>
    <w:rsid w:val="00AB5413"/>
    <w:rsid w:val="00AB586D"/>
    <w:rsid w:val="00AB686D"/>
    <w:rsid w:val="00AB71F4"/>
    <w:rsid w:val="00AB7296"/>
    <w:rsid w:val="00AB750C"/>
    <w:rsid w:val="00AC0D52"/>
    <w:rsid w:val="00AC15F2"/>
    <w:rsid w:val="00AC16EF"/>
    <w:rsid w:val="00AC2AAC"/>
    <w:rsid w:val="00AC4BB9"/>
    <w:rsid w:val="00AC4C56"/>
    <w:rsid w:val="00AC5104"/>
    <w:rsid w:val="00AC590F"/>
    <w:rsid w:val="00AC5F21"/>
    <w:rsid w:val="00AC6D8A"/>
    <w:rsid w:val="00AD0D40"/>
    <w:rsid w:val="00AD15C3"/>
    <w:rsid w:val="00AD205F"/>
    <w:rsid w:val="00AD2895"/>
    <w:rsid w:val="00AD2C2E"/>
    <w:rsid w:val="00AD312B"/>
    <w:rsid w:val="00AD3EFA"/>
    <w:rsid w:val="00AD4A5E"/>
    <w:rsid w:val="00AD6936"/>
    <w:rsid w:val="00AD7093"/>
    <w:rsid w:val="00AD73DD"/>
    <w:rsid w:val="00AD766E"/>
    <w:rsid w:val="00AE1266"/>
    <w:rsid w:val="00AE1BB7"/>
    <w:rsid w:val="00AE264A"/>
    <w:rsid w:val="00AE2F76"/>
    <w:rsid w:val="00AE402C"/>
    <w:rsid w:val="00AE4269"/>
    <w:rsid w:val="00AE4282"/>
    <w:rsid w:val="00AE4E0F"/>
    <w:rsid w:val="00AE4E80"/>
    <w:rsid w:val="00AE5CCC"/>
    <w:rsid w:val="00AE5CFD"/>
    <w:rsid w:val="00AE6BFC"/>
    <w:rsid w:val="00AE6CFA"/>
    <w:rsid w:val="00AE7825"/>
    <w:rsid w:val="00AE7C02"/>
    <w:rsid w:val="00AE7C0F"/>
    <w:rsid w:val="00AF0630"/>
    <w:rsid w:val="00AF13E2"/>
    <w:rsid w:val="00AF1BF0"/>
    <w:rsid w:val="00AF1DE0"/>
    <w:rsid w:val="00AF2481"/>
    <w:rsid w:val="00AF34C5"/>
    <w:rsid w:val="00AF3AD2"/>
    <w:rsid w:val="00AF4842"/>
    <w:rsid w:val="00AF4DB0"/>
    <w:rsid w:val="00AF4FB2"/>
    <w:rsid w:val="00AF5F7A"/>
    <w:rsid w:val="00AF609A"/>
    <w:rsid w:val="00AF7555"/>
    <w:rsid w:val="00B01647"/>
    <w:rsid w:val="00B02FC1"/>
    <w:rsid w:val="00B035CA"/>
    <w:rsid w:val="00B05113"/>
    <w:rsid w:val="00B077F8"/>
    <w:rsid w:val="00B07A6C"/>
    <w:rsid w:val="00B10EFA"/>
    <w:rsid w:val="00B1109D"/>
    <w:rsid w:val="00B13CE4"/>
    <w:rsid w:val="00B14B5B"/>
    <w:rsid w:val="00B15038"/>
    <w:rsid w:val="00B159C5"/>
    <w:rsid w:val="00B15CC9"/>
    <w:rsid w:val="00B16980"/>
    <w:rsid w:val="00B16DC9"/>
    <w:rsid w:val="00B17620"/>
    <w:rsid w:val="00B17BB6"/>
    <w:rsid w:val="00B2128C"/>
    <w:rsid w:val="00B21F16"/>
    <w:rsid w:val="00B22501"/>
    <w:rsid w:val="00B2262B"/>
    <w:rsid w:val="00B22846"/>
    <w:rsid w:val="00B23958"/>
    <w:rsid w:val="00B23C20"/>
    <w:rsid w:val="00B24365"/>
    <w:rsid w:val="00B246CC"/>
    <w:rsid w:val="00B24C07"/>
    <w:rsid w:val="00B26564"/>
    <w:rsid w:val="00B26766"/>
    <w:rsid w:val="00B2745F"/>
    <w:rsid w:val="00B30CEA"/>
    <w:rsid w:val="00B30E39"/>
    <w:rsid w:val="00B32533"/>
    <w:rsid w:val="00B325D3"/>
    <w:rsid w:val="00B339BF"/>
    <w:rsid w:val="00B34034"/>
    <w:rsid w:val="00B346F1"/>
    <w:rsid w:val="00B34EF1"/>
    <w:rsid w:val="00B3533C"/>
    <w:rsid w:val="00B358C8"/>
    <w:rsid w:val="00B35A2C"/>
    <w:rsid w:val="00B3645E"/>
    <w:rsid w:val="00B36B4B"/>
    <w:rsid w:val="00B36C6F"/>
    <w:rsid w:val="00B37551"/>
    <w:rsid w:val="00B37D4E"/>
    <w:rsid w:val="00B4039F"/>
    <w:rsid w:val="00B427CE"/>
    <w:rsid w:val="00B428B1"/>
    <w:rsid w:val="00B42BBD"/>
    <w:rsid w:val="00B438F8"/>
    <w:rsid w:val="00B44866"/>
    <w:rsid w:val="00B45EFA"/>
    <w:rsid w:val="00B46885"/>
    <w:rsid w:val="00B46A06"/>
    <w:rsid w:val="00B470A0"/>
    <w:rsid w:val="00B476B5"/>
    <w:rsid w:val="00B51C30"/>
    <w:rsid w:val="00B526DA"/>
    <w:rsid w:val="00B52B43"/>
    <w:rsid w:val="00B52C27"/>
    <w:rsid w:val="00B53724"/>
    <w:rsid w:val="00B55094"/>
    <w:rsid w:val="00B5538B"/>
    <w:rsid w:val="00B56EF8"/>
    <w:rsid w:val="00B60966"/>
    <w:rsid w:val="00B6200B"/>
    <w:rsid w:val="00B62051"/>
    <w:rsid w:val="00B62973"/>
    <w:rsid w:val="00B62A47"/>
    <w:rsid w:val="00B63387"/>
    <w:rsid w:val="00B65A9C"/>
    <w:rsid w:val="00B66817"/>
    <w:rsid w:val="00B66DF3"/>
    <w:rsid w:val="00B67C0E"/>
    <w:rsid w:val="00B702F9"/>
    <w:rsid w:val="00B71D56"/>
    <w:rsid w:val="00B72134"/>
    <w:rsid w:val="00B727B6"/>
    <w:rsid w:val="00B7289E"/>
    <w:rsid w:val="00B74094"/>
    <w:rsid w:val="00B74DC1"/>
    <w:rsid w:val="00B74EC3"/>
    <w:rsid w:val="00B75047"/>
    <w:rsid w:val="00B7542E"/>
    <w:rsid w:val="00B75713"/>
    <w:rsid w:val="00B75EBF"/>
    <w:rsid w:val="00B76784"/>
    <w:rsid w:val="00B771B5"/>
    <w:rsid w:val="00B80681"/>
    <w:rsid w:val="00B8203D"/>
    <w:rsid w:val="00B82638"/>
    <w:rsid w:val="00B83EC5"/>
    <w:rsid w:val="00B84160"/>
    <w:rsid w:val="00B852D5"/>
    <w:rsid w:val="00B85A6A"/>
    <w:rsid w:val="00B863DC"/>
    <w:rsid w:val="00B86BCA"/>
    <w:rsid w:val="00B87C04"/>
    <w:rsid w:val="00B90119"/>
    <w:rsid w:val="00B9070B"/>
    <w:rsid w:val="00B92963"/>
    <w:rsid w:val="00B93426"/>
    <w:rsid w:val="00B949B0"/>
    <w:rsid w:val="00B95008"/>
    <w:rsid w:val="00B95162"/>
    <w:rsid w:val="00B95EB9"/>
    <w:rsid w:val="00B97204"/>
    <w:rsid w:val="00B97D80"/>
    <w:rsid w:val="00BA08C8"/>
    <w:rsid w:val="00BA1FC2"/>
    <w:rsid w:val="00BA2D74"/>
    <w:rsid w:val="00BA3852"/>
    <w:rsid w:val="00BA39EF"/>
    <w:rsid w:val="00BA5EA6"/>
    <w:rsid w:val="00BA7268"/>
    <w:rsid w:val="00BA7A23"/>
    <w:rsid w:val="00BB0B8E"/>
    <w:rsid w:val="00BB102F"/>
    <w:rsid w:val="00BB16DC"/>
    <w:rsid w:val="00BB25EC"/>
    <w:rsid w:val="00BB28AB"/>
    <w:rsid w:val="00BB316E"/>
    <w:rsid w:val="00BB4372"/>
    <w:rsid w:val="00BC037D"/>
    <w:rsid w:val="00BC0507"/>
    <w:rsid w:val="00BC1881"/>
    <w:rsid w:val="00BC2065"/>
    <w:rsid w:val="00BC3B57"/>
    <w:rsid w:val="00BC6371"/>
    <w:rsid w:val="00BC6E24"/>
    <w:rsid w:val="00BD03A5"/>
    <w:rsid w:val="00BD198A"/>
    <w:rsid w:val="00BD1F7F"/>
    <w:rsid w:val="00BD216E"/>
    <w:rsid w:val="00BD24C9"/>
    <w:rsid w:val="00BD34A8"/>
    <w:rsid w:val="00BD36D3"/>
    <w:rsid w:val="00BD3EF7"/>
    <w:rsid w:val="00BD47DC"/>
    <w:rsid w:val="00BD6D18"/>
    <w:rsid w:val="00BD6FB0"/>
    <w:rsid w:val="00BD7B8E"/>
    <w:rsid w:val="00BE0077"/>
    <w:rsid w:val="00BE016D"/>
    <w:rsid w:val="00BE0420"/>
    <w:rsid w:val="00BE1A23"/>
    <w:rsid w:val="00BE2053"/>
    <w:rsid w:val="00BE2DDF"/>
    <w:rsid w:val="00BE3432"/>
    <w:rsid w:val="00BE3F09"/>
    <w:rsid w:val="00BF05BA"/>
    <w:rsid w:val="00BF0851"/>
    <w:rsid w:val="00BF2F51"/>
    <w:rsid w:val="00BF3DCD"/>
    <w:rsid w:val="00C006CD"/>
    <w:rsid w:val="00C008C4"/>
    <w:rsid w:val="00C026DF"/>
    <w:rsid w:val="00C03448"/>
    <w:rsid w:val="00C060FD"/>
    <w:rsid w:val="00C06C6E"/>
    <w:rsid w:val="00C072E5"/>
    <w:rsid w:val="00C07AF3"/>
    <w:rsid w:val="00C12684"/>
    <w:rsid w:val="00C12B58"/>
    <w:rsid w:val="00C14349"/>
    <w:rsid w:val="00C149F8"/>
    <w:rsid w:val="00C1555A"/>
    <w:rsid w:val="00C15A22"/>
    <w:rsid w:val="00C17065"/>
    <w:rsid w:val="00C20248"/>
    <w:rsid w:val="00C20EEA"/>
    <w:rsid w:val="00C21375"/>
    <w:rsid w:val="00C21EC4"/>
    <w:rsid w:val="00C22C6D"/>
    <w:rsid w:val="00C22CAC"/>
    <w:rsid w:val="00C22FF9"/>
    <w:rsid w:val="00C2491D"/>
    <w:rsid w:val="00C25559"/>
    <w:rsid w:val="00C25B7C"/>
    <w:rsid w:val="00C25C27"/>
    <w:rsid w:val="00C26237"/>
    <w:rsid w:val="00C2767E"/>
    <w:rsid w:val="00C27E70"/>
    <w:rsid w:val="00C30007"/>
    <w:rsid w:val="00C31AC7"/>
    <w:rsid w:val="00C31C56"/>
    <w:rsid w:val="00C32139"/>
    <w:rsid w:val="00C32BC1"/>
    <w:rsid w:val="00C34336"/>
    <w:rsid w:val="00C34451"/>
    <w:rsid w:val="00C3531D"/>
    <w:rsid w:val="00C35A4E"/>
    <w:rsid w:val="00C36887"/>
    <w:rsid w:val="00C36B91"/>
    <w:rsid w:val="00C4036E"/>
    <w:rsid w:val="00C40ADA"/>
    <w:rsid w:val="00C41952"/>
    <w:rsid w:val="00C42FF0"/>
    <w:rsid w:val="00C4321F"/>
    <w:rsid w:val="00C44328"/>
    <w:rsid w:val="00C44B0D"/>
    <w:rsid w:val="00C44C4A"/>
    <w:rsid w:val="00C4506B"/>
    <w:rsid w:val="00C45A04"/>
    <w:rsid w:val="00C46B8F"/>
    <w:rsid w:val="00C46D3C"/>
    <w:rsid w:val="00C472A6"/>
    <w:rsid w:val="00C47911"/>
    <w:rsid w:val="00C479AD"/>
    <w:rsid w:val="00C50E5D"/>
    <w:rsid w:val="00C53906"/>
    <w:rsid w:val="00C53C5F"/>
    <w:rsid w:val="00C5440E"/>
    <w:rsid w:val="00C5535D"/>
    <w:rsid w:val="00C55910"/>
    <w:rsid w:val="00C55A5B"/>
    <w:rsid w:val="00C55C29"/>
    <w:rsid w:val="00C564AB"/>
    <w:rsid w:val="00C56F4B"/>
    <w:rsid w:val="00C57DB8"/>
    <w:rsid w:val="00C61F45"/>
    <w:rsid w:val="00C62F59"/>
    <w:rsid w:val="00C634CF"/>
    <w:rsid w:val="00C644D3"/>
    <w:rsid w:val="00C65291"/>
    <w:rsid w:val="00C65AC5"/>
    <w:rsid w:val="00C67983"/>
    <w:rsid w:val="00C67C15"/>
    <w:rsid w:val="00C67F6B"/>
    <w:rsid w:val="00C7239C"/>
    <w:rsid w:val="00C729BB"/>
    <w:rsid w:val="00C7300A"/>
    <w:rsid w:val="00C7340B"/>
    <w:rsid w:val="00C73705"/>
    <w:rsid w:val="00C73BB5"/>
    <w:rsid w:val="00C7422F"/>
    <w:rsid w:val="00C75250"/>
    <w:rsid w:val="00C76A77"/>
    <w:rsid w:val="00C76DAB"/>
    <w:rsid w:val="00C774D8"/>
    <w:rsid w:val="00C83666"/>
    <w:rsid w:val="00C841A0"/>
    <w:rsid w:val="00C842BA"/>
    <w:rsid w:val="00C84384"/>
    <w:rsid w:val="00C84FA2"/>
    <w:rsid w:val="00C865CC"/>
    <w:rsid w:val="00C9106A"/>
    <w:rsid w:val="00C9131A"/>
    <w:rsid w:val="00C91681"/>
    <w:rsid w:val="00C92F2E"/>
    <w:rsid w:val="00C96093"/>
    <w:rsid w:val="00C97B74"/>
    <w:rsid w:val="00CA054B"/>
    <w:rsid w:val="00CA0843"/>
    <w:rsid w:val="00CA1336"/>
    <w:rsid w:val="00CA223D"/>
    <w:rsid w:val="00CA26CA"/>
    <w:rsid w:val="00CA34E3"/>
    <w:rsid w:val="00CA3E21"/>
    <w:rsid w:val="00CA4A9D"/>
    <w:rsid w:val="00CA4B7F"/>
    <w:rsid w:val="00CA5054"/>
    <w:rsid w:val="00CA57D1"/>
    <w:rsid w:val="00CA5FF2"/>
    <w:rsid w:val="00CB1D0F"/>
    <w:rsid w:val="00CB21C4"/>
    <w:rsid w:val="00CB3F4E"/>
    <w:rsid w:val="00CB41E7"/>
    <w:rsid w:val="00CB5EEE"/>
    <w:rsid w:val="00CB66BA"/>
    <w:rsid w:val="00CB69FB"/>
    <w:rsid w:val="00CB6A56"/>
    <w:rsid w:val="00CC18B4"/>
    <w:rsid w:val="00CC3C72"/>
    <w:rsid w:val="00CC5FA9"/>
    <w:rsid w:val="00CC6695"/>
    <w:rsid w:val="00CD0237"/>
    <w:rsid w:val="00CD103F"/>
    <w:rsid w:val="00CD17D9"/>
    <w:rsid w:val="00CD263C"/>
    <w:rsid w:val="00CD2EF6"/>
    <w:rsid w:val="00CD35D2"/>
    <w:rsid w:val="00CD388D"/>
    <w:rsid w:val="00CD3E34"/>
    <w:rsid w:val="00CD4A6D"/>
    <w:rsid w:val="00CD5F4A"/>
    <w:rsid w:val="00CD642B"/>
    <w:rsid w:val="00CE15F1"/>
    <w:rsid w:val="00CE3AC7"/>
    <w:rsid w:val="00CE48B2"/>
    <w:rsid w:val="00CE6239"/>
    <w:rsid w:val="00CF174E"/>
    <w:rsid w:val="00CF39D9"/>
    <w:rsid w:val="00CF6198"/>
    <w:rsid w:val="00CF7473"/>
    <w:rsid w:val="00CF793F"/>
    <w:rsid w:val="00D00AFA"/>
    <w:rsid w:val="00D00B3E"/>
    <w:rsid w:val="00D0292A"/>
    <w:rsid w:val="00D0375B"/>
    <w:rsid w:val="00D06096"/>
    <w:rsid w:val="00D06106"/>
    <w:rsid w:val="00D063A6"/>
    <w:rsid w:val="00D06E97"/>
    <w:rsid w:val="00D07541"/>
    <w:rsid w:val="00D10502"/>
    <w:rsid w:val="00D1121C"/>
    <w:rsid w:val="00D11588"/>
    <w:rsid w:val="00D12040"/>
    <w:rsid w:val="00D13CB4"/>
    <w:rsid w:val="00D14BE2"/>
    <w:rsid w:val="00D1548F"/>
    <w:rsid w:val="00D15C5F"/>
    <w:rsid w:val="00D1617A"/>
    <w:rsid w:val="00D16483"/>
    <w:rsid w:val="00D16F96"/>
    <w:rsid w:val="00D17AD0"/>
    <w:rsid w:val="00D20152"/>
    <w:rsid w:val="00D204EB"/>
    <w:rsid w:val="00D20C9D"/>
    <w:rsid w:val="00D21E5B"/>
    <w:rsid w:val="00D230AC"/>
    <w:rsid w:val="00D237BF"/>
    <w:rsid w:val="00D23A26"/>
    <w:rsid w:val="00D24126"/>
    <w:rsid w:val="00D2590C"/>
    <w:rsid w:val="00D267BF"/>
    <w:rsid w:val="00D26CD6"/>
    <w:rsid w:val="00D3006F"/>
    <w:rsid w:val="00D30BDB"/>
    <w:rsid w:val="00D31746"/>
    <w:rsid w:val="00D32ADA"/>
    <w:rsid w:val="00D339D4"/>
    <w:rsid w:val="00D33A3A"/>
    <w:rsid w:val="00D33DC3"/>
    <w:rsid w:val="00D35876"/>
    <w:rsid w:val="00D35DE3"/>
    <w:rsid w:val="00D35E42"/>
    <w:rsid w:val="00D36E38"/>
    <w:rsid w:val="00D373F5"/>
    <w:rsid w:val="00D40F7F"/>
    <w:rsid w:val="00D413B6"/>
    <w:rsid w:val="00D4158C"/>
    <w:rsid w:val="00D42C63"/>
    <w:rsid w:val="00D44A41"/>
    <w:rsid w:val="00D45251"/>
    <w:rsid w:val="00D4555B"/>
    <w:rsid w:val="00D4565C"/>
    <w:rsid w:val="00D45980"/>
    <w:rsid w:val="00D4722F"/>
    <w:rsid w:val="00D47BAE"/>
    <w:rsid w:val="00D504A3"/>
    <w:rsid w:val="00D52333"/>
    <w:rsid w:val="00D54ABC"/>
    <w:rsid w:val="00D54E55"/>
    <w:rsid w:val="00D579F1"/>
    <w:rsid w:val="00D618BB"/>
    <w:rsid w:val="00D61C52"/>
    <w:rsid w:val="00D63F05"/>
    <w:rsid w:val="00D64747"/>
    <w:rsid w:val="00D658C2"/>
    <w:rsid w:val="00D66CB0"/>
    <w:rsid w:val="00D70071"/>
    <w:rsid w:val="00D7082F"/>
    <w:rsid w:val="00D70C1D"/>
    <w:rsid w:val="00D71F62"/>
    <w:rsid w:val="00D7204A"/>
    <w:rsid w:val="00D72EF2"/>
    <w:rsid w:val="00D73614"/>
    <w:rsid w:val="00D74942"/>
    <w:rsid w:val="00D74998"/>
    <w:rsid w:val="00D76963"/>
    <w:rsid w:val="00D8054D"/>
    <w:rsid w:val="00D80B0C"/>
    <w:rsid w:val="00D82309"/>
    <w:rsid w:val="00D82D6F"/>
    <w:rsid w:val="00D838D3"/>
    <w:rsid w:val="00D838F1"/>
    <w:rsid w:val="00D84F09"/>
    <w:rsid w:val="00D853F1"/>
    <w:rsid w:val="00D85B91"/>
    <w:rsid w:val="00D86AAB"/>
    <w:rsid w:val="00D9301B"/>
    <w:rsid w:val="00D93684"/>
    <w:rsid w:val="00D9760E"/>
    <w:rsid w:val="00DA172C"/>
    <w:rsid w:val="00DA1BC8"/>
    <w:rsid w:val="00DA203B"/>
    <w:rsid w:val="00DA2049"/>
    <w:rsid w:val="00DA272E"/>
    <w:rsid w:val="00DA39A4"/>
    <w:rsid w:val="00DA3A98"/>
    <w:rsid w:val="00DA42B3"/>
    <w:rsid w:val="00DA4877"/>
    <w:rsid w:val="00DA58D2"/>
    <w:rsid w:val="00DA7CD4"/>
    <w:rsid w:val="00DB0C63"/>
    <w:rsid w:val="00DB1288"/>
    <w:rsid w:val="00DB263A"/>
    <w:rsid w:val="00DB2A76"/>
    <w:rsid w:val="00DB3200"/>
    <w:rsid w:val="00DB3F44"/>
    <w:rsid w:val="00DB41A7"/>
    <w:rsid w:val="00DB438C"/>
    <w:rsid w:val="00DB493E"/>
    <w:rsid w:val="00DB73BF"/>
    <w:rsid w:val="00DB7C4C"/>
    <w:rsid w:val="00DC081F"/>
    <w:rsid w:val="00DC37B1"/>
    <w:rsid w:val="00DC4969"/>
    <w:rsid w:val="00DC5F69"/>
    <w:rsid w:val="00DC6778"/>
    <w:rsid w:val="00DC6A80"/>
    <w:rsid w:val="00DD23F7"/>
    <w:rsid w:val="00DD2D1D"/>
    <w:rsid w:val="00DD3F70"/>
    <w:rsid w:val="00DD4AD2"/>
    <w:rsid w:val="00DD57EC"/>
    <w:rsid w:val="00DD6385"/>
    <w:rsid w:val="00DD6917"/>
    <w:rsid w:val="00DD6D53"/>
    <w:rsid w:val="00DD747F"/>
    <w:rsid w:val="00DD7D33"/>
    <w:rsid w:val="00DE102B"/>
    <w:rsid w:val="00DE10B2"/>
    <w:rsid w:val="00DE32A9"/>
    <w:rsid w:val="00DE357C"/>
    <w:rsid w:val="00DE388D"/>
    <w:rsid w:val="00DE4296"/>
    <w:rsid w:val="00DE5AD5"/>
    <w:rsid w:val="00DE5EAE"/>
    <w:rsid w:val="00DE685E"/>
    <w:rsid w:val="00DE6D05"/>
    <w:rsid w:val="00DE7250"/>
    <w:rsid w:val="00DE7F2A"/>
    <w:rsid w:val="00DF0576"/>
    <w:rsid w:val="00DF09A1"/>
    <w:rsid w:val="00DF25AA"/>
    <w:rsid w:val="00DF36DB"/>
    <w:rsid w:val="00DF7546"/>
    <w:rsid w:val="00E0016B"/>
    <w:rsid w:val="00E0084F"/>
    <w:rsid w:val="00E00AA6"/>
    <w:rsid w:val="00E00CF7"/>
    <w:rsid w:val="00E0223D"/>
    <w:rsid w:val="00E0394D"/>
    <w:rsid w:val="00E0425D"/>
    <w:rsid w:val="00E05BA3"/>
    <w:rsid w:val="00E0647D"/>
    <w:rsid w:val="00E06B9F"/>
    <w:rsid w:val="00E07481"/>
    <w:rsid w:val="00E10789"/>
    <w:rsid w:val="00E10859"/>
    <w:rsid w:val="00E1113D"/>
    <w:rsid w:val="00E121CF"/>
    <w:rsid w:val="00E12753"/>
    <w:rsid w:val="00E1362C"/>
    <w:rsid w:val="00E151FB"/>
    <w:rsid w:val="00E16149"/>
    <w:rsid w:val="00E1632B"/>
    <w:rsid w:val="00E2024A"/>
    <w:rsid w:val="00E22A8D"/>
    <w:rsid w:val="00E22A91"/>
    <w:rsid w:val="00E247CF"/>
    <w:rsid w:val="00E24E5C"/>
    <w:rsid w:val="00E263CF"/>
    <w:rsid w:val="00E27BE6"/>
    <w:rsid w:val="00E301B3"/>
    <w:rsid w:val="00E303DD"/>
    <w:rsid w:val="00E30EEF"/>
    <w:rsid w:val="00E30F1B"/>
    <w:rsid w:val="00E326F4"/>
    <w:rsid w:val="00E32977"/>
    <w:rsid w:val="00E335A9"/>
    <w:rsid w:val="00E34C21"/>
    <w:rsid w:val="00E35042"/>
    <w:rsid w:val="00E36257"/>
    <w:rsid w:val="00E3628A"/>
    <w:rsid w:val="00E36C9E"/>
    <w:rsid w:val="00E403A5"/>
    <w:rsid w:val="00E4190E"/>
    <w:rsid w:val="00E42469"/>
    <w:rsid w:val="00E42E1E"/>
    <w:rsid w:val="00E44344"/>
    <w:rsid w:val="00E45345"/>
    <w:rsid w:val="00E4580B"/>
    <w:rsid w:val="00E46078"/>
    <w:rsid w:val="00E461FB"/>
    <w:rsid w:val="00E470C0"/>
    <w:rsid w:val="00E53266"/>
    <w:rsid w:val="00E54053"/>
    <w:rsid w:val="00E5416F"/>
    <w:rsid w:val="00E5477D"/>
    <w:rsid w:val="00E56BCE"/>
    <w:rsid w:val="00E57C46"/>
    <w:rsid w:val="00E57C55"/>
    <w:rsid w:val="00E61247"/>
    <w:rsid w:val="00E62106"/>
    <w:rsid w:val="00E626D2"/>
    <w:rsid w:val="00E63330"/>
    <w:rsid w:val="00E63344"/>
    <w:rsid w:val="00E63A8C"/>
    <w:rsid w:val="00E644F8"/>
    <w:rsid w:val="00E65670"/>
    <w:rsid w:val="00E67286"/>
    <w:rsid w:val="00E67F08"/>
    <w:rsid w:val="00E70E56"/>
    <w:rsid w:val="00E7264D"/>
    <w:rsid w:val="00E7328C"/>
    <w:rsid w:val="00E74283"/>
    <w:rsid w:val="00E742B9"/>
    <w:rsid w:val="00E745F2"/>
    <w:rsid w:val="00E75033"/>
    <w:rsid w:val="00E754F0"/>
    <w:rsid w:val="00E75519"/>
    <w:rsid w:val="00E76AB5"/>
    <w:rsid w:val="00E816F9"/>
    <w:rsid w:val="00E82145"/>
    <w:rsid w:val="00E830C6"/>
    <w:rsid w:val="00E85B9D"/>
    <w:rsid w:val="00E86141"/>
    <w:rsid w:val="00E86E06"/>
    <w:rsid w:val="00E90D70"/>
    <w:rsid w:val="00E90E1B"/>
    <w:rsid w:val="00E9199A"/>
    <w:rsid w:val="00E92417"/>
    <w:rsid w:val="00E92C07"/>
    <w:rsid w:val="00E945C1"/>
    <w:rsid w:val="00E95015"/>
    <w:rsid w:val="00E97B4F"/>
    <w:rsid w:val="00EA152C"/>
    <w:rsid w:val="00EA15B1"/>
    <w:rsid w:val="00EA2E52"/>
    <w:rsid w:val="00EA5EE6"/>
    <w:rsid w:val="00EA7F50"/>
    <w:rsid w:val="00EA7FF1"/>
    <w:rsid w:val="00EB0252"/>
    <w:rsid w:val="00EB0383"/>
    <w:rsid w:val="00EB0790"/>
    <w:rsid w:val="00EB0F4A"/>
    <w:rsid w:val="00EB171B"/>
    <w:rsid w:val="00EB1F55"/>
    <w:rsid w:val="00EB1F72"/>
    <w:rsid w:val="00EB2DC6"/>
    <w:rsid w:val="00EB3B90"/>
    <w:rsid w:val="00EB50A2"/>
    <w:rsid w:val="00EB5BFF"/>
    <w:rsid w:val="00EB641A"/>
    <w:rsid w:val="00EB7825"/>
    <w:rsid w:val="00EB7980"/>
    <w:rsid w:val="00EC02E4"/>
    <w:rsid w:val="00EC035C"/>
    <w:rsid w:val="00EC17CD"/>
    <w:rsid w:val="00EC2093"/>
    <w:rsid w:val="00EC51D8"/>
    <w:rsid w:val="00EC5F3B"/>
    <w:rsid w:val="00EC7C32"/>
    <w:rsid w:val="00EC7C8B"/>
    <w:rsid w:val="00ED0D31"/>
    <w:rsid w:val="00ED12B5"/>
    <w:rsid w:val="00ED18AA"/>
    <w:rsid w:val="00ED2FB7"/>
    <w:rsid w:val="00ED373B"/>
    <w:rsid w:val="00ED39C6"/>
    <w:rsid w:val="00ED3A22"/>
    <w:rsid w:val="00ED4459"/>
    <w:rsid w:val="00ED5C8E"/>
    <w:rsid w:val="00ED5EE5"/>
    <w:rsid w:val="00ED6ECF"/>
    <w:rsid w:val="00EE2589"/>
    <w:rsid w:val="00EE36C1"/>
    <w:rsid w:val="00EE4E6C"/>
    <w:rsid w:val="00EE5F84"/>
    <w:rsid w:val="00EF0398"/>
    <w:rsid w:val="00EF2ADD"/>
    <w:rsid w:val="00EF3929"/>
    <w:rsid w:val="00EF3AAB"/>
    <w:rsid w:val="00EF3C98"/>
    <w:rsid w:val="00EF3DDA"/>
    <w:rsid w:val="00EF41C2"/>
    <w:rsid w:val="00EF4649"/>
    <w:rsid w:val="00EF4926"/>
    <w:rsid w:val="00EF7EE1"/>
    <w:rsid w:val="00F0034B"/>
    <w:rsid w:val="00F03BF2"/>
    <w:rsid w:val="00F05BA6"/>
    <w:rsid w:val="00F11BA4"/>
    <w:rsid w:val="00F1233C"/>
    <w:rsid w:val="00F136B5"/>
    <w:rsid w:val="00F1452A"/>
    <w:rsid w:val="00F149B4"/>
    <w:rsid w:val="00F14B23"/>
    <w:rsid w:val="00F20AD5"/>
    <w:rsid w:val="00F20C5C"/>
    <w:rsid w:val="00F215BC"/>
    <w:rsid w:val="00F226CA"/>
    <w:rsid w:val="00F23BBE"/>
    <w:rsid w:val="00F23BEF"/>
    <w:rsid w:val="00F23CA2"/>
    <w:rsid w:val="00F2479C"/>
    <w:rsid w:val="00F25E98"/>
    <w:rsid w:val="00F2666B"/>
    <w:rsid w:val="00F26A49"/>
    <w:rsid w:val="00F26D4B"/>
    <w:rsid w:val="00F276F8"/>
    <w:rsid w:val="00F31220"/>
    <w:rsid w:val="00F324A1"/>
    <w:rsid w:val="00F335A0"/>
    <w:rsid w:val="00F356F5"/>
    <w:rsid w:val="00F35D2A"/>
    <w:rsid w:val="00F362B7"/>
    <w:rsid w:val="00F366BE"/>
    <w:rsid w:val="00F36B89"/>
    <w:rsid w:val="00F37C13"/>
    <w:rsid w:val="00F4056C"/>
    <w:rsid w:val="00F40639"/>
    <w:rsid w:val="00F42637"/>
    <w:rsid w:val="00F4338A"/>
    <w:rsid w:val="00F43419"/>
    <w:rsid w:val="00F43E15"/>
    <w:rsid w:val="00F43E2C"/>
    <w:rsid w:val="00F44033"/>
    <w:rsid w:val="00F4445B"/>
    <w:rsid w:val="00F44533"/>
    <w:rsid w:val="00F445BC"/>
    <w:rsid w:val="00F445E6"/>
    <w:rsid w:val="00F4483F"/>
    <w:rsid w:val="00F44B65"/>
    <w:rsid w:val="00F460C8"/>
    <w:rsid w:val="00F46AAF"/>
    <w:rsid w:val="00F47A75"/>
    <w:rsid w:val="00F520C5"/>
    <w:rsid w:val="00F527A6"/>
    <w:rsid w:val="00F535B7"/>
    <w:rsid w:val="00F539B0"/>
    <w:rsid w:val="00F53BD2"/>
    <w:rsid w:val="00F5510C"/>
    <w:rsid w:val="00F5613B"/>
    <w:rsid w:val="00F56525"/>
    <w:rsid w:val="00F56905"/>
    <w:rsid w:val="00F57029"/>
    <w:rsid w:val="00F607D1"/>
    <w:rsid w:val="00F611CB"/>
    <w:rsid w:val="00F61B89"/>
    <w:rsid w:val="00F63283"/>
    <w:rsid w:val="00F63BB1"/>
    <w:rsid w:val="00F647DB"/>
    <w:rsid w:val="00F65540"/>
    <w:rsid w:val="00F65F80"/>
    <w:rsid w:val="00F66E99"/>
    <w:rsid w:val="00F67CC0"/>
    <w:rsid w:val="00F70220"/>
    <w:rsid w:val="00F70DF7"/>
    <w:rsid w:val="00F7148D"/>
    <w:rsid w:val="00F71FAE"/>
    <w:rsid w:val="00F72C79"/>
    <w:rsid w:val="00F73036"/>
    <w:rsid w:val="00F73C83"/>
    <w:rsid w:val="00F74BEB"/>
    <w:rsid w:val="00F74F70"/>
    <w:rsid w:val="00F76986"/>
    <w:rsid w:val="00F769FC"/>
    <w:rsid w:val="00F76C7C"/>
    <w:rsid w:val="00F7740C"/>
    <w:rsid w:val="00F776B0"/>
    <w:rsid w:val="00F7794A"/>
    <w:rsid w:val="00F80279"/>
    <w:rsid w:val="00F80F18"/>
    <w:rsid w:val="00F85EBB"/>
    <w:rsid w:val="00F8700D"/>
    <w:rsid w:val="00F872F4"/>
    <w:rsid w:val="00F9020D"/>
    <w:rsid w:val="00F90FB1"/>
    <w:rsid w:val="00F911BF"/>
    <w:rsid w:val="00F91E89"/>
    <w:rsid w:val="00F944ED"/>
    <w:rsid w:val="00F9490B"/>
    <w:rsid w:val="00F94F6A"/>
    <w:rsid w:val="00F96569"/>
    <w:rsid w:val="00F97CAF"/>
    <w:rsid w:val="00FA0994"/>
    <w:rsid w:val="00FA1029"/>
    <w:rsid w:val="00FA1392"/>
    <w:rsid w:val="00FA1D54"/>
    <w:rsid w:val="00FA37C1"/>
    <w:rsid w:val="00FA410D"/>
    <w:rsid w:val="00FA611A"/>
    <w:rsid w:val="00FA681D"/>
    <w:rsid w:val="00FA6CB7"/>
    <w:rsid w:val="00FA785B"/>
    <w:rsid w:val="00FB028E"/>
    <w:rsid w:val="00FB0821"/>
    <w:rsid w:val="00FB1AD8"/>
    <w:rsid w:val="00FB26F5"/>
    <w:rsid w:val="00FB33A2"/>
    <w:rsid w:val="00FB49D7"/>
    <w:rsid w:val="00FB57E9"/>
    <w:rsid w:val="00FB6377"/>
    <w:rsid w:val="00FB66B4"/>
    <w:rsid w:val="00FC04D9"/>
    <w:rsid w:val="00FC0973"/>
    <w:rsid w:val="00FC0D0A"/>
    <w:rsid w:val="00FC1093"/>
    <w:rsid w:val="00FC27EE"/>
    <w:rsid w:val="00FC37C5"/>
    <w:rsid w:val="00FC3F05"/>
    <w:rsid w:val="00FC46B0"/>
    <w:rsid w:val="00FC4AF1"/>
    <w:rsid w:val="00FC527A"/>
    <w:rsid w:val="00FC5536"/>
    <w:rsid w:val="00FC5A61"/>
    <w:rsid w:val="00FC6C71"/>
    <w:rsid w:val="00FC76C4"/>
    <w:rsid w:val="00FC7CB2"/>
    <w:rsid w:val="00FC7F20"/>
    <w:rsid w:val="00FD0470"/>
    <w:rsid w:val="00FD1784"/>
    <w:rsid w:val="00FD1CBD"/>
    <w:rsid w:val="00FD27CB"/>
    <w:rsid w:val="00FD2870"/>
    <w:rsid w:val="00FD5EDF"/>
    <w:rsid w:val="00FD5F99"/>
    <w:rsid w:val="00FD6A68"/>
    <w:rsid w:val="00FD782E"/>
    <w:rsid w:val="00FE1000"/>
    <w:rsid w:val="00FE1CBE"/>
    <w:rsid w:val="00FE350B"/>
    <w:rsid w:val="00FE47AF"/>
    <w:rsid w:val="00FE62EB"/>
    <w:rsid w:val="00FE6399"/>
    <w:rsid w:val="00FE6CB3"/>
    <w:rsid w:val="00FF02B4"/>
    <w:rsid w:val="00FF0486"/>
    <w:rsid w:val="00FF15A5"/>
    <w:rsid w:val="00FF1AA5"/>
    <w:rsid w:val="00FF25F3"/>
    <w:rsid w:val="00FF3F5E"/>
    <w:rsid w:val="00FF4809"/>
    <w:rsid w:val="00FF5FD1"/>
    <w:rsid w:val="00FF60B0"/>
    <w:rsid w:val="00FF6485"/>
    <w:rsid w:val="00FF7DF7"/>
    <w:rsid w:val="0127A20E"/>
    <w:rsid w:val="01346145"/>
    <w:rsid w:val="014957DF"/>
    <w:rsid w:val="02689C10"/>
    <w:rsid w:val="036F35E1"/>
    <w:rsid w:val="042234F1"/>
    <w:rsid w:val="0491F267"/>
    <w:rsid w:val="05925DE9"/>
    <w:rsid w:val="05BF6B35"/>
    <w:rsid w:val="065C9AF7"/>
    <w:rsid w:val="06B29446"/>
    <w:rsid w:val="07941271"/>
    <w:rsid w:val="0853E172"/>
    <w:rsid w:val="0872C08C"/>
    <w:rsid w:val="08F9E8F5"/>
    <w:rsid w:val="0998305F"/>
    <w:rsid w:val="0F1EC123"/>
    <w:rsid w:val="0F379B2C"/>
    <w:rsid w:val="0F56361A"/>
    <w:rsid w:val="112C32BC"/>
    <w:rsid w:val="11365520"/>
    <w:rsid w:val="1171757F"/>
    <w:rsid w:val="139695B1"/>
    <w:rsid w:val="13DCE587"/>
    <w:rsid w:val="13FCAFCD"/>
    <w:rsid w:val="152D62D1"/>
    <w:rsid w:val="155ECBE2"/>
    <w:rsid w:val="167DF5A3"/>
    <w:rsid w:val="169B6EC7"/>
    <w:rsid w:val="1832EDB9"/>
    <w:rsid w:val="1897B526"/>
    <w:rsid w:val="18A63299"/>
    <w:rsid w:val="18D91DE0"/>
    <w:rsid w:val="18E175AE"/>
    <w:rsid w:val="198C1420"/>
    <w:rsid w:val="1A6EE903"/>
    <w:rsid w:val="1ACE88B9"/>
    <w:rsid w:val="1B3CDFEC"/>
    <w:rsid w:val="1B653949"/>
    <w:rsid w:val="1D1451D4"/>
    <w:rsid w:val="1D20095E"/>
    <w:rsid w:val="1D2F9244"/>
    <w:rsid w:val="1D9CF53B"/>
    <w:rsid w:val="1E32CCD5"/>
    <w:rsid w:val="1E606C36"/>
    <w:rsid w:val="1FD9331F"/>
    <w:rsid w:val="20708FDE"/>
    <w:rsid w:val="20CC97D5"/>
    <w:rsid w:val="21DC341D"/>
    <w:rsid w:val="2437318D"/>
    <w:rsid w:val="255B7C25"/>
    <w:rsid w:val="25833B85"/>
    <w:rsid w:val="259B5B95"/>
    <w:rsid w:val="25E6A9C7"/>
    <w:rsid w:val="264B2E2D"/>
    <w:rsid w:val="274B3067"/>
    <w:rsid w:val="2777BC3A"/>
    <w:rsid w:val="28352566"/>
    <w:rsid w:val="2907BAE3"/>
    <w:rsid w:val="29215AD2"/>
    <w:rsid w:val="292C8B2F"/>
    <w:rsid w:val="2A4DE4B6"/>
    <w:rsid w:val="2B12687E"/>
    <w:rsid w:val="2B6554F8"/>
    <w:rsid w:val="2C206773"/>
    <w:rsid w:val="2C91551E"/>
    <w:rsid w:val="2DA8EBEE"/>
    <w:rsid w:val="2DDD6B3D"/>
    <w:rsid w:val="2F51C20F"/>
    <w:rsid w:val="306C2F0D"/>
    <w:rsid w:val="3266A507"/>
    <w:rsid w:val="3347CCC7"/>
    <w:rsid w:val="341512A7"/>
    <w:rsid w:val="34428A37"/>
    <w:rsid w:val="35039F9B"/>
    <w:rsid w:val="37103855"/>
    <w:rsid w:val="39B89E3C"/>
    <w:rsid w:val="39FFA97D"/>
    <w:rsid w:val="3A463BFF"/>
    <w:rsid w:val="3B050E0C"/>
    <w:rsid w:val="3B496078"/>
    <w:rsid w:val="3CACB115"/>
    <w:rsid w:val="3D56D155"/>
    <w:rsid w:val="3D759D9F"/>
    <w:rsid w:val="3E428D6C"/>
    <w:rsid w:val="3E435094"/>
    <w:rsid w:val="40150EA7"/>
    <w:rsid w:val="4034B25B"/>
    <w:rsid w:val="4077F61F"/>
    <w:rsid w:val="4112BE28"/>
    <w:rsid w:val="421F0FC1"/>
    <w:rsid w:val="433FECA4"/>
    <w:rsid w:val="43D41637"/>
    <w:rsid w:val="45AA3286"/>
    <w:rsid w:val="45B1820C"/>
    <w:rsid w:val="47406363"/>
    <w:rsid w:val="4773CF62"/>
    <w:rsid w:val="47DB1294"/>
    <w:rsid w:val="4816623B"/>
    <w:rsid w:val="4955D0D2"/>
    <w:rsid w:val="49A1019D"/>
    <w:rsid w:val="4A921E8A"/>
    <w:rsid w:val="4D258E5A"/>
    <w:rsid w:val="4DAB167B"/>
    <w:rsid w:val="4EAC4626"/>
    <w:rsid w:val="4F01AECA"/>
    <w:rsid w:val="4F9356D3"/>
    <w:rsid w:val="5022C430"/>
    <w:rsid w:val="5048BBDE"/>
    <w:rsid w:val="50E1BE07"/>
    <w:rsid w:val="5133CC19"/>
    <w:rsid w:val="52474F54"/>
    <w:rsid w:val="525FF877"/>
    <w:rsid w:val="52822E1D"/>
    <w:rsid w:val="52AC6570"/>
    <w:rsid w:val="53977953"/>
    <w:rsid w:val="53AD4AE3"/>
    <w:rsid w:val="54EC90DB"/>
    <w:rsid w:val="55021655"/>
    <w:rsid w:val="59B1F7E3"/>
    <w:rsid w:val="59B27D38"/>
    <w:rsid w:val="5D2BB76D"/>
    <w:rsid w:val="5D6DA2E1"/>
    <w:rsid w:val="5E983ADD"/>
    <w:rsid w:val="5EB7A79C"/>
    <w:rsid w:val="5F886134"/>
    <w:rsid w:val="627E8278"/>
    <w:rsid w:val="636667F3"/>
    <w:rsid w:val="637A2CA0"/>
    <w:rsid w:val="640357A8"/>
    <w:rsid w:val="644AA281"/>
    <w:rsid w:val="6450F973"/>
    <w:rsid w:val="64A278EE"/>
    <w:rsid w:val="67398ADD"/>
    <w:rsid w:val="6742256C"/>
    <w:rsid w:val="67463E61"/>
    <w:rsid w:val="676C67C6"/>
    <w:rsid w:val="69505577"/>
    <w:rsid w:val="69EEB9C3"/>
    <w:rsid w:val="6AD5B68A"/>
    <w:rsid w:val="6AFB0DEE"/>
    <w:rsid w:val="6BEFE6FC"/>
    <w:rsid w:val="6C1942C2"/>
    <w:rsid w:val="6C2A09FE"/>
    <w:rsid w:val="6C598500"/>
    <w:rsid w:val="6C5BDC0A"/>
    <w:rsid w:val="6C813396"/>
    <w:rsid w:val="6CA6288B"/>
    <w:rsid w:val="6D3453CA"/>
    <w:rsid w:val="6DD46078"/>
    <w:rsid w:val="6DDF170C"/>
    <w:rsid w:val="6E5BFBFD"/>
    <w:rsid w:val="6E876260"/>
    <w:rsid w:val="6EF8A9FF"/>
    <w:rsid w:val="6F54DEC0"/>
    <w:rsid w:val="6FDC3869"/>
    <w:rsid w:val="6FE10E8F"/>
    <w:rsid w:val="6FF60D7E"/>
    <w:rsid w:val="70FD6C38"/>
    <w:rsid w:val="71BB2A96"/>
    <w:rsid w:val="71BD6F83"/>
    <w:rsid w:val="73963C94"/>
    <w:rsid w:val="73EBECB7"/>
    <w:rsid w:val="7476AC6B"/>
    <w:rsid w:val="750CA053"/>
    <w:rsid w:val="75458FE5"/>
    <w:rsid w:val="75902D25"/>
    <w:rsid w:val="75F84594"/>
    <w:rsid w:val="762F246F"/>
    <w:rsid w:val="7685CFF3"/>
    <w:rsid w:val="7717629F"/>
    <w:rsid w:val="777A351B"/>
    <w:rsid w:val="77990947"/>
    <w:rsid w:val="779DE145"/>
    <w:rsid w:val="77C61A35"/>
    <w:rsid w:val="79E0ADE2"/>
    <w:rsid w:val="79F22210"/>
    <w:rsid w:val="7A05B6A7"/>
    <w:rsid w:val="7A19D160"/>
    <w:rsid w:val="7A742552"/>
    <w:rsid w:val="7A85E183"/>
    <w:rsid w:val="7AC27A78"/>
    <w:rsid w:val="7B82E29D"/>
    <w:rsid w:val="7BA3BED1"/>
    <w:rsid w:val="7C1CC54F"/>
    <w:rsid w:val="7E882821"/>
    <w:rsid w:val="7FB50326"/>
    <w:rsid w:val="7FB52E7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9B559"/>
  <w15:chartTrackingRefBased/>
  <w15:docId w15:val="{E166A9B5-8A36-4923-BAC5-D12B26E0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uiPriority="22"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684BD0"/>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Nadpis10">
    <w:name w:val="heading 1"/>
    <w:basedOn w:val="Normln"/>
    <w:next w:val="Normln"/>
    <w:qFormat/>
    <w:rsid w:val="000B2C01"/>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0B2C01"/>
    <w:pPr>
      <w:keepNext/>
      <w:spacing w:before="240" w:after="60"/>
      <w:outlineLvl w:val="1"/>
    </w:pPr>
    <w:rPr>
      <w:rFonts w:cs="Arial"/>
      <w:bCs/>
      <w:iCs/>
      <w:szCs w:val="28"/>
    </w:rPr>
  </w:style>
  <w:style w:type="paragraph" w:styleId="Nadpis3">
    <w:name w:val="heading 3"/>
    <w:basedOn w:val="Normln"/>
    <w:next w:val="Normln"/>
    <w:qFormat/>
    <w:rsid w:val="000B2C01"/>
    <w:pPr>
      <w:keepNext/>
      <w:spacing w:before="240" w:after="60"/>
      <w:outlineLvl w:val="2"/>
    </w:pPr>
    <w:rPr>
      <w:rFonts w:cs="Arial"/>
      <w:bCs/>
      <w:szCs w:val="26"/>
    </w:rPr>
  </w:style>
  <w:style w:type="paragraph" w:styleId="Nadpis4">
    <w:name w:val="heading 4"/>
    <w:basedOn w:val="Normln"/>
    <w:next w:val="Normln"/>
    <w:qFormat/>
    <w:rsid w:val="000B2C01"/>
    <w:pPr>
      <w:keepNext/>
      <w:spacing w:before="240" w:after="60"/>
      <w:outlineLvl w:val="3"/>
    </w:pPr>
    <w:rPr>
      <w:bCs/>
      <w:szCs w:val="28"/>
    </w:rPr>
  </w:style>
  <w:style w:type="paragraph" w:styleId="Nadpis5">
    <w:name w:val="heading 5"/>
    <w:basedOn w:val="Normln"/>
    <w:next w:val="Normln"/>
    <w:qFormat/>
    <w:rsid w:val="000B2C01"/>
    <w:pPr>
      <w:spacing w:before="240" w:after="60"/>
      <w:outlineLvl w:val="4"/>
    </w:pPr>
    <w:rPr>
      <w:bCs/>
      <w:iCs/>
      <w:szCs w:val="26"/>
    </w:rPr>
  </w:style>
  <w:style w:type="paragraph" w:styleId="Nadpis6">
    <w:name w:val="heading 6"/>
    <w:basedOn w:val="Normln"/>
    <w:next w:val="Normln"/>
    <w:qFormat/>
    <w:rsid w:val="000B2C01"/>
    <w:pPr>
      <w:spacing w:before="240" w:after="60"/>
      <w:outlineLvl w:val="5"/>
    </w:pPr>
    <w:rPr>
      <w:bCs/>
    </w:rPr>
  </w:style>
  <w:style w:type="paragraph" w:styleId="Nadpis7">
    <w:name w:val="heading 7"/>
    <w:basedOn w:val="Normln"/>
    <w:next w:val="Normln"/>
    <w:qFormat/>
    <w:rsid w:val="000B2C01"/>
    <w:pPr>
      <w:spacing w:before="240" w:after="60"/>
      <w:outlineLvl w:val="6"/>
    </w:pPr>
  </w:style>
  <w:style w:type="paragraph" w:styleId="Nadpis8">
    <w:name w:val="heading 8"/>
    <w:basedOn w:val="Normln"/>
    <w:next w:val="Normln"/>
    <w:qFormat/>
    <w:rsid w:val="000B2C01"/>
    <w:pPr>
      <w:spacing w:before="240" w:after="60"/>
      <w:outlineLvl w:val="7"/>
    </w:pPr>
    <w:rPr>
      <w:iCs/>
    </w:rPr>
  </w:style>
  <w:style w:type="paragraph" w:styleId="Nadpis9">
    <w:name w:val="heading 9"/>
    <w:basedOn w:val="Normln"/>
    <w:next w:val="Normln"/>
    <w:qFormat/>
    <w:rsid w:val="000B2C01"/>
    <w:pPr>
      <w:spacing w:before="240" w:after="60"/>
      <w:outlineLvl w:val="8"/>
    </w:pPr>
    <w:rPr>
      <w:rFonts w:cs="Arial"/>
    </w:rPr>
  </w:style>
  <w:style w:type="character" w:default="1" w:styleId="Standardnpsmoodstavce">
    <w:name w:val="Default Paragraph Font"/>
    <w:uiPriority w:val="1"/>
    <w:semiHidden/>
    <w:unhideWhenUsed/>
    <w:rsid w:val="00684BD0"/>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684BD0"/>
  </w:style>
  <w:style w:type="paragraph" w:customStyle="1" w:styleId="Hlavikaolomouckkraj">
    <w:name w:val="Hlavička olomoucký kraj"/>
    <w:basedOn w:val="Text"/>
    <w:rsid w:val="000B2C01"/>
    <w:rPr>
      <w:b/>
      <w:sz w:val="20"/>
    </w:rPr>
  </w:style>
  <w:style w:type="paragraph" w:customStyle="1" w:styleId="Text">
    <w:name w:val="Text"/>
    <w:link w:val="TextChar"/>
    <w:rsid w:val="000B2C01"/>
    <w:pPr>
      <w:widowControl w:val="0"/>
      <w:jc w:val="both"/>
    </w:pPr>
    <w:rPr>
      <w:rFonts w:ascii="Arial" w:hAnsi="Arial"/>
      <w:sz w:val="24"/>
    </w:rPr>
  </w:style>
  <w:style w:type="character" w:customStyle="1" w:styleId="TextChar">
    <w:name w:val="Text Char"/>
    <w:link w:val="Text"/>
    <w:rsid w:val="00B24365"/>
    <w:rPr>
      <w:rFonts w:ascii="Arial" w:hAnsi="Arial"/>
      <w:sz w:val="24"/>
    </w:rPr>
  </w:style>
  <w:style w:type="paragraph" w:customStyle="1" w:styleId="Hlavikakrajskad1">
    <w:name w:val="Hlavička krajský úřad1"/>
    <w:basedOn w:val="Text"/>
    <w:rsid w:val="000B2C01"/>
    <w:rPr>
      <w:b/>
      <w:sz w:val="20"/>
    </w:rPr>
  </w:style>
  <w:style w:type="paragraph" w:customStyle="1" w:styleId="Hlavikakrajskad2">
    <w:name w:val="Hlavička krajský úřad2"/>
    <w:basedOn w:val="Text"/>
    <w:rsid w:val="000B2C01"/>
    <w:rPr>
      <w:b/>
      <w:sz w:val="18"/>
    </w:rPr>
  </w:style>
  <w:style w:type="paragraph" w:customStyle="1" w:styleId="Hlavikaodbor">
    <w:name w:val="Hlavička odbor"/>
    <w:basedOn w:val="Text"/>
    <w:rsid w:val="000B2C01"/>
    <w:rPr>
      <w:b/>
      <w:sz w:val="18"/>
    </w:rPr>
  </w:style>
  <w:style w:type="paragraph" w:customStyle="1" w:styleId="Hlavikaoddlen">
    <w:name w:val="Hlavička oddělení"/>
    <w:basedOn w:val="Text"/>
    <w:rsid w:val="000B2C01"/>
    <w:rPr>
      <w:b/>
      <w:sz w:val="18"/>
    </w:rPr>
  </w:style>
  <w:style w:type="paragraph" w:customStyle="1" w:styleId="Hlavikajmno2">
    <w:name w:val="Hlavička jméno2"/>
    <w:basedOn w:val="Text"/>
    <w:rsid w:val="000B2C01"/>
    <w:rPr>
      <w:b/>
      <w:sz w:val="18"/>
    </w:rPr>
  </w:style>
  <w:style w:type="paragraph" w:customStyle="1" w:styleId="Hlavikafunkce2">
    <w:name w:val="Hlavička funkce2"/>
    <w:basedOn w:val="Text"/>
    <w:rsid w:val="000B2C01"/>
    <w:rPr>
      <w:b/>
      <w:sz w:val="18"/>
    </w:rPr>
  </w:style>
  <w:style w:type="paragraph" w:customStyle="1" w:styleId="Psmeno1odsazen1text">
    <w:name w:val="Písmeno1 odsazený1 text"/>
    <w:basedOn w:val="Text"/>
    <w:rsid w:val="000B2C01"/>
    <w:pPr>
      <w:numPr>
        <w:numId w:val="7"/>
      </w:numPr>
      <w:spacing w:after="120"/>
    </w:pPr>
  </w:style>
  <w:style w:type="paragraph" w:customStyle="1" w:styleId="Zkladntextodsazendek">
    <w:name w:val="Základní text odsazený řádek"/>
    <w:basedOn w:val="Text"/>
    <w:link w:val="ZkladntextodsazendekChar"/>
    <w:rsid w:val="000B2C01"/>
    <w:pPr>
      <w:spacing w:after="120"/>
      <w:ind w:firstLine="567"/>
    </w:pPr>
  </w:style>
  <w:style w:type="character" w:customStyle="1" w:styleId="ZkladntextodsazendekChar">
    <w:name w:val="Základní text odsazený řádek Char"/>
    <w:link w:val="Zkladntextodsazendek"/>
    <w:rsid w:val="00AE4282"/>
    <w:rPr>
      <w:rFonts w:ascii="Arial" w:hAnsi="Arial"/>
      <w:sz w:val="24"/>
    </w:rPr>
  </w:style>
  <w:style w:type="paragraph" w:styleId="Podpis">
    <w:name w:val="Signature"/>
    <w:basedOn w:val="Text"/>
    <w:rsid w:val="000B2C01"/>
    <w:pPr>
      <w:ind w:left="4253"/>
      <w:jc w:val="center"/>
    </w:pPr>
  </w:style>
  <w:style w:type="paragraph" w:customStyle="1" w:styleId="Podpisy">
    <w:name w:val="Podpisy"/>
    <w:basedOn w:val="Text"/>
    <w:rsid w:val="000B2C01"/>
    <w:pPr>
      <w:tabs>
        <w:tab w:val="center" w:pos="1985"/>
        <w:tab w:val="center" w:pos="7655"/>
      </w:tabs>
    </w:pPr>
  </w:style>
  <w:style w:type="paragraph" w:customStyle="1" w:styleId="Radatermn">
    <w:name w:val="Rada termín"/>
    <w:basedOn w:val="Text"/>
    <w:rsid w:val="000B2C01"/>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rsid w:val="000B2C01"/>
    <w:pPr>
      <w:spacing w:after="120"/>
    </w:pPr>
    <w:rPr>
      <w:bCs/>
      <w:lang w:eastAsia="en-US"/>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uiPriority w:val="99"/>
    <w:rsid w:val="004A67E4"/>
    <w:rPr>
      <w:rFonts w:ascii="Arial" w:hAnsi="Arial"/>
      <w:bCs/>
      <w:sz w:val="24"/>
      <w:lang w:eastAsia="en-US"/>
    </w:rPr>
  </w:style>
  <w:style w:type="paragraph" w:customStyle="1" w:styleId="slo1text">
    <w:name w:val="Číslo1 text"/>
    <w:basedOn w:val="Text"/>
    <w:link w:val="slo1textChar"/>
    <w:rsid w:val="000B2C01"/>
    <w:pPr>
      <w:numPr>
        <w:numId w:val="26"/>
      </w:numPr>
      <w:spacing w:after="120"/>
      <w:outlineLvl w:val="0"/>
    </w:pPr>
  </w:style>
  <w:style w:type="character" w:customStyle="1" w:styleId="slo1textChar">
    <w:name w:val="Číslo1 text Char"/>
    <w:link w:val="slo1text"/>
    <w:rsid w:val="00D339D4"/>
    <w:rPr>
      <w:rFonts w:ascii="Arial" w:hAnsi="Arial"/>
      <w:sz w:val="24"/>
    </w:rPr>
  </w:style>
  <w:style w:type="paragraph" w:customStyle="1" w:styleId="slo2text">
    <w:name w:val="Číslo2 text"/>
    <w:basedOn w:val="Text"/>
    <w:link w:val="slo2textChar"/>
    <w:rsid w:val="000B2C01"/>
    <w:pPr>
      <w:numPr>
        <w:numId w:val="2"/>
      </w:numPr>
      <w:spacing w:after="120"/>
    </w:pPr>
  </w:style>
  <w:style w:type="paragraph" w:customStyle="1" w:styleId="slo11text">
    <w:name w:val="Číslo1.1 text"/>
    <w:basedOn w:val="Text"/>
    <w:link w:val="slo11textChar"/>
    <w:rsid w:val="000B2C01"/>
    <w:pPr>
      <w:numPr>
        <w:ilvl w:val="1"/>
        <w:numId w:val="26"/>
      </w:numPr>
      <w:spacing w:after="120"/>
      <w:outlineLvl w:val="1"/>
    </w:pPr>
  </w:style>
  <w:style w:type="character" w:customStyle="1" w:styleId="slo11textChar">
    <w:name w:val="Číslo1.1 text Char"/>
    <w:link w:val="slo11text"/>
    <w:rsid w:val="00006A98"/>
    <w:rPr>
      <w:rFonts w:ascii="Arial" w:hAnsi="Arial"/>
      <w:sz w:val="24"/>
    </w:rPr>
  </w:style>
  <w:style w:type="paragraph" w:customStyle="1" w:styleId="Psmeno1text">
    <w:name w:val="Písmeno1 text"/>
    <w:basedOn w:val="Text"/>
    <w:link w:val="Psmeno1textChar"/>
    <w:rsid w:val="000B2C01"/>
    <w:pPr>
      <w:numPr>
        <w:numId w:val="3"/>
      </w:numPr>
      <w:spacing w:after="120"/>
    </w:pPr>
  </w:style>
  <w:style w:type="paragraph" w:customStyle="1" w:styleId="Psmeno2text">
    <w:name w:val="Písmeno2 text"/>
    <w:basedOn w:val="Text"/>
    <w:rsid w:val="000B2C01"/>
    <w:pPr>
      <w:numPr>
        <w:numId w:val="4"/>
      </w:numPr>
      <w:spacing w:after="120"/>
    </w:pPr>
  </w:style>
  <w:style w:type="paragraph" w:customStyle="1" w:styleId="Adresapjemce">
    <w:name w:val="Adresa příjemce"/>
    <w:basedOn w:val="Text"/>
    <w:rsid w:val="000B2C01"/>
    <w:pPr>
      <w:spacing w:after="40"/>
      <w:jc w:val="left"/>
    </w:pPr>
  </w:style>
  <w:style w:type="paragraph" w:customStyle="1" w:styleId="Znak2text">
    <w:name w:val="Znak2 text"/>
    <w:basedOn w:val="Text"/>
    <w:rsid w:val="000B2C01"/>
    <w:pPr>
      <w:numPr>
        <w:numId w:val="6"/>
      </w:numPr>
      <w:spacing w:after="120"/>
    </w:pPr>
  </w:style>
  <w:style w:type="paragraph" w:customStyle="1" w:styleId="Odsazen1text">
    <w:name w:val="Odsazený1 text"/>
    <w:basedOn w:val="Text"/>
    <w:rsid w:val="000B2C01"/>
    <w:pPr>
      <w:spacing w:after="120"/>
      <w:ind w:left="567"/>
    </w:pPr>
  </w:style>
  <w:style w:type="paragraph" w:customStyle="1" w:styleId="Odsazen2text">
    <w:name w:val="Odsazený2 text"/>
    <w:basedOn w:val="Text"/>
    <w:rsid w:val="000B2C01"/>
    <w:pPr>
      <w:spacing w:after="120"/>
      <w:ind w:left="1134"/>
    </w:pPr>
  </w:style>
  <w:style w:type="paragraph" w:customStyle="1" w:styleId="Odsazen3text">
    <w:name w:val="Odsazený3 text"/>
    <w:basedOn w:val="Text"/>
    <w:rsid w:val="000B2C01"/>
    <w:pPr>
      <w:spacing w:after="120"/>
      <w:ind w:left="1701"/>
    </w:pPr>
  </w:style>
  <w:style w:type="paragraph" w:customStyle="1" w:styleId="Podtrentext">
    <w:name w:val="Podtržený text"/>
    <w:basedOn w:val="Text"/>
    <w:link w:val="PodtrentextChar2"/>
    <w:rsid w:val="000B2C01"/>
    <w:pPr>
      <w:spacing w:after="120"/>
    </w:pPr>
    <w:rPr>
      <w:u w:val="single"/>
    </w:rPr>
  </w:style>
  <w:style w:type="character" w:customStyle="1" w:styleId="PodtrentextChar2">
    <w:name w:val="Podtržený text Char2"/>
    <w:link w:val="Podtrentext"/>
    <w:rsid w:val="00AE4282"/>
    <w:rPr>
      <w:rFonts w:ascii="Arial" w:hAnsi="Arial"/>
      <w:sz w:val="24"/>
      <w:u w:val="single"/>
    </w:rPr>
  </w:style>
  <w:style w:type="paragraph" w:customStyle="1" w:styleId="Znak1odsazen1text">
    <w:name w:val="Znak1 odsazený1 text"/>
    <w:basedOn w:val="Text"/>
    <w:rsid w:val="000B2C01"/>
    <w:pPr>
      <w:numPr>
        <w:numId w:val="8"/>
      </w:numPr>
      <w:spacing w:after="120"/>
    </w:pPr>
  </w:style>
  <w:style w:type="character" w:customStyle="1" w:styleId="Standardnpsmo">
    <w:name w:val="Standardní písmo"/>
    <w:rsid w:val="000B2C01"/>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0B2C01"/>
    <w:pPr>
      <w:spacing w:after="120"/>
    </w:pPr>
    <w:rPr>
      <w:b/>
      <w:spacing w:val="60"/>
    </w:rPr>
  </w:style>
  <w:style w:type="character" w:customStyle="1" w:styleId="TunproloentextChar">
    <w:name w:val="Tučný proložený text Char"/>
    <w:link w:val="Tunproloentext"/>
    <w:rsid w:val="00B24365"/>
    <w:rPr>
      <w:rFonts w:ascii="Arial" w:hAnsi="Arial"/>
      <w:b/>
      <w:spacing w:val="60"/>
      <w:sz w:val="24"/>
    </w:rPr>
  </w:style>
  <w:style w:type="character" w:customStyle="1" w:styleId="Tunproloenznak">
    <w:name w:val="Tučný proložený znak"/>
    <w:basedOn w:val="Standardnpsmo"/>
    <w:rsid w:val="000B2C01"/>
    <w:rPr>
      <w:rFonts w:ascii="Arial" w:hAnsi="Arial"/>
      <w:b/>
      <w:dstrike w:val="0"/>
      <w:color w:val="auto"/>
      <w:spacing w:val="60"/>
      <w:sz w:val="24"/>
      <w:u w:val="none"/>
      <w:vertAlign w:val="baseline"/>
    </w:rPr>
  </w:style>
  <w:style w:type="character" w:customStyle="1" w:styleId="Podtrenznak">
    <w:name w:val="Podtržený znak"/>
    <w:basedOn w:val="Standardnpsmo"/>
    <w:rsid w:val="000B2C01"/>
    <w:rPr>
      <w:rFonts w:ascii="Arial" w:hAnsi="Arial"/>
      <w:dstrike w:val="0"/>
      <w:color w:val="auto"/>
      <w:sz w:val="24"/>
      <w:u w:val="single"/>
      <w:vertAlign w:val="baseline"/>
    </w:rPr>
  </w:style>
  <w:style w:type="paragraph" w:customStyle="1" w:styleId="Znak2odsazen1text">
    <w:name w:val="Znak2 odsazený1 text"/>
    <w:basedOn w:val="Text"/>
    <w:rsid w:val="000B2C01"/>
    <w:pPr>
      <w:numPr>
        <w:numId w:val="9"/>
      </w:numPr>
      <w:spacing w:after="120"/>
    </w:pPr>
  </w:style>
  <w:style w:type="paragraph" w:customStyle="1" w:styleId="Znak1odsazen2text">
    <w:name w:val="Znak1 odsazený2 text"/>
    <w:basedOn w:val="Text"/>
    <w:rsid w:val="000B2C01"/>
    <w:pPr>
      <w:numPr>
        <w:numId w:val="10"/>
      </w:numPr>
      <w:spacing w:after="120"/>
    </w:pPr>
  </w:style>
  <w:style w:type="paragraph" w:customStyle="1" w:styleId="Psmeno1odsazen2text">
    <w:name w:val="Písmeno1 odsazený2 text"/>
    <w:basedOn w:val="Text"/>
    <w:rsid w:val="000B2C01"/>
    <w:pPr>
      <w:numPr>
        <w:numId w:val="11"/>
      </w:numPr>
      <w:spacing w:after="120"/>
    </w:pPr>
  </w:style>
  <w:style w:type="paragraph" w:customStyle="1" w:styleId="Psmeno2odsazen1text">
    <w:name w:val="Písmeno2 odsazený1 text"/>
    <w:basedOn w:val="Text"/>
    <w:rsid w:val="000B2C01"/>
    <w:pPr>
      <w:numPr>
        <w:numId w:val="12"/>
      </w:numPr>
      <w:spacing w:after="120"/>
    </w:pPr>
  </w:style>
  <w:style w:type="character" w:customStyle="1" w:styleId="Tunznak">
    <w:name w:val="Tučný znak"/>
    <w:basedOn w:val="Standardnpsmo"/>
    <w:rsid w:val="000B2C01"/>
    <w:rPr>
      <w:rFonts w:ascii="Arial" w:hAnsi="Arial"/>
      <w:b/>
      <w:dstrike w:val="0"/>
      <w:color w:val="auto"/>
      <w:sz w:val="24"/>
      <w:u w:val="none"/>
      <w:vertAlign w:val="baseline"/>
    </w:rPr>
  </w:style>
  <w:style w:type="paragraph" w:customStyle="1" w:styleId="Pedsazen1text">
    <w:name w:val="Předsazený1 text"/>
    <w:basedOn w:val="Text"/>
    <w:rsid w:val="000B2C01"/>
    <w:pPr>
      <w:spacing w:after="120"/>
      <w:ind w:left="567" w:hanging="567"/>
    </w:pPr>
  </w:style>
  <w:style w:type="paragraph" w:customStyle="1" w:styleId="Pedsazen2text">
    <w:name w:val="Předsazený2 text"/>
    <w:basedOn w:val="Text"/>
    <w:rsid w:val="000B2C01"/>
    <w:pPr>
      <w:spacing w:after="120"/>
      <w:ind w:left="1134" w:hanging="1134"/>
    </w:pPr>
  </w:style>
  <w:style w:type="paragraph" w:customStyle="1" w:styleId="Pedsazen3text">
    <w:name w:val="Předsazený3 text"/>
    <w:basedOn w:val="Text"/>
    <w:rsid w:val="000B2C01"/>
    <w:pPr>
      <w:spacing w:after="120"/>
      <w:ind w:left="1701" w:hanging="1701"/>
    </w:pPr>
  </w:style>
  <w:style w:type="paragraph" w:customStyle="1" w:styleId="slo111text">
    <w:name w:val="Číslo1.1.1 text"/>
    <w:basedOn w:val="Text"/>
    <w:rsid w:val="000B2C01"/>
    <w:pPr>
      <w:numPr>
        <w:ilvl w:val="2"/>
        <w:numId w:val="26"/>
      </w:numPr>
      <w:spacing w:after="120"/>
      <w:outlineLvl w:val="2"/>
    </w:pPr>
  </w:style>
  <w:style w:type="paragraph" w:customStyle="1" w:styleId="Odsazen1tuntext">
    <w:name w:val="Odsazený1 tučný text"/>
    <w:basedOn w:val="Text"/>
    <w:rsid w:val="000B2C01"/>
    <w:pPr>
      <w:spacing w:after="120"/>
      <w:ind w:left="567"/>
    </w:pPr>
    <w:rPr>
      <w:b/>
    </w:rPr>
  </w:style>
  <w:style w:type="paragraph" w:customStyle="1" w:styleId="Odsazen1kurzvatext">
    <w:name w:val="Odsazený1 kurzíva text"/>
    <w:basedOn w:val="Text"/>
    <w:rsid w:val="000B2C01"/>
    <w:pPr>
      <w:spacing w:after="120"/>
      <w:ind w:left="567"/>
    </w:pPr>
    <w:rPr>
      <w:i/>
    </w:rPr>
  </w:style>
  <w:style w:type="paragraph" w:customStyle="1" w:styleId="Odsazen1podtrentext">
    <w:name w:val="Odsazený1 podtržený text"/>
    <w:basedOn w:val="Text"/>
    <w:rsid w:val="000B2C01"/>
    <w:pPr>
      <w:spacing w:after="120"/>
      <w:ind w:left="567"/>
    </w:pPr>
    <w:rPr>
      <w:u w:val="single"/>
    </w:rPr>
  </w:style>
  <w:style w:type="paragraph" w:customStyle="1" w:styleId="Odsazen1tunproloentext">
    <w:name w:val="Odsazený1 tučný proložený text"/>
    <w:basedOn w:val="Text"/>
    <w:rsid w:val="000B2C01"/>
    <w:pPr>
      <w:spacing w:after="120"/>
      <w:ind w:left="567"/>
    </w:pPr>
    <w:rPr>
      <w:b/>
      <w:spacing w:val="60"/>
    </w:rPr>
  </w:style>
  <w:style w:type="paragraph" w:customStyle="1" w:styleId="Psmeno2odsazen2text">
    <w:name w:val="Písmeno2 odsazený2 text"/>
    <w:basedOn w:val="Text"/>
    <w:rsid w:val="000B2C01"/>
    <w:pPr>
      <w:numPr>
        <w:numId w:val="13"/>
      </w:numPr>
      <w:spacing w:after="120"/>
    </w:pPr>
  </w:style>
  <w:style w:type="paragraph" w:customStyle="1" w:styleId="Znak2odsazen2text">
    <w:name w:val="Znak2 odsazený2 text"/>
    <w:basedOn w:val="Text"/>
    <w:rsid w:val="000B2C01"/>
    <w:pPr>
      <w:numPr>
        <w:numId w:val="14"/>
      </w:numPr>
      <w:spacing w:after="120"/>
    </w:pPr>
  </w:style>
  <w:style w:type="paragraph" w:customStyle="1" w:styleId="slo1odsazen1text">
    <w:name w:val="Číslo1 odsazený1 text"/>
    <w:basedOn w:val="Text"/>
    <w:rsid w:val="000B2C01"/>
    <w:pPr>
      <w:numPr>
        <w:numId w:val="15"/>
      </w:numPr>
      <w:spacing w:after="120"/>
    </w:pPr>
  </w:style>
  <w:style w:type="paragraph" w:customStyle="1" w:styleId="slo1odsazen2text">
    <w:name w:val="Číslo1 odsazený2 text"/>
    <w:basedOn w:val="Text"/>
    <w:rsid w:val="000B2C01"/>
    <w:pPr>
      <w:numPr>
        <w:numId w:val="16"/>
      </w:numPr>
      <w:spacing w:after="120"/>
    </w:pPr>
  </w:style>
  <w:style w:type="paragraph" w:customStyle="1" w:styleId="slo2odsazen1text">
    <w:name w:val="Číslo2 odsazený1 text"/>
    <w:basedOn w:val="Text"/>
    <w:rsid w:val="000B2C01"/>
    <w:pPr>
      <w:numPr>
        <w:numId w:val="17"/>
      </w:numPr>
      <w:spacing w:after="120"/>
    </w:pPr>
  </w:style>
  <w:style w:type="paragraph" w:customStyle="1" w:styleId="slo2odsazen2text">
    <w:name w:val="Číslo2 odsazený2 text"/>
    <w:basedOn w:val="Text"/>
    <w:rsid w:val="000B2C01"/>
    <w:pPr>
      <w:numPr>
        <w:numId w:val="18"/>
      </w:numPr>
      <w:spacing w:after="120"/>
    </w:pPr>
  </w:style>
  <w:style w:type="paragraph" w:customStyle="1" w:styleId="Tabulkaslo1text">
    <w:name w:val="Tabulka číslo1 text"/>
    <w:basedOn w:val="Text"/>
    <w:rsid w:val="000B2C01"/>
    <w:pPr>
      <w:numPr>
        <w:numId w:val="19"/>
      </w:numPr>
      <w:spacing w:before="40" w:after="40"/>
      <w:outlineLvl w:val="0"/>
    </w:pPr>
  </w:style>
  <w:style w:type="paragraph" w:customStyle="1" w:styleId="Tabulkaslo2text">
    <w:name w:val="Tabulka číslo2 text"/>
    <w:basedOn w:val="Text"/>
    <w:rsid w:val="000B2C01"/>
    <w:pPr>
      <w:numPr>
        <w:numId w:val="21"/>
      </w:numPr>
      <w:spacing w:before="40" w:after="40"/>
    </w:pPr>
  </w:style>
  <w:style w:type="paragraph" w:customStyle="1" w:styleId="Tabulkaznak1text">
    <w:name w:val="Tabulka znak1 text"/>
    <w:basedOn w:val="Text"/>
    <w:rsid w:val="000B2C01"/>
    <w:pPr>
      <w:numPr>
        <w:numId w:val="24"/>
      </w:numPr>
      <w:spacing w:before="40" w:after="40"/>
    </w:pPr>
  </w:style>
  <w:style w:type="paragraph" w:customStyle="1" w:styleId="Tabulkaznak2text">
    <w:name w:val="Tabulka znak2 text"/>
    <w:basedOn w:val="Text"/>
    <w:rsid w:val="000B2C01"/>
    <w:pPr>
      <w:numPr>
        <w:numId w:val="25"/>
      </w:numPr>
      <w:spacing w:before="40" w:after="40"/>
    </w:pPr>
  </w:style>
  <w:style w:type="paragraph" w:customStyle="1" w:styleId="Podtren">
    <w:name w:val="Podtržení"/>
    <w:basedOn w:val="Text"/>
    <w:rsid w:val="000B2C01"/>
    <w:pPr>
      <w:pBdr>
        <w:bottom w:val="single" w:sz="4" w:space="1" w:color="auto"/>
      </w:pBdr>
    </w:pPr>
    <w:rPr>
      <w:sz w:val="18"/>
    </w:rPr>
  </w:style>
  <w:style w:type="paragraph" w:customStyle="1" w:styleId="Hlavikaadresa">
    <w:name w:val="Hlavička adresa"/>
    <w:basedOn w:val="Text"/>
    <w:rsid w:val="000B2C01"/>
    <w:rPr>
      <w:sz w:val="18"/>
    </w:rPr>
  </w:style>
  <w:style w:type="paragraph" w:customStyle="1" w:styleId="Hlavikafunkce1">
    <w:name w:val="Hlavička funkce1"/>
    <w:basedOn w:val="Text"/>
    <w:rsid w:val="000B2C01"/>
    <w:rPr>
      <w:b/>
      <w:sz w:val="20"/>
    </w:rPr>
  </w:style>
  <w:style w:type="paragraph" w:customStyle="1" w:styleId="Hlavikajmno1">
    <w:name w:val="Hlavička jméno1"/>
    <w:basedOn w:val="Text"/>
    <w:rsid w:val="000B2C01"/>
    <w:rPr>
      <w:b/>
      <w:sz w:val="20"/>
    </w:rPr>
  </w:style>
  <w:style w:type="paragraph" w:customStyle="1" w:styleId="Hlavikacblogo1">
    <w:name w:val="Hlavička cb_logo1"/>
    <w:basedOn w:val="Text"/>
    <w:rsid w:val="000B2C01"/>
    <w:pPr>
      <w:jc w:val="left"/>
    </w:pPr>
    <w:rPr>
      <w:sz w:val="18"/>
    </w:rPr>
  </w:style>
  <w:style w:type="paragraph" w:customStyle="1" w:styleId="Hlavikablogo1">
    <w:name w:val="Hlavička b_logo1"/>
    <w:basedOn w:val="Text"/>
    <w:rsid w:val="000B2C01"/>
    <w:rPr>
      <w:sz w:val="18"/>
    </w:rPr>
  </w:style>
  <w:style w:type="paragraph" w:customStyle="1" w:styleId="Hlavikablogo2">
    <w:name w:val="Hlavička b_logo2"/>
    <w:basedOn w:val="Text"/>
    <w:rsid w:val="000B2C01"/>
    <w:rPr>
      <w:sz w:val="18"/>
    </w:rPr>
  </w:style>
  <w:style w:type="paragraph" w:customStyle="1" w:styleId="Radazpracoval1">
    <w:name w:val="Rada zpracoval1"/>
    <w:basedOn w:val="Text"/>
    <w:rsid w:val="000B2C01"/>
    <w:pPr>
      <w:widowControl/>
      <w:spacing w:before="240"/>
      <w:ind w:left="6238" w:hanging="1418"/>
      <w:jc w:val="left"/>
    </w:pPr>
    <w:rPr>
      <w:rFonts w:cs="Arial"/>
    </w:rPr>
  </w:style>
  <w:style w:type="paragraph" w:customStyle="1" w:styleId="Radazpracoval2">
    <w:name w:val="Rada zpracoval2"/>
    <w:basedOn w:val="Text"/>
    <w:rsid w:val="000B2C01"/>
    <w:pPr>
      <w:widowControl/>
      <w:ind w:left="6237"/>
      <w:jc w:val="left"/>
    </w:pPr>
  </w:style>
  <w:style w:type="paragraph" w:customStyle="1" w:styleId="Radapedkld1">
    <w:name w:val="Rada předkládá1"/>
    <w:basedOn w:val="Text"/>
    <w:rsid w:val="000B2C01"/>
    <w:pPr>
      <w:widowControl/>
      <w:ind w:left="6238" w:hanging="1418"/>
      <w:jc w:val="left"/>
    </w:pPr>
    <w:rPr>
      <w:rFonts w:cs="Arial"/>
    </w:rPr>
  </w:style>
  <w:style w:type="paragraph" w:styleId="FormtovanvHTML">
    <w:name w:val="HTML Preformatted"/>
    <w:basedOn w:val="Normln"/>
    <w:rsid w:val="00B771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0B2C01"/>
    <w:pPr>
      <w:spacing w:before="960" w:after="240"/>
      <w:jc w:val="center"/>
    </w:pPr>
    <w:rPr>
      <w:rFonts w:cs="Arial"/>
      <w:b/>
      <w:bCs/>
      <w:sz w:val="36"/>
      <w:szCs w:val="36"/>
    </w:rPr>
  </w:style>
  <w:style w:type="paragraph" w:customStyle="1" w:styleId="Radabodschze">
    <w:name w:val="Rada bod schůze"/>
    <w:basedOn w:val="Text"/>
    <w:rsid w:val="000B2C01"/>
    <w:pPr>
      <w:spacing w:before="480" w:after="480"/>
      <w:ind w:left="851" w:hanging="851"/>
    </w:pPr>
    <w:rPr>
      <w:b/>
      <w:sz w:val="28"/>
    </w:rPr>
  </w:style>
  <w:style w:type="paragraph" w:customStyle="1" w:styleId="Radanvrhusnesen">
    <w:name w:val="Rada návrh usnesení"/>
    <w:basedOn w:val="Radabodschze"/>
    <w:rsid w:val="000B2C01"/>
    <w:rPr>
      <w:rFonts w:cs="Arial"/>
      <w:bCs/>
      <w:sz w:val="24"/>
      <w:szCs w:val="24"/>
      <w:u w:val="single"/>
    </w:rPr>
  </w:style>
  <w:style w:type="paragraph" w:styleId="Zkladntextodsazen">
    <w:name w:val="Body Text Indent"/>
    <w:basedOn w:val="Normln"/>
    <w:rsid w:val="00B771B5"/>
    <w:pPr>
      <w:autoSpaceDE w:val="0"/>
      <w:autoSpaceDN w:val="0"/>
      <w:adjustRightInd w:val="0"/>
      <w:ind w:left="360"/>
    </w:pPr>
  </w:style>
  <w:style w:type="paragraph" w:customStyle="1" w:styleId="Tabulkatuntext">
    <w:name w:val="Tabulka tučný text"/>
    <w:basedOn w:val="Text"/>
    <w:link w:val="TabulkatuntextChar2"/>
    <w:rsid w:val="000B2C01"/>
    <w:pPr>
      <w:spacing w:before="40" w:after="40"/>
    </w:pPr>
    <w:rPr>
      <w:b/>
    </w:rPr>
  </w:style>
  <w:style w:type="character" w:customStyle="1" w:styleId="TabulkatuntextChar2">
    <w:name w:val="Tabulka tučný text Char2"/>
    <w:link w:val="Tabulkatuntext"/>
    <w:rsid w:val="004A67E4"/>
    <w:rPr>
      <w:rFonts w:ascii="Arial" w:hAnsi="Arial"/>
      <w:b/>
      <w:sz w:val="24"/>
    </w:rPr>
  </w:style>
  <w:style w:type="paragraph" w:customStyle="1" w:styleId="Tuntext">
    <w:name w:val="Tučný text"/>
    <w:basedOn w:val="Text"/>
    <w:link w:val="TuntextChar3"/>
    <w:rsid w:val="000B2C01"/>
    <w:pPr>
      <w:spacing w:after="120"/>
    </w:pPr>
    <w:rPr>
      <w:b/>
      <w:snapToGrid w:val="0"/>
    </w:rPr>
  </w:style>
  <w:style w:type="character" w:customStyle="1" w:styleId="TuntextChar3">
    <w:name w:val="Tučný text Char3"/>
    <w:link w:val="Tuntext"/>
    <w:rsid w:val="004A67E4"/>
    <w:rPr>
      <w:rFonts w:ascii="Arial" w:hAnsi="Arial"/>
      <w:b/>
      <w:snapToGrid w:val="0"/>
      <w:sz w:val="24"/>
    </w:rPr>
  </w:style>
  <w:style w:type="paragraph" w:customStyle="1" w:styleId="Radadvodovzprva">
    <w:name w:val="Rada důvodová zpráva"/>
    <w:basedOn w:val="Text"/>
    <w:rsid w:val="000B2C01"/>
    <w:pPr>
      <w:spacing w:after="480"/>
    </w:pPr>
    <w:rPr>
      <w:b/>
    </w:rPr>
  </w:style>
  <w:style w:type="paragraph" w:customStyle="1" w:styleId="Radaplohy">
    <w:name w:val="Rada přílohy"/>
    <w:basedOn w:val="Text"/>
    <w:rsid w:val="000B2C01"/>
    <w:pPr>
      <w:spacing w:before="480" w:after="120"/>
    </w:pPr>
    <w:rPr>
      <w:u w:val="single"/>
    </w:rPr>
  </w:style>
  <w:style w:type="paragraph" w:customStyle="1" w:styleId="Tabulkatuntext16nasted">
    <w:name w:val="Tabulka tučný text_16 na střed"/>
    <w:basedOn w:val="Text"/>
    <w:rsid w:val="000B2C01"/>
    <w:pPr>
      <w:spacing w:before="120" w:after="120"/>
      <w:jc w:val="center"/>
    </w:pPr>
    <w:rPr>
      <w:rFonts w:cs="Arial"/>
      <w:b/>
      <w:sz w:val="32"/>
      <w:szCs w:val="32"/>
    </w:rPr>
  </w:style>
  <w:style w:type="paragraph" w:customStyle="1" w:styleId="Tabulkatuntextnasted">
    <w:name w:val="Tabulka tučný text na střed"/>
    <w:basedOn w:val="Text"/>
    <w:rsid w:val="000B2C01"/>
    <w:pPr>
      <w:spacing w:before="40" w:after="40"/>
      <w:jc w:val="center"/>
    </w:pPr>
    <w:rPr>
      <w:b/>
    </w:rPr>
  </w:style>
  <w:style w:type="paragraph" w:customStyle="1" w:styleId="Tabulkatext">
    <w:name w:val="Tabulka text"/>
    <w:basedOn w:val="Text"/>
    <w:rsid w:val="000B2C01"/>
    <w:pPr>
      <w:spacing w:before="40" w:after="40"/>
      <w:jc w:val="left"/>
    </w:pPr>
    <w:rPr>
      <w:rFonts w:cs="Arial"/>
    </w:rPr>
  </w:style>
  <w:style w:type="paragraph" w:customStyle="1" w:styleId="Tabulkatextnasted">
    <w:name w:val="Tabulka text na střed"/>
    <w:basedOn w:val="Text"/>
    <w:rsid w:val="000B2C01"/>
    <w:pPr>
      <w:spacing w:before="40" w:after="40"/>
      <w:jc w:val="center"/>
    </w:pPr>
  </w:style>
  <w:style w:type="paragraph" w:customStyle="1" w:styleId="Radanadpisschze">
    <w:name w:val="Rada nadpis schůze"/>
    <w:basedOn w:val="Text"/>
    <w:rsid w:val="00B771B5"/>
    <w:pPr>
      <w:spacing w:before="600" w:after="240"/>
      <w:jc w:val="center"/>
    </w:pPr>
    <w:rPr>
      <w:rFonts w:cs="Arial"/>
      <w:b/>
      <w:bCs/>
      <w:sz w:val="36"/>
      <w:szCs w:val="36"/>
    </w:rPr>
  </w:style>
  <w:style w:type="paragraph" w:customStyle="1" w:styleId="Radaslobodu">
    <w:name w:val="Rada číslo bodu"/>
    <w:basedOn w:val="Text"/>
    <w:rsid w:val="000B2C01"/>
    <w:pPr>
      <w:spacing w:after="360"/>
      <w:jc w:val="right"/>
    </w:pPr>
    <w:rPr>
      <w:sz w:val="52"/>
    </w:rPr>
  </w:style>
  <w:style w:type="paragraph" w:customStyle="1" w:styleId="Radanadpis2schze">
    <w:name w:val="Rada nadpis2 schůze"/>
    <w:basedOn w:val="Text"/>
    <w:rsid w:val="000B2C01"/>
    <w:pPr>
      <w:spacing w:before="120" w:after="600"/>
      <w:jc w:val="center"/>
    </w:pPr>
    <w:rPr>
      <w:b/>
      <w:sz w:val="36"/>
    </w:rPr>
  </w:style>
  <w:style w:type="paragraph" w:customStyle="1" w:styleId="Tabulkaslo1tuntext">
    <w:name w:val="Tabulka číslo1 tučný text"/>
    <w:basedOn w:val="Text"/>
    <w:rsid w:val="000B2C01"/>
    <w:pPr>
      <w:numPr>
        <w:numId w:val="20"/>
      </w:numPr>
      <w:spacing w:before="40" w:after="40"/>
    </w:pPr>
    <w:rPr>
      <w:b/>
    </w:rPr>
  </w:style>
  <w:style w:type="paragraph" w:customStyle="1" w:styleId="Tabulkaodsazen1text">
    <w:name w:val="Tabulka odsazený1 text"/>
    <w:basedOn w:val="Text"/>
    <w:rsid w:val="000B2C01"/>
    <w:pPr>
      <w:spacing w:before="40" w:after="40"/>
      <w:ind w:left="567"/>
    </w:pPr>
  </w:style>
  <w:style w:type="paragraph" w:customStyle="1" w:styleId="Tabulkapsmeno1text">
    <w:name w:val="Tabulka písmeno1 text"/>
    <w:basedOn w:val="Text"/>
    <w:rsid w:val="000B2C01"/>
    <w:pPr>
      <w:numPr>
        <w:numId w:val="22"/>
      </w:numPr>
      <w:spacing w:before="40" w:after="40"/>
    </w:pPr>
  </w:style>
  <w:style w:type="paragraph" w:customStyle="1" w:styleId="Tabulkapsmeno2text">
    <w:name w:val="Tabulka písmeno2 text"/>
    <w:basedOn w:val="Text"/>
    <w:rsid w:val="000B2C01"/>
    <w:pPr>
      <w:numPr>
        <w:numId w:val="23"/>
      </w:numPr>
      <w:spacing w:before="40" w:after="40"/>
    </w:pPr>
  </w:style>
  <w:style w:type="paragraph" w:customStyle="1" w:styleId="Tabulkatuntextvpravo">
    <w:name w:val="Tabulka tučný text vpravo"/>
    <w:basedOn w:val="Text"/>
    <w:rsid w:val="000B2C01"/>
    <w:pPr>
      <w:spacing w:before="40" w:after="40"/>
      <w:jc w:val="right"/>
    </w:pPr>
    <w:rPr>
      <w:b/>
    </w:rPr>
  </w:style>
  <w:style w:type="paragraph" w:customStyle="1" w:styleId="Tabulkazkladntext">
    <w:name w:val="Tabulka základní text"/>
    <w:basedOn w:val="Text"/>
    <w:link w:val="TabulkazkladntextChar2"/>
    <w:rsid w:val="000B2C01"/>
    <w:pPr>
      <w:spacing w:before="40" w:after="40"/>
    </w:pPr>
    <w:rPr>
      <w:rFonts w:cs="Arial"/>
    </w:rPr>
  </w:style>
  <w:style w:type="character" w:customStyle="1" w:styleId="TabulkazkladntextChar2">
    <w:name w:val="Tabulka základní text Char2"/>
    <w:link w:val="Tabulkazkladntext"/>
    <w:rsid w:val="00A140AD"/>
    <w:rPr>
      <w:rFonts w:ascii="Arial" w:hAnsi="Arial" w:cs="Arial"/>
      <w:sz w:val="24"/>
    </w:rPr>
  </w:style>
  <w:style w:type="paragraph" w:customStyle="1" w:styleId="Tabulkazkladntextnasted">
    <w:name w:val="Tabulka základní text na střed"/>
    <w:basedOn w:val="Text"/>
    <w:rsid w:val="000B2C01"/>
    <w:pPr>
      <w:spacing w:before="40" w:after="40"/>
      <w:jc w:val="center"/>
    </w:pPr>
  </w:style>
  <w:style w:type="paragraph" w:customStyle="1" w:styleId="Tabulkazkladntextvpravo">
    <w:name w:val="Tabulka základní text vpravo"/>
    <w:basedOn w:val="Text"/>
    <w:rsid w:val="000B2C01"/>
    <w:pPr>
      <w:spacing w:before="40" w:after="40"/>
      <w:jc w:val="right"/>
    </w:pPr>
  </w:style>
  <w:style w:type="paragraph" w:customStyle="1" w:styleId="Tunkurzvatext">
    <w:name w:val="Tučný kurzíva text"/>
    <w:basedOn w:val="Text"/>
    <w:rsid w:val="000B2C01"/>
    <w:pPr>
      <w:spacing w:after="120"/>
    </w:pPr>
    <w:rPr>
      <w:b/>
      <w:i/>
    </w:rPr>
  </w:style>
  <w:style w:type="paragraph" w:customStyle="1" w:styleId="Tunkurzvatextnasted">
    <w:name w:val="Tučný kurzíva text na střed"/>
    <w:basedOn w:val="Text"/>
    <w:rsid w:val="000B2C01"/>
    <w:pPr>
      <w:spacing w:after="120"/>
      <w:jc w:val="center"/>
    </w:pPr>
    <w:rPr>
      <w:rFonts w:cs="Arial"/>
      <w:b/>
      <w:i/>
    </w:rPr>
  </w:style>
  <w:style w:type="paragraph" w:customStyle="1" w:styleId="Tunpodtrentext">
    <w:name w:val="Tučný podtržený text"/>
    <w:basedOn w:val="Text"/>
    <w:rsid w:val="000B2C01"/>
    <w:pPr>
      <w:spacing w:after="120"/>
    </w:pPr>
    <w:rPr>
      <w:b/>
      <w:u w:val="single"/>
    </w:rPr>
  </w:style>
  <w:style w:type="paragraph" w:customStyle="1" w:styleId="Tunpodtrentextnasted">
    <w:name w:val="Tučný podtržený text na střed"/>
    <w:basedOn w:val="Text"/>
    <w:rsid w:val="000B2C01"/>
    <w:pPr>
      <w:spacing w:after="120"/>
      <w:jc w:val="center"/>
    </w:pPr>
    <w:rPr>
      <w:b/>
      <w:u w:val="single"/>
    </w:rPr>
  </w:style>
  <w:style w:type="character" w:customStyle="1" w:styleId="Tunpodtrenznak">
    <w:name w:val="Tučný podtržený znak"/>
    <w:basedOn w:val="Standardnpsmo"/>
    <w:rsid w:val="000B2C01"/>
    <w:rPr>
      <w:rFonts w:ascii="Arial" w:hAnsi="Arial"/>
      <w:b/>
      <w:dstrike w:val="0"/>
      <w:color w:val="auto"/>
      <w:sz w:val="24"/>
      <w:u w:val="single"/>
      <w:vertAlign w:val="baseline"/>
    </w:rPr>
  </w:style>
  <w:style w:type="paragraph" w:customStyle="1" w:styleId="Tunproloentextnasted">
    <w:name w:val="Tučný proložený text na střed"/>
    <w:basedOn w:val="Text"/>
    <w:rsid w:val="000B2C01"/>
    <w:pPr>
      <w:spacing w:before="120" w:after="120"/>
      <w:jc w:val="center"/>
    </w:pPr>
    <w:rPr>
      <w:b/>
      <w:spacing w:val="60"/>
    </w:rPr>
  </w:style>
  <w:style w:type="paragraph" w:customStyle="1" w:styleId="Tuntextnasted">
    <w:name w:val="Tučný text na střed"/>
    <w:basedOn w:val="Text"/>
    <w:rsid w:val="000B2C01"/>
    <w:pPr>
      <w:spacing w:before="120" w:after="120"/>
      <w:jc w:val="center"/>
    </w:pPr>
    <w:rPr>
      <w:b/>
    </w:rPr>
  </w:style>
  <w:style w:type="paragraph" w:customStyle="1" w:styleId="Zkladntextnasted">
    <w:name w:val="Základní text na střed"/>
    <w:basedOn w:val="Text"/>
    <w:rsid w:val="000B2C01"/>
    <w:pPr>
      <w:spacing w:before="120" w:after="120"/>
      <w:jc w:val="center"/>
    </w:pPr>
    <w:rPr>
      <w:snapToGrid w:val="0"/>
    </w:rPr>
  </w:style>
  <w:style w:type="character" w:customStyle="1" w:styleId="Zkladnznak">
    <w:name w:val="Základní znak"/>
    <w:basedOn w:val="Standardnpsmo"/>
    <w:rsid w:val="000B2C01"/>
    <w:rPr>
      <w:rFonts w:ascii="Arial" w:hAnsi="Arial"/>
      <w:dstrike w:val="0"/>
      <w:color w:val="auto"/>
      <w:sz w:val="24"/>
      <w:u w:val="none"/>
      <w:vertAlign w:val="baseline"/>
    </w:rPr>
  </w:style>
  <w:style w:type="paragraph" w:customStyle="1" w:styleId="Zastupitelstvoplohy">
    <w:name w:val="Zastupitelstvo přílohy"/>
    <w:basedOn w:val="Normln"/>
    <w:rsid w:val="001E76FB"/>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0B2C01"/>
    <w:pPr>
      <w:numPr>
        <w:numId w:val="27"/>
      </w:numPr>
      <w:spacing w:after="120"/>
    </w:pPr>
    <w:rPr>
      <w:b/>
    </w:rPr>
  </w:style>
  <w:style w:type="character" w:customStyle="1" w:styleId="slo1tuntextChar">
    <w:name w:val="Číslo1 tučný text Char"/>
    <w:link w:val="slo1tuntext"/>
    <w:rsid w:val="00B62A47"/>
    <w:rPr>
      <w:rFonts w:ascii="Arial" w:hAnsi="Arial"/>
      <w:b/>
      <w:sz w:val="24"/>
    </w:rPr>
  </w:style>
  <w:style w:type="paragraph" w:customStyle="1" w:styleId="Dopisnadpissdlen">
    <w:name w:val="Dopis nadpis sdělení"/>
    <w:basedOn w:val="Text"/>
    <w:rsid w:val="000B2C01"/>
    <w:pPr>
      <w:spacing w:before="360" w:after="240"/>
    </w:pPr>
    <w:rPr>
      <w:b/>
    </w:rPr>
  </w:style>
  <w:style w:type="paragraph" w:customStyle="1" w:styleId="Dopisosloven">
    <w:name w:val="Dopis oslovení"/>
    <w:basedOn w:val="Text"/>
    <w:rsid w:val="000B2C01"/>
    <w:pPr>
      <w:spacing w:before="360" w:after="240"/>
    </w:pPr>
  </w:style>
  <w:style w:type="paragraph" w:customStyle="1" w:styleId="Dopisspozdravem">
    <w:name w:val="Dopis s pozdravem"/>
    <w:basedOn w:val="Text"/>
    <w:link w:val="DopisspozdravemChar"/>
    <w:rsid w:val="000B2C01"/>
    <w:pPr>
      <w:spacing w:before="240" w:after="960"/>
      <w:jc w:val="left"/>
    </w:pPr>
  </w:style>
  <w:style w:type="paragraph" w:customStyle="1" w:styleId="Hlavikaadresapjemce">
    <w:name w:val="Hlavička adresa příjemce"/>
    <w:basedOn w:val="Text"/>
    <w:rsid w:val="000B2C01"/>
    <w:pPr>
      <w:widowControl/>
      <w:spacing w:before="20" w:after="20"/>
      <w:jc w:val="left"/>
    </w:pPr>
  </w:style>
  <w:style w:type="paragraph" w:customStyle="1" w:styleId="Hlavikabezlogaadresa">
    <w:name w:val="Hlavička bez_loga adresa"/>
    <w:basedOn w:val="Text"/>
    <w:rsid w:val="000B2C01"/>
    <w:pPr>
      <w:widowControl/>
      <w:pBdr>
        <w:bottom w:val="single" w:sz="12" w:space="1" w:color="auto"/>
      </w:pBdr>
      <w:jc w:val="center"/>
    </w:pPr>
    <w:rPr>
      <w:b/>
    </w:rPr>
  </w:style>
  <w:style w:type="paragraph" w:customStyle="1" w:styleId="Hlavikabezlogaj">
    <w:name w:val="Hlavička bez_loga č.j."/>
    <w:basedOn w:val="Text"/>
    <w:rsid w:val="000B2C01"/>
    <w:pPr>
      <w:tabs>
        <w:tab w:val="left" w:pos="6237"/>
      </w:tabs>
      <w:spacing w:after="600"/>
    </w:pPr>
    <w:rPr>
      <w:sz w:val="22"/>
    </w:rPr>
  </w:style>
  <w:style w:type="paragraph" w:customStyle="1" w:styleId="Hlavikabezlogakrajskad">
    <w:name w:val="Hlavička bez_loga krajský úřad"/>
    <w:basedOn w:val="Text"/>
    <w:rsid w:val="000B2C01"/>
    <w:pPr>
      <w:widowControl/>
      <w:jc w:val="center"/>
    </w:pPr>
    <w:rPr>
      <w:b/>
      <w:sz w:val="40"/>
    </w:rPr>
  </w:style>
  <w:style w:type="paragraph" w:customStyle="1" w:styleId="Hlavikabezlogaodbor">
    <w:name w:val="Hlavička bez_loga odbor"/>
    <w:basedOn w:val="Text"/>
    <w:rsid w:val="000B2C01"/>
    <w:pPr>
      <w:widowControl/>
      <w:jc w:val="center"/>
    </w:pPr>
    <w:rPr>
      <w:b/>
      <w:sz w:val="32"/>
    </w:rPr>
  </w:style>
  <w:style w:type="paragraph" w:customStyle="1" w:styleId="Hlavikaj">
    <w:name w:val="Hlavička č.j."/>
    <w:basedOn w:val="Text"/>
    <w:rsid w:val="000B2C01"/>
    <w:pPr>
      <w:spacing w:before="240" w:after="240"/>
    </w:pPr>
    <w:rPr>
      <w:sz w:val="20"/>
    </w:rPr>
  </w:style>
  <w:style w:type="paragraph" w:customStyle="1" w:styleId="Hlavikajnadpis">
    <w:name w:val="Hlavička č.j. nadpis"/>
    <w:basedOn w:val="Text"/>
    <w:rsid w:val="000B2C01"/>
    <w:pPr>
      <w:spacing w:before="40" w:after="40"/>
    </w:pPr>
    <w:rPr>
      <w:sz w:val="18"/>
    </w:rPr>
  </w:style>
  <w:style w:type="paragraph" w:customStyle="1" w:styleId="Hlavikajtext">
    <w:name w:val="Hlavička č.j. text"/>
    <w:basedOn w:val="Text"/>
    <w:rsid w:val="000B2C01"/>
    <w:rPr>
      <w:sz w:val="20"/>
    </w:rPr>
  </w:style>
  <w:style w:type="paragraph" w:customStyle="1" w:styleId="Hlavikadatum">
    <w:name w:val="Hlavička datum"/>
    <w:basedOn w:val="Text"/>
    <w:rsid w:val="000B2C01"/>
    <w:pPr>
      <w:spacing w:after="240"/>
    </w:pPr>
    <w:rPr>
      <w:sz w:val="20"/>
    </w:rPr>
  </w:style>
  <w:style w:type="paragraph" w:customStyle="1" w:styleId="Kurzvatext">
    <w:name w:val="Kurzíva text"/>
    <w:basedOn w:val="Text"/>
    <w:rsid w:val="000B2C01"/>
    <w:pPr>
      <w:spacing w:after="120"/>
    </w:pPr>
    <w:rPr>
      <w:i/>
    </w:rPr>
  </w:style>
  <w:style w:type="paragraph" w:customStyle="1" w:styleId="Kurzvatextnasted">
    <w:name w:val="Kurzíva text na střed"/>
    <w:basedOn w:val="Text"/>
    <w:rsid w:val="000B2C01"/>
    <w:pPr>
      <w:spacing w:after="120"/>
      <w:jc w:val="center"/>
    </w:pPr>
    <w:rPr>
      <w:i/>
    </w:rPr>
  </w:style>
  <w:style w:type="character" w:customStyle="1" w:styleId="Kurzvaznak">
    <w:name w:val="Kurzíva znak"/>
    <w:basedOn w:val="Standardnpsmo"/>
    <w:rsid w:val="000B2C01"/>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0B2C01"/>
    <w:pPr>
      <w:spacing w:before="600" w:after="600"/>
    </w:pPr>
  </w:style>
  <w:style w:type="paragraph" w:customStyle="1" w:styleId="Mstoadatumvpravo">
    <w:name w:val="Místo a datum vpravo"/>
    <w:basedOn w:val="Text"/>
    <w:rsid w:val="000B2C01"/>
    <w:pPr>
      <w:spacing w:before="120" w:after="120"/>
      <w:jc w:val="right"/>
    </w:pPr>
  </w:style>
  <w:style w:type="paragraph" w:customStyle="1" w:styleId="Odsazen35text">
    <w:name w:val="Odsazený3.5 text"/>
    <w:basedOn w:val="Text"/>
    <w:rsid w:val="000B2C01"/>
    <w:pPr>
      <w:spacing w:after="120"/>
      <w:ind w:left="1985"/>
    </w:pPr>
  </w:style>
  <w:style w:type="paragraph" w:customStyle="1" w:styleId="Odsazen4text">
    <w:name w:val="Odsazený4 text"/>
    <w:basedOn w:val="Text"/>
    <w:rsid w:val="000B2C01"/>
    <w:pPr>
      <w:spacing w:after="120"/>
      <w:ind w:left="2268"/>
      <w:jc w:val="left"/>
    </w:pPr>
  </w:style>
  <w:style w:type="paragraph" w:customStyle="1" w:styleId="Podtrentextnasted">
    <w:name w:val="Podtržený text na střed"/>
    <w:basedOn w:val="Text"/>
    <w:rsid w:val="000B2C01"/>
    <w:pPr>
      <w:spacing w:after="120"/>
      <w:jc w:val="center"/>
    </w:pPr>
    <w:rPr>
      <w:u w:val="single"/>
    </w:rPr>
  </w:style>
  <w:style w:type="paragraph" w:customStyle="1" w:styleId="Proloentext">
    <w:name w:val="Proložený text"/>
    <w:basedOn w:val="Text"/>
    <w:rsid w:val="000B2C01"/>
    <w:pPr>
      <w:spacing w:after="120"/>
    </w:pPr>
    <w:rPr>
      <w:spacing w:val="60"/>
    </w:rPr>
  </w:style>
  <w:style w:type="paragraph" w:customStyle="1" w:styleId="Proloentextnasted">
    <w:name w:val="Proložený text na střed"/>
    <w:basedOn w:val="Text"/>
    <w:rsid w:val="000B2C01"/>
    <w:pPr>
      <w:spacing w:after="120"/>
      <w:jc w:val="center"/>
    </w:pPr>
    <w:rPr>
      <w:spacing w:val="60"/>
    </w:rPr>
  </w:style>
  <w:style w:type="character" w:customStyle="1" w:styleId="Proloenznak">
    <w:name w:val="Proložený znak"/>
    <w:basedOn w:val="Standardnpsmo"/>
    <w:rsid w:val="000B2C01"/>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0B2C01"/>
    <w:rPr>
      <w:rFonts w:ascii="Arial" w:hAnsi="Arial"/>
      <w:b/>
      <w:dstrike w:val="0"/>
      <w:color w:val="auto"/>
      <w:sz w:val="24"/>
      <w:u w:val="none"/>
      <w:vertAlign w:val="baseline"/>
    </w:rPr>
  </w:style>
  <w:style w:type="paragraph" w:customStyle="1" w:styleId="Tabulkatextvpravo">
    <w:name w:val="Tabulka text vpravo"/>
    <w:basedOn w:val="Text"/>
    <w:rsid w:val="000B2C01"/>
    <w:pPr>
      <w:spacing w:before="40" w:after="40"/>
      <w:jc w:val="right"/>
    </w:pPr>
  </w:style>
  <w:style w:type="paragraph" w:customStyle="1" w:styleId="Radapedkld2">
    <w:name w:val="Rada předkládá2"/>
    <w:basedOn w:val="Text"/>
    <w:rsid w:val="000B2C01"/>
    <w:pPr>
      <w:widowControl/>
      <w:ind w:left="6237"/>
      <w:jc w:val="left"/>
    </w:pPr>
    <w:rPr>
      <w:rFonts w:cs="Arial"/>
    </w:rPr>
  </w:style>
  <w:style w:type="paragraph" w:styleId="Zhlav">
    <w:name w:val="header"/>
    <w:basedOn w:val="Normln"/>
    <w:rsid w:val="00B771B5"/>
    <w:pPr>
      <w:tabs>
        <w:tab w:val="center" w:pos="4536"/>
        <w:tab w:val="right" w:pos="9072"/>
      </w:tabs>
    </w:pPr>
  </w:style>
  <w:style w:type="paragraph" w:styleId="Zpat">
    <w:name w:val="footer"/>
    <w:basedOn w:val="Normln"/>
    <w:rsid w:val="000B2C01"/>
    <w:pPr>
      <w:tabs>
        <w:tab w:val="center" w:pos="4536"/>
        <w:tab w:val="right" w:pos="9072"/>
      </w:tabs>
    </w:pPr>
    <w:rPr>
      <w:i/>
      <w:sz w:val="20"/>
    </w:rPr>
  </w:style>
  <w:style w:type="character" w:styleId="slostrnky">
    <w:name w:val="page number"/>
    <w:rsid w:val="001E76FB"/>
    <w:rPr>
      <w:rFonts w:ascii="Arial" w:hAnsi="Arial"/>
      <w:dstrike w:val="0"/>
      <w:color w:val="auto"/>
      <w:sz w:val="20"/>
      <w:u w:val="none"/>
      <w:vertAlign w:val="baseline"/>
    </w:rPr>
  </w:style>
  <w:style w:type="paragraph" w:customStyle="1" w:styleId="Znak1text">
    <w:name w:val="Znak1 text"/>
    <w:basedOn w:val="Text"/>
    <w:rsid w:val="000B2C01"/>
    <w:pPr>
      <w:numPr>
        <w:numId w:val="5"/>
      </w:numPr>
      <w:spacing w:after="120"/>
    </w:pPr>
  </w:style>
  <w:style w:type="paragraph" w:customStyle="1" w:styleId="Radaploha1">
    <w:name w:val="Rada příloha č.1"/>
    <w:basedOn w:val="Text"/>
    <w:rsid w:val="000B2C01"/>
    <w:pPr>
      <w:numPr>
        <w:numId w:val="28"/>
      </w:numPr>
      <w:spacing w:after="120"/>
    </w:pPr>
    <w:rPr>
      <w:u w:val="single"/>
    </w:rPr>
  </w:style>
  <w:style w:type="paragraph" w:customStyle="1" w:styleId="Radaslo1tunpodtrentext">
    <w:name w:val="Rada číslo1 tučný podtržený text"/>
    <w:basedOn w:val="Text"/>
    <w:rsid w:val="000B2C01"/>
    <w:pPr>
      <w:numPr>
        <w:numId w:val="29"/>
      </w:numPr>
      <w:spacing w:after="240"/>
    </w:pPr>
    <w:rPr>
      <w:b/>
      <w:u w:val="single"/>
    </w:rPr>
  </w:style>
  <w:style w:type="paragraph" w:customStyle="1" w:styleId="Obdr">
    <w:name w:val="Obdrží"/>
    <w:basedOn w:val="Text"/>
    <w:rsid w:val="000B2C01"/>
    <w:pPr>
      <w:spacing w:after="120"/>
    </w:pPr>
  </w:style>
  <w:style w:type="paragraph" w:customStyle="1" w:styleId="Obdrslo1text">
    <w:name w:val="Obdrží číslo1 text"/>
    <w:basedOn w:val="Text"/>
    <w:rsid w:val="000B2C01"/>
    <w:pPr>
      <w:numPr>
        <w:numId w:val="30"/>
      </w:numPr>
      <w:spacing w:after="40"/>
    </w:pPr>
  </w:style>
  <w:style w:type="paragraph" w:customStyle="1" w:styleId="Obdrslo2text">
    <w:name w:val="Obdrží číslo2 text"/>
    <w:basedOn w:val="Text"/>
    <w:rsid w:val="000B2C01"/>
    <w:pPr>
      <w:numPr>
        <w:numId w:val="31"/>
      </w:numPr>
      <w:spacing w:after="40"/>
    </w:pPr>
  </w:style>
  <w:style w:type="paragraph" w:customStyle="1" w:styleId="Obdrpsmeno1text">
    <w:name w:val="Obdrží písmeno1 text"/>
    <w:basedOn w:val="Text"/>
    <w:rsid w:val="000B2C01"/>
    <w:pPr>
      <w:numPr>
        <w:numId w:val="32"/>
      </w:numPr>
      <w:spacing w:after="40"/>
    </w:pPr>
  </w:style>
  <w:style w:type="paragraph" w:customStyle="1" w:styleId="Obdrpsmeno2text">
    <w:name w:val="Obdrží písmeno2 text"/>
    <w:basedOn w:val="Text"/>
    <w:rsid w:val="000B2C01"/>
    <w:pPr>
      <w:numPr>
        <w:numId w:val="33"/>
      </w:numPr>
      <w:spacing w:after="40"/>
    </w:pPr>
  </w:style>
  <w:style w:type="paragraph" w:customStyle="1" w:styleId="Obdrzkladntext">
    <w:name w:val="Obdrží základní text"/>
    <w:basedOn w:val="Text"/>
    <w:rsid w:val="000B2C01"/>
    <w:pPr>
      <w:spacing w:after="40"/>
    </w:pPr>
  </w:style>
  <w:style w:type="paragraph" w:customStyle="1" w:styleId="Obdrznak1text">
    <w:name w:val="Obdrží znak1 text"/>
    <w:basedOn w:val="Text"/>
    <w:rsid w:val="000B2C01"/>
    <w:pPr>
      <w:numPr>
        <w:numId w:val="34"/>
      </w:numPr>
      <w:spacing w:after="40"/>
    </w:pPr>
  </w:style>
  <w:style w:type="paragraph" w:customStyle="1" w:styleId="Plohy">
    <w:name w:val="Přílohy"/>
    <w:basedOn w:val="Text"/>
    <w:rsid w:val="000B2C01"/>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link w:val="slo2tuntextChar"/>
    <w:rsid w:val="000B2C01"/>
    <w:pPr>
      <w:numPr>
        <w:numId w:val="35"/>
      </w:numPr>
      <w:spacing w:after="120"/>
    </w:pPr>
    <w:rPr>
      <w:b/>
    </w:rPr>
  </w:style>
  <w:style w:type="character" w:customStyle="1" w:styleId="slo2tuntextChar">
    <w:name w:val="Číslo2 tučný text Char"/>
    <w:link w:val="slo2tuntext"/>
    <w:rsid w:val="00B62A47"/>
    <w:rPr>
      <w:rFonts w:ascii="Arial" w:hAnsi="Arial"/>
      <w:b/>
      <w:sz w:val="24"/>
    </w:rPr>
  </w:style>
  <w:style w:type="paragraph" w:customStyle="1" w:styleId="Dopisvc">
    <w:name w:val="Dopis věc"/>
    <w:basedOn w:val="Text"/>
    <w:rsid w:val="000B2C01"/>
    <w:pPr>
      <w:spacing w:before="360" w:after="240"/>
      <w:ind w:left="567" w:hanging="567"/>
    </w:pPr>
    <w:rPr>
      <w:b/>
    </w:rPr>
  </w:style>
  <w:style w:type="paragraph" w:customStyle="1" w:styleId="Hlavikabezznakuadresa">
    <w:name w:val="Hlavička bez_znaku adresa"/>
    <w:basedOn w:val="Text"/>
    <w:rsid w:val="000B2C01"/>
    <w:pPr>
      <w:widowControl/>
      <w:pBdr>
        <w:bottom w:val="single" w:sz="12" w:space="1" w:color="auto"/>
      </w:pBdr>
      <w:jc w:val="center"/>
    </w:pPr>
    <w:rPr>
      <w:b/>
    </w:rPr>
  </w:style>
  <w:style w:type="paragraph" w:customStyle="1" w:styleId="Hlavikabezznakuj">
    <w:name w:val="Hlavička bez_znaku č.j."/>
    <w:basedOn w:val="Text"/>
    <w:rsid w:val="000B2C01"/>
    <w:pPr>
      <w:tabs>
        <w:tab w:val="right" w:pos="9639"/>
      </w:tabs>
      <w:spacing w:after="120"/>
    </w:pPr>
    <w:rPr>
      <w:sz w:val="22"/>
    </w:rPr>
  </w:style>
  <w:style w:type="paragraph" w:customStyle="1" w:styleId="Hlavikabezznakukrajskad">
    <w:name w:val="Hlavička bez_znaku krajský úřad"/>
    <w:basedOn w:val="Text"/>
    <w:rsid w:val="000B2C01"/>
    <w:pPr>
      <w:widowControl/>
      <w:jc w:val="center"/>
    </w:pPr>
    <w:rPr>
      <w:b/>
      <w:caps/>
      <w:sz w:val="40"/>
    </w:rPr>
  </w:style>
  <w:style w:type="paragraph" w:customStyle="1" w:styleId="Hlavikabezznakuodbor">
    <w:name w:val="Hlavička bez_znaku odbor"/>
    <w:basedOn w:val="Text"/>
    <w:rsid w:val="000B2C01"/>
    <w:pPr>
      <w:widowControl/>
      <w:jc w:val="center"/>
    </w:pPr>
    <w:rPr>
      <w:b/>
      <w:sz w:val="32"/>
    </w:rPr>
  </w:style>
  <w:style w:type="paragraph" w:customStyle="1" w:styleId="Hlavikabezznakuvyizuje">
    <w:name w:val="Hlavička bez_znaku vyřizuje"/>
    <w:basedOn w:val="Text"/>
    <w:rsid w:val="000B2C01"/>
    <w:pPr>
      <w:spacing w:after="40"/>
    </w:pPr>
    <w:rPr>
      <w:noProof/>
    </w:rPr>
  </w:style>
  <w:style w:type="paragraph" w:customStyle="1" w:styleId="Hlavikacbznak1">
    <w:name w:val="Hlavička cb_znak1"/>
    <w:basedOn w:val="Text"/>
    <w:rsid w:val="000B2C01"/>
    <w:pPr>
      <w:jc w:val="left"/>
    </w:pPr>
    <w:rPr>
      <w:sz w:val="18"/>
    </w:rPr>
  </w:style>
  <w:style w:type="paragraph" w:customStyle="1" w:styleId="Obdrznak2text">
    <w:name w:val="Obdrží znak2 text"/>
    <w:basedOn w:val="Text"/>
    <w:rsid w:val="000B2C01"/>
    <w:pPr>
      <w:numPr>
        <w:numId w:val="36"/>
      </w:numPr>
      <w:spacing w:after="40"/>
    </w:pPr>
  </w:style>
  <w:style w:type="paragraph" w:customStyle="1" w:styleId="Psmeno1tuntext">
    <w:name w:val="Písmeno1 tučný text"/>
    <w:basedOn w:val="Text"/>
    <w:rsid w:val="000B2C01"/>
    <w:pPr>
      <w:numPr>
        <w:numId w:val="37"/>
      </w:numPr>
      <w:spacing w:after="120"/>
    </w:pPr>
    <w:rPr>
      <w:b/>
    </w:rPr>
  </w:style>
  <w:style w:type="paragraph" w:customStyle="1" w:styleId="Psmeno2tuntext">
    <w:name w:val="Písmeno2 tučný text"/>
    <w:basedOn w:val="Text"/>
    <w:rsid w:val="000B2C01"/>
    <w:pPr>
      <w:numPr>
        <w:numId w:val="44"/>
      </w:numPr>
      <w:spacing w:after="120"/>
    </w:pPr>
    <w:rPr>
      <w:b/>
    </w:rPr>
  </w:style>
  <w:style w:type="paragraph" w:customStyle="1" w:styleId="Tabulkaodsazen1tuntext">
    <w:name w:val="Tabulka odsazený1 tučný text"/>
    <w:basedOn w:val="Text"/>
    <w:rsid w:val="000B2C01"/>
    <w:pPr>
      <w:spacing w:before="40" w:after="40"/>
      <w:ind w:left="567"/>
    </w:pPr>
    <w:rPr>
      <w:b/>
    </w:rPr>
  </w:style>
  <w:style w:type="paragraph" w:customStyle="1" w:styleId="Tabulkapsmeno1tuntext">
    <w:name w:val="Tabulka písmeno1 tučný text"/>
    <w:basedOn w:val="Text"/>
    <w:rsid w:val="000B2C01"/>
    <w:pPr>
      <w:numPr>
        <w:numId w:val="38"/>
      </w:numPr>
      <w:spacing w:before="40" w:after="40"/>
    </w:pPr>
    <w:rPr>
      <w:b/>
    </w:rPr>
  </w:style>
  <w:style w:type="paragraph" w:customStyle="1" w:styleId="Tabulkaznak1tuntext">
    <w:name w:val="Tabulka znak1 tučný text"/>
    <w:basedOn w:val="Text"/>
    <w:rsid w:val="000B2C01"/>
    <w:pPr>
      <w:numPr>
        <w:numId w:val="39"/>
      </w:numPr>
      <w:spacing w:before="40" w:after="40"/>
    </w:pPr>
    <w:rPr>
      <w:b/>
    </w:rPr>
  </w:style>
  <w:style w:type="paragraph" w:customStyle="1" w:styleId="Znak1tuntext">
    <w:name w:val="Znak1 tučný text"/>
    <w:basedOn w:val="Text"/>
    <w:rsid w:val="000B2C01"/>
    <w:pPr>
      <w:numPr>
        <w:numId w:val="40"/>
      </w:numPr>
      <w:spacing w:after="120"/>
    </w:pPr>
    <w:rPr>
      <w:b/>
    </w:rPr>
  </w:style>
  <w:style w:type="paragraph" w:customStyle="1" w:styleId="Znak2tuntext">
    <w:name w:val="Znak2 tučný text"/>
    <w:basedOn w:val="Text"/>
    <w:rsid w:val="000B2C01"/>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0B2C01"/>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paragraph" w:styleId="Textbubliny">
    <w:name w:val="Balloon Text"/>
    <w:basedOn w:val="Normln"/>
    <w:semiHidden/>
    <w:rsid w:val="003B5EA5"/>
    <w:rPr>
      <w:rFonts w:ascii="Tahoma" w:hAnsi="Tahoma" w:cs="Tahoma"/>
      <w:sz w:val="16"/>
      <w:szCs w:val="16"/>
    </w:rPr>
  </w:style>
  <w:style w:type="paragraph" w:customStyle="1" w:styleId="Zastupitelstvozpracoval2">
    <w:name w:val="Zastupitelstvo zpracoval2"/>
    <w:basedOn w:val="Normln"/>
    <w:rsid w:val="00B771B5"/>
    <w:pPr>
      <w:ind w:left="6237"/>
    </w:pPr>
    <w:rPr>
      <w:szCs w:val="20"/>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B771B5"/>
    <w:rPr>
      <w:rFonts w:ascii="Arial" w:hAnsi="Arial"/>
      <w:bCs/>
      <w:sz w:val="24"/>
      <w:lang w:val="cs-CZ" w:eastAsia="en-US" w:bidi="ar-SA"/>
    </w:rPr>
  </w:style>
  <w:style w:type="paragraph" w:customStyle="1" w:styleId="tuntextchar1char">
    <w:name w:val="tuntextchar1char"/>
    <w:basedOn w:val="Normln"/>
    <w:rsid w:val="00B771B5"/>
    <w:pPr>
      <w:snapToGrid w:val="0"/>
      <w:spacing w:after="120"/>
      <w:jc w:val="both"/>
    </w:pPr>
    <w:rPr>
      <w:rFonts w:cs="Arial"/>
      <w:b/>
      <w:bCs/>
    </w:rPr>
  </w:style>
  <w:style w:type="paragraph" w:customStyle="1" w:styleId="Hlavikabezbarevnehologadatum">
    <w:name w:val="Hlavička bez_barevneho_loga datum"/>
    <w:basedOn w:val="Normln"/>
    <w:rsid w:val="001E76FB"/>
    <w:pPr>
      <w:widowControl w:val="0"/>
      <w:spacing w:after="120"/>
      <w:jc w:val="both"/>
    </w:pPr>
    <w:rPr>
      <w:noProof/>
      <w:sz w:val="20"/>
      <w:szCs w:val="20"/>
    </w:rPr>
  </w:style>
  <w:style w:type="character" w:styleId="Hypertextovodkaz">
    <w:name w:val="Hyperlink"/>
    <w:rsid w:val="001E76FB"/>
    <w:rPr>
      <w:color w:val="0000FF"/>
      <w:u w:val="single"/>
    </w:rPr>
  </w:style>
  <w:style w:type="paragraph" w:customStyle="1" w:styleId="Hlavikabezbarevnehologaj">
    <w:name w:val="Hlavička bez_barevneho_loga č.j."/>
    <w:basedOn w:val="Normln"/>
    <w:rsid w:val="001E76FB"/>
    <w:pPr>
      <w:widowControl w:val="0"/>
      <w:spacing w:after="120"/>
      <w:jc w:val="both"/>
    </w:pPr>
    <w:rPr>
      <w:noProof/>
      <w:sz w:val="20"/>
      <w:szCs w:val="20"/>
    </w:rPr>
  </w:style>
  <w:style w:type="paragraph" w:customStyle="1" w:styleId="Adresapjemcevlevo">
    <w:name w:val="Adresa příjemce vlevo"/>
    <w:basedOn w:val="Normln"/>
    <w:rsid w:val="001E76FB"/>
    <w:pPr>
      <w:widowControl w:val="0"/>
      <w:spacing w:after="40"/>
    </w:pPr>
    <w:rPr>
      <w:szCs w:val="20"/>
    </w:rPr>
  </w:style>
  <w:style w:type="paragraph" w:customStyle="1" w:styleId="Komisenzevusnesen">
    <w:name w:val="Komise název usnesení"/>
    <w:basedOn w:val="Normln"/>
    <w:rsid w:val="001E76FB"/>
    <w:pPr>
      <w:widowControl w:val="0"/>
      <w:spacing w:before="120" w:after="120"/>
      <w:ind w:left="2268" w:hanging="2268"/>
      <w:jc w:val="both"/>
    </w:pPr>
    <w:rPr>
      <w:b/>
      <w:noProof/>
      <w:szCs w:val="20"/>
    </w:rPr>
  </w:style>
  <w:style w:type="character" w:customStyle="1" w:styleId="ZkladntextCharCharCharCh">
    <w:name w:val="Základní text Char Char Char Ch"/>
    <w:rsid w:val="00944B03"/>
    <w:rPr>
      <w:rFonts w:ascii="Arial" w:hAnsi="Arial"/>
      <w:bCs/>
      <w:noProof/>
      <w:sz w:val="24"/>
      <w:lang w:val="cs-CZ" w:eastAsia="en-US" w:bidi="ar-SA"/>
    </w:rPr>
  </w:style>
  <w:style w:type="character" w:customStyle="1" w:styleId="ZkladntextCharCharCharCharCharCharCharCharCharChar">
    <w:name w:val="Základní text Char Char Char Char Char Char Char Char Char Char"/>
    <w:rsid w:val="00944B03"/>
    <w:rPr>
      <w:rFonts w:ascii="Arial" w:hAnsi="Arial"/>
      <w:bCs/>
      <w:noProof/>
      <w:sz w:val="24"/>
      <w:lang w:val="cs-CZ" w:eastAsia="en-US" w:bidi="ar-SA"/>
    </w:rPr>
  </w:style>
  <w:style w:type="character" w:customStyle="1" w:styleId="CharChar">
    <w:name w:val="Char Char"/>
    <w:rsid w:val="00944B03"/>
    <w:rPr>
      <w:rFonts w:ascii="Arial" w:hAnsi="Arial"/>
      <w:bCs/>
      <w:sz w:val="24"/>
      <w:lang w:val="cs-CZ" w:eastAsia="en-US" w:bidi="ar-SA"/>
    </w:rPr>
  </w:style>
  <w:style w:type="paragraph" w:customStyle="1" w:styleId="tuntext0">
    <w:name w:val="tuntext"/>
    <w:basedOn w:val="Normln"/>
    <w:link w:val="tuntextChar0"/>
    <w:rsid w:val="00BB16DC"/>
    <w:pPr>
      <w:snapToGrid w:val="0"/>
      <w:spacing w:after="120"/>
      <w:jc w:val="both"/>
    </w:pPr>
    <w:rPr>
      <w:rFonts w:cs="Arial"/>
      <w:b/>
      <w:bCs/>
    </w:rPr>
  </w:style>
  <w:style w:type="character" w:customStyle="1" w:styleId="tunznak0">
    <w:name w:val="tunznak"/>
    <w:rsid w:val="00BB16DC"/>
    <w:rPr>
      <w:rFonts w:ascii="Arial" w:hAnsi="Arial" w:cs="Arial" w:hint="default"/>
      <w:b/>
      <w:bCs/>
      <w:strike w:val="0"/>
      <w:dstrike w:val="0"/>
      <w:color w:val="auto"/>
      <w:u w:val="none"/>
      <w:effect w:val="none"/>
      <w:vertAlign w:val="baseline"/>
    </w:rPr>
  </w:style>
  <w:style w:type="character" w:customStyle="1" w:styleId="zkladnznak0">
    <w:name w:val="zkladnznak"/>
    <w:rsid w:val="00BB16DC"/>
    <w:rPr>
      <w:rFonts w:ascii="Arial" w:hAnsi="Arial" w:cs="Arial" w:hint="default"/>
      <w:strike w:val="0"/>
      <w:dstrike w:val="0"/>
      <w:color w:val="auto"/>
      <w:u w:val="none"/>
      <w:effect w:val="none"/>
      <w:vertAlign w:val="baseline"/>
    </w:rPr>
  </w:style>
  <w:style w:type="character" w:customStyle="1" w:styleId="zkladntextcharchar40">
    <w:name w:val="zkladntextcharchar4"/>
    <w:rsid w:val="00BB16DC"/>
    <w:rPr>
      <w:rFonts w:ascii="Arial" w:hAnsi="Arial" w:cs="Arial" w:hint="default"/>
    </w:rPr>
  </w:style>
  <w:style w:type="character" w:customStyle="1" w:styleId="kurzvaznak0">
    <w:name w:val="kurzvaznak"/>
    <w:rsid w:val="00BB16DC"/>
    <w:rPr>
      <w:rFonts w:ascii="Arial" w:hAnsi="Arial" w:cs="Arial" w:hint="default"/>
      <w:i/>
      <w:iCs/>
      <w:strike w:val="0"/>
      <w:dstrike w:val="0"/>
      <w:color w:val="auto"/>
      <w:spacing w:val="0"/>
      <w:position w:val="0"/>
      <w:u w:val="none"/>
      <w:effect w:val="none"/>
      <w:vertAlign w:val="baseline"/>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703D2F"/>
    <w:rPr>
      <w:rFonts w:ascii="Arial" w:hAnsi="Arial"/>
      <w:bCs/>
      <w:sz w:val="24"/>
      <w:lang w:val="cs-CZ" w:eastAsia="en-US" w:bidi="ar-SA"/>
    </w:rPr>
  </w:style>
  <w:style w:type="character" w:customStyle="1" w:styleId="fi1">
    <w:name w:val="fi1"/>
    <w:basedOn w:val="Standardnpsmoodstavce"/>
    <w:rsid w:val="00BA08C8"/>
  </w:style>
  <w:style w:type="character" w:styleId="Siln">
    <w:name w:val="Strong"/>
    <w:uiPriority w:val="22"/>
    <w:qFormat/>
    <w:rsid w:val="00006A98"/>
    <w:rPr>
      <w:b/>
      <w:bCs/>
    </w:rPr>
  </w:style>
  <w:style w:type="paragraph" w:customStyle="1" w:styleId="Zastupitelstvonadpis1zasedn">
    <w:name w:val="Zastupitelstvo nadpis1 zasedání"/>
    <w:basedOn w:val="Normln"/>
    <w:rsid w:val="008A0C74"/>
    <w:pPr>
      <w:widowControl w:val="0"/>
      <w:spacing w:before="960" w:after="240"/>
      <w:jc w:val="center"/>
    </w:pPr>
    <w:rPr>
      <w:b/>
      <w:sz w:val="36"/>
    </w:rPr>
  </w:style>
  <w:style w:type="paragraph" w:customStyle="1" w:styleId="Zastupitelstvonadpis2zasedn">
    <w:name w:val="Zastupitelstvo nadpis2 zasedání"/>
    <w:basedOn w:val="Normln"/>
    <w:rsid w:val="008A0C74"/>
    <w:pPr>
      <w:widowControl w:val="0"/>
      <w:spacing w:before="240" w:after="600"/>
      <w:jc w:val="center"/>
    </w:pPr>
    <w:rPr>
      <w:b/>
      <w:sz w:val="36"/>
    </w:rPr>
  </w:style>
  <w:style w:type="paragraph" w:customStyle="1" w:styleId="Zastupitelstvopedkld">
    <w:name w:val="Zastupitelstvo předkládá"/>
    <w:basedOn w:val="Normln"/>
    <w:rsid w:val="008A0C74"/>
    <w:pPr>
      <w:spacing w:after="240"/>
      <w:ind w:left="6238" w:hanging="1418"/>
    </w:pPr>
    <w:rPr>
      <w:rFonts w:cs="Arial"/>
    </w:rPr>
  </w:style>
  <w:style w:type="paragraph" w:customStyle="1" w:styleId="Zastupitelstvozpracoval1">
    <w:name w:val="Zastupitelstvo zpracoval1"/>
    <w:basedOn w:val="Normln"/>
    <w:uiPriority w:val="99"/>
    <w:rsid w:val="008A0C74"/>
    <w:pPr>
      <w:ind w:left="6238" w:hanging="1418"/>
    </w:pPr>
    <w:rPr>
      <w:rFonts w:cs="Arial"/>
    </w:rPr>
  </w:style>
  <w:style w:type="paragraph" w:customStyle="1" w:styleId="para">
    <w:name w:val="para"/>
    <w:basedOn w:val="Normln"/>
    <w:rsid w:val="00B36B4B"/>
    <w:pPr>
      <w:tabs>
        <w:tab w:val="left" w:pos="709"/>
      </w:tabs>
      <w:jc w:val="center"/>
    </w:pPr>
    <w:rPr>
      <w:rFonts w:ascii="Times New Roman" w:hAnsi="Times New Roman"/>
      <w:b/>
      <w:szCs w:val="20"/>
    </w:rPr>
  </w:style>
  <w:style w:type="paragraph" w:styleId="Textvbloku">
    <w:name w:val="Block Text"/>
    <w:basedOn w:val="Normln"/>
    <w:rsid w:val="00B36B4B"/>
    <w:pPr>
      <w:ind w:left="-540" w:right="-828"/>
      <w:jc w:val="both"/>
    </w:pPr>
    <w:rPr>
      <w:rFonts w:ascii="Times New Roman" w:hAnsi="Times New Roman"/>
    </w:rPr>
  </w:style>
  <w:style w:type="table" w:styleId="Mkatabulky">
    <w:name w:val="Table Grid"/>
    <w:basedOn w:val="Normlntabulka"/>
    <w:rsid w:val="009C3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
    <w:name w:val="Tučný text Char Char"/>
    <w:rsid w:val="00930E0C"/>
    <w:rPr>
      <w:rFonts w:ascii="Arial" w:hAnsi="Arial"/>
      <w:b/>
      <w:snapToGrid w:val="0"/>
      <w:sz w:val="24"/>
      <w:lang w:val="cs-CZ" w:eastAsia="cs-CZ" w:bidi="ar-SA"/>
    </w:rPr>
  </w:style>
  <w:style w:type="character" w:customStyle="1" w:styleId="Psmeno1textChar">
    <w:name w:val="Písmeno1 text Char"/>
    <w:link w:val="Psmeno1text"/>
    <w:rsid w:val="00B56EF8"/>
    <w:rPr>
      <w:rFonts w:ascii="Arial" w:hAnsi="Arial"/>
      <w:sz w:val="24"/>
    </w:rPr>
  </w:style>
  <w:style w:type="character" w:customStyle="1" w:styleId="slo2textChar">
    <w:name w:val="Číslo2 text Char"/>
    <w:link w:val="slo2text"/>
    <w:rsid w:val="00C22FF9"/>
    <w:rPr>
      <w:rFonts w:ascii="Arial" w:hAnsi="Arial"/>
      <w:sz w:val="24"/>
    </w:rPr>
  </w:style>
  <w:style w:type="paragraph" w:customStyle="1" w:styleId="Tunproloentextusnesen">
    <w:name w:val="Tučný proložený text usnesení"/>
    <w:basedOn w:val="Normln"/>
    <w:rsid w:val="001E2EB1"/>
    <w:pPr>
      <w:widowControl w:val="0"/>
      <w:jc w:val="both"/>
    </w:pPr>
    <w:rPr>
      <w:b/>
      <w:spacing w:val="60"/>
      <w:szCs w:val="20"/>
    </w:rPr>
  </w:style>
  <w:style w:type="character" w:customStyle="1" w:styleId="platne1">
    <w:name w:val="platne1"/>
    <w:basedOn w:val="Standardnpsmoodstavce"/>
    <w:rsid w:val="00CA1336"/>
  </w:style>
  <w:style w:type="paragraph" w:customStyle="1" w:styleId="xl82">
    <w:name w:val="xl82"/>
    <w:basedOn w:val="Normln"/>
    <w:link w:val="xl82Char"/>
    <w:rsid w:val="00D64747"/>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xl82Char">
    <w:name w:val="xl82 Char"/>
    <w:link w:val="xl82"/>
    <w:rsid w:val="00D64747"/>
    <w:rPr>
      <w:rFonts w:ascii="Arial" w:hAnsi="Arial" w:cs="Arial"/>
      <w:sz w:val="16"/>
      <w:szCs w:val="16"/>
      <w:lang w:val="cs-CZ" w:eastAsia="cs-CZ" w:bidi="ar-SA"/>
    </w:rPr>
  </w:style>
  <w:style w:type="paragraph" w:customStyle="1" w:styleId="TuntextChar4">
    <w:name w:val="Tučný text Char4"/>
    <w:basedOn w:val="Normln"/>
    <w:rsid w:val="00D64747"/>
    <w:pPr>
      <w:widowControl w:val="0"/>
      <w:snapToGrid w:val="0"/>
      <w:spacing w:after="120"/>
      <w:jc w:val="both"/>
    </w:pPr>
    <w:rPr>
      <w:b/>
    </w:rPr>
  </w:style>
  <w:style w:type="character" w:customStyle="1" w:styleId="TuntextCharChar6">
    <w:name w:val="Tučný text Char Char6"/>
    <w:rsid w:val="00723D2C"/>
    <w:rPr>
      <w:rFonts w:ascii="Arial" w:hAnsi="Arial"/>
      <w:b/>
      <w:snapToGrid w:val="0"/>
      <w:sz w:val="24"/>
      <w:lang w:val="cs-CZ" w:eastAsia="cs-CZ" w:bidi="ar-SA"/>
    </w:rPr>
  </w:style>
  <w:style w:type="character" w:customStyle="1" w:styleId="Char">
    <w:name w:val="Char"/>
    <w:rsid w:val="00D4158C"/>
    <w:rPr>
      <w:rFonts w:ascii="Arial" w:hAnsi="Arial"/>
      <w:bCs/>
      <w:sz w:val="24"/>
      <w:szCs w:val="24"/>
      <w:lang w:val="cs-CZ" w:eastAsia="en-US" w:bidi="ar-SA"/>
    </w:rPr>
  </w:style>
  <w:style w:type="character" w:customStyle="1" w:styleId="tuntextchar30">
    <w:name w:val="tuntextchar3"/>
    <w:basedOn w:val="Standardnpsmoodstavce"/>
    <w:rsid w:val="001A21F5"/>
  </w:style>
  <w:style w:type="character" w:customStyle="1" w:styleId="Char0">
    <w:name w:val="Char0"/>
    <w:rsid w:val="00710035"/>
    <w:rPr>
      <w:rFonts w:ascii="Arial" w:hAnsi="Arial"/>
      <w:bCs/>
      <w:sz w:val="24"/>
      <w:szCs w:val="24"/>
      <w:lang w:val="cs-CZ" w:eastAsia="en-US" w:bidi="ar-SA"/>
    </w:rPr>
  </w:style>
  <w:style w:type="paragraph" w:styleId="Odstavecseseznamem">
    <w:name w:val="List Paragraph"/>
    <w:basedOn w:val="Normln"/>
    <w:uiPriority w:val="34"/>
    <w:qFormat/>
    <w:rsid w:val="00EB5BFF"/>
    <w:pPr>
      <w:ind w:left="720"/>
      <w:contextualSpacing/>
    </w:pPr>
  </w:style>
  <w:style w:type="paragraph" w:styleId="Prosttext">
    <w:name w:val="Plain Text"/>
    <w:basedOn w:val="Normln"/>
    <w:link w:val="ProsttextChar"/>
    <w:uiPriority w:val="99"/>
    <w:rsid w:val="007271F5"/>
    <w:rPr>
      <w:rFonts w:ascii="Courier New" w:hAnsi="Courier New" w:cs="Courier New"/>
      <w:sz w:val="20"/>
      <w:szCs w:val="20"/>
    </w:rPr>
  </w:style>
  <w:style w:type="character" w:customStyle="1" w:styleId="ProsttextChar">
    <w:name w:val="Prostý text Char"/>
    <w:link w:val="Prosttext"/>
    <w:uiPriority w:val="99"/>
    <w:rsid w:val="007271F5"/>
    <w:rPr>
      <w:rFonts w:ascii="Courier New" w:hAnsi="Courier New" w:cs="Courier New"/>
    </w:rPr>
  </w:style>
  <w:style w:type="character" w:customStyle="1" w:styleId="tuntextChar0">
    <w:name w:val="tuntext Char"/>
    <w:link w:val="tuntext0"/>
    <w:locked/>
    <w:rsid w:val="007E7C5D"/>
    <w:rPr>
      <w:rFonts w:ascii="Arial" w:hAnsi="Arial" w:cs="Arial"/>
      <w:b/>
      <w:bCs/>
      <w:sz w:val="24"/>
      <w:szCs w:val="24"/>
    </w:rPr>
  </w:style>
  <w:style w:type="paragraph" w:customStyle="1" w:styleId="Normal0">
    <w:name w:val="Normal0"/>
    <w:rsid w:val="00CF6198"/>
    <w:pPr>
      <w:widowControl w:val="0"/>
      <w:autoSpaceDE w:val="0"/>
      <w:autoSpaceDN w:val="0"/>
      <w:adjustRightInd w:val="0"/>
    </w:pPr>
    <w:rPr>
      <w:rFonts w:ascii="Arial" w:hAnsi="Arial" w:cs="Arial"/>
      <w:sz w:val="24"/>
      <w:szCs w:val="24"/>
    </w:rPr>
  </w:style>
  <w:style w:type="paragraph" w:customStyle="1" w:styleId="Zkladntextodsazen23">
    <w:name w:val="Základní text odsazený 23"/>
    <w:basedOn w:val="Normln"/>
    <w:rsid w:val="009668CD"/>
    <w:pPr>
      <w:overflowPunct w:val="0"/>
      <w:autoSpaceDE w:val="0"/>
      <w:ind w:firstLine="709"/>
      <w:jc w:val="both"/>
      <w:textAlignment w:val="baseline"/>
    </w:pPr>
    <w:rPr>
      <w:rFonts w:ascii="Times New Roman" w:hAnsi="Times New Roman"/>
      <w:bCs/>
      <w:szCs w:val="20"/>
      <w:lang w:eastAsia="ar-SA"/>
    </w:rPr>
  </w:style>
  <w:style w:type="paragraph" w:customStyle="1" w:styleId="TabulkatuntextChar1">
    <w:name w:val="Tabulka tučný text Char1"/>
    <w:basedOn w:val="Normln"/>
    <w:link w:val="TabulkatuntextChar1Char"/>
    <w:rsid w:val="001A34F6"/>
    <w:pPr>
      <w:widowControl w:val="0"/>
      <w:spacing w:before="40" w:after="40"/>
      <w:jc w:val="both"/>
    </w:pPr>
    <w:rPr>
      <w:b/>
      <w:szCs w:val="20"/>
    </w:rPr>
  </w:style>
  <w:style w:type="character" w:customStyle="1" w:styleId="TabulkatuntextChar1Char">
    <w:name w:val="Tabulka tučný text Char1 Char"/>
    <w:link w:val="TabulkatuntextChar1"/>
    <w:rsid w:val="001A34F6"/>
    <w:rPr>
      <w:rFonts w:ascii="Arial" w:hAnsi="Arial"/>
      <w:b/>
      <w:sz w:val="24"/>
    </w:rPr>
  </w:style>
  <w:style w:type="character" w:customStyle="1" w:styleId="DopisspozdravemChar">
    <w:name w:val="Dopis s pozdravem Char"/>
    <w:link w:val="Dopisspozdravem"/>
    <w:rsid w:val="00593BBD"/>
    <w:rPr>
      <w:rFonts w:ascii="Arial" w:hAnsi="Arial"/>
      <w:sz w:val="24"/>
    </w:rPr>
  </w:style>
  <w:style w:type="paragraph" w:customStyle="1" w:styleId="vnitrniText">
    <w:name w:val="vnitrniText"/>
    <w:basedOn w:val="Normln"/>
    <w:uiPriority w:val="99"/>
    <w:rsid w:val="006D0F2B"/>
    <w:pPr>
      <w:widowControl w:val="0"/>
      <w:tabs>
        <w:tab w:val="left" w:pos="709"/>
      </w:tabs>
      <w:autoSpaceDE w:val="0"/>
      <w:autoSpaceDN w:val="0"/>
      <w:adjustRightInd w:val="0"/>
      <w:ind w:firstLine="426"/>
      <w:jc w:val="both"/>
    </w:pPr>
    <w:rPr>
      <w:rFonts w:ascii="Times New Roman" w:hAnsi="Times New Roman"/>
    </w:rPr>
  </w:style>
  <w:style w:type="paragraph" w:customStyle="1" w:styleId="NADPIS">
    <w:name w:val="NADPIS"/>
    <w:basedOn w:val="Normln"/>
    <w:next w:val="Normln"/>
    <w:link w:val="NADPISChar"/>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62973"/>
    <w:rPr>
      <w:b/>
      <w:kern w:val="32"/>
      <w:sz w:val="32"/>
      <w:szCs w:val="32"/>
      <w:lang w:val="sk-SK"/>
    </w:rPr>
  </w:style>
  <w:style w:type="paragraph" w:customStyle="1" w:styleId="Nadpis20">
    <w:name w:val="Nadpis 2*"/>
    <w:basedOn w:val="Normln"/>
    <w:next w:val="Normln"/>
    <w:autoRedefine/>
    <w:qFormat/>
    <w:rsid w:val="00B62973"/>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62973"/>
    <w:pPr>
      <w:keepNext/>
      <w:keepLines/>
      <w:suppressAutoHyphens/>
      <w:spacing w:before="280" w:after="140" w:line="280" w:lineRule="atLeast"/>
      <w:outlineLvl w:val="2"/>
    </w:pPr>
    <w:rPr>
      <w:rFonts w:ascii="Times New Roman" w:eastAsia="Times New Roman" w:hAnsi="Times New Roman" w:cs="Times New Roman"/>
      <w:b/>
      <w:kern w:val="32"/>
      <w:lang w:val="sk-SK" w:eastAsia="cs-CZ"/>
    </w:rPr>
  </w:style>
  <w:style w:type="paragraph" w:customStyle="1" w:styleId="Nadpis11">
    <w:name w:val="Nadpis 1*"/>
    <w:basedOn w:val="Normln"/>
    <w:next w:val="Normln"/>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styleId="Normlnweb">
    <w:name w:val="Normal (Web)"/>
    <w:basedOn w:val="Normln"/>
    <w:uiPriority w:val="99"/>
    <w:rsid w:val="00C14349"/>
    <w:pPr>
      <w:spacing w:before="100" w:beforeAutospacing="1" w:after="100" w:afterAutospacing="1"/>
    </w:pPr>
  </w:style>
  <w:style w:type="character" w:customStyle="1" w:styleId="Nadpis2Char">
    <w:name w:val="Nadpis 2 Char"/>
    <w:basedOn w:val="Standardnpsmoodstavce"/>
    <w:link w:val="Nadpis2"/>
    <w:rsid w:val="00B4039F"/>
    <w:rPr>
      <w:rFonts w:asciiTheme="minorHAnsi" w:eastAsiaTheme="minorHAnsi" w:hAnsiTheme="minorHAnsi" w:cs="Arial"/>
      <w:bCs/>
      <w:iCs/>
      <w:sz w:val="22"/>
      <w:szCs w:val="28"/>
      <w:lang w:eastAsia="en-US"/>
    </w:rPr>
  </w:style>
  <w:style w:type="paragraph" w:customStyle="1" w:styleId="nadpis21">
    <w:name w:val="nadpis2"/>
    <w:rsid w:val="005F3E2C"/>
    <w:rPr>
      <w:rFonts w:ascii="Arial" w:eastAsia="Arial Unicode MS" w:hAnsi="Arial" w:cs="Arial Unicode MS"/>
      <w:color w:val="000000"/>
      <w:sz w:val="24"/>
      <w:szCs w:val="24"/>
      <w:u w:color="000000"/>
    </w:rPr>
  </w:style>
  <w:style w:type="character" w:customStyle="1" w:styleId="normaltextrun">
    <w:name w:val="normaltextrun"/>
    <w:basedOn w:val="Standardnpsmoodstavce"/>
    <w:rsid w:val="00B16DC9"/>
  </w:style>
  <w:style w:type="character" w:customStyle="1" w:styleId="eop">
    <w:name w:val="eop"/>
    <w:basedOn w:val="Standardnpsmoodstavce"/>
    <w:rsid w:val="00B16DC9"/>
  </w:style>
  <w:style w:type="paragraph" w:customStyle="1" w:styleId="Normln1">
    <w:name w:val="Normální1"/>
    <w:basedOn w:val="Normln"/>
    <w:rsid w:val="00B16DC9"/>
    <w:pPr>
      <w:spacing w:before="100" w:beforeAutospacing="1" w:after="100" w:afterAutospacing="1" w:line="240" w:lineRule="auto"/>
    </w:pPr>
    <w:rPr>
      <w:rFonts w:ascii="Times New Roman" w:eastAsia="Times New Roman" w:hAnsi="Times New Roman" w:cs="Times New Roman"/>
      <w:lang w:eastAsia="cs-CZ"/>
    </w:rPr>
  </w:style>
  <w:style w:type="character" w:customStyle="1" w:styleId="normalchar">
    <w:name w:val="normal__char"/>
    <w:basedOn w:val="Standardnpsmoodstavce"/>
    <w:rsid w:val="00B16DC9"/>
  </w:style>
  <w:style w:type="paragraph" w:customStyle="1" w:styleId="Default">
    <w:name w:val="Default"/>
    <w:rsid w:val="006761CC"/>
    <w:pPr>
      <w:autoSpaceDE w:val="0"/>
      <w:autoSpaceDN w:val="0"/>
      <w:adjustRightInd w:val="0"/>
    </w:pPr>
    <w:rPr>
      <w:rFonts w:ascii="Arial" w:eastAsiaTheme="minorHAnsi" w:hAnsi="Arial" w:cs="Arial"/>
      <w:color w:val="000000"/>
      <w:sz w:val="24"/>
      <w:szCs w:val="24"/>
      <w:lang w:eastAsia="en-US"/>
    </w:rPr>
  </w:style>
  <w:style w:type="paragraph" w:customStyle="1" w:styleId="paragraph">
    <w:name w:val="paragraph"/>
    <w:basedOn w:val="Normln"/>
    <w:rsid w:val="005C3C24"/>
    <w:pPr>
      <w:spacing w:before="100" w:beforeAutospacing="1" w:after="100" w:afterAutospacing="1" w:line="240" w:lineRule="auto"/>
    </w:pPr>
    <w:rPr>
      <w:rFonts w:ascii="Times New Roman" w:eastAsia="Times New Roman" w:hAnsi="Times New Roman" w:cs="Times New Roman"/>
      <w:lang w:eastAsia="cs-CZ"/>
    </w:rPr>
  </w:style>
  <w:style w:type="paragraph" w:customStyle="1" w:styleId="xfluidplugincopy">
    <w:name w:val="x_fluidplugincopy"/>
    <w:rsid w:val="0028692E"/>
    <w:pPr>
      <w:pBdr>
        <w:top w:val="nil"/>
        <w:left w:val="nil"/>
        <w:bottom w:val="nil"/>
        <w:right w:val="nil"/>
        <w:between w:val="nil"/>
        <w:bar w:val="nil"/>
      </w:pBdr>
    </w:pPr>
    <w:rPr>
      <w:rFonts w:eastAsia="Arial Unicode MS" w:cs="Arial Unicode MS"/>
      <w:color w:val="00000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507517">
      <w:bodyDiv w:val="1"/>
      <w:marLeft w:val="0"/>
      <w:marRight w:val="0"/>
      <w:marTop w:val="0"/>
      <w:marBottom w:val="0"/>
      <w:divBdr>
        <w:top w:val="none" w:sz="0" w:space="0" w:color="auto"/>
        <w:left w:val="none" w:sz="0" w:space="0" w:color="auto"/>
        <w:bottom w:val="none" w:sz="0" w:space="0" w:color="auto"/>
        <w:right w:val="none" w:sz="0" w:space="0" w:color="auto"/>
      </w:divBdr>
    </w:div>
    <w:div w:id="639115247">
      <w:bodyDiv w:val="1"/>
      <w:marLeft w:val="0"/>
      <w:marRight w:val="0"/>
      <w:marTop w:val="0"/>
      <w:marBottom w:val="0"/>
      <w:divBdr>
        <w:top w:val="none" w:sz="0" w:space="0" w:color="auto"/>
        <w:left w:val="none" w:sz="0" w:space="0" w:color="auto"/>
        <w:bottom w:val="none" w:sz="0" w:space="0" w:color="auto"/>
        <w:right w:val="none" w:sz="0" w:space="0" w:color="auto"/>
      </w:divBdr>
    </w:div>
    <w:div w:id="766392266">
      <w:bodyDiv w:val="1"/>
      <w:marLeft w:val="0"/>
      <w:marRight w:val="0"/>
      <w:marTop w:val="0"/>
      <w:marBottom w:val="0"/>
      <w:divBdr>
        <w:top w:val="none" w:sz="0" w:space="0" w:color="auto"/>
        <w:left w:val="none" w:sz="0" w:space="0" w:color="auto"/>
        <w:bottom w:val="none" w:sz="0" w:space="0" w:color="auto"/>
        <w:right w:val="none" w:sz="0" w:space="0" w:color="auto"/>
      </w:divBdr>
    </w:div>
    <w:div w:id="81692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102A99-86DF-41BD-9441-6AB7356DA47E}">
  <ds:schemaRefs>
    <ds:schemaRef ds:uri="http://schemas.openxmlformats.org/officeDocument/2006/bibliography"/>
  </ds:schemaRefs>
</ds:datastoreItem>
</file>

<file path=customXml/itemProps2.xml><?xml version="1.0" encoding="utf-8"?>
<ds:datastoreItem xmlns:ds="http://schemas.openxmlformats.org/officeDocument/2006/customXml" ds:itemID="{667422BA-5E5F-4D1E-B88F-8BBF12626D9E}">
  <ds:schemaRefs>
    <ds:schemaRef ds:uri="http://schemas.microsoft.com/office/2006/metadata/properties"/>
    <ds:schemaRef ds:uri="http://schemas.microsoft.com/office/infopath/2007/PartnerControls"/>
    <ds:schemaRef ds:uri="13048a0b-966b-41fa-8baa-e0d8ecb4dd93"/>
  </ds:schemaRefs>
</ds:datastoreItem>
</file>

<file path=customXml/itemProps3.xml><?xml version="1.0" encoding="utf-8"?>
<ds:datastoreItem xmlns:ds="http://schemas.openxmlformats.org/officeDocument/2006/customXml" ds:itemID="{AB9AFC32-0169-4D8B-9F06-764F56374EF4}">
  <ds:schemaRefs>
    <ds:schemaRef ds:uri="http://schemas.microsoft.com/sharepoint/v3/contenttype/forms"/>
  </ds:schemaRefs>
</ds:datastoreItem>
</file>

<file path=customXml/itemProps4.xml><?xml version="1.0" encoding="utf-8"?>
<ds:datastoreItem xmlns:ds="http://schemas.openxmlformats.org/officeDocument/2006/customXml" ds:itemID="{5772E46B-AB49-40A6-BED6-D06191F419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2620</Words>
  <Characters>15460</Characters>
  <Application>Microsoft Office Word</Application>
  <DocSecurity>0</DocSecurity>
  <Lines>128</Lines>
  <Paragraphs>36</Paragraphs>
  <ScaleCrop>false</ScaleCrop>
  <Company/>
  <LinksUpToDate>false</LinksUpToDate>
  <CharactersWithSpaces>18044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2023-08-25T11:01:00Z</cp:lastPrinted>
  <dcterms:created xsi:type="dcterms:W3CDTF">2025-04-07T11:21:00Z</dcterms:created>
  <dcterms:modified xsi:type="dcterms:W3CDTF">2025-04-07T11:21:00Z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