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E467A3" w14:textId="5E387C2E" w:rsidR="00D77E16" w:rsidRDefault="00D77E16" w:rsidP="00BD5D47">
      <w:pPr>
        <w:pStyle w:val="Zastupitelstvonadpisusnesen"/>
        <w:spacing w:after="360"/>
      </w:pPr>
      <w:r>
        <w:t xml:space="preserve">USNESENÍ z </w:t>
      </w:r>
      <w:r w:rsidR="00335439">
        <w:rPr>
          <w:lang w:val="en-US"/>
        </w:rPr>
        <w:t>14</w:t>
      </w:r>
      <w:r w:rsidR="00010DF0">
        <w:t xml:space="preserve">. </w:t>
      </w:r>
      <w:r w:rsidR="00335439">
        <w:t>schůze Rady</w:t>
      </w:r>
      <w:r w:rsidR="00010DF0">
        <w:t xml:space="preserve"> Olomouckého kraje</w:t>
      </w:r>
      <w:r w:rsidR="001A7C3A">
        <w:t xml:space="preserve"> </w:t>
      </w:r>
      <w:r w:rsidR="00335439">
        <w:t>konané</w:t>
      </w:r>
      <w:r>
        <w:t xml:space="preserve"> dne </w:t>
      </w:r>
      <w:r w:rsidR="00335439">
        <w:t>31. 3. 2025</w:t>
      </w:r>
    </w:p>
    <w:p w14:paraId="7268ABFB" w14:textId="77777777" w:rsidR="00D77E16" w:rsidRPr="00BD5D47" w:rsidRDefault="00D77E16" w:rsidP="00D77E16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D77E16" w:rsidRPr="00010DF0" w14:paraId="3BBB2552" w14:textId="77777777" w:rsidTr="00335439">
        <w:tc>
          <w:tcPr>
            <w:tcW w:w="961" w:type="pct"/>
            <w:gridSpan w:val="2"/>
            <w:tcBorders>
              <w:bottom w:val="nil"/>
            </w:tcBorders>
          </w:tcPr>
          <w:p w14:paraId="349ABF3C" w14:textId="2D5DDD00" w:rsidR="00D77E16" w:rsidRPr="007175CF" w:rsidRDefault="00335439" w:rsidP="00936585">
            <w:pPr>
              <w:pStyle w:val="Radanzevusnesen"/>
              <w:rPr>
                <w:b/>
                <w:bCs w:val="0"/>
              </w:rPr>
            </w:pPr>
            <w:r>
              <w:rPr>
                <w:b/>
                <w:bCs w:val="0"/>
              </w:rPr>
              <w:t>UR/14/1/2025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2FA72ECC" w14:textId="04F406E5" w:rsidR="00D77E16" w:rsidRPr="007175CF" w:rsidRDefault="00335439" w:rsidP="00840AFA">
            <w:pPr>
              <w:pStyle w:val="Radanzevusnesen"/>
              <w:ind w:left="0" w:firstLine="0"/>
              <w:rPr>
                <w:b/>
                <w:bCs w:val="0"/>
              </w:rPr>
            </w:pPr>
            <w:r>
              <w:rPr>
                <w:b/>
                <w:bCs w:val="0"/>
              </w:rPr>
              <w:t>Program 14. schůze Rady Olomouckého kraje</w:t>
            </w:r>
          </w:p>
        </w:tc>
      </w:tr>
      <w:tr w:rsidR="00D77E16" w:rsidRPr="00010DF0" w14:paraId="598038BF" w14:textId="77777777" w:rsidTr="00335439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15939322" w14:textId="20B93405" w:rsidR="00D77E16" w:rsidRPr="007175CF" w:rsidRDefault="00335439" w:rsidP="00936585">
            <w:pPr>
              <w:pStyle w:val="Zkladntext"/>
              <w:rPr>
                <w:b w:val="0"/>
                <w:bCs/>
              </w:rPr>
            </w:pPr>
            <w:r>
              <w:rPr>
                <w:b w:val="0"/>
                <w:bCs/>
              </w:rPr>
              <w:t>Rada Olomouckého kraje po projednání:</w:t>
            </w:r>
          </w:p>
        </w:tc>
      </w:tr>
      <w:tr w:rsidR="00E11275" w:rsidRPr="00E11275" w14:paraId="16AC99C3" w14:textId="77777777" w:rsidTr="00335439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270DD679" w14:textId="7C0D5976" w:rsidR="00D77E16" w:rsidRPr="00E11275" w:rsidRDefault="00335439" w:rsidP="00E11275">
            <w:pPr>
              <w:pStyle w:val="nadpis2"/>
              <w:rPr>
                <w:color w:val="auto"/>
              </w:rPr>
            </w:pPr>
            <w:r w:rsidRPr="00E11275">
              <w:rPr>
                <w:color w:val="auto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58E9A6B0" w14:textId="59EFD1D5" w:rsidR="00D77E16" w:rsidRPr="00E11275" w:rsidRDefault="00335439" w:rsidP="00335439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E11275">
              <w:rPr>
                <w:rFonts w:cs="Arial"/>
                <w:b/>
                <w:spacing w:val="70"/>
                <w:szCs w:val="24"/>
              </w:rPr>
              <w:t>schvaluje</w:t>
            </w:r>
            <w:r w:rsidRPr="00E11275">
              <w:rPr>
                <w:rFonts w:cs="Arial"/>
                <w:szCs w:val="24"/>
              </w:rPr>
              <w:t xml:space="preserve"> předložený program 14. schůze Rady Olomouckého kraje konané dne 31. 3. 2025 dle přílohy č. 1 usnesení</w:t>
            </w:r>
          </w:p>
        </w:tc>
      </w:tr>
      <w:tr w:rsidR="00E11275" w:rsidRPr="00E11275" w14:paraId="160558E2" w14:textId="77777777" w:rsidTr="00335439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76938FEC" w14:textId="77777777" w:rsidR="00D77E16" w:rsidRPr="00E11275" w:rsidRDefault="00D77E16" w:rsidP="00E11275">
            <w:pPr>
              <w:pStyle w:val="nadpis2"/>
              <w:rPr>
                <w:color w:val="auto"/>
              </w:rPr>
            </w:pPr>
          </w:p>
        </w:tc>
      </w:tr>
      <w:tr w:rsidR="00E11275" w:rsidRPr="00E11275" w14:paraId="2D32EFAC" w14:textId="77777777" w:rsidTr="00335439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662F8B39" w14:textId="77777777" w:rsidR="00D77E16" w:rsidRPr="00E11275" w:rsidRDefault="00D77E16" w:rsidP="00E11275">
            <w:pPr>
              <w:pStyle w:val="nadpis2"/>
              <w:rPr>
                <w:color w:val="auto"/>
              </w:rPr>
            </w:pPr>
            <w:r w:rsidRPr="00E11275">
              <w:rPr>
                <w:color w:val="auto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48FD0198" w14:textId="6051B810" w:rsidR="00D77E16" w:rsidRPr="00E11275" w:rsidRDefault="00335439" w:rsidP="00E11275">
            <w:pPr>
              <w:pStyle w:val="nadpis2"/>
              <w:rPr>
                <w:color w:val="auto"/>
              </w:rPr>
            </w:pPr>
            <w:r w:rsidRPr="00E11275">
              <w:rPr>
                <w:color w:val="auto"/>
              </w:rPr>
              <w:t>Ladislav Okleštěk, hejtman Olomouckého kraje</w:t>
            </w:r>
          </w:p>
        </w:tc>
      </w:tr>
      <w:tr w:rsidR="00E11275" w:rsidRPr="00E11275" w14:paraId="2FC8C2F7" w14:textId="77777777" w:rsidTr="00335439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16216FF4" w14:textId="77777777" w:rsidR="00D77E16" w:rsidRPr="00E11275" w:rsidRDefault="00D77E16" w:rsidP="00E11275">
            <w:pPr>
              <w:pStyle w:val="nadpis2"/>
              <w:rPr>
                <w:color w:val="auto"/>
              </w:rPr>
            </w:pPr>
            <w:r w:rsidRPr="00E11275">
              <w:rPr>
                <w:color w:val="auto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1BD0AEA5" w14:textId="3A0F15EE" w:rsidR="00D77E16" w:rsidRPr="00E11275" w:rsidRDefault="00335439" w:rsidP="00E11275">
            <w:pPr>
              <w:pStyle w:val="nadpis2"/>
              <w:rPr>
                <w:color w:val="auto"/>
              </w:rPr>
            </w:pPr>
            <w:r w:rsidRPr="00E11275">
              <w:rPr>
                <w:color w:val="auto"/>
              </w:rPr>
              <w:t>1.</w:t>
            </w:r>
          </w:p>
        </w:tc>
      </w:tr>
    </w:tbl>
    <w:p w14:paraId="0B6B784D" w14:textId="77777777" w:rsidR="00A1419A" w:rsidRPr="00E11275" w:rsidRDefault="00A1419A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E11275" w:rsidRPr="00E11275" w14:paraId="3F611814" w14:textId="77777777" w:rsidTr="0047498C">
        <w:tc>
          <w:tcPr>
            <w:tcW w:w="961" w:type="pct"/>
            <w:gridSpan w:val="2"/>
            <w:tcBorders>
              <w:bottom w:val="nil"/>
            </w:tcBorders>
          </w:tcPr>
          <w:p w14:paraId="2C985EEB" w14:textId="3328782E" w:rsidR="00A1419A" w:rsidRPr="00E11275" w:rsidRDefault="00A1419A" w:rsidP="0047498C">
            <w:pPr>
              <w:pStyle w:val="Radanzevusnesen"/>
              <w:rPr>
                <w:b/>
                <w:bCs w:val="0"/>
              </w:rPr>
            </w:pPr>
            <w:r w:rsidRPr="00E11275">
              <w:rPr>
                <w:b/>
                <w:bCs w:val="0"/>
              </w:rPr>
              <w:t>UR/14/2/2025</w:t>
            </w:r>
          </w:p>
        </w:tc>
        <w:tc>
          <w:tcPr>
            <w:tcW w:w="4039" w:type="pct"/>
            <w:tcBorders>
              <w:bottom w:val="nil"/>
            </w:tcBorders>
          </w:tcPr>
          <w:p w14:paraId="6C7E2BBE" w14:textId="47079019" w:rsidR="00A1419A" w:rsidRPr="00E11275" w:rsidRDefault="00A1419A" w:rsidP="0047498C">
            <w:pPr>
              <w:pStyle w:val="Radanzevusnesen"/>
              <w:ind w:left="0" w:firstLine="0"/>
              <w:rPr>
                <w:b/>
                <w:bCs w:val="0"/>
              </w:rPr>
            </w:pPr>
            <w:r w:rsidRPr="00E11275">
              <w:rPr>
                <w:b/>
                <w:bCs w:val="0"/>
              </w:rPr>
              <w:t>Odstoupení od Smlouvy o dílo na realizaci stavby „Střední škola technická Mohelnice – Výstavba nových dílen“</w:t>
            </w:r>
          </w:p>
        </w:tc>
      </w:tr>
      <w:tr w:rsidR="00E11275" w:rsidRPr="00E11275" w14:paraId="20AF7081" w14:textId="77777777" w:rsidTr="0047498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14:paraId="0AE57B14" w14:textId="77777777" w:rsidR="00A1419A" w:rsidRPr="00E11275" w:rsidRDefault="00A1419A" w:rsidP="0047498C">
            <w:pPr>
              <w:pStyle w:val="Zkladntext"/>
              <w:rPr>
                <w:b w:val="0"/>
                <w:bCs/>
              </w:rPr>
            </w:pPr>
            <w:r w:rsidRPr="00E11275">
              <w:rPr>
                <w:b w:val="0"/>
                <w:bCs/>
              </w:rPr>
              <w:t>Rada Olomouckého kraje po projednání:</w:t>
            </w:r>
          </w:p>
        </w:tc>
      </w:tr>
      <w:tr w:rsidR="00E11275" w:rsidRPr="00E11275" w14:paraId="7F4A4C41" w14:textId="77777777" w:rsidTr="0047498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14:paraId="057BCE39" w14:textId="77777777" w:rsidR="00A1419A" w:rsidRPr="00E11275" w:rsidRDefault="00A1419A" w:rsidP="00E11275">
            <w:pPr>
              <w:pStyle w:val="nadpis2"/>
              <w:rPr>
                <w:color w:val="auto"/>
              </w:rPr>
            </w:pPr>
            <w:r w:rsidRPr="00E11275">
              <w:rPr>
                <w:color w:val="auto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14:paraId="79A30D83" w14:textId="4FF7CB8F" w:rsidR="00A1419A" w:rsidRPr="00E11275" w:rsidRDefault="00A1419A" w:rsidP="00A1419A">
            <w:pPr>
              <w:jc w:val="both"/>
              <w:rPr>
                <w:rFonts w:cs="Arial"/>
                <w:szCs w:val="24"/>
              </w:rPr>
            </w:pPr>
            <w:r w:rsidRPr="00E11275">
              <w:rPr>
                <w:rFonts w:cs="Arial"/>
                <w:b/>
                <w:spacing w:val="70"/>
                <w:szCs w:val="24"/>
              </w:rPr>
              <w:t>rozhoduje</w:t>
            </w:r>
            <w:r w:rsidRPr="00E11275">
              <w:rPr>
                <w:rFonts w:cs="Arial"/>
                <w:szCs w:val="24"/>
              </w:rPr>
              <w:t xml:space="preserve"> o odstoupení od Smlouvy o dílo na realizaci stavby „Střední škola technická Mohelnice – Výstavba nových dílen“ ze dne 27. </w:t>
            </w:r>
            <w:r w:rsidR="00E11275" w:rsidRPr="00E11275">
              <w:rPr>
                <w:rFonts w:cs="Arial"/>
                <w:szCs w:val="24"/>
              </w:rPr>
              <w:t>6</w:t>
            </w:r>
            <w:r w:rsidRPr="00E11275">
              <w:rPr>
                <w:rFonts w:cs="Arial"/>
                <w:szCs w:val="24"/>
              </w:rPr>
              <w:t>. 2024 mezi Olomouckým krajem a společností MORKUS Morava s.r.o., se sídlem Lazníky 163, 751 25 Lazníky, IČO: 27848485 dle přílohy č. 1 usnesení</w:t>
            </w:r>
          </w:p>
        </w:tc>
      </w:tr>
      <w:tr w:rsidR="00E11275" w:rsidRPr="00E11275" w14:paraId="4F59566B" w14:textId="77777777" w:rsidTr="0047498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14:paraId="605C4895" w14:textId="77777777" w:rsidR="00A1419A" w:rsidRPr="00E11275" w:rsidRDefault="00A1419A" w:rsidP="00E11275">
            <w:pPr>
              <w:pStyle w:val="nadpis2"/>
              <w:rPr>
                <w:color w:val="auto"/>
              </w:rPr>
            </w:pPr>
          </w:p>
        </w:tc>
      </w:tr>
      <w:tr w:rsidR="00E11275" w:rsidRPr="00E11275" w14:paraId="3D478AA9" w14:textId="77777777" w:rsidTr="0047498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31551BFE" w14:textId="77777777" w:rsidR="00A1419A" w:rsidRPr="00E11275" w:rsidRDefault="00A1419A" w:rsidP="00E11275">
            <w:pPr>
              <w:pStyle w:val="nadpis2"/>
              <w:rPr>
                <w:color w:val="auto"/>
              </w:rPr>
            </w:pPr>
            <w:r w:rsidRPr="00E11275">
              <w:rPr>
                <w:color w:val="auto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14:paraId="291F9FF0" w14:textId="24E075E5" w:rsidR="00A1419A" w:rsidRPr="00E11275" w:rsidRDefault="00A1419A" w:rsidP="00E11275">
            <w:pPr>
              <w:pStyle w:val="nadpis2"/>
              <w:rPr>
                <w:color w:val="auto"/>
              </w:rPr>
            </w:pPr>
            <w:r w:rsidRPr="00E11275">
              <w:rPr>
                <w:color w:val="auto"/>
              </w:rPr>
              <w:t>JUDr. Vladimír Lichnovský, 1. náměstek hejtmana</w:t>
            </w:r>
          </w:p>
        </w:tc>
      </w:tr>
      <w:tr w:rsidR="00E11275" w:rsidRPr="00E11275" w14:paraId="2DBA6E64" w14:textId="77777777" w:rsidTr="0047498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14:paraId="7C9F5261" w14:textId="77777777" w:rsidR="00A1419A" w:rsidRPr="00E11275" w:rsidRDefault="00A1419A" w:rsidP="00E11275">
            <w:pPr>
              <w:pStyle w:val="nadpis2"/>
              <w:rPr>
                <w:color w:val="auto"/>
              </w:rPr>
            </w:pPr>
            <w:r w:rsidRPr="00E11275">
              <w:rPr>
                <w:color w:val="auto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14:paraId="07283D0A" w14:textId="4CC374D7" w:rsidR="00A1419A" w:rsidRPr="00E11275" w:rsidRDefault="00A1419A" w:rsidP="00E11275">
            <w:pPr>
              <w:pStyle w:val="nadpis2"/>
              <w:rPr>
                <w:color w:val="auto"/>
              </w:rPr>
            </w:pPr>
            <w:r w:rsidRPr="00E11275">
              <w:rPr>
                <w:color w:val="auto"/>
              </w:rPr>
              <w:t>2.</w:t>
            </w:r>
          </w:p>
        </w:tc>
      </w:tr>
    </w:tbl>
    <w:p w14:paraId="0E96278E" w14:textId="77777777" w:rsidR="00A1419A" w:rsidRPr="00E11275" w:rsidRDefault="00A1419A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0"/>
      </w:tblGrid>
      <w:tr w:rsidR="00C22EAA" w:rsidRPr="00010DF0" w14:paraId="084511E5" w14:textId="77777777" w:rsidTr="00CB55E0">
        <w:trPr>
          <w:trHeight w:val="289"/>
        </w:trPr>
        <w:tc>
          <w:tcPr>
            <w:tcW w:w="5000" w:type="pct"/>
            <w:tcMar>
              <w:left w:w="0" w:type="dxa"/>
              <w:right w:w="0" w:type="dxa"/>
            </w:tcMar>
            <w:hideMark/>
          </w:tcPr>
          <w:p w14:paraId="6788DAF7" w14:textId="77777777" w:rsidR="00C22EAA" w:rsidRPr="000024CE" w:rsidRDefault="00C22EAA" w:rsidP="00CB55E0">
            <w:pPr>
              <w:pStyle w:val="Zkladntext"/>
            </w:pPr>
            <w:r w:rsidRPr="000024CE">
              <w:t xml:space="preserve">  </w:t>
            </w:r>
          </w:p>
        </w:tc>
      </w:tr>
    </w:tbl>
    <w:p w14:paraId="6CDF9CE0" w14:textId="77777777" w:rsidR="00A1419A" w:rsidRDefault="00A1419A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14:paraId="560CD9A8" w14:textId="77777777" w:rsidR="00A1419A" w:rsidRDefault="00A1419A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14:paraId="1CDCC70E" w14:textId="77777777" w:rsidR="00E11275" w:rsidRDefault="00E1127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14:paraId="4507AA39" w14:textId="77777777" w:rsidR="00E11275" w:rsidRDefault="00E11275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14:paraId="101F6C55" w14:textId="77777777" w:rsidR="00A1419A" w:rsidRPr="005F15E9" w:rsidRDefault="00A1419A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p w14:paraId="6E43F466" w14:textId="03EC4738" w:rsidR="00D77E16" w:rsidRPr="000F55B1" w:rsidRDefault="00D77E16" w:rsidP="00936585">
      <w:pPr>
        <w:pStyle w:val="Zkladntext"/>
        <w:rPr>
          <w:b w:val="0"/>
          <w:bCs/>
        </w:rPr>
      </w:pPr>
      <w:r w:rsidRPr="000F55B1">
        <w:rPr>
          <w:b w:val="0"/>
          <w:bCs/>
        </w:rPr>
        <w:t xml:space="preserve">V Olomouci dne </w:t>
      </w:r>
      <w:r w:rsidR="00335439">
        <w:rPr>
          <w:b w:val="0"/>
          <w:bCs/>
        </w:rPr>
        <w:t>31. 3. 2025</w:t>
      </w:r>
    </w:p>
    <w:p w14:paraId="4003DAAD" w14:textId="77777777"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14:paraId="6EE8EECB" w14:textId="77777777" w:rsidR="00495156" w:rsidRPr="00010DF0" w:rsidRDefault="00495156" w:rsidP="00495156">
      <w:pPr>
        <w:ind w:left="180" w:hanging="180"/>
        <w:rPr>
          <w:rFonts w:cs="Arial"/>
          <w:bCs/>
          <w:szCs w:val="24"/>
        </w:rPr>
      </w:pPr>
    </w:p>
    <w:p w14:paraId="791DDAAD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14:paraId="095B25A6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14:paraId="08BFFC18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p w14:paraId="4836CD54" w14:textId="77777777" w:rsidR="00217B9D" w:rsidRPr="00010DF0" w:rsidRDefault="00217B9D" w:rsidP="00495156">
      <w:pPr>
        <w:ind w:left="180" w:hanging="180"/>
        <w:rPr>
          <w:rFonts w:cs="Arial"/>
          <w:bCs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44"/>
        <w:gridCol w:w="1941"/>
        <w:gridCol w:w="3385"/>
      </w:tblGrid>
      <w:tr w:rsidR="00495156" w:rsidRPr="00010DF0" w14:paraId="343CF104" w14:textId="77777777" w:rsidTr="00505089">
        <w:trPr>
          <w:trHeight w:hRule="exact" w:val="1373"/>
        </w:trPr>
        <w:tc>
          <w:tcPr>
            <w:tcW w:w="3794" w:type="dxa"/>
          </w:tcPr>
          <w:p w14:paraId="2E4BF36F" w14:textId="77777777" w:rsidR="00D56E45" w:rsidRDefault="00D56E45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Ladislav Okleštěk</w:t>
            </w:r>
          </w:p>
          <w:p w14:paraId="796FFA96" w14:textId="32C6C3EA" w:rsidR="00495156" w:rsidRPr="00010DF0" w:rsidRDefault="00D56E45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>
              <w:t>hejtman Olomouckého kraje</w:t>
            </w:r>
          </w:p>
        </w:tc>
        <w:tc>
          <w:tcPr>
            <w:tcW w:w="1984" w:type="dxa"/>
          </w:tcPr>
          <w:p w14:paraId="57ED3BFC" w14:textId="77777777" w:rsidR="00495156" w:rsidRPr="00010DF0" w:rsidRDefault="00495156" w:rsidP="00E64619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</w:p>
        </w:tc>
        <w:tc>
          <w:tcPr>
            <w:tcW w:w="3434" w:type="dxa"/>
          </w:tcPr>
          <w:p w14:paraId="1120FD74" w14:textId="77777777" w:rsidR="00D56E45" w:rsidRDefault="00D56E45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JUDr. Vladimír Lichnovský</w:t>
            </w:r>
          </w:p>
          <w:p w14:paraId="4323172D" w14:textId="39A7F3AD" w:rsidR="00495156" w:rsidRPr="00010DF0" w:rsidRDefault="00D56E45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>
              <w:t>1. náměstek hejtmana</w:t>
            </w:r>
          </w:p>
        </w:tc>
      </w:tr>
    </w:tbl>
    <w:p w14:paraId="20F6EDDD" w14:textId="77777777" w:rsidR="00E27968" w:rsidRPr="00E27968" w:rsidRDefault="00E27968" w:rsidP="00E27968">
      <w:pPr>
        <w:rPr>
          <w:vanish/>
        </w:rPr>
      </w:pPr>
    </w:p>
    <w:p w14:paraId="3C0FEEBC" w14:textId="77777777" w:rsidR="008C2A88" w:rsidRDefault="008C2A88" w:rsidP="00936585">
      <w:pPr>
        <w:pStyle w:val="nzvy"/>
      </w:pPr>
    </w:p>
    <w:p w14:paraId="4EBA2D8D" w14:textId="77777777" w:rsidR="005E6980" w:rsidRDefault="005E6980" w:rsidP="00936585">
      <w:pPr>
        <w:pStyle w:val="nzvy"/>
      </w:pPr>
    </w:p>
    <w:sectPr w:rsidR="005E6980" w:rsidSect="006B159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276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2F0601" w14:textId="77777777" w:rsidR="00D52A8C" w:rsidRDefault="00D52A8C">
      <w:r>
        <w:separator/>
      </w:r>
    </w:p>
  </w:endnote>
  <w:endnote w:type="continuationSeparator" w:id="0">
    <w:p w14:paraId="2E4FE7C6" w14:textId="77777777" w:rsidR="00D52A8C" w:rsidRDefault="00D52A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C59" w14:textId="77777777" w:rsidR="00C274F7" w:rsidRDefault="00C274F7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14:paraId="641E9BDD" w14:textId="77777777" w:rsidR="00C274F7" w:rsidRDefault="00C274F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DEABD4" w14:textId="16103F03" w:rsidR="00D6137D" w:rsidRDefault="00D6137D" w:rsidP="00D6137D">
    <w:pPr>
      <w:pStyle w:val="Zpat"/>
      <w:pBdr>
        <w:top w:val="single" w:sz="4" w:space="1" w:color="auto"/>
      </w:pBdr>
      <w:tabs>
        <w:tab w:val="left" w:pos="4755"/>
      </w:tabs>
      <w:rPr>
        <w:rFonts w:cs="Arial"/>
        <w:i/>
        <w:sz w:val="20"/>
      </w:rPr>
    </w:pPr>
    <w:r>
      <w:rPr>
        <w:rFonts w:cs="Arial"/>
        <w:i/>
        <w:sz w:val="20"/>
      </w:rPr>
      <w:t xml:space="preserve">Zastupitelstvo Olomouckého kraje 28. 4. 2025           </w:t>
    </w:r>
    <w:r>
      <w:rPr>
        <w:rFonts w:cs="Arial"/>
        <w:i/>
        <w:sz w:val="20"/>
      </w:rPr>
      <w:tab/>
      <w:t xml:space="preserve">                                        Strana </w:t>
    </w:r>
    <w:r>
      <w:rPr>
        <w:i/>
        <w:sz w:val="20"/>
      </w:rPr>
      <w:t>80</w:t>
    </w:r>
    <w:r>
      <w:t xml:space="preserve"> </w:t>
    </w:r>
    <w:r>
      <w:rPr>
        <w:rFonts w:cs="Arial"/>
        <w:i/>
        <w:sz w:val="20"/>
      </w:rPr>
      <w:t xml:space="preserve">(celkem </w:t>
    </w:r>
    <w:r w:rsidR="00B235FD">
      <w:rPr>
        <w:rFonts w:cs="Arial"/>
        <w:i/>
        <w:sz w:val="20"/>
      </w:rPr>
      <w:t>113</w:t>
    </w:r>
    <w:r>
      <w:rPr>
        <w:rFonts w:cs="Arial"/>
        <w:i/>
        <w:sz w:val="20"/>
      </w:rPr>
      <w:t>)</w:t>
    </w:r>
  </w:p>
  <w:p w14:paraId="03729480" w14:textId="77777777" w:rsidR="00D6137D" w:rsidRDefault="00D6137D" w:rsidP="00D6137D">
    <w:pPr>
      <w:pStyle w:val="Zpat"/>
      <w:pBdr>
        <w:top w:val="single" w:sz="4" w:space="1" w:color="auto"/>
      </w:pBdr>
      <w:rPr>
        <w:rFonts w:cs="Arial"/>
        <w:i/>
        <w:sz w:val="20"/>
      </w:rPr>
    </w:pPr>
    <w:r>
      <w:rPr>
        <w:rFonts w:cs="Arial"/>
        <w:i/>
        <w:sz w:val="20"/>
      </w:rPr>
      <w:t>3. – Zpráva o činnosti Rady Olomouckého kraje za uplynulé období</w:t>
    </w:r>
  </w:p>
  <w:p w14:paraId="77248E3A" w14:textId="551BB07D" w:rsidR="00C274F7" w:rsidRDefault="00D6137D">
    <w:pPr>
      <w:pStyle w:val="Zpat"/>
    </w:pPr>
    <w:r>
      <w:rPr>
        <w:rFonts w:cs="Arial"/>
        <w:i/>
        <w:sz w:val="20"/>
      </w:rPr>
      <w:t>Příloha č. 4 – Usnesení z 14. schůze Rady Olomouckého kraje konané dne 31. 3. 2025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68488" w14:textId="77777777" w:rsidR="00D6137D" w:rsidRDefault="00D6137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ECD5FA" w14:textId="77777777" w:rsidR="00D52A8C" w:rsidRDefault="00D52A8C">
      <w:r>
        <w:separator/>
      </w:r>
    </w:p>
  </w:footnote>
  <w:footnote w:type="continuationSeparator" w:id="0">
    <w:p w14:paraId="41809884" w14:textId="77777777" w:rsidR="00D52A8C" w:rsidRDefault="00D52A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77CFF2" w14:textId="77777777" w:rsidR="00D6137D" w:rsidRDefault="00D6137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2B59AE" w14:textId="77777777" w:rsidR="00D6137D" w:rsidRDefault="00D6137D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5C751" w14:textId="77777777" w:rsidR="00C274F7" w:rsidRDefault="00C274F7">
    <w:pPr>
      <w:pStyle w:val="Zhlav"/>
    </w:pPr>
  </w:p>
  <w:p w14:paraId="29DC299F" w14:textId="77777777" w:rsidR="00C274F7" w:rsidRDefault="00C274F7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44D0B"/>
    <w:multiLevelType w:val="multilevel"/>
    <w:tmpl w:val="5FAEEF90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 w16cid:durableId="8006583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3828"/>
    <w:rsid w:val="000024CE"/>
    <w:rsid w:val="00010DF0"/>
    <w:rsid w:val="00031295"/>
    <w:rsid w:val="00066E26"/>
    <w:rsid w:val="000A2E89"/>
    <w:rsid w:val="000B4B19"/>
    <w:rsid w:val="000B515C"/>
    <w:rsid w:val="000C1B01"/>
    <w:rsid w:val="000D77BE"/>
    <w:rsid w:val="000E63B0"/>
    <w:rsid w:val="000F55B1"/>
    <w:rsid w:val="000F7721"/>
    <w:rsid w:val="00113B51"/>
    <w:rsid w:val="00114AFF"/>
    <w:rsid w:val="00126CC2"/>
    <w:rsid w:val="0014703A"/>
    <w:rsid w:val="00166093"/>
    <w:rsid w:val="001A3743"/>
    <w:rsid w:val="001A7C3A"/>
    <w:rsid w:val="001B4C4C"/>
    <w:rsid w:val="001C0831"/>
    <w:rsid w:val="001C35F3"/>
    <w:rsid w:val="001F7FB3"/>
    <w:rsid w:val="00217B9D"/>
    <w:rsid w:val="002E3E4D"/>
    <w:rsid w:val="002F5356"/>
    <w:rsid w:val="002F6885"/>
    <w:rsid w:val="00304659"/>
    <w:rsid w:val="0031523C"/>
    <w:rsid w:val="00335439"/>
    <w:rsid w:val="00381390"/>
    <w:rsid w:val="003A5740"/>
    <w:rsid w:val="003C1C05"/>
    <w:rsid w:val="003D0F41"/>
    <w:rsid w:val="003D2FEC"/>
    <w:rsid w:val="003E33F1"/>
    <w:rsid w:val="00414970"/>
    <w:rsid w:val="00442CFD"/>
    <w:rsid w:val="00464355"/>
    <w:rsid w:val="00495156"/>
    <w:rsid w:val="004A0FF5"/>
    <w:rsid w:val="004D4678"/>
    <w:rsid w:val="004F2A2C"/>
    <w:rsid w:val="004F3544"/>
    <w:rsid w:val="00505089"/>
    <w:rsid w:val="00557F62"/>
    <w:rsid w:val="005A1FE1"/>
    <w:rsid w:val="005A5E22"/>
    <w:rsid w:val="005A617B"/>
    <w:rsid w:val="005C3D0C"/>
    <w:rsid w:val="005E2862"/>
    <w:rsid w:val="005E6980"/>
    <w:rsid w:val="005F15E9"/>
    <w:rsid w:val="005F7AFB"/>
    <w:rsid w:val="006073C4"/>
    <w:rsid w:val="00613C05"/>
    <w:rsid w:val="00620263"/>
    <w:rsid w:val="00625D68"/>
    <w:rsid w:val="00684C97"/>
    <w:rsid w:val="00694967"/>
    <w:rsid w:val="006B040D"/>
    <w:rsid w:val="006B1590"/>
    <w:rsid w:val="006B5650"/>
    <w:rsid w:val="006C7F91"/>
    <w:rsid w:val="006D51B8"/>
    <w:rsid w:val="006E0EB9"/>
    <w:rsid w:val="006E7F6A"/>
    <w:rsid w:val="006F2BF6"/>
    <w:rsid w:val="006F6F31"/>
    <w:rsid w:val="00705220"/>
    <w:rsid w:val="007175CF"/>
    <w:rsid w:val="00722EF4"/>
    <w:rsid w:val="007541D0"/>
    <w:rsid w:val="00755E0C"/>
    <w:rsid w:val="007A566E"/>
    <w:rsid w:val="007C3254"/>
    <w:rsid w:val="007C48FA"/>
    <w:rsid w:val="008053BA"/>
    <w:rsid w:val="00822AB7"/>
    <w:rsid w:val="00822C2A"/>
    <w:rsid w:val="00825129"/>
    <w:rsid w:val="00840AFA"/>
    <w:rsid w:val="0085297C"/>
    <w:rsid w:val="00856F3F"/>
    <w:rsid w:val="00865731"/>
    <w:rsid w:val="008A3AA1"/>
    <w:rsid w:val="008A6B73"/>
    <w:rsid w:val="008C2A88"/>
    <w:rsid w:val="008F1354"/>
    <w:rsid w:val="008F73BC"/>
    <w:rsid w:val="00910DD0"/>
    <w:rsid w:val="00926FFE"/>
    <w:rsid w:val="0093263F"/>
    <w:rsid w:val="00936585"/>
    <w:rsid w:val="009925B2"/>
    <w:rsid w:val="00A14086"/>
    <w:rsid w:val="00A1419A"/>
    <w:rsid w:val="00A21D7B"/>
    <w:rsid w:val="00A81EBD"/>
    <w:rsid w:val="00AA7D87"/>
    <w:rsid w:val="00B03828"/>
    <w:rsid w:val="00B119D3"/>
    <w:rsid w:val="00B235FD"/>
    <w:rsid w:val="00BA01BD"/>
    <w:rsid w:val="00BA0246"/>
    <w:rsid w:val="00BA02DC"/>
    <w:rsid w:val="00BD35F8"/>
    <w:rsid w:val="00BD5D47"/>
    <w:rsid w:val="00BD63E1"/>
    <w:rsid w:val="00BF06CF"/>
    <w:rsid w:val="00C032D8"/>
    <w:rsid w:val="00C200AF"/>
    <w:rsid w:val="00C209A4"/>
    <w:rsid w:val="00C22EAA"/>
    <w:rsid w:val="00C274F7"/>
    <w:rsid w:val="00C43A9E"/>
    <w:rsid w:val="00C71360"/>
    <w:rsid w:val="00CB1E89"/>
    <w:rsid w:val="00CC6C1A"/>
    <w:rsid w:val="00CE5B10"/>
    <w:rsid w:val="00CF6767"/>
    <w:rsid w:val="00D34DFB"/>
    <w:rsid w:val="00D52A8C"/>
    <w:rsid w:val="00D56E45"/>
    <w:rsid w:val="00D6137D"/>
    <w:rsid w:val="00D75579"/>
    <w:rsid w:val="00D77E16"/>
    <w:rsid w:val="00D9181C"/>
    <w:rsid w:val="00DA01AB"/>
    <w:rsid w:val="00DA1E99"/>
    <w:rsid w:val="00DB38B4"/>
    <w:rsid w:val="00E04547"/>
    <w:rsid w:val="00E0641A"/>
    <w:rsid w:val="00E11275"/>
    <w:rsid w:val="00E14269"/>
    <w:rsid w:val="00E27968"/>
    <w:rsid w:val="00E64619"/>
    <w:rsid w:val="00E66F8A"/>
    <w:rsid w:val="00E81431"/>
    <w:rsid w:val="00EA3E38"/>
    <w:rsid w:val="00EC2B2D"/>
    <w:rsid w:val="00EC50A3"/>
    <w:rsid w:val="00EF43EE"/>
    <w:rsid w:val="00EF587E"/>
    <w:rsid w:val="00F33CFF"/>
    <w:rsid w:val="00F83AB1"/>
    <w:rsid w:val="00FE233E"/>
    <w:rsid w:val="00FF4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1C6944B"/>
  <w15:chartTrackingRefBased/>
  <w15:docId w15:val="{7E2DE16C-4BB6-461C-BD6B-C9DE1C13E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031295"/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1B4C4C"/>
    <w:pPr>
      <w:keepNext/>
      <w:spacing w:before="240" w:after="60"/>
      <w:ind w:left="2160"/>
      <w:outlineLvl w:val="3"/>
    </w:pPr>
    <w:rPr>
      <w:rFonts w:ascii="Times New Roman" w:hAnsi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1B4C4C"/>
    <w:pPr>
      <w:spacing w:before="240" w:after="60"/>
      <w:ind w:left="2880"/>
      <w:outlineLvl w:val="4"/>
    </w:pPr>
    <w:rPr>
      <w:rFonts w:ascii="Times New Roman" w:hAnsi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1B4C4C"/>
    <w:pPr>
      <w:spacing w:before="240" w:after="60"/>
      <w:ind w:left="3600"/>
      <w:outlineLvl w:val="5"/>
    </w:pPr>
    <w:rPr>
      <w:rFonts w:ascii="Times New Roman" w:hAnsi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1B4C4C"/>
    <w:pPr>
      <w:spacing w:before="240" w:after="60"/>
      <w:ind w:left="4320"/>
      <w:outlineLvl w:val="6"/>
    </w:pPr>
    <w:rPr>
      <w:rFonts w:ascii="Times New Roman" w:hAnsi="Times New Roman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1B4C4C"/>
    <w:pPr>
      <w:spacing w:before="240" w:after="60"/>
      <w:ind w:left="5040"/>
      <w:outlineLvl w:val="7"/>
    </w:pPr>
    <w:rPr>
      <w:rFonts w:ascii="Times New Roman" w:hAnsi="Times New Roman"/>
      <w:iCs/>
      <w:szCs w:val="24"/>
      <w:lang w:val="x-none" w:eastAsia="x-non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pPr>
      <w:jc w:val="center"/>
    </w:pPr>
    <w:rPr>
      <w:b/>
      <w:caps/>
      <w:sz w:val="36"/>
    </w:rPr>
  </w:style>
  <w:style w:type="paragraph" w:customStyle="1" w:styleId="nzvy">
    <w:name w:val="názvy"/>
    <w:basedOn w:val="Normln"/>
    <w:autoRedefine/>
    <w:rsid w:val="00936585"/>
    <w:pPr>
      <w:jc w:val="both"/>
    </w:pPr>
    <w:rPr>
      <w:bCs/>
      <w:szCs w:val="24"/>
    </w:rPr>
  </w:style>
  <w:style w:type="paragraph" w:customStyle="1" w:styleId="nzvy2">
    <w:name w:val="názvy2"/>
    <w:basedOn w:val="nzvy"/>
    <w:rPr>
      <w:b/>
    </w:rPr>
  </w:style>
  <w:style w:type="paragraph" w:customStyle="1" w:styleId="nadpis2">
    <w:name w:val="nadpis2"/>
    <w:basedOn w:val="nadpis"/>
    <w:autoRedefine/>
    <w:rsid w:val="00E11275"/>
    <w:pPr>
      <w:jc w:val="left"/>
    </w:pPr>
    <w:rPr>
      <w:b w:val="0"/>
      <w:caps w:val="0"/>
      <w:color w:val="1205BB"/>
      <w:sz w:val="24"/>
      <w:szCs w:val="24"/>
    </w:rPr>
  </w:style>
  <w:style w:type="paragraph" w:customStyle="1" w:styleId="nzvy3">
    <w:name w:val="názvy3"/>
    <w:basedOn w:val="nadpis2"/>
  </w:style>
  <w:style w:type="paragraph" w:customStyle="1" w:styleId="przdn">
    <w:name w:val="prázdné"/>
    <w:basedOn w:val="nadpis"/>
    <w:autoRedefine/>
    <w:pPr>
      <w:jc w:val="left"/>
    </w:pPr>
    <w:rPr>
      <w:b w:val="0"/>
      <w:i/>
      <w:caps w:val="0"/>
      <w:sz w:val="22"/>
    </w:rPr>
  </w:style>
  <w:style w:type="paragraph" w:customStyle="1" w:styleId="text">
    <w:name w:val="text"/>
    <w:basedOn w:val="nzvy"/>
    <w:pPr>
      <w:jc w:val="left"/>
    </w:pPr>
    <w:rPr>
      <w:b/>
    </w:rPr>
  </w:style>
  <w:style w:type="character" w:styleId="slostrnky">
    <w:name w:val="page number"/>
    <w:basedOn w:val="Standardnpsmoodstavce"/>
  </w:style>
  <w:style w:type="paragraph" w:styleId="Zhlav">
    <w:name w:val="header"/>
    <w:basedOn w:val="Normln"/>
    <w:link w:val="ZhlavChar"/>
    <w:uiPriority w:val="99"/>
    <w:pPr>
      <w:tabs>
        <w:tab w:val="center" w:pos="4536"/>
        <w:tab w:val="right" w:pos="9072"/>
      </w:tabs>
    </w:pPr>
  </w:style>
  <w:style w:type="paragraph" w:styleId="Zkladntext">
    <w:name w:val="Body Text"/>
    <w:basedOn w:val="text"/>
    <w:link w:val="ZkladntextChar"/>
    <w:rsid w:val="001B4C4C"/>
    <w:pPr>
      <w:widowControl w:val="0"/>
      <w:spacing w:after="120"/>
      <w:jc w:val="both"/>
    </w:pPr>
    <w:rPr>
      <w:bCs w:val="0"/>
      <w:noProof/>
      <w:sz w:val="22"/>
      <w:szCs w:val="20"/>
      <w:lang w:val="x-none" w:eastAsia="en-US"/>
    </w:rPr>
  </w:style>
  <w:style w:type="character" w:customStyle="1" w:styleId="ZkladntextChar">
    <w:name w:val="Základní text Char"/>
    <w:link w:val="Zkladntext"/>
    <w:rsid w:val="001B4C4C"/>
    <w:rPr>
      <w:rFonts w:ascii="Arial" w:hAnsi="Arial"/>
      <w:bCs/>
      <w:noProof/>
      <w:sz w:val="22"/>
      <w:lang w:eastAsia="en-US"/>
    </w:rPr>
  </w:style>
  <w:style w:type="paragraph" w:styleId="Textbubliny">
    <w:name w:val="Balloon Text"/>
    <w:basedOn w:val="Normln"/>
    <w:link w:val="TextbublinyChar"/>
    <w:rsid w:val="001B4C4C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1B4C4C"/>
    <w:rPr>
      <w:rFonts w:ascii="Tahoma" w:hAnsi="Tahoma" w:cs="Tahoma"/>
      <w:sz w:val="16"/>
      <w:szCs w:val="16"/>
    </w:rPr>
  </w:style>
  <w:style w:type="paragraph" w:customStyle="1" w:styleId="Radanadpisusnesen">
    <w:name w:val="Rada nadpis usnesení"/>
    <w:basedOn w:val="text"/>
    <w:rsid w:val="001B4C4C"/>
    <w:pPr>
      <w:widowControl w:val="0"/>
      <w:spacing w:before="120" w:after="360"/>
      <w:jc w:val="center"/>
    </w:pPr>
    <w:rPr>
      <w:b w:val="0"/>
      <w:noProof/>
      <w:szCs w:val="20"/>
    </w:rPr>
  </w:style>
  <w:style w:type="character" w:customStyle="1" w:styleId="Nadpis4Char">
    <w:name w:val="Nadpis 4 Char"/>
    <w:link w:val="Nadpis4"/>
    <w:rsid w:val="001B4C4C"/>
    <w:rPr>
      <w:bCs/>
      <w:sz w:val="24"/>
      <w:szCs w:val="28"/>
    </w:rPr>
  </w:style>
  <w:style w:type="character" w:customStyle="1" w:styleId="Nadpis5Char">
    <w:name w:val="Nadpis 5 Char"/>
    <w:link w:val="Nadpis5"/>
    <w:rsid w:val="001B4C4C"/>
    <w:rPr>
      <w:bCs/>
      <w:iCs/>
      <w:sz w:val="24"/>
      <w:szCs w:val="26"/>
    </w:rPr>
  </w:style>
  <w:style w:type="character" w:customStyle="1" w:styleId="Nadpis6Char">
    <w:name w:val="Nadpis 6 Char"/>
    <w:link w:val="Nadpis6"/>
    <w:rsid w:val="001B4C4C"/>
    <w:rPr>
      <w:bCs/>
      <w:sz w:val="24"/>
      <w:szCs w:val="22"/>
    </w:rPr>
  </w:style>
  <w:style w:type="character" w:customStyle="1" w:styleId="Nadpis7Char">
    <w:name w:val="Nadpis 7 Char"/>
    <w:link w:val="Nadpis7"/>
    <w:rsid w:val="001B4C4C"/>
    <w:rPr>
      <w:sz w:val="24"/>
      <w:szCs w:val="24"/>
    </w:rPr>
  </w:style>
  <w:style w:type="character" w:customStyle="1" w:styleId="Nadpis8Char">
    <w:name w:val="Nadpis 8 Char"/>
    <w:link w:val="Nadpis8"/>
    <w:rsid w:val="001B4C4C"/>
    <w:rPr>
      <w:iCs/>
      <w:sz w:val="24"/>
      <w:szCs w:val="24"/>
    </w:rPr>
  </w:style>
  <w:style w:type="paragraph" w:customStyle="1" w:styleId="slo1text">
    <w:name w:val="Číslo1 text"/>
    <w:basedOn w:val="text"/>
    <w:rsid w:val="001B4C4C"/>
    <w:pPr>
      <w:widowControl w:val="0"/>
      <w:tabs>
        <w:tab w:val="num" w:pos="567"/>
      </w:tabs>
      <w:spacing w:after="120"/>
      <w:ind w:left="567" w:hanging="567"/>
      <w:jc w:val="both"/>
      <w:outlineLvl w:val="0"/>
    </w:pPr>
    <w:rPr>
      <w:noProof/>
      <w:sz w:val="22"/>
      <w:szCs w:val="20"/>
    </w:rPr>
  </w:style>
  <w:style w:type="paragraph" w:customStyle="1" w:styleId="slo11text">
    <w:name w:val="Číslo1.1 text"/>
    <w:basedOn w:val="text"/>
    <w:rsid w:val="001B4C4C"/>
    <w:pPr>
      <w:widowControl w:val="0"/>
      <w:tabs>
        <w:tab w:val="num" w:pos="1134"/>
      </w:tabs>
      <w:spacing w:after="120"/>
      <w:ind w:left="1134" w:hanging="567"/>
      <w:jc w:val="both"/>
      <w:outlineLvl w:val="1"/>
    </w:pPr>
    <w:rPr>
      <w:noProof/>
      <w:sz w:val="22"/>
      <w:szCs w:val="20"/>
    </w:rPr>
  </w:style>
  <w:style w:type="character" w:customStyle="1" w:styleId="Tunproloenznak">
    <w:name w:val="Tučný proložený znak"/>
    <w:rsid w:val="001B4C4C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Podtren">
    <w:name w:val="Podtržení"/>
    <w:basedOn w:val="text"/>
    <w:rsid w:val="001B4C4C"/>
    <w:pPr>
      <w:widowControl w:val="0"/>
      <w:pBdr>
        <w:bottom w:val="single" w:sz="4" w:space="1" w:color="auto"/>
      </w:pBdr>
      <w:jc w:val="both"/>
    </w:pPr>
    <w:rPr>
      <w:noProof/>
      <w:sz w:val="18"/>
      <w:szCs w:val="20"/>
    </w:rPr>
  </w:style>
  <w:style w:type="paragraph" w:customStyle="1" w:styleId="slo111text">
    <w:name w:val="Číslo1.1.1 text"/>
    <w:basedOn w:val="text"/>
    <w:rsid w:val="001B4C4C"/>
    <w:pPr>
      <w:widowControl w:val="0"/>
      <w:tabs>
        <w:tab w:val="num" w:pos="1701"/>
      </w:tabs>
      <w:spacing w:after="120"/>
      <w:ind w:left="1701" w:hanging="567"/>
      <w:jc w:val="both"/>
      <w:outlineLvl w:val="2"/>
    </w:pPr>
    <w:rPr>
      <w:noProof/>
      <w:sz w:val="22"/>
      <w:szCs w:val="20"/>
    </w:rPr>
  </w:style>
  <w:style w:type="paragraph" w:customStyle="1" w:styleId="Radanzevusnesen">
    <w:name w:val="Rada název usnesení"/>
    <w:basedOn w:val="text"/>
    <w:rsid w:val="001B4C4C"/>
    <w:pPr>
      <w:widowControl w:val="0"/>
      <w:spacing w:before="120" w:after="120"/>
      <w:ind w:left="1701" w:hanging="1701"/>
      <w:jc w:val="both"/>
    </w:pPr>
    <w:rPr>
      <w:b w:val="0"/>
      <w:noProof/>
      <w:szCs w:val="20"/>
    </w:rPr>
  </w:style>
  <w:style w:type="paragraph" w:customStyle="1" w:styleId="Zkladntext22">
    <w:name w:val="Základní text 22"/>
    <w:basedOn w:val="Zkladntext"/>
    <w:rsid w:val="001A3743"/>
    <w:pPr>
      <w:spacing w:after="0"/>
      <w:ind w:left="1701" w:hanging="1701"/>
    </w:pPr>
  </w:style>
  <w:style w:type="paragraph" w:customStyle="1" w:styleId="Zastupitelstvonadpisusnesen">
    <w:name w:val="Zastupitelstvo nadpis usnesení"/>
    <w:basedOn w:val="Normln"/>
    <w:rsid w:val="00D77E16"/>
    <w:pPr>
      <w:widowControl w:val="0"/>
      <w:spacing w:before="120" w:after="120"/>
      <w:jc w:val="center"/>
    </w:pPr>
    <w:rPr>
      <w:b/>
    </w:rPr>
  </w:style>
  <w:style w:type="paragraph" w:customStyle="1" w:styleId="normln0">
    <w:name w:val="normální"/>
    <w:basedOn w:val="Normln"/>
    <w:rsid w:val="003A5740"/>
    <w:pPr>
      <w:tabs>
        <w:tab w:val="left" w:pos="284"/>
      </w:tabs>
      <w:autoSpaceDE w:val="0"/>
      <w:autoSpaceDN w:val="0"/>
      <w:spacing w:after="120"/>
      <w:jc w:val="both"/>
    </w:pPr>
    <w:rPr>
      <w:rFonts w:cs="Arial"/>
      <w:szCs w:val="24"/>
    </w:rPr>
  </w:style>
  <w:style w:type="paragraph" w:customStyle="1" w:styleId="Podpisy">
    <w:name w:val="Podpisy"/>
    <w:basedOn w:val="text"/>
    <w:rsid w:val="00495156"/>
    <w:pPr>
      <w:widowControl w:val="0"/>
      <w:tabs>
        <w:tab w:val="center" w:pos="1985"/>
        <w:tab w:val="center" w:pos="7655"/>
      </w:tabs>
      <w:jc w:val="both"/>
    </w:pPr>
    <w:rPr>
      <w:sz w:val="22"/>
      <w:szCs w:val="20"/>
    </w:rPr>
  </w:style>
  <w:style w:type="table" w:styleId="Mkatabulky">
    <w:name w:val="Table Grid"/>
    <w:basedOn w:val="Normlntabulka"/>
    <w:rsid w:val="00E06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hlavChar">
    <w:name w:val="Záhlaví Char"/>
    <w:link w:val="Zhlav"/>
    <w:uiPriority w:val="99"/>
    <w:rsid w:val="00A1419A"/>
    <w:rPr>
      <w:rFonts w:ascii="Arial" w:hAnsi="Arial"/>
      <w:sz w:val="24"/>
    </w:rPr>
  </w:style>
  <w:style w:type="character" w:customStyle="1" w:styleId="ZpatChar">
    <w:name w:val="Zápatí Char"/>
    <w:basedOn w:val="Standardnpsmoodstavce"/>
    <w:link w:val="Zpat"/>
    <w:uiPriority w:val="99"/>
    <w:rsid w:val="00D6137D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83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0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UsneseniVypisR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C19DF0-51EF-422E-965F-C23CB73957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UsneseniVypisR</Template>
  <TotalTime>7</TotalTime>
  <Pages>1</Pages>
  <Words>145</Words>
  <Characters>876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Výpis5</vt:lpstr>
    </vt:vector>
  </TitlesOfParts>
  <Company>Inflex, s.r.o.</Company>
  <LinksUpToDate>false</LinksUpToDate>
  <CharactersWithSpaces>1019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Výpis5</dc:title>
  <dc:subject/>
  <dc:creator>Stašková Vendula</dc:creator>
  <cp:keywords/>
  <cp:lastModifiedBy>Stašková Vendula</cp:lastModifiedBy>
  <cp:revision>4</cp:revision>
  <cp:lastPrinted>2000-05-23T11:15:00Z</cp:lastPrinted>
  <dcterms:created xsi:type="dcterms:W3CDTF">2025-03-31T08:47:00Z</dcterms:created>
  <dcterms:modified xsi:type="dcterms:W3CDTF">2025-04-07T12:56:00Z</dcterms:modified>
</cp:coreProperties>
</file>