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01F54" w14:textId="77777777" w:rsidR="00116F0A" w:rsidRPr="00B71177" w:rsidRDefault="000B017E" w:rsidP="005D7B7C">
      <w:pPr>
        <w:pStyle w:val="Nadpis1"/>
        <w:spacing w:before="120" w:after="120"/>
        <w:jc w:val="left"/>
      </w:pPr>
      <w:r>
        <w:t>D</w:t>
      </w:r>
      <w:r w:rsidR="00116F0A" w:rsidRPr="00B71177">
        <w:t>ůvodová zpráva</w:t>
      </w:r>
    </w:p>
    <w:p w14:paraId="286EAF76" w14:textId="737E5FAA" w:rsidR="00B83B6C" w:rsidRDefault="00B4066E" w:rsidP="00A91EE6">
      <w:pPr>
        <w:spacing w:before="360" w:after="120"/>
        <w:jc w:val="both"/>
        <w:rPr>
          <w:rFonts w:ascii="Arial" w:hAnsi="Arial" w:cs="Arial"/>
        </w:rPr>
      </w:pPr>
      <w:r w:rsidRPr="00B71177">
        <w:rPr>
          <w:rFonts w:ascii="Arial" w:hAnsi="Arial" w:cs="Arial"/>
        </w:rPr>
        <w:t xml:space="preserve">Zastupitelstvo Olomouckého kraje schválilo </w:t>
      </w:r>
      <w:r w:rsidR="007A782B" w:rsidRPr="00B71177">
        <w:rPr>
          <w:rFonts w:ascii="Arial" w:hAnsi="Arial" w:cs="Arial"/>
        </w:rPr>
        <w:t xml:space="preserve">na svém zasedání dne </w:t>
      </w:r>
      <w:r w:rsidR="004C34A8" w:rsidRPr="0085348F">
        <w:rPr>
          <w:rFonts w:ascii="Arial" w:hAnsi="Arial" w:cs="Arial"/>
        </w:rPr>
        <w:t>1</w:t>
      </w:r>
      <w:r w:rsidR="0085348F" w:rsidRPr="0085348F">
        <w:rPr>
          <w:rFonts w:ascii="Arial" w:hAnsi="Arial" w:cs="Arial"/>
        </w:rPr>
        <w:t>6</w:t>
      </w:r>
      <w:r w:rsidR="00397A2A" w:rsidRPr="0085348F">
        <w:rPr>
          <w:rFonts w:ascii="Arial" w:hAnsi="Arial" w:cs="Arial"/>
        </w:rPr>
        <w:t>.</w:t>
      </w:r>
      <w:r w:rsidR="00CF6FB1" w:rsidRPr="0085348F">
        <w:rPr>
          <w:rFonts w:ascii="Arial" w:hAnsi="Arial" w:cs="Arial"/>
        </w:rPr>
        <w:t> </w:t>
      </w:r>
      <w:r w:rsidR="004C34A8" w:rsidRPr="0085348F">
        <w:rPr>
          <w:rFonts w:ascii="Arial" w:hAnsi="Arial" w:cs="Arial"/>
        </w:rPr>
        <w:t>1</w:t>
      </w:r>
      <w:r w:rsidR="00397A2A" w:rsidRPr="0085348F">
        <w:rPr>
          <w:rFonts w:ascii="Arial" w:hAnsi="Arial" w:cs="Arial"/>
        </w:rPr>
        <w:t>2.</w:t>
      </w:r>
      <w:r w:rsidR="00CF6FB1" w:rsidRPr="0085348F">
        <w:rPr>
          <w:rFonts w:ascii="Arial" w:hAnsi="Arial" w:cs="Arial"/>
        </w:rPr>
        <w:t> </w:t>
      </w:r>
      <w:r w:rsidR="00397A2A" w:rsidRPr="0085348F">
        <w:rPr>
          <w:rFonts w:ascii="Arial" w:hAnsi="Arial" w:cs="Arial"/>
        </w:rPr>
        <w:t>20</w:t>
      </w:r>
      <w:r w:rsidR="00A359E2" w:rsidRPr="0085348F">
        <w:rPr>
          <w:rFonts w:ascii="Arial" w:hAnsi="Arial" w:cs="Arial"/>
        </w:rPr>
        <w:t>2</w:t>
      </w:r>
      <w:r w:rsidR="0085348F" w:rsidRPr="0085348F">
        <w:rPr>
          <w:rFonts w:ascii="Arial" w:hAnsi="Arial" w:cs="Arial"/>
        </w:rPr>
        <w:t>4</w:t>
      </w:r>
      <w:r w:rsidR="007A782B" w:rsidRPr="0085348F">
        <w:rPr>
          <w:rFonts w:ascii="Arial" w:hAnsi="Arial" w:cs="Arial"/>
        </w:rPr>
        <w:t xml:space="preserve"> </w:t>
      </w:r>
      <w:r w:rsidRPr="0085348F">
        <w:rPr>
          <w:rFonts w:ascii="Arial" w:hAnsi="Arial" w:cs="Arial"/>
        </w:rPr>
        <w:t xml:space="preserve">usnesením č. </w:t>
      </w:r>
      <w:r w:rsidR="001A1D29" w:rsidRPr="0085348F">
        <w:rPr>
          <w:rFonts w:ascii="Arial" w:hAnsi="Arial" w:cs="Arial"/>
        </w:rPr>
        <w:t>UZ/</w:t>
      </w:r>
      <w:r w:rsidR="0085348F" w:rsidRPr="0085348F">
        <w:rPr>
          <w:rFonts w:ascii="Arial" w:hAnsi="Arial" w:cs="Arial"/>
        </w:rPr>
        <w:t>2</w:t>
      </w:r>
      <w:r w:rsidR="00397A2A" w:rsidRPr="0085348F">
        <w:rPr>
          <w:rFonts w:ascii="Arial" w:hAnsi="Arial" w:cs="Arial"/>
        </w:rPr>
        <w:t>/</w:t>
      </w:r>
      <w:r w:rsidR="0085348F" w:rsidRPr="0085348F">
        <w:rPr>
          <w:rFonts w:ascii="Arial" w:hAnsi="Arial" w:cs="Arial"/>
        </w:rPr>
        <w:t>12</w:t>
      </w:r>
      <w:r w:rsidR="00397A2A" w:rsidRPr="0085348F">
        <w:rPr>
          <w:rFonts w:ascii="Arial" w:hAnsi="Arial" w:cs="Arial"/>
        </w:rPr>
        <w:t>/20</w:t>
      </w:r>
      <w:r w:rsidR="00A359E2" w:rsidRPr="0085348F">
        <w:rPr>
          <w:rFonts w:ascii="Arial" w:hAnsi="Arial" w:cs="Arial"/>
        </w:rPr>
        <w:t>2</w:t>
      </w:r>
      <w:r w:rsidR="0085348F" w:rsidRPr="0085348F">
        <w:rPr>
          <w:rFonts w:ascii="Arial" w:hAnsi="Arial" w:cs="Arial"/>
        </w:rPr>
        <w:t>4</w:t>
      </w:r>
      <w:r w:rsidR="001A1D29" w:rsidRPr="0085348F">
        <w:rPr>
          <w:rFonts w:ascii="Arial" w:hAnsi="Arial" w:cs="Arial"/>
        </w:rPr>
        <w:t xml:space="preserve"> </w:t>
      </w:r>
      <w:r w:rsidR="007C6326" w:rsidRPr="0085348F">
        <w:rPr>
          <w:rFonts w:ascii="Arial" w:hAnsi="Arial" w:cs="Arial"/>
        </w:rPr>
        <w:t>rozpočet Olomouckého kraje na rok 20</w:t>
      </w:r>
      <w:r w:rsidR="009E76AE" w:rsidRPr="0085348F">
        <w:rPr>
          <w:rFonts w:ascii="Arial" w:hAnsi="Arial" w:cs="Arial"/>
        </w:rPr>
        <w:t>2</w:t>
      </w:r>
      <w:r w:rsidR="0094722C" w:rsidRPr="0085348F">
        <w:rPr>
          <w:rFonts w:ascii="Arial" w:hAnsi="Arial" w:cs="Arial"/>
        </w:rPr>
        <w:t>5</w:t>
      </w:r>
      <w:r w:rsidR="007C6326" w:rsidRPr="0085348F">
        <w:rPr>
          <w:rFonts w:ascii="Arial" w:hAnsi="Arial" w:cs="Arial"/>
        </w:rPr>
        <w:t xml:space="preserve">, jehož součástí byl i </w:t>
      </w:r>
      <w:r w:rsidRPr="0085348F">
        <w:rPr>
          <w:rFonts w:ascii="Arial" w:hAnsi="Arial" w:cs="Arial"/>
        </w:rPr>
        <w:t xml:space="preserve">plán investičních akcí </w:t>
      </w:r>
      <w:r w:rsidR="007C6326" w:rsidRPr="0085348F">
        <w:rPr>
          <w:rFonts w:ascii="Arial" w:hAnsi="Arial" w:cs="Arial"/>
        </w:rPr>
        <w:t>a oprav</w:t>
      </w:r>
      <w:r w:rsidR="00EC54E7" w:rsidRPr="0085348F">
        <w:rPr>
          <w:rFonts w:ascii="Arial" w:hAnsi="Arial" w:cs="Arial"/>
        </w:rPr>
        <w:t>.</w:t>
      </w:r>
      <w:r w:rsidR="00A37749">
        <w:rPr>
          <w:rFonts w:ascii="Arial" w:hAnsi="Arial" w:cs="Arial"/>
        </w:rPr>
        <w:t xml:space="preserve"> </w:t>
      </w:r>
    </w:p>
    <w:p w14:paraId="00C10C03" w14:textId="4ED2DE20" w:rsidR="009C31E0" w:rsidRPr="00B71177" w:rsidRDefault="009D636F" w:rsidP="00AA2B71">
      <w:pPr>
        <w:spacing w:before="240" w:after="120"/>
        <w:jc w:val="both"/>
        <w:rPr>
          <w:rFonts w:ascii="Arial" w:hAnsi="Arial" w:cs="Arial"/>
        </w:rPr>
      </w:pPr>
      <w:r w:rsidRPr="00D4529F">
        <w:rPr>
          <w:rFonts w:ascii="Arial" w:hAnsi="Arial" w:cs="Arial"/>
        </w:rPr>
        <w:t xml:space="preserve">Na základě požadavků </w:t>
      </w:r>
      <w:r w:rsidR="00D4529F" w:rsidRPr="00D4529F">
        <w:rPr>
          <w:rFonts w:ascii="Arial" w:hAnsi="Arial" w:cs="Arial"/>
        </w:rPr>
        <w:t>odboru sociálních věcí a odboru školství a mládeže</w:t>
      </w:r>
      <w:r w:rsidR="003C381B" w:rsidRPr="00D4529F">
        <w:rPr>
          <w:rFonts w:ascii="Arial" w:hAnsi="Arial" w:cs="Arial"/>
        </w:rPr>
        <w:t xml:space="preserve"> </w:t>
      </w:r>
      <w:r w:rsidR="00FC6B34" w:rsidRPr="00D4529F">
        <w:rPr>
          <w:rFonts w:ascii="Arial" w:hAnsi="Arial" w:cs="Arial"/>
        </w:rPr>
        <w:t>je n</w:t>
      </w:r>
      <w:r w:rsidR="00D419B9" w:rsidRPr="00D4529F">
        <w:rPr>
          <w:rFonts w:ascii="Arial" w:hAnsi="Arial" w:cs="Arial"/>
        </w:rPr>
        <w:t>a</w:t>
      </w:r>
      <w:r w:rsidR="0074470E">
        <w:rPr>
          <w:rFonts w:ascii="Arial" w:hAnsi="Arial" w:cs="Arial"/>
        </w:rPr>
        <w:t> </w:t>
      </w:r>
      <w:r w:rsidR="00D419B9" w:rsidRPr="00814325">
        <w:rPr>
          <w:rFonts w:ascii="Arial" w:hAnsi="Arial" w:cs="Arial"/>
        </w:rPr>
        <w:t xml:space="preserve">jednání </w:t>
      </w:r>
      <w:r w:rsidR="00E65F65">
        <w:rPr>
          <w:rFonts w:ascii="Arial" w:hAnsi="Arial" w:cs="Arial"/>
        </w:rPr>
        <w:t>Zastupitelstva</w:t>
      </w:r>
      <w:r w:rsidR="00D419B9" w:rsidRPr="00814325">
        <w:rPr>
          <w:rFonts w:ascii="Arial" w:hAnsi="Arial" w:cs="Arial"/>
        </w:rPr>
        <w:t xml:space="preserve"> Olomouckého kraje</w:t>
      </w:r>
      <w:r w:rsidR="0038321B" w:rsidRPr="00814325">
        <w:rPr>
          <w:rFonts w:ascii="Arial" w:hAnsi="Arial" w:cs="Arial"/>
        </w:rPr>
        <w:t xml:space="preserve"> dne </w:t>
      </w:r>
      <w:r w:rsidR="00E65F65">
        <w:rPr>
          <w:rFonts w:ascii="Arial" w:hAnsi="Arial" w:cs="Arial"/>
        </w:rPr>
        <w:t>24</w:t>
      </w:r>
      <w:r w:rsidR="0038321B" w:rsidRPr="00814325">
        <w:rPr>
          <w:rFonts w:ascii="Arial" w:hAnsi="Arial" w:cs="Arial"/>
        </w:rPr>
        <w:t>. </w:t>
      </w:r>
      <w:r w:rsidR="0085348F">
        <w:rPr>
          <w:rFonts w:ascii="Arial" w:hAnsi="Arial" w:cs="Arial"/>
        </w:rPr>
        <w:t>2</w:t>
      </w:r>
      <w:r w:rsidR="0038321B" w:rsidRPr="00814325">
        <w:rPr>
          <w:rFonts w:ascii="Arial" w:hAnsi="Arial" w:cs="Arial"/>
        </w:rPr>
        <w:t>. 202</w:t>
      </w:r>
      <w:r w:rsidR="0085348F">
        <w:rPr>
          <w:rFonts w:ascii="Arial" w:hAnsi="Arial" w:cs="Arial"/>
        </w:rPr>
        <w:t>5</w:t>
      </w:r>
      <w:r w:rsidR="00D419B9" w:rsidRPr="00814325">
        <w:rPr>
          <w:rFonts w:ascii="Arial" w:hAnsi="Arial" w:cs="Arial"/>
        </w:rPr>
        <w:t xml:space="preserve"> předkládán</w:t>
      </w:r>
      <w:r w:rsidR="0038321B" w:rsidRPr="00814325">
        <w:rPr>
          <w:rFonts w:ascii="Arial" w:hAnsi="Arial" w:cs="Arial"/>
        </w:rPr>
        <w:t xml:space="preserve"> návrh na</w:t>
      </w:r>
      <w:r w:rsidR="0065329D">
        <w:rPr>
          <w:rFonts w:ascii="Arial" w:hAnsi="Arial" w:cs="Arial"/>
        </w:rPr>
        <w:t> </w:t>
      </w:r>
      <w:r w:rsidR="0085348F">
        <w:rPr>
          <w:rFonts w:ascii="Arial" w:hAnsi="Arial" w:cs="Arial"/>
        </w:rPr>
        <w:t>první</w:t>
      </w:r>
      <w:r w:rsidR="005B56FE" w:rsidRPr="00814325">
        <w:rPr>
          <w:rFonts w:ascii="Arial" w:hAnsi="Arial" w:cs="Arial"/>
        </w:rPr>
        <w:t xml:space="preserve"> </w:t>
      </w:r>
      <w:r w:rsidR="0038321B" w:rsidRPr="00814325">
        <w:rPr>
          <w:rFonts w:ascii="Arial" w:hAnsi="Arial" w:cs="Arial"/>
        </w:rPr>
        <w:t>aktualizaci (doplnění) plánu investičních akcí na rok 202</w:t>
      </w:r>
      <w:r w:rsidR="0085348F">
        <w:rPr>
          <w:rFonts w:ascii="Arial" w:hAnsi="Arial" w:cs="Arial"/>
        </w:rPr>
        <w:t>5</w:t>
      </w:r>
      <w:r w:rsidR="0038321B" w:rsidRPr="00814325">
        <w:rPr>
          <w:rFonts w:ascii="Arial" w:hAnsi="Arial" w:cs="Arial"/>
        </w:rPr>
        <w:t xml:space="preserve"> v následujícím rozsahu:</w:t>
      </w:r>
    </w:p>
    <w:p w14:paraId="0788918A" w14:textId="25FA6227" w:rsidR="00554F74" w:rsidRPr="00814325" w:rsidRDefault="00CF2D2D" w:rsidP="0065329D">
      <w:pPr>
        <w:numPr>
          <w:ilvl w:val="0"/>
          <w:numId w:val="2"/>
        </w:numPr>
        <w:spacing w:before="360"/>
        <w:ind w:left="284" w:hanging="284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Z</w:t>
      </w:r>
      <w:r w:rsidR="0085348F">
        <w:rPr>
          <w:rFonts w:ascii="Arial" w:hAnsi="Arial" w:cs="Arial"/>
          <w:b/>
          <w:u w:val="single"/>
        </w:rPr>
        <w:t xml:space="preserve">ařazení nových investičních akcí </w:t>
      </w:r>
    </w:p>
    <w:p w14:paraId="01C5EF2A" w14:textId="4022B896" w:rsidR="0085348F" w:rsidRPr="0085348F" w:rsidRDefault="0085348F" w:rsidP="0065329D">
      <w:pPr>
        <w:spacing w:before="120" w:after="60"/>
        <w:ind w:left="284"/>
        <w:jc w:val="both"/>
        <w:rPr>
          <w:rFonts w:ascii="Arial" w:hAnsi="Arial" w:cs="Arial"/>
          <w:bCs/>
        </w:rPr>
      </w:pPr>
      <w:r w:rsidRPr="0074470E">
        <w:rPr>
          <w:rFonts w:ascii="Arial" w:hAnsi="Arial" w:cs="Arial"/>
          <w:bCs/>
        </w:rPr>
        <w:t xml:space="preserve">Jedná se o </w:t>
      </w:r>
      <w:r w:rsidR="0074470E" w:rsidRPr="0074470E">
        <w:rPr>
          <w:rFonts w:ascii="Arial" w:hAnsi="Arial" w:cs="Arial"/>
          <w:bCs/>
        </w:rPr>
        <w:t xml:space="preserve">zařazení </w:t>
      </w:r>
      <w:r w:rsidRPr="0074470E">
        <w:rPr>
          <w:rFonts w:ascii="Arial" w:hAnsi="Arial" w:cs="Arial"/>
          <w:bCs/>
        </w:rPr>
        <w:t>investiční</w:t>
      </w:r>
      <w:r w:rsidR="0074470E" w:rsidRPr="0074470E">
        <w:rPr>
          <w:rFonts w:ascii="Arial" w:hAnsi="Arial" w:cs="Arial"/>
          <w:bCs/>
        </w:rPr>
        <w:t>ch</w:t>
      </w:r>
      <w:r w:rsidRPr="0074470E">
        <w:rPr>
          <w:rFonts w:ascii="Arial" w:hAnsi="Arial" w:cs="Arial"/>
          <w:bCs/>
        </w:rPr>
        <w:t xml:space="preserve"> akc</w:t>
      </w:r>
      <w:r w:rsidR="0074470E" w:rsidRPr="0074470E">
        <w:rPr>
          <w:rFonts w:ascii="Arial" w:hAnsi="Arial" w:cs="Arial"/>
          <w:bCs/>
        </w:rPr>
        <w:t>í</w:t>
      </w:r>
      <w:r w:rsidR="000D6723" w:rsidRPr="0074470E">
        <w:rPr>
          <w:rFonts w:ascii="Arial" w:hAnsi="Arial" w:cs="Arial"/>
          <w:bCs/>
        </w:rPr>
        <w:t>, které byly v loňském roce z různých důvodů pozastaveny (</w:t>
      </w:r>
      <w:r w:rsidR="0074470E" w:rsidRPr="0074470E">
        <w:rPr>
          <w:rFonts w:ascii="Arial" w:hAnsi="Arial" w:cs="Arial"/>
          <w:bCs/>
        </w:rPr>
        <w:t xml:space="preserve">např. </w:t>
      </w:r>
      <w:r w:rsidR="000D6723" w:rsidRPr="0074470E">
        <w:rPr>
          <w:rFonts w:ascii="Arial" w:hAnsi="Arial" w:cs="Arial"/>
          <w:bCs/>
        </w:rPr>
        <w:t>u akc</w:t>
      </w:r>
      <w:r w:rsidR="0074470E" w:rsidRPr="0074470E">
        <w:rPr>
          <w:rFonts w:ascii="Arial" w:hAnsi="Arial" w:cs="Arial"/>
          <w:bCs/>
        </w:rPr>
        <w:t>í</w:t>
      </w:r>
      <w:r w:rsidR="000D6723" w:rsidRPr="0074470E">
        <w:rPr>
          <w:rFonts w:ascii="Arial" w:hAnsi="Arial" w:cs="Arial"/>
          <w:bCs/>
        </w:rPr>
        <w:t xml:space="preserve"> č. </w:t>
      </w:r>
      <w:r w:rsidR="007D215C" w:rsidRPr="0074470E">
        <w:rPr>
          <w:rFonts w:ascii="Arial" w:hAnsi="Arial" w:cs="Arial"/>
          <w:bCs/>
        </w:rPr>
        <w:t>1–3</w:t>
      </w:r>
      <w:r w:rsidR="000D6723" w:rsidRPr="0074470E">
        <w:rPr>
          <w:rFonts w:ascii="Arial" w:hAnsi="Arial" w:cs="Arial"/>
          <w:bCs/>
        </w:rPr>
        <w:t xml:space="preserve"> původně zvažován převod Sociální služby pro</w:t>
      </w:r>
      <w:r w:rsidR="0074470E" w:rsidRPr="0074470E">
        <w:rPr>
          <w:rFonts w:ascii="Arial" w:hAnsi="Arial" w:cs="Arial"/>
          <w:bCs/>
        </w:rPr>
        <w:t> </w:t>
      </w:r>
      <w:r w:rsidR="000D6723" w:rsidRPr="0074470E">
        <w:rPr>
          <w:rFonts w:ascii="Arial" w:hAnsi="Arial" w:cs="Arial"/>
          <w:bCs/>
        </w:rPr>
        <w:t xml:space="preserve">seniory Olomouc, </w:t>
      </w:r>
      <w:proofErr w:type="spellStart"/>
      <w:r w:rsidR="000D6723" w:rsidRPr="0074470E">
        <w:rPr>
          <w:rFonts w:ascii="Arial" w:hAnsi="Arial" w:cs="Arial"/>
          <w:bCs/>
        </w:rPr>
        <w:t>p.o</w:t>
      </w:r>
      <w:proofErr w:type="spellEnd"/>
      <w:r w:rsidR="000D6723" w:rsidRPr="0074470E">
        <w:rPr>
          <w:rFonts w:ascii="Arial" w:hAnsi="Arial" w:cs="Arial"/>
          <w:bCs/>
        </w:rPr>
        <w:t xml:space="preserve">. na statutární město Olomouc) </w:t>
      </w:r>
      <w:r w:rsidR="0074470E" w:rsidRPr="0074470E">
        <w:rPr>
          <w:rFonts w:ascii="Arial" w:hAnsi="Arial" w:cs="Arial"/>
          <w:bCs/>
        </w:rPr>
        <w:t>a zařazení akcí dle požadavku věcně příslušného odboru</w:t>
      </w:r>
      <w:r w:rsidRPr="0074470E">
        <w:rPr>
          <w:rFonts w:ascii="Arial" w:hAnsi="Arial" w:cs="Arial"/>
          <w:bCs/>
        </w:rPr>
        <w:t>.</w:t>
      </w:r>
    </w:p>
    <w:p w14:paraId="36B208E9" w14:textId="1C714046" w:rsidR="00740B2E" w:rsidRPr="00154931" w:rsidRDefault="0085348F" w:rsidP="0065329D">
      <w:pPr>
        <w:numPr>
          <w:ilvl w:val="0"/>
          <w:numId w:val="3"/>
        </w:numPr>
        <w:spacing w:before="240" w:after="80"/>
        <w:ind w:left="567" w:hanging="283"/>
        <w:jc w:val="both"/>
        <w:rPr>
          <w:rFonts w:ascii="Arial" w:hAnsi="Arial" w:cs="Arial"/>
          <w:b/>
        </w:rPr>
      </w:pPr>
      <w:r w:rsidRPr="0085348F">
        <w:rPr>
          <w:rFonts w:ascii="Arial" w:hAnsi="Arial" w:cs="Arial"/>
          <w:b/>
          <w:bCs/>
        </w:rPr>
        <w:t xml:space="preserve">Sociální služby pro seniory </w:t>
      </w:r>
      <w:r w:rsidR="00383E42" w:rsidRPr="0085348F">
        <w:rPr>
          <w:rFonts w:ascii="Arial" w:hAnsi="Arial" w:cs="Arial"/>
          <w:b/>
          <w:bCs/>
        </w:rPr>
        <w:t>Olomouc – parkování</w:t>
      </w:r>
      <w:r w:rsidRPr="0085348F">
        <w:rPr>
          <w:rFonts w:ascii="Arial" w:hAnsi="Arial" w:cs="Arial"/>
          <w:b/>
          <w:bCs/>
        </w:rPr>
        <w:t xml:space="preserve"> pro služební vozidla </w:t>
      </w:r>
      <w:r w:rsidR="00740B2E" w:rsidRPr="00154931">
        <w:rPr>
          <w:rFonts w:ascii="Arial" w:hAnsi="Arial" w:cs="Arial"/>
        </w:rPr>
        <w:t>(ORG 101</w:t>
      </w:r>
      <w:r>
        <w:rPr>
          <w:rFonts w:ascii="Arial" w:hAnsi="Arial" w:cs="Arial"/>
        </w:rPr>
        <w:t>533</w:t>
      </w:r>
      <w:r w:rsidR="00740B2E" w:rsidRPr="00154931">
        <w:rPr>
          <w:rFonts w:ascii="Arial" w:hAnsi="Arial" w:cs="Arial"/>
        </w:rPr>
        <w:t>)</w:t>
      </w:r>
    </w:p>
    <w:p w14:paraId="26456F52" w14:textId="77777777" w:rsidR="003F51AA" w:rsidRDefault="00740B2E" w:rsidP="000A675D">
      <w:pPr>
        <w:pStyle w:val="Odstavecseseznamem"/>
        <w:ind w:left="567"/>
        <w:jc w:val="both"/>
        <w:rPr>
          <w:rFonts w:ascii="Arial" w:hAnsi="Arial" w:cs="Arial"/>
        </w:rPr>
      </w:pPr>
      <w:r w:rsidRPr="00383E42">
        <w:rPr>
          <w:rFonts w:ascii="Arial" w:hAnsi="Arial" w:cs="Arial"/>
        </w:rPr>
        <w:t xml:space="preserve">Předmětem akce </w:t>
      </w:r>
      <w:r w:rsidR="00383E42">
        <w:rPr>
          <w:rFonts w:ascii="Arial" w:hAnsi="Arial" w:cs="Arial"/>
        </w:rPr>
        <w:t xml:space="preserve">je </w:t>
      </w:r>
      <w:r w:rsidR="00383E42" w:rsidRPr="00383E42">
        <w:rPr>
          <w:rFonts w:ascii="Arial" w:hAnsi="Arial" w:cs="Arial"/>
        </w:rPr>
        <w:t xml:space="preserve">výstavba parkovacích stání </w:t>
      </w:r>
      <w:r w:rsidR="00B36149">
        <w:rPr>
          <w:rFonts w:ascii="Arial" w:hAnsi="Arial" w:cs="Arial"/>
        </w:rPr>
        <w:t>včetně</w:t>
      </w:r>
      <w:r w:rsidR="00BA3AB2">
        <w:rPr>
          <w:rFonts w:ascii="Arial" w:hAnsi="Arial" w:cs="Arial"/>
        </w:rPr>
        <w:t xml:space="preserve"> objektu </w:t>
      </w:r>
      <w:r w:rsidR="00B36149">
        <w:rPr>
          <w:rFonts w:ascii="Arial" w:hAnsi="Arial" w:cs="Arial"/>
        </w:rPr>
        <w:t xml:space="preserve">zázemí </w:t>
      </w:r>
      <w:r w:rsidR="00BA3AB2">
        <w:rPr>
          <w:rFonts w:ascii="Arial" w:hAnsi="Arial" w:cs="Arial"/>
        </w:rPr>
        <w:t>pro</w:t>
      </w:r>
      <w:r w:rsidR="00B36149">
        <w:rPr>
          <w:rFonts w:ascii="Arial" w:hAnsi="Arial" w:cs="Arial"/>
        </w:rPr>
        <w:t> personál</w:t>
      </w:r>
      <w:r w:rsidR="003F51AA">
        <w:rPr>
          <w:rFonts w:ascii="Arial" w:hAnsi="Arial" w:cs="Arial"/>
        </w:rPr>
        <w:t>, sloužící</w:t>
      </w:r>
      <w:r w:rsidR="00BA3AB2">
        <w:rPr>
          <w:rFonts w:ascii="Arial" w:hAnsi="Arial" w:cs="Arial"/>
        </w:rPr>
        <w:t xml:space="preserve"> </w:t>
      </w:r>
      <w:r w:rsidR="00383E42" w:rsidRPr="00383E42">
        <w:rPr>
          <w:rFonts w:ascii="Arial" w:hAnsi="Arial" w:cs="Arial"/>
        </w:rPr>
        <w:t xml:space="preserve">pro </w:t>
      </w:r>
      <w:r w:rsidR="003F51AA">
        <w:rPr>
          <w:rFonts w:ascii="Arial" w:hAnsi="Arial" w:cs="Arial"/>
        </w:rPr>
        <w:t xml:space="preserve">stávající vozidla a </w:t>
      </w:r>
      <w:r w:rsidR="00383E42" w:rsidRPr="00383E42">
        <w:rPr>
          <w:rFonts w:ascii="Arial" w:hAnsi="Arial" w:cs="Arial"/>
        </w:rPr>
        <w:t>nově nakoupené elektromobily</w:t>
      </w:r>
      <w:r w:rsidR="003F51AA">
        <w:rPr>
          <w:rFonts w:ascii="Arial" w:hAnsi="Arial" w:cs="Arial"/>
        </w:rPr>
        <w:t>,</w:t>
      </w:r>
      <w:r w:rsidR="00383E42" w:rsidRPr="00383E42">
        <w:rPr>
          <w:rFonts w:ascii="Arial" w:hAnsi="Arial" w:cs="Arial"/>
        </w:rPr>
        <w:t xml:space="preserve"> na</w:t>
      </w:r>
      <w:r w:rsidR="003F51AA">
        <w:rPr>
          <w:rFonts w:ascii="Arial" w:hAnsi="Arial" w:cs="Arial"/>
        </w:rPr>
        <w:t> </w:t>
      </w:r>
      <w:r w:rsidR="00383E42" w:rsidRPr="00383E42">
        <w:rPr>
          <w:rFonts w:ascii="Arial" w:hAnsi="Arial" w:cs="Arial"/>
        </w:rPr>
        <w:t>pozemku Střední školy polytechnické v Olomouci. Součástí budou dobíjecí stanice.</w:t>
      </w:r>
      <w:r w:rsidR="00630CD5">
        <w:rPr>
          <w:rFonts w:ascii="Arial" w:hAnsi="Arial" w:cs="Arial"/>
        </w:rPr>
        <w:t xml:space="preserve"> </w:t>
      </w:r>
    </w:p>
    <w:p w14:paraId="743DF3B7" w14:textId="257DEFD3" w:rsidR="00B36149" w:rsidRDefault="00630CD5" w:rsidP="003F51AA">
      <w:pPr>
        <w:pStyle w:val="Odstavecseseznamem"/>
        <w:spacing w:before="12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Projektová dokumentace </w:t>
      </w:r>
      <w:r w:rsidR="003F51AA">
        <w:rPr>
          <w:rFonts w:ascii="Arial" w:hAnsi="Arial" w:cs="Arial"/>
        </w:rPr>
        <w:t xml:space="preserve">akce </w:t>
      </w:r>
      <w:r>
        <w:rPr>
          <w:rFonts w:ascii="Arial" w:hAnsi="Arial" w:cs="Arial"/>
        </w:rPr>
        <w:t xml:space="preserve">je </w:t>
      </w:r>
      <w:r w:rsidR="00B36149">
        <w:rPr>
          <w:rFonts w:ascii="Arial" w:hAnsi="Arial" w:cs="Arial"/>
        </w:rPr>
        <w:t>dokončena</w:t>
      </w:r>
      <w:r>
        <w:rPr>
          <w:rFonts w:ascii="Arial" w:hAnsi="Arial" w:cs="Arial"/>
        </w:rPr>
        <w:t xml:space="preserve"> a je </w:t>
      </w:r>
      <w:r w:rsidR="003F51AA">
        <w:rPr>
          <w:rFonts w:ascii="Arial" w:hAnsi="Arial" w:cs="Arial"/>
        </w:rPr>
        <w:t xml:space="preserve">pravomocné </w:t>
      </w:r>
      <w:r>
        <w:rPr>
          <w:rFonts w:ascii="Arial" w:hAnsi="Arial" w:cs="Arial"/>
        </w:rPr>
        <w:t>stavební povolení.</w:t>
      </w:r>
      <w:r w:rsidR="000A675D">
        <w:rPr>
          <w:rFonts w:ascii="Arial" w:hAnsi="Arial" w:cs="Arial"/>
        </w:rPr>
        <w:t xml:space="preserve"> </w:t>
      </w:r>
      <w:bookmarkStart w:id="0" w:name="_Hlk172720181"/>
    </w:p>
    <w:p w14:paraId="42EC2AAA" w14:textId="0EDE1D3D" w:rsidR="000A675D" w:rsidRDefault="00B36149" w:rsidP="003F51AA">
      <w:pPr>
        <w:pStyle w:val="Odstavecseseznamem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>Realizace akce se předpokládá od 06/2025 do 06/2026. Náklady na realizace akce činí dle rozpočtu projektu</w:t>
      </w:r>
      <w:r w:rsidRPr="00630CD5">
        <w:rPr>
          <w:rFonts w:ascii="Arial" w:hAnsi="Arial" w:cs="Arial"/>
        </w:rPr>
        <w:t xml:space="preserve"> 23 209 tis. Kč.</w:t>
      </w:r>
      <w:r>
        <w:rPr>
          <w:rFonts w:ascii="Arial" w:hAnsi="Arial" w:cs="Arial"/>
        </w:rPr>
        <w:t xml:space="preserve"> </w:t>
      </w:r>
      <w:r w:rsidR="00630CD5" w:rsidRPr="00630CD5">
        <w:rPr>
          <w:rFonts w:ascii="Arial" w:hAnsi="Arial" w:cs="Arial"/>
        </w:rPr>
        <w:t xml:space="preserve">Finanční prostředky </w:t>
      </w:r>
      <w:r>
        <w:rPr>
          <w:rFonts w:ascii="Arial" w:hAnsi="Arial" w:cs="Arial"/>
        </w:rPr>
        <w:t xml:space="preserve">potřebné </w:t>
      </w:r>
      <w:r w:rsidR="00630CD5" w:rsidRPr="00630CD5">
        <w:rPr>
          <w:rFonts w:ascii="Arial" w:hAnsi="Arial" w:cs="Arial"/>
        </w:rPr>
        <w:t>na</w:t>
      </w:r>
      <w:r>
        <w:rPr>
          <w:rFonts w:ascii="Arial" w:hAnsi="Arial" w:cs="Arial"/>
        </w:rPr>
        <w:t> </w:t>
      </w:r>
      <w:r w:rsidR="00630CD5">
        <w:rPr>
          <w:rFonts w:ascii="Arial" w:hAnsi="Arial" w:cs="Arial"/>
        </w:rPr>
        <w:t>realizac</w:t>
      </w:r>
      <w:r w:rsidR="003F51AA">
        <w:rPr>
          <w:rFonts w:ascii="Arial" w:hAnsi="Arial" w:cs="Arial"/>
        </w:rPr>
        <w:t>i</w:t>
      </w:r>
      <w:r w:rsidR="00630CD5">
        <w:rPr>
          <w:rFonts w:ascii="Arial" w:hAnsi="Arial" w:cs="Arial"/>
        </w:rPr>
        <w:t xml:space="preserve"> </w:t>
      </w:r>
      <w:r w:rsidR="003F51AA">
        <w:rPr>
          <w:rFonts w:ascii="Arial" w:hAnsi="Arial" w:cs="Arial"/>
        </w:rPr>
        <w:t>v roce</w:t>
      </w:r>
      <w:r>
        <w:rPr>
          <w:rFonts w:ascii="Arial" w:hAnsi="Arial" w:cs="Arial"/>
        </w:rPr>
        <w:t xml:space="preserve"> 2025 </w:t>
      </w:r>
      <w:r w:rsidR="000A675D">
        <w:rPr>
          <w:rFonts w:ascii="Arial" w:hAnsi="Arial" w:cs="Arial"/>
        </w:rPr>
        <w:t xml:space="preserve">výši </w:t>
      </w:r>
      <w:r w:rsidR="00505A73">
        <w:rPr>
          <w:rFonts w:ascii="Arial" w:hAnsi="Arial" w:cs="Arial"/>
        </w:rPr>
        <w:t>7</w:t>
      </w:r>
      <w:r w:rsidR="000A675D">
        <w:rPr>
          <w:rFonts w:ascii="Arial" w:hAnsi="Arial" w:cs="Arial"/>
        </w:rPr>
        <w:t xml:space="preserve"> 000 tis. Kč </w:t>
      </w:r>
      <w:r w:rsidR="00630CD5" w:rsidRPr="00630CD5">
        <w:rPr>
          <w:rFonts w:ascii="Arial" w:hAnsi="Arial" w:cs="Arial"/>
        </w:rPr>
        <w:t>bud</w:t>
      </w:r>
      <w:r>
        <w:rPr>
          <w:rFonts w:ascii="Arial" w:hAnsi="Arial" w:cs="Arial"/>
        </w:rPr>
        <w:t>ou</w:t>
      </w:r>
      <w:r w:rsidR="0085348F" w:rsidRPr="00630CD5">
        <w:rPr>
          <w:rFonts w:ascii="Arial" w:hAnsi="Arial" w:cs="Arial"/>
        </w:rPr>
        <w:t xml:space="preserve"> </w:t>
      </w:r>
      <w:r w:rsidR="000A675D">
        <w:rPr>
          <w:rFonts w:ascii="Arial" w:hAnsi="Arial" w:cs="Arial"/>
        </w:rPr>
        <w:t>převede</w:t>
      </w:r>
      <w:r>
        <w:rPr>
          <w:rFonts w:ascii="Arial" w:hAnsi="Arial" w:cs="Arial"/>
        </w:rPr>
        <w:t>ny</w:t>
      </w:r>
      <w:r w:rsidR="000A675D">
        <w:rPr>
          <w:rFonts w:ascii="Arial" w:hAnsi="Arial" w:cs="Arial"/>
        </w:rPr>
        <w:t xml:space="preserve"> změnou rozpisu rozpočtu z akce „</w:t>
      </w:r>
      <w:r w:rsidR="000A675D" w:rsidRPr="000A675D">
        <w:rPr>
          <w:rFonts w:ascii="Arial" w:hAnsi="Arial" w:cs="Arial"/>
        </w:rPr>
        <w:t>Domov Na Zámečku Rokytnice – parkoviště</w:t>
      </w:r>
      <w:r w:rsidR="000A675D">
        <w:rPr>
          <w:rFonts w:ascii="Arial" w:hAnsi="Arial" w:cs="Arial"/>
        </w:rPr>
        <w:t>“ ORG 101594, je</w:t>
      </w:r>
      <w:r>
        <w:rPr>
          <w:rFonts w:ascii="Arial" w:hAnsi="Arial" w:cs="Arial"/>
        </w:rPr>
        <w:t>jíž</w:t>
      </w:r>
      <w:r w:rsidR="000A675D">
        <w:rPr>
          <w:rFonts w:ascii="Arial" w:hAnsi="Arial" w:cs="Arial"/>
        </w:rPr>
        <w:t xml:space="preserve"> realizace začne vzhledem k</w:t>
      </w:r>
      <w:r>
        <w:rPr>
          <w:rFonts w:ascii="Arial" w:hAnsi="Arial" w:cs="Arial"/>
        </w:rPr>
        <w:t xml:space="preserve">e zpoždění ve </w:t>
      </w:r>
      <w:r w:rsidR="000A675D">
        <w:rPr>
          <w:rFonts w:ascii="Arial" w:hAnsi="Arial" w:cs="Arial"/>
        </w:rPr>
        <w:t>stavebním</w:t>
      </w:r>
      <w:r>
        <w:rPr>
          <w:rFonts w:ascii="Arial" w:hAnsi="Arial" w:cs="Arial"/>
        </w:rPr>
        <w:t xml:space="preserve"> řízení až ve druhé polovině letošního roku</w:t>
      </w:r>
      <w:r w:rsidR="000A675D">
        <w:rPr>
          <w:rFonts w:ascii="Arial" w:hAnsi="Arial" w:cs="Arial"/>
        </w:rPr>
        <w:t>.</w:t>
      </w:r>
    </w:p>
    <w:bookmarkEnd w:id="0"/>
    <w:p w14:paraId="67223474" w14:textId="1776A878" w:rsidR="00740B2E" w:rsidRPr="00154931" w:rsidRDefault="0085348F" w:rsidP="0065329D">
      <w:pPr>
        <w:numPr>
          <w:ilvl w:val="0"/>
          <w:numId w:val="3"/>
        </w:numPr>
        <w:spacing w:before="240" w:after="80"/>
        <w:ind w:left="567" w:hanging="283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bCs/>
        </w:rPr>
        <w:t>S</w:t>
      </w:r>
      <w:r w:rsidRPr="0085348F">
        <w:rPr>
          <w:rFonts w:ascii="Arial" w:hAnsi="Arial" w:cs="Arial"/>
          <w:b/>
          <w:bCs/>
        </w:rPr>
        <w:t xml:space="preserve">ociální služby pro seniory </w:t>
      </w:r>
      <w:r w:rsidR="00383E42" w:rsidRPr="0085348F">
        <w:rPr>
          <w:rFonts w:ascii="Arial" w:hAnsi="Arial" w:cs="Arial"/>
          <w:b/>
          <w:bCs/>
        </w:rPr>
        <w:t>Olomouc – Výtahy</w:t>
      </w:r>
      <w:r w:rsidRPr="0085348F">
        <w:rPr>
          <w:rFonts w:ascii="Arial" w:hAnsi="Arial" w:cs="Arial"/>
          <w:b/>
          <w:bCs/>
        </w:rPr>
        <w:t xml:space="preserve"> v Chráněném bydlení </w:t>
      </w:r>
      <w:r w:rsidR="00740B2E" w:rsidRPr="00154931">
        <w:rPr>
          <w:rFonts w:ascii="Arial" w:hAnsi="Arial" w:cs="Arial"/>
        </w:rPr>
        <w:t>(ORG 101</w:t>
      </w:r>
      <w:r>
        <w:rPr>
          <w:rFonts w:ascii="Arial" w:hAnsi="Arial" w:cs="Arial"/>
        </w:rPr>
        <w:t>698</w:t>
      </w:r>
      <w:r w:rsidR="00740B2E" w:rsidRPr="00154931">
        <w:rPr>
          <w:rFonts w:ascii="Arial" w:hAnsi="Arial" w:cs="Arial"/>
        </w:rPr>
        <w:t>)</w:t>
      </w:r>
    </w:p>
    <w:p w14:paraId="264341C6" w14:textId="19D0B53C" w:rsidR="00740B2E" w:rsidRPr="00383E42" w:rsidRDefault="00740B2E" w:rsidP="00740B2E">
      <w:pPr>
        <w:pStyle w:val="Odstavecseseznamem"/>
        <w:ind w:left="567"/>
        <w:jc w:val="both"/>
        <w:rPr>
          <w:rFonts w:ascii="Arial" w:hAnsi="Arial" w:cs="Arial"/>
        </w:rPr>
      </w:pPr>
      <w:r w:rsidRPr="00383E42">
        <w:rPr>
          <w:rFonts w:ascii="Arial" w:hAnsi="Arial" w:cs="Arial"/>
        </w:rPr>
        <w:t xml:space="preserve">Předmětem akce </w:t>
      </w:r>
      <w:r w:rsidR="00383E42" w:rsidRPr="00383E42">
        <w:rPr>
          <w:rFonts w:ascii="Arial" w:hAnsi="Arial" w:cs="Arial"/>
        </w:rPr>
        <w:t>je rekonstrukce výtah</w:t>
      </w:r>
      <w:r w:rsidR="003F51AA">
        <w:rPr>
          <w:rFonts w:ascii="Arial" w:hAnsi="Arial" w:cs="Arial"/>
        </w:rPr>
        <w:t>ů</w:t>
      </w:r>
      <w:r w:rsidR="00383E42" w:rsidRPr="00383E42">
        <w:rPr>
          <w:rFonts w:ascii="Arial" w:hAnsi="Arial" w:cs="Arial"/>
        </w:rPr>
        <w:t xml:space="preserve"> v budově Chráněného bydlení. Současné výtahy v z roku 1989, </w:t>
      </w:r>
      <w:r w:rsidR="003F51AA">
        <w:rPr>
          <w:rFonts w:ascii="Arial" w:hAnsi="Arial" w:cs="Arial"/>
        </w:rPr>
        <w:t xml:space="preserve">jsou v nevyhovujícím stavu, </w:t>
      </w:r>
      <w:r w:rsidR="00383E42" w:rsidRPr="00383E42">
        <w:rPr>
          <w:rFonts w:ascii="Arial" w:hAnsi="Arial" w:cs="Arial"/>
        </w:rPr>
        <w:t xml:space="preserve">chybí </w:t>
      </w:r>
      <w:r w:rsidR="003F51AA">
        <w:rPr>
          <w:rFonts w:ascii="Arial" w:hAnsi="Arial" w:cs="Arial"/>
        </w:rPr>
        <w:t xml:space="preserve">také </w:t>
      </w:r>
      <w:r w:rsidR="00383E42" w:rsidRPr="00383E42">
        <w:rPr>
          <w:rFonts w:ascii="Arial" w:hAnsi="Arial" w:cs="Arial"/>
        </w:rPr>
        <w:t>nástupní místo pro imobilní uživatele v přízemí přímo u vchodu do budovy.</w:t>
      </w:r>
    </w:p>
    <w:p w14:paraId="318DB9AE" w14:textId="7AAF122B" w:rsidR="00F024D7" w:rsidRDefault="000A675D" w:rsidP="00F024D7">
      <w:pPr>
        <w:pStyle w:val="Odstavecseseznamem"/>
        <w:spacing w:before="12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projektovou přípravu této akce se předpokládají výdaje ve výši </w:t>
      </w:r>
      <w:r w:rsidR="00505A73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00 tis. Kč, které </w:t>
      </w:r>
      <w:r w:rsidR="003F51AA">
        <w:rPr>
          <w:rFonts w:ascii="Arial" w:hAnsi="Arial" w:cs="Arial"/>
        </w:rPr>
        <w:t>budou</w:t>
      </w:r>
      <w:r>
        <w:rPr>
          <w:rFonts w:ascii="Arial" w:hAnsi="Arial" w:cs="Arial"/>
        </w:rPr>
        <w:t xml:space="preserve"> převede</w:t>
      </w:r>
      <w:r w:rsidR="003F51AA">
        <w:rPr>
          <w:rFonts w:ascii="Arial" w:hAnsi="Arial" w:cs="Arial"/>
        </w:rPr>
        <w:t>ny</w:t>
      </w:r>
      <w:r>
        <w:rPr>
          <w:rFonts w:ascii="Arial" w:hAnsi="Arial" w:cs="Arial"/>
        </w:rPr>
        <w:t xml:space="preserve"> změnou rozpisu rozpočtu z</w:t>
      </w:r>
      <w:r w:rsidR="003F51AA">
        <w:rPr>
          <w:rFonts w:ascii="Arial" w:hAnsi="Arial" w:cs="Arial"/>
        </w:rPr>
        <w:t xml:space="preserve">e zůstatku </w:t>
      </w:r>
      <w:r>
        <w:rPr>
          <w:rFonts w:ascii="Arial" w:hAnsi="Arial" w:cs="Arial"/>
        </w:rPr>
        <w:t>akce „</w:t>
      </w:r>
      <w:r w:rsidRPr="000A675D">
        <w:rPr>
          <w:rFonts w:ascii="Arial" w:hAnsi="Arial" w:cs="Arial"/>
        </w:rPr>
        <w:t>Dům seniorů FRANTIŠEK Náměšť na Hané – Dobudování EPS s napojením na PCO</w:t>
      </w:r>
      <w:r>
        <w:rPr>
          <w:rFonts w:ascii="Arial" w:hAnsi="Arial" w:cs="Arial"/>
        </w:rPr>
        <w:t>“ ORG 101606, která byla</w:t>
      </w:r>
      <w:r w:rsidR="003F51AA">
        <w:rPr>
          <w:rFonts w:ascii="Arial" w:hAnsi="Arial" w:cs="Arial"/>
        </w:rPr>
        <w:t xml:space="preserve"> v 01/2025</w:t>
      </w:r>
      <w:r>
        <w:rPr>
          <w:rFonts w:ascii="Arial" w:hAnsi="Arial" w:cs="Arial"/>
        </w:rPr>
        <w:t xml:space="preserve"> ukončena.</w:t>
      </w:r>
    </w:p>
    <w:p w14:paraId="75CB3EF2" w14:textId="77EFD57E" w:rsidR="00740B2E" w:rsidRPr="009B08DB" w:rsidRDefault="0085348F" w:rsidP="0065329D">
      <w:pPr>
        <w:pStyle w:val="Odstavecseseznamem"/>
        <w:numPr>
          <w:ilvl w:val="0"/>
          <w:numId w:val="3"/>
        </w:numPr>
        <w:spacing w:before="240" w:after="80"/>
        <w:ind w:left="567" w:right="-144" w:hanging="283"/>
        <w:jc w:val="both"/>
        <w:rPr>
          <w:rFonts w:ascii="Arial" w:hAnsi="Arial" w:cs="Arial"/>
          <w:b/>
        </w:rPr>
      </w:pPr>
      <w:r w:rsidRPr="0085348F">
        <w:rPr>
          <w:rFonts w:ascii="Arial" w:hAnsi="Arial" w:cs="Arial"/>
          <w:b/>
          <w:bCs/>
        </w:rPr>
        <w:t xml:space="preserve">Sociální služby pro seniory </w:t>
      </w:r>
      <w:r w:rsidR="00A27170" w:rsidRPr="0085348F">
        <w:rPr>
          <w:rFonts w:ascii="Arial" w:hAnsi="Arial" w:cs="Arial"/>
          <w:b/>
          <w:bCs/>
        </w:rPr>
        <w:t>Olomouc – FVE</w:t>
      </w:r>
      <w:r w:rsidRPr="0085348F">
        <w:rPr>
          <w:rFonts w:ascii="Arial" w:hAnsi="Arial" w:cs="Arial"/>
          <w:b/>
          <w:bCs/>
        </w:rPr>
        <w:t xml:space="preserve"> </w:t>
      </w:r>
      <w:r w:rsidR="00740B2E" w:rsidRPr="009B08DB">
        <w:rPr>
          <w:rFonts w:ascii="Arial" w:hAnsi="Arial" w:cs="Arial"/>
        </w:rPr>
        <w:t>(ORG 101</w:t>
      </w:r>
      <w:r>
        <w:rPr>
          <w:rFonts w:ascii="Arial" w:hAnsi="Arial" w:cs="Arial"/>
        </w:rPr>
        <w:t>630</w:t>
      </w:r>
      <w:r w:rsidR="00740B2E" w:rsidRPr="009B08DB">
        <w:rPr>
          <w:rFonts w:ascii="Arial" w:hAnsi="Arial" w:cs="Arial"/>
        </w:rPr>
        <w:t>)</w:t>
      </w:r>
    </w:p>
    <w:p w14:paraId="0B9CC780" w14:textId="741CBC56" w:rsidR="0018267C" w:rsidRPr="0018267C" w:rsidRDefault="0018267C" w:rsidP="0074470E">
      <w:pPr>
        <w:pStyle w:val="Odstavecseseznamem"/>
        <w:ind w:left="567"/>
        <w:jc w:val="both"/>
        <w:rPr>
          <w:rFonts w:ascii="Arial" w:hAnsi="Arial" w:cs="Arial"/>
        </w:rPr>
      </w:pPr>
      <w:r w:rsidRPr="00383E42">
        <w:rPr>
          <w:rFonts w:ascii="Arial" w:hAnsi="Arial" w:cs="Arial"/>
        </w:rPr>
        <w:t xml:space="preserve">Předmětem akce </w:t>
      </w:r>
      <w:r w:rsidR="00383E42" w:rsidRPr="00383E42">
        <w:rPr>
          <w:rFonts w:ascii="Arial" w:hAnsi="Arial" w:cs="Arial"/>
        </w:rPr>
        <w:t>je</w:t>
      </w:r>
      <w:r w:rsidRPr="00383E42">
        <w:rPr>
          <w:rFonts w:ascii="Arial" w:hAnsi="Arial" w:cs="Arial"/>
        </w:rPr>
        <w:t xml:space="preserve"> instalace FVE panelů na střech</w:t>
      </w:r>
      <w:r w:rsidR="009B08DB" w:rsidRPr="00383E42">
        <w:rPr>
          <w:rFonts w:ascii="Arial" w:hAnsi="Arial" w:cs="Arial"/>
        </w:rPr>
        <w:t>ách</w:t>
      </w:r>
      <w:r w:rsidRPr="00383E42">
        <w:rPr>
          <w:rFonts w:ascii="Arial" w:hAnsi="Arial" w:cs="Arial"/>
        </w:rPr>
        <w:t xml:space="preserve"> </w:t>
      </w:r>
      <w:r w:rsidR="003F51AA">
        <w:rPr>
          <w:rFonts w:ascii="Arial" w:hAnsi="Arial" w:cs="Arial"/>
        </w:rPr>
        <w:t xml:space="preserve">dvou </w:t>
      </w:r>
      <w:r w:rsidR="00383E42" w:rsidRPr="00383E42">
        <w:rPr>
          <w:rFonts w:ascii="Arial" w:hAnsi="Arial" w:cs="Arial"/>
        </w:rPr>
        <w:t>budov příspěvkové organizace</w:t>
      </w:r>
      <w:r w:rsidRPr="00383E42">
        <w:rPr>
          <w:rFonts w:ascii="Arial" w:hAnsi="Arial" w:cs="Arial"/>
        </w:rPr>
        <w:t xml:space="preserve">. </w:t>
      </w:r>
      <w:r w:rsidR="00383E42" w:rsidRPr="00383E42">
        <w:rPr>
          <w:rFonts w:ascii="Arial" w:hAnsi="Arial" w:cs="Arial"/>
        </w:rPr>
        <w:t>Před</w:t>
      </w:r>
      <w:r w:rsidR="00383E42">
        <w:rPr>
          <w:rFonts w:ascii="Arial" w:hAnsi="Arial" w:cs="Arial"/>
        </w:rPr>
        <w:t xml:space="preserve"> instalací FVE panelů bude nutn</w:t>
      </w:r>
      <w:r w:rsidR="003F51AA">
        <w:rPr>
          <w:rFonts w:ascii="Arial" w:hAnsi="Arial" w:cs="Arial"/>
        </w:rPr>
        <w:t>á</w:t>
      </w:r>
      <w:r w:rsidR="00383E42">
        <w:rPr>
          <w:rFonts w:ascii="Arial" w:hAnsi="Arial" w:cs="Arial"/>
        </w:rPr>
        <w:t xml:space="preserve"> </w:t>
      </w:r>
      <w:r w:rsidR="003F51AA">
        <w:rPr>
          <w:rFonts w:ascii="Arial" w:hAnsi="Arial" w:cs="Arial"/>
        </w:rPr>
        <w:t>výměna staré střešní krytiny</w:t>
      </w:r>
      <w:r w:rsidR="00383E42">
        <w:rPr>
          <w:rFonts w:ascii="Arial" w:hAnsi="Arial" w:cs="Arial"/>
        </w:rPr>
        <w:t>.</w:t>
      </w:r>
    </w:p>
    <w:p w14:paraId="0207377F" w14:textId="3D3AB2F7" w:rsidR="00505A73" w:rsidRDefault="0085348F" w:rsidP="0074470E">
      <w:pPr>
        <w:pStyle w:val="Odstavecseseznamem"/>
        <w:spacing w:before="12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3F51AA">
        <w:rPr>
          <w:rFonts w:ascii="Arial" w:hAnsi="Arial" w:cs="Arial"/>
        </w:rPr>
        <w:t xml:space="preserve">áklady na realizace akce </w:t>
      </w:r>
      <w:r>
        <w:rPr>
          <w:rFonts w:ascii="Arial" w:hAnsi="Arial" w:cs="Arial"/>
        </w:rPr>
        <w:t>se předpokládají v</w:t>
      </w:r>
      <w:r w:rsidR="003F51AA">
        <w:rPr>
          <w:rFonts w:ascii="Arial" w:hAnsi="Arial" w:cs="Arial"/>
        </w:rPr>
        <w:t xml:space="preserve"> celkové </w:t>
      </w:r>
      <w:r>
        <w:rPr>
          <w:rFonts w:ascii="Arial" w:hAnsi="Arial" w:cs="Arial"/>
        </w:rPr>
        <w:t xml:space="preserve">výši </w:t>
      </w:r>
      <w:r w:rsidR="003F51AA">
        <w:rPr>
          <w:rFonts w:ascii="Arial" w:hAnsi="Arial" w:cs="Arial"/>
        </w:rPr>
        <w:t>5</w:t>
      </w:r>
      <w:r>
        <w:rPr>
          <w:rFonts w:ascii="Arial" w:hAnsi="Arial" w:cs="Arial"/>
        </w:rPr>
        <w:t> </w:t>
      </w:r>
      <w:r w:rsidR="003F51AA">
        <w:rPr>
          <w:rFonts w:ascii="Arial" w:hAnsi="Arial" w:cs="Arial"/>
        </w:rPr>
        <w:t>5</w:t>
      </w:r>
      <w:r w:rsidR="00505A73">
        <w:rPr>
          <w:rFonts w:ascii="Arial" w:hAnsi="Arial" w:cs="Arial"/>
        </w:rPr>
        <w:t>0</w:t>
      </w:r>
      <w:r>
        <w:rPr>
          <w:rFonts w:ascii="Arial" w:hAnsi="Arial" w:cs="Arial"/>
        </w:rPr>
        <w:t>0 tis. Kč</w:t>
      </w:r>
      <w:r w:rsidRPr="005577C3">
        <w:rPr>
          <w:rFonts w:ascii="Arial" w:hAnsi="Arial" w:cs="Arial"/>
        </w:rPr>
        <w:t>.</w:t>
      </w:r>
      <w:r w:rsidR="0074470E">
        <w:rPr>
          <w:rFonts w:ascii="Arial" w:hAnsi="Arial" w:cs="Arial"/>
        </w:rPr>
        <w:t xml:space="preserve"> Tyto f</w:t>
      </w:r>
      <w:r w:rsidR="00505A73" w:rsidRPr="00630CD5">
        <w:rPr>
          <w:rFonts w:ascii="Arial" w:hAnsi="Arial" w:cs="Arial"/>
        </w:rPr>
        <w:t>inanční prostředky bud</w:t>
      </w:r>
      <w:r w:rsidR="00AB64E4">
        <w:rPr>
          <w:rFonts w:ascii="Arial" w:hAnsi="Arial" w:cs="Arial"/>
        </w:rPr>
        <w:t>ou</w:t>
      </w:r>
      <w:r w:rsidR="00505A73" w:rsidRPr="00630CD5">
        <w:rPr>
          <w:rFonts w:ascii="Arial" w:hAnsi="Arial" w:cs="Arial"/>
        </w:rPr>
        <w:t xml:space="preserve"> </w:t>
      </w:r>
      <w:r w:rsidR="00505A73">
        <w:rPr>
          <w:rFonts w:ascii="Arial" w:hAnsi="Arial" w:cs="Arial"/>
        </w:rPr>
        <w:t>převede</w:t>
      </w:r>
      <w:r w:rsidR="00AB64E4">
        <w:rPr>
          <w:rFonts w:ascii="Arial" w:hAnsi="Arial" w:cs="Arial"/>
        </w:rPr>
        <w:t>ny</w:t>
      </w:r>
      <w:r w:rsidR="00505A73">
        <w:rPr>
          <w:rFonts w:ascii="Arial" w:hAnsi="Arial" w:cs="Arial"/>
        </w:rPr>
        <w:t xml:space="preserve"> </w:t>
      </w:r>
      <w:r w:rsidR="007607CE">
        <w:rPr>
          <w:rFonts w:ascii="Arial" w:hAnsi="Arial" w:cs="Arial"/>
        </w:rPr>
        <w:t xml:space="preserve">změnou rozpisu rozpočtu </w:t>
      </w:r>
      <w:r w:rsidR="00505A73">
        <w:rPr>
          <w:rFonts w:ascii="Arial" w:hAnsi="Arial" w:cs="Arial"/>
        </w:rPr>
        <w:t>z akce „</w:t>
      </w:r>
      <w:r w:rsidR="00505A73" w:rsidRPr="00505A73">
        <w:rPr>
          <w:rFonts w:ascii="Arial" w:hAnsi="Arial" w:cs="Arial"/>
        </w:rPr>
        <w:t>Domov seniorů POHODA Chválkovice – Dobudování EPS s napojením na PCO</w:t>
      </w:r>
      <w:r w:rsidR="00505A73">
        <w:rPr>
          <w:rFonts w:ascii="Arial" w:hAnsi="Arial" w:cs="Arial"/>
        </w:rPr>
        <w:t>“ ORG 101616, kde po vysoutěžení zhotovitele stavby došlo k úspoře finančních prostředků.</w:t>
      </w:r>
      <w:r w:rsidR="00B31028">
        <w:rPr>
          <w:rFonts w:ascii="Arial" w:hAnsi="Arial" w:cs="Arial"/>
        </w:rPr>
        <w:t xml:space="preserve"> </w:t>
      </w:r>
    </w:p>
    <w:p w14:paraId="24EC45C4" w14:textId="5D43C5EF" w:rsidR="00577DDD" w:rsidRPr="00810C99" w:rsidRDefault="00383E42" w:rsidP="006142CD">
      <w:pPr>
        <w:numPr>
          <w:ilvl w:val="0"/>
          <w:numId w:val="3"/>
        </w:numPr>
        <w:spacing w:before="360" w:after="120"/>
        <w:ind w:left="567" w:hanging="283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bCs/>
        </w:rPr>
        <w:lastRenderedPageBreak/>
        <w:t>Centrum bezpečí</w:t>
      </w:r>
      <w:r w:rsidR="00577DDD" w:rsidRPr="00616BF7">
        <w:rPr>
          <w:rFonts w:ascii="Arial" w:hAnsi="Arial" w:cs="Arial"/>
          <w:b/>
          <w:bCs/>
        </w:rPr>
        <w:t xml:space="preserve"> </w:t>
      </w:r>
      <w:r w:rsidR="00EE7F7A">
        <w:rPr>
          <w:rFonts w:ascii="Arial" w:hAnsi="Arial" w:cs="Arial"/>
          <w:b/>
          <w:bCs/>
        </w:rPr>
        <w:t xml:space="preserve">v Olomouci </w:t>
      </w:r>
      <w:r w:rsidR="00577DDD" w:rsidRPr="00810C99">
        <w:rPr>
          <w:rFonts w:ascii="Arial" w:hAnsi="Arial" w:cs="Arial"/>
        </w:rPr>
        <w:t>(</w:t>
      </w:r>
      <w:r w:rsidR="00577DDD" w:rsidRPr="00DB1951">
        <w:rPr>
          <w:rFonts w:ascii="Arial" w:hAnsi="Arial" w:cs="Arial"/>
        </w:rPr>
        <w:t>ORG 101</w:t>
      </w:r>
      <w:r>
        <w:rPr>
          <w:rFonts w:ascii="Arial" w:hAnsi="Arial" w:cs="Arial"/>
        </w:rPr>
        <w:t>448</w:t>
      </w:r>
      <w:r w:rsidR="00577DDD" w:rsidRPr="00DB1951">
        <w:rPr>
          <w:rFonts w:ascii="Arial" w:hAnsi="Arial" w:cs="Arial"/>
        </w:rPr>
        <w:t>)</w:t>
      </w:r>
    </w:p>
    <w:p w14:paraId="417072D9" w14:textId="00A6F6CC" w:rsidR="00AB64E4" w:rsidRDefault="00577DDD" w:rsidP="00AB64E4">
      <w:pPr>
        <w:pStyle w:val="Standard"/>
        <w:autoSpaceDE w:val="0"/>
        <w:ind w:left="567"/>
        <w:jc w:val="both"/>
        <w:rPr>
          <w:rStyle w:val="Internetlink"/>
          <w:rFonts w:ascii="Arial" w:eastAsia="ArialMT" w:hAnsi="Arial" w:cs="ArialMT"/>
          <w:color w:val="auto"/>
          <w:u w:val="none"/>
          <w:lang w:bidi="ar-SA"/>
        </w:rPr>
      </w:pPr>
      <w:r w:rsidRPr="00F43210">
        <w:rPr>
          <w:rFonts w:ascii="Arial" w:hAnsi="Arial" w:cs="Arial"/>
          <w:bCs/>
        </w:rPr>
        <w:t xml:space="preserve">Předmětem </w:t>
      </w:r>
      <w:r w:rsidR="0051206A" w:rsidRPr="0051206A">
        <w:rPr>
          <w:rFonts w:ascii="Arial" w:hAnsi="Arial" w:cs="Arial"/>
          <w:bCs/>
        </w:rPr>
        <w:t xml:space="preserve">akce je výstavba </w:t>
      </w:r>
      <w:r w:rsidR="0051206A" w:rsidRPr="0051206A">
        <w:rPr>
          <w:rStyle w:val="Internetlink"/>
          <w:rFonts w:ascii="Arial" w:eastAsia="ArialMT" w:hAnsi="Arial" w:cs="ArialMT"/>
          <w:color w:val="auto"/>
          <w:u w:val="none"/>
          <w:lang w:bidi="ar-SA"/>
        </w:rPr>
        <w:t>interaktivního hřiště “Centrum bezpečí Olomouc“</w:t>
      </w:r>
      <w:r w:rsidR="00AB64E4">
        <w:rPr>
          <w:rStyle w:val="Internetlink"/>
          <w:rFonts w:ascii="Arial" w:eastAsia="ArialMT" w:hAnsi="Arial" w:cs="ArialMT"/>
          <w:color w:val="auto"/>
          <w:u w:val="none"/>
          <w:lang w:bidi="ar-SA"/>
        </w:rPr>
        <w:t xml:space="preserve">, které je tvořeno </w:t>
      </w:r>
      <w:r w:rsidR="0051206A" w:rsidRPr="0051206A">
        <w:rPr>
          <w:rStyle w:val="Internetlink"/>
          <w:rFonts w:ascii="Arial" w:eastAsia="ArialMT" w:hAnsi="Arial" w:cs="ArialMT"/>
          <w:color w:val="auto"/>
          <w:u w:val="none"/>
          <w:lang w:bidi="ar-SA"/>
        </w:rPr>
        <w:t>soubor</w:t>
      </w:r>
      <w:r w:rsidR="00AB64E4">
        <w:rPr>
          <w:rStyle w:val="Internetlink"/>
          <w:rFonts w:ascii="Arial" w:eastAsia="ArialMT" w:hAnsi="Arial" w:cs="ArialMT"/>
          <w:color w:val="auto"/>
          <w:u w:val="none"/>
          <w:lang w:bidi="ar-SA"/>
        </w:rPr>
        <w:t>em</w:t>
      </w:r>
      <w:r w:rsidR="0051206A" w:rsidRPr="0051206A">
        <w:rPr>
          <w:rStyle w:val="Internetlink"/>
          <w:rFonts w:ascii="Arial" w:eastAsia="ArialMT" w:hAnsi="Arial" w:cs="ArialMT"/>
          <w:color w:val="auto"/>
          <w:u w:val="none"/>
          <w:lang w:bidi="ar-SA"/>
        </w:rPr>
        <w:t xml:space="preserve"> drobných staveb</w:t>
      </w:r>
      <w:r w:rsidR="00F034A7">
        <w:rPr>
          <w:rStyle w:val="Internetlink"/>
          <w:rFonts w:ascii="Arial" w:eastAsia="ArialMT" w:hAnsi="Arial" w:cs="ArialMT"/>
          <w:color w:val="auto"/>
          <w:u w:val="none"/>
          <w:lang w:bidi="ar-SA"/>
        </w:rPr>
        <w:t xml:space="preserve"> a</w:t>
      </w:r>
      <w:r w:rsidR="0051206A" w:rsidRPr="0051206A">
        <w:rPr>
          <w:rStyle w:val="Internetlink"/>
          <w:rFonts w:ascii="Arial" w:eastAsia="ArialMT" w:hAnsi="Arial" w:cs="ArialMT"/>
          <w:color w:val="auto"/>
          <w:u w:val="none"/>
          <w:lang w:bidi="ar-SA"/>
        </w:rPr>
        <w:t xml:space="preserve"> technické a dopravní infrastruktury areálu volnočasových aktivit v rámci preventivního vzdělávání a praktickou přípravu v oblasti běžných rizik i mimořádných událostí.</w:t>
      </w:r>
      <w:r w:rsidR="0051206A">
        <w:rPr>
          <w:rStyle w:val="Internetlink"/>
          <w:rFonts w:ascii="Arial" w:eastAsia="ArialMT" w:hAnsi="Arial" w:cs="ArialMT"/>
          <w:color w:val="auto"/>
          <w:u w:val="none"/>
          <w:lang w:bidi="ar-SA"/>
        </w:rPr>
        <w:t xml:space="preserve"> </w:t>
      </w:r>
    </w:p>
    <w:p w14:paraId="711BF2A8" w14:textId="1EB289B6" w:rsidR="00F034A7" w:rsidRDefault="00F034A7" w:rsidP="00F034A7">
      <w:pPr>
        <w:pStyle w:val="Standard"/>
        <w:autoSpaceDE w:val="0"/>
        <w:spacing w:before="12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Náklady na realizaci projektu činí dle </w:t>
      </w:r>
      <w:r w:rsidR="002842F7">
        <w:rPr>
          <w:rFonts w:ascii="Arial" w:hAnsi="Arial" w:cs="Arial"/>
        </w:rPr>
        <w:t>studie cca</w:t>
      </w:r>
      <w:r>
        <w:rPr>
          <w:rFonts w:ascii="Arial" w:hAnsi="Arial" w:cs="Arial"/>
        </w:rPr>
        <w:t xml:space="preserve"> 180</w:t>
      </w:r>
      <w:r w:rsidR="002F4F0F">
        <w:rPr>
          <w:rFonts w:ascii="Arial" w:hAnsi="Arial" w:cs="Arial"/>
        </w:rPr>
        <w:t> 000 tis</w:t>
      </w:r>
      <w:r>
        <w:rPr>
          <w:rFonts w:ascii="Arial" w:hAnsi="Arial" w:cs="Arial"/>
        </w:rPr>
        <w:t>. Kč vč</w:t>
      </w:r>
      <w:r w:rsidR="002842F7">
        <w:rPr>
          <w:rFonts w:ascii="Arial" w:hAnsi="Arial" w:cs="Arial"/>
        </w:rPr>
        <w:t>etně</w:t>
      </w:r>
      <w:r>
        <w:rPr>
          <w:rFonts w:ascii="Arial" w:hAnsi="Arial" w:cs="Arial"/>
        </w:rPr>
        <w:t> DPH</w:t>
      </w:r>
      <w:r w:rsidR="002842F7">
        <w:rPr>
          <w:rFonts w:ascii="Arial" w:hAnsi="Arial" w:cs="Arial"/>
        </w:rPr>
        <w:t xml:space="preserve"> (z</w:t>
      </w:r>
      <w:r w:rsidR="0074470E">
        <w:rPr>
          <w:rFonts w:ascii="Arial" w:hAnsi="Arial" w:cs="Arial"/>
        </w:rPr>
        <w:t> </w:t>
      </w:r>
      <w:r w:rsidR="002842F7">
        <w:rPr>
          <w:rFonts w:ascii="Arial" w:hAnsi="Arial" w:cs="Arial"/>
        </w:rPr>
        <w:t>toho 130</w:t>
      </w:r>
      <w:r w:rsidR="002F4F0F">
        <w:rPr>
          <w:rFonts w:ascii="Arial" w:hAnsi="Arial" w:cs="Arial"/>
        </w:rPr>
        <w:t> 000 tis.</w:t>
      </w:r>
      <w:r w:rsidR="002842F7">
        <w:rPr>
          <w:rFonts w:ascii="Arial" w:hAnsi="Arial" w:cs="Arial"/>
        </w:rPr>
        <w:t xml:space="preserve"> Kč stavba, 50</w:t>
      </w:r>
      <w:r w:rsidR="002F4F0F">
        <w:rPr>
          <w:rFonts w:ascii="Arial" w:hAnsi="Arial" w:cs="Arial"/>
        </w:rPr>
        <w:t> 000 tis</w:t>
      </w:r>
      <w:r w:rsidR="002842F7">
        <w:rPr>
          <w:rFonts w:ascii="Arial" w:hAnsi="Arial" w:cs="Arial"/>
        </w:rPr>
        <w:t xml:space="preserve">. Kč technologické vybavení). </w:t>
      </w:r>
      <w:r w:rsidR="002F4F0F">
        <w:rPr>
          <w:rFonts w:ascii="Arial" w:hAnsi="Arial" w:cs="Arial"/>
        </w:rPr>
        <w:t>Na akci se předpokládá získání dotace ve výši cca 80 500 tis. Kč</w:t>
      </w:r>
    </w:p>
    <w:p w14:paraId="32A5800B" w14:textId="47192642" w:rsidR="003D7EEE" w:rsidRDefault="002F4F0F" w:rsidP="00F034A7">
      <w:pPr>
        <w:pStyle w:val="Standard"/>
        <w:autoSpaceDE w:val="0"/>
        <w:spacing w:before="12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 rok 2025 je navrženo zahájení projektové přípravy. </w:t>
      </w:r>
      <w:r w:rsidR="005577C3">
        <w:rPr>
          <w:rFonts w:ascii="Arial" w:hAnsi="Arial" w:cs="Arial"/>
        </w:rPr>
        <w:t>N</w:t>
      </w:r>
      <w:r w:rsidR="00F034A7">
        <w:rPr>
          <w:rFonts w:ascii="Arial" w:hAnsi="Arial" w:cs="Arial"/>
        </w:rPr>
        <w:t>áklady na</w:t>
      </w:r>
      <w:r w:rsidR="005577C3">
        <w:rPr>
          <w:rFonts w:ascii="Arial" w:hAnsi="Arial" w:cs="Arial"/>
        </w:rPr>
        <w:t xml:space="preserve"> projektovou přípravu se předpokládají v</w:t>
      </w:r>
      <w:r w:rsidR="00F034A7">
        <w:rPr>
          <w:rFonts w:ascii="Arial" w:hAnsi="Arial" w:cs="Arial"/>
        </w:rPr>
        <w:t xml:space="preserve"> celkové</w:t>
      </w:r>
      <w:r w:rsidR="005577C3">
        <w:rPr>
          <w:rFonts w:ascii="Arial" w:hAnsi="Arial" w:cs="Arial"/>
        </w:rPr>
        <w:t xml:space="preserve"> výši 3 000 tis. Kč, z toho </w:t>
      </w:r>
      <w:r w:rsidR="00F034A7">
        <w:rPr>
          <w:rFonts w:ascii="Arial" w:hAnsi="Arial" w:cs="Arial"/>
        </w:rPr>
        <w:t>pro</w:t>
      </w:r>
      <w:r w:rsidR="005577C3">
        <w:rPr>
          <w:rFonts w:ascii="Arial" w:hAnsi="Arial" w:cs="Arial"/>
        </w:rPr>
        <w:t xml:space="preserve"> rok 2025 </w:t>
      </w:r>
      <w:r w:rsidR="00F034A7">
        <w:rPr>
          <w:rFonts w:ascii="Arial" w:hAnsi="Arial" w:cs="Arial"/>
        </w:rPr>
        <w:t xml:space="preserve">ve výši </w:t>
      </w:r>
      <w:r w:rsidR="005577C3">
        <w:rPr>
          <w:rFonts w:ascii="Arial" w:hAnsi="Arial" w:cs="Arial"/>
        </w:rPr>
        <w:t>800 tis. Kč.</w:t>
      </w:r>
      <w:r w:rsidR="00F034A7">
        <w:rPr>
          <w:rFonts w:ascii="Arial" w:hAnsi="Arial" w:cs="Arial"/>
        </w:rPr>
        <w:t xml:space="preserve"> Tyto finanční prostředky budou</w:t>
      </w:r>
      <w:r w:rsidR="00383E42">
        <w:rPr>
          <w:rFonts w:ascii="Arial" w:hAnsi="Arial" w:cs="Arial"/>
        </w:rPr>
        <w:t xml:space="preserve"> </w:t>
      </w:r>
      <w:r w:rsidR="00947077">
        <w:rPr>
          <w:rFonts w:ascii="Arial" w:hAnsi="Arial" w:cs="Arial"/>
        </w:rPr>
        <w:t>vykry</w:t>
      </w:r>
      <w:r w:rsidR="00F034A7">
        <w:rPr>
          <w:rFonts w:ascii="Arial" w:hAnsi="Arial" w:cs="Arial"/>
        </w:rPr>
        <w:t>ty</w:t>
      </w:r>
      <w:r w:rsidR="00947077">
        <w:rPr>
          <w:rFonts w:ascii="Arial" w:hAnsi="Arial" w:cs="Arial"/>
        </w:rPr>
        <w:t xml:space="preserve"> z</w:t>
      </w:r>
      <w:r w:rsidR="00633ADF">
        <w:rPr>
          <w:rFonts w:ascii="Arial" w:hAnsi="Arial" w:cs="Arial"/>
        </w:rPr>
        <w:t xml:space="preserve">e schválené </w:t>
      </w:r>
      <w:r w:rsidR="000E0397">
        <w:rPr>
          <w:rFonts w:ascii="Arial" w:hAnsi="Arial" w:cs="Arial"/>
        </w:rPr>
        <w:t>rezervy na</w:t>
      </w:r>
      <w:r>
        <w:rPr>
          <w:rFonts w:ascii="Arial" w:hAnsi="Arial" w:cs="Arial"/>
        </w:rPr>
        <w:t> </w:t>
      </w:r>
      <w:r w:rsidR="000E0397">
        <w:rPr>
          <w:rFonts w:ascii="Arial" w:hAnsi="Arial" w:cs="Arial"/>
        </w:rPr>
        <w:t>projekt</w:t>
      </w:r>
      <w:r w:rsidR="00633ADF">
        <w:rPr>
          <w:rFonts w:ascii="Arial" w:hAnsi="Arial" w:cs="Arial"/>
        </w:rPr>
        <w:t>ovou přípravu</w:t>
      </w:r>
      <w:r w:rsidR="000E0397">
        <w:rPr>
          <w:rFonts w:ascii="Arial" w:hAnsi="Arial" w:cs="Arial"/>
        </w:rPr>
        <w:t xml:space="preserve"> </w:t>
      </w:r>
      <w:r w:rsidR="00630CD5">
        <w:rPr>
          <w:rFonts w:ascii="Arial" w:hAnsi="Arial" w:cs="Arial"/>
        </w:rPr>
        <w:t>změnou rozpisu rozpočtu</w:t>
      </w:r>
      <w:r w:rsidR="00947077">
        <w:rPr>
          <w:rFonts w:ascii="Arial" w:hAnsi="Arial" w:cs="Arial"/>
        </w:rPr>
        <w:t>.</w:t>
      </w:r>
    </w:p>
    <w:p w14:paraId="5633D73C" w14:textId="77777777" w:rsidR="000D6723" w:rsidRPr="009B08DB" w:rsidRDefault="000D6723" w:rsidP="006142CD">
      <w:pPr>
        <w:pStyle w:val="Odstavecseseznamem"/>
        <w:numPr>
          <w:ilvl w:val="0"/>
          <w:numId w:val="3"/>
        </w:numPr>
        <w:spacing w:before="360" w:after="120"/>
        <w:ind w:left="567" w:right="-2" w:hanging="283"/>
        <w:jc w:val="both"/>
        <w:rPr>
          <w:rFonts w:ascii="Arial" w:hAnsi="Arial" w:cs="Arial"/>
          <w:b/>
        </w:rPr>
      </w:pPr>
      <w:r w:rsidRPr="00FA0615">
        <w:rPr>
          <w:rFonts w:ascii="Arial" w:hAnsi="Arial" w:cs="Arial"/>
          <w:b/>
          <w:bCs/>
        </w:rPr>
        <w:t xml:space="preserve">Domov Na zámečku Rokytnice – Stavební úpravy 1. NP východního křídla zámku </w:t>
      </w:r>
      <w:r w:rsidRPr="009B08DB">
        <w:rPr>
          <w:rFonts w:ascii="Arial" w:hAnsi="Arial" w:cs="Arial"/>
        </w:rPr>
        <w:t>(ORG 101</w:t>
      </w:r>
      <w:r>
        <w:rPr>
          <w:rFonts w:ascii="Arial" w:hAnsi="Arial" w:cs="Arial"/>
        </w:rPr>
        <w:t>693</w:t>
      </w:r>
      <w:r w:rsidRPr="009B08DB">
        <w:rPr>
          <w:rFonts w:ascii="Arial" w:hAnsi="Arial" w:cs="Arial"/>
        </w:rPr>
        <w:t>)</w:t>
      </w:r>
    </w:p>
    <w:p w14:paraId="1DD4EA3F" w14:textId="77777777" w:rsidR="000D6723" w:rsidRPr="00B31028" w:rsidRDefault="000D6723" w:rsidP="000D6723">
      <w:pPr>
        <w:pStyle w:val="Odstavecseseznamem"/>
        <w:ind w:left="567"/>
        <w:jc w:val="both"/>
        <w:rPr>
          <w:rFonts w:ascii="Arial" w:hAnsi="Arial" w:cs="Arial"/>
        </w:rPr>
      </w:pPr>
      <w:r w:rsidRPr="00B31028">
        <w:rPr>
          <w:rFonts w:ascii="Arial" w:eastAsiaTheme="minorHAnsi" w:hAnsi="Arial" w:cs="Arial"/>
          <w:szCs w:val="22"/>
        </w:rPr>
        <w:t>Předmětem akce jsou stavebně montážní práce spočívající v provedení vestav</w:t>
      </w:r>
      <w:r>
        <w:rPr>
          <w:rFonts w:ascii="Arial" w:eastAsiaTheme="minorHAnsi" w:hAnsi="Arial" w:cs="Arial"/>
          <w:szCs w:val="22"/>
        </w:rPr>
        <w:t>e</w:t>
      </w:r>
      <w:r w:rsidRPr="00B31028">
        <w:rPr>
          <w:rFonts w:ascii="Arial" w:eastAsiaTheme="minorHAnsi" w:hAnsi="Arial" w:cs="Arial"/>
          <w:szCs w:val="22"/>
        </w:rPr>
        <w:t xml:space="preserve">b hygienických zařízení pro imobilní osoby a </w:t>
      </w:r>
      <w:r>
        <w:rPr>
          <w:rFonts w:ascii="Arial" w:eastAsiaTheme="minorHAnsi" w:hAnsi="Arial" w:cs="Arial"/>
          <w:szCs w:val="22"/>
        </w:rPr>
        <w:t>dále provedení dispozičních úprav v </w:t>
      </w:r>
      <w:r w:rsidRPr="00B31028">
        <w:rPr>
          <w:rFonts w:ascii="Arial" w:eastAsiaTheme="minorHAnsi" w:hAnsi="Arial" w:cs="Arial"/>
          <w:szCs w:val="22"/>
        </w:rPr>
        <w:t>přízemí levého křídla zámku</w:t>
      </w:r>
      <w:r w:rsidRPr="00B31028">
        <w:rPr>
          <w:rFonts w:ascii="Arial" w:hAnsi="Arial" w:cs="Arial"/>
        </w:rPr>
        <w:t xml:space="preserve">. </w:t>
      </w:r>
    </w:p>
    <w:p w14:paraId="0C2B3760" w14:textId="74779745" w:rsidR="000D6723" w:rsidRDefault="0074470E" w:rsidP="000D6723">
      <w:pPr>
        <w:pStyle w:val="Odstavecseseznamem"/>
        <w:spacing w:before="120"/>
        <w:ind w:left="567"/>
        <w:jc w:val="both"/>
        <w:rPr>
          <w:rFonts w:ascii="Arial" w:hAnsi="Arial" w:cs="Arial"/>
        </w:rPr>
      </w:pPr>
      <w:r w:rsidRPr="0074470E">
        <w:rPr>
          <w:rFonts w:ascii="Arial" w:hAnsi="Arial" w:cs="Arial"/>
        </w:rPr>
        <w:t>A</w:t>
      </w:r>
      <w:r w:rsidR="000D6723" w:rsidRPr="0074470E">
        <w:rPr>
          <w:rFonts w:ascii="Arial" w:hAnsi="Arial" w:cs="Arial"/>
        </w:rPr>
        <w:t xml:space="preserve">kce nebyla zahrnuta do plánu na rok 2025 </w:t>
      </w:r>
      <w:r w:rsidRPr="0074470E">
        <w:rPr>
          <w:rFonts w:ascii="Arial" w:hAnsi="Arial" w:cs="Arial"/>
        </w:rPr>
        <w:t xml:space="preserve">z důvodu zamítavého stanoviska NPÚ k navrženým úpravám památkově chráněného objektu. Na konci roku však byl záměr odsouhlasen a bylo vydáno </w:t>
      </w:r>
      <w:r w:rsidR="000D6723" w:rsidRPr="0074470E">
        <w:rPr>
          <w:rFonts w:ascii="Arial" w:hAnsi="Arial" w:cs="Arial"/>
        </w:rPr>
        <w:t xml:space="preserve">stavební povolení.  </w:t>
      </w:r>
      <w:r w:rsidR="000D6723" w:rsidRPr="00630CD5">
        <w:rPr>
          <w:rFonts w:ascii="Arial" w:hAnsi="Arial" w:cs="Arial"/>
        </w:rPr>
        <w:t xml:space="preserve"> </w:t>
      </w:r>
    </w:p>
    <w:p w14:paraId="70F81219" w14:textId="77777777" w:rsidR="000D6723" w:rsidRPr="003B5C1A" w:rsidRDefault="000D6723" w:rsidP="000D6723">
      <w:pPr>
        <w:pStyle w:val="Odstavecseseznamem"/>
        <w:spacing w:before="120"/>
        <w:ind w:left="567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V letošním roce byla v objektu zahájena realizace akce „</w:t>
      </w:r>
      <w:r w:rsidRPr="00FA0615">
        <w:rPr>
          <w:rFonts w:ascii="Arial" w:hAnsi="Arial" w:cs="Arial"/>
        </w:rPr>
        <w:t>Domov Na zámečku Rokytnice – Výměna elektroinstalace v objektu zámku</w:t>
      </w:r>
      <w:r>
        <w:rPr>
          <w:rFonts w:ascii="Arial" w:hAnsi="Arial" w:cs="Arial"/>
        </w:rPr>
        <w:t>“ a vzhledem k plánovaným dispozičním úpravám řešeným tímto novým projektem je vhodné tyto dispoziční změny realizovat před vlastní elektroinstalací.</w:t>
      </w:r>
    </w:p>
    <w:p w14:paraId="77DB3A12" w14:textId="77777777" w:rsidR="000D6723" w:rsidRDefault="000D6723" w:rsidP="000D6723">
      <w:pPr>
        <w:pStyle w:val="Odstavecseseznamem"/>
        <w:spacing w:before="12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>Náklady na realizace akce činí dle rozpočtu projektu cca 3 500 tis. Kč. Tyto finanční prostředky budou převedeny změnou rozpisu rozpočtu z akce „</w:t>
      </w:r>
      <w:r w:rsidRPr="00FA0615">
        <w:rPr>
          <w:rFonts w:ascii="Arial" w:hAnsi="Arial" w:cs="Arial"/>
        </w:rPr>
        <w:t>Domov Na zámečku Rokytnice – Výměna elektroinstalace v objektu zámku</w:t>
      </w:r>
      <w:r>
        <w:rPr>
          <w:rFonts w:ascii="Arial" w:hAnsi="Arial" w:cs="Arial"/>
        </w:rPr>
        <w:t>“</w:t>
      </w:r>
      <w:r w:rsidRPr="00630CD5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341D37E2" w14:textId="2D8FB56F" w:rsidR="000E0397" w:rsidRPr="002F3E76" w:rsidRDefault="00633ADF" w:rsidP="006142CD">
      <w:pPr>
        <w:numPr>
          <w:ilvl w:val="0"/>
          <w:numId w:val="3"/>
        </w:numPr>
        <w:spacing w:before="360" w:after="120"/>
        <w:ind w:left="567" w:hanging="283"/>
        <w:jc w:val="both"/>
        <w:rPr>
          <w:rFonts w:ascii="Arial" w:hAnsi="Arial" w:cs="Arial"/>
          <w:b/>
        </w:rPr>
      </w:pPr>
      <w:r w:rsidRPr="002F3E76">
        <w:rPr>
          <w:rFonts w:ascii="Arial" w:hAnsi="Arial" w:cs="Arial"/>
          <w:b/>
          <w:bCs/>
        </w:rPr>
        <w:t xml:space="preserve">Střední lesnická škola, Hranice, </w:t>
      </w:r>
      <w:proofErr w:type="spellStart"/>
      <w:r w:rsidRPr="002F3E76">
        <w:rPr>
          <w:rFonts w:ascii="Arial" w:hAnsi="Arial" w:cs="Arial"/>
          <w:b/>
          <w:bCs/>
        </w:rPr>
        <w:t>Jurikova</w:t>
      </w:r>
      <w:proofErr w:type="spellEnd"/>
      <w:r w:rsidRPr="002F3E76">
        <w:rPr>
          <w:rFonts w:ascii="Arial" w:hAnsi="Arial" w:cs="Arial"/>
          <w:b/>
          <w:bCs/>
        </w:rPr>
        <w:t xml:space="preserve"> 588 - Rekonstrukce DM Teplická 625 </w:t>
      </w:r>
      <w:r w:rsidR="000E0397" w:rsidRPr="002F3E76">
        <w:rPr>
          <w:rFonts w:ascii="Arial" w:hAnsi="Arial" w:cs="Arial"/>
        </w:rPr>
        <w:t>(ORG 101</w:t>
      </w:r>
      <w:r w:rsidR="002F3E76" w:rsidRPr="002F3E76">
        <w:rPr>
          <w:rFonts w:ascii="Arial" w:hAnsi="Arial" w:cs="Arial"/>
        </w:rPr>
        <w:t>818</w:t>
      </w:r>
      <w:r w:rsidR="000E0397" w:rsidRPr="002F3E76">
        <w:rPr>
          <w:rFonts w:ascii="Arial" w:hAnsi="Arial" w:cs="Arial"/>
        </w:rPr>
        <w:t>)</w:t>
      </w:r>
    </w:p>
    <w:p w14:paraId="5FF5AE85" w14:textId="5E53CB88" w:rsidR="000E0397" w:rsidRPr="00633ADF" w:rsidRDefault="000E0397" w:rsidP="000E0397">
      <w:pPr>
        <w:pStyle w:val="Standard"/>
        <w:autoSpaceDE w:val="0"/>
        <w:ind w:left="567"/>
        <w:jc w:val="both"/>
        <w:rPr>
          <w:rFonts w:ascii="Arial" w:hAnsi="Arial" w:cs="Arial"/>
        </w:rPr>
      </w:pPr>
      <w:r w:rsidRPr="00633ADF">
        <w:rPr>
          <w:rFonts w:ascii="Arial" w:hAnsi="Arial" w:cs="Arial"/>
          <w:bCs/>
        </w:rPr>
        <w:t xml:space="preserve">Předmětem akce je </w:t>
      </w:r>
      <w:r w:rsidR="00633ADF" w:rsidRPr="00633ADF">
        <w:rPr>
          <w:rFonts w:ascii="Arial" w:hAnsi="Arial" w:cs="Arial"/>
          <w:bCs/>
        </w:rPr>
        <w:t>rekonstrukce domova mládeže Střední lesnické školy v Hranicích na ulici Teplická 624. Prioritně se bude jednat o energeticky úsporná opatření s případnou rekonstrukcí budovy dle skutečného stavu budovy.</w:t>
      </w:r>
    </w:p>
    <w:p w14:paraId="6F3500DA" w14:textId="4B26540C" w:rsidR="000E0397" w:rsidRDefault="002F4F0F" w:rsidP="000E0397">
      <w:pPr>
        <w:pStyle w:val="Odstavecseseznamem"/>
        <w:spacing w:before="12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Pro rok 2025 je navrženo zahájení projektové přípravy. </w:t>
      </w:r>
      <w:r w:rsidR="000E0397" w:rsidRPr="00633ADF">
        <w:rPr>
          <w:rFonts w:ascii="Arial" w:hAnsi="Arial" w:cs="Arial"/>
        </w:rPr>
        <w:t>N</w:t>
      </w:r>
      <w:r>
        <w:rPr>
          <w:rFonts w:ascii="Arial" w:hAnsi="Arial" w:cs="Arial"/>
        </w:rPr>
        <w:t>áklady na</w:t>
      </w:r>
      <w:r w:rsidR="000E0397" w:rsidRPr="00633ADF">
        <w:rPr>
          <w:rFonts w:ascii="Arial" w:hAnsi="Arial" w:cs="Arial"/>
        </w:rPr>
        <w:t xml:space="preserve"> projektovou přípravu se předpokládají ve výši </w:t>
      </w:r>
      <w:r w:rsidR="00633ADF" w:rsidRPr="00633ADF">
        <w:rPr>
          <w:rFonts w:ascii="Arial" w:hAnsi="Arial" w:cs="Arial"/>
        </w:rPr>
        <w:t>5</w:t>
      </w:r>
      <w:r w:rsidR="000E0397" w:rsidRPr="00633ADF">
        <w:rPr>
          <w:rFonts w:ascii="Arial" w:hAnsi="Arial" w:cs="Arial"/>
        </w:rPr>
        <w:t>00 tis. Kč</w:t>
      </w:r>
      <w:r>
        <w:rPr>
          <w:rFonts w:ascii="Arial" w:hAnsi="Arial" w:cs="Arial"/>
        </w:rPr>
        <w:t>. Tyto</w:t>
      </w:r>
      <w:r w:rsidR="000E0397" w:rsidRPr="00633AD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finanční prostředky budou </w:t>
      </w:r>
      <w:r w:rsidR="00633ADF" w:rsidRPr="00633ADF">
        <w:rPr>
          <w:rFonts w:ascii="Arial" w:hAnsi="Arial" w:cs="Arial"/>
        </w:rPr>
        <w:t>vykry</w:t>
      </w:r>
      <w:r>
        <w:rPr>
          <w:rFonts w:ascii="Arial" w:hAnsi="Arial" w:cs="Arial"/>
        </w:rPr>
        <w:t>ty</w:t>
      </w:r>
      <w:r w:rsidR="00633ADF" w:rsidRPr="00633ADF">
        <w:rPr>
          <w:rFonts w:ascii="Arial" w:hAnsi="Arial" w:cs="Arial"/>
        </w:rPr>
        <w:t xml:space="preserve"> ze schválené rezervy na projektovou přípravu změnou rozpisu rozpočtu</w:t>
      </w:r>
      <w:r w:rsidR="000E0397" w:rsidRPr="00633ADF">
        <w:rPr>
          <w:rFonts w:ascii="Arial" w:hAnsi="Arial" w:cs="Arial"/>
        </w:rPr>
        <w:t>.</w:t>
      </w:r>
    </w:p>
    <w:p w14:paraId="72B9C765" w14:textId="77777777" w:rsidR="000E0397" w:rsidRDefault="000E0397" w:rsidP="003D7EEE">
      <w:pPr>
        <w:pStyle w:val="Odstavecseseznamem"/>
        <w:spacing w:before="120"/>
        <w:ind w:left="567"/>
        <w:jc w:val="both"/>
        <w:rPr>
          <w:rFonts w:ascii="Arial" w:hAnsi="Arial" w:cs="Arial"/>
        </w:rPr>
      </w:pPr>
    </w:p>
    <w:p w14:paraId="5F093F72" w14:textId="602D514F" w:rsidR="003D7EEE" w:rsidRPr="006E5486" w:rsidRDefault="003D7EEE" w:rsidP="0074470E">
      <w:pPr>
        <w:numPr>
          <w:ilvl w:val="0"/>
          <w:numId w:val="2"/>
        </w:numPr>
        <w:spacing w:before="480" w:after="120"/>
        <w:ind w:left="284" w:hanging="284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Převzetí investičních akcí od příspěvkové organizace</w:t>
      </w:r>
    </w:p>
    <w:p w14:paraId="5DD0E051" w14:textId="783CE4AC" w:rsidR="003D7EEE" w:rsidRPr="003D7EEE" w:rsidRDefault="003D7EEE" w:rsidP="003D7EEE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</w:t>
      </w:r>
      <w:r w:rsidR="00E66287">
        <w:rPr>
          <w:rFonts w:ascii="Arial" w:hAnsi="Arial" w:cs="Arial"/>
        </w:rPr>
        <w:t xml:space="preserve">základě </w:t>
      </w:r>
      <w:r>
        <w:rPr>
          <w:rFonts w:ascii="Arial" w:hAnsi="Arial" w:cs="Arial"/>
        </w:rPr>
        <w:t>žádost</w:t>
      </w:r>
      <w:r w:rsidR="00E66287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příspěvkové organizace</w:t>
      </w:r>
      <w:r w:rsidR="00E66287">
        <w:rPr>
          <w:rFonts w:ascii="Arial" w:hAnsi="Arial" w:cs="Arial"/>
        </w:rPr>
        <w:t xml:space="preserve"> </w:t>
      </w:r>
      <w:r w:rsidR="002F4F0F">
        <w:rPr>
          <w:rFonts w:ascii="Arial" w:hAnsi="Arial" w:cs="Arial"/>
        </w:rPr>
        <w:t xml:space="preserve">Domov Sněženka Jeseník </w:t>
      </w:r>
      <w:r w:rsidR="00E66287">
        <w:rPr>
          <w:rFonts w:ascii="Arial" w:hAnsi="Arial" w:cs="Arial"/>
        </w:rPr>
        <w:t>ze dne 10.</w:t>
      </w:r>
      <w:r w:rsidR="002F4F0F">
        <w:rPr>
          <w:rFonts w:ascii="Arial" w:hAnsi="Arial" w:cs="Arial"/>
        </w:rPr>
        <w:t> </w:t>
      </w:r>
      <w:r w:rsidR="00E66287">
        <w:rPr>
          <w:rFonts w:ascii="Arial" w:hAnsi="Arial" w:cs="Arial"/>
        </w:rPr>
        <w:t>1.</w:t>
      </w:r>
      <w:r w:rsidR="002F4F0F">
        <w:rPr>
          <w:rFonts w:ascii="Arial" w:hAnsi="Arial" w:cs="Arial"/>
        </w:rPr>
        <w:t> </w:t>
      </w:r>
      <w:r w:rsidR="00E66287">
        <w:rPr>
          <w:rFonts w:ascii="Arial" w:hAnsi="Arial" w:cs="Arial"/>
        </w:rPr>
        <w:t>202</w:t>
      </w:r>
      <w:r w:rsidR="007D215C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="002F4F0F">
        <w:rPr>
          <w:rFonts w:ascii="Arial" w:hAnsi="Arial" w:cs="Arial"/>
        </w:rPr>
        <w:t xml:space="preserve">převezme </w:t>
      </w:r>
      <w:r>
        <w:rPr>
          <w:rFonts w:ascii="Arial" w:hAnsi="Arial" w:cs="Arial"/>
        </w:rPr>
        <w:t>odbor investic realizaci 2 investičních akcí, které byly příspěvkové organizaci schváleny v</w:t>
      </w:r>
      <w:r w:rsidR="002F4F0F">
        <w:rPr>
          <w:rFonts w:ascii="Arial" w:hAnsi="Arial" w:cs="Arial"/>
        </w:rPr>
        <w:t xml:space="preserve"> rámci </w:t>
      </w:r>
      <w:r>
        <w:rPr>
          <w:rFonts w:ascii="Arial" w:hAnsi="Arial" w:cs="Arial"/>
        </w:rPr>
        <w:t xml:space="preserve">rozpočtu </w:t>
      </w:r>
      <w:r w:rsidR="00D4529F">
        <w:rPr>
          <w:rFonts w:ascii="Arial" w:hAnsi="Arial" w:cs="Arial"/>
        </w:rPr>
        <w:t>pro příspěvkovou organizaci</w:t>
      </w:r>
      <w:r w:rsidR="002F4F0F">
        <w:rPr>
          <w:rFonts w:ascii="Arial" w:hAnsi="Arial" w:cs="Arial"/>
        </w:rPr>
        <w:t xml:space="preserve"> </w:t>
      </w:r>
      <w:r w:rsidR="00D4529F">
        <w:rPr>
          <w:rFonts w:ascii="Arial" w:hAnsi="Arial" w:cs="Arial"/>
        </w:rPr>
        <w:br/>
      </w:r>
      <w:r>
        <w:rPr>
          <w:rFonts w:ascii="Arial" w:hAnsi="Arial" w:cs="Arial"/>
        </w:rPr>
        <w:t xml:space="preserve">na rok 2025. </w:t>
      </w:r>
    </w:p>
    <w:p w14:paraId="5ABAD9CE" w14:textId="77777777" w:rsidR="003D7EEE" w:rsidRDefault="003D7EEE" w:rsidP="003D7EEE"/>
    <w:p w14:paraId="3F40BE62" w14:textId="551D4DAC" w:rsidR="00383E42" w:rsidRPr="003D7EEE" w:rsidRDefault="003D7EEE" w:rsidP="006142CD">
      <w:pPr>
        <w:pStyle w:val="Odstavecseseznamem"/>
        <w:numPr>
          <w:ilvl w:val="0"/>
          <w:numId w:val="4"/>
        </w:numPr>
        <w:spacing w:before="120"/>
        <w:jc w:val="both"/>
        <w:rPr>
          <w:rFonts w:ascii="Arial" w:hAnsi="Arial" w:cs="Arial"/>
          <w:b/>
          <w:bCs/>
        </w:rPr>
      </w:pPr>
      <w:bookmarkStart w:id="1" w:name="_Hlk187408125"/>
      <w:r w:rsidRPr="003D7EEE">
        <w:rPr>
          <w:rFonts w:ascii="Arial" w:hAnsi="Arial" w:cs="Arial"/>
          <w:b/>
          <w:bCs/>
        </w:rPr>
        <w:lastRenderedPageBreak/>
        <w:t>Domov Sněženka Jeseník – Opravy venkovních teras</w:t>
      </w:r>
      <w:r w:rsidR="00AF79D4">
        <w:rPr>
          <w:rFonts w:ascii="Arial" w:hAnsi="Arial" w:cs="Arial"/>
          <w:b/>
          <w:bCs/>
        </w:rPr>
        <w:t xml:space="preserve"> (ORG 101</w:t>
      </w:r>
      <w:r w:rsidR="00F54019">
        <w:rPr>
          <w:rFonts w:ascii="Arial" w:hAnsi="Arial" w:cs="Arial"/>
          <w:b/>
          <w:bCs/>
        </w:rPr>
        <w:t>815</w:t>
      </w:r>
      <w:r w:rsidR="00AF79D4">
        <w:rPr>
          <w:rFonts w:ascii="Arial" w:hAnsi="Arial" w:cs="Arial"/>
          <w:b/>
          <w:bCs/>
        </w:rPr>
        <w:t>)</w:t>
      </w:r>
    </w:p>
    <w:bookmarkEnd w:id="1"/>
    <w:p w14:paraId="2D2AE275" w14:textId="0EBC715B" w:rsidR="003D7EEE" w:rsidRDefault="003D7EEE" w:rsidP="00712F84">
      <w:pPr>
        <w:pStyle w:val="Odstavecseseznamem"/>
        <w:spacing w:before="8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Jedná se o o</w:t>
      </w:r>
      <w:r w:rsidRPr="003D7EEE">
        <w:rPr>
          <w:rFonts w:ascii="Arial" w:hAnsi="Arial" w:cs="Arial"/>
        </w:rPr>
        <w:t>prav</w:t>
      </w:r>
      <w:r>
        <w:rPr>
          <w:rFonts w:ascii="Arial" w:hAnsi="Arial" w:cs="Arial"/>
        </w:rPr>
        <w:t>u</w:t>
      </w:r>
      <w:r w:rsidRPr="003D7EEE">
        <w:rPr>
          <w:rFonts w:ascii="Arial" w:hAnsi="Arial" w:cs="Arial"/>
        </w:rPr>
        <w:t xml:space="preserve"> zkorodovaných míst ocelové konstrukce včetně opravy veškerých porušených svarových přípojů. </w:t>
      </w:r>
      <w:r>
        <w:rPr>
          <w:rFonts w:ascii="Arial" w:hAnsi="Arial" w:cs="Arial"/>
        </w:rPr>
        <w:t>Dále pak proběhne o</w:t>
      </w:r>
      <w:r w:rsidRPr="003D7EEE">
        <w:rPr>
          <w:rFonts w:ascii="Arial" w:hAnsi="Arial" w:cs="Arial"/>
        </w:rPr>
        <w:t xml:space="preserve">bnova nátěrů kovových nosných konstrukcí a dřevěných výplní venkovních teras. Nutnost opravy vyplývá z revizní zprávy z 12/2023. </w:t>
      </w:r>
    </w:p>
    <w:p w14:paraId="1576396B" w14:textId="07855FAF" w:rsidR="003D7EEE" w:rsidRDefault="003D7EEE" w:rsidP="003D7EEE">
      <w:pPr>
        <w:pStyle w:val="Odstavecseseznamem"/>
        <w:spacing w:before="12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Finanční prostředky ve výši 2 000 tis. Kč budou převedeny z odboru sociálních věcí na odbor investic. </w:t>
      </w:r>
    </w:p>
    <w:p w14:paraId="209AA18C" w14:textId="588D46F5" w:rsidR="003D7EEE" w:rsidRPr="003D7EEE" w:rsidRDefault="003D7EEE" w:rsidP="006142CD">
      <w:pPr>
        <w:pStyle w:val="Odstavecseseznamem"/>
        <w:numPr>
          <w:ilvl w:val="0"/>
          <w:numId w:val="4"/>
        </w:numPr>
        <w:spacing w:before="360"/>
        <w:jc w:val="both"/>
        <w:rPr>
          <w:rFonts w:ascii="Arial" w:hAnsi="Arial" w:cs="Arial"/>
          <w:b/>
          <w:bCs/>
        </w:rPr>
      </w:pPr>
      <w:bookmarkStart w:id="2" w:name="_Hlk187408115"/>
      <w:r w:rsidRPr="003D7EEE">
        <w:rPr>
          <w:rFonts w:ascii="Arial" w:hAnsi="Arial" w:cs="Arial"/>
          <w:b/>
          <w:bCs/>
        </w:rPr>
        <w:t>Domov Sněženka Jeseník – Rekonstrukce dělících protipožárních stěn</w:t>
      </w:r>
      <w:r w:rsidR="00AF79D4">
        <w:rPr>
          <w:rFonts w:ascii="Arial" w:hAnsi="Arial" w:cs="Arial"/>
          <w:b/>
          <w:bCs/>
        </w:rPr>
        <w:t xml:space="preserve"> (ORG 101</w:t>
      </w:r>
      <w:r w:rsidR="00F54019">
        <w:rPr>
          <w:rFonts w:ascii="Arial" w:hAnsi="Arial" w:cs="Arial"/>
          <w:b/>
          <w:bCs/>
        </w:rPr>
        <w:t>816</w:t>
      </w:r>
      <w:r w:rsidR="00AF79D4">
        <w:rPr>
          <w:rFonts w:ascii="Arial" w:hAnsi="Arial" w:cs="Arial"/>
          <w:b/>
          <w:bCs/>
        </w:rPr>
        <w:t>)</w:t>
      </w:r>
    </w:p>
    <w:bookmarkEnd w:id="2"/>
    <w:p w14:paraId="1714F6A9" w14:textId="5F81E2B9" w:rsidR="003D7EEE" w:rsidRDefault="003D7EEE" w:rsidP="00712F84">
      <w:pPr>
        <w:pStyle w:val="Odstavecseseznamem"/>
        <w:spacing w:before="8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Jedná se o r</w:t>
      </w:r>
      <w:r w:rsidRPr="003D7EEE">
        <w:rPr>
          <w:rFonts w:ascii="Arial" w:hAnsi="Arial" w:cs="Arial"/>
        </w:rPr>
        <w:t>ekonstrukc</w:t>
      </w:r>
      <w:r>
        <w:rPr>
          <w:rFonts w:ascii="Arial" w:hAnsi="Arial" w:cs="Arial"/>
        </w:rPr>
        <w:t>i</w:t>
      </w:r>
      <w:r w:rsidRPr="003D7EEE">
        <w:rPr>
          <w:rFonts w:ascii="Arial" w:hAnsi="Arial" w:cs="Arial"/>
        </w:rPr>
        <w:t xml:space="preserve"> všech dělících protipožárních stěn, které rozdělují v</w:t>
      </w:r>
      <w:r>
        <w:rPr>
          <w:rFonts w:ascii="Arial" w:hAnsi="Arial" w:cs="Arial"/>
        </w:rPr>
        <w:t> </w:t>
      </w:r>
      <w:r w:rsidRPr="003D7EEE">
        <w:rPr>
          <w:rFonts w:ascii="Arial" w:hAnsi="Arial" w:cs="Arial"/>
        </w:rPr>
        <w:t>prostorách chodeb jednotlivých pater požární úseky. Protipožární dveře, které jsou součástí uvedených stěn, nelze pro jejich opotřebení (poškození) napojit na</w:t>
      </w:r>
      <w:r>
        <w:rPr>
          <w:rFonts w:ascii="Arial" w:hAnsi="Arial" w:cs="Arial"/>
        </w:rPr>
        <w:t> </w:t>
      </w:r>
      <w:r w:rsidRPr="003D7EEE">
        <w:rPr>
          <w:rFonts w:ascii="Arial" w:hAnsi="Arial" w:cs="Arial"/>
        </w:rPr>
        <w:t>nově budovanou EPS.</w:t>
      </w:r>
    </w:p>
    <w:p w14:paraId="17933BD2" w14:textId="141BBF44" w:rsidR="003D7EEE" w:rsidRDefault="003D7EEE" w:rsidP="003D7EEE">
      <w:pPr>
        <w:pStyle w:val="Odstavecseseznamem"/>
        <w:spacing w:before="12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Finanční prostředky ve výši 2 000 tis. Kč budou převedeny z odboru sociálních věcí na odbor investic. </w:t>
      </w:r>
    </w:p>
    <w:p w14:paraId="2F9C3B14" w14:textId="77777777" w:rsidR="003D7EEE" w:rsidRDefault="003D7EEE" w:rsidP="003D7EEE">
      <w:pPr>
        <w:pStyle w:val="Odstavecseseznamem"/>
        <w:spacing w:before="120"/>
        <w:ind w:left="360"/>
        <w:jc w:val="both"/>
        <w:rPr>
          <w:rFonts w:ascii="Arial" w:hAnsi="Arial" w:cs="Arial"/>
        </w:rPr>
      </w:pPr>
    </w:p>
    <w:p w14:paraId="14DA43F7" w14:textId="11DA68E3" w:rsidR="00177D7B" w:rsidRPr="00E65F65" w:rsidRDefault="002F4F0F" w:rsidP="004006C1">
      <w:pPr>
        <w:pStyle w:val="Zkladntext"/>
        <w:tabs>
          <w:tab w:val="left" w:pos="6045"/>
        </w:tabs>
        <w:spacing w:before="120" w:after="60"/>
        <w:rPr>
          <w:rFonts w:cs="Arial"/>
          <w:b/>
        </w:rPr>
      </w:pPr>
      <w:r w:rsidRPr="00E65F65">
        <w:rPr>
          <w:rFonts w:cs="Arial"/>
          <w:b/>
        </w:rPr>
        <w:t xml:space="preserve">Zařazení všech výše uvedených akcí do rozpočtu Olomouckého kraje na rok 2025 </w:t>
      </w:r>
      <w:r w:rsidR="00680642" w:rsidRPr="00E65F65">
        <w:rPr>
          <w:rFonts w:cs="Arial"/>
          <w:b/>
        </w:rPr>
        <w:t>ne</w:t>
      </w:r>
      <w:r w:rsidRPr="00E65F65">
        <w:rPr>
          <w:rFonts w:cs="Arial"/>
          <w:b/>
        </w:rPr>
        <w:t>po</w:t>
      </w:r>
      <w:r w:rsidR="00680642" w:rsidRPr="00E65F65">
        <w:rPr>
          <w:rFonts w:cs="Arial"/>
          <w:b/>
        </w:rPr>
        <w:t>ved</w:t>
      </w:r>
      <w:r w:rsidRPr="00E65F65">
        <w:rPr>
          <w:rFonts w:cs="Arial"/>
          <w:b/>
        </w:rPr>
        <w:t>e</w:t>
      </w:r>
      <w:r w:rsidR="00680642" w:rsidRPr="00E65F65">
        <w:rPr>
          <w:rFonts w:cs="Arial"/>
          <w:b/>
        </w:rPr>
        <w:t xml:space="preserve"> k navýšení rozpočtu na rok 2025</w:t>
      </w:r>
      <w:r w:rsidRPr="00E65F65">
        <w:rPr>
          <w:rFonts w:cs="Arial"/>
          <w:b/>
        </w:rPr>
        <w:t xml:space="preserve"> a nevyvolá potřebu nových finančních prostředků</w:t>
      </w:r>
      <w:r w:rsidR="00680642" w:rsidRPr="00E65F65">
        <w:rPr>
          <w:rFonts w:cs="Arial"/>
          <w:b/>
        </w:rPr>
        <w:t>. Jedná se pouze o přesuny v rámci kapitoly odboru investic a odboru sociálních věcí.</w:t>
      </w:r>
    </w:p>
    <w:p w14:paraId="4CF9BEE5" w14:textId="77777777" w:rsidR="00680642" w:rsidRDefault="00680642" w:rsidP="004006C1">
      <w:pPr>
        <w:pStyle w:val="Zkladntext"/>
        <w:tabs>
          <w:tab w:val="left" w:pos="6045"/>
        </w:tabs>
        <w:spacing w:before="120" w:after="60"/>
        <w:rPr>
          <w:rFonts w:cs="Arial"/>
          <w:b/>
          <w:highlight w:val="yellow"/>
        </w:rPr>
      </w:pPr>
    </w:p>
    <w:p w14:paraId="3F28DC88" w14:textId="2D604969" w:rsidR="00E65F65" w:rsidRDefault="00E65F65" w:rsidP="00E65F65">
      <w:pPr>
        <w:pStyle w:val="Zkladntext"/>
        <w:tabs>
          <w:tab w:val="left" w:pos="6045"/>
        </w:tabs>
        <w:spacing w:before="120" w:after="60"/>
        <w:rPr>
          <w:rFonts w:cs="Arial"/>
          <w:b/>
        </w:rPr>
      </w:pPr>
      <w:r>
        <w:rPr>
          <w:rFonts w:cs="Arial"/>
          <w:b/>
        </w:rPr>
        <w:t xml:space="preserve">Rada Olomouckého kraje </w:t>
      </w:r>
      <w:r>
        <w:rPr>
          <w:rFonts w:cs="Arial"/>
          <w:b/>
          <w:bCs w:val="0"/>
          <w:szCs w:val="24"/>
        </w:rPr>
        <w:t xml:space="preserve">usnesením </w:t>
      </w:r>
      <w:r w:rsidRPr="00C23233">
        <w:rPr>
          <w:rFonts w:cs="Arial"/>
          <w:b/>
          <w:bCs w:val="0"/>
          <w:szCs w:val="24"/>
        </w:rPr>
        <w:t>č</w:t>
      </w:r>
      <w:r w:rsidRPr="00F876D5">
        <w:rPr>
          <w:rFonts w:cs="Arial"/>
          <w:b/>
          <w:bCs w:val="0"/>
          <w:szCs w:val="24"/>
        </w:rPr>
        <w:t xml:space="preserve">. </w:t>
      </w:r>
      <w:r w:rsidRPr="00F876D5">
        <w:rPr>
          <w:b/>
          <w:bCs w:val="0"/>
        </w:rPr>
        <w:t>UR/</w:t>
      </w:r>
      <w:r w:rsidR="00F876D5" w:rsidRPr="00F876D5">
        <w:rPr>
          <w:b/>
          <w:bCs w:val="0"/>
        </w:rPr>
        <w:t>9</w:t>
      </w:r>
      <w:r w:rsidRPr="00F876D5">
        <w:rPr>
          <w:b/>
          <w:bCs w:val="0"/>
        </w:rPr>
        <w:t>/</w:t>
      </w:r>
      <w:r w:rsidR="00F876D5" w:rsidRPr="00F876D5">
        <w:rPr>
          <w:b/>
          <w:bCs w:val="0"/>
        </w:rPr>
        <w:t>48</w:t>
      </w:r>
      <w:r w:rsidRPr="00F876D5">
        <w:rPr>
          <w:b/>
          <w:bCs w:val="0"/>
        </w:rPr>
        <w:t>/2025</w:t>
      </w:r>
      <w:r w:rsidRPr="00F876D5">
        <w:rPr>
          <w:rFonts w:cs="Arial"/>
          <w:b/>
          <w:bCs w:val="0"/>
          <w:szCs w:val="24"/>
        </w:rPr>
        <w:t xml:space="preserve"> ze</w:t>
      </w:r>
      <w:r w:rsidRPr="009832F3">
        <w:rPr>
          <w:rFonts w:cs="Arial"/>
          <w:b/>
          <w:bCs w:val="0"/>
          <w:szCs w:val="24"/>
        </w:rPr>
        <w:t xml:space="preserve"> dne</w:t>
      </w:r>
      <w:r w:rsidRPr="00E6562E">
        <w:rPr>
          <w:rFonts w:cs="Arial"/>
          <w:b/>
          <w:bCs w:val="0"/>
          <w:szCs w:val="24"/>
        </w:rPr>
        <w:t xml:space="preserve"> </w:t>
      </w:r>
      <w:r>
        <w:rPr>
          <w:rFonts w:cs="Arial"/>
          <w:b/>
          <w:bCs w:val="0"/>
          <w:szCs w:val="24"/>
        </w:rPr>
        <w:t>3</w:t>
      </w:r>
      <w:r w:rsidRPr="00E6562E">
        <w:rPr>
          <w:rFonts w:cs="Arial"/>
          <w:b/>
          <w:bCs w:val="0"/>
          <w:szCs w:val="24"/>
        </w:rPr>
        <w:t>. </w:t>
      </w:r>
      <w:r>
        <w:rPr>
          <w:rFonts w:cs="Arial"/>
          <w:b/>
          <w:bCs w:val="0"/>
          <w:szCs w:val="24"/>
        </w:rPr>
        <w:t>2</w:t>
      </w:r>
      <w:r w:rsidRPr="00E6562E">
        <w:rPr>
          <w:rFonts w:cs="Arial"/>
          <w:b/>
          <w:bCs w:val="0"/>
          <w:szCs w:val="24"/>
        </w:rPr>
        <w:t>. 202</w:t>
      </w:r>
      <w:r>
        <w:rPr>
          <w:rFonts w:cs="Arial"/>
          <w:b/>
          <w:bCs w:val="0"/>
          <w:szCs w:val="24"/>
        </w:rPr>
        <w:t>5 souhlasila</w:t>
      </w:r>
      <w:r>
        <w:rPr>
          <w:rFonts w:cs="Arial"/>
          <w:b/>
        </w:rPr>
        <w:t xml:space="preserve"> s aktualizací plánu investic na rok 2025 a doporučuje</w:t>
      </w:r>
      <w:r w:rsidRPr="00F93521">
        <w:rPr>
          <w:rFonts w:cs="Arial"/>
          <w:b/>
        </w:rPr>
        <w:t xml:space="preserve"> </w:t>
      </w:r>
      <w:r>
        <w:rPr>
          <w:rFonts w:cs="Arial"/>
          <w:b/>
        </w:rPr>
        <w:t>Zastupitelstvu</w:t>
      </w:r>
      <w:r w:rsidRPr="00F93521">
        <w:rPr>
          <w:rFonts w:cs="Arial"/>
          <w:b/>
        </w:rPr>
        <w:t xml:space="preserve"> Olomouckého kraje</w:t>
      </w:r>
      <w:r>
        <w:rPr>
          <w:rFonts w:cs="Arial"/>
          <w:b/>
        </w:rPr>
        <w:t xml:space="preserve"> </w:t>
      </w:r>
      <w:r w:rsidRPr="008B309F">
        <w:rPr>
          <w:rFonts w:cs="Arial"/>
          <w:b/>
        </w:rPr>
        <w:t xml:space="preserve">schválit </w:t>
      </w:r>
      <w:r>
        <w:rPr>
          <w:rFonts w:cs="Arial"/>
          <w:b/>
        </w:rPr>
        <w:t xml:space="preserve">první </w:t>
      </w:r>
      <w:r w:rsidRPr="008B309F">
        <w:rPr>
          <w:rFonts w:cs="Arial"/>
          <w:b/>
        </w:rPr>
        <w:t>aktualizaci plánu investi</w:t>
      </w:r>
      <w:r>
        <w:rPr>
          <w:rFonts w:cs="Arial"/>
          <w:b/>
        </w:rPr>
        <w:t>c</w:t>
      </w:r>
      <w:r w:rsidRPr="008B309F">
        <w:rPr>
          <w:rFonts w:cs="Arial"/>
          <w:b/>
        </w:rPr>
        <w:t xml:space="preserve"> na rok 202</w:t>
      </w:r>
      <w:r>
        <w:rPr>
          <w:rFonts w:cs="Arial"/>
          <w:b/>
        </w:rPr>
        <w:t>5</w:t>
      </w:r>
      <w:r w:rsidRPr="00831F2E">
        <w:rPr>
          <w:rFonts w:cs="Arial"/>
          <w:b/>
        </w:rPr>
        <w:t xml:space="preserve"> v</w:t>
      </w:r>
      <w:r>
        <w:rPr>
          <w:rFonts w:cs="Arial"/>
          <w:b/>
        </w:rPr>
        <w:t> </w:t>
      </w:r>
      <w:r w:rsidRPr="00831F2E">
        <w:rPr>
          <w:rFonts w:cs="Arial"/>
          <w:b/>
        </w:rPr>
        <w:t>rozsahu dle důvodové zprávy</w:t>
      </w:r>
      <w:r>
        <w:rPr>
          <w:rFonts w:cs="Arial"/>
          <w:b/>
        </w:rPr>
        <w:t>.</w:t>
      </w:r>
    </w:p>
    <w:p w14:paraId="0D6FA907" w14:textId="0E53C7E9" w:rsidR="00935666" w:rsidRDefault="00935666" w:rsidP="00E65F65">
      <w:pPr>
        <w:pStyle w:val="Zkladntext"/>
        <w:tabs>
          <w:tab w:val="left" w:pos="6045"/>
        </w:tabs>
        <w:spacing w:before="120" w:after="60"/>
        <w:rPr>
          <w:rFonts w:cs="Arial"/>
          <w:b/>
        </w:rPr>
      </w:pPr>
    </w:p>
    <w:sectPr w:rsidR="00935666" w:rsidSect="00493305">
      <w:footerReference w:type="default" r:id="rId8"/>
      <w:pgSz w:w="11906" w:h="16838"/>
      <w:pgMar w:top="1276" w:right="1418" w:bottom="1134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19CB25" w14:textId="77777777" w:rsidR="009765BA" w:rsidRDefault="009765BA">
      <w:r>
        <w:separator/>
      </w:r>
    </w:p>
  </w:endnote>
  <w:endnote w:type="continuationSeparator" w:id="0">
    <w:p w14:paraId="105F1EC3" w14:textId="77777777" w:rsidR="009765BA" w:rsidRDefault="00976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68BC6" w14:textId="687A43F6" w:rsidR="009765BA" w:rsidRPr="00B71177" w:rsidRDefault="006142CD" w:rsidP="006C209D">
    <w:pPr>
      <w:pStyle w:val="Zpat"/>
      <w:pBdr>
        <w:top w:val="single" w:sz="4" w:space="1" w:color="auto"/>
      </w:pBdr>
      <w:tabs>
        <w:tab w:val="clear" w:pos="4536"/>
      </w:tabs>
      <w:rPr>
        <w:rStyle w:val="slostrnky"/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9765BA" w:rsidRPr="00B71177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9765BA" w:rsidRPr="00B71177">
      <w:rPr>
        <w:rFonts w:ascii="Arial" w:hAnsi="Arial" w:cs="Arial"/>
        <w:i/>
        <w:iCs/>
        <w:sz w:val="20"/>
        <w:szCs w:val="20"/>
      </w:rPr>
      <w:t>-</w:t>
    </w:r>
    <w:r w:rsidR="009765BA">
      <w:rPr>
        <w:rFonts w:ascii="Arial" w:hAnsi="Arial" w:cs="Arial"/>
        <w:i/>
        <w:iCs/>
        <w:sz w:val="20"/>
        <w:szCs w:val="20"/>
      </w:rPr>
      <w:t>0</w:t>
    </w:r>
    <w:r w:rsidR="000544A6">
      <w:rPr>
        <w:rFonts w:ascii="Arial" w:hAnsi="Arial" w:cs="Arial"/>
        <w:i/>
        <w:iCs/>
        <w:sz w:val="20"/>
        <w:szCs w:val="20"/>
      </w:rPr>
      <w:t>2</w:t>
    </w:r>
    <w:r w:rsidR="009765BA" w:rsidRPr="00B71177">
      <w:rPr>
        <w:rFonts w:ascii="Arial" w:hAnsi="Arial" w:cs="Arial"/>
        <w:i/>
        <w:iCs/>
        <w:sz w:val="20"/>
        <w:szCs w:val="20"/>
      </w:rPr>
      <w:t>-202</w:t>
    </w:r>
    <w:r w:rsidR="000544A6">
      <w:rPr>
        <w:rFonts w:ascii="Arial" w:hAnsi="Arial" w:cs="Arial"/>
        <w:i/>
        <w:iCs/>
        <w:sz w:val="20"/>
        <w:szCs w:val="20"/>
      </w:rPr>
      <w:t>5</w:t>
    </w:r>
    <w:r w:rsidR="009765BA" w:rsidRPr="00B71177">
      <w:rPr>
        <w:rFonts w:ascii="Arial" w:hAnsi="Arial" w:cs="Arial"/>
        <w:i/>
        <w:iCs/>
        <w:sz w:val="20"/>
        <w:szCs w:val="20"/>
      </w:rPr>
      <w:tab/>
    </w:r>
    <w:r w:rsidR="009765BA" w:rsidRPr="003B5C1A">
      <w:rPr>
        <w:rFonts w:ascii="Arial" w:hAnsi="Arial" w:cs="Arial"/>
        <w:i/>
        <w:iCs/>
        <w:sz w:val="20"/>
        <w:szCs w:val="20"/>
      </w:rPr>
      <w:t xml:space="preserve">Strana </w:t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4C7AB7" w:rsidRPr="003B5C1A">
      <w:rPr>
        <w:rStyle w:val="slostrnky"/>
        <w:rFonts w:ascii="Arial" w:hAnsi="Arial" w:cs="Arial"/>
        <w:i/>
        <w:iCs/>
        <w:noProof/>
        <w:sz w:val="20"/>
        <w:szCs w:val="20"/>
      </w:rPr>
      <w:t>7</w:t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F876D5">
      <w:rPr>
        <w:rStyle w:val="slostrnky"/>
        <w:rFonts w:ascii="Arial" w:hAnsi="Arial" w:cs="Arial"/>
        <w:i/>
        <w:iCs/>
        <w:sz w:val="20"/>
        <w:szCs w:val="20"/>
      </w:rPr>
      <w:t>3</w:t>
    </w:r>
    <w:r w:rsidR="009765BA" w:rsidRPr="003B5C1A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50E3EB4F" w14:textId="3D71AC76" w:rsidR="009765BA" w:rsidRPr="0085138D" w:rsidRDefault="000624DF" w:rsidP="009D68D2">
    <w:pPr>
      <w:pStyle w:val="Nadpis2"/>
      <w:jc w:val="both"/>
      <w:rPr>
        <w:rStyle w:val="slostrnky"/>
        <w:iCs/>
        <w:sz w:val="20"/>
        <w:szCs w:val="20"/>
      </w:rPr>
    </w:pPr>
    <w:r>
      <w:rPr>
        <w:b w:val="0"/>
        <w:i/>
        <w:sz w:val="20"/>
        <w:szCs w:val="20"/>
      </w:rPr>
      <w:t>41</w:t>
    </w:r>
    <w:r w:rsidR="009765BA" w:rsidRPr="00B71177">
      <w:rPr>
        <w:b w:val="0"/>
        <w:i/>
        <w:sz w:val="20"/>
        <w:szCs w:val="20"/>
      </w:rPr>
      <w:t>. Aktualizace plánu investic na rok 202</w:t>
    </w:r>
    <w:r w:rsidR="000544A6">
      <w:rPr>
        <w:b w:val="0"/>
        <w:i/>
        <w:sz w:val="20"/>
        <w:szCs w:val="20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22EFEE" w14:textId="77777777" w:rsidR="009765BA" w:rsidRDefault="009765BA">
      <w:r>
        <w:separator/>
      </w:r>
    </w:p>
  </w:footnote>
  <w:footnote w:type="continuationSeparator" w:id="0">
    <w:p w14:paraId="245C14B5" w14:textId="77777777" w:rsidR="009765BA" w:rsidRDefault="009765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A4CF4"/>
    <w:multiLevelType w:val="hybridMultilevel"/>
    <w:tmpl w:val="173CD9E4"/>
    <w:lvl w:ilvl="0" w:tplc="D34EE1F6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73B57"/>
    <w:multiLevelType w:val="hybridMultilevel"/>
    <w:tmpl w:val="90D48CD0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1A5EC8"/>
    <w:multiLevelType w:val="hybridMultilevel"/>
    <w:tmpl w:val="F05EDB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E20372"/>
    <w:multiLevelType w:val="hybridMultilevel"/>
    <w:tmpl w:val="90D48CD0"/>
    <w:lvl w:ilvl="0" w:tplc="D1D691DC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214190">
    <w:abstractNumId w:val="2"/>
  </w:num>
  <w:num w:numId="2" w16cid:durableId="1124967">
    <w:abstractNumId w:val="0"/>
  </w:num>
  <w:num w:numId="3" w16cid:durableId="573008555">
    <w:abstractNumId w:val="3"/>
  </w:num>
  <w:num w:numId="4" w16cid:durableId="74267651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41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F0A"/>
    <w:rsid w:val="0000257A"/>
    <w:rsid w:val="00004404"/>
    <w:rsid w:val="000074FD"/>
    <w:rsid w:val="0001053B"/>
    <w:rsid w:val="00011B72"/>
    <w:rsid w:val="00013B9F"/>
    <w:rsid w:val="000140DE"/>
    <w:rsid w:val="000142E2"/>
    <w:rsid w:val="00014DDD"/>
    <w:rsid w:val="00016E77"/>
    <w:rsid w:val="00017B63"/>
    <w:rsid w:val="00020B42"/>
    <w:rsid w:val="000216B2"/>
    <w:rsid w:val="000230FA"/>
    <w:rsid w:val="0002391A"/>
    <w:rsid w:val="00025705"/>
    <w:rsid w:val="000259CF"/>
    <w:rsid w:val="000268A0"/>
    <w:rsid w:val="00031CE7"/>
    <w:rsid w:val="00032511"/>
    <w:rsid w:val="00032D08"/>
    <w:rsid w:val="00032E7F"/>
    <w:rsid w:val="00033029"/>
    <w:rsid w:val="00034CC5"/>
    <w:rsid w:val="00034D2C"/>
    <w:rsid w:val="00036CAD"/>
    <w:rsid w:val="00037E5B"/>
    <w:rsid w:val="000415C3"/>
    <w:rsid w:val="000435FC"/>
    <w:rsid w:val="0004464D"/>
    <w:rsid w:val="0004585A"/>
    <w:rsid w:val="00047406"/>
    <w:rsid w:val="0004749E"/>
    <w:rsid w:val="00050A40"/>
    <w:rsid w:val="00051D47"/>
    <w:rsid w:val="00052293"/>
    <w:rsid w:val="000526E7"/>
    <w:rsid w:val="00052CEC"/>
    <w:rsid w:val="000544A6"/>
    <w:rsid w:val="00055E4E"/>
    <w:rsid w:val="00056991"/>
    <w:rsid w:val="000572B0"/>
    <w:rsid w:val="0005748B"/>
    <w:rsid w:val="00057AA7"/>
    <w:rsid w:val="000602E7"/>
    <w:rsid w:val="00060DC5"/>
    <w:rsid w:val="000624DF"/>
    <w:rsid w:val="00062977"/>
    <w:rsid w:val="00063EE1"/>
    <w:rsid w:val="00064B8E"/>
    <w:rsid w:val="000666B3"/>
    <w:rsid w:val="00070F8B"/>
    <w:rsid w:val="00072AF0"/>
    <w:rsid w:val="00075DD8"/>
    <w:rsid w:val="0007645E"/>
    <w:rsid w:val="000774D5"/>
    <w:rsid w:val="0008348B"/>
    <w:rsid w:val="00083566"/>
    <w:rsid w:val="00083604"/>
    <w:rsid w:val="00087679"/>
    <w:rsid w:val="00087F54"/>
    <w:rsid w:val="000902AA"/>
    <w:rsid w:val="00093D86"/>
    <w:rsid w:val="0009414F"/>
    <w:rsid w:val="00094859"/>
    <w:rsid w:val="0009699C"/>
    <w:rsid w:val="000A133B"/>
    <w:rsid w:val="000A146D"/>
    <w:rsid w:val="000A1BAD"/>
    <w:rsid w:val="000A48AE"/>
    <w:rsid w:val="000A57E8"/>
    <w:rsid w:val="000A675D"/>
    <w:rsid w:val="000A6CF7"/>
    <w:rsid w:val="000A739F"/>
    <w:rsid w:val="000A7417"/>
    <w:rsid w:val="000B017E"/>
    <w:rsid w:val="000B3939"/>
    <w:rsid w:val="000B5A88"/>
    <w:rsid w:val="000C025E"/>
    <w:rsid w:val="000C1BE4"/>
    <w:rsid w:val="000C24F5"/>
    <w:rsid w:val="000C254E"/>
    <w:rsid w:val="000C3222"/>
    <w:rsid w:val="000C5F74"/>
    <w:rsid w:val="000C6368"/>
    <w:rsid w:val="000C6987"/>
    <w:rsid w:val="000D05C0"/>
    <w:rsid w:val="000D0E44"/>
    <w:rsid w:val="000D15D1"/>
    <w:rsid w:val="000D335E"/>
    <w:rsid w:val="000D391F"/>
    <w:rsid w:val="000D3966"/>
    <w:rsid w:val="000D3CDB"/>
    <w:rsid w:val="000D3E55"/>
    <w:rsid w:val="000D573E"/>
    <w:rsid w:val="000D5E25"/>
    <w:rsid w:val="000D6723"/>
    <w:rsid w:val="000D7A73"/>
    <w:rsid w:val="000E027F"/>
    <w:rsid w:val="000E0397"/>
    <w:rsid w:val="000E0BF2"/>
    <w:rsid w:val="000E26FE"/>
    <w:rsid w:val="000E2BB7"/>
    <w:rsid w:val="000E2BBE"/>
    <w:rsid w:val="000E32CA"/>
    <w:rsid w:val="000E374F"/>
    <w:rsid w:val="000E3AF3"/>
    <w:rsid w:val="000E3EF8"/>
    <w:rsid w:val="000E3F4E"/>
    <w:rsid w:val="000E4994"/>
    <w:rsid w:val="000E4B7A"/>
    <w:rsid w:val="000E76CF"/>
    <w:rsid w:val="000F1294"/>
    <w:rsid w:val="000F454E"/>
    <w:rsid w:val="000F567F"/>
    <w:rsid w:val="000F730B"/>
    <w:rsid w:val="000F73A2"/>
    <w:rsid w:val="000F740D"/>
    <w:rsid w:val="0010051D"/>
    <w:rsid w:val="00102B8C"/>
    <w:rsid w:val="00102F65"/>
    <w:rsid w:val="001030CF"/>
    <w:rsid w:val="00107954"/>
    <w:rsid w:val="00110A56"/>
    <w:rsid w:val="00110C6D"/>
    <w:rsid w:val="00111466"/>
    <w:rsid w:val="00112488"/>
    <w:rsid w:val="00114CE6"/>
    <w:rsid w:val="00115194"/>
    <w:rsid w:val="001161D4"/>
    <w:rsid w:val="001167B2"/>
    <w:rsid w:val="00116882"/>
    <w:rsid w:val="00116F0A"/>
    <w:rsid w:val="00120ACF"/>
    <w:rsid w:val="00121C5E"/>
    <w:rsid w:val="001236CD"/>
    <w:rsid w:val="00123774"/>
    <w:rsid w:val="0012640F"/>
    <w:rsid w:val="00126D54"/>
    <w:rsid w:val="00127659"/>
    <w:rsid w:val="00127B87"/>
    <w:rsid w:val="00130DC6"/>
    <w:rsid w:val="001329BC"/>
    <w:rsid w:val="001331AC"/>
    <w:rsid w:val="00134C5C"/>
    <w:rsid w:val="00134E8C"/>
    <w:rsid w:val="00137EFC"/>
    <w:rsid w:val="0014079B"/>
    <w:rsid w:val="001416EF"/>
    <w:rsid w:val="00143088"/>
    <w:rsid w:val="00143B4E"/>
    <w:rsid w:val="001464E6"/>
    <w:rsid w:val="001466EB"/>
    <w:rsid w:val="00146F83"/>
    <w:rsid w:val="00147B79"/>
    <w:rsid w:val="00150CCF"/>
    <w:rsid w:val="00151793"/>
    <w:rsid w:val="00152475"/>
    <w:rsid w:val="001535D7"/>
    <w:rsid w:val="00154931"/>
    <w:rsid w:val="00156036"/>
    <w:rsid w:val="00156875"/>
    <w:rsid w:val="00156B27"/>
    <w:rsid w:val="001571EC"/>
    <w:rsid w:val="00157DB1"/>
    <w:rsid w:val="00163F71"/>
    <w:rsid w:val="00164FF4"/>
    <w:rsid w:val="001652D7"/>
    <w:rsid w:val="00166730"/>
    <w:rsid w:val="00167B0B"/>
    <w:rsid w:val="00167B20"/>
    <w:rsid w:val="00171C7A"/>
    <w:rsid w:val="00172668"/>
    <w:rsid w:val="00173D5A"/>
    <w:rsid w:val="00174481"/>
    <w:rsid w:val="001745C6"/>
    <w:rsid w:val="00177C98"/>
    <w:rsid w:val="00177D53"/>
    <w:rsid w:val="00177D7B"/>
    <w:rsid w:val="0018007E"/>
    <w:rsid w:val="00180B77"/>
    <w:rsid w:val="00180D7B"/>
    <w:rsid w:val="0018267C"/>
    <w:rsid w:val="0018309B"/>
    <w:rsid w:val="001844FA"/>
    <w:rsid w:val="00184E69"/>
    <w:rsid w:val="00185354"/>
    <w:rsid w:val="001866D0"/>
    <w:rsid w:val="001877F0"/>
    <w:rsid w:val="001963EF"/>
    <w:rsid w:val="00197006"/>
    <w:rsid w:val="001A0592"/>
    <w:rsid w:val="001A099A"/>
    <w:rsid w:val="001A118E"/>
    <w:rsid w:val="001A16D5"/>
    <w:rsid w:val="001A1894"/>
    <w:rsid w:val="001A1D29"/>
    <w:rsid w:val="001A3D5F"/>
    <w:rsid w:val="001A57E0"/>
    <w:rsid w:val="001A5B7F"/>
    <w:rsid w:val="001A5C39"/>
    <w:rsid w:val="001B068D"/>
    <w:rsid w:val="001B0ACF"/>
    <w:rsid w:val="001B1B23"/>
    <w:rsid w:val="001B59BF"/>
    <w:rsid w:val="001B651E"/>
    <w:rsid w:val="001C067B"/>
    <w:rsid w:val="001C234F"/>
    <w:rsid w:val="001C263B"/>
    <w:rsid w:val="001C3286"/>
    <w:rsid w:val="001C3609"/>
    <w:rsid w:val="001C3F71"/>
    <w:rsid w:val="001C4C5B"/>
    <w:rsid w:val="001C4F3E"/>
    <w:rsid w:val="001D0A5A"/>
    <w:rsid w:val="001D1083"/>
    <w:rsid w:val="001D3C64"/>
    <w:rsid w:val="001D3CF2"/>
    <w:rsid w:val="001D3CF4"/>
    <w:rsid w:val="001D4A00"/>
    <w:rsid w:val="001D5B43"/>
    <w:rsid w:val="001D5D7B"/>
    <w:rsid w:val="001E0102"/>
    <w:rsid w:val="001E12C0"/>
    <w:rsid w:val="001E1D28"/>
    <w:rsid w:val="001E1D51"/>
    <w:rsid w:val="001E1E8D"/>
    <w:rsid w:val="001E3458"/>
    <w:rsid w:val="001E596F"/>
    <w:rsid w:val="001E6E3D"/>
    <w:rsid w:val="001E6E4F"/>
    <w:rsid w:val="001F1294"/>
    <w:rsid w:val="001F4BBB"/>
    <w:rsid w:val="001F5466"/>
    <w:rsid w:val="001F5903"/>
    <w:rsid w:val="001F684B"/>
    <w:rsid w:val="001F733C"/>
    <w:rsid w:val="001F7B55"/>
    <w:rsid w:val="00203711"/>
    <w:rsid w:val="002041DD"/>
    <w:rsid w:val="00204E0E"/>
    <w:rsid w:val="0020554D"/>
    <w:rsid w:val="00206F58"/>
    <w:rsid w:val="0020720B"/>
    <w:rsid w:val="002076F7"/>
    <w:rsid w:val="0021007B"/>
    <w:rsid w:val="0021038F"/>
    <w:rsid w:val="0021168F"/>
    <w:rsid w:val="002116B8"/>
    <w:rsid w:val="00213021"/>
    <w:rsid w:val="00213DDD"/>
    <w:rsid w:val="0021476B"/>
    <w:rsid w:val="00215029"/>
    <w:rsid w:val="0021746D"/>
    <w:rsid w:val="002179D8"/>
    <w:rsid w:val="0022293F"/>
    <w:rsid w:val="002234EF"/>
    <w:rsid w:val="002315C8"/>
    <w:rsid w:val="0023178C"/>
    <w:rsid w:val="00234438"/>
    <w:rsid w:val="00234837"/>
    <w:rsid w:val="00236C1B"/>
    <w:rsid w:val="00240C9F"/>
    <w:rsid w:val="00242C64"/>
    <w:rsid w:val="002433C2"/>
    <w:rsid w:val="0024406B"/>
    <w:rsid w:val="00244563"/>
    <w:rsid w:val="00246787"/>
    <w:rsid w:val="0024681D"/>
    <w:rsid w:val="00246FFC"/>
    <w:rsid w:val="00250F17"/>
    <w:rsid w:val="00251613"/>
    <w:rsid w:val="002522C4"/>
    <w:rsid w:val="0025330C"/>
    <w:rsid w:val="002536AC"/>
    <w:rsid w:val="00254C14"/>
    <w:rsid w:val="00255AFD"/>
    <w:rsid w:val="00255EE4"/>
    <w:rsid w:val="0025615D"/>
    <w:rsid w:val="00257570"/>
    <w:rsid w:val="00257771"/>
    <w:rsid w:val="00257A3A"/>
    <w:rsid w:val="00260FFF"/>
    <w:rsid w:val="0026105A"/>
    <w:rsid w:val="00263689"/>
    <w:rsid w:val="00263721"/>
    <w:rsid w:val="002673A7"/>
    <w:rsid w:val="0027077D"/>
    <w:rsid w:val="00270E3A"/>
    <w:rsid w:val="00271100"/>
    <w:rsid w:val="00272D55"/>
    <w:rsid w:val="002738D8"/>
    <w:rsid w:val="0027482F"/>
    <w:rsid w:val="00274F5A"/>
    <w:rsid w:val="00275EC7"/>
    <w:rsid w:val="00276C6F"/>
    <w:rsid w:val="0028347D"/>
    <w:rsid w:val="00283676"/>
    <w:rsid w:val="002842F7"/>
    <w:rsid w:val="00284B44"/>
    <w:rsid w:val="00284F0F"/>
    <w:rsid w:val="00285336"/>
    <w:rsid w:val="00285BB1"/>
    <w:rsid w:val="00285D33"/>
    <w:rsid w:val="002866ED"/>
    <w:rsid w:val="00286962"/>
    <w:rsid w:val="002903D9"/>
    <w:rsid w:val="00291AC9"/>
    <w:rsid w:val="00292F2D"/>
    <w:rsid w:val="002933C4"/>
    <w:rsid w:val="002965DD"/>
    <w:rsid w:val="00297604"/>
    <w:rsid w:val="00297893"/>
    <w:rsid w:val="00297BFF"/>
    <w:rsid w:val="002A027F"/>
    <w:rsid w:val="002A2702"/>
    <w:rsid w:val="002A2FA8"/>
    <w:rsid w:val="002A6DBA"/>
    <w:rsid w:val="002A70AE"/>
    <w:rsid w:val="002A7537"/>
    <w:rsid w:val="002A7BC8"/>
    <w:rsid w:val="002B33A4"/>
    <w:rsid w:val="002B45E7"/>
    <w:rsid w:val="002B499A"/>
    <w:rsid w:val="002B5A3E"/>
    <w:rsid w:val="002B6DE4"/>
    <w:rsid w:val="002B70EB"/>
    <w:rsid w:val="002B77C9"/>
    <w:rsid w:val="002C18BA"/>
    <w:rsid w:val="002C5F95"/>
    <w:rsid w:val="002D074A"/>
    <w:rsid w:val="002D19E6"/>
    <w:rsid w:val="002D4BD7"/>
    <w:rsid w:val="002D597E"/>
    <w:rsid w:val="002D66B6"/>
    <w:rsid w:val="002D6CB8"/>
    <w:rsid w:val="002D75E2"/>
    <w:rsid w:val="002D7FD4"/>
    <w:rsid w:val="002E0AFE"/>
    <w:rsid w:val="002E0B0A"/>
    <w:rsid w:val="002E123C"/>
    <w:rsid w:val="002E246E"/>
    <w:rsid w:val="002E337B"/>
    <w:rsid w:val="002E4BF9"/>
    <w:rsid w:val="002E7443"/>
    <w:rsid w:val="002F2EAA"/>
    <w:rsid w:val="002F367F"/>
    <w:rsid w:val="002F3E76"/>
    <w:rsid w:val="002F4871"/>
    <w:rsid w:val="002F4F0F"/>
    <w:rsid w:val="002F671E"/>
    <w:rsid w:val="002F67F4"/>
    <w:rsid w:val="002F7933"/>
    <w:rsid w:val="002F7B5F"/>
    <w:rsid w:val="00300437"/>
    <w:rsid w:val="00301678"/>
    <w:rsid w:val="003017BB"/>
    <w:rsid w:val="003018F0"/>
    <w:rsid w:val="00302C72"/>
    <w:rsid w:val="00302CED"/>
    <w:rsid w:val="00304088"/>
    <w:rsid w:val="00307DAD"/>
    <w:rsid w:val="00307F28"/>
    <w:rsid w:val="003103C5"/>
    <w:rsid w:val="00310BA6"/>
    <w:rsid w:val="00315A74"/>
    <w:rsid w:val="003163D4"/>
    <w:rsid w:val="00320052"/>
    <w:rsid w:val="00320430"/>
    <w:rsid w:val="0032184F"/>
    <w:rsid w:val="00322769"/>
    <w:rsid w:val="0032544F"/>
    <w:rsid w:val="003258AA"/>
    <w:rsid w:val="0032667E"/>
    <w:rsid w:val="00326DC9"/>
    <w:rsid w:val="003316C8"/>
    <w:rsid w:val="003316F7"/>
    <w:rsid w:val="00332AF9"/>
    <w:rsid w:val="00333344"/>
    <w:rsid w:val="00333431"/>
    <w:rsid w:val="00334A44"/>
    <w:rsid w:val="00335B3C"/>
    <w:rsid w:val="00336670"/>
    <w:rsid w:val="003367EC"/>
    <w:rsid w:val="00336C51"/>
    <w:rsid w:val="0034034B"/>
    <w:rsid w:val="00340F4A"/>
    <w:rsid w:val="0034183D"/>
    <w:rsid w:val="00342540"/>
    <w:rsid w:val="00350691"/>
    <w:rsid w:val="003523A3"/>
    <w:rsid w:val="0035340C"/>
    <w:rsid w:val="003535D2"/>
    <w:rsid w:val="003554B1"/>
    <w:rsid w:val="00355616"/>
    <w:rsid w:val="00356272"/>
    <w:rsid w:val="003568B4"/>
    <w:rsid w:val="00356984"/>
    <w:rsid w:val="00356A0F"/>
    <w:rsid w:val="00356A16"/>
    <w:rsid w:val="00357062"/>
    <w:rsid w:val="00360863"/>
    <w:rsid w:val="00361580"/>
    <w:rsid w:val="003620B8"/>
    <w:rsid w:val="003648DF"/>
    <w:rsid w:val="00365311"/>
    <w:rsid w:val="00366EF6"/>
    <w:rsid w:val="00370CFD"/>
    <w:rsid w:val="003736C6"/>
    <w:rsid w:val="003743E1"/>
    <w:rsid w:val="00374C4F"/>
    <w:rsid w:val="0037582E"/>
    <w:rsid w:val="00376FC1"/>
    <w:rsid w:val="00380C4C"/>
    <w:rsid w:val="00381E28"/>
    <w:rsid w:val="0038292A"/>
    <w:rsid w:val="0038321B"/>
    <w:rsid w:val="00383E42"/>
    <w:rsid w:val="00384F08"/>
    <w:rsid w:val="003857FD"/>
    <w:rsid w:val="00385F4D"/>
    <w:rsid w:val="00387417"/>
    <w:rsid w:val="00393A52"/>
    <w:rsid w:val="00394A9D"/>
    <w:rsid w:val="00396C03"/>
    <w:rsid w:val="00397A2A"/>
    <w:rsid w:val="003A044D"/>
    <w:rsid w:val="003A1143"/>
    <w:rsid w:val="003A56F7"/>
    <w:rsid w:val="003A5A6D"/>
    <w:rsid w:val="003A6269"/>
    <w:rsid w:val="003A651F"/>
    <w:rsid w:val="003B13EF"/>
    <w:rsid w:val="003B1612"/>
    <w:rsid w:val="003B16B8"/>
    <w:rsid w:val="003B21C5"/>
    <w:rsid w:val="003B2358"/>
    <w:rsid w:val="003B381B"/>
    <w:rsid w:val="003B3D05"/>
    <w:rsid w:val="003B4DF8"/>
    <w:rsid w:val="003B5773"/>
    <w:rsid w:val="003B5C1A"/>
    <w:rsid w:val="003C0B2E"/>
    <w:rsid w:val="003C381B"/>
    <w:rsid w:val="003C40FE"/>
    <w:rsid w:val="003C5ADD"/>
    <w:rsid w:val="003C62D2"/>
    <w:rsid w:val="003C6C32"/>
    <w:rsid w:val="003C7B8A"/>
    <w:rsid w:val="003C7CE3"/>
    <w:rsid w:val="003D0442"/>
    <w:rsid w:val="003D22DD"/>
    <w:rsid w:val="003D2B55"/>
    <w:rsid w:val="003D475F"/>
    <w:rsid w:val="003D49EA"/>
    <w:rsid w:val="003D7EEE"/>
    <w:rsid w:val="003E0000"/>
    <w:rsid w:val="003E4384"/>
    <w:rsid w:val="003E4921"/>
    <w:rsid w:val="003E78F2"/>
    <w:rsid w:val="003F01C2"/>
    <w:rsid w:val="003F02C2"/>
    <w:rsid w:val="003F0A53"/>
    <w:rsid w:val="003F2E32"/>
    <w:rsid w:val="003F48D4"/>
    <w:rsid w:val="003F51AA"/>
    <w:rsid w:val="003F7A4D"/>
    <w:rsid w:val="004006C1"/>
    <w:rsid w:val="00403084"/>
    <w:rsid w:val="00404578"/>
    <w:rsid w:val="004064A5"/>
    <w:rsid w:val="00406D71"/>
    <w:rsid w:val="00410164"/>
    <w:rsid w:val="00410B54"/>
    <w:rsid w:val="0041276B"/>
    <w:rsid w:val="00413A6A"/>
    <w:rsid w:val="00414588"/>
    <w:rsid w:val="004201FD"/>
    <w:rsid w:val="0042243C"/>
    <w:rsid w:val="00426447"/>
    <w:rsid w:val="00430229"/>
    <w:rsid w:val="004316C4"/>
    <w:rsid w:val="004326A8"/>
    <w:rsid w:val="004327E0"/>
    <w:rsid w:val="0043314E"/>
    <w:rsid w:val="004337D9"/>
    <w:rsid w:val="00433FA5"/>
    <w:rsid w:val="004342CF"/>
    <w:rsid w:val="004379B8"/>
    <w:rsid w:val="00442995"/>
    <w:rsid w:val="004438A4"/>
    <w:rsid w:val="0044446E"/>
    <w:rsid w:val="004458B6"/>
    <w:rsid w:val="004462CD"/>
    <w:rsid w:val="00450111"/>
    <w:rsid w:val="0045012D"/>
    <w:rsid w:val="00450794"/>
    <w:rsid w:val="00450CDF"/>
    <w:rsid w:val="004518C7"/>
    <w:rsid w:val="0045267C"/>
    <w:rsid w:val="00453767"/>
    <w:rsid w:val="00454220"/>
    <w:rsid w:val="00455224"/>
    <w:rsid w:val="0045522B"/>
    <w:rsid w:val="004606D5"/>
    <w:rsid w:val="00460D00"/>
    <w:rsid w:val="00462381"/>
    <w:rsid w:val="004648F3"/>
    <w:rsid w:val="0046500A"/>
    <w:rsid w:val="00466399"/>
    <w:rsid w:val="00466F09"/>
    <w:rsid w:val="004715F5"/>
    <w:rsid w:val="00471BDC"/>
    <w:rsid w:val="00477521"/>
    <w:rsid w:val="00482DB1"/>
    <w:rsid w:val="004833A3"/>
    <w:rsid w:val="004859B1"/>
    <w:rsid w:val="00486658"/>
    <w:rsid w:val="004875C2"/>
    <w:rsid w:val="00487672"/>
    <w:rsid w:val="00491785"/>
    <w:rsid w:val="00491CD9"/>
    <w:rsid w:val="00493305"/>
    <w:rsid w:val="00497037"/>
    <w:rsid w:val="004970C4"/>
    <w:rsid w:val="00497CC4"/>
    <w:rsid w:val="004A2B76"/>
    <w:rsid w:val="004A46D4"/>
    <w:rsid w:val="004A72C8"/>
    <w:rsid w:val="004A74C3"/>
    <w:rsid w:val="004B0248"/>
    <w:rsid w:val="004B0DA3"/>
    <w:rsid w:val="004B0E6A"/>
    <w:rsid w:val="004B2582"/>
    <w:rsid w:val="004B263C"/>
    <w:rsid w:val="004B2AB1"/>
    <w:rsid w:val="004B2BEF"/>
    <w:rsid w:val="004B3364"/>
    <w:rsid w:val="004B47FA"/>
    <w:rsid w:val="004B4C51"/>
    <w:rsid w:val="004B54DC"/>
    <w:rsid w:val="004B60AE"/>
    <w:rsid w:val="004B6B01"/>
    <w:rsid w:val="004B6C6B"/>
    <w:rsid w:val="004B6DD0"/>
    <w:rsid w:val="004B7DF6"/>
    <w:rsid w:val="004C02D4"/>
    <w:rsid w:val="004C1D31"/>
    <w:rsid w:val="004C22E4"/>
    <w:rsid w:val="004C34A8"/>
    <w:rsid w:val="004C5F8F"/>
    <w:rsid w:val="004C796C"/>
    <w:rsid w:val="004C7AB7"/>
    <w:rsid w:val="004D0484"/>
    <w:rsid w:val="004D3AE0"/>
    <w:rsid w:val="004D4C8D"/>
    <w:rsid w:val="004D5776"/>
    <w:rsid w:val="004D7A7D"/>
    <w:rsid w:val="004E01F7"/>
    <w:rsid w:val="004E040D"/>
    <w:rsid w:val="004E05DF"/>
    <w:rsid w:val="004E09F3"/>
    <w:rsid w:val="004E123E"/>
    <w:rsid w:val="004E30B5"/>
    <w:rsid w:val="004E717D"/>
    <w:rsid w:val="004F1096"/>
    <w:rsid w:val="004F3015"/>
    <w:rsid w:val="004F7DCD"/>
    <w:rsid w:val="005011E6"/>
    <w:rsid w:val="00503FDE"/>
    <w:rsid w:val="00505A73"/>
    <w:rsid w:val="00505FE9"/>
    <w:rsid w:val="00507427"/>
    <w:rsid w:val="0051043F"/>
    <w:rsid w:val="005112C7"/>
    <w:rsid w:val="005117B8"/>
    <w:rsid w:val="00511FF5"/>
    <w:rsid w:val="0051206A"/>
    <w:rsid w:val="00513CCC"/>
    <w:rsid w:val="00515DFC"/>
    <w:rsid w:val="00520113"/>
    <w:rsid w:val="005203D7"/>
    <w:rsid w:val="00521D69"/>
    <w:rsid w:val="005222D4"/>
    <w:rsid w:val="00523D97"/>
    <w:rsid w:val="00524472"/>
    <w:rsid w:val="00524499"/>
    <w:rsid w:val="00526818"/>
    <w:rsid w:val="00526911"/>
    <w:rsid w:val="00527F91"/>
    <w:rsid w:val="005328DF"/>
    <w:rsid w:val="005343E2"/>
    <w:rsid w:val="00534599"/>
    <w:rsid w:val="005346A5"/>
    <w:rsid w:val="005360D1"/>
    <w:rsid w:val="00537599"/>
    <w:rsid w:val="005410EE"/>
    <w:rsid w:val="00543C66"/>
    <w:rsid w:val="00546B5A"/>
    <w:rsid w:val="005510A6"/>
    <w:rsid w:val="0055132C"/>
    <w:rsid w:val="005515B2"/>
    <w:rsid w:val="00551753"/>
    <w:rsid w:val="00551E3A"/>
    <w:rsid w:val="00551EE8"/>
    <w:rsid w:val="00552253"/>
    <w:rsid w:val="00552AD9"/>
    <w:rsid w:val="00554F74"/>
    <w:rsid w:val="005551AB"/>
    <w:rsid w:val="00555A06"/>
    <w:rsid w:val="00556687"/>
    <w:rsid w:val="005577C3"/>
    <w:rsid w:val="00560205"/>
    <w:rsid w:val="00560C07"/>
    <w:rsid w:val="005621CF"/>
    <w:rsid w:val="00562753"/>
    <w:rsid w:val="00562B3A"/>
    <w:rsid w:val="00566025"/>
    <w:rsid w:val="00573B59"/>
    <w:rsid w:val="00574726"/>
    <w:rsid w:val="005766F1"/>
    <w:rsid w:val="00576F0A"/>
    <w:rsid w:val="00577DDD"/>
    <w:rsid w:val="00577F02"/>
    <w:rsid w:val="005800CF"/>
    <w:rsid w:val="00580F49"/>
    <w:rsid w:val="00582242"/>
    <w:rsid w:val="00583887"/>
    <w:rsid w:val="00583B99"/>
    <w:rsid w:val="00585599"/>
    <w:rsid w:val="00586B56"/>
    <w:rsid w:val="00590662"/>
    <w:rsid w:val="0059260A"/>
    <w:rsid w:val="005929E4"/>
    <w:rsid w:val="0059371F"/>
    <w:rsid w:val="00593E77"/>
    <w:rsid w:val="005A1B7A"/>
    <w:rsid w:val="005A5E6F"/>
    <w:rsid w:val="005A7695"/>
    <w:rsid w:val="005B09F1"/>
    <w:rsid w:val="005B0DD9"/>
    <w:rsid w:val="005B0E22"/>
    <w:rsid w:val="005B16CA"/>
    <w:rsid w:val="005B40DA"/>
    <w:rsid w:val="005B55AB"/>
    <w:rsid w:val="005B56FE"/>
    <w:rsid w:val="005B6684"/>
    <w:rsid w:val="005B6CD8"/>
    <w:rsid w:val="005C1841"/>
    <w:rsid w:val="005C2A6B"/>
    <w:rsid w:val="005C3CA2"/>
    <w:rsid w:val="005C3D69"/>
    <w:rsid w:val="005C5546"/>
    <w:rsid w:val="005C5B86"/>
    <w:rsid w:val="005C5D33"/>
    <w:rsid w:val="005C6AE0"/>
    <w:rsid w:val="005C7680"/>
    <w:rsid w:val="005C7835"/>
    <w:rsid w:val="005D09C2"/>
    <w:rsid w:val="005D0FA8"/>
    <w:rsid w:val="005D1007"/>
    <w:rsid w:val="005D369C"/>
    <w:rsid w:val="005D4F18"/>
    <w:rsid w:val="005D6238"/>
    <w:rsid w:val="005D6F11"/>
    <w:rsid w:val="005D7229"/>
    <w:rsid w:val="005D7414"/>
    <w:rsid w:val="005D7B7C"/>
    <w:rsid w:val="005D7D9B"/>
    <w:rsid w:val="005E027D"/>
    <w:rsid w:val="005E09BB"/>
    <w:rsid w:val="005E1321"/>
    <w:rsid w:val="005E23D4"/>
    <w:rsid w:val="005E2A80"/>
    <w:rsid w:val="005E2EA5"/>
    <w:rsid w:val="005E3022"/>
    <w:rsid w:val="005E3D53"/>
    <w:rsid w:val="005E4818"/>
    <w:rsid w:val="005E5676"/>
    <w:rsid w:val="005E5B07"/>
    <w:rsid w:val="005E6BE8"/>
    <w:rsid w:val="005F162B"/>
    <w:rsid w:val="005F1E3F"/>
    <w:rsid w:val="005F2928"/>
    <w:rsid w:val="005F331F"/>
    <w:rsid w:val="005F5E82"/>
    <w:rsid w:val="005F6A63"/>
    <w:rsid w:val="005F6CE0"/>
    <w:rsid w:val="006021EA"/>
    <w:rsid w:val="00602B05"/>
    <w:rsid w:val="00602B3B"/>
    <w:rsid w:val="00602EDB"/>
    <w:rsid w:val="006037DA"/>
    <w:rsid w:val="00604890"/>
    <w:rsid w:val="006058E1"/>
    <w:rsid w:val="00607D5E"/>
    <w:rsid w:val="0061012A"/>
    <w:rsid w:val="0061043D"/>
    <w:rsid w:val="006106E2"/>
    <w:rsid w:val="0061154C"/>
    <w:rsid w:val="00613DA4"/>
    <w:rsid w:val="006142CD"/>
    <w:rsid w:val="00614ABC"/>
    <w:rsid w:val="00616BF7"/>
    <w:rsid w:val="006170E1"/>
    <w:rsid w:val="006173E6"/>
    <w:rsid w:val="00620A95"/>
    <w:rsid w:val="00621079"/>
    <w:rsid w:val="00621D7C"/>
    <w:rsid w:val="00621DED"/>
    <w:rsid w:val="00621EC2"/>
    <w:rsid w:val="00622FB4"/>
    <w:rsid w:val="00623967"/>
    <w:rsid w:val="00623FD9"/>
    <w:rsid w:val="00624294"/>
    <w:rsid w:val="00626AD6"/>
    <w:rsid w:val="00630415"/>
    <w:rsid w:val="00630CD5"/>
    <w:rsid w:val="00631212"/>
    <w:rsid w:val="00632648"/>
    <w:rsid w:val="00632BE6"/>
    <w:rsid w:val="00632ED5"/>
    <w:rsid w:val="006332C1"/>
    <w:rsid w:val="00633737"/>
    <w:rsid w:val="00633ADF"/>
    <w:rsid w:val="00633DB1"/>
    <w:rsid w:val="00634A39"/>
    <w:rsid w:val="006365F5"/>
    <w:rsid w:val="00636E6D"/>
    <w:rsid w:val="00640695"/>
    <w:rsid w:val="00641388"/>
    <w:rsid w:val="00641FF8"/>
    <w:rsid w:val="006426E8"/>
    <w:rsid w:val="006434D2"/>
    <w:rsid w:val="00643D72"/>
    <w:rsid w:val="006457A5"/>
    <w:rsid w:val="006460DB"/>
    <w:rsid w:val="00646F99"/>
    <w:rsid w:val="006477BD"/>
    <w:rsid w:val="00647AC8"/>
    <w:rsid w:val="0065329D"/>
    <w:rsid w:val="00653920"/>
    <w:rsid w:val="006542FE"/>
    <w:rsid w:val="006605CE"/>
    <w:rsid w:val="00660689"/>
    <w:rsid w:val="00663FD8"/>
    <w:rsid w:val="00665DF9"/>
    <w:rsid w:val="0067000A"/>
    <w:rsid w:val="00670B5C"/>
    <w:rsid w:val="006746B6"/>
    <w:rsid w:val="00675D0D"/>
    <w:rsid w:val="006775FF"/>
    <w:rsid w:val="00677AEB"/>
    <w:rsid w:val="00680642"/>
    <w:rsid w:val="00680F6A"/>
    <w:rsid w:val="00683152"/>
    <w:rsid w:val="006845AF"/>
    <w:rsid w:val="006850BC"/>
    <w:rsid w:val="00686AE6"/>
    <w:rsid w:val="006909DD"/>
    <w:rsid w:val="0069290F"/>
    <w:rsid w:val="0069486E"/>
    <w:rsid w:val="00694E02"/>
    <w:rsid w:val="006950CF"/>
    <w:rsid w:val="006967DF"/>
    <w:rsid w:val="0069735A"/>
    <w:rsid w:val="006A37DC"/>
    <w:rsid w:val="006A575F"/>
    <w:rsid w:val="006A6236"/>
    <w:rsid w:val="006A6BD9"/>
    <w:rsid w:val="006A7C91"/>
    <w:rsid w:val="006B07DF"/>
    <w:rsid w:val="006B1122"/>
    <w:rsid w:val="006B1C56"/>
    <w:rsid w:val="006B1D99"/>
    <w:rsid w:val="006B2228"/>
    <w:rsid w:val="006B347C"/>
    <w:rsid w:val="006B63CB"/>
    <w:rsid w:val="006C058D"/>
    <w:rsid w:val="006C064D"/>
    <w:rsid w:val="006C09FC"/>
    <w:rsid w:val="006C0AF8"/>
    <w:rsid w:val="006C14CB"/>
    <w:rsid w:val="006C1677"/>
    <w:rsid w:val="006C209D"/>
    <w:rsid w:val="006C4CCC"/>
    <w:rsid w:val="006C4E24"/>
    <w:rsid w:val="006C564C"/>
    <w:rsid w:val="006C57E6"/>
    <w:rsid w:val="006C7B18"/>
    <w:rsid w:val="006C7C94"/>
    <w:rsid w:val="006D0474"/>
    <w:rsid w:val="006D1911"/>
    <w:rsid w:val="006D206F"/>
    <w:rsid w:val="006D4CA2"/>
    <w:rsid w:val="006D7E34"/>
    <w:rsid w:val="006E049D"/>
    <w:rsid w:val="006E1BD1"/>
    <w:rsid w:val="006E2E52"/>
    <w:rsid w:val="006E3710"/>
    <w:rsid w:val="006E5486"/>
    <w:rsid w:val="006E7C0D"/>
    <w:rsid w:val="006F2F22"/>
    <w:rsid w:val="006F3685"/>
    <w:rsid w:val="006F40D9"/>
    <w:rsid w:val="006F688D"/>
    <w:rsid w:val="006F698F"/>
    <w:rsid w:val="006F6F71"/>
    <w:rsid w:val="006F7DF9"/>
    <w:rsid w:val="0070027B"/>
    <w:rsid w:val="0070338C"/>
    <w:rsid w:val="00706D10"/>
    <w:rsid w:val="007128B6"/>
    <w:rsid w:val="00712F84"/>
    <w:rsid w:val="0071408A"/>
    <w:rsid w:val="0071429E"/>
    <w:rsid w:val="007147C7"/>
    <w:rsid w:val="0071563F"/>
    <w:rsid w:val="00720766"/>
    <w:rsid w:val="00720A14"/>
    <w:rsid w:val="007224A0"/>
    <w:rsid w:val="00723AE5"/>
    <w:rsid w:val="0072469E"/>
    <w:rsid w:val="007246DE"/>
    <w:rsid w:val="00730A71"/>
    <w:rsid w:val="00733267"/>
    <w:rsid w:val="0073349D"/>
    <w:rsid w:val="00734990"/>
    <w:rsid w:val="00737315"/>
    <w:rsid w:val="00740B2E"/>
    <w:rsid w:val="00744375"/>
    <w:rsid w:val="0074470E"/>
    <w:rsid w:val="007466C9"/>
    <w:rsid w:val="00751714"/>
    <w:rsid w:val="007533FD"/>
    <w:rsid w:val="00753A34"/>
    <w:rsid w:val="00754CC6"/>
    <w:rsid w:val="007607CE"/>
    <w:rsid w:val="0076094B"/>
    <w:rsid w:val="007610EB"/>
    <w:rsid w:val="0076210A"/>
    <w:rsid w:val="00762D82"/>
    <w:rsid w:val="00764755"/>
    <w:rsid w:val="00771CD2"/>
    <w:rsid w:val="00774547"/>
    <w:rsid w:val="0077690E"/>
    <w:rsid w:val="00777B6C"/>
    <w:rsid w:val="007802E0"/>
    <w:rsid w:val="00781D70"/>
    <w:rsid w:val="00782071"/>
    <w:rsid w:val="00783224"/>
    <w:rsid w:val="0078322F"/>
    <w:rsid w:val="00784D17"/>
    <w:rsid w:val="0078524D"/>
    <w:rsid w:val="007854BB"/>
    <w:rsid w:val="00786011"/>
    <w:rsid w:val="00787AD0"/>
    <w:rsid w:val="00792249"/>
    <w:rsid w:val="0079327F"/>
    <w:rsid w:val="0079333C"/>
    <w:rsid w:val="0079621C"/>
    <w:rsid w:val="007962E7"/>
    <w:rsid w:val="00797A3B"/>
    <w:rsid w:val="007A0244"/>
    <w:rsid w:val="007A25DD"/>
    <w:rsid w:val="007A27DC"/>
    <w:rsid w:val="007A2E1B"/>
    <w:rsid w:val="007A32A9"/>
    <w:rsid w:val="007A7093"/>
    <w:rsid w:val="007A782B"/>
    <w:rsid w:val="007B0AF5"/>
    <w:rsid w:val="007B286D"/>
    <w:rsid w:val="007B3E61"/>
    <w:rsid w:val="007B5F9D"/>
    <w:rsid w:val="007B6A77"/>
    <w:rsid w:val="007B77A0"/>
    <w:rsid w:val="007C1970"/>
    <w:rsid w:val="007C1C9F"/>
    <w:rsid w:val="007C304A"/>
    <w:rsid w:val="007C3224"/>
    <w:rsid w:val="007C4940"/>
    <w:rsid w:val="007C4C7F"/>
    <w:rsid w:val="007C6326"/>
    <w:rsid w:val="007C63B3"/>
    <w:rsid w:val="007C66BB"/>
    <w:rsid w:val="007C6A0E"/>
    <w:rsid w:val="007D0FA8"/>
    <w:rsid w:val="007D215C"/>
    <w:rsid w:val="007D2BF4"/>
    <w:rsid w:val="007D2CBE"/>
    <w:rsid w:val="007D31B4"/>
    <w:rsid w:val="007D3693"/>
    <w:rsid w:val="007D4A88"/>
    <w:rsid w:val="007D4F85"/>
    <w:rsid w:val="007D5751"/>
    <w:rsid w:val="007D5B1D"/>
    <w:rsid w:val="007D6355"/>
    <w:rsid w:val="007D6E15"/>
    <w:rsid w:val="007D6EC5"/>
    <w:rsid w:val="007E232D"/>
    <w:rsid w:val="007E2952"/>
    <w:rsid w:val="007E4DF3"/>
    <w:rsid w:val="007E613A"/>
    <w:rsid w:val="007E6E38"/>
    <w:rsid w:val="007E7096"/>
    <w:rsid w:val="007F3EC4"/>
    <w:rsid w:val="007F4FBB"/>
    <w:rsid w:val="007F6E77"/>
    <w:rsid w:val="00800DAE"/>
    <w:rsid w:val="0080162C"/>
    <w:rsid w:val="00801E81"/>
    <w:rsid w:val="00801FAD"/>
    <w:rsid w:val="00805F24"/>
    <w:rsid w:val="008067FA"/>
    <w:rsid w:val="00810C99"/>
    <w:rsid w:val="0081151A"/>
    <w:rsid w:val="00811E00"/>
    <w:rsid w:val="00813072"/>
    <w:rsid w:val="00814325"/>
    <w:rsid w:val="0081681C"/>
    <w:rsid w:val="0081740E"/>
    <w:rsid w:val="00820571"/>
    <w:rsid w:val="00821157"/>
    <w:rsid w:val="00821A0C"/>
    <w:rsid w:val="00822FB1"/>
    <w:rsid w:val="008232DC"/>
    <w:rsid w:val="008252BC"/>
    <w:rsid w:val="00825A54"/>
    <w:rsid w:val="00826741"/>
    <w:rsid w:val="00830818"/>
    <w:rsid w:val="00830C71"/>
    <w:rsid w:val="00831763"/>
    <w:rsid w:val="00832403"/>
    <w:rsid w:val="008329EA"/>
    <w:rsid w:val="008351CC"/>
    <w:rsid w:val="00835F9A"/>
    <w:rsid w:val="008369CD"/>
    <w:rsid w:val="00836DA6"/>
    <w:rsid w:val="008370B4"/>
    <w:rsid w:val="00841A70"/>
    <w:rsid w:val="00844071"/>
    <w:rsid w:val="00844C29"/>
    <w:rsid w:val="00845888"/>
    <w:rsid w:val="00845B86"/>
    <w:rsid w:val="008470E6"/>
    <w:rsid w:val="008506CD"/>
    <w:rsid w:val="0085138D"/>
    <w:rsid w:val="008523A6"/>
    <w:rsid w:val="0085348F"/>
    <w:rsid w:val="00853D4D"/>
    <w:rsid w:val="00853F15"/>
    <w:rsid w:val="0085475A"/>
    <w:rsid w:val="00854A9A"/>
    <w:rsid w:val="008566C2"/>
    <w:rsid w:val="008566EF"/>
    <w:rsid w:val="0085678B"/>
    <w:rsid w:val="00857D90"/>
    <w:rsid w:val="00861357"/>
    <w:rsid w:val="00861EC2"/>
    <w:rsid w:val="0086546B"/>
    <w:rsid w:val="008662E4"/>
    <w:rsid w:val="0086722A"/>
    <w:rsid w:val="008672F3"/>
    <w:rsid w:val="00871843"/>
    <w:rsid w:val="00872B45"/>
    <w:rsid w:val="008732BD"/>
    <w:rsid w:val="00875869"/>
    <w:rsid w:val="0087660A"/>
    <w:rsid w:val="0088047A"/>
    <w:rsid w:val="008805D6"/>
    <w:rsid w:val="00881837"/>
    <w:rsid w:val="0088326C"/>
    <w:rsid w:val="00883C60"/>
    <w:rsid w:val="00883F9C"/>
    <w:rsid w:val="008849B2"/>
    <w:rsid w:val="0088530A"/>
    <w:rsid w:val="00885377"/>
    <w:rsid w:val="00885E92"/>
    <w:rsid w:val="008870B5"/>
    <w:rsid w:val="00890258"/>
    <w:rsid w:val="0089031A"/>
    <w:rsid w:val="0089202C"/>
    <w:rsid w:val="00894967"/>
    <w:rsid w:val="0089574B"/>
    <w:rsid w:val="00895C11"/>
    <w:rsid w:val="00895F1C"/>
    <w:rsid w:val="0089769B"/>
    <w:rsid w:val="008A125B"/>
    <w:rsid w:val="008A39A2"/>
    <w:rsid w:val="008A4279"/>
    <w:rsid w:val="008A5836"/>
    <w:rsid w:val="008A5D42"/>
    <w:rsid w:val="008A6493"/>
    <w:rsid w:val="008A64D5"/>
    <w:rsid w:val="008B2665"/>
    <w:rsid w:val="008B283C"/>
    <w:rsid w:val="008B2BFE"/>
    <w:rsid w:val="008B2F4C"/>
    <w:rsid w:val="008B4480"/>
    <w:rsid w:val="008B67F0"/>
    <w:rsid w:val="008B6C0B"/>
    <w:rsid w:val="008B7AB3"/>
    <w:rsid w:val="008C0400"/>
    <w:rsid w:val="008C1437"/>
    <w:rsid w:val="008C1B10"/>
    <w:rsid w:val="008C1EAD"/>
    <w:rsid w:val="008C31A4"/>
    <w:rsid w:val="008C4414"/>
    <w:rsid w:val="008C5886"/>
    <w:rsid w:val="008C5913"/>
    <w:rsid w:val="008C734A"/>
    <w:rsid w:val="008D455A"/>
    <w:rsid w:val="008D6216"/>
    <w:rsid w:val="008D6524"/>
    <w:rsid w:val="008D73EA"/>
    <w:rsid w:val="008D79B9"/>
    <w:rsid w:val="008D7E21"/>
    <w:rsid w:val="008E01C6"/>
    <w:rsid w:val="008E070E"/>
    <w:rsid w:val="008E1795"/>
    <w:rsid w:val="008E3994"/>
    <w:rsid w:val="008E3F27"/>
    <w:rsid w:val="008E4B10"/>
    <w:rsid w:val="008E5F3B"/>
    <w:rsid w:val="008E6DB6"/>
    <w:rsid w:val="008E6F42"/>
    <w:rsid w:val="008E7CB7"/>
    <w:rsid w:val="008F0436"/>
    <w:rsid w:val="008F0D15"/>
    <w:rsid w:val="008F1480"/>
    <w:rsid w:val="008F43F3"/>
    <w:rsid w:val="008F45C6"/>
    <w:rsid w:val="008F4B42"/>
    <w:rsid w:val="008F4F8B"/>
    <w:rsid w:val="008F564F"/>
    <w:rsid w:val="008F5AEC"/>
    <w:rsid w:val="008F7551"/>
    <w:rsid w:val="008F796C"/>
    <w:rsid w:val="009008BB"/>
    <w:rsid w:val="0090205A"/>
    <w:rsid w:val="00906243"/>
    <w:rsid w:val="00906FC3"/>
    <w:rsid w:val="00907AA6"/>
    <w:rsid w:val="00910182"/>
    <w:rsid w:val="00911D83"/>
    <w:rsid w:val="00911FEA"/>
    <w:rsid w:val="0091680F"/>
    <w:rsid w:val="009174DB"/>
    <w:rsid w:val="00920D29"/>
    <w:rsid w:val="00920DCE"/>
    <w:rsid w:val="00922C54"/>
    <w:rsid w:val="00922C9C"/>
    <w:rsid w:val="00922EDC"/>
    <w:rsid w:val="00924A64"/>
    <w:rsid w:val="00924AAC"/>
    <w:rsid w:val="0092509D"/>
    <w:rsid w:val="009253F4"/>
    <w:rsid w:val="0092728A"/>
    <w:rsid w:val="009309AF"/>
    <w:rsid w:val="00931BC3"/>
    <w:rsid w:val="00932D6D"/>
    <w:rsid w:val="00933918"/>
    <w:rsid w:val="0093395D"/>
    <w:rsid w:val="009341CE"/>
    <w:rsid w:val="00935666"/>
    <w:rsid w:val="00941F92"/>
    <w:rsid w:val="0094376B"/>
    <w:rsid w:val="009438C0"/>
    <w:rsid w:val="009446BE"/>
    <w:rsid w:val="00944A07"/>
    <w:rsid w:val="00944C7D"/>
    <w:rsid w:val="00944EFE"/>
    <w:rsid w:val="00947077"/>
    <w:rsid w:val="0094722C"/>
    <w:rsid w:val="00947305"/>
    <w:rsid w:val="009509F9"/>
    <w:rsid w:val="0095194C"/>
    <w:rsid w:val="00954961"/>
    <w:rsid w:val="00955E29"/>
    <w:rsid w:val="009567F3"/>
    <w:rsid w:val="009607E9"/>
    <w:rsid w:val="00962028"/>
    <w:rsid w:val="009625C4"/>
    <w:rsid w:val="009627B4"/>
    <w:rsid w:val="00963917"/>
    <w:rsid w:val="00963A78"/>
    <w:rsid w:val="0096767C"/>
    <w:rsid w:val="0097013B"/>
    <w:rsid w:val="00973337"/>
    <w:rsid w:val="009735AC"/>
    <w:rsid w:val="00973691"/>
    <w:rsid w:val="009737D9"/>
    <w:rsid w:val="00974A77"/>
    <w:rsid w:val="009762F4"/>
    <w:rsid w:val="0097633F"/>
    <w:rsid w:val="009765BA"/>
    <w:rsid w:val="00977B48"/>
    <w:rsid w:val="00982EA5"/>
    <w:rsid w:val="0098306F"/>
    <w:rsid w:val="00984355"/>
    <w:rsid w:val="00985B33"/>
    <w:rsid w:val="0098719E"/>
    <w:rsid w:val="00991A56"/>
    <w:rsid w:val="00993A0C"/>
    <w:rsid w:val="00996790"/>
    <w:rsid w:val="009A0AAB"/>
    <w:rsid w:val="009A34CB"/>
    <w:rsid w:val="009B08DB"/>
    <w:rsid w:val="009B28B9"/>
    <w:rsid w:val="009B3099"/>
    <w:rsid w:val="009B33CE"/>
    <w:rsid w:val="009B61D8"/>
    <w:rsid w:val="009C0ECA"/>
    <w:rsid w:val="009C31E0"/>
    <w:rsid w:val="009C48EA"/>
    <w:rsid w:val="009C4DD1"/>
    <w:rsid w:val="009C500F"/>
    <w:rsid w:val="009C783F"/>
    <w:rsid w:val="009D0CF0"/>
    <w:rsid w:val="009D21F6"/>
    <w:rsid w:val="009D2E2F"/>
    <w:rsid w:val="009D3864"/>
    <w:rsid w:val="009D3B79"/>
    <w:rsid w:val="009D4563"/>
    <w:rsid w:val="009D6178"/>
    <w:rsid w:val="009D636F"/>
    <w:rsid w:val="009D68D2"/>
    <w:rsid w:val="009E0326"/>
    <w:rsid w:val="009E0C26"/>
    <w:rsid w:val="009E2433"/>
    <w:rsid w:val="009E76AE"/>
    <w:rsid w:val="009F006C"/>
    <w:rsid w:val="009F3245"/>
    <w:rsid w:val="009F3E18"/>
    <w:rsid w:val="009F438D"/>
    <w:rsid w:val="009F587F"/>
    <w:rsid w:val="009F5E4E"/>
    <w:rsid w:val="009F6863"/>
    <w:rsid w:val="00A00436"/>
    <w:rsid w:val="00A01A63"/>
    <w:rsid w:val="00A01DD1"/>
    <w:rsid w:val="00A0366D"/>
    <w:rsid w:val="00A06444"/>
    <w:rsid w:val="00A065C1"/>
    <w:rsid w:val="00A0706B"/>
    <w:rsid w:val="00A105AA"/>
    <w:rsid w:val="00A166DD"/>
    <w:rsid w:val="00A20A37"/>
    <w:rsid w:val="00A211AE"/>
    <w:rsid w:val="00A21AC4"/>
    <w:rsid w:val="00A244AC"/>
    <w:rsid w:val="00A246BB"/>
    <w:rsid w:val="00A2499B"/>
    <w:rsid w:val="00A25C8A"/>
    <w:rsid w:val="00A27170"/>
    <w:rsid w:val="00A271AE"/>
    <w:rsid w:val="00A305C5"/>
    <w:rsid w:val="00A314FC"/>
    <w:rsid w:val="00A323B2"/>
    <w:rsid w:val="00A325F0"/>
    <w:rsid w:val="00A32A56"/>
    <w:rsid w:val="00A33605"/>
    <w:rsid w:val="00A342DA"/>
    <w:rsid w:val="00A34885"/>
    <w:rsid w:val="00A34F66"/>
    <w:rsid w:val="00A359E2"/>
    <w:rsid w:val="00A35EA1"/>
    <w:rsid w:val="00A369BD"/>
    <w:rsid w:val="00A36A30"/>
    <w:rsid w:val="00A37749"/>
    <w:rsid w:val="00A40592"/>
    <w:rsid w:val="00A40853"/>
    <w:rsid w:val="00A416E4"/>
    <w:rsid w:val="00A41C12"/>
    <w:rsid w:val="00A41FFD"/>
    <w:rsid w:val="00A428BB"/>
    <w:rsid w:val="00A4374F"/>
    <w:rsid w:val="00A44E57"/>
    <w:rsid w:val="00A4502C"/>
    <w:rsid w:val="00A45818"/>
    <w:rsid w:val="00A46135"/>
    <w:rsid w:val="00A4615E"/>
    <w:rsid w:val="00A47303"/>
    <w:rsid w:val="00A47382"/>
    <w:rsid w:val="00A478C9"/>
    <w:rsid w:val="00A47C3C"/>
    <w:rsid w:val="00A47EC0"/>
    <w:rsid w:val="00A501C4"/>
    <w:rsid w:val="00A52031"/>
    <w:rsid w:val="00A533D7"/>
    <w:rsid w:val="00A5363B"/>
    <w:rsid w:val="00A5461F"/>
    <w:rsid w:val="00A550B7"/>
    <w:rsid w:val="00A55AA7"/>
    <w:rsid w:val="00A55E2A"/>
    <w:rsid w:val="00A56D90"/>
    <w:rsid w:val="00A61EE5"/>
    <w:rsid w:val="00A6234E"/>
    <w:rsid w:val="00A624BF"/>
    <w:rsid w:val="00A638F9"/>
    <w:rsid w:val="00A64DF8"/>
    <w:rsid w:val="00A6528D"/>
    <w:rsid w:val="00A6531A"/>
    <w:rsid w:val="00A66B37"/>
    <w:rsid w:val="00A66B6D"/>
    <w:rsid w:val="00A71C85"/>
    <w:rsid w:val="00A74497"/>
    <w:rsid w:val="00A75E82"/>
    <w:rsid w:val="00A76A20"/>
    <w:rsid w:val="00A76B9C"/>
    <w:rsid w:val="00A80726"/>
    <w:rsid w:val="00A81476"/>
    <w:rsid w:val="00A82655"/>
    <w:rsid w:val="00A82D5B"/>
    <w:rsid w:val="00A830DB"/>
    <w:rsid w:val="00A83958"/>
    <w:rsid w:val="00A860AB"/>
    <w:rsid w:val="00A8678D"/>
    <w:rsid w:val="00A905D8"/>
    <w:rsid w:val="00A90D2B"/>
    <w:rsid w:val="00A91EE6"/>
    <w:rsid w:val="00A951AC"/>
    <w:rsid w:val="00A97A9B"/>
    <w:rsid w:val="00AA17DE"/>
    <w:rsid w:val="00AA17FF"/>
    <w:rsid w:val="00AA1829"/>
    <w:rsid w:val="00AA2B71"/>
    <w:rsid w:val="00AA4B0D"/>
    <w:rsid w:val="00AA5083"/>
    <w:rsid w:val="00AA5288"/>
    <w:rsid w:val="00AA5C6C"/>
    <w:rsid w:val="00AA740D"/>
    <w:rsid w:val="00AB0A75"/>
    <w:rsid w:val="00AB20C7"/>
    <w:rsid w:val="00AB27BF"/>
    <w:rsid w:val="00AB442E"/>
    <w:rsid w:val="00AB4A43"/>
    <w:rsid w:val="00AB4DDA"/>
    <w:rsid w:val="00AB64E4"/>
    <w:rsid w:val="00AB67C3"/>
    <w:rsid w:val="00AB69C2"/>
    <w:rsid w:val="00AB7CCF"/>
    <w:rsid w:val="00AC0AF1"/>
    <w:rsid w:val="00AC17BC"/>
    <w:rsid w:val="00AC23D7"/>
    <w:rsid w:val="00AC2D59"/>
    <w:rsid w:val="00AC37B4"/>
    <w:rsid w:val="00AC3DA5"/>
    <w:rsid w:val="00AC506D"/>
    <w:rsid w:val="00AC57E1"/>
    <w:rsid w:val="00AC64F7"/>
    <w:rsid w:val="00AC7C46"/>
    <w:rsid w:val="00AD1320"/>
    <w:rsid w:val="00AD2B0B"/>
    <w:rsid w:val="00AD3945"/>
    <w:rsid w:val="00AD6B8E"/>
    <w:rsid w:val="00AD7D37"/>
    <w:rsid w:val="00AE0327"/>
    <w:rsid w:val="00AE17CD"/>
    <w:rsid w:val="00AE2281"/>
    <w:rsid w:val="00AE3438"/>
    <w:rsid w:val="00AE4E04"/>
    <w:rsid w:val="00AE5FCF"/>
    <w:rsid w:val="00AE7717"/>
    <w:rsid w:val="00AF11D8"/>
    <w:rsid w:val="00AF12BC"/>
    <w:rsid w:val="00AF197D"/>
    <w:rsid w:val="00AF2436"/>
    <w:rsid w:val="00AF2656"/>
    <w:rsid w:val="00AF3164"/>
    <w:rsid w:val="00AF48A9"/>
    <w:rsid w:val="00AF5764"/>
    <w:rsid w:val="00AF5BA2"/>
    <w:rsid w:val="00AF6450"/>
    <w:rsid w:val="00AF79D2"/>
    <w:rsid w:val="00AF79D4"/>
    <w:rsid w:val="00AF7B11"/>
    <w:rsid w:val="00B00EE1"/>
    <w:rsid w:val="00B01823"/>
    <w:rsid w:val="00B0211E"/>
    <w:rsid w:val="00B04F65"/>
    <w:rsid w:val="00B05E05"/>
    <w:rsid w:val="00B0699A"/>
    <w:rsid w:val="00B0743D"/>
    <w:rsid w:val="00B105C5"/>
    <w:rsid w:val="00B121ED"/>
    <w:rsid w:val="00B14B5F"/>
    <w:rsid w:val="00B15076"/>
    <w:rsid w:val="00B152F7"/>
    <w:rsid w:val="00B15497"/>
    <w:rsid w:val="00B16AD1"/>
    <w:rsid w:val="00B17119"/>
    <w:rsid w:val="00B171DD"/>
    <w:rsid w:val="00B200A1"/>
    <w:rsid w:val="00B22B70"/>
    <w:rsid w:val="00B2422E"/>
    <w:rsid w:val="00B24394"/>
    <w:rsid w:val="00B2543F"/>
    <w:rsid w:val="00B25997"/>
    <w:rsid w:val="00B25BB8"/>
    <w:rsid w:val="00B25D70"/>
    <w:rsid w:val="00B269A4"/>
    <w:rsid w:val="00B27825"/>
    <w:rsid w:val="00B27F9F"/>
    <w:rsid w:val="00B31028"/>
    <w:rsid w:val="00B31A29"/>
    <w:rsid w:val="00B32379"/>
    <w:rsid w:val="00B32CE3"/>
    <w:rsid w:val="00B3334A"/>
    <w:rsid w:val="00B36149"/>
    <w:rsid w:val="00B362B5"/>
    <w:rsid w:val="00B37218"/>
    <w:rsid w:val="00B402CC"/>
    <w:rsid w:val="00B4066E"/>
    <w:rsid w:val="00B42ABC"/>
    <w:rsid w:val="00B42F16"/>
    <w:rsid w:val="00B455AC"/>
    <w:rsid w:val="00B4651F"/>
    <w:rsid w:val="00B469E0"/>
    <w:rsid w:val="00B47031"/>
    <w:rsid w:val="00B47281"/>
    <w:rsid w:val="00B47B97"/>
    <w:rsid w:val="00B47DEB"/>
    <w:rsid w:val="00B52290"/>
    <w:rsid w:val="00B5300D"/>
    <w:rsid w:val="00B54607"/>
    <w:rsid w:val="00B566E2"/>
    <w:rsid w:val="00B60646"/>
    <w:rsid w:val="00B63443"/>
    <w:rsid w:val="00B651FA"/>
    <w:rsid w:val="00B65B67"/>
    <w:rsid w:val="00B71177"/>
    <w:rsid w:val="00B71B17"/>
    <w:rsid w:val="00B71CA0"/>
    <w:rsid w:val="00B73C64"/>
    <w:rsid w:val="00B74E37"/>
    <w:rsid w:val="00B7565A"/>
    <w:rsid w:val="00B828C1"/>
    <w:rsid w:val="00B82B65"/>
    <w:rsid w:val="00B8345D"/>
    <w:rsid w:val="00B83A75"/>
    <w:rsid w:val="00B83B2B"/>
    <w:rsid w:val="00B83B6C"/>
    <w:rsid w:val="00B85DD4"/>
    <w:rsid w:val="00B90619"/>
    <w:rsid w:val="00B906A9"/>
    <w:rsid w:val="00B9145C"/>
    <w:rsid w:val="00B92D77"/>
    <w:rsid w:val="00B93DC5"/>
    <w:rsid w:val="00B94259"/>
    <w:rsid w:val="00B96A90"/>
    <w:rsid w:val="00B96FBA"/>
    <w:rsid w:val="00B97DE3"/>
    <w:rsid w:val="00B97E18"/>
    <w:rsid w:val="00BA2BEA"/>
    <w:rsid w:val="00BA3AB2"/>
    <w:rsid w:val="00BA3EBC"/>
    <w:rsid w:val="00BA4958"/>
    <w:rsid w:val="00BA4D66"/>
    <w:rsid w:val="00BA53FE"/>
    <w:rsid w:val="00BA5883"/>
    <w:rsid w:val="00BA5B36"/>
    <w:rsid w:val="00BA5DB3"/>
    <w:rsid w:val="00BA60EE"/>
    <w:rsid w:val="00BA6D6A"/>
    <w:rsid w:val="00BA75E1"/>
    <w:rsid w:val="00BA79FF"/>
    <w:rsid w:val="00BB03BC"/>
    <w:rsid w:val="00BB09B2"/>
    <w:rsid w:val="00BB2E25"/>
    <w:rsid w:val="00BB34C5"/>
    <w:rsid w:val="00BB3D3E"/>
    <w:rsid w:val="00BB3D65"/>
    <w:rsid w:val="00BB3E71"/>
    <w:rsid w:val="00BB3EF8"/>
    <w:rsid w:val="00BB4029"/>
    <w:rsid w:val="00BB62AC"/>
    <w:rsid w:val="00BB71B0"/>
    <w:rsid w:val="00BB73CA"/>
    <w:rsid w:val="00BC0716"/>
    <w:rsid w:val="00BC0B9B"/>
    <w:rsid w:val="00BC23A3"/>
    <w:rsid w:val="00BC2753"/>
    <w:rsid w:val="00BC5D68"/>
    <w:rsid w:val="00BD70FE"/>
    <w:rsid w:val="00BD7C02"/>
    <w:rsid w:val="00BE1E5E"/>
    <w:rsid w:val="00BE440B"/>
    <w:rsid w:val="00BE461F"/>
    <w:rsid w:val="00BE66A0"/>
    <w:rsid w:val="00BE73B8"/>
    <w:rsid w:val="00BE7EE4"/>
    <w:rsid w:val="00BF25E0"/>
    <w:rsid w:val="00BF442D"/>
    <w:rsid w:val="00BF5A0C"/>
    <w:rsid w:val="00BF7887"/>
    <w:rsid w:val="00C01AAD"/>
    <w:rsid w:val="00C05CF3"/>
    <w:rsid w:val="00C06DAF"/>
    <w:rsid w:val="00C06DEA"/>
    <w:rsid w:val="00C06F02"/>
    <w:rsid w:val="00C070D1"/>
    <w:rsid w:val="00C1214D"/>
    <w:rsid w:val="00C12E27"/>
    <w:rsid w:val="00C14431"/>
    <w:rsid w:val="00C14588"/>
    <w:rsid w:val="00C15B00"/>
    <w:rsid w:val="00C23232"/>
    <w:rsid w:val="00C246E0"/>
    <w:rsid w:val="00C24E52"/>
    <w:rsid w:val="00C278DE"/>
    <w:rsid w:val="00C303B8"/>
    <w:rsid w:val="00C311B6"/>
    <w:rsid w:val="00C32B14"/>
    <w:rsid w:val="00C37285"/>
    <w:rsid w:val="00C37BC8"/>
    <w:rsid w:val="00C41D7E"/>
    <w:rsid w:val="00C42C8C"/>
    <w:rsid w:val="00C44DB7"/>
    <w:rsid w:val="00C451D1"/>
    <w:rsid w:val="00C504E8"/>
    <w:rsid w:val="00C5096D"/>
    <w:rsid w:val="00C50C10"/>
    <w:rsid w:val="00C5110A"/>
    <w:rsid w:val="00C52BCC"/>
    <w:rsid w:val="00C54794"/>
    <w:rsid w:val="00C54B4C"/>
    <w:rsid w:val="00C55B87"/>
    <w:rsid w:val="00C55E9E"/>
    <w:rsid w:val="00C60263"/>
    <w:rsid w:val="00C61BEC"/>
    <w:rsid w:val="00C63EAD"/>
    <w:rsid w:val="00C67267"/>
    <w:rsid w:val="00C67916"/>
    <w:rsid w:val="00C701B9"/>
    <w:rsid w:val="00C71029"/>
    <w:rsid w:val="00C712A6"/>
    <w:rsid w:val="00C71AD3"/>
    <w:rsid w:val="00C71CBE"/>
    <w:rsid w:val="00C737E4"/>
    <w:rsid w:val="00C73FF2"/>
    <w:rsid w:val="00C750D5"/>
    <w:rsid w:val="00C750F3"/>
    <w:rsid w:val="00C75F4A"/>
    <w:rsid w:val="00C77376"/>
    <w:rsid w:val="00C7797B"/>
    <w:rsid w:val="00C80BEC"/>
    <w:rsid w:val="00C80CCE"/>
    <w:rsid w:val="00C817F6"/>
    <w:rsid w:val="00C8258D"/>
    <w:rsid w:val="00C838AD"/>
    <w:rsid w:val="00C83AE2"/>
    <w:rsid w:val="00C83C84"/>
    <w:rsid w:val="00C8463D"/>
    <w:rsid w:val="00C85DB7"/>
    <w:rsid w:val="00C869E0"/>
    <w:rsid w:val="00C87362"/>
    <w:rsid w:val="00C87B4F"/>
    <w:rsid w:val="00C94A35"/>
    <w:rsid w:val="00C94F31"/>
    <w:rsid w:val="00C9508E"/>
    <w:rsid w:val="00C95289"/>
    <w:rsid w:val="00C97D70"/>
    <w:rsid w:val="00CA01A9"/>
    <w:rsid w:val="00CA126A"/>
    <w:rsid w:val="00CA2563"/>
    <w:rsid w:val="00CA2BAC"/>
    <w:rsid w:val="00CA37F8"/>
    <w:rsid w:val="00CA3926"/>
    <w:rsid w:val="00CA4022"/>
    <w:rsid w:val="00CA4283"/>
    <w:rsid w:val="00CA4E25"/>
    <w:rsid w:val="00CA5C66"/>
    <w:rsid w:val="00CA76F0"/>
    <w:rsid w:val="00CA7B8C"/>
    <w:rsid w:val="00CB424A"/>
    <w:rsid w:val="00CB458B"/>
    <w:rsid w:val="00CB49BE"/>
    <w:rsid w:val="00CB5E4D"/>
    <w:rsid w:val="00CB7CF2"/>
    <w:rsid w:val="00CC11E6"/>
    <w:rsid w:val="00CC5485"/>
    <w:rsid w:val="00CC74AA"/>
    <w:rsid w:val="00CC77E5"/>
    <w:rsid w:val="00CD0DE5"/>
    <w:rsid w:val="00CD12DC"/>
    <w:rsid w:val="00CD407A"/>
    <w:rsid w:val="00CD4569"/>
    <w:rsid w:val="00CD502D"/>
    <w:rsid w:val="00CD552F"/>
    <w:rsid w:val="00CD61EF"/>
    <w:rsid w:val="00CD6492"/>
    <w:rsid w:val="00CD7084"/>
    <w:rsid w:val="00CE3368"/>
    <w:rsid w:val="00CE3EEC"/>
    <w:rsid w:val="00CE5BAD"/>
    <w:rsid w:val="00CF1B86"/>
    <w:rsid w:val="00CF234F"/>
    <w:rsid w:val="00CF2D2D"/>
    <w:rsid w:val="00CF322A"/>
    <w:rsid w:val="00CF3E3E"/>
    <w:rsid w:val="00CF6FB1"/>
    <w:rsid w:val="00CF71CE"/>
    <w:rsid w:val="00D01D8E"/>
    <w:rsid w:val="00D02857"/>
    <w:rsid w:val="00D034FE"/>
    <w:rsid w:val="00D05270"/>
    <w:rsid w:val="00D05FF9"/>
    <w:rsid w:val="00D064F6"/>
    <w:rsid w:val="00D07A17"/>
    <w:rsid w:val="00D07E57"/>
    <w:rsid w:val="00D11C3A"/>
    <w:rsid w:val="00D134A1"/>
    <w:rsid w:val="00D134E3"/>
    <w:rsid w:val="00D14404"/>
    <w:rsid w:val="00D148FD"/>
    <w:rsid w:val="00D1502F"/>
    <w:rsid w:val="00D15260"/>
    <w:rsid w:val="00D16580"/>
    <w:rsid w:val="00D16E72"/>
    <w:rsid w:val="00D17615"/>
    <w:rsid w:val="00D17C6D"/>
    <w:rsid w:val="00D20DE9"/>
    <w:rsid w:val="00D22705"/>
    <w:rsid w:val="00D30843"/>
    <w:rsid w:val="00D30CCB"/>
    <w:rsid w:val="00D31CA7"/>
    <w:rsid w:val="00D34D86"/>
    <w:rsid w:val="00D3582E"/>
    <w:rsid w:val="00D37988"/>
    <w:rsid w:val="00D37CCC"/>
    <w:rsid w:val="00D419B9"/>
    <w:rsid w:val="00D422F3"/>
    <w:rsid w:val="00D45007"/>
    <w:rsid w:val="00D4529F"/>
    <w:rsid w:val="00D45BDB"/>
    <w:rsid w:val="00D4618F"/>
    <w:rsid w:val="00D47FCC"/>
    <w:rsid w:val="00D5037A"/>
    <w:rsid w:val="00D503A1"/>
    <w:rsid w:val="00D506BE"/>
    <w:rsid w:val="00D508EB"/>
    <w:rsid w:val="00D50B96"/>
    <w:rsid w:val="00D5159A"/>
    <w:rsid w:val="00D52495"/>
    <w:rsid w:val="00D52F23"/>
    <w:rsid w:val="00D537F9"/>
    <w:rsid w:val="00D54AA9"/>
    <w:rsid w:val="00D55C9C"/>
    <w:rsid w:val="00D57A31"/>
    <w:rsid w:val="00D57F51"/>
    <w:rsid w:val="00D602AA"/>
    <w:rsid w:val="00D618F6"/>
    <w:rsid w:val="00D62699"/>
    <w:rsid w:val="00D6384E"/>
    <w:rsid w:val="00D642F0"/>
    <w:rsid w:val="00D6608C"/>
    <w:rsid w:val="00D66ABD"/>
    <w:rsid w:val="00D7096F"/>
    <w:rsid w:val="00D719B0"/>
    <w:rsid w:val="00D72422"/>
    <w:rsid w:val="00D72711"/>
    <w:rsid w:val="00D73E4D"/>
    <w:rsid w:val="00D74172"/>
    <w:rsid w:val="00D74AC2"/>
    <w:rsid w:val="00D76707"/>
    <w:rsid w:val="00D7684F"/>
    <w:rsid w:val="00D80BD6"/>
    <w:rsid w:val="00D82841"/>
    <w:rsid w:val="00D838E5"/>
    <w:rsid w:val="00D83BBE"/>
    <w:rsid w:val="00D851AD"/>
    <w:rsid w:val="00D85CDA"/>
    <w:rsid w:val="00D864C0"/>
    <w:rsid w:val="00D8750F"/>
    <w:rsid w:val="00D911F1"/>
    <w:rsid w:val="00D941CF"/>
    <w:rsid w:val="00D9544E"/>
    <w:rsid w:val="00D95E3E"/>
    <w:rsid w:val="00D97439"/>
    <w:rsid w:val="00DA2BE1"/>
    <w:rsid w:val="00DA2FF1"/>
    <w:rsid w:val="00DA5A59"/>
    <w:rsid w:val="00DA5C2A"/>
    <w:rsid w:val="00DA6285"/>
    <w:rsid w:val="00DB1951"/>
    <w:rsid w:val="00DB20DC"/>
    <w:rsid w:val="00DB5B64"/>
    <w:rsid w:val="00DB6FDA"/>
    <w:rsid w:val="00DB701F"/>
    <w:rsid w:val="00DC03BD"/>
    <w:rsid w:val="00DC0BEB"/>
    <w:rsid w:val="00DC1B12"/>
    <w:rsid w:val="00DC2045"/>
    <w:rsid w:val="00DC22A9"/>
    <w:rsid w:val="00DC2589"/>
    <w:rsid w:val="00DC4801"/>
    <w:rsid w:val="00DC4D9D"/>
    <w:rsid w:val="00DC543B"/>
    <w:rsid w:val="00DC5988"/>
    <w:rsid w:val="00DD01D9"/>
    <w:rsid w:val="00DD2796"/>
    <w:rsid w:val="00DD6450"/>
    <w:rsid w:val="00DE1528"/>
    <w:rsid w:val="00DE2070"/>
    <w:rsid w:val="00DE4586"/>
    <w:rsid w:val="00DE4BB1"/>
    <w:rsid w:val="00DE5A40"/>
    <w:rsid w:val="00DE63D3"/>
    <w:rsid w:val="00DE663C"/>
    <w:rsid w:val="00DE68A2"/>
    <w:rsid w:val="00DF03C1"/>
    <w:rsid w:val="00DF0AFA"/>
    <w:rsid w:val="00DF11D3"/>
    <w:rsid w:val="00DF1F55"/>
    <w:rsid w:val="00DF388D"/>
    <w:rsid w:val="00DF440A"/>
    <w:rsid w:val="00DF47C0"/>
    <w:rsid w:val="00E001EF"/>
    <w:rsid w:val="00E018C4"/>
    <w:rsid w:val="00E0215E"/>
    <w:rsid w:val="00E03600"/>
    <w:rsid w:val="00E04AE2"/>
    <w:rsid w:val="00E04F58"/>
    <w:rsid w:val="00E07DDA"/>
    <w:rsid w:val="00E10F60"/>
    <w:rsid w:val="00E1218A"/>
    <w:rsid w:val="00E12D41"/>
    <w:rsid w:val="00E1406C"/>
    <w:rsid w:val="00E150D8"/>
    <w:rsid w:val="00E1528B"/>
    <w:rsid w:val="00E201D8"/>
    <w:rsid w:val="00E20640"/>
    <w:rsid w:val="00E20943"/>
    <w:rsid w:val="00E22D4A"/>
    <w:rsid w:val="00E23370"/>
    <w:rsid w:val="00E250C6"/>
    <w:rsid w:val="00E25DBE"/>
    <w:rsid w:val="00E27AAF"/>
    <w:rsid w:val="00E31D29"/>
    <w:rsid w:val="00E31D79"/>
    <w:rsid w:val="00E3247A"/>
    <w:rsid w:val="00E33FD1"/>
    <w:rsid w:val="00E35E30"/>
    <w:rsid w:val="00E368FB"/>
    <w:rsid w:val="00E372B1"/>
    <w:rsid w:val="00E37B77"/>
    <w:rsid w:val="00E4004B"/>
    <w:rsid w:val="00E406DA"/>
    <w:rsid w:val="00E4095F"/>
    <w:rsid w:val="00E41B48"/>
    <w:rsid w:val="00E43653"/>
    <w:rsid w:val="00E43E33"/>
    <w:rsid w:val="00E4460B"/>
    <w:rsid w:val="00E44E9C"/>
    <w:rsid w:val="00E459A5"/>
    <w:rsid w:val="00E46DC6"/>
    <w:rsid w:val="00E47127"/>
    <w:rsid w:val="00E51F3E"/>
    <w:rsid w:val="00E55513"/>
    <w:rsid w:val="00E5603B"/>
    <w:rsid w:val="00E57FC8"/>
    <w:rsid w:val="00E6107A"/>
    <w:rsid w:val="00E610D5"/>
    <w:rsid w:val="00E632E8"/>
    <w:rsid w:val="00E656D2"/>
    <w:rsid w:val="00E65F65"/>
    <w:rsid w:val="00E66287"/>
    <w:rsid w:val="00E739F1"/>
    <w:rsid w:val="00E74596"/>
    <w:rsid w:val="00E75EEF"/>
    <w:rsid w:val="00E76337"/>
    <w:rsid w:val="00E773FF"/>
    <w:rsid w:val="00E77426"/>
    <w:rsid w:val="00E80105"/>
    <w:rsid w:val="00E80577"/>
    <w:rsid w:val="00E81249"/>
    <w:rsid w:val="00E81DAF"/>
    <w:rsid w:val="00E82361"/>
    <w:rsid w:val="00E83814"/>
    <w:rsid w:val="00E83D63"/>
    <w:rsid w:val="00E86AA3"/>
    <w:rsid w:val="00E8708E"/>
    <w:rsid w:val="00E8741B"/>
    <w:rsid w:val="00E87C70"/>
    <w:rsid w:val="00E90D70"/>
    <w:rsid w:val="00E91A98"/>
    <w:rsid w:val="00E94883"/>
    <w:rsid w:val="00E94F86"/>
    <w:rsid w:val="00EA14E7"/>
    <w:rsid w:val="00EA4086"/>
    <w:rsid w:val="00EA44C3"/>
    <w:rsid w:val="00EA56A7"/>
    <w:rsid w:val="00EA5A0A"/>
    <w:rsid w:val="00EA74FD"/>
    <w:rsid w:val="00EB0036"/>
    <w:rsid w:val="00EB1BFA"/>
    <w:rsid w:val="00EB1CD1"/>
    <w:rsid w:val="00EB2FC8"/>
    <w:rsid w:val="00EB32CA"/>
    <w:rsid w:val="00EB3441"/>
    <w:rsid w:val="00EB4BB3"/>
    <w:rsid w:val="00EB4C78"/>
    <w:rsid w:val="00EB5923"/>
    <w:rsid w:val="00EB5CE5"/>
    <w:rsid w:val="00EB64DB"/>
    <w:rsid w:val="00EB686D"/>
    <w:rsid w:val="00EC2867"/>
    <w:rsid w:val="00EC3F29"/>
    <w:rsid w:val="00EC4184"/>
    <w:rsid w:val="00EC54E7"/>
    <w:rsid w:val="00EC5C0C"/>
    <w:rsid w:val="00EC6180"/>
    <w:rsid w:val="00EC632C"/>
    <w:rsid w:val="00EC6D03"/>
    <w:rsid w:val="00ED03EB"/>
    <w:rsid w:val="00ED25BC"/>
    <w:rsid w:val="00ED27B9"/>
    <w:rsid w:val="00ED2E16"/>
    <w:rsid w:val="00ED4756"/>
    <w:rsid w:val="00ED7147"/>
    <w:rsid w:val="00ED72CB"/>
    <w:rsid w:val="00EE1E4F"/>
    <w:rsid w:val="00EE2FD4"/>
    <w:rsid w:val="00EE369F"/>
    <w:rsid w:val="00EE3CAF"/>
    <w:rsid w:val="00EE7053"/>
    <w:rsid w:val="00EE7F0B"/>
    <w:rsid w:val="00EE7F7A"/>
    <w:rsid w:val="00EF5072"/>
    <w:rsid w:val="00EF58F0"/>
    <w:rsid w:val="00EF7693"/>
    <w:rsid w:val="00F02469"/>
    <w:rsid w:val="00F024D7"/>
    <w:rsid w:val="00F0251C"/>
    <w:rsid w:val="00F0316D"/>
    <w:rsid w:val="00F034A7"/>
    <w:rsid w:val="00F035E7"/>
    <w:rsid w:val="00F060A9"/>
    <w:rsid w:val="00F07A19"/>
    <w:rsid w:val="00F07CAB"/>
    <w:rsid w:val="00F1056C"/>
    <w:rsid w:val="00F10969"/>
    <w:rsid w:val="00F10F56"/>
    <w:rsid w:val="00F111CD"/>
    <w:rsid w:val="00F11E58"/>
    <w:rsid w:val="00F12D91"/>
    <w:rsid w:val="00F13555"/>
    <w:rsid w:val="00F155F4"/>
    <w:rsid w:val="00F157EE"/>
    <w:rsid w:val="00F161FA"/>
    <w:rsid w:val="00F2043C"/>
    <w:rsid w:val="00F216BA"/>
    <w:rsid w:val="00F248F5"/>
    <w:rsid w:val="00F2618C"/>
    <w:rsid w:val="00F278B2"/>
    <w:rsid w:val="00F31508"/>
    <w:rsid w:val="00F32E1D"/>
    <w:rsid w:val="00F3436E"/>
    <w:rsid w:val="00F361C0"/>
    <w:rsid w:val="00F37025"/>
    <w:rsid w:val="00F43210"/>
    <w:rsid w:val="00F44A82"/>
    <w:rsid w:val="00F44E11"/>
    <w:rsid w:val="00F45A0D"/>
    <w:rsid w:val="00F46CDA"/>
    <w:rsid w:val="00F46D17"/>
    <w:rsid w:val="00F478B2"/>
    <w:rsid w:val="00F47C97"/>
    <w:rsid w:val="00F50971"/>
    <w:rsid w:val="00F5114E"/>
    <w:rsid w:val="00F513CB"/>
    <w:rsid w:val="00F520A5"/>
    <w:rsid w:val="00F53494"/>
    <w:rsid w:val="00F54019"/>
    <w:rsid w:val="00F54FE7"/>
    <w:rsid w:val="00F551B8"/>
    <w:rsid w:val="00F563A5"/>
    <w:rsid w:val="00F5664A"/>
    <w:rsid w:val="00F57854"/>
    <w:rsid w:val="00F578CB"/>
    <w:rsid w:val="00F60EC8"/>
    <w:rsid w:val="00F623AB"/>
    <w:rsid w:val="00F62A41"/>
    <w:rsid w:val="00F63D54"/>
    <w:rsid w:val="00F66137"/>
    <w:rsid w:val="00F66A67"/>
    <w:rsid w:val="00F66A7E"/>
    <w:rsid w:val="00F66D9A"/>
    <w:rsid w:val="00F6718F"/>
    <w:rsid w:val="00F67AD2"/>
    <w:rsid w:val="00F67DD5"/>
    <w:rsid w:val="00F70201"/>
    <w:rsid w:val="00F716E2"/>
    <w:rsid w:val="00F73D54"/>
    <w:rsid w:val="00F7592B"/>
    <w:rsid w:val="00F75F63"/>
    <w:rsid w:val="00F81FCA"/>
    <w:rsid w:val="00F82845"/>
    <w:rsid w:val="00F83EC9"/>
    <w:rsid w:val="00F843A6"/>
    <w:rsid w:val="00F844F8"/>
    <w:rsid w:val="00F85410"/>
    <w:rsid w:val="00F859CF"/>
    <w:rsid w:val="00F876D5"/>
    <w:rsid w:val="00F87717"/>
    <w:rsid w:val="00F9018E"/>
    <w:rsid w:val="00F91740"/>
    <w:rsid w:val="00F9226F"/>
    <w:rsid w:val="00F93521"/>
    <w:rsid w:val="00F9496C"/>
    <w:rsid w:val="00F94D1E"/>
    <w:rsid w:val="00F958D9"/>
    <w:rsid w:val="00F95F19"/>
    <w:rsid w:val="00F96069"/>
    <w:rsid w:val="00F97E1E"/>
    <w:rsid w:val="00FA04CD"/>
    <w:rsid w:val="00FA0615"/>
    <w:rsid w:val="00FA2D0D"/>
    <w:rsid w:val="00FA328A"/>
    <w:rsid w:val="00FA552C"/>
    <w:rsid w:val="00FA5770"/>
    <w:rsid w:val="00FA6E58"/>
    <w:rsid w:val="00FB0B6C"/>
    <w:rsid w:val="00FB291C"/>
    <w:rsid w:val="00FB45BD"/>
    <w:rsid w:val="00FB4A38"/>
    <w:rsid w:val="00FB4F57"/>
    <w:rsid w:val="00FB574A"/>
    <w:rsid w:val="00FC2CC3"/>
    <w:rsid w:val="00FC2EDB"/>
    <w:rsid w:val="00FC4924"/>
    <w:rsid w:val="00FC4B36"/>
    <w:rsid w:val="00FC5A4A"/>
    <w:rsid w:val="00FC5CAF"/>
    <w:rsid w:val="00FC6B34"/>
    <w:rsid w:val="00FC790B"/>
    <w:rsid w:val="00FC7C21"/>
    <w:rsid w:val="00FD0D35"/>
    <w:rsid w:val="00FD2A93"/>
    <w:rsid w:val="00FD30DD"/>
    <w:rsid w:val="00FD3C10"/>
    <w:rsid w:val="00FD412A"/>
    <w:rsid w:val="00FD4FEF"/>
    <w:rsid w:val="00FD5406"/>
    <w:rsid w:val="00FD660C"/>
    <w:rsid w:val="00FE561A"/>
    <w:rsid w:val="00FF054D"/>
    <w:rsid w:val="00FF082C"/>
    <w:rsid w:val="00FF0D16"/>
    <w:rsid w:val="00FF26D9"/>
    <w:rsid w:val="00FF4E1D"/>
    <w:rsid w:val="00FF6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1345"/>
    <o:shapelayout v:ext="edit">
      <o:idmap v:ext="edit" data="1"/>
    </o:shapelayout>
  </w:shapeDefaults>
  <w:decimalSymbol w:val=","/>
  <w:listSeparator w:val=";"/>
  <w14:docId w14:val="64EF3A96"/>
  <w15:chartTrackingRefBased/>
  <w15:docId w15:val="{D0E68DDC-7357-423D-A7E2-4BC87AD09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3103C5"/>
    <w:rPr>
      <w:sz w:val="24"/>
      <w:szCs w:val="24"/>
    </w:rPr>
  </w:style>
  <w:style w:type="paragraph" w:styleId="Nadpis1">
    <w:name w:val="heading 1"/>
    <w:basedOn w:val="Normln"/>
    <w:next w:val="Normln"/>
    <w:qFormat/>
    <w:rsid w:val="00116F0A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116F0A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116F0A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16F0A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16F0A"/>
  </w:style>
  <w:style w:type="paragraph" w:styleId="Textbubliny">
    <w:name w:val="Balloon Text"/>
    <w:basedOn w:val="Normln"/>
    <w:semiHidden/>
    <w:rsid w:val="000A6CF7"/>
    <w:rPr>
      <w:rFonts w:ascii="Tahoma" w:hAnsi="Tahoma" w:cs="Tahoma"/>
      <w:sz w:val="16"/>
      <w:szCs w:val="16"/>
    </w:rPr>
  </w:style>
  <w:style w:type="paragraph" w:styleId="Rozloendokumentu">
    <w:name w:val="Document Map"/>
    <w:basedOn w:val="Normln"/>
    <w:semiHidden/>
    <w:rsid w:val="008C0400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Zkladntextodsazendek">
    <w:name w:val="Základní text odsazený řádek"/>
    <w:basedOn w:val="Normln"/>
    <w:rsid w:val="00920DCE"/>
    <w:pPr>
      <w:widowControl w:val="0"/>
      <w:spacing w:after="120"/>
      <w:ind w:firstLine="567"/>
      <w:jc w:val="both"/>
    </w:pPr>
    <w:rPr>
      <w:rFonts w:ascii="Arial" w:hAnsi="Arial"/>
      <w:szCs w:val="20"/>
    </w:rPr>
  </w:style>
  <w:style w:type="paragraph" w:customStyle="1" w:styleId="CharCharCharChar">
    <w:name w:val="Char Char Char Char"/>
    <w:basedOn w:val="Normln"/>
    <w:rsid w:val="00A80726"/>
    <w:pPr>
      <w:spacing w:after="160" w:line="240" w:lineRule="exact"/>
    </w:pPr>
    <w:rPr>
      <w:rFonts w:ascii="Times New Roman Bold" w:hAnsi="Times New Roman Bold" w:cs="Times New Roman Bold"/>
      <w:b/>
      <w:bCs/>
      <w:sz w:val="26"/>
      <w:szCs w:val="26"/>
      <w:lang w:val="sk-SK" w:eastAsia="en-US"/>
    </w:rPr>
  </w:style>
  <w:style w:type="table" w:styleId="Mkatabulky">
    <w:name w:val="Table Grid"/>
    <w:basedOn w:val="Normlntabulka"/>
    <w:rsid w:val="002E4B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rsid w:val="00D6384E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paragraph" w:styleId="Zkladntextodsazen">
    <w:name w:val="Body Text Indent"/>
    <w:basedOn w:val="Normln"/>
    <w:rsid w:val="00D6384E"/>
    <w:pPr>
      <w:spacing w:after="120"/>
      <w:ind w:left="283"/>
    </w:pPr>
    <w:rPr>
      <w:rFonts w:ascii="Arial" w:hAnsi="Arial"/>
    </w:rPr>
  </w:style>
  <w:style w:type="character" w:styleId="Odkaznakoment">
    <w:name w:val="annotation reference"/>
    <w:semiHidden/>
    <w:rsid w:val="00064B8E"/>
    <w:rPr>
      <w:sz w:val="16"/>
      <w:szCs w:val="16"/>
    </w:rPr>
  </w:style>
  <w:style w:type="paragraph" w:styleId="Textkomente">
    <w:name w:val="annotation text"/>
    <w:basedOn w:val="Normln"/>
    <w:semiHidden/>
    <w:rsid w:val="00064B8E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064B8E"/>
    <w:rPr>
      <w:b/>
      <w:bCs/>
    </w:rPr>
  </w:style>
  <w:style w:type="paragraph" w:styleId="Odstavecseseznamem">
    <w:name w:val="List Paragraph"/>
    <w:aliases w:val="Nad,Odstavec cíl se seznamem,Odstavec se seznamem5,Odstavec_muj,Odrážky,NZ2,List Paragraph"/>
    <w:basedOn w:val="Normln"/>
    <w:link w:val="OdstavecseseznamemChar"/>
    <w:uiPriority w:val="34"/>
    <w:qFormat/>
    <w:rsid w:val="00CF6FB1"/>
    <w:pPr>
      <w:ind w:left="708"/>
    </w:pPr>
  </w:style>
  <w:style w:type="character" w:customStyle="1" w:styleId="TabulkazkladntextChar">
    <w:name w:val="Tabulka základní text Char"/>
    <w:link w:val="Tabulkazkladntext"/>
    <w:locked/>
    <w:rsid w:val="00D134E3"/>
    <w:rPr>
      <w:rFonts w:ascii="Arial" w:hAnsi="Arial" w:cs="Arial"/>
      <w:noProof/>
      <w:sz w:val="24"/>
    </w:rPr>
  </w:style>
  <w:style w:type="paragraph" w:customStyle="1" w:styleId="Tabulkazkladntext">
    <w:name w:val="Tabulka základní text"/>
    <w:basedOn w:val="Normln"/>
    <w:link w:val="TabulkazkladntextChar"/>
    <w:rsid w:val="00D134E3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">
    <w:name w:val="Tabulka základní text na střed"/>
    <w:basedOn w:val="Normln"/>
    <w:rsid w:val="00D134E3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customStyle="1" w:styleId="Default">
    <w:name w:val="Default"/>
    <w:rsid w:val="00D419B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OdstavecseseznamemChar">
    <w:name w:val="Odstavec se seznamem Char"/>
    <w:aliases w:val="Nad Char,Odstavec cíl se seznamem Char,Odstavec se seznamem5 Char,Odstavec_muj Char,Odrážky Char,NZ2 Char,List Paragraph Char"/>
    <w:link w:val="Odstavecseseznamem"/>
    <w:uiPriority w:val="34"/>
    <w:rsid w:val="0088326C"/>
    <w:rPr>
      <w:sz w:val="24"/>
      <w:szCs w:val="24"/>
    </w:rPr>
  </w:style>
  <w:style w:type="paragraph" w:customStyle="1" w:styleId="Standard">
    <w:name w:val="Standard"/>
    <w:rsid w:val="0051206A"/>
    <w:pPr>
      <w:widowControl w:val="0"/>
      <w:suppressAutoHyphens/>
      <w:autoSpaceDN w:val="0"/>
      <w:textAlignment w:val="baseline"/>
    </w:pPr>
    <w:rPr>
      <w:rFonts w:eastAsia="SimSun" w:cs="Lucida Sans"/>
      <w:kern w:val="3"/>
      <w:sz w:val="24"/>
      <w:szCs w:val="24"/>
      <w:lang w:eastAsia="zh-CN" w:bidi="hi-IN"/>
    </w:rPr>
  </w:style>
  <w:style w:type="character" w:customStyle="1" w:styleId="Internetlink">
    <w:name w:val="Internet link"/>
    <w:rsid w:val="0051206A"/>
    <w:rPr>
      <w:color w:val="000080"/>
      <w:u w:val="single"/>
    </w:rPr>
  </w:style>
  <w:style w:type="character" w:customStyle="1" w:styleId="ZkladntextChar">
    <w:name w:val="Základní text Char"/>
    <w:link w:val="Zkladntext"/>
    <w:rsid w:val="00E65F65"/>
    <w:rPr>
      <w:rFonts w:ascii="Arial" w:hAnsi="Arial"/>
      <w:bCs/>
      <w:noProof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10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8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0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4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7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9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03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0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2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1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6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6C7B9D-DE77-4EF5-82DF-34B2123D50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6705</TotalTime>
  <Pages>3</Pages>
  <Words>975</Words>
  <Characters>5637</Characters>
  <Application>Microsoft Office Word</Application>
  <DocSecurity>0</DocSecurity>
  <Lines>46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6599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Jana Sobotová</dc:creator>
  <cp:keywords/>
  <dc:description/>
  <cp:lastModifiedBy>Kubín Miroslav</cp:lastModifiedBy>
  <cp:revision>388</cp:revision>
  <cp:lastPrinted>2025-01-24T07:00:00Z</cp:lastPrinted>
  <dcterms:created xsi:type="dcterms:W3CDTF">2022-06-01T09:22:00Z</dcterms:created>
  <dcterms:modified xsi:type="dcterms:W3CDTF">2025-02-04T08:05:00Z</dcterms:modified>
</cp:coreProperties>
</file>