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A36896" w14:textId="77777777" w:rsidR="001B77E9" w:rsidRPr="00366CFA" w:rsidRDefault="00AC0967" w:rsidP="001B77E9">
      <w:pPr>
        <w:spacing w:after="120"/>
        <w:rPr>
          <w:rFonts w:ascii="Arial" w:hAnsi="Arial" w:cs="Arial"/>
          <w:b/>
          <w:u w:val="single"/>
        </w:rPr>
      </w:pPr>
      <w:r w:rsidRPr="00366CFA">
        <w:rPr>
          <w:rFonts w:ascii="Arial" w:hAnsi="Arial" w:cs="Arial"/>
          <w:b/>
          <w:u w:val="single"/>
        </w:rPr>
        <w:t xml:space="preserve">Důvodová zpráva </w:t>
      </w:r>
    </w:p>
    <w:p w14:paraId="4637BCE4" w14:textId="15A85553" w:rsidR="00DC3ED3" w:rsidRPr="00AD44BC" w:rsidRDefault="00EF5350" w:rsidP="00AB7EC5">
      <w:pPr>
        <w:spacing w:before="240" w:after="120"/>
        <w:jc w:val="both"/>
        <w:rPr>
          <w:rFonts w:ascii="Arial" w:hAnsi="Arial" w:cs="Arial"/>
          <w:b/>
          <w:bCs/>
        </w:rPr>
      </w:pPr>
      <w:r w:rsidRPr="0079408D">
        <w:rPr>
          <w:rFonts w:ascii="Arial" w:eastAsia="Calibri" w:hAnsi="Arial" w:cs="Arial"/>
          <w:b/>
          <w:bCs/>
        </w:rPr>
        <w:t xml:space="preserve">V této důvodové zprávě předkládá Rada Olomouckého kraje </w:t>
      </w:r>
      <w:r w:rsidR="005A6008">
        <w:rPr>
          <w:rFonts w:ascii="Arial" w:eastAsia="Calibri" w:hAnsi="Arial" w:cs="Arial"/>
          <w:b/>
          <w:bCs/>
        </w:rPr>
        <w:t xml:space="preserve">(dále jen „ROK“) </w:t>
      </w:r>
      <w:r w:rsidRPr="0079408D">
        <w:rPr>
          <w:rFonts w:ascii="Arial" w:eastAsia="Calibri" w:hAnsi="Arial" w:cs="Arial"/>
          <w:b/>
          <w:bCs/>
        </w:rPr>
        <w:t xml:space="preserve">Zastupitelstvu Olomouckého kraje </w:t>
      </w:r>
      <w:r w:rsidR="005A6008">
        <w:rPr>
          <w:rFonts w:ascii="Arial" w:eastAsia="Calibri" w:hAnsi="Arial" w:cs="Arial"/>
          <w:b/>
          <w:bCs/>
        </w:rPr>
        <w:t xml:space="preserve">(dále jen „ZOK“) </w:t>
      </w:r>
      <w:r w:rsidRPr="0079408D">
        <w:rPr>
          <w:rFonts w:ascii="Arial" w:eastAsia="Calibri" w:hAnsi="Arial" w:cs="Arial"/>
          <w:b/>
          <w:bCs/>
        </w:rPr>
        <w:t>k projednání</w:t>
      </w:r>
      <w:r w:rsidRPr="00AB7EC5">
        <w:rPr>
          <w:rFonts w:ascii="Arial" w:hAnsi="Arial" w:cs="Arial"/>
          <w:b/>
          <w:bCs/>
        </w:rPr>
        <w:t xml:space="preserve"> </w:t>
      </w:r>
      <w:r w:rsidR="00DD507E" w:rsidRPr="00AB7EC5">
        <w:rPr>
          <w:rFonts w:ascii="Arial" w:hAnsi="Arial" w:cs="Arial"/>
          <w:b/>
          <w:bCs/>
        </w:rPr>
        <w:t xml:space="preserve">žádost </w:t>
      </w:r>
      <w:r w:rsidR="00950421" w:rsidRPr="00AB7EC5">
        <w:rPr>
          <w:rFonts w:ascii="Arial" w:hAnsi="Arial" w:cs="Arial"/>
          <w:b/>
          <w:bCs/>
        </w:rPr>
        <w:t>příjemc</w:t>
      </w:r>
      <w:r w:rsidR="00AB7EC5">
        <w:rPr>
          <w:rFonts w:ascii="Arial" w:hAnsi="Arial" w:cs="Arial"/>
          <w:b/>
          <w:bCs/>
        </w:rPr>
        <w:t>e</w:t>
      </w:r>
      <w:r w:rsidR="00950421" w:rsidRPr="00AB7EC5">
        <w:rPr>
          <w:rFonts w:ascii="Arial" w:hAnsi="Arial" w:cs="Arial"/>
          <w:b/>
          <w:bCs/>
        </w:rPr>
        <w:t xml:space="preserve"> </w:t>
      </w:r>
      <w:r w:rsidR="0045346C" w:rsidRPr="00AB7EC5">
        <w:rPr>
          <w:rFonts w:ascii="Arial" w:hAnsi="Arial" w:cs="Arial"/>
          <w:b/>
          <w:bCs/>
        </w:rPr>
        <w:t>návratné finanční výpomoci</w:t>
      </w:r>
      <w:r w:rsidR="00AD44BC">
        <w:rPr>
          <w:rFonts w:ascii="Arial" w:hAnsi="Arial" w:cs="Arial"/>
          <w:b/>
          <w:bCs/>
        </w:rPr>
        <w:t xml:space="preserve"> o prodloužení</w:t>
      </w:r>
      <w:r w:rsidR="00AD44BC" w:rsidRPr="00AD44BC">
        <w:rPr>
          <w:rFonts w:ascii="Arial" w:hAnsi="Arial" w:cs="Arial"/>
          <w:b/>
          <w:bCs/>
          <w:lang w:eastAsia="cs-CZ"/>
        </w:rPr>
        <w:t xml:space="preserve"> termínu použití a vrácení návratné finanční výpomoci</w:t>
      </w:r>
      <w:r w:rsidR="00DD507E" w:rsidRPr="00AD44BC">
        <w:rPr>
          <w:rFonts w:ascii="Arial" w:hAnsi="Arial" w:cs="Arial"/>
          <w:b/>
          <w:bCs/>
        </w:rPr>
        <w:t xml:space="preserve">: </w:t>
      </w:r>
    </w:p>
    <w:p w14:paraId="007E6C04" w14:textId="77777777" w:rsidR="00DC3ED3" w:rsidRDefault="00DC3ED3" w:rsidP="00082723">
      <w:pPr>
        <w:pStyle w:val="slo1tuntext"/>
        <w:numPr>
          <w:ilvl w:val="0"/>
          <w:numId w:val="0"/>
        </w:numPr>
        <w:tabs>
          <w:tab w:val="left" w:pos="708"/>
        </w:tabs>
        <w:spacing w:after="0"/>
        <w:rPr>
          <w:rFonts w:cs="Arial"/>
          <w:szCs w:val="24"/>
          <w:lang w:eastAsia="en-US"/>
        </w:rPr>
      </w:pPr>
    </w:p>
    <w:p w14:paraId="712E2961" w14:textId="3903B1A0" w:rsidR="00AB7EC5" w:rsidRPr="00B36D54" w:rsidRDefault="00D7459A" w:rsidP="00AB7EC5">
      <w:pPr>
        <w:pStyle w:val="slo1tuntext"/>
        <w:numPr>
          <w:ilvl w:val="0"/>
          <w:numId w:val="0"/>
        </w:numPr>
        <w:tabs>
          <w:tab w:val="left" w:pos="708"/>
        </w:tabs>
        <w:spacing w:after="0"/>
        <w:ind w:left="993" w:hanging="993"/>
        <w:rPr>
          <w:rFonts w:cs="Arial"/>
          <w:szCs w:val="24"/>
        </w:rPr>
      </w:pPr>
      <w:r>
        <w:rPr>
          <w:rFonts w:cs="Arial"/>
          <w:szCs w:val="24"/>
        </w:rPr>
        <w:t>Za sklem o. s.</w:t>
      </w:r>
      <w:r w:rsidR="00AB7EC5" w:rsidRPr="00B36D54">
        <w:rPr>
          <w:rFonts w:cs="Arial"/>
          <w:szCs w:val="24"/>
        </w:rPr>
        <w:t xml:space="preserve">, </w:t>
      </w:r>
      <w:r w:rsidRPr="00D7459A">
        <w:rPr>
          <w:rFonts w:cs="Arial"/>
          <w:szCs w:val="24"/>
        </w:rPr>
        <w:t>Sedmdesátá 7055, 760 01 Zlín</w:t>
      </w:r>
      <w:r w:rsidR="00AB7EC5" w:rsidRPr="00B36D54">
        <w:rPr>
          <w:rFonts w:cs="Arial"/>
          <w:szCs w:val="24"/>
        </w:rPr>
        <w:t xml:space="preserve">, IČO: </w:t>
      </w:r>
      <w:r>
        <w:rPr>
          <w:rFonts w:cs="Arial"/>
          <w:szCs w:val="24"/>
        </w:rPr>
        <w:t>22901531</w:t>
      </w:r>
    </w:p>
    <w:p w14:paraId="12F666CD" w14:textId="77777777" w:rsidR="00AB7EC5" w:rsidRDefault="00AB7EC5" w:rsidP="00AB7EC5">
      <w:pPr>
        <w:pBdr>
          <w:bottom w:val="single" w:sz="6" w:space="1" w:color="auto"/>
        </w:pBdr>
        <w:jc w:val="both"/>
        <w:rPr>
          <w:rFonts w:ascii="Arial" w:hAnsi="Arial" w:cs="Arial"/>
        </w:rPr>
      </w:pPr>
    </w:p>
    <w:p w14:paraId="67BA1722" w14:textId="77777777" w:rsidR="00AB7EC5" w:rsidRPr="001573CC" w:rsidRDefault="00AB7EC5" w:rsidP="00AB7EC5">
      <w:pPr>
        <w:jc w:val="both"/>
        <w:rPr>
          <w:rFonts w:ascii="Arial" w:hAnsi="Arial" w:cs="Arial"/>
        </w:rPr>
      </w:pPr>
    </w:p>
    <w:p w14:paraId="11D283FE" w14:textId="4C983004" w:rsidR="00AB7EC5" w:rsidRPr="00B21E25" w:rsidRDefault="00AB7EC5" w:rsidP="00AB7EC5">
      <w:pPr>
        <w:pStyle w:val="Zhlav"/>
        <w:spacing w:before="120"/>
        <w:jc w:val="both"/>
        <w:rPr>
          <w:rFonts w:ascii="Arial" w:hAnsi="Arial" w:cs="Arial"/>
          <w:b/>
        </w:rPr>
      </w:pPr>
      <w:r w:rsidRPr="00FC011D">
        <w:rPr>
          <w:rFonts w:ascii="Arial" w:hAnsi="Arial" w:cs="Arial"/>
          <w:lang w:eastAsia="en-US"/>
        </w:rPr>
        <w:t xml:space="preserve">Dne </w:t>
      </w:r>
      <w:r w:rsidR="00B21E25">
        <w:rPr>
          <w:rFonts w:ascii="Arial" w:hAnsi="Arial" w:cs="Arial"/>
          <w:b/>
          <w:lang w:eastAsia="en-US"/>
        </w:rPr>
        <w:t>27</w:t>
      </w:r>
      <w:r>
        <w:rPr>
          <w:rFonts w:ascii="Arial" w:hAnsi="Arial" w:cs="Arial"/>
          <w:b/>
          <w:lang w:eastAsia="en-US"/>
        </w:rPr>
        <w:t>.0</w:t>
      </w:r>
      <w:r w:rsidR="00B21E25">
        <w:rPr>
          <w:rFonts w:ascii="Arial" w:hAnsi="Arial" w:cs="Arial"/>
          <w:b/>
          <w:lang w:eastAsia="en-US"/>
        </w:rPr>
        <w:t>9</w:t>
      </w:r>
      <w:r>
        <w:rPr>
          <w:rFonts w:ascii="Arial" w:hAnsi="Arial" w:cs="Arial"/>
          <w:b/>
          <w:lang w:eastAsia="en-US"/>
        </w:rPr>
        <w:t>.</w:t>
      </w:r>
      <w:r w:rsidRPr="00FC011D">
        <w:rPr>
          <w:rFonts w:ascii="Arial" w:hAnsi="Arial" w:cs="Arial"/>
          <w:b/>
          <w:lang w:eastAsia="en-US"/>
        </w:rPr>
        <w:t>202</w:t>
      </w:r>
      <w:r>
        <w:rPr>
          <w:rFonts w:ascii="Arial" w:hAnsi="Arial" w:cs="Arial"/>
          <w:b/>
          <w:lang w:eastAsia="en-US"/>
        </w:rPr>
        <w:t>3</w:t>
      </w:r>
      <w:r w:rsidRPr="00FC011D">
        <w:rPr>
          <w:rFonts w:ascii="Arial" w:hAnsi="Arial" w:cs="Arial"/>
          <w:lang w:eastAsia="en-US"/>
        </w:rPr>
        <w:t xml:space="preserve"> uzavřel </w:t>
      </w:r>
      <w:r>
        <w:rPr>
          <w:rFonts w:ascii="Arial" w:hAnsi="Arial" w:cs="Arial"/>
          <w:lang w:eastAsia="en-US"/>
        </w:rPr>
        <w:t>Olomoucký kraj</w:t>
      </w:r>
      <w:r w:rsidRPr="00FC011D">
        <w:rPr>
          <w:rFonts w:ascii="Arial" w:hAnsi="Arial" w:cs="Arial"/>
          <w:lang w:eastAsia="en-US"/>
        </w:rPr>
        <w:t xml:space="preserve"> s</w:t>
      </w:r>
      <w:r>
        <w:rPr>
          <w:rFonts w:ascii="Arial" w:hAnsi="Arial" w:cs="Arial"/>
          <w:lang w:eastAsia="en-US"/>
        </w:rPr>
        <w:t xml:space="preserve"> výše uvedeným </w:t>
      </w:r>
      <w:r w:rsidRPr="00FC011D">
        <w:rPr>
          <w:rFonts w:ascii="Arial" w:hAnsi="Arial" w:cs="Arial"/>
          <w:lang w:eastAsia="en-US"/>
        </w:rPr>
        <w:t>příjem</w:t>
      </w:r>
      <w:r>
        <w:rPr>
          <w:rFonts w:ascii="Arial" w:hAnsi="Arial" w:cs="Arial"/>
          <w:lang w:eastAsia="en-US"/>
        </w:rPr>
        <w:t>cem Smlouvu o poskytnutí návrat</w:t>
      </w:r>
      <w:r w:rsidRPr="00FC011D">
        <w:rPr>
          <w:rFonts w:ascii="Arial" w:hAnsi="Arial" w:cs="Arial"/>
          <w:lang w:eastAsia="en-US"/>
        </w:rPr>
        <w:t xml:space="preserve">né finanční výpomoci </w:t>
      </w:r>
      <w:r w:rsidRPr="00FC011D">
        <w:rPr>
          <w:rFonts w:ascii="Arial" w:hAnsi="Arial" w:cs="Arial"/>
          <w:b/>
          <w:lang w:eastAsia="en-US"/>
        </w:rPr>
        <w:t xml:space="preserve">č. </w:t>
      </w:r>
      <w:r w:rsidRPr="009153AC">
        <w:rPr>
          <w:rFonts w:ascii="Arial" w:hAnsi="Arial" w:cs="Arial"/>
          <w:b/>
          <w:lang w:eastAsia="en-US"/>
        </w:rPr>
        <w:t>2023/0</w:t>
      </w:r>
      <w:r w:rsidR="00B21E25">
        <w:rPr>
          <w:rFonts w:ascii="Arial" w:hAnsi="Arial" w:cs="Arial"/>
          <w:b/>
          <w:lang w:eastAsia="en-US"/>
        </w:rPr>
        <w:t>4445</w:t>
      </w:r>
      <w:r w:rsidRPr="009153AC">
        <w:rPr>
          <w:rFonts w:ascii="Arial" w:hAnsi="Arial" w:cs="Arial"/>
          <w:b/>
          <w:lang w:eastAsia="en-US"/>
        </w:rPr>
        <w:t xml:space="preserve">/OSV/DSM </w:t>
      </w:r>
      <w:r w:rsidRPr="00FC011D">
        <w:rPr>
          <w:rFonts w:ascii="Arial" w:hAnsi="Arial" w:cs="Arial"/>
          <w:lang w:eastAsia="en-US"/>
        </w:rPr>
        <w:t>(dále jen „Smlouva“), na základě</w:t>
      </w:r>
      <w:r>
        <w:rPr>
          <w:rFonts w:ascii="Arial" w:hAnsi="Arial" w:cs="Arial"/>
          <w:lang w:eastAsia="en-US"/>
        </w:rPr>
        <w:t>,</w:t>
      </w:r>
      <w:r w:rsidRPr="00FC011D">
        <w:rPr>
          <w:rFonts w:ascii="Arial" w:hAnsi="Arial" w:cs="Arial"/>
          <w:lang w:eastAsia="en-US"/>
        </w:rPr>
        <w:t xml:space="preserve"> které poskytl </w:t>
      </w:r>
      <w:r>
        <w:rPr>
          <w:rFonts w:ascii="Arial" w:hAnsi="Arial" w:cs="Arial"/>
          <w:lang w:eastAsia="en-US"/>
        </w:rPr>
        <w:t>Olomoucký kraj</w:t>
      </w:r>
      <w:r w:rsidRPr="00FC011D">
        <w:rPr>
          <w:rFonts w:ascii="Arial" w:hAnsi="Arial" w:cs="Arial"/>
          <w:lang w:eastAsia="en-US"/>
        </w:rPr>
        <w:t xml:space="preserve"> příjemci návratnou finan</w:t>
      </w:r>
      <w:r>
        <w:rPr>
          <w:rFonts w:ascii="Arial" w:hAnsi="Arial" w:cs="Arial"/>
          <w:lang w:eastAsia="en-US"/>
        </w:rPr>
        <w:t xml:space="preserve">ční výpomoc </w:t>
      </w:r>
      <w:r w:rsidRPr="003604C3">
        <w:rPr>
          <w:rFonts w:ascii="Arial" w:hAnsi="Arial" w:cs="Arial"/>
          <w:b/>
          <w:bCs/>
          <w:lang w:eastAsia="en-US"/>
        </w:rPr>
        <w:t>ve výši 5 mil. Kč</w:t>
      </w:r>
      <w:r>
        <w:rPr>
          <w:rFonts w:ascii="Arial" w:hAnsi="Arial" w:cs="Arial"/>
          <w:lang w:eastAsia="en-US"/>
        </w:rPr>
        <w:t xml:space="preserve"> </w:t>
      </w:r>
      <w:r w:rsidRPr="00FC011D">
        <w:rPr>
          <w:rFonts w:ascii="Arial" w:hAnsi="Arial" w:cs="Arial"/>
          <w:lang w:eastAsia="en-US"/>
        </w:rPr>
        <w:t xml:space="preserve">(dále také „NFV“) na podporovanou aktivitu: </w:t>
      </w:r>
      <w:r w:rsidRPr="009153AC">
        <w:rPr>
          <w:rFonts w:ascii="Arial" w:hAnsi="Arial" w:cs="Arial"/>
          <w:b/>
          <w:lang w:eastAsia="en-US"/>
        </w:rPr>
        <w:t>„</w:t>
      </w:r>
      <w:r w:rsidR="00B21E25" w:rsidRPr="00B21E25">
        <w:rPr>
          <w:rFonts w:ascii="Arial" w:hAnsi="Arial" w:cs="Arial"/>
          <w:b/>
          <w:bCs/>
        </w:rPr>
        <w:t>Centrum denních služeb Olomouc, 1. Máje a související infrastruktura</w:t>
      </w:r>
      <w:r w:rsidRPr="009153AC">
        <w:rPr>
          <w:rFonts w:ascii="Arial" w:hAnsi="Arial" w:cs="Arial"/>
          <w:b/>
          <w:lang w:eastAsia="en-US"/>
        </w:rPr>
        <w:t>“</w:t>
      </w:r>
      <w:r w:rsidRPr="00DC3ED3">
        <w:rPr>
          <w:rFonts w:ascii="Arial" w:hAnsi="Arial" w:cs="Arial"/>
          <w:b/>
          <w:lang w:eastAsia="en-US"/>
        </w:rPr>
        <w:t xml:space="preserve"> </w:t>
      </w:r>
      <w:r w:rsidRPr="00FC011D">
        <w:rPr>
          <w:rFonts w:ascii="Arial" w:hAnsi="Arial" w:cs="Arial"/>
          <w:lang w:eastAsia="en-US"/>
        </w:rPr>
        <w:t>(dále jako „podporovaná aktivita“).</w:t>
      </w:r>
    </w:p>
    <w:p w14:paraId="541E5F9E" w14:textId="33E174AA" w:rsidR="00AB7EC5" w:rsidRDefault="00AB7EC5" w:rsidP="00AB7EC5">
      <w:pPr>
        <w:pStyle w:val="Zhlav"/>
        <w:pBdr>
          <w:bottom w:val="single" w:sz="6" w:space="1" w:color="auto"/>
        </w:pBdr>
        <w:spacing w:before="120"/>
        <w:jc w:val="both"/>
        <w:rPr>
          <w:rFonts w:ascii="Arial" w:hAnsi="Arial" w:cs="Arial"/>
        </w:rPr>
      </w:pPr>
      <w:r w:rsidRPr="00FC011D">
        <w:rPr>
          <w:rFonts w:ascii="Arial" w:hAnsi="Arial" w:cs="Arial"/>
        </w:rPr>
        <w:t xml:space="preserve">Uzavření </w:t>
      </w:r>
      <w:r>
        <w:rPr>
          <w:rFonts w:ascii="Arial" w:hAnsi="Arial" w:cs="Arial"/>
        </w:rPr>
        <w:t>této</w:t>
      </w:r>
      <w:r w:rsidRPr="00FC011D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Smlouvy</w:t>
      </w:r>
      <w:r w:rsidRPr="00FC011D">
        <w:rPr>
          <w:rFonts w:ascii="Arial" w:hAnsi="Arial" w:cs="Arial"/>
        </w:rPr>
        <w:t xml:space="preserve"> bylo schváleno usnesením </w:t>
      </w:r>
      <w:r w:rsidRPr="00FC011D">
        <w:rPr>
          <w:rFonts w:ascii="Arial" w:hAnsi="Arial" w:cs="Arial"/>
          <w:b/>
        </w:rPr>
        <w:t>ZOK</w:t>
      </w:r>
      <w:r>
        <w:rPr>
          <w:rFonts w:ascii="Arial" w:hAnsi="Arial" w:cs="Arial"/>
          <w:b/>
        </w:rPr>
        <w:t xml:space="preserve"> č.</w:t>
      </w:r>
      <w:r w:rsidRPr="00FC011D">
        <w:rPr>
          <w:rFonts w:ascii="Arial" w:hAnsi="Arial" w:cs="Arial"/>
          <w:b/>
        </w:rPr>
        <w:t xml:space="preserve"> </w:t>
      </w:r>
      <w:r w:rsidRPr="009153AC">
        <w:rPr>
          <w:rFonts w:ascii="Arial" w:hAnsi="Arial" w:cs="Arial"/>
          <w:b/>
        </w:rPr>
        <w:t>UZ/</w:t>
      </w:r>
      <w:r w:rsidR="00794DF2">
        <w:rPr>
          <w:rFonts w:ascii="Arial" w:hAnsi="Arial" w:cs="Arial"/>
          <w:b/>
        </w:rPr>
        <w:t>16</w:t>
      </w:r>
      <w:r w:rsidRPr="009153AC">
        <w:rPr>
          <w:rFonts w:ascii="Arial" w:hAnsi="Arial" w:cs="Arial"/>
          <w:b/>
        </w:rPr>
        <w:t>/</w:t>
      </w:r>
      <w:r w:rsidR="00794DF2">
        <w:rPr>
          <w:rFonts w:ascii="Arial" w:hAnsi="Arial" w:cs="Arial"/>
          <w:b/>
        </w:rPr>
        <w:t>5</w:t>
      </w:r>
      <w:r w:rsidRPr="009153AC">
        <w:rPr>
          <w:rFonts w:ascii="Arial" w:hAnsi="Arial" w:cs="Arial"/>
          <w:b/>
        </w:rPr>
        <w:t xml:space="preserve">9/2023 ze dne </w:t>
      </w:r>
      <w:r w:rsidR="00794DF2">
        <w:rPr>
          <w:rFonts w:ascii="Arial" w:hAnsi="Arial" w:cs="Arial"/>
          <w:b/>
        </w:rPr>
        <w:t>18</w:t>
      </w:r>
      <w:r w:rsidRPr="009153AC">
        <w:rPr>
          <w:rFonts w:ascii="Arial" w:hAnsi="Arial" w:cs="Arial"/>
          <w:b/>
        </w:rPr>
        <w:t>.0</w:t>
      </w:r>
      <w:r w:rsidR="00794DF2">
        <w:rPr>
          <w:rFonts w:ascii="Arial" w:hAnsi="Arial" w:cs="Arial"/>
          <w:b/>
        </w:rPr>
        <w:t>9</w:t>
      </w:r>
      <w:r w:rsidRPr="009153AC">
        <w:rPr>
          <w:rFonts w:ascii="Arial" w:hAnsi="Arial" w:cs="Arial"/>
          <w:b/>
        </w:rPr>
        <w:t>.2023</w:t>
      </w:r>
      <w:r w:rsidRPr="00FC011D">
        <w:rPr>
          <w:rFonts w:ascii="Arial" w:hAnsi="Arial" w:cs="Arial"/>
        </w:rPr>
        <w:t>.</w:t>
      </w:r>
    </w:p>
    <w:p w14:paraId="2C472104" w14:textId="77777777" w:rsidR="00AB7EC5" w:rsidRDefault="00AB7EC5" w:rsidP="00AB7EC5">
      <w:pPr>
        <w:pStyle w:val="Zhlav"/>
        <w:pBdr>
          <w:bottom w:val="single" w:sz="6" w:space="1" w:color="auto"/>
        </w:pBdr>
        <w:spacing w:before="120"/>
        <w:jc w:val="both"/>
        <w:rPr>
          <w:rFonts w:ascii="Arial" w:hAnsi="Arial" w:cs="Arial"/>
        </w:rPr>
      </w:pPr>
    </w:p>
    <w:p w14:paraId="3FCA7084" w14:textId="77777777" w:rsidR="00AB7EC5" w:rsidRPr="00FC011D" w:rsidRDefault="00AB7EC5" w:rsidP="00AB7EC5">
      <w:pPr>
        <w:pStyle w:val="Zhlav"/>
        <w:spacing w:before="120"/>
        <w:jc w:val="both"/>
        <w:rPr>
          <w:rFonts w:ascii="Arial" w:hAnsi="Arial" w:cs="Arial"/>
          <w:lang w:eastAsia="en-US"/>
        </w:rPr>
      </w:pPr>
    </w:p>
    <w:p w14:paraId="544B5E87" w14:textId="72504A97" w:rsidR="00AB7EC5" w:rsidRPr="00794DF2" w:rsidRDefault="00AB7EC5" w:rsidP="00AB7EC5">
      <w:pPr>
        <w:pStyle w:val="Zhlav"/>
        <w:spacing w:before="120"/>
        <w:jc w:val="both"/>
        <w:rPr>
          <w:rFonts w:ascii="Arial" w:hAnsi="Arial" w:cs="Arial"/>
          <w:lang w:eastAsia="en-US"/>
        </w:rPr>
      </w:pPr>
      <w:r w:rsidRPr="00445BE7">
        <w:rPr>
          <w:rFonts w:ascii="Arial" w:hAnsi="Arial" w:cs="Arial"/>
          <w:lang w:eastAsia="en-US"/>
        </w:rPr>
        <w:t xml:space="preserve">Dne </w:t>
      </w:r>
      <w:r w:rsidR="00794DF2">
        <w:rPr>
          <w:rFonts w:ascii="Arial" w:hAnsi="Arial" w:cs="Arial"/>
          <w:b/>
          <w:lang w:eastAsia="en-US"/>
        </w:rPr>
        <w:t>08</w:t>
      </w:r>
      <w:r w:rsidRPr="00705C6F">
        <w:rPr>
          <w:rFonts w:ascii="Arial" w:hAnsi="Arial" w:cs="Arial"/>
          <w:b/>
          <w:lang w:eastAsia="en-US"/>
        </w:rPr>
        <w:t>.0</w:t>
      </w:r>
      <w:r w:rsidR="00794DF2">
        <w:rPr>
          <w:rFonts w:ascii="Arial" w:hAnsi="Arial" w:cs="Arial"/>
          <w:b/>
          <w:lang w:eastAsia="en-US"/>
        </w:rPr>
        <w:t>3</w:t>
      </w:r>
      <w:r w:rsidRPr="00241596">
        <w:rPr>
          <w:rFonts w:ascii="Arial" w:hAnsi="Arial" w:cs="Arial"/>
          <w:b/>
          <w:lang w:eastAsia="en-US"/>
        </w:rPr>
        <w:t>.2024</w:t>
      </w:r>
      <w:r w:rsidRPr="00445BE7">
        <w:rPr>
          <w:rFonts w:ascii="Arial" w:hAnsi="Arial" w:cs="Arial"/>
          <w:lang w:eastAsia="en-US"/>
        </w:rPr>
        <w:t xml:space="preserve"> byla Odboru sociálních věcí KÚOK doručena žádost příjemce </w:t>
      </w:r>
      <w:r>
        <w:rPr>
          <w:rFonts w:ascii="Arial" w:hAnsi="Arial" w:cs="Arial"/>
          <w:lang w:eastAsia="en-US"/>
        </w:rPr>
        <w:t>NFV o </w:t>
      </w:r>
      <w:r w:rsidRPr="00B80BCF">
        <w:rPr>
          <w:rFonts w:ascii="Arial" w:hAnsi="Arial" w:cs="Arial"/>
          <w:lang w:eastAsia="en-US"/>
        </w:rPr>
        <w:t xml:space="preserve">prodloužení termínu </w:t>
      </w:r>
      <w:r>
        <w:rPr>
          <w:rFonts w:ascii="Arial" w:hAnsi="Arial" w:cs="Arial"/>
          <w:lang w:eastAsia="en-US"/>
        </w:rPr>
        <w:t xml:space="preserve">použití a </w:t>
      </w:r>
      <w:r w:rsidRPr="00B80BCF">
        <w:rPr>
          <w:rFonts w:ascii="Arial" w:hAnsi="Arial" w:cs="Arial"/>
          <w:lang w:eastAsia="en-US"/>
        </w:rPr>
        <w:t>vrácení NFV</w:t>
      </w:r>
      <w:r>
        <w:rPr>
          <w:rFonts w:ascii="Arial" w:hAnsi="Arial" w:cs="Arial"/>
          <w:lang w:eastAsia="en-US"/>
        </w:rPr>
        <w:t xml:space="preserve"> </w:t>
      </w:r>
      <w:r w:rsidRPr="00B80BCF">
        <w:rPr>
          <w:rFonts w:ascii="Arial" w:hAnsi="Arial" w:cs="Arial"/>
          <w:lang w:eastAsia="en-US"/>
        </w:rPr>
        <w:t xml:space="preserve">poskytnuté na předfinancování podporovaných </w:t>
      </w:r>
      <w:r w:rsidRPr="00A635B8">
        <w:rPr>
          <w:rFonts w:ascii="Arial" w:hAnsi="Arial" w:cs="Arial"/>
          <w:lang w:eastAsia="en-US"/>
        </w:rPr>
        <w:t xml:space="preserve">aktivit </w:t>
      </w:r>
      <w:r w:rsidRPr="009153AC">
        <w:rPr>
          <w:rFonts w:ascii="Arial" w:hAnsi="Arial" w:cs="Arial"/>
        </w:rPr>
        <w:t>„</w:t>
      </w:r>
      <w:r w:rsidR="00794DF2" w:rsidRPr="00B21E25">
        <w:rPr>
          <w:rFonts w:ascii="Arial" w:hAnsi="Arial" w:cs="Arial"/>
          <w:b/>
          <w:bCs/>
        </w:rPr>
        <w:t>Centrum denních služeb Olomouc, 1. Máje a související infrastruktura</w:t>
      </w:r>
      <w:r w:rsidRPr="003604C3">
        <w:rPr>
          <w:rFonts w:ascii="Arial" w:hAnsi="Arial" w:cs="Arial"/>
          <w:b/>
          <w:bCs/>
        </w:rPr>
        <w:t>“</w:t>
      </w:r>
      <w:r>
        <w:rPr>
          <w:rFonts w:ascii="Arial" w:hAnsi="Arial" w:cs="Arial"/>
        </w:rPr>
        <w:t>,</w:t>
      </w:r>
      <w:r w:rsidRPr="00DC3ED3">
        <w:rPr>
          <w:rFonts w:ascii="Arial" w:hAnsi="Arial" w:cs="Arial"/>
        </w:rPr>
        <w:t xml:space="preserve"> </w:t>
      </w:r>
      <w:r w:rsidRPr="003604C3">
        <w:rPr>
          <w:rFonts w:ascii="Arial" w:hAnsi="Arial" w:cs="Arial"/>
          <w:b/>
          <w:bCs/>
          <w:lang w:eastAsia="en-US"/>
        </w:rPr>
        <w:t>ve výši 5 mil. Kč</w:t>
      </w:r>
      <w:r>
        <w:rPr>
          <w:rFonts w:ascii="Arial" w:hAnsi="Arial" w:cs="Arial"/>
          <w:lang w:eastAsia="en-US"/>
        </w:rPr>
        <w:t>,</w:t>
      </w:r>
      <w:r w:rsidRPr="00445BE7">
        <w:rPr>
          <w:rFonts w:ascii="Arial" w:hAnsi="Arial" w:cs="Arial"/>
          <w:lang w:eastAsia="en-US"/>
        </w:rPr>
        <w:t xml:space="preserve"> dle smlouvy č. </w:t>
      </w:r>
      <w:r w:rsidRPr="009153AC">
        <w:rPr>
          <w:rFonts w:ascii="Arial" w:hAnsi="Arial" w:cs="Arial"/>
          <w:lang w:eastAsia="en-US"/>
        </w:rPr>
        <w:t>2023/0</w:t>
      </w:r>
      <w:r w:rsidR="00794DF2">
        <w:rPr>
          <w:rFonts w:ascii="Arial" w:hAnsi="Arial" w:cs="Arial"/>
          <w:lang w:eastAsia="en-US"/>
        </w:rPr>
        <w:t>4445</w:t>
      </w:r>
      <w:r w:rsidRPr="009153AC">
        <w:rPr>
          <w:rFonts w:ascii="Arial" w:hAnsi="Arial" w:cs="Arial"/>
          <w:lang w:eastAsia="en-US"/>
        </w:rPr>
        <w:t>/OSV/DSM</w:t>
      </w:r>
      <w:r>
        <w:rPr>
          <w:rFonts w:ascii="Arial" w:hAnsi="Arial" w:cs="Arial"/>
          <w:lang w:eastAsia="en-US"/>
        </w:rPr>
        <w:t xml:space="preserve">, </w:t>
      </w:r>
      <w:r w:rsidR="00794DF2">
        <w:rPr>
          <w:rFonts w:ascii="Arial" w:hAnsi="Arial" w:cs="Arial"/>
          <w:lang w:eastAsia="en-US"/>
        </w:rPr>
        <w:t>z</w:t>
      </w:r>
      <w:r w:rsidR="00794DF2" w:rsidRPr="009153AC">
        <w:rPr>
          <w:rFonts w:ascii="Arial" w:hAnsi="Arial" w:cs="Arial"/>
          <w:lang w:eastAsia="en-US"/>
        </w:rPr>
        <w:t xml:space="preserve"> důvodu </w:t>
      </w:r>
      <w:r w:rsidR="00794DF2">
        <w:rPr>
          <w:rFonts w:ascii="Arial" w:hAnsi="Arial" w:cs="Arial"/>
          <w:lang w:eastAsia="en-US"/>
        </w:rPr>
        <w:t>vysokého podílu spolufinancování a čerpání bankovního úvěru</w:t>
      </w:r>
      <w:r w:rsidR="00794DF2" w:rsidRPr="006008E8">
        <w:rPr>
          <w:rFonts w:ascii="Arial" w:eastAsiaTheme="minorHAnsi" w:hAnsi="Arial" w:cs="Arial"/>
          <w:color w:val="000000"/>
          <w:lang w:eastAsia="en-US"/>
        </w:rPr>
        <w:t>.</w:t>
      </w:r>
    </w:p>
    <w:p w14:paraId="075470C3" w14:textId="77777777" w:rsidR="00794DF2" w:rsidRPr="00B80BCF" w:rsidRDefault="00794DF2" w:rsidP="00AB7EC5">
      <w:pPr>
        <w:pStyle w:val="Zhlav"/>
        <w:spacing w:before="120"/>
        <w:jc w:val="both"/>
        <w:rPr>
          <w:rFonts w:ascii="Arial" w:hAnsi="Arial" w:cs="Arial"/>
          <w:lang w:eastAsia="en-US"/>
        </w:rPr>
      </w:pPr>
    </w:p>
    <w:p w14:paraId="6A76546E" w14:textId="36F5A02D" w:rsidR="00AB7EC5" w:rsidRDefault="00AB7EC5" w:rsidP="00AB7EC5">
      <w:pPr>
        <w:pStyle w:val="Default"/>
        <w:spacing w:before="120"/>
        <w:jc w:val="both"/>
      </w:pPr>
      <w:r>
        <w:rPr>
          <w:bCs/>
        </w:rPr>
        <w:t>V návaznosti na výše uvedené byl s</w:t>
      </w:r>
      <w:r w:rsidR="00794DF2">
        <w:rPr>
          <w:bCs/>
        </w:rPr>
        <w:t xml:space="preserve">e </w:t>
      </w:r>
      <w:r w:rsidR="00794DF2" w:rsidRPr="00794DF2">
        <w:rPr>
          <w:b/>
        </w:rPr>
        <w:t>Za sklem o. s.</w:t>
      </w:r>
      <w:r w:rsidR="00794DF2">
        <w:rPr>
          <w:bCs/>
        </w:rPr>
        <w:t xml:space="preserve"> </w:t>
      </w:r>
      <w:r w:rsidRPr="004F1BD0">
        <w:t>uzav</w:t>
      </w:r>
      <w:r w:rsidRPr="00FE46F0">
        <w:rPr>
          <w:bCs/>
        </w:rPr>
        <w:t>řen Dodat</w:t>
      </w:r>
      <w:r>
        <w:rPr>
          <w:bCs/>
        </w:rPr>
        <w:t>ek</w:t>
      </w:r>
      <w:r w:rsidRPr="00FE46F0">
        <w:rPr>
          <w:bCs/>
        </w:rPr>
        <w:t xml:space="preserve"> č. </w:t>
      </w:r>
      <w:r>
        <w:rPr>
          <w:bCs/>
        </w:rPr>
        <w:t>1 ke S</w:t>
      </w:r>
      <w:r w:rsidRPr="00FE46F0">
        <w:rPr>
          <w:bCs/>
        </w:rPr>
        <w:t>mlouvě</w:t>
      </w:r>
      <w:r w:rsidRPr="00FE46F0">
        <w:t xml:space="preserve"> s uvedením následujících změn:</w:t>
      </w:r>
    </w:p>
    <w:p w14:paraId="6F90DBCC" w14:textId="77777777" w:rsidR="00794DF2" w:rsidRDefault="00794DF2" w:rsidP="00794DF2">
      <w:pPr>
        <w:spacing w:before="120"/>
        <w:jc w:val="both"/>
        <w:outlineLvl w:val="0"/>
        <w:rPr>
          <w:rFonts w:ascii="Arial" w:hAnsi="Arial" w:cs="Arial"/>
        </w:rPr>
      </w:pPr>
      <w:r w:rsidRPr="00FE46F0">
        <w:rPr>
          <w:rFonts w:ascii="Arial" w:hAnsi="Arial" w:cs="Arial"/>
        </w:rPr>
        <w:t>- změna termínu pro</w:t>
      </w:r>
      <w:r>
        <w:rPr>
          <w:rFonts w:ascii="Arial" w:hAnsi="Arial" w:cs="Arial"/>
        </w:rPr>
        <w:t xml:space="preserve"> použití a vrácení</w:t>
      </w:r>
      <w:r w:rsidRPr="00FE46F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NFV</w:t>
      </w:r>
      <w:r w:rsidRPr="00FE46F0">
        <w:rPr>
          <w:rFonts w:ascii="Arial" w:hAnsi="Arial" w:cs="Arial"/>
        </w:rPr>
        <w:t xml:space="preserve"> z </w:t>
      </w:r>
      <w:r>
        <w:rPr>
          <w:rFonts w:ascii="Arial" w:hAnsi="Arial" w:cs="Arial"/>
        </w:rPr>
        <w:t>30</w:t>
      </w:r>
      <w:r w:rsidRPr="00FE46F0">
        <w:rPr>
          <w:rFonts w:ascii="Arial" w:hAnsi="Arial" w:cs="Arial"/>
        </w:rPr>
        <w:t>.0</w:t>
      </w:r>
      <w:r>
        <w:rPr>
          <w:rFonts w:ascii="Arial" w:hAnsi="Arial" w:cs="Arial"/>
        </w:rPr>
        <w:t>6</w:t>
      </w:r>
      <w:r w:rsidRPr="00FE46F0">
        <w:rPr>
          <w:rFonts w:ascii="Arial" w:hAnsi="Arial" w:cs="Arial"/>
        </w:rPr>
        <w:t>.202</w:t>
      </w:r>
      <w:r>
        <w:rPr>
          <w:rFonts w:ascii="Arial" w:hAnsi="Arial" w:cs="Arial"/>
        </w:rPr>
        <w:t>4</w:t>
      </w:r>
      <w:r w:rsidRPr="00FE46F0">
        <w:rPr>
          <w:rFonts w:ascii="Arial" w:hAnsi="Arial" w:cs="Arial"/>
        </w:rPr>
        <w:t xml:space="preserve"> na </w:t>
      </w:r>
      <w:r w:rsidRPr="00241596">
        <w:rPr>
          <w:rFonts w:ascii="Arial" w:hAnsi="Arial" w:cs="Arial"/>
        </w:rPr>
        <w:t>3</w:t>
      </w:r>
      <w:r>
        <w:rPr>
          <w:rFonts w:ascii="Arial" w:hAnsi="Arial" w:cs="Arial"/>
        </w:rPr>
        <w:t>0</w:t>
      </w:r>
      <w:r w:rsidRPr="00241596">
        <w:rPr>
          <w:rFonts w:ascii="Arial" w:hAnsi="Arial" w:cs="Arial"/>
        </w:rPr>
        <w:t>.</w:t>
      </w:r>
      <w:r>
        <w:rPr>
          <w:rFonts w:ascii="Arial" w:hAnsi="Arial" w:cs="Arial"/>
        </w:rPr>
        <w:t>06</w:t>
      </w:r>
      <w:r w:rsidRPr="00241596">
        <w:rPr>
          <w:rFonts w:ascii="Arial" w:hAnsi="Arial" w:cs="Arial"/>
        </w:rPr>
        <w:t>.202</w:t>
      </w:r>
      <w:r>
        <w:rPr>
          <w:rFonts w:ascii="Arial" w:hAnsi="Arial" w:cs="Arial"/>
        </w:rPr>
        <w:t>5,</w:t>
      </w:r>
    </w:p>
    <w:p w14:paraId="234D16E6" w14:textId="77777777" w:rsidR="00794DF2" w:rsidRDefault="00794DF2" w:rsidP="00794DF2">
      <w:pPr>
        <w:spacing w:before="120"/>
        <w:jc w:val="both"/>
        <w:outlineLvl w:val="0"/>
        <w:rPr>
          <w:rFonts w:ascii="Arial" w:hAnsi="Arial" w:cs="Arial"/>
        </w:rPr>
      </w:pPr>
      <w:r>
        <w:rPr>
          <w:rFonts w:ascii="Arial" w:hAnsi="Arial" w:cs="Arial"/>
        </w:rPr>
        <w:t xml:space="preserve">- </w:t>
      </w:r>
      <w:r w:rsidRPr="00FE46F0">
        <w:rPr>
          <w:rFonts w:ascii="Arial" w:hAnsi="Arial" w:cs="Arial"/>
        </w:rPr>
        <w:t xml:space="preserve">změna termínu pro předložení vyúčtování </w:t>
      </w:r>
      <w:r>
        <w:rPr>
          <w:rFonts w:ascii="Arial" w:hAnsi="Arial" w:cs="Arial"/>
        </w:rPr>
        <w:t>NFV</w:t>
      </w:r>
      <w:r w:rsidRPr="00FE46F0">
        <w:rPr>
          <w:rFonts w:ascii="Arial" w:hAnsi="Arial" w:cs="Arial"/>
        </w:rPr>
        <w:t xml:space="preserve"> z </w:t>
      </w:r>
      <w:r>
        <w:rPr>
          <w:rFonts w:ascii="Arial" w:hAnsi="Arial" w:cs="Arial"/>
        </w:rPr>
        <w:t>31</w:t>
      </w:r>
      <w:r w:rsidRPr="00FE46F0">
        <w:rPr>
          <w:rFonts w:ascii="Arial" w:hAnsi="Arial" w:cs="Arial"/>
        </w:rPr>
        <w:t>.0</w:t>
      </w:r>
      <w:r>
        <w:rPr>
          <w:rFonts w:ascii="Arial" w:hAnsi="Arial" w:cs="Arial"/>
        </w:rPr>
        <w:t>7</w:t>
      </w:r>
      <w:r w:rsidRPr="00FE46F0">
        <w:rPr>
          <w:rFonts w:ascii="Arial" w:hAnsi="Arial" w:cs="Arial"/>
        </w:rPr>
        <w:t>.202</w:t>
      </w:r>
      <w:r>
        <w:rPr>
          <w:rFonts w:ascii="Arial" w:hAnsi="Arial" w:cs="Arial"/>
        </w:rPr>
        <w:t>4</w:t>
      </w:r>
      <w:r w:rsidRPr="00FE46F0">
        <w:rPr>
          <w:rFonts w:ascii="Arial" w:hAnsi="Arial" w:cs="Arial"/>
        </w:rPr>
        <w:t xml:space="preserve"> na </w:t>
      </w:r>
      <w:r w:rsidRPr="00241596">
        <w:rPr>
          <w:rFonts w:ascii="Arial" w:hAnsi="Arial" w:cs="Arial"/>
        </w:rPr>
        <w:t>31.0</w:t>
      </w:r>
      <w:r>
        <w:rPr>
          <w:rFonts w:ascii="Arial" w:hAnsi="Arial" w:cs="Arial"/>
        </w:rPr>
        <w:t>7</w:t>
      </w:r>
      <w:r w:rsidRPr="00241596">
        <w:rPr>
          <w:rFonts w:ascii="Arial" w:hAnsi="Arial" w:cs="Arial"/>
        </w:rPr>
        <w:t>.2025</w:t>
      </w:r>
      <w:r>
        <w:rPr>
          <w:rFonts w:ascii="Arial" w:hAnsi="Arial" w:cs="Arial"/>
        </w:rPr>
        <w:t>.</w:t>
      </w:r>
    </w:p>
    <w:p w14:paraId="728AAF08" w14:textId="77777777" w:rsidR="00AB7EC5" w:rsidRDefault="00AB7EC5" w:rsidP="00AB7EC5">
      <w:pPr>
        <w:spacing w:before="120"/>
        <w:contextualSpacing/>
        <w:jc w:val="both"/>
        <w:rPr>
          <w:rFonts w:ascii="Arial" w:hAnsi="Arial" w:cs="Arial"/>
        </w:rPr>
      </w:pPr>
    </w:p>
    <w:p w14:paraId="4D69C728" w14:textId="4DFD8A03" w:rsidR="00AB7EC5" w:rsidRDefault="00AB7EC5" w:rsidP="00AB7EC5">
      <w:pPr>
        <w:spacing w:before="120"/>
        <w:contextualSpacing/>
        <w:jc w:val="both"/>
        <w:rPr>
          <w:rFonts w:ascii="Arial" w:hAnsi="Arial" w:cs="Arial"/>
          <w:b/>
        </w:rPr>
      </w:pPr>
      <w:r w:rsidRPr="00FC011D">
        <w:rPr>
          <w:rFonts w:ascii="Arial" w:hAnsi="Arial" w:cs="Arial"/>
        </w:rPr>
        <w:t xml:space="preserve">Uzavření </w:t>
      </w:r>
      <w:r>
        <w:rPr>
          <w:rFonts w:ascii="Arial" w:hAnsi="Arial" w:cs="Arial"/>
        </w:rPr>
        <w:t>Dodatku č. 1 ke</w:t>
      </w:r>
      <w:r w:rsidRPr="00FC011D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Smlouvě</w:t>
      </w:r>
      <w:r w:rsidRPr="00FC011D">
        <w:rPr>
          <w:rFonts w:ascii="Arial" w:hAnsi="Arial" w:cs="Arial"/>
        </w:rPr>
        <w:t xml:space="preserve"> bylo schváleno usnesením </w:t>
      </w:r>
      <w:r w:rsidRPr="00FC011D">
        <w:rPr>
          <w:rFonts w:ascii="Arial" w:hAnsi="Arial" w:cs="Arial"/>
          <w:b/>
        </w:rPr>
        <w:t>ZOK</w:t>
      </w:r>
      <w:r>
        <w:rPr>
          <w:rFonts w:ascii="Arial" w:hAnsi="Arial" w:cs="Arial"/>
          <w:b/>
        </w:rPr>
        <w:t xml:space="preserve"> </w:t>
      </w:r>
      <w:r w:rsidR="00015C7F">
        <w:rPr>
          <w:rFonts w:ascii="Arial" w:hAnsi="Arial" w:cs="Arial"/>
          <w:b/>
        </w:rPr>
        <w:t xml:space="preserve">č. </w:t>
      </w:r>
      <w:r w:rsidR="00B21E25" w:rsidRPr="00B21E25">
        <w:rPr>
          <w:rFonts w:ascii="Arial" w:hAnsi="Arial" w:cs="Arial"/>
          <w:b/>
          <w:bCs/>
        </w:rPr>
        <w:t>UZ/1</w:t>
      </w:r>
      <w:r w:rsidR="00794DF2">
        <w:rPr>
          <w:rFonts w:ascii="Arial" w:hAnsi="Arial" w:cs="Arial"/>
          <w:b/>
          <w:bCs/>
        </w:rPr>
        <w:t>9</w:t>
      </w:r>
      <w:r w:rsidR="00B21E25" w:rsidRPr="00B21E25">
        <w:rPr>
          <w:rFonts w:ascii="Arial" w:hAnsi="Arial" w:cs="Arial"/>
          <w:b/>
          <w:bCs/>
        </w:rPr>
        <w:t>/5</w:t>
      </w:r>
      <w:r w:rsidR="008E534E">
        <w:rPr>
          <w:rFonts w:ascii="Arial" w:hAnsi="Arial" w:cs="Arial"/>
          <w:b/>
          <w:bCs/>
        </w:rPr>
        <w:t>2</w:t>
      </w:r>
      <w:r w:rsidR="00B21E25" w:rsidRPr="00B21E25">
        <w:rPr>
          <w:rFonts w:ascii="Arial" w:hAnsi="Arial" w:cs="Arial"/>
          <w:b/>
          <w:bCs/>
        </w:rPr>
        <w:t>/202</w:t>
      </w:r>
      <w:r w:rsidR="008E534E">
        <w:rPr>
          <w:rFonts w:ascii="Arial" w:hAnsi="Arial" w:cs="Arial"/>
          <w:b/>
          <w:bCs/>
        </w:rPr>
        <w:t>4</w:t>
      </w:r>
      <w:r w:rsidR="00B21E25" w:rsidRPr="00B21E25">
        <w:rPr>
          <w:rFonts w:ascii="Arial" w:hAnsi="Arial" w:cs="Arial"/>
          <w:b/>
          <w:bCs/>
        </w:rPr>
        <w:t xml:space="preserve"> ze dne </w:t>
      </w:r>
      <w:r w:rsidR="00794DF2">
        <w:rPr>
          <w:rFonts w:ascii="Arial" w:hAnsi="Arial" w:cs="Arial"/>
          <w:b/>
          <w:bCs/>
        </w:rPr>
        <w:t>29</w:t>
      </w:r>
      <w:r w:rsidR="00B21E25" w:rsidRPr="00B21E25">
        <w:rPr>
          <w:rFonts w:ascii="Arial" w:hAnsi="Arial" w:cs="Arial"/>
          <w:b/>
          <w:bCs/>
        </w:rPr>
        <w:t>.0</w:t>
      </w:r>
      <w:r w:rsidR="00794DF2">
        <w:rPr>
          <w:rFonts w:ascii="Arial" w:hAnsi="Arial" w:cs="Arial"/>
          <w:b/>
          <w:bCs/>
        </w:rPr>
        <w:t>4</w:t>
      </w:r>
      <w:r w:rsidR="00B21E25" w:rsidRPr="00B21E25">
        <w:rPr>
          <w:rFonts w:ascii="Arial" w:hAnsi="Arial" w:cs="Arial"/>
          <w:b/>
          <w:bCs/>
        </w:rPr>
        <w:t>.202</w:t>
      </w:r>
      <w:r w:rsidR="00794DF2"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</w:rPr>
        <w:t>.</w:t>
      </w:r>
    </w:p>
    <w:p w14:paraId="6E0A301B" w14:textId="77777777" w:rsidR="00AB7EC5" w:rsidRDefault="00AB7EC5" w:rsidP="00AB7EC5">
      <w:pPr>
        <w:pBdr>
          <w:bottom w:val="single" w:sz="6" w:space="1" w:color="auto"/>
        </w:pBdr>
        <w:spacing w:before="120"/>
        <w:contextualSpacing/>
        <w:jc w:val="both"/>
        <w:rPr>
          <w:rFonts w:ascii="Arial" w:hAnsi="Arial" w:cs="Arial"/>
          <w:b/>
        </w:rPr>
      </w:pPr>
    </w:p>
    <w:p w14:paraId="17E46F33" w14:textId="77777777" w:rsidR="00AB7EC5" w:rsidRDefault="00AB7EC5" w:rsidP="00AB7EC5">
      <w:pPr>
        <w:spacing w:before="120"/>
        <w:contextualSpacing/>
        <w:jc w:val="both"/>
        <w:rPr>
          <w:rFonts w:ascii="Arial" w:hAnsi="Arial" w:cs="Arial"/>
        </w:rPr>
      </w:pPr>
    </w:p>
    <w:p w14:paraId="798307B1" w14:textId="77777777" w:rsidR="00771C78" w:rsidRDefault="00AB7EC5" w:rsidP="00AB7EC5">
      <w:pPr>
        <w:spacing w:before="120"/>
        <w:contextualSpacing/>
        <w:jc w:val="both"/>
        <w:rPr>
          <w:rFonts w:ascii="Arial" w:hAnsi="Arial" w:cs="Arial"/>
        </w:rPr>
      </w:pPr>
      <w:r w:rsidRPr="00445BE7">
        <w:rPr>
          <w:rFonts w:ascii="Arial" w:hAnsi="Arial" w:cs="Arial"/>
        </w:rPr>
        <w:t xml:space="preserve">Dne </w:t>
      </w:r>
      <w:r w:rsidR="00AB5939" w:rsidRPr="00AB5939">
        <w:rPr>
          <w:rFonts w:ascii="Arial" w:hAnsi="Arial" w:cs="Arial"/>
          <w:b/>
          <w:bCs/>
        </w:rPr>
        <w:t>2</w:t>
      </w:r>
      <w:r w:rsidRPr="00AB5939">
        <w:rPr>
          <w:rFonts w:ascii="Arial" w:hAnsi="Arial" w:cs="Arial"/>
          <w:b/>
          <w:bCs/>
        </w:rPr>
        <w:t>3</w:t>
      </w:r>
      <w:r w:rsidRPr="004F1BD0">
        <w:rPr>
          <w:rFonts w:ascii="Arial" w:hAnsi="Arial" w:cs="Arial"/>
          <w:b/>
          <w:bCs/>
        </w:rPr>
        <w:t>.0</w:t>
      </w:r>
      <w:r w:rsidR="00AB5939">
        <w:rPr>
          <w:rFonts w:ascii="Arial" w:hAnsi="Arial" w:cs="Arial"/>
          <w:b/>
          <w:bCs/>
        </w:rPr>
        <w:t>4</w:t>
      </w:r>
      <w:r w:rsidRPr="00241596">
        <w:rPr>
          <w:rFonts w:ascii="Arial" w:hAnsi="Arial" w:cs="Arial"/>
          <w:b/>
        </w:rPr>
        <w:t>.202</w:t>
      </w:r>
      <w:r>
        <w:rPr>
          <w:rFonts w:ascii="Arial" w:hAnsi="Arial" w:cs="Arial"/>
          <w:b/>
        </w:rPr>
        <w:t>5</w:t>
      </w:r>
      <w:r w:rsidRPr="00445BE7">
        <w:rPr>
          <w:rFonts w:ascii="Arial" w:hAnsi="Arial" w:cs="Arial"/>
        </w:rPr>
        <w:t xml:space="preserve"> byla Odboru sociálních věcí KÚOK doručena žádost příjemce </w:t>
      </w:r>
      <w:r>
        <w:rPr>
          <w:rFonts w:ascii="Arial" w:hAnsi="Arial" w:cs="Arial"/>
        </w:rPr>
        <w:t>NFV o </w:t>
      </w:r>
      <w:r w:rsidRPr="00B80BCF">
        <w:rPr>
          <w:rFonts w:ascii="Arial" w:hAnsi="Arial" w:cs="Arial"/>
        </w:rPr>
        <w:t xml:space="preserve">prodloužení termínu </w:t>
      </w:r>
      <w:r>
        <w:rPr>
          <w:rFonts w:ascii="Arial" w:hAnsi="Arial" w:cs="Arial"/>
        </w:rPr>
        <w:t xml:space="preserve">použití a </w:t>
      </w:r>
      <w:r w:rsidRPr="00B80BCF">
        <w:rPr>
          <w:rFonts w:ascii="Arial" w:hAnsi="Arial" w:cs="Arial"/>
        </w:rPr>
        <w:t>vrácení NFV</w:t>
      </w:r>
      <w:r>
        <w:rPr>
          <w:rFonts w:ascii="Arial" w:hAnsi="Arial" w:cs="Arial"/>
        </w:rPr>
        <w:t xml:space="preserve"> </w:t>
      </w:r>
      <w:r w:rsidRPr="00B80BCF">
        <w:rPr>
          <w:rFonts w:ascii="Arial" w:hAnsi="Arial" w:cs="Arial"/>
        </w:rPr>
        <w:t xml:space="preserve">poskytnuté na </w:t>
      </w:r>
      <w:r w:rsidR="00771C78">
        <w:rPr>
          <w:rFonts w:ascii="Arial" w:hAnsi="Arial" w:cs="Arial"/>
        </w:rPr>
        <w:t>úhradu spoluúčasti projektu</w:t>
      </w:r>
      <w:r w:rsidRPr="00A635B8">
        <w:rPr>
          <w:rFonts w:ascii="Arial" w:hAnsi="Arial" w:cs="Arial"/>
        </w:rPr>
        <w:t xml:space="preserve"> </w:t>
      </w:r>
      <w:r w:rsidRPr="003604C3">
        <w:rPr>
          <w:rFonts w:ascii="Arial" w:hAnsi="Arial" w:cs="Arial"/>
          <w:b/>
          <w:bCs/>
        </w:rPr>
        <w:t>„</w:t>
      </w:r>
      <w:r w:rsidR="00AB5939" w:rsidRPr="00B21E25">
        <w:rPr>
          <w:rFonts w:ascii="Arial" w:hAnsi="Arial" w:cs="Arial"/>
          <w:b/>
          <w:bCs/>
        </w:rPr>
        <w:t>Centrum denních služeb Olomouc, 1. Máje a související infrastruktura</w:t>
      </w:r>
      <w:r w:rsidRPr="003604C3">
        <w:rPr>
          <w:rFonts w:ascii="Arial" w:hAnsi="Arial" w:cs="Arial"/>
          <w:b/>
          <w:bCs/>
        </w:rPr>
        <w:t>“</w:t>
      </w:r>
      <w:r>
        <w:rPr>
          <w:rFonts w:ascii="Arial" w:hAnsi="Arial" w:cs="Arial"/>
        </w:rPr>
        <w:t>,</w:t>
      </w:r>
      <w:r w:rsidRPr="00DC3ED3">
        <w:rPr>
          <w:rFonts w:ascii="Arial" w:hAnsi="Arial" w:cs="Arial"/>
        </w:rPr>
        <w:t xml:space="preserve"> </w:t>
      </w:r>
      <w:r w:rsidRPr="003604C3">
        <w:rPr>
          <w:rFonts w:ascii="Arial" w:hAnsi="Arial" w:cs="Arial"/>
          <w:b/>
          <w:bCs/>
        </w:rPr>
        <w:t>ve výši 5 mil. Kč</w:t>
      </w:r>
      <w:r>
        <w:rPr>
          <w:rFonts w:ascii="Arial" w:hAnsi="Arial" w:cs="Arial"/>
        </w:rPr>
        <w:t>,</w:t>
      </w:r>
      <w:r w:rsidRPr="00445BE7">
        <w:rPr>
          <w:rFonts w:ascii="Arial" w:hAnsi="Arial" w:cs="Arial"/>
        </w:rPr>
        <w:t xml:space="preserve"> dle smlouvy č. </w:t>
      </w:r>
      <w:r w:rsidRPr="009153AC">
        <w:rPr>
          <w:rFonts w:ascii="Arial" w:hAnsi="Arial" w:cs="Arial"/>
        </w:rPr>
        <w:t>2023/0</w:t>
      </w:r>
      <w:r w:rsidR="00AB5939">
        <w:rPr>
          <w:rFonts w:ascii="Arial" w:hAnsi="Arial" w:cs="Arial"/>
        </w:rPr>
        <w:t>4445</w:t>
      </w:r>
      <w:r w:rsidRPr="009153AC">
        <w:rPr>
          <w:rFonts w:ascii="Arial" w:hAnsi="Arial" w:cs="Arial"/>
        </w:rPr>
        <w:t>/OSV/DSM</w:t>
      </w:r>
      <w:r>
        <w:rPr>
          <w:rFonts w:ascii="Arial" w:hAnsi="Arial" w:cs="Arial"/>
        </w:rPr>
        <w:t xml:space="preserve"> a dodatku č. 1 </w:t>
      </w:r>
      <w:r w:rsidRPr="00445BE7">
        <w:rPr>
          <w:rFonts w:ascii="Arial" w:hAnsi="Arial" w:cs="Arial"/>
        </w:rPr>
        <w:t>č. </w:t>
      </w:r>
      <w:r w:rsidRPr="009153AC">
        <w:rPr>
          <w:rFonts w:ascii="Arial" w:hAnsi="Arial" w:cs="Arial"/>
        </w:rPr>
        <w:t>2023/0</w:t>
      </w:r>
      <w:r w:rsidR="00AB5939">
        <w:rPr>
          <w:rFonts w:ascii="Arial" w:hAnsi="Arial" w:cs="Arial"/>
        </w:rPr>
        <w:t>4445</w:t>
      </w:r>
      <w:r w:rsidRPr="009153AC">
        <w:rPr>
          <w:rFonts w:ascii="Arial" w:hAnsi="Arial" w:cs="Arial"/>
        </w:rPr>
        <w:t>/OSV/DSM</w:t>
      </w:r>
      <w:r>
        <w:rPr>
          <w:rFonts w:ascii="Arial" w:hAnsi="Arial" w:cs="Arial"/>
        </w:rPr>
        <w:t>/1</w:t>
      </w:r>
      <w:r w:rsidR="00771C78">
        <w:rPr>
          <w:rFonts w:ascii="Arial" w:hAnsi="Arial" w:cs="Arial"/>
        </w:rPr>
        <w:t xml:space="preserve">. </w:t>
      </w:r>
      <w:r w:rsidR="00B779CE" w:rsidRPr="00B779CE">
        <w:rPr>
          <w:rFonts w:ascii="Arial" w:hAnsi="Arial" w:cs="Arial"/>
        </w:rPr>
        <w:t xml:space="preserve"> </w:t>
      </w:r>
    </w:p>
    <w:p w14:paraId="431F3B09" w14:textId="58B57F4F" w:rsidR="00995C51" w:rsidRPr="00EF5350" w:rsidRDefault="00771C78" w:rsidP="00AB7EC5">
      <w:pPr>
        <w:spacing w:before="120"/>
        <w:contextualSpacing/>
        <w:jc w:val="both"/>
        <w:rPr>
          <w:rFonts w:ascii="Arial" w:hAnsi="Arial" w:cs="Arial"/>
        </w:rPr>
      </w:pPr>
      <w:bookmarkStart w:id="0" w:name="_Hlk198529538"/>
      <w:r>
        <w:rPr>
          <w:rFonts w:ascii="Arial" w:hAnsi="Arial" w:cs="Arial"/>
        </w:rPr>
        <w:t>Důvodem žádosti je</w:t>
      </w:r>
      <w:r w:rsidR="00B779CE" w:rsidRPr="009153AC">
        <w:rPr>
          <w:rFonts w:ascii="Arial" w:hAnsi="Arial" w:cs="Arial"/>
        </w:rPr>
        <w:t xml:space="preserve"> </w:t>
      </w:r>
      <w:r w:rsidR="00B779CE">
        <w:rPr>
          <w:rFonts w:ascii="Arial" w:hAnsi="Arial" w:cs="Arial"/>
        </w:rPr>
        <w:t>vysok</w:t>
      </w:r>
      <w:r>
        <w:rPr>
          <w:rFonts w:ascii="Arial" w:hAnsi="Arial" w:cs="Arial"/>
        </w:rPr>
        <w:t xml:space="preserve">ý podíl </w:t>
      </w:r>
      <w:r w:rsidR="00B779CE">
        <w:rPr>
          <w:rFonts w:ascii="Arial" w:hAnsi="Arial" w:cs="Arial"/>
        </w:rPr>
        <w:t xml:space="preserve">spolufinancování </w:t>
      </w:r>
      <w:r>
        <w:rPr>
          <w:rFonts w:ascii="Arial" w:hAnsi="Arial" w:cs="Arial"/>
        </w:rPr>
        <w:t>zakoupeného objektu a jeho rekonstrukce pro vybudování centra poskytování sociálních služeb osobám s PAS v Olomouci, na který by organizace musela čerpat další úvěr.</w:t>
      </w:r>
      <w:bookmarkEnd w:id="0"/>
    </w:p>
    <w:p w14:paraId="409F1050" w14:textId="77777777" w:rsidR="00810312" w:rsidRDefault="00810312" w:rsidP="00AB7EC5">
      <w:pPr>
        <w:spacing w:before="120"/>
        <w:contextualSpacing/>
        <w:jc w:val="both"/>
        <w:rPr>
          <w:rFonts w:ascii="Arial" w:eastAsiaTheme="minorHAnsi" w:hAnsi="Arial" w:cs="Arial"/>
          <w:b/>
          <w:bCs/>
          <w:color w:val="000000"/>
        </w:rPr>
      </w:pPr>
    </w:p>
    <w:p w14:paraId="3BC43F16" w14:textId="77777777" w:rsidR="00810312" w:rsidRDefault="00810312" w:rsidP="00AB7EC5">
      <w:pPr>
        <w:spacing w:before="120"/>
        <w:contextualSpacing/>
        <w:jc w:val="both"/>
        <w:rPr>
          <w:rFonts w:ascii="Arial" w:eastAsiaTheme="minorHAnsi" w:hAnsi="Arial" w:cs="Arial"/>
          <w:b/>
          <w:bCs/>
          <w:color w:val="000000"/>
        </w:rPr>
      </w:pPr>
    </w:p>
    <w:p w14:paraId="40983A34" w14:textId="71F9F00A" w:rsidR="00AB7EC5" w:rsidRPr="003604C3" w:rsidRDefault="00AB7EC5" w:rsidP="00AB7EC5">
      <w:pPr>
        <w:pStyle w:val="Default"/>
        <w:spacing w:before="120"/>
        <w:jc w:val="both"/>
        <w:rPr>
          <w:u w:val="single"/>
        </w:rPr>
      </w:pPr>
      <w:r>
        <w:rPr>
          <w:bCs/>
        </w:rPr>
        <w:t xml:space="preserve">V návaznosti na výše uvedené </w:t>
      </w:r>
      <w:r w:rsidR="00EC6758">
        <w:rPr>
          <w:bCs/>
        </w:rPr>
        <w:t xml:space="preserve">organizace </w:t>
      </w:r>
      <w:r w:rsidR="00AB5939">
        <w:rPr>
          <w:b/>
          <w:bCs/>
        </w:rPr>
        <w:t>Za sklem o. s.</w:t>
      </w:r>
      <w:r w:rsidRPr="00DC3ED3">
        <w:rPr>
          <w:b/>
          <w:bCs/>
        </w:rPr>
        <w:t xml:space="preserve"> </w:t>
      </w:r>
      <w:r w:rsidRPr="00FE46F0">
        <w:rPr>
          <w:bCs/>
        </w:rPr>
        <w:t xml:space="preserve">žádá o uzavření Dodatku č. </w:t>
      </w:r>
      <w:r>
        <w:rPr>
          <w:bCs/>
        </w:rPr>
        <w:t>2 ke S</w:t>
      </w:r>
      <w:r w:rsidRPr="00FE46F0">
        <w:rPr>
          <w:bCs/>
        </w:rPr>
        <w:t>mlouvě</w:t>
      </w:r>
      <w:r w:rsidRPr="00FE46F0">
        <w:t xml:space="preserve"> s uvedením </w:t>
      </w:r>
      <w:r w:rsidRPr="003604C3">
        <w:rPr>
          <w:u w:val="single"/>
        </w:rPr>
        <w:t>následujících změn:</w:t>
      </w:r>
    </w:p>
    <w:p w14:paraId="2AFDA4C0" w14:textId="334B91A8" w:rsidR="00AB7EC5" w:rsidRPr="007954D3" w:rsidRDefault="00AB7EC5" w:rsidP="00AB7EC5">
      <w:pPr>
        <w:spacing w:before="120"/>
        <w:jc w:val="both"/>
        <w:outlineLvl w:val="0"/>
        <w:rPr>
          <w:rFonts w:ascii="Arial" w:hAnsi="Arial" w:cs="Arial"/>
          <w:b/>
          <w:bCs/>
        </w:rPr>
      </w:pPr>
      <w:r w:rsidRPr="007954D3">
        <w:rPr>
          <w:rFonts w:ascii="Arial" w:hAnsi="Arial" w:cs="Arial"/>
          <w:b/>
          <w:bCs/>
        </w:rPr>
        <w:lastRenderedPageBreak/>
        <w:t>- změna termínu pro použití NFV z 30.06.2025 na 3</w:t>
      </w:r>
      <w:r w:rsidR="00AB5939" w:rsidRPr="007954D3">
        <w:rPr>
          <w:rFonts w:ascii="Arial" w:hAnsi="Arial" w:cs="Arial"/>
          <w:b/>
          <w:bCs/>
        </w:rPr>
        <w:t>0</w:t>
      </w:r>
      <w:r w:rsidRPr="007954D3">
        <w:rPr>
          <w:rFonts w:ascii="Arial" w:hAnsi="Arial" w:cs="Arial"/>
          <w:b/>
          <w:bCs/>
        </w:rPr>
        <w:t>.0</w:t>
      </w:r>
      <w:r w:rsidR="00AB5939" w:rsidRPr="007954D3">
        <w:rPr>
          <w:rFonts w:ascii="Arial" w:hAnsi="Arial" w:cs="Arial"/>
          <w:b/>
          <w:bCs/>
        </w:rPr>
        <w:t>6</w:t>
      </w:r>
      <w:r w:rsidRPr="007954D3">
        <w:rPr>
          <w:rFonts w:ascii="Arial" w:hAnsi="Arial" w:cs="Arial"/>
          <w:b/>
          <w:bCs/>
        </w:rPr>
        <w:t>.2026</w:t>
      </w:r>
    </w:p>
    <w:p w14:paraId="5FA614A4" w14:textId="4F48B4C4" w:rsidR="00AB7EC5" w:rsidRDefault="00AB7EC5" w:rsidP="00AB7EC5">
      <w:pPr>
        <w:pBdr>
          <w:bottom w:val="single" w:sz="6" w:space="1" w:color="auto"/>
        </w:pBdr>
        <w:spacing w:before="120"/>
        <w:jc w:val="both"/>
        <w:outlineLvl w:val="0"/>
        <w:rPr>
          <w:rFonts w:ascii="Arial" w:hAnsi="Arial" w:cs="Arial"/>
          <w:b/>
          <w:bCs/>
        </w:rPr>
      </w:pPr>
      <w:r w:rsidRPr="007954D3">
        <w:rPr>
          <w:rFonts w:ascii="Arial" w:hAnsi="Arial" w:cs="Arial"/>
          <w:b/>
          <w:bCs/>
        </w:rPr>
        <w:t>- změna termínu pro vrácení NFV z 30.06.2025 na 3</w:t>
      </w:r>
      <w:r w:rsidR="001C7E81" w:rsidRPr="007954D3">
        <w:rPr>
          <w:rFonts w:ascii="Arial" w:hAnsi="Arial" w:cs="Arial"/>
          <w:b/>
          <w:bCs/>
        </w:rPr>
        <w:t>0</w:t>
      </w:r>
      <w:r w:rsidRPr="007954D3">
        <w:rPr>
          <w:rFonts w:ascii="Arial" w:hAnsi="Arial" w:cs="Arial"/>
          <w:b/>
          <w:bCs/>
        </w:rPr>
        <w:t>.0</w:t>
      </w:r>
      <w:r w:rsidR="001C7E81" w:rsidRPr="007954D3">
        <w:rPr>
          <w:rFonts w:ascii="Arial" w:hAnsi="Arial" w:cs="Arial"/>
          <w:b/>
          <w:bCs/>
        </w:rPr>
        <w:t>6</w:t>
      </w:r>
      <w:r w:rsidRPr="007954D3">
        <w:rPr>
          <w:rFonts w:ascii="Arial" w:hAnsi="Arial" w:cs="Arial"/>
          <w:b/>
          <w:bCs/>
        </w:rPr>
        <w:t>.202</w:t>
      </w:r>
      <w:r w:rsidR="00AB5939" w:rsidRPr="007954D3">
        <w:rPr>
          <w:rFonts w:ascii="Arial" w:hAnsi="Arial" w:cs="Arial"/>
          <w:b/>
          <w:bCs/>
        </w:rPr>
        <w:t>6</w:t>
      </w:r>
    </w:p>
    <w:p w14:paraId="1B0AC815" w14:textId="77777777" w:rsidR="00C66D67" w:rsidRPr="007954D3" w:rsidRDefault="00C66D67" w:rsidP="00AB7EC5">
      <w:pPr>
        <w:pBdr>
          <w:bottom w:val="single" w:sz="6" w:space="1" w:color="auto"/>
        </w:pBdr>
        <w:spacing w:before="120"/>
        <w:jc w:val="both"/>
        <w:outlineLvl w:val="0"/>
        <w:rPr>
          <w:rFonts w:ascii="Arial" w:hAnsi="Arial" w:cs="Arial"/>
          <w:b/>
          <w:bCs/>
        </w:rPr>
      </w:pPr>
    </w:p>
    <w:p w14:paraId="43B7F6BA" w14:textId="77777777" w:rsidR="00C66D67" w:rsidRDefault="00C66D67" w:rsidP="00C66D67">
      <w:pPr>
        <w:pStyle w:val="Default"/>
        <w:pBdr>
          <w:bottom w:val="single" w:sz="4" w:space="1" w:color="auto"/>
        </w:pBdr>
        <w:spacing w:before="120"/>
        <w:jc w:val="both"/>
        <w:rPr>
          <w:rFonts w:eastAsia="Times New Roman"/>
          <w:color w:val="auto"/>
          <w:lang w:eastAsia="cs-CZ"/>
        </w:rPr>
      </w:pPr>
    </w:p>
    <w:p w14:paraId="475150F2" w14:textId="7E956105" w:rsidR="004E707D" w:rsidRDefault="00AB7EC5" w:rsidP="00C66D67">
      <w:pPr>
        <w:pStyle w:val="Default"/>
        <w:pBdr>
          <w:bottom w:val="single" w:sz="4" w:space="1" w:color="auto"/>
        </w:pBdr>
        <w:spacing w:before="120"/>
        <w:jc w:val="both"/>
        <w:rPr>
          <w:rFonts w:eastAsia="Times New Roman"/>
          <w:color w:val="auto"/>
          <w:lang w:eastAsia="cs-CZ"/>
        </w:rPr>
      </w:pPr>
      <w:r>
        <w:rPr>
          <w:rFonts w:eastAsia="Times New Roman"/>
          <w:color w:val="auto"/>
          <w:lang w:eastAsia="cs-CZ"/>
        </w:rPr>
        <w:t xml:space="preserve">Výše uvedený požadavek </w:t>
      </w:r>
      <w:r w:rsidR="00771C78">
        <w:rPr>
          <w:rFonts w:eastAsia="Times New Roman"/>
          <w:color w:val="auto"/>
          <w:lang w:eastAsia="cs-CZ"/>
        </w:rPr>
        <w:t xml:space="preserve">organizace Za sklem </w:t>
      </w:r>
      <w:proofErr w:type="spellStart"/>
      <w:r w:rsidR="00771C78">
        <w:rPr>
          <w:rFonts w:eastAsia="Times New Roman"/>
          <w:color w:val="auto"/>
          <w:lang w:eastAsia="cs-CZ"/>
        </w:rPr>
        <w:t>o.s</w:t>
      </w:r>
      <w:proofErr w:type="spellEnd"/>
      <w:r w:rsidR="00771C78">
        <w:rPr>
          <w:rFonts w:eastAsia="Times New Roman"/>
          <w:color w:val="auto"/>
          <w:lang w:eastAsia="cs-CZ"/>
        </w:rPr>
        <w:t xml:space="preserve">. </w:t>
      </w:r>
      <w:r>
        <w:rPr>
          <w:rFonts w:eastAsia="Times New Roman"/>
          <w:color w:val="auto"/>
          <w:lang w:eastAsia="cs-CZ"/>
        </w:rPr>
        <w:t xml:space="preserve">byl projednán </w:t>
      </w:r>
      <w:r w:rsidR="00241596">
        <w:rPr>
          <w:rFonts w:eastAsia="Times New Roman"/>
          <w:color w:val="auto"/>
          <w:lang w:eastAsia="cs-CZ"/>
        </w:rPr>
        <w:t xml:space="preserve">poradou vedení dne </w:t>
      </w:r>
      <w:r w:rsidR="009274B3" w:rsidRPr="000E7371">
        <w:rPr>
          <w:rFonts w:eastAsia="Times New Roman"/>
          <w:color w:val="auto"/>
          <w:lang w:eastAsia="cs-CZ"/>
        </w:rPr>
        <w:t>26</w:t>
      </w:r>
      <w:r w:rsidR="00241596" w:rsidRPr="000E7371">
        <w:rPr>
          <w:rFonts w:eastAsia="Times New Roman"/>
          <w:color w:val="auto"/>
          <w:lang w:eastAsia="cs-CZ"/>
        </w:rPr>
        <w:t>.0</w:t>
      </w:r>
      <w:r w:rsidR="00771C78" w:rsidRPr="000E7371">
        <w:rPr>
          <w:rFonts w:eastAsia="Times New Roman"/>
          <w:color w:val="auto"/>
          <w:lang w:eastAsia="cs-CZ"/>
        </w:rPr>
        <w:t>5</w:t>
      </w:r>
      <w:r w:rsidR="00241596" w:rsidRPr="000E7371">
        <w:rPr>
          <w:rFonts w:eastAsia="Times New Roman"/>
          <w:color w:val="auto"/>
          <w:lang w:eastAsia="cs-CZ"/>
        </w:rPr>
        <w:t>.202</w:t>
      </w:r>
      <w:r w:rsidRPr="000E7371">
        <w:rPr>
          <w:rFonts w:eastAsia="Times New Roman"/>
          <w:color w:val="auto"/>
          <w:lang w:eastAsia="cs-CZ"/>
        </w:rPr>
        <w:t>5</w:t>
      </w:r>
      <w:r w:rsidR="00241596" w:rsidRPr="000E7371">
        <w:rPr>
          <w:rFonts w:eastAsia="Times New Roman"/>
          <w:color w:val="auto"/>
          <w:lang w:eastAsia="cs-CZ"/>
        </w:rPr>
        <w:t>.</w:t>
      </w:r>
      <w:r w:rsidR="00241596">
        <w:rPr>
          <w:rFonts w:eastAsia="Times New Roman"/>
          <w:color w:val="auto"/>
          <w:lang w:eastAsia="cs-CZ"/>
        </w:rPr>
        <w:t xml:space="preserve"> </w:t>
      </w:r>
    </w:p>
    <w:p w14:paraId="19913405" w14:textId="77777777" w:rsidR="00FE46F0" w:rsidRPr="00FE46F0" w:rsidRDefault="00FE46F0" w:rsidP="00FE46F0">
      <w:pPr>
        <w:pBdr>
          <w:bottom w:val="single" w:sz="4" w:space="1" w:color="auto"/>
        </w:pBdr>
        <w:spacing w:before="600" w:after="360" w:line="264" w:lineRule="auto"/>
        <w:rPr>
          <w:rFonts w:ascii="Arial" w:hAnsi="Arial" w:cs="Arial"/>
          <w:b/>
        </w:rPr>
      </w:pPr>
      <w:r w:rsidRPr="00FE46F0">
        <w:rPr>
          <w:rFonts w:ascii="Arial" w:hAnsi="Arial" w:cs="Arial"/>
          <w:b/>
        </w:rPr>
        <w:t>Návrh usnesení</w:t>
      </w:r>
    </w:p>
    <w:p w14:paraId="6CFCC942" w14:textId="5F8CFF27" w:rsidR="00EF5350" w:rsidRPr="00AD51BF" w:rsidRDefault="00EF5350" w:rsidP="00EF5350">
      <w:pPr>
        <w:pStyle w:val="Zkladntextodsazendek"/>
        <w:spacing w:before="240" w:line="264" w:lineRule="auto"/>
        <w:ind w:firstLine="0"/>
        <w:rPr>
          <w:b/>
        </w:rPr>
      </w:pPr>
      <w:r w:rsidRPr="00356530">
        <w:rPr>
          <w:b/>
        </w:rPr>
        <w:t>R</w:t>
      </w:r>
      <w:r>
        <w:rPr>
          <w:b/>
        </w:rPr>
        <w:t>ada Olomouckého kraje</w:t>
      </w:r>
      <w:r w:rsidRPr="00356530">
        <w:rPr>
          <w:b/>
        </w:rPr>
        <w:t xml:space="preserve"> </w:t>
      </w:r>
      <w:r w:rsidRPr="007E446C">
        <w:rPr>
          <w:b/>
        </w:rPr>
        <w:t xml:space="preserve">projednala výše uvedený materiál na své schůzi dne 2. </w:t>
      </w:r>
      <w:r>
        <w:rPr>
          <w:b/>
        </w:rPr>
        <w:t>6</w:t>
      </w:r>
      <w:r w:rsidRPr="007E446C">
        <w:rPr>
          <w:b/>
        </w:rPr>
        <w:t>. 2025 a svým usnesením č. UR/</w:t>
      </w:r>
      <w:r w:rsidR="005036C2">
        <w:rPr>
          <w:b/>
        </w:rPr>
        <w:t>19/64</w:t>
      </w:r>
      <w:r w:rsidRPr="005036C2">
        <w:rPr>
          <w:b/>
          <w:color w:val="000000" w:themeColor="text1"/>
        </w:rPr>
        <w:t xml:space="preserve">/2025 </w:t>
      </w:r>
      <w:r w:rsidRPr="00EC3422">
        <w:rPr>
          <w:b/>
        </w:rPr>
        <w:t>navrhuje</w:t>
      </w:r>
      <w:r w:rsidRPr="00356530">
        <w:rPr>
          <w:b/>
        </w:rPr>
        <w:t xml:space="preserve"> Z</w:t>
      </w:r>
      <w:r>
        <w:rPr>
          <w:b/>
        </w:rPr>
        <w:t xml:space="preserve">astupitelstvu Olomouckého kraje </w:t>
      </w:r>
      <w:r w:rsidRPr="00356530">
        <w:rPr>
          <w:b/>
        </w:rPr>
        <w:t>přijmout usnesení v tomto znění</w:t>
      </w:r>
      <w:r w:rsidRPr="00AD51BF">
        <w:rPr>
          <w:b/>
        </w:rPr>
        <w:t>:</w:t>
      </w:r>
    </w:p>
    <w:p w14:paraId="38C1E3EF" w14:textId="77777777" w:rsidR="00EF5350" w:rsidRDefault="00EF5350" w:rsidP="00EF5350">
      <w:pPr>
        <w:pStyle w:val="Zkladntextodsazendek"/>
        <w:spacing w:line="264" w:lineRule="auto"/>
        <w:ind w:firstLine="0"/>
        <w:rPr>
          <w:b/>
          <w:bCs/>
        </w:rPr>
      </w:pPr>
      <w:r w:rsidRPr="007B030C">
        <w:rPr>
          <w:b/>
          <w:bCs/>
        </w:rPr>
        <w:t xml:space="preserve">Zastupitelstvo Olomouckého kraje po projednání: </w:t>
      </w:r>
    </w:p>
    <w:p w14:paraId="01522484" w14:textId="77777777" w:rsidR="00EF5350" w:rsidRPr="007B030C" w:rsidRDefault="00EF5350" w:rsidP="00EF5350">
      <w:pPr>
        <w:pStyle w:val="Zkladntextodsazendek"/>
        <w:spacing w:line="264" w:lineRule="auto"/>
        <w:ind w:firstLine="0"/>
        <w:rPr>
          <w:b/>
          <w:bCs/>
        </w:rPr>
      </w:pPr>
    </w:p>
    <w:p w14:paraId="474F8384" w14:textId="3E442E6A" w:rsidR="00EF5350" w:rsidRPr="009153AC" w:rsidRDefault="00EF5350" w:rsidP="00EF5350">
      <w:pPr>
        <w:pStyle w:val="Zkladntext3"/>
        <w:numPr>
          <w:ilvl w:val="0"/>
          <w:numId w:val="16"/>
        </w:numPr>
        <w:tabs>
          <w:tab w:val="left" w:pos="426"/>
          <w:tab w:val="left" w:leader="dot" w:pos="8931"/>
        </w:tabs>
        <w:spacing w:before="120"/>
        <w:jc w:val="both"/>
        <w:rPr>
          <w:b w:val="0"/>
          <w:color w:val="000000"/>
          <w:spacing w:val="70"/>
          <w:lang w:eastAsia="en-US"/>
        </w:rPr>
      </w:pPr>
      <w:bookmarkStart w:id="1" w:name="_Hlk161041270"/>
      <w:bookmarkStart w:id="2" w:name="_Hlk161042707"/>
      <w:r>
        <w:rPr>
          <w:color w:val="000000"/>
          <w:spacing w:val="70"/>
          <w:lang w:eastAsia="en-US"/>
        </w:rPr>
        <w:t>rozhoduje</w:t>
      </w:r>
      <w:r w:rsidRPr="004D28E3">
        <w:rPr>
          <w:b w:val="0"/>
          <w:color w:val="000000"/>
          <w:spacing w:val="70"/>
          <w:lang w:eastAsia="en-US"/>
        </w:rPr>
        <w:t xml:space="preserve"> </w:t>
      </w:r>
      <w:r>
        <w:rPr>
          <w:b w:val="0"/>
          <w:color w:val="000000"/>
          <w:spacing w:val="70"/>
          <w:lang w:eastAsia="en-US"/>
        </w:rPr>
        <w:t>o</w:t>
      </w:r>
      <w:r w:rsidRPr="004D28E3">
        <w:rPr>
          <w:rFonts w:cs="Arial"/>
          <w:b w:val="0"/>
        </w:rPr>
        <w:t xml:space="preserve"> uzavření Dodatku č. </w:t>
      </w:r>
      <w:r>
        <w:rPr>
          <w:rFonts w:cs="Arial"/>
          <w:b w:val="0"/>
        </w:rPr>
        <w:t>2</w:t>
      </w:r>
      <w:r w:rsidRPr="004D28E3">
        <w:rPr>
          <w:rFonts w:cs="Arial"/>
          <w:b w:val="0"/>
        </w:rPr>
        <w:t xml:space="preserve"> k veřejnoprávní smlouvě o poskytnutí návratné finanční výpomoci z rozpočtu Olomouckého kraje, o provedení změny termínu </w:t>
      </w:r>
      <w:r>
        <w:rPr>
          <w:rFonts w:cs="Arial"/>
          <w:b w:val="0"/>
        </w:rPr>
        <w:t xml:space="preserve">použití, </w:t>
      </w:r>
      <w:r w:rsidRPr="004D28E3">
        <w:rPr>
          <w:rFonts w:cs="Arial"/>
          <w:b w:val="0"/>
        </w:rPr>
        <w:t>vrácení návratné finanční výpomoci</w:t>
      </w:r>
      <w:r>
        <w:rPr>
          <w:rFonts w:cs="Arial"/>
          <w:b w:val="0"/>
        </w:rPr>
        <w:t xml:space="preserve"> a </w:t>
      </w:r>
      <w:r w:rsidRPr="00114810">
        <w:rPr>
          <w:rFonts w:cs="Arial"/>
          <w:b w:val="0"/>
        </w:rPr>
        <w:t>předložení finančního vy</w:t>
      </w:r>
      <w:r>
        <w:rPr>
          <w:rFonts w:cs="Arial"/>
          <w:b w:val="0"/>
        </w:rPr>
        <w:t>pořádání</w:t>
      </w:r>
      <w:r w:rsidRPr="004D28E3">
        <w:rPr>
          <w:rFonts w:cs="Arial"/>
          <w:b w:val="0"/>
        </w:rPr>
        <w:t xml:space="preserve">, s příjemcem </w:t>
      </w:r>
      <w:r w:rsidRPr="00EF5350">
        <w:rPr>
          <w:rFonts w:cs="Arial"/>
          <w:b w:val="0"/>
          <w:bCs/>
        </w:rPr>
        <w:t>Za sklem o. s., Sedmdesátá 7055, 760 01 Zlín, IČO: 22901531</w:t>
      </w:r>
      <w:r>
        <w:rPr>
          <w:b w:val="0"/>
        </w:rPr>
        <w:t xml:space="preserve">, </w:t>
      </w:r>
      <w:r w:rsidRPr="004D28E3">
        <w:rPr>
          <w:rFonts w:cs="Arial"/>
          <w:b w:val="0"/>
        </w:rPr>
        <w:t>ve znění Dodatku č. </w:t>
      </w:r>
      <w:r>
        <w:rPr>
          <w:rFonts w:cs="Arial"/>
          <w:b w:val="0"/>
        </w:rPr>
        <w:t xml:space="preserve">2 </w:t>
      </w:r>
      <w:r w:rsidRPr="004D28E3">
        <w:rPr>
          <w:rFonts w:cs="Arial"/>
          <w:b w:val="0"/>
        </w:rPr>
        <w:t xml:space="preserve">k veřejnoprávní smlouvě uvedeného v příloze č. </w:t>
      </w:r>
      <w:r w:rsidRPr="00B05279">
        <w:rPr>
          <w:rFonts w:cs="Arial"/>
          <w:b w:val="0"/>
        </w:rPr>
        <w:t>0</w:t>
      </w:r>
      <w:r>
        <w:rPr>
          <w:rFonts w:cs="Arial"/>
          <w:b w:val="0"/>
        </w:rPr>
        <w:t>1</w:t>
      </w:r>
      <w:r w:rsidRPr="00B05279">
        <w:rPr>
          <w:rFonts w:cs="Arial"/>
          <w:b w:val="0"/>
        </w:rPr>
        <w:t xml:space="preserve"> </w:t>
      </w:r>
      <w:r w:rsidRPr="004D28E3">
        <w:rPr>
          <w:rFonts w:cs="Arial"/>
          <w:b w:val="0"/>
        </w:rPr>
        <w:t>usnesení</w:t>
      </w:r>
    </w:p>
    <w:bookmarkEnd w:id="1"/>
    <w:bookmarkEnd w:id="2"/>
    <w:p w14:paraId="5D0C7293" w14:textId="31ED41DD" w:rsidR="00FA5AF4" w:rsidRPr="00C74D63" w:rsidRDefault="009F00B4" w:rsidP="00FA5AF4">
      <w:pPr>
        <w:pBdr>
          <w:bottom w:val="single" w:sz="4" w:space="1" w:color="auto"/>
        </w:pBdr>
        <w:spacing w:before="600" w:after="360" w:line="264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P</w:t>
      </w:r>
      <w:r w:rsidR="00FA5AF4" w:rsidRPr="00C74D63">
        <w:rPr>
          <w:rFonts w:ascii="Arial" w:hAnsi="Arial" w:cs="Arial"/>
          <w:b/>
        </w:rPr>
        <w:t>řílohy důvodové zprávy:</w:t>
      </w:r>
    </w:p>
    <w:p w14:paraId="268A803C" w14:textId="142E82BF" w:rsidR="008F7A75" w:rsidRDefault="008F7A75" w:rsidP="00792585">
      <w:pPr>
        <w:pStyle w:val="Zkladntext"/>
        <w:rPr>
          <w:noProof/>
        </w:rPr>
      </w:pPr>
      <w:r w:rsidRPr="008F7A75">
        <w:rPr>
          <w:noProof/>
        </w:rPr>
        <w:t>Zpráva k DZ_příloha č. 0</w:t>
      </w:r>
      <w:r w:rsidR="00DF33F3">
        <w:rPr>
          <w:noProof/>
        </w:rPr>
        <w:t>1</w:t>
      </w:r>
      <w:r w:rsidRPr="008F7A75">
        <w:rPr>
          <w:noProof/>
        </w:rPr>
        <w:t xml:space="preserve"> </w:t>
      </w:r>
      <w:r>
        <w:rPr>
          <w:noProof/>
        </w:rPr>
        <w:t>–</w:t>
      </w:r>
      <w:r w:rsidRPr="008F7A75">
        <w:rPr>
          <w:noProof/>
        </w:rPr>
        <w:t xml:space="preserve"> Žádost</w:t>
      </w:r>
      <w:r>
        <w:rPr>
          <w:noProof/>
        </w:rPr>
        <w:t xml:space="preserve"> příjemce </w:t>
      </w:r>
      <w:r w:rsidR="000C6536">
        <w:rPr>
          <w:noProof/>
        </w:rPr>
        <w:t>Za sklem o. s.</w:t>
      </w:r>
    </w:p>
    <w:p w14:paraId="41EA5C13" w14:textId="39E16FDF" w:rsidR="00C96A59" w:rsidRDefault="00C96A59" w:rsidP="00792585">
      <w:pPr>
        <w:pStyle w:val="Zkladntext"/>
        <w:rPr>
          <w:noProof/>
        </w:rPr>
      </w:pPr>
      <w:r w:rsidRPr="00C96A59">
        <w:rPr>
          <w:noProof/>
        </w:rPr>
        <w:t>Zpráva k DZ_příloha č. 0</w:t>
      </w:r>
      <w:r w:rsidR="00DF33F3">
        <w:rPr>
          <w:noProof/>
        </w:rPr>
        <w:t>2</w:t>
      </w:r>
      <w:r w:rsidRPr="00C96A59">
        <w:rPr>
          <w:noProof/>
        </w:rPr>
        <w:t xml:space="preserve"> - </w:t>
      </w:r>
      <w:r w:rsidRPr="00C74D63">
        <w:rPr>
          <w:szCs w:val="24"/>
        </w:rPr>
        <w:t>S</w:t>
      </w:r>
      <w:r w:rsidRPr="00C74D63">
        <w:rPr>
          <w:noProof/>
        </w:rPr>
        <w:t>mlouva o poskytnutí NFV mezi Olomouckým krajem a organizací</w:t>
      </w:r>
      <w:r w:rsidRPr="00C96A59">
        <w:rPr>
          <w:noProof/>
        </w:rPr>
        <w:t xml:space="preserve"> </w:t>
      </w:r>
      <w:r w:rsidR="000C6536">
        <w:rPr>
          <w:noProof/>
        </w:rPr>
        <w:t>Za sklem o. s.</w:t>
      </w:r>
    </w:p>
    <w:p w14:paraId="5A582002" w14:textId="79B8EDDC" w:rsidR="00E4087B" w:rsidRDefault="00E4087B" w:rsidP="00E4087B">
      <w:pPr>
        <w:pStyle w:val="Zkladntext"/>
      </w:pPr>
      <w:r>
        <w:rPr>
          <w:rFonts w:eastAsia="Calibri"/>
          <w:bCs/>
          <w:iCs/>
        </w:rPr>
        <w:t xml:space="preserve">Zpráva k DZ_příloha č. </w:t>
      </w:r>
      <w:r w:rsidR="00DF33F3">
        <w:rPr>
          <w:rFonts w:eastAsia="Calibri"/>
          <w:bCs/>
          <w:iCs/>
        </w:rPr>
        <w:t>03</w:t>
      </w:r>
      <w:r>
        <w:rPr>
          <w:rFonts w:eastAsia="Calibri"/>
          <w:bCs/>
          <w:iCs/>
        </w:rPr>
        <w:t xml:space="preserve"> - </w:t>
      </w:r>
      <w:r w:rsidRPr="00C74D63">
        <w:rPr>
          <w:szCs w:val="24"/>
        </w:rPr>
        <w:t>Dodatek č. 1 ke S</w:t>
      </w:r>
      <w:r w:rsidRPr="00C74D63">
        <w:rPr>
          <w:noProof/>
        </w:rPr>
        <w:t xml:space="preserve">mlouvě o poskytnutí NFV mezi Olomouckým krajem a organizací </w:t>
      </w:r>
      <w:r w:rsidR="000C6536">
        <w:rPr>
          <w:noProof/>
        </w:rPr>
        <w:t>Za sklem o. s.</w:t>
      </w:r>
    </w:p>
    <w:p w14:paraId="4A6E5917" w14:textId="77777777" w:rsidR="000D2B76" w:rsidRPr="00C74D63" w:rsidRDefault="000D2B76" w:rsidP="000D2B76">
      <w:pPr>
        <w:pBdr>
          <w:bottom w:val="single" w:sz="4" w:space="1" w:color="auto"/>
        </w:pBdr>
        <w:spacing w:before="600" w:after="360" w:line="264" w:lineRule="auto"/>
        <w:rPr>
          <w:rFonts w:ascii="Arial" w:hAnsi="Arial" w:cs="Arial"/>
          <w:b/>
        </w:rPr>
      </w:pPr>
      <w:r w:rsidRPr="00C74D63">
        <w:rPr>
          <w:rFonts w:ascii="Arial" w:hAnsi="Arial" w:cs="Arial"/>
          <w:b/>
        </w:rPr>
        <w:t>Přílohy usnesení:</w:t>
      </w:r>
    </w:p>
    <w:p w14:paraId="4612CD3B" w14:textId="5F1709E1" w:rsidR="00E4087B" w:rsidRDefault="000D2B76" w:rsidP="00E4087B">
      <w:pPr>
        <w:pStyle w:val="Zkladntext"/>
        <w:rPr>
          <w:rFonts w:eastAsia="Times New Roman"/>
          <w:szCs w:val="24"/>
          <w:lang w:eastAsia="en-US"/>
        </w:rPr>
      </w:pPr>
      <w:proofErr w:type="spellStart"/>
      <w:r w:rsidRPr="000D2B76">
        <w:rPr>
          <w:rFonts w:eastAsia="Times New Roman"/>
          <w:szCs w:val="24"/>
          <w:lang w:eastAsia="en-US"/>
        </w:rPr>
        <w:t>Usnesení_příloha</w:t>
      </w:r>
      <w:proofErr w:type="spellEnd"/>
      <w:r w:rsidRPr="000D2B76">
        <w:rPr>
          <w:rFonts w:eastAsia="Times New Roman"/>
          <w:szCs w:val="24"/>
          <w:lang w:eastAsia="en-US"/>
        </w:rPr>
        <w:t xml:space="preserve"> č. 01 - Dodatek č. 2 ke smlouvě o poskytnutí NFV mezi OK a Za sklem </w:t>
      </w:r>
      <w:proofErr w:type="spellStart"/>
      <w:r w:rsidRPr="000D2B76">
        <w:rPr>
          <w:rFonts w:eastAsia="Times New Roman"/>
          <w:szCs w:val="24"/>
          <w:lang w:eastAsia="en-US"/>
        </w:rPr>
        <w:t>o.s</w:t>
      </w:r>
      <w:proofErr w:type="spellEnd"/>
      <w:r w:rsidRPr="000D2B76">
        <w:rPr>
          <w:rFonts w:eastAsia="Times New Roman"/>
          <w:szCs w:val="24"/>
          <w:lang w:eastAsia="en-US"/>
        </w:rPr>
        <w:t>.</w:t>
      </w:r>
    </w:p>
    <w:p w14:paraId="53AECDE8" w14:textId="1918A547" w:rsidR="00C66D67" w:rsidRPr="00C74D63" w:rsidRDefault="00C66D67" w:rsidP="00E4087B">
      <w:pPr>
        <w:pStyle w:val="Zkladntext"/>
        <w:rPr>
          <w:noProof/>
        </w:rPr>
      </w:pPr>
    </w:p>
    <w:p w14:paraId="237DA547" w14:textId="77777777" w:rsidR="00E4087B" w:rsidRPr="00C74D63" w:rsidRDefault="00E4087B" w:rsidP="00E4087B">
      <w:pPr>
        <w:spacing w:after="120"/>
        <w:jc w:val="both"/>
        <w:rPr>
          <w:rFonts w:ascii="Arial" w:hAnsi="Arial" w:cs="Arial"/>
        </w:rPr>
      </w:pPr>
    </w:p>
    <w:p w14:paraId="5A30CC1D" w14:textId="77777777" w:rsidR="00FA5AF4" w:rsidRPr="00FA5AF4" w:rsidRDefault="00FA5AF4" w:rsidP="00FA5AF4">
      <w:pPr>
        <w:rPr>
          <w:rFonts w:ascii="Arial" w:hAnsi="Arial" w:cs="Arial"/>
        </w:rPr>
      </w:pPr>
    </w:p>
    <w:sectPr w:rsidR="00FA5AF4" w:rsidRPr="00FA5AF4" w:rsidSect="009F442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304" w:right="1304" w:bottom="1304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69DFDE" w14:textId="77777777" w:rsidR="00FC58D6" w:rsidRDefault="00FC58D6" w:rsidP="008C578F">
      <w:r>
        <w:separator/>
      </w:r>
    </w:p>
  </w:endnote>
  <w:endnote w:type="continuationSeparator" w:id="0">
    <w:p w14:paraId="70A8742F" w14:textId="77777777" w:rsidR="00FC58D6" w:rsidRDefault="00FC58D6" w:rsidP="008C57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5A9E78" w14:textId="77777777" w:rsidR="00CD3C34" w:rsidRDefault="00CD3C34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9E084F" w14:textId="6BD14712" w:rsidR="008C578F" w:rsidRPr="00CA7BB4" w:rsidRDefault="00BB6322" w:rsidP="008C578F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8C578F" w:rsidRPr="00CA7BB4">
      <w:rPr>
        <w:rFonts w:ascii="Arial" w:hAnsi="Arial" w:cs="Arial"/>
        <w:i/>
        <w:sz w:val="20"/>
        <w:szCs w:val="20"/>
      </w:rPr>
      <w:t xml:space="preserve"> Olomouckého </w:t>
    </w:r>
    <w:r w:rsidR="008C578F" w:rsidRPr="00C550C6">
      <w:rPr>
        <w:rFonts w:ascii="Arial" w:hAnsi="Arial" w:cs="Arial"/>
        <w:i/>
        <w:sz w:val="20"/>
        <w:szCs w:val="20"/>
      </w:rPr>
      <w:t xml:space="preserve">kraje </w:t>
    </w:r>
    <w:r w:rsidR="00DF33F3">
      <w:rPr>
        <w:rFonts w:ascii="Arial" w:hAnsi="Arial" w:cs="Arial"/>
        <w:i/>
        <w:sz w:val="20"/>
        <w:szCs w:val="20"/>
      </w:rPr>
      <w:t>2</w:t>
    </w:r>
    <w:r>
      <w:rPr>
        <w:rFonts w:ascii="Arial" w:hAnsi="Arial" w:cs="Arial"/>
        <w:i/>
        <w:sz w:val="20"/>
        <w:szCs w:val="20"/>
      </w:rPr>
      <w:t>3</w:t>
    </w:r>
    <w:r w:rsidR="00395DA5">
      <w:rPr>
        <w:rFonts w:ascii="Arial" w:hAnsi="Arial" w:cs="Arial"/>
        <w:i/>
        <w:sz w:val="20"/>
        <w:szCs w:val="20"/>
      </w:rPr>
      <w:t>.</w:t>
    </w:r>
    <w:r w:rsidR="0027619A">
      <w:rPr>
        <w:rFonts w:ascii="Arial" w:hAnsi="Arial" w:cs="Arial"/>
        <w:i/>
        <w:sz w:val="20"/>
        <w:szCs w:val="20"/>
      </w:rPr>
      <w:t xml:space="preserve"> </w:t>
    </w:r>
    <w:r w:rsidR="00D7459A">
      <w:rPr>
        <w:rFonts w:ascii="Arial" w:hAnsi="Arial" w:cs="Arial"/>
        <w:i/>
        <w:sz w:val="20"/>
        <w:szCs w:val="20"/>
      </w:rPr>
      <w:t>6</w:t>
    </w:r>
    <w:r w:rsidR="008C578F" w:rsidRPr="00C550C6">
      <w:rPr>
        <w:rFonts w:ascii="Arial" w:hAnsi="Arial" w:cs="Arial"/>
        <w:i/>
        <w:sz w:val="20"/>
        <w:szCs w:val="20"/>
      </w:rPr>
      <w:t>.</w:t>
    </w:r>
    <w:r w:rsidR="0027619A">
      <w:rPr>
        <w:rFonts w:ascii="Arial" w:hAnsi="Arial" w:cs="Arial"/>
        <w:i/>
        <w:sz w:val="20"/>
        <w:szCs w:val="20"/>
      </w:rPr>
      <w:t xml:space="preserve"> </w:t>
    </w:r>
    <w:r w:rsidR="008C578F" w:rsidRPr="00C550C6">
      <w:rPr>
        <w:rFonts w:ascii="Arial" w:hAnsi="Arial" w:cs="Arial"/>
        <w:i/>
        <w:sz w:val="20"/>
        <w:szCs w:val="20"/>
      </w:rPr>
      <w:t>20</w:t>
    </w:r>
    <w:r w:rsidR="00845770" w:rsidRPr="00C550C6">
      <w:rPr>
        <w:rFonts w:ascii="Arial" w:hAnsi="Arial" w:cs="Arial"/>
        <w:i/>
        <w:sz w:val="20"/>
        <w:szCs w:val="20"/>
      </w:rPr>
      <w:t>2</w:t>
    </w:r>
    <w:r w:rsidR="00DF33F3">
      <w:rPr>
        <w:rFonts w:ascii="Arial" w:hAnsi="Arial" w:cs="Arial"/>
        <w:i/>
        <w:sz w:val="20"/>
        <w:szCs w:val="20"/>
      </w:rPr>
      <w:t>5</w:t>
    </w:r>
    <w:r w:rsidR="008C578F" w:rsidRPr="00CA7BB4">
      <w:rPr>
        <w:rFonts w:ascii="Arial" w:hAnsi="Arial" w:cs="Arial"/>
        <w:i/>
        <w:sz w:val="20"/>
        <w:szCs w:val="20"/>
      </w:rPr>
      <w:tab/>
    </w:r>
    <w:r w:rsidR="008C578F" w:rsidRPr="00CA7BB4">
      <w:rPr>
        <w:rFonts w:ascii="Arial" w:hAnsi="Arial" w:cs="Arial"/>
        <w:i/>
        <w:sz w:val="20"/>
        <w:szCs w:val="20"/>
      </w:rPr>
      <w:tab/>
      <w:t xml:space="preserve">Strana </w:t>
    </w:r>
    <w:r w:rsidR="008C578F" w:rsidRPr="00CA7BB4">
      <w:rPr>
        <w:rFonts w:ascii="Arial" w:hAnsi="Arial" w:cs="Arial"/>
        <w:i/>
        <w:sz w:val="20"/>
        <w:szCs w:val="20"/>
      </w:rPr>
      <w:fldChar w:fldCharType="begin"/>
    </w:r>
    <w:r w:rsidR="008C578F" w:rsidRPr="00CA7BB4">
      <w:rPr>
        <w:rFonts w:ascii="Arial" w:hAnsi="Arial" w:cs="Arial"/>
        <w:i/>
        <w:sz w:val="20"/>
        <w:szCs w:val="20"/>
      </w:rPr>
      <w:instrText xml:space="preserve"> PAGE </w:instrText>
    </w:r>
    <w:r w:rsidR="008C578F" w:rsidRPr="00CA7BB4">
      <w:rPr>
        <w:rFonts w:ascii="Arial" w:hAnsi="Arial" w:cs="Arial"/>
        <w:i/>
        <w:sz w:val="20"/>
        <w:szCs w:val="20"/>
      </w:rPr>
      <w:fldChar w:fldCharType="separate"/>
    </w:r>
    <w:r w:rsidR="00705C6F">
      <w:rPr>
        <w:rFonts w:ascii="Arial" w:hAnsi="Arial" w:cs="Arial"/>
        <w:i/>
        <w:noProof/>
        <w:sz w:val="20"/>
        <w:szCs w:val="20"/>
      </w:rPr>
      <w:t>2</w:t>
    </w:r>
    <w:r w:rsidR="008C578F" w:rsidRPr="00CA7BB4">
      <w:rPr>
        <w:rFonts w:ascii="Arial" w:hAnsi="Arial" w:cs="Arial"/>
        <w:i/>
        <w:sz w:val="20"/>
        <w:szCs w:val="20"/>
      </w:rPr>
      <w:fldChar w:fldCharType="end"/>
    </w:r>
    <w:r w:rsidR="008C578F" w:rsidRPr="00CA7BB4">
      <w:rPr>
        <w:rFonts w:ascii="Arial" w:hAnsi="Arial" w:cs="Arial"/>
        <w:i/>
        <w:sz w:val="20"/>
        <w:szCs w:val="20"/>
      </w:rPr>
      <w:t xml:space="preserve"> (celkem </w:t>
    </w:r>
    <w:r>
      <w:rPr>
        <w:rFonts w:ascii="Arial" w:hAnsi="Arial" w:cs="Arial"/>
        <w:i/>
        <w:sz w:val="20"/>
        <w:szCs w:val="20"/>
      </w:rPr>
      <w:t>2</w:t>
    </w:r>
    <w:r w:rsidR="008C578F" w:rsidRPr="00CA7BB4">
      <w:rPr>
        <w:rFonts w:ascii="Arial" w:hAnsi="Arial" w:cs="Arial"/>
        <w:i/>
        <w:sz w:val="20"/>
        <w:szCs w:val="20"/>
      </w:rPr>
      <w:t>)</w:t>
    </w:r>
  </w:p>
  <w:p w14:paraId="63B1BB14" w14:textId="3B309E1D" w:rsidR="008C578F" w:rsidRDefault="00CD3C34" w:rsidP="00395DA5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29</w:t>
    </w:r>
    <w:r w:rsidR="006E084A">
      <w:rPr>
        <w:rFonts w:ascii="Arial" w:hAnsi="Arial" w:cs="Arial"/>
        <w:i/>
        <w:sz w:val="20"/>
        <w:szCs w:val="20"/>
      </w:rPr>
      <w:t>.</w:t>
    </w:r>
    <w:r w:rsidR="00395DA5" w:rsidRPr="0027619A">
      <w:rPr>
        <w:rFonts w:ascii="Arial" w:hAnsi="Arial" w:cs="Arial"/>
        <w:i/>
        <w:sz w:val="20"/>
        <w:szCs w:val="20"/>
      </w:rPr>
      <w:t xml:space="preserve"> </w:t>
    </w:r>
    <w:r w:rsidR="00E60359" w:rsidRPr="0027619A">
      <w:rPr>
        <w:rFonts w:ascii="Arial" w:hAnsi="Arial" w:cs="Arial"/>
        <w:i/>
        <w:sz w:val="20"/>
        <w:szCs w:val="20"/>
      </w:rPr>
      <w:t>–</w:t>
    </w:r>
    <w:r w:rsidR="00395DA5" w:rsidRPr="0027619A">
      <w:rPr>
        <w:rFonts w:ascii="Arial" w:hAnsi="Arial" w:cs="Arial"/>
        <w:i/>
        <w:sz w:val="20"/>
        <w:szCs w:val="20"/>
      </w:rPr>
      <w:t xml:space="preserve"> </w:t>
    </w:r>
    <w:r w:rsidR="007954D3" w:rsidRPr="0027619A">
      <w:rPr>
        <w:rFonts w:ascii="Arial" w:hAnsi="Arial" w:cs="Arial"/>
        <w:i/>
        <w:sz w:val="20"/>
        <w:szCs w:val="20"/>
      </w:rPr>
      <w:t>Dodat</w:t>
    </w:r>
    <w:r w:rsidR="007954D3">
      <w:rPr>
        <w:rFonts w:ascii="Arial" w:hAnsi="Arial" w:cs="Arial"/>
        <w:i/>
        <w:sz w:val="20"/>
        <w:szCs w:val="20"/>
      </w:rPr>
      <w:t>ek</w:t>
    </w:r>
    <w:r w:rsidR="007954D3" w:rsidRPr="0027619A">
      <w:rPr>
        <w:rFonts w:ascii="Arial" w:hAnsi="Arial" w:cs="Arial"/>
        <w:i/>
        <w:sz w:val="20"/>
        <w:szCs w:val="20"/>
      </w:rPr>
      <w:t xml:space="preserve"> ke smlouv</w:t>
    </w:r>
    <w:r w:rsidR="007954D3">
      <w:rPr>
        <w:rFonts w:ascii="Arial" w:hAnsi="Arial" w:cs="Arial"/>
        <w:i/>
        <w:sz w:val="20"/>
        <w:szCs w:val="20"/>
      </w:rPr>
      <w:t>ě</w:t>
    </w:r>
    <w:r w:rsidR="007954D3" w:rsidRPr="0027619A">
      <w:rPr>
        <w:rFonts w:ascii="Arial" w:hAnsi="Arial" w:cs="Arial"/>
        <w:i/>
        <w:sz w:val="20"/>
        <w:szCs w:val="20"/>
      </w:rPr>
      <w:t xml:space="preserve"> o poskytnutí návratné finanční výpomoci</w:t>
    </w:r>
  </w:p>
  <w:p w14:paraId="35BE8F21" w14:textId="1EFF2FA6" w:rsidR="0050626C" w:rsidRPr="00CA7BB4" w:rsidRDefault="0050626C" w:rsidP="00C442CC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80EDC3" w14:textId="77777777" w:rsidR="00CD3C34" w:rsidRDefault="00CD3C34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8CBE0B3" w14:textId="77777777" w:rsidR="00FC58D6" w:rsidRDefault="00FC58D6" w:rsidP="008C578F">
      <w:r>
        <w:separator/>
      </w:r>
    </w:p>
  </w:footnote>
  <w:footnote w:type="continuationSeparator" w:id="0">
    <w:p w14:paraId="3C5566FF" w14:textId="77777777" w:rsidR="00FC58D6" w:rsidRDefault="00FC58D6" w:rsidP="008C578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B2B6E3" w14:textId="77777777" w:rsidR="00CD3C34" w:rsidRDefault="00CD3C34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863342" w14:textId="77777777" w:rsidR="00CD3C34" w:rsidRDefault="00CD3C34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E62C91" w14:textId="77777777" w:rsidR="00CD3C34" w:rsidRDefault="00CD3C34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5C44D1"/>
    <w:multiLevelType w:val="hybridMultilevel"/>
    <w:tmpl w:val="599641D6"/>
    <w:lvl w:ilvl="0" w:tplc="03C030FA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7C54D8"/>
    <w:multiLevelType w:val="hybridMultilevel"/>
    <w:tmpl w:val="5CA6E328"/>
    <w:lvl w:ilvl="0" w:tplc="32CADA0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/>
        <w:spacing w:val="0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E5720F6"/>
    <w:multiLevelType w:val="hybridMultilevel"/>
    <w:tmpl w:val="18EA4828"/>
    <w:lvl w:ilvl="0" w:tplc="6C8A7B78">
      <w:start w:val="1"/>
      <w:numFmt w:val="decimal"/>
      <w:lvlText w:val="%1."/>
      <w:lvlJc w:val="left"/>
      <w:pPr>
        <w:ind w:left="360" w:hanging="360"/>
      </w:pPr>
      <w:rPr>
        <w:rFonts w:ascii="Arial" w:eastAsia="Times New Roman" w:hAnsi="Arial" w:cs="Times New Roman"/>
        <w:b w:val="0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10C0BB4"/>
    <w:multiLevelType w:val="hybridMultilevel"/>
    <w:tmpl w:val="EC9A748A"/>
    <w:lvl w:ilvl="0" w:tplc="F9281A6C">
      <w:start w:val="1"/>
      <w:numFmt w:val="lowerLetter"/>
      <w:lvlText w:val="%1)"/>
      <w:lvlJc w:val="left"/>
      <w:pPr>
        <w:ind w:left="1080" w:hanging="360"/>
      </w:pPr>
    </w:lvl>
    <w:lvl w:ilvl="1" w:tplc="04050019">
      <w:start w:val="1"/>
      <w:numFmt w:val="lowerLetter"/>
      <w:lvlText w:val="%2."/>
      <w:lvlJc w:val="left"/>
      <w:pPr>
        <w:ind w:left="1800" w:hanging="360"/>
      </w:pPr>
    </w:lvl>
    <w:lvl w:ilvl="2" w:tplc="0405001B">
      <w:start w:val="1"/>
      <w:numFmt w:val="lowerRoman"/>
      <w:lvlText w:val="%3."/>
      <w:lvlJc w:val="right"/>
      <w:pPr>
        <w:ind w:left="2520" w:hanging="180"/>
      </w:pPr>
    </w:lvl>
    <w:lvl w:ilvl="3" w:tplc="0405000F">
      <w:start w:val="1"/>
      <w:numFmt w:val="decimal"/>
      <w:lvlText w:val="%4."/>
      <w:lvlJc w:val="left"/>
      <w:pPr>
        <w:ind w:left="3240" w:hanging="360"/>
      </w:pPr>
    </w:lvl>
    <w:lvl w:ilvl="4" w:tplc="04050019">
      <w:start w:val="1"/>
      <w:numFmt w:val="lowerLetter"/>
      <w:lvlText w:val="%5."/>
      <w:lvlJc w:val="left"/>
      <w:pPr>
        <w:ind w:left="3960" w:hanging="360"/>
      </w:pPr>
    </w:lvl>
    <w:lvl w:ilvl="5" w:tplc="0405001B">
      <w:start w:val="1"/>
      <w:numFmt w:val="lowerRoman"/>
      <w:lvlText w:val="%6."/>
      <w:lvlJc w:val="right"/>
      <w:pPr>
        <w:ind w:left="4680" w:hanging="180"/>
      </w:pPr>
    </w:lvl>
    <w:lvl w:ilvl="6" w:tplc="0405000F">
      <w:start w:val="1"/>
      <w:numFmt w:val="decimal"/>
      <w:lvlText w:val="%7."/>
      <w:lvlJc w:val="left"/>
      <w:pPr>
        <w:ind w:left="5400" w:hanging="360"/>
      </w:pPr>
    </w:lvl>
    <w:lvl w:ilvl="7" w:tplc="04050019">
      <w:start w:val="1"/>
      <w:numFmt w:val="lowerLetter"/>
      <w:lvlText w:val="%8."/>
      <w:lvlJc w:val="left"/>
      <w:pPr>
        <w:ind w:left="6120" w:hanging="360"/>
      </w:pPr>
    </w:lvl>
    <w:lvl w:ilvl="8" w:tplc="0405001B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1B132A9"/>
    <w:multiLevelType w:val="hybridMultilevel"/>
    <w:tmpl w:val="747E6392"/>
    <w:lvl w:ilvl="0" w:tplc="04050017">
      <w:start w:val="1"/>
      <w:numFmt w:val="lowerLetter"/>
      <w:lvlText w:val="%1)"/>
      <w:lvlJc w:val="left"/>
      <w:pPr>
        <w:ind w:left="786" w:hanging="360"/>
      </w:pPr>
    </w:lvl>
    <w:lvl w:ilvl="1" w:tplc="04050019" w:tentative="1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22EC5E37"/>
    <w:multiLevelType w:val="hybridMultilevel"/>
    <w:tmpl w:val="C724622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5951EF"/>
    <w:multiLevelType w:val="hybridMultilevel"/>
    <w:tmpl w:val="CF405F2A"/>
    <w:lvl w:ilvl="0" w:tplc="0405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2F574C8C"/>
    <w:multiLevelType w:val="hybridMultilevel"/>
    <w:tmpl w:val="9BE0703A"/>
    <w:lvl w:ilvl="0" w:tplc="14A0BBAE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2286845"/>
    <w:multiLevelType w:val="hybridMultilevel"/>
    <w:tmpl w:val="E6EA2D10"/>
    <w:lvl w:ilvl="0" w:tplc="375066D8">
      <w:start w:val="1"/>
      <w:numFmt w:val="decimal"/>
      <w:lvlText w:val="%1."/>
      <w:lvlJc w:val="left"/>
      <w:pPr>
        <w:ind w:left="1065" w:hanging="705"/>
      </w:pPr>
      <w:rPr>
        <w:rFonts w:eastAsia="Times New Roman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2B80328"/>
    <w:multiLevelType w:val="hybridMultilevel"/>
    <w:tmpl w:val="2F8091C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6593E35"/>
    <w:multiLevelType w:val="hybridMultilevel"/>
    <w:tmpl w:val="CA9A1350"/>
    <w:lvl w:ilvl="0" w:tplc="36826D9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color w:val="auto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388D49DA"/>
    <w:multiLevelType w:val="hybridMultilevel"/>
    <w:tmpl w:val="3772A366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3B403A36"/>
    <w:multiLevelType w:val="multilevel"/>
    <w:tmpl w:val="E19CB9CC"/>
    <w:lvl w:ilvl="0">
      <w:numFmt w:val="decimal"/>
      <w:lvlText w:val="%1.0."/>
      <w:lvlJc w:val="left"/>
      <w:pPr>
        <w:ind w:left="444" w:hanging="44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52" w:hanging="44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13" w15:restartNumberingAfterBreak="0">
    <w:nsid w:val="4269027D"/>
    <w:multiLevelType w:val="hybridMultilevel"/>
    <w:tmpl w:val="4836BB6E"/>
    <w:lvl w:ilvl="0" w:tplc="E8A46D76">
      <w:start w:val="1"/>
      <w:numFmt w:val="lowerLetter"/>
      <w:lvlText w:val="%1)"/>
      <w:lvlJc w:val="left"/>
      <w:pPr>
        <w:ind w:left="717" w:hanging="360"/>
      </w:pPr>
      <w:rPr>
        <w:rFonts w:ascii="Arial" w:hAnsi="Arial" w:cs="Arial" w:hint="default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437" w:hanging="360"/>
      </w:pPr>
    </w:lvl>
    <w:lvl w:ilvl="2" w:tplc="0405001B" w:tentative="1">
      <w:start w:val="1"/>
      <w:numFmt w:val="lowerRoman"/>
      <w:lvlText w:val="%3."/>
      <w:lvlJc w:val="right"/>
      <w:pPr>
        <w:ind w:left="2157" w:hanging="180"/>
      </w:pPr>
    </w:lvl>
    <w:lvl w:ilvl="3" w:tplc="0405000F" w:tentative="1">
      <w:start w:val="1"/>
      <w:numFmt w:val="decimal"/>
      <w:lvlText w:val="%4."/>
      <w:lvlJc w:val="left"/>
      <w:pPr>
        <w:ind w:left="2877" w:hanging="360"/>
      </w:pPr>
    </w:lvl>
    <w:lvl w:ilvl="4" w:tplc="04050019" w:tentative="1">
      <w:start w:val="1"/>
      <w:numFmt w:val="lowerLetter"/>
      <w:lvlText w:val="%5."/>
      <w:lvlJc w:val="left"/>
      <w:pPr>
        <w:ind w:left="3597" w:hanging="360"/>
      </w:pPr>
    </w:lvl>
    <w:lvl w:ilvl="5" w:tplc="0405001B" w:tentative="1">
      <w:start w:val="1"/>
      <w:numFmt w:val="lowerRoman"/>
      <w:lvlText w:val="%6."/>
      <w:lvlJc w:val="right"/>
      <w:pPr>
        <w:ind w:left="4317" w:hanging="180"/>
      </w:pPr>
    </w:lvl>
    <w:lvl w:ilvl="6" w:tplc="0405000F" w:tentative="1">
      <w:start w:val="1"/>
      <w:numFmt w:val="decimal"/>
      <w:lvlText w:val="%7."/>
      <w:lvlJc w:val="left"/>
      <w:pPr>
        <w:ind w:left="5037" w:hanging="360"/>
      </w:pPr>
    </w:lvl>
    <w:lvl w:ilvl="7" w:tplc="04050019" w:tentative="1">
      <w:start w:val="1"/>
      <w:numFmt w:val="lowerLetter"/>
      <w:lvlText w:val="%8."/>
      <w:lvlJc w:val="left"/>
      <w:pPr>
        <w:ind w:left="5757" w:hanging="360"/>
      </w:pPr>
    </w:lvl>
    <w:lvl w:ilvl="8" w:tplc="040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14" w15:restartNumberingAfterBreak="0">
    <w:nsid w:val="51736BD5"/>
    <w:multiLevelType w:val="hybridMultilevel"/>
    <w:tmpl w:val="361655EE"/>
    <w:lvl w:ilvl="0" w:tplc="F41EC3C4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2D163F1"/>
    <w:multiLevelType w:val="multilevel"/>
    <w:tmpl w:val="B8762088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6" w15:restartNumberingAfterBreak="0">
    <w:nsid w:val="543D79D7"/>
    <w:multiLevelType w:val="multilevel"/>
    <w:tmpl w:val="5DF29D36"/>
    <w:lvl w:ilvl="0">
      <w:start w:val="1"/>
      <w:numFmt w:val="decimal"/>
      <w:pStyle w:val="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2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2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</w:lvl>
  </w:abstractNum>
  <w:abstractNum w:abstractNumId="17" w15:restartNumberingAfterBreak="0">
    <w:nsid w:val="56AB13D9"/>
    <w:multiLevelType w:val="multilevel"/>
    <w:tmpl w:val="E6BC7400"/>
    <w:lvl w:ilvl="0">
      <w:start w:val="1"/>
      <w:numFmt w:val="decimal"/>
      <w:pStyle w:val="Nadpis1"/>
      <w:lvlText w:val="%1."/>
      <w:lvlJc w:val="left"/>
      <w:pPr>
        <w:tabs>
          <w:tab w:val="num" w:pos="573"/>
        </w:tabs>
        <w:ind w:left="573" w:hanging="432"/>
      </w:pPr>
      <w:rPr>
        <w:rFonts w:ascii="Arial" w:eastAsia="Times New Roman" w:hAnsi="Arial" w:cs="Times New Roman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Nadpis2"/>
      <w:lvlText w:val="%1.%2"/>
      <w:lvlJc w:val="left"/>
      <w:pPr>
        <w:tabs>
          <w:tab w:val="num" w:pos="576"/>
        </w:tabs>
        <w:ind w:left="576" w:hanging="576"/>
      </w:pPr>
      <w:rPr>
        <w:rFonts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Nadpis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pStyle w:val="Nadpis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Nadpis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Nadpis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Nadpis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Nadpis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8" w15:restartNumberingAfterBreak="0">
    <w:nsid w:val="586E33DE"/>
    <w:multiLevelType w:val="hybridMultilevel"/>
    <w:tmpl w:val="9C16842A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5901499C"/>
    <w:multiLevelType w:val="hybridMultilevel"/>
    <w:tmpl w:val="F5F41B2A"/>
    <w:lvl w:ilvl="0" w:tplc="A55647C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C7A5C5E"/>
    <w:multiLevelType w:val="hybridMultilevel"/>
    <w:tmpl w:val="C724622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DC566E1"/>
    <w:multiLevelType w:val="hybridMultilevel"/>
    <w:tmpl w:val="C1F4303A"/>
    <w:lvl w:ilvl="0" w:tplc="04C8CE60"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E774DA2A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2" w:tplc="040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7A3522E2"/>
    <w:multiLevelType w:val="hybridMultilevel"/>
    <w:tmpl w:val="3DFE926C"/>
    <w:lvl w:ilvl="0" w:tplc="0405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CDC6367"/>
    <w:multiLevelType w:val="hybridMultilevel"/>
    <w:tmpl w:val="DD92D716"/>
    <w:lvl w:ilvl="0" w:tplc="133EA524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D3C35AC"/>
    <w:multiLevelType w:val="hybridMultilevel"/>
    <w:tmpl w:val="2FEE0EB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EC22E5D"/>
    <w:multiLevelType w:val="hybridMultilevel"/>
    <w:tmpl w:val="BDCE364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17940376">
    <w:abstractNumId w:val="4"/>
  </w:num>
  <w:num w:numId="2" w16cid:durableId="1315527868">
    <w:abstractNumId w:val="10"/>
  </w:num>
  <w:num w:numId="3" w16cid:durableId="1154444937">
    <w:abstractNumId w:val="13"/>
  </w:num>
  <w:num w:numId="4" w16cid:durableId="1631546259">
    <w:abstractNumId w:val="22"/>
  </w:num>
  <w:num w:numId="5" w16cid:durableId="2040929587">
    <w:abstractNumId w:val="6"/>
  </w:num>
  <w:num w:numId="6" w16cid:durableId="1291395480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216743811">
    <w:abstractNumId w:val="25"/>
  </w:num>
  <w:num w:numId="8" w16cid:durableId="214704264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28990663">
    <w:abstractNumId w:val="9"/>
  </w:num>
  <w:num w:numId="10" w16cid:durableId="1831285514">
    <w:abstractNumId w:val="24"/>
  </w:num>
  <w:num w:numId="11" w16cid:durableId="1191069353">
    <w:abstractNumId w:val="17"/>
  </w:num>
  <w:num w:numId="12" w16cid:durableId="726954671">
    <w:abstractNumId w:val="19"/>
  </w:num>
  <w:num w:numId="13" w16cid:durableId="1713767413">
    <w:abstractNumId w:val="12"/>
  </w:num>
  <w:num w:numId="14" w16cid:durableId="683215057">
    <w:abstractNumId w:val="15"/>
  </w:num>
  <w:num w:numId="15" w16cid:durableId="782840963">
    <w:abstractNumId w:val="23"/>
  </w:num>
  <w:num w:numId="16" w16cid:durableId="1137838888">
    <w:abstractNumId w:val="2"/>
  </w:num>
  <w:num w:numId="17" w16cid:durableId="762460633">
    <w:abstractNumId w:val="18"/>
  </w:num>
  <w:num w:numId="18" w16cid:durableId="2036492063">
    <w:abstractNumId w:val="8"/>
  </w:num>
  <w:num w:numId="19" w16cid:durableId="1608553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89470302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943416270">
    <w:abstractNumId w:val="14"/>
  </w:num>
  <w:num w:numId="22" w16cid:durableId="1303192795">
    <w:abstractNumId w:val="11"/>
  </w:num>
  <w:num w:numId="23" w16cid:durableId="287007608">
    <w:abstractNumId w:val="0"/>
  </w:num>
  <w:num w:numId="24" w16cid:durableId="361059837">
    <w:abstractNumId w:val="7"/>
  </w:num>
  <w:num w:numId="25" w16cid:durableId="675110262">
    <w:abstractNumId w:val="5"/>
  </w:num>
  <w:num w:numId="26" w16cid:durableId="809593192">
    <w:abstractNumId w:val="20"/>
  </w:num>
  <w:num w:numId="27" w16cid:durableId="143540194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12482931">
    <w:abstractNumId w:val="21"/>
  </w:num>
  <w:num w:numId="29" w16cid:durableId="131957429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128923565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74D0"/>
    <w:rsid w:val="00006CAD"/>
    <w:rsid w:val="00012FC8"/>
    <w:rsid w:val="00015C7F"/>
    <w:rsid w:val="000165D8"/>
    <w:rsid w:val="00016F5C"/>
    <w:rsid w:val="00017EAA"/>
    <w:rsid w:val="00024D34"/>
    <w:rsid w:val="00025328"/>
    <w:rsid w:val="000328CA"/>
    <w:rsid w:val="000362D1"/>
    <w:rsid w:val="00036C68"/>
    <w:rsid w:val="00036E4C"/>
    <w:rsid w:val="00037FAB"/>
    <w:rsid w:val="00042158"/>
    <w:rsid w:val="00046138"/>
    <w:rsid w:val="00054210"/>
    <w:rsid w:val="000564FA"/>
    <w:rsid w:val="00070578"/>
    <w:rsid w:val="00073782"/>
    <w:rsid w:val="00080235"/>
    <w:rsid w:val="000817BE"/>
    <w:rsid w:val="00085AD7"/>
    <w:rsid w:val="0009110E"/>
    <w:rsid w:val="000A2898"/>
    <w:rsid w:val="000A65EB"/>
    <w:rsid w:val="000A7E1A"/>
    <w:rsid w:val="000B1931"/>
    <w:rsid w:val="000B40BB"/>
    <w:rsid w:val="000C1ACA"/>
    <w:rsid w:val="000C3FA1"/>
    <w:rsid w:val="000C6536"/>
    <w:rsid w:val="000D04E8"/>
    <w:rsid w:val="000D2B76"/>
    <w:rsid w:val="000D5A20"/>
    <w:rsid w:val="000D63B4"/>
    <w:rsid w:val="000D78A9"/>
    <w:rsid w:val="000E2CF6"/>
    <w:rsid w:val="000E7371"/>
    <w:rsid w:val="000F04DD"/>
    <w:rsid w:val="000F5FE9"/>
    <w:rsid w:val="00106E09"/>
    <w:rsid w:val="001142E2"/>
    <w:rsid w:val="00114810"/>
    <w:rsid w:val="00117FCB"/>
    <w:rsid w:val="00124C5F"/>
    <w:rsid w:val="001365E0"/>
    <w:rsid w:val="00145031"/>
    <w:rsid w:val="00152142"/>
    <w:rsid w:val="00154840"/>
    <w:rsid w:val="0017765E"/>
    <w:rsid w:val="00186558"/>
    <w:rsid w:val="00194DA1"/>
    <w:rsid w:val="001968B5"/>
    <w:rsid w:val="001A5F82"/>
    <w:rsid w:val="001A7ABD"/>
    <w:rsid w:val="001B77E9"/>
    <w:rsid w:val="001C12E1"/>
    <w:rsid w:val="001C5D56"/>
    <w:rsid w:val="001C62EE"/>
    <w:rsid w:val="001C7E81"/>
    <w:rsid w:val="001D41AA"/>
    <w:rsid w:val="001E6906"/>
    <w:rsid w:val="001E7A05"/>
    <w:rsid w:val="001F3D1E"/>
    <w:rsid w:val="0020405A"/>
    <w:rsid w:val="00215C2B"/>
    <w:rsid w:val="00215D75"/>
    <w:rsid w:val="00215F0D"/>
    <w:rsid w:val="002165CA"/>
    <w:rsid w:val="00220E02"/>
    <w:rsid w:val="00221E50"/>
    <w:rsid w:val="00222E6D"/>
    <w:rsid w:val="00223362"/>
    <w:rsid w:val="002269CE"/>
    <w:rsid w:val="00226DA5"/>
    <w:rsid w:val="00231828"/>
    <w:rsid w:val="00237E7D"/>
    <w:rsid w:val="00240809"/>
    <w:rsid w:val="00240F78"/>
    <w:rsid w:val="00241596"/>
    <w:rsid w:val="00252C33"/>
    <w:rsid w:val="00254038"/>
    <w:rsid w:val="00254046"/>
    <w:rsid w:val="0025579D"/>
    <w:rsid w:val="00260641"/>
    <w:rsid w:val="00261392"/>
    <w:rsid w:val="0026482A"/>
    <w:rsid w:val="0027094F"/>
    <w:rsid w:val="00270D5E"/>
    <w:rsid w:val="00275AD0"/>
    <w:rsid w:val="0027619A"/>
    <w:rsid w:val="00282E39"/>
    <w:rsid w:val="002900FC"/>
    <w:rsid w:val="0029641A"/>
    <w:rsid w:val="002A66A9"/>
    <w:rsid w:val="002B5B44"/>
    <w:rsid w:val="002C2095"/>
    <w:rsid w:val="002C3383"/>
    <w:rsid w:val="002D1B6E"/>
    <w:rsid w:val="002E0ACB"/>
    <w:rsid w:val="002E4FB8"/>
    <w:rsid w:val="002E764F"/>
    <w:rsid w:val="002F3662"/>
    <w:rsid w:val="002F68F4"/>
    <w:rsid w:val="00300B09"/>
    <w:rsid w:val="00302502"/>
    <w:rsid w:val="00302831"/>
    <w:rsid w:val="00312E0B"/>
    <w:rsid w:val="0032308B"/>
    <w:rsid w:val="0032556B"/>
    <w:rsid w:val="00327D73"/>
    <w:rsid w:val="00333635"/>
    <w:rsid w:val="00334D56"/>
    <w:rsid w:val="00336AE1"/>
    <w:rsid w:val="003418F5"/>
    <w:rsid w:val="003574B3"/>
    <w:rsid w:val="00361823"/>
    <w:rsid w:val="00366CFA"/>
    <w:rsid w:val="00366E60"/>
    <w:rsid w:val="00367309"/>
    <w:rsid w:val="00371D1F"/>
    <w:rsid w:val="00395DA5"/>
    <w:rsid w:val="003A1318"/>
    <w:rsid w:val="003A2193"/>
    <w:rsid w:val="003B1355"/>
    <w:rsid w:val="003B6D42"/>
    <w:rsid w:val="003C43AD"/>
    <w:rsid w:val="003C5E51"/>
    <w:rsid w:val="003D16EA"/>
    <w:rsid w:val="003E1322"/>
    <w:rsid w:val="003E26C8"/>
    <w:rsid w:val="003E36EF"/>
    <w:rsid w:val="003F0CE2"/>
    <w:rsid w:val="003F53FD"/>
    <w:rsid w:val="003F5DBE"/>
    <w:rsid w:val="003F7633"/>
    <w:rsid w:val="003F7B6A"/>
    <w:rsid w:val="004011BE"/>
    <w:rsid w:val="004076DA"/>
    <w:rsid w:val="0041085E"/>
    <w:rsid w:val="00410D67"/>
    <w:rsid w:val="00412576"/>
    <w:rsid w:val="0041382B"/>
    <w:rsid w:val="00416B9E"/>
    <w:rsid w:val="00424F76"/>
    <w:rsid w:val="00431426"/>
    <w:rsid w:val="0043322E"/>
    <w:rsid w:val="00440261"/>
    <w:rsid w:val="00441C40"/>
    <w:rsid w:val="00442470"/>
    <w:rsid w:val="00445BE7"/>
    <w:rsid w:val="00447B27"/>
    <w:rsid w:val="0045018C"/>
    <w:rsid w:val="0045346C"/>
    <w:rsid w:val="00456504"/>
    <w:rsid w:val="00456619"/>
    <w:rsid w:val="004642D5"/>
    <w:rsid w:val="0046666E"/>
    <w:rsid w:val="00474E52"/>
    <w:rsid w:val="00483BDF"/>
    <w:rsid w:val="00485365"/>
    <w:rsid w:val="0049336B"/>
    <w:rsid w:val="004B39B4"/>
    <w:rsid w:val="004B3B78"/>
    <w:rsid w:val="004B4906"/>
    <w:rsid w:val="004B5ACA"/>
    <w:rsid w:val="004B7DFD"/>
    <w:rsid w:val="004C66CF"/>
    <w:rsid w:val="004C6E0D"/>
    <w:rsid w:val="004D0464"/>
    <w:rsid w:val="004D28E3"/>
    <w:rsid w:val="004E136C"/>
    <w:rsid w:val="004E24C0"/>
    <w:rsid w:val="004E36BC"/>
    <w:rsid w:val="004E3A88"/>
    <w:rsid w:val="004E707D"/>
    <w:rsid w:val="004F1124"/>
    <w:rsid w:val="004F291A"/>
    <w:rsid w:val="004F432A"/>
    <w:rsid w:val="004F58DC"/>
    <w:rsid w:val="004F6CA7"/>
    <w:rsid w:val="005000B5"/>
    <w:rsid w:val="00501445"/>
    <w:rsid w:val="00502163"/>
    <w:rsid w:val="005036C2"/>
    <w:rsid w:val="00503D5E"/>
    <w:rsid w:val="0050614C"/>
    <w:rsid w:val="00506173"/>
    <w:rsid w:val="0050626C"/>
    <w:rsid w:val="005073E0"/>
    <w:rsid w:val="0051667F"/>
    <w:rsid w:val="00524708"/>
    <w:rsid w:val="005268C1"/>
    <w:rsid w:val="00533847"/>
    <w:rsid w:val="00534E0A"/>
    <w:rsid w:val="00535B8B"/>
    <w:rsid w:val="00536AC8"/>
    <w:rsid w:val="00536D6B"/>
    <w:rsid w:val="00541E5E"/>
    <w:rsid w:val="0055159B"/>
    <w:rsid w:val="005523B7"/>
    <w:rsid w:val="0055436E"/>
    <w:rsid w:val="0056129F"/>
    <w:rsid w:val="00565203"/>
    <w:rsid w:val="0057434F"/>
    <w:rsid w:val="0057610E"/>
    <w:rsid w:val="005824B9"/>
    <w:rsid w:val="005857F0"/>
    <w:rsid w:val="00592114"/>
    <w:rsid w:val="00592BBE"/>
    <w:rsid w:val="005968EF"/>
    <w:rsid w:val="005A42C2"/>
    <w:rsid w:val="005A6008"/>
    <w:rsid w:val="005A6B34"/>
    <w:rsid w:val="005B040F"/>
    <w:rsid w:val="005C1B2D"/>
    <w:rsid w:val="005D524E"/>
    <w:rsid w:val="005E6DCC"/>
    <w:rsid w:val="005E7F46"/>
    <w:rsid w:val="005F1B99"/>
    <w:rsid w:val="005F62B8"/>
    <w:rsid w:val="006008E8"/>
    <w:rsid w:val="00601FAE"/>
    <w:rsid w:val="0060291B"/>
    <w:rsid w:val="00612047"/>
    <w:rsid w:val="0062391B"/>
    <w:rsid w:val="00627DF4"/>
    <w:rsid w:val="00636A75"/>
    <w:rsid w:val="00645963"/>
    <w:rsid w:val="00651D5D"/>
    <w:rsid w:val="00661400"/>
    <w:rsid w:val="006628EF"/>
    <w:rsid w:val="00663606"/>
    <w:rsid w:val="00665416"/>
    <w:rsid w:val="00665A56"/>
    <w:rsid w:val="00667D57"/>
    <w:rsid w:val="0067032D"/>
    <w:rsid w:val="00670D7E"/>
    <w:rsid w:val="0068575E"/>
    <w:rsid w:val="00690C55"/>
    <w:rsid w:val="00691A48"/>
    <w:rsid w:val="00696D0E"/>
    <w:rsid w:val="006A412B"/>
    <w:rsid w:val="006A4A21"/>
    <w:rsid w:val="006A4C0D"/>
    <w:rsid w:val="006B0A1C"/>
    <w:rsid w:val="006B5D46"/>
    <w:rsid w:val="006C108F"/>
    <w:rsid w:val="006C5104"/>
    <w:rsid w:val="006C62D3"/>
    <w:rsid w:val="006D6C82"/>
    <w:rsid w:val="006D781D"/>
    <w:rsid w:val="006E084A"/>
    <w:rsid w:val="006E1F91"/>
    <w:rsid w:val="006E5F7C"/>
    <w:rsid w:val="006E7020"/>
    <w:rsid w:val="006F1E8C"/>
    <w:rsid w:val="00702D7C"/>
    <w:rsid w:val="00704F24"/>
    <w:rsid w:val="00705C6F"/>
    <w:rsid w:val="007077FC"/>
    <w:rsid w:val="00723445"/>
    <w:rsid w:val="00731A50"/>
    <w:rsid w:val="00735D08"/>
    <w:rsid w:val="00740146"/>
    <w:rsid w:val="007419EB"/>
    <w:rsid w:val="00746D92"/>
    <w:rsid w:val="0074713F"/>
    <w:rsid w:val="00752A4C"/>
    <w:rsid w:val="00753B41"/>
    <w:rsid w:val="00760680"/>
    <w:rsid w:val="00764218"/>
    <w:rsid w:val="00770037"/>
    <w:rsid w:val="00771C78"/>
    <w:rsid w:val="007732E8"/>
    <w:rsid w:val="00774E40"/>
    <w:rsid w:val="0079056A"/>
    <w:rsid w:val="00790A57"/>
    <w:rsid w:val="00792585"/>
    <w:rsid w:val="00794DF2"/>
    <w:rsid w:val="007954D3"/>
    <w:rsid w:val="00797049"/>
    <w:rsid w:val="007A1066"/>
    <w:rsid w:val="007A155A"/>
    <w:rsid w:val="007A1CFF"/>
    <w:rsid w:val="007A38B7"/>
    <w:rsid w:val="007B029C"/>
    <w:rsid w:val="007B0FF4"/>
    <w:rsid w:val="007C3A74"/>
    <w:rsid w:val="007D1C86"/>
    <w:rsid w:val="007D2D35"/>
    <w:rsid w:val="007D4C20"/>
    <w:rsid w:val="007E0C0D"/>
    <w:rsid w:val="007E4BA9"/>
    <w:rsid w:val="007E7299"/>
    <w:rsid w:val="007F1664"/>
    <w:rsid w:val="007F24D3"/>
    <w:rsid w:val="007F39CB"/>
    <w:rsid w:val="007F4EE6"/>
    <w:rsid w:val="0080000B"/>
    <w:rsid w:val="00802F2E"/>
    <w:rsid w:val="00805A09"/>
    <w:rsid w:val="00810312"/>
    <w:rsid w:val="00817003"/>
    <w:rsid w:val="00820807"/>
    <w:rsid w:val="008212B3"/>
    <w:rsid w:val="00821304"/>
    <w:rsid w:val="008375D8"/>
    <w:rsid w:val="00840C48"/>
    <w:rsid w:val="00845770"/>
    <w:rsid w:val="00855642"/>
    <w:rsid w:val="008574D0"/>
    <w:rsid w:val="0086583E"/>
    <w:rsid w:val="00867C19"/>
    <w:rsid w:val="00874D4E"/>
    <w:rsid w:val="0088084D"/>
    <w:rsid w:val="00884F50"/>
    <w:rsid w:val="00887198"/>
    <w:rsid w:val="0089155F"/>
    <w:rsid w:val="008A192F"/>
    <w:rsid w:val="008A2B5F"/>
    <w:rsid w:val="008A4CFC"/>
    <w:rsid w:val="008A6561"/>
    <w:rsid w:val="008B115A"/>
    <w:rsid w:val="008B2670"/>
    <w:rsid w:val="008B4EFD"/>
    <w:rsid w:val="008B57FA"/>
    <w:rsid w:val="008C0DB7"/>
    <w:rsid w:val="008C22C9"/>
    <w:rsid w:val="008C56AD"/>
    <w:rsid w:val="008C578F"/>
    <w:rsid w:val="008C66ED"/>
    <w:rsid w:val="008C6FB4"/>
    <w:rsid w:val="008D0660"/>
    <w:rsid w:val="008D4D86"/>
    <w:rsid w:val="008D5EB8"/>
    <w:rsid w:val="008E534E"/>
    <w:rsid w:val="008E625F"/>
    <w:rsid w:val="008F5A41"/>
    <w:rsid w:val="008F7A75"/>
    <w:rsid w:val="00905B9F"/>
    <w:rsid w:val="00914512"/>
    <w:rsid w:val="00914C8C"/>
    <w:rsid w:val="009153AC"/>
    <w:rsid w:val="00916D68"/>
    <w:rsid w:val="00917609"/>
    <w:rsid w:val="00926AA4"/>
    <w:rsid w:val="009274B3"/>
    <w:rsid w:val="00933739"/>
    <w:rsid w:val="00934CF7"/>
    <w:rsid w:val="0093716E"/>
    <w:rsid w:val="00937266"/>
    <w:rsid w:val="00940D7D"/>
    <w:rsid w:val="009428F6"/>
    <w:rsid w:val="00947AB6"/>
    <w:rsid w:val="00950421"/>
    <w:rsid w:val="00953290"/>
    <w:rsid w:val="009564E5"/>
    <w:rsid w:val="00957276"/>
    <w:rsid w:val="00957356"/>
    <w:rsid w:val="00960360"/>
    <w:rsid w:val="0097494C"/>
    <w:rsid w:val="00974A3F"/>
    <w:rsid w:val="00974DD4"/>
    <w:rsid w:val="009752A4"/>
    <w:rsid w:val="00975A58"/>
    <w:rsid w:val="0098320B"/>
    <w:rsid w:val="0098715A"/>
    <w:rsid w:val="00995C51"/>
    <w:rsid w:val="009B12F7"/>
    <w:rsid w:val="009B3EA4"/>
    <w:rsid w:val="009C3EDE"/>
    <w:rsid w:val="009C7449"/>
    <w:rsid w:val="009D3229"/>
    <w:rsid w:val="009D3B62"/>
    <w:rsid w:val="009D583A"/>
    <w:rsid w:val="009D5AF8"/>
    <w:rsid w:val="009D6C85"/>
    <w:rsid w:val="009D7DE9"/>
    <w:rsid w:val="009E0066"/>
    <w:rsid w:val="009E3AF7"/>
    <w:rsid w:val="009E75DB"/>
    <w:rsid w:val="009F00B4"/>
    <w:rsid w:val="009F2A81"/>
    <w:rsid w:val="009F4420"/>
    <w:rsid w:val="009F4481"/>
    <w:rsid w:val="009F49C6"/>
    <w:rsid w:val="00A033CD"/>
    <w:rsid w:val="00A1384E"/>
    <w:rsid w:val="00A304EE"/>
    <w:rsid w:val="00A31D33"/>
    <w:rsid w:val="00A33300"/>
    <w:rsid w:val="00A41A18"/>
    <w:rsid w:val="00A423AC"/>
    <w:rsid w:val="00A54920"/>
    <w:rsid w:val="00A57D37"/>
    <w:rsid w:val="00A6119E"/>
    <w:rsid w:val="00A61A68"/>
    <w:rsid w:val="00A635B8"/>
    <w:rsid w:val="00A66BFB"/>
    <w:rsid w:val="00A710B2"/>
    <w:rsid w:val="00A71439"/>
    <w:rsid w:val="00A74AE0"/>
    <w:rsid w:val="00A75701"/>
    <w:rsid w:val="00A81687"/>
    <w:rsid w:val="00A92AAE"/>
    <w:rsid w:val="00AA208D"/>
    <w:rsid w:val="00AA2607"/>
    <w:rsid w:val="00AA6D87"/>
    <w:rsid w:val="00AA6E9E"/>
    <w:rsid w:val="00AB0025"/>
    <w:rsid w:val="00AB0FBE"/>
    <w:rsid w:val="00AB5939"/>
    <w:rsid w:val="00AB62C4"/>
    <w:rsid w:val="00AB6534"/>
    <w:rsid w:val="00AB7EC5"/>
    <w:rsid w:val="00AC0967"/>
    <w:rsid w:val="00AC1443"/>
    <w:rsid w:val="00AC21CD"/>
    <w:rsid w:val="00AC2534"/>
    <w:rsid w:val="00AD44BC"/>
    <w:rsid w:val="00AD60F9"/>
    <w:rsid w:val="00AD70AF"/>
    <w:rsid w:val="00AE0A93"/>
    <w:rsid w:val="00AE1D5A"/>
    <w:rsid w:val="00AE459C"/>
    <w:rsid w:val="00AE571B"/>
    <w:rsid w:val="00AE5AF0"/>
    <w:rsid w:val="00B015DC"/>
    <w:rsid w:val="00B01D37"/>
    <w:rsid w:val="00B05279"/>
    <w:rsid w:val="00B219C1"/>
    <w:rsid w:val="00B21E25"/>
    <w:rsid w:val="00B26D11"/>
    <w:rsid w:val="00B323E2"/>
    <w:rsid w:val="00B32887"/>
    <w:rsid w:val="00B43903"/>
    <w:rsid w:val="00B470F9"/>
    <w:rsid w:val="00B51AA4"/>
    <w:rsid w:val="00B52412"/>
    <w:rsid w:val="00B52EEF"/>
    <w:rsid w:val="00B631F5"/>
    <w:rsid w:val="00B637EE"/>
    <w:rsid w:val="00B63903"/>
    <w:rsid w:val="00B721C6"/>
    <w:rsid w:val="00B74979"/>
    <w:rsid w:val="00B75B34"/>
    <w:rsid w:val="00B779CE"/>
    <w:rsid w:val="00B80BCF"/>
    <w:rsid w:val="00B873D3"/>
    <w:rsid w:val="00B94E17"/>
    <w:rsid w:val="00BB1185"/>
    <w:rsid w:val="00BB31E9"/>
    <w:rsid w:val="00BB6322"/>
    <w:rsid w:val="00BC09EC"/>
    <w:rsid w:val="00BC2CD0"/>
    <w:rsid w:val="00BC4509"/>
    <w:rsid w:val="00BC702E"/>
    <w:rsid w:val="00BD4010"/>
    <w:rsid w:val="00BE023A"/>
    <w:rsid w:val="00BE39B8"/>
    <w:rsid w:val="00BE4881"/>
    <w:rsid w:val="00BF2196"/>
    <w:rsid w:val="00C02377"/>
    <w:rsid w:val="00C103BD"/>
    <w:rsid w:val="00C103C0"/>
    <w:rsid w:val="00C14C40"/>
    <w:rsid w:val="00C15567"/>
    <w:rsid w:val="00C15A87"/>
    <w:rsid w:val="00C1719A"/>
    <w:rsid w:val="00C30B96"/>
    <w:rsid w:val="00C34BA1"/>
    <w:rsid w:val="00C34D4D"/>
    <w:rsid w:val="00C36D67"/>
    <w:rsid w:val="00C37515"/>
    <w:rsid w:val="00C378E7"/>
    <w:rsid w:val="00C442CC"/>
    <w:rsid w:val="00C51754"/>
    <w:rsid w:val="00C550C6"/>
    <w:rsid w:val="00C61BFA"/>
    <w:rsid w:val="00C61CD4"/>
    <w:rsid w:val="00C65525"/>
    <w:rsid w:val="00C65942"/>
    <w:rsid w:val="00C666B1"/>
    <w:rsid w:val="00C66D67"/>
    <w:rsid w:val="00C71B05"/>
    <w:rsid w:val="00C73FE9"/>
    <w:rsid w:val="00C74D63"/>
    <w:rsid w:val="00C8332F"/>
    <w:rsid w:val="00C835CA"/>
    <w:rsid w:val="00C90E10"/>
    <w:rsid w:val="00C91781"/>
    <w:rsid w:val="00C96A59"/>
    <w:rsid w:val="00CA133A"/>
    <w:rsid w:val="00CA2854"/>
    <w:rsid w:val="00CA7BB4"/>
    <w:rsid w:val="00CB5513"/>
    <w:rsid w:val="00CC5DB1"/>
    <w:rsid w:val="00CC6E02"/>
    <w:rsid w:val="00CD13B1"/>
    <w:rsid w:val="00CD238B"/>
    <w:rsid w:val="00CD3109"/>
    <w:rsid w:val="00CD3C34"/>
    <w:rsid w:val="00CD7A8A"/>
    <w:rsid w:val="00CE16E9"/>
    <w:rsid w:val="00CE370E"/>
    <w:rsid w:val="00CF3C5E"/>
    <w:rsid w:val="00CF6DBC"/>
    <w:rsid w:val="00D013AC"/>
    <w:rsid w:val="00D01B82"/>
    <w:rsid w:val="00D12986"/>
    <w:rsid w:val="00D17A88"/>
    <w:rsid w:val="00D2044A"/>
    <w:rsid w:val="00D24DD3"/>
    <w:rsid w:val="00D264EE"/>
    <w:rsid w:val="00D27BE0"/>
    <w:rsid w:val="00D30815"/>
    <w:rsid w:val="00D31CD3"/>
    <w:rsid w:val="00D347C9"/>
    <w:rsid w:val="00D41661"/>
    <w:rsid w:val="00D4677F"/>
    <w:rsid w:val="00D5144F"/>
    <w:rsid w:val="00D51B4E"/>
    <w:rsid w:val="00D524EB"/>
    <w:rsid w:val="00D52719"/>
    <w:rsid w:val="00D53D30"/>
    <w:rsid w:val="00D628AF"/>
    <w:rsid w:val="00D640AA"/>
    <w:rsid w:val="00D6566D"/>
    <w:rsid w:val="00D7459A"/>
    <w:rsid w:val="00D81B31"/>
    <w:rsid w:val="00D8497B"/>
    <w:rsid w:val="00D8709D"/>
    <w:rsid w:val="00D90BCF"/>
    <w:rsid w:val="00D967F5"/>
    <w:rsid w:val="00DA005B"/>
    <w:rsid w:val="00DA36F1"/>
    <w:rsid w:val="00DA3C1C"/>
    <w:rsid w:val="00DA77E1"/>
    <w:rsid w:val="00DB37B4"/>
    <w:rsid w:val="00DB5F5F"/>
    <w:rsid w:val="00DC2D73"/>
    <w:rsid w:val="00DC3ED3"/>
    <w:rsid w:val="00DC4E0A"/>
    <w:rsid w:val="00DC7655"/>
    <w:rsid w:val="00DD2709"/>
    <w:rsid w:val="00DD507E"/>
    <w:rsid w:val="00DD75CC"/>
    <w:rsid w:val="00DE2A63"/>
    <w:rsid w:val="00DE4A1A"/>
    <w:rsid w:val="00DF33F3"/>
    <w:rsid w:val="00E153FA"/>
    <w:rsid w:val="00E2074C"/>
    <w:rsid w:val="00E21FE5"/>
    <w:rsid w:val="00E33EC2"/>
    <w:rsid w:val="00E4087B"/>
    <w:rsid w:val="00E52CAE"/>
    <w:rsid w:val="00E54181"/>
    <w:rsid w:val="00E543D6"/>
    <w:rsid w:val="00E5673E"/>
    <w:rsid w:val="00E571BA"/>
    <w:rsid w:val="00E57954"/>
    <w:rsid w:val="00E60359"/>
    <w:rsid w:val="00E73B0B"/>
    <w:rsid w:val="00E744D1"/>
    <w:rsid w:val="00E77163"/>
    <w:rsid w:val="00E77CEC"/>
    <w:rsid w:val="00E900C8"/>
    <w:rsid w:val="00E91EA5"/>
    <w:rsid w:val="00E925AE"/>
    <w:rsid w:val="00EA2C9E"/>
    <w:rsid w:val="00EB17D8"/>
    <w:rsid w:val="00EB5A13"/>
    <w:rsid w:val="00EC4683"/>
    <w:rsid w:val="00EC6758"/>
    <w:rsid w:val="00EC6CB7"/>
    <w:rsid w:val="00EC7BFC"/>
    <w:rsid w:val="00ED40D6"/>
    <w:rsid w:val="00EE4D78"/>
    <w:rsid w:val="00EE727F"/>
    <w:rsid w:val="00EF307C"/>
    <w:rsid w:val="00EF5350"/>
    <w:rsid w:val="00EF6A3D"/>
    <w:rsid w:val="00F036A0"/>
    <w:rsid w:val="00F03827"/>
    <w:rsid w:val="00F06FEF"/>
    <w:rsid w:val="00F1016B"/>
    <w:rsid w:val="00F10F07"/>
    <w:rsid w:val="00F114F7"/>
    <w:rsid w:val="00F12A8B"/>
    <w:rsid w:val="00F2254B"/>
    <w:rsid w:val="00F26E55"/>
    <w:rsid w:val="00F43AB1"/>
    <w:rsid w:val="00F449A3"/>
    <w:rsid w:val="00F602DB"/>
    <w:rsid w:val="00F63AD7"/>
    <w:rsid w:val="00F745A4"/>
    <w:rsid w:val="00F801ED"/>
    <w:rsid w:val="00F83D40"/>
    <w:rsid w:val="00F965D3"/>
    <w:rsid w:val="00F97DBF"/>
    <w:rsid w:val="00FA1721"/>
    <w:rsid w:val="00FA38A8"/>
    <w:rsid w:val="00FA5AF4"/>
    <w:rsid w:val="00FA6AA5"/>
    <w:rsid w:val="00FB0E3E"/>
    <w:rsid w:val="00FB5086"/>
    <w:rsid w:val="00FC011D"/>
    <w:rsid w:val="00FC2E02"/>
    <w:rsid w:val="00FC4F55"/>
    <w:rsid w:val="00FC58D6"/>
    <w:rsid w:val="00FD18F6"/>
    <w:rsid w:val="00FD6300"/>
    <w:rsid w:val="00FE0C02"/>
    <w:rsid w:val="00FE46F0"/>
    <w:rsid w:val="00FE7937"/>
    <w:rsid w:val="00FF0B2A"/>
    <w:rsid w:val="00FF1673"/>
    <w:rsid w:val="00FF4FA1"/>
    <w:rsid w:val="00FF53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E953278"/>
  <w15:docId w15:val="{C21FC23D-FE81-44CD-B043-AF7B857B39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9153A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adpis1">
    <w:name w:val="heading 1"/>
    <w:basedOn w:val="Normln"/>
    <w:next w:val="Normln"/>
    <w:link w:val="Nadpis1Char"/>
    <w:qFormat/>
    <w:rsid w:val="00D81B31"/>
    <w:pPr>
      <w:widowControl w:val="0"/>
      <w:numPr>
        <w:numId w:val="11"/>
      </w:numPr>
      <w:tabs>
        <w:tab w:val="clear" w:pos="573"/>
        <w:tab w:val="num" w:pos="432"/>
      </w:tabs>
      <w:spacing w:before="240" w:after="60"/>
      <w:ind w:left="432"/>
      <w:outlineLvl w:val="0"/>
    </w:pPr>
    <w:rPr>
      <w:rFonts w:cs="Arial"/>
      <w:bCs/>
      <w:kern w:val="32"/>
      <w:szCs w:val="32"/>
      <w:lang w:eastAsia="cs-CZ"/>
    </w:rPr>
  </w:style>
  <w:style w:type="paragraph" w:styleId="Nadpis2">
    <w:name w:val="heading 2"/>
    <w:basedOn w:val="Normln"/>
    <w:next w:val="Normln"/>
    <w:link w:val="Nadpis2Char"/>
    <w:qFormat/>
    <w:rsid w:val="00D81B31"/>
    <w:pPr>
      <w:keepNext/>
      <w:numPr>
        <w:ilvl w:val="1"/>
        <w:numId w:val="11"/>
      </w:numPr>
      <w:spacing w:before="240" w:after="60"/>
      <w:outlineLvl w:val="1"/>
    </w:pPr>
    <w:rPr>
      <w:rFonts w:cs="Arial"/>
      <w:bCs/>
      <w:iCs/>
      <w:szCs w:val="28"/>
      <w:lang w:eastAsia="cs-CZ"/>
    </w:rPr>
  </w:style>
  <w:style w:type="paragraph" w:styleId="Nadpis3">
    <w:name w:val="heading 3"/>
    <w:basedOn w:val="Normln"/>
    <w:next w:val="Normln"/>
    <w:link w:val="Nadpis3Char"/>
    <w:qFormat/>
    <w:rsid w:val="00D81B31"/>
    <w:pPr>
      <w:keepNext/>
      <w:numPr>
        <w:ilvl w:val="2"/>
        <w:numId w:val="11"/>
      </w:numPr>
      <w:spacing w:before="240" w:after="60"/>
      <w:outlineLvl w:val="2"/>
    </w:pPr>
    <w:rPr>
      <w:rFonts w:cs="Arial"/>
      <w:bCs/>
      <w:szCs w:val="26"/>
      <w:lang w:eastAsia="cs-CZ"/>
    </w:rPr>
  </w:style>
  <w:style w:type="paragraph" w:styleId="Nadpis4">
    <w:name w:val="heading 4"/>
    <w:basedOn w:val="Normln"/>
    <w:next w:val="Normln"/>
    <w:link w:val="Nadpis4Char"/>
    <w:qFormat/>
    <w:rsid w:val="00D81B31"/>
    <w:pPr>
      <w:keepNext/>
      <w:numPr>
        <w:ilvl w:val="3"/>
        <w:numId w:val="11"/>
      </w:numPr>
      <w:spacing w:before="240" w:after="60"/>
      <w:outlineLvl w:val="3"/>
    </w:pPr>
    <w:rPr>
      <w:bCs/>
      <w:szCs w:val="28"/>
      <w:lang w:eastAsia="cs-CZ"/>
    </w:rPr>
  </w:style>
  <w:style w:type="paragraph" w:styleId="Nadpis6">
    <w:name w:val="heading 6"/>
    <w:basedOn w:val="Normln"/>
    <w:next w:val="Normln"/>
    <w:link w:val="Nadpis6Char"/>
    <w:qFormat/>
    <w:rsid w:val="00D81B31"/>
    <w:pPr>
      <w:numPr>
        <w:ilvl w:val="5"/>
        <w:numId w:val="11"/>
      </w:numPr>
      <w:spacing w:before="240" w:after="60"/>
      <w:outlineLvl w:val="5"/>
    </w:pPr>
    <w:rPr>
      <w:bCs/>
      <w:szCs w:val="22"/>
      <w:lang w:eastAsia="cs-CZ"/>
    </w:rPr>
  </w:style>
  <w:style w:type="paragraph" w:styleId="Nadpis7">
    <w:name w:val="heading 7"/>
    <w:basedOn w:val="Normln"/>
    <w:next w:val="Normln"/>
    <w:link w:val="Nadpis7Char"/>
    <w:qFormat/>
    <w:rsid w:val="00D81B31"/>
    <w:pPr>
      <w:numPr>
        <w:ilvl w:val="6"/>
        <w:numId w:val="11"/>
      </w:numPr>
      <w:spacing w:before="240" w:after="60"/>
      <w:outlineLvl w:val="6"/>
    </w:pPr>
    <w:rPr>
      <w:lang w:eastAsia="cs-CZ"/>
    </w:rPr>
  </w:style>
  <w:style w:type="paragraph" w:styleId="Nadpis8">
    <w:name w:val="heading 8"/>
    <w:basedOn w:val="Normln"/>
    <w:next w:val="Normln"/>
    <w:link w:val="Nadpis8Char"/>
    <w:qFormat/>
    <w:rsid w:val="00D81B31"/>
    <w:pPr>
      <w:numPr>
        <w:ilvl w:val="7"/>
        <w:numId w:val="11"/>
      </w:numPr>
      <w:spacing w:before="240" w:after="60"/>
      <w:outlineLvl w:val="7"/>
    </w:pPr>
    <w:rPr>
      <w:iCs/>
      <w:lang w:eastAsia="cs-CZ"/>
    </w:rPr>
  </w:style>
  <w:style w:type="paragraph" w:styleId="Nadpis9">
    <w:name w:val="heading 9"/>
    <w:basedOn w:val="Normln"/>
    <w:next w:val="Normln"/>
    <w:link w:val="Nadpis9Char"/>
    <w:qFormat/>
    <w:rsid w:val="00D81B31"/>
    <w:pPr>
      <w:numPr>
        <w:ilvl w:val="8"/>
        <w:numId w:val="11"/>
      </w:numPr>
      <w:spacing w:before="240" w:after="60"/>
      <w:outlineLvl w:val="8"/>
    </w:pPr>
    <w:rPr>
      <w:rFonts w:cs="Arial"/>
      <w:sz w:val="22"/>
      <w:szCs w:val="22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link w:val="OdstavecseseznamemChar"/>
    <w:uiPriority w:val="34"/>
    <w:qFormat/>
    <w:rsid w:val="008574D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styleId="Zkladntext3">
    <w:name w:val="Body Text 3"/>
    <w:basedOn w:val="Normln"/>
    <w:link w:val="Zkladntext3Char"/>
    <w:unhideWhenUsed/>
    <w:rsid w:val="005968EF"/>
    <w:pPr>
      <w:jc w:val="center"/>
    </w:pPr>
    <w:rPr>
      <w:rFonts w:ascii="Arial" w:hAnsi="Arial"/>
      <w:b/>
      <w:lang w:eastAsia="cs-CZ"/>
    </w:rPr>
  </w:style>
  <w:style w:type="character" w:customStyle="1" w:styleId="Zkladntext3Char">
    <w:name w:val="Základní text 3 Char"/>
    <w:basedOn w:val="Standardnpsmoodstavce"/>
    <w:link w:val="Zkladntext3"/>
    <w:rsid w:val="005968EF"/>
    <w:rPr>
      <w:rFonts w:ascii="Arial" w:eastAsia="Times New Roman" w:hAnsi="Arial" w:cs="Times New Roman"/>
      <w:b/>
      <w:sz w:val="24"/>
      <w:szCs w:val="24"/>
      <w:lang w:eastAsia="cs-CZ"/>
    </w:rPr>
  </w:style>
  <w:style w:type="paragraph" w:customStyle="1" w:styleId="Default">
    <w:name w:val="Default"/>
    <w:rsid w:val="004B7DFD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Zhlav">
    <w:name w:val="header"/>
    <w:basedOn w:val="Normln"/>
    <w:link w:val="ZhlavChar"/>
    <w:uiPriority w:val="99"/>
    <w:rsid w:val="00914512"/>
    <w:pPr>
      <w:tabs>
        <w:tab w:val="center" w:pos="4536"/>
        <w:tab w:val="right" w:pos="9072"/>
      </w:tabs>
    </w:pPr>
    <w:rPr>
      <w:lang w:eastAsia="cs-CZ"/>
    </w:rPr>
  </w:style>
  <w:style w:type="character" w:customStyle="1" w:styleId="ZhlavChar">
    <w:name w:val="Záhlaví Char"/>
    <w:basedOn w:val="Standardnpsmoodstavce"/>
    <w:link w:val="Zhlav"/>
    <w:uiPriority w:val="99"/>
    <w:rsid w:val="00914512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8C578F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8C578F"/>
    <w:rPr>
      <w:rFonts w:ascii="Times New Roman" w:eastAsia="Times New Roman" w:hAnsi="Times New Roman" w:cs="Times New Roman"/>
      <w:sz w:val="24"/>
      <w:szCs w:val="24"/>
    </w:rPr>
  </w:style>
  <w:style w:type="paragraph" w:customStyle="1" w:styleId="Tabulkatuntext16nasted">
    <w:name w:val="Tabulka tučný text_16 na střed"/>
    <w:basedOn w:val="Normln"/>
    <w:rsid w:val="00C34D4D"/>
    <w:pPr>
      <w:widowControl w:val="0"/>
      <w:spacing w:before="120" w:after="120"/>
      <w:jc w:val="center"/>
    </w:pPr>
    <w:rPr>
      <w:rFonts w:ascii="Arial" w:hAnsi="Arial" w:cs="Arial"/>
      <w:b/>
      <w:noProof/>
      <w:sz w:val="32"/>
      <w:szCs w:val="32"/>
      <w:lang w:eastAsia="cs-CZ"/>
    </w:rPr>
  </w:style>
  <w:style w:type="paragraph" w:customStyle="1" w:styleId="Tabulkatuntextnasted">
    <w:name w:val="Tabulka tučný text na střed"/>
    <w:basedOn w:val="Normln"/>
    <w:rsid w:val="00C34D4D"/>
    <w:pPr>
      <w:widowControl w:val="0"/>
      <w:spacing w:before="40" w:after="40"/>
      <w:jc w:val="center"/>
    </w:pPr>
    <w:rPr>
      <w:rFonts w:ascii="Arial" w:hAnsi="Arial"/>
      <w:b/>
      <w:noProof/>
      <w:szCs w:val="20"/>
      <w:lang w:eastAsia="cs-CZ"/>
    </w:rPr>
  </w:style>
  <w:style w:type="paragraph" w:customStyle="1" w:styleId="Tabulkazkladntext">
    <w:name w:val="Tabulka základní text"/>
    <w:basedOn w:val="Normln"/>
    <w:rsid w:val="00C34D4D"/>
    <w:pPr>
      <w:widowControl w:val="0"/>
      <w:spacing w:before="40" w:after="40"/>
    </w:pPr>
    <w:rPr>
      <w:rFonts w:ascii="Arial" w:hAnsi="Arial" w:cs="Arial"/>
      <w:noProof/>
      <w:szCs w:val="20"/>
      <w:lang w:eastAsia="cs-CZ"/>
    </w:rPr>
  </w:style>
  <w:style w:type="paragraph" w:customStyle="1" w:styleId="Tabulkazkladntextnasted">
    <w:name w:val="Tabulka základní text na střed"/>
    <w:basedOn w:val="Normln"/>
    <w:rsid w:val="00C34D4D"/>
    <w:pPr>
      <w:widowControl w:val="0"/>
      <w:spacing w:before="40" w:after="40"/>
      <w:jc w:val="center"/>
    </w:pPr>
    <w:rPr>
      <w:rFonts w:ascii="Arial" w:hAnsi="Arial"/>
      <w:noProof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770037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70037"/>
    <w:rPr>
      <w:rFonts w:ascii="Segoe UI" w:eastAsia="Times New Roman" w:hAnsi="Segoe UI" w:cs="Segoe UI"/>
      <w:sz w:val="18"/>
      <w:szCs w:val="18"/>
    </w:rPr>
  </w:style>
  <w:style w:type="paragraph" w:customStyle="1" w:styleId="slo1tuntext">
    <w:name w:val="Číslo1 tučný text"/>
    <w:basedOn w:val="Normln"/>
    <w:rsid w:val="00C51754"/>
    <w:pPr>
      <w:widowControl w:val="0"/>
      <w:numPr>
        <w:numId w:val="8"/>
      </w:numPr>
      <w:spacing w:after="120"/>
      <w:jc w:val="both"/>
    </w:pPr>
    <w:rPr>
      <w:rFonts w:ascii="Arial" w:hAnsi="Arial"/>
      <w:b/>
      <w:noProof/>
      <w:szCs w:val="20"/>
      <w:lang w:eastAsia="cs-CZ"/>
    </w:rPr>
  </w:style>
  <w:style w:type="paragraph" w:styleId="Zkladntextodsazen">
    <w:name w:val="Body Text Indent"/>
    <w:basedOn w:val="Normln"/>
    <w:link w:val="ZkladntextodsazenChar"/>
    <w:unhideWhenUsed/>
    <w:rsid w:val="00D81B31"/>
    <w:pPr>
      <w:spacing w:after="120"/>
      <w:ind w:left="283"/>
    </w:pPr>
  </w:style>
  <w:style w:type="character" w:customStyle="1" w:styleId="ZkladntextodsazenChar">
    <w:name w:val="Základní text odsazený Char"/>
    <w:basedOn w:val="Standardnpsmoodstavce"/>
    <w:link w:val="Zkladntextodsazen"/>
    <w:rsid w:val="00D81B31"/>
    <w:rPr>
      <w:rFonts w:ascii="Times New Roman" w:eastAsia="Times New Roman" w:hAnsi="Times New Roman" w:cs="Times New Roman"/>
      <w:sz w:val="24"/>
      <w:szCs w:val="24"/>
    </w:rPr>
  </w:style>
  <w:style w:type="character" w:customStyle="1" w:styleId="Nadpis1Char">
    <w:name w:val="Nadpis 1 Char"/>
    <w:basedOn w:val="Standardnpsmoodstavce"/>
    <w:link w:val="Nadpis1"/>
    <w:rsid w:val="00D81B31"/>
    <w:rPr>
      <w:rFonts w:ascii="Times New Roman" w:eastAsia="Times New Roman" w:hAnsi="Times New Roman" w:cs="Arial"/>
      <w:bCs/>
      <w:kern w:val="32"/>
      <w:sz w:val="24"/>
      <w:szCs w:val="32"/>
      <w:lang w:eastAsia="cs-CZ"/>
    </w:rPr>
  </w:style>
  <w:style w:type="character" w:customStyle="1" w:styleId="Nadpis2Char">
    <w:name w:val="Nadpis 2 Char"/>
    <w:basedOn w:val="Standardnpsmoodstavce"/>
    <w:link w:val="Nadpis2"/>
    <w:rsid w:val="00D81B31"/>
    <w:rPr>
      <w:rFonts w:ascii="Times New Roman" w:eastAsia="Times New Roman" w:hAnsi="Times New Roman" w:cs="Arial"/>
      <w:bCs/>
      <w:iCs/>
      <w:sz w:val="24"/>
      <w:szCs w:val="28"/>
      <w:lang w:eastAsia="cs-CZ"/>
    </w:rPr>
  </w:style>
  <w:style w:type="character" w:customStyle="1" w:styleId="Nadpis3Char">
    <w:name w:val="Nadpis 3 Char"/>
    <w:basedOn w:val="Standardnpsmoodstavce"/>
    <w:link w:val="Nadpis3"/>
    <w:rsid w:val="00D81B31"/>
    <w:rPr>
      <w:rFonts w:ascii="Times New Roman" w:eastAsia="Times New Roman" w:hAnsi="Times New Roman" w:cs="Arial"/>
      <w:bCs/>
      <w:sz w:val="24"/>
      <w:szCs w:val="26"/>
      <w:lang w:eastAsia="cs-CZ"/>
    </w:rPr>
  </w:style>
  <w:style w:type="character" w:customStyle="1" w:styleId="Nadpis4Char">
    <w:name w:val="Nadpis 4 Char"/>
    <w:basedOn w:val="Standardnpsmoodstavce"/>
    <w:link w:val="Nadpis4"/>
    <w:rsid w:val="00D81B31"/>
    <w:rPr>
      <w:rFonts w:ascii="Times New Roman" w:eastAsia="Times New Roman" w:hAnsi="Times New Roman" w:cs="Times New Roman"/>
      <w:bCs/>
      <w:sz w:val="24"/>
      <w:szCs w:val="28"/>
      <w:lang w:eastAsia="cs-CZ"/>
    </w:rPr>
  </w:style>
  <w:style w:type="character" w:customStyle="1" w:styleId="Nadpis6Char">
    <w:name w:val="Nadpis 6 Char"/>
    <w:basedOn w:val="Standardnpsmoodstavce"/>
    <w:link w:val="Nadpis6"/>
    <w:rsid w:val="00D81B31"/>
    <w:rPr>
      <w:rFonts w:ascii="Times New Roman" w:eastAsia="Times New Roman" w:hAnsi="Times New Roman" w:cs="Times New Roman"/>
      <w:bCs/>
      <w:sz w:val="24"/>
      <w:lang w:eastAsia="cs-CZ"/>
    </w:rPr>
  </w:style>
  <w:style w:type="character" w:customStyle="1" w:styleId="Nadpis7Char">
    <w:name w:val="Nadpis 7 Char"/>
    <w:basedOn w:val="Standardnpsmoodstavce"/>
    <w:link w:val="Nadpis7"/>
    <w:rsid w:val="00D81B31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Nadpis8Char">
    <w:name w:val="Nadpis 8 Char"/>
    <w:basedOn w:val="Standardnpsmoodstavce"/>
    <w:link w:val="Nadpis8"/>
    <w:rsid w:val="00D81B31"/>
    <w:rPr>
      <w:rFonts w:ascii="Times New Roman" w:eastAsia="Times New Roman" w:hAnsi="Times New Roman" w:cs="Times New Roman"/>
      <w:iCs/>
      <w:sz w:val="24"/>
      <w:szCs w:val="24"/>
      <w:lang w:eastAsia="cs-CZ"/>
    </w:rPr>
  </w:style>
  <w:style w:type="character" w:customStyle="1" w:styleId="Nadpis9Char">
    <w:name w:val="Nadpis 9 Char"/>
    <w:basedOn w:val="Standardnpsmoodstavce"/>
    <w:link w:val="Nadpis9"/>
    <w:rsid w:val="00D81B31"/>
    <w:rPr>
      <w:rFonts w:ascii="Times New Roman" w:eastAsia="Times New Roman" w:hAnsi="Times New Roman" w:cs="Arial"/>
      <w:lang w:eastAsia="cs-CZ"/>
    </w:rPr>
  </w:style>
  <w:style w:type="paragraph" w:styleId="Zkladntext">
    <w:name w:val="Body Text"/>
    <w:basedOn w:val="Normln"/>
    <w:link w:val="ZkladntextChar"/>
    <w:uiPriority w:val="99"/>
    <w:unhideWhenUsed/>
    <w:rsid w:val="00FA38A8"/>
    <w:pPr>
      <w:spacing w:before="120" w:after="120" w:line="276" w:lineRule="auto"/>
      <w:jc w:val="both"/>
    </w:pPr>
    <w:rPr>
      <w:rFonts w:ascii="Arial" w:eastAsiaTheme="minorHAnsi" w:hAnsi="Arial" w:cs="Arial"/>
      <w:szCs w:val="22"/>
      <w:lang w:eastAsia="cs-CZ"/>
    </w:rPr>
  </w:style>
  <w:style w:type="character" w:customStyle="1" w:styleId="ZkladntextChar">
    <w:name w:val="Základní text Char"/>
    <w:basedOn w:val="Standardnpsmoodstavce"/>
    <w:link w:val="Zkladntext"/>
    <w:uiPriority w:val="99"/>
    <w:rsid w:val="00FA38A8"/>
    <w:rPr>
      <w:rFonts w:ascii="Arial" w:hAnsi="Arial" w:cs="Arial"/>
      <w:sz w:val="24"/>
      <w:lang w:eastAsia="cs-CZ"/>
    </w:rPr>
  </w:style>
  <w:style w:type="paragraph" w:customStyle="1" w:styleId="Zkladntextodsazendek">
    <w:name w:val="Základní text odsazený řádek"/>
    <w:basedOn w:val="Normln"/>
    <w:rsid w:val="00975A58"/>
    <w:pPr>
      <w:widowControl w:val="0"/>
      <w:spacing w:before="120" w:after="120" w:line="276" w:lineRule="auto"/>
      <w:ind w:firstLine="567"/>
      <w:jc w:val="both"/>
    </w:pPr>
    <w:rPr>
      <w:rFonts w:ascii="Arial" w:eastAsiaTheme="minorHAnsi" w:hAnsi="Arial" w:cs="Arial"/>
      <w:szCs w:val="22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B63903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B63903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B63903"/>
    <w:rPr>
      <w:rFonts w:ascii="Times New Roman" w:eastAsia="Times New Roman" w:hAnsi="Times New Roman" w:cs="Times New Roman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63903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B63903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Standard">
    <w:name w:val="Standard"/>
    <w:rsid w:val="00E925AE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Lucida Sans"/>
      <w:kern w:val="3"/>
      <w:sz w:val="24"/>
      <w:szCs w:val="24"/>
      <w:lang w:eastAsia="zh-CN" w:bidi="hi-IN"/>
    </w:rPr>
  </w:style>
  <w:style w:type="paragraph" w:customStyle="1" w:styleId="nzvy">
    <w:name w:val="názvy"/>
    <w:basedOn w:val="Normln"/>
    <w:autoRedefine/>
    <w:rsid w:val="00AE0A93"/>
    <w:rPr>
      <w:rFonts w:ascii="Arial" w:hAnsi="Arial" w:cs="Arial"/>
      <w:sz w:val="20"/>
      <w:szCs w:val="20"/>
      <w:lang w:eastAsia="cs-CZ"/>
    </w:rPr>
  </w:style>
  <w:style w:type="paragraph" w:styleId="Revize">
    <w:name w:val="Revision"/>
    <w:hidden/>
    <w:uiPriority w:val="99"/>
    <w:semiHidden/>
    <w:rsid w:val="00447B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OdstavecseseznamemChar">
    <w:name w:val="Odstavec se seznamem Char"/>
    <w:link w:val="Odstavecseseznamem"/>
    <w:uiPriority w:val="34"/>
    <w:rsid w:val="00771C78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61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59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6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142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15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4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C5E63C-DBE8-4915-867A-13E585CAC6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387</TotalTime>
  <Pages>2</Pages>
  <Words>507</Words>
  <Characters>2994</Characters>
  <Application>Microsoft Office Word</Application>
  <DocSecurity>0</DocSecurity>
  <Lines>24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Hosakova</dc:creator>
  <cp:lastModifiedBy>Bernátová Martina</cp:lastModifiedBy>
  <cp:revision>48</cp:revision>
  <cp:lastPrinted>2025-04-29T10:49:00Z</cp:lastPrinted>
  <dcterms:created xsi:type="dcterms:W3CDTF">2024-03-11T11:15:00Z</dcterms:created>
  <dcterms:modified xsi:type="dcterms:W3CDTF">2025-06-03T13:00:00Z</dcterms:modified>
</cp:coreProperties>
</file>