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E7651" w14:textId="159479A2" w:rsidR="00A97BE7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4871C8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FF03A9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013B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</w:t>
      </w:r>
      <w:r w:rsidR="006A575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říspěvkov</w:t>
      </w:r>
      <w:r w:rsidR="005150CD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é</w:t>
      </w:r>
      <w:r w:rsidR="006A575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organizac</w:t>
      </w:r>
      <w:r w:rsidR="005150CD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i</w:t>
      </w:r>
      <w:r w:rsidR="001454F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 </w:t>
      </w:r>
      <w:r w:rsidR="00B7569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1B574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(</w:t>
      </w:r>
      <w:r w:rsidR="001B574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jiných zřizovatelů)</w:t>
      </w:r>
    </w:p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6547A925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9A1316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9A1316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62D31703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1454F4" w:rsidRPr="00E965C4">
        <w:rPr>
          <w:rFonts w:ascii="Arial" w:eastAsia="Times New Roman" w:hAnsi="Arial" w:cs="Arial"/>
          <w:sz w:val="24"/>
          <w:szCs w:val="24"/>
          <w:lang w:eastAsia="cs-CZ"/>
        </w:rPr>
        <w:t xml:space="preserve">Mgr. Svatoplukem Binderem, Ph.D., </w:t>
      </w:r>
      <w:r w:rsidR="001454F4">
        <w:rPr>
          <w:rFonts w:ascii="Arial" w:eastAsia="Times New Roman" w:hAnsi="Arial" w:cs="Arial"/>
          <w:sz w:val="24"/>
          <w:szCs w:val="24"/>
          <w:lang w:eastAsia="cs-CZ"/>
        </w:rPr>
        <w:t>náměstkem hejtmana</w:t>
      </w:r>
      <w:r w:rsidR="001454F4" w:rsidRPr="00E965C4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pro oblast školství, </w:t>
      </w:r>
      <w:r w:rsidR="001454F4">
        <w:rPr>
          <w:rFonts w:ascii="Arial" w:eastAsia="Times New Roman" w:hAnsi="Arial" w:cs="Arial"/>
          <w:sz w:val="24"/>
          <w:szCs w:val="24"/>
          <w:lang w:eastAsia="cs-CZ"/>
        </w:rPr>
        <w:t xml:space="preserve">cestovního ruchu a vnějších vztahů </w:t>
      </w:r>
      <w:r w:rsidR="001454F4" w:rsidRPr="00E965C4">
        <w:rPr>
          <w:rFonts w:ascii="Arial" w:eastAsia="Times New Roman" w:hAnsi="Arial" w:cs="Arial"/>
          <w:sz w:val="24"/>
          <w:szCs w:val="24"/>
          <w:lang w:eastAsia="cs-CZ"/>
        </w:rPr>
        <w:t>(na základě pověření hejtmana Olomouckého kraje ze dne 21.</w:t>
      </w:r>
      <w:r w:rsidR="001454F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454F4" w:rsidRPr="00E965C4">
        <w:rPr>
          <w:rFonts w:ascii="Arial" w:eastAsia="Times New Roman" w:hAnsi="Arial" w:cs="Arial"/>
          <w:sz w:val="24"/>
          <w:szCs w:val="24"/>
          <w:lang w:eastAsia="cs-CZ"/>
        </w:rPr>
        <w:t>10.</w:t>
      </w:r>
      <w:r w:rsidR="001454F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454F4" w:rsidRPr="00E965C4">
        <w:rPr>
          <w:rFonts w:ascii="Arial" w:eastAsia="Times New Roman" w:hAnsi="Arial" w:cs="Arial"/>
          <w:sz w:val="24"/>
          <w:szCs w:val="24"/>
          <w:lang w:eastAsia="cs-CZ"/>
        </w:rPr>
        <w:t>2024)</w:t>
      </w:r>
      <w:r w:rsidR="001454F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6F420F65" w14:textId="77777777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22E7B1EF" w14:textId="77777777" w:rsidR="001B5743" w:rsidRPr="001B5743" w:rsidRDefault="001B5743" w:rsidP="001B574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Název příspěvkové organizace</w:t>
      </w:r>
    </w:p>
    <w:p w14:paraId="2DA1D8F2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50C7B74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3AE8EC2E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14B96ECA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(označení osoby, která bude smlouvu podepisovat, tj. statutární orgán, osoba určená vnitřními organizačními předpisy nebo pověřením statutárního orgánu, příp. jiná osoba na základě plné moci udělené statutárním orgánem)</w:t>
      </w:r>
    </w:p>
    <w:p w14:paraId="28DBF933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Údaj o zápisu ve veřejném rejstříku</w:t>
      </w:r>
    </w:p>
    <w:p w14:paraId="19F3EDC0" w14:textId="6A980F2D" w:rsidR="001B5743" w:rsidRPr="001B5743" w:rsidRDefault="001B5743" w:rsidP="001B574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  <w:r w:rsidR="001F7D3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(zde se vždy uvede účet příspěvkové organizace)</w:t>
      </w:r>
    </w:p>
    <w:p w14:paraId="3DF49885" w14:textId="77777777" w:rsidR="001B5743" w:rsidRPr="001B5743" w:rsidRDefault="001B5743" w:rsidP="001B574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5C682085" w14:textId="32D46EEB" w:rsidR="00160F8A" w:rsidRDefault="000715FE" w:rsidP="000715FE">
      <w:pPr>
        <w:tabs>
          <w:tab w:val="left" w:pos="2116"/>
        </w:tabs>
        <w:spacing w:before="480" w:after="240"/>
        <w:ind w:left="0" w:firstLine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ab/>
      </w:r>
    </w:p>
    <w:p w14:paraId="3C9258CD" w14:textId="3DF4337D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I.</w:t>
      </w:r>
    </w:p>
    <w:p w14:paraId="3C9258CE" w14:textId="42272788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CC4C4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7EA00F3B" w:rsidR="009A3DA5" w:rsidRPr="00711602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6C5BC4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částečná úhrada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 w:rsidR="00372DE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podané žádosti; neprovádí se přitom žádná změna </w:t>
      </w:r>
      <w:r w:rsidR="00B31610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názvu akce</w:t>
      </w:r>
      <w:r w:rsidR="00372DE5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uvedeného ve schválené žádosti – tzn. v tabulce žadatelů v materiálu, schváleném řídícím orgánem. Zde uvedený text odpovídá obsahu sloupce </w:t>
      </w:r>
      <w:r w:rsidR="00B31610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Název akce/činnosti</w:t>
      </w:r>
      <w:r w:rsidR="00ED779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74E56D30" w14:textId="05A123FE" w:rsidR="006E3BA5" w:rsidRPr="00711602" w:rsidRDefault="006E3BA5" w:rsidP="006E3B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příjemcem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u w:val="single"/>
          <w:lang w:eastAsia="cs-CZ"/>
        </w:rPr>
        <w:t>státní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příspěvková organizace, bude toto ustanovení znít: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 w:rsidRPr="0071160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 uvedeného v záhlaví této smlouvy.</w:t>
      </w:r>
      <w:r w:rsidR="00C061B6" w:rsidRP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C061B6" w:rsidRPr="00A332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(specifikuje </w:t>
      </w:r>
      <w:r w:rsidR="00AD154A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se 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dle dotačního programu/titulu</w:t>
      </w:r>
      <w:r w:rsidR="00FB1EB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FB1EB8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uvede v případě, že dotace bude poskytována v režimu de minimis, tj. pokud </w:t>
      </w:r>
      <w:r w:rsidR="00FB1EB8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budou </w:t>
      </w:r>
      <w:r w:rsidR="00FB1EB8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 čl. III uvedeny odstavce 2-5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209ABD61" w14:textId="0221D47E" w:rsidR="006E3BA5" w:rsidRPr="00711602" w:rsidRDefault="006E3BA5" w:rsidP="006E3B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příjemcem příspěvková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u w:val="single"/>
          <w:lang w:eastAsia="cs-CZ"/>
        </w:rPr>
        <w:t>organizace územního samosprávného celku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bude toto ustanovení znít:</w:t>
      </w:r>
      <w:r w:rsidRPr="00A06A2C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bude příjemci poskytnuta převodem na bankovní účet jeho zřizovatele …………………………,</w:t>
      </w:r>
      <w:r w:rsidR="00737E96">
        <w:rPr>
          <w:rFonts w:ascii="Arial" w:eastAsia="Times New Roman" w:hAnsi="Arial" w:cs="Arial"/>
          <w:sz w:val="24"/>
          <w:szCs w:val="24"/>
          <w:lang w:eastAsia="cs-CZ"/>
        </w:rPr>
        <w:t xml:space="preserve"> IČO: ………………………………..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č. ú. ………………………</w:t>
      </w:r>
      <w:r w:rsidR="0087488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 název zřizovatele</w:t>
      </w:r>
      <w:r w:rsidR="00737E96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IČO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a číslo jeho účtu, na který má být dotace poskytnuta)</w:t>
      </w:r>
      <w:r w:rsidRPr="0071160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do 21 dnů ode dne nabytí účinnosti této smlouvy</w:t>
      </w:r>
      <w:r w:rsidRPr="0071160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zřizovatele příjemce uvedeného v první větě tohoto ustanovení.</w:t>
      </w:r>
      <w:r w:rsidR="00C061B6" w:rsidRP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C061B6" w:rsidRPr="00A332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(specifikuje </w:t>
      </w:r>
      <w:r w:rsidR="00B33A04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se 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dle dotačního programu/titulu</w:t>
      </w:r>
      <w:r w:rsidR="00FB1EB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; modrá věta se ve smlouvě </w:t>
      </w:r>
      <w:r w:rsidR="00FB1EB8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uvede v případě, že dotace bude poskytována v režimu de minimis, tj. pokud </w:t>
      </w:r>
      <w:r w:rsidR="00FB1EB8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budou </w:t>
      </w:r>
      <w:r w:rsidR="00FB1EB8" w:rsidRPr="00BA35D3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v čl. III uvedeny odstavce 2-5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)</w:t>
      </w:r>
    </w:p>
    <w:p w14:paraId="70206F61" w14:textId="77777777" w:rsidR="00CA59C1" w:rsidRPr="00795C05" w:rsidRDefault="00CA59C1" w:rsidP="00CA59C1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investiční i neinvestiční</w:t>
      </w:r>
      <w:r w:rsidRPr="00795C0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Investiční výdaje projektu musí dosahovat minimálně 51 % celkových uznatelných výdajů projektu a neinvestiční výdaje projektu mohou dosáhnout maximálně 49 % celkových uznatelných výdajů projektu. </w:t>
      </w:r>
    </w:p>
    <w:p w14:paraId="3C9258D1" w14:textId="275DC032" w:rsidR="009A3DA5" w:rsidRPr="00DA74D6" w:rsidRDefault="00CA59C1" w:rsidP="00CA59C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Část dotace ve výši </w:t>
      </w:r>
      <w:r w:rsidRPr="00795C05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…… Kč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(slovy: …………….. korun českých) se poskytuje na účel stanovený v čl. I odst. 2 této smlouvy jako dotace investiční.</w:t>
      </w:r>
    </w:p>
    <w:p w14:paraId="3C9258D2" w14:textId="4B9BEC8C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</w:t>
      </w:r>
      <w:r w:rsidR="00C41A7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41A70" w:rsidRPr="00C41A70">
        <w:rPr>
          <w:rFonts w:ascii="Arial" w:eastAsia="Times New Roman" w:hAnsi="Arial" w:cs="Arial"/>
          <w:sz w:val="24"/>
          <w:szCs w:val="24"/>
          <w:lang w:eastAsia="cs-CZ"/>
        </w:rPr>
        <w:t>§ 14 vyhlášky č. 410/2009 Sb., kterou se provádějí některá ustanovení zákona č. 563/1991 Sb., o účetnictví, ve znění pozdějších předpisů, pro některé vybrané účetní jednotky (dále jen „cit. vyhláška“), výdajů spojených s pořízením nehmotného majetku dle § 11 cit. vyhlášky nebo výdajů spojených s technickým zhodnocením, rekonstrukcí a modernizací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CA59C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0D46B589" w14:textId="20CEA4FB" w:rsidR="00CA59C1" w:rsidRPr="00711602" w:rsidRDefault="00CA59C1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Část dotace ve výši </w:t>
      </w:r>
      <w:r w:rsidRPr="00795C05">
        <w:rPr>
          <w:rFonts w:ascii="Arial" w:eastAsia="Times New Roman" w:hAnsi="Arial" w:cs="Arial"/>
          <w:b/>
          <w:bCs/>
          <w:iCs/>
          <w:sz w:val="24"/>
          <w:szCs w:val="24"/>
          <w:lang w:eastAsia="cs-CZ"/>
        </w:rPr>
        <w:t>…… Kč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(slovy: …………….. korun českých) se poskytuje na účel stanovený v čl. I odst. 2 této smlouvy jako dotace neinvestiční.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3C9258D3" w14:textId="0BF9707D" w:rsidR="009A3DA5" w:rsidRPr="00711602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Pro účely této smlouvy se neinvestiční dotací rozumí dotace, která musí být použita na úhradu jiných výdajů než:</w:t>
      </w:r>
    </w:p>
    <w:p w14:paraId="3C9258D4" w14:textId="6A32521B" w:rsidR="009A3DA5" w:rsidRPr="0071160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</w:t>
      </w:r>
      <w:r w:rsidR="00C41A70" w:rsidRPr="00C41A70">
        <w:rPr>
          <w:rFonts w:ascii="Arial" w:eastAsia="Times New Roman" w:hAnsi="Arial" w:cs="Arial"/>
          <w:sz w:val="24"/>
          <w:szCs w:val="24"/>
          <w:lang w:eastAsia="cs-CZ"/>
        </w:rPr>
        <w:t xml:space="preserve"> § 14 vyhlášky č. 410/2009 Sb., kterou se provádějí některá ustanovení zákona č. 563/1991 Sb., o účetnictví, ve znění pozdějších předpisů, pro některé vybrané účetní jednotky (dále jen „cit. vyhláška“)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5" w14:textId="3BF13CB4" w:rsidR="009A3DA5" w:rsidRPr="0071160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</w:t>
      </w:r>
      <w:r w:rsidR="008F51AA" w:rsidRPr="008F51AA">
        <w:rPr>
          <w:rFonts w:ascii="Arial" w:eastAsia="Times New Roman" w:hAnsi="Arial" w:cs="Arial"/>
          <w:sz w:val="24"/>
          <w:szCs w:val="24"/>
          <w:lang w:eastAsia="cs-CZ"/>
        </w:rPr>
        <w:t xml:space="preserve"> dle § 11 cit.</w:t>
      </w:r>
      <w:r w:rsidR="0085210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8F51AA" w:rsidRPr="008F51AA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0B7316C9" w:rsidR="009A3DA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3C9258D8" w14:textId="77777777" w:rsidR="009A3DA5" w:rsidRPr="00711602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35DA2A2B" w14:textId="77777777" w:rsidR="00CA59C1" w:rsidRPr="00795C05" w:rsidRDefault="00CA59C1" w:rsidP="00CA59C1">
      <w:pPr>
        <w:numPr>
          <w:ilvl w:val="0"/>
          <w:numId w:val="20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stanovenými v této smlouvě, v souladu se Zásadami pro poskytování finanční podpory z rozpočtu Olomouckého kraje (dále jen „Zásady“), v souladu s pravidly dotačního programu </w:t>
      </w:r>
      <w:r>
        <w:rPr>
          <w:rFonts w:ascii="Arial" w:eastAsia="Times New Roman" w:hAnsi="Arial" w:cs="Arial"/>
          <w:sz w:val="24"/>
          <w:szCs w:val="24"/>
          <w:lang w:eastAsia="cs-CZ"/>
        </w:rPr>
        <w:t>12_02_Program na podporu infrastruktury cestovního ruchu 2025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 a v souladu s </w:t>
      </w:r>
      <w:r w:rsidRPr="00795C05">
        <w:rPr>
          <w:rFonts w:ascii="Arial" w:hAnsi="Arial" w:cs="Arial"/>
          <w:sz w:val="24"/>
          <w:szCs w:val="24"/>
        </w:rPr>
        <w:t>dotační výzvou z programu Podpora obnovy a rozvoje regionů, podprogramu Oživení cestovního ruchu podporou infrastruktury cestovního ruchu č. 1/2025/117D7640 na podporu veřejné a doprovodné infrastruktury cestovního ruchu Ministerstva pro místní rozvoj (dále také „výzva MMR“).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5F5FA310" w14:textId="6A97F143" w:rsidR="00986793" w:rsidRPr="00711602" w:rsidRDefault="00CA59C1" w:rsidP="00CA59C1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>Příjemce je povinen řídit se Zásadami, Pravidly</w:t>
      </w:r>
      <w:r w:rsidRPr="00795C05">
        <w:rPr>
          <w:rFonts w:ascii="Arial" w:hAnsi="Arial" w:cs="Arial"/>
          <w:sz w:val="24"/>
          <w:szCs w:val="24"/>
        </w:rPr>
        <w:t xml:space="preserve"> a výzvou MMR.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Zásad, Pravidel, výzvy MMR a této smlouvy mají přednost ustanovení </w:t>
      </w:r>
      <w:r w:rsidRPr="00795C05">
        <w:rPr>
          <w:rFonts w:ascii="Arial" w:hAnsi="Arial" w:cs="Arial"/>
          <w:sz w:val="24"/>
          <w:szCs w:val="24"/>
        </w:rPr>
        <w:t xml:space="preserve">uvedená v dotační výzvě MMR (ustanovení obsahující povinnosti vztahující se pro konečné příjemce v dotačním titulu č. 2 výzvy MMR) a následně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ustanovení této smlouvy.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3C9258D9" w14:textId="2A03F11F" w:rsidR="009A3DA5" w:rsidRPr="00711602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711602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C061B6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5.4 písm. c) a odst. </w:t>
      </w:r>
      <w:r w:rsidR="00B82E38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10.5</w:t>
      </w:r>
      <w:r w:rsidR="00F055DC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Pravidel)</w:t>
      </w:r>
      <w:r w:rsidR="00090EC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397B0F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(sloupec Účel použití dotace na akci/projekt/konkrétní účel).</w:t>
      </w:r>
    </w:p>
    <w:p w14:paraId="6D421C15" w14:textId="77777777" w:rsidR="003E0A08" w:rsidRPr="00711602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76 ZDPH, popř. kombinací obou způsobů), nelze z dotace uhradit DPH ve výši tohoto odpočtu DPH, na který příjemci vznikl nárok. V případě, že si příjemce – plátce DPH bude uplatňovat nárok na odpočet daně z přijatých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CA59C1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A59C1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V případě, že se příjemce stane plátcem DPH v průběhu čerpání dotace a jeho právo uplatnit odpočet DPH při registraci podle §</w:t>
      </w:r>
      <w:r w:rsidR="00AF584A" w:rsidRPr="00CA59C1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CA59C1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CA59C1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CA59C1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CA59C1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A59C1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CA59C1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CA59C1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5B09E6B7" w:rsidR="009A3DA5" w:rsidRPr="00CA59C1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A59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opravou odpočtu podle </w:t>
      </w:r>
      <w:r w:rsidR="002B20A3" w:rsidRPr="00CA59C1">
        <w:rPr>
          <w:rFonts w:ascii="Arial" w:eastAsia="Times New Roman" w:hAnsi="Arial" w:cs="Arial"/>
          <w:iCs/>
          <w:sz w:val="24"/>
          <w:szCs w:val="24"/>
          <w:lang w:eastAsia="cs-CZ"/>
        </w:rPr>
        <w:t>§ 74 a 75 ZDPH, vypořádáním odpočtu podle § 76 ZDPH, vyrovnáním odpočtu podle § 77 ZDPH</w:t>
      </w:r>
      <w:r w:rsidRPr="00CA59C1">
        <w:rPr>
          <w:rFonts w:ascii="Arial" w:eastAsia="Times New Roman" w:hAnsi="Arial" w:cs="Arial"/>
          <w:iCs/>
          <w:strike/>
          <w:sz w:val="24"/>
          <w:szCs w:val="24"/>
          <w:lang w:eastAsia="cs-CZ"/>
        </w:rPr>
        <w:t>§</w:t>
      </w:r>
      <w:r w:rsidR="00AF584A" w:rsidRPr="00CA59C1">
        <w:rPr>
          <w:rFonts w:ascii="Arial" w:eastAsia="Times New Roman" w:hAnsi="Arial" w:cs="Arial"/>
          <w:iCs/>
          <w:strike/>
          <w:sz w:val="24"/>
          <w:szCs w:val="24"/>
          <w:lang w:eastAsia="cs-CZ"/>
        </w:rPr>
        <w:t> </w:t>
      </w:r>
      <w:r w:rsidRPr="00CA59C1">
        <w:rPr>
          <w:rFonts w:ascii="Arial" w:eastAsia="Times New Roman" w:hAnsi="Arial" w:cs="Arial"/>
          <w:iCs/>
          <w:strike/>
          <w:sz w:val="24"/>
          <w:szCs w:val="24"/>
          <w:lang w:eastAsia="cs-CZ"/>
        </w:rPr>
        <w:t>75 ZDPH</w:t>
      </w:r>
      <w:r w:rsidRPr="00CA59C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620F9A17" w:rsidR="009A3DA5" w:rsidRPr="00711602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zpočtové kázně ve smyslu ust.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02243783" w:rsidR="001455CD" w:rsidRPr="00711602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711602">
        <w:rPr>
          <w:rFonts w:ascii="Arial" w:hAnsi="Arial" w:cs="Arial"/>
          <w:bCs/>
          <w:sz w:val="24"/>
          <w:szCs w:val="24"/>
          <w:lang w:eastAsia="cs-CZ"/>
        </w:rPr>
        <w:t>,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71160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711602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>y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711602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>.</w:t>
      </w:r>
      <w:r w:rsidR="00CA59C1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Pr="00711602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711602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2EB85C21" w14:textId="77777777" w:rsidR="00CA59C1" w:rsidRPr="00795C05" w:rsidRDefault="00CA59C1" w:rsidP="00CA59C1">
      <w:pPr>
        <w:numPr>
          <w:ilvl w:val="0"/>
          <w:numId w:val="20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bookmarkStart w:id="0" w:name="_Hlk200454153"/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r w:rsidRPr="000715F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do 31. 8. 2026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71B32CA9" w14:textId="77777777" w:rsidR="00CA59C1" w:rsidRPr="00795C05" w:rsidRDefault="00CA59C1" w:rsidP="00CA59C1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1. 4. 2025 do nabytí účinnosti této smlouvy.</w:t>
      </w:r>
    </w:p>
    <w:p w14:paraId="01C544F6" w14:textId="77777777" w:rsidR="00CA59C1" w:rsidRPr="00795C05" w:rsidRDefault="00CA59C1" w:rsidP="00CA59C1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nejméně 45 % z vlastních a jiných zdrojů. Budou-li celkové skutečně vynaložené uznatelné výdaje nižší než celkové předpokládané uznatelné výdaje, je příjemce povinen </w:t>
      </w:r>
      <w:r w:rsidRPr="00795C05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nejvýše 55 % </w:t>
      </w:r>
      <w:r w:rsidRPr="00795C05">
        <w:rPr>
          <w:rFonts w:ascii="Arial" w:hAnsi="Arial" w:cs="Arial"/>
          <w:bCs/>
          <w:i/>
          <w:color w:val="7F7F7F" w:themeColor="text1" w:themeTint="80"/>
          <w:sz w:val="24"/>
          <w:szCs w:val="24"/>
        </w:rPr>
        <w:t>(zde bude uvedeno % tak, aby v součtu s % spoluúčasti v druhé větě byl součet 100 %)</w:t>
      </w:r>
      <w:r w:rsidRPr="00795C05">
        <w:rPr>
          <w:rFonts w:ascii="Arial" w:hAnsi="Arial" w:cs="Arial"/>
          <w:bCs/>
          <w:i/>
          <w:sz w:val="24"/>
          <w:szCs w:val="24"/>
        </w:rPr>
        <w:t xml:space="preserve"> </w:t>
      </w:r>
      <w:r w:rsidRPr="00795C05">
        <w:rPr>
          <w:rFonts w:ascii="Arial" w:hAnsi="Arial" w:cs="Arial"/>
          <w:sz w:val="24"/>
          <w:szCs w:val="24"/>
        </w:rPr>
        <w:t xml:space="preserve">celkových skutečně vynaložených uznatelných výdajů na účel dle čl. I odst. 2 a 4 této smlouvy. </w:t>
      </w:r>
    </w:p>
    <w:p w14:paraId="14ACB8E3" w14:textId="6F5404DC" w:rsidR="00CB5336" w:rsidRPr="00A06A2C" w:rsidRDefault="00CA59C1" w:rsidP="00CA59C1">
      <w:pPr>
        <w:spacing w:after="120"/>
        <w:ind w:left="567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Uznatelné výdaje z vlastních a jiných zdrojů dle tohoto ustanovení je příjemce povinen vynaložit nejpozději ve stejné lhůtě, jaká je v tomto čl. II odst. 2 stanovena pro použití dotace.</w:t>
      </w:r>
      <w:bookmarkEnd w:id="0"/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EB" w14:textId="5F409999" w:rsidR="009A3DA5" w:rsidRPr="00CA59C1" w:rsidRDefault="009A3DA5" w:rsidP="00CA59C1">
      <w:pPr>
        <w:pStyle w:val="Odstavecseseznamem"/>
        <w:numPr>
          <w:ilvl w:val="0"/>
          <w:numId w:val="20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A59C1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6FF976C8" w:rsidR="009A3DA5" w:rsidRPr="00935CA8" w:rsidRDefault="009A3DA5" w:rsidP="009C7685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1C5641" w:rsidRPr="001C564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30. 9. </w:t>
      </w:r>
      <w:r w:rsidR="00135936" w:rsidRPr="0013593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2026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</w:t>
      </w:r>
      <w:r w:rsidR="00453D92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CF31B0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</w:t>
      </w:r>
      <w:r w:rsidR="0044243D">
        <w:rPr>
          <w:rFonts w:ascii="Arial" w:eastAsia="Times New Roman" w:hAnsi="Arial" w:cs="Arial"/>
          <w:sz w:val="24"/>
          <w:szCs w:val="24"/>
          <w:lang w:eastAsia="cs-CZ"/>
        </w:rPr>
        <w:t>, a to</w:t>
      </w:r>
      <w:r w:rsidR="00453D9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C7685" w:rsidRPr="009C7685"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</w:t>
      </w:r>
      <w:r w:rsidR="009E4B52">
        <w:rPr>
          <w:rFonts w:ascii="Arial" w:eastAsia="Times New Roman" w:hAnsi="Arial" w:cs="Arial"/>
          <w:sz w:val="24"/>
          <w:szCs w:val="24"/>
          <w:lang w:eastAsia="cs-CZ"/>
        </w:rPr>
        <w:t>systému</w:t>
      </w:r>
      <w:r w:rsidR="004A5DE3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9E4B52">
        <w:rPr>
          <w:rFonts w:ascii="Arial" w:eastAsia="Times New Roman" w:hAnsi="Arial" w:cs="Arial"/>
          <w:sz w:val="24"/>
          <w:szCs w:val="24"/>
          <w:lang w:eastAsia="cs-CZ"/>
        </w:rPr>
        <w:t xml:space="preserve">, v němž </w:t>
      </w:r>
      <w:r w:rsidR="009C7685" w:rsidRPr="009C7685">
        <w:rPr>
          <w:rFonts w:ascii="Arial" w:eastAsia="Times New Roman" w:hAnsi="Arial" w:cs="Arial"/>
          <w:sz w:val="24"/>
          <w:szCs w:val="24"/>
          <w:lang w:eastAsia="cs-CZ"/>
        </w:rPr>
        <w:t>příjemce podal žádost o poskytnutí dotace</w:t>
      </w:r>
      <w:r w:rsidR="00C11DC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CF31B0" w:rsidRPr="00CF31B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F31B0"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Nedostatky vyúčtování (například chybějící dokumenty, podepsání) </w:t>
      </w:r>
      <w:r w:rsidR="00200A54" w:rsidRPr="002B5E1F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CF31B0"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44243D"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5285F" w:rsidRPr="002B5E1F">
        <w:rPr>
          <w:rFonts w:ascii="Arial" w:eastAsia="Times New Roman" w:hAnsi="Arial" w:cs="Arial"/>
          <w:sz w:val="24"/>
          <w:szCs w:val="24"/>
          <w:lang w:eastAsia="cs-CZ"/>
        </w:rPr>
        <w:t>elektronicky</w:t>
      </w:r>
      <w:r w:rsidR="00202BBE"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00A54"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dodáním </w:t>
      </w:r>
      <w:r w:rsidR="009C7685" w:rsidRPr="002B5E1F">
        <w:rPr>
          <w:rFonts w:ascii="Arial" w:eastAsia="Times New Roman" w:hAnsi="Arial" w:cs="Arial"/>
          <w:sz w:val="24"/>
          <w:szCs w:val="24"/>
          <w:lang w:eastAsia="cs-CZ"/>
        </w:rPr>
        <w:t>do datové schránky poskytovatele</w:t>
      </w:r>
      <w:r w:rsidR="00453D92" w:rsidRPr="002B5E1F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7C2ADA"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F0A84"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Připadne-li konec </w:t>
      </w:r>
      <w:r w:rsidR="005F0A84">
        <w:rPr>
          <w:rFonts w:ascii="Arial" w:eastAsia="Times New Roman" w:hAnsi="Arial" w:cs="Arial"/>
          <w:sz w:val="24"/>
          <w:szCs w:val="24"/>
          <w:lang w:eastAsia="cs-CZ"/>
        </w:rPr>
        <w:t>lhůty pro předložení vyúčtování na sobotu, neděli nebo svátek, je posledním dnem lhůty nejbližší následující pracovní den.</w:t>
      </w:r>
    </w:p>
    <w:p w14:paraId="51DFCD64" w14:textId="77777777" w:rsidR="00A9730D" w:rsidRPr="00A9730D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692ADDC1" w:rsidR="00D05376" w:rsidRPr="00711602" w:rsidRDefault="005E4656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všech příjmů, které příjemce obdržel v souvislosti s realizací akce, na niž byla poskytnuta dotace dle této smlouvy, a to v rozsahu uvedeném 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F679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AE04E8">
        <w:rPr>
          <w:rFonts w:ascii="Arial" w:eastAsia="Times New Roman" w:hAnsi="Arial" w:cs="Arial"/>
          <w:sz w:val="24"/>
          <w:szCs w:val="24"/>
          <w:lang w:eastAsia="cs-CZ"/>
        </w:rPr>
        <w:t xml:space="preserve">který </w:t>
      </w:r>
      <w:r w:rsidR="003F6797" w:rsidRPr="00AE04E8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Pr="00AE04E8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AE04E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AE04E8">
        <w:rPr>
          <w:rFonts w:ascii="Arial" w:hAnsi="Arial" w:cs="Arial"/>
          <w:sz w:val="24"/>
          <w:szCs w:val="24"/>
        </w:rPr>
        <w:t xml:space="preserve">příjmy uvedené v odst. </w:t>
      </w:r>
      <w:r w:rsidR="003F6797" w:rsidRPr="00AE04E8">
        <w:rPr>
          <w:rFonts w:ascii="Arial" w:hAnsi="Arial" w:cs="Arial"/>
          <w:sz w:val="24"/>
          <w:szCs w:val="24"/>
        </w:rPr>
        <w:t>10.</w:t>
      </w:r>
      <w:r w:rsidR="003F6797" w:rsidRPr="00AE04E8">
        <w:rPr>
          <w:rFonts w:ascii="Arial" w:eastAsia="Times New Roman" w:hAnsi="Arial" w:cs="Arial"/>
          <w:sz w:val="24"/>
          <w:szCs w:val="24"/>
          <w:lang w:eastAsia="cs-CZ"/>
        </w:rPr>
        <w:t>18</w:t>
      </w:r>
      <w:r w:rsidRPr="00AE04E8">
        <w:rPr>
          <w:rFonts w:ascii="Arial" w:hAnsi="Arial" w:cs="Arial"/>
          <w:sz w:val="24"/>
          <w:szCs w:val="24"/>
        </w:rPr>
        <w:t xml:space="preserve"> Pravi</w:t>
      </w:r>
      <w:r w:rsidRPr="003E0167">
        <w:rPr>
          <w:rFonts w:ascii="Arial" w:hAnsi="Arial" w:cs="Arial"/>
          <w:sz w:val="24"/>
          <w:szCs w:val="24"/>
        </w:rPr>
        <w:t>del.</w:t>
      </w:r>
    </w:p>
    <w:p w14:paraId="2FDE39D2" w14:textId="6C063F00" w:rsidR="00822CBA" w:rsidRPr="00822CBA" w:rsidRDefault="005E4656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Soupis celkových skutečně vynaložených výdajů na akci, na jejíž realizaci byla poskytnuta dotace dle této smlouvy, a to v </w:t>
      </w:r>
      <w:r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rozsahu uvedeném ve vzoru </w:t>
      </w:r>
      <w:r w:rsidR="003F679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2B5E1F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. </w:t>
      </w:r>
    </w:p>
    <w:p w14:paraId="0B5E3DCC" w14:textId="2B06FBCE" w:rsidR="00A9730D" w:rsidRPr="00A9730D" w:rsidRDefault="00F32B92" w:rsidP="00822CB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na akci, na jejíž realizaci byla poskytnuta dotace dle této sml</w:t>
      </w:r>
      <w:r w:rsidR="005144F2">
        <w:rPr>
          <w:rFonts w:ascii="Arial" w:eastAsia="Times New Roman" w:hAnsi="Arial" w:cs="Arial"/>
          <w:sz w:val="24"/>
          <w:szCs w:val="24"/>
          <w:lang w:eastAsia="cs-CZ"/>
        </w:rPr>
        <w:t xml:space="preserve">ouvy, a to v rozsahu uvedeném </w:t>
      </w:r>
      <w:r w:rsidR="005144F2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F6797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A9730D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5A65003E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B93D5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1348C09F" w14:textId="77777777" w:rsidR="002B5E1F" w:rsidRDefault="002B5E1F" w:rsidP="002B5E1F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bookmarkStart w:id="1" w:name="_Hlk200454243"/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kolaudační souhlas (je-li v rámci projektu relevantní) </w:t>
      </w:r>
    </w:p>
    <w:p w14:paraId="69125F83" w14:textId="77777777" w:rsidR="002B5E1F" w:rsidRPr="00DB37A1" w:rsidRDefault="002B5E1F" w:rsidP="002B5E1F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DB37A1">
        <w:rPr>
          <w:rFonts w:ascii="Arial" w:eastAsia="Times New Roman" w:hAnsi="Arial" w:cs="Arial"/>
          <w:sz w:val="24"/>
          <w:szCs w:val="24"/>
          <w:lang w:eastAsia="cs-CZ"/>
        </w:rPr>
        <w:t xml:space="preserve">potvrzení vydané cyklokoordinátorem, že projekt byl realizován v souladu s pokyny cyklokoordinátora  </w:t>
      </w:r>
    </w:p>
    <w:p w14:paraId="00E716EF" w14:textId="77777777" w:rsidR="002B5E1F" w:rsidRPr="00AA416B" w:rsidRDefault="002B5E1F" w:rsidP="002B5E1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A416B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předloží příjemce poskytovateli také závěrečnou zprávu, a to elektronicky dodáním do datové schránky poskytovatele. </w:t>
      </w:r>
    </w:p>
    <w:p w14:paraId="3C678958" w14:textId="77777777" w:rsidR="002B5E1F" w:rsidRPr="00795C05" w:rsidRDefault="002B5E1F" w:rsidP="002B5E1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bude předána v 1 vyhotovení a musí obsahovat přehled aktivit projektu s uvedením konkrétních údajů (příjemce v maximální míře uvede údaje v měřitelných jednotkách). Součástí závěrečné zprávy bude také fotodokumentace provedených aktivit, na něž je dotace poskytována, a fotodokumentace splnění povinné propagace poskytovatele a užití jeho loga dle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lastRenderedPageBreak/>
        <w:t>čl. II odst. 10 této smlouvy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(minimálně 4 fotografie)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vč. printscreenu webových stránek nebo sociálních sítí příjemce s logem Olomouckého kraje. </w:t>
      </w:r>
    </w:p>
    <w:p w14:paraId="6B0CC97D" w14:textId="77777777" w:rsidR="002B5E1F" w:rsidRPr="00795C05" w:rsidRDefault="002B5E1F" w:rsidP="002B5E1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potvrzení podepsané pověřeným zástupcem Jeseníky – Sdružení cestovního ruchu, z. s. o splnění povinnosti po dobu přípravy a realizace akce zajistit průběžnou informovanost tohoto sdružení dle čl. II odst. 9, písm. b) této smlouvy. </w:t>
      </w:r>
    </w:p>
    <w:p w14:paraId="0726C632" w14:textId="2E26712B" w:rsidR="00A9730D" w:rsidRPr="002B5E1F" w:rsidRDefault="002B5E1F" w:rsidP="002B5E1F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předá poskytovateli min. </w:t>
      </w:r>
      <w:r>
        <w:rPr>
          <w:rFonts w:ascii="Arial" w:eastAsia="Times New Roman" w:hAnsi="Arial" w:cs="Arial"/>
          <w:sz w:val="24"/>
          <w:szCs w:val="24"/>
          <w:lang w:eastAsia="cs-CZ"/>
        </w:rPr>
        <w:t>10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 ks fotografií podpořené infrastruktury/služby v tiskové kvalitě na flash disku nebo prostřednictvím poskytovatele online služeb pro sdílení souborů o velkém objemu. Předáním fotografií bezúplatně uděluje příjemce poskytovateli souhlas s užitím fotografií v následujícím rozsahu: a) časový rozsah: neomezený; b) teritoriální rozsah: neomezený; c) množstevní rozsah: neomezený; d) ke všem známým způsobům užití díla ve smyslu § 12 odst. 4 zákona č. 121/2000 Sb., o právu autorském, o právech souvisejících s právem autorským a o změně některých zákonů (autorský zákon), v platném znění. Poskytovatel je zároveň oprávněn poskytnout </w:t>
      </w:r>
      <w:r w:rsidRPr="002B5E1F">
        <w:rPr>
          <w:rFonts w:ascii="Arial" w:eastAsia="Times New Roman" w:hAnsi="Arial" w:cs="Arial"/>
          <w:sz w:val="24"/>
          <w:szCs w:val="24"/>
          <w:lang w:eastAsia="cs-CZ"/>
        </w:rPr>
        <w:t>tyto fotografie pro propagační účely dalším subjektům.</w:t>
      </w:r>
      <w:bookmarkEnd w:id="1"/>
      <w:r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758E3118" w14:textId="6A4B8F79" w:rsidR="00A9730D" w:rsidRPr="002B5E1F" w:rsidRDefault="00A9730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2B5E1F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6B3A4D"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2B5E1F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 w:rsidR="00DE4BDF"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r w:rsidR="00402188" w:rsidRPr="002B5E1F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dle čl. II odst. 2 této smlouvy</w:t>
      </w:r>
      <w:r w:rsidR="002B5E1F"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2B5E1F">
        <w:rPr>
          <w:rFonts w:ascii="Arial" w:eastAsia="Times New Roman" w:hAnsi="Arial" w:cs="Arial"/>
          <w:sz w:val="24"/>
          <w:szCs w:val="24"/>
          <w:lang w:eastAsia="cs-CZ"/>
        </w:rPr>
        <w:t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 rozpočtových pravidlech územních rozpočtů, ve znění pozdějších předpisů. V</w:t>
      </w:r>
      <w:r w:rsidR="001B7D16" w:rsidRPr="002B5E1F">
        <w:rPr>
          <w:rFonts w:ascii="Arial" w:eastAsia="Times New Roman" w:hAnsi="Arial" w:cs="Arial"/>
          <w:sz w:val="24"/>
          <w:szCs w:val="24"/>
          <w:lang w:eastAsia="cs-CZ"/>
        </w:rPr>
        <w:t> téže lhůtě</w:t>
      </w:r>
      <w:r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poskytovateli poskytnutou dotaci v částc</w:t>
      </w:r>
      <w:r w:rsidR="0007359B" w:rsidRPr="002B5E1F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ust. § 22 zákona č. 250/2000 Sb., o rozpočtových pravidlech územních rozpočtů, ve znění pozdějších předpisů. </w:t>
      </w:r>
    </w:p>
    <w:p w14:paraId="3C9258FA" w14:textId="4C3DB018" w:rsidR="009A3DA5" w:rsidRDefault="00B93D5D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ust. § 22 zákona č. 250/2000 Sb., o rozpočtových pravidlech územních rozpočtů, ve znění pozdějších předpisů. Pokud příjemce předloží vyúčtování a</w:t>
      </w:r>
      <w:r w:rsidR="00A463F9">
        <w:rPr>
          <w:rFonts w:ascii="Arial" w:eastAsia="Times New Roman" w:hAnsi="Arial" w:cs="Arial"/>
          <w:sz w:val="24"/>
          <w:szCs w:val="24"/>
          <w:lang w:eastAsia="cs-CZ"/>
        </w:rPr>
        <w:t>/nebo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A463F9">
        <w:rPr>
          <w:rFonts w:ascii="Arial" w:eastAsia="Times New Roman" w:hAnsi="Arial" w:cs="Arial"/>
          <w:sz w:val="24"/>
          <w:szCs w:val="24"/>
          <w:lang w:eastAsia="cs-CZ"/>
        </w:rPr>
        <w:t xml:space="preserve">ve lhůtě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stanovené v čl. II odst. 4 této smlouvy, ale vyúčtování </w:t>
      </w:r>
      <w:r w:rsidR="00A463F9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Pr="00A463F9">
        <w:rPr>
          <w:rFonts w:ascii="Arial" w:eastAsia="Times New Roman" w:hAnsi="Arial" w:cs="Arial"/>
          <w:sz w:val="24"/>
          <w:szCs w:val="24"/>
          <w:lang w:eastAsia="cs-CZ"/>
        </w:rPr>
        <w:t xml:space="preserve">nebudou předloženy způsobem stanoveným v čl. II odst. 4 této smlouvy nebo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A463F9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Za porušení rozpočtové kázně uloží poskytovatel příjemci odvod ve výši stanovené platnými právními předpisy. V případech porušení rozpočtové kázně </w:t>
      </w: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D0B9EE" w14:textId="77777777" w:rsidR="00C938DD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5979CA88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C938DD" w:rsidRPr="003E0167" w14:paraId="4AEDD19B" w14:textId="77777777" w:rsidTr="00C938D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BD13FC" w14:textId="314F7EED" w:rsidR="00C938DD" w:rsidRPr="003E0167" w:rsidRDefault="00C938DD" w:rsidP="00A463F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A463F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A463F9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A463F9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B49CBD" w14:textId="77777777" w:rsidR="00C938DD" w:rsidRPr="003E0167" w:rsidRDefault="00C938DD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01477DD9" w:rsidR="009A3DA5" w:rsidRDefault="009A3DA5" w:rsidP="00C938D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C938DD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360F1A3A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5A5ACB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14:paraId="3C92590A" w14:textId="77777777" w:rsidTr="001B7D16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0970B74D" w:rsidR="009A3DA5" w:rsidRPr="00DF7145" w:rsidRDefault="009A3DA5" w:rsidP="00B8093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1B7D16" w14:paraId="460FD6F2" w14:textId="77777777" w:rsidTr="001B7D16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E8BF13" w14:textId="77777777" w:rsidR="001B7D16" w:rsidRPr="00DF7145" w:rsidRDefault="001B7D16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F70F38" w14:textId="77777777" w:rsidR="001B7D16" w:rsidRDefault="001B7D16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722CB788" w:rsidR="009A3DA5" w:rsidRPr="00DF7145" w:rsidRDefault="009A3DA5" w:rsidP="00B22E47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Porušení povinnosti informovat poskytovatele o změnách </w:t>
            </w:r>
            <w:r w:rsidR="00701942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zřizova</w:t>
            </w:r>
            <w:r w:rsidR="00B22E47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cí</w:t>
            </w:r>
            <w:r w:rsidR="008A100B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="00701942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listiny, adre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sy sídla, bankovního spojení, statutárního zástupce a o jiných změnách, které mohou podstatně ovlivnit způsob finančního hospodaření příjemce a náplň jeho aktivit ve vztahu k dotaci, je-li tato povinnost u</w:t>
            </w:r>
            <w:r w:rsidR="00722527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C938DD" w:rsidRPr="003E0167" w14:paraId="3C0D1D4B" w14:textId="77777777" w:rsidTr="00C938D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F62B75" w14:textId="77777777" w:rsidR="00C938DD" w:rsidRPr="003E0167" w:rsidRDefault="00C938DD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DEF96" w14:textId="77777777" w:rsidR="00C938DD" w:rsidRPr="003E0167" w:rsidRDefault="00C938DD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20B8D26A" w:rsidR="009A3DA5" w:rsidRPr="00711602" w:rsidRDefault="002B5E1F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bookmarkStart w:id="2" w:name="_Hlk200454285"/>
      <w:r w:rsidRPr="003E0167"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</w:t>
      </w:r>
      <w:r w:rsidRPr="00DB37A1">
        <w:rPr>
          <w:rFonts w:ascii="Arial" w:eastAsia="Times New Roman" w:hAnsi="Arial" w:cs="Arial"/>
          <w:sz w:val="24"/>
          <w:szCs w:val="24"/>
          <w:lang w:eastAsia="cs-CZ"/>
        </w:rPr>
        <w:t xml:space="preserve">ebo její část na účet poskytovatele č. </w:t>
      </w:r>
      <w:r w:rsidR="0045612F" w:rsidRPr="0045612F">
        <w:rPr>
          <w:rFonts w:ascii="Arial" w:hAnsi="Arial" w:cs="Arial"/>
          <w:sz w:val="24"/>
          <w:szCs w:val="24"/>
        </w:rPr>
        <w:t>XXXXXXXX</w:t>
      </w:r>
      <w:r w:rsidRPr="00DB37A1">
        <w:rPr>
          <w:rFonts w:ascii="Arial" w:hAnsi="Arial" w:cs="Arial"/>
          <w:sz w:val="24"/>
          <w:szCs w:val="24"/>
        </w:rPr>
        <w:t>.</w:t>
      </w:r>
      <w:r w:rsidRPr="00DB37A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DB37A1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="0045612F" w:rsidRPr="0045612F">
        <w:rPr>
          <w:rFonts w:ascii="Arial" w:hAnsi="Arial" w:cs="Arial"/>
          <w:sz w:val="24"/>
          <w:szCs w:val="24"/>
        </w:rPr>
        <w:t>XXXXXXXX</w:t>
      </w:r>
      <w:r w:rsidRPr="00DB37A1">
        <w:rPr>
          <w:rFonts w:ascii="Arial" w:hAnsi="Arial" w:cs="Arial"/>
          <w:sz w:val="24"/>
          <w:szCs w:val="24"/>
        </w:rPr>
        <w:t>.</w:t>
      </w:r>
      <w:bookmarkEnd w:id="2"/>
      <w:r>
        <w:rPr>
          <w:rFonts w:ascii="Arial" w:hAnsi="Arial" w:cs="Arial"/>
          <w:sz w:val="24"/>
          <w:szCs w:val="24"/>
        </w:rPr>
        <w:t xml:space="preserve"> </w:t>
      </w:r>
    </w:p>
    <w:p w14:paraId="069B36FA" w14:textId="77777777" w:rsidR="002B5E1F" w:rsidRPr="00795C05" w:rsidRDefault="002B5E1F" w:rsidP="002B5E1F">
      <w:pPr>
        <w:numPr>
          <w:ilvl w:val="0"/>
          <w:numId w:val="20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bookmarkStart w:id="3" w:name="_Hlk200454300"/>
      <w:r w:rsidRPr="00795C05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0B98BB69" w14:textId="77777777" w:rsidR="002B5E1F" w:rsidRPr="00795C05" w:rsidRDefault="002B5E1F" w:rsidP="002B5E1F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795C05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 w:rsidRPr="00795C0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607B2ED0" w14:textId="6F69B35C" w:rsidR="008F31B2" w:rsidRPr="008F31B2" w:rsidRDefault="008F31B2" w:rsidP="008F31B2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před uzavřením smlouvy o poskytnutí dotace, nejdéle však do 3 měsíců od schválení poskytnutí dotace, doložit stavební povolení/povolení stavby (pouze u relevantních projektů), </w:t>
      </w:r>
    </w:p>
    <w:p w14:paraId="7D5A7386" w14:textId="60380741" w:rsidR="002B5E1F" w:rsidRPr="00795C05" w:rsidRDefault="002B5E1F" w:rsidP="002B5E1F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iCs/>
          <w:sz w:val="24"/>
          <w:szCs w:val="24"/>
        </w:rPr>
        <w:t xml:space="preserve">po dobu přípravy a realizace akce zajistit průběžnou informovanost příslušného sdružení cestovního ruchu. To zahrnuje zejména zasílat informace o průběhu realizace (alespoň 2krát formou e-mailu, a to před </w:t>
      </w:r>
      <w:r w:rsidRPr="00795C05">
        <w:rPr>
          <w:rFonts w:ascii="Arial" w:hAnsi="Arial" w:cs="Arial"/>
          <w:iCs/>
          <w:sz w:val="24"/>
          <w:szCs w:val="24"/>
        </w:rPr>
        <w:lastRenderedPageBreak/>
        <w:t>termínem předložení vyúčtování dotace), spolupracovat při propagaci apod.,</w:t>
      </w:r>
    </w:p>
    <w:p w14:paraId="120EC75B" w14:textId="77777777" w:rsidR="002B5E1F" w:rsidRPr="00795C05" w:rsidRDefault="002B5E1F" w:rsidP="002B5E1F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iCs/>
          <w:sz w:val="24"/>
          <w:szCs w:val="24"/>
        </w:rPr>
        <w:t>po skončení realizace akce, případně i dříve, je příjemce povinen na vyžádání předat, nejpozději do 3 pracovních dnů od výzvy ze strany poskytovatele, poskytovateli zpracovanou tiskovou zprávu,</w:t>
      </w:r>
    </w:p>
    <w:p w14:paraId="5C02A248" w14:textId="77777777" w:rsidR="002B5E1F" w:rsidRPr="00795C05" w:rsidRDefault="002B5E1F" w:rsidP="002B5E1F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iCs/>
          <w:sz w:val="24"/>
          <w:szCs w:val="24"/>
        </w:rPr>
        <w:t>po dobu 3 let, ode dne účinnosti smlouvy, poskytovat informace o návštěvnosti podpořeného turistického cíle ve struktuře stanovené oddělením cestovního ruchu a vnějších vztahů Krajského úřadu Olomoukého kraje. Statistiku návštěvnosti zašle e-mailem na oddělení cestovního ruchu a vnějších vztahů vždy nejpozději k 31. 3. každého roku následujícího po roce, ve kterém bylo odevzdáno vyúčtování,</w:t>
      </w:r>
    </w:p>
    <w:p w14:paraId="6C189525" w14:textId="77777777" w:rsidR="002B5E1F" w:rsidRPr="00DB37A1" w:rsidRDefault="002B5E1F" w:rsidP="002B5E1F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DB37A1">
        <w:rPr>
          <w:rFonts w:ascii="Arial" w:hAnsi="Arial" w:cs="Arial"/>
          <w:iCs/>
          <w:sz w:val="24"/>
          <w:szCs w:val="24"/>
        </w:rPr>
        <w:t xml:space="preserve">při realizaci projektu je žadatel povinen spolupracovat s cyklokoordinátory a projekt realizovat v souladu s jejich pokyny (vedení trasy, využít přiděleného číselného značení apod.). Spolu s vyúčtováním a ve stejné formě, jakou bude předloženo vyúčtování, pak doloží potvrzení vydané cyklokoordinátorem, že projekt byl realizován v souladu s pokyny cyklokoordinátora (viz čl. II., odst. 4.3., písm. e)), </w:t>
      </w:r>
    </w:p>
    <w:p w14:paraId="061EA95A" w14:textId="074DC156" w:rsidR="002B5E1F" w:rsidRPr="00795C05" w:rsidRDefault="002B5E1F" w:rsidP="002B5E1F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sz w:val="24"/>
          <w:szCs w:val="24"/>
        </w:rPr>
        <w:t>uvést do provozu infrastrukturu a služby, které souvisí s účelem dotace, nejpozději do 6 měsíců po předložení vyúčtování a po dobu minimálně 5 let</w:t>
      </w:r>
      <w:r w:rsidRPr="00795C05">
        <w:rPr>
          <w:rFonts w:ascii="Arial" w:hAnsi="Arial" w:cs="Arial"/>
          <w:i/>
          <w:iCs/>
          <w:sz w:val="24"/>
          <w:szCs w:val="24"/>
        </w:rPr>
        <w:t xml:space="preserve"> </w:t>
      </w:r>
      <w:r w:rsidRPr="00795C05">
        <w:rPr>
          <w:rFonts w:ascii="Arial" w:hAnsi="Arial" w:cs="Arial"/>
          <w:sz w:val="24"/>
          <w:szCs w:val="24"/>
        </w:rPr>
        <w:t xml:space="preserve">od účinnosti Smlouvy tuto infrastrukturu provozovat a neukončit ani nepřerušit její provoz bez vědomí a písemného souhlasu poskytovatele (schválení a uzavření dodatku ke Smlouvě). Dodatek schvaluje řídící orgán, který rozhodl o poskytnutí dotace a uzavření Smlouvy. Je-li cílem projektu vytvoření či doplnění stellplatzu, je příjemce dotace povinen zajistit, aby stellplatz zahrnoval všechny náležitosti uvedené v definici stellplatzu (bod 10.19. Pravidel), a to nejpozději k datu uvedení do provozu dle věty první tohoto odstavce. </w:t>
      </w:r>
      <w:r w:rsidR="00691F96" w:rsidRPr="00691F96">
        <w:rPr>
          <w:rFonts w:ascii="Arial" w:hAnsi="Arial" w:cs="Arial"/>
          <w:sz w:val="24"/>
          <w:szCs w:val="24"/>
        </w:rPr>
        <w:t>Nedodržením těchto povinností se příiemce dopustí porušení rozpočtové kázně.</w:t>
      </w:r>
      <w:r w:rsidR="00691F96">
        <w:rPr>
          <w:rFonts w:ascii="Arial" w:hAnsi="Arial" w:cs="Arial"/>
          <w:sz w:val="24"/>
          <w:szCs w:val="24"/>
        </w:rPr>
        <w:t xml:space="preserve"> </w:t>
      </w:r>
      <w:r w:rsidRPr="00795C05">
        <w:rPr>
          <w:rFonts w:ascii="Arial" w:hAnsi="Arial" w:cs="Arial"/>
          <w:sz w:val="24"/>
          <w:szCs w:val="24"/>
        </w:rPr>
        <w:t xml:space="preserve"> </w:t>
      </w:r>
    </w:p>
    <w:p w14:paraId="61538D60" w14:textId="77777777" w:rsidR="002B5E1F" w:rsidRPr="00795C05" w:rsidRDefault="002B5E1F" w:rsidP="002B5E1F">
      <w:pPr>
        <w:pStyle w:val="Odstavecseseznamem"/>
        <w:numPr>
          <w:ilvl w:val="0"/>
          <w:numId w:val="43"/>
        </w:numPr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hAnsi="Arial" w:cs="Arial"/>
          <w:iCs/>
          <w:sz w:val="24"/>
          <w:szCs w:val="24"/>
        </w:rPr>
        <w:t xml:space="preserve">doložit min. podání žádosti o certifikaci, případně protokol o kontrole (pokud je v době předložení vyúčtování k dispozici), je-li příjemcem TIC. Kopii certifikátu musí příjemce doložit nejpozději do 6 měsíců od ukončení akce. V případě nesplnění této povinnosti bude příjemce povinen vrátit poskytovateli dotaci v plné výši </w:t>
      </w:r>
    </w:p>
    <w:p w14:paraId="5D63981B" w14:textId="60208F85" w:rsidR="002B5E1F" w:rsidRPr="00BF3671" w:rsidRDefault="00B66285" w:rsidP="002B5E1F">
      <w:pPr>
        <w:pStyle w:val="Odstavecseseznamem"/>
        <w:numPr>
          <w:ilvl w:val="0"/>
          <w:numId w:val="43"/>
        </w:numPr>
        <w:rPr>
          <w:rFonts w:ascii="Arial" w:hAnsi="Arial" w:cs="Arial"/>
          <w:b/>
          <w:bCs/>
          <w:iCs/>
          <w:sz w:val="24"/>
          <w:szCs w:val="24"/>
        </w:rPr>
      </w:pPr>
      <w:r>
        <w:rPr>
          <w:rFonts w:ascii="Arial" w:hAnsi="Arial" w:cs="Arial"/>
          <w:b/>
          <w:bCs/>
          <w:iCs/>
          <w:sz w:val="24"/>
          <w:szCs w:val="24"/>
        </w:rPr>
        <w:t xml:space="preserve">zajistit udržitelnost výstupů projektu do 30. 11. 2031 a </w:t>
      </w:r>
      <w:r w:rsidR="002B5E1F" w:rsidRPr="00BF3671">
        <w:rPr>
          <w:rFonts w:ascii="Arial" w:hAnsi="Arial" w:cs="Arial"/>
          <w:b/>
          <w:bCs/>
          <w:iCs/>
          <w:sz w:val="24"/>
          <w:szCs w:val="24"/>
        </w:rPr>
        <w:t>nejpozději do 31. 1</w:t>
      </w:r>
      <w:r>
        <w:rPr>
          <w:rFonts w:ascii="Arial" w:hAnsi="Arial" w:cs="Arial"/>
          <w:b/>
          <w:bCs/>
          <w:iCs/>
          <w:sz w:val="24"/>
          <w:szCs w:val="24"/>
        </w:rPr>
        <w:t>2</w:t>
      </w:r>
      <w:r w:rsidR="002B5E1F" w:rsidRPr="00BF3671">
        <w:rPr>
          <w:rFonts w:ascii="Arial" w:hAnsi="Arial" w:cs="Arial"/>
          <w:b/>
          <w:bCs/>
          <w:iCs/>
          <w:sz w:val="24"/>
          <w:szCs w:val="24"/>
        </w:rPr>
        <w:t>. 2031 předložit poskytovateli Zprávu o udržitelnosti akce v rozsahu: údaje o akci, údaje o příjemci a zhotoviteli zprávy, finanční údaje o akci, parametry akce, věcnou část zprávy – údaje dle relevantnosti ve vztahu k akci (popis zajištění udržitelnosti, zhodnocení přínosů, využitelnost výstupů, statistické údaje), fotodokumentace, prokázání naplnění podmínek publicity a účelu dotace po dobu udržitelnosti akce.</w:t>
      </w:r>
      <w:r w:rsidR="002B5E1F">
        <w:rPr>
          <w:rFonts w:ascii="Arial" w:hAnsi="Arial" w:cs="Arial"/>
          <w:b/>
          <w:bCs/>
          <w:iCs/>
          <w:sz w:val="24"/>
          <w:szCs w:val="24"/>
        </w:rPr>
        <w:t xml:space="preserve"> Zpráva o udržitelnosti akce bude příjemcem doručena do datové schránky poskytovatele. </w:t>
      </w:r>
    </w:p>
    <w:p w14:paraId="50CF23CB" w14:textId="77777777" w:rsidR="002B5E1F" w:rsidRPr="00795C05" w:rsidRDefault="002B5E1F" w:rsidP="002B5E1F">
      <w:pPr>
        <w:pStyle w:val="Odstavecseseznamem"/>
        <w:ind w:left="1211" w:firstLine="0"/>
        <w:rPr>
          <w:rFonts w:ascii="Arial" w:hAnsi="Arial" w:cs="Arial"/>
          <w:iCs/>
          <w:color w:val="0000FF"/>
          <w:sz w:val="24"/>
          <w:szCs w:val="24"/>
        </w:rPr>
      </w:pPr>
    </w:p>
    <w:p w14:paraId="359CF05F" w14:textId="77777777" w:rsidR="002B5E1F" w:rsidRPr="00795C05" w:rsidRDefault="002B5E1F" w:rsidP="002B5E1F">
      <w:pPr>
        <w:ind w:left="0" w:firstLine="0"/>
        <w:rPr>
          <w:rFonts w:ascii="Arial" w:hAnsi="Arial" w:cs="Arial"/>
          <w:color w:val="0000FF"/>
          <w:sz w:val="24"/>
          <w:szCs w:val="24"/>
        </w:rPr>
      </w:pPr>
      <w:r w:rsidRPr="00795C05">
        <w:rPr>
          <w:rFonts w:ascii="Arial" w:hAnsi="Arial" w:cs="Arial"/>
          <w:color w:val="0000FF"/>
          <w:sz w:val="24"/>
          <w:szCs w:val="24"/>
        </w:rPr>
        <w:t>Povinnosti uvedené v čl. II, odst. 9, písm. a) – g) Smlouvy budou doplňovány do veřejnoprávních smluv o poskytnutí dotace v závislosti na parametrech projektu.</w:t>
      </w:r>
      <w:bookmarkEnd w:id="3"/>
      <w:r w:rsidRPr="00795C05">
        <w:rPr>
          <w:rFonts w:ascii="Arial" w:hAnsi="Arial" w:cs="Arial"/>
          <w:color w:val="0000FF"/>
          <w:sz w:val="24"/>
          <w:szCs w:val="24"/>
        </w:rPr>
        <w:t xml:space="preserve">  </w:t>
      </w:r>
    </w:p>
    <w:p w14:paraId="60BE4D3E" w14:textId="77777777" w:rsidR="002B5E1F" w:rsidRPr="00795C05" w:rsidRDefault="002B5E1F" w:rsidP="002B5E1F">
      <w:pPr>
        <w:ind w:hanging="720"/>
        <w:rPr>
          <w:rFonts w:ascii="Arial" w:hAnsi="Arial" w:cs="Arial"/>
          <w:iCs/>
          <w:sz w:val="24"/>
          <w:szCs w:val="24"/>
        </w:rPr>
      </w:pPr>
    </w:p>
    <w:p w14:paraId="7FA63077" w14:textId="77777777" w:rsidR="002B5E1F" w:rsidRPr="00795C05" w:rsidRDefault="002B5E1F" w:rsidP="00E32FC5">
      <w:pPr>
        <w:pStyle w:val="Odstavecseseznamem"/>
        <w:ind w:left="1211" w:firstLine="0"/>
        <w:rPr>
          <w:rFonts w:ascii="Arial" w:hAnsi="Arial" w:cs="Arial"/>
          <w:iCs/>
          <w:sz w:val="24"/>
          <w:szCs w:val="24"/>
        </w:rPr>
      </w:pPr>
      <w:r w:rsidRPr="00795C05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</w:p>
    <w:p w14:paraId="259E497B" w14:textId="77777777" w:rsidR="002B5E1F" w:rsidRPr="00795C05" w:rsidRDefault="002B5E1F" w:rsidP="00E32FC5">
      <w:pPr>
        <w:numPr>
          <w:ilvl w:val="0"/>
          <w:numId w:val="20"/>
        </w:numPr>
        <w:tabs>
          <w:tab w:val="num" w:pos="747"/>
        </w:tabs>
        <w:spacing w:after="120"/>
      </w:pPr>
      <w:bookmarkStart w:id="4" w:name="_Hlk200454313"/>
      <w:r w:rsidRPr="00795C05">
        <w:rPr>
          <w:rFonts w:ascii="Arial" w:eastAsia="Times New Roman" w:hAnsi="Arial" w:cs="Arial"/>
          <w:sz w:val="24"/>
          <w:szCs w:val="24"/>
          <w:lang w:eastAsia="cs-CZ"/>
        </w:rPr>
        <w:t>Příjemce je povinen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: </w:t>
      </w:r>
    </w:p>
    <w:p w14:paraId="027EC8B4" w14:textId="77777777" w:rsidR="00E32FC5" w:rsidRPr="00E32FC5" w:rsidRDefault="002B5E1F" w:rsidP="00E32FC5">
      <w:pPr>
        <w:pStyle w:val="Default"/>
        <w:ind w:left="705" w:hanging="345"/>
        <w:jc w:val="both"/>
        <w:rPr>
          <w:color w:val="auto"/>
        </w:rPr>
      </w:pPr>
      <w:r w:rsidRPr="00795C05">
        <w:rPr>
          <w:color w:val="auto"/>
        </w:rPr>
        <w:lastRenderedPageBreak/>
        <w:t xml:space="preserve">a) </w:t>
      </w:r>
      <w:r w:rsidRPr="00795C05">
        <w:rPr>
          <w:color w:val="auto"/>
        </w:rPr>
        <w:tab/>
      </w:r>
      <w:r w:rsidRPr="00795C05">
        <w:rPr>
          <w:color w:val="auto"/>
        </w:rPr>
        <w:tab/>
      </w:r>
      <w:r w:rsidR="00E32FC5" w:rsidRPr="00E32FC5">
        <w:rPr>
          <w:color w:val="auto"/>
        </w:rPr>
        <w:t xml:space="preserve">po celou dobu realizace projektu a min. po celou dobu udržitelnosti projektu (datum ukončení udržitelnosti uvedený v řídících dokumentech – dále jen ŘD) informovat o přispění veřejných prostředků státního rozpočtu a o přispění prostředků Olomouckého kraje na kofinancování projektu, respektive výstupů projektu. </w:t>
      </w:r>
    </w:p>
    <w:p w14:paraId="54E65F0E" w14:textId="77777777" w:rsidR="00E32FC5" w:rsidRPr="00E32FC5" w:rsidRDefault="00E32FC5" w:rsidP="00E32FC5">
      <w:pPr>
        <w:pStyle w:val="Default"/>
        <w:ind w:left="705" w:hanging="345"/>
        <w:jc w:val="both"/>
        <w:rPr>
          <w:color w:val="auto"/>
        </w:rPr>
      </w:pPr>
      <w:r w:rsidRPr="00E32FC5">
        <w:rPr>
          <w:color w:val="auto"/>
        </w:rPr>
        <w:t xml:space="preserve">b) </w:t>
      </w:r>
      <w:r w:rsidRPr="00E32FC5">
        <w:rPr>
          <w:color w:val="auto"/>
        </w:rPr>
        <w:tab/>
        <w:t xml:space="preserve">Publicita Ministerstva pro místní rozvoj (dále jen „MMR“) a Olomouckého kraje musí být uvedena v místě realizace akce a na podpořených výstupech, na webových stránkách konečného příjemce i na webových stránkách zmiňující výstupy podpořené ze státního rozpočtu prostřednictvím MMR, resp. rozpočtu Olomouckého kraje a na veškerých materiálech týkajících se administrace daného projektu, respektive informovanosti o výstupech realizovaného projektu. </w:t>
      </w:r>
    </w:p>
    <w:p w14:paraId="24D988BC" w14:textId="77777777" w:rsidR="00E32FC5" w:rsidRPr="00E32FC5" w:rsidRDefault="00E32FC5" w:rsidP="00E32FC5">
      <w:pPr>
        <w:pStyle w:val="Default"/>
        <w:ind w:left="705" w:hanging="345"/>
        <w:jc w:val="both"/>
        <w:rPr>
          <w:color w:val="auto"/>
        </w:rPr>
      </w:pPr>
      <w:r w:rsidRPr="00E32FC5">
        <w:rPr>
          <w:color w:val="auto"/>
        </w:rPr>
        <w:t xml:space="preserve">c) </w:t>
      </w:r>
      <w:r w:rsidRPr="00E32FC5">
        <w:rPr>
          <w:color w:val="auto"/>
        </w:rPr>
        <w:tab/>
        <w:t xml:space="preserve">Informace musí obsahovat logo Ministerstva pro místní rozvoj, logo Olomouckého kraje a text. Tam, kde je technicky (prostorově) problematické umístit s logem MMR ČR a logo Olomouckého kraje i příslušný text o poskytnuté podpoře, je možné použít pouze loga. Příklady textu: </w:t>
      </w:r>
    </w:p>
    <w:p w14:paraId="485F6D50" w14:textId="77777777" w:rsidR="00E32FC5" w:rsidRPr="00E32FC5" w:rsidRDefault="00E32FC5" w:rsidP="00E32FC5">
      <w:pPr>
        <w:pStyle w:val="Default"/>
        <w:ind w:left="705" w:hanging="345"/>
        <w:jc w:val="both"/>
        <w:rPr>
          <w:color w:val="auto"/>
        </w:rPr>
      </w:pPr>
    </w:p>
    <w:p w14:paraId="0FF167D0" w14:textId="77777777" w:rsidR="00E32FC5" w:rsidRPr="00E32FC5" w:rsidRDefault="00E32FC5" w:rsidP="00E32FC5">
      <w:pPr>
        <w:pStyle w:val="Default"/>
        <w:ind w:left="360"/>
        <w:jc w:val="both"/>
        <w:rPr>
          <w:color w:val="auto"/>
        </w:rPr>
      </w:pPr>
      <w:r w:rsidRPr="00E32FC5">
        <w:rPr>
          <w:color w:val="auto"/>
        </w:rPr>
        <w:t xml:space="preserve">Projekt (název akce / projektu) byl realizován za přispění prostředků státního rozpočtu České republiky z programu Ministerstva pro místní rozvoj a rozpočtu Olomouckého kraje. </w:t>
      </w:r>
    </w:p>
    <w:p w14:paraId="3B28508F" w14:textId="77777777" w:rsidR="00E32FC5" w:rsidRPr="00E32FC5" w:rsidRDefault="00E32FC5" w:rsidP="00E32FC5">
      <w:pPr>
        <w:pStyle w:val="Default"/>
        <w:ind w:left="705" w:hanging="345"/>
        <w:jc w:val="both"/>
        <w:rPr>
          <w:color w:val="auto"/>
        </w:rPr>
      </w:pPr>
    </w:p>
    <w:p w14:paraId="14A7480E" w14:textId="77777777" w:rsidR="00E32FC5" w:rsidRPr="00E32FC5" w:rsidRDefault="00E32FC5" w:rsidP="00E32FC5">
      <w:pPr>
        <w:pStyle w:val="Default"/>
        <w:ind w:left="360"/>
        <w:jc w:val="both"/>
        <w:rPr>
          <w:color w:val="auto"/>
        </w:rPr>
      </w:pPr>
      <w:r w:rsidRPr="00E32FC5">
        <w:rPr>
          <w:color w:val="auto"/>
        </w:rPr>
        <w:t xml:space="preserve">Výstup X byl pořízen / vytvořen / realizován za přispění prostředků státního rozpočtu České republiky z programu Ministerstva pro místní rozvoj a rozpočtu Olomouckého kraje. </w:t>
      </w:r>
    </w:p>
    <w:p w14:paraId="70840D36" w14:textId="77777777" w:rsidR="00E32FC5" w:rsidRPr="00E32FC5" w:rsidRDefault="00E32FC5" w:rsidP="00E32FC5">
      <w:pPr>
        <w:pStyle w:val="Default"/>
        <w:ind w:left="705" w:hanging="345"/>
        <w:jc w:val="both"/>
        <w:rPr>
          <w:color w:val="auto"/>
        </w:rPr>
      </w:pPr>
    </w:p>
    <w:p w14:paraId="3CC56E41" w14:textId="14FBBF70" w:rsidR="002B5E1F" w:rsidRPr="00795C05" w:rsidRDefault="00E32FC5" w:rsidP="00E32FC5">
      <w:pPr>
        <w:pStyle w:val="Default"/>
        <w:ind w:left="360"/>
        <w:jc w:val="both"/>
        <w:rPr>
          <w:color w:val="auto"/>
        </w:rPr>
      </w:pPr>
      <w:r w:rsidRPr="00E32FC5">
        <w:rPr>
          <w:color w:val="auto"/>
        </w:rPr>
        <w:t>Výstup x byl vytvořen / pořízen v rámci projektu „Y“ realizovaného za přispění prostředků státního rozpočtu České republiky z programu Ministerstva pro místní rozvoj a rozpočtu Olomouckého kraje.</w:t>
      </w:r>
      <w:r w:rsidR="002B5E1F" w:rsidRPr="00795C05">
        <w:rPr>
          <w:color w:val="auto"/>
        </w:rPr>
        <w:t xml:space="preserve"> </w:t>
      </w:r>
    </w:p>
    <w:p w14:paraId="7D237552" w14:textId="77777777" w:rsidR="002B5E1F" w:rsidRPr="00795C05" w:rsidRDefault="002B5E1F" w:rsidP="002B5E1F">
      <w:pPr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6EAF043A" w14:textId="20CCBD95" w:rsidR="00836AA2" w:rsidRPr="00F90512" w:rsidRDefault="002B5E1F" w:rsidP="002B5E1F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95C0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poskytovatele při akci podporované dle této smlouvy. Povinně pořízená fotodokumentace (minimálně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4 </w:t>
      </w:r>
      <w:r w:rsidRPr="00795C05">
        <w:rPr>
          <w:rFonts w:ascii="Arial" w:eastAsia="Times New Roman" w:hAnsi="Arial" w:cs="Arial"/>
          <w:sz w:val="24"/>
          <w:szCs w:val="24"/>
          <w:lang w:eastAsia="cs-CZ"/>
        </w:rPr>
        <w:t>fotografie dokladující propagaci poskytovatele na viditelném veřejně přístupném místě) musí být poskytovateli příjemcem předložena společně se závěrečnou zprávou.</w:t>
      </w:r>
      <w:bookmarkEnd w:id="4"/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919" w14:textId="20DFFAC2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71160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zakázky dle příslušných ustanovení zákona o </w:t>
      </w:r>
      <w:r w:rsidR="000647E7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711602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635E80B3" w14:textId="69ED1C39" w:rsidR="009A332B" w:rsidRPr="00711602" w:rsidRDefault="009A332B" w:rsidP="009A332B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9E45C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9E45C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711602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F701F1" w:rsidRPr="00F701F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9E45C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="00F701F1" w:rsidRPr="00F701F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9E45C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13 </w:t>
      </w:r>
      <w:r w:rsidR="009E45C6" w:rsidRPr="0033512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9E45C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.</w:t>
      </w:r>
      <w:r w:rsidR="00F701F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F701F1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9E45C6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="00F701F1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9E45C6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="00F701F1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minimis, tj. pokud v čl. III budou uvedeny odstavce 2-5)</w:t>
      </w:r>
    </w:p>
    <w:p w14:paraId="3B7C44EB" w14:textId="2A34115D" w:rsidR="009A332B" w:rsidRPr="00711602" w:rsidRDefault="009A332B" w:rsidP="009A332B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="00310DA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310DA8" w:rsidRPr="001E152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310DA8"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296CC8CF" w14:textId="77777777" w:rsidR="009A332B" w:rsidRPr="00711602" w:rsidRDefault="009A332B" w:rsidP="009A332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lastRenderedPageBreak/>
        <w:t>V případě nepravdivosti některého z těchto prohlášení se jedná o porušení rozpočtové kázně ve smyslu ust. § 22 zákona č. 250/2000 Sb., o rozpočtových pravidlech územních rozpočtů, ve znění pozdějších předpisů.</w:t>
      </w:r>
    </w:p>
    <w:p w14:paraId="3C92591B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zákonem č. 250/2000 Sb., o rozpočtových pravidlech územních rozpočtů, ve znění pozdějších právních předpisů.</w:t>
      </w:r>
    </w:p>
    <w:p w14:paraId="007AB9E3" w14:textId="3C35321E" w:rsidR="004514E3" w:rsidRPr="00A06A2C" w:rsidRDefault="00384D90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Pokud nebude možné vzhledem k účelu dotace vyloučit veřejnou podporu, bude dotace po kontrole dostatku volného limitu příjemce v centrá</w:t>
      </w:r>
      <w:r w:rsidR="007E3E5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lním registru podpor malého roz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sahu (de minimis) poskytovatelem poskytována v režimu de minimis. V takovém případě se</w:t>
      </w:r>
      <w:r w:rsidR="00F1225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ve smlouvě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uvedou následující odst. 2-5:</w:t>
      </w:r>
    </w:p>
    <w:p w14:paraId="5673C6B8" w14:textId="2A73AA42" w:rsidR="00434D17" w:rsidRPr="002B5E1F" w:rsidRDefault="00434D17" w:rsidP="00434D1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</w:t>
      </w:r>
      <w:r w:rsidRPr="002B5E1F">
        <w:rPr>
          <w:rFonts w:ascii="Arial" w:hAnsi="Arial" w:cs="Arial"/>
          <w:sz w:val="24"/>
          <w:szCs w:val="24"/>
          <w:lang w:eastAsia="cs-CZ"/>
        </w:rPr>
        <w:t>dle Nařízení Komise (EU) 2023/2831 ze dne 13. prosince 2023 o použití článků 107 a 108 Smlouvy o fungování Evropské unie na podporu de minimis</w:t>
      </w:r>
      <w:r w:rsidRPr="002B5E1F">
        <w:rPr>
          <w:rFonts w:ascii="Arial" w:hAnsi="Arial" w:cs="Arial"/>
          <w:i/>
          <w:iCs/>
          <w:sz w:val="24"/>
          <w:szCs w:val="24"/>
          <w:lang w:eastAsia="cs-CZ"/>
        </w:rPr>
        <w:t>.</w:t>
      </w:r>
    </w:p>
    <w:p w14:paraId="329B713D" w14:textId="77777777" w:rsidR="00434D17" w:rsidRPr="002B5E1F" w:rsidRDefault="00434D17" w:rsidP="00434D1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 w:rsidRPr="002B5E1F">
        <w:rPr>
          <w:rFonts w:ascii="Arial" w:hAnsi="Arial" w:cs="Arial"/>
          <w:sz w:val="24"/>
          <w:szCs w:val="24"/>
          <w:lang w:eastAsia="cs-CZ"/>
        </w:rPr>
        <w:t xml:space="preserve">ve třech letech předcházejících účinnosti této smlouvy </w:t>
      </w:r>
      <w:r w:rsidRPr="002B5E1F">
        <w:rPr>
          <w:rFonts w:ascii="Arial" w:eastAsia="Times New Roman" w:hAnsi="Arial" w:cs="Arial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1053F652" w14:textId="78D23868" w:rsidR="00434D17" w:rsidRPr="002B5E1F" w:rsidRDefault="00434D17" w:rsidP="00434D1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</w:t>
      </w:r>
      <w:r w:rsidRPr="002B5E1F">
        <w:rPr>
          <w:rFonts w:ascii="Arial" w:hAnsi="Arial" w:cs="Arial"/>
          <w:sz w:val="24"/>
          <w:szCs w:val="24"/>
          <w:lang w:eastAsia="cs-CZ"/>
        </w:rPr>
        <w:t>definovaná v čl. 2 Nařízení Komise (EU) 2023/2831 ze dne 13. prosince 2023 o použití článků 107 a 108 Smlouvy o fungování Evropské unie na podporu de minimis,</w:t>
      </w:r>
      <w:r w:rsidR="0070092B" w:rsidRPr="002B5E1F"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2B5E1F">
        <w:rPr>
          <w:rFonts w:ascii="Arial" w:eastAsia="Times New Roman" w:hAnsi="Arial" w:cs="Arial"/>
          <w:sz w:val="24"/>
          <w:szCs w:val="24"/>
          <w:lang w:eastAsia="cs-CZ"/>
        </w:rPr>
        <w:t>včetně uvedení identifikace subjektů, s nimiž jeden podnik tvoří, a ke dni uzavření této smlouvy nedošlo ke změně těchto sdělených údajů.</w:t>
      </w:r>
    </w:p>
    <w:p w14:paraId="642E0A22" w14:textId="7887E045" w:rsidR="00170EC7" w:rsidRPr="002B5E1F" w:rsidRDefault="000239F3" w:rsidP="002B5E1F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B5E1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se zavazuje, že v případě rozdělení příjemce na dva samostatné podniky či více samostatných podniků či v případě spojení příjemce s jiným podnikem/převodu jmění příjemce na jiný podnik </w:t>
      </w:r>
      <w:r w:rsidRPr="002B5E1F">
        <w:rPr>
          <w:rFonts w:ascii="Arial" w:hAnsi="Arial" w:cs="Arial"/>
          <w:sz w:val="24"/>
          <w:szCs w:val="24"/>
          <w:lang w:eastAsia="cs-CZ"/>
        </w:rPr>
        <w:t>ve třech letech následujících po účinnosti této smlouvy</w:t>
      </w:r>
      <w:r w:rsidRPr="002B5E1F">
        <w:rPr>
          <w:rFonts w:ascii="Arial" w:eastAsia="Times New Roman" w:hAnsi="Arial" w:cs="Arial"/>
          <w:iCs/>
          <w:sz w:val="24"/>
          <w:szCs w:val="24"/>
          <w:lang w:eastAsia="cs-CZ"/>
        </w:rPr>
        <w:t>, neprodleně po rozdělení či spojení podniku/převodu jmění příjemce na jiný podnik kontaktuje poskytovatele za účelem sdělení informace, jak podporu de minimis poskytnutou dle této smlouvy upravit v Centrálním registru podpor malého rozsahu.</w:t>
      </w:r>
      <w:r w:rsidR="002B5E1F" w:rsidRPr="002B5E1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13D85CBE" w14:textId="0FB3B09A" w:rsidR="00906564" w:rsidRPr="002B5E1F" w:rsidRDefault="00CA1E3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B5E1F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A62D21" w:rsidRPr="002B5E1F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0F1B381B" w:rsidR="00A62D21" w:rsidRPr="002B5E1F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B5E1F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</w:t>
      </w:r>
      <w:r w:rsidR="001903B4">
        <w:rPr>
          <w:rFonts w:ascii="Arial" w:hAnsi="Arial" w:cs="Arial"/>
          <w:sz w:val="24"/>
          <w:szCs w:val="24"/>
          <w:lang w:eastAsia="cs-CZ"/>
        </w:rPr>
        <w:t> </w:t>
      </w:r>
      <w:r w:rsidRPr="002B5E1F">
        <w:rPr>
          <w:rFonts w:ascii="Arial" w:hAnsi="Arial" w:cs="Arial"/>
          <w:sz w:val="24"/>
          <w:szCs w:val="24"/>
          <w:lang w:eastAsia="cs-CZ"/>
        </w:rPr>
        <w:t>10d zákona č. 250/2000 Sb., o rozpočtových pravidlech územních rozpočtů, ve znění pozdějších právních předpisů.</w:t>
      </w:r>
    </w:p>
    <w:p w14:paraId="44CA65D0" w14:textId="5F1EFE81" w:rsidR="00B96E96" w:rsidRPr="002B5E1F" w:rsidRDefault="00B96E96" w:rsidP="002B5E1F">
      <w:pPr>
        <w:numPr>
          <w:ilvl w:val="0"/>
          <w:numId w:val="19"/>
        </w:numPr>
        <w:spacing w:after="120"/>
        <w:rPr>
          <w:rFonts w:ascii="Arial" w:hAnsi="Arial" w:cs="Arial"/>
          <w:sz w:val="24"/>
          <w:szCs w:val="24"/>
          <w:lang w:eastAsia="cs-CZ"/>
        </w:rPr>
      </w:pPr>
      <w:r w:rsidRPr="002B5E1F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</w:t>
      </w:r>
      <w:r w:rsidR="002B5E1F" w:rsidRPr="002B5E1F">
        <w:rPr>
          <w:rFonts w:ascii="Arial" w:hAnsi="Arial" w:cs="Arial"/>
          <w:sz w:val="24"/>
          <w:szCs w:val="24"/>
          <w:lang w:eastAsia="cs-CZ"/>
        </w:rPr>
        <w:t xml:space="preserve"> </w:t>
      </w:r>
      <w:r w:rsidR="00ED6C81" w:rsidRPr="002B5E1F">
        <w:rPr>
          <w:rFonts w:ascii="Arial" w:hAnsi="Arial" w:cs="Arial"/>
          <w:sz w:val="24"/>
          <w:szCs w:val="24"/>
          <w:lang w:eastAsia="cs-CZ"/>
        </w:rPr>
        <w:t xml:space="preserve">platnosti dnem jejího uzavření a </w:t>
      </w:r>
      <w:r w:rsidR="00DF45DD" w:rsidRPr="002B5E1F">
        <w:rPr>
          <w:rFonts w:ascii="Arial" w:hAnsi="Arial" w:cs="Arial"/>
          <w:sz w:val="24"/>
          <w:szCs w:val="24"/>
          <w:lang w:eastAsia="cs-CZ"/>
        </w:rPr>
        <w:t>účinnosti dnem jejího uveřejnění v registru smluv.</w:t>
      </w:r>
      <w:r w:rsidR="002B5E1F" w:rsidRPr="002B5E1F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3C92591E" w14:textId="77777777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lastRenderedPageBreak/>
        <w:t>Tuto smlouvu lze měnit pouze písemnými vzestupně číslovanými dodatky.</w:t>
      </w:r>
    </w:p>
    <w:p w14:paraId="3C92591F" w14:textId="788DEB7E" w:rsidR="009A3DA5" w:rsidRPr="0071160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Smluvní strany prohlašují, že souhlasí s případným zveřejněním textu této smlouvy v souladu se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zákonem č.</w:t>
      </w:r>
      <w:r w:rsidR="00BA4E35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711602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711602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6C4AB681" w:rsidR="009A3DA5" w:rsidRPr="0071160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A06A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Rady/Zastupitelstva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</w:t>
      </w:r>
      <w:r w:rsidR="00950D9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6B3F3E90" w14:textId="3EB4D84C" w:rsidR="009A3AD3" w:rsidRDefault="00835A64" w:rsidP="009A3AD3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35A64">
        <w:rPr>
          <w:rFonts w:ascii="Arial" w:eastAsia="Times New Roman" w:hAnsi="Arial" w:cs="Arial"/>
          <w:sz w:val="24"/>
          <w:szCs w:val="24"/>
          <w:lang w:eastAsia="cs-CZ"/>
        </w:rPr>
        <w:t>Příjemce prohlašuje, že přijetí dotace a uzavření této smlouvy bylo schváleno příslušným orgánem jeho zřizovatele. Doložka o této skutečnosti je ke smlouvě připojena v samostatném souboru.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A3AD3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01669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vede se v případě, pokud by zřizovací listina příjemce – příspěvkové organizace vyžadovala souhlas zřizovatele s přijetím dot</w:t>
      </w:r>
      <w:r w:rsidR="009A3AD3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ace.</w:t>
      </w:r>
      <w:r w:rsidR="009A3AD3" w:rsidRPr="00835A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20BF0611" w14:textId="141CE9FD" w:rsidR="009F7BC0" w:rsidRDefault="009F7BC0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F7BC0">
        <w:rPr>
          <w:rFonts w:ascii="Arial" w:eastAsia="Times New Roman" w:hAnsi="Arial" w:cs="Arial"/>
          <w:sz w:val="24"/>
          <w:szCs w:val="24"/>
          <w:lang w:eastAsia="cs-CZ"/>
        </w:rPr>
        <w:t>Tato smlouva je uzavřena v elektronické podobě, tj. elektronicky podepsána oprávněnými zástupci smluvních stran s doručením návrhu smlouvy a jeho akceptace prostřednictvím datových schránek smluvních stran.</w:t>
      </w:r>
    </w:p>
    <w:p w14:paraId="549AC1FC" w14:textId="3D6EB7B7" w:rsidR="00A34824" w:rsidRPr="002B5E1F" w:rsidRDefault="00A34824" w:rsidP="002B5E1F">
      <w:pPr>
        <w:ind w:left="0" w:firstLine="0"/>
        <w:rPr>
          <w:rFonts w:ascii="Arial" w:hAnsi="Arial" w:cs="Arial"/>
          <w:bCs/>
        </w:rPr>
      </w:pPr>
    </w:p>
    <w:sectPr w:rsidR="00A34824" w:rsidRPr="002B5E1F" w:rsidSect="0010342E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45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FF1C01" w14:textId="77777777" w:rsidR="00027AA1" w:rsidRDefault="00027AA1" w:rsidP="00D40C40">
      <w:r>
        <w:separator/>
      </w:r>
    </w:p>
  </w:endnote>
  <w:endnote w:type="continuationSeparator" w:id="0">
    <w:p w14:paraId="1D61239E" w14:textId="77777777" w:rsidR="00027AA1" w:rsidRDefault="00027AA1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i/>
        <w:iCs/>
        <w:sz w:val="20"/>
      </w:rPr>
      <w:id w:val="-1733922040"/>
      <w:docPartObj>
        <w:docPartGallery w:val="Page Numbers (Bottom of Page)"/>
        <w:docPartUnique/>
      </w:docPartObj>
    </w:sdtPr>
    <w:sdtContent>
      <w:p w14:paraId="778BBD26" w14:textId="77777777" w:rsidR="0010342E" w:rsidRPr="0010342E" w:rsidRDefault="0010342E" w:rsidP="000715FE">
        <w:pPr>
          <w:pStyle w:val="Zpat"/>
          <w:pBdr>
            <w:top w:val="single" w:sz="4" w:space="1" w:color="auto"/>
          </w:pBdr>
          <w:ind w:left="0" w:firstLine="0"/>
          <w:rPr>
            <w:rFonts w:ascii="Arial" w:hAnsi="Arial" w:cs="Arial"/>
            <w:i/>
            <w:iCs/>
            <w:sz w:val="20"/>
          </w:rPr>
        </w:pPr>
        <w:r w:rsidRPr="0010342E">
          <w:rPr>
            <w:rFonts w:ascii="Arial" w:hAnsi="Arial" w:cs="Arial"/>
            <w:i/>
            <w:iCs/>
            <w:sz w:val="20"/>
          </w:rPr>
          <w:t xml:space="preserve">Zastupitelstvo Olomouckého kraje 23. 6. 2025  </w:t>
        </w:r>
        <w:r w:rsidRPr="0010342E">
          <w:rPr>
            <w:rFonts w:ascii="Arial" w:hAnsi="Arial" w:cs="Arial"/>
            <w:i/>
            <w:iCs/>
            <w:sz w:val="20"/>
          </w:rPr>
          <w:tab/>
        </w:r>
        <w:r w:rsidRPr="0010342E">
          <w:rPr>
            <w:rFonts w:ascii="Arial" w:hAnsi="Arial" w:cs="Arial"/>
            <w:i/>
            <w:iCs/>
            <w:sz w:val="20"/>
          </w:rPr>
          <w:tab/>
          <w:t xml:space="preserve">(strana </w:t>
        </w:r>
        <w:r w:rsidRPr="0010342E">
          <w:rPr>
            <w:rFonts w:ascii="Arial" w:hAnsi="Arial" w:cs="Arial"/>
            <w:i/>
            <w:iCs/>
            <w:sz w:val="20"/>
          </w:rPr>
          <w:fldChar w:fldCharType="begin"/>
        </w:r>
        <w:r w:rsidRPr="0010342E">
          <w:rPr>
            <w:rFonts w:ascii="Arial" w:hAnsi="Arial" w:cs="Arial"/>
            <w:i/>
            <w:iCs/>
            <w:sz w:val="20"/>
          </w:rPr>
          <w:instrText>PAGE   \* MERGEFORMAT</w:instrText>
        </w:r>
        <w:r w:rsidRPr="0010342E">
          <w:rPr>
            <w:rFonts w:ascii="Arial" w:hAnsi="Arial" w:cs="Arial"/>
            <w:i/>
            <w:iCs/>
            <w:sz w:val="20"/>
          </w:rPr>
          <w:fldChar w:fldCharType="separate"/>
        </w:r>
        <w:r w:rsidRPr="0010342E">
          <w:rPr>
            <w:rFonts w:ascii="Arial" w:hAnsi="Arial" w:cs="Arial"/>
            <w:i/>
            <w:iCs/>
            <w:sz w:val="20"/>
          </w:rPr>
          <w:t>1</w:t>
        </w:r>
        <w:r w:rsidRPr="0010342E">
          <w:rPr>
            <w:rFonts w:ascii="Arial" w:hAnsi="Arial" w:cs="Arial"/>
            <w:i/>
            <w:iCs/>
            <w:sz w:val="20"/>
          </w:rPr>
          <w:fldChar w:fldCharType="end"/>
        </w:r>
        <w:r w:rsidRPr="0010342E">
          <w:rPr>
            <w:rFonts w:ascii="Arial" w:hAnsi="Arial" w:cs="Arial"/>
            <w:i/>
            <w:iCs/>
            <w:sz w:val="20"/>
          </w:rPr>
          <w:t xml:space="preserve"> z 11) </w:t>
        </w:r>
      </w:p>
      <w:p w14:paraId="46E4613A" w14:textId="4E4F0DD8" w:rsidR="0010342E" w:rsidRPr="0010342E" w:rsidRDefault="0010342E" w:rsidP="0010342E">
        <w:pPr>
          <w:pStyle w:val="Zpat"/>
          <w:ind w:left="0" w:firstLine="0"/>
          <w:rPr>
            <w:rFonts w:ascii="Arial" w:hAnsi="Arial" w:cs="Arial"/>
            <w:i/>
            <w:iCs/>
            <w:sz w:val="20"/>
          </w:rPr>
        </w:pPr>
        <w:r w:rsidRPr="0010342E">
          <w:rPr>
            <w:rFonts w:ascii="Arial" w:hAnsi="Arial" w:cs="Arial"/>
            <w:i/>
            <w:iCs/>
            <w:sz w:val="20"/>
          </w:rPr>
          <w:t xml:space="preserve">23. </w:t>
        </w:r>
        <w:r w:rsidR="000715FE">
          <w:rPr>
            <w:rFonts w:ascii="Arial" w:hAnsi="Arial" w:cs="Arial"/>
            <w:i/>
            <w:iCs/>
            <w:sz w:val="20"/>
          </w:rPr>
          <w:t xml:space="preserve">- </w:t>
        </w:r>
        <w:r w:rsidRPr="0010342E">
          <w:rPr>
            <w:rFonts w:ascii="Arial" w:hAnsi="Arial" w:cs="Arial"/>
            <w:i/>
            <w:iCs/>
            <w:sz w:val="20"/>
          </w:rPr>
          <w:t>Dotační program 12_02 Program na podporu infrastruktury cestovního ruchu 2025 – vyhlášení</w:t>
        </w:r>
      </w:p>
      <w:p w14:paraId="4272C2D0" w14:textId="77777777" w:rsidR="0010342E" w:rsidRPr="0010342E" w:rsidRDefault="00000000" w:rsidP="0010342E">
        <w:pPr>
          <w:pStyle w:val="Zpat"/>
          <w:ind w:left="0" w:firstLine="0"/>
          <w:rPr>
            <w:rFonts w:ascii="Arial" w:hAnsi="Arial" w:cs="Arial"/>
            <w:i/>
            <w:iCs/>
            <w:sz w:val="20"/>
          </w:rPr>
        </w:pPr>
      </w:p>
    </w:sdtContent>
  </w:sdt>
  <w:p w14:paraId="46ED3548" w14:textId="77777777" w:rsidR="00160F8A" w:rsidRPr="00DA06AB" w:rsidRDefault="00160F8A" w:rsidP="00160F8A">
    <w:pPr>
      <w:pStyle w:val="Zpat"/>
      <w:ind w:left="0" w:firstLine="0"/>
      <w:rPr>
        <w:rFonts w:ascii="Arial" w:hAnsi="Arial" w:cs="Arial"/>
        <w:i/>
        <w:sz w:val="20"/>
        <w:szCs w:val="20"/>
      </w:rPr>
    </w:pPr>
  </w:p>
  <w:p w14:paraId="399859BB" w14:textId="03172132" w:rsidR="00B277BB" w:rsidRPr="00EA03F3" w:rsidRDefault="00B277BB" w:rsidP="00EA03F3">
    <w:pPr>
      <w:pStyle w:val="Zpat"/>
      <w:ind w:left="0" w:firstLine="0"/>
      <w:rPr>
        <w:rFonts w:ascii="Arial" w:hAnsi="Arial" w:cs="Arial"/>
        <w:i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86298417"/>
      <w:docPartObj>
        <w:docPartGallery w:val="Page Numbers (Bottom of Page)"/>
        <w:docPartUnique/>
      </w:docPartObj>
    </w:sdtPr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7739DC" w14:textId="77777777" w:rsidR="00027AA1" w:rsidRDefault="00027AA1" w:rsidP="00D40C40">
      <w:r>
        <w:separator/>
      </w:r>
    </w:p>
  </w:footnote>
  <w:footnote w:type="continuationSeparator" w:id="0">
    <w:p w14:paraId="5F21488C" w14:textId="77777777" w:rsidR="00027AA1" w:rsidRDefault="00027AA1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0218F2" w14:textId="77777777" w:rsidR="00160F8A" w:rsidRPr="00160F8A" w:rsidRDefault="00160F8A" w:rsidP="00160F8A">
    <w:pPr>
      <w:tabs>
        <w:tab w:val="left" w:pos="2430"/>
      </w:tabs>
      <w:jc w:val="left"/>
      <w:rPr>
        <w:rFonts w:ascii="Arial" w:hAnsi="Arial" w:cs="Arial"/>
        <w:i/>
        <w:iCs/>
        <w:sz w:val="20"/>
        <w:szCs w:val="20"/>
      </w:rPr>
    </w:pPr>
    <w:r w:rsidRPr="00160F8A">
      <w:rPr>
        <w:rFonts w:ascii="Arial" w:hAnsi="Arial" w:cs="Arial"/>
        <w:i/>
        <w:iCs/>
        <w:sz w:val="20"/>
        <w:szCs w:val="20"/>
      </w:rPr>
      <w:t xml:space="preserve">Usnesení_příloha č. 06 - Vzorová </w:t>
    </w:r>
    <w:r w:rsidRPr="00160F8A">
      <w:rPr>
        <w:rFonts w:ascii="Arial" w:hAnsi="Arial" w:cs="Arial"/>
        <w:bCs/>
        <w:i/>
        <w:iCs/>
        <w:sz w:val="20"/>
        <w:szCs w:val="20"/>
      </w:rPr>
      <w:t>veřejnoprávní smlouva</w:t>
    </w:r>
    <w:r w:rsidRPr="00160F8A">
      <w:rPr>
        <w:rFonts w:ascii="Arial" w:hAnsi="Arial" w:cs="Arial"/>
        <w:i/>
        <w:iCs/>
        <w:sz w:val="20"/>
        <w:szCs w:val="20"/>
      </w:rPr>
      <w:t xml:space="preserve"> na akci_příspěvková organizace </w:t>
    </w:r>
  </w:p>
  <w:p w14:paraId="65A0DA87" w14:textId="77777777" w:rsidR="00160F8A" w:rsidRDefault="00160F8A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2F294E"/>
    <w:multiLevelType w:val="hybridMultilevel"/>
    <w:tmpl w:val="473E9E94"/>
    <w:lvl w:ilvl="0" w:tplc="FFFFFFFF">
      <w:start w:val="1"/>
      <w:numFmt w:val="lowerLetter"/>
      <w:lvlText w:val="%1)"/>
      <w:lvlJc w:val="left"/>
      <w:pPr>
        <w:ind w:left="1211" w:hanging="360"/>
      </w:pPr>
    </w:lvl>
    <w:lvl w:ilvl="1" w:tplc="FFFFFFFF" w:tentative="1">
      <w:start w:val="1"/>
      <w:numFmt w:val="lowerLetter"/>
      <w:lvlText w:val="%2."/>
      <w:lvlJc w:val="left"/>
      <w:pPr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9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7391833">
    <w:abstractNumId w:val="31"/>
  </w:num>
  <w:num w:numId="2" w16cid:durableId="1634214920">
    <w:abstractNumId w:val="22"/>
  </w:num>
  <w:num w:numId="3" w16cid:durableId="1074207208">
    <w:abstractNumId w:val="15"/>
  </w:num>
  <w:num w:numId="4" w16cid:durableId="925571514">
    <w:abstractNumId w:val="33"/>
  </w:num>
  <w:num w:numId="5" w16cid:durableId="1781602508">
    <w:abstractNumId w:val="16"/>
  </w:num>
  <w:num w:numId="6" w16cid:durableId="1673871573">
    <w:abstractNumId w:val="30"/>
  </w:num>
  <w:num w:numId="7" w16cid:durableId="78868382">
    <w:abstractNumId w:val="8"/>
  </w:num>
  <w:num w:numId="8" w16cid:durableId="1375346237">
    <w:abstractNumId w:val="18"/>
  </w:num>
  <w:num w:numId="9" w16cid:durableId="2088723728">
    <w:abstractNumId w:val="2"/>
  </w:num>
  <w:num w:numId="10" w16cid:durableId="1686861097">
    <w:abstractNumId w:val="9"/>
  </w:num>
  <w:num w:numId="11" w16cid:durableId="1694719869">
    <w:abstractNumId w:val="12"/>
  </w:num>
  <w:num w:numId="12" w16cid:durableId="1475293712">
    <w:abstractNumId w:val="6"/>
  </w:num>
  <w:num w:numId="13" w16cid:durableId="721903428">
    <w:abstractNumId w:val="20"/>
  </w:num>
  <w:num w:numId="14" w16cid:durableId="477067071">
    <w:abstractNumId w:val="27"/>
  </w:num>
  <w:num w:numId="15" w16cid:durableId="1399203759">
    <w:abstractNumId w:val="35"/>
  </w:num>
  <w:num w:numId="16" w16cid:durableId="110665490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55978628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8950733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90236507">
    <w:abstractNumId w:val="1"/>
  </w:num>
  <w:num w:numId="20" w16cid:durableId="704214210">
    <w:abstractNumId w:val="0"/>
  </w:num>
  <w:num w:numId="21" w16cid:durableId="1778058254">
    <w:abstractNumId w:val="24"/>
  </w:num>
  <w:num w:numId="22" w16cid:durableId="896284958">
    <w:abstractNumId w:val="13"/>
  </w:num>
  <w:num w:numId="23" w16cid:durableId="471599391">
    <w:abstractNumId w:val="4"/>
  </w:num>
  <w:num w:numId="24" w16cid:durableId="1785883452">
    <w:abstractNumId w:val="3"/>
  </w:num>
  <w:num w:numId="25" w16cid:durableId="1801650825">
    <w:abstractNumId w:val="14"/>
  </w:num>
  <w:num w:numId="26" w16cid:durableId="153138369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732116414">
    <w:abstractNumId w:val="10"/>
  </w:num>
  <w:num w:numId="28" w16cid:durableId="1970552321">
    <w:abstractNumId w:val="17"/>
  </w:num>
  <w:num w:numId="29" w16cid:durableId="499468649">
    <w:abstractNumId w:val="19"/>
  </w:num>
  <w:num w:numId="30" w16cid:durableId="72970197">
    <w:abstractNumId w:val="21"/>
  </w:num>
  <w:num w:numId="31" w16cid:durableId="1301693819">
    <w:abstractNumId w:val="11"/>
  </w:num>
  <w:num w:numId="32" w16cid:durableId="1574268679">
    <w:abstractNumId w:val="34"/>
  </w:num>
  <w:num w:numId="33" w16cid:durableId="1280183754">
    <w:abstractNumId w:val="29"/>
  </w:num>
  <w:num w:numId="34" w16cid:durableId="1857113138">
    <w:abstractNumId w:val="0"/>
  </w:num>
  <w:num w:numId="35" w16cid:durableId="213879528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30894439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41015507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77000580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07108069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744719978">
    <w:abstractNumId w:val="28"/>
  </w:num>
  <w:num w:numId="41" w16cid:durableId="1571500299">
    <w:abstractNumId w:val="25"/>
  </w:num>
  <w:num w:numId="42" w16cid:durableId="776488655">
    <w:abstractNumId w:val="23"/>
  </w:num>
  <w:num w:numId="43" w16cid:durableId="1133670800">
    <w:abstractNumId w:val="7"/>
  </w:num>
  <w:num w:numId="44" w16cid:durableId="20237783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074"/>
    <w:rsid w:val="00001344"/>
    <w:rsid w:val="000032B4"/>
    <w:rsid w:val="000047EB"/>
    <w:rsid w:val="00006AE8"/>
    <w:rsid w:val="00011BB9"/>
    <w:rsid w:val="000129E7"/>
    <w:rsid w:val="000145AB"/>
    <w:rsid w:val="00014A64"/>
    <w:rsid w:val="00015EEA"/>
    <w:rsid w:val="00015F7F"/>
    <w:rsid w:val="00016E18"/>
    <w:rsid w:val="000239F3"/>
    <w:rsid w:val="000252C8"/>
    <w:rsid w:val="00025AAA"/>
    <w:rsid w:val="00027A16"/>
    <w:rsid w:val="00027AA1"/>
    <w:rsid w:val="00032265"/>
    <w:rsid w:val="0003337C"/>
    <w:rsid w:val="000335E1"/>
    <w:rsid w:val="00033B9E"/>
    <w:rsid w:val="000346E4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715F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667"/>
    <w:rsid w:val="00082886"/>
    <w:rsid w:val="00083837"/>
    <w:rsid w:val="00083BA4"/>
    <w:rsid w:val="00083C15"/>
    <w:rsid w:val="00086582"/>
    <w:rsid w:val="00087766"/>
    <w:rsid w:val="0009016F"/>
    <w:rsid w:val="00090ECD"/>
    <w:rsid w:val="0009326B"/>
    <w:rsid w:val="0009398A"/>
    <w:rsid w:val="00093D1C"/>
    <w:rsid w:val="00094471"/>
    <w:rsid w:val="00094EF7"/>
    <w:rsid w:val="000950D4"/>
    <w:rsid w:val="000951F1"/>
    <w:rsid w:val="0009595C"/>
    <w:rsid w:val="00095E9A"/>
    <w:rsid w:val="0009666A"/>
    <w:rsid w:val="000979C5"/>
    <w:rsid w:val="000A16DF"/>
    <w:rsid w:val="000A1C1C"/>
    <w:rsid w:val="000A2109"/>
    <w:rsid w:val="000A4E12"/>
    <w:rsid w:val="000A6591"/>
    <w:rsid w:val="000B0318"/>
    <w:rsid w:val="000B06AF"/>
    <w:rsid w:val="000B103E"/>
    <w:rsid w:val="000B1B0F"/>
    <w:rsid w:val="000B2B07"/>
    <w:rsid w:val="000B4B4A"/>
    <w:rsid w:val="000B6728"/>
    <w:rsid w:val="000B6E55"/>
    <w:rsid w:val="000C02E4"/>
    <w:rsid w:val="000C1B93"/>
    <w:rsid w:val="000C237E"/>
    <w:rsid w:val="000C7650"/>
    <w:rsid w:val="000D0819"/>
    <w:rsid w:val="000D1297"/>
    <w:rsid w:val="000D1974"/>
    <w:rsid w:val="000D1B23"/>
    <w:rsid w:val="000D319D"/>
    <w:rsid w:val="000D442F"/>
    <w:rsid w:val="000D7241"/>
    <w:rsid w:val="000D76E2"/>
    <w:rsid w:val="000E1AAD"/>
    <w:rsid w:val="000E2BFA"/>
    <w:rsid w:val="000E4EB8"/>
    <w:rsid w:val="000E6307"/>
    <w:rsid w:val="000E63E3"/>
    <w:rsid w:val="000E72CB"/>
    <w:rsid w:val="000E72E9"/>
    <w:rsid w:val="000E7952"/>
    <w:rsid w:val="000E7D2F"/>
    <w:rsid w:val="000F0519"/>
    <w:rsid w:val="000F659E"/>
    <w:rsid w:val="0010342E"/>
    <w:rsid w:val="0010380F"/>
    <w:rsid w:val="00104DA7"/>
    <w:rsid w:val="00105061"/>
    <w:rsid w:val="001050FA"/>
    <w:rsid w:val="00107607"/>
    <w:rsid w:val="00111E6D"/>
    <w:rsid w:val="001130A1"/>
    <w:rsid w:val="001158F5"/>
    <w:rsid w:val="00115E31"/>
    <w:rsid w:val="00116187"/>
    <w:rsid w:val="00116997"/>
    <w:rsid w:val="0011722F"/>
    <w:rsid w:val="00117CC2"/>
    <w:rsid w:val="00117EA0"/>
    <w:rsid w:val="001209EF"/>
    <w:rsid w:val="00122793"/>
    <w:rsid w:val="001235B9"/>
    <w:rsid w:val="0012518C"/>
    <w:rsid w:val="00125FEF"/>
    <w:rsid w:val="00126B32"/>
    <w:rsid w:val="00127828"/>
    <w:rsid w:val="001323D9"/>
    <w:rsid w:val="0013477A"/>
    <w:rsid w:val="00134F29"/>
    <w:rsid w:val="00135936"/>
    <w:rsid w:val="00135D6D"/>
    <w:rsid w:val="00136F37"/>
    <w:rsid w:val="00137D65"/>
    <w:rsid w:val="00141100"/>
    <w:rsid w:val="00141B6D"/>
    <w:rsid w:val="001429D2"/>
    <w:rsid w:val="001436D1"/>
    <w:rsid w:val="00144A0D"/>
    <w:rsid w:val="00145291"/>
    <w:rsid w:val="001454F4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57356"/>
    <w:rsid w:val="00160F8A"/>
    <w:rsid w:val="0016130C"/>
    <w:rsid w:val="00161B76"/>
    <w:rsid w:val="00163897"/>
    <w:rsid w:val="00165A7E"/>
    <w:rsid w:val="0016665E"/>
    <w:rsid w:val="0016783B"/>
    <w:rsid w:val="00170276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54AA"/>
    <w:rsid w:val="00185788"/>
    <w:rsid w:val="001876F7"/>
    <w:rsid w:val="00187870"/>
    <w:rsid w:val="00187FE4"/>
    <w:rsid w:val="001903B4"/>
    <w:rsid w:val="00190C18"/>
    <w:rsid w:val="0019263B"/>
    <w:rsid w:val="0019284F"/>
    <w:rsid w:val="00195437"/>
    <w:rsid w:val="00196384"/>
    <w:rsid w:val="001974D9"/>
    <w:rsid w:val="001A028E"/>
    <w:rsid w:val="001A0934"/>
    <w:rsid w:val="001A1B34"/>
    <w:rsid w:val="001A1C6B"/>
    <w:rsid w:val="001A2370"/>
    <w:rsid w:val="001A2630"/>
    <w:rsid w:val="001A336F"/>
    <w:rsid w:val="001A3CC1"/>
    <w:rsid w:val="001A4883"/>
    <w:rsid w:val="001A49B5"/>
    <w:rsid w:val="001A4EC3"/>
    <w:rsid w:val="001A62CA"/>
    <w:rsid w:val="001A6B28"/>
    <w:rsid w:val="001A7A63"/>
    <w:rsid w:val="001B0A5E"/>
    <w:rsid w:val="001B1CF5"/>
    <w:rsid w:val="001B1D5D"/>
    <w:rsid w:val="001B1F28"/>
    <w:rsid w:val="001B2273"/>
    <w:rsid w:val="001B3185"/>
    <w:rsid w:val="001B326B"/>
    <w:rsid w:val="001B5743"/>
    <w:rsid w:val="001B7624"/>
    <w:rsid w:val="001B7D16"/>
    <w:rsid w:val="001C2C2C"/>
    <w:rsid w:val="001C33D7"/>
    <w:rsid w:val="001C5641"/>
    <w:rsid w:val="001C66E4"/>
    <w:rsid w:val="001C688C"/>
    <w:rsid w:val="001C6C92"/>
    <w:rsid w:val="001C7DB3"/>
    <w:rsid w:val="001D1DD2"/>
    <w:rsid w:val="001D2DB3"/>
    <w:rsid w:val="001D3285"/>
    <w:rsid w:val="001D3A9C"/>
    <w:rsid w:val="001D42CD"/>
    <w:rsid w:val="001D6533"/>
    <w:rsid w:val="001E00C9"/>
    <w:rsid w:val="001E1527"/>
    <w:rsid w:val="001E21D4"/>
    <w:rsid w:val="001E478A"/>
    <w:rsid w:val="001E5401"/>
    <w:rsid w:val="001E5DC3"/>
    <w:rsid w:val="001E5DE6"/>
    <w:rsid w:val="001E61B2"/>
    <w:rsid w:val="001E6893"/>
    <w:rsid w:val="001E7E55"/>
    <w:rsid w:val="001F0441"/>
    <w:rsid w:val="001F4115"/>
    <w:rsid w:val="001F43EE"/>
    <w:rsid w:val="001F4D19"/>
    <w:rsid w:val="001F5500"/>
    <w:rsid w:val="001F65EE"/>
    <w:rsid w:val="001F6B57"/>
    <w:rsid w:val="001F7041"/>
    <w:rsid w:val="001F772C"/>
    <w:rsid w:val="001F7D3B"/>
    <w:rsid w:val="001F7F19"/>
    <w:rsid w:val="00200A54"/>
    <w:rsid w:val="00201EDF"/>
    <w:rsid w:val="00202BBE"/>
    <w:rsid w:val="002039B7"/>
    <w:rsid w:val="00205144"/>
    <w:rsid w:val="00205602"/>
    <w:rsid w:val="00206700"/>
    <w:rsid w:val="0020729C"/>
    <w:rsid w:val="00207B06"/>
    <w:rsid w:val="002103D8"/>
    <w:rsid w:val="002104D3"/>
    <w:rsid w:val="00211081"/>
    <w:rsid w:val="00211421"/>
    <w:rsid w:val="00212ACA"/>
    <w:rsid w:val="00214805"/>
    <w:rsid w:val="00217820"/>
    <w:rsid w:val="00220A93"/>
    <w:rsid w:val="00220FF7"/>
    <w:rsid w:val="00222809"/>
    <w:rsid w:val="002234B7"/>
    <w:rsid w:val="002236B8"/>
    <w:rsid w:val="002241CF"/>
    <w:rsid w:val="00224C86"/>
    <w:rsid w:val="00225081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9C2"/>
    <w:rsid w:val="00240C99"/>
    <w:rsid w:val="00240D4A"/>
    <w:rsid w:val="00243E17"/>
    <w:rsid w:val="00244A06"/>
    <w:rsid w:val="00247A74"/>
    <w:rsid w:val="00250995"/>
    <w:rsid w:val="00250B44"/>
    <w:rsid w:val="0025108A"/>
    <w:rsid w:val="0025121D"/>
    <w:rsid w:val="00251874"/>
    <w:rsid w:val="00253090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5FDA"/>
    <w:rsid w:val="00266DB4"/>
    <w:rsid w:val="00266EFB"/>
    <w:rsid w:val="0027241C"/>
    <w:rsid w:val="0027781E"/>
    <w:rsid w:val="00277B48"/>
    <w:rsid w:val="002804E7"/>
    <w:rsid w:val="002806B1"/>
    <w:rsid w:val="00280909"/>
    <w:rsid w:val="002842C7"/>
    <w:rsid w:val="00284599"/>
    <w:rsid w:val="00284654"/>
    <w:rsid w:val="002849DC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7B11"/>
    <w:rsid w:val="002B13AE"/>
    <w:rsid w:val="002B20A3"/>
    <w:rsid w:val="002B482D"/>
    <w:rsid w:val="002B57BA"/>
    <w:rsid w:val="002B5E1F"/>
    <w:rsid w:val="002B603F"/>
    <w:rsid w:val="002B7EE1"/>
    <w:rsid w:val="002C095D"/>
    <w:rsid w:val="002C0CA8"/>
    <w:rsid w:val="002C1669"/>
    <w:rsid w:val="002C1F28"/>
    <w:rsid w:val="002C270B"/>
    <w:rsid w:val="002C2880"/>
    <w:rsid w:val="002C2940"/>
    <w:rsid w:val="002C4E03"/>
    <w:rsid w:val="002C6503"/>
    <w:rsid w:val="002D14BB"/>
    <w:rsid w:val="002D2C99"/>
    <w:rsid w:val="002D5445"/>
    <w:rsid w:val="002D741E"/>
    <w:rsid w:val="002E127B"/>
    <w:rsid w:val="002E22EC"/>
    <w:rsid w:val="002E4AC7"/>
    <w:rsid w:val="002E6113"/>
    <w:rsid w:val="002E7140"/>
    <w:rsid w:val="002F0537"/>
    <w:rsid w:val="002F05F9"/>
    <w:rsid w:val="002F2753"/>
    <w:rsid w:val="002F41E3"/>
    <w:rsid w:val="002F6E86"/>
    <w:rsid w:val="002F7103"/>
    <w:rsid w:val="00300065"/>
    <w:rsid w:val="00300EB6"/>
    <w:rsid w:val="00303B2A"/>
    <w:rsid w:val="00305328"/>
    <w:rsid w:val="003056B4"/>
    <w:rsid w:val="00305EB3"/>
    <w:rsid w:val="003063F7"/>
    <w:rsid w:val="00307B8B"/>
    <w:rsid w:val="00310DA8"/>
    <w:rsid w:val="0031151F"/>
    <w:rsid w:val="0031285D"/>
    <w:rsid w:val="00312AD0"/>
    <w:rsid w:val="00312E6C"/>
    <w:rsid w:val="003150D3"/>
    <w:rsid w:val="003152DD"/>
    <w:rsid w:val="00316538"/>
    <w:rsid w:val="00317A8E"/>
    <w:rsid w:val="00320DF2"/>
    <w:rsid w:val="00321FF4"/>
    <w:rsid w:val="0032223E"/>
    <w:rsid w:val="00322442"/>
    <w:rsid w:val="00324F6F"/>
    <w:rsid w:val="003254CF"/>
    <w:rsid w:val="00325F77"/>
    <w:rsid w:val="00326204"/>
    <w:rsid w:val="00331407"/>
    <w:rsid w:val="00332FD6"/>
    <w:rsid w:val="003331CC"/>
    <w:rsid w:val="00335128"/>
    <w:rsid w:val="0033568D"/>
    <w:rsid w:val="00337CC7"/>
    <w:rsid w:val="003407BA"/>
    <w:rsid w:val="00341E0B"/>
    <w:rsid w:val="00343694"/>
    <w:rsid w:val="00343A71"/>
    <w:rsid w:val="003443AD"/>
    <w:rsid w:val="003454CB"/>
    <w:rsid w:val="00345E5F"/>
    <w:rsid w:val="003475F9"/>
    <w:rsid w:val="00347AE8"/>
    <w:rsid w:val="00350A22"/>
    <w:rsid w:val="00350F39"/>
    <w:rsid w:val="0035285F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1AF"/>
    <w:rsid w:val="00366411"/>
    <w:rsid w:val="0036784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220B"/>
    <w:rsid w:val="00383116"/>
    <w:rsid w:val="00384BC7"/>
    <w:rsid w:val="00384D90"/>
    <w:rsid w:val="003857D9"/>
    <w:rsid w:val="003866BB"/>
    <w:rsid w:val="00386B1E"/>
    <w:rsid w:val="00387077"/>
    <w:rsid w:val="0039077C"/>
    <w:rsid w:val="00393327"/>
    <w:rsid w:val="00394585"/>
    <w:rsid w:val="00396D23"/>
    <w:rsid w:val="00397B0F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09F"/>
    <w:rsid w:val="003C6D43"/>
    <w:rsid w:val="003C717E"/>
    <w:rsid w:val="003C7BC9"/>
    <w:rsid w:val="003D0817"/>
    <w:rsid w:val="003D1870"/>
    <w:rsid w:val="003D3790"/>
    <w:rsid w:val="003D39B7"/>
    <w:rsid w:val="003D4122"/>
    <w:rsid w:val="003D6086"/>
    <w:rsid w:val="003D67DD"/>
    <w:rsid w:val="003E023F"/>
    <w:rsid w:val="003E0724"/>
    <w:rsid w:val="003E0873"/>
    <w:rsid w:val="003E0A08"/>
    <w:rsid w:val="003E17BF"/>
    <w:rsid w:val="003E1D53"/>
    <w:rsid w:val="003E489A"/>
    <w:rsid w:val="003E6768"/>
    <w:rsid w:val="003E692E"/>
    <w:rsid w:val="003E7028"/>
    <w:rsid w:val="003F1AF8"/>
    <w:rsid w:val="003F53C7"/>
    <w:rsid w:val="003F5E55"/>
    <w:rsid w:val="003F6797"/>
    <w:rsid w:val="003F7143"/>
    <w:rsid w:val="003F7C9E"/>
    <w:rsid w:val="004020DA"/>
    <w:rsid w:val="00402188"/>
    <w:rsid w:val="00403137"/>
    <w:rsid w:val="004033EA"/>
    <w:rsid w:val="00404AEA"/>
    <w:rsid w:val="00405AFE"/>
    <w:rsid w:val="00405D22"/>
    <w:rsid w:val="00407ADE"/>
    <w:rsid w:val="004120FC"/>
    <w:rsid w:val="004122C0"/>
    <w:rsid w:val="00412E4A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559C"/>
    <w:rsid w:val="00425AE7"/>
    <w:rsid w:val="00426ADC"/>
    <w:rsid w:val="00426D57"/>
    <w:rsid w:val="004309C0"/>
    <w:rsid w:val="004316AC"/>
    <w:rsid w:val="00431784"/>
    <w:rsid w:val="00432F4F"/>
    <w:rsid w:val="00433E9B"/>
    <w:rsid w:val="004342A8"/>
    <w:rsid w:val="00434D17"/>
    <w:rsid w:val="00437D00"/>
    <w:rsid w:val="00442164"/>
    <w:rsid w:val="004421B5"/>
    <w:rsid w:val="0044243D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55919"/>
    <w:rsid w:val="0045612F"/>
    <w:rsid w:val="00460E95"/>
    <w:rsid w:val="004611F7"/>
    <w:rsid w:val="00461837"/>
    <w:rsid w:val="004618CC"/>
    <w:rsid w:val="004632A7"/>
    <w:rsid w:val="00464488"/>
    <w:rsid w:val="00464598"/>
    <w:rsid w:val="0046461C"/>
    <w:rsid w:val="004654F3"/>
    <w:rsid w:val="00465C55"/>
    <w:rsid w:val="004678B6"/>
    <w:rsid w:val="0047023E"/>
    <w:rsid w:val="00470BFC"/>
    <w:rsid w:val="00470ECC"/>
    <w:rsid w:val="00474E49"/>
    <w:rsid w:val="004754B6"/>
    <w:rsid w:val="004754F5"/>
    <w:rsid w:val="004769EC"/>
    <w:rsid w:val="004811A3"/>
    <w:rsid w:val="00484A44"/>
    <w:rsid w:val="00486F4C"/>
    <w:rsid w:val="00487060"/>
    <w:rsid w:val="004871C8"/>
    <w:rsid w:val="00493B7C"/>
    <w:rsid w:val="00495FA8"/>
    <w:rsid w:val="004969CE"/>
    <w:rsid w:val="004975B8"/>
    <w:rsid w:val="004A007F"/>
    <w:rsid w:val="004A1C0E"/>
    <w:rsid w:val="004A27E8"/>
    <w:rsid w:val="004A4812"/>
    <w:rsid w:val="004A59CA"/>
    <w:rsid w:val="004A5DE3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3A9B"/>
    <w:rsid w:val="004D3C67"/>
    <w:rsid w:val="004D4398"/>
    <w:rsid w:val="004D68DD"/>
    <w:rsid w:val="004D7174"/>
    <w:rsid w:val="004D7CAF"/>
    <w:rsid w:val="004E2514"/>
    <w:rsid w:val="004E254D"/>
    <w:rsid w:val="004E2846"/>
    <w:rsid w:val="004E3838"/>
    <w:rsid w:val="004E5314"/>
    <w:rsid w:val="004E5862"/>
    <w:rsid w:val="004E7A87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3A23"/>
    <w:rsid w:val="00503A3F"/>
    <w:rsid w:val="00503C5A"/>
    <w:rsid w:val="00503C95"/>
    <w:rsid w:val="00505B05"/>
    <w:rsid w:val="00511EA8"/>
    <w:rsid w:val="005144F2"/>
    <w:rsid w:val="0051486B"/>
    <w:rsid w:val="00514A01"/>
    <w:rsid w:val="005150CD"/>
    <w:rsid w:val="00515C03"/>
    <w:rsid w:val="00516437"/>
    <w:rsid w:val="00517F36"/>
    <w:rsid w:val="00520749"/>
    <w:rsid w:val="00522B33"/>
    <w:rsid w:val="005258AA"/>
    <w:rsid w:val="00525B5C"/>
    <w:rsid w:val="00525C9D"/>
    <w:rsid w:val="00525FAE"/>
    <w:rsid w:val="00530A93"/>
    <w:rsid w:val="005333B5"/>
    <w:rsid w:val="00533DCE"/>
    <w:rsid w:val="005349A1"/>
    <w:rsid w:val="00543768"/>
    <w:rsid w:val="005459E0"/>
    <w:rsid w:val="00545A5B"/>
    <w:rsid w:val="0054676F"/>
    <w:rsid w:val="005469CD"/>
    <w:rsid w:val="005471B0"/>
    <w:rsid w:val="0055217E"/>
    <w:rsid w:val="00553F97"/>
    <w:rsid w:val="005540C7"/>
    <w:rsid w:val="00555E8D"/>
    <w:rsid w:val="00557105"/>
    <w:rsid w:val="005609AA"/>
    <w:rsid w:val="0056218B"/>
    <w:rsid w:val="0056241E"/>
    <w:rsid w:val="00564BEB"/>
    <w:rsid w:val="00566046"/>
    <w:rsid w:val="005661B7"/>
    <w:rsid w:val="0056705E"/>
    <w:rsid w:val="00567BA7"/>
    <w:rsid w:val="00571EC8"/>
    <w:rsid w:val="0057703C"/>
    <w:rsid w:val="00577BC3"/>
    <w:rsid w:val="00580363"/>
    <w:rsid w:val="00580C7A"/>
    <w:rsid w:val="00581A95"/>
    <w:rsid w:val="005848C6"/>
    <w:rsid w:val="00585AA7"/>
    <w:rsid w:val="00586258"/>
    <w:rsid w:val="005863EB"/>
    <w:rsid w:val="0058756D"/>
    <w:rsid w:val="0059085F"/>
    <w:rsid w:val="0059200F"/>
    <w:rsid w:val="00592B02"/>
    <w:rsid w:val="00594745"/>
    <w:rsid w:val="00594759"/>
    <w:rsid w:val="0059526D"/>
    <w:rsid w:val="0059637E"/>
    <w:rsid w:val="00597D7B"/>
    <w:rsid w:val="005A2AC3"/>
    <w:rsid w:val="005A5A90"/>
    <w:rsid w:val="005A5ACB"/>
    <w:rsid w:val="005A6B18"/>
    <w:rsid w:val="005A7F3C"/>
    <w:rsid w:val="005B01F8"/>
    <w:rsid w:val="005B3B69"/>
    <w:rsid w:val="005B48F8"/>
    <w:rsid w:val="005B4A9C"/>
    <w:rsid w:val="005B4FF1"/>
    <w:rsid w:val="005B55CD"/>
    <w:rsid w:val="005B6083"/>
    <w:rsid w:val="005B6375"/>
    <w:rsid w:val="005B6805"/>
    <w:rsid w:val="005C144F"/>
    <w:rsid w:val="005C15B3"/>
    <w:rsid w:val="005C24ED"/>
    <w:rsid w:val="005C24FA"/>
    <w:rsid w:val="005C30DE"/>
    <w:rsid w:val="005C47AE"/>
    <w:rsid w:val="005C4F45"/>
    <w:rsid w:val="005C5D6C"/>
    <w:rsid w:val="005C5D7D"/>
    <w:rsid w:val="005C5D92"/>
    <w:rsid w:val="005C624E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D6369"/>
    <w:rsid w:val="005D696C"/>
    <w:rsid w:val="005E2BB4"/>
    <w:rsid w:val="005E4656"/>
    <w:rsid w:val="005E5BBD"/>
    <w:rsid w:val="005E5D14"/>
    <w:rsid w:val="005E5F7E"/>
    <w:rsid w:val="005F0A84"/>
    <w:rsid w:val="005F27D1"/>
    <w:rsid w:val="005F43AE"/>
    <w:rsid w:val="005F4772"/>
    <w:rsid w:val="005F53D8"/>
    <w:rsid w:val="005F635A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4EC7"/>
    <w:rsid w:val="006250D3"/>
    <w:rsid w:val="00625F24"/>
    <w:rsid w:val="006264E0"/>
    <w:rsid w:val="00626B95"/>
    <w:rsid w:val="00630335"/>
    <w:rsid w:val="006304D1"/>
    <w:rsid w:val="00632BBA"/>
    <w:rsid w:val="00632D35"/>
    <w:rsid w:val="00633683"/>
    <w:rsid w:val="0063512A"/>
    <w:rsid w:val="006372A8"/>
    <w:rsid w:val="00641686"/>
    <w:rsid w:val="00644896"/>
    <w:rsid w:val="00644A22"/>
    <w:rsid w:val="00644A29"/>
    <w:rsid w:val="00644E8F"/>
    <w:rsid w:val="00644F18"/>
    <w:rsid w:val="00652CC8"/>
    <w:rsid w:val="00654C17"/>
    <w:rsid w:val="00660C32"/>
    <w:rsid w:val="006630A5"/>
    <w:rsid w:val="00663828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44D3"/>
    <w:rsid w:val="00674648"/>
    <w:rsid w:val="00674A0A"/>
    <w:rsid w:val="006750B4"/>
    <w:rsid w:val="0067634A"/>
    <w:rsid w:val="006767D1"/>
    <w:rsid w:val="00676E36"/>
    <w:rsid w:val="00677288"/>
    <w:rsid w:val="00680377"/>
    <w:rsid w:val="00681FE2"/>
    <w:rsid w:val="00684C20"/>
    <w:rsid w:val="00685285"/>
    <w:rsid w:val="00690949"/>
    <w:rsid w:val="00691F96"/>
    <w:rsid w:val="00694CB0"/>
    <w:rsid w:val="00695FFD"/>
    <w:rsid w:val="00696660"/>
    <w:rsid w:val="006A0B33"/>
    <w:rsid w:val="006A47B1"/>
    <w:rsid w:val="006A566F"/>
    <w:rsid w:val="006A5757"/>
    <w:rsid w:val="006A5892"/>
    <w:rsid w:val="006A6E08"/>
    <w:rsid w:val="006A775D"/>
    <w:rsid w:val="006A7CB9"/>
    <w:rsid w:val="006B12D7"/>
    <w:rsid w:val="006B1973"/>
    <w:rsid w:val="006B2CD4"/>
    <w:rsid w:val="006B3A4D"/>
    <w:rsid w:val="006B3B2A"/>
    <w:rsid w:val="006B4F48"/>
    <w:rsid w:val="006B75E7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3C2F"/>
    <w:rsid w:val="006D6288"/>
    <w:rsid w:val="006D7F30"/>
    <w:rsid w:val="006E07ED"/>
    <w:rsid w:val="006E098C"/>
    <w:rsid w:val="006E15C3"/>
    <w:rsid w:val="006E33A0"/>
    <w:rsid w:val="006E3BA5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6F7241"/>
    <w:rsid w:val="007003C9"/>
    <w:rsid w:val="007003EE"/>
    <w:rsid w:val="0070092B"/>
    <w:rsid w:val="00701669"/>
    <w:rsid w:val="00701942"/>
    <w:rsid w:val="00701BCD"/>
    <w:rsid w:val="00705445"/>
    <w:rsid w:val="00705C5A"/>
    <w:rsid w:val="00710BFC"/>
    <w:rsid w:val="00711102"/>
    <w:rsid w:val="00711590"/>
    <w:rsid w:val="00711602"/>
    <w:rsid w:val="007117EC"/>
    <w:rsid w:val="00711FD7"/>
    <w:rsid w:val="0071401C"/>
    <w:rsid w:val="00714BE3"/>
    <w:rsid w:val="007176E2"/>
    <w:rsid w:val="00720FB1"/>
    <w:rsid w:val="0072192A"/>
    <w:rsid w:val="00722527"/>
    <w:rsid w:val="00723202"/>
    <w:rsid w:val="007235E1"/>
    <w:rsid w:val="00725B3A"/>
    <w:rsid w:val="007272AA"/>
    <w:rsid w:val="007321D0"/>
    <w:rsid w:val="00735623"/>
    <w:rsid w:val="00735E1F"/>
    <w:rsid w:val="007360D6"/>
    <w:rsid w:val="00737E96"/>
    <w:rsid w:val="00742626"/>
    <w:rsid w:val="007462B8"/>
    <w:rsid w:val="007500B1"/>
    <w:rsid w:val="0075047A"/>
    <w:rsid w:val="00751BA1"/>
    <w:rsid w:val="0075231C"/>
    <w:rsid w:val="00753A89"/>
    <w:rsid w:val="00755220"/>
    <w:rsid w:val="00760308"/>
    <w:rsid w:val="00760673"/>
    <w:rsid w:val="00762D41"/>
    <w:rsid w:val="0076386E"/>
    <w:rsid w:val="00763E5A"/>
    <w:rsid w:val="00764230"/>
    <w:rsid w:val="00764B5B"/>
    <w:rsid w:val="00764D1B"/>
    <w:rsid w:val="00766F9F"/>
    <w:rsid w:val="00770140"/>
    <w:rsid w:val="00770315"/>
    <w:rsid w:val="00771089"/>
    <w:rsid w:val="007715A0"/>
    <w:rsid w:val="00772653"/>
    <w:rsid w:val="00774CBA"/>
    <w:rsid w:val="0077534C"/>
    <w:rsid w:val="00775F55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6D92"/>
    <w:rsid w:val="007A7669"/>
    <w:rsid w:val="007B0945"/>
    <w:rsid w:val="007B0AE0"/>
    <w:rsid w:val="007B1A7C"/>
    <w:rsid w:val="007B44AB"/>
    <w:rsid w:val="007B4BDC"/>
    <w:rsid w:val="007B6609"/>
    <w:rsid w:val="007C018B"/>
    <w:rsid w:val="007C02FE"/>
    <w:rsid w:val="007C03DB"/>
    <w:rsid w:val="007C1C39"/>
    <w:rsid w:val="007C1E1B"/>
    <w:rsid w:val="007C216A"/>
    <w:rsid w:val="007C2ADA"/>
    <w:rsid w:val="007C40B5"/>
    <w:rsid w:val="007C745E"/>
    <w:rsid w:val="007C74BB"/>
    <w:rsid w:val="007D0915"/>
    <w:rsid w:val="007D5318"/>
    <w:rsid w:val="007D5B93"/>
    <w:rsid w:val="007D5EA9"/>
    <w:rsid w:val="007D6C0F"/>
    <w:rsid w:val="007E0009"/>
    <w:rsid w:val="007E0CAA"/>
    <w:rsid w:val="007E1EFE"/>
    <w:rsid w:val="007E1FDA"/>
    <w:rsid w:val="007E3E52"/>
    <w:rsid w:val="007E4241"/>
    <w:rsid w:val="007E5821"/>
    <w:rsid w:val="007E5D6A"/>
    <w:rsid w:val="007E6038"/>
    <w:rsid w:val="007E6705"/>
    <w:rsid w:val="007E68A5"/>
    <w:rsid w:val="007F1AAB"/>
    <w:rsid w:val="007F500D"/>
    <w:rsid w:val="007F71DE"/>
    <w:rsid w:val="008007F4"/>
    <w:rsid w:val="00800B7B"/>
    <w:rsid w:val="008014DB"/>
    <w:rsid w:val="008017D2"/>
    <w:rsid w:val="00802C5A"/>
    <w:rsid w:val="00803034"/>
    <w:rsid w:val="008040C3"/>
    <w:rsid w:val="00810C7B"/>
    <w:rsid w:val="00811C9A"/>
    <w:rsid w:val="00812092"/>
    <w:rsid w:val="00815B4E"/>
    <w:rsid w:val="00816428"/>
    <w:rsid w:val="0081710C"/>
    <w:rsid w:val="00820B4D"/>
    <w:rsid w:val="00821F04"/>
    <w:rsid w:val="00822CBA"/>
    <w:rsid w:val="00824CBB"/>
    <w:rsid w:val="00825371"/>
    <w:rsid w:val="00826334"/>
    <w:rsid w:val="00831342"/>
    <w:rsid w:val="00832011"/>
    <w:rsid w:val="00832ABD"/>
    <w:rsid w:val="0083445A"/>
    <w:rsid w:val="008351C4"/>
    <w:rsid w:val="00835A64"/>
    <w:rsid w:val="00836AA2"/>
    <w:rsid w:val="00837692"/>
    <w:rsid w:val="008405EC"/>
    <w:rsid w:val="00840C0F"/>
    <w:rsid w:val="00841B72"/>
    <w:rsid w:val="00841F3B"/>
    <w:rsid w:val="00842A2D"/>
    <w:rsid w:val="00842AA3"/>
    <w:rsid w:val="0084606A"/>
    <w:rsid w:val="008463C9"/>
    <w:rsid w:val="008479FE"/>
    <w:rsid w:val="0085210D"/>
    <w:rsid w:val="008525B2"/>
    <w:rsid w:val="008556B1"/>
    <w:rsid w:val="0085615A"/>
    <w:rsid w:val="00856F2E"/>
    <w:rsid w:val="00857BBA"/>
    <w:rsid w:val="00860767"/>
    <w:rsid w:val="008659C5"/>
    <w:rsid w:val="0086634E"/>
    <w:rsid w:val="00866505"/>
    <w:rsid w:val="00866DD3"/>
    <w:rsid w:val="00874885"/>
    <w:rsid w:val="008751B8"/>
    <w:rsid w:val="008771BB"/>
    <w:rsid w:val="008824D6"/>
    <w:rsid w:val="00882BA6"/>
    <w:rsid w:val="00885BED"/>
    <w:rsid w:val="00886693"/>
    <w:rsid w:val="00892667"/>
    <w:rsid w:val="00895F1C"/>
    <w:rsid w:val="0089625A"/>
    <w:rsid w:val="008A100B"/>
    <w:rsid w:val="008A1E19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B6050"/>
    <w:rsid w:val="008B7E60"/>
    <w:rsid w:val="008C0948"/>
    <w:rsid w:val="008C0DC3"/>
    <w:rsid w:val="008C2755"/>
    <w:rsid w:val="008C32B0"/>
    <w:rsid w:val="008C3F73"/>
    <w:rsid w:val="008C4EB2"/>
    <w:rsid w:val="008C5549"/>
    <w:rsid w:val="008C57F6"/>
    <w:rsid w:val="008C65B2"/>
    <w:rsid w:val="008C7242"/>
    <w:rsid w:val="008C79A0"/>
    <w:rsid w:val="008D0C28"/>
    <w:rsid w:val="008D21BF"/>
    <w:rsid w:val="008D38FD"/>
    <w:rsid w:val="008D47B9"/>
    <w:rsid w:val="008D5340"/>
    <w:rsid w:val="008D747A"/>
    <w:rsid w:val="008E0178"/>
    <w:rsid w:val="008E3C74"/>
    <w:rsid w:val="008F03FB"/>
    <w:rsid w:val="008F1173"/>
    <w:rsid w:val="008F2A4E"/>
    <w:rsid w:val="008F31B2"/>
    <w:rsid w:val="008F4077"/>
    <w:rsid w:val="008F51AA"/>
    <w:rsid w:val="008F54E9"/>
    <w:rsid w:val="008F7FE7"/>
    <w:rsid w:val="00901011"/>
    <w:rsid w:val="009013B8"/>
    <w:rsid w:val="009025C1"/>
    <w:rsid w:val="009032BE"/>
    <w:rsid w:val="00904712"/>
    <w:rsid w:val="009060B3"/>
    <w:rsid w:val="00906564"/>
    <w:rsid w:val="00906785"/>
    <w:rsid w:val="00907127"/>
    <w:rsid w:val="00910450"/>
    <w:rsid w:val="00910D34"/>
    <w:rsid w:val="009119F6"/>
    <w:rsid w:val="00912D3B"/>
    <w:rsid w:val="00913A38"/>
    <w:rsid w:val="00913B0F"/>
    <w:rsid w:val="00915064"/>
    <w:rsid w:val="0092003A"/>
    <w:rsid w:val="00920F13"/>
    <w:rsid w:val="0092108F"/>
    <w:rsid w:val="0092133E"/>
    <w:rsid w:val="009235ED"/>
    <w:rsid w:val="00924C30"/>
    <w:rsid w:val="00924C5C"/>
    <w:rsid w:val="009264AC"/>
    <w:rsid w:val="00930271"/>
    <w:rsid w:val="009329EC"/>
    <w:rsid w:val="009332E1"/>
    <w:rsid w:val="00933519"/>
    <w:rsid w:val="009353AD"/>
    <w:rsid w:val="00935CA8"/>
    <w:rsid w:val="00937749"/>
    <w:rsid w:val="00937AB9"/>
    <w:rsid w:val="00937E04"/>
    <w:rsid w:val="00942070"/>
    <w:rsid w:val="0094352D"/>
    <w:rsid w:val="00946358"/>
    <w:rsid w:val="009463E3"/>
    <w:rsid w:val="00946AA7"/>
    <w:rsid w:val="00950D97"/>
    <w:rsid w:val="00953119"/>
    <w:rsid w:val="009537C3"/>
    <w:rsid w:val="00955EF2"/>
    <w:rsid w:val="0095627A"/>
    <w:rsid w:val="00957D20"/>
    <w:rsid w:val="0096469A"/>
    <w:rsid w:val="00965EBC"/>
    <w:rsid w:val="00966543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2D0E"/>
    <w:rsid w:val="00985E8D"/>
    <w:rsid w:val="00986793"/>
    <w:rsid w:val="009872FF"/>
    <w:rsid w:val="009903B1"/>
    <w:rsid w:val="00990B64"/>
    <w:rsid w:val="009917BB"/>
    <w:rsid w:val="00991B01"/>
    <w:rsid w:val="0099241A"/>
    <w:rsid w:val="00992D6C"/>
    <w:rsid w:val="00992F86"/>
    <w:rsid w:val="009931D4"/>
    <w:rsid w:val="009934B1"/>
    <w:rsid w:val="00994AB4"/>
    <w:rsid w:val="00995A7B"/>
    <w:rsid w:val="00995F0B"/>
    <w:rsid w:val="00995F16"/>
    <w:rsid w:val="009A037C"/>
    <w:rsid w:val="009A1120"/>
    <w:rsid w:val="009A1316"/>
    <w:rsid w:val="009A2DE1"/>
    <w:rsid w:val="009A332B"/>
    <w:rsid w:val="009A3AD3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2F0"/>
    <w:rsid w:val="009B2454"/>
    <w:rsid w:val="009B2BCC"/>
    <w:rsid w:val="009B662B"/>
    <w:rsid w:val="009B6BE7"/>
    <w:rsid w:val="009C0087"/>
    <w:rsid w:val="009C03D8"/>
    <w:rsid w:val="009C0D73"/>
    <w:rsid w:val="009C3825"/>
    <w:rsid w:val="009C41B8"/>
    <w:rsid w:val="009C4781"/>
    <w:rsid w:val="009C5933"/>
    <w:rsid w:val="009C5E46"/>
    <w:rsid w:val="009C646A"/>
    <w:rsid w:val="009C7685"/>
    <w:rsid w:val="009C76B2"/>
    <w:rsid w:val="009D0F79"/>
    <w:rsid w:val="009D25DE"/>
    <w:rsid w:val="009D2600"/>
    <w:rsid w:val="009D2BF2"/>
    <w:rsid w:val="009D4F9E"/>
    <w:rsid w:val="009D5A9E"/>
    <w:rsid w:val="009D6778"/>
    <w:rsid w:val="009D6807"/>
    <w:rsid w:val="009D73E4"/>
    <w:rsid w:val="009D7B35"/>
    <w:rsid w:val="009E065A"/>
    <w:rsid w:val="009E0742"/>
    <w:rsid w:val="009E27A1"/>
    <w:rsid w:val="009E3491"/>
    <w:rsid w:val="009E3E3E"/>
    <w:rsid w:val="009E45C6"/>
    <w:rsid w:val="009E4B52"/>
    <w:rsid w:val="009E61A3"/>
    <w:rsid w:val="009E65A6"/>
    <w:rsid w:val="009E6E94"/>
    <w:rsid w:val="009E7A42"/>
    <w:rsid w:val="009F0214"/>
    <w:rsid w:val="009F0AA3"/>
    <w:rsid w:val="009F0F5D"/>
    <w:rsid w:val="009F2CC2"/>
    <w:rsid w:val="009F4F1F"/>
    <w:rsid w:val="009F5C46"/>
    <w:rsid w:val="009F7302"/>
    <w:rsid w:val="009F73BA"/>
    <w:rsid w:val="009F7A34"/>
    <w:rsid w:val="009F7BC0"/>
    <w:rsid w:val="009F7BD5"/>
    <w:rsid w:val="00A00193"/>
    <w:rsid w:val="00A00413"/>
    <w:rsid w:val="00A00E07"/>
    <w:rsid w:val="00A01878"/>
    <w:rsid w:val="00A01A43"/>
    <w:rsid w:val="00A01A45"/>
    <w:rsid w:val="00A026D9"/>
    <w:rsid w:val="00A0381B"/>
    <w:rsid w:val="00A046EF"/>
    <w:rsid w:val="00A05B6A"/>
    <w:rsid w:val="00A05FE1"/>
    <w:rsid w:val="00A063DD"/>
    <w:rsid w:val="00A06A2C"/>
    <w:rsid w:val="00A11B14"/>
    <w:rsid w:val="00A1282D"/>
    <w:rsid w:val="00A13B4A"/>
    <w:rsid w:val="00A143CD"/>
    <w:rsid w:val="00A17116"/>
    <w:rsid w:val="00A22B7A"/>
    <w:rsid w:val="00A2309D"/>
    <w:rsid w:val="00A247E2"/>
    <w:rsid w:val="00A25504"/>
    <w:rsid w:val="00A2565B"/>
    <w:rsid w:val="00A25D3B"/>
    <w:rsid w:val="00A25EF2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463F9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BA5"/>
    <w:rsid w:val="00A6710A"/>
    <w:rsid w:val="00A673EC"/>
    <w:rsid w:val="00A67461"/>
    <w:rsid w:val="00A70669"/>
    <w:rsid w:val="00A77A0F"/>
    <w:rsid w:val="00A80BA4"/>
    <w:rsid w:val="00A821AE"/>
    <w:rsid w:val="00A82275"/>
    <w:rsid w:val="00A82E58"/>
    <w:rsid w:val="00A85253"/>
    <w:rsid w:val="00A86BDE"/>
    <w:rsid w:val="00A87597"/>
    <w:rsid w:val="00A875A5"/>
    <w:rsid w:val="00A878C1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97FED"/>
    <w:rsid w:val="00AA150B"/>
    <w:rsid w:val="00AA159E"/>
    <w:rsid w:val="00AA170A"/>
    <w:rsid w:val="00AA19BD"/>
    <w:rsid w:val="00AA2EC8"/>
    <w:rsid w:val="00AA3573"/>
    <w:rsid w:val="00AA41B1"/>
    <w:rsid w:val="00AA4F31"/>
    <w:rsid w:val="00AA5100"/>
    <w:rsid w:val="00AA5967"/>
    <w:rsid w:val="00AA63C3"/>
    <w:rsid w:val="00AA7E37"/>
    <w:rsid w:val="00AB015C"/>
    <w:rsid w:val="00AB0656"/>
    <w:rsid w:val="00AB0697"/>
    <w:rsid w:val="00AB071F"/>
    <w:rsid w:val="00AB0E51"/>
    <w:rsid w:val="00AB14C4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34BB"/>
    <w:rsid w:val="00AC5FFB"/>
    <w:rsid w:val="00AC637B"/>
    <w:rsid w:val="00AD0592"/>
    <w:rsid w:val="00AD154A"/>
    <w:rsid w:val="00AD161E"/>
    <w:rsid w:val="00AD3B56"/>
    <w:rsid w:val="00AD46AF"/>
    <w:rsid w:val="00AD50C7"/>
    <w:rsid w:val="00AD73DE"/>
    <w:rsid w:val="00AE04E8"/>
    <w:rsid w:val="00AE10B7"/>
    <w:rsid w:val="00AE18C4"/>
    <w:rsid w:val="00AE30DE"/>
    <w:rsid w:val="00AE3DBD"/>
    <w:rsid w:val="00AE7CD0"/>
    <w:rsid w:val="00AF161F"/>
    <w:rsid w:val="00AF1D79"/>
    <w:rsid w:val="00AF25A4"/>
    <w:rsid w:val="00AF4703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07B71"/>
    <w:rsid w:val="00B108B5"/>
    <w:rsid w:val="00B11565"/>
    <w:rsid w:val="00B11C98"/>
    <w:rsid w:val="00B1245E"/>
    <w:rsid w:val="00B177B5"/>
    <w:rsid w:val="00B204EE"/>
    <w:rsid w:val="00B21ADD"/>
    <w:rsid w:val="00B21F9C"/>
    <w:rsid w:val="00B22181"/>
    <w:rsid w:val="00B2218C"/>
    <w:rsid w:val="00B22E47"/>
    <w:rsid w:val="00B23BED"/>
    <w:rsid w:val="00B261B6"/>
    <w:rsid w:val="00B26FAD"/>
    <w:rsid w:val="00B277BB"/>
    <w:rsid w:val="00B303FD"/>
    <w:rsid w:val="00B31610"/>
    <w:rsid w:val="00B3180F"/>
    <w:rsid w:val="00B31966"/>
    <w:rsid w:val="00B33A04"/>
    <w:rsid w:val="00B33E28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647"/>
    <w:rsid w:val="00B5669C"/>
    <w:rsid w:val="00B56B3B"/>
    <w:rsid w:val="00B609DE"/>
    <w:rsid w:val="00B6248B"/>
    <w:rsid w:val="00B6510E"/>
    <w:rsid w:val="00B66285"/>
    <w:rsid w:val="00B671CB"/>
    <w:rsid w:val="00B67C75"/>
    <w:rsid w:val="00B714BE"/>
    <w:rsid w:val="00B71819"/>
    <w:rsid w:val="00B721FE"/>
    <w:rsid w:val="00B7305E"/>
    <w:rsid w:val="00B7354A"/>
    <w:rsid w:val="00B749C2"/>
    <w:rsid w:val="00B75695"/>
    <w:rsid w:val="00B7592A"/>
    <w:rsid w:val="00B7656D"/>
    <w:rsid w:val="00B773D0"/>
    <w:rsid w:val="00B77E6A"/>
    <w:rsid w:val="00B80221"/>
    <w:rsid w:val="00B80935"/>
    <w:rsid w:val="00B81080"/>
    <w:rsid w:val="00B811CD"/>
    <w:rsid w:val="00B815E8"/>
    <w:rsid w:val="00B82E38"/>
    <w:rsid w:val="00B835E5"/>
    <w:rsid w:val="00B85724"/>
    <w:rsid w:val="00B86E4E"/>
    <w:rsid w:val="00B91AC1"/>
    <w:rsid w:val="00B92A32"/>
    <w:rsid w:val="00B92F1B"/>
    <w:rsid w:val="00B936F7"/>
    <w:rsid w:val="00B93AEB"/>
    <w:rsid w:val="00B93D5D"/>
    <w:rsid w:val="00B9505C"/>
    <w:rsid w:val="00B96C39"/>
    <w:rsid w:val="00B96E96"/>
    <w:rsid w:val="00B976A4"/>
    <w:rsid w:val="00B97DCD"/>
    <w:rsid w:val="00BA0EB3"/>
    <w:rsid w:val="00BA1406"/>
    <w:rsid w:val="00BA3415"/>
    <w:rsid w:val="00BA4E35"/>
    <w:rsid w:val="00BA6B48"/>
    <w:rsid w:val="00BA756C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4345"/>
    <w:rsid w:val="00BC74DF"/>
    <w:rsid w:val="00BC7DEF"/>
    <w:rsid w:val="00BD0A9A"/>
    <w:rsid w:val="00BD19E1"/>
    <w:rsid w:val="00BD2179"/>
    <w:rsid w:val="00BD2B04"/>
    <w:rsid w:val="00BD447C"/>
    <w:rsid w:val="00BD4EDE"/>
    <w:rsid w:val="00BD5F8F"/>
    <w:rsid w:val="00BD789A"/>
    <w:rsid w:val="00BE0326"/>
    <w:rsid w:val="00BE1A65"/>
    <w:rsid w:val="00BE27D0"/>
    <w:rsid w:val="00BE3BFB"/>
    <w:rsid w:val="00BE452E"/>
    <w:rsid w:val="00BE489C"/>
    <w:rsid w:val="00BE5F39"/>
    <w:rsid w:val="00BE78FC"/>
    <w:rsid w:val="00BF10A8"/>
    <w:rsid w:val="00BF160F"/>
    <w:rsid w:val="00BF30CC"/>
    <w:rsid w:val="00BF54F8"/>
    <w:rsid w:val="00BF7C43"/>
    <w:rsid w:val="00C0022E"/>
    <w:rsid w:val="00C00392"/>
    <w:rsid w:val="00C01875"/>
    <w:rsid w:val="00C01ACA"/>
    <w:rsid w:val="00C02CC3"/>
    <w:rsid w:val="00C02F39"/>
    <w:rsid w:val="00C032F6"/>
    <w:rsid w:val="00C04BCF"/>
    <w:rsid w:val="00C061B6"/>
    <w:rsid w:val="00C063A4"/>
    <w:rsid w:val="00C0680B"/>
    <w:rsid w:val="00C06BFA"/>
    <w:rsid w:val="00C076A4"/>
    <w:rsid w:val="00C10097"/>
    <w:rsid w:val="00C11B75"/>
    <w:rsid w:val="00C11DC6"/>
    <w:rsid w:val="00C11E80"/>
    <w:rsid w:val="00C12016"/>
    <w:rsid w:val="00C123D6"/>
    <w:rsid w:val="00C12916"/>
    <w:rsid w:val="00C13B27"/>
    <w:rsid w:val="00C14B46"/>
    <w:rsid w:val="00C15D33"/>
    <w:rsid w:val="00C20FBF"/>
    <w:rsid w:val="00C2169A"/>
    <w:rsid w:val="00C21770"/>
    <w:rsid w:val="00C21B03"/>
    <w:rsid w:val="00C22BC7"/>
    <w:rsid w:val="00C231E2"/>
    <w:rsid w:val="00C26CFE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9EE"/>
    <w:rsid w:val="00C37AF3"/>
    <w:rsid w:val="00C4149E"/>
    <w:rsid w:val="00C41A70"/>
    <w:rsid w:val="00C42719"/>
    <w:rsid w:val="00C43C6C"/>
    <w:rsid w:val="00C43E35"/>
    <w:rsid w:val="00C474F4"/>
    <w:rsid w:val="00C475DB"/>
    <w:rsid w:val="00C51C7B"/>
    <w:rsid w:val="00C522FA"/>
    <w:rsid w:val="00C524A4"/>
    <w:rsid w:val="00C55532"/>
    <w:rsid w:val="00C569FE"/>
    <w:rsid w:val="00C57C51"/>
    <w:rsid w:val="00C60AA7"/>
    <w:rsid w:val="00C6290F"/>
    <w:rsid w:val="00C62A8E"/>
    <w:rsid w:val="00C63CC5"/>
    <w:rsid w:val="00C642A8"/>
    <w:rsid w:val="00C7203F"/>
    <w:rsid w:val="00C73FE7"/>
    <w:rsid w:val="00C74BFA"/>
    <w:rsid w:val="00C7578C"/>
    <w:rsid w:val="00C76029"/>
    <w:rsid w:val="00C81BD7"/>
    <w:rsid w:val="00C82552"/>
    <w:rsid w:val="00C828EA"/>
    <w:rsid w:val="00C84778"/>
    <w:rsid w:val="00C875AA"/>
    <w:rsid w:val="00C877AD"/>
    <w:rsid w:val="00C87CAD"/>
    <w:rsid w:val="00C90DC4"/>
    <w:rsid w:val="00C92651"/>
    <w:rsid w:val="00C9283D"/>
    <w:rsid w:val="00C93442"/>
    <w:rsid w:val="00C938DD"/>
    <w:rsid w:val="00C9494C"/>
    <w:rsid w:val="00C95988"/>
    <w:rsid w:val="00C96B55"/>
    <w:rsid w:val="00C96B73"/>
    <w:rsid w:val="00CA0A71"/>
    <w:rsid w:val="00CA0FC7"/>
    <w:rsid w:val="00CA19C3"/>
    <w:rsid w:val="00CA1E36"/>
    <w:rsid w:val="00CA24A0"/>
    <w:rsid w:val="00CA5414"/>
    <w:rsid w:val="00CA59C1"/>
    <w:rsid w:val="00CA6968"/>
    <w:rsid w:val="00CB0A48"/>
    <w:rsid w:val="00CB3E64"/>
    <w:rsid w:val="00CB5336"/>
    <w:rsid w:val="00CB544F"/>
    <w:rsid w:val="00CB66EB"/>
    <w:rsid w:val="00CB787C"/>
    <w:rsid w:val="00CB7992"/>
    <w:rsid w:val="00CC0204"/>
    <w:rsid w:val="00CC031B"/>
    <w:rsid w:val="00CC2860"/>
    <w:rsid w:val="00CC2FA0"/>
    <w:rsid w:val="00CC4C47"/>
    <w:rsid w:val="00CC710B"/>
    <w:rsid w:val="00CC721B"/>
    <w:rsid w:val="00CC7734"/>
    <w:rsid w:val="00CC787A"/>
    <w:rsid w:val="00CC7BAB"/>
    <w:rsid w:val="00CD0053"/>
    <w:rsid w:val="00CD3B32"/>
    <w:rsid w:val="00CD3C31"/>
    <w:rsid w:val="00CD4A21"/>
    <w:rsid w:val="00CD5ADF"/>
    <w:rsid w:val="00CD76D2"/>
    <w:rsid w:val="00CE0F98"/>
    <w:rsid w:val="00CE25FD"/>
    <w:rsid w:val="00CE26A7"/>
    <w:rsid w:val="00CE3D25"/>
    <w:rsid w:val="00CE52FC"/>
    <w:rsid w:val="00CE6F7F"/>
    <w:rsid w:val="00CF0805"/>
    <w:rsid w:val="00CF31B0"/>
    <w:rsid w:val="00CF3A83"/>
    <w:rsid w:val="00CF4895"/>
    <w:rsid w:val="00CF499A"/>
    <w:rsid w:val="00CF4A97"/>
    <w:rsid w:val="00CF5AA8"/>
    <w:rsid w:val="00CF5F46"/>
    <w:rsid w:val="00D00B9A"/>
    <w:rsid w:val="00D0219A"/>
    <w:rsid w:val="00D02358"/>
    <w:rsid w:val="00D02425"/>
    <w:rsid w:val="00D02B96"/>
    <w:rsid w:val="00D0312A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2881"/>
    <w:rsid w:val="00D1340F"/>
    <w:rsid w:val="00D134FE"/>
    <w:rsid w:val="00D159CC"/>
    <w:rsid w:val="00D15A30"/>
    <w:rsid w:val="00D15D0F"/>
    <w:rsid w:val="00D162EF"/>
    <w:rsid w:val="00D1743F"/>
    <w:rsid w:val="00D17D01"/>
    <w:rsid w:val="00D202B9"/>
    <w:rsid w:val="00D20499"/>
    <w:rsid w:val="00D205D2"/>
    <w:rsid w:val="00D20B9A"/>
    <w:rsid w:val="00D2142F"/>
    <w:rsid w:val="00D21A4D"/>
    <w:rsid w:val="00D22E59"/>
    <w:rsid w:val="00D232AD"/>
    <w:rsid w:val="00D23F5E"/>
    <w:rsid w:val="00D24D15"/>
    <w:rsid w:val="00D26F7A"/>
    <w:rsid w:val="00D275FF"/>
    <w:rsid w:val="00D30207"/>
    <w:rsid w:val="00D30F0E"/>
    <w:rsid w:val="00D344C9"/>
    <w:rsid w:val="00D34C35"/>
    <w:rsid w:val="00D3770B"/>
    <w:rsid w:val="00D40813"/>
    <w:rsid w:val="00D40C40"/>
    <w:rsid w:val="00D40E66"/>
    <w:rsid w:val="00D41057"/>
    <w:rsid w:val="00D42D28"/>
    <w:rsid w:val="00D43C40"/>
    <w:rsid w:val="00D46165"/>
    <w:rsid w:val="00D50804"/>
    <w:rsid w:val="00D558F4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61B8"/>
    <w:rsid w:val="00D675D4"/>
    <w:rsid w:val="00D704F9"/>
    <w:rsid w:val="00D70888"/>
    <w:rsid w:val="00D72A2A"/>
    <w:rsid w:val="00D739F9"/>
    <w:rsid w:val="00D73EC7"/>
    <w:rsid w:val="00D74FAE"/>
    <w:rsid w:val="00D8021D"/>
    <w:rsid w:val="00D80504"/>
    <w:rsid w:val="00D815C4"/>
    <w:rsid w:val="00D846F0"/>
    <w:rsid w:val="00D84E9F"/>
    <w:rsid w:val="00D85266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9722D"/>
    <w:rsid w:val="00DA1AB6"/>
    <w:rsid w:val="00DA2B55"/>
    <w:rsid w:val="00DA365F"/>
    <w:rsid w:val="00DA43B2"/>
    <w:rsid w:val="00DA74D6"/>
    <w:rsid w:val="00DB0249"/>
    <w:rsid w:val="00DB3240"/>
    <w:rsid w:val="00DB4A53"/>
    <w:rsid w:val="00DB68A2"/>
    <w:rsid w:val="00DC038B"/>
    <w:rsid w:val="00DC039D"/>
    <w:rsid w:val="00DC039E"/>
    <w:rsid w:val="00DC473B"/>
    <w:rsid w:val="00DC494D"/>
    <w:rsid w:val="00DC5C4C"/>
    <w:rsid w:val="00DD2328"/>
    <w:rsid w:val="00DD2F3B"/>
    <w:rsid w:val="00DD6346"/>
    <w:rsid w:val="00DE0950"/>
    <w:rsid w:val="00DE14CA"/>
    <w:rsid w:val="00DE16F7"/>
    <w:rsid w:val="00DE3DE3"/>
    <w:rsid w:val="00DE4BDF"/>
    <w:rsid w:val="00DE60A9"/>
    <w:rsid w:val="00DF0122"/>
    <w:rsid w:val="00DF0851"/>
    <w:rsid w:val="00DF119D"/>
    <w:rsid w:val="00DF1D13"/>
    <w:rsid w:val="00DF2E4F"/>
    <w:rsid w:val="00DF33AB"/>
    <w:rsid w:val="00DF3B50"/>
    <w:rsid w:val="00DF3FE4"/>
    <w:rsid w:val="00DF45DD"/>
    <w:rsid w:val="00DF62D6"/>
    <w:rsid w:val="00DF7145"/>
    <w:rsid w:val="00E015DB"/>
    <w:rsid w:val="00E02993"/>
    <w:rsid w:val="00E029A9"/>
    <w:rsid w:val="00E03723"/>
    <w:rsid w:val="00E039A3"/>
    <w:rsid w:val="00E05CB5"/>
    <w:rsid w:val="00E125C3"/>
    <w:rsid w:val="00E128AD"/>
    <w:rsid w:val="00E13318"/>
    <w:rsid w:val="00E13D04"/>
    <w:rsid w:val="00E144E4"/>
    <w:rsid w:val="00E14732"/>
    <w:rsid w:val="00E21EF9"/>
    <w:rsid w:val="00E22986"/>
    <w:rsid w:val="00E234AA"/>
    <w:rsid w:val="00E25D52"/>
    <w:rsid w:val="00E261F7"/>
    <w:rsid w:val="00E26B33"/>
    <w:rsid w:val="00E276C5"/>
    <w:rsid w:val="00E32FC5"/>
    <w:rsid w:val="00E3383E"/>
    <w:rsid w:val="00E3579E"/>
    <w:rsid w:val="00E36D8D"/>
    <w:rsid w:val="00E37EDC"/>
    <w:rsid w:val="00E418A3"/>
    <w:rsid w:val="00E419AD"/>
    <w:rsid w:val="00E41ECB"/>
    <w:rsid w:val="00E42E83"/>
    <w:rsid w:val="00E440A9"/>
    <w:rsid w:val="00E458E0"/>
    <w:rsid w:val="00E459D7"/>
    <w:rsid w:val="00E462A7"/>
    <w:rsid w:val="00E47F9F"/>
    <w:rsid w:val="00E5008D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65271"/>
    <w:rsid w:val="00E71C80"/>
    <w:rsid w:val="00E72981"/>
    <w:rsid w:val="00E72E98"/>
    <w:rsid w:val="00E73C61"/>
    <w:rsid w:val="00E750DB"/>
    <w:rsid w:val="00E75161"/>
    <w:rsid w:val="00E764A0"/>
    <w:rsid w:val="00E76976"/>
    <w:rsid w:val="00E76FF4"/>
    <w:rsid w:val="00E8134E"/>
    <w:rsid w:val="00E823EF"/>
    <w:rsid w:val="00E833E2"/>
    <w:rsid w:val="00E84F28"/>
    <w:rsid w:val="00E84F2D"/>
    <w:rsid w:val="00E8526E"/>
    <w:rsid w:val="00E855F7"/>
    <w:rsid w:val="00E87488"/>
    <w:rsid w:val="00E9072F"/>
    <w:rsid w:val="00E91B65"/>
    <w:rsid w:val="00E91E0F"/>
    <w:rsid w:val="00E91F49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3F3"/>
    <w:rsid w:val="00EA065E"/>
    <w:rsid w:val="00EA067A"/>
    <w:rsid w:val="00EA08D7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41C1"/>
    <w:rsid w:val="00EC5A31"/>
    <w:rsid w:val="00EC6165"/>
    <w:rsid w:val="00EC79E3"/>
    <w:rsid w:val="00ED1378"/>
    <w:rsid w:val="00ED1983"/>
    <w:rsid w:val="00ED233E"/>
    <w:rsid w:val="00ED2C68"/>
    <w:rsid w:val="00ED68BB"/>
    <w:rsid w:val="00ED6C81"/>
    <w:rsid w:val="00ED71CD"/>
    <w:rsid w:val="00ED76DE"/>
    <w:rsid w:val="00ED779F"/>
    <w:rsid w:val="00EE1459"/>
    <w:rsid w:val="00EE2726"/>
    <w:rsid w:val="00EE2CEC"/>
    <w:rsid w:val="00EE35A0"/>
    <w:rsid w:val="00EE420D"/>
    <w:rsid w:val="00EE4E18"/>
    <w:rsid w:val="00EE5699"/>
    <w:rsid w:val="00EE5D18"/>
    <w:rsid w:val="00EE6E5B"/>
    <w:rsid w:val="00EE7183"/>
    <w:rsid w:val="00EE7725"/>
    <w:rsid w:val="00EF056B"/>
    <w:rsid w:val="00EF28D0"/>
    <w:rsid w:val="00EF466F"/>
    <w:rsid w:val="00EF4E27"/>
    <w:rsid w:val="00EF7269"/>
    <w:rsid w:val="00EF7926"/>
    <w:rsid w:val="00F00BC9"/>
    <w:rsid w:val="00F01368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225F"/>
    <w:rsid w:val="00F13F6F"/>
    <w:rsid w:val="00F14991"/>
    <w:rsid w:val="00F14DF3"/>
    <w:rsid w:val="00F159F9"/>
    <w:rsid w:val="00F1753D"/>
    <w:rsid w:val="00F17899"/>
    <w:rsid w:val="00F1792E"/>
    <w:rsid w:val="00F21160"/>
    <w:rsid w:val="00F214CD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5336"/>
    <w:rsid w:val="00F35DEC"/>
    <w:rsid w:val="00F36721"/>
    <w:rsid w:val="00F37102"/>
    <w:rsid w:val="00F42C49"/>
    <w:rsid w:val="00F43A5D"/>
    <w:rsid w:val="00F46633"/>
    <w:rsid w:val="00F50D6D"/>
    <w:rsid w:val="00F50DE0"/>
    <w:rsid w:val="00F513F6"/>
    <w:rsid w:val="00F6008E"/>
    <w:rsid w:val="00F601D2"/>
    <w:rsid w:val="00F610A1"/>
    <w:rsid w:val="00F6170C"/>
    <w:rsid w:val="00F630A7"/>
    <w:rsid w:val="00F63D55"/>
    <w:rsid w:val="00F64000"/>
    <w:rsid w:val="00F641E7"/>
    <w:rsid w:val="00F647AB"/>
    <w:rsid w:val="00F65C64"/>
    <w:rsid w:val="00F66951"/>
    <w:rsid w:val="00F701F1"/>
    <w:rsid w:val="00F718DF"/>
    <w:rsid w:val="00F71C83"/>
    <w:rsid w:val="00F71D70"/>
    <w:rsid w:val="00F7299A"/>
    <w:rsid w:val="00F73535"/>
    <w:rsid w:val="00F74BCF"/>
    <w:rsid w:val="00F75AE2"/>
    <w:rsid w:val="00F76698"/>
    <w:rsid w:val="00F819A1"/>
    <w:rsid w:val="00F823EF"/>
    <w:rsid w:val="00F852C8"/>
    <w:rsid w:val="00F8667F"/>
    <w:rsid w:val="00F86E18"/>
    <w:rsid w:val="00F903CF"/>
    <w:rsid w:val="00F90512"/>
    <w:rsid w:val="00F90895"/>
    <w:rsid w:val="00F90F4D"/>
    <w:rsid w:val="00F91B53"/>
    <w:rsid w:val="00F925EB"/>
    <w:rsid w:val="00F926B6"/>
    <w:rsid w:val="00F93004"/>
    <w:rsid w:val="00F934D3"/>
    <w:rsid w:val="00F94249"/>
    <w:rsid w:val="00F94705"/>
    <w:rsid w:val="00F9509B"/>
    <w:rsid w:val="00F95CB4"/>
    <w:rsid w:val="00F96E10"/>
    <w:rsid w:val="00FA077E"/>
    <w:rsid w:val="00FA1CDE"/>
    <w:rsid w:val="00FA1EBC"/>
    <w:rsid w:val="00FA26A5"/>
    <w:rsid w:val="00FA2B44"/>
    <w:rsid w:val="00FA4037"/>
    <w:rsid w:val="00FA4156"/>
    <w:rsid w:val="00FA7AB8"/>
    <w:rsid w:val="00FB0C98"/>
    <w:rsid w:val="00FB1EB8"/>
    <w:rsid w:val="00FB3236"/>
    <w:rsid w:val="00FB438D"/>
    <w:rsid w:val="00FB508C"/>
    <w:rsid w:val="00FB5649"/>
    <w:rsid w:val="00FB5FAD"/>
    <w:rsid w:val="00FB6560"/>
    <w:rsid w:val="00FB687F"/>
    <w:rsid w:val="00FB6C22"/>
    <w:rsid w:val="00FC4615"/>
    <w:rsid w:val="00FC4B12"/>
    <w:rsid w:val="00FC5F16"/>
    <w:rsid w:val="00FC65CA"/>
    <w:rsid w:val="00FC665F"/>
    <w:rsid w:val="00FD07DA"/>
    <w:rsid w:val="00FE2CD1"/>
    <w:rsid w:val="00FE2EE2"/>
    <w:rsid w:val="00FE3476"/>
    <w:rsid w:val="00FE3DFD"/>
    <w:rsid w:val="00FE5408"/>
    <w:rsid w:val="00FF00A6"/>
    <w:rsid w:val="00FF03A9"/>
    <w:rsid w:val="00FF217C"/>
    <w:rsid w:val="00FF3129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C81FB406-3B87-4BBD-8030-ED1430D07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4A5DE3"/>
    <w:pPr>
      <w:ind w:left="0" w:firstLine="0"/>
      <w:jc w:val="left"/>
    </w:pPr>
  </w:style>
  <w:style w:type="character" w:customStyle="1" w:styleId="OdstavecseseznamemChar">
    <w:name w:val="Odstavec se seznamem Char"/>
    <w:link w:val="Odstavecseseznamem"/>
    <w:uiPriority w:val="34"/>
    <w:qFormat/>
    <w:rsid w:val="002B5E1F"/>
  </w:style>
  <w:style w:type="paragraph" w:customStyle="1" w:styleId="Default">
    <w:name w:val="Default"/>
    <w:rsid w:val="002B5E1F"/>
    <w:pPr>
      <w:autoSpaceDE w:val="0"/>
      <w:autoSpaceDN w:val="0"/>
      <w:adjustRightInd w:val="0"/>
      <w:ind w:left="0" w:firstLine="0"/>
      <w:jc w:val="left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96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B6215B-F60A-437D-8B34-4E194CD0F0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4206</Words>
  <Characters>24816</Characters>
  <Application>Microsoft Office Word</Application>
  <DocSecurity>0</DocSecurity>
  <Lines>206</Lines>
  <Paragraphs>57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28965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Tetera Josef</cp:lastModifiedBy>
  <cp:revision>7</cp:revision>
  <cp:lastPrinted>2018-08-24T12:56:00Z</cp:lastPrinted>
  <dcterms:created xsi:type="dcterms:W3CDTF">2025-06-16T07:13:00Z</dcterms:created>
  <dcterms:modified xsi:type="dcterms:W3CDTF">2025-06-16T12:39:00Z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