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EB4231" w14:textId="77777777" w:rsidR="002E37DC" w:rsidRPr="0034475E" w:rsidRDefault="002E37DC" w:rsidP="00350EF4">
      <w:pPr>
        <w:spacing w:after="240"/>
        <w:rPr>
          <w:rFonts w:cs="Arial"/>
          <w:b/>
          <w:bCs/>
        </w:rPr>
      </w:pPr>
      <w:r w:rsidRPr="0034475E">
        <w:rPr>
          <w:rFonts w:cs="Arial"/>
          <w:b/>
          <w:bCs/>
        </w:rPr>
        <w:t>Důvodová zpráva:</w:t>
      </w:r>
    </w:p>
    <w:p w14:paraId="307D9DB3" w14:textId="4844A39F" w:rsidR="00D24550" w:rsidRDefault="00020959" w:rsidP="005659C5">
      <w:pPr>
        <w:spacing w:before="120"/>
      </w:pPr>
      <w:r>
        <w:rPr>
          <w:rFonts w:cs="Arial"/>
          <w:szCs w:val="24"/>
        </w:rPr>
        <w:t xml:space="preserve">Zastupitelstvu </w:t>
      </w:r>
      <w:r w:rsidR="002E37DC" w:rsidRPr="0034475E">
        <w:rPr>
          <w:rFonts w:cs="Arial"/>
          <w:szCs w:val="24"/>
        </w:rPr>
        <w:t xml:space="preserve">Olomouckého kraje je předkládán materiál obsahující dokumenty potřebné pro vyhlášení dotačního programu </w:t>
      </w:r>
      <w:r w:rsidR="00C60035" w:rsidRPr="0034475E">
        <w:rPr>
          <w:rFonts w:cs="Arial"/>
          <w:szCs w:val="24"/>
        </w:rPr>
        <w:t>04_05_</w:t>
      </w:r>
      <w:r w:rsidR="002E37DC" w:rsidRPr="0034475E">
        <w:t>Příspěvky na obědy do škol v Olomouckém kraji</w:t>
      </w:r>
      <w:r w:rsidR="008111CE">
        <w:t xml:space="preserve"> </w:t>
      </w:r>
      <w:r w:rsidR="00653A42">
        <w:t>pro školní rok 2025/2026</w:t>
      </w:r>
      <w:r w:rsidR="002F7426">
        <w:t xml:space="preserve"> (dále také jen dotační program)</w:t>
      </w:r>
      <w:r w:rsidR="008111CE">
        <w:t>.</w:t>
      </w:r>
    </w:p>
    <w:p w14:paraId="14570235" w14:textId="163B282A" w:rsidR="002E37DC" w:rsidRDefault="002E37DC" w:rsidP="005659C5">
      <w:pPr>
        <w:spacing w:before="120"/>
      </w:pPr>
      <w:r w:rsidRPr="00E71E8F">
        <w:rPr>
          <w:b/>
          <w:bCs/>
        </w:rPr>
        <w:t>Cílem dotačního programu je podpora dětí</w:t>
      </w:r>
      <w:r w:rsidR="00C15EA8" w:rsidRPr="00E71E8F">
        <w:rPr>
          <w:b/>
          <w:bCs/>
        </w:rPr>
        <w:t>/</w:t>
      </w:r>
      <w:r w:rsidR="005C4FCB" w:rsidRPr="00E71E8F">
        <w:rPr>
          <w:b/>
          <w:bCs/>
        </w:rPr>
        <w:t>žáků</w:t>
      </w:r>
      <w:r w:rsidR="00C15EA8" w:rsidRPr="00E71E8F">
        <w:rPr>
          <w:b/>
          <w:bCs/>
        </w:rPr>
        <w:t>/</w:t>
      </w:r>
      <w:r w:rsidR="005C4FCB" w:rsidRPr="00E71E8F">
        <w:rPr>
          <w:b/>
          <w:bCs/>
        </w:rPr>
        <w:t xml:space="preserve">studentů </w:t>
      </w:r>
      <w:r w:rsidRPr="00E71E8F">
        <w:rPr>
          <w:b/>
          <w:bCs/>
        </w:rPr>
        <w:t>z</w:t>
      </w:r>
      <w:r w:rsidR="002A00D8" w:rsidRPr="00E71E8F">
        <w:rPr>
          <w:b/>
          <w:bCs/>
        </w:rPr>
        <w:t> </w:t>
      </w:r>
      <w:r w:rsidRPr="00E71E8F">
        <w:rPr>
          <w:b/>
          <w:bCs/>
        </w:rPr>
        <w:t>rodin</w:t>
      </w:r>
      <w:r w:rsidR="002A00D8" w:rsidRPr="00E71E8F">
        <w:rPr>
          <w:b/>
          <w:bCs/>
        </w:rPr>
        <w:t xml:space="preserve"> </w:t>
      </w:r>
      <w:r w:rsidR="001B77A8" w:rsidRPr="00E71E8F">
        <w:rPr>
          <w:b/>
          <w:bCs/>
        </w:rPr>
        <w:t>ohrožených</w:t>
      </w:r>
      <w:r w:rsidR="00D24550" w:rsidRPr="00E71E8F">
        <w:rPr>
          <w:b/>
          <w:bCs/>
        </w:rPr>
        <w:t xml:space="preserve"> chudobou a</w:t>
      </w:r>
      <w:r w:rsidRPr="00E71E8F">
        <w:rPr>
          <w:b/>
          <w:bCs/>
        </w:rPr>
        <w:t xml:space="preserve"> materiální nebo potravinovou deprivací formou příspěvku na zajištění školního stravování v Olomouckém kraji</w:t>
      </w:r>
      <w:r w:rsidR="00D24550">
        <w:t xml:space="preserve"> </w:t>
      </w:r>
      <w:r w:rsidRPr="0034475E">
        <w:t>ve veřejném zájmu a</w:t>
      </w:r>
      <w:r w:rsidR="00423BCA">
        <w:t> </w:t>
      </w:r>
      <w:r w:rsidRPr="0034475E">
        <w:t>v</w:t>
      </w:r>
      <w:r w:rsidR="00423BCA">
        <w:t> </w:t>
      </w:r>
      <w:r w:rsidRPr="0034475E">
        <w:t xml:space="preserve">souladu s cíli Olomouckého kraje. Dotační program vychází z podmínek </w:t>
      </w:r>
      <w:r w:rsidRPr="00230FEF">
        <w:t xml:space="preserve">výzvy </w:t>
      </w:r>
      <w:r w:rsidR="001B59C5" w:rsidRPr="00230FEF">
        <w:t>č.</w:t>
      </w:r>
      <w:r w:rsidR="00423BCA" w:rsidRPr="00230FEF">
        <w:t> </w:t>
      </w:r>
      <w:r w:rsidR="001B59C5" w:rsidRPr="00230FEF">
        <w:t>03_2</w:t>
      </w:r>
      <w:r w:rsidR="00230FEF" w:rsidRPr="00230FEF">
        <w:t>5</w:t>
      </w:r>
      <w:r w:rsidR="001B59C5" w:rsidRPr="00230FEF">
        <w:t>_0</w:t>
      </w:r>
      <w:r w:rsidR="00230FEF" w:rsidRPr="00230FEF">
        <w:t>81</w:t>
      </w:r>
      <w:r w:rsidR="001B59C5" w:rsidRPr="001B59C5">
        <w:t xml:space="preserve"> – Potravinová pomoc dětem v sociální nouzi</w:t>
      </w:r>
      <w:r w:rsidR="00D24550">
        <w:t xml:space="preserve"> (2)</w:t>
      </w:r>
      <w:r w:rsidR="001B59C5" w:rsidRPr="001B59C5">
        <w:t xml:space="preserve"> Operačního programu Zaměstnanost plus</w:t>
      </w:r>
      <w:r w:rsidR="006325A0">
        <w:t xml:space="preserve"> (dále také jen OPZ+)</w:t>
      </w:r>
      <w:r w:rsidR="0034475E" w:rsidRPr="0034475E">
        <w:t>.</w:t>
      </w:r>
    </w:p>
    <w:p w14:paraId="75806C15" w14:textId="24DFAED3" w:rsidR="00562629" w:rsidRPr="00E71E8F" w:rsidRDefault="00562629" w:rsidP="00072BCE">
      <w:pPr>
        <w:rPr>
          <w:rFonts w:cs="Arial"/>
          <w:b/>
          <w:szCs w:val="24"/>
        </w:rPr>
      </w:pPr>
      <w:r w:rsidRPr="00562629">
        <w:rPr>
          <w:rFonts w:cs="Arial"/>
          <w:b/>
          <w:szCs w:val="24"/>
        </w:rPr>
        <w:t xml:space="preserve">Pro dotační program </w:t>
      </w:r>
      <w:r w:rsidR="002F7426">
        <w:rPr>
          <w:rFonts w:cs="Arial"/>
          <w:b/>
          <w:szCs w:val="24"/>
        </w:rPr>
        <w:t xml:space="preserve">je </w:t>
      </w:r>
      <w:r w:rsidRPr="00562629">
        <w:rPr>
          <w:rFonts w:cs="Arial"/>
          <w:b/>
          <w:szCs w:val="24"/>
        </w:rPr>
        <w:t>pro školní roky 202</w:t>
      </w:r>
      <w:r w:rsidR="002F7426">
        <w:rPr>
          <w:rFonts w:cs="Arial"/>
          <w:b/>
          <w:szCs w:val="24"/>
        </w:rPr>
        <w:t>5</w:t>
      </w:r>
      <w:r w:rsidRPr="00562629">
        <w:rPr>
          <w:rFonts w:cs="Arial"/>
          <w:b/>
          <w:szCs w:val="24"/>
        </w:rPr>
        <w:t>/202</w:t>
      </w:r>
      <w:r w:rsidR="002F7426">
        <w:rPr>
          <w:rFonts w:cs="Arial"/>
          <w:b/>
          <w:szCs w:val="24"/>
        </w:rPr>
        <w:t>6</w:t>
      </w:r>
      <w:r w:rsidRPr="00562629">
        <w:rPr>
          <w:rFonts w:cs="Arial"/>
          <w:b/>
          <w:szCs w:val="24"/>
        </w:rPr>
        <w:t xml:space="preserve"> a 202</w:t>
      </w:r>
      <w:r w:rsidR="002F7426">
        <w:rPr>
          <w:rFonts w:cs="Arial"/>
          <w:b/>
          <w:szCs w:val="24"/>
        </w:rPr>
        <w:t>6</w:t>
      </w:r>
      <w:r w:rsidRPr="00562629">
        <w:rPr>
          <w:rFonts w:cs="Arial"/>
          <w:b/>
          <w:szCs w:val="24"/>
        </w:rPr>
        <w:t>/202</w:t>
      </w:r>
      <w:r w:rsidR="002F7426">
        <w:rPr>
          <w:rFonts w:cs="Arial"/>
          <w:b/>
          <w:szCs w:val="24"/>
        </w:rPr>
        <w:t>7</w:t>
      </w:r>
      <w:r w:rsidRPr="00562629">
        <w:rPr>
          <w:rFonts w:cs="Arial"/>
          <w:b/>
          <w:szCs w:val="24"/>
        </w:rPr>
        <w:t xml:space="preserve"> alokována maximální částka </w:t>
      </w:r>
      <w:r w:rsidR="002F7426">
        <w:rPr>
          <w:rFonts w:cs="Arial"/>
          <w:b/>
          <w:szCs w:val="24"/>
        </w:rPr>
        <w:t>2</w:t>
      </w:r>
      <w:r w:rsidRPr="00562629">
        <w:rPr>
          <w:rFonts w:cs="Arial"/>
          <w:b/>
          <w:szCs w:val="24"/>
        </w:rPr>
        <w:t>8 8</w:t>
      </w:r>
      <w:r w:rsidR="002F7426">
        <w:rPr>
          <w:rFonts w:cs="Arial"/>
          <w:b/>
          <w:szCs w:val="24"/>
        </w:rPr>
        <w:t>46 306,40</w:t>
      </w:r>
      <w:r w:rsidRPr="00562629">
        <w:rPr>
          <w:rFonts w:cs="Arial"/>
          <w:b/>
          <w:szCs w:val="24"/>
        </w:rPr>
        <w:t xml:space="preserve"> Kč, podíl Olomouckého kraje činí 10 %, přičemž alokace dotačního programu na školní rok 202</w:t>
      </w:r>
      <w:r w:rsidR="002F7426">
        <w:rPr>
          <w:rFonts w:cs="Arial"/>
          <w:b/>
          <w:szCs w:val="24"/>
        </w:rPr>
        <w:t>5</w:t>
      </w:r>
      <w:r w:rsidRPr="00562629">
        <w:rPr>
          <w:rFonts w:cs="Arial"/>
          <w:b/>
          <w:szCs w:val="24"/>
        </w:rPr>
        <w:t>/202</w:t>
      </w:r>
      <w:r w:rsidR="002F7426">
        <w:rPr>
          <w:rFonts w:cs="Arial"/>
          <w:b/>
          <w:szCs w:val="24"/>
        </w:rPr>
        <w:t>6</w:t>
      </w:r>
      <w:r w:rsidRPr="00562629">
        <w:rPr>
          <w:rFonts w:cs="Arial"/>
          <w:b/>
          <w:szCs w:val="24"/>
        </w:rPr>
        <w:t xml:space="preserve"> činí maximálně 1</w:t>
      </w:r>
      <w:r w:rsidR="002F7426">
        <w:rPr>
          <w:rFonts w:cs="Arial"/>
          <w:b/>
          <w:szCs w:val="24"/>
        </w:rPr>
        <w:t>4</w:t>
      </w:r>
      <w:r w:rsidRPr="00562629">
        <w:rPr>
          <w:rFonts w:cs="Arial"/>
          <w:b/>
          <w:szCs w:val="24"/>
        </w:rPr>
        <w:t> 000 000 Kč.</w:t>
      </w:r>
    </w:p>
    <w:p w14:paraId="1A65A84C" w14:textId="77777777" w:rsidR="00072BCE" w:rsidRPr="0034475E" w:rsidRDefault="00072BCE" w:rsidP="00072BCE">
      <w:pPr>
        <w:rPr>
          <w:rFonts w:cs="Arial"/>
          <w:szCs w:val="24"/>
        </w:rPr>
      </w:pPr>
      <w:r w:rsidRPr="0034475E">
        <w:rPr>
          <w:rFonts w:cs="Arial"/>
          <w:szCs w:val="24"/>
        </w:rPr>
        <w:t>Příspěvek</w:t>
      </w:r>
      <w:r>
        <w:rPr>
          <w:rFonts w:cs="Arial"/>
          <w:szCs w:val="24"/>
        </w:rPr>
        <w:t xml:space="preserve"> z</w:t>
      </w:r>
      <w:r w:rsidRPr="0034475E">
        <w:rPr>
          <w:rFonts w:cs="Arial"/>
          <w:szCs w:val="24"/>
        </w:rPr>
        <w:t xml:space="preserve"> OPZ+ na zajištění školního stravování pro jedno dítě na jeden den je realizován prostřednictvím jednotkových nákladů, které stanovují maximální výši finanční podpory pro jednotlivé věkové skupiny a podle typu školského zařízení. </w:t>
      </w:r>
    </w:p>
    <w:tbl>
      <w:tblPr>
        <w:tblStyle w:val="Mkatabulky"/>
        <w:tblW w:w="9067" w:type="dxa"/>
        <w:tblLayout w:type="fixed"/>
        <w:tblLook w:val="04A0" w:firstRow="1" w:lastRow="0" w:firstColumn="1" w:lastColumn="0" w:noHBand="0" w:noVBand="1"/>
      </w:tblPr>
      <w:tblGrid>
        <w:gridCol w:w="2263"/>
        <w:gridCol w:w="5103"/>
        <w:gridCol w:w="1701"/>
      </w:tblGrid>
      <w:tr w:rsidR="00072BCE" w:rsidRPr="0034475E" w14:paraId="018E8BE6" w14:textId="77777777" w:rsidTr="001A2C3B">
        <w:trPr>
          <w:trHeight w:val="907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48F620E2" w14:textId="77777777" w:rsidR="00072BCE" w:rsidRPr="00423BCA" w:rsidRDefault="00072BCE" w:rsidP="001A2C3B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2"/>
                <w:szCs w:val="22"/>
              </w:rPr>
            </w:pPr>
            <w:r w:rsidRPr="00423BCA">
              <w:rPr>
                <w:rFonts w:cs="Arial"/>
                <w:b/>
                <w:sz w:val="22"/>
                <w:szCs w:val="22"/>
              </w:rPr>
              <w:t>Aktivita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14:paraId="25585D90" w14:textId="77777777" w:rsidR="00072BCE" w:rsidRPr="00423BCA" w:rsidRDefault="00072BCE" w:rsidP="001A2C3B">
            <w:pPr>
              <w:autoSpaceDE w:val="0"/>
              <w:autoSpaceDN w:val="0"/>
              <w:adjustRightInd w:val="0"/>
              <w:jc w:val="center"/>
              <w:rPr>
                <w:rFonts w:cs="Arial"/>
                <w:sz w:val="22"/>
                <w:szCs w:val="22"/>
              </w:rPr>
            </w:pPr>
            <w:r w:rsidRPr="00423BCA">
              <w:rPr>
                <w:rFonts w:cs="Arial"/>
                <w:b/>
                <w:bCs/>
                <w:sz w:val="22"/>
                <w:szCs w:val="22"/>
              </w:rPr>
              <w:t>Jednotka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A0A2086" w14:textId="77777777" w:rsidR="00072BCE" w:rsidRPr="00423BCA" w:rsidRDefault="00072BCE" w:rsidP="001A2C3B">
            <w:pPr>
              <w:autoSpaceDE w:val="0"/>
              <w:autoSpaceDN w:val="0"/>
              <w:adjustRightInd w:val="0"/>
              <w:jc w:val="center"/>
              <w:rPr>
                <w:rFonts w:cs="Arial"/>
                <w:sz w:val="22"/>
                <w:szCs w:val="22"/>
              </w:rPr>
            </w:pPr>
            <w:r w:rsidRPr="00423BCA">
              <w:rPr>
                <w:rFonts w:cs="Arial"/>
                <w:b/>
                <w:bCs/>
                <w:sz w:val="22"/>
                <w:szCs w:val="22"/>
              </w:rPr>
              <w:t>Jednotkový náklad</w:t>
            </w:r>
          </w:p>
        </w:tc>
      </w:tr>
      <w:tr w:rsidR="00072BCE" w:rsidRPr="0034475E" w14:paraId="65E88693" w14:textId="77777777" w:rsidTr="001A2C3B">
        <w:trPr>
          <w:trHeight w:val="907"/>
        </w:trPr>
        <w:tc>
          <w:tcPr>
            <w:tcW w:w="2263" w:type="dxa"/>
            <w:vAlign w:val="center"/>
          </w:tcPr>
          <w:p w14:paraId="5499BA84" w14:textId="77777777" w:rsidR="00072BCE" w:rsidRPr="00423BCA" w:rsidRDefault="00072BCE" w:rsidP="001A2C3B">
            <w:pPr>
              <w:autoSpaceDE w:val="0"/>
              <w:autoSpaceDN w:val="0"/>
              <w:adjustRightInd w:val="0"/>
              <w:jc w:val="left"/>
              <w:rPr>
                <w:rFonts w:cs="Arial"/>
                <w:sz w:val="22"/>
                <w:szCs w:val="22"/>
              </w:rPr>
            </w:pPr>
            <w:r w:rsidRPr="00423BCA">
              <w:rPr>
                <w:rFonts w:cs="Arial"/>
                <w:sz w:val="22"/>
                <w:szCs w:val="22"/>
              </w:rPr>
              <w:t xml:space="preserve">Podpora školního stravování dětí v mateřských školách </w:t>
            </w:r>
          </w:p>
        </w:tc>
        <w:tc>
          <w:tcPr>
            <w:tcW w:w="5103" w:type="dxa"/>
            <w:vAlign w:val="center"/>
          </w:tcPr>
          <w:p w14:paraId="28952A21" w14:textId="77777777" w:rsidR="00072BCE" w:rsidRPr="00423BCA" w:rsidRDefault="00072BCE" w:rsidP="001A2C3B">
            <w:pPr>
              <w:autoSpaceDE w:val="0"/>
              <w:autoSpaceDN w:val="0"/>
              <w:adjustRightInd w:val="0"/>
              <w:jc w:val="left"/>
              <w:rPr>
                <w:rFonts w:cs="Arial"/>
                <w:sz w:val="22"/>
                <w:szCs w:val="22"/>
              </w:rPr>
            </w:pPr>
            <w:r w:rsidRPr="00423BCA">
              <w:rPr>
                <w:rFonts w:cs="Arial"/>
                <w:sz w:val="22"/>
                <w:szCs w:val="22"/>
              </w:rPr>
              <w:t xml:space="preserve">Bezplatně poskytnuté školní stravování dětem v mateřských školách </w:t>
            </w:r>
          </w:p>
        </w:tc>
        <w:tc>
          <w:tcPr>
            <w:tcW w:w="1701" w:type="dxa"/>
            <w:vAlign w:val="center"/>
          </w:tcPr>
          <w:p w14:paraId="7D7E0090" w14:textId="77777777" w:rsidR="00072BCE" w:rsidRPr="00B06FE1" w:rsidRDefault="00072BCE" w:rsidP="001A2C3B">
            <w:pPr>
              <w:autoSpaceDE w:val="0"/>
              <w:autoSpaceDN w:val="0"/>
              <w:adjustRightInd w:val="0"/>
              <w:jc w:val="center"/>
              <w:rPr>
                <w:rFonts w:cs="Arial"/>
                <w:sz w:val="22"/>
                <w:szCs w:val="22"/>
              </w:rPr>
            </w:pPr>
            <w:r w:rsidRPr="00B06FE1">
              <w:rPr>
                <w:rFonts w:cs="Arial"/>
                <w:sz w:val="22"/>
                <w:szCs w:val="22"/>
              </w:rPr>
              <w:t>65 Kč</w:t>
            </w:r>
          </w:p>
        </w:tc>
      </w:tr>
      <w:tr w:rsidR="00072BCE" w:rsidRPr="0034475E" w14:paraId="4BE68008" w14:textId="77777777" w:rsidTr="001A2C3B">
        <w:trPr>
          <w:trHeight w:val="907"/>
        </w:trPr>
        <w:tc>
          <w:tcPr>
            <w:tcW w:w="2263" w:type="dxa"/>
            <w:vMerge w:val="restart"/>
            <w:vAlign w:val="center"/>
          </w:tcPr>
          <w:p w14:paraId="247FB5C2" w14:textId="77777777" w:rsidR="00072BCE" w:rsidRPr="00423BCA" w:rsidRDefault="00072BCE" w:rsidP="001A2C3B">
            <w:pPr>
              <w:pStyle w:val="Default"/>
              <w:rPr>
                <w:color w:val="auto"/>
                <w:sz w:val="22"/>
                <w:szCs w:val="22"/>
              </w:rPr>
            </w:pPr>
            <w:r w:rsidRPr="00423BCA">
              <w:rPr>
                <w:color w:val="auto"/>
                <w:sz w:val="22"/>
                <w:szCs w:val="22"/>
              </w:rPr>
              <w:t xml:space="preserve">Podpora školního stravování žáků základních a středních škol </w:t>
            </w:r>
          </w:p>
        </w:tc>
        <w:tc>
          <w:tcPr>
            <w:tcW w:w="5103" w:type="dxa"/>
            <w:vAlign w:val="center"/>
          </w:tcPr>
          <w:p w14:paraId="526C8CB9" w14:textId="77777777" w:rsidR="00072BCE" w:rsidRPr="00423BCA" w:rsidRDefault="00072BCE" w:rsidP="001A2C3B">
            <w:pPr>
              <w:pStyle w:val="Default"/>
              <w:rPr>
                <w:color w:val="auto"/>
                <w:sz w:val="22"/>
                <w:szCs w:val="22"/>
              </w:rPr>
            </w:pPr>
            <w:r w:rsidRPr="00423BCA">
              <w:rPr>
                <w:color w:val="auto"/>
                <w:sz w:val="22"/>
                <w:szCs w:val="22"/>
              </w:rPr>
              <w:t xml:space="preserve">Bezplatně poskytnuté školní stravování žákům do 10 let v základních školách </w:t>
            </w:r>
          </w:p>
        </w:tc>
        <w:tc>
          <w:tcPr>
            <w:tcW w:w="1701" w:type="dxa"/>
            <w:vAlign w:val="center"/>
          </w:tcPr>
          <w:p w14:paraId="295F665B" w14:textId="77777777" w:rsidR="00072BCE" w:rsidRPr="00B06FE1" w:rsidRDefault="00072BCE" w:rsidP="001A2C3B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B06FE1">
              <w:rPr>
                <w:color w:val="auto"/>
                <w:sz w:val="22"/>
                <w:szCs w:val="22"/>
              </w:rPr>
              <w:t>42 Kč</w:t>
            </w:r>
          </w:p>
        </w:tc>
      </w:tr>
      <w:tr w:rsidR="00072BCE" w:rsidRPr="0034475E" w14:paraId="781441F7" w14:textId="77777777" w:rsidTr="001A2C3B">
        <w:trPr>
          <w:trHeight w:val="907"/>
        </w:trPr>
        <w:tc>
          <w:tcPr>
            <w:tcW w:w="2263" w:type="dxa"/>
            <w:vMerge/>
          </w:tcPr>
          <w:p w14:paraId="64CA9DFA" w14:textId="77777777" w:rsidR="00072BCE" w:rsidRPr="00423BCA" w:rsidRDefault="00072BCE" w:rsidP="001A2C3B">
            <w:pPr>
              <w:pStyle w:val="Odstavecseseznamem"/>
              <w:ind w:left="0"/>
              <w:contextualSpacing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103" w:type="dxa"/>
            <w:vAlign w:val="center"/>
          </w:tcPr>
          <w:p w14:paraId="4C1B6F50" w14:textId="77777777" w:rsidR="00072BCE" w:rsidRPr="00423BCA" w:rsidRDefault="00072BCE" w:rsidP="001A2C3B">
            <w:pPr>
              <w:pStyle w:val="Default"/>
              <w:rPr>
                <w:color w:val="auto"/>
                <w:sz w:val="22"/>
                <w:szCs w:val="22"/>
              </w:rPr>
            </w:pPr>
            <w:r w:rsidRPr="00423BCA">
              <w:rPr>
                <w:color w:val="auto"/>
                <w:sz w:val="22"/>
                <w:szCs w:val="22"/>
              </w:rPr>
              <w:t>Bezplatně poskytnuté školní stravování žákům ve věku 11</w:t>
            </w:r>
            <w:r>
              <w:rPr>
                <w:color w:val="auto"/>
                <w:sz w:val="22"/>
                <w:szCs w:val="22"/>
              </w:rPr>
              <w:t xml:space="preserve"> – 1</w:t>
            </w:r>
            <w:r w:rsidRPr="00423BCA">
              <w:rPr>
                <w:color w:val="auto"/>
                <w:sz w:val="22"/>
                <w:szCs w:val="22"/>
              </w:rPr>
              <w:t>4</w:t>
            </w:r>
            <w:r>
              <w:rPr>
                <w:color w:val="auto"/>
                <w:sz w:val="22"/>
                <w:szCs w:val="22"/>
              </w:rPr>
              <w:t xml:space="preserve"> </w:t>
            </w:r>
            <w:r w:rsidRPr="00423BCA">
              <w:rPr>
                <w:color w:val="auto"/>
                <w:sz w:val="22"/>
                <w:szCs w:val="22"/>
              </w:rPr>
              <w:t xml:space="preserve">let v základních a středních školách </w:t>
            </w:r>
          </w:p>
        </w:tc>
        <w:tc>
          <w:tcPr>
            <w:tcW w:w="1701" w:type="dxa"/>
            <w:vAlign w:val="center"/>
          </w:tcPr>
          <w:p w14:paraId="538A34B1" w14:textId="77777777" w:rsidR="00072BCE" w:rsidRPr="00B06FE1" w:rsidRDefault="00072BCE" w:rsidP="001A2C3B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B06FE1">
              <w:rPr>
                <w:color w:val="auto"/>
                <w:sz w:val="22"/>
                <w:szCs w:val="22"/>
              </w:rPr>
              <w:t>46 Kč</w:t>
            </w:r>
          </w:p>
        </w:tc>
      </w:tr>
      <w:tr w:rsidR="00072BCE" w:rsidRPr="0034475E" w14:paraId="74D87046" w14:textId="77777777" w:rsidTr="001A2C3B">
        <w:trPr>
          <w:trHeight w:val="907"/>
        </w:trPr>
        <w:tc>
          <w:tcPr>
            <w:tcW w:w="2263" w:type="dxa"/>
            <w:vMerge/>
          </w:tcPr>
          <w:p w14:paraId="3C338E80" w14:textId="77777777" w:rsidR="00072BCE" w:rsidRPr="00423BCA" w:rsidRDefault="00072BCE" w:rsidP="001A2C3B">
            <w:pPr>
              <w:pStyle w:val="Odstavecseseznamem"/>
              <w:ind w:left="0"/>
              <w:contextualSpacing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103" w:type="dxa"/>
            <w:vAlign w:val="center"/>
          </w:tcPr>
          <w:p w14:paraId="20EEA263" w14:textId="77777777" w:rsidR="00072BCE" w:rsidRPr="00423BCA" w:rsidRDefault="00072BCE" w:rsidP="001A2C3B">
            <w:pPr>
              <w:pStyle w:val="Default"/>
              <w:rPr>
                <w:color w:val="auto"/>
                <w:sz w:val="22"/>
                <w:szCs w:val="22"/>
              </w:rPr>
            </w:pPr>
            <w:r w:rsidRPr="00423BCA">
              <w:rPr>
                <w:color w:val="auto"/>
                <w:sz w:val="22"/>
                <w:szCs w:val="22"/>
              </w:rPr>
              <w:t>Bezplatně poskytnuté školní stravování žákům ve věku 15</w:t>
            </w:r>
            <w:r>
              <w:rPr>
                <w:color w:val="auto"/>
                <w:sz w:val="22"/>
                <w:szCs w:val="22"/>
              </w:rPr>
              <w:t xml:space="preserve"> – 26 let</w:t>
            </w:r>
            <w:r w:rsidRPr="00423BCA">
              <w:rPr>
                <w:color w:val="auto"/>
                <w:sz w:val="22"/>
                <w:szCs w:val="22"/>
              </w:rPr>
              <w:t xml:space="preserve"> v základních a středních školách </w:t>
            </w:r>
          </w:p>
        </w:tc>
        <w:tc>
          <w:tcPr>
            <w:tcW w:w="1701" w:type="dxa"/>
            <w:vAlign w:val="center"/>
          </w:tcPr>
          <w:p w14:paraId="7DD87A4A" w14:textId="77777777" w:rsidR="00072BCE" w:rsidRPr="00B06FE1" w:rsidRDefault="00072BCE" w:rsidP="001A2C3B">
            <w:pPr>
              <w:pStyle w:val="Default"/>
              <w:jc w:val="center"/>
              <w:rPr>
                <w:color w:val="auto"/>
                <w:sz w:val="22"/>
                <w:szCs w:val="22"/>
              </w:rPr>
            </w:pPr>
            <w:r w:rsidRPr="00B06FE1">
              <w:rPr>
                <w:color w:val="auto"/>
                <w:sz w:val="22"/>
                <w:szCs w:val="22"/>
              </w:rPr>
              <w:t>51 Kč</w:t>
            </w:r>
          </w:p>
        </w:tc>
      </w:tr>
    </w:tbl>
    <w:p w14:paraId="24E4A112" w14:textId="77777777" w:rsidR="00072BCE" w:rsidRPr="00072BCE" w:rsidRDefault="00072BCE" w:rsidP="00350EF4">
      <w:pPr>
        <w:pStyle w:val="Radaplohy"/>
        <w:spacing w:before="360" w:after="240"/>
        <w:jc w:val="left"/>
        <w:rPr>
          <w:rFonts w:cs="Arial"/>
          <w:b/>
          <w:szCs w:val="24"/>
          <w:u w:val="none"/>
        </w:rPr>
      </w:pPr>
      <w:r w:rsidRPr="00072BCE">
        <w:rPr>
          <w:rFonts w:cs="Arial"/>
          <w:b/>
          <w:szCs w:val="24"/>
          <w:u w:val="none"/>
        </w:rPr>
        <w:t xml:space="preserve">Anotace k dotačnímu programu: </w:t>
      </w:r>
    </w:p>
    <w:p w14:paraId="0AAA1F72" w14:textId="056306B6" w:rsidR="005C4FCB" w:rsidRDefault="005C4FCB" w:rsidP="00E11D04">
      <w:pPr>
        <w:spacing w:before="120"/>
      </w:pPr>
      <w:r>
        <w:t>Podpora se poskytuje dětem zapojeným do předškolního vzdělávání (mateřská škola),</w:t>
      </w:r>
      <w:r w:rsidRPr="005C4FCB">
        <w:rPr>
          <w:rFonts w:cs="Arial"/>
          <w:szCs w:val="24"/>
        </w:rPr>
        <w:t xml:space="preserve"> </w:t>
      </w:r>
      <w:r w:rsidRPr="0034475E">
        <w:rPr>
          <w:rFonts w:cs="Arial"/>
          <w:szCs w:val="24"/>
        </w:rPr>
        <w:t>žá</w:t>
      </w:r>
      <w:r>
        <w:rPr>
          <w:rFonts w:cs="Arial"/>
          <w:szCs w:val="24"/>
        </w:rPr>
        <w:t>kům</w:t>
      </w:r>
      <w:r w:rsidRPr="0034475E">
        <w:rPr>
          <w:rFonts w:cs="Arial"/>
          <w:szCs w:val="24"/>
        </w:rPr>
        <w:t xml:space="preserve"> základních škol či víceletých gymnázií, </w:t>
      </w:r>
      <w:r>
        <w:rPr>
          <w:rFonts w:cs="Arial"/>
          <w:szCs w:val="24"/>
        </w:rPr>
        <w:t>žákům</w:t>
      </w:r>
      <w:r w:rsidRPr="0034475E">
        <w:rPr>
          <w:rFonts w:cs="Arial"/>
          <w:szCs w:val="24"/>
        </w:rPr>
        <w:t xml:space="preserve"> středních škol</w:t>
      </w:r>
      <w:r>
        <w:rPr>
          <w:rFonts w:cs="Arial"/>
          <w:szCs w:val="24"/>
        </w:rPr>
        <w:t xml:space="preserve"> a</w:t>
      </w:r>
      <w:r w:rsidRPr="0034475E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studentům</w:t>
      </w:r>
      <w:r w:rsidRPr="0034475E">
        <w:rPr>
          <w:rFonts w:cs="Arial"/>
          <w:szCs w:val="24"/>
        </w:rPr>
        <w:t xml:space="preserve"> konzervatoří bez ohledu na zřizovatele. Zároveň je stanovena podmínka, že se rodina cílové skupiny ocitla v nepříznivé finanční situaci.</w:t>
      </w:r>
    </w:p>
    <w:p w14:paraId="49E9CBC0" w14:textId="60DA2DE8" w:rsidR="00C15EA8" w:rsidRDefault="00C15EA8" w:rsidP="00E11D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before="120"/>
        <w:ind w:left="142"/>
        <w:rPr>
          <w:rFonts w:cs="Arial"/>
          <w:iCs/>
          <w:szCs w:val="24"/>
        </w:rPr>
      </w:pPr>
      <w:r w:rsidRPr="00E71E8F">
        <w:rPr>
          <w:b/>
          <w:bCs/>
        </w:rPr>
        <w:t xml:space="preserve">V rámci dotačního programu lze podpořit dítě, žáka či studenta ve věku 2 – 26 let, a to pouze v případě, že jeho zákonný zástupce čestně prohlásí, že </w:t>
      </w:r>
      <w:r w:rsidRPr="00E71E8F">
        <w:rPr>
          <w:rFonts w:cs="Arial"/>
          <w:b/>
          <w:bCs/>
          <w:szCs w:val="24"/>
        </w:rPr>
        <w:t>je příjemcem dávky státní sociální podpory – přídavku na dítě, nebo</w:t>
      </w:r>
      <w:r w:rsidRPr="00E71E8F">
        <w:rPr>
          <w:b/>
          <w:bCs/>
        </w:rPr>
        <w:t xml:space="preserve"> </w:t>
      </w:r>
      <w:r w:rsidRPr="00E71E8F">
        <w:rPr>
          <w:rFonts w:cs="Arial"/>
          <w:b/>
          <w:bCs/>
          <w:szCs w:val="24"/>
        </w:rPr>
        <w:t>tzv. humanitární dávky vyplácené cizincům s dočasnou ochranou, nebo</w:t>
      </w:r>
      <w:r w:rsidRPr="00E71E8F">
        <w:rPr>
          <w:b/>
          <w:bCs/>
        </w:rPr>
        <w:t xml:space="preserve"> </w:t>
      </w:r>
      <w:r w:rsidRPr="00E71E8F">
        <w:rPr>
          <w:rFonts w:cs="Arial"/>
          <w:b/>
          <w:bCs/>
          <w:szCs w:val="24"/>
        </w:rPr>
        <w:t>sociální a ekonomickou situaci posoudila a o podpoře dítěte/žáka/studenta v rámci tohoto dotačního programu rozhodla třetí strana</w:t>
      </w:r>
      <w:r>
        <w:rPr>
          <w:rFonts w:cs="Arial"/>
          <w:szCs w:val="24"/>
        </w:rPr>
        <w:t xml:space="preserve"> (t</w:t>
      </w:r>
      <w:r w:rsidRPr="00414C3C">
        <w:rPr>
          <w:rFonts w:cs="Arial"/>
          <w:iCs/>
          <w:szCs w:val="24"/>
        </w:rPr>
        <w:t xml:space="preserve">řetí stranou se pro účely této </w:t>
      </w:r>
      <w:r w:rsidRPr="00414C3C">
        <w:rPr>
          <w:rFonts w:cs="Arial"/>
          <w:iCs/>
          <w:szCs w:val="24"/>
        </w:rPr>
        <w:lastRenderedPageBreak/>
        <w:t>výzvy explicitně rozumí: sociální pracovníci obcí II. a III. typu, OSPOD, školské zařízení – ředitel školského zařízení dle zákona č. 563/2004 Sb., o pedagogických pracovnících a o</w:t>
      </w:r>
      <w:r>
        <w:rPr>
          <w:rFonts w:cs="Arial"/>
          <w:iCs/>
          <w:szCs w:val="24"/>
        </w:rPr>
        <w:t xml:space="preserve"> </w:t>
      </w:r>
      <w:r w:rsidRPr="00414C3C">
        <w:rPr>
          <w:rFonts w:cs="Arial"/>
          <w:iCs/>
          <w:szCs w:val="24"/>
        </w:rPr>
        <w:t>změně některých zákonů, poskytovatelé sociálních služeb dle zákona č. 108/2006 Sb., kteří pracují s dětmi, mládeží a rodinami (zejména terénní programy, sociálně aktivizační služby pro rodiny s dětmi), právnické a fyzické osoby dle zákona č. 359/1999 Sb., pověřené výkonem sociálně právní ochrany dětí, multidisciplinární tým</w:t>
      </w:r>
      <w:r>
        <w:rPr>
          <w:rFonts w:cs="Arial"/>
          <w:iCs/>
          <w:szCs w:val="24"/>
        </w:rPr>
        <w:t>).</w:t>
      </w:r>
    </w:p>
    <w:p w14:paraId="5E20010C" w14:textId="2B7E563E" w:rsidR="00C15EA8" w:rsidRPr="00072BCE" w:rsidRDefault="00072BCE" w:rsidP="00350EF4">
      <w:pPr>
        <w:pStyle w:val="Radaplohy"/>
        <w:spacing w:before="360" w:after="240"/>
        <w:rPr>
          <w:rFonts w:cs="Arial"/>
          <w:b/>
          <w:szCs w:val="24"/>
          <w:u w:val="none"/>
        </w:rPr>
      </w:pPr>
      <w:r>
        <w:rPr>
          <w:rFonts w:cs="Arial"/>
          <w:b/>
          <w:szCs w:val="24"/>
          <w:u w:val="none"/>
        </w:rPr>
        <w:t>Stručný h</w:t>
      </w:r>
      <w:r w:rsidR="00C15EA8" w:rsidRPr="00072BCE">
        <w:rPr>
          <w:rFonts w:cs="Arial"/>
          <w:b/>
          <w:szCs w:val="24"/>
          <w:u w:val="none"/>
        </w:rPr>
        <w:t>armonogram realizace dotačního programu</w:t>
      </w:r>
      <w:r w:rsidR="002F06F8" w:rsidRPr="00072BCE">
        <w:rPr>
          <w:rFonts w:cs="Arial"/>
          <w:b/>
          <w:szCs w:val="24"/>
          <w:u w:val="none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672C5" w:rsidRPr="00B672C5" w14:paraId="7F47BAE4" w14:textId="77777777" w:rsidTr="00B672C5">
        <w:trPr>
          <w:trHeight w:val="340"/>
        </w:trPr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07A5E795" w14:textId="70C78ED0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b/>
                <w:sz w:val="22"/>
                <w:szCs w:val="22"/>
                <w:u w:val="none"/>
              </w:rPr>
              <w:t>Aktivita</w:t>
            </w:r>
          </w:p>
        </w:tc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02B1EFC3" w14:textId="6A6AE242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b/>
                <w:sz w:val="22"/>
                <w:szCs w:val="22"/>
                <w:u w:val="none"/>
              </w:rPr>
              <w:t>Termín</w:t>
            </w:r>
          </w:p>
        </w:tc>
      </w:tr>
      <w:tr w:rsidR="00B672C5" w:rsidRPr="00B672C5" w14:paraId="1CAA3C98" w14:textId="77777777" w:rsidTr="00B672C5">
        <w:trPr>
          <w:trHeight w:val="340"/>
        </w:trPr>
        <w:tc>
          <w:tcPr>
            <w:tcW w:w="4531" w:type="dxa"/>
            <w:vAlign w:val="center"/>
          </w:tcPr>
          <w:p w14:paraId="7DD9BFBA" w14:textId="758AA61D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Cs/>
                <w:sz w:val="22"/>
                <w:szCs w:val="22"/>
                <w:u w:val="none"/>
              </w:rPr>
            </w:pPr>
            <w:r w:rsidRPr="00B672C5">
              <w:rPr>
                <w:rFonts w:cs="Arial"/>
                <w:bCs/>
                <w:sz w:val="22"/>
                <w:szCs w:val="22"/>
                <w:u w:val="none"/>
              </w:rPr>
              <w:t>realizace projektu</w:t>
            </w:r>
          </w:p>
        </w:tc>
        <w:tc>
          <w:tcPr>
            <w:tcW w:w="4531" w:type="dxa"/>
            <w:vAlign w:val="center"/>
          </w:tcPr>
          <w:p w14:paraId="259D3FED" w14:textId="18375C92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sz w:val="22"/>
                <w:szCs w:val="22"/>
                <w:u w:val="none"/>
              </w:rPr>
              <w:t>1. 9. 2025 – 30. 6. 2026</w:t>
            </w:r>
          </w:p>
        </w:tc>
      </w:tr>
      <w:tr w:rsidR="00B672C5" w:rsidRPr="00B672C5" w14:paraId="6EC1D486" w14:textId="77777777" w:rsidTr="00B672C5">
        <w:trPr>
          <w:trHeight w:val="340"/>
        </w:trPr>
        <w:tc>
          <w:tcPr>
            <w:tcW w:w="4531" w:type="dxa"/>
            <w:vAlign w:val="center"/>
          </w:tcPr>
          <w:p w14:paraId="49E3505C" w14:textId="5C8FEA45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sz w:val="22"/>
                <w:szCs w:val="22"/>
                <w:u w:val="none"/>
              </w:rPr>
              <w:t>zveřejnění na úřední desce</w:t>
            </w:r>
          </w:p>
        </w:tc>
        <w:tc>
          <w:tcPr>
            <w:tcW w:w="4531" w:type="dxa"/>
            <w:vAlign w:val="center"/>
          </w:tcPr>
          <w:p w14:paraId="308EBBA7" w14:textId="5E43218D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sz w:val="22"/>
                <w:szCs w:val="22"/>
                <w:u w:val="none"/>
              </w:rPr>
              <w:t>30. 6. 2025 – 6. 10. 2025</w:t>
            </w:r>
          </w:p>
        </w:tc>
      </w:tr>
      <w:tr w:rsidR="00B672C5" w:rsidRPr="00B672C5" w14:paraId="6735B698" w14:textId="77777777" w:rsidTr="00B672C5">
        <w:trPr>
          <w:trHeight w:val="340"/>
        </w:trPr>
        <w:tc>
          <w:tcPr>
            <w:tcW w:w="4531" w:type="dxa"/>
            <w:vAlign w:val="center"/>
          </w:tcPr>
          <w:p w14:paraId="1D03173C" w14:textId="096C4E29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příjem žádostí 1. kolo</w:t>
            </w:r>
          </w:p>
        </w:tc>
        <w:tc>
          <w:tcPr>
            <w:tcW w:w="4531" w:type="dxa"/>
            <w:vAlign w:val="center"/>
          </w:tcPr>
          <w:p w14:paraId="1A9F2AB2" w14:textId="173543F8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25. 8. – 5. 9. 2025</w:t>
            </w:r>
          </w:p>
        </w:tc>
      </w:tr>
      <w:tr w:rsidR="00B672C5" w:rsidRPr="00B672C5" w14:paraId="18F30DA9" w14:textId="77777777" w:rsidTr="00B672C5">
        <w:trPr>
          <w:trHeight w:val="340"/>
        </w:trPr>
        <w:tc>
          <w:tcPr>
            <w:tcW w:w="4531" w:type="dxa"/>
            <w:vAlign w:val="center"/>
          </w:tcPr>
          <w:p w14:paraId="12AACD72" w14:textId="3C5E3639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hodnocení žádostí 1. kolo</w:t>
            </w:r>
          </w:p>
        </w:tc>
        <w:tc>
          <w:tcPr>
            <w:tcW w:w="4531" w:type="dxa"/>
            <w:vAlign w:val="center"/>
          </w:tcPr>
          <w:p w14:paraId="3D985B4A" w14:textId="24866CDD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září 2025</w:t>
            </w:r>
          </w:p>
        </w:tc>
      </w:tr>
      <w:tr w:rsidR="00B672C5" w:rsidRPr="00B672C5" w14:paraId="01A207EF" w14:textId="77777777" w:rsidTr="00B672C5">
        <w:trPr>
          <w:trHeight w:val="340"/>
        </w:trPr>
        <w:tc>
          <w:tcPr>
            <w:tcW w:w="4531" w:type="dxa"/>
            <w:vAlign w:val="center"/>
          </w:tcPr>
          <w:p w14:paraId="3F5FD5D3" w14:textId="1773E96A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příjem žádostí 2. kolo</w:t>
            </w:r>
          </w:p>
        </w:tc>
        <w:tc>
          <w:tcPr>
            <w:tcW w:w="4531" w:type="dxa"/>
            <w:vAlign w:val="center"/>
          </w:tcPr>
          <w:p w14:paraId="5A9AD9CA" w14:textId="77566ACF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5. 1. – 16. 1. 2026</w:t>
            </w:r>
          </w:p>
        </w:tc>
      </w:tr>
      <w:tr w:rsidR="00B672C5" w:rsidRPr="00B672C5" w14:paraId="3F84F981" w14:textId="77777777" w:rsidTr="00B672C5">
        <w:trPr>
          <w:trHeight w:val="340"/>
        </w:trPr>
        <w:tc>
          <w:tcPr>
            <w:tcW w:w="4531" w:type="dxa"/>
            <w:vAlign w:val="center"/>
          </w:tcPr>
          <w:p w14:paraId="4016FE5E" w14:textId="5EB2F570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hodnocení žádostí 2. kolo</w:t>
            </w:r>
          </w:p>
        </w:tc>
        <w:tc>
          <w:tcPr>
            <w:tcW w:w="4531" w:type="dxa"/>
            <w:vAlign w:val="center"/>
          </w:tcPr>
          <w:p w14:paraId="4D292BDF" w14:textId="47CD436D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leden 2026</w:t>
            </w:r>
          </w:p>
        </w:tc>
      </w:tr>
      <w:tr w:rsidR="00B672C5" w:rsidRPr="00B672C5" w14:paraId="239C899C" w14:textId="77777777" w:rsidTr="00B672C5">
        <w:trPr>
          <w:trHeight w:val="340"/>
        </w:trPr>
        <w:tc>
          <w:tcPr>
            <w:tcW w:w="4531" w:type="dxa"/>
            <w:vAlign w:val="center"/>
          </w:tcPr>
          <w:p w14:paraId="6B64AE7D" w14:textId="00AFE489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závěrečné vyúčtování dotace</w:t>
            </w:r>
          </w:p>
        </w:tc>
        <w:tc>
          <w:tcPr>
            <w:tcW w:w="4531" w:type="dxa"/>
            <w:vAlign w:val="center"/>
          </w:tcPr>
          <w:p w14:paraId="1086EF71" w14:textId="44FD146D" w:rsidR="00B672C5" w:rsidRPr="00B672C5" w:rsidRDefault="00B672C5" w:rsidP="00B672C5">
            <w:pPr>
              <w:pStyle w:val="Radaplohy"/>
              <w:spacing w:before="0" w:after="0"/>
              <w:jc w:val="left"/>
              <w:rPr>
                <w:rFonts w:cs="Arial"/>
                <w:b/>
                <w:sz w:val="22"/>
                <w:szCs w:val="22"/>
                <w:u w:val="none"/>
              </w:rPr>
            </w:pPr>
            <w:r w:rsidRPr="00B672C5">
              <w:rPr>
                <w:rFonts w:cs="Arial"/>
                <w:iCs/>
                <w:sz w:val="22"/>
                <w:szCs w:val="22"/>
                <w:u w:val="none"/>
              </w:rPr>
              <w:t>17. 7. 2026</w:t>
            </w:r>
          </w:p>
        </w:tc>
      </w:tr>
    </w:tbl>
    <w:p w14:paraId="39F7D187" w14:textId="01EB6ECF" w:rsidR="00072BCE" w:rsidRDefault="00072BCE" w:rsidP="00350EF4">
      <w:pPr>
        <w:pStyle w:val="Radaplohy"/>
        <w:spacing w:before="360" w:after="240"/>
        <w:rPr>
          <w:rFonts w:cs="Arial"/>
          <w:b/>
          <w:szCs w:val="24"/>
          <w:u w:val="none"/>
        </w:rPr>
      </w:pPr>
      <w:r w:rsidRPr="0034475E">
        <w:rPr>
          <w:rFonts w:cs="Arial"/>
          <w:b/>
          <w:szCs w:val="24"/>
          <w:u w:val="none"/>
        </w:rPr>
        <w:t>Podpora žadatelům dotačního programu</w:t>
      </w:r>
      <w:r w:rsidR="00E71E8F">
        <w:rPr>
          <w:rFonts w:cs="Arial"/>
          <w:b/>
          <w:szCs w:val="24"/>
          <w:u w:val="none"/>
        </w:rPr>
        <w:t>:</w:t>
      </w:r>
      <w:r>
        <w:rPr>
          <w:rFonts w:cs="Arial"/>
          <w:b/>
          <w:szCs w:val="24"/>
          <w:u w:val="none"/>
        </w:rPr>
        <w:t xml:space="preserve"> </w:t>
      </w:r>
    </w:p>
    <w:p w14:paraId="244BCE4F" w14:textId="77777777" w:rsidR="00072BCE" w:rsidRPr="0034475E" w:rsidRDefault="00072BCE" w:rsidP="00E11D04">
      <w:pPr>
        <w:pStyle w:val="Normal"/>
        <w:pBdr>
          <w:top w:val="single" w:sz="4" w:space="1" w:color="auto"/>
          <w:left w:val="single" w:sz="4" w:space="4" w:color="auto"/>
          <w:right w:val="single" w:sz="4" w:space="4" w:color="auto"/>
        </w:pBdr>
        <w:ind w:left="142"/>
        <w:jc w:val="both"/>
      </w:pPr>
      <w:r w:rsidRPr="0034475E">
        <w:t xml:space="preserve">V době příjmu žádostí je žadatelům k dispozici HOT-LINE podpora, která funguje </w:t>
      </w:r>
      <w:r w:rsidRPr="0034475E">
        <w:rPr>
          <w:b/>
        </w:rPr>
        <w:t>v úřední hodiny nepřetržitě</w:t>
      </w:r>
      <w:r w:rsidRPr="0034475E">
        <w:t>:</w:t>
      </w:r>
    </w:p>
    <w:p w14:paraId="5F5A974D" w14:textId="77777777" w:rsidR="00E11D04" w:rsidRDefault="00072BCE" w:rsidP="00E11D04">
      <w:pPr>
        <w:pStyle w:val="Normal"/>
        <w:numPr>
          <w:ilvl w:val="0"/>
          <w:numId w:val="3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142" w:firstLine="0"/>
        <w:jc w:val="both"/>
      </w:pPr>
      <w:r w:rsidRPr="00072BCE">
        <w:rPr>
          <w:bCs/>
        </w:rPr>
        <w:t>technická linka</w:t>
      </w:r>
      <w:r w:rsidRPr="0034475E">
        <w:t xml:space="preserve"> </w:t>
      </w:r>
      <w:proofErr w:type="gramStart"/>
      <w:r w:rsidRPr="0034475E">
        <w:t>řeší</w:t>
      </w:r>
      <w:proofErr w:type="gramEnd"/>
      <w:r w:rsidRPr="0034475E">
        <w:t xml:space="preserve"> pomoc při přihlašování do systému, technické poradenství, </w:t>
      </w:r>
    </w:p>
    <w:p w14:paraId="0B36662C" w14:textId="29ECFA09" w:rsidR="00072BCE" w:rsidRPr="0034475E" w:rsidRDefault="00E11D04" w:rsidP="00E11D04">
      <w:pPr>
        <w:pStyle w:val="Normal"/>
        <w:pBdr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142"/>
        <w:jc w:val="both"/>
      </w:pPr>
      <w:r>
        <w:tab/>
      </w:r>
      <w:r w:rsidR="00072BCE" w:rsidRPr="0034475E">
        <w:t>zapomenuté heslo, hlášení technických problémů a</w:t>
      </w:r>
      <w:r w:rsidR="00072BCE">
        <w:t>pod., t</w:t>
      </w:r>
      <w:r w:rsidR="00072BCE" w:rsidRPr="0034475E">
        <w:t>el.:</w:t>
      </w:r>
      <w:r w:rsidR="00072BCE">
        <w:t xml:space="preserve"> </w:t>
      </w:r>
      <w:r w:rsidR="00072BCE" w:rsidRPr="00E11D04">
        <w:rPr>
          <w:b/>
        </w:rPr>
        <w:t>585 508 457</w:t>
      </w:r>
      <w:r w:rsidR="00072BCE">
        <w:rPr>
          <w:bCs/>
        </w:rPr>
        <w:t>,</w:t>
      </w:r>
    </w:p>
    <w:p w14:paraId="2E5C891B" w14:textId="77777777" w:rsidR="00E11D04" w:rsidRDefault="00072BCE" w:rsidP="00E11D04">
      <w:pPr>
        <w:pStyle w:val="Normal"/>
        <w:numPr>
          <w:ilvl w:val="0"/>
          <w:numId w:val="3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142" w:firstLine="0"/>
        <w:jc w:val="both"/>
      </w:pPr>
      <w:r>
        <w:t>f</w:t>
      </w:r>
      <w:r w:rsidRPr="0034475E">
        <w:t xml:space="preserve">aktická linka </w:t>
      </w:r>
      <w:proofErr w:type="gramStart"/>
      <w:r w:rsidRPr="0034475E">
        <w:t>řeší</w:t>
      </w:r>
      <w:proofErr w:type="gramEnd"/>
      <w:r w:rsidRPr="0034475E">
        <w:t xml:space="preserve"> odbornou podporu žadatelům, např. pomoc s vyplněním žádosti,</w:t>
      </w:r>
      <w:r w:rsidR="00E11D04">
        <w:t xml:space="preserve"> </w:t>
      </w:r>
    </w:p>
    <w:p w14:paraId="1AAE367B" w14:textId="2F049DD6" w:rsidR="00072BCE" w:rsidRPr="0034475E" w:rsidRDefault="00E11D04" w:rsidP="00E11D04">
      <w:pPr>
        <w:pStyle w:val="Normal"/>
        <w:pBdr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142"/>
        <w:jc w:val="both"/>
      </w:pPr>
      <w:r>
        <w:tab/>
      </w:r>
      <w:r w:rsidR="00072BCE" w:rsidRPr="0034475E">
        <w:t>zpracováním příloh atd.</w:t>
      </w:r>
      <w:r w:rsidR="00072BCE">
        <w:t xml:space="preserve">, tel. </w:t>
      </w:r>
      <w:r w:rsidR="00072BCE" w:rsidRPr="00E11D04">
        <w:rPr>
          <w:b/>
          <w:bCs/>
        </w:rPr>
        <w:t>585 508</w:t>
      </w:r>
      <w:r w:rsidRPr="00E11D04">
        <w:rPr>
          <w:b/>
          <w:bCs/>
        </w:rPr>
        <w:t> 657</w:t>
      </w:r>
      <w:r>
        <w:t>,</w:t>
      </w:r>
    </w:p>
    <w:p w14:paraId="4F8601F0" w14:textId="606F696B" w:rsidR="00E11D04" w:rsidRDefault="00E11D04" w:rsidP="00E11D04">
      <w:pPr>
        <w:pStyle w:val="Normal"/>
        <w:numPr>
          <w:ilvl w:val="0"/>
          <w:numId w:val="3"/>
        </w:numPr>
        <w:pBdr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142" w:firstLine="0"/>
        <w:jc w:val="both"/>
      </w:pPr>
      <w:r>
        <w:t>d</w:t>
      </w:r>
      <w:r w:rsidR="00072BCE" w:rsidRPr="00994F64">
        <w:t xml:space="preserve">alší kontaktní údaje na </w:t>
      </w:r>
      <w:r>
        <w:t>administrátora projektu</w:t>
      </w:r>
      <w:r w:rsidR="00072BCE" w:rsidRPr="00994F64">
        <w:t>:</w:t>
      </w:r>
    </w:p>
    <w:p w14:paraId="5623DC13" w14:textId="02BEA414" w:rsidR="00E11D04" w:rsidRDefault="00E11D04" w:rsidP="00E11D04">
      <w:pPr>
        <w:pStyle w:val="Normal"/>
        <w:pBdr>
          <w:left w:val="single" w:sz="4" w:space="4" w:color="auto"/>
          <w:bottom w:val="single" w:sz="4" w:space="1" w:color="auto"/>
          <w:right w:val="single" w:sz="4" w:space="4" w:color="auto"/>
        </w:pBdr>
        <w:ind w:left="142" w:firstLine="284"/>
        <w:jc w:val="both"/>
      </w:pPr>
      <w:r>
        <w:t>Odbor školství a mládeže Krajského úřadu Olomouckého kraje</w:t>
      </w:r>
    </w:p>
    <w:p w14:paraId="4FED02F1" w14:textId="3A054209" w:rsidR="00E11D04" w:rsidRDefault="00E11D04" w:rsidP="00E11D04">
      <w:pPr>
        <w:pStyle w:val="Normal"/>
        <w:pBdr>
          <w:left w:val="single" w:sz="4" w:space="4" w:color="auto"/>
          <w:bottom w:val="single" w:sz="4" w:space="1" w:color="auto"/>
          <w:right w:val="single" w:sz="4" w:space="4" w:color="auto"/>
        </w:pBdr>
        <w:ind w:left="142" w:firstLine="284"/>
        <w:jc w:val="both"/>
      </w:pPr>
      <w:r>
        <w:t xml:space="preserve">Jeremenkova </w:t>
      </w:r>
      <w:proofErr w:type="gramStart"/>
      <w:r>
        <w:t>40b</w:t>
      </w:r>
      <w:proofErr w:type="gramEnd"/>
      <w:r>
        <w:t xml:space="preserve"> (budova RCO), Olomouc</w:t>
      </w:r>
    </w:p>
    <w:p w14:paraId="330FDDD9" w14:textId="77777777" w:rsidR="00E11D04" w:rsidRDefault="00E11D04" w:rsidP="00E11D04">
      <w:pPr>
        <w:pStyle w:val="Normal"/>
        <w:pBdr>
          <w:left w:val="single" w:sz="4" w:space="4" w:color="auto"/>
          <w:bottom w:val="single" w:sz="4" w:space="1" w:color="auto"/>
          <w:right w:val="single" w:sz="4" w:space="4" w:color="auto"/>
        </w:pBdr>
        <w:ind w:left="142" w:firstLine="284"/>
        <w:jc w:val="both"/>
      </w:pPr>
      <w:r>
        <w:t>Ing. Michaela Koželová</w:t>
      </w:r>
    </w:p>
    <w:p w14:paraId="66CA8F5C" w14:textId="2218F8DC" w:rsidR="00E11D04" w:rsidRDefault="00E11D04" w:rsidP="00E11D04">
      <w:pPr>
        <w:pStyle w:val="Normal"/>
        <w:pBdr>
          <w:left w:val="single" w:sz="4" w:space="4" w:color="auto"/>
          <w:bottom w:val="single" w:sz="4" w:space="1" w:color="auto"/>
          <w:right w:val="single" w:sz="4" w:space="4" w:color="auto"/>
        </w:pBdr>
        <w:ind w:left="142" w:firstLine="284"/>
        <w:jc w:val="both"/>
      </w:pPr>
      <w:r>
        <w:t>tel. 585 508 657, e-mail: m.kozelova@olkraj.cz</w:t>
      </w:r>
      <w:r w:rsidR="00072BCE" w:rsidRPr="00994F64">
        <w:t xml:space="preserve"> </w:t>
      </w:r>
    </w:p>
    <w:p w14:paraId="6B12233F" w14:textId="4A4C30AC" w:rsidR="00E71E8F" w:rsidRDefault="00020959" w:rsidP="00E71E8F">
      <w:pPr>
        <w:spacing w:before="360" w:after="240"/>
        <w:rPr>
          <w:rFonts w:cs="Arial"/>
          <w:b/>
          <w:szCs w:val="24"/>
        </w:rPr>
      </w:pPr>
      <w:r>
        <w:rPr>
          <w:rFonts w:cs="Arial"/>
          <w:b/>
          <w:szCs w:val="24"/>
        </w:rPr>
        <w:t>Rada Olomouckého kraje</w:t>
      </w:r>
      <w:r w:rsidR="00E11D04" w:rsidRPr="0034475E">
        <w:rPr>
          <w:rFonts w:cs="Arial"/>
          <w:b/>
          <w:szCs w:val="24"/>
        </w:rPr>
        <w:t xml:space="preserve"> doporučuje </w:t>
      </w:r>
      <w:r>
        <w:rPr>
          <w:rFonts w:cs="Arial"/>
          <w:b/>
          <w:szCs w:val="24"/>
        </w:rPr>
        <w:t>Zastupitelstvu</w:t>
      </w:r>
      <w:r w:rsidR="00E11D04" w:rsidRPr="0034475E">
        <w:rPr>
          <w:rFonts w:cs="Arial"/>
          <w:b/>
          <w:szCs w:val="24"/>
        </w:rPr>
        <w:t xml:space="preserve"> Olomouckého kraje</w:t>
      </w:r>
      <w:r w:rsidR="00E71E8F">
        <w:rPr>
          <w:rFonts w:cs="Arial"/>
          <w:b/>
          <w:szCs w:val="24"/>
        </w:rPr>
        <w:t>:</w:t>
      </w:r>
    </w:p>
    <w:p w14:paraId="7026FA62" w14:textId="718CBC82" w:rsidR="00020959" w:rsidRDefault="00020959" w:rsidP="00020959">
      <w:pPr>
        <w:spacing w:before="360" w:after="240"/>
        <w:rPr>
          <w:rFonts w:cs="Arial"/>
          <w:szCs w:val="24"/>
        </w:rPr>
      </w:pPr>
      <w:r>
        <w:rPr>
          <w:rFonts w:cs="Arial"/>
          <w:szCs w:val="24"/>
        </w:rPr>
        <w:t xml:space="preserve">schválit pravidla </w:t>
      </w:r>
      <w:r w:rsidRPr="004835D9">
        <w:rPr>
          <w:rFonts w:cs="Arial"/>
          <w:szCs w:val="24"/>
        </w:rPr>
        <w:t>dotačního programu Olomouckého kraje 04_05_Příspěvky na obědy do škol v Olomouckém kraji</w:t>
      </w:r>
      <w:r>
        <w:rPr>
          <w:rFonts w:cs="Arial"/>
          <w:szCs w:val="24"/>
        </w:rPr>
        <w:t xml:space="preserve"> pro školní rok 2025/2026</w:t>
      </w:r>
      <w:r w:rsidRPr="004835D9">
        <w:rPr>
          <w:rFonts w:cs="Arial"/>
          <w:szCs w:val="24"/>
        </w:rPr>
        <w:t xml:space="preserve"> dle důvodové zprávy a Příloh č. 1–</w:t>
      </w:r>
      <w:r>
        <w:rPr>
          <w:rFonts w:cs="Arial"/>
          <w:szCs w:val="24"/>
        </w:rPr>
        <w:t>9</w:t>
      </w:r>
      <w:r w:rsidRPr="004835D9">
        <w:rPr>
          <w:rFonts w:cs="Arial"/>
          <w:szCs w:val="24"/>
        </w:rPr>
        <w:t xml:space="preserve"> usnesení</w:t>
      </w:r>
      <w:r>
        <w:rPr>
          <w:rFonts w:cs="Arial"/>
          <w:szCs w:val="24"/>
        </w:rPr>
        <w:t xml:space="preserve">, vyhlásit 30. 6. 2025 </w:t>
      </w:r>
      <w:r w:rsidRPr="004835D9">
        <w:rPr>
          <w:rFonts w:cs="Arial"/>
          <w:szCs w:val="24"/>
        </w:rPr>
        <w:t>dotační program Olomouckého kraje 04_05_Příspěvky na obědy do škol v Olomouckém kraji</w:t>
      </w:r>
      <w:r>
        <w:rPr>
          <w:rFonts w:cs="Arial"/>
          <w:szCs w:val="24"/>
        </w:rPr>
        <w:t xml:space="preserve"> pro školní rok 2025/2025</w:t>
      </w:r>
      <w:r w:rsidRPr="004835D9">
        <w:rPr>
          <w:rFonts w:cs="Arial"/>
          <w:szCs w:val="24"/>
        </w:rPr>
        <w:t xml:space="preserve"> dle bodu 1 usnesení</w:t>
      </w:r>
      <w:r>
        <w:rPr>
          <w:rFonts w:cs="Arial"/>
          <w:szCs w:val="24"/>
        </w:rPr>
        <w:t xml:space="preserve">, zmocnit </w:t>
      </w:r>
      <w:r w:rsidRPr="00E71E8F">
        <w:rPr>
          <w:rFonts w:cs="Arial"/>
          <w:bCs/>
          <w:szCs w:val="24"/>
        </w:rPr>
        <w:t>Radu Olomouckého kraje k případným změnám, úpravám a doplněním dotačního programu Olomouckého kraje 04_05_Příspěvky na obědy do škol v Olomouckém kraji</w:t>
      </w:r>
      <w:r>
        <w:rPr>
          <w:rFonts w:cs="Arial"/>
          <w:bCs/>
          <w:szCs w:val="24"/>
        </w:rPr>
        <w:t xml:space="preserve"> pro školní rok 2025/2026 a uložit Radě Olomouckého kraje </w:t>
      </w:r>
      <w:r w:rsidRPr="00790B46">
        <w:rPr>
          <w:rFonts w:cs="Arial"/>
          <w:szCs w:val="24"/>
        </w:rPr>
        <w:t xml:space="preserve">předložit vyhodnocení žádostí o dotaci nad </w:t>
      </w:r>
      <w:r>
        <w:rPr>
          <w:rFonts w:cs="Arial"/>
          <w:szCs w:val="24"/>
        </w:rPr>
        <w:t>1</w:t>
      </w:r>
      <w:r w:rsidR="009D05B8">
        <w:rPr>
          <w:rFonts w:cs="Arial"/>
          <w:szCs w:val="24"/>
        </w:rPr>
        <w:t> 000 000</w:t>
      </w:r>
      <w:r w:rsidRPr="00790B46">
        <w:rPr>
          <w:rFonts w:cs="Arial"/>
          <w:szCs w:val="24"/>
        </w:rPr>
        <w:t xml:space="preserve"> Kč na konkrétní účel v dotačním programu 04_05_Příspěvky na obědy do škol v</w:t>
      </w:r>
      <w:r w:rsidR="00724774">
        <w:rPr>
          <w:rFonts w:cs="Arial"/>
          <w:szCs w:val="24"/>
        </w:rPr>
        <w:t> </w:t>
      </w:r>
      <w:r w:rsidRPr="00790B46">
        <w:rPr>
          <w:rFonts w:cs="Arial"/>
          <w:szCs w:val="24"/>
        </w:rPr>
        <w:t>Olomouckém</w:t>
      </w:r>
      <w:r w:rsidR="00724774">
        <w:rPr>
          <w:rFonts w:cs="Arial"/>
          <w:szCs w:val="24"/>
        </w:rPr>
        <w:t xml:space="preserve"> pro školní rok 2025/2026</w:t>
      </w:r>
      <w:r w:rsidRPr="00790B46">
        <w:rPr>
          <w:rFonts w:cs="Arial"/>
          <w:szCs w:val="24"/>
        </w:rPr>
        <w:t xml:space="preserve"> na zasedání Zastupitelstva Olomouckého kraje, a to včetně návrhu na uzavření veřejnoprávních smluv o poskytnutí dotace s</w:t>
      </w:r>
      <w:r w:rsidR="00306E21">
        <w:rPr>
          <w:rFonts w:cs="Arial"/>
          <w:szCs w:val="24"/>
        </w:rPr>
        <w:t> </w:t>
      </w:r>
      <w:r w:rsidRPr="00790B46">
        <w:rPr>
          <w:rFonts w:cs="Arial"/>
          <w:szCs w:val="24"/>
        </w:rPr>
        <w:t>příjemci</w:t>
      </w:r>
      <w:r w:rsidR="00306E21">
        <w:rPr>
          <w:rFonts w:cs="Arial"/>
          <w:szCs w:val="24"/>
        </w:rPr>
        <w:t>.</w:t>
      </w:r>
    </w:p>
    <w:p w14:paraId="42693BB0" w14:textId="00DC9CA9" w:rsidR="002E37DC" w:rsidRPr="0034475E" w:rsidRDefault="002E37DC" w:rsidP="00350EF4">
      <w:pPr>
        <w:pStyle w:val="Radaplohy"/>
        <w:spacing w:before="360" w:after="240"/>
        <w:rPr>
          <w:rFonts w:cs="Arial"/>
          <w:b/>
          <w:szCs w:val="24"/>
        </w:rPr>
      </w:pPr>
      <w:r w:rsidRPr="0034475E">
        <w:rPr>
          <w:rFonts w:cs="Arial"/>
          <w:b/>
          <w:szCs w:val="24"/>
        </w:rPr>
        <w:lastRenderedPageBreak/>
        <w:t>Přílohy:</w:t>
      </w:r>
    </w:p>
    <w:p w14:paraId="5A23A361" w14:textId="18E4F831" w:rsidR="002E37DC" w:rsidRPr="00ED3A0A" w:rsidRDefault="002E37DC" w:rsidP="00ED3A0A">
      <w:pPr>
        <w:pStyle w:val="Radaplohy"/>
        <w:numPr>
          <w:ilvl w:val="0"/>
          <w:numId w:val="11"/>
        </w:numPr>
        <w:spacing w:before="120"/>
        <w:ind w:left="284"/>
        <w:rPr>
          <w:rFonts w:cs="Arial"/>
          <w:szCs w:val="24"/>
          <w:u w:val="none"/>
        </w:rPr>
      </w:pPr>
      <w:r w:rsidRPr="00ED3A0A">
        <w:rPr>
          <w:rFonts w:cs="Arial"/>
          <w:szCs w:val="24"/>
          <w:u w:val="none"/>
        </w:rPr>
        <w:t>Příloha č.</w:t>
      </w:r>
      <w:r w:rsidR="00ED3A0A" w:rsidRPr="00ED3A0A">
        <w:rPr>
          <w:rFonts w:cs="Arial"/>
          <w:szCs w:val="24"/>
          <w:u w:val="none"/>
        </w:rPr>
        <w:t xml:space="preserve"> </w:t>
      </w:r>
      <w:r w:rsidRPr="00ED3A0A">
        <w:rPr>
          <w:rFonts w:cs="Arial"/>
          <w:szCs w:val="24"/>
          <w:u w:val="none"/>
        </w:rPr>
        <w:t>1</w:t>
      </w:r>
      <w:r w:rsidR="00653A42">
        <w:rPr>
          <w:rFonts w:cs="Arial"/>
          <w:szCs w:val="24"/>
          <w:u w:val="none"/>
        </w:rPr>
        <w:t xml:space="preserve">: </w:t>
      </w:r>
      <w:r w:rsidR="000C01D1" w:rsidRPr="00ED3A0A">
        <w:rPr>
          <w:rFonts w:cs="Arial"/>
          <w:szCs w:val="24"/>
          <w:u w:val="none"/>
        </w:rPr>
        <w:t xml:space="preserve">Pravidla dotačního programu </w:t>
      </w:r>
      <w:r w:rsidRPr="00ED3A0A">
        <w:rPr>
          <w:rFonts w:cs="Arial"/>
          <w:bCs/>
          <w:szCs w:val="24"/>
          <w:u w:val="none"/>
        </w:rPr>
        <w:t>(strana</w:t>
      </w:r>
      <w:r w:rsidR="00B041B8" w:rsidRPr="00ED3A0A">
        <w:rPr>
          <w:rFonts w:cs="Arial"/>
          <w:bCs/>
          <w:szCs w:val="24"/>
          <w:u w:val="none"/>
        </w:rPr>
        <w:t xml:space="preserve"> </w:t>
      </w:r>
      <w:r w:rsidR="00F36519">
        <w:rPr>
          <w:rFonts w:cs="Arial"/>
          <w:bCs/>
          <w:szCs w:val="24"/>
          <w:u w:val="none"/>
        </w:rPr>
        <w:t>4</w:t>
      </w:r>
      <w:r w:rsidR="001B5100" w:rsidRPr="00ED3A0A">
        <w:rPr>
          <w:rFonts w:cs="Arial"/>
          <w:bCs/>
          <w:szCs w:val="24"/>
          <w:u w:val="none"/>
        </w:rPr>
        <w:t>-</w:t>
      </w:r>
      <w:r w:rsidR="00F36519">
        <w:rPr>
          <w:rFonts w:cs="Arial"/>
          <w:bCs/>
          <w:szCs w:val="24"/>
          <w:u w:val="none"/>
        </w:rPr>
        <w:t>17</w:t>
      </w:r>
      <w:r w:rsidRPr="00ED3A0A">
        <w:rPr>
          <w:rFonts w:cs="Arial"/>
          <w:bCs/>
          <w:szCs w:val="24"/>
          <w:u w:val="none"/>
        </w:rPr>
        <w:t>)</w:t>
      </w:r>
    </w:p>
    <w:p w14:paraId="243FB547" w14:textId="3CE5679A" w:rsidR="002E37DC" w:rsidRPr="00ED3A0A" w:rsidRDefault="002E37DC" w:rsidP="00ED3A0A">
      <w:pPr>
        <w:pStyle w:val="Radaplohy"/>
        <w:numPr>
          <w:ilvl w:val="0"/>
          <w:numId w:val="11"/>
        </w:numPr>
        <w:spacing w:before="120"/>
        <w:ind w:left="284"/>
        <w:rPr>
          <w:rFonts w:cs="Arial"/>
          <w:bCs/>
          <w:szCs w:val="24"/>
          <w:u w:val="none"/>
        </w:rPr>
      </w:pPr>
      <w:r w:rsidRPr="00ED3A0A">
        <w:rPr>
          <w:rFonts w:cs="Arial"/>
          <w:bCs/>
          <w:szCs w:val="24"/>
          <w:u w:val="none"/>
        </w:rPr>
        <w:t>Příloha č. 2</w:t>
      </w:r>
      <w:r w:rsidR="00ED3A0A" w:rsidRPr="00ED3A0A">
        <w:rPr>
          <w:rFonts w:cs="Arial"/>
          <w:bCs/>
          <w:szCs w:val="24"/>
          <w:u w:val="none"/>
        </w:rPr>
        <w:t>:</w:t>
      </w:r>
      <w:r w:rsidRPr="00ED3A0A">
        <w:rPr>
          <w:rFonts w:cs="Arial"/>
          <w:bCs/>
          <w:szCs w:val="24"/>
          <w:u w:val="none"/>
        </w:rPr>
        <w:t xml:space="preserve"> </w:t>
      </w:r>
      <w:bookmarkStart w:id="0" w:name="_Hlk168563367"/>
      <w:r w:rsidR="00ED3A0A" w:rsidRPr="00ED3A0A">
        <w:rPr>
          <w:rFonts w:cs="Arial"/>
          <w:bCs/>
          <w:szCs w:val="24"/>
          <w:u w:val="none"/>
        </w:rPr>
        <w:t>Ž</w:t>
      </w:r>
      <w:r w:rsidRPr="00ED3A0A">
        <w:rPr>
          <w:rFonts w:cs="Arial"/>
          <w:bCs/>
          <w:szCs w:val="24"/>
          <w:u w:val="none"/>
        </w:rPr>
        <w:t>ádost o poskytnutí dotace</w:t>
      </w:r>
      <w:bookmarkEnd w:id="0"/>
      <w:r w:rsidR="003F3128" w:rsidRPr="00ED3A0A">
        <w:rPr>
          <w:rFonts w:cs="Arial"/>
          <w:szCs w:val="24"/>
          <w:u w:val="none"/>
        </w:rPr>
        <w:t xml:space="preserve"> </w:t>
      </w:r>
      <w:r w:rsidRPr="00ED3A0A">
        <w:rPr>
          <w:rFonts w:cs="Arial"/>
          <w:bCs/>
          <w:szCs w:val="24"/>
          <w:u w:val="none"/>
        </w:rPr>
        <w:t>(strana</w:t>
      </w:r>
      <w:r w:rsidR="000415A5" w:rsidRPr="00ED3A0A">
        <w:rPr>
          <w:rFonts w:cs="Arial"/>
          <w:bCs/>
          <w:szCs w:val="24"/>
          <w:u w:val="none"/>
        </w:rPr>
        <w:t xml:space="preserve"> </w:t>
      </w:r>
      <w:r w:rsidR="00D1695D">
        <w:rPr>
          <w:rFonts w:cs="Arial"/>
          <w:bCs/>
          <w:szCs w:val="24"/>
          <w:u w:val="none"/>
        </w:rPr>
        <w:t>18</w:t>
      </w:r>
      <w:r w:rsidR="001B5100" w:rsidRPr="00ED3A0A">
        <w:rPr>
          <w:rFonts w:cs="Arial"/>
          <w:bCs/>
          <w:szCs w:val="24"/>
          <w:u w:val="none"/>
        </w:rPr>
        <w:t>-</w:t>
      </w:r>
      <w:r w:rsidR="00D1695D">
        <w:rPr>
          <w:rFonts w:cs="Arial"/>
          <w:bCs/>
          <w:szCs w:val="24"/>
          <w:u w:val="none"/>
        </w:rPr>
        <w:t>2</w:t>
      </w:r>
      <w:r w:rsidR="00984EEE">
        <w:rPr>
          <w:rFonts w:cs="Arial"/>
          <w:bCs/>
          <w:szCs w:val="24"/>
          <w:u w:val="none"/>
        </w:rPr>
        <w:t>5</w:t>
      </w:r>
      <w:r w:rsidRPr="00ED3A0A">
        <w:rPr>
          <w:rFonts w:cs="Arial"/>
          <w:bCs/>
          <w:szCs w:val="24"/>
          <w:u w:val="none"/>
        </w:rPr>
        <w:t>)</w:t>
      </w:r>
    </w:p>
    <w:p w14:paraId="3B1A33FE" w14:textId="717C125E" w:rsidR="004112E7" w:rsidRPr="00ED3A0A" w:rsidRDefault="004112E7" w:rsidP="00ED3A0A">
      <w:pPr>
        <w:pStyle w:val="Radaplohy"/>
        <w:numPr>
          <w:ilvl w:val="0"/>
          <w:numId w:val="11"/>
        </w:numPr>
        <w:spacing w:before="120"/>
        <w:ind w:left="284"/>
        <w:rPr>
          <w:rFonts w:cs="Arial"/>
          <w:bCs/>
          <w:szCs w:val="24"/>
          <w:u w:val="none"/>
        </w:rPr>
      </w:pPr>
      <w:r w:rsidRPr="00ED3A0A">
        <w:rPr>
          <w:rFonts w:cs="Arial"/>
          <w:bCs/>
          <w:szCs w:val="24"/>
          <w:u w:val="none"/>
        </w:rPr>
        <w:t>Příloha č. 3</w:t>
      </w:r>
      <w:r w:rsidR="00ED3A0A" w:rsidRPr="00ED3A0A">
        <w:rPr>
          <w:rFonts w:cs="Arial"/>
          <w:bCs/>
          <w:szCs w:val="24"/>
          <w:u w:val="none"/>
        </w:rPr>
        <w:t>:</w:t>
      </w:r>
      <w:r w:rsidRPr="00ED3A0A">
        <w:rPr>
          <w:rFonts w:cs="Arial"/>
          <w:bCs/>
          <w:szCs w:val="24"/>
          <w:u w:val="none"/>
        </w:rPr>
        <w:t xml:space="preserve"> </w:t>
      </w:r>
      <w:bookmarkStart w:id="1" w:name="_Hlk168563388"/>
      <w:bookmarkStart w:id="2" w:name="_Hlk168564871"/>
      <w:r w:rsidRPr="00ED3A0A">
        <w:rPr>
          <w:rFonts w:cs="Arial"/>
          <w:bCs/>
          <w:szCs w:val="24"/>
          <w:u w:val="none"/>
        </w:rPr>
        <w:t>Čestné prohlášení o příjmové a sociální situaci</w:t>
      </w:r>
      <w:bookmarkEnd w:id="1"/>
      <w:r w:rsidR="0034475E" w:rsidRPr="00ED3A0A">
        <w:rPr>
          <w:rFonts w:cs="Arial"/>
          <w:bCs/>
          <w:szCs w:val="24"/>
          <w:u w:val="none"/>
        </w:rPr>
        <w:t xml:space="preserve"> </w:t>
      </w:r>
      <w:bookmarkEnd w:id="2"/>
      <w:r w:rsidR="00ED3A0A" w:rsidRPr="00ED3A0A">
        <w:rPr>
          <w:rFonts w:cs="Arial"/>
          <w:bCs/>
          <w:szCs w:val="24"/>
          <w:u w:val="none"/>
        </w:rPr>
        <w:t xml:space="preserve">(strana </w:t>
      </w:r>
      <w:r w:rsidR="00D1695D">
        <w:rPr>
          <w:rFonts w:cs="Arial"/>
          <w:bCs/>
          <w:szCs w:val="24"/>
          <w:u w:val="none"/>
        </w:rPr>
        <w:t>2</w:t>
      </w:r>
      <w:r w:rsidR="00984EEE">
        <w:rPr>
          <w:rFonts w:cs="Arial"/>
          <w:bCs/>
          <w:szCs w:val="24"/>
          <w:u w:val="none"/>
        </w:rPr>
        <w:t>6</w:t>
      </w:r>
      <w:r w:rsidR="00ED3A0A" w:rsidRPr="00ED3A0A">
        <w:rPr>
          <w:rFonts w:cs="Arial"/>
          <w:bCs/>
          <w:szCs w:val="24"/>
          <w:u w:val="none"/>
        </w:rPr>
        <w:t>-</w:t>
      </w:r>
      <w:r w:rsidR="00D1695D">
        <w:rPr>
          <w:rFonts w:cs="Arial"/>
          <w:bCs/>
          <w:szCs w:val="24"/>
          <w:u w:val="none"/>
        </w:rPr>
        <w:t>2</w:t>
      </w:r>
      <w:r w:rsidR="00984EEE">
        <w:rPr>
          <w:rFonts w:cs="Arial"/>
          <w:bCs/>
          <w:szCs w:val="24"/>
          <w:u w:val="none"/>
        </w:rPr>
        <w:t>7</w:t>
      </w:r>
      <w:r w:rsidR="00ED3A0A" w:rsidRPr="00ED3A0A">
        <w:rPr>
          <w:rFonts w:cs="Arial"/>
          <w:bCs/>
          <w:szCs w:val="24"/>
          <w:u w:val="none"/>
        </w:rPr>
        <w:t>)</w:t>
      </w:r>
    </w:p>
    <w:p w14:paraId="1C6BC3B4" w14:textId="334843D1" w:rsidR="006318D1" w:rsidRPr="00ED3A0A" w:rsidRDefault="006318D1" w:rsidP="00ED3A0A">
      <w:pPr>
        <w:pStyle w:val="Radaplohy"/>
        <w:numPr>
          <w:ilvl w:val="0"/>
          <w:numId w:val="11"/>
        </w:numPr>
        <w:spacing w:before="120"/>
        <w:ind w:left="284"/>
        <w:rPr>
          <w:rFonts w:cs="Arial"/>
          <w:szCs w:val="24"/>
          <w:u w:val="none"/>
        </w:rPr>
      </w:pPr>
      <w:r w:rsidRPr="00ED3A0A">
        <w:rPr>
          <w:rFonts w:cs="Arial"/>
          <w:bCs/>
          <w:szCs w:val="24"/>
          <w:u w:val="none"/>
        </w:rPr>
        <w:t>Příloha č. 4</w:t>
      </w:r>
      <w:r w:rsidR="00ED3A0A" w:rsidRPr="00ED3A0A">
        <w:rPr>
          <w:rFonts w:cs="Arial"/>
          <w:bCs/>
          <w:szCs w:val="24"/>
          <w:u w:val="none"/>
        </w:rPr>
        <w:t>:</w:t>
      </w:r>
      <w:r w:rsidRPr="00ED3A0A">
        <w:rPr>
          <w:rFonts w:cs="Arial"/>
          <w:bCs/>
          <w:szCs w:val="24"/>
          <w:u w:val="none"/>
        </w:rPr>
        <w:t xml:space="preserve"> </w:t>
      </w:r>
      <w:bookmarkStart w:id="3" w:name="_Hlk168563403"/>
      <w:r w:rsidRPr="00ED3A0A">
        <w:rPr>
          <w:rFonts w:cs="Arial"/>
          <w:bCs/>
          <w:szCs w:val="24"/>
          <w:u w:val="none"/>
        </w:rPr>
        <w:t xml:space="preserve">Písemný záznam o posouzení nepříznivé finanční situace </w:t>
      </w:r>
      <w:bookmarkEnd w:id="3"/>
      <w:r w:rsidR="00ED3A0A" w:rsidRPr="00ED3A0A">
        <w:rPr>
          <w:rFonts w:cs="Arial"/>
          <w:bCs/>
          <w:szCs w:val="24"/>
          <w:u w:val="none"/>
        </w:rPr>
        <w:t xml:space="preserve">(strana </w:t>
      </w:r>
      <w:r w:rsidR="00115DFB">
        <w:rPr>
          <w:rFonts w:cs="Arial"/>
          <w:bCs/>
          <w:szCs w:val="24"/>
          <w:u w:val="none"/>
        </w:rPr>
        <w:t>2</w:t>
      </w:r>
      <w:r w:rsidR="00984EEE">
        <w:rPr>
          <w:rFonts w:cs="Arial"/>
          <w:bCs/>
          <w:szCs w:val="24"/>
          <w:u w:val="none"/>
        </w:rPr>
        <w:t>8</w:t>
      </w:r>
      <w:r w:rsidR="00ED3A0A" w:rsidRPr="00ED3A0A">
        <w:rPr>
          <w:rFonts w:cs="Arial"/>
          <w:bCs/>
          <w:szCs w:val="24"/>
          <w:u w:val="none"/>
        </w:rPr>
        <w:t>-</w:t>
      </w:r>
      <w:r w:rsidR="00984EEE">
        <w:rPr>
          <w:rFonts w:cs="Arial"/>
          <w:bCs/>
          <w:szCs w:val="24"/>
          <w:u w:val="none"/>
        </w:rPr>
        <w:t>29</w:t>
      </w:r>
      <w:r w:rsidR="00ED3A0A" w:rsidRPr="00ED3A0A">
        <w:rPr>
          <w:rFonts w:cs="Arial"/>
          <w:bCs/>
          <w:szCs w:val="24"/>
          <w:u w:val="none"/>
        </w:rPr>
        <w:t>)</w:t>
      </w:r>
    </w:p>
    <w:p w14:paraId="774970E2" w14:textId="16F00461" w:rsidR="002E37DC" w:rsidRPr="00ED3A0A" w:rsidRDefault="002E37DC" w:rsidP="00ED3A0A">
      <w:pPr>
        <w:pStyle w:val="Radaplohy"/>
        <w:numPr>
          <w:ilvl w:val="0"/>
          <w:numId w:val="11"/>
        </w:numPr>
        <w:spacing w:before="120"/>
        <w:ind w:left="284"/>
        <w:rPr>
          <w:rFonts w:cs="Arial"/>
          <w:i/>
          <w:szCs w:val="24"/>
          <w:u w:val="none"/>
        </w:rPr>
      </w:pPr>
      <w:r w:rsidRPr="00ED3A0A">
        <w:rPr>
          <w:rFonts w:cs="Arial"/>
          <w:bCs/>
          <w:szCs w:val="24"/>
          <w:u w:val="none"/>
        </w:rPr>
        <w:t xml:space="preserve">Příloha č. </w:t>
      </w:r>
      <w:r w:rsidR="006318D1" w:rsidRPr="00ED3A0A">
        <w:rPr>
          <w:rFonts w:cs="Arial"/>
          <w:bCs/>
          <w:szCs w:val="24"/>
          <w:u w:val="none"/>
        </w:rPr>
        <w:t>5</w:t>
      </w:r>
      <w:r w:rsidR="00ED3A0A" w:rsidRPr="00ED3A0A">
        <w:rPr>
          <w:rFonts w:cs="Arial"/>
          <w:bCs/>
          <w:szCs w:val="24"/>
          <w:u w:val="none"/>
        </w:rPr>
        <w:t>:</w:t>
      </w:r>
      <w:r w:rsidRPr="00ED3A0A">
        <w:rPr>
          <w:rFonts w:cs="Arial"/>
          <w:bCs/>
          <w:szCs w:val="24"/>
          <w:u w:val="none"/>
        </w:rPr>
        <w:t xml:space="preserve"> </w:t>
      </w:r>
      <w:bookmarkStart w:id="4" w:name="_Hlk168563423"/>
      <w:bookmarkStart w:id="5" w:name="_Hlk198894706"/>
      <w:r w:rsidRPr="00ED3A0A">
        <w:rPr>
          <w:rFonts w:cs="Arial"/>
          <w:szCs w:val="24"/>
          <w:u w:val="none"/>
        </w:rPr>
        <w:t>Vzorová veřejnoprávní smlouva</w:t>
      </w:r>
      <w:r w:rsidR="00FC0CED" w:rsidRPr="00ED3A0A">
        <w:rPr>
          <w:rFonts w:cs="Arial"/>
          <w:szCs w:val="24"/>
          <w:u w:val="none"/>
        </w:rPr>
        <w:t xml:space="preserve"> o poskytnutí dotace</w:t>
      </w:r>
      <w:r w:rsidR="001D0F9F" w:rsidRPr="00ED3A0A">
        <w:rPr>
          <w:rFonts w:cs="Arial"/>
          <w:szCs w:val="24"/>
          <w:u w:val="none"/>
        </w:rPr>
        <w:t xml:space="preserve"> právnické osobě</w:t>
      </w:r>
      <w:bookmarkEnd w:id="4"/>
      <w:r w:rsidR="001D0F9F" w:rsidRPr="00ED3A0A">
        <w:rPr>
          <w:rFonts w:cs="Arial"/>
          <w:szCs w:val="24"/>
          <w:u w:val="none"/>
        </w:rPr>
        <w:t xml:space="preserve"> </w:t>
      </w:r>
      <w:bookmarkEnd w:id="5"/>
      <w:r w:rsidR="00ED3A0A" w:rsidRPr="00ED3A0A">
        <w:rPr>
          <w:rFonts w:cs="Arial"/>
          <w:bCs/>
          <w:szCs w:val="24"/>
          <w:u w:val="none"/>
        </w:rPr>
        <w:t xml:space="preserve">(strana </w:t>
      </w:r>
      <w:r w:rsidR="00115DFB">
        <w:rPr>
          <w:rFonts w:cs="Arial"/>
          <w:bCs/>
          <w:szCs w:val="24"/>
          <w:u w:val="none"/>
        </w:rPr>
        <w:t>3</w:t>
      </w:r>
      <w:r w:rsidR="00984EEE">
        <w:rPr>
          <w:rFonts w:cs="Arial"/>
          <w:bCs/>
          <w:szCs w:val="24"/>
          <w:u w:val="none"/>
        </w:rPr>
        <w:t>0</w:t>
      </w:r>
      <w:r w:rsidR="00ED3A0A" w:rsidRPr="00ED3A0A">
        <w:rPr>
          <w:rFonts w:cs="Arial"/>
          <w:bCs/>
          <w:szCs w:val="24"/>
          <w:u w:val="none"/>
        </w:rPr>
        <w:t>-</w:t>
      </w:r>
      <w:r w:rsidR="00115DFB">
        <w:rPr>
          <w:rFonts w:cs="Arial"/>
          <w:bCs/>
          <w:szCs w:val="24"/>
          <w:u w:val="none"/>
        </w:rPr>
        <w:t>3</w:t>
      </w:r>
      <w:r w:rsidR="00984EEE">
        <w:rPr>
          <w:rFonts w:cs="Arial"/>
          <w:bCs/>
          <w:szCs w:val="24"/>
          <w:u w:val="none"/>
        </w:rPr>
        <w:t>7</w:t>
      </w:r>
      <w:r w:rsidR="00ED3A0A" w:rsidRPr="00ED3A0A">
        <w:rPr>
          <w:rFonts w:cs="Arial"/>
          <w:bCs/>
          <w:szCs w:val="24"/>
          <w:u w:val="none"/>
        </w:rPr>
        <w:t>)</w:t>
      </w:r>
    </w:p>
    <w:p w14:paraId="577C9798" w14:textId="33252515" w:rsidR="001D0F9F" w:rsidRPr="00ED3A0A" w:rsidRDefault="001D0F9F" w:rsidP="00ED3A0A">
      <w:pPr>
        <w:pStyle w:val="Radaplohy"/>
        <w:numPr>
          <w:ilvl w:val="0"/>
          <w:numId w:val="11"/>
        </w:numPr>
        <w:spacing w:before="120"/>
        <w:ind w:left="284"/>
        <w:rPr>
          <w:rFonts w:cs="Arial"/>
          <w:i/>
          <w:szCs w:val="24"/>
          <w:u w:val="none"/>
        </w:rPr>
      </w:pPr>
      <w:r w:rsidRPr="00ED3A0A">
        <w:rPr>
          <w:rFonts w:cs="Arial"/>
          <w:bCs/>
          <w:szCs w:val="24"/>
          <w:u w:val="none"/>
        </w:rPr>
        <w:t xml:space="preserve">Příloha č. </w:t>
      </w:r>
      <w:r w:rsidR="006318D1" w:rsidRPr="00ED3A0A">
        <w:rPr>
          <w:rFonts w:cs="Arial"/>
          <w:bCs/>
          <w:szCs w:val="24"/>
          <w:u w:val="none"/>
        </w:rPr>
        <w:t>6</w:t>
      </w:r>
      <w:r w:rsidR="00ED3A0A" w:rsidRPr="00ED3A0A">
        <w:rPr>
          <w:rFonts w:cs="Arial"/>
          <w:bCs/>
          <w:szCs w:val="24"/>
          <w:u w:val="none"/>
        </w:rPr>
        <w:t>:</w:t>
      </w:r>
      <w:r w:rsidRPr="00ED3A0A">
        <w:rPr>
          <w:rFonts w:cs="Arial"/>
          <w:bCs/>
          <w:szCs w:val="24"/>
          <w:u w:val="none"/>
        </w:rPr>
        <w:t xml:space="preserve"> </w:t>
      </w:r>
      <w:bookmarkStart w:id="6" w:name="_Hlk168563445"/>
      <w:bookmarkStart w:id="7" w:name="_Hlk198894680"/>
      <w:bookmarkStart w:id="8" w:name="_Hlk168566093"/>
      <w:r w:rsidRPr="00ED3A0A">
        <w:rPr>
          <w:rFonts w:cs="Arial"/>
          <w:szCs w:val="24"/>
          <w:u w:val="none"/>
        </w:rPr>
        <w:t>Vzorová veřejnoprávní smlouva o poskytnutí dotace příspěvkov</w:t>
      </w:r>
      <w:r w:rsidR="00ED3A0A" w:rsidRPr="00ED3A0A">
        <w:rPr>
          <w:rFonts w:cs="Arial"/>
          <w:szCs w:val="24"/>
          <w:u w:val="none"/>
        </w:rPr>
        <w:t>é</w:t>
      </w:r>
      <w:r w:rsidRPr="00ED3A0A">
        <w:rPr>
          <w:rFonts w:cs="Arial"/>
          <w:szCs w:val="24"/>
          <w:u w:val="none"/>
        </w:rPr>
        <w:t xml:space="preserve"> organizac</w:t>
      </w:r>
      <w:bookmarkEnd w:id="6"/>
      <w:r w:rsidR="00ED3A0A" w:rsidRPr="00ED3A0A">
        <w:rPr>
          <w:rFonts w:cs="Arial"/>
          <w:szCs w:val="24"/>
          <w:u w:val="none"/>
        </w:rPr>
        <w:t>i</w:t>
      </w:r>
      <w:bookmarkEnd w:id="7"/>
      <w:r w:rsidRPr="00ED3A0A">
        <w:rPr>
          <w:rFonts w:cs="Arial"/>
          <w:szCs w:val="24"/>
          <w:u w:val="none"/>
        </w:rPr>
        <w:t xml:space="preserve"> </w:t>
      </w:r>
      <w:bookmarkEnd w:id="8"/>
      <w:r w:rsidR="00ED3A0A" w:rsidRPr="00ED3A0A">
        <w:rPr>
          <w:rFonts w:cs="Arial"/>
          <w:bCs/>
          <w:szCs w:val="24"/>
          <w:u w:val="none"/>
        </w:rPr>
        <w:t xml:space="preserve">(strana </w:t>
      </w:r>
      <w:r w:rsidR="00115DFB">
        <w:rPr>
          <w:rFonts w:cs="Arial"/>
          <w:bCs/>
          <w:szCs w:val="24"/>
          <w:u w:val="none"/>
        </w:rPr>
        <w:t>3</w:t>
      </w:r>
      <w:r w:rsidR="00984EEE">
        <w:rPr>
          <w:rFonts w:cs="Arial"/>
          <w:bCs/>
          <w:szCs w:val="24"/>
          <w:u w:val="none"/>
        </w:rPr>
        <w:t>8</w:t>
      </w:r>
      <w:r w:rsidR="00ED3A0A" w:rsidRPr="00ED3A0A">
        <w:rPr>
          <w:rFonts w:cs="Arial"/>
          <w:bCs/>
          <w:szCs w:val="24"/>
          <w:u w:val="none"/>
        </w:rPr>
        <w:t>-</w:t>
      </w:r>
      <w:r w:rsidR="00115DFB">
        <w:rPr>
          <w:rFonts w:cs="Arial"/>
          <w:bCs/>
          <w:szCs w:val="24"/>
          <w:u w:val="none"/>
        </w:rPr>
        <w:t>46</w:t>
      </w:r>
      <w:r w:rsidR="00ED3A0A" w:rsidRPr="00ED3A0A">
        <w:rPr>
          <w:rFonts w:cs="Arial"/>
          <w:bCs/>
          <w:szCs w:val="24"/>
          <w:u w:val="none"/>
        </w:rPr>
        <w:t>)</w:t>
      </w:r>
    </w:p>
    <w:p w14:paraId="61D0880B" w14:textId="2850F589" w:rsidR="0034475E" w:rsidRPr="00ED3A0A" w:rsidRDefault="001D0F9F" w:rsidP="00ED3A0A">
      <w:pPr>
        <w:pStyle w:val="Radaplohy"/>
        <w:keepLines/>
        <w:numPr>
          <w:ilvl w:val="0"/>
          <w:numId w:val="11"/>
        </w:numPr>
        <w:spacing w:before="120"/>
        <w:ind w:left="284"/>
        <w:rPr>
          <w:rFonts w:cs="Arial"/>
          <w:szCs w:val="24"/>
          <w:u w:val="none"/>
        </w:rPr>
      </w:pPr>
      <w:r w:rsidRPr="00ED3A0A">
        <w:rPr>
          <w:rFonts w:cs="Arial"/>
          <w:bCs/>
          <w:u w:val="none"/>
        </w:rPr>
        <w:t xml:space="preserve">Příloha č. </w:t>
      </w:r>
      <w:r w:rsidR="006318D1" w:rsidRPr="00ED3A0A">
        <w:rPr>
          <w:rFonts w:cs="Arial"/>
          <w:bCs/>
          <w:u w:val="none"/>
        </w:rPr>
        <w:t>7</w:t>
      </w:r>
      <w:bookmarkStart w:id="9" w:name="_Hlk168565948"/>
      <w:bookmarkStart w:id="10" w:name="_Hlk168563455"/>
      <w:r w:rsidR="00ED3A0A" w:rsidRPr="00ED3A0A">
        <w:rPr>
          <w:rFonts w:cs="Arial"/>
          <w:bCs/>
          <w:u w:val="none"/>
        </w:rPr>
        <w:t xml:space="preserve">: </w:t>
      </w:r>
      <w:r w:rsidR="006318D1" w:rsidRPr="00ED3A0A">
        <w:rPr>
          <w:rFonts w:cs="Arial"/>
          <w:szCs w:val="24"/>
          <w:u w:val="none"/>
        </w:rPr>
        <w:t>Přehled odebraných jednotek</w:t>
      </w:r>
      <w:bookmarkEnd w:id="9"/>
      <w:r w:rsidR="002E37DC" w:rsidRPr="00ED3A0A">
        <w:rPr>
          <w:rFonts w:cs="Arial"/>
          <w:szCs w:val="24"/>
          <w:u w:val="none"/>
        </w:rPr>
        <w:t xml:space="preserve"> </w:t>
      </w:r>
      <w:bookmarkEnd w:id="10"/>
      <w:r w:rsidR="00ED3A0A" w:rsidRPr="00ED3A0A">
        <w:rPr>
          <w:rFonts w:cs="Arial"/>
          <w:bCs/>
          <w:szCs w:val="24"/>
          <w:u w:val="none"/>
        </w:rPr>
        <w:t xml:space="preserve">(strana </w:t>
      </w:r>
      <w:r w:rsidR="00115DFB">
        <w:rPr>
          <w:rFonts w:cs="Arial"/>
          <w:bCs/>
          <w:szCs w:val="24"/>
          <w:u w:val="none"/>
        </w:rPr>
        <w:t>47</w:t>
      </w:r>
      <w:r w:rsidR="00ED3A0A" w:rsidRPr="00ED3A0A">
        <w:rPr>
          <w:rFonts w:cs="Arial"/>
          <w:bCs/>
          <w:szCs w:val="24"/>
          <w:u w:val="none"/>
        </w:rPr>
        <w:t>)</w:t>
      </w:r>
    </w:p>
    <w:p w14:paraId="1800086F" w14:textId="5B6C2FAC" w:rsidR="0034475E" w:rsidRPr="00ED3A0A" w:rsidRDefault="001D0F9F" w:rsidP="00ED3A0A">
      <w:pPr>
        <w:pStyle w:val="Radaplohy"/>
        <w:keepLines/>
        <w:numPr>
          <w:ilvl w:val="0"/>
          <w:numId w:val="11"/>
        </w:numPr>
        <w:spacing w:before="120"/>
        <w:ind w:left="284"/>
        <w:rPr>
          <w:rFonts w:cs="Arial"/>
          <w:bCs/>
          <w:u w:val="none"/>
        </w:rPr>
      </w:pPr>
      <w:r w:rsidRPr="00ED3A0A">
        <w:rPr>
          <w:rFonts w:cs="Arial"/>
          <w:bCs/>
          <w:u w:val="none"/>
        </w:rPr>
        <w:t xml:space="preserve">Příloha č. </w:t>
      </w:r>
      <w:r w:rsidR="006318D1" w:rsidRPr="00ED3A0A">
        <w:rPr>
          <w:rFonts w:cs="Arial"/>
          <w:bCs/>
          <w:u w:val="none"/>
        </w:rPr>
        <w:t>8</w:t>
      </w:r>
      <w:r w:rsidR="00ED3A0A" w:rsidRPr="00ED3A0A">
        <w:rPr>
          <w:rFonts w:cs="Arial"/>
          <w:bCs/>
          <w:u w:val="none"/>
        </w:rPr>
        <w:t>:</w:t>
      </w:r>
      <w:r w:rsidRPr="00ED3A0A">
        <w:rPr>
          <w:rFonts w:cs="Arial"/>
          <w:bCs/>
          <w:u w:val="none"/>
        </w:rPr>
        <w:t xml:space="preserve"> </w:t>
      </w:r>
      <w:bookmarkStart w:id="11" w:name="_Hlk168565888"/>
      <w:r w:rsidRPr="00ED3A0A">
        <w:rPr>
          <w:rFonts w:cs="Arial"/>
          <w:bCs/>
          <w:u w:val="none"/>
        </w:rPr>
        <w:t xml:space="preserve">Seznam oprávněných příjemců </w:t>
      </w:r>
      <w:bookmarkEnd w:id="11"/>
      <w:r w:rsidR="00ED3A0A" w:rsidRPr="00ED3A0A">
        <w:rPr>
          <w:rFonts w:cs="Arial"/>
          <w:bCs/>
          <w:szCs w:val="24"/>
          <w:u w:val="none"/>
        </w:rPr>
        <w:t xml:space="preserve">(strana </w:t>
      </w:r>
      <w:r w:rsidR="00115DFB">
        <w:rPr>
          <w:rFonts w:cs="Arial"/>
          <w:bCs/>
          <w:szCs w:val="24"/>
          <w:u w:val="none"/>
        </w:rPr>
        <w:t>48</w:t>
      </w:r>
      <w:r w:rsidR="0034475E" w:rsidRPr="00ED3A0A">
        <w:rPr>
          <w:rFonts w:cs="Arial"/>
          <w:bCs/>
          <w:szCs w:val="24"/>
          <w:u w:val="none"/>
        </w:rPr>
        <w:t>)</w:t>
      </w:r>
    </w:p>
    <w:p w14:paraId="54503628" w14:textId="0DD94F23" w:rsidR="004112E7" w:rsidRPr="00ED3A0A" w:rsidRDefault="004112E7" w:rsidP="00ED3A0A">
      <w:pPr>
        <w:pStyle w:val="Zkladntextodsazen"/>
        <w:keepLines/>
        <w:numPr>
          <w:ilvl w:val="0"/>
          <w:numId w:val="11"/>
        </w:numPr>
        <w:tabs>
          <w:tab w:val="left" w:pos="900"/>
        </w:tabs>
        <w:spacing w:before="120"/>
        <w:ind w:left="284"/>
        <w:rPr>
          <w:rFonts w:cs="Arial"/>
          <w:bCs/>
        </w:rPr>
      </w:pPr>
      <w:r w:rsidRPr="00ED3A0A">
        <w:rPr>
          <w:rFonts w:cs="Arial"/>
          <w:bCs/>
        </w:rPr>
        <w:t xml:space="preserve">Příloha č. </w:t>
      </w:r>
      <w:r w:rsidR="006318D1" w:rsidRPr="00ED3A0A">
        <w:rPr>
          <w:rFonts w:cs="Arial"/>
          <w:bCs/>
        </w:rPr>
        <w:t>9</w:t>
      </w:r>
      <w:r w:rsidR="00ED3A0A" w:rsidRPr="00ED3A0A">
        <w:rPr>
          <w:rFonts w:cs="Arial"/>
          <w:bCs/>
        </w:rPr>
        <w:t xml:space="preserve">: </w:t>
      </w:r>
      <w:bookmarkStart w:id="12" w:name="_Hlk168565915"/>
      <w:bookmarkStart w:id="13" w:name="_Hlk168566915"/>
      <w:r w:rsidRPr="00ED3A0A">
        <w:rPr>
          <w:rFonts w:cs="Arial"/>
          <w:bCs/>
        </w:rPr>
        <w:t xml:space="preserve">Souhlas </w:t>
      </w:r>
      <w:r w:rsidR="00DD7E1A" w:rsidRPr="00ED3A0A">
        <w:rPr>
          <w:rFonts w:cs="Arial"/>
          <w:bCs/>
        </w:rPr>
        <w:t>zřizovatele</w:t>
      </w:r>
      <w:r w:rsidR="00ED3A0A" w:rsidRPr="00ED3A0A">
        <w:rPr>
          <w:rFonts w:cs="Arial"/>
          <w:bCs/>
        </w:rPr>
        <w:t xml:space="preserve"> </w:t>
      </w:r>
      <w:bookmarkEnd w:id="12"/>
      <w:bookmarkEnd w:id="13"/>
      <w:r w:rsidR="00ED3A0A" w:rsidRPr="00ED3A0A">
        <w:rPr>
          <w:rFonts w:cs="Arial"/>
          <w:bCs/>
        </w:rPr>
        <w:t xml:space="preserve">(strana </w:t>
      </w:r>
      <w:r w:rsidR="00115DFB">
        <w:rPr>
          <w:rFonts w:cs="Arial"/>
          <w:bCs/>
        </w:rPr>
        <w:t>49</w:t>
      </w:r>
      <w:r w:rsidR="00ED3A0A" w:rsidRPr="00ED3A0A">
        <w:rPr>
          <w:rFonts w:cs="Arial"/>
          <w:bCs/>
        </w:rPr>
        <w:t>)</w:t>
      </w:r>
    </w:p>
    <w:p w14:paraId="17872DD9" w14:textId="77777777" w:rsidR="006318D1" w:rsidRDefault="006318D1" w:rsidP="00ED3A0A">
      <w:pPr>
        <w:pStyle w:val="Zkladntextodsazen"/>
        <w:tabs>
          <w:tab w:val="left" w:pos="900"/>
        </w:tabs>
        <w:ind w:left="284"/>
        <w:jc w:val="left"/>
        <w:rPr>
          <w:rFonts w:cs="Arial"/>
          <w:bCs/>
          <w:u w:val="single"/>
        </w:rPr>
      </w:pPr>
    </w:p>
    <w:p w14:paraId="735A3AFB" w14:textId="77777777" w:rsidR="001D0F9F" w:rsidRPr="0034475E" w:rsidRDefault="001D0F9F" w:rsidP="002E37DC">
      <w:pPr>
        <w:pStyle w:val="Radaplohy"/>
        <w:tabs>
          <w:tab w:val="left" w:pos="1275"/>
        </w:tabs>
        <w:spacing w:before="0" w:after="0"/>
        <w:jc w:val="center"/>
        <w:rPr>
          <w:rFonts w:cs="Arial"/>
          <w:b/>
          <w:szCs w:val="24"/>
        </w:rPr>
      </w:pPr>
    </w:p>
    <w:sectPr w:rsidR="001D0F9F" w:rsidRPr="0034475E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76FC36" w14:textId="77777777" w:rsidR="00E17491" w:rsidRDefault="00E17491" w:rsidP="002E37DC">
      <w:pPr>
        <w:spacing w:after="0"/>
      </w:pPr>
      <w:r>
        <w:separator/>
      </w:r>
    </w:p>
  </w:endnote>
  <w:endnote w:type="continuationSeparator" w:id="0">
    <w:p w14:paraId="725EE77F" w14:textId="77777777" w:rsidR="00E17491" w:rsidRDefault="00E17491" w:rsidP="002E37D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ter">
    <w:panose1 w:val="02000503000000020004"/>
    <w:charset w:val="EE"/>
    <w:family w:val="auto"/>
    <w:pitch w:val="variable"/>
    <w:sig w:usb0="E00002FF" w:usb1="1200A1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B225A" w14:textId="70E70861" w:rsidR="002E37DC" w:rsidRPr="00AF4022" w:rsidRDefault="00020959" w:rsidP="00F50A73">
    <w:pPr>
      <w:pStyle w:val="Zpat"/>
      <w:pBdr>
        <w:top w:val="single" w:sz="4" w:space="1" w:color="auto"/>
      </w:pBdr>
      <w:spacing w:after="0"/>
      <w:rPr>
        <w:i/>
        <w:sz w:val="20"/>
      </w:rPr>
    </w:pPr>
    <w:r>
      <w:rPr>
        <w:i/>
        <w:sz w:val="20"/>
      </w:rPr>
      <w:t>Zastupitelstvo</w:t>
    </w:r>
    <w:r w:rsidR="002E37DC" w:rsidRPr="00AF4022">
      <w:rPr>
        <w:i/>
        <w:sz w:val="20"/>
      </w:rPr>
      <w:t xml:space="preserve"> Olomouckého kraje </w:t>
    </w:r>
    <w:r w:rsidR="007F7ACB">
      <w:rPr>
        <w:i/>
        <w:sz w:val="20"/>
      </w:rPr>
      <w:t>2</w:t>
    </w:r>
    <w:r>
      <w:rPr>
        <w:i/>
        <w:sz w:val="20"/>
      </w:rPr>
      <w:t>3</w:t>
    </w:r>
    <w:r w:rsidR="002E37DC" w:rsidRPr="00AF4022">
      <w:rPr>
        <w:i/>
        <w:sz w:val="20"/>
      </w:rPr>
      <w:t>. </w:t>
    </w:r>
    <w:r w:rsidR="007F7ACB">
      <w:rPr>
        <w:i/>
        <w:sz w:val="20"/>
      </w:rPr>
      <w:t>6</w:t>
    </w:r>
    <w:r w:rsidR="002E37DC" w:rsidRPr="00AF4022">
      <w:rPr>
        <w:i/>
        <w:sz w:val="20"/>
      </w:rPr>
      <w:t>. 202</w:t>
    </w:r>
    <w:r w:rsidR="005659C5">
      <w:rPr>
        <w:i/>
        <w:sz w:val="20"/>
      </w:rPr>
      <w:t>5</w:t>
    </w:r>
    <w:r w:rsidR="002E37DC" w:rsidRPr="00AF4022">
      <w:rPr>
        <w:i/>
        <w:sz w:val="20"/>
      </w:rPr>
      <w:tab/>
    </w:r>
    <w:r w:rsidR="002E37DC" w:rsidRPr="00AF4022">
      <w:rPr>
        <w:i/>
        <w:sz w:val="20"/>
      </w:rPr>
      <w:tab/>
      <w:t xml:space="preserve">Strana </w:t>
    </w:r>
    <w:r w:rsidR="002E37DC" w:rsidRPr="00AF4022">
      <w:rPr>
        <w:i/>
        <w:sz w:val="20"/>
      </w:rPr>
      <w:fldChar w:fldCharType="begin"/>
    </w:r>
    <w:r w:rsidR="002E37DC" w:rsidRPr="00AF4022">
      <w:rPr>
        <w:i/>
        <w:sz w:val="20"/>
      </w:rPr>
      <w:instrText xml:space="preserve"> PAGE </w:instrText>
    </w:r>
    <w:r w:rsidR="002E37DC" w:rsidRPr="00AF4022">
      <w:rPr>
        <w:i/>
        <w:sz w:val="20"/>
      </w:rPr>
      <w:fldChar w:fldCharType="separate"/>
    </w:r>
    <w:r w:rsidR="008B5C54">
      <w:rPr>
        <w:i/>
        <w:noProof/>
        <w:sz w:val="20"/>
      </w:rPr>
      <w:t>3</w:t>
    </w:r>
    <w:r w:rsidR="002E37DC" w:rsidRPr="00AF4022">
      <w:rPr>
        <w:i/>
        <w:sz w:val="20"/>
      </w:rPr>
      <w:fldChar w:fldCharType="end"/>
    </w:r>
    <w:r w:rsidR="002E37DC" w:rsidRPr="00AF4022">
      <w:rPr>
        <w:i/>
        <w:sz w:val="20"/>
      </w:rPr>
      <w:t xml:space="preserve"> (celkem </w:t>
    </w:r>
    <w:r w:rsidR="00C633CC">
      <w:rPr>
        <w:i/>
        <w:sz w:val="20"/>
      </w:rPr>
      <w:t>49</w:t>
    </w:r>
    <w:r w:rsidR="002E37DC" w:rsidRPr="00AF4022">
      <w:rPr>
        <w:i/>
        <w:sz w:val="20"/>
      </w:rPr>
      <w:t>)</w:t>
    </w:r>
  </w:p>
  <w:p w14:paraId="7961B70D" w14:textId="1F96C941" w:rsidR="002E37DC" w:rsidRPr="00AF4022" w:rsidRDefault="00946DC9" w:rsidP="002E37DC">
    <w:pPr>
      <w:pStyle w:val="Zpat"/>
      <w:pBdr>
        <w:top w:val="single" w:sz="4" w:space="1" w:color="auto"/>
      </w:pBdr>
      <w:rPr>
        <w:b/>
        <w:bCs/>
        <w:i/>
        <w:sz w:val="20"/>
      </w:rPr>
    </w:pPr>
    <w:r>
      <w:rPr>
        <w:i/>
        <w:sz w:val="20"/>
      </w:rPr>
      <w:t>19</w:t>
    </w:r>
    <w:r w:rsidR="00D40ABE">
      <w:rPr>
        <w:i/>
        <w:sz w:val="20"/>
      </w:rPr>
      <w:t>.</w:t>
    </w:r>
    <w:r w:rsidR="002E37DC" w:rsidRPr="00AF4022">
      <w:rPr>
        <w:i/>
        <w:sz w:val="20"/>
      </w:rPr>
      <w:t xml:space="preserve"> </w:t>
    </w:r>
    <w:r w:rsidR="005B2134">
      <w:rPr>
        <w:i/>
        <w:sz w:val="20"/>
      </w:rPr>
      <w:t xml:space="preserve">– </w:t>
    </w:r>
    <w:bookmarkStart w:id="14" w:name="_Hlk198894142"/>
    <w:r w:rsidR="002E37DC" w:rsidRPr="00AF4022">
      <w:rPr>
        <w:i/>
        <w:sz w:val="20"/>
      </w:rPr>
      <w:t xml:space="preserve">Dotační program </w:t>
    </w:r>
    <w:r w:rsidR="005B2134">
      <w:rPr>
        <w:i/>
        <w:sz w:val="20"/>
      </w:rPr>
      <w:t>04_05_</w:t>
    </w:r>
    <w:r w:rsidR="002E37DC" w:rsidRPr="00AF4022">
      <w:rPr>
        <w:i/>
        <w:sz w:val="20"/>
      </w:rPr>
      <w:t>Příspěvky na obědy do škol v Olomouckém kraji</w:t>
    </w:r>
    <w:r w:rsidR="00C76420">
      <w:rPr>
        <w:i/>
        <w:sz w:val="20"/>
      </w:rPr>
      <w:t xml:space="preserve"> pro školní rok 2025/2026</w:t>
    </w:r>
    <w:r w:rsidR="002E37DC" w:rsidRPr="00AF4022">
      <w:rPr>
        <w:i/>
        <w:sz w:val="20"/>
      </w:rPr>
      <w:t xml:space="preserve"> – vyhlášení</w:t>
    </w:r>
    <w:bookmarkEnd w:id="14"/>
    <w:r w:rsidR="002E37DC" w:rsidRPr="00AF4022">
      <w:rPr>
        <w:i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5A3EB" w14:textId="77777777" w:rsidR="00E17491" w:rsidRDefault="00E17491" w:rsidP="002E37DC">
      <w:pPr>
        <w:spacing w:after="0"/>
      </w:pPr>
      <w:r>
        <w:separator/>
      </w:r>
    </w:p>
  </w:footnote>
  <w:footnote w:type="continuationSeparator" w:id="0">
    <w:p w14:paraId="0EA4CF14" w14:textId="77777777" w:rsidR="00E17491" w:rsidRDefault="00E17491" w:rsidP="002E37D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5501F"/>
    <w:multiLevelType w:val="hybridMultilevel"/>
    <w:tmpl w:val="876CC3C0"/>
    <w:lvl w:ilvl="0" w:tplc="1E7A9144">
      <w:start w:val="1"/>
      <w:numFmt w:val="decimal"/>
      <w:lvlText w:val="%1)"/>
      <w:lvlJc w:val="left"/>
      <w:pPr>
        <w:ind w:left="252" w:hanging="360"/>
      </w:pPr>
      <w:rPr>
        <w:rFonts w:ascii="Arial" w:eastAsia="Times New Roman" w:hAnsi="Arial" w:cs="Arial"/>
      </w:rPr>
    </w:lvl>
    <w:lvl w:ilvl="1" w:tplc="04050019" w:tentative="1">
      <w:start w:val="1"/>
      <w:numFmt w:val="lowerLetter"/>
      <w:lvlText w:val="%2."/>
      <w:lvlJc w:val="left"/>
      <w:pPr>
        <w:ind w:left="972" w:hanging="360"/>
      </w:pPr>
    </w:lvl>
    <w:lvl w:ilvl="2" w:tplc="0405001B" w:tentative="1">
      <w:start w:val="1"/>
      <w:numFmt w:val="lowerRoman"/>
      <w:lvlText w:val="%3."/>
      <w:lvlJc w:val="right"/>
      <w:pPr>
        <w:ind w:left="1692" w:hanging="180"/>
      </w:pPr>
    </w:lvl>
    <w:lvl w:ilvl="3" w:tplc="0405000F" w:tentative="1">
      <w:start w:val="1"/>
      <w:numFmt w:val="decimal"/>
      <w:lvlText w:val="%4."/>
      <w:lvlJc w:val="left"/>
      <w:pPr>
        <w:ind w:left="2412" w:hanging="360"/>
      </w:pPr>
    </w:lvl>
    <w:lvl w:ilvl="4" w:tplc="04050019" w:tentative="1">
      <w:start w:val="1"/>
      <w:numFmt w:val="lowerLetter"/>
      <w:lvlText w:val="%5."/>
      <w:lvlJc w:val="left"/>
      <w:pPr>
        <w:ind w:left="3132" w:hanging="360"/>
      </w:pPr>
    </w:lvl>
    <w:lvl w:ilvl="5" w:tplc="0405001B" w:tentative="1">
      <w:start w:val="1"/>
      <w:numFmt w:val="lowerRoman"/>
      <w:lvlText w:val="%6."/>
      <w:lvlJc w:val="right"/>
      <w:pPr>
        <w:ind w:left="3852" w:hanging="180"/>
      </w:pPr>
    </w:lvl>
    <w:lvl w:ilvl="6" w:tplc="0405000F" w:tentative="1">
      <w:start w:val="1"/>
      <w:numFmt w:val="decimal"/>
      <w:lvlText w:val="%7."/>
      <w:lvlJc w:val="left"/>
      <w:pPr>
        <w:ind w:left="4572" w:hanging="360"/>
      </w:pPr>
    </w:lvl>
    <w:lvl w:ilvl="7" w:tplc="04050019" w:tentative="1">
      <w:start w:val="1"/>
      <w:numFmt w:val="lowerLetter"/>
      <w:lvlText w:val="%8."/>
      <w:lvlJc w:val="left"/>
      <w:pPr>
        <w:ind w:left="5292" w:hanging="360"/>
      </w:pPr>
    </w:lvl>
    <w:lvl w:ilvl="8" w:tplc="0405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" w15:restartNumberingAfterBreak="0">
    <w:nsid w:val="02CB58A5"/>
    <w:multiLevelType w:val="hybridMultilevel"/>
    <w:tmpl w:val="CF428D5C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A24DE9"/>
    <w:multiLevelType w:val="hybridMultilevel"/>
    <w:tmpl w:val="5D0ACA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7E4A8B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356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8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6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320" w:hanging="360"/>
      </w:pPr>
      <w:rPr>
        <w:rFonts w:ascii="Wingdings" w:hAnsi="Wingdings" w:hint="default"/>
      </w:rPr>
    </w:lvl>
  </w:abstractNum>
  <w:abstractNum w:abstractNumId="6" w15:restartNumberingAfterBreak="0">
    <w:nsid w:val="3E296738"/>
    <w:multiLevelType w:val="hybridMultilevel"/>
    <w:tmpl w:val="E5AEBF3E"/>
    <w:lvl w:ilvl="0" w:tplc="3E62C13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204B8F"/>
    <w:multiLevelType w:val="hybridMultilevel"/>
    <w:tmpl w:val="CA4A189A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D02822"/>
    <w:multiLevelType w:val="hybridMultilevel"/>
    <w:tmpl w:val="DD324296"/>
    <w:lvl w:ilvl="0" w:tplc="1AE89FB2">
      <w:start w:val="1"/>
      <w:numFmt w:val="decimal"/>
      <w:lvlText w:val="%1)"/>
      <w:lvlJc w:val="left"/>
      <w:pPr>
        <w:ind w:left="25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972" w:hanging="360"/>
      </w:pPr>
    </w:lvl>
    <w:lvl w:ilvl="2" w:tplc="0405001B" w:tentative="1">
      <w:start w:val="1"/>
      <w:numFmt w:val="lowerRoman"/>
      <w:lvlText w:val="%3."/>
      <w:lvlJc w:val="right"/>
      <w:pPr>
        <w:ind w:left="1692" w:hanging="180"/>
      </w:pPr>
    </w:lvl>
    <w:lvl w:ilvl="3" w:tplc="0405000F" w:tentative="1">
      <w:start w:val="1"/>
      <w:numFmt w:val="decimal"/>
      <w:lvlText w:val="%4."/>
      <w:lvlJc w:val="left"/>
      <w:pPr>
        <w:ind w:left="2412" w:hanging="360"/>
      </w:pPr>
    </w:lvl>
    <w:lvl w:ilvl="4" w:tplc="04050019" w:tentative="1">
      <w:start w:val="1"/>
      <w:numFmt w:val="lowerLetter"/>
      <w:lvlText w:val="%5."/>
      <w:lvlJc w:val="left"/>
      <w:pPr>
        <w:ind w:left="3132" w:hanging="360"/>
      </w:pPr>
    </w:lvl>
    <w:lvl w:ilvl="5" w:tplc="0405001B" w:tentative="1">
      <w:start w:val="1"/>
      <w:numFmt w:val="lowerRoman"/>
      <w:lvlText w:val="%6."/>
      <w:lvlJc w:val="right"/>
      <w:pPr>
        <w:ind w:left="3852" w:hanging="180"/>
      </w:pPr>
    </w:lvl>
    <w:lvl w:ilvl="6" w:tplc="0405000F" w:tentative="1">
      <w:start w:val="1"/>
      <w:numFmt w:val="decimal"/>
      <w:lvlText w:val="%7."/>
      <w:lvlJc w:val="left"/>
      <w:pPr>
        <w:ind w:left="4572" w:hanging="360"/>
      </w:pPr>
    </w:lvl>
    <w:lvl w:ilvl="7" w:tplc="04050019" w:tentative="1">
      <w:start w:val="1"/>
      <w:numFmt w:val="lowerLetter"/>
      <w:lvlText w:val="%8."/>
      <w:lvlJc w:val="left"/>
      <w:pPr>
        <w:ind w:left="5292" w:hanging="360"/>
      </w:pPr>
    </w:lvl>
    <w:lvl w:ilvl="8" w:tplc="0405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9" w15:restartNumberingAfterBreak="0">
    <w:nsid w:val="6CAE0DE3"/>
    <w:multiLevelType w:val="hybridMultilevel"/>
    <w:tmpl w:val="16B464EC"/>
    <w:lvl w:ilvl="0" w:tplc="49FE15A2">
      <w:start w:val="1"/>
      <w:numFmt w:val="lowerLetter"/>
      <w:lvlText w:val="%1)"/>
      <w:lvlJc w:val="left"/>
      <w:pPr>
        <w:ind w:left="780" w:hanging="360"/>
      </w:pPr>
      <w:rPr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7792617A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2F05F4"/>
    <w:multiLevelType w:val="hybridMultilevel"/>
    <w:tmpl w:val="10583F46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DC3441"/>
    <w:multiLevelType w:val="hybridMultilevel"/>
    <w:tmpl w:val="9B80233C"/>
    <w:lvl w:ilvl="0" w:tplc="F6825A7A">
      <w:start w:val="1"/>
      <w:numFmt w:val="bullet"/>
      <w:lvlText w:val=""/>
      <w:lvlJc w:val="left"/>
      <w:pPr>
        <w:ind w:left="814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abstractNum w:abstractNumId="13" w15:restartNumberingAfterBreak="0">
    <w:nsid w:val="7A8F1159"/>
    <w:multiLevelType w:val="multilevel"/>
    <w:tmpl w:val="693CB0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643578285">
    <w:abstractNumId w:val="4"/>
  </w:num>
  <w:num w:numId="2" w16cid:durableId="1242057269">
    <w:abstractNumId w:val="2"/>
  </w:num>
  <w:num w:numId="3" w16cid:durableId="105586878">
    <w:abstractNumId w:val="5"/>
  </w:num>
  <w:num w:numId="4" w16cid:durableId="1042754843">
    <w:abstractNumId w:val="12"/>
  </w:num>
  <w:num w:numId="5" w16cid:durableId="751901051">
    <w:abstractNumId w:val="3"/>
  </w:num>
  <w:num w:numId="6" w16cid:durableId="1568611101">
    <w:abstractNumId w:val="10"/>
  </w:num>
  <w:num w:numId="7" w16cid:durableId="628241336">
    <w:abstractNumId w:val="13"/>
  </w:num>
  <w:num w:numId="8" w16cid:durableId="2145657947">
    <w:abstractNumId w:val="9"/>
  </w:num>
  <w:num w:numId="9" w16cid:durableId="1755777851">
    <w:abstractNumId w:val="11"/>
  </w:num>
  <w:num w:numId="10" w16cid:durableId="427701234">
    <w:abstractNumId w:val="1"/>
  </w:num>
  <w:num w:numId="11" w16cid:durableId="1535652371">
    <w:abstractNumId w:val="7"/>
  </w:num>
  <w:num w:numId="12" w16cid:durableId="1904561736">
    <w:abstractNumId w:val="8"/>
  </w:num>
  <w:num w:numId="13" w16cid:durableId="1956447075">
    <w:abstractNumId w:val="0"/>
  </w:num>
  <w:num w:numId="14" w16cid:durableId="37998076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37DC"/>
    <w:rsid w:val="00013611"/>
    <w:rsid w:val="00020959"/>
    <w:rsid w:val="00036906"/>
    <w:rsid w:val="000415A5"/>
    <w:rsid w:val="00042202"/>
    <w:rsid w:val="00072BCE"/>
    <w:rsid w:val="000C01D1"/>
    <w:rsid w:val="000F3D1A"/>
    <w:rsid w:val="001017DC"/>
    <w:rsid w:val="00113102"/>
    <w:rsid w:val="00115DFB"/>
    <w:rsid w:val="0013179F"/>
    <w:rsid w:val="00132BF0"/>
    <w:rsid w:val="001A26F8"/>
    <w:rsid w:val="001B5100"/>
    <w:rsid w:val="001B59C5"/>
    <w:rsid w:val="001B77A8"/>
    <w:rsid w:val="001D0F9F"/>
    <w:rsid w:val="001D7E17"/>
    <w:rsid w:val="00230FEF"/>
    <w:rsid w:val="002419AF"/>
    <w:rsid w:val="00242D62"/>
    <w:rsid w:val="00247E1F"/>
    <w:rsid w:val="00272E4E"/>
    <w:rsid w:val="002777CA"/>
    <w:rsid w:val="00290D41"/>
    <w:rsid w:val="002A00D8"/>
    <w:rsid w:val="002E37DC"/>
    <w:rsid w:val="002F06F8"/>
    <w:rsid w:val="002F090A"/>
    <w:rsid w:val="002F17E3"/>
    <w:rsid w:val="002F7426"/>
    <w:rsid w:val="00306E21"/>
    <w:rsid w:val="0034475E"/>
    <w:rsid w:val="00350EF4"/>
    <w:rsid w:val="003974F0"/>
    <w:rsid w:val="003A0144"/>
    <w:rsid w:val="003A1238"/>
    <w:rsid w:val="003C4E9E"/>
    <w:rsid w:val="003D76A7"/>
    <w:rsid w:val="003F3128"/>
    <w:rsid w:val="004112E7"/>
    <w:rsid w:val="00414C3C"/>
    <w:rsid w:val="00423BCA"/>
    <w:rsid w:val="004631D1"/>
    <w:rsid w:val="004747DA"/>
    <w:rsid w:val="004D7FFE"/>
    <w:rsid w:val="00562629"/>
    <w:rsid w:val="005659C5"/>
    <w:rsid w:val="00586A42"/>
    <w:rsid w:val="00592974"/>
    <w:rsid w:val="005A3441"/>
    <w:rsid w:val="005B2134"/>
    <w:rsid w:val="005C3649"/>
    <w:rsid w:val="005C4FCB"/>
    <w:rsid w:val="005E50FC"/>
    <w:rsid w:val="00601411"/>
    <w:rsid w:val="00615FA1"/>
    <w:rsid w:val="006200E3"/>
    <w:rsid w:val="00622EFE"/>
    <w:rsid w:val="00630682"/>
    <w:rsid w:val="006318D1"/>
    <w:rsid w:val="006325A0"/>
    <w:rsid w:val="00653A42"/>
    <w:rsid w:val="00664B73"/>
    <w:rsid w:val="00701845"/>
    <w:rsid w:val="00704D87"/>
    <w:rsid w:val="00724774"/>
    <w:rsid w:val="00733CBB"/>
    <w:rsid w:val="00735859"/>
    <w:rsid w:val="00761F30"/>
    <w:rsid w:val="00773114"/>
    <w:rsid w:val="007A3D81"/>
    <w:rsid w:val="007A5BF7"/>
    <w:rsid w:val="007C4175"/>
    <w:rsid w:val="007F46A5"/>
    <w:rsid w:val="007F7ACB"/>
    <w:rsid w:val="00804D8D"/>
    <w:rsid w:val="008111CE"/>
    <w:rsid w:val="00833586"/>
    <w:rsid w:val="008B1D73"/>
    <w:rsid w:val="008B5C54"/>
    <w:rsid w:val="008B67CD"/>
    <w:rsid w:val="008D0AD1"/>
    <w:rsid w:val="00946DC9"/>
    <w:rsid w:val="00984EEE"/>
    <w:rsid w:val="00994F64"/>
    <w:rsid w:val="00997CA1"/>
    <w:rsid w:val="009C2C4E"/>
    <w:rsid w:val="009D05B8"/>
    <w:rsid w:val="009D3DCC"/>
    <w:rsid w:val="00A04C85"/>
    <w:rsid w:val="00A22144"/>
    <w:rsid w:val="00A2429A"/>
    <w:rsid w:val="00A60F0E"/>
    <w:rsid w:val="00A72EE5"/>
    <w:rsid w:val="00AC3658"/>
    <w:rsid w:val="00AF39D8"/>
    <w:rsid w:val="00AF4022"/>
    <w:rsid w:val="00B041B8"/>
    <w:rsid w:val="00B06FE1"/>
    <w:rsid w:val="00B65CEB"/>
    <w:rsid w:val="00B672C5"/>
    <w:rsid w:val="00B861F8"/>
    <w:rsid w:val="00BD171B"/>
    <w:rsid w:val="00BE53CD"/>
    <w:rsid w:val="00C15EA8"/>
    <w:rsid w:val="00C55C8E"/>
    <w:rsid w:val="00C60035"/>
    <w:rsid w:val="00C633CC"/>
    <w:rsid w:val="00C76420"/>
    <w:rsid w:val="00CC6C90"/>
    <w:rsid w:val="00CD04C9"/>
    <w:rsid w:val="00CD5CCD"/>
    <w:rsid w:val="00D1695D"/>
    <w:rsid w:val="00D24550"/>
    <w:rsid w:val="00D32D94"/>
    <w:rsid w:val="00D40ABE"/>
    <w:rsid w:val="00D4668B"/>
    <w:rsid w:val="00D96DF1"/>
    <w:rsid w:val="00DD7E1A"/>
    <w:rsid w:val="00E11D04"/>
    <w:rsid w:val="00E14A51"/>
    <w:rsid w:val="00E17491"/>
    <w:rsid w:val="00E23111"/>
    <w:rsid w:val="00E54ADD"/>
    <w:rsid w:val="00E61C55"/>
    <w:rsid w:val="00E71A7A"/>
    <w:rsid w:val="00E71E8F"/>
    <w:rsid w:val="00EA47B7"/>
    <w:rsid w:val="00EC4494"/>
    <w:rsid w:val="00ED3A0A"/>
    <w:rsid w:val="00F36519"/>
    <w:rsid w:val="00F4185F"/>
    <w:rsid w:val="00F50A73"/>
    <w:rsid w:val="00F62C3E"/>
    <w:rsid w:val="00F90BCF"/>
    <w:rsid w:val="00FC0CED"/>
    <w:rsid w:val="00FC52DE"/>
    <w:rsid w:val="00FC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6A44C8F1"/>
  <w15:chartTrackingRefBased/>
  <w15:docId w15:val="{95193811-1596-4A7E-9892-32B6BCE8E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Inter" w:eastAsiaTheme="minorHAnsi" w:hAnsi="Inter" w:cstheme="minorBidi"/>
        <w:sz w:val="24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E37DC"/>
    <w:pPr>
      <w:spacing w:after="120" w:line="240" w:lineRule="auto"/>
      <w:jc w:val="both"/>
    </w:pPr>
    <w:rPr>
      <w:rFonts w:ascii="Arial" w:eastAsia="Times New Roman" w:hAnsi="Arial" w:cs="Times New Roman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E37DC"/>
    <w:pPr>
      <w:autoSpaceDE w:val="0"/>
      <w:autoSpaceDN w:val="0"/>
      <w:adjustRightInd w:val="0"/>
      <w:ind w:left="360"/>
    </w:pPr>
    <w:rPr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2E37DC"/>
    <w:rPr>
      <w:rFonts w:ascii="Arial" w:eastAsia="Times New Roman" w:hAnsi="Arial" w:cs="Times New Roman"/>
      <w:szCs w:val="24"/>
      <w:lang w:eastAsia="cs-CZ"/>
    </w:rPr>
  </w:style>
  <w:style w:type="character" w:styleId="slostrnky">
    <w:name w:val="page number"/>
    <w:basedOn w:val="Standardnpsmoodstavce"/>
    <w:rsid w:val="002E37DC"/>
  </w:style>
  <w:style w:type="paragraph" w:styleId="Zpat">
    <w:name w:val="footer"/>
    <w:basedOn w:val="Normln"/>
    <w:link w:val="ZpatChar"/>
    <w:rsid w:val="002E37D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2E37DC"/>
    <w:rPr>
      <w:rFonts w:ascii="Arial" w:eastAsia="Times New Roman" w:hAnsi="Arial" w:cs="Times New Roman"/>
      <w:szCs w:val="20"/>
      <w:lang w:eastAsia="cs-CZ"/>
    </w:rPr>
  </w:style>
  <w:style w:type="paragraph" w:styleId="Odstavecseseznamem">
    <w:name w:val="List Paragraph"/>
    <w:basedOn w:val="Normln"/>
    <w:link w:val="OdstavecseseznamemChar"/>
    <w:uiPriority w:val="34"/>
    <w:qFormat/>
    <w:rsid w:val="002E37DC"/>
    <w:pPr>
      <w:spacing w:after="0"/>
      <w:ind w:left="720"/>
      <w:contextualSpacing/>
      <w:jc w:val="left"/>
    </w:pPr>
    <w:rPr>
      <w:rFonts w:ascii="Times New Roman" w:hAnsi="Times New Roman"/>
      <w:sz w:val="20"/>
    </w:rPr>
  </w:style>
  <w:style w:type="character" w:customStyle="1" w:styleId="OdstavecseseznamemChar">
    <w:name w:val="Odstavec se seznamem Char"/>
    <w:link w:val="Odstavecseseznamem"/>
    <w:uiPriority w:val="34"/>
    <w:rsid w:val="002E37DC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Normal">
    <w:name w:val="[Normal]"/>
    <w:rsid w:val="002E37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Cs w:val="24"/>
      <w:lang w:eastAsia="cs-CZ"/>
    </w:rPr>
  </w:style>
  <w:style w:type="paragraph" w:customStyle="1" w:styleId="Rozhodnutnadpis">
    <w:name w:val="Rozhodnutí nadpis"/>
    <w:basedOn w:val="Normln"/>
    <w:rsid w:val="002E37DC"/>
    <w:pPr>
      <w:widowControl w:val="0"/>
      <w:spacing w:before="600" w:after="600"/>
      <w:jc w:val="center"/>
    </w:pPr>
    <w:rPr>
      <w:b/>
      <w:sz w:val="32"/>
    </w:rPr>
  </w:style>
  <w:style w:type="paragraph" w:customStyle="1" w:styleId="Radaplohy">
    <w:name w:val="Rada přílohy"/>
    <w:basedOn w:val="Normln"/>
    <w:rsid w:val="002E37DC"/>
    <w:pPr>
      <w:widowControl w:val="0"/>
      <w:spacing w:before="480"/>
    </w:pPr>
    <w:rPr>
      <w:u w:val="single"/>
    </w:rPr>
  </w:style>
  <w:style w:type="paragraph" w:styleId="Zhlav">
    <w:name w:val="header"/>
    <w:basedOn w:val="Normln"/>
    <w:link w:val="ZhlavChar"/>
    <w:uiPriority w:val="99"/>
    <w:unhideWhenUsed/>
    <w:rsid w:val="002E37DC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2E37DC"/>
    <w:rPr>
      <w:rFonts w:ascii="Arial" w:eastAsia="Times New Roman" w:hAnsi="Arial" w:cs="Times New Roman"/>
      <w:szCs w:val="20"/>
      <w:lang w:eastAsia="cs-CZ"/>
    </w:rPr>
  </w:style>
  <w:style w:type="table" w:styleId="Mkatabulky">
    <w:name w:val="Table Grid"/>
    <w:basedOn w:val="Normlntabulka"/>
    <w:uiPriority w:val="59"/>
    <w:rsid w:val="00F62C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62C3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Cs w:val="24"/>
    </w:rPr>
  </w:style>
  <w:style w:type="character" w:customStyle="1" w:styleId="Tunproloenznak">
    <w:name w:val="Tučný proložený znak"/>
    <w:rsid w:val="00350EF4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3</Pages>
  <Words>797</Words>
  <Characters>4706</Characters>
  <Application>Microsoft Office Word</Application>
  <DocSecurity>0</DocSecurity>
  <Lines>39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5493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Kocych Tomáš</dc:creator>
  <cp:keywords/>
  <dc:description/>
  <cp:lastModifiedBy>Koželová Michaela</cp:lastModifiedBy>
  <cp:revision>20</cp:revision>
  <dcterms:created xsi:type="dcterms:W3CDTF">2025-04-04T06:03:00Z</dcterms:created>
  <dcterms:modified xsi:type="dcterms:W3CDTF">2025-06-04T12:55:00Z</dcterms:modified>
</cp:coreProperties>
</file>