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B769BB" w14:textId="20A4DBFC" w:rsidR="0027477D" w:rsidRPr="004B6111" w:rsidRDefault="47DB1294" w:rsidP="004B6111">
      <w:pPr>
        <w:pStyle w:val="slo1text"/>
        <w:numPr>
          <w:ilvl w:val="0"/>
          <w:numId w:val="0"/>
        </w:numPr>
        <w:tabs>
          <w:tab w:val="left" w:pos="708"/>
        </w:tabs>
        <w:rPr>
          <w:rFonts w:cs="Arial"/>
          <w:b/>
          <w:bCs/>
          <w:szCs w:val="24"/>
        </w:rPr>
      </w:pPr>
      <w:r w:rsidRPr="004B6111">
        <w:rPr>
          <w:rFonts w:cs="Arial"/>
          <w:b/>
          <w:bCs/>
          <w:szCs w:val="24"/>
        </w:rPr>
        <w:t>D</w:t>
      </w:r>
      <w:r w:rsidR="0027477D" w:rsidRPr="004B6111">
        <w:rPr>
          <w:rFonts w:cs="Arial"/>
          <w:b/>
          <w:bCs/>
          <w:szCs w:val="24"/>
        </w:rPr>
        <w:t>ůvodová zpráva:</w:t>
      </w:r>
    </w:p>
    <w:p w14:paraId="26863846" w14:textId="063B297E" w:rsidR="52822E1D" w:rsidRPr="00690691" w:rsidRDefault="52822E1D" w:rsidP="00690691">
      <w:pPr>
        <w:widowControl w:val="0"/>
        <w:spacing w:after="120" w:line="240" w:lineRule="auto"/>
        <w:ind w:left="567" w:hanging="567"/>
        <w:jc w:val="both"/>
        <w:rPr>
          <w:rFonts w:ascii="Arial" w:eastAsia="Arial" w:hAnsi="Arial" w:cs="Arial"/>
          <w:color w:val="000000" w:themeColor="text1"/>
        </w:rPr>
      </w:pPr>
    </w:p>
    <w:p w14:paraId="13FAE722" w14:textId="5A754974" w:rsidR="004B6111" w:rsidRPr="00690691" w:rsidRDefault="004B6111"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E155A2" w:rsidRPr="00690691">
        <w:rPr>
          <w:rFonts w:eastAsia="Arial" w:cs="Arial"/>
          <w:b/>
          <w:bCs/>
          <w:szCs w:val="24"/>
        </w:rPr>
        <w:t>1</w:t>
      </w:r>
      <w:r w:rsidRPr="00690691">
        <w:rPr>
          <w:rFonts w:eastAsia="Arial" w:cs="Arial"/>
          <w:b/>
          <w:bCs/>
          <w:szCs w:val="24"/>
        </w:rPr>
        <w:t>. 1.</w:t>
      </w:r>
    </w:p>
    <w:p w14:paraId="1B81BCAD" w14:textId="77777777" w:rsidR="004B6111" w:rsidRPr="00690691" w:rsidRDefault="004B6111" w:rsidP="00690691">
      <w:pPr>
        <w:pStyle w:val="Tuntext"/>
        <w:pBdr>
          <w:top w:val="single" w:sz="4" w:space="1" w:color="auto"/>
          <w:left w:val="single" w:sz="4" w:space="4" w:color="auto"/>
          <w:bottom w:val="single" w:sz="4" w:space="1" w:color="auto"/>
          <w:right w:val="single" w:sz="4" w:space="4" w:color="auto"/>
        </w:pBdr>
        <w:rPr>
          <w:rFonts w:cs="Arial"/>
          <w:b w:val="0"/>
          <w:bCs/>
          <w:szCs w:val="24"/>
        </w:rPr>
      </w:pPr>
      <w:r w:rsidRPr="00690691">
        <w:rPr>
          <w:rStyle w:val="Tunznak"/>
          <w:rFonts w:cs="Arial"/>
          <w:b/>
          <w:bCs/>
          <w:szCs w:val="24"/>
        </w:rPr>
        <w:t>Bezúplatné nabytí pozemků v k. ú. a obci Skřípov z vlastnictví ČR – Státního pozemkového úřadu do vlastnictví Olomouckého kraje, do hospodaření Správy silnic Olomouckého kraje, příspěvkové organizace.</w:t>
      </w:r>
    </w:p>
    <w:p w14:paraId="5B2FEA99" w14:textId="77777777" w:rsidR="004B6111" w:rsidRPr="00690691" w:rsidRDefault="004B6111" w:rsidP="00690691">
      <w:pPr>
        <w:pStyle w:val="Zkladntext"/>
        <w:rPr>
          <w:rFonts w:cs="Arial"/>
          <w:szCs w:val="24"/>
        </w:rPr>
      </w:pPr>
      <w:r w:rsidRPr="00690691">
        <w:rPr>
          <w:rFonts w:cs="Arial"/>
          <w:szCs w:val="24"/>
        </w:rPr>
        <w:t>Správa silnic Olomouckého kraje, příspěvková organizace byla investorem stavby „Oprava silnice III/36619 Skřípov“. Podnět k majetkoprávnímu vypořádání podala Správa silnic Olomouckého kraje, příspěvková organizace.</w:t>
      </w:r>
    </w:p>
    <w:p w14:paraId="5847E0CC" w14:textId="77777777" w:rsidR="004B6111" w:rsidRPr="00690691" w:rsidRDefault="004B6111" w:rsidP="00690691">
      <w:pPr>
        <w:pStyle w:val="Zkladntext"/>
        <w:rPr>
          <w:rFonts w:cs="Arial"/>
          <w:szCs w:val="24"/>
        </w:rPr>
      </w:pPr>
      <w:r w:rsidRPr="00690691">
        <w:rPr>
          <w:rFonts w:cs="Arial"/>
          <w:szCs w:val="24"/>
        </w:rPr>
        <w:t xml:space="preserve">Realizací výše uvedené stavby byly dotčeny mj. pozemky ve vlastnictví České republiky s právem hospodařit s majetkem státu pro </w:t>
      </w:r>
      <w:r w:rsidRPr="00690691">
        <w:rPr>
          <w:rFonts w:cs="Arial"/>
          <w:bCs w:val="0"/>
          <w:szCs w:val="24"/>
        </w:rPr>
        <w:t>Státní pozemkový úřad</w:t>
      </w:r>
      <w:r w:rsidRPr="00690691">
        <w:rPr>
          <w:rFonts w:cs="Arial"/>
          <w:szCs w:val="24"/>
        </w:rPr>
        <w:t xml:space="preserve">. Předmětné pozemky se nachází v k.ú. Skřípov a jsou zastavěny krajskou komunikací. </w:t>
      </w:r>
    </w:p>
    <w:p w14:paraId="5887DD8E" w14:textId="77777777" w:rsidR="004B6111" w:rsidRPr="00690691" w:rsidRDefault="004B6111" w:rsidP="00690691">
      <w:pPr>
        <w:widowControl w:val="0"/>
        <w:spacing w:after="120" w:line="240" w:lineRule="auto"/>
        <w:jc w:val="both"/>
        <w:rPr>
          <w:rFonts w:ascii="Arial" w:hAnsi="Arial" w:cs="Arial"/>
          <w:b/>
        </w:rPr>
      </w:pPr>
      <w:r w:rsidRPr="00690691">
        <w:rPr>
          <w:rFonts w:ascii="Arial" w:hAnsi="Arial" w:cs="Arial"/>
          <w:b/>
        </w:rPr>
        <w:t>Vyjádření odboru dopravy a silničního hospodářství ze dne 4. 4. 2025:</w:t>
      </w:r>
    </w:p>
    <w:p w14:paraId="6F4B7C8E"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Odbor dopravy a silničního hospodářství souhlasí se stanoviskem Správy silnic Olomouckého kraje, příspěvkové organizace, kde Správa silnic Olomouckého kraje, příspěvková organizace žádá o majetkoprávní vypořádání po dokončení stavby „Oprava silnice III/36619 Skřípov“.</w:t>
      </w:r>
    </w:p>
    <w:p w14:paraId="3DF649F9" w14:textId="77777777" w:rsidR="004B6111" w:rsidRPr="00690691" w:rsidRDefault="004B6111" w:rsidP="00690691">
      <w:pPr>
        <w:pStyle w:val="Zkladntext"/>
        <w:rPr>
          <w:rFonts w:cs="Arial"/>
          <w:szCs w:val="24"/>
          <w:u w:val="single"/>
        </w:rPr>
      </w:pPr>
      <w:r w:rsidRPr="00690691">
        <w:rPr>
          <w:rFonts w:cs="Arial"/>
          <w:szCs w:val="24"/>
          <w:u w:val="single"/>
        </w:rPr>
        <w:t>Státní pozemkový úřad souhlasí s převodem předmětných pozemků.</w:t>
      </w:r>
    </w:p>
    <w:p w14:paraId="2C80AEFF" w14:textId="166CB40B" w:rsidR="004B6111" w:rsidRPr="00690691" w:rsidRDefault="00964C7A" w:rsidP="00690691">
      <w:pPr>
        <w:widowControl w:val="0"/>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odboru majetkového, právního a správních činností </w:t>
      </w:r>
      <w:r w:rsidRPr="00690691">
        <w:rPr>
          <w:rFonts w:ascii="Arial" w:eastAsia="Arial" w:hAnsi="Arial" w:cs="Arial"/>
          <w:b/>
          <w:bCs/>
          <w:color w:val="000000" w:themeColor="text1"/>
        </w:rPr>
        <w:t xml:space="preserve">doporučuje Zastupitelstvu Olomouckého kraje </w:t>
      </w:r>
      <w:r w:rsidRPr="00690691">
        <w:rPr>
          <w:rStyle w:val="normaltextrun"/>
          <w:rFonts w:ascii="Arial" w:eastAsia="Arial" w:hAnsi="Arial" w:cs="Arial"/>
          <w:b/>
          <w:bCs/>
          <w:color w:val="000000" w:themeColor="text1"/>
        </w:rPr>
        <w:t xml:space="preserve">schválit </w:t>
      </w:r>
      <w:r w:rsidRPr="00690691">
        <w:rPr>
          <w:rFonts w:ascii="Arial" w:eastAsia="Arial" w:hAnsi="Arial" w:cs="Arial"/>
          <w:b/>
          <w:bCs/>
          <w:color w:val="000000" w:themeColor="text1"/>
        </w:rPr>
        <w:t xml:space="preserve">bezúplatné nabytí </w:t>
      </w:r>
      <w:r w:rsidR="004B6111" w:rsidRPr="00690691">
        <w:rPr>
          <w:rStyle w:val="Tunznak"/>
          <w:rFonts w:cs="Arial"/>
        </w:rPr>
        <w:t xml:space="preserve">pozemku parc. č. 350 ost. pl. o výměře 63 m2 a id. 4/8 na pozemku parc. č. 279 ost. pl. o výměře 41 m2, oba v k.ú. a obci Skřípov z vlastnictví ČR – Státního pozemkového úřadu, IČO: 01312774, do vlastnictví Olomouckého kraje, do hospodaření Správy silnic Olomouckého kraje, příspěvkové organizace. </w:t>
      </w:r>
      <w:r w:rsidR="004B6111" w:rsidRPr="00690691">
        <w:rPr>
          <w:rFonts w:ascii="Arial" w:hAnsi="Arial" w:cs="Arial"/>
          <w:b/>
        </w:rPr>
        <w:t>Nabyvatel uhradí veškeré náklady spojené s převodem vlastnického práva a správní poplatek k návrhu na vklad vlastnického práva do katastru nemovitostí.</w:t>
      </w:r>
    </w:p>
    <w:p w14:paraId="6D955D54" w14:textId="77777777" w:rsidR="00E62873" w:rsidRPr="00690691" w:rsidRDefault="00E62873" w:rsidP="00690691">
      <w:pPr>
        <w:widowControl w:val="0"/>
        <w:spacing w:after="120" w:line="240" w:lineRule="auto"/>
        <w:jc w:val="both"/>
        <w:rPr>
          <w:rFonts w:ascii="Arial" w:hAnsi="Arial" w:cs="Arial"/>
          <w:b/>
        </w:rPr>
      </w:pPr>
    </w:p>
    <w:p w14:paraId="3C16C746" w14:textId="4ACC83B8" w:rsidR="004B6111" w:rsidRPr="00690691" w:rsidRDefault="004B6111"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E62873" w:rsidRPr="00690691">
        <w:rPr>
          <w:rFonts w:eastAsia="Arial" w:cs="Arial"/>
          <w:b/>
          <w:bCs/>
          <w:szCs w:val="24"/>
        </w:rPr>
        <w:t>1</w:t>
      </w:r>
      <w:r w:rsidRPr="00690691">
        <w:rPr>
          <w:rFonts w:eastAsia="Arial" w:cs="Arial"/>
          <w:b/>
          <w:bCs/>
          <w:szCs w:val="24"/>
        </w:rPr>
        <w:t>. 2.</w:t>
      </w:r>
    </w:p>
    <w:p w14:paraId="50E7A245" w14:textId="2C280BE5" w:rsidR="004B6111" w:rsidRPr="00690691" w:rsidRDefault="004B6111" w:rsidP="00690691">
      <w:pPr>
        <w:widowControl w:val="0"/>
        <w:pBdr>
          <w:top w:val="single" w:sz="4" w:space="0" w:color="auto"/>
          <w:left w:val="single" w:sz="4" w:space="4" w:color="auto"/>
          <w:bottom w:val="single" w:sz="4" w:space="1" w:color="auto"/>
          <w:right w:val="single" w:sz="4" w:space="4" w:color="auto"/>
        </w:pBdr>
        <w:spacing w:after="120" w:line="240" w:lineRule="auto"/>
        <w:jc w:val="both"/>
        <w:rPr>
          <w:rFonts w:ascii="Arial" w:hAnsi="Arial" w:cs="Arial"/>
          <w:b/>
        </w:rPr>
      </w:pPr>
      <w:r w:rsidRPr="00690691">
        <w:rPr>
          <w:rFonts w:ascii="Arial" w:hAnsi="Arial" w:cs="Arial"/>
          <w:b/>
        </w:rPr>
        <w:t>Bezúplatné nabytí části pozemku v k.ú. Padesát Lánů, obec Potštát, z vlastnictví ČR</w:t>
      </w:r>
      <w:r w:rsidR="00830B82" w:rsidRPr="00690691">
        <w:rPr>
          <w:rFonts w:ascii="Arial" w:hAnsi="Arial" w:cs="Arial"/>
          <w:b/>
        </w:rPr>
        <w:t> </w:t>
      </w:r>
      <w:r w:rsidRPr="00690691">
        <w:rPr>
          <w:rFonts w:ascii="Arial" w:hAnsi="Arial" w:cs="Arial"/>
          <w:b/>
        </w:rPr>
        <w:t>– Úřadu pro zastupování státu ve věcech majetkových do vlastnictví Olomouckého kraje, do hospodaření Správy silnic Olomouckého kraje, příspěvkové organizace.</w:t>
      </w:r>
    </w:p>
    <w:p w14:paraId="614902BD"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Předmětný pozemek ve vlastnictví ČR – Úřadu pro zastupování státu ve věcech majetkových se nachází v k.ú. Padesát Lánů, obec Potštát, a jeho část je zastavěna krajskou silnicí II/440.</w:t>
      </w:r>
    </w:p>
    <w:p w14:paraId="48FAE60D"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Podnět k majetkoprávnímu vypořádání podal Úřad pro zastupování státu ve věcech majetkových.</w:t>
      </w:r>
    </w:p>
    <w:p w14:paraId="5C584EF2" w14:textId="77777777" w:rsidR="004B6111" w:rsidRPr="00690691" w:rsidRDefault="004B6111" w:rsidP="00690691">
      <w:pPr>
        <w:widowControl w:val="0"/>
        <w:spacing w:after="120" w:line="240" w:lineRule="auto"/>
        <w:jc w:val="both"/>
        <w:rPr>
          <w:rFonts w:ascii="Arial" w:hAnsi="Arial" w:cs="Arial"/>
          <w:b/>
        </w:rPr>
      </w:pPr>
      <w:r w:rsidRPr="00690691">
        <w:rPr>
          <w:rFonts w:ascii="Arial" w:hAnsi="Arial" w:cs="Arial"/>
          <w:b/>
        </w:rPr>
        <w:t>Vyjádření odboru dopravy a silničního hospodářství ze dne 19. 3. 2025:</w:t>
      </w:r>
    </w:p>
    <w:p w14:paraId="42D98C08" w14:textId="77777777" w:rsidR="004B6111" w:rsidRPr="00690691" w:rsidRDefault="004B6111" w:rsidP="00690691">
      <w:pPr>
        <w:widowControl w:val="0"/>
        <w:spacing w:after="120" w:line="240" w:lineRule="auto"/>
        <w:jc w:val="both"/>
        <w:rPr>
          <w:rFonts w:ascii="Arial" w:hAnsi="Arial" w:cs="Arial"/>
        </w:rPr>
      </w:pPr>
      <w:r w:rsidRPr="00690691">
        <w:rPr>
          <w:rFonts w:ascii="Arial" w:hAnsi="Arial" w:cs="Arial"/>
        </w:rPr>
        <w:t xml:space="preserve">Odbor dopravy a silničního hospodářství na základě stanoviska Správy silnic Olomouckého kraje, příspěvkové organizace souhlasí s převodem části pozemku v k.ú. Padesát Lánů, obec Potštát, z vlastnictví ČR – ÚZSVM do vlastnictví Olomouckého kraje, do hospodaření SSOK. Část pozemku je zastavěna krajskou komunikací II/440, pro činnost SSOK je potřebná. </w:t>
      </w:r>
    </w:p>
    <w:p w14:paraId="2EDDDAE3" w14:textId="1FD9B94C" w:rsidR="004B6111" w:rsidRPr="00690691" w:rsidRDefault="000406F1" w:rsidP="00690691">
      <w:pPr>
        <w:widowControl w:val="0"/>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w:t>
      </w:r>
      <w:r w:rsidRPr="00690691">
        <w:rPr>
          <w:rFonts w:ascii="Arial" w:hAnsi="Arial" w:cs="Arial"/>
          <w:bCs/>
        </w:rPr>
        <w:t>K – MP a</w:t>
      </w:r>
      <w:r w:rsidRPr="00690691">
        <w:rPr>
          <w:rFonts w:ascii="Arial" w:hAnsi="Arial" w:cs="Arial"/>
          <w:b/>
        </w:rPr>
        <w:t xml:space="preserve"> </w:t>
      </w:r>
      <w:r w:rsidRPr="00690691">
        <w:rPr>
          <w:rFonts w:ascii="Arial" w:eastAsia="Arial" w:hAnsi="Arial" w:cs="Arial"/>
          <w:color w:val="000000" w:themeColor="text1"/>
        </w:rPr>
        <w:t xml:space="preserve">odboru majetkového, právního a správních činností </w:t>
      </w:r>
      <w:r w:rsidRPr="00690691">
        <w:rPr>
          <w:rFonts w:ascii="Arial" w:eastAsia="Arial" w:hAnsi="Arial" w:cs="Arial"/>
          <w:b/>
          <w:bCs/>
          <w:color w:val="000000" w:themeColor="text1"/>
        </w:rPr>
        <w:t xml:space="preserve">doporučuje Zastupitelstvu Olomouckého kraje </w:t>
      </w:r>
      <w:r w:rsidRPr="00690691">
        <w:rPr>
          <w:rStyle w:val="normaltextrun"/>
          <w:rFonts w:ascii="Arial" w:eastAsia="Arial" w:hAnsi="Arial" w:cs="Arial"/>
          <w:b/>
          <w:bCs/>
          <w:color w:val="000000" w:themeColor="text1"/>
        </w:rPr>
        <w:t xml:space="preserve">schválit </w:t>
      </w:r>
      <w:r w:rsidRPr="00690691">
        <w:rPr>
          <w:rFonts w:ascii="Arial" w:eastAsia="Arial" w:hAnsi="Arial" w:cs="Arial"/>
          <w:b/>
          <w:bCs/>
          <w:color w:val="000000" w:themeColor="text1"/>
        </w:rPr>
        <w:t xml:space="preserve">bezúplatné </w:t>
      </w:r>
      <w:r w:rsidRPr="00690691">
        <w:rPr>
          <w:rFonts w:ascii="Arial" w:eastAsia="Arial" w:hAnsi="Arial" w:cs="Arial"/>
          <w:b/>
          <w:bCs/>
          <w:color w:val="000000" w:themeColor="text1"/>
        </w:rPr>
        <w:lastRenderedPageBreak/>
        <w:t xml:space="preserve">nabytí </w:t>
      </w:r>
      <w:r w:rsidR="004B6111" w:rsidRPr="00690691">
        <w:rPr>
          <w:rFonts w:ascii="Arial" w:hAnsi="Arial" w:cs="Arial"/>
          <w:b/>
        </w:rPr>
        <w:t>části pozemku parc. č. 798/16 ost. pl. o výměře 108 m2, dle geometrického plánu č. 229-39/2025 ze dne 3. 4. 2025 pozemek parc. č. 798/17 o výměře 108 m2 v k.ú. Padesát Lánů, obec Potštát, z vlastnictví ČR – Úřadu pro zastupování státu ve věcech majetkových, IČO:</w:t>
      </w:r>
      <w:r w:rsidR="004B6111" w:rsidRPr="00690691">
        <w:rPr>
          <w:rFonts w:ascii="Arial" w:hAnsi="Arial" w:cs="Arial"/>
        </w:rPr>
        <w:t> </w:t>
      </w:r>
      <w:r w:rsidR="004B6111" w:rsidRPr="00690691">
        <w:rPr>
          <w:rFonts w:ascii="Arial" w:hAnsi="Arial" w:cs="Arial"/>
          <w:b/>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1022F0FD" w14:textId="77777777" w:rsidR="004B6111" w:rsidRPr="00690691" w:rsidRDefault="004B6111" w:rsidP="00690691">
      <w:pPr>
        <w:widowControl w:val="0"/>
        <w:spacing w:after="120" w:line="240" w:lineRule="auto"/>
        <w:jc w:val="both"/>
        <w:rPr>
          <w:rFonts w:ascii="Arial" w:hAnsi="Arial" w:cs="Arial"/>
          <w:b/>
        </w:rPr>
      </w:pPr>
    </w:p>
    <w:p w14:paraId="2783C811" w14:textId="10B6515C" w:rsidR="004B6111" w:rsidRPr="00690691" w:rsidRDefault="004B6111"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0406F1" w:rsidRPr="00690691">
        <w:rPr>
          <w:rFonts w:eastAsia="Arial" w:cs="Arial"/>
          <w:b/>
          <w:bCs/>
          <w:szCs w:val="24"/>
        </w:rPr>
        <w:t>1.</w:t>
      </w:r>
      <w:r w:rsidRPr="00690691">
        <w:rPr>
          <w:rFonts w:eastAsia="Arial" w:cs="Arial"/>
          <w:b/>
          <w:bCs/>
          <w:szCs w:val="24"/>
        </w:rPr>
        <w:t xml:space="preserve"> 3.</w:t>
      </w:r>
    </w:p>
    <w:p w14:paraId="059F09D3" w14:textId="77777777" w:rsidR="004B6111" w:rsidRPr="00690691" w:rsidRDefault="004B6111" w:rsidP="00690691">
      <w:pPr>
        <w:widowControl w:val="0"/>
        <w:pBdr>
          <w:top w:val="single" w:sz="4" w:space="0" w:color="auto"/>
          <w:left w:val="single" w:sz="4" w:space="4" w:color="auto"/>
          <w:bottom w:val="single" w:sz="4" w:space="1" w:color="auto"/>
          <w:right w:val="single" w:sz="4" w:space="4" w:color="auto"/>
        </w:pBdr>
        <w:spacing w:after="120" w:line="240" w:lineRule="auto"/>
        <w:jc w:val="both"/>
        <w:rPr>
          <w:rFonts w:ascii="Arial" w:hAnsi="Arial" w:cs="Arial"/>
          <w:b/>
        </w:rPr>
      </w:pPr>
      <w:r w:rsidRPr="00690691">
        <w:rPr>
          <w:rFonts w:ascii="Arial" w:hAnsi="Arial" w:cs="Arial"/>
          <w:b/>
        </w:rPr>
        <w:t>Bezúplatné nabytí spoluvlastnických podílů k pozemkům v k.ú. a obci Tovačov z vlastnictví ČR – Úřadu pro zastupování státu ve věcech majetkových do vlastnictví Olomouckého kraje, do hospodaření Správy silnic Olomouckého kraje, příspěvkové organizace.</w:t>
      </w:r>
    </w:p>
    <w:p w14:paraId="4148885E"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Předmětné pozemky v podílovém spoluvlastnictví ČR – Úřadu pro zastupování státu ve věcech majetkových a fyzických a právnických osob se nacházejí v k.ú. a obci Tovačov a jsou zastavěny krajskou silnicí II/434.</w:t>
      </w:r>
    </w:p>
    <w:p w14:paraId="16A45824"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Podnět k majetkoprávnímu vypořádání podal Úřad pro zastupování státu ve věcech majetkových.</w:t>
      </w:r>
    </w:p>
    <w:p w14:paraId="39D61653" w14:textId="77777777" w:rsidR="004B6111" w:rsidRPr="00690691" w:rsidRDefault="004B6111" w:rsidP="00690691">
      <w:pPr>
        <w:widowControl w:val="0"/>
        <w:spacing w:after="120" w:line="240" w:lineRule="auto"/>
        <w:jc w:val="both"/>
        <w:rPr>
          <w:rFonts w:ascii="Arial" w:hAnsi="Arial" w:cs="Arial"/>
          <w:b/>
        </w:rPr>
      </w:pPr>
      <w:r w:rsidRPr="00690691">
        <w:rPr>
          <w:rFonts w:ascii="Arial" w:hAnsi="Arial" w:cs="Arial"/>
          <w:b/>
        </w:rPr>
        <w:t>Vyjádření odboru dopravy a silničního hospodářství ze dne 11. 4. 2025:</w:t>
      </w:r>
    </w:p>
    <w:p w14:paraId="65233F4C" w14:textId="77777777" w:rsidR="004B6111" w:rsidRPr="00690691" w:rsidRDefault="004B6111" w:rsidP="00690691">
      <w:pPr>
        <w:widowControl w:val="0"/>
        <w:spacing w:after="120" w:line="240" w:lineRule="auto"/>
        <w:jc w:val="both"/>
        <w:rPr>
          <w:rFonts w:ascii="Arial" w:hAnsi="Arial" w:cs="Arial"/>
        </w:rPr>
      </w:pPr>
      <w:r w:rsidRPr="00690691">
        <w:rPr>
          <w:rFonts w:ascii="Arial" w:hAnsi="Arial" w:cs="Arial"/>
        </w:rPr>
        <w:t xml:space="preserve">Odbor dopravy a silničního hospodářství na základě stanoviska Správy silnic Olomouckého kraje, příspěvkové organizace souhlasí s převodem spoluvlastnických podílů k pozemkům parc. č. 2981/5, parc. č. 2981/8 a parc. č. 2982/4 v k.ú. Tovačov z vlastnictví ČR – ÚZSVM do vlastnictví Olomouckého kraje, do hospodaření SSOK. Pozemky jsou zastavěny krajskou komunikací II/434, pro činnost SSOK jsou potřebné. </w:t>
      </w:r>
    </w:p>
    <w:p w14:paraId="14403BF3" w14:textId="0A7DEFC4" w:rsidR="004B6111" w:rsidRPr="00690691" w:rsidRDefault="000406F1" w:rsidP="00690691">
      <w:pPr>
        <w:widowControl w:val="0"/>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w:t>
      </w:r>
      <w:r w:rsidRPr="00690691">
        <w:rPr>
          <w:rFonts w:ascii="Arial" w:hAnsi="Arial" w:cs="Arial"/>
          <w:bCs/>
        </w:rPr>
        <w:t>K – MP a</w:t>
      </w:r>
      <w:r w:rsidRPr="00690691">
        <w:rPr>
          <w:rFonts w:ascii="Arial" w:hAnsi="Arial" w:cs="Arial"/>
          <w:b/>
        </w:rPr>
        <w:t xml:space="preserve"> </w:t>
      </w:r>
      <w:r w:rsidRPr="00690691">
        <w:rPr>
          <w:rFonts w:ascii="Arial" w:eastAsia="Arial" w:hAnsi="Arial" w:cs="Arial"/>
          <w:color w:val="000000" w:themeColor="text1"/>
        </w:rPr>
        <w:t xml:space="preserve">odboru majetkového, právního a správních činností </w:t>
      </w:r>
      <w:r w:rsidRPr="00690691">
        <w:rPr>
          <w:rFonts w:ascii="Arial" w:eastAsia="Arial" w:hAnsi="Arial" w:cs="Arial"/>
          <w:b/>
          <w:bCs/>
          <w:color w:val="000000" w:themeColor="text1"/>
        </w:rPr>
        <w:t xml:space="preserve">doporučuje Zastupitelstvu Olomouckého kraje </w:t>
      </w:r>
      <w:r w:rsidRPr="00690691">
        <w:rPr>
          <w:rStyle w:val="normaltextrun"/>
          <w:rFonts w:ascii="Arial" w:eastAsia="Arial" w:hAnsi="Arial" w:cs="Arial"/>
          <w:b/>
          <w:bCs/>
          <w:color w:val="000000" w:themeColor="text1"/>
        </w:rPr>
        <w:t xml:space="preserve">schválit </w:t>
      </w:r>
      <w:r w:rsidRPr="00690691">
        <w:rPr>
          <w:rFonts w:ascii="Arial" w:eastAsia="Arial" w:hAnsi="Arial" w:cs="Arial"/>
          <w:b/>
          <w:bCs/>
          <w:color w:val="000000" w:themeColor="text1"/>
        </w:rPr>
        <w:t xml:space="preserve">bezúplatné nabytí </w:t>
      </w:r>
      <w:r w:rsidR="004B6111" w:rsidRPr="00690691">
        <w:rPr>
          <w:rFonts w:ascii="Arial" w:hAnsi="Arial" w:cs="Arial"/>
          <w:b/>
        </w:rPr>
        <w:t>spoluvlastnického podílu (id. 1039/1744) k pozemku parc. č. 2981/5 ost. pl. o výměře 2 241 m2, spoluvlastnického podílu (id. 839/1744) k pozemku parc. č. 2981/8 ost. pl. o výměře 27 m2 a spoluvlastnického podílu (id. 823/1744) k pozemku parc. č.</w:t>
      </w:r>
      <w:r w:rsidR="00B4190D" w:rsidRPr="00690691">
        <w:rPr>
          <w:rFonts w:ascii="Arial" w:hAnsi="Arial" w:cs="Arial"/>
          <w:b/>
        </w:rPr>
        <w:t> </w:t>
      </w:r>
      <w:r w:rsidR="004B6111" w:rsidRPr="00690691">
        <w:rPr>
          <w:rFonts w:ascii="Arial" w:hAnsi="Arial" w:cs="Arial"/>
          <w:b/>
        </w:rPr>
        <w:t>2982/4 ost. pl. o výměře 360 m2, vše v k.ú. a obci Tovačov, vše z vlastnictví ČR – Úřadu pro zastupování státu ve věcech majetkových, IČO:</w:t>
      </w:r>
      <w:r w:rsidR="004B6111" w:rsidRPr="00690691">
        <w:rPr>
          <w:rFonts w:ascii="Arial" w:hAnsi="Arial" w:cs="Arial"/>
        </w:rPr>
        <w:t> </w:t>
      </w:r>
      <w:r w:rsidR="004B6111" w:rsidRPr="00690691">
        <w:rPr>
          <w:rFonts w:ascii="Arial" w:hAnsi="Arial" w:cs="Arial"/>
          <w:b/>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7F489DFC" w14:textId="77777777" w:rsidR="004B6111" w:rsidRPr="00690691" w:rsidRDefault="004B6111" w:rsidP="00690691">
      <w:pPr>
        <w:widowControl w:val="0"/>
        <w:spacing w:after="120" w:line="240" w:lineRule="auto"/>
        <w:jc w:val="both"/>
        <w:rPr>
          <w:rFonts w:ascii="Arial" w:hAnsi="Arial" w:cs="Arial"/>
          <w:b/>
        </w:rPr>
      </w:pPr>
    </w:p>
    <w:p w14:paraId="1FE1BC0B" w14:textId="280F6B7D" w:rsidR="004B6111" w:rsidRPr="00690691" w:rsidRDefault="004B6111"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0B6CF5" w:rsidRPr="00690691">
        <w:rPr>
          <w:rFonts w:eastAsia="Arial" w:cs="Arial"/>
          <w:b/>
          <w:bCs/>
          <w:szCs w:val="24"/>
        </w:rPr>
        <w:t>1</w:t>
      </w:r>
      <w:r w:rsidRPr="00690691">
        <w:rPr>
          <w:rFonts w:eastAsia="Arial" w:cs="Arial"/>
          <w:b/>
          <w:bCs/>
          <w:szCs w:val="24"/>
        </w:rPr>
        <w:t>. 4.</w:t>
      </w:r>
    </w:p>
    <w:p w14:paraId="31F7B043" w14:textId="77777777" w:rsidR="004B6111" w:rsidRPr="00690691" w:rsidRDefault="004B6111" w:rsidP="00690691">
      <w:pPr>
        <w:widowControl w:val="0"/>
        <w:pBdr>
          <w:top w:val="single" w:sz="4" w:space="0" w:color="auto"/>
          <w:left w:val="single" w:sz="4" w:space="4" w:color="auto"/>
          <w:bottom w:val="single" w:sz="4" w:space="1" w:color="auto"/>
          <w:right w:val="single" w:sz="4" w:space="4" w:color="auto"/>
        </w:pBdr>
        <w:spacing w:after="120" w:line="240" w:lineRule="auto"/>
        <w:jc w:val="both"/>
        <w:rPr>
          <w:rFonts w:ascii="Arial" w:hAnsi="Arial" w:cs="Arial"/>
          <w:b/>
        </w:rPr>
      </w:pPr>
      <w:r w:rsidRPr="00690691">
        <w:rPr>
          <w:rFonts w:ascii="Arial" w:hAnsi="Arial" w:cs="Arial"/>
          <w:b/>
        </w:rPr>
        <w:t>Bezúplatné nabytí pozemku v k.ú. a obci Kokory z vlastnictví ČR – Úřadu pro zastupování státu ve věcech majetkových do vlastnictví Olomouckého kraje, do hospodaření Správy silnic Olomouckého kraje, příspěvkové organizace.</w:t>
      </w:r>
    </w:p>
    <w:p w14:paraId="0631D203"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Předmětný pozemek ve vlastnictví ČR – Úřadu pro zastupování státu ve věcech majetkových se nachází v k.ú. a obci Kokory a je zastavěn krajskou silnicí III/0553.</w:t>
      </w:r>
    </w:p>
    <w:p w14:paraId="40525E22"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Podnět k majetkoprávnímu vypořádání podal Úřad pro zastupování státu ve věcech majetkových.</w:t>
      </w:r>
    </w:p>
    <w:p w14:paraId="32F21C2A" w14:textId="77777777" w:rsidR="004B6111" w:rsidRPr="00690691" w:rsidRDefault="004B6111" w:rsidP="00690691">
      <w:pPr>
        <w:widowControl w:val="0"/>
        <w:spacing w:after="120" w:line="240" w:lineRule="auto"/>
        <w:jc w:val="both"/>
        <w:rPr>
          <w:rFonts w:ascii="Arial" w:hAnsi="Arial" w:cs="Arial"/>
          <w:b/>
        </w:rPr>
      </w:pPr>
      <w:r w:rsidRPr="00690691">
        <w:rPr>
          <w:rFonts w:ascii="Arial" w:hAnsi="Arial" w:cs="Arial"/>
          <w:b/>
        </w:rPr>
        <w:lastRenderedPageBreak/>
        <w:t>Vyjádření odboru dopravy a silničního hospodářství ze dne 15. 4. 2025:</w:t>
      </w:r>
    </w:p>
    <w:p w14:paraId="0D2F3A9F" w14:textId="77777777" w:rsidR="004B6111" w:rsidRPr="00690691" w:rsidRDefault="004B6111" w:rsidP="00690691">
      <w:pPr>
        <w:widowControl w:val="0"/>
        <w:spacing w:after="120" w:line="240" w:lineRule="auto"/>
        <w:jc w:val="both"/>
        <w:rPr>
          <w:rFonts w:ascii="Arial" w:hAnsi="Arial" w:cs="Arial"/>
        </w:rPr>
      </w:pPr>
      <w:r w:rsidRPr="00690691">
        <w:rPr>
          <w:rFonts w:ascii="Arial" w:hAnsi="Arial" w:cs="Arial"/>
        </w:rPr>
        <w:t xml:space="preserve">Odbor dopravy a silničního hospodářství na základě stanoviska Správy silnic Olomouckého kraje, příspěvkové organizace souhlasí s převodem pozemku v k.ú. a obci Kokory z vlastnictví ČR – ÚZSVM do vlastnictví Olomouckého kraje, do hospodaření SSOK. Pozemek je zastavěn krajskou komunikací III/0553, pro činnost SSOK je potřebný. </w:t>
      </w:r>
    </w:p>
    <w:p w14:paraId="67E8A48D" w14:textId="650DD4C7" w:rsidR="004B6111" w:rsidRPr="00690691" w:rsidRDefault="000B6CF5" w:rsidP="00690691">
      <w:pPr>
        <w:widowControl w:val="0"/>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w:t>
      </w:r>
      <w:r w:rsidRPr="00690691">
        <w:rPr>
          <w:rFonts w:ascii="Arial" w:hAnsi="Arial" w:cs="Arial"/>
          <w:bCs/>
        </w:rPr>
        <w:t>K – MP a</w:t>
      </w:r>
      <w:r w:rsidRPr="00690691">
        <w:rPr>
          <w:rFonts w:ascii="Arial" w:hAnsi="Arial" w:cs="Arial"/>
          <w:b/>
        </w:rPr>
        <w:t xml:space="preserve"> </w:t>
      </w:r>
      <w:r w:rsidRPr="00690691">
        <w:rPr>
          <w:rFonts w:ascii="Arial" w:eastAsia="Arial" w:hAnsi="Arial" w:cs="Arial"/>
          <w:color w:val="000000" w:themeColor="text1"/>
        </w:rPr>
        <w:t xml:space="preserve">odboru majetkového, právního a správních činností </w:t>
      </w:r>
      <w:r w:rsidRPr="00690691">
        <w:rPr>
          <w:rFonts w:ascii="Arial" w:eastAsia="Arial" w:hAnsi="Arial" w:cs="Arial"/>
          <w:b/>
          <w:bCs/>
          <w:color w:val="000000" w:themeColor="text1"/>
        </w:rPr>
        <w:t xml:space="preserve">doporučuje Zastupitelstvu Olomouckého kraje </w:t>
      </w:r>
      <w:r w:rsidRPr="00690691">
        <w:rPr>
          <w:rStyle w:val="normaltextrun"/>
          <w:rFonts w:ascii="Arial" w:eastAsia="Arial" w:hAnsi="Arial" w:cs="Arial"/>
          <w:b/>
          <w:bCs/>
          <w:color w:val="000000" w:themeColor="text1"/>
        </w:rPr>
        <w:t xml:space="preserve">schválit </w:t>
      </w:r>
      <w:r w:rsidRPr="00690691">
        <w:rPr>
          <w:rFonts w:ascii="Arial" w:eastAsia="Arial" w:hAnsi="Arial" w:cs="Arial"/>
          <w:b/>
          <w:bCs/>
          <w:color w:val="000000" w:themeColor="text1"/>
        </w:rPr>
        <w:t xml:space="preserve">bezúplatné nabytí </w:t>
      </w:r>
      <w:r w:rsidR="004B6111" w:rsidRPr="00690691">
        <w:rPr>
          <w:rFonts w:ascii="Arial" w:hAnsi="Arial" w:cs="Arial"/>
          <w:b/>
        </w:rPr>
        <w:t>pozemku parc. č. 904/2 ost. pl. o výměře 78 m2 v k.ú. a obci Kokory z vlastnictví ČR – Úřadu pro zastupování státu ve věcech majetkových, IČO:</w:t>
      </w:r>
      <w:r w:rsidR="004B6111" w:rsidRPr="00690691">
        <w:rPr>
          <w:rFonts w:ascii="Arial" w:hAnsi="Arial" w:cs="Arial"/>
        </w:rPr>
        <w:t> </w:t>
      </w:r>
      <w:r w:rsidR="004B6111" w:rsidRPr="00690691">
        <w:rPr>
          <w:rFonts w:ascii="Arial" w:hAnsi="Arial" w:cs="Arial"/>
          <w:b/>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62FD974D" w14:textId="77777777" w:rsidR="004B6111" w:rsidRPr="00690691" w:rsidRDefault="004B6111" w:rsidP="00690691">
      <w:pPr>
        <w:widowControl w:val="0"/>
        <w:spacing w:after="120" w:line="240" w:lineRule="auto"/>
        <w:jc w:val="both"/>
        <w:rPr>
          <w:rFonts w:ascii="Arial" w:hAnsi="Arial" w:cs="Arial"/>
          <w:b/>
        </w:rPr>
      </w:pPr>
    </w:p>
    <w:p w14:paraId="35A25C42" w14:textId="0B70B7E3" w:rsidR="004B6111" w:rsidRPr="00690691" w:rsidRDefault="004B6111"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0B6CF5" w:rsidRPr="00690691">
        <w:rPr>
          <w:rFonts w:eastAsia="Arial" w:cs="Arial"/>
          <w:b/>
          <w:bCs/>
          <w:szCs w:val="24"/>
        </w:rPr>
        <w:t>1</w:t>
      </w:r>
      <w:r w:rsidRPr="00690691">
        <w:rPr>
          <w:rFonts w:eastAsia="Arial" w:cs="Arial"/>
          <w:b/>
          <w:bCs/>
          <w:szCs w:val="24"/>
        </w:rPr>
        <w:t>. 5.</w:t>
      </w:r>
    </w:p>
    <w:p w14:paraId="30BA3069" w14:textId="77777777" w:rsidR="004B6111" w:rsidRPr="00690691" w:rsidRDefault="004B6111" w:rsidP="00690691">
      <w:pPr>
        <w:widowControl w:val="0"/>
        <w:pBdr>
          <w:top w:val="single" w:sz="4" w:space="0" w:color="auto"/>
          <w:left w:val="single" w:sz="4" w:space="4" w:color="auto"/>
          <w:bottom w:val="single" w:sz="4" w:space="1" w:color="auto"/>
          <w:right w:val="single" w:sz="4" w:space="4" w:color="auto"/>
        </w:pBdr>
        <w:spacing w:after="120" w:line="240" w:lineRule="auto"/>
        <w:jc w:val="both"/>
        <w:rPr>
          <w:rFonts w:ascii="Arial" w:hAnsi="Arial" w:cs="Arial"/>
          <w:b/>
        </w:rPr>
      </w:pPr>
      <w:r w:rsidRPr="00690691">
        <w:rPr>
          <w:rFonts w:ascii="Arial" w:hAnsi="Arial" w:cs="Arial"/>
          <w:b/>
        </w:rPr>
        <w:t>Bezúplatné nabytí pozemků v k.ú. a obci Olšovec z vlastnictví ČR – Úřadu pro zastupování státu ve věcech majetkových do vlastnictví Olomouckého kraje, do hospodaření Správy silnic Olomouckého kraje, příspěvkové organizace.</w:t>
      </w:r>
    </w:p>
    <w:p w14:paraId="71DFFD37"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Předmětné pozemky ve vlastnictví ČR – Úřadu pro zastupování státu ve věcech majetkových se nacházejí v k.ú. a obci Olšovec a jsou zastavěny krajskou silnicí II/440 a III/44020.</w:t>
      </w:r>
    </w:p>
    <w:p w14:paraId="3902155A" w14:textId="77777777" w:rsidR="004B6111" w:rsidRPr="00690691" w:rsidRDefault="004B6111" w:rsidP="00690691">
      <w:pPr>
        <w:widowControl w:val="0"/>
        <w:spacing w:after="120" w:line="240" w:lineRule="auto"/>
        <w:jc w:val="both"/>
        <w:rPr>
          <w:rFonts w:ascii="Arial" w:hAnsi="Arial" w:cs="Arial"/>
          <w:bCs/>
        </w:rPr>
      </w:pPr>
      <w:r w:rsidRPr="00690691">
        <w:rPr>
          <w:rFonts w:ascii="Arial" w:hAnsi="Arial" w:cs="Arial"/>
          <w:bCs/>
        </w:rPr>
        <w:t>Podnět k majetkoprávnímu vypořádání podal Úřad pro zastupování státu ve věcech majetkových.</w:t>
      </w:r>
    </w:p>
    <w:p w14:paraId="1FF9E69A" w14:textId="77777777" w:rsidR="004B6111" w:rsidRPr="00690691" w:rsidRDefault="004B6111" w:rsidP="00690691">
      <w:pPr>
        <w:widowControl w:val="0"/>
        <w:spacing w:after="120" w:line="240" w:lineRule="auto"/>
        <w:jc w:val="both"/>
        <w:rPr>
          <w:rFonts w:ascii="Arial" w:hAnsi="Arial" w:cs="Arial"/>
          <w:b/>
        </w:rPr>
      </w:pPr>
      <w:r w:rsidRPr="00690691">
        <w:rPr>
          <w:rFonts w:ascii="Arial" w:hAnsi="Arial" w:cs="Arial"/>
          <w:b/>
        </w:rPr>
        <w:t>Vyjádření odboru dopravy a silničního hospodářství ze dne 3. 4. 2025:</w:t>
      </w:r>
    </w:p>
    <w:p w14:paraId="511071AB" w14:textId="77777777" w:rsidR="004B6111" w:rsidRPr="00690691" w:rsidRDefault="004B6111" w:rsidP="00690691">
      <w:pPr>
        <w:widowControl w:val="0"/>
        <w:spacing w:after="120" w:line="240" w:lineRule="auto"/>
        <w:jc w:val="both"/>
        <w:rPr>
          <w:rFonts w:ascii="Arial" w:hAnsi="Arial" w:cs="Arial"/>
        </w:rPr>
      </w:pPr>
      <w:r w:rsidRPr="00690691">
        <w:rPr>
          <w:rFonts w:ascii="Arial" w:hAnsi="Arial" w:cs="Arial"/>
        </w:rPr>
        <w:t xml:space="preserve">Odbor dopravy a silničního hospodářství na základě stanoviska Správy silnic Olomouckého kraje, příspěvkové organizace souhlasí s převodem pozemků v k.ú. a obci Olšovec z vlastnictví ČR – ÚZSVM do vlastnictví Olomouckého kraje, do hospodaření SSOK. Pozemky jsou zastavěny krajskou komunikací II/440, III/44020, pro činnost SSOK jsou potřebné. </w:t>
      </w:r>
    </w:p>
    <w:p w14:paraId="7EE59126" w14:textId="36496FCC" w:rsidR="004B6111" w:rsidRPr="00690691" w:rsidRDefault="005100A9" w:rsidP="00690691">
      <w:pPr>
        <w:widowControl w:val="0"/>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odboru majetkového, právního a správních činností </w:t>
      </w:r>
      <w:r w:rsidRPr="00690691">
        <w:rPr>
          <w:rFonts w:ascii="Arial" w:eastAsia="Arial" w:hAnsi="Arial" w:cs="Arial"/>
          <w:b/>
          <w:bCs/>
          <w:color w:val="000000" w:themeColor="text1"/>
        </w:rPr>
        <w:t xml:space="preserve">doporučuje Zastupitelstvu Olomouckého kraje </w:t>
      </w:r>
      <w:r w:rsidRPr="00690691">
        <w:rPr>
          <w:rStyle w:val="normaltextrun"/>
          <w:rFonts w:ascii="Arial" w:eastAsia="Arial" w:hAnsi="Arial" w:cs="Arial"/>
          <w:b/>
          <w:bCs/>
          <w:color w:val="000000" w:themeColor="text1"/>
        </w:rPr>
        <w:t xml:space="preserve">schválit </w:t>
      </w:r>
      <w:r w:rsidRPr="00690691">
        <w:rPr>
          <w:rFonts w:ascii="Arial" w:eastAsia="Arial" w:hAnsi="Arial" w:cs="Arial"/>
          <w:b/>
          <w:bCs/>
          <w:color w:val="000000" w:themeColor="text1"/>
        </w:rPr>
        <w:t xml:space="preserve">bezúplatné nabytí </w:t>
      </w:r>
      <w:r w:rsidR="004B6111" w:rsidRPr="00690691">
        <w:rPr>
          <w:rFonts w:ascii="Arial" w:hAnsi="Arial" w:cs="Arial"/>
          <w:b/>
        </w:rPr>
        <w:t>pozemků parc. č. 1483/18 ost. pl. o výměře 465 m2, parc. č. 1483/28 ost. pl. o výměře 115 m2 a parc. č. 1533 ost. pl. o výměře 103 m2, vše v k.ú. a obci Olšovec, vše z vlastnictví ČR – Úřadu pro zastupování státu ve věcech majetkových, IČO:</w:t>
      </w:r>
      <w:r w:rsidR="004B6111" w:rsidRPr="00690691">
        <w:rPr>
          <w:rFonts w:ascii="Arial" w:hAnsi="Arial" w:cs="Arial"/>
        </w:rPr>
        <w:t> </w:t>
      </w:r>
      <w:r w:rsidR="004B6111" w:rsidRPr="00690691">
        <w:rPr>
          <w:rFonts w:ascii="Arial" w:hAnsi="Arial" w:cs="Arial"/>
          <w:b/>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01A1634E" w14:textId="77777777" w:rsidR="004B6111" w:rsidRPr="00690691" w:rsidRDefault="004B6111" w:rsidP="00690691">
      <w:pPr>
        <w:pStyle w:val="Zkladntext"/>
        <w:ind w:left="-91"/>
        <w:rPr>
          <w:rStyle w:val="normaltextrun"/>
          <w:rFonts w:eastAsia="Arial" w:cs="Arial"/>
          <w:bCs w:val="0"/>
          <w:color w:val="000000" w:themeColor="text1"/>
          <w:szCs w:val="24"/>
        </w:rPr>
      </w:pPr>
    </w:p>
    <w:p w14:paraId="3CC10136" w14:textId="79464532" w:rsidR="0092293E" w:rsidRPr="00690691" w:rsidRDefault="0092293E"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5100A9" w:rsidRPr="00690691">
        <w:rPr>
          <w:rFonts w:eastAsia="Arial" w:cs="Arial"/>
          <w:b/>
          <w:bCs/>
          <w:szCs w:val="24"/>
        </w:rPr>
        <w:t>1</w:t>
      </w:r>
      <w:r w:rsidRPr="00690691">
        <w:rPr>
          <w:rFonts w:eastAsia="Arial" w:cs="Arial"/>
          <w:b/>
          <w:bCs/>
          <w:szCs w:val="24"/>
        </w:rPr>
        <w:t xml:space="preserve">. </w:t>
      </w:r>
      <w:r w:rsidR="003859D2" w:rsidRPr="00690691">
        <w:rPr>
          <w:rFonts w:eastAsia="Arial" w:cs="Arial"/>
          <w:b/>
          <w:bCs/>
          <w:szCs w:val="24"/>
        </w:rPr>
        <w:t>6</w:t>
      </w:r>
      <w:r w:rsidRPr="00690691">
        <w:rPr>
          <w:rFonts w:eastAsia="Arial" w:cs="Arial"/>
          <w:b/>
          <w:bCs/>
          <w:szCs w:val="24"/>
        </w:rPr>
        <w:t>.</w:t>
      </w:r>
    </w:p>
    <w:p w14:paraId="53584D42" w14:textId="77777777" w:rsidR="0092293E" w:rsidRPr="00690691" w:rsidRDefault="0092293E" w:rsidP="00690691">
      <w:pPr>
        <w:widowControl w:val="0"/>
        <w:pBdr>
          <w:top w:val="single" w:sz="4" w:space="0" w:color="auto"/>
          <w:left w:val="single" w:sz="4" w:space="4" w:color="auto"/>
          <w:bottom w:val="single" w:sz="4" w:space="1" w:color="auto"/>
          <w:right w:val="single" w:sz="4" w:space="4" w:color="auto"/>
        </w:pBdr>
        <w:spacing w:after="120" w:line="240" w:lineRule="auto"/>
        <w:jc w:val="both"/>
        <w:rPr>
          <w:rFonts w:ascii="Arial" w:hAnsi="Arial" w:cs="Arial"/>
          <w:b/>
        </w:rPr>
      </w:pPr>
      <w:r w:rsidRPr="00690691">
        <w:rPr>
          <w:rFonts w:ascii="Arial" w:hAnsi="Arial" w:cs="Arial"/>
          <w:b/>
        </w:rPr>
        <w:t>Bezúplatné nabytí spoluvlastnického podílu (id. 1/16) k části pozemku v k.ú. a obci Kojetín z vlastnictví ČR – Úřadu pro zastupování státu ve věcech majetkových do vlastnictví Olomouckého kraje, do hospodaření Správy silnic Olomouckého kraje, příspěvkové organizace.</w:t>
      </w:r>
    </w:p>
    <w:p w14:paraId="06C121E2" w14:textId="77777777" w:rsidR="00077A63" w:rsidRPr="00690691" w:rsidRDefault="00077A63" w:rsidP="00690691">
      <w:pPr>
        <w:widowControl w:val="0"/>
        <w:spacing w:after="120" w:line="240" w:lineRule="auto"/>
        <w:jc w:val="both"/>
        <w:rPr>
          <w:rFonts w:ascii="Arial" w:hAnsi="Arial" w:cs="Arial"/>
          <w:bCs/>
        </w:rPr>
      </w:pPr>
    </w:p>
    <w:p w14:paraId="7D98B23E" w14:textId="751079DA" w:rsidR="0092293E" w:rsidRPr="00690691" w:rsidRDefault="0092293E" w:rsidP="00690691">
      <w:pPr>
        <w:widowControl w:val="0"/>
        <w:spacing w:after="120" w:line="240" w:lineRule="auto"/>
        <w:jc w:val="both"/>
        <w:rPr>
          <w:rFonts w:ascii="Arial" w:hAnsi="Arial" w:cs="Arial"/>
          <w:bCs/>
        </w:rPr>
      </w:pPr>
      <w:r w:rsidRPr="00690691">
        <w:rPr>
          <w:rFonts w:ascii="Arial" w:hAnsi="Arial" w:cs="Arial"/>
          <w:bCs/>
        </w:rPr>
        <w:t>Předmětný pozemek v podílovém spoluvlastnictví ČR – Úřadu pro zastupování státu ve věcech majetkových</w:t>
      </w:r>
      <w:r w:rsidR="007A07E1" w:rsidRPr="00690691">
        <w:rPr>
          <w:rFonts w:ascii="Arial" w:hAnsi="Arial" w:cs="Arial"/>
          <w:bCs/>
        </w:rPr>
        <w:t xml:space="preserve"> a fyzických a právnických osob</w:t>
      </w:r>
      <w:r w:rsidRPr="00690691">
        <w:rPr>
          <w:rFonts w:ascii="Arial" w:hAnsi="Arial" w:cs="Arial"/>
          <w:bCs/>
        </w:rPr>
        <w:t xml:space="preserve"> se nachází v k.ú. a obci Kojetín a jeho část je zastavěna krajskou silnicí II/367.</w:t>
      </w:r>
    </w:p>
    <w:p w14:paraId="65FAE97C" w14:textId="77777777" w:rsidR="0092293E" w:rsidRPr="00690691" w:rsidRDefault="0092293E" w:rsidP="00690691">
      <w:pPr>
        <w:widowControl w:val="0"/>
        <w:spacing w:after="120" w:line="240" w:lineRule="auto"/>
        <w:jc w:val="both"/>
        <w:rPr>
          <w:rFonts w:ascii="Arial" w:hAnsi="Arial" w:cs="Arial"/>
          <w:bCs/>
        </w:rPr>
      </w:pPr>
      <w:r w:rsidRPr="00690691">
        <w:rPr>
          <w:rFonts w:ascii="Arial" w:hAnsi="Arial" w:cs="Arial"/>
          <w:bCs/>
        </w:rPr>
        <w:t>Podnět k majetkoprávnímu vypořádání podal Úřad pro zastupování státu ve věcech majetkových.</w:t>
      </w:r>
    </w:p>
    <w:p w14:paraId="65DC28B7" w14:textId="77777777" w:rsidR="0092293E" w:rsidRPr="00690691" w:rsidRDefault="0092293E" w:rsidP="00690691">
      <w:pPr>
        <w:widowControl w:val="0"/>
        <w:spacing w:after="120" w:line="240" w:lineRule="auto"/>
        <w:jc w:val="both"/>
        <w:rPr>
          <w:rFonts w:ascii="Arial" w:hAnsi="Arial" w:cs="Arial"/>
          <w:b/>
        </w:rPr>
      </w:pPr>
      <w:r w:rsidRPr="00690691">
        <w:rPr>
          <w:rFonts w:ascii="Arial" w:hAnsi="Arial" w:cs="Arial"/>
          <w:b/>
        </w:rPr>
        <w:t>Vyjádření odboru dopravy a silničního hospodářství ze dne 14. 5. 2025:</w:t>
      </w:r>
    </w:p>
    <w:p w14:paraId="4A12D92F" w14:textId="77777777" w:rsidR="0092293E" w:rsidRPr="00690691" w:rsidRDefault="0092293E" w:rsidP="00690691">
      <w:pPr>
        <w:widowControl w:val="0"/>
        <w:spacing w:after="120" w:line="240" w:lineRule="auto"/>
        <w:jc w:val="both"/>
        <w:rPr>
          <w:rFonts w:ascii="Arial" w:hAnsi="Arial" w:cs="Arial"/>
        </w:rPr>
      </w:pPr>
      <w:r w:rsidRPr="00690691">
        <w:rPr>
          <w:rFonts w:ascii="Arial" w:hAnsi="Arial" w:cs="Arial"/>
        </w:rPr>
        <w:t xml:space="preserve">Odbor dopravy a silničního hospodářství na základě stanoviska Správy silnic Olomouckého kraje, příspěvkové organizace souhlasí s převodem spoluvlastnického podílu k části pozemku v k.ú. a obci Kojetín z vlastnictví ČR – ÚZSVM do vlastnictví Olomouckého kraje, do hospodaření SSOK. Část pozemku je zastavěna krajskou komunikací II/367, pro činnost SSOK je potřebná. </w:t>
      </w:r>
    </w:p>
    <w:p w14:paraId="5022BEB5" w14:textId="6CE5A32A" w:rsidR="0092293E" w:rsidRPr="00690691" w:rsidRDefault="003859D2" w:rsidP="00690691">
      <w:pPr>
        <w:widowControl w:val="0"/>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w:t>
      </w:r>
      <w:r w:rsidRPr="00690691">
        <w:rPr>
          <w:rFonts w:ascii="Arial" w:hAnsi="Arial" w:cs="Arial"/>
          <w:bCs/>
        </w:rPr>
        <w:t>K – MP a</w:t>
      </w:r>
      <w:r w:rsidRPr="00690691">
        <w:rPr>
          <w:rFonts w:ascii="Arial" w:hAnsi="Arial" w:cs="Arial"/>
          <w:b/>
        </w:rPr>
        <w:t xml:space="preserve"> </w:t>
      </w:r>
      <w:r w:rsidRPr="00690691">
        <w:rPr>
          <w:rFonts w:ascii="Arial" w:eastAsia="Arial" w:hAnsi="Arial" w:cs="Arial"/>
          <w:color w:val="000000" w:themeColor="text1"/>
        </w:rPr>
        <w:t xml:space="preserve">odboru majetkového, právního a správních činností </w:t>
      </w:r>
      <w:r w:rsidRPr="00690691">
        <w:rPr>
          <w:rFonts w:ascii="Arial" w:eastAsia="Arial" w:hAnsi="Arial" w:cs="Arial"/>
          <w:b/>
          <w:bCs/>
          <w:color w:val="000000" w:themeColor="text1"/>
        </w:rPr>
        <w:t xml:space="preserve">doporučuje Zastupitelstvu Olomouckého kraje </w:t>
      </w:r>
      <w:r w:rsidRPr="00690691">
        <w:rPr>
          <w:rStyle w:val="normaltextrun"/>
          <w:rFonts w:ascii="Arial" w:eastAsia="Arial" w:hAnsi="Arial" w:cs="Arial"/>
          <w:b/>
          <w:bCs/>
          <w:color w:val="000000" w:themeColor="text1"/>
        </w:rPr>
        <w:t xml:space="preserve">schválit </w:t>
      </w:r>
      <w:r w:rsidRPr="00690691">
        <w:rPr>
          <w:rFonts w:ascii="Arial" w:eastAsia="Arial" w:hAnsi="Arial" w:cs="Arial"/>
          <w:b/>
          <w:bCs/>
          <w:color w:val="000000" w:themeColor="text1"/>
        </w:rPr>
        <w:t xml:space="preserve">bezúplatné nabytí </w:t>
      </w:r>
      <w:r w:rsidR="0092293E" w:rsidRPr="00690691">
        <w:rPr>
          <w:rFonts w:ascii="Arial" w:hAnsi="Arial" w:cs="Arial"/>
          <w:b/>
        </w:rPr>
        <w:t>spoluvlastnického podílu (id. 1/16) k části pozemku parc. č. 5670/1 ost. pl. o výměře 354 m2, dle geometrického plánu č. 2850-54/2025 ze dne 20. 5. 2025 pozemek parc. č. 5670/15 o výměře 354 m2 v k.ú. a obci Kojetín z vlastnictví ČR – Úřadu pro zastupování státu ve věcech majetkových, IČO:</w:t>
      </w:r>
      <w:r w:rsidR="0092293E" w:rsidRPr="00690691">
        <w:rPr>
          <w:rFonts w:ascii="Arial" w:hAnsi="Arial" w:cs="Arial"/>
        </w:rPr>
        <w:t> </w:t>
      </w:r>
      <w:r w:rsidR="0092293E" w:rsidRPr="00690691">
        <w:rPr>
          <w:rFonts w:ascii="Arial" w:hAnsi="Arial" w:cs="Arial"/>
          <w:b/>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5FFB0F67" w14:textId="77777777" w:rsidR="0092293E" w:rsidRPr="00690691" w:rsidRDefault="0092293E" w:rsidP="00690691">
      <w:pPr>
        <w:widowControl w:val="0"/>
        <w:spacing w:after="120" w:line="240" w:lineRule="auto"/>
        <w:jc w:val="both"/>
        <w:rPr>
          <w:rFonts w:ascii="Arial" w:hAnsi="Arial" w:cs="Arial"/>
          <w:b/>
        </w:rPr>
      </w:pPr>
    </w:p>
    <w:p w14:paraId="3D8AC09A" w14:textId="17183FE9" w:rsidR="0092293E" w:rsidRPr="00690691" w:rsidRDefault="0092293E"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911410" w:rsidRPr="00690691">
        <w:rPr>
          <w:rFonts w:eastAsia="Arial" w:cs="Arial"/>
          <w:b/>
          <w:bCs/>
          <w:szCs w:val="24"/>
        </w:rPr>
        <w:t>1</w:t>
      </w:r>
      <w:r w:rsidRPr="00690691">
        <w:rPr>
          <w:rFonts w:eastAsia="Arial" w:cs="Arial"/>
          <w:b/>
          <w:bCs/>
          <w:szCs w:val="24"/>
        </w:rPr>
        <w:t xml:space="preserve">. </w:t>
      </w:r>
      <w:r w:rsidR="00911410" w:rsidRPr="00690691">
        <w:rPr>
          <w:rFonts w:eastAsia="Arial" w:cs="Arial"/>
          <w:b/>
          <w:bCs/>
          <w:szCs w:val="24"/>
        </w:rPr>
        <w:t>7</w:t>
      </w:r>
      <w:r w:rsidRPr="00690691">
        <w:rPr>
          <w:rFonts w:eastAsia="Arial" w:cs="Arial"/>
          <w:b/>
          <w:bCs/>
          <w:szCs w:val="24"/>
        </w:rPr>
        <w:t>.</w:t>
      </w:r>
    </w:p>
    <w:p w14:paraId="0F0BBA27" w14:textId="77777777" w:rsidR="0092293E" w:rsidRPr="00690691" w:rsidRDefault="0092293E" w:rsidP="00690691">
      <w:pPr>
        <w:widowControl w:val="0"/>
        <w:pBdr>
          <w:top w:val="single" w:sz="4" w:space="0" w:color="auto"/>
          <w:left w:val="single" w:sz="4" w:space="4" w:color="auto"/>
          <w:bottom w:val="single" w:sz="4" w:space="1" w:color="auto"/>
          <w:right w:val="single" w:sz="4" w:space="4" w:color="auto"/>
        </w:pBdr>
        <w:spacing w:after="120" w:line="240" w:lineRule="auto"/>
        <w:jc w:val="both"/>
        <w:rPr>
          <w:rFonts w:ascii="Arial" w:hAnsi="Arial" w:cs="Arial"/>
          <w:b/>
        </w:rPr>
      </w:pPr>
      <w:r w:rsidRPr="00690691">
        <w:rPr>
          <w:rFonts w:ascii="Arial" w:hAnsi="Arial" w:cs="Arial"/>
          <w:b/>
        </w:rPr>
        <w:t>Bezúplatné nabytí pozemku v k.ú. a obci Bratrušov z vlastnictví ČR – Úřadu pro zastupování státu ve věcech majetkových do vlastnictví Olomouckého kraje, do hospodaření Správy silnic Olomouckého kraje, příspěvkové organizace.</w:t>
      </w:r>
    </w:p>
    <w:p w14:paraId="4FF1145A" w14:textId="77777777" w:rsidR="0092293E" w:rsidRPr="00690691" w:rsidRDefault="0092293E" w:rsidP="00690691">
      <w:pPr>
        <w:widowControl w:val="0"/>
        <w:spacing w:after="120" w:line="240" w:lineRule="auto"/>
        <w:jc w:val="both"/>
        <w:rPr>
          <w:rFonts w:ascii="Arial" w:hAnsi="Arial" w:cs="Arial"/>
          <w:bCs/>
        </w:rPr>
      </w:pPr>
      <w:r w:rsidRPr="00690691">
        <w:rPr>
          <w:rFonts w:ascii="Arial" w:hAnsi="Arial" w:cs="Arial"/>
          <w:bCs/>
        </w:rPr>
        <w:t>Předmětný pozemek ve vlastnictví ČR – Úřadu pro zastupování státu ve věcech majetkových se nachází v k.ú. a obci Bratrušov a je zastavěn krajskou silnicí II/446.</w:t>
      </w:r>
    </w:p>
    <w:p w14:paraId="6EA6A4A6" w14:textId="77777777" w:rsidR="0092293E" w:rsidRPr="00690691" w:rsidRDefault="0092293E" w:rsidP="00690691">
      <w:pPr>
        <w:widowControl w:val="0"/>
        <w:spacing w:after="120" w:line="240" w:lineRule="auto"/>
        <w:jc w:val="both"/>
        <w:rPr>
          <w:rFonts w:ascii="Arial" w:hAnsi="Arial" w:cs="Arial"/>
          <w:bCs/>
        </w:rPr>
      </w:pPr>
      <w:r w:rsidRPr="00690691">
        <w:rPr>
          <w:rFonts w:ascii="Arial" w:hAnsi="Arial" w:cs="Arial"/>
          <w:bCs/>
        </w:rPr>
        <w:t>Podnět k majetkoprávnímu vypořádání podal Úřad pro zastupování státu ve věcech majetkových.</w:t>
      </w:r>
    </w:p>
    <w:p w14:paraId="0A0759FC" w14:textId="77777777" w:rsidR="0092293E" w:rsidRPr="00690691" w:rsidRDefault="0092293E" w:rsidP="00690691">
      <w:pPr>
        <w:widowControl w:val="0"/>
        <w:spacing w:after="120" w:line="240" w:lineRule="auto"/>
        <w:jc w:val="both"/>
        <w:rPr>
          <w:rFonts w:ascii="Arial" w:hAnsi="Arial" w:cs="Arial"/>
          <w:b/>
        </w:rPr>
      </w:pPr>
      <w:r w:rsidRPr="00690691">
        <w:rPr>
          <w:rFonts w:ascii="Arial" w:hAnsi="Arial" w:cs="Arial"/>
          <w:b/>
        </w:rPr>
        <w:t>Vyjádření odboru dopravy a silničního hospodářství ze dne 13. 5. 2025:</w:t>
      </w:r>
    </w:p>
    <w:p w14:paraId="5713DEC1" w14:textId="77777777" w:rsidR="0092293E" w:rsidRPr="00690691" w:rsidRDefault="0092293E" w:rsidP="00690691">
      <w:pPr>
        <w:widowControl w:val="0"/>
        <w:spacing w:after="120" w:line="240" w:lineRule="auto"/>
        <w:jc w:val="both"/>
        <w:rPr>
          <w:rFonts w:ascii="Arial" w:hAnsi="Arial" w:cs="Arial"/>
        </w:rPr>
      </w:pPr>
      <w:r w:rsidRPr="00690691">
        <w:rPr>
          <w:rFonts w:ascii="Arial" w:hAnsi="Arial" w:cs="Arial"/>
        </w:rPr>
        <w:t xml:space="preserve">Odbor dopravy a silničního hospodářství na základě stanoviska Správy silnic Olomouckého kraje, příspěvkové organizace souhlasí s převodem pozemku v k.ú. a obci Bratrušov z vlastnictví ČR – ÚZSVM do vlastnictví Olomouckého kraje, do hospodaření SSOK. Pozemek je zastavěn krajskou komunikací II/446, pro činnost SSOK je potřebný. </w:t>
      </w:r>
    </w:p>
    <w:p w14:paraId="30557385" w14:textId="67728F46" w:rsidR="0092293E" w:rsidRPr="00690691" w:rsidRDefault="00911410" w:rsidP="00690691">
      <w:pPr>
        <w:widowControl w:val="0"/>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odboru majetkového, právního a správních činností </w:t>
      </w:r>
      <w:r w:rsidRPr="00690691">
        <w:rPr>
          <w:rFonts w:ascii="Arial" w:eastAsia="Arial" w:hAnsi="Arial" w:cs="Arial"/>
          <w:b/>
          <w:bCs/>
          <w:color w:val="000000" w:themeColor="text1"/>
        </w:rPr>
        <w:t xml:space="preserve">doporučuje Zastupitelstvu Olomouckého kraje </w:t>
      </w:r>
      <w:r w:rsidRPr="00690691">
        <w:rPr>
          <w:rStyle w:val="normaltextrun"/>
          <w:rFonts w:ascii="Arial" w:eastAsia="Arial" w:hAnsi="Arial" w:cs="Arial"/>
          <w:b/>
          <w:bCs/>
          <w:color w:val="000000" w:themeColor="text1"/>
        </w:rPr>
        <w:t xml:space="preserve">schválit </w:t>
      </w:r>
      <w:r w:rsidRPr="00690691">
        <w:rPr>
          <w:rFonts w:ascii="Arial" w:eastAsia="Arial" w:hAnsi="Arial" w:cs="Arial"/>
          <w:b/>
          <w:bCs/>
          <w:color w:val="000000" w:themeColor="text1"/>
        </w:rPr>
        <w:t xml:space="preserve">bezúplatné nabytí </w:t>
      </w:r>
      <w:r w:rsidR="0092293E" w:rsidRPr="00690691">
        <w:rPr>
          <w:rFonts w:ascii="Arial" w:hAnsi="Arial" w:cs="Arial"/>
          <w:b/>
        </w:rPr>
        <w:t>pozemku parc. č. 1460/9 ost. pl. o výměře 23 m2 v k.ú. a obci Bratrušov z vlastnictví ČR – Úřadu pro zastupování státu ve věcech majetkových, IČO:</w:t>
      </w:r>
      <w:r w:rsidR="0092293E" w:rsidRPr="00690691">
        <w:rPr>
          <w:rFonts w:ascii="Arial" w:hAnsi="Arial" w:cs="Arial"/>
        </w:rPr>
        <w:t> </w:t>
      </w:r>
      <w:r w:rsidR="0092293E" w:rsidRPr="00690691">
        <w:rPr>
          <w:rFonts w:ascii="Arial" w:hAnsi="Arial" w:cs="Arial"/>
          <w:b/>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46BF4B20" w14:textId="77777777" w:rsidR="00232C08" w:rsidRPr="00690691" w:rsidRDefault="00232C08" w:rsidP="00690691">
      <w:pPr>
        <w:pStyle w:val="slo1text"/>
        <w:numPr>
          <w:ilvl w:val="0"/>
          <w:numId w:val="0"/>
        </w:numPr>
        <w:tabs>
          <w:tab w:val="left" w:pos="708"/>
        </w:tabs>
        <w:rPr>
          <w:rFonts w:eastAsia="Arial" w:cs="Arial"/>
          <w:b/>
          <w:bCs/>
          <w:szCs w:val="24"/>
        </w:rPr>
      </w:pPr>
    </w:p>
    <w:p w14:paraId="5EC3B580" w14:textId="17934B2A" w:rsidR="004B6111" w:rsidRPr="00690691" w:rsidRDefault="004B6111"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232C08" w:rsidRPr="00690691">
        <w:rPr>
          <w:rFonts w:eastAsia="Arial" w:cs="Arial"/>
          <w:b/>
          <w:bCs/>
          <w:szCs w:val="24"/>
        </w:rPr>
        <w:t>2</w:t>
      </w:r>
      <w:r w:rsidRPr="00690691">
        <w:rPr>
          <w:rFonts w:eastAsia="Arial" w:cs="Arial"/>
          <w:b/>
          <w:bCs/>
          <w:szCs w:val="24"/>
        </w:rPr>
        <w:t>.</w:t>
      </w:r>
      <w:r w:rsidR="00232C08" w:rsidRPr="00690691">
        <w:rPr>
          <w:rFonts w:eastAsia="Arial" w:cs="Arial"/>
          <w:b/>
          <w:bCs/>
          <w:szCs w:val="24"/>
        </w:rPr>
        <w:t xml:space="preserve"> 1.</w:t>
      </w:r>
    </w:p>
    <w:p w14:paraId="1516C5EF" w14:textId="77777777" w:rsidR="004B6111" w:rsidRPr="00690691" w:rsidRDefault="004B6111" w:rsidP="00690691">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lang w:eastAsia="cs-CZ"/>
        </w:rPr>
      </w:pPr>
      <w:r w:rsidRPr="00690691">
        <w:rPr>
          <w:rFonts w:ascii="Arial" w:hAnsi="Arial" w:cs="Arial"/>
          <w:b/>
          <w:bCs/>
        </w:rPr>
        <w:t>Bezúplatné nabytí pozemků v k.ú. Černovír, obec Olomouc z vlastnictví ČR – Úřadu pro zastupování státu ve věcech majetkových do vlastnictví Olomouckého kraje, do hospodaření Správy silnic Olomouckého kraje, příspěvkové organizace</w:t>
      </w:r>
      <w:r w:rsidRPr="00690691">
        <w:rPr>
          <w:rFonts w:ascii="Arial" w:eastAsia="Times New Roman" w:hAnsi="Arial" w:cs="Arial"/>
          <w:b/>
          <w:color w:val="000000"/>
          <w:lang w:eastAsia="cs-CZ"/>
        </w:rPr>
        <w:t xml:space="preserve">. </w:t>
      </w:r>
    </w:p>
    <w:p w14:paraId="25B41620" w14:textId="77777777" w:rsidR="004B6111" w:rsidRPr="00690691" w:rsidRDefault="004B6111" w:rsidP="00690691">
      <w:pPr>
        <w:widowControl w:val="0"/>
        <w:spacing w:after="120" w:line="240" w:lineRule="auto"/>
        <w:jc w:val="both"/>
        <w:rPr>
          <w:rFonts w:ascii="Arial" w:eastAsia="Times New Roman" w:hAnsi="Arial" w:cs="Arial"/>
          <w:bCs/>
        </w:rPr>
      </w:pPr>
      <w:r w:rsidRPr="00690691">
        <w:rPr>
          <w:rFonts w:ascii="Arial" w:eastAsia="Times New Roman" w:hAnsi="Arial" w:cs="Arial"/>
          <w:bCs/>
        </w:rPr>
        <w:t>Předmětné pozemky ve vlastnictví ČR – Úřadu pro zastupování státu ve věcech majetkových se nacházejí v k.ú. Černovír, obec Olomouc.</w:t>
      </w:r>
    </w:p>
    <w:p w14:paraId="08C19B3A" w14:textId="77777777" w:rsidR="004B6111" w:rsidRPr="00690691" w:rsidRDefault="004B6111" w:rsidP="00690691">
      <w:pPr>
        <w:widowControl w:val="0"/>
        <w:spacing w:after="120" w:line="240" w:lineRule="auto"/>
        <w:jc w:val="both"/>
        <w:rPr>
          <w:rFonts w:ascii="Arial" w:eastAsia="Times New Roman" w:hAnsi="Arial" w:cs="Arial"/>
          <w:bCs/>
        </w:rPr>
      </w:pPr>
      <w:r w:rsidRPr="00690691">
        <w:rPr>
          <w:rFonts w:ascii="Arial" w:eastAsia="Times New Roman" w:hAnsi="Arial" w:cs="Arial"/>
          <w:bCs/>
        </w:rPr>
        <w:t>Podnět k majetkoprávnímu vypořádání podal Úřad pro zastupování státu ve věcech majetkových.</w:t>
      </w:r>
    </w:p>
    <w:p w14:paraId="066CAC22" w14:textId="77777777" w:rsidR="004B6111" w:rsidRPr="00690691" w:rsidRDefault="004B6111" w:rsidP="00690691">
      <w:pPr>
        <w:widowControl w:val="0"/>
        <w:spacing w:after="120" w:line="240" w:lineRule="auto"/>
        <w:jc w:val="both"/>
        <w:rPr>
          <w:rFonts w:ascii="Arial" w:eastAsia="Times New Roman" w:hAnsi="Arial" w:cs="Arial"/>
          <w:b/>
          <w:bCs/>
        </w:rPr>
      </w:pPr>
      <w:r w:rsidRPr="00690691">
        <w:rPr>
          <w:rFonts w:ascii="Arial" w:eastAsia="Times New Roman" w:hAnsi="Arial" w:cs="Arial"/>
          <w:b/>
          <w:bCs/>
        </w:rPr>
        <w:t>Vyjádření odboru dopravy a silničního hospodářství ze dne 11. 4. 2025:</w:t>
      </w:r>
    </w:p>
    <w:p w14:paraId="12144056" w14:textId="77777777" w:rsidR="004B6111" w:rsidRPr="00690691" w:rsidRDefault="004B6111" w:rsidP="00690691">
      <w:pPr>
        <w:widowControl w:val="0"/>
        <w:spacing w:after="120" w:line="240" w:lineRule="auto"/>
        <w:jc w:val="both"/>
        <w:rPr>
          <w:rFonts w:ascii="Arial" w:eastAsia="Times New Roman" w:hAnsi="Arial" w:cs="Arial"/>
          <w:color w:val="000000"/>
          <w:lang w:eastAsia="cs-CZ"/>
        </w:rPr>
      </w:pPr>
      <w:r w:rsidRPr="00690691">
        <w:rPr>
          <w:rFonts w:ascii="Arial" w:eastAsia="Times New Roman" w:hAnsi="Arial" w:cs="Arial"/>
          <w:color w:val="000000"/>
          <w:lang w:eastAsia="cs-CZ"/>
        </w:rPr>
        <w:t xml:space="preserve">Odbor dopravy a silničního hospodářství na základě stanoviska Správy silnic Olomouckého kraje, příspěvkové organizace, nesouhlasí s bezúplatným převodem pozemků v k.ú. Černovír, obec Olomouc z vlastnictví ČR – ÚZSVM do vlastnictví Olomouckého kraje, do hospodaření SSOK. Pozemky nejsou součástí krajské silniční sítě, pro činnost SSOK jsou nepotřebné.  </w:t>
      </w:r>
    </w:p>
    <w:p w14:paraId="2DF4EE9F" w14:textId="2E6E5406" w:rsidR="004B6111" w:rsidRPr="00690691" w:rsidRDefault="00232C08" w:rsidP="00690691">
      <w:pPr>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odboru majetkového, právního a správních činností </w:t>
      </w:r>
      <w:r w:rsidRPr="00690691">
        <w:rPr>
          <w:rFonts w:ascii="Arial" w:eastAsia="Arial" w:hAnsi="Arial" w:cs="Arial"/>
          <w:b/>
          <w:bCs/>
          <w:color w:val="000000" w:themeColor="text1"/>
        </w:rPr>
        <w:t>doporučuje Zastupitelstvu Olomouckého kraje</w:t>
      </w:r>
      <w:r w:rsidRPr="00690691">
        <w:rPr>
          <w:rFonts w:ascii="Arial" w:hAnsi="Arial" w:cs="Arial"/>
          <w:b/>
        </w:rPr>
        <w:t xml:space="preserve"> </w:t>
      </w:r>
      <w:r w:rsidR="004B6111" w:rsidRPr="00690691">
        <w:rPr>
          <w:rFonts w:ascii="Arial" w:hAnsi="Arial" w:cs="Arial"/>
          <w:b/>
        </w:rPr>
        <w:t>nevyhovět žádosti Úřadu pro zastupování státu ve věcech majetkových ve věci bezúplatného nabytí pozemků parc. č. 1170/2 ost. pl. o výměře 863 m2 a parc. č. 1170/3 orná půda o výměře 836 m2, oba v k.ú. Černovír, obec Olomouc, oba z vlastnictví ČR – Úřadu pro zastupování státu ve věcech majetkových, IČO: 69797111, do vlastnictví Olomouckého kraje, do hospodaření Správy silnic Olomouckého kraje, příspěvkové organizace, z důvodu nepotřebnosti předmětných pozemků pro činnost příspěvkové organizace.</w:t>
      </w:r>
    </w:p>
    <w:p w14:paraId="752D829D" w14:textId="77777777" w:rsidR="00131C34" w:rsidRPr="00690691" w:rsidRDefault="00131C34" w:rsidP="00690691">
      <w:pPr>
        <w:pStyle w:val="slo1text"/>
        <w:numPr>
          <w:ilvl w:val="0"/>
          <w:numId w:val="0"/>
        </w:numPr>
        <w:tabs>
          <w:tab w:val="left" w:pos="708"/>
        </w:tabs>
        <w:rPr>
          <w:rFonts w:eastAsia="Arial" w:cs="Arial"/>
          <w:b/>
          <w:bCs/>
          <w:szCs w:val="24"/>
        </w:rPr>
      </w:pPr>
    </w:p>
    <w:p w14:paraId="00CFEB3C" w14:textId="3FC62943" w:rsidR="005F09B7" w:rsidRPr="00690691" w:rsidRDefault="005F09B7" w:rsidP="00690691">
      <w:pPr>
        <w:pStyle w:val="slo1text"/>
        <w:numPr>
          <w:ilvl w:val="0"/>
          <w:numId w:val="0"/>
        </w:numPr>
        <w:tabs>
          <w:tab w:val="left" w:pos="708"/>
        </w:tabs>
        <w:rPr>
          <w:rFonts w:eastAsia="Arial" w:cs="Arial"/>
          <w:b/>
          <w:bCs/>
          <w:szCs w:val="24"/>
        </w:rPr>
      </w:pPr>
      <w:r w:rsidRPr="00690691">
        <w:rPr>
          <w:rFonts w:eastAsia="Arial" w:cs="Arial"/>
          <w:b/>
          <w:bCs/>
          <w:szCs w:val="24"/>
        </w:rPr>
        <w:t xml:space="preserve">k návrhu usnesení bod </w:t>
      </w:r>
      <w:r w:rsidR="00131C34" w:rsidRPr="00690691">
        <w:rPr>
          <w:rFonts w:eastAsia="Arial" w:cs="Arial"/>
          <w:b/>
          <w:bCs/>
          <w:szCs w:val="24"/>
        </w:rPr>
        <w:t>2</w:t>
      </w:r>
      <w:r w:rsidRPr="00690691">
        <w:rPr>
          <w:rFonts w:eastAsia="Arial" w:cs="Arial"/>
          <w:b/>
          <w:bCs/>
          <w:szCs w:val="24"/>
        </w:rPr>
        <w:t>.</w:t>
      </w:r>
      <w:r w:rsidR="00131C34" w:rsidRPr="00690691">
        <w:rPr>
          <w:rFonts w:eastAsia="Arial" w:cs="Arial"/>
          <w:b/>
          <w:bCs/>
          <w:szCs w:val="24"/>
        </w:rPr>
        <w:t xml:space="preserve"> 2.</w:t>
      </w:r>
    </w:p>
    <w:p w14:paraId="43801F42" w14:textId="77777777" w:rsidR="005F09B7" w:rsidRPr="00690691" w:rsidRDefault="005F09B7" w:rsidP="00690691">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lang w:eastAsia="cs-CZ"/>
        </w:rPr>
      </w:pPr>
      <w:r w:rsidRPr="00690691">
        <w:rPr>
          <w:rFonts w:ascii="Arial" w:hAnsi="Arial" w:cs="Arial"/>
          <w:b/>
          <w:bCs/>
        </w:rPr>
        <w:t>Bezúplatné nabytí pozemků v k.ú. a obci Nový Malín z vlastnictví ČR – Úřadu pro zastupování státu ve věcech majetkových do vlastnictví Olomouckého kraje, do hospodaření Správy silnic Olomouckého kraje, příspěvkové organizace</w:t>
      </w:r>
      <w:r w:rsidRPr="00690691">
        <w:rPr>
          <w:rFonts w:ascii="Arial" w:eastAsia="Times New Roman" w:hAnsi="Arial" w:cs="Arial"/>
          <w:b/>
          <w:color w:val="000000"/>
          <w:lang w:eastAsia="cs-CZ"/>
        </w:rPr>
        <w:t xml:space="preserve">. </w:t>
      </w:r>
    </w:p>
    <w:p w14:paraId="253C053D" w14:textId="77777777" w:rsidR="005F09B7" w:rsidRPr="00690691" w:rsidRDefault="005F09B7" w:rsidP="00690691">
      <w:pPr>
        <w:widowControl w:val="0"/>
        <w:spacing w:after="120" w:line="240" w:lineRule="auto"/>
        <w:jc w:val="both"/>
        <w:rPr>
          <w:rFonts w:ascii="Arial" w:eastAsia="Times New Roman" w:hAnsi="Arial" w:cs="Arial"/>
          <w:bCs/>
        </w:rPr>
      </w:pPr>
      <w:r w:rsidRPr="00690691">
        <w:rPr>
          <w:rFonts w:ascii="Arial" w:eastAsia="Times New Roman" w:hAnsi="Arial" w:cs="Arial"/>
          <w:bCs/>
        </w:rPr>
        <w:t>Předmětné pozemky ve vlastnictví ČR – Úřadu pro zastupování státu ve věcech majetkových se nacházejí v k.ú. a obci Nový Malín.</w:t>
      </w:r>
    </w:p>
    <w:p w14:paraId="0AA1C76F" w14:textId="77777777" w:rsidR="005F09B7" w:rsidRPr="00690691" w:rsidRDefault="005F09B7" w:rsidP="00690691">
      <w:pPr>
        <w:widowControl w:val="0"/>
        <w:spacing w:after="120" w:line="240" w:lineRule="auto"/>
        <w:jc w:val="both"/>
        <w:rPr>
          <w:rFonts w:ascii="Arial" w:eastAsia="Times New Roman" w:hAnsi="Arial" w:cs="Arial"/>
          <w:bCs/>
        </w:rPr>
      </w:pPr>
      <w:r w:rsidRPr="00690691">
        <w:rPr>
          <w:rFonts w:ascii="Arial" w:eastAsia="Times New Roman" w:hAnsi="Arial" w:cs="Arial"/>
          <w:bCs/>
        </w:rPr>
        <w:t>Podnět k majetkoprávnímu vypořádání podal Úřad pro zastupování státu ve věcech majetkových.</w:t>
      </w:r>
    </w:p>
    <w:p w14:paraId="7B6CB1BB" w14:textId="77777777" w:rsidR="005F09B7" w:rsidRPr="00690691" w:rsidRDefault="005F09B7" w:rsidP="00690691">
      <w:pPr>
        <w:widowControl w:val="0"/>
        <w:spacing w:after="120" w:line="240" w:lineRule="auto"/>
        <w:jc w:val="both"/>
        <w:rPr>
          <w:rFonts w:ascii="Arial" w:eastAsia="Times New Roman" w:hAnsi="Arial" w:cs="Arial"/>
          <w:b/>
          <w:bCs/>
        </w:rPr>
      </w:pPr>
      <w:r w:rsidRPr="00690691">
        <w:rPr>
          <w:rFonts w:ascii="Arial" w:eastAsia="Times New Roman" w:hAnsi="Arial" w:cs="Arial"/>
          <w:b/>
          <w:bCs/>
        </w:rPr>
        <w:t>Vyjádření odboru dopravy a silničního hospodářství ze dne 3. 4. 2025:</w:t>
      </w:r>
    </w:p>
    <w:p w14:paraId="13EB4CEB" w14:textId="77777777" w:rsidR="005F09B7" w:rsidRPr="00690691" w:rsidRDefault="005F09B7" w:rsidP="00690691">
      <w:pPr>
        <w:widowControl w:val="0"/>
        <w:spacing w:after="120" w:line="240" w:lineRule="auto"/>
        <w:jc w:val="both"/>
        <w:rPr>
          <w:rFonts w:ascii="Arial" w:eastAsia="Times New Roman" w:hAnsi="Arial" w:cs="Arial"/>
          <w:color w:val="000000"/>
          <w:lang w:eastAsia="cs-CZ"/>
        </w:rPr>
      </w:pPr>
      <w:r w:rsidRPr="00690691">
        <w:rPr>
          <w:rFonts w:ascii="Arial" w:eastAsia="Times New Roman" w:hAnsi="Arial" w:cs="Arial"/>
          <w:color w:val="000000"/>
          <w:lang w:eastAsia="cs-CZ"/>
        </w:rPr>
        <w:t xml:space="preserve">Odbor dopravy a silničního hospodářství na základě stanoviska Správy silnic Olomouckého kraje, příspěvkové organizace, nesouhlasí s bezúplatným převodem pozemků v k.ú. a obci Nový Malín z vlastnictví ČR – ÚZSVM do vlastnictví Olomouckého kraje, do hospodaření SSOK. Pozemky nenavazují na krajské silnice. Pro činnost SSOK jsou nepotřebné.  </w:t>
      </w:r>
    </w:p>
    <w:p w14:paraId="44F2A21F" w14:textId="73D81F77" w:rsidR="005F09B7" w:rsidRPr="00690691" w:rsidRDefault="00131C34" w:rsidP="00690691">
      <w:pPr>
        <w:spacing w:after="120" w:line="240" w:lineRule="auto"/>
        <w:jc w:val="both"/>
        <w:rPr>
          <w:rFonts w:ascii="Arial" w:hAnsi="Arial" w:cs="Arial"/>
          <w:b/>
        </w:rPr>
      </w:pPr>
      <w:r w:rsidRPr="00690691">
        <w:rPr>
          <w:rFonts w:ascii="Arial" w:eastAsia="Arial" w:hAnsi="Arial" w:cs="Arial"/>
          <w:b/>
          <w:bCs/>
          <w:color w:val="000000" w:themeColor="text1"/>
        </w:rPr>
        <w:t xml:space="preserve">Rada Olomouckého kraje </w:t>
      </w:r>
      <w:r w:rsidRPr="00690691">
        <w:rPr>
          <w:rFonts w:ascii="Arial" w:eastAsia="Arial" w:hAnsi="Arial" w:cs="Arial"/>
          <w:color w:val="000000" w:themeColor="text1"/>
        </w:rPr>
        <w:t xml:space="preserve">na základě návrhu odboru majetkového, právního a správních činností </w:t>
      </w:r>
      <w:r w:rsidRPr="00690691">
        <w:rPr>
          <w:rFonts w:ascii="Arial" w:eastAsia="Arial" w:hAnsi="Arial" w:cs="Arial"/>
          <w:b/>
          <w:bCs/>
          <w:color w:val="000000" w:themeColor="text1"/>
        </w:rPr>
        <w:t>doporučuje Zastupitelstvu Olomouckého kraje</w:t>
      </w:r>
      <w:r w:rsidRPr="00690691">
        <w:rPr>
          <w:rFonts w:ascii="Arial" w:hAnsi="Arial" w:cs="Arial"/>
          <w:b/>
        </w:rPr>
        <w:t xml:space="preserve"> nevyhovět žádosti </w:t>
      </w:r>
      <w:r w:rsidR="005F09B7" w:rsidRPr="00690691">
        <w:rPr>
          <w:rFonts w:ascii="Arial" w:hAnsi="Arial" w:cs="Arial"/>
          <w:b/>
        </w:rPr>
        <w:t xml:space="preserve">Úřadu pro zastupování státu ve věcech majetkových ve věci bezúplatného nabytí pozemků parc. č. 3147 vodní pl. o výměře 7 m2, parc. č. 3149 vodní pl. o výměře 8 m2, parc. č. 3151 vodní pl. o výměře 60 m2, parc. č. 3155 vodní pl. o výměře 58 m2, parc. č. 3159 vodní pl. o výměře 318 m2, parc. č. 3165 vodní pl. o výměře 223 m2 a parc. č. 3168 vodní pl. o výměře 256 m2, vše v k.ú. a obci Nový Malín, vše z vlastnictví ČR – Úřadu pro zastupování státu ve věcech majetkových, IČO: 69797111, do vlastnictví </w:t>
      </w:r>
      <w:r w:rsidR="005F09B7" w:rsidRPr="00690691">
        <w:rPr>
          <w:rFonts w:ascii="Arial" w:hAnsi="Arial" w:cs="Arial"/>
          <w:b/>
        </w:rPr>
        <w:lastRenderedPageBreak/>
        <w:t>Olomouckého kraje, do hospodaření Správy silnic Olomouckého kraje, příspěvkové organizace, z důvodu nepotřebnosti předmětných pozemků pro činnost příspěvkové organizace.</w:t>
      </w:r>
    </w:p>
    <w:p w14:paraId="19A759D8" w14:textId="77777777" w:rsidR="00E86672" w:rsidRPr="00690691" w:rsidRDefault="00E86672" w:rsidP="00690691">
      <w:pPr>
        <w:widowControl w:val="0"/>
        <w:spacing w:after="120" w:line="240" w:lineRule="auto"/>
        <w:jc w:val="both"/>
        <w:rPr>
          <w:rFonts w:ascii="Arial" w:eastAsia="Arial" w:hAnsi="Arial" w:cs="Arial"/>
          <w:color w:val="000000" w:themeColor="text1"/>
          <w:u w:val="single"/>
        </w:rPr>
      </w:pPr>
    </w:p>
    <w:p w14:paraId="2264E803" w14:textId="77777777" w:rsidR="00E86672" w:rsidRPr="00690691" w:rsidRDefault="00E86672" w:rsidP="00690691">
      <w:pPr>
        <w:widowControl w:val="0"/>
        <w:spacing w:after="120" w:line="240" w:lineRule="auto"/>
        <w:jc w:val="both"/>
        <w:rPr>
          <w:rFonts w:ascii="Arial" w:eastAsia="Arial" w:hAnsi="Arial" w:cs="Arial"/>
          <w:color w:val="000000" w:themeColor="text1"/>
          <w:u w:val="single"/>
        </w:rPr>
      </w:pPr>
    </w:p>
    <w:p w14:paraId="7B5FFEB9" w14:textId="77777777" w:rsidR="00E86672" w:rsidRPr="00690691" w:rsidRDefault="00E86672" w:rsidP="00690691">
      <w:pPr>
        <w:widowControl w:val="0"/>
        <w:spacing w:after="120" w:line="240" w:lineRule="auto"/>
        <w:jc w:val="both"/>
        <w:rPr>
          <w:rFonts w:ascii="Arial" w:eastAsia="Arial" w:hAnsi="Arial" w:cs="Arial"/>
          <w:color w:val="000000" w:themeColor="text1"/>
          <w:u w:val="single"/>
        </w:rPr>
      </w:pPr>
    </w:p>
    <w:p w14:paraId="626EB76D" w14:textId="142570AB" w:rsidR="52822E1D" w:rsidRPr="00690691" w:rsidRDefault="13FCAFCD" w:rsidP="00690691">
      <w:pPr>
        <w:widowControl w:val="0"/>
        <w:spacing w:after="120" w:line="240" w:lineRule="auto"/>
        <w:jc w:val="both"/>
        <w:rPr>
          <w:rFonts w:ascii="Arial" w:eastAsia="Arial" w:hAnsi="Arial" w:cs="Arial"/>
          <w:color w:val="000000" w:themeColor="text1"/>
        </w:rPr>
      </w:pPr>
      <w:r w:rsidRPr="00690691">
        <w:rPr>
          <w:rFonts w:ascii="Arial" w:eastAsia="Arial" w:hAnsi="Arial" w:cs="Arial"/>
          <w:color w:val="000000" w:themeColor="text1"/>
          <w:u w:val="single"/>
        </w:rPr>
        <w:t>Příloha</w:t>
      </w:r>
      <w:r w:rsidRPr="00690691">
        <w:rPr>
          <w:rFonts w:ascii="Arial" w:eastAsia="Arial" w:hAnsi="Arial" w:cs="Arial"/>
          <w:color w:val="000000" w:themeColor="text1"/>
        </w:rPr>
        <w:t>:</w:t>
      </w:r>
    </w:p>
    <w:p w14:paraId="66E56818" w14:textId="4B087763" w:rsidR="004265BF" w:rsidRPr="00690691" w:rsidRDefault="13FCAFCD" w:rsidP="00690691">
      <w:pPr>
        <w:widowControl w:val="0"/>
        <w:tabs>
          <w:tab w:val="left" w:pos="5377"/>
        </w:tabs>
        <w:spacing w:after="120" w:line="240" w:lineRule="auto"/>
        <w:jc w:val="both"/>
        <w:rPr>
          <w:rFonts w:ascii="Arial" w:eastAsia="Arial" w:hAnsi="Arial" w:cs="Arial"/>
          <w:color w:val="000000" w:themeColor="text1"/>
          <w:lang w:eastAsia="cs-CZ"/>
        </w:rPr>
      </w:pPr>
      <w:r w:rsidRPr="00690691">
        <w:rPr>
          <w:rFonts w:ascii="Arial" w:eastAsia="Arial" w:hAnsi="Arial" w:cs="Arial"/>
          <w:color w:val="000000" w:themeColor="text1"/>
        </w:rPr>
        <w:t>Zpráva k DZ_příloha č. 01- snímk</w:t>
      </w:r>
      <w:r w:rsidR="007A7793" w:rsidRPr="00690691">
        <w:rPr>
          <w:rFonts w:ascii="Arial" w:eastAsia="Arial" w:hAnsi="Arial" w:cs="Arial"/>
          <w:color w:val="000000" w:themeColor="text1"/>
        </w:rPr>
        <w:t>y</w:t>
      </w:r>
      <w:r w:rsidRPr="00690691">
        <w:rPr>
          <w:rFonts w:ascii="Arial" w:eastAsia="Arial" w:hAnsi="Arial" w:cs="Arial"/>
          <w:color w:val="000000" w:themeColor="text1"/>
        </w:rPr>
        <w:t xml:space="preserve"> </w:t>
      </w:r>
      <w:r w:rsidR="00690691">
        <w:rPr>
          <w:rFonts w:ascii="Arial" w:eastAsia="Arial" w:hAnsi="Arial" w:cs="Arial"/>
          <w:color w:val="000000" w:themeColor="text1"/>
        </w:rPr>
        <w:t>8</w:t>
      </w:r>
      <w:r w:rsidRPr="00690691">
        <w:rPr>
          <w:rFonts w:ascii="Arial" w:eastAsia="Arial" w:hAnsi="Arial" w:cs="Arial"/>
          <w:color w:val="000000" w:themeColor="text1"/>
        </w:rPr>
        <w:t>.</w:t>
      </w:r>
      <w:r w:rsidR="008B56A2">
        <w:rPr>
          <w:rFonts w:ascii="Arial" w:eastAsia="Arial" w:hAnsi="Arial" w:cs="Arial"/>
          <w:color w:val="000000" w:themeColor="text1"/>
        </w:rPr>
        <w:t>6</w:t>
      </w:r>
      <w:r w:rsidRPr="00690691">
        <w:rPr>
          <w:rFonts w:ascii="Arial" w:eastAsia="Arial" w:hAnsi="Arial" w:cs="Arial"/>
          <w:color w:val="000000" w:themeColor="text1"/>
        </w:rPr>
        <w:t>.</w:t>
      </w:r>
    </w:p>
    <w:sectPr w:rsidR="004265BF" w:rsidRPr="00690691">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CB0B79" w14:textId="77777777" w:rsidR="00114A5E" w:rsidRDefault="00114A5E">
      <w:r>
        <w:separator/>
      </w:r>
    </w:p>
  </w:endnote>
  <w:endnote w:type="continuationSeparator" w:id="0">
    <w:p w14:paraId="1E5E6898" w14:textId="77777777" w:rsidR="00114A5E" w:rsidRDefault="00114A5E">
      <w:r>
        <w:continuationSeparator/>
      </w:r>
    </w:p>
  </w:endnote>
  <w:endnote w:type="continuationNotice" w:id="1">
    <w:p w14:paraId="5E3C7644" w14:textId="77777777" w:rsidR="00114A5E" w:rsidRDefault="00114A5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8107E" w14:textId="57880B3A" w:rsidR="00115A05" w:rsidRPr="00690691" w:rsidRDefault="3A463BFF" w:rsidP="3A463BFF">
    <w:pPr>
      <w:pStyle w:val="Zpat"/>
      <w:pBdr>
        <w:top w:val="single" w:sz="4" w:space="1" w:color="auto"/>
      </w:pBdr>
      <w:spacing w:after="0"/>
      <w:rPr>
        <w:rFonts w:ascii="Arial" w:hAnsi="Arial" w:cs="Arial"/>
      </w:rPr>
    </w:pPr>
    <w:r w:rsidRPr="00690691">
      <w:rPr>
        <w:rFonts w:ascii="Arial" w:hAnsi="Arial" w:cs="Arial"/>
      </w:rPr>
      <w:t>Zastupitelstvo Olomouckého kraje 2</w:t>
    </w:r>
    <w:r w:rsidR="00296BCA" w:rsidRPr="00690691">
      <w:rPr>
        <w:rFonts w:ascii="Arial" w:hAnsi="Arial" w:cs="Arial"/>
      </w:rPr>
      <w:t>3</w:t>
    </w:r>
    <w:r w:rsidR="006636C4" w:rsidRPr="00690691">
      <w:rPr>
        <w:rFonts w:ascii="Arial" w:hAnsi="Arial" w:cs="Arial"/>
      </w:rPr>
      <w:t>.</w:t>
    </w:r>
    <w:r w:rsidR="006178F9" w:rsidRPr="00690691">
      <w:rPr>
        <w:rFonts w:ascii="Arial" w:hAnsi="Arial" w:cs="Arial"/>
      </w:rPr>
      <w:t xml:space="preserve"> </w:t>
    </w:r>
    <w:r w:rsidR="00296BCA" w:rsidRPr="00690691">
      <w:rPr>
        <w:rFonts w:ascii="Arial" w:hAnsi="Arial" w:cs="Arial"/>
      </w:rPr>
      <w:t>6</w:t>
    </w:r>
    <w:r w:rsidRPr="00690691">
      <w:rPr>
        <w:rFonts w:ascii="Arial" w:hAnsi="Arial" w:cs="Arial"/>
      </w:rPr>
      <w:t>. 2025</w:t>
    </w:r>
    <w:r w:rsidR="52822E1D" w:rsidRPr="00690691">
      <w:rPr>
        <w:rFonts w:ascii="Arial" w:hAnsi="Arial" w:cs="Arial"/>
      </w:rPr>
      <w:tab/>
    </w:r>
    <w:r w:rsidR="52822E1D" w:rsidRPr="00690691">
      <w:rPr>
        <w:rFonts w:ascii="Arial" w:hAnsi="Arial" w:cs="Arial"/>
      </w:rPr>
      <w:tab/>
    </w:r>
    <w:r w:rsidRPr="00690691">
      <w:rPr>
        <w:rFonts w:ascii="Arial" w:hAnsi="Arial" w:cs="Arial"/>
      </w:rPr>
      <w:t xml:space="preserve">Strana </w:t>
    </w:r>
    <w:r w:rsidR="52822E1D" w:rsidRPr="00690691">
      <w:rPr>
        <w:rStyle w:val="slostrnky"/>
        <w:rFonts w:cs="Arial"/>
        <w:noProof/>
      </w:rPr>
      <w:fldChar w:fldCharType="begin"/>
    </w:r>
    <w:r w:rsidR="52822E1D" w:rsidRPr="00690691">
      <w:rPr>
        <w:rStyle w:val="slostrnky"/>
        <w:rFonts w:cs="Arial"/>
      </w:rPr>
      <w:instrText xml:space="preserve"> PAGE </w:instrText>
    </w:r>
    <w:r w:rsidR="52822E1D" w:rsidRPr="00690691">
      <w:rPr>
        <w:rStyle w:val="slostrnky"/>
        <w:rFonts w:cs="Arial"/>
      </w:rPr>
      <w:fldChar w:fldCharType="separate"/>
    </w:r>
    <w:r w:rsidRPr="00690691">
      <w:rPr>
        <w:rStyle w:val="slostrnky"/>
        <w:rFonts w:cs="Arial"/>
        <w:noProof/>
      </w:rPr>
      <w:t>13</w:t>
    </w:r>
    <w:r w:rsidR="52822E1D" w:rsidRPr="00690691">
      <w:rPr>
        <w:rStyle w:val="slostrnky"/>
        <w:rFonts w:cs="Arial"/>
        <w:noProof/>
      </w:rPr>
      <w:fldChar w:fldCharType="end"/>
    </w:r>
    <w:r w:rsidRPr="00690691">
      <w:rPr>
        <w:rStyle w:val="slostrnky"/>
        <w:rFonts w:cs="Arial"/>
      </w:rPr>
      <w:t xml:space="preserve"> </w:t>
    </w:r>
    <w:r w:rsidRPr="00690691">
      <w:rPr>
        <w:rFonts w:ascii="Arial" w:hAnsi="Arial" w:cs="Arial"/>
      </w:rPr>
      <w:t xml:space="preserve">(celkem </w:t>
    </w:r>
    <w:r w:rsidR="52822E1D" w:rsidRPr="00690691">
      <w:rPr>
        <w:rStyle w:val="slostrnky"/>
        <w:rFonts w:cs="Arial"/>
        <w:noProof/>
      </w:rPr>
      <w:fldChar w:fldCharType="begin"/>
    </w:r>
    <w:r w:rsidR="52822E1D" w:rsidRPr="00690691">
      <w:rPr>
        <w:rStyle w:val="slostrnky"/>
        <w:rFonts w:cs="Arial"/>
      </w:rPr>
      <w:instrText xml:space="preserve"> NUMPAGES </w:instrText>
    </w:r>
    <w:r w:rsidR="52822E1D" w:rsidRPr="00690691">
      <w:rPr>
        <w:rStyle w:val="slostrnky"/>
        <w:rFonts w:cs="Arial"/>
      </w:rPr>
      <w:fldChar w:fldCharType="separate"/>
    </w:r>
    <w:r w:rsidRPr="00690691">
      <w:rPr>
        <w:rStyle w:val="slostrnky"/>
        <w:rFonts w:cs="Arial"/>
        <w:noProof/>
      </w:rPr>
      <w:t>13</w:t>
    </w:r>
    <w:r w:rsidR="52822E1D" w:rsidRPr="00690691">
      <w:rPr>
        <w:rStyle w:val="slostrnky"/>
        <w:rFonts w:cs="Arial"/>
        <w:noProof/>
      </w:rPr>
      <w:fldChar w:fldCharType="end"/>
    </w:r>
    <w:r w:rsidRPr="00690691">
      <w:rPr>
        <w:rFonts w:ascii="Arial" w:hAnsi="Arial" w:cs="Arial"/>
      </w:rPr>
      <w:t>)</w:t>
    </w:r>
  </w:p>
  <w:p w14:paraId="5C5D7E46" w14:textId="32B2B498" w:rsidR="00115A05" w:rsidRPr="00690691" w:rsidRDefault="00690691" w:rsidP="69EEB9C3">
    <w:pPr>
      <w:pStyle w:val="Zpat"/>
      <w:pBdr>
        <w:top w:val="single" w:sz="4" w:space="1" w:color="auto"/>
      </w:pBdr>
      <w:spacing w:after="0"/>
      <w:rPr>
        <w:rFonts w:ascii="Arial" w:hAnsi="Arial" w:cs="Arial"/>
      </w:rPr>
    </w:pPr>
    <w:r w:rsidRPr="00690691">
      <w:rPr>
        <w:rFonts w:ascii="Arial" w:hAnsi="Arial" w:cs="Arial"/>
      </w:rPr>
      <w:t>8</w:t>
    </w:r>
    <w:r w:rsidR="69EEB9C3" w:rsidRPr="00690691">
      <w:rPr>
        <w:rFonts w:ascii="Arial" w:hAnsi="Arial" w:cs="Arial"/>
      </w:rPr>
      <w:t>.</w:t>
    </w:r>
    <w:r w:rsidR="008B56A2">
      <w:rPr>
        <w:rFonts w:ascii="Arial" w:hAnsi="Arial" w:cs="Arial"/>
      </w:rPr>
      <w:t>6</w:t>
    </w:r>
    <w:r w:rsidR="69EEB9C3" w:rsidRPr="00690691">
      <w:rPr>
        <w:rFonts w:ascii="Arial" w:hAnsi="Arial" w:cs="Arial"/>
      </w:rPr>
      <w:t>. – Majetkoprávní záležitosti – bezúplatná nabytí nemovitého majetku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1EB255" w14:textId="77777777" w:rsidR="00114A5E" w:rsidRDefault="00114A5E">
      <w:r>
        <w:separator/>
      </w:r>
    </w:p>
  </w:footnote>
  <w:footnote w:type="continuationSeparator" w:id="0">
    <w:p w14:paraId="431108FC" w14:textId="77777777" w:rsidR="00114A5E" w:rsidRDefault="00114A5E">
      <w:r>
        <w:continuationSeparator/>
      </w:r>
    </w:p>
  </w:footnote>
  <w:footnote w:type="continuationNotice" w:id="1">
    <w:p w14:paraId="34B1E604" w14:textId="77777777" w:rsidR="00114A5E" w:rsidRDefault="00114A5E">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56AB13D9"/>
    <w:multiLevelType w:val="multilevel"/>
    <w:tmpl w:val="B066D5A6"/>
    <w:lvl w:ilvl="0">
      <w:start w:val="1"/>
      <w:numFmt w:val="decimal"/>
      <w:pStyle w:val="slo1text"/>
      <w:lvlText w:val="%1."/>
      <w:lvlJc w:val="left"/>
      <w:pPr>
        <w:tabs>
          <w:tab w:val="num" w:pos="1418"/>
        </w:tabs>
        <w:ind w:left="1418" w:hanging="567"/>
      </w:pPr>
      <w:rPr>
        <w:b w:val="0"/>
        <w:i w:val="0"/>
        <w:caps w:val="0"/>
        <w:strike w:val="0"/>
        <w:dstrike w:val="0"/>
        <w:outline w:val="0"/>
        <w:shadow w:val="0"/>
        <w:emboss w:val="0"/>
        <w:imprint w:val="0"/>
        <w:vanish w:val="0"/>
        <w:color w:val="auto"/>
        <w:sz w:val="24"/>
        <w:u w:val="none"/>
        <w:vertAlign w:val="baseline"/>
      </w:rPr>
    </w:lvl>
    <w:lvl w:ilvl="1">
      <w:start w:val="1"/>
      <w:numFmt w:val="decimal"/>
      <w:pStyle w:val="slo11text"/>
      <w:lvlText w:val="%1.%2."/>
      <w:lvlJc w:val="left"/>
      <w:pPr>
        <w:tabs>
          <w:tab w:val="num" w:pos="1134"/>
        </w:tabs>
        <w:ind w:left="1134" w:hanging="567"/>
      </w:pPr>
      <w:rPr>
        <w:b w:val="0"/>
        <w:i w:val="0"/>
        <w:caps w:val="0"/>
        <w:strike w:val="0"/>
        <w:dstrike w:val="0"/>
        <w:outline w:val="0"/>
        <w:shadow w:val="0"/>
        <w:emboss w:val="0"/>
        <w:imprint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7"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848730"/>
    <w:multiLevelType w:val="multilevel"/>
    <w:tmpl w:val="FDCE78D0"/>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1"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1720667022">
    <w:abstractNumId w:val="40"/>
  </w:num>
  <w:num w:numId="2" w16cid:durableId="379479805">
    <w:abstractNumId w:val="9"/>
  </w:num>
  <w:num w:numId="3" w16cid:durableId="1730416177">
    <w:abstractNumId w:val="18"/>
  </w:num>
  <w:num w:numId="4" w16cid:durableId="599531943">
    <w:abstractNumId w:val="20"/>
  </w:num>
  <w:num w:numId="5" w16cid:durableId="699159844">
    <w:abstractNumId w:val="27"/>
  </w:num>
  <w:num w:numId="6" w16cid:durableId="1138493547">
    <w:abstractNumId w:val="16"/>
  </w:num>
  <w:num w:numId="7" w16cid:durableId="1745957562">
    <w:abstractNumId w:val="32"/>
  </w:num>
  <w:num w:numId="8" w16cid:durableId="905997703">
    <w:abstractNumId w:val="42"/>
  </w:num>
  <w:num w:numId="9" w16cid:durableId="1296136480">
    <w:abstractNumId w:val="4"/>
  </w:num>
  <w:num w:numId="10" w16cid:durableId="1887791917">
    <w:abstractNumId w:val="21"/>
  </w:num>
  <w:num w:numId="11" w16cid:durableId="849491624">
    <w:abstractNumId w:val="6"/>
  </w:num>
  <w:num w:numId="12" w16cid:durableId="502400448">
    <w:abstractNumId w:val="35"/>
  </w:num>
  <w:num w:numId="13" w16cid:durableId="842742605">
    <w:abstractNumId w:val="34"/>
  </w:num>
  <w:num w:numId="14" w16cid:durableId="1698894830">
    <w:abstractNumId w:val="39"/>
  </w:num>
  <w:num w:numId="15" w16cid:durableId="376124839">
    <w:abstractNumId w:val="33"/>
  </w:num>
  <w:num w:numId="16" w16cid:durableId="780035590">
    <w:abstractNumId w:val="37"/>
  </w:num>
  <w:num w:numId="17" w16cid:durableId="39476628">
    <w:abstractNumId w:val="13"/>
  </w:num>
  <w:num w:numId="18" w16cid:durableId="1183058471">
    <w:abstractNumId w:val="22"/>
  </w:num>
  <w:num w:numId="19" w16cid:durableId="690380305">
    <w:abstractNumId w:val="19"/>
  </w:num>
  <w:num w:numId="20" w16cid:durableId="522742634">
    <w:abstractNumId w:val="8"/>
  </w:num>
  <w:num w:numId="21" w16cid:durableId="2098285518">
    <w:abstractNumId w:val="31"/>
  </w:num>
  <w:num w:numId="22" w16cid:durableId="1731609257">
    <w:abstractNumId w:val="1"/>
  </w:num>
  <w:num w:numId="23" w16cid:durableId="761100132">
    <w:abstractNumId w:val="11"/>
  </w:num>
  <w:num w:numId="24" w16cid:durableId="1300647272">
    <w:abstractNumId w:val="23"/>
  </w:num>
  <w:num w:numId="25" w16cid:durableId="596407449">
    <w:abstractNumId w:val="17"/>
  </w:num>
  <w:num w:numId="26" w16cid:durableId="1919441629">
    <w:abstractNumId w:val="26"/>
  </w:num>
  <w:num w:numId="27" w16cid:durableId="1630353875">
    <w:abstractNumId w:val="25"/>
  </w:num>
  <w:num w:numId="28" w16cid:durableId="1891184821">
    <w:abstractNumId w:val="30"/>
  </w:num>
  <w:num w:numId="29" w16cid:durableId="385683548">
    <w:abstractNumId w:val="43"/>
  </w:num>
  <w:num w:numId="30" w16cid:durableId="1138376501">
    <w:abstractNumId w:val="14"/>
  </w:num>
  <w:num w:numId="31" w16cid:durableId="251672417">
    <w:abstractNumId w:val="38"/>
  </w:num>
  <w:num w:numId="32" w16cid:durableId="899369663">
    <w:abstractNumId w:val="24"/>
  </w:num>
  <w:num w:numId="33" w16cid:durableId="1854805673">
    <w:abstractNumId w:val="28"/>
  </w:num>
  <w:num w:numId="34" w16cid:durableId="1754475070">
    <w:abstractNumId w:val="36"/>
  </w:num>
  <w:num w:numId="35" w16cid:durableId="441613275">
    <w:abstractNumId w:val="15"/>
  </w:num>
  <w:num w:numId="36" w16cid:durableId="55127352">
    <w:abstractNumId w:val="0"/>
  </w:num>
  <w:num w:numId="37" w16cid:durableId="256408455">
    <w:abstractNumId w:val="10"/>
  </w:num>
  <w:num w:numId="38" w16cid:durableId="1274242503">
    <w:abstractNumId w:val="12"/>
  </w:num>
  <w:num w:numId="39" w16cid:durableId="1657032133">
    <w:abstractNumId w:val="7"/>
  </w:num>
  <w:num w:numId="40" w16cid:durableId="430784462">
    <w:abstractNumId w:val="2"/>
  </w:num>
  <w:num w:numId="41" w16cid:durableId="852377655">
    <w:abstractNumId w:val="5"/>
  </w:num>
  <w:num w:numId="42" w16cid:durableId="1024018238">
    <w:abstractNumId w:val="41"/>
  </w:num>
  <w:num w:numId="43" w16cid:durableId="1465658763">
    <w:abstractNumId w:val="29"/>
  </w:num>
  <w:num w:numId="44" w16cid:durableId="1413156896">
    <w:abstractNumId w:val="3"/>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2AEF"/>
    <w:rsid w:val="00002CF3"/>
    <w:rsid w:val="00002EEC"/>
    <w:rsid w:val="000040D3"/>
    <w:rsid w:val="00004F13"/>
    <w:rsid w:val="0000620C"/>
    <w:rsid w:val="00006972"/>
    <w:rsid w:val="00006A98"/>
    <w:rsid w:val="00010572"/>
    <w:rsid w:val="00010931"/>
    <w:rsid w:val="00010F6D"/>
    <w:rsid w:val="0001134B"/>
    <w:rsid w:val="00012ACC"/>
    <w:rsid w:val="00013062"/>
    <w:rsid w:val="000137BF"/>
    <w:rsid w:val="00013A08"/>
    <w:rsid w:val="000158AA"/>
    <w:rsid w:val="000161B5"/>
    <w:rsid w:val="0001627F"/>
    <w:rsid w:val="00017EAD"/>
    <w:rsid w:val="00017F7B"/>
    <w:rsid w:val="00021F40"/>
    <w:rsid w:val="00022B94"/>
    <w:rsid w:val="00022BE1"/>
    <w:rsid w:val="00023CA7"/>
    <w:rsid w:val="000255CD"/>
    <w:rsid w:val="000259E1"/>
    <w:rsid w:val="00026A56"/>
    <w:rsid w:val="00026A71"/>
    <w:rsid w:val="00026F63"/>
    <w:rsid w:val="00027288"/>
    <w:rsid w:val="00031244"/>
    <w:rsid w:val="0003284F"/>
    <w:rsid w:val="00032B45"/>
    <w:rsid w:val="00033074"/>
    <w:rsid w:val="000345E4"/>
    <w:rsid w:val="00035319"/>
    <w:rsid w:val="000366BE"/>
    <w:rsid w:val="00037CE9"/>
    <w:rsid w:val="000406F1"/>
    <w:rsid w:val="00041D45"/>
    <w:rsid w:val="00042531"/>
    <w:rsid w:val="000434C2"/>
    <w:rsid w:val="00043776"/>
    <w:rsid w:val="00043C32"/>
    <w:rsid w:val="000452C1"/>
    <w:rsid w:val="00046AC8"/>
    <w:rsid w:val="000501F5"/>
    <w:rsid w:val="00050863"/>
    <w:rsid w:val="0005091C"/>
    <w:rsid w:val="00050E62"/>
    <w:rsid w:val="00051018"/>
    <w:rsid w:val="0005102B"/>
    <w:rsid w:val="00052B99"/>
    <w:rsid w:val="00052D2A"/>
    <w:rsid w:val="00053BB6"/>
    <w:rsid w:val="000540CF"/>
    <w:rsid w:val="0005449F"/>
    <w:rsid w:val="0005494D"/>
    <w:rsid w:val="000557CA"/>
    <w:rsid w:val="00055BE3"/>
    <w:rsid w:val="0005671C"/>
    <w:rsid w:val="000570E0"/>
    <w:rsid w:val="000572A4"/>
    <w:rsid w:val="0006073E"/>
    <w:rsid w:val="00061536"/>
    <w:rsid w:val="00061CE3"/>
    <w:rsid w:val="000645BD"/>
    <w:rsid w:val="000660D9"/>
    <w:rsid w:val="0006685C"/>
    <w:rsid w:val="000708C9"/>
    <w:rsid w:val="00072905"/>
    <w:rsid w:val="00072A13"/>
    <w:rsid w:val="0007305D"/>
    <w:rsid w:val="000730CC"/>
    <w:rsid w:val="0007429E"/>
    <w:rsid w:val="00074997"/>
    <w:rsid w:val="00074A6E"/>
    <w:rsid w:val="0007569F"/>
    <w:rsid w:val="000759FC"/>
    <w:rsid w:val="000775E6"/>
    <w:rsid w:val="0007788B"/>
    <w:rsid w:val="00077A63"/>
    <w:rsid w:val="000820A4"/>
    <w:rsid w:val="000840CC"/>
    <w:rsid w:val="0008500A"/>
    <w:rsid w:val="000850A7"/>
    <w:rsid w:val="00086496"/>
    <w:rsid w:val="0008765B"/>
    <w:rsid w:val="00090095"/>
    <w:rsid w:val="000926CE"/>
    <w:rsid w:val="00092BBB"/>
    <w:rsid w:val="00094EA9"/>
    <w:rsid w:val="00095C00"/>
    <w:rsid w:val="00095E7C"/>
    <w:rsid w:val="00096020"/>
    <w:rsid w:val="000967DA"/>
    <w:rsid w:val="000A0C92"/>
    <w:rsid w:val="000A0DCB"/>
    <w:rsid w:val="000A14B0"/>
    <w:rsid w:val="000A356C"/>
    <w:rsid w:val="000A3D49"/>
    <w:rsid w:val="000A4C45"/>
    <w:rsid w:val="000A53BA"/>
    <w:rsid w:val="000A5420"/>
    <w:rsid w:val="000A6069"/>
    <w:rsid w:val="000A7AAC"/>
    <w:rsid w:val="000B0AB9"/>
    <w:rsid w:val="000B1E9D"/>
    <w:rsid w:val="000B2A33"/>
    <w:rsid w:val="000B2C01"/>
    <w:rsid w:val="000B2D65"/>
    <w:rsid w:val="000B423C"/>
    <w:rsid w:val="000B4D55"/>
    <w:rsid w:val="000B5949"/>
    <w:rsid w:val="000B6303"/>
    <w:rsid w:val="000B6CF5"/>
    <w:rsid w:val="000B7630"/>
    <w:rsid w:val="000B7D94"/>
    <w:rsid w:val="000C0230"/>
    <w:rsid w:val="000C03A6"/>
    <w:rsid w:val="000C0A39"/>
    <w:rsid w:val="000C2230"/>
    <w:rsid w:val="000C2CFE"/>
    <w:rsid w:val="000C3094"/>
    <w:rsid w:val="000C4CEC"/>
    <w:rsid w:val="000C5F8E"/>
    <w:rsid w:val="000C7C0C"/>
    <w:rsid w:val="000D0921"/>
    <w:rsid w:val="000D12CC"/>
    <w:rsid w:val="000D1DAF"/>
    <w:rsid w:val="000D3222"/>
    <w:rsid w:val="000D3256"/>
    <w:rsid w:val="000D3630"/>
    <w:rsid w:val="000D41ED"/>
    <w:rsid w:val="000D48D0"/>
    <w:rsid w:val="000D4945"/>
    <w:rsid w:val="000D4F0A"/>
    <w:rsid w:val="000D5614"/>
    <w:rsid w:val="000D6140"/>
    <w:rsid w:val="000D65E7"/>
    <w:rsid w:val="000D6B24"/>
    <w:rsid w:val="000D7523"/>
    <w:rsid w:val="000E000C"/>
    <w:rsid w:val="000E0FCC"/>
    <w:rsid w:val="000E172C"/>
    <w:rsid w:val="000E1807"/>
    <w:rsid w:val="000E20D8"/>
    <w:rsid w:val="000E35F3"/>
    <w:rsid w:val="000E49C5"/>
    <w:rsid w:val="000E52BC"/>
    <w:rsid w:val="000E5949"/>
    <w:rsid w:val="000E5C93"/>
    <w:rsid w:val="000E5D9B"/>
    <w:rsid w:val="000E5ED9"/>
    <w:rsid w:val="000E6397"/>
    <w:rsid w:val="000E7D5F"/>
    <w:rsid w:val="000F1597"/>
    <w:rsid w:val="000F1DB6"/>
    <w:rsid w:val="000F1DEC"/>
    <w:rsid w:val="000F3AEF"/>
    <w:rsid w:val="000F3F47"/>
    <w:rsid w:val="000F4E27"/>
    <w:rsid w:val="000F4FEF"/>
    <w:rsid w:val="000F6254"/>
    <w:rsid w:val="000F7058"/>
    <w:rsid w:val="0010143A"/>
    <w:rsid w:val="00101A17"/>
    <w:rsid w:val="00102116"/>
    <w:rsid w:val="00102CCD"/>
    <w:rsid w:val="00103C66"/>
    <w:rsid w:val="0010510C"/>
    <w:rsid w:val="00106A18"/>
    <w:rsid w:val="001112A0"/>
    <w:rsid w:val="001115FA"/>
    <w:rsid w:val="001130B8"/>
    <w:rsid w:val="00113227"/>
    <w:rsid w:val="00113437"/>
    <w:rsid w:val="00113812"/>
    <w:rsid w:val="0011386C"/>
    <w:rsid w:val="00114A5E"/>
    <w:rsid w:val="00115477"/>
    <w:rsid w:val="001159D0"/>
    <w:rsid w:val="00115A05"/>
    <w:rsid w:val="00117268"/>
    <w:rsid w:val="00121ED2"/>
    <w:rsid w:val="00123DD0"/>
    <w:rsid w:val="00126211"/>
    <w:rsid w:val="00127E57"/>
    <w:rsid w:val="00127F55"/>
    <w:rsid w:val="00130BDB"/>
    <w:rsid w:val="00130C7E"/>
    <w:rsid w:val="00130F47"/>
    <w:rsid w:val="00131426"/>
    <w:rsid w:val="00131481"/>
    <w:rsid w:val="00131C34"/>
    <w:rsid w:val="00132815"/>
    <w:rsid w:val="00132F53"/>
    <w:rsid w:val="00133776"/>
    <w:rsid w:val="001341BD"/>
    <w:rsid w:val="00134EDD"/>
    <w:rsid w:val="0013537D"/>
    <w:rsid w:val="00141A8D"/>
    <w:rsid w:val="00141AAD"/>
    <w:rsid w:val="00141FF2"/>
    <w:rsid w:val="00142147"/>
    <w:rsid w:val="00145844"/>
    <w:rsid w:val="0014701B"/>
    <w:rsid w:val="001508E4"/>
    <w:rsid w:val="00150DC7"/>
    <w:rsid w:val="00151D48"/>
    <w:rsid w:val="00151E09"/>
    <w:rsid w:val="0015575F"/>
    <w:rsid w:val="00157E35"/>
    <w:rsid w:val="00160780"/>
    <w:rsid w:val="0016088B"/>
    <w:rsid w:val="00160F2D"/>
    <w:rsid w:val="00161138"/>
    <w:rsid w:val="001616F8"/>
    <w:rsid w:val="001617D7"/>
    <w:rsid w:val="00162BC8"/>
    <w:rsid w:val="00164726"/>
    <w:rsid w:val="001656B6"/>
    <w:rsid w:val="00165903"/>
    <w:rsid w:val="00165B83"/>
    <w:rsid w:val="00166DAB"/>
    <w:rsid w:val="0016733F"/>
    <w:rsid w:val="00171B0F"/>
    <w:rsid w:val="00171C59"/>
    <w:rsid w:val="00173BAE"/>
    <w:rsid w:val="0017481A"/>
    <w:rsid w:val="00174B52"/>
    <w:rsid w:val="00175C36"/>
    <w:rsid w:val="00175DD4"/>
    <w:rsid w:val="00176162"/>
    <w:rsid w:val="0017754C"/>
    <w:rsid w:val="0018073B"/>
    <w:rsid w:val="0018154A"/>
    <w:rsid w:val="00181AD6"/>
    <w:rsid w:val="0018212D"/>
    <w:rsid w:val="00183279"/>
    <w:rsid w:val="0018350D"/>
    <w:rsid w:val="001836DF"/>
    <w:rsid w:val="00184C68"/>
    <w:rsid w:val="00185CC7"/>
    <w:rsid w:val="001866D8"/>
    <w:rsid w:val="00187232"/>
    <w:rsid w:val="0018723B"/>
    <w:rsid w:val="00187501"/>
    <w:rsid w:val="0019053C"/>
    <w:rsid w:val="00193278"/>
    <w:rsid w:val="001934DE"/>
    <w:rsid w:val="00195394"/>
    <w:rsid w:val="001955FD"/>
    <w:rsid w:val="0019623A"/>
    <w:rsid w:val="00196679"/>
    <w:rsid w:val="00197B76"/>
    <w:rsid w:val="001A0263"/>
    <w:rsid w:val="001A073F"/>
    <w:rsid w:val="001A21F5"/>
    <w:rsid w:val="001A220E"/>
    <w:rsid w:val="001A2E6B"/>
    <w:rsid w:val="001A3038"/>
    <w:rsid w:val="001A34F6"/>
    <w:rsid w:val="001A3872"/>
    <w:rsid w:val="001A51AB"/>
    <w:rsid w:val="001A524B"/>
    <w:rsid w:val="001A61E4"/>
    <w:rsid w:val="001A644D"/>
    <w:rsid w:val="001B2BAC"/>
    <w:rsid w:val="001B3367"/>
    <w:rsid w:val="001B499B"/>
    <w:rsid w:val="001B680A"/>
    <w:rsid w:val="001B727E"/>
    <w:rsid w:val="001B741F"/>
    <w:rsid w:val="001C017C"/>
    <w:rsid w:val="001C0CF8"/>
    <w:rsid w:val="001C1877"/>
    <w:rsid w:val="001C1A44"/>
    <w:rsid w:val="001C3E2E"/>
    <w:rsid w:val="001C464A"/>
    <w:rsid w:val="001C4752"/>
    <w:rsid w:val="001C48AD"/>
    <w:rsid w:val="001C56FD"/>
    <w:rsid w:val="001C6E5D"/>
    <w:rsid w:val="001C7DD2"/>
    <w:rsid w:val="001D0448"/>
    <w:rsid w:val="001D1ED2"/>
    <w:rsid w:val="001D3342"/>
    <w:rsid w:val="001D3534"/>
    <w:rsid w:val="001D3D49"/>
    <w:rsid w:val="001D552D"/>
    <w:rsid w:val="001D610E"/>
    <w:rsid w:val="001D6337"/>
    <w:rsid w:val="001D6F74"/>
    <w:rsid w:val="001E07D7"/>
    <w:rsid w:val="001E080E"/>
    <w:rsid w:val="001E127C"/>
    <w:rsid w:val="001E1379"/>
    <w:rsid w:val="001E1753"/>
    <w:rsid w:val="001E2165"/>
    <w:rsid w:val="001E2EB1"/>
    <w:rsid w:val="001E3911"/>
    <w:rsid w:val="001E4C4D"/>
    <w:rsid w:val="001E515F"/>
    <w:rsid w:val="001E5985"/>
    <w:rsid w:val="001E76FB"/>
    <w:rsid w:val="001F0AB8"/>
    <w:rsid w:val="001F325B"/>
    <w:rsid w:val="001F54A9"/>
    <w:rsid w:val="001F5777"/>
    <w:rsid w:val="001F5A4F"/>
    <w:rsid w:val="001F686A"/>
    <w:rsid w:val="001F7042"/>
    <w:rsid w:val="00200A28"/>
    <w:rsid w:val="00200F53"/>
    <w:rsid w:val="0020114C"/>
    <w:rsid w:val="0020172B"/>
    <w:rsid w:val="00201AD7"/>
    <w:rsid w:val="00201F0C"/>
    <w:rsid w:val="00204CF3"/>
    <w:rsid w:val="00204DDD"/>
    <w:rsid w:val="00205A88"/>
    <w:rsid w:val="00206D12"/>
    <w:rsid w:val="00207290"/>
    <w:rsid w:val="00210474"/>
    <w:rsid w:val="0021055E"/>
    <w:rsid w:val="00212904"/>
    <w:rsid w:val="00213B38"/>
    <w:rsid w:val="00213CA4"/>
    <w:rsid w:val="00214F4E"/>
    <w:rsid w:val="00215CFC"/>
    <w:rsid w:val="00216D2A"/>
    <w:rsid w:val="00221305"/>
    <w:rsid w:val="00221C3F"/>
    <w:rsid w:val="00222283"/>
    <w:rsid w:val="002222D2"/>
    <w:rsid w:val="00222CE7"/>
    <w:rsid w:val="00223BB0"/>
    <w:rsid w:val="002240CB"/>
    <w:rsid w:val="00225473"/>
    <w:rsid w:val="0022599B"/>
    <w:rsid w:val="00225BDE"/>
    <w:rsid w:val="00225D4A"/>
    <w:rsid w:val="002267B0"/>
    <w:rsid w:val="00227101"/>
    <w:rsid w:val="002277E2"/>
    <w:rsid w:val="00227B42"/>
    <w:rsid w:val="0023021C"/>
    <w:rsid w:val="0023023C"/>
    <w:rsid w:val="002319F2"/>
    <w:rsid w:val="00231C9E"/>
    <w:rsid w:val="0023285D"/>
    <w:rsid w:val="00232C08"/>
    <w:rsid w:val="00232D0E"/>
    <w:rsid w:val="002344CF"/>
    <w:rsid w:val="00234E36"/>
    <w:rsid w:val="0023550A"/>
    <w:rsid w:val="00235636"/>
    <w:rsid w:val="0023565D"/>
    <w:rsid w:val="00237685"/>
    <w:rsid w:val="00237A4A"/>
    <w:rsid w:val="002407D1"/>
    <w:rsid w:val="00240AA5"/>
    <w:rsid w:val="00240AB2"/>
    <w:rsid w:val="002421C6"/>
    <w:rsid w:val="00242ECC"/>
    <w:rsid w:val="00244208"/>
    <w:rsid w:val="00244493"/>
    <w:rsid w:val="00244741"/>
    <w:rsid w:val="002449A9"/>
    <w:rsid w:val="002449D1"/>
    <w:rsid w:val="002456FC"/>
    <w:rsid w:val="002457E1"/>
    <w:rsid w:val="00245C34"/>
    <w:rsid w:val="00245F5E"/>
    <w:rsid w:val="0025138E"/>
    <w:rsid w:val="002535BC"/>
    <w:rsid w:val="0025382A"/>
    <w:rsid w:val="002543F8"/>
    <w:rsid w:val="00255B04"/>
    <w:rsid w:val="00255E55"/>
    <w:rsid w:val="002561EC"/>
    <w:rsid w:val="00262780"/>
    <w:rsid w:val="002636AF"/>
    <w:rsid w:val="00263D6D"/>
    <w:rsid w:val="00263E9B"/>
    <w:rsid w:val="00266844"/>
    <w:rsid w:val="0027008F"/>
    <w:rsid w:val="00270F7A"/>
    <w:rsid w:val="002716B5"/>
    <w:rsid w:val="00271D60"/>
    <w:rsid w:val="00272381"/>
    <w:rsid w:val="002737CA"/>
    <w:rsid w:val="00274453"/>
    <w:rsid w:val="0027477D"/>
    <w:rsid w:val="00275F80"/>
    <w:rsid w:val="00281CAF"/>
    <w:rsid w:val="00282116"/>
    <w:rsid w:val="002837A9"/>
    <w:rsid w:val="0028444A"/>
    <w:rsid w:val="002850B9"/>
    <w:rsid w:val="0028619B"/>
    <w:rsid w:val="0028692E"/>
    <w:rsid w:val="002907F4"/>
    <w:rsid w:val="00290DFA"/>
    <w:rsid w:val="00291FC2"/>
    <w:rsid w:val="00292708"/>
    <w:rsid w:val="00293FD6"/>
    <w:rsid w:val="00294211"/>
    <w:rsid w:val="00296228"/>
    <w:rsid w:val="00296796"/>
    <w:rsid w:val="00296BCA"/>
    <w:rsid w:val="002972D1"/>
    <w:rsid w:val="00297337"/>
    <w:rsid w:val="00297FF1"/>
    <w:rsid w:val="002A0795"/>
    <w:rsid w:val="002A2039"/>
    <w:rsid w:val="002A2364"/>
    <w:rsid w:val="002A33A0"/>
    <w:rsid w:val="002A48CE"/>
    <w:rsid w:val="002A56DD"/>
    <w:rsid w:val="002A593D"/>
    <w:rsid w:val="002A6670"/>
    <w:rsid w:val="002A6963"/>
    <w:rsid w:val="002A7370"/>
    <w:rsid w:val="002B0868"/>
    <w:rsid w:val="002B2948"/>
    <w:rsid w:val="002B3402"/>
    <w:rsid w:val="002B4EC3"/>
    <w:rsid w:val="002B4FB3"/>
    <w:rsid w:val="002B6F69"/>
    <w:rsid w:val="002C00D1"/>
    <w:rsid w:val="002C1D34"/>
    <w:rsid w:val="002C3E94"/>
    <w:rsid w:val="002C6090"/>
    <w:rsid w:val="002C6977"/>
    <w:rsid w:val="002C76AC"/>
    <w:rsid w:val="002D00F2"/>
    <w:rsid w:val="002D07CD"/>
    <w:rsid w:val="002D1B6C"/>
    <w:rsid w:val="002D1BD7"/>
    <w:rsid w:val="002D3BBD"/>
    <w:rsid w:val="002D42B8"/>
    <w:rsid w:val="002D4657"/>
    <w:rsid w:val="002D70A4"/>
    <w:rsid w:val="002D72D0"/>
    <w:rsid w:val="002E031A"/>
    <w:rsid w:val="002E04B5"/>
    <w:rsid w:val="002E11AB"/>
    <w:rsid w:val="002E209A"/>
    <w:rsid w:val="002E2300"/>
    <w:rsid w:val="002E2C07"/>
    <w:rsid w:val="002E32C0"/>
    <w:rsid w:val="002E38AD"/>
    <w:rsid w:val="002E45FA"/>
    <w:rsid w:val="002E55D9"/>
    <w:rsid w:val="002E6A61"/>
    <w:rsid w:val="002E786A"/>
    <w:rsid w:val="002F1260"/>
    <w:rsid w:val="002F1300"/>
    <w:rsid w:val="002F1926"/>
    <w:rsid w:val="002F1E8D"/>
    <w:rsid w:val="002F2398"/>
    <w:rsid w:val="002F24CA"/>
    <w:rsid w:val="002F353D"/>
    <w:rsid w:val="002F36E5"/>
    <w:rsid w:val="002F38A4"/>
    <w:rsid w:val="002F399D"/>
    <w:rsid w:val="002F4DED"/>
    <w:rsid w:val="002F5406"/>
    <w:rsid w:val="002F6F9B"/>
    <w:rsid w:val="00300ECA"/>
    <w:rsid w:val="003016FD"/>
    <w:rsid w:val="003034A7"/>
    <w:rsid w:val="003035E1"/>
    <w:rsid w:val="00304491"/>
    <w:rsid w:val="003046D0"/>
    <w:rsid w:val="003056C2"/>
    <w:rsid w:val="003058F1"/>
    <w:rsid w:val="00305D39"/>
    <w:rsid w:val="00306DC6"/>
    <w:rsid w:val="00306E55"/>
    <w:rsid w:val="00310927"/>
    <w:rsid w:val="003117C1"/>
    <w:rsid w:val="00312110"/>
    <w:rsid w:val="003124FB"/>
    <w:rsid w:val="00312679"/>
    <w:rsid w:val="00312C1D"/>
    <w:rsid w:val="00313DA5"/>
    <w:rsid w:val="00314315"/>
    <w:rsid w:val="00314B16"/>
    <w:rsid w:val="00314F04"/>
    <w:rsid w:val="003152B8"/>
    <w:rsid w:val="003160EA"/>
    <w:rsid w:val="00316936"/>
    <w:rsid w:val="0031705A"/>
    <w:rsid w:val="00317142"/>
    <w:rsid w:val="00317FAD"/>
    <w:rsid w:val="00320261"/>
    <w:rsid w:val="00320520"/>
    <w:rsid w:val="00321323"/>
    <w:rsid w:val="0032205B"/>
    <w:rsid w:val="00322175"/>
    <w:rsid w:val="00322AAB"/>
    <w:rsid w:val="003232E2"/>
    <w:rsid w:val="00323B45"/>
    <w:rsid w:val="00324724"/>
    <w:rsid w:val="0032523F"/>
    <w:rsid w:val="00325B6F"/>
    <w:rsid w:val="003262E0"/>
    <w:rsid w:val="00330D74"/>
    <w:rsid w:val="00331A9E"/>
    <w:rsid w:val="00332890"/>
    <w:rsid w:val="0033320F"/>
    <w:rsid w:val="00333C25"/>
    <w:rsid w:val="0033478C"/>
    <w:rsid w:val="00334E15"/>
    <w:rsid w:val="003369F9"/>
    <w:rsid w:val="003414C3"/>
    <w:rsid w:val="00341DA1"/>
    <w:rsid w:val="00343E5C"/>
    <w:rsid w:val="00346831"/>
    <w:rsid w:val="0034710E"/>
    <w:rsid w:val="00351C8D"/>
    <w:rsid w:val="00351E58"/>
    <w:rsid w:val="0035300D"/>
    <w:rsid w:val="0035411B"/>
    <w:rsid w:val="00354A15"/>
    <w:rsid w:val="00355625"/>
    <w:rsid w:val="00355B6F"/>
    <w:rsid w:val="00356616"/>
    <w:rsid w:val="00356B8B"/>
    <w:rsid w:val="003571FE"/>
    <w:rsid w:val="00360263"/>
    <w:rsid w:val="003604F6"/>
    <w:rsid w:val="0036092E"/>
    <w:rsid w:val="00360BFF"/>
    <w:rsid w:val="00361E63"/>
    <w:rsid w:val="003626AA"/>
    <w:rsid w:val="00362C98"/>
    <w:rsid w:val="00363B50"/>
    <w:rsid w:val="00364DFB"/>
    <w:rsid w:val="00364E9F"/>
    <w:rsid w:val="0036711D"/>
    <w:rsid w:val="003713CC"/>
    <w:rsid w:val="00372221"/>
    <w:rsid w:val="00372320"/>
    <w:rsid w:val="003731C8"/>
    <w:rsid w:val="003760A3"/>
    <w:rsid w:val="0038066A"/>
    <w:rsid w:val="00381C4F"/>
    <w:rsid w:val="00381D71"/>
    <w:rsid w:val="003820AA"/>
    <w:rsid w:val="00383410"/>
    <w:rsid w:val="003834BB"/>
    <w:rsid w:val="00383600"/>
    <w:rsid w:val="0038497A"/>
    <w:rsid w:val="00384C17"/>
    <w:rsid w:val="003859D2"/>
    <w:rsid w:val="00387405"/>
    <w:rsid w:val="00387F3F"/>
    <w:rsid w:val="003918C9"/>
    <w:rsid w:val="00391E10"/>
    <w:rsid w:val="003920C0"/>
    <w:rsid w:val="003928D1"/>
    <w:rsid w:val="00393245"/>
    <w:rsid w:val="003939F9"/>
    <w:rsid w:val="00394829"/>
    <w:rsid w:val="0039495D"/>
    <w:rsid w:val="00394A0F"/>
    <w:rsid w:val="00397ABB"/>
    <w:rsid w:val="003A0F5A"/>
    <w:rsid w:val="003A2531"/>
    <w:rsid w:val="003A2C5C"/>
    <w:rsid w:val="003A2E0B"/>
    <w:rsid w:val="003A2F30"/>
    <w:rsid w:val="003A3B53"/>
    <w:rsid w:val="003A499C"/>
    <w:rsid w:val="003A4D0F"/>
    <w:rsid w:val="003A4EC4"/>
    <w:rsid w:val="003A4F37"/>
    <w:rsid w:val="003A5744"/>
    <w:rsid w:val="003A5F2F"/>
    <w:rsid w:val="003A663D"/>
    <w:rsid w:val="003B13D4"/>
    <w:rsid w:val="003B16E8"/>
    <w:rsid w:val="003B3775"/>
    <w:rsid w:val="003B3E66"/>
    <w:rsid w:val="003B4AC7"/>
    <w:rsid w:val="003B538A"/>
    <w:rsid w:val="003B5A44"/>
    <w:rsid w:val="003B5E92"/>
    <w:rsid w:val="003B5EA5"/>
    <w:rsid w:val="003B62B7"/>
    <w:rsid w:val="003B667D"/>
    <w:rsid w:val="003C04D7"/>
    <w:rsid w:val="003C0529"/>
    <w:rsid w:val="003C06AC"/>
    <w:rsid w:val="003C27D8"/>
    <w:rsid w:val="003C3D6E"/>
    <w:rsid w:val="003C447F"/>
    <w:rsid w:val="003C4665"/>
    <w:rsid w:val="003C56CD"/>
    <w:rsid w:val="003C5EB4"/>
    <w:rsid w:val="003D2588"/>
    <w:rsid w:val="003D3036"/>
    <w:rsid w:val="003D32DF"/>
    <w:rsid w:val="003D441A"/>
    <w:rsid w:val="003D4475"/>
    <w:rsid w:val="003D4E84"/>
    <w:rsid w:val="003E2A64"/>
    <w:rsid w:val="003E3B68"/>
    <w:rsid w:val="003E3C27"/>
    <w:rsid w:val="003E3C9D"/>
    <w:rsid w:val="003E525C"/>
    <w:rsid w:val="003E57C2"/>
    <w:rsid w:val="003E5A21"/>
    <w:rsid w:val="003E5BEB"/>
    <w:rsid w:val="003E618C"/>
    <w:rsid w:val="003E7EC3"/>
    <w:rsid w:val="003F00AF"/>
    <w:rsid w:val="003F05C9"/>
    <w:rsid w:val="003F0F21"/>
    <w:rsid w:val="003F1D5A"/>
    <w:rsid w:val="003F2273"/>
    <w:rsid w:val="003F2FC9"/>
    <w:rsid w:val="003F47A8"/>
    <w:rsid w:val="003F4F4F"/>
    <w:rsid w:val="003F5DE0"/>
    <w:rsid w:val="003F5FCD"/>
    <w:rsid w:val="00400A49"/>
    <w:rsid w:val="00401E0E"/>
    <w:rsid w:val="0040229D"/>
    <w:rsid w:val="0040324C"/>
    <w:rsid w:val="00405E5F"/>
    <w:rsid w:val="00406117"/>
    <w:rsid w:val="00407A11"/>
    <w:rsid w:val="004102B4"/>
    <w:rsid w:val="0041098B"/>
    <w:rsid w:val="00411B8C"/>
    <w:rsid w:val="00411D62"/>
    <w:rsid w:val="004123E4"/>
    <w:rsid w:val="00412DFE"/>
    <w:rsid w:val="004143BE"/>
    <w:rsid w:val="004149F0"/>
    <w:rsid w:val="0041677A"/>
    <w:rsid w:val="004175B9"/>
    <w:rsid w:val="0041777B"/>
    <w:rsid w:val="0041793C"/>
    <w:rsid w:val="00420512"/>
    <w:rsid w:val="00420871"/>
    <w:rsid w:val="00420BC9"/>
    <w:rsid w:val="0042144F"/>
    <w:rsid w:val="004244B9"/>
    <w:rsid w:val="00424629"/>
    <w:rsid w:val="00426044"/>
    <w:rsid w:val="004265BF"/>
    <w:rsid w:val="00426A0C"/>
    <w:rsid w:val="00433473"/>
    <w:rsid w:val="004338B4"/>
    <w:rsid w:val="004344FB"/>
    <w:rsid w:val="00440BCD"/>
    <w:rsid w:val="00440F94"/>
    <w:rsid w:val="00442CBB"/>
    <w:rsid w:val="00443AE4"/>
    <w:rsid w:val="00443BE4"/>
    <w:rsid w:val="0044431C"/>
    <w:rsid w:val="004450EE"/>
    <w:rsid w:val="0044565A"/>
    <w:rsid w:val="00445B1F"/>
    <w:rsid w:val="00445C62"/>
    <w:rsid w:val="0044642E"/>
    <w:rsid w:val="00451402"/>
    <w:rsid w:val="0045243A"/>
    <w:rsid w:val="004525F5"/>
    <w:rsid w:val="00452939"/>
    <w:rsid w:val="00452BEA"/>
    <w:rsid w:val="0045389B"/>
    <w:rsid w:val="004544EC"/>
    <w:rsid w:val="00454616"/>
    <w:rsid w:val="00454C2C"/>
    <w:rsid w:val="00454D0F"/>
    <w:rsid w:val="00454F1B"/>
    <w:rsid w:val="00456D2A"/>
    <w:rsid w:val="00457078"/>
    <w:rsid w:val="00462340"/>
    <w:rsid w:val="004629C8"/>
    <w:rsid w:val="00462CE7"/>
    <w:rsid w:val="00463C30"/>
    <w:rsid w:val="00465751"/>
    <w:rsid w:val="004657DC"/>
    <w:rsid w:val="00465EA2"/>
    <w:rsid w:val="00466AC3"/>
    <w:rsid w:val="004671FA"/>
    <w:rsid w:val="00471CF8"/>
    <w:rsid w:val="0047246E"/>
    <w:rsid w:val="0047313F"/>
    <w:rsid w:val="0047406F"/>
    <w:rsid w:val="0047518A"/>
    <w:rsid w:val="004751A8"/>
    <w:rsid w:val="00476BD4"/>
    <w:rsid w:val="00477103"/>
    <w:rsid w:val="0047766A"/>
    <w:rsid w:val="0048193F"/>
    <w:rsid w:val="00482052"/>
    <w:rsid w:val="004838D8"/>
    <w:rsid w:val="00483B1F"/>
    <w:rsid w:val="00485017"/>
    <w:rsid w:val="00485AF6"/>
    <w:rsid w:val="00486F2A"/>
    <w:rsid w:val="0048742A"/>
    <w:rsid w:val="00487EBA"/>
    <w:rsid w:val="00487ED9"/>
    <w:rsid w:val="00491B55"/>
    <w:rsid w:val="004923A5"/>
    <w:rsid w:val="004924AC"/>
    <w:rsid w:val="00493EB3"/>
    <w:rsid w:val="00494001"/>
    <w:rsid w:val="00497607"/>
    <w:rsid w:val="0049761A"/>
    <w:rsid w:val="004A04AD"/>
    <w:rsid w:val="004A196F"/>
    <w:rsid w:val="004A230D"/>
    <w:rsid w:val="004A27AC"/>
    <w:rsid w:val="004A37C0"/>
    <w:rsid w:val="004A4B81"/>
    <w:rsid w:val="004A513B"/>
    <w:rsid w:val="004A54A1"/>
    <w:rsid w:val="004A60CF"/>
    <w:rsid w:val="004A67E4"/>
    <w:rsid w:val="004A7231"/>
    <w:rsid w:val="004A7596"/>
    <w:rsid w:val="004A7E60"/>
    <w:rsid w:val="004A7FE7"/>
    <w:rsid w:val="004B1977"/>
    <w:rsid w:val="004B19D6"/>
    <w:rsid w:val="004B19F4"/>
    <w:rsid w:val="004B23F0"/>
    <w:rsid w:val="004B25D1"/>
    <w:rsid w:val="004B4328"/>
    <w:rsid w:val="004B4637"/>
    <w:rsid w:val="004B5A51"/>
    <w:rsid w:val="004B6111"/>
    <w:rsid w:val="004B6AC5"/>
    <w:rsid w:val="004B774D"/>
    <w:rsid w:val="004B7A15"/>
    <w:rsid w:val="004C042C"/>
    <w:rsid w:val="004C0977"/>
    <w:rsid w:val="004C17F7"/>
    <w:rsid w:val="004C27A2"/>
    <w:rsid w:val="004C44B6"/>
    <w:rsid w:val="004C4639"/>
    <w:rsid w:val="004C6137"/>
    <w:rsid w:val="004C74B8"/>
    <w:rsid w:val="004C76BF"/>
    <w:rsid w:val="004D09BF"/>
    <w:rsid w:val="004D1E1B"/>
    <w:rsid w:val="004D2493"/>
    <w:rsid w:val="004D387E"/>
    <w:rsid w:val="004D45B4"/>
    <w:rsid w:val="004D5FC6"/>
    <w:rsid w:val="004D6332"/>
    <w:rsid w:val="004D6835"/>
    <w:rsid w:val="004E0854"/>
    <w:rsid w:val="004E1A9F"/>
    <w:rsid w:val="004E26E8"/>
    <w:rsid w:val="004E5756"/>
    <w:rsid w:val="004E5963"/>
    <w:rsid w:val="004E6C5A"/>
    <w:rsid w:val="004E7A08"/>
    <w:rsid w:val="004F2552"/>
    <w:rsid w:val="004F3E6E"/>
    <w:rsid w:val="004F3F45"/>
    <w:rsid w:val="004F4E76"/>
    <w:rsid w:val="004F505D"/>
    <w:rsid w:val="004F5234"/>
    <w:rsid w:val="004F63D8"/>
    <w:rsid w:val="00500541"/>
    <w:rsid w:val="00502AB2"/>
    <w:rsid w:val="00503B6D"/>
    <w:rsid w:val="00503F86"/>
    <w:rsid w:val="0050437A"/>
    <w:rsid w:val="0050442F"/>
    <w:rsid w:val="005047A7"/>
    <w:rsid w:val="00504E2C"/>
    <w:rsid w:val="00505185"/>
    <w:rsid w:val="005064F3"/>
    <w:rsid w:val="0050687A"/>
    <w:rsid w:val="00506E59"/>
    <w:rsid w:val="005100A9"/>
    <w:rsid w:val="00510B74"/>
    <w:rsid w:val="00510DEE"/>
    <w:rsid w:val="00511C89"/>
    <w:rsid w:val="00513015"/>
    <w:rsid w:val="005137F2"/>
    <w:rsid w:val="00515119"/>
    <w:rsid w:val="005168C8"/>
    <w:rsid w:val="005175EC"/>
    <w:rsid w:val="00520440"/>
    <w:rsid w:val="00520DFC"/>
    <w:rsid w:val="00522B1D"/>
    <w:rsid w:val="0052538E"/>
    <w:rsid w:val="0052784F"/>
    <w:rsid w:val="00527A29"/>
    <w:rsid w:val="00531145"/>
    <w:rsid w:val="00531B82"/>
    <w:rsid w:val="00534389"/>
    <w:rsid w:val="00535AA3"/>
    <w:rsid w:val="00535D8B"/>
    <w:rsid w:val="005370BB"/>
    <w:rsid w:val="005404CA"/>
    <w:rsid w:val="005409D4"/>
    <w:rsid w:val="00540E20"/>
    <w:rsid w:val="0054103E"/>
    <w:rsid w:val="0054126C"/>
    <w:rsid w:val="00542138"/>
    <w:rsid w:val="00544D88"/>
    <w:rsid w:val="00545966"/>
    <w:rsid w:val="005464F8"/>
    <w:rsid w:val="00547E1E"/>
    <w:rsid w:val="005502C4"/>
    <w:rsid w:val="005506D1"/>
    <w:rsid w:val="00550A6A"/>
    <w:rsid w:val="0055273F"/>
    <w:rsid w:val="005578E3"/>
    <w:rsid w:val="00560747"/>
    <w:rsid w:val="005609DB"/>
    <w:rsid w:val="00560CA1"/>
    <w:rsid w:val="005621F3"/>
    <w:rsid w:val="005670B5"/>
    <w:rsid w:val="00567288"/>
    <w:rsid w:val="005677CB"/>
    <w:rsid w:val="00570E73"/>
    <w:rsid w:val="00571C61"/>
    <w:rsid w:val="005734E7"/>
    <w:rsid w:val="005754EF"/>
    <w:rsid w:val="0057566D"/>
    <w:rsid w:val="00575BC7"/>
    <w:rsid w:val="0057606C"/>
    <w:rsid w:val="00576A26"/>
    <w:rsid w:val="0058015E"/>
    <w:rsid w:val="00582296"/>
    <w:rsid w:val="005829E6"/>
    <w:rsid w:val="00582C9C"/>
    <w:rsid w:val="005830F5"/>
    <w:rsid w:val="005832EC"/>
    <w:rsid w:val="00583BDE"/>
    <w:rsid w:val="00583DAD"/>
    <w:rsid w:val="00583DD6"/>
    <w:rsid w:val="00585326"/>
    <w:rsid w:val="00586CFD"/>
    <w:rsid w:val="0059059D"/>
    <w:rsid w:val="00591216"/>
    <w:rsid w:val="00592E00"/>
    <w:rsid w:val="005933D6"/>
    <w:rsid w:val="0059374F"/>
    <w:rsid w:val="00593BBD"/>
    <w:rsid w:val="00594E5B"/>
    <w:rsid w:val="0059544A"/>
    <w:rsid w:val="005965F7"/>
    <w:rsid w:val="00597AA2"/>
    <w:rsid w:val="005A05CF"/>
    <w:rsid w:val="005A0A43"/>
    <w:rsid w:val="005A37A2"/>
    <w:rsid w:val="005A3A35"/>
    <w:rsid w:val="005A3C65"/>
    <w:rsid w:val="005A4691"/>
    <w:rsid w:val="005A4B6E"/>
    <w:rsid w:val="005A7834"/>
    <w:rsid w:val="005B01E4"/>
    <w:rsid w:val="005B0457"/>
    <w:rsid w:val="005B0A30"/>
    <w:rsid w:val="005B1F37"/>
    <w:rsid w:val="005B1F7F"/>
    <w:rsid w:val="005B3671"/>
    <w:rsid w:val="005B3928"/>
    <w:rsid w:val="005B47CC"/>
    <w:rsid w:val="005B6FEC"/>
    <w:rsid w:val="005B71E4"/>
    <w:rsid w:val="005C1661"/>
    <w:rsid w:val="005C3C24"/>
    <w:rsid w:val="005C40B0"/>
    <w:rsid w:val="005C5D9A"/>
    <w:rsid w:val="005C5F7D"/>
    <w:rsid w:val="005C68B4"/>
    <w:rsid w:val="005C6D67"/>
    <w:rsid w:val="005D0C90"/>
    <w:rsid w:val="005D0E4E"/>
    <w:rsid w:val="005D15EF"/>
    <w:rsid w:val="005D1871"/>
    <w:rsid w:val="005D3084"/>
    <w:rsid w:val="005D3686"/>
    <w:rsid w:val="005D672B"/>
    <w:rsid w:val="005D7783"/>
    <w:rsid w:val="005D7EC1"/>
    <w:rsid w:val="005D7FF2"/>
    <w:rsid w:val="005E1538"/>
    <w:rsid w:val="005E261B"/>
    <w:rsid w:val="005E2BE1"/>
    <w:rsid w:val="005E33D7"/>
    <w:rsid w:val="005E4594"/>
    <w:rsid w:val="005E4BED"/>
    <w:rsid w:val="005E4F7D"/>
    <w:rsid w:val="005E507F"/>
    <w:rsid w:val="005F09B7"/>
    <w:rsid w:val="005F1CD0"/>
    <w:rsid w:val="005F23C7"/>
    <w:rsid w:val="005F3469"/>
    <w:rsid w:val="005F3555"/>
    <w:rsid w:val="005F3E2C"/>
    <w:rsid w:val="005F432F"/>
    <w:rsid w:val="005F5B81"/>
    <w:rsid w:val="005F660C"/>
    <w:rsid w:val="005F737C"/>
    <w:rsid w:val="005F74AF"/>
    <w:rsid w:val="005F7655"/>
    <w:rsid w:val="005F77AC"/>
    <w:rsid w:val="00600616"/>
    <w:rsid w:val="00600912"/>
    <w:rsid w:val="00600E9F"/>
    <w:rsid w:val="00601D50"/>
    <w:rsid w:val="00601E4A"/>
    <w:rsid w:val="0060204F"/>
    <w:rsid w:val="00602A3C"/>
    <w:rsid w:val="006042EA"/>
    <w:rsid w:val="00605311"/>
    <w:rsid w:val="0060684D"/>
    <w:rsid w:val="0060690D"/>
    <w:rsid w:val="00606FE0"/>
    <w:rsid w:val="00610BEF"/>
    <w:rsid w:val="0061144E"/>
    <w:rsid w:val="0061165E"/>
    <w:rsid w:val="0061238F"/>
    <w:rsid w:val="0061239D"/>
    <w:rsid w:val="00612CBA"/>
    <w:rsid w:val="00613349"/>
    <w:rsid w:val="00613DB1"/>
    <w:rsid w:val="00614713"/>
    <w:rsid w:val="00614DB1"/>
    <w:rsid w:val="006150A8"/>
    <w:rsid w:val="00615310"/>
    <w:rsid w:val="00616E85"/>
    <w:rsid w:val="00617236"/>
    <w:rsid w:val="006178F9"/>
    <w:rsid w:val="00617D54"/>
    <w:rsid w:val="00617DD2"/>
    <w:rsid w:val="00620BEB"/>
    <w:rsid w:val="00620FF9"/>
    <w:rsid w:val="00624D02"/>
    <w:rsid w:val="006256FF"/>
    <w:rsid w:val="00627BBC"/>
    <w:rsid w:val="006301CB"/>
    <w:rsid w:val="006306C1"/>
    <w:rsid w:val="00630A96"/>
    <w:rsid w:val="00631A7D"/>
    <w:rsid w:val="006329FB"/>
    <w:rsid w:val="00635502"/>
    <w:rsid w:val="0064196F"/>
    <w:rsid w:val="006424EC"/>
    <w:rsid w:val="00642E7F"/>
    <w:rsid w:val="0064386B"/>
    <w:rsid w:val="00643E26"/>
    <w:rsid w:val="0064421E"/>
    <w:rsid w:val="00645D69"/>
    <w:rsid w:val="006503E0"/>
    <w:rsid w:val="00650560"/>
    <w:rsid w:val="00651E7A"/>
    <w:rsid w:val="00654E1C"/>
    <w:rsid w:val="00655344"/>
    <w:rsid w:val="00655B78"/>
    <w:rsid w:val="00655CA8"/>
    <w:rsid w:val="006560FD"/>
    <w:rsid w:val="006569CC"/>
    <w:rsid w:val="006602EC"/>
    <w:rsid w:val="00661629"/>
    <w:rsid w:val="006636C4"/>
    <w:rsid w:val="00663C50"/>
    <w:rsid w:val="0066604E"/>
    <w:rsid w:val="00670281"/>
    <w:rsid w:val="006702AD"/>
    <w:rsid w:val="006705A0"/>
    <w:rsid w:val="0067343A"/>
    <w:rsid w:val="00674E4B"/>
    <w:rsid w:val="006761CC"/>
    <w:rsid w:val="006761E6"/>
    <w:rsid w:val="006772F9"/>
    <w:rsid w:val="00680A15"/>
    <w:rsid w:val="00680B08"/>
    <w:rsid w:val="00680BA1"/>
    <w:rsid w:val="00680FC1"/>
    <w:rsid w:val="006810F2"/>
    <w:rsid w:val="006815CB"/>
    <w:rsid w:val="00682C52"/>
    <w:rsid w:val="006833BD"/>
    <w:rsid w:val="00684E0E"/>
    <w:rsid w:val="00686702"/>
    <w:rsid w:val="006867C0"/>
    <w:rsid w:val="00690260"/>
    <w:rsid w:val="00690691"/>
    <w:rsid w:val="00692592"/>
    <w:rsid w:val="00692877"/>
    <w:rsid w:val="00693083"/>
    <w:rsid w:val="00693588"/>
    <w:rsid w:val="006938F8"/>
    <w:rsid w:val="006950E9"/>
    <w:rsid w:val="00696445"/>
    <w:rsid w:val="006A2061"/>
    <w:rsid w:val="006A3285"/>
    <w:rsid w:val="006A58EF"/>
    <w:rsid w:val="006A6480"/>
    <w:rsid w:val="006B1CD1"/>
    <w:rsid w:val="006B2394"/>
    <w:rsid w:val="006B2D5A"/>
    <w:rsid w:val="006B2E36"/>
    <w:rsid w:val="006B5403"/>
    <w:rsid w:val="006B6052"/>
    <w:rsid w:val="006B6827"/>
    <w:rsid w:val="006B6A31"/>
    <w:rsid w:val="006C0113"/>
    <w:rsid w:val="006C04D9"/>
    <w:rsid w:val="006C240A"/>
    <w:rsid w:val="006C2F37"/>
    <w:rsid w:val="006C385F"/>
    <w:rsid w:val="006C58B1"/>
    <w:rsid w:val="006C6509"/>
    <w:rsid w:val="006C6786"/>
    <w:rsid w:val="006C6A94"/>
    <w:rsid w:val="006C6D1C"/>
    <w:rsid w:val="006D0F2B"/>
    <w:rsid w:val="006D12AA"/>
    <w:rsid w:val="006D2215"/>
    <w:rsid w:val="006D5155"/>
    <w:rsid w:val="006D656B"/>
    <w:rsid w:val="006D73FB"/>
    <w:rsid w:val="006D74AE"/>
    <w:rsid w:val="006D7EBF"/>
    <w:rsid w:val="006E0A35"/>
    <w:rsid w:val="006E15E1"/>
    <w:rsid w:val="006E2ECD"/>
    <w:rsid w:val="006E399D"/>
    <w:rsid w:val="006E4FF9"/>
    <w:rsid w:val="006E7E1D"/>
    <w:rsid w:val="006F0990"/>
    <w:rsid w:val="006F0C36"/>
    <w:rsid w:val="006F0C47"/>
    <w:rsid w:val="006F17EB"/>
    <w:rsid w:val="006F1CD0"/>
    <w:rsid w:val="006F1EE7"/>
    <w:rsid w:val="006F28F4"/>
    <w:rsid w:val="006F2CDB"/>
    <w:rsid w:val="006F34D0"/>
    <w:rsid w:val="006F4661"/>
    <w:rsid w:val="006F499F"/>
    <w:rsid w:val="006F5486"/>
    <w:rsid w:val="006F54F0"/>
    <w:rsid w:val="006F6DE5"/>
    <w:rsid w:val="006F735E"/>
    <w:rsid w:val="006F7A12"/>
    <w:rsid w:val="0070225C"/>
    <w:rsid w:val="007027BB"/>
    <w:rsid w:val="00702F49"/>
    <w:rsid w:val="007030D4"/>
    <w:rsid w:val="007031DC"/>
    <w:rsid w:val="0070323A"/>
    <w:rsid w:val="007033FE"/>
    <w:rsid w:val="007039EF"/>
    <w:rsid w:val="00703D2F"/>
    <w:rsid w:val="00703E50"/>
    <w:rsid w:val="00705DEC"/>
    <w:rsid w:val="007061AB"/>
    <w:rsid w:val="00707A2B"/>
    <w:rsid w:val="00707C99"/>
    <w:rsid w:val="00707D99"/>
    <w:rsid w:val="00710035"/>
    <w:rsid w:val="00711330"/>
    <w:rsid w:val="0071236A"/>
    <w:rsid w:val="007128EE"/>
    <w:rsid w:val="00713E2D"/>
    <w:rsid w:val="0071490A"/>
    <w:rsid w:val="0071504D"/>
    <w:rsid w:val="0071578E"/>
    <w:rsid w:val="00716178"/>
    <w:rsid w:val="00716D9E"/>
    <w:rsid w:val="00721DEB"/>
    <w:rsid w:val="007229F2"/>
    <w:rsid w:val="00722A61"/>
    <w:rsid w:val="00723399"/>
    <w:rsid w:val="007239EA"/>
    <w:rsid w:val="00723D2C"/>
    <w:rsid w:val="007246CB"/>
    <w:rsid w:val="0072474E"/>
    <w:rsid w:val="00724DE2"/>
    <w:rsid w:val="00725148"/>
    <w:rsid w:val="00725BF2"/>
    <w:rsid w:val="00725D9C"/>
    <w:rsid w:val="00725DC5"/>
    <w:rsid w:val="007271F5"/>
    <w:rsid w:val="0073022D"/>
    <w:rsid w:val="00730A40"/>
    <w:rsid w:val="007312E8"/>
    <w:rsid w:val="00731F60"/>
    <w:rsid w:val="0073238E"/>
    <w:rsid w:val="007329D1"/>
    <w:rsid w:val="0073346B"/>
    <w:rsid w:val="0073381E"/>
    <w:rsid w:val="00734651"/>
    <w:rsid w:val="0073584C"/>
    <w:rsid w:val="00735E07"/>
    <w:rsid w:val="00735F13"/>
    <w:rsid w:val="00736918"/>
    <w:rsid w:val="00736A0E"/>
    <w:rsid w:val="00736E34"/>
    <w:rsid w:val="00737877"/>
    <w:rsid w:val="00741A17"/>
    <w:rsid w:val="00741BCD"/>
    <w:rsid w:val="00741F4F"/>
    <w:rsid w:val="007423A2"/>
    <w:rsid w:val="00742C59"/>
    <w:rsid w:val="007431E4"/>
    <w:rsid w:val="00743956"/>
    <w:rsid w:val="0074647F"/>
    <w:rsid w:val="007476C6"/>
    <w:rsid w:val="00747CDC"/>
    <w:rsid w:val="0075160F"/>
    <w:rsid w:val="00751D63"/>
    <w:rsid w:val="0075233D"/>
    <w:rsid w:val="00752A90"/>
    <w:rsid w:val="00753228"/>
    <w:rsid w:val="00753496"/>
    <w:rsid w:val="0075469C"/>
    <w:rsid w:val="007549FD"/>
    <w:rsid w:val="007567DC"/>
    <w:rsid w:val="0076072B"/>
    <w:rsid w:val="0076192C"/>
    <w:rsid w:val="00761D08"/>
    <w:rsid w:val="00763120"/>
    <w:rsid w:val="00764C55"/>
    <w:rsid w:val="00764DE8"/>
    <w:rsid w:val="00765E07"/>
    <w:rsid w:val="00766486"/>
    <w:rsid w:val="00767C9E"/>
    <w:rsid w:val="0077010E"/>
    <w:rsid w:val="00771C49"/>
    <w:rsid w:val="007756C9"/>
    <w:rsid w:val="00777606"/>
    <w:rsid w:val="0078119C"/>
    <w:rsid w:val="007811F9"/>
    <w:rsid w:val="00781823"/>
    <w:rsid w:val="00781B14"/>
    <w:rsid w:val="00786F17"/>
    <w:rsid w:val="00790520"/>
    <w:rsid w:val="007914CE"/>
    <w:rsid w:val="007925C8"/>
    <w:rsid w:val="00793DAC"/>
    <w:rsid w:val="00794AD6"/>
    <w:rsid w:val="0079668F"/>
    <w:rsid w:val="0079717F"/>
    <w:rsid w:val="00797CEB"/>
    <w:rsid w:val="007A008B"/>
    <w:rsid w:val="007A07E1"/>
    <w:rsid w:val="007A1974"/>
    <w:rsid w:val="007A1AC3"/>
    <w:rsid w:val="007A257C"/>
    <w:rsid w:val="007A2772"/>
    <w:rsid w:val="007A2C94"/>
    <w:rsid w:val="007A3D4F"/>
    <w:rsid w:val="007A45D5"/>
    <w:rsid w:val="007A462A"/>
    <w:rsid w:val="007A5B66"/>
    <w:rsid w:val="007A72E1"/>
    <w:rsid w:val="007A7793"/>
    <w:rsid w:val="007A7A67"/>
    <w:rsid w:val="007B073B"/>
    <w:rsid w:val="007B158C"/>
    <w:rsid w:val="007B1832"/>
    <w:rsid w:val="007B2F32"/>
    <w:rsid w:val="007B4EEF"/>
    <w:rsid w:val="007B5223"/>
    <w:rsid w:val="007B55E6"/>
    <w:rsid w:val="007B574F"/>
    <w:rsid w:val="007B5C6B"/>
    <w:rsid w:val="007B68C3"/>
    <w:rsid w:val="007C07E9"/>
    <w:rsid w:val="007C151B"/>
    <w:rsid w:val="007C22FD"/>
    <w:rsid w:val="007C25A3"/>
    <w:rsid w:val="007C29AE"/>
    <w:rsid w:val="007C2FFB"/>
    <w:rsid w:val="007C5365"/>
    <w:rsid w:val="007C57D1"/>
    <w:rsid w:val="007C6199"/>
    <w:rsid w:val="007C72FF"/>
    <w:rsid w:val="007D0194"/>
    <w:rsid w:val="007D0C30"/>
    <w:rsid w:val="007D1363"/>
    <w:rsid w:val="007D7710"/>
    <w:rsid w:val="007D7B1B"/>
    <w:rsid w:val="007E0374"/>
    <w:rsid w:val="007E063F"/>
    <w:rsid w:val="007E1BB9"/>
    <w:rsid w:val="007E21F2"/>
    <w:rsid w:val="007E32DB"/>
    <w:rsid w:val="007E3F2A"/>
    <w:rsid w:val="007E408B"/>
    <w:rsid w:val="007E4322"/>
    <w:rsid w:val="007E58D7"/>
    <w:rsid w:val="007E592C"/>
    <w:rsid w:val="007E7C5D"/>
    <w:rsid w:val="007F0105"/>
    <w:rsid w:val="007F1F45"/>
    <w:rsid w:val="007F228D"/>
    <w:rsid w:val="007F23B7"/>
    <w:rsid w:val="007F256E"/>
    <w:rsid w:val="007F25F6"/>
    <w:rsid w:val="007F4A9B"/>
    <w:rsid w:val="007F641E"/>
    <w:rsid w:val="007F68A4"/>
    <w:rsid w:val="007F6BE2"/>
    <w:rsid w:val="007F72EE"/>
    <w:rsid w:val="007F74F6"/>
    <w:rsid w:val="00801248"/>
    <w:rsid w:val="0080181F"/>
    <w:rsid w:val="00801FF2"/>
    <w:rsid w:val="00802DFA"/>
    <w:rsid w:val="0080340E"/>
    <w:rsid w:val="00803A6A"/>
    <w:rsid w:val="00803B2D"/>
    <w:rsid w:val="00803F4D"/>
    <w:rsid w:val="00805032"/>
    <w:rsid w:val="0080681F"/>
    <w:rsid w:val="008072E4"/>
    <w:rsid w:val="008132AF"/>
    <w:rsid w:val="00814A6D"/>
    <w:rsid w:val="00816BB0"/>
    <w:rsid w:val="00817E68"/>
    <w:rsid w:val="008235C6"/>
    <w:rsid w:val="00824DB1"/>
    <w:rsid w:val="008251EB"/>
    <w:rsid w:val="00826B23"/>
    <w:rsid w:val="00827207"/>
    <w:rsid w:val="00827F83"/>
    <w:rsid w:val="00830B82"/>
    <w:rsid w:val="00832437"/>
    <w:rsid w:val="0083263A"/>
    <w:rsid w:val="008339D0"/>
    <w:rsid w:val="00835A80"/>
    <w:rsid w:val="00835ED8"/>
    <w:rsid w:val="00840711"/>
    <w:rsid w:val="00840B58"/>
    <w:rsid w:val="00841A57"/>
    <w:rsid w:val="00841EE4"/>
    <w:rsid w:val="00842153"/>
    <w:rsid w:val="0084418A"/>
    <w:rsid w:val="00844FC0"/>
    <w:rsid w:val="008457E3"/>
    <w:rsid w:val="008467A3"/>
    <w:rsid w:val="00846981"/>
    <w:rsid w:val="008513A0"/>
    <w:rsid w:val="0085618D"/>
    <w:rsid w:val="008577C7"/>
    <w:rsid w:val="008578E7"/>
    <w:rsid w:val="00861FFF"/>
    <w:rsid w:val="008627FC"/>
    <w:rsid w:val="008636F5"/>
    <w:rsid w:val="00865E39"/>
    <w:rsid w:val="008668F3"/>
    <w:rsid w:val="00866A2A"/>
    <w:rsid w:val="00866EB8"/>
    <w:rsid w:val="00866FEE"/>
    <w:rsid w:val="00866FEF"/>
    <w:rsid w:val="00867563"/>
    <w:rsid w:val="0087202F"/>
    <w:rsid w:val="00873099"/>
    <w:rsid w:val="008737D9"/>
    <w:rsid w:val="00874937"/>
    <w:rsid w:val="00876374"/>
    <w:rsid w:val="0088032E"/>
    <w:rsid w:val="008804BE"/>
    <w:rsid w:val="00881F81"/>
    <w:rsid w:val="00882AB8"/>
    <w:rsid w:val="00883709"/>
    <w:rsid w:val="008849F8"/>
    <w:rsid w:val="00884EB5"/>
    <w:rsid w:val="00885AE6"/>
    <w:rsid w:val="008873C8"/>
    <w:rsid w:val="00890C7A"/>
    <w:rsid w:val="00892274"/>
    <w:rsid w:val="0089259A"/>
    <w:rsid w:val="008926F3"/>
    <w:rsid w:val="008932BF"/>
    <w:rsid w:val="00895811"/>
    <w:rsid w:val="00896485"/>
    <w:rsid w:val="00896E88"/>
    <w:rsid w:val="00897FE7"/>
    <w:rsid w:val="008A0040"/>
    <w:rsid w:val="008A0C74"/>
    <w:rsid w:val="008A195A"/>
    <w:rsid w:val="008A1A1A"/>
    <w:rsid w:val="008A20B5"/>
    <w:rsid w:val="008A20ED"/>
    <w:rsid w:val="008A2958"/>
    <w:rsid w:val="008A5669"/>
    <w:rsid w:val="008A5746"/>
    <w:rsid w:val="008A66FD"/>
    <w:rsid w:val="008A6B1A"/>
    <w:rsid w:val="008A7AC0"/>
    <w:rsid w:val="008B08F0"/>
    <w:rsid w:val="008B139D"/>
    <w:rsid w:val="008B1B63"/>
    <w:rsid w:val="008B1B71"/>
    <w:rsid w:val="008B2BAA"/>
    <w:rsid w:val="008B56A2"/>
    <w:rsid w:val="008B5845"/>
    <w:rsid w:val="008B6A9E"/>
    <w:rsid w:val="008B7800"/>
    <w:rsid w:val="008C1F1A"/>
    <w:rsid w:val="008C27D0"/>
    <w:rsid w:val="008C2909"/>
    <w:rsid w:val="008C2F8B"/>
    <w:rsid w:val="008C59B0"/>
    <w:rsid w:val="008C60B2"/>
    <w:rsid w:val="008C778D"/>
    <w:rsid w:val="008D0D37"/>
    <w:rsid w:val="008D1275"/>
    <w:rsid w:val="008D2007"/>
    <w:rsid w:val="008D2406"/>
    <w:rsid w:val="008D27B0"/>
    <w:rsid w:val="008D2C6C"/>
    <w:rsid w:val="008D2CB1"/>
    <w:rsid w:val="008D6896"/>
    <w:rsid w:val="008D6D5F"/>
    <w:rsid w:val="008D7360"/>
    <w:rsid w:val="008D746B"/>
    <w:rsid w:val="008E035E"/>
    <w:rsid w:val="008E1260"/>
    <w:rsid w:val="008E1FEC"/>
    <w:rsid w:val="008E3AF8"/>
    <w:rsid w:val="008E3B46"/>
    <w:rsid w:val="008E42F0"/>
    <w:rsid w:val="008E5FA2"/>
    <w:rsid w:val="008E6D22"/>
    <w:rsid w:val="008E6D46"/>
    <w:rsid w:val="008E6F53"/>
    <w:rsid w:val="008E71C5"/>
    <w:rsid w:val="008E7292"/>
    <w:rsid w:val="008E735E"/>
    <w:rsid w:val="008E793E"/>
    <w:rsid w:val="008F122A"/>
    <w:rsid w:val="008F2EB1"/>
    <w:rsid w:val="008F3B00"/>
    <w:rsid w:val="008F5664"/>
    <w:rsid w:val="008F5D5A"/>
    <w:rsid w:val="008F7FC0"/>
    <w:rsid w:val="00900370"/>
    <w:rsid w:val="00900914"/>
    <w:rsid w:val="0090142E"/>
    <w:rsid w:val="00902439"/>
    <w:rsid w:val="00902B30"/>
    <w:rsid w:val="00903A4A"/>
    <w:rsid w:val="009045CF"/>
    <w:rsid w:val="009047BC"/>
    <w:rsid w:val="00904905"/>
    <w:rsid w:val="00904EDA"/>
    <w:rsid w:val="0090681A"/>
    <w:rsid w:val="0090724D"/>
    <w:rsid w:val="00911410"/>
    <w:rsid w:val="00912AB8"/>
    <w:rsid w:val="00914267"/>
    <w:rsid w:val="00914AE2"/>
    <w:rsid w:val="00916234"/>
    <w:rsid w:val="00916B4B"/>
    <w:rsid w:val="009202A6"/>
    <w:rsid w:val="009205E2"/>
    <w:rsid w:val="00920B66"/>
    <w:rsid w:val="00920F85"/>
    <w:rsid w:val="00922337"/>
    <w:rsid w:val="0092293E"/>
    <w:rsid w:val="00922D97"/>
    <w:rsid w:val="009240D9"/>
    <w:rsid w:val="00924433"/>
    <w:rsid w:val="0092465A"/>
    <w:rsid w:val="00924EC5"/>
    <w:rsid w:val="009259B6"/>
    <w:rsid w:val="009274D8"/>
    <w:rsid w:val="00927781"/>
    <w:rsid w:val="00927A7F"/>
    <w:rsid w:val="00927B2A"/>
    <w:rsid w:val="00930E0C"/>
    <w:rsid w:val="0093282D"/>
    <w:rsid w:val="009332FF"/>
    <w:rsid w:val="0093541C"/>
    <w:rsid w:val="00935624"/>
    <w:rsid w:val="00936A82"/>
    <w:rsid w:val="00941543"/>
    <w:rsid w:val="00941AFC"/>
    <w:rsid w:val="00942368"/>
    <w:rsid w:val="0094432E"/>
    <w:rsid w:val="00944A87"/>
    <w:rsid w:val="00944B03"/>
    <w:rsid w:val="009460BC"/>
    <w:rsid w:val="00946FF0"/>
    <w:rsid w:val="009501E7"/>
    <w:rsid w:val="00950231"/>
    <w:rsid w:val="00950298"/>
    <w:rsid w:val="009502DE"/>
    <w:rsid w:val="00950411"/>
    <w:rsid w:val="00950EB0"/>
    <w:rsid w:val="0095117B"/>
    <w:rsid w:val="00951A0C"/>
    <w:rsid w:val="00952AA0"/>
    <w:rsid w:val="00952CE0"/>
    <w:rsid w:val="009530AE"/>
    <w:rsid w:val="009537B9"/>
    <w:rsid w:val="00954976"/>
    <w:rsid w:val="00954B3E"/>
    <w:rsid w:val="00954D6E"/>
    <w:rsid w:val="009556B0"/>
    <w:rsid w:val="00955979"/>
    <w:rsid w:val="00956DA5"/>
    <w:rsid w:val="00957681"/>
    <w:rsid w:val="00957933"/>
    <w:rsid w:val="00960717"/>
    <w:rsid w:val="00960B0A"/>
    <w:rsid w:val="00961856"/>
    <w:rsid w:val="00961E11"/>
    <w:rsid w:val="0096317C"/>
    <w:rsid w:val="009631E5"/>
    <w:rsid w:val="00963EDE"/>
    <w:rsid w:val="00964C7A"/>
    <w:rsid w:val="0096620C"/>
    <w:rsid w:val="009668CD"/>
    <w:rsid w:val="00966998"/>
    <w:rsid w:val="00966D64"/>
    <w:rsid w:val="00966E5B"/>
    <w:rsid w:val="009703B9"/>
    <w:rsid w:val="009718B2"/>
    <w:rsid w:val="00972C0E"/>
    <w:rsid w:val="00973FCE"/>
    <w:rsid w:val="00974BCE"/>
    <w:rsid w:val="00977593"/>
    <w:rsid w:val="00977868"/>
    <w:rsid w:val="00980112"/>
    <w:rsid w:val="00981515"/>
    <w:rsid w:val="00982292"/>
    <w:rsid w:val="009825B4"/>
    <w:rsid w:val="00982A42"/>
    <w:rsid w:val="00982BB2"/>
    <w:rsid w:val="00984438"/>
    <w:rsid w:val="00984A56"/>
    <w:rsid w:val="0098540D"/>
    <w:rsid w:val="00985415"/>
    <w:rsid w:val="00985D06"/>
    <w:rsid w:val="00986085"/>
    <w:rsid w:val="00992649"/>
    <w:rsid w:val="00993929"/>
    <w:rsid w:val="0099428D"/>
    <w:rsid w:val="00995D44"/>
    <w:rsid w:val="009A0C1C"/>
    <w:rsid w:val="009A1495"/>
    <w:rsid w:val="009A1B0D"/>
    <w:rsid w:val="009A25B3"/>
    <w:rsid w:val="009A3101"/>
    <w:rsid w:val="009A34A2"/>
    <w:rsid w:val="009A4A58"/>
    <w:rsid w:val="009A53D1"/>
    <w:rsid w:val="009A570D"/>
    <w:rsid w:val="009A6731"/>
    <w:rsid w:val="009B39F5"/>
    <w:rsid w:val="009B5458"/>
    <w:rsid w:val="009B6003"/>
    <w:rsid w:val="009C0145"/>
    <w:rsid w:val="009C02BF"/>
    <w:rsid w:val="009C0667"/>
    <w:rsid w:val="009C10D6"/>
    <w:rsid w:val="009C1428"/>
    <w:rsid w:val="009C3EEC"/>
    <w:rsid w:val="009C7C19"/>
    <w:rsid w:val="009D048E"/>
    <w:rsid w:val="009D05FE"/>
    <w:rsid w:val="009D14CC"/>
    <w:rsid w:val="009D24B9"/>
    <w:rsid w:val="009D2DB4"/>
    <w:rsid w:val="009D3A65"/>
    <w:rsid w:val="009D3BC2"/>
    <w:rsid w:val="009D3EEF"/>
    <w:rsid w:val="009D4188"/>
    <w:rsid w:val="009D43B4"/>
    <w:rsid w:val="009D4AFF"/>
    <w:rsid w:val="009D545D"/>
    <w:rsid w:val="009D5471"/>
    <w:rsid w:val="009D55FF"/>
    <w:rsid w:val="009D561D"/>
    <w:rsid w:val="009E0134"/>
    <w:rsid w:val="009E0364"/>
    <w:rsid w:val="009E0A94"/>
    <w:rsid w:val="009E0B10"/>
    <w:rsid w:val="009E0F9E"/>
    <w:rsid w:val="009E2130"/>
    <w:rsid w:val="009E477E"/>
    <w:rsid w:val="009E4BFD"/>
    <w:rsid w:val="009E5971"/>
    <w:rsid w:val="009E59F4"/>
    <w:rsid w:val="009E5A27"/>
    <w:rsid w:val="009E6EFC"/>
    <w:rsid w:val="009E7BDA"/>
    <w:rsid w:val="009F004A"/>
    <w:rsid w:val="009F1194"/>
    <w:rsid w:val="009F1604"/>
    <w:rsid w:val="009F1692"/>
    <w:rsid w:val="009F2208"/>
    <w:rsid w:val="009F2402"/>
    <w:rsid w:val="009F26BC"/>
    <w:rsid w:val="009F3460"/>
    <w:rsid w:val="009F3E98"/>
    <w:rsid w:val="009F43AF"/>
    <w:rsid w:val="009F5504"/>
    <w:rsid w:val="009F594C"/>
    <w:rsid w:val="009F5C88"/>
    <w:rsid w:val="009F6A94"/>
    <w:rsid w:val="00A00052"/>
    <w:rsid w:val="00A00C96"/>
    <w:rsid w:val="00A01FA0"/>
    <w:rsid w:val="00A04233"/>
    <w:rsid w:val="00A0723C"/>
    <w:rsid w:val="00A0760A"/>
    <w:rsid w:val="00A07D60"/>
    <w:rsid w:val="00A07D66"/>
    <w:rsid w:val="00A102A8"/>
    <w:rsid w:val="00A104FA"/>
    <w:rsid w:val="00A10E01"/>
    <w:rsid w:val="00A12621"/>
    <w:rsid w:val="00A140AD"/>
    <w:rsid w:val="00A1587C"/>
    <w:rsid w:val="00A15890"/>
    <w:rsid w:val="00A15DB3"/>
    <w:rsid w:val="00A16389"/>
    <w:rsid w:val="00A1692E"/>
    <w:rsid w:val="00A22DBB"/>
    <w:rsid w:val="00A25188"/>
    <w:rsid w:val="00A25385"/>
    <w:rsid w:val="00A26866"/>
    <w:rsid w:val="00A27BBD"/>
    <w:rsid w:val="00A27D36"/>
    <w:rsid w:val="00A27F51"/>
    <w:rsid w:val="00A302B7"/>
    <w:rsid w:val="00A32A67"/>
    <w:rsid w:val="00A32F41"/>
    <w:rsid w:val="00A33E42"/>
    <w:rsid w:val="00A352FE"/>
    <w:rsid w:val="00A35335"/>
    <w:rsid w:val="00A35A87"/>
    <w:rsid w:val="00A35F71"/>
    <w:rsid w:val="00A40380"/>
    <w:rsid w:val="00A40AC4"/>
    <w:rsid w:val="00A4211B"/>
    <w:rsid w:val="00A42FEA"/>
    <w:rsid w:val="00A43090"/>
    <w:rsid w:val="00A43D84"/>
    <w:rsid w:val="00A44266"/>
    <w:rsid w:val="00A47164"/>
    <w:rsid w:val="00A47F70"/>
    <w:rsid w:val="00A51841"/>
    <w:rsid w:val="00A5595E"/>
    <w:rsid w:val="00A5684F"/>
    <w:rsid w:val="00A56EC0"/>
    <w:rsid w:val="00A57504"/>
    <w:rsid w:val="00A60AA1"/>
    <w:rsid w:val="00A613C9"/>
    <w:rsid w:val="00A614C8"/>
    <w:rsid w:val="00A62994"/>
    <w:rsid w:val="00A62BAC"/>
    <w:rsid w:val="00A63523"/>
    <w:rsid w:val="00A64451"/>
    <w:rsid w:val="00A65920"/>
    <w:rsid w:val="00A6615D"/>
    <w:rsid w:val="00A661DE"/>
    <w:rsid w:val="00A676E4"/>
    <w:rsid w:val="00A67A07"/>
    <w:rsid w:val="00A71950"/>
    <w:rsid w:val="00A73E04"/>
    <w:rsid w:val="00A74B69"/>
    <w:rsid w:val="00A74DDE"/>
    <w:rsid w:val="00A75B1A"/>
    <w:rsid w:val="00A773B7"/>
    <w:rsid w:val="00A77C63"/>
    <w:rsid w:val="00A802E1"/>
    <w:rsid w:val="00A80A6E"/>
    <w:rsid w:val="00A80BD5"/>
    <w:rsid w:val="00A80EE3"/>
    <w:rsid w:val="00A82451"/>
    <w:rsid w:val="00A826A4"/>
    <w:rsid w:val="00A82D53"/>
    <w:rsid w:val="00A838C7"/>
    <w:rsid w:val="00A840D5"/>
    <w:rsid w:val="00A8461A"/>
    <w:rsid w:val="00A853CF"/>
    <w:rsid w:val="00A870F6"/>
    <w:rsid w:val="00A87183"/>
    <w:rsid w:val="00A87686"/>
    <w:rsid w:val="00A9211A"/>
    <w:rsid w:val="00A93026"/>
    <w:rsid w:val="00A944D6"/>
    <w:rsid w:val="00A94532"/>
    <w:rsid w:val="00A94BC2"/>
    <w:rsid w:val="00A95895"/>
    <w:rsid w:val="00A95B20"/>
    <w:rsid w:val="00AA198E"/>
    <w:rsid w:val="00AA2651"/>
    <w:rsid w:val="00AA2F07"/>
    <w:rsid w:val="00AA37F2"/>
    <w:rsid w:val="00AA4797"/>
    <w:rsid w:val="00AA514F"/>
    <w:rsid w:val="00AA64F4"/>
    <w:rsid w:val="00AA6FEF"/>
    <w:rsid w:val="00AA70D2"/>
    <w:rsid w:val="00AA71B4"/>
    <w:rsid w:val="00AA753B"/>
    <w:rsid w:val="00AA7F8A"/>
    <w:rsid w:val="00AB0238"/>
    <w:rsid w:val="00AB0903"/>
    <w:rsid w:val="00AB1F8D"/>
    <w:rsid w:val="00AB2ADE"/>
    <w:rsid w:val="00AB2C95"/>
    <w:rsid w:val="00AB3A62"/>
    <w:rsid w:val="00AB3C9D"/>
    <w:rsid w:val="00AB467A"/>
    <w:rsid w:val="00AB48C0"/>
    <w:rsid w:val="00AB5413"/>
    <w:rsid w:val="00AB586D"/>
    <w:rsid w:val="00AB686D"/>
    <w:rsid w:val="00AB71F4"/>
    <w:rsid w:val="00AB7296"/>
    <w:rsid w:val="00AB750C"/>
    <w:rsid w:val="00AC0D52"/>
    <w:rsid w:val="00AC15F2"/>
    <w:rsid w:val="00AC16EF"/>
    <w:rsid w:val="00AC2AAC"/>
    <w:rsid w:val="00AC4BB9"/>
    <w:rsid w:val="00AC4C56"/>
    <w:rsid w:val="00AC5104"/>
    <w:rsid w:val="00AC590F"/>
    <w:rsid w:val="00AC5F21"/>
    <w:rsid w:val="00AC6D8A"/>
    <w:rsid w:val="00AD0D40"/>
    <w:rsid w:val="00AD15C3"/>
    <w:rsid w:val="00AD205F"/>
    <w:rsid w:val="00AD2895"/>
    <w:rsid w:val="00AD2C2E"/>
    <w:rsid w:val="00AD312B"/>
    <w:rsid w:val="00AD3EFA"/>
    <w:rsid w:val="00AD4A5E"/>
    <w:rsid w:val="00AD6936"/>
    <w:rsid w:val="00AD7093"/>
    <w:rsid w:val="00AD73DD"/>
    <w:rsid w:val="00AD766E"/>
    <w:rsid w:val="00AE1266"/>
    <w:rsid w:val="00AE1BB7"/>
    <w:rsid w:val="00AE264A"/>
    <w:rsid w:val="00AE2F76"/>
    <w:rsid w:val="00AE402C"/>
    <w:rsid w:val="00AE4269"/>
    <w:rsid w:val="00AE4282"/>
    <w:rsid w:val="00AE4E0F"/>
    <w:rsid w:val="00AE4E80"/>
    <w:rsid w:val="00AE5CCC"/>
    <w:rsid w:val="00AE5CFD"/>
    <w:rsid w:val="00AE6BFC"/>
    <w:rsid w:val="00AE6CFA"/>
    <w:rsid w:val="00AE7825"/>
    <w:rsid w:val="00AE7C02"/>
    <w:rsid w:val="00AE7C0F"/>
    <w:rsid w:val="00AF0630"/>
    <w:rsid w:val="00AF13E2"/>
    <w:rsid w:val="00AF1BF0"/>
    <w:rsid w:val="00AF1DE0"/>
    <w:rsid w:val="00AF2481"/>
    <w:rsid w:val="00AF34C5"/>
    <w:rsid w:val="00AF3AD2"/>
    <w:rsid w:val="00AF4842"/>
    <w:rsid w:val="00AF4DB0"/>
    <w:rsid w:val="00AF4FB2"/>
    <w:rsid w:val="00AF5D31"/>
    <w:rsid w:val="00AF5F7A"/>
    <w:rsid w:val="00AF609A"/>
    <w:rsid w:val="00AF7555"/>
    <w:rsid w:val="00B01647"/>
    <w:rsid w:val="00B02FC1"/>
    <w:rsid w:val="00B035CA"/>
    <w:rsid w:val="00B05113"/>
    <w:rsid w:val="00B077F8"/>
    <w:rsid w:val="00B07A6C"/>
    <w:rsid w:val="00B10EFA"/>
    <w:rsid w:val="00B1109D"/>
    <w:rsid w:val="00B13CE4"/>
    <w:rsid w:val="00B14B5B"/>
    <w:rsid w:val="00B15038"/>
    <w:rsid w:val="00B159C5"/>
    <w:rsid w:val="00B15CC9"/>
    <w:rsid w:val="00B16980"/>
    <w:rsid w:val="00B16DC9"/>
    <w:rsid w:val="00B17620"/>
    <w:rsid w:val="00B17BB6"/>
    <w:rsid w:val="00B2128C"/>
    <w:rsid w:val="00B21F16"/>
    <w:rsid w:val="00B22501"/>
    <w:rsid w:val="00B2262B"/>
    <w:rsid w:val="00B22846"/>
    <w:rsid w:val="00B23958"/>
    <w:rsid w:val="00B23C20"/>
    <w:rsid w:val="00B24365"/>
    <w:rsid w:val="00B246CC"/>
    <w:rsid w:val="00B24C07"/>
    <w:rsid w:val="00B26564"/>
    <w:rsid w:val="00B26766"/>
    <w:rsid w:val="00B2745F"/>
    <w:rsid w:val="00B30CEA"/>
    <w:rsid w:val="00B30E39"/>
    <w:rsid w:val="00B32533"/>
    <w:rsid w:val="00B325D3"/>
    <w:rsid w:val="00B339BF"/>
    <w:rsid w:val="00B34034"/>
    <w:rsid w:val="00B346F1"/>
    <w:rsid w:val="00B34EF1"/>
    <w:rsid w:val="00B3533C"/>
    <w:rsid w:val="00B358C8"/>
    <w:rsid w:val="00B35A2C"/>
    <w:rsid w:val="00B3645E"/>
    <w:rsid w:val="00B36B4B"/>
    <w:rsid w:val="00B36C6F"/>
    <w:rsid w:val="00B37551"/>
    <w:rsid w:val="00B37D4E"/>
    <w:rsid w:val="00B4039F"/>
    <w:rsid w:val="00B4190D"/>
    <w:rsid w:val="00B427CE"/>
    <w:rsid w:val="00B428B1"/>
    <w:rsid w:val="00B42BBD"/>
    <w:rsid w:val="00B438F8"/>
    <w:rsid w:val="00B44866"/>
    <w:rsid w:val="00B45EFA"/>
    <w:rsid w:val="00B46885"/>
    <w:rsid w:val="00B46A06"/>
    <w:rsid w:val="00B470A0"/>
    <w:rsid w:val="00B476B5"/>
    <w:rsid w:val="00B51C30"/>
    <w:rsid w:val="00B526DA"/>
    <w:rsid w:val="00B52B43"/>
    <w:rsid w:val="00B52C27"/>
    <w:rsid w:val="00B53724"/>
    <w:rsid w:val="00B55094"/>
    <w:rsid w:val="00B5538B"/>
    <w:rsid w:val="00B56EF8"/>
    <w:rsid w:val="00B60966"/>
    <w:rsid w:val="00B6200B"/>
    <w:rsid w:val="00B62051"/>
    <w:rsid w:val="00B62973"/>
    <w:rsid w:val="00B62A47"/>
    <w:rsid w:val="00B63387"/>
    <w:rsid w:val="00B65A9C"/>
    <w:rsid w:val="00B66817"/>
    <w:rsid w:val="00B66DF3"/>
    <w:rsid w:val="00B67C0E"/>
    <w:rsid w:val="00B702F9"/>
    <w:rsid w:val="00B71D56"/>
    <w:rsid w:val="00B72134"/>
    <w:rsid w:val="00B727B6"/>
    <w:rsid w:val="00B7289E"/>
    <w:rsid w:val="00B74094"/>
    <w:rsid w:val="00B74DC1"/>
    <w:rsid w:val="00B74EC3"/>
    <w:rsid w:val="00B75047"/>
    <w:rsid w:val="00B7542E"/>
    <w:rsid w:val="00B75713"/>
    <w:rsid w:val="00B75EBF"/>
    <w:rsid w:val="00B76784"/>
    <w:rsid w:val="00B771B5"/>
    <w:rsid w:val="00B80681"/>
    <w:rsid w:val="00B8203D"/>
    <w:rsid w:val="00B82638"/>
    <w:rsid w:val="00B83EC5"/>
    <w:rsid w:val="00B83EE1"/>
    <w:rsid w:val="00B84160"/>
    <w:rsid w:val="00B852D5"/>
    <w:rsid w:val="00B85A6A"/>
    <w:rsid w:val="00B863DC"/>
    <w:rsid w:val="00B86BCA"/>
    <w:rsid w:val="00B87C04"/>
    <w:rsid w:val="00B90119"/>
    <w:rsid w:val="00B9070B"/>
    <w:rsid w:val="00B92963"/>
    <w:rsid w:val="00B93426"/>
    <w:rsid w:val="00B949B0"/>
    <w:rsid w:val="00B95008"/>
    <w:rsid w:val="00B95162"/>
    <w:rsid w:val="00B95CCC"/>
    <w:rsid w:val="00B95EB9"/>
    <w:rsid w:val="00B97204"/>
    <w:rsid w:val="00B97D80"/>
    <w:rsid w:val="00BA08C8"/>
    <w:rsid w:val="00BA1FC2"/>
    <w:rsid w:val="00BA2D74"/>
    <w:rsid w:val="00BA3852"/>
    <w:rsid w:val="00BA39EF"/>
    <w:rsid w:val="00BA5EA6"/>
    <w:rsid w:val="00BA7268"/>
    <w:rsid w:val="00BA7A23"/>
    <w:rsid w:val="00BB0B8E"/>
    <w:rsid w:val="00BB102F"/>
    <w:rsid w:val="00BB16DC"/>
    <w:rsid w:val="00BB25EC"/>
    <w:rsid w:val="00BB28AB"/>
    <w:rsid w:val="00BB316E"/>
    <w:rsid w:val="00BB4372"/>
    <w:rsid w:val="00BC037D"/>
    <w:rsid w:val="00BC0507"/>
    <w:rsid w:val="00BC1881"/>
    <w:rsid w:val="00BC2065"/>
    <w:rsid w:val="00BC3B57"/>
    <w:rsid w:val="00BC6371"/>
    <w:rsid w:val="00BC6E24"/>
    <w:rsid w:val="00BD03A5"/>
    <w:rsid w:val="00BD198A"/>
    <w:rsid w:val="00BD1F7F"/>
    <w:rsid w:val="00BD216E"/>
    <w:rsid w:val="00BD24C9"/>
    <w:rsid w:val="00BD34A8"/>
    <w:rsid w:val="00BD36D3"/>
    <w:rsid w:val="00BD3EF7"/>
    <w:rsid w:val="00BD47DC"/>
    <w:rsid w:val="00BD6D18"/>
    <w:rsid w:val="00BD6FB0"/>
    <w:rsid w:val="00BD7B8E"/>
    <w:rsid w:val="00BE0077"/>
    <w:rsid w:val="00BE016D"/>
    <w:rsid w:val="00BE0420"/>
    <w:rsid w:val="00BE1A23"/>
    <w:rsid w:val="00BE2053"/>
    <w:rsid w:val="00BE2DDF"/>
    <w:rsid w:val="00BE3432"/>
    <w:rsid w:val="00BE3F09"/>
    <w:rsid w:val="00BF05BA"/>
    <w:rsid w:val="00BF0851"/>
    <w:rsid w:val="00BF2F51"/>
    <w:rsid w:val="00BF3DCD"/>
    <w:rsid w:val="00C006CD"/>
    <w:rsid w:val="00C008C4"/>
    <w:rsid w:val="00C026DF"/>
    <w:rsid w:val="00C03448"/>
    <w:rsid w:val="00C060FD"/>
    <w:rsid w:val="00C06C6E"/>
    <w:rsid w:val="00C072E5"/>
    <w:rsid w:val="00C07AF3"/>
    <w:rsid w:val="00C12684"/>
    <w:rsid w:val="00C12B58"/>
    <w:rsid w:val="00C14349"/>
    <w:rsid w:val="00C149F8"/>
    <w:rsid w:val="00C1555A"/>
    <w:rsid w:val="00C15A22"/>
    <w:rsid w:val="00C17065"/>
    <w:rsid w:val="00C20248"/>
    <w:rsid w:val="00C20EEA"/>
    <w:rsid w:val="00C21375"/>
    <w:rsid w:val="00C21EC4"/>
    <w:rsid w:val="00C22C6D"/>
    <w:rsid w:val="00C22CAC"/>
    <w:rsid w:val="00C22FF9"/>
    <w:rsid w:val="00C2491D"/>
    <w:rsid w:val="00C25559"/>
    <w:rsid w:val="00C25B7C"/>
    <w:rsid w:val="00C25C27"/>
    <w:rsid w:val="00C26237"/>
    <w:rsid w:val="00C26963"/>
    <w:rsid w:val="00C2767E"/>
    <w:rsid w:val="00C27E70"/>
    <w:rsid w:val="00C30007"/>
    <w:rsid w:val="00C31AC7"/>
    <w:rsid w:val="00C31C56"/>
    <w:rsid w:val="00C32139"/>
    <w:rsid w:val="00C32BC1"/>
    <w:rsid w:val="00C34336"/>
    <w:rsid w:val="00C34451"/>
    <w:rsid w:val="00C3531D"/>
    <w:rsid w:val="00C35A4E"/>
    <w:rsid w:val="00C36887"/>
    <w:rsid w:val="00C36B91"/>
    <w:rsid w:val="00C4036E"/>
    <w:rsid w:val="00C40ADA"/>
    <w:rsid w:val="00C41952"/>
    <w:rsid w:val="00C42FF0"/>
    <w:rsid w:val="00C4321F"/>
    <w:rsid w:val="00C44328"/>
    <w:rsid w:val="00C44B0D"/>
    <w:rsid w:val="00C44C4A"/>
    <w:rsid w:val="00C4506B"/>
    <w:rsid w:val="00C45A04"/>
    <w:rsid w:val="00C46B8F"/>
    <w:rsid w:val="00C46D3C"/>
    <w:rsid w:val="00C472A6"/>
    <w:rsid w:val="00C47911"/>
    <w:rsid w:val="00C479AD"/>
    <w:rsid w:val="00C50E5D"/>
    <w:rsid w:val="00C53906"/>
    <w:rsid w:val="00C53C5F"/>
    <w:rsid w:val="00C5440E"/>
    <w:rsid w:val="00C5535D"/>
    <w:rsid w:val="00C55910"/>
    <w:rsid w:val="00C55A5B"/>
    <w:rsid w:val="00C55C29"/>
    <w:rsid w:val="00C564AB"/>
    <w:rsid w:val="00C56F4B"/>
    <w:rsid w:val="00C57DB8"/>
    <w:rsid w:val="00C61F45"/>
    <w:rsid w:val="00C62F59"/>
    <w:rsid w:val="00C634CF"/>
    <w:rsid w:val="00C644D3"/>
    <w:rsid w:val="00C65291"/>
    <w:rsid w:val="00C65AC5"/>
    <w:rsid w:val="00C67983"/>
    <w:rsid w:val="00C67C15"/>
    <w:rsid w:val="00C67F6B"/>
    <w:rsid w:val="00C7239C"/>
    <w:rsid w:val="00C729BB"/>
    <w:rsid w:val="00C7300A"/>
    <w:rsid w:val="00C7340B"/>
    <w:rsid w:val="00C73705"/>
    <w:rsid w:val="00C73BB5"/>
    <w:rsid w:val="00C7422F"/>
    <w:rsid w:val="00C75250"/>
    <w:rsid w:val="00C76A77"/>
    <w:rsid w:val="00C76DAB"/>
    <w:rsid w:val="00C774D8"/>
    <w:rsid w:val="00C83666"/>
    <w:rsid w:val="00C841A0"/>
    <w:rsid w:val="00C842BA"/>
    <w:rsid w:val="00C84384"/>
    <w:rsid w:val="00C84FA2"/>
    <w:rsid w:val="00C865CC"/>
    <w:rsid w:val="00C9106A"/>
    <w:rsid w:val="00C9131A"/>
    <w:rsid w:val="00C91681"/>
    <w:rsid w:val="00C92F2E"/>
    <w:rsid w:val="00C96093"/>
    <w:rsid w:val="00C97B74"/>
    <w:rsid w:val="00CA054B"/>
    <w:rsid w:val="00CA0843"/>
    <w:rsid w:val="00CA1336"/>
    <w:rsid w:val="00CA223D"/>
    <w:rsid w:val="00CA26CA"/>
    <w:rsid w:val="00CA34E3"/>
    <w:rsid w:val="00CA3E21"/>
    <w:rsid w:val="00CA4A9D"/>
    <w:rsid w:val="00CA4B7F"/>
    <w:rsid w:val="00CA5054"/>
    <w:rsid w:val="00CA57D1"/>
    <w:rsid w:val="00CA5FF2"/>
    <w:rsid w:val="00CB1D0F"/>
    <w:rsid w:val="00CB21C4"/>
    <w:rsid w:val="00CB3F4E"/>
    <w:rsid w:val="00CB41E7"/>
    <w:rsid w:val="00CB5EEE"/>
    <w:rsid w:val="00CB66BA"/>
    <w:rsid w:val="00CB69FB"/>
    <w:rsid w:val="00CB6A56"/>
    <w:rsid w:val="00CC18B4"/>
    <w:rsid w:val="00CC3C72"/>
    <w:rsid w:val="00CC5FA9"/>
    <w:rsid w:val="00CC6695"/>
    <w:rsid w:val="00CD0237"/>
    <w:rsid w:val="00CD103F"/>
    <w:rsid w:val="00CD17D9"/>
    <w:rsid w:val="00CD263C"/>
    <w:rsid w:val="00CD2EF6"/>
    <w:rsid w:val="00CD35D2"/>
    <w:rsid w:val="00CD388D"/>
    <w:rsid w:val="00CD3E34"/>
    <w:rsid w:val="00CD4A6D"/>
    <w:rsid w:val="00CD5F4A"/>
    <w:rsid w:val="00CD642B"/>
    <w:rsid w:val="00CE15F1"/>
    <w:rsid w:val="00CE3AC7"/>
    <w:rsid w:val="00CE48B2"/>
    <w:rsid w:val="00CE6239"/>
    <w:rsid w:val="00CF174E"/>
    <w:rsid w:val="00CF39D9"/>
    <w:rsid w:val="00CF6198"/>
    <w:rsid w:val="00CF7473"/>
    <w:rsid w:val="00CF793F"/>
    <w:rsid w:val="00D00AFA"/>
    <w:rsid w:val="00D00B3E"/>
    <w:rsid w:val="00D0292A"/>
    <w:rsid w:val="00D0375B"/>
    <w:rsid w:val="00D06096"/>
    <w:rsid w:val="00D06106"/>
    <w:rsid w:val="00D063A6"/>
    <w:rsid w:val="00D06E97"/>
    <w:rsid w:val="00D07541"/>
    <w:rsid w:val="00D10502"/>
    <w:rsid w:val="00D1121C"/>
    <w:rsid w:val="00D11588"/>
    <w:rsid w:val="00D12040"/>
    <w:rsid w:val="00D13CB4"/>
    <w:rsid w:val="00D14BE2"/>
    <w:rsid w:val="00D1548F"/>
    <w:rsid w:val="00D15C5F"/>
    <w:rsid w:val="00D1617A"/>
    <w:rsid w:val="00D16483"/>
    <w:rsid w:val="00D16F96"/>
    <w:rsid w:val="00D17AD0"/>
    <w:rsid w:val="00D20152"/>
    <w:rsid w:val="00D204EB"/>
    <w:rsid w:val="00D20C9D"/>
    <w:rsid w:val="00D21E5B"/>
    <w:rsid w:val="00D230AC"/>
    <w:rsid w:val="00D237BF"/>
    <w:rsid w:val="00D23A26"/>
    <w:rsid w:val="00D24126"/>
    <w:rsid w:val="00D2590C"/>
    <w:rsid w:val="00D267BF"/>
    <w:rsid w:val="00D26CD6"/>
    <w:rsid w:val="00D3006F"/>
    <w:rsid w:val="00D30BDB"/>
    <w:rsid w:val="00D31746"/>
    <w:rsid w:val="00D32ADA"/>
    <w:rsid w:val="00D339D4"/>
    <w:rsid w:val="00D33A3A"/>
    <w:rsid w:val="00D33DC3"/>
    <w:rsid w:val="00D35876"/>
    <w:rsid w:val="00D35DE3"/>
    <w:rsid w:val="00D35E42"/>
    <w:rsid w:val="00D36E38"/>
    <w:rsid w:val="00D373F5"/>
    <w:rsid w:val="00D40F7F"/>
    <w:rsid w:val="00D413B6"/>
    <w:rsid w:val="00D4158C"/>
    <w:rsid w:val="00D42C63"/>
    <w:rsid w:val="00D44A41"/>
    <w:rsid w:val="00D45251"/>
    <w:rsid w:val="00D4555B"/>
    <w:rsid w:val="00D4565C"/>
    <w:rsid w:val="00D45980"/>
    <w:rsid w:val="00D4722F"/>
    <w:rsid w:val="00D47BAE"/>
    <w:rsid w:val="00D504A3"/>
    <w:rsid w:val="00D52333"/>
    <w:rsid w:val="00D54ABC"/>
    <w:rsid w:val="00D54E55"/>
    <w:rsid w:val="00D579F1"/>
    <w:rsid w:val="00D618BB"/>
    <w:rsid w:val="00D61C52"/>
    <w:rsid w:val="00D63F05"/>
    <w:rsid w:val="00D64747"/>
    <w:rsid w:val="00D658C2"/>
    <w:rsid w:val="00D66CB0"/>
    <w:rsid w:val="00D70071"/>
    <w:rsid w:val="00D7082F"/>
    <w:rsid w:val="00D70C1D"/>
    <w:rsid w:val="00D71F62"/>
    <w:rsid w:val="00D7204A"/>
    <w:rsid w:val="00D72EF2"/>
    <w:rsid w:val="00D73614"/>
    <w:rsid w:val="00D74942"/>
    <w:rsid w:val="00D74998"/>
    <w:rsid w:val="00D76963"/>
    <w:rsid w:val="00D8054D"/>
    <w:rsid w:val="00D80B0C"/>
    <w:rsid w:val="00D82309"/>
    <w:rsid w:val="00D82D6F"/>
    <w:rsid w:val="00D838D3"/>
    <w:rsid w:val="00D838F1"/>
    <w:rsid w:val="00D84F09"/>
    <w:rsid w:val="00D853F1"/>
    <w:rsid w:val="00D85B91"/>
    <w:rsid w:val="00D86AAB"/>
    <w:rsid w:val="00D9301B"/>
    <w:rsid w:val="00D93684"/>
    <w:rsid w:val="00D9760E"/>
    <w:rsid w:val="00DA172C"/>
    <w:rsid w:val="00DA1BC8"/>
    <w:rsid w:val="00DA203B"/>
    <w:rsid w:val="00DA2049"/>
    <w:rsid w:val="00DA272E"/>
    <w:rsid w:val="00DA39A4"/>
    <w:rsid w:val="00DA3A98"/>
    <w:rsid w:val="00DA42B3"/>
    <w:rsid w:val="00DA4877"/>
    <w:rsid w:val="00DA58D2"/>
    <w:rsid w:val="00DA7CD4"/>
    <w:rsid w:val="00DB0C63"/>
    <w:rsid w:val="00DB1288"/>
    <w:rsid w:val="00DB2582"/>
    <w:rsid w:val="00DB263A"/>
    <w:rsid w:val="00DB2A76"/>
    <w:rsid w:val="00DB3200"/>
    <w:rsid w:val="00DB3F44"/>
    <w:rsid w:val="00DB41A7"/>
    <w:rsid w:val="00DB438C"/>
    <w:rsid w:val="00DB493E"/>
    <w:rsid w:val="00DB73BF"/>
    <w:rsid w:val="00DB7C4C"/>
    <w:rsid w:val="00DC081F"/>
    <w:rsid w:val="00DC37B1"/>
    <w:rsid w:val="00DC4969"/>
    <w:rsid w:val="00DC5F69"/>
    <w:rsid w:val="00DC6778"/>
    <w:rsid w:val="00DC6A80"/>
    <w:rsid w:val="00DD23F7"/>
    <w:rsid w:val="00DD2D1D"/>
    <w:rsid w:val="00DD3F70"/>
    <w:rsid w:val="00DD4AD2"/>
    <w:rsid w:val="00DD57EC"/>
    <w:rsid w:val="00DD6385"/>
    <w:rsid w:val="00DD6917"/>
    <w:rsid w:val="00DD6D53"/>
    <w:rsid w:val="00DD747F"/>
    <w:rsid w:val="00DD7D33"/>
    <w:rsid w:val="00DE102B"/>
    <w:rsid w:val="00DE10B2"/>
    <w:rsid w:val="00DE32A9"/>
    <w:rsid w:val="00DE357C"/>
    <w:rsid w:val="00DE388D"/>
    <w:rsid w:val="00DE4296"/>
    <w:rsid w:val="00DE5AD5"/>
    <w:rsid w:val="00DE5EAE"/>
    <w:rsid w:val="00DE685E"/>
    <w:rsid w:val="00DE6D05"/>
    <w:rsid w:val="00DE7250"/>
    <w:rsid w:val="00DE7F2A"/>
    <w:rsid w:val="00DF0576"/>
    <w:rsid w:val="00DF09A1"/>
    <w:rsid w:val="00DF25AA"/>
    <w:rsid w:val="00DF36DB"/>
    <w:rsid w:val="00DF7546"/>
    <w:rsid w:val="00E0016B"/>
    <w:rsid w:val="00E0084F"/>
    <w:rsid w:val="00E00AA6"/>
    <w:rsid w:val="00E00CF7"/>
    <w:rsid w:val="00E0223D"/>
    <w:rsid w:val="00E0394D"/>
    <w:rsid w:val="00E0425D"/>
    <w:rsid w:val="00E05BA3"/>
    <w:rsid w:val="00E0647D"/>
    <w:rsid w:val="00E06B9F"/>
    <w:rsid w:val="00E07481"/>
    <w:rsid w:val="00E10789"/>
    <w:rsid w:val="00E10859"/>
    <w:rsid w:val="00E1113D"/>
    <w:rsid w:val="00E121CF"/>
    <w:rsid w:val="00E12753"/>
    <w:rsid w:val="00E1362C"/>
    <w:rsid w:val="00E151FB"/>
    <w:rsid w:val="00E155A2"/>
    <w:rsid w:val="00E16149"/>
    <w:rsid w:val="00E1632B"/>
    <w:rsid w:val="00E2024A"/>
    <w:rsid w:val="00E22A8D"/>
    <w:rsid w:val="00E22A91"/>
    <w:rsid w:val="00E247CF"/>
    <w:rsid w:val="00E24E5C"/>
    <w:rsid w:val="00E263CF"/>
    <w:rsid w:val="00E27BE6"/>
    <w:rsid w:val="00E301B3"/>
    <w:rsid w:val="00E303DD"/>
    <w:rsid w:val="00E30EEF"/>
    <w:rsid w:val="00E30F1B"/>
    <w:rsid w:val="00E326F4"/>
    <w:rsid w:val="00E32977"/>
    <w:rsid w:val="00E335A9"/>
    <w:rsid w:val="00E34C21"/>
    <w:rsid w:val="00E35042"/>
    <w:rsid w:val="00E36257"/>
    <w:rsid w:val="00E3628A"/>
    <w:rsid w:val="00E36C9E"/>
    <w:rsid w:val="00E403A5"/>
    <w:rsid w:val="00E4190E"/>
    <w:rsid w:val="00E42469"/>
    <w:rsid w:val="00E42E1E"/>
    <w:rsid w:val="00E44344"/>
    <w:rsid w:val="00E45345"/>
    <w:rsid w:val="00E4580B"/>
    <w:rsid w:val="00E46078"/>
    <w:rsid w:val="00E461FB"/>
    <w:rsid w:val="00E470C0"/>
    <w:rsid w:val="00E53266"/>
    <w:rsid w:val="00E54053"/>
    <w:rsid w:val="00E5416F"/>
    <w:rsid w:val="00E5477D"/>
    <w:rsid w:val="00E56BCE"/>
    <w:rsid w:val="00E57C46"/>
    <w:rsid w:val="00E57C55"/>
    <w:rsid w:val="00E61247"/>
    <w:rsid w:val="00E62106"/>
    <w:rsid w:val="00E626D2"/>
    <w:rsid w:val="00E62873"/>
    <w:rsid w:val="00E63330"/>
    <w:rsid w:val="00E63344"/>
    <w:rsid w:val="00E63A8C"/>
    <w:rsid w:val="00E644F8"/>
    <w:rsid w:val="00E65670"/>
    <w:rsid w:val="00E67286"/>
    <w:rsid w:val="00E67F08"/>
    <w:rsid w:val="00E70E56"/>
    <w:rsid w:val="00E7328C"/>
    <w:rsid w:val="00E74283"/>
    <w:rsid w:val="00E742B9"/>
    <w:rsid w:val="00E745F2"/>
    <w:rsid w:val="00E75033"/>
    <w:rsid w:val="00E754F0"/>
    <w:rsid w:val="00E75519"/>
    <w:rsid w:val="00E76AB5"/>
    <w:rsid w:val="00E816F9"/>
    <w:rsid w:val="00E82145"/>
    <w:rsid w:val="00E830C6"/>
    <w:rsid w:val="00E85B9D"/>
    <w:rsid w:val="00E86141"/>
    <w:rsid w:val="00E86672"/>
    <w:rsid w:val="00E86E06"/>
    <w:rsid w:val="00E90D70"/>
    <w:rsid w:val="00E90E1B"/>
    <w:rsid w:val="00E9199A"/>
    <w:rsid w:val="00E92417"/>
    <w:rsid w:val="00E92C07"/>
    <w:rsid w:val="00E945C1"/>
    <w:rsid w:val="00E95015"/>
    <w:rsid w:val="00E97B4F"/>
    <w:rsid w:val="00EA152C"/>
    <w:rsid w:val="00EA15B1"/>
    <w:rsid w:val="00EA2E52"/>
    <w:rsid w:val="00EA5EE6"/>
    <w:rsid w:val="00EA7F50"/>
    <w:rsid w:val="00EA7FF1"/>
    <w:rsid w:val="00EB0252"/>
    <w:rsid w:val="00EB0383"/>
    <w:rsid w:val="00EB0790"/>
    <w:rsid w:val="00EB0F4A"/>
    <w:rsid w:val="00EB171B"/>
    <w:rsid w:val="00EB1F55"/>
    <w:rsid w:val="00EB1F72"/>
    <w:rsid w:val="00EB2DC6"/>
    <w:rsid w:val="00EB3B90"/>
    <w:rsid w:val="00EB50A2"/>
    <w:rsid w:val="00EB5BFF"/>
    <w:rsid w:val="00EB641A"/>
    <w:rsid w:val="00EB7825"/>
    <w:rsid w:val="00EB7980"/>
    <w:rsid w:val="00EC02E4"/>
    <w:rsid w:val="00EC035C"/>
    <w:rsid w:val="00EC17CD"/>
    <w:rsid w:val="00EC2093"/>
    <w:rsid w:val="00EC51D8"/>
    <w:rsid w:val="00EC5F3B"/>
    <w:rsid w:val="00EC7C32"/>
    <w:rsid w:val="00EC7C8B"/>
    <w:rsid w:val="00ED0D31"/>
    <w:rsid w:val="00ED12B5"/>
    <w:rsid w:val="00ED18AA"/>
    <w:rsid w:val="00ED2FB7"/>
    <w:rsid w:val="00ED373B"/>
    <w:rsid w:val="00ED39C6"/>
    <w:rsid w:val="00ED3A22"/>
    <w:rsid w:val="00ED4459"/>
    <w:rsid w:val="00ED5C8E"/>
    <w:rsid w:val="00ED5EE5"/>
    <w:rsid w:val="00ED6ECF"/>
    <w:rsid w:val="00EE2589"/>
    <w:rsid w:val="00EE36C1"/>
    <w:rsid w:val="00EE4E6C"/>
    <w:rsid w:val="00EE5F84"/>
    <w:rsid w:val="00EF0398"/>
    <w:rsid w:val="00EF2ADD"/>
    <w:rsid w:val="00EF3929"/>
    <w:rsid w:val="00EF3AAB"/>
    <w:rsid w:val="00EF3C98"/>
    <w:rsid w:val="00EF3DDA"/>
    <w:rsid w:val="00EF41C2"/>
    <w:rsid w:val="00EF4649"/>
    <w:rsid w:val="00EF4926"/>
    <w:rsid w:val="00EF7EE1"/>
    <w:rsid w:val="00F0034B"/>
    <w:rsid w:val="00F03BF2"/>
    <w:rsid w:val="00F05BA6"/>
    <w:rsid w:val="00F11BA4"/>
    <w:rsid w:val="00F1233C"/>
    <w:rsid w:val="00F136B5"/>
    <w:rsid w:val="00F1452A"/>
    <w:rsid w:val="00F149B4"/>
    <w:rsid w:val="00F14B23"/>
    <w:rsid w:val="00F20AD5"/>
    <w:rsid w:val="00F20C5C"/>
    <w:rsid w:val="00F215BC"/>
    <w:rsid w:val="00F226CA"/>
    <w:rsid w:val="00F23BBE"/>
    <w:rsid w:val="00F23BEF"/>
    <w:rsid w:val="00F23CA2"/>
    <w:rsid w:val="00F2479C"/>
    <w:rsid w:val="00F25E98"/>
    <w:rsid w:val="00F2666B"/>
    <w:rsid w:val="00F26A49"/>
    <w:rsid w:val="00F26D4B"/>
    <w:rsid w:val="00F276F8"/>
    <w:rsid w:val="00F31220"/>
    <w:rsid w:val="00F324A1"/>
    <w:rsid w:val="00F335A0"/>
    <w:rsid w:val="00F356F5"/>
    <w:rsid w:val="00F35D2A"/>
    <w:rsid w:val="00F362B7"/>
    <w:rsid w:val="00F366BE"/>
    <w:rsid w:val="00F36B89"/>
    <w:rsid w:val="00F37C13"/>
    <w:rsid w:val="00F4056C"/>
    <w:rsid w:val="00F40639"/>
    <w:rsid w:val="00F42637"/>
    <w:rsid w:val="00F4338A"/>
    <w:rsid w:val="00F43419"/>
    <w:rsid w:val="00F43E15"/>
    <w:rsid w:val="00F43E2C"/>
    <w:rsid w:val="00F44033"/>
    <w:rsid w:val="00F4445B"/>
    <w:rsid w:val="00F44533"/>
    <w:rsid w:val="00F445BC"/>
    <w:rsid w:val="00F445E6"/>
    <w:rsid w:val="00F4483F"/>
    <w:rsid w:val="00F44B65"/>
    <w:rsid w:val="00F460C8"/>
    <w:rsid w:val="00F46AAF"/>
    <w:rsid w:val="00F47A75"/>
    <w:rsid w:val="00F520C5"/>
    <w:rsid w:val="00F527A6"/>
    <w:rsid w:val="00F535B7"/>
    <w:rsid w:val="00F539B0"/>
    <w:rsid w:val="00F53BD2"/>
    <w:rsid w:val="00F5510C"/>
    <w:rsid w:val="00F5613B"/>
    <w:rsid w:val="00F56525"/>
    <w:rsid w:val="00F56905"/>
    <w:rsid w:val="00F57029"/>
    <w:rsid w:val="00F607D1"/>
    <w:rsid w:val="00F611CB"/>
    <w:rsid w:val="00F61B89"/>
    <w:rsid w:val="00F63283"/>
    <w:rsid w:val="00F63BB1"/>
    <w:rsid w:val="00F647DB"/>
    <w:rsid w:val="00F65540"/>
    <w:rsid w:val="00F65F80"/>
    <w:rsid w:val="00F66E99"/>
    <w:rsid w:val="00F67CC0"/>
    <w:rsid w:val="00F70220"/>
    <w:rsid w:val="00F70DF7"/>
    <w:rsid w:val="00F7148D"/>
    <w:rsid w:val="00F71FAE"/>
    <w:rsid w:val="00F72C79"/>
    <w:rsid w:val="00F73036"/>
    <w:rsid w:val="00F73C83"/>
    <w:rsid w:val="00F74BEB"/>
    <w:rsid w:val="00F74F70"/>
    <w:rsid w:val="00F76986"/>
    <w:rsid w:val="00F769FC"/>
    <w:rsid w:val="00F76C7C"/>
    <w:rsid w:val="00F7740C"/>
    <w:rsid w:val="00F776B0"/>
    <w:rsid w:val="00F7794A"/>
    <w:rsid w:val="00F80279"/>
    <w:rsid w:val="00F80F18"/>
    <w:rsid w:val="00F85EBB"/>
    <w:rsid w:val="00F8700D"/>
    <w:rsid w:val="00F872F4"/>
    <w:rsid w:val="00F9020D"/>
    <w:rsid w:val="00F90FB1"/>
    <w:rsid w:val="00F911BF"/>
    <w:rsid w:val="00F91E89"/>
    <w:rsid w:val="00F944ED"/>
    <w:rsid w:val="00F9490B"/>
    <w:rsid w:val="00F94F6A"/>
    <w:rsid w:val="00F96569"/>
    <w:rsid w:val="00F97CAF"/>
    <w:rsid w:val="00FA0994"/>
    <w:rsid w:val="00FA1029"/>
    <w:rsid w:val="00FA1392"/>
    <w:rsid w:val="00FA1D54"/>
    <w:rsid w:val="00FA37C1"/>
    <w:rsid w:val="00FA410D"/>
    <w:rsid w:val="00FA611A"/>
    <w:rsid w:val="00FA681D"/>
    <w:rsid w:val="00FA6CB7"/>
    <w:rsid w:val="00FA785B"/>
    <w:rsid w:val="00FB028E"/>
    <w:rsid w:val="00FB0821"/>
    <w:rsid w:val="00FB1AD8"/>
    <w:rsid w:val="00FB26F5"/>
    <w:rsid w:val="00FB32B9"/>
    <w:rsid w:val="00FB33A2"/>
    <w:rsid w:val="00FB49D7"/>
    <w:rsid w:val="00FB57E9"/>
    <w:rsid w:val="00FB6377"/>
    <w:rsid w:val="00FB66B4"/>
    <w:rsid w:val="00FC04D9"/>
    <w:rsid w:val="00FC0973"/>
    <w:rsid w:val="00FC0D0A"/>
    <w:rsid w:val="00FC1093"/>
    <w:rsid w:val="00FC27EE"/>
    <w:rsid w:val="00FC37C5"/>
    <w:rsid w:val="00FC3F05"/>
    <w:rsid w:val="00FC46B0"/>
    <w:rsid w:val="00FC4AF1"/>
    <w:rsid w:val="00FC527A"/>
    <w:rsid w:val="00FC5536"/>
    <w:rsid w:val="00FC5A61"/>
    <w:rsid w:val="00FC6C71"/>
    <w:rsid w:val="00FC76C4"/>
    <w:rsid w:val="00FC7CB2"/>
    <w:rsid w:val="00FC7F20"/>
    <w:rsid w:val="00FD0470"/>
    <w:rsid w:val="00FD1784"/>
    <w:rsid w:val="00FD1CBD"/>
    <w:rsid w:val="00FD27CB"/>
    <w:rsid w:val="00FD2870"/>
    <w:rsid w:val="00FD5EDF"/>
    <w:rsid w:val="00FD5F99"/>
    <w:rsid w:val="00FD6A68"/>
    <w:rsid w:val="00FD782E"/>
    <w:rsid w:val="00FE1000"/>
    <w:rsid w:val="00FE1CBE"/>
    <w:rsid w:val="00FE350B"/>
    <w:rsid w:val="00FE47AF"/>
    <w:rsid w:val="00FE62EB"/>
    <w:rsid w:val="00FE6399"/>
    <w:rsid w:val="00FE6CB3"/>
    <w:rsid w:val="00FF02B4"/>
    <w:rsid w:val="00FF0486"/>
    <w:rsid w:val="00FF15A5"/>
    <w:rsid w:val="00FF1AA5"/>
    <w:rsid w:val="00FF25F3"/>
    <w:rsid w:val="00FF3F5E"/>
    <w:rsid w:val="00FF4809"/>
    <w:rsid w:val="00FF5FD1"/>
    <w:rsid w:val="00FF60B0"/>
    <w:rsid w:val="00FF6485"/>
    <w:rsid w:val="00FF7DF7"/>
    <w:rsid w:val="0127A20E"/>
    <w:rsid w:val="01346145"/>
    <w:rsid w:val="014957DF"/>
    <w:rsid w:val="02689C10"/>
    <w:rsid w:val="036F35E1"/>
    <w:rsid w:val="042234F1"/>
    <w:rsid w:val="0491F267"/>
    <w:rsid w:val="05925DE9"/>
    <w:rsid w:val="05BF6B35"/>
    <w:rsid w:val="065C9AF7"/>
    <w:rsid w:val="06B29446"/>
    <w:rsid w:val="07941271"/>
    <w:rsid w:val="0853E172"/>
    <w:rsid w:val="0872C08C"/>
    <w:rsid w:val="08F9E8F5"/>
    <w:rsid w:val="0998305F"/>
    <w:rsid w:val="0F1EC123"/>
    <w:rsid w:val="0F379B2C"/>
    <w:rsid w:val="0F56361A"/>
    <w:rsid w:val="112C32BC"/>
    <w:rsid w:val="11365520"/>
    <w:rsid w:val="1171757F"/>
    <w:rsid w:val="139695B1"/>
    <w:rsid w:val="13DCE587"/>
    <w:rsid w:val="13FCAFCD"/>
    <w:rsid w:val="152D62D1"/>
    <w:rsid w:val="155ECBE2"/>
    <w:rsid w:val="167DF5A3"/>
    <w:rsid w:val="169B6EC7"/>
    <w:rsid w:val="1832EDB9"/>
    <w:rsid w:val="1897B526"/>
    <w:rsid w:val="18A63299"/>
    <w:rsid w:val="18D91DE0"/>
    <w:rsid w:val="18E175AE"/>
    <w:rsid w:val="198C1420"/>
    <w:rsid w:val="1A6EE903"/>
    <w:rsid w:val="1ACE88B9"/>
    <w:rsid w:val="1B3CDFEC"/>
    <w:rsid w:val="1B653949"/>
    <w:rsid w:val="1D1451D4"/>
    <w:rsid w:val="1D20095E"/>
    <w:rsid w:val="1D2F9244"/>
    <w:rsid w:val="1D9CF53B"/>
    <w:rsid w:val="1E32CCD5"/>
    <w:rsid w:val="1E606C36"/>
    <w:rsid w:val="1FD9331F"/>
    <w:rsid w:val="20708FDE"/>
    <w:rsid w:val="20CC97D5"/>
    <w:rsid w:val="21DC341D"/>
    <w:rsid w:val="2437318D"/>
    <w:rsid w:val="255B7C25"/>
    <w:rsid w:val="25833B85"/>
    <w:rsid w:val="259B5B95"/>
    <w:rsid w:val="25E6A9C7"/>
    <w:rsid w:val="264B2E2D"/>
    <w:rsid w:val="274B3067"/>
    <w:rsid w:val="2777BC3A"/>
    <w:rsid w:val="28352566"/>
    <w:rsid w:val="2907BAE3"/>
    <w:rsid w:val="29215AD2"/>
    <w:rsid w:val="292C8B2F"/>
    <w:rsid w:val="2A4DE4B6"/>
    <w:rsid w:val="2B12687E"/>
    <w:rsid w:val="2B6554F8"/>
    <w:rsid w:val="2C206773"/>
    <w:rsid w:val="2C91551E"/>
    <w:rsid w:val="2DA8EBEE"/>
    <w:rsid w:val="2DDD6B3D"/>
    <w:rsid w:val="2F51C20F"/>
    <w:rsid w:val="306C2F0D"/>
    <w:rsid w:val="3266A507"/>
    <w:rsid w:val="3347CCC7"/>
    <w:rsid w:val="341512A7"/>
    <w:rsid w:val="34428A37"/>
    <w:rsid w:val="35039F9B"/>
    <w:rsid w:val="37103855"/>
    <w:rsid w:val="39B89E3C"/>
    <w:rsid w:val="39FFA97D"/>
    <w:rsid w:val="3A463BFF"/>
    <w:rsid w:val="3B050E0C"/>
    <w:rsid w:val="3B496078"/>
    <w:rsid w:val="3CACB115"/>
    <w:rsid w:val="3D56D155"/>
    <w:rsid w:val="3D759D9F"/>
    <w:rsid w:val="3E428D6C"/>
    <w:rsid w:val="3E435094"/>
    <w:rsid w:val="40150EA7"/>
    <w:rsid w:val="4034B25B"/>
    <w:rsid w:val="4077F61F"/>
    <w:rsid w:val="4112BE28"/>
    <w:rsid w:val="421F0FC1"/>
    <w:rsid w:val="433FECA4"/>
    <w:rsid w:val="43D41637"/>
    <w:rsid w:val="45AA3286"/>
    <w:rsid w:val="45B1820C"/>
    <w:rsid w:val="47406363"/>
    <w:rsid w:val="4773CF62"/>
    <w:rsid w:val="47DB1294"/>
    <w:rsid w:val="4816623B"/>
    <w:rsid w:val="4955D0D2"/>
    <w:rsid w:val="49A1019D"/>
    <w:rsid w:val="4A921E8A"/>
    <w:rsid w:val="4D258E5A"/>
    <w:rsid w:val="4DAB167B"/>
    <w:rsid w:val="4EAC4626"/>
    <w:rsid w:val="4F01AECA"/>
    <w:rsid w:val="4F9356D3"/>
    <w:rsid w:val="5022C430"/>
    <w:rsid w:val="5048BBDE"/>
    <w:rsid w:val="50E1BE07"/>
    <w:rsid w:val="5133CC19"/>
    <w:rsid w:val="52474F54"/>
    <w:rsid w:val="525FF877"/>
    <w:rsid w:val="52822E1D"/>
    <w:rsid w:val="52AC6570"/>
    <w:rsid w:val="53977953"/>
    <w:rsid w:val="53AD4AE3"/>
    <w:rsid w:val="54EC90DB"/>
    <w:rsid w:val="55021655"/>
    <w:rsid w:val="59B1F7E3"/>
    <w:rsid w:val="59B27D38"/>
    <w:rsid w:val="5D2BB76D"/>
    <w:rsid w:val="5D6DA2E1"/>
    <w:rsid w:val="5E983ADD"/>
    <w:rsid w:val="5EB7A79C"/>
    <w:rsid w:val="5F886134"/>
    <w:rsid w:val="627E8278"/>
    <w:rsid w:val="636667F3"/>
    <w:rsid w:val="637A2CA0"/>
    <w:rsid w:val="640357A8"/>
    <w:rsid w:val="644AA281"/>
    <w:rsid w:val="6450F973"/>
    <w:rsid w:val="64A278EE"/>
    <w:rsid w:val="67398ADD"/>
    <w:rsid w:val="6742256C"/>
    <w:rsid w:val="67463E61"/>
    <w:rsid w:val="676C67C6"/>
    <w:rsid w:val="69505577"/>
    <w:rsid w:val="69EEB9C3"/>
    <w:rsid w:val="6AD5B68A"/>
    <w:rsid w:val="6AFB0DEE"/>
    <w:rsid w:val="6BEFE6FC"/>
    <w:rsid w:val="6C1942C2"/>
    <w:rsid w:val="6C2A09FE"/>
    <w:rsid w:val="6C598500"/>
    <w:rsid w:val="6C5BDC0A"/>
    <w:rsid w:val="6C813396"/>
    <w:rsid w:val="6CA6288B"/>
    <w:rsid w:val="6D3453CA"/>
    <w:rsid w:val="6DD46078"/>
    <w:rsid w:val="6DDF170C"/>
    <w:rsid w:val="6E5BFBFD"/>
    <w:rsid w:val="6E876260"/>
    <w:rsid w:val="6EF8A9FF"/>
    <w:rsid w:val="6F54DEC0"/>
    <w:rsid w:val="6FDC3869"/>
    <w:rsid w:val="6FE10E8F"/>
    <w:rsid w:val="6FF60D7E"/>
    <w:rsid w:val="70FD6C38"/>
    <w:rsid w:val="71BB2A96"/>
    <w:rsid w:val="71BD6F83"/>
    <w:rsid w:val="73963C94"/>
    <w:rsid w:val="73EBECB7"/>
    <w:rsid w:val="7476AC6B"/>
    <w:rsid w:val="750CA053"/>
    <w:rsid w:val="75458FE5"/>
    <w:rsid w:val="75902D25"/>
    <w:rsid w:val="75F84594"/>
    <w:rsid w:val="762F246F"/>
    <w:rsid w:val="7685CFF3"/>
    <w:rsid w:val="7717629F"/>
    <w:rsid w:val="777A351B"/>
    <w:rsid w:val="77990947"/>
    <w:rsid w:val="779DE145"/>
    <w:rsid w:val="77C61A35"/>
    <w:rsid w:val="79E0ADE2"/>
    <w:rsid w:val="79F22210"/>
    <w:rsid w:val="7A05B6A7"/>
    <w:rsid w:val="7A19D160"/>
    <w:rsid w:val="7A742552"/>
    <w:rsid w:val="7A85E183"/>
    <w:rsid w:val="7AC27A78"/>
    <w:rsid w:val="7B82E29D"/>
    <w:rsid w:val="7BA3BED1"/>
    <w:rsid w:val="7C1CC54F"/>
    <w:rsid w:val="7E882821"/>
    <w:rsid w:val="7FB50326"/>
    <w:rsid w:val="7FB52E7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9B559"/>
  <w15:chartTrackingRefBased/>
  <w15:docId w15:val="{E166A9B5-8A36-4923-BAC5-D12B26E0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uiPriority="22"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8B56A2"/>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Nadpis10">
    <w:name w:val="heading 1"/>
    <w:basedOn w:val="Normln"/>
    <w:next w:val="Normln"/>
    <w:qFormat/>
    <w:rsid w:val="000B2C01"/>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0B2C01"/>
    <w:pPr>
      <w:keepNext/>
      <w:spacing w:before="240" w:after="60"/>
      <w:outlineLvl w:val="1"/>
    </w:pPr>
    <w:rPr>
      <w:rFonts w:cs="Arial"/>
      <w:bCs/>
      <w:iCs/>
      <w:szCs w:val="28"/>
    </w:rPr>
  </w:style>
  <w:style w:type="paragraph" w:styleId="Nadpis3">
    <w:name w:val="heading 3"/>
    <w:basedOn w:val="Normln"/>
    <w:next w:val="Normln"/>
    <w:qFormat/>
    <w:rsid w:val="000B2C01"/>
    <w:pPr>
      <w:keepNext/>
      <w:spacing w:before="240" w:after="60"/>
      <w:outlineLvl w:val="2"/>
    </w:pPr>
    <w:rPr>
      <w:rFonts w:cs="Arial"/>
      <w:bCs/>
      <w:szCs w:val="26"/>
    </w:rPr>
  </w:style>
  <w:style w:type="paragraph" w:styleId="Nadpis4">
    <w:name w:val="heading 4"/>
    <w:basedOn w:val="Normln"/>
    <w:next w:val="Normln"/>
    <w:qFormat/>
    <w:rsid w:val="000B2C01"/>
    <w:pPr>
      <w:keepNext/>
      <w:spacing w:before="240" w:after="60"/>
      <w:outlineLvl w:val="3"/>
    </w:pPr>
    <w:rPr>
      <w:bCs/>
      <w:szCs w:val="28"/>
    </w:rPr>
  </w:style>
  <w:style w:type="paragraph" w:styleId="Nadpis5">
    <w:name w:val="heading 5"/>
    <w:basedOn w:val="Normln"/>
    <w:next w:val="Normln"/>
    <w:qFormat/>
    <w:rsid w:val="000B2C01"/>
    <w:pPr>
      <w:spacing w:before="240" w:after="60"/>
      <w:outlineLvl w:val="4"/>
    </w:pPr>
    <w:rPr>
      <w:bCs/>
      <w:iCs/>
      <w:szCs w:val="26"/>
    </w:rPr>
  </w:style>
  <w:style w:type="paragraph" w:styleId="Nadpis6">
    <w:name w:val="heading 6"/>
    <w:basedOn w:val="Normln"/>
    <w:next w:val="Normln"/>
    <w:qFormat/>
    <w:rsid w:val="000B2C01"/>
    <w:pPr>
      <w:spacing w:before="240" w:after="60"/>
      <w:outlineLvl w:val="5"/>
    </w:pPr>
    <w:rPr>
      <w:bCs/>
    </w:rPr>
  </w:style>
  <w:style w:type="paragraph" w:styleId="Nadpis7">
    <w:name w:val="heading 7"/>
    <w:basedOn w:val="Normln"/>
    <w:next w:val="Normln"/>
    <w:qFormat/>
    <w:rsid w:val="000B2C01"/>
    <w:pPr>
      <w:spacing w:before="240" w:after="60"/>
      <w:outlineLvl w:val="6"/>
    </w:pPr>
  </w:style>
  <w:style w:type="paragraph" w:styleId="Nadpis8">
    <w:name w:val="heading 8"/>
    <w:basedOn w:val="Normln"/>
    <w:next w:val="Normln"/>
    <w:qFormat/>
    <w:rsid w:val="000B2C01"/>
    <w:pPr>
      <w:spacing w:before="240" w:after="60"/>
      <w:outlineLvl w:val="7"/>
    </w:pPr>
    <w:rPr>
      <w:iCs/>
    </w:rPr>
  </w:style>
  <w:style w:type="paragraph" w:styleId="Nadpis9">
    <w:name w:val="heading 9"/>
    <w:basedOn w:val="Normln"/>
    <w:next w:val="Normln"/>
    <w:qFormat/>
    <w:rsid w:val="000B2C01"/>
    <w:pPr>
      <w:spacing w:before="240" w:after="60"/>
      <w:outlineLvl w:val="8"/>
    </w:pPr>
    <w:rPr>
      <w:rFonts w:cs="Arial"/>
    </w:rPr>
  </w:style>
  <w:style w:type="character" w:default="1" w:styleId="Standardnpsmoodstavce">
    <w:name w:val="Default Paragraph Font"/>
    <w:uiPriority w:val="1"/>
    <w:semiHidden/>
    <w:unhideWhenUsed/>
    <w:rsid w:val="008B56A2"/>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8B56A2"/>
  </w:style>
  <w:style w:type="paragraph" w:customStyle="1" w:styleId="Hlavikaolomouckkraj">
    <w:name w:val="Hlavička olomoucký kraj"/>
    <w:basedOn w:val="Text"/>
    <w:rsid w:val="000B2C01"/>
    <w:rPr>
      <w:b/>
      <w:sz w:val="20"/>
    </w:rPr>
  </w:style>
  <w:style w:type="paragraph" w:customStyle="1" w:styleId="Text">
    <w:name w:val="Text"/>
    <w:link w:val="TextChar"/>
    <w:rsid w:val="000B2C01"/>
    <w:pPr>
      <w:widowControl w:val="0"/>
      <w:jc w:val="both"/>
    </w:pPr>
    <w:rPr>
      <w:rFonts w:ascii="Arial" w:hAnsi="Arial"/>
      <w:sz w:val="24"/>
    </w:rPr>
  </w:style>
  <w:style w:type="character" w:customStyle="1" w:styleId="TextChar">
    <w:name w:val="Text Char"/>
    <w:link w:val="Text"/>
    <w:rsid w:val="00B24365"/>
    <w:rPr>
      <w:rFonts w:ascii="Arial" w:hAnsi="Arial"/>
      <w:sz w:val="24"/>
    </w:rPr>
  </w:style>
  <w:style w:type="paragraph" w:customStyle="1" w:styleId="Hlavikakrajskad1">
    <w:name w:val="Hlavička krajský úřad1"/>
    <w:basedOn w:val="Text"/>
    <w:rsid w:val="000B2C01"/>
    <w:rPr>
      <w:b/>
      <w:sz w:val="20"/>
    </w:rPr>
  </w:style>
  <w:style w:type="paragraph" w:customStyle="1" w:styleId="Hlavikakrajskad2">
    <w:name w:val="Hlavička krajský úřad2"/>
    <w:basedOn w:val="Text"/>
    <w:rsid w:val="000B2C01"/>
    <w:rPr>
      <w:b/>
      <w:sz w:val="18"/>
    </w:rPr>
  </w:style>
  <w:style w:type="paragraph" w:customStyle="1" w:styleId="Hlavikaodbor">
    <w:name w:val="Hlavička odbor"/>
    <w:basedOn w:val="Text"/>
    <w:rsid w:val="000B2C01"/>
    <w:rPr>
      <w:b/>
      <w:sz w:val="18"/>
    </w:rPr>
  </w:style>
  <w:style w:type="paragraph" w:customStyle="1" w:styleId="Hlavikaoddlen">
    <w:name w:val="Hlavička oddělení"/>
    <w:basedOn w:val="Text"/>
    <w:rsid w:val="000B2C01"/>
    <w:rPr>
      <w:b/>
      <w:sz w:val="18"/>
    </w:rPr>
  </w:style>
  <w:style w:type="paragraph" w:customStyle="1" w:styleId="Hlavikajmno2">
    <w:name w:val="Hlavička jméno2"/>
    <w:basedOn w:val="Text"/>
    <w:rsid w:val="000B2C01"/>
    <w:rPr>
      <w:b/>
      <w:sz w:val="18"/>
    </w:rPr>
  </w:style>
  <w:style w:type="paragraph" w:customStyle="1" w:styleId="Hlavikafunkce2">
    <w:name w:val="Hlavička funkce2"/>
    <w:basedOn w:val="Text"/>
    <w:rsid w:val="000B2C01"/>
    <w:rPr>
      <w:b/>
      <w:sz w:val="18"/>
    </w:rPr>
  </w:style>
  <w:style w:type="paragraph" w:customStyle="1" w:styleId="Psmeno1odsazen1text">
    <w:name w:val="Písmeno1 odsazený1 text"/>
    <w:basedOn w:val="Text"/>
    <w:rsid w:val="000B2C01"/>
    <w:pPr>
      <w:numPr>
        <w:numId w:val="7"/>
      </w:numPr>
      <w:spacing w:after="120"/>
    </w:pPr>
  </w:style>
  <w:style w:type="paragraph" w:customStyle="1" w:styleId="Zkladntextodsazendek">
    <w:name w:val="Základní text odsazený řádek"/>
    <w:basedOn w:val="Text"/>
    <w:link w:val="ZkladntextodsazendekChar"/>
    <w:rsid w:val="000B2C01"/>
    <w:pPr>
      <w:spacing w:after="120"/>
      <w:ind w:firstLine="567"/>
    </w:pPr>
  </w:style>
  <w:style w:type="character" w:customStyle="1" w:styleId="ZkladntextodsazendekChar">
    <w:name w:val="Základní text odsazený řádek Char"/>
    <w:link w:val="Zkladntextodsazendek"/>
    <w:rsid w:val="00AE4282"/>
    <w:rPr>
      <w:rFonts w:ascii="Arial" w:hAnsi="Arial"/>
      <w:sz w:val="24"/>
    </w:rPr>
  </w:style>
  <w:style w:type="paragraph" w:styleId="Podpis">
    <w:name w:val="Signature"/>
    <w:basedOn w:val="Text"/>
    <w:rsid w:val="000B2C01"/>
    <w:pPr>
      <w:ind w:left="4253"/>
      <w:jc w:val="center"/>
    </w:pPr>
  </w:style>
  <w:style w:type="paragraph" w:customStyle="1" w:styleId="Podpisy">
    <w:name w:val="Podpisy"/>
    <w:basedOn w:val="Text"/>
    <w:rsid w:val="000B2C01"/>
    <w:pPr>
      <w:tabs>
        <w:tab w:val="center" w:pos="1985"/>
        <w:tab w:val="center" w:pos="7655"/>
      </w:tabs>
    </w:pPr>
  </w:style>
  <w:style w:type="paragraph" w:customStyle="1" w:styleId="Radatermn">
    <w:name w:val="Rada termín"/>
    <w:basedOn w:val="Text"/>
    <w:rsid w:val="000B2C01"/>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rsid w:val="000B2C01"/>
    <w:pPr>
      <w:spacing w:after="120"/>
    </w:pPr>
    <w:rPr>
      <w:bCs/>
      <w:lang w:eastAsia="en-US"/>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uiPriority w:val="99"/>
    <w:rsid w:val="004A67E4"/>
    <w:rPr>
      <w:rFonts w:ascii="Arial" w:hAnsi="Arial"/>
      <w:bCs/>
      <w:sz w:val="24"/>
      <w:lang w:eastAsia="en-US"/>
    </w:rPr>
  </w:style>
  <w:style w:type="paragraph" w:customStyle="1" w:styleId="slo1text">
    <w:name w:val="Číslo1 text"/>
    <w:basedOn w:val="Text"/>
    <w:link w:val="slo1textChar"/>
    <w:rsid w:val="000B2C01"/>
    <w:pPr>
      <w:numPr>
        <w:numId w:val="26"/>
      </w:numPr>
      <w:spacing w:after="120"/>
      <w:outlineLvl w:val="0"/>
    </w:pPr>
  </w:style>
  <w:style w:type="character" w:customStyle="1" w:styleId="slo1textChar">
    <w:name w:val="Číslo1 text Char"/>
    <w:link w:val="slo1text"/>
    <w:rsid w:val="00D339D4"/>
    <w:rPr>
      <w:rFonts w:ascii="Arial" w:hAnsi="Arial"/>
      <w:sz w:val="24"/>
    </w:rPr>
  </w:style>
  <w:style w:type="paragraph" w:customStyle="1" w:styleId="slo2text">
    <w:name w:val="Číslo2 text"/>
    <w:basedOn w:val="Text"/>
    <w:link w:val="slo2textChar"/>
    <w:rsid w:val="000B2C01"/>
    <w:pPr>
      <w:numPr>
        <w:numId w:val="2"/>
      </w:numPr>
      <w:spacing w:after="120"/>
    </w:pPr>
  </w:style>
  <w:style w:type="paragraph" w:customStyle="1" w:styleId="slo11text">
    <w:name w:val="Číslo1.1 text"/>
    <w:basedOn w:val="Text"/>
    <w:link w:val="slo11textChar"/>
    <w:rsid w:val="000B2C01"/>
    <w:pPr>
      <w:numPr>
        <w:ilvl w:val="1"/>
        <w:numId w:val="26"/>
      </w:numPr>
      <w:spacing w:after="120"/>
      <w:outlineLvl w:val="1"/>
    </w:pPr>
  </w:style>
  <w:style w:type="character" w:customStyle="1" w:styleId="slo11textChar">
    <w:name w:val="Číslo1.1 text Char"/>
    <w:link w:val="slo11text"/>
    <w:rsid w:val="00006A98"/>
    <w:rPr>
      <w:rFonts w:ascii="Arial" w:hAnsi="Arial"/>
      <w:sz w:val="24"/>
    </w:rPr>
  </w:style>
  <w:style w:type="paragraph" w:customStyle="1" w:styleId="Psmeno1text">
    <w:name w:val="Písmeno1 text"/>
    <w:basedOn w:val="Text"/>
    <w:link w:val="Psmeno1textChar"/>
    <w:rsid w:val="000B2C01"/>
    <w:pPr>
      <w:numPr>
        <w:numId w:val="3"/>
      </w:numPr>
      <w:spacing w:after="120"/>
    </w:pPr>
  </w:style>
  <w:style w:type="paragraph" w:customStyle="1" w:styleId="Psmeno2text">
    <w:name w:val="Písmeno2 text"/>
    <w:basedOn w:val="Text"/>
    <w:rsid w:val="000B2C01"/>
    <w:pPr>
      <w:numPr>
        <w:numId w:val="4"/>
      </w:numPr>
      <w:spacing w:after="120"/>
    </w:pPr>
  </w:style>
  <w:style w:type="paragraph" w:customStyle="1" w:styleId="Adresapjemce">
    <w:name w:val="Adresa příjemce"/>
    <w:basedOn w:val="Text"/>
    <w:rsid w:val="000B2C01"/>
    <w:pPr>
      <w:spacing w:after="40"/>
      <w:jc w:val="left"/>
    </w:pPr>
  </w:style>
  <w:style w:type="paragraph" w:customStyle="1" w:styleId="Znak2text">
    <w:name w:val="Znak2 text"/>
    <w:basedOn w:val="Text"/>
    <w:rsid w:val="000B2C01"/>
    <w:pPr>
      <w:numPr>
        <w:numId w:val="6"/>
      </w:numPr>
      <w:spacing w:after="120"/>
    </w:pPr>
  </w:style>
  <w:style w:type="paragraph" w:customStyle="1" w:styleId="Odsazen1text">
    <w:name w:val="Odsazený1 text"/>
    <w:basedOn w:val="Text"/>
    <w:rsid w:val="000B2C01"/>
    <w:pPr>
      <w:spacing w:after="120"/>
      <w:ind w:left="567"/>
    </w:pPr>
  </w:style>
  <w:style w:type="paragraph" w:customStyle="1" w:styleId="Odsazen2text">
    <w:name w:val="Odsazený2 text"/>
    <w:basedOn w:val="Text"/>
    <w:rsid w:val="000B2C01"/>
    <w:pPr>
      <w:spacing w:after="120"/>
      <w:ind w:left="1134"/>
    </w:pPr>
  </w:style>
  <w:style w:type="paragraph" w:customStyle="1" w:styleId="Odsazen3text">
    <w:name w:val="Odsazený3 text"/>
    <w:basedOn w:val="Text"/>
    <w:rsid w:val="000B2C01"/>
    <w:pPr>
      <w:spacing w:after="120"/>
      <w:ind w:left="1701"/>
    </w:pPr>
  </w:style>
  <w:style w:type="paragraph" w:customStyle="1" w:styleId="Podtrentext">
    <w:name w:val="Podtržený text"/>
    <w:basedOn w:val="Text"/>
    <w:link w:val="PodtrentextChar2"/>
    <w:rsid w:val="000B2C01"/>
    <w:pPr>
      <w:spacing w:after="120"/>
    </w:pPr>
    <w:rPr>
      <w:u w:val="single"/>
    </w:rPr>
  </w:style>
  <w:style w:type="character" w:customStyle="1" w:styleId="PodtrentextChar2">
    <w:name w:val="Podtržený text Char2"/>
    <w:link w:val="Podtrentext"/>
    <w:rsid w:val="00AE4282"/>
    <w:rPr>
      <w:rFonts w:ascii="Arial" w:hAnsi="Arial"/>
      <w:sz w:val="24"/>
      <w:u w:val="single"/>
    </w:rPr>
  </w:style>
  <w:style w:type="paragraph" w:customStyle="1" w:styleId="Znak1odsazen1text">
    <w:name w:val="Znak1 odsazený1 text"/>
    <w:basedOn w:val="Text"/>
    <w:rsid w:val="000B2C01"/>
    <w:pPr>
      <w:numPr>
        <w:numId w:val="8"/>
      </w:numPr>
      <w:spacing w:after="120"/>
    </w:pPr>
  </w:style>
  <w:style w:type="character" w:customStyle="1" w:styleId="Standardnpsmo">
    <w:name w:val="Standardní písmo"/>
    <w:rsid w:val="000B2C01"/>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0B2C01"/>
    <w:pPr>
      <w:spacing w:after="120"/>
    </w:pPr>
    <w:rPr>
      <w:b/>
      <w:spacing w:val="60"/>
    </w:rPr>
  </w:style>
  <w:style w:type="character" w:customStyle="1" w:styleId="TunproloentextChar">
    <w:name w:val="Tučný proložený text Char"/>
    <w:link w:val="Tunproloentext"/>
    <w:rsid w:val="00B24365"/>
    <w:rPr>
      <w:rFonts w:ascii="Arial" w:hAnsi="Arial"/>
      <w:b/>
      <w:spacing w:val="60"/>
      <w:sz w:val="24"/>
    </w:rPr>
  </w:style>
  <w:style w:type="character" w:customStyle="1" w:styleId="Tunproloenznak">
    <w:name w:val="Tučný proložený znak"/>
    <w:basedOn w:val="Standardnpsmo"/>
    <w:rsid w:val="000B2C01"/>
    <w:rPr>
      <w:rFonts w:ascii="Arial" w:hAnsi="Arial"/>
      <w:b/>
      <w:dstrike w:val="0"/>
      <w:color w:val="auto"/>
      <w:spacing w:val="60"/>
      <w:sz w:val="24"/>
      <w:u w:val="none"/>
      <w:vertAlign w:val="baseline"/>
    </w:rPr>
  </w:style>
  <w:style w:type="character" w:customStyle="1" w:styleId="Podtrenznak">
    <w:name w:val="Podtržený znak"/>
    <w:basedOn w:val="Standardnpsmo"/>
    <w:rsid w:val="000B2C01"/>
    <w:rPr>
      <w:rFonts w:ascii="Arial" w:hAnsi="Arial"/>
      <w:dstrike w:val="0"/>
      <w:color w:val="auto"/>
      <w:sz w:val="24"/>
      <w:u w:val="single"/>
      <w:vertAlign w:val="baseline"/>
    </w:rPr>
  </w:style>
  <w:style w:type="paragraph" w:customStyle="1" w:styleId="Znak2odsazen1text">
    <w:name w:val="Znak2 odsazený1 text"/>
    <w:basedOn w:val="Text"/>
    <w:rsid w:val="000B2C01"/>
    <w:pPr>
      <w:numPr>
        <w:numId w:val="9"/>
      </w:numPr>
      <w:spacing w:after="120"/>
    </w:pPr>
  </w:style>
  <w:style w:type="paragraph" w:customStyle="1" w:styleId="Znak1odsazen2text">
    <w:name w:val="Znak1 odsazený2 text"/>
    <w:basedOn w:val="Text"/>
    <w:rsid w:val="000B2C01"/>
    <w:pPr>
      <w:numPr>
        <w:numId w:val="10"/>
      </w:numPr>
      <w:spacing w:after="120"/>
    </w:pPr>
  </w:style>
  <w:style w:type="paragraph" w:customStyle="1" w:styleId="Psmeno1odsazen2text">
    <w:name w:val="Písmeno1 odsazený2 text"/>
    <w:basedOn w:val="Text"/>
    <w:rsid w:val="000B2C01"/>
    <w:pPr>
      <w:numPr>
        <w:numId w:val="11"/>
      </w:numPr>
      <w:spacing w:after="120"/>
    </w:pPr>
  </w:style>
  <w:style w:type="paragraph" w:customStyle="1" w:styleId="Psmeno2odsazen1text">
    <w:name w:val="Písmeno2 odsazený1 text"/>
    <w:basedOn w:val="Text"/>
    <w:rsid w:val="000B2C01"/>
    <w:pPr>
      <w:numPr>
        <w:numId w:val="12"/>
      </w:numPr>
      <w:spacing w:after="120"/>
    </w:pPr>
  </w:style>
  <w:style w:type="character" w:customStyle="1" w:styleId="Tunznak">
    <w:name w:val="Tučný znak"/>
    <w:basedOn w:val="Standardnpsmo"/>
    <w:rsid w:val="000B2C01"/>
    <w:rPr>
      <w:rFonts w:ascii="Arial" w:hAnsi="Arial"/>
      <w:b/>
      <w:dstrike w:val="0"/>
      <w:color w:val="auto"/>
      <w:sz w:val="24"/>
      <w:u w:val="none"/>
      <w:vertAlign w:val="baseline"/>
    </w:rPr>
  </w:style>
  <w:style w:type="paragraph" w:customStyle="1" w:styleId="Pedsazen1text">
    <w:name w:val="Předsazený1 text"/>
    <w:basedOn w:val="Text"/>
    <w:rsid w:val="000B2C01"/>
    <w:pPr>
      <w:spacing w:after="120"/>
      <w:ind w:left="567" w:hanging="567"/>
    </w:pPr>
  </w:style>
  <w:style w:type="paragraph" w:customStyle="1" w:styleId="Pedsazen2text">
    <w:name w:val="Předsazený2 text"/>
    <w:basedOn w:val="Text"/>
    <w:rsid w:val="000B2C01"/>
    <w:pPr>
      <w:spacing w:after="120"/>
      <w:ind w:left="1134" w:hanging="1134"/>
    </w:pPr>
  </w:style>
  <w:style w:type="paragraph" w:customStyle="1" w:styleId="Pedsazen3text">
    <w:name w:val="Předsazený3 text"/>
    <w:basedOn w:val="Text"/>
    <w:rsid w:val="000B2C01"/>
    <w:pPr>
      <w:spacing w:after="120"/>
      <w:ind w:left="1701" w:hanging="1701"/>
    </w:pPr>
  </w:style>
  <w:style w:type="paragraph" w:customStyle="1" w:styleId="slo111text">
    <w:name w:val="Číslo1.1.1 text"/>
    <w:basedOn w:val="Text"/>
    <w:rsid w:val="000B2C01"/>
    <w:pPr>
      <w:numPr>
        <w:ilvl w:val="2"/>
        <w:numId w:val="26"/>
      </w:numPr>
      <w:spacing w:after="120"/>
      <w:outlineLvl w:val="2"/>
    </w:pPr>
  </w:style>
  <w:style w:type="paragraph" w:customStyle="1" w:styleId="Odsazen1tuntext">
    <w:name w:val="Odsazený1 tučný text"/>
    <w:basedOn w:val="Text"/>
    <w:rsid w:val="000B2C01"/>
    <w:pPr>
      <w:spacing w:after="120"/>
      <w:ind w:left="567"/>
    </w:pPr>
    <w:rPr>
      <w:b/>
    </w:rPr>
  </w:style>
  <w:style w:type="paragraph" w:customStyle="1" w:styleId="Odsazen1kurzvatext">
    <w:name w:val="Odsazený1 kurzíva text"/>
    <w:basedOn w:val="Text"/>
    <w:rsid w:val="000B2C01"/>
    <w:pPr>
      <w:spacing w:after="120"/>
      <w:ind w:left="567"/>
    </w:pPr>
    <w:rPr>
      <w:i/>
    </w:rPr>
  </w:style>
  <w:style w:type="paragraph" w:customStyle="1" w:styleId="Odsazen1podtrentext">
    <w:name w:val="Odsazený1 podtržený text"/>
    <w:basedOn w:val="Text"/>
    <w:rsid w:val="000B2C01"/>
    <w:pPr>
      <w:spacing w:after="120"/>
      <w:ind w:left="567"/>
    </w:pPr>
    <w:rPr>
      <w:u w:val="single"/>
    </w:rPr>
  </w:style>
  <w:style w:type="paragraph" w:customStyle="1" w:styleId="Odsazen1tunproloentext">
    <w:name w:val="Odsazený1 tučný proložený text"/>
    <w:basedOn w:val="Text"/>
    <w:rsid w:val="000B2C01"/>
    <w:pPr>
      <w:spacing w:after="120"/>
      <w:ind w:left="567"/>
    </w:pPr>
    <w:rPr>
      <w:b/>
      <w:spacing w:val="60"/>
    </w:rPr>
  </w:style>
  <w:style w:type="paragraph" w:customStyle="1" w:styleId="Psmeno2odsazen2text">
    <w:name w:val="Písmeno2 odsazený2 text"/>
    <w:basedOn w:val="Text"/>
    <w:rsid w:val="000B2C01"/>
    <w:pPr>
      <w:numPr>
        <w:numId w:val="13"/>
      </w:numPr>
      <w:spacing w:after="120"/>
    </w:pPr>
  </w:style>
  <w:style w:type="paragraph" w:customStyle="1" w:styleId="Znak2odsazen2text">
    <w:name w:val="Znak2 odsazený2 text"/>
    <w:basedOn w:val="Text"/>
    <w:rsid w:val="000B2C01"/>
    <w:pPr>
      <w:numPr>
        <w:numId w:val="14"/>
      </w:numPr>
      <w:spacing w:after="120"/>
    </w:pPr>
  </w:style>
  <w:style w:type="paragraph" w:customStyle="1" w:styleId="slo1odsazen1text">
    <w:name w:val="Číslo1 odsazený1 text"/>
    <w:basedOn w:val="Text"/>
    <w:rsid w:val="000B2C01"/>
    <w:pPr>
      <w:numPr>
        <w:numId w:val="15"/>
      </w:numPr>
      <w:spacing w:after="120"/>
    </w:pPr>
  </w:style>
  <w:style w:type="paragraph" w:customStyle="1" w:styleId="slo1odsazen2text">
    <w:name w:val="Číslo1 odsazený2 text"/>
    <w:basedOn w:val="Text"/>
    <w:rsid w:val="000B2C01"/>
    <w:pPr>
      <w:numPr>
        <w:numId w:val="16"/>
      </w:numPr>
      <w:spacing w:after="120"/>
    </w:pPr>
  </w:style>
  <w:style w:type="paragraph" w:customStyle="1" w:styleId="slo2odsazen1text">
    <w:name w:val="Číslo2 odsazený1 text"/>
    <w:basedOn w:val="Text"/>
    <w:rsid w:val="000B2C01"/>
    <w:pPr>
      <w:numPr>
        <w:numId w:val="17"/>
      </w:numPr>
      <w:spacing w:after="120"/>
    </w:pPr>
  </w:style>
  <w:style w:type="paragraph" w:customStyle="1" w:styleId="slo2odsazen2text">
    <w:name w:val="Číslo2 odsazený2 text"/>
    <w:basedOn w:val="Text"/>
    <w:rsid w:val="000B2C01"/>
    <w:pPr>
      <w:numPr>
        <w:numId w:val="18"/>
      </w:numPr>
      <w:spacing w:after="120"/>
    </w:pPr>
  </w:style>
  <w:style w:type="paragraph" w:customStyle="1" w:styleId="Tabulkaslo1text">
    <w:name w:val="Tabulka číslo1 text"/>
    <w:basedOn w:val="Text"/>
    <w:rsid w:val="000B2C01"/>
    <w:pPr>
      <w:numPr>
        <w:numId w:val="19"/>
      </w:numPr>
      <w:spacing w:before="40" w:after="40"/>
      <w:outlineLvl w:val="0"/>
    </w:pPr>
  </w:style>
  <w:style w:type="paragraph" w:customStyle="1" w:styleId="Tabulkaslo2text">
    <w:name w:val="Tabulka číslo2 text"/>
    <w:basedOn w:val="Text"/>
    <w:rsid w:val="000B2C01"/>
    <w:pPr>
      <w:numPr>
        <w:numId w:val="21"/>
      </w:numPr>
      <w:spacing w:before="40" w:after="40"/>
    </w:pPr>
  </w:style>
  <w:style w:type="paragraph" w:customStyle="1" w:styleId="Tabulkaznak1text">
    <w:name w:val="Tabulka znak1 text"/>
    <w:basedOn w:val="Text"/>
    <w:rsid w:val="000B2C01"/>
    <w:pPr>
      <w:numPr>
        <w:numId w:val="24"/>
      </w:numPr>
      <w:spacing w:before="40" w:after="40"/>
    </w:pPr>
  </w:style>
  <w:style w:type="paragraph" w:customStyle="1" w:styleId="Tabulkaznak2text">
    <w:name w:val="Tabulka znak2 text"/>
    <w:basedOn w:val="Text"/>
    <w:rsid w:val="000B2C01"/>
    <w:pPr>
      <w:numPr>
        <w:numId w:val="25"/>
      </w:numPr>
      <w:spacing w:before="40" w:after="40"/>
    </w:pPr>
  </w:style>
  <w:style w:type="paragraph" w:customStyle="1" w:styleId="Podtren">
    <w:name w:val="Podtržení"/>
    <w:basedOn w:val="Text"/>
    <w:rsid w:val="000B2C01"/>
    <w:pPr>
      <w:pBdr>
        <w:bottom w:val="single" w:sz="4" w:space="1" w:color="auto"/>
      </w:pBdr>
    </w:pPr>
    <w:rPr>
      <w:sz w:val="18"/>
    </w:rPr>
  </w:style>
  <w:style w:type="paragraph" w:customStyle="1" w:styleId="Hlavikaadresa">
    <w:name w:val="Hlavička adresa"/>
    <w:basedOn w:val="Text"/>
    <w:rsid w:val="000B2C01"/>
    <w:rPr>
      <w:sz w:val="18"/>
    </w:rPr>
  </w:style>
  <w:style w:type="paragraph" w:customStyle="1" w:styleId="Hlavikafunkce1">
    <w:name w:val="Hlavička funkce1"/>
    <w:basedOn w:val="Text"/>
    <w:rsid w:val="000B2C01"/>
    <w:rPr>
      <w:b/>
      <w:sz w:val="20"/>
    </w:rPr>
  </w:style>
  <w:style w:type="paragraph" w:customStyle="1" w:styleId="Hlavikajmno1">
    <w:name w:val="Hlavička jméno1"/>
    <w:basedOn w:val="Text"/>
    <w:rsid w:val="000B2C01"/>
    <w:rPr>
      <w:b/>
      <w:sz w:val="20"/>
    </w:rPr>
  </w:style>
  <w:style w:type="paragraph" w:customStyle="1" w:styleId="Hlavikacblogo1">
    <w:name w:val="Hlavička cb_logo1"/>
    <w:basedOn w:val="Text"/>
    <w:rsid w:val="000B2C01"/>
    <w:pPr>
      <w:jc w:val="left"/>
    </w:pPr>
    <w:rPr>
      <w:sz w:val="18"/>
    </w:rPr>
  </w:style>
  <w:style w:type="paragraph" w:customStyle="1" w:styleId="Hlavikablogo1">
    <w:name w:val="Hlavička b_logo1"/>
    <w:basedOn w:val="Text"/>
    <w:rsid w:val="000B2C01"/>
    <w:rPr>
      <w:sz w:val="18"/>
    </w:rPr>
  </w:style>
  <w:style w:type="paragraph" w:customStyle="1" w:styleId="Hlavikablogo2">
    <w:name w:val="Hlavička b_logo2"/>
    <w:basedOn w:val="Text"/>
    <w:rsid w:val="000B2C01"/>
    <w:rPr>
      <w:sz w:val="18"/>
    </w:rPr>
  </w:style>
  <w:style w:type="paragraph" w:customStyle="1" w:styleId="Radazpracoval1">
    <w:name w:val="Rada zpracoval1"/>
    <w:basedOn w:val="Text"/>
    <w:rsid w:val="000B2C01"/>
    <w:pPr>
      <w:widowControl/>
      <w:spacing w:before="240"/>
      <w:ind w:left="6238" w:hanging="1418"/>
      <w:jc w:val="left"/>
    </w:pPr>
    <w:rPr>
      <w:rFonts w:cs="Arial"/>
    </w:rPr>
  </w:style>
  <w:style w:type="paragraph" w:customStyle="1" w:styleId="Radazpracoval2">
    <w:name w:val="Rada zpracoval2"/>
    <w:basedOn w:val="Text"/>
    <w:rsid w:val="000B2C01"/>
    <w:pPr>
      <w:widowControl/>
      <w:ind w:left="6237"/>
      <w:jc w:val="left"/>
    </w:pPr>
  </w:style>
  <w:style w:type="paragraph" w:customStyle="1" w:styleId="Radapedkld1">
    <w:name w:val="Rada předkládá1"/>
    <w:basedOn w:val="Text"/>
    <w:rsid w:val="000B2C01"/>
    <w:pPr>
      <w:widowControl/>
      <w:ind w:left="6238" w:hanging="1418"/>
      <w:jc w:val="left"/>
    </w:pPr>
    <w:rPr>
      <w:rFonts w:cs="Arial"/>
    </w:rPr>
  </w:style>
  <w:style w:type="paragraph" w:styleId="FormtovanvHTML">
    <w:name w:val="HTML Preformatted"/>
    <w:basedOn w:val="Normln"/>
    <w:rsid w:val="00B771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0B2C01"/>
    <w:pPr>
      <w:spacing w:before="960" w:after="240"/>
      <w:jc w:val="center"/>
    </w:pPr>
    <w:rPr>
      <w:rFonts w:cs="Arial"/>
      <w:b/>
      <w:bCs/>
      <w:sz w:val="36"/>
      <w:szCs w:val="36"/>
    </w:rPr>
  </w:style>
  <w:style w:type="paragraph" w:customStyle="1" w:styleId="Radabodschze">
    <w:name w:val="Rada bod schůze"/>
    <w:basedOn w:val="Text"/>
    <w:rsid w:val="000B2C01"/>
    <w:pPr>
      <w:spacing w:before="480" w:after="480"/>
      <w:ind w:left="851" w:hanging="851"/>
    </w:pPr>
    <w:rPr>
      <w:b/>
      <w:sz w:val="28"/>
    </w:rPr>
  </w:style>
  <w:style w:type="paragraph" w:customStyle="1" w:styleId="Radanvrhusnesen">
    <w:name w:val="Rada návrh usnesení"/>
    <w:basedOn w:val="Radabodschze"/>
    <w:rsid w:val="000B2C01"/>
    <w:rPr>
      <w:rFonts w:cs="Arial"/>
      <w:bCs/>
      <w:sz w:val="24"/>
      <w:szCs w:val="24"/>
      <w:u w:val="single"/>
    </w:rPr>
  </w:style>
  <w:style w:type="paragraph" w:styleId="Zkladntextodsazen">
    <w:name w:val="Body Text Indent"/>
    <w:basedOn w:val="Normln"/>
    <w:rsid w:val="00B771B5"/>
    <w:pPr>
      <w:autoSpaceDE w:val="0"/>
      <w:autoSpaceDN w:val="0"/>
      <w:adjustRightInd w:val="0"/>
      <w:ind w:left="360"/>
    </w:pPr>
  </w:style>
  <w:style w:type="paragraph" w:customStyle="1" w:styleId="Tabulkatuntext">
    <w:name w:val="Tabulka tučný text"/>
    <w:basedOn w:val="Text"/>
    <w:link w:val="TabulkatuntextChar2"/>
    <w:rsid w:val="000B2C01"/>
    <w:pPr>
      <w:spacing w:before="40" w:after="40"/>
    </w:pPr>
    <w:rPr>
      <w:b/>
    </w:rPr>
  </w:style>
  <w:style w:type="character" w:customStyle="1" w:styleId="TabulkatuntextChar2">
    <w:name w:val="Tabulka tučný text Char2"/>
    <w:link w:val="Tabulkatuntext"/>
    <w:rsid w:val="004A67E4"/>
    <w:rPr>
      <w:rFonts w:ascii="Arial" w:hAnsi="Arial"/>
      <w:b/>
      <w:sz w:val="24"/>
    </w:rPr>
  </w:style>
  <w:style w:type="paragraph" w:customStyle="1" w:styleId="Tuntext">
    <w:name w:val="Tučný text"/>
    <w:basedOn w:val="Text"/>
    <w:link w:val="TuntextChar3"/>
    <w:rsid w:val="000B2C01"/>
    <w:pPr>
      <w:spacing w:after="120"/>
    </w:pPr>
    <w:rPr>
      <w:b/>
      <w:snapToGrid w:val="0"/>
    </w:rPr>
  </w:style>
  <w:style w:type="character" w:customStyle="1" w:styleId="TuntextChar3">
    <w:name w:val="Tučný text Char3"/>
    <w:link w:val="Tuntext"/>
    <w:rsid w:val="004A67E4"/>
    <w:rPr>
      <w:rFonts w:ascii="Arial" w:hAnsi="Arial"/>
      <w:b/>
      <w:snapToGrid w:val="0"/>
      <w:sz w:val="24"/>
    </w:rPr>
  </w:style>
  <w:style w:type="paragraph" w:customStyle="1" w:styleId="Radadvodovzprva">
    <w:name w:val="Rada důvodová zpráva"/>
    <w:basedOn w:val="Text"/>
    <w:rsid w:val="000B2C01"/>
    <w:pPr>
      <w:spacing w:after="480"/>
    </w:pPr>
    <w:rPr>
      <w:b/>
    </w:rPr>
  </w:style>
  <w:style w:type="paragraph" w:customStyle="1" w:styleId="Radaplohy">
    <w:name w:val="Rada přílohy"/>
    <w:basedOn w:val="Text"/>
    <w:rsid w:val="000B2C01"/>
    <w:pPr>
      <w:spacing w:before="480" w:after="120"/>
    </w:pPr>
    <w:rPr>
      <w:u w:val="single"/>
    </w:rPr>
  </w:style>
  <w:style w:type="paragraph" w:customStyle="1" w:styleId="Tabulkatuntext16nasted">
    <w:name w:val="Tabulka tučný text_16 na střed"/>
    <w:basedOn w:val="Text"/>
    <w:rsid w:val="000B2C01"/>
    <w:pPr>
      <w:spacing w:before="120" w:after="120"/>
      <w:jc w:val="center"/>
    </w:pPr>
    <w:rPr>
      <w:rFonts w:cs="Arial"/>
      <w:b/>
      <w:sz w:val="32"/>
      <w:szCs w:val="32"/>
    </w:rPr>
  </w:style>
  <w:style w:type="paragraph" w:customStyle="1" w:styleId="Tabulkatuntextnasted">
    <w:name w:val="Tabulka tučný text na střed"/>
    <w:basedOn w:val="Text"/>
    <w:rsid w:val="000B2C01"/>
    <w:pPr>
      <w:spacing w:before="40" w:after="40"/>
      <w:jc w:val="center"/>
    </w:pPr>
    <w:rPr>
      <w:b/>
    </w:rPr>
  </w:style>
  <w:style w:type="paragraph" w:customStyle="1" w:styleId="Tabulkatext">
    <w:name w:val="Tabulka text"/>
    <w:basedOn w:val="Text"/>
    <w:rsid w:val="000B2C01"/>
    <w:pPr>
      <w:spacing w:before="40" w:after="40"/>
      <w:jc w:val="left"/>
    </w:pPr>
    <w:rPr>
      <w:rFonts w:cs="Arial"/>
    </w:rPr>
  </w:style>
  <w:style w:type="paragraph" w:customStyle="1" w:styleId="Tabulkatextnasted">
    <w:name w:val="Tabulka text na střed"/>
    <w:basedOn w:val="Text"/>
    <w:rsid w:val="000B2C01"/>
    <w:pPr>
      <w:spacing w:before="40" w:after="40"/>
      <w:jc w:val="center"/>
    </w:pPr>
  </w:style>
  <w:style w:type="paragraph" w:customStyle="1" w:styleId="Radanadpisschze">
    <w:name w:val="Rada nadpis schůze"/>
    <w:basedOn w:val="Text"/>
    <w:rsid w:val="00B771B5"/>
    <w:pPr>
      <w:spacing w:before="600" w:after="240"/>
      <w:jc w:val="center"/>
    </w:pPr>
    <w:rPr>
      <w:rFonts w:cs="Arial"/>
      <w:b/>
      <w:bCs/>
      <w:sz w:val="36"/>
      <w:szCs w:val="36"/>
    </w:rPr>
  </w:style>
  <w:style w:type="paragraph" w:customStyle="1" w:styleId="Radaslobodu">
    <w:name w:val="Rada číslo bodu"/>
    <w:basedOn w:val="Text"/>
    <w:rsid w:val="000B2C01"/>
    <w:pPr>
      <w:spacing w:after="360"/>
      <w:jc w:val="right"/>
    </w:pPr>
    <w:rPr>
      <w:sz w:val="52"/>
    </w:rPr>
  </w:style>
  <w:style w:type="paragraph" w:customStyle="1" w:styleId="Radanadpis2schze">
    <w:name w:val="Rada nadpis2 schůze"/>
    <w:basedOn w:val="Text"/>
    <w:rsid w:val="000B2C01"/>
    <w:pPr>
      <w:spacing w:before="120" w:after="600"/>
      <w:jc w:val="center"/>
    </w:pPr>
    <w:rPr>
      <w:b/>
      <w:sz w:val="36"/>
    </w:rPr>
  </w:style>
  <w:style w:type="paragraph" w:customStyle="1" w:styleId="Tabulkaslo1tuntext">
    <w:name w:val="Tabulka číslo1 tučný text"/>
    <w:basedOn w:val="Text"/>
    <w:rsid w:val="000B2C01"/>
    <w:pPr>
      <w:numPr>
        <w:numId w:val="20"/>
      </w:numPr>
      <w:spacing w:before="40" w:after="40"/>
    </w:pPr>
    <w:rPr>
      <w:b/>
    </w:rPr>
  </w:style>
  <w:style w:type="paragraph" w:customStyle="1" w:styleId="Tabulkaodsazen1text">
    <w:name w:val="Tabulka odsazený1 text"/>
    <w:basedOn w:val="Text"/>
    <w:rsid w:val="000B2C01"/>
    <w:pPr>
      <w:spacing w:before="40" w:after="40"/>
      <w:ind w:left="567"/>
    </w:pPr>
  </w:style>
  <w:style w:type="paragraph" w:customStyle="1" w:styleId="Tabulkapsmeno1text">
    <w:name w:val="Tabulka písmeno1 text"/>
    <w:basedOn w:val="Text"/>
    <w:rsid w:val="000B2C01"/>
    <w:pPr>
      <w:numPr>
        <w:numId w:val="22"/>
      </w:numPr>
      <w:spacing w:before="40" w:after="40"/>
    </w:pPr>
  </w:style>
  <w:style w:type="paragraph" w:customStyle="1" w:styleId="Tabulkapsmeno2text">
    <w:name w:val="Tabulka písmeno2 text"/>
    <w:basedOn w:val="Text"/>
    <w:rsid w:val="000B2C01"/>
    <w:pPr>
      <w:numPr>
        <w:numId w:val="23"/>
      </w:numPr>
      <w:spacing w:before="40" w:after="40"/>
    </w:pPr>
  </w:style>
  <w:style w:type="paragraph" w:customStyle="1" w:styleId="Tabulkatuntextvpravo">
    <w:name w:val="Tabulka tučný text vpravo"/>
    <w:basedOn w:val="Text"/>
    <w:rsid w:val="000B2C01"/>
    <w:pPr>
      <w:spacing w:before="40" w:after="40"/>
      <w:jc w:val="right"/>
    </w:pPr>
    <w:rPr>
      <w:b/>
    </w:rPr>
  </w:style>
  <w:style w:type="paragraph" w:customStyle="1" w:styleId="Tabulkazkladntext">
    <w:name w:val="Tabulka základní text"/>
    <w:basedOn w:val="Text"/>
    <w:link w:val="TabulkazkladntextChar2"/>
    <w:rsid w:val="000B2C01"/>
    <w:pPr>
      <w:spacing w:before="40" w:after="40"/>
    </w:pPr>
    <w:rPr>
      <w:rFonts w:cs="Arial"/>
    </w:rPr>
  </w:style>
  <w:style w:type="character" w:customStyle="1" w:styleId="TabulkazkladntextChar2">
    <w:name w:val="Tabulka základní text Char2"/>
    <w:link w:val="Tabulkazkladntext"/>
    <w:rsid w:val="00A140AD"/>
    <w:rPr>
      <w:rFonts w:ascii="Arial" w:hAnsi="Arial" w:cs="Arial"/>
      <w:sz w:val="24"/>
    </w:rPr>
  </w:style>
  <w:style w:type="paragraph" w:customStyle="1" w:styleId="Tabulkazkladntextnasted">
    <w:name w:val="Tabulka základní text na střed"/>
    <w:basedOn w:val="Text"/>
    <w:rsid w:val="000B2C01"/>
    <w:pPr>
      <w:spacing w:before="40" w:after="40"/>
      <w:jc w:val="center"/>
    </w:pPr>
  </w:style>
  <w:style w:type="paragraph" w:customStyle="1" w:styleId="Tabulkazkladntextvpravo">
    <w:name w:val="Tabulka základní text vpravo"/>
    <w:basedOn w:val="Text"/>
    <w:rsid w:val="000B2C01"/>
    <w:pPr>
      <w:spacing w:before="40" w:after="40"/>
      <w:jc w:val="right"/>
    </w:pPr>
  </w:style>
  <w:style w:type="paragraph" w:customStyle="1" w:styleId="Tunkurzvatext">
    <w:name w:val="Tučný kurzíva text"/>
    <w:basedOn w:val="Text"/>
    <w:rsid w:val="000B2C01"/>
    <w:pPr>
      <w:spacing w:after="120"/>
    </w:pPr>
    <w:rPr>
      <w:b/>
      <w:i/>
    </w:rPr>
  </w:style>
  <w:style w:type="paragraph" w:customStyle="1" w:styleId="Tunkurzvatextnasted">
    <w:name w:val="Tučný kurzíva text na střed"/>
    <w:basedOn w:val="Text"/>
    <w:rsid w:val="000B2C01"/>
    <w:pPr>
      <w:spacing w:after="120"/>
      <w:jc w:val="center"/>
    </w:pPr>
    <w:rPr>
      <w:rFonts w:cs="Arial"/>
      <w:b/>
      <w:i/>
    </w:rPr>
  </w:style>
  <w:style w:type="paragraph" w:customStyle="1" w:styleId="Tunpodtrentext">
    <w:name w:val="Tučný podtržený text"/>
    <w:basedOn w:val="Text"/>
    <w:rsid w:val="000B2C01"/>
    <w:pPr>
      <w:spacing w:after="120"/>
    </w:pPr>
    <w:rPr>
      <w:b/>
      <w:u w:val="single"/>
    </w:rPr>
  </w:style>
  <w:style w:type="paragraph" w:customStyle="1" w:styleId="Tunpodtrentextnasted">
    <w:name w:val="Tučný podtržený text na střed"/>
    <w:basedOn w:val="Text"/>
    <w:rsid w:val="000B2C01"/>
    <w:pPr>
      <w:spacing w:after="120"/>
      <w:jc w:val="center"/>
    </w:pPr>
    <w:rPr>
      <w:b/>
      <w:u w:val="single"/>
    </w:rPr>
  </w:style>
  <w:style w:type="character" w:customStyle="1" w:styleId="Tunpodtrenznak">
    <w:name w:val="Tučný podtržený znak"/>
    <w:basedOn w:val="Standardnpsmo"/>
    <w:rsid w:val="000B2C01"/>
    <w:rPr>
      <w:rFonts w:ascii="Arial" w:hAnsi="Arial"/>
      <w:b/>
      <w:dstrike w:val="0"/>
      <w:color w:val="auto"/>
      <w:sz w:val="24"/>
      <w:u w:val="single"/>
      <w:vertAlign w:val="baseline"/>
    </w:rPr>
  </w:style>
  <w:style w:type="paragraph" w:customStyle="1" w:styleId="Tunproloentextnasted">
    <w:name w:val="Tučný proložený text na střed"/>
    <w:basedOn w:val="Text"/>
    <w:rsid w:val="000B2C01"/>
    <w:pPr>
      <w:spacing w:before="120" w:after="120"/>
      <w:jc w:val="center"/>
    </w:pPr>
    <w:rPr>
      <w:b/>
      <w:spacing w:val="60"/>
    </w:rPr>
  </w:style>
  <w:style w:type="paragraph" w:customStyle="1" w:styleId="Tuntextnasted">
    <w:name w:val="Tučný text na střed"/>
    <w:basedOn w:val="Text"/>
    <w:rsid w:val="000B2C01"/>
    <w:pPr>
      <w:spacing w:before="120" w:after="120"/>
      <w:jc w:val="center"/>
    </w:pPr>
    <w:rPr>
      <w:b/>
    </w:rPr>
  </w:style>
  <w:style w:type="paragraph" w:customStyle="1" w:styleId="Zkladntextnasted">
    <w:name w:val="Základní text na střed"/>
    <w:basedOn w:val="Text"/>
    <w:rsid w:val="000B2C01"/>
    <w:pPr>
      <w:spacing w:before="120" w:after="120"/>
      <w:jc w:val="center"/>
    </w:pPr>
    <w:rPr>
      <w:snapToGrid w:val="0"/>
    </w:rPr>
  </w:style>
  <w:style w:type="character" w:customStyle="1" w:styleId="Zkladnznak">
    <w:name w:val="Základní znak"/>
    <w:basedOn w:val="Standardnpsmo"/>
    <w:rsid w:val="000B2C01"/>
    <w:rPr>
      <w:rFonts w:ascii="Arial" w:hAnsi="Arial"/>
      <w:dstrike w:val="0"/>
      <w:color w:val="auto"/>
      <w:sz w:val="24"/>
      <w:u w:val="none"/>
      <w:vertAlign w:val="baseline"/>
    </w:rPr>
  </w:style>
  <w:style w:type="paragraph" w:customStyle="1" w:styleId="Zastupitelstvoplohy">
    <w:name w:val="Zastupitelstvo přílohy"/>
    <w:basedOn w:val="Normln"/>
    <w:rsid w:val="001E76FB"/>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0B2C01"/>
    <w:pPr>
      <w:numPr>
        <w:numId w:val="27"/>
      </w:numPr>
      <w:spacing w:after="120"/>
    </w:pPr>
    <w:rPr>
      <w:b/>
    </w:rPr>
  </w:style>
  <w:style w:type="character" w:customStyle="1" w:styleId="slo1tuntextChar">
    <w:name w:val="Číslo1 tučný text Char"/>
    <w:link w:val="slo1tuntext"/>
    <w:rsid w:val="00B62A47"/>
    <w:rPr>
      <w:rFonts w:ascii="Arial" w:hAnsi="Arial"/>
      <w:b/>
      <w:sz w:val="24"/>
    </w:rPr>
  </w:style>
  <w:style w:type="paragraph" w:customStyle="1" w:styleId="Dopisnadpissdlen">
    <w:name w:val="Dopis nadpis sdělení"/>
    <w:basedOn w:val="Text"/>
    <w:rsid w:val="000B2C01"/>
    <w:pPr>
      <w:spacing w:before="360" w:after="240"/>
    </w:pPr>
    <w:rPr>
      <w:b/>
    </w:rPr>
  </w:style>
  <w:style w:type="paragraph" w:customStyle="1" w:styleId="Dopisosloven">
    <w:name w:val="Dopis oslovení"/>
    <w:basedOn w:val="Text"/>
    <w:rsid w:val="000B2C01"/>
    <w:pPr>
      <w:spacing w:before="360" w:after="240"/>
    </w:pPr>
  </w:style>
  <w:style w:type="paragraph" w:customStyle="1" w:styleId="Dopisspozdravem">
    <w:name w:val="Dopis s pozdravem"/>
    <w:basedOn w:val="Text"/>
    <w:link w:val="DopisspozdravemChar"/>
    <w:rsid w:val="000B2C01"/>
    <w:pPr>
      <w:spacing w:before="240" w:after="960"/>
      <w:jc w:val="left"/>
    </w:pPr>
  </w:style>
  <w:style w:type="paragraph" w:customStyle="1" w:styleId="Hlavikaadresapjemce">
    <w:name w:val="Hlavička adresa příjemce"/>
    <w:basedOn w:val="Text"/>
    <w:rsid w:val="000B2C01"/>
    <w:pPr>
      <w:widowControl/>
      <w:spacing w:before="20" w:after="20"/>
      <w:jc w:val="left"/>
    </w:pPr>
  </w:style>
  <w:style w:type="paragraph" w:customStyle="1" w:styleId="Hlavikabezlogaadresa">
    <w:name w:val="Hlavička bez_loga adresa"/>
    <w:basedOn w:val="Text"/>
    <w:rsid w:val="000B2C01"/>
    <w:pPr>
      <w:widowControl/>
      <w:pBdr>
        <w:bottom w:val="single" w:sz="12" w:space="1" w:color="auto"/>
      </w:pBdr>
      <w:jc w:val="center"/>
    </w:pPr>
    <w:rPr>
      <w:b/>
    </w:rPr>
  </w:style>
  <w:style w:type="paragraph" w:customStyle="1" w:styleId="Hlavikabezlogaj">
    <w:name w:val="Hlavička bez_loga č.j."/>
    <w:basedOn w:val="Text"/>
    <w:rsid w:val="000B2C01"/>
    <w:pPr>
      <w:tabs>
        <w:tab w:val="left" w:pos="6237"/>
      </w:tabs>
      <w:spacing w:after="600"/>
    </w:pPr>
    <w:rPr>
      <w:sz w:val="22"/>
    </w:rPr>
  </w:style>
  <w:style w:type="paragraph" w:customStyle="1" w:styleId="Hlavikabezlogakrajskad">
    <w:name w:val="Hlavička bez_loga krajský úřad"/>
    <w:basedOn w:val="Text"/>
    <w:rsid w:val="000B2C01"/>
    <w:pPr>
      <w:widowControl/>
      <w:jc w:val="center"/>
    </w:pPr>
    <w:rPr>
      <w:b/>
      <w:sz w:val="40"/>
    </w:rPr>
  </w:style>
  <w:style w:type="paragraph" w:customStyle="1" w:styleId="Hlavikabezlogaodbor">
    <w:name w:val="Hlavička bez_loga odbor"/>
    <w:basedOn w:val="Text"/>
    <w:rsid w:val="000B2C01"/>
    <w:pPr>
      <w:widowControl/>
      <w:jc w:val="center"/>
    </w:pPr>
    <w:rPr>
      <w:b/>
      <w:sz w:val="32"/>
    </w:rPr>
  </w:style>
  <w:style w:type="paragraph" w:customStyle="1" w:styleId="Hlavikaj">
    <w:name w:val="Hlavička č.j."/>
    <w:basedOn w:val="Text"/>
    <w:rsid w:val="000B2C01"/>
    <w:pPr>
      <w:spacing w:before="240" w:after="240"/>
    </w:pPr>
    <w:rPr>
      <w:sz w:val="20"/>
    </w:rPr>
  </w:style>
  <w:style w:type="paragraph" w:customStyle="1" w:styleId="Hlavikajnadpis">
    <w:name w:val="Hlavička č.j. nadpis"/>
    <w:basedOn w:val="Text"/>
    <w:rsid w:val="000B2C01"/>
    <w:pPr>
      <w:spacing w:before="40" w:after="40"/>
    </w:pPr>
    <w:rPr>
      <w:sz w:val="18"/>
    </w:rPr>
  </w:style>
  <w:style w:type="paragraph" w:customStyle="1" w:styleId="Hlavikajtext">
    <w:name w:val="Hlavička č.j. text"/>
    <w:basedOn w:val="Text"/>
    <w:rsid w:val="000B2C01"/>
    <w:rPr>
      <w:sz w:val="20"/>
    </w:rPr>
  </w:style>
  <w:style w:type="paragraph" w:customStyle="1" w:styleId="Hlavikadatum">
    <w:name w:val="Hlavička datum"/>
    <w:basedOn w:val="Text"/>
    <w:rsid w:val="000B2C01"/>
    <w:pPr>
      <w:spacing w:after="240"/>
    </w:pPr>
    <w:rPr>
      <w:sz w:val="20"/>
    </w:rPr>
  </w:style>
  <w:style w:type="paragraph" w:customStyle="1" w:styleId="Kurzvatext">
    <w:name w:val="Kurzíva text"/>
    <w:basedOn w:val="Text"/>
    <w:rsid w:val="000B2C01"/>
    <w:pPr>
      <w:spacing w:after="120"/>
    </w:pPr>
    <w:rPr>
      <w:i/>
    </w:rPr>
  </w:style>
  <w:style w:type="paragraph" w:customStyle="1" w:styleId="Kurzvatextnasted">
    <w:name w:val="Kurzíva text na střed"/>
    <w:basedOn w:val="Text"/>
    <w:rsid w:val="000B2C01"/>
    <w:pPr>
      <w:spacing w:after="120"/>
      <w:jc w:val="center"/>
    </w:pPr>
    <w:rPr>
      <w:i/>
    </w:rPr>
  </w:style>
  <w:style w:type="character" w:customStyle="1" w:styleId="Kurzvaznak">
    <w:name w:val="Kurzíva znak"/>
    <w:basedOn w:val="Standardnpsmo"/>
    <w:rsid w:val="000B2C01"/>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0B2C01"/>
    <w:pPr>
      <w:spacing w:before="600" w:after="600"/>
    </w:pPr>
  </w:style>
  <w:style w:type="paragraph" w:customStyle="1" w:styleId="Mstoadatumvpravo">
    <w:name w:val="Místo a datum vpravo"/>
    <w:basedOn w:val="Text"/>
    <w:rsid w:val="000B2C01"/>
    <w:pPr>
      <w:spacing w:before="120" w:after="120"/>
      <w:jc w:val="right"/>
    </w:pPr>
  </w:style>
  <w:style w:type="paragraph" w:customStyle="1" w:styleId="Odsazen35text">
    <w:name w:val="Odsazený3.5 text"/>
    <w:basedOn w:val="Text"/>
    <w:rsid w:val="000B2C01"/>
    <w:pPr>
      <w:spacing w:after="120"/>
      <w:ind w:left="1985"/>
    </w:pPr>
  </w:style>
  <w:style w:type="paragraph" w:customStyle="1" w:styleId="Odsazen4text">
    <w:name w:val="Odsazený4 text"/>
    <w:basedOn w:val="Text"/>
    <w:rsid w:val="000B2C01"/>
    <w:pPr>
      <w:spacing w:after="120"/>
      <w:ind w:left="2268"/>
      <w:jc w:val="left"/>
    </w:pPr>
  </w:style>
  <w:style w:type="paragraph" w:customStyle="1" w:styleId="Podtrentextnasted">
    <w:name w:val="Podtržený text na střed"/>
    <w:basedOn w:val="Text"/>
    <w:rsid w:val="000B2C01"/>
    <w:pPr>
      <w:spacing w:after="120"/>
      <w:jc w:val="center"/>
    </w:pPr>
    <w:rPr>
      <w:u w:val="single"/>
    </w:rPr>
  </w:style>
  <w:style w:type="paragraph" w:customStyle="1" w:styleId="Proloentext">
    <w:name w:val="Proložený text"/>
    <w:basedOn w:val="Text"/>
    <w:rsid w:val="000B2C01"/>
    <w:pPr>
      <w:spacing w:after="120"/>
    </w:pPr>
    <w:rPr>
      <w:spacing w:val="60"/>
    </w:rPr>
  </w:style>
  <w:style w:type="paragraph" w:customStyle="1" w:styleId="Proloentextnasted">
    <w:name w:val="Proložený text na střed"/>
    <w:basedOn w:val="Text"/>
    <w:rsid w:val="000B2C01"/>
    <w:pPr>
      <w:spacing w:after="120"/>
      <w:jc w:val="center"/>
    </w:pPr>
    <w:rPr>
      <w:spacing w:val="60"/>
    </w:rPr>
  </w:style>
  <w:style w:type="character" w:customStyle="1" w:styleId="Proloenznak">
    <w:name w:val="Proložený znak"/>
    <w:basedOn w:val="Standardnpsmo"/>
    <w:rsid w:val="000B2C01"/>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0B2C01"/>
    <w:rPr>
      <w:rFonts w:ascii="Arial" w:hAnsi="Arial"/>
      <w:b/>
      <w:dstrike w:val="0"/>
      <w:color w:val="auto"/>
      <w:sz w:val="24"/>
      <w:u w:val="none"/>
      <w:vertAlign w:val="baseline"/>
    </w:rPr>
  </w:style>
  <w:style w:type="paragraph" w:customStyle="1" w:styleId="Tabulkatextvpravo">
    <w:name w:val="Tabulka text vpravo"/>
    <w:basedOn w:val="Text"/>
    <w:rsid w:val="000B2C01"/>
    <w:pPr>
      <w:spacing w:before="40" w:after="40"/>
      <w:jc w:val="right"/>
    </w:pPr>
  </w:style>
  <w:style w:type="paragraph" w:customStyle="1" w:styleId="Radapedkld2">
    <w:name w:val="Rada předkládá2"/>
    <w:basedOn w:val="Text"/>
    <w:rsid w:val="000B2C01"/>
    <w:pPr>
      <w:widowControl/>
      <w:ind w:left="6237"/>
      <w:jc w:val="left"/>
    </w:pPr>
    <w:rPr>
      <w:rFonts w:cs="Arial"/>
    </w:rPr>
  </w:style>
  <w:style w:type="paragraph" w:styleId="Zhlav">
    <w:name w:val="header"/>
    <w:basedOn w:val="Normln"/>
    <w:rsid w:val="00B771B5"/>
    <w:pPr>
      <w:tabs>
        <w:tab w:val="center" w:pos="4536"/>
        <w:tab w:val="right" w:pos="9072"/>
      </w:tabs>
    </w:pPr>
  </w:style>
  <w:style w:type="paragraph" w:styleId="Zpat">
    <w:name w:val="footer"/>
    <w:basedOn w:val="Normln"/>
    <w:rsid w:val="000B2C01"/>
    <w:pPr>
      <w:tabs>
        <w:tab w:val="center" w:pos="4536"/>
        <w:tab w:val="right" w:pos="9072"/>
      </w:tabs>
    </w:pPr>
    <w:rPr>
      <w:i/>
      <w:sz w:val="20"/>
    </w:rPr>
  </w:style>
  <w:style w:type="character" w:styleId="slostrnky">
    <w:name w:val="page number"/>
    <w:rsid w:val="001E76FB"/>
    <w:rPr>
      <w:rFonts w:ascii="Arial" w:hAnsi="Arial"/>
      <w:dstrike w:val="0"/>
      <w:color w:val="auto"/>
      <w:sz w:val="20"/>
      <w:u w:val="none"/>
      <w:vertAlign w:val="baseline"/>
    </w:rPr>
  </w:style>
  <w:style w:type="paragraph" w:customStyle="1" w:styleId="Znak1text">
    <w:name w:val="Znak1 text"/>
    <w:basedOn w:val="Text"/>
    <w:rsid w:val="000B2C01"/>
    <w:pPr>
      <w:numPr>
        <w:numId w:val="5"/>
      </w:numPr>
      <w:spacing w:after="120"/>
    </w:pPr>
  </w:style>
  <w:style w:type="paragraph" w:customStyle="1" w:styleId="Radaploha1">
    <w:name w:val="Rada příloha č.1"/>
    <w:basedOn w:val="Text"/>
    <w:rsid w:val="000B2C01"/>
    <w:pPr>
      <w:numPr>
        <w:numId w:val="28"/>
      </w:numPr>
      <w:spacing w:after="120"/>
    </w:pPr>
    <w:rPr>
      <w:u w:val="single"/>
    </w:rPr>
  </w:style>
  <w:style w:type="paragraph" w:customStyle="1" w:styleId="Radaslo1tunpodtrentext">
    <w:name w:val="Rada číslo1 tučný podtržený text"/>
    <w:basedOn w:val="Text"/>
    <w:rsid w:val="000B2C01"/>
    <w:pPr>
      <w:numPr>
        <w:numId w:val="29"/>
      </w:numPr>
      <w:spacing w:after="240"/>
    </w:pPr>
    <w:rPr>
      <w:b/>
      <w:u w:val="single"/>
    </w:rPr>
  </w:style>
  <w:style w:type="paragraph" w:customStyle="1" w:styleId="Obdr">
    <w:name w:val="Obdrží"/>
    <w:basedOn w:val="Text"/>
    <w:rsid w:val="000B2C01"/>
    <w:pPr>
      <w:spacing w:after="120"/>
    </w:pPr>
  </w:style>
  <w:style w:type="paragraph" w:customStyle="1" w:styleId="Obdrslo1text">
    <w:name w:val="Obdrží číslo1 text"/>
    <w:basedOn w:val="Text"/>
    <w:rsid w:val="000B2C01"/>
    <w:pPr>
      <w:numPr>
        <w:numId w:val="30"/>
      </w:numPr>
      <w:spacing w:after="40"/>
    </w:pPr>
  </w:style>
  <w:style w:type="paragraph" w:customStyle="1" w:styleId="Obdrslo2text">
    <w:name w:val="Obdrží číslo2 text"/>
    <w:basedOn w:val="Text"/>
    <w:rsid w:val="000B2C01"/>
    <w:pPr>
      <w:numPr>
        <w:numId w:val="31"/>
      </w:numPr>
      <w:spacing w:after="40"/>
    </w:pPr>
  </w:style>
  <w:style w:type="paragraph" w:customStyle="1" w:styleId="Obdrpsmeno1text">
    <w:name w:val="Obdrží písmeno1 text"/>
    <w:basedOn w:val="Text"/>
    <w:rsid w:val="000B2C01"/>
    <w:pPr>
      <w:numPr>
        <w:numId w:val="32"/>
      </w:numPr>
      <w:spacing w:after="40"/>
    </w:pPr>
  </w:style>
  <w:style w:type="paragraph" w:customStyle="1" w:styleId="Obdrpsmeno2text">
    <w:name w:val="Obdrží písmeno2 text"/>
    <w:basedOn w:val="Text"/>
    <w:rsid w:val="000B2C01"/>
    <w:pPr>
      <w:numPr>
        <w:numId w:val="33"/>
      </w:numPr>
      <w:spacing w:after="40"/>
    </w:pPr>
  </w:style>
  <w:style w:type="paragraph" w:customStyle="1" w:styleId="Obdrzkladntext">
    <w:name w:val="Obdrží základní text"/>
    <w:basedOn w:val="Text"/>
    <w:rsid w:val="000B2C01"/>
    <w:pPr>
      <w:spacing w:after="40"/>
    </w:pPr>
  </w:style>
  <w:style w:type="paragraph" w:customStyle="1" w:styleId="Obdrznak1text">
    <w:name w:val="Obdrží znak1 text"/>
    <w:basedOn w:val="Text"/>
    <w:rsid w:val="000B2C01"/>
    <w:pPr>
      <w:numPr>
        <w:numId w:val="34"/>
      </w:numPr>
      <w:spacing w:after="40"/>
    </w:pPr>
  </w:style>
  <w:style w:type="paragraph" w:customStyle="1" w:styleId="Plohy">
    <w:name w:val="Přílohy"/>
    <w:basedOn w:val="Text"/>
    <w:rsid w:val="000B2C01"/>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link w:val="slo2tuntextChar"/>
    <w:rsid w:val="000B2C01"/>
    <w:pPr>
      <w:numPr>
        <w:numId w:val="35"/>
      </w:numPr>
      <w:spacing w:after="120"/>
    </w:pPr>
    <w:rPr>
      <w:b/>
    </w:rPr>
  </w:style>
  <w:style w:type="character" w:customStyle="1" w:styleId="slo2tuntextChar">
    <w:name w:val="Číslo2 tučný text Char"/>
    <w:link w:val="slo2tuntext"/>
    <w:rsid w:val="00B62A47"/>
    <w:rPr>
      <w:rFonts w:ascii="Arial" w:hAnsi="Arial"/>
      <w:b/>
      <w:sz w:val="24"/>
    </w:rPr>
  </w:style>
  <w:style w:type="paragraph" w:customStyle="1" w:styleId="Dopisvc">
    <w:name w:val="Dopis věc"/>
    <w:basedOn w:val="Text"/>
    <w:rsid w:val="000B2C01"/>
    <w:pPr>
      <w:spacing w:before="360" w:after="240"/>
      <w:ind w:left="567" w:hanging="567"/>
    </w:pPr>
    <w:rPr>
      <w:b/>
    </w:rPr>
  </w:style>
  <w:style w:type="paragraph" w:customStyle="1" w:styleId="Hlavikabezznakuadresa">
    <w:name w:val="Hlavička bez_znaku adresa"/>
    <w:basedOn w:val="Text"/>
    <w:rsid w:val="000B2C01"/>
    <w:pPr>
      <w:widowControl/>
      <w:pBdr>
        <w:bottom w:val="single" w:sz="12" w:space="1" w:color="auto"/>
      </w:pBdr>
      <w:jc w:val="center"/>
    </w:pPr>
    <w:rPr>
      <w:b/>
    </w:rPr>
  </w:style>
  <w:style w:type="paragraph" w:customStyle="1" w:styleId="Hlavikabezznakuj">
    <w:name w:val="Hlavička bez_znaku č.j."/>
    <w:basedOn w:val="Text"/>
    <w:rsid w:val="000B2C01"/>
    <w:pPr>
      <w:tabs>
        <w:tab w:val="right" w:pos="9639"/>
      </w:tabs>
      <w:spacing w:after="120"/>
    </w:pPr>
    <w:rPr>
      <w:sz w:val="22"/>
    </w:rPr>
  </w:style>
  <w:style w:type="paragraph" w:customStyle="1" w:styleId="Hlavikabezznakukrajskad">
    <w:name w:val="Hlavička bez_znaku krajský úřad"/>
    <w:basedOn w:val="Text"/>
    <w:rsid w:val="000B2C01"/>
    <w:pPr>
      <w:widowControl/>
      <w:jc w:val="center"/>
    </w:pPr>
    <w:rPr>
      <w:b/>
      <w:caps/>
      <w:sz w:val="40"/>
    </w:rPr>
  </w:style>
  <w:style w:type="paragraph" w:customStyle="1" w:styleId="Hlavikabezznakuodbor">
    <w:name w:val="Hlavička bez_znaku odbor"/>
    <w:basedOn w:val="Text"/>
    <w:rsid w:val="000B2C01"/>
    <w:pPr>
      <w:widowControl/>
      <w:jc w:val="center"/>
    </w:pPr>
    <w:rPr>
      <w:b/>
      <w:sz w:val="32"/>
    </w:rPr>
  </w:style>
  <w:style w:type="paragraph" w:customStyle="1" w:styleId="Hlavikabezznakuvyizuje">
    <w:name w:val="Hlavička bez_znaku vyřizuje"/>
    <w:basedOn w:val="Text"/>
    <w:rsid w:val="000B2C01"/>
    <w:pPr>
      <w:spacing w:after="40"/>
    </w:pPr>
    <w:rPr>
      <w:noProof/>
    </w:rPr>
  </w:style>
  <w:style w:type="paragraph" w:customStyle="1" w:styleId="Hlavikacbznak1">
    <w:name w:val="Hlavička cb_znak1"/>
    <w:basedOn w:val="Text"/>
    <w:rsid w:val="000B2C01"/>
    <w:pPr>
      <w:jc w:val="left"/>
    </w:pPr>
    <w:rPr>
      <w:sz w:val="18"/>
    </w:rPr>
  </w:style>
  <w:style w:type="paragraph" w:customStyle="1" w:styleId="Obdrznak2text">
    <w:name w:val="Obdrží znak2 text"/>
    <w:basedOn w:val="Text"/>
    <w:rsid w:val="000B2C01"/>
    <w:pPr>
      <w:numPr>
        <w:numId w:val="36"/>
      </w:numPr>
      <w:spacing w:after="40"/>
    </w:pPr>
  </w:style>
  <w:style w:type="paragraph" w:customStyle="1" w:styleId="Psmeno1tuntext">
    <w:name w:val="Písmeno1 tučný text"/>
    <w:basedOn w:val="Text"/>
    <w:rsid w:val="000B2C01"/>
    <w:pPr>
      <w:numPr>
        <w:numId w:val="37"/>
      </w:numPr>
      <w:spacing w:after="120"/>
    </w:pPr>
    <w:rPr>
      <w:b/>
    </w:rPr>
  </w:style>
  <w:style w:type="paragraph" w:customStyle="1" w:styleId="Psmeno2tuntext">
    <w:name w:val="Písmeno2 tučný text"/>
    <w:basedOn w:val="Text"/>
    <w:rsid w:val="000B2C01"/>
    <w:pPr>
      <w:numPr>
        <w:numId w:val="44"/>
      </w:numPr>
      <w:spacing w:after="120"/>
    </w:pPr>
    <w:rPr>
      <w:b/>
    </w:rPr>
  </w:style>
  <w:style w:type="paragraph" w:customStyle="1" w:styleId="Tabulkaodsazen1tuntext">
    <w:name w:val="Tabulka odsazený1 tučný text"/>
    <w:basedOn w:val="Text"/>
    <w:rsid w:val="000B2C01"/>
    <w:pPr>
      <w:spacing w:before="40" w:after="40"/>
      <w:ind w:left="567"/>
    </w:pPr>
    <w:rPr>
      <w:b/>
    </w:rPr>
  </w:style>
  <w:style w:type="paragraph" w:customStyle="1" w:styleId="Tabulkapsmeno1tuntext">
    <w:name w:val="Tabulka písmeno1 tučný text"/>
    <w:basedOn w:val="Text"/>
    <w:rsid w:val="000B2C01"/>
    <w:pPr>
      <w:numPr>
        <w:numId w:val="38"/>
      </w:numPr>
      <w:spacing w:before="40" w:after="40"/>
    </w:pPr>
    <w:rPr>
      <w:b/>
    </w:rPr>
  </w:style>
  <w:style w:type="paragraph" w:customStyle="1" w:styleId="Tabulkaznak1tuntext">
    <w:name w:val="Tabulka znak1 tučný text"/>
    <w:basedOn w:val="Text"/>
    <w:rsid w:val="000B2C01"/>
    <w:pPr>
      <w:numPr>
        <w:numId w:val="39"/>
      </w:numPr>
      <w:spacing w:before="40" w:after="40"/>
    </w:pPr>
    <w:rPr>
      <w:b/>
    </w:rPr>
  </w:style>
  <w:style w:type="paragraph" w:customStyle="1" w:styleId="Znak1tuntext">
    <w:name w:val="Znak1 tučný text"/>
    <w:basedOn w:val="Text"/>
    <w:rsid w:val="000B2C01"/>
    <w:pPr>
      <w:numPr>
        <w:numId w:val="40"/>
      </w:numPr>
      <w:spacing w:after="120"/>
    </w:pPr>
    <w:rPr>
      <w:b/>
    </w:rPr>
  </w:style>
  <w:style w:type="paragraph" w:customStyle="1" w:styleId="Znak2tuntext">
    <w:name w:val="Znak2 tučný text"/>
    <w:basedOn w:val="Text"/>
    <w:rsid w:val="000B2C01"/>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0B2C01"/>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paragraph" w:styleId="Textbubliny">
    <w:name w:val="Balloon Text"/>
    <w:basedOn w:val="Normln"/>
    <w:semiHidden/>
    <w:rsid w:val="003B5EA5"/>
    <w:rPr>
      <w:rFonts w:ascii="Tahoma" w:hAnsi="Tahoma" w:cs="Tahoma"/>
      <w:sz w:val="16"/>
      <w:szCs w:val="16"/>
    </w:rPr>
  </w:style>
  <w:style w:type="paragraph" w:customStyle="1" w:styleId="Zastupitelstvozpracoval2">
    <w:name w:val="Zastupitelstvo zpracoval2"/>
    <w:basedOn w:val="Normln"/>
    <w:rsid w:val="00B771B5"/>
    <w:pPr>
      <w:ind w:left="6237"/>
    </w:pPr>
    <w:rPr>
      <w:szCs w:val="20"/>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B771B5"/>
    <w:rPr>
      <w:rFonts w:ascii="Arial" w:hAnsi="Arial"/>
      <w:bCs/>
      <w:sz w:val="24"/>
      <w:lang w:val="cs-CZ" w:eastAsia="en-US" w:bidi="ar-SA"/>
    </w:rPr>
  </w:style>
  <w:style w:type="paragraph" w:customStyle="1" w:styleId="tuntextchar1char">
    <w:name w:val="tuntextchar1char"/>
    <w:basedOn w:val="Normln"/>
    <w:rsid w:val="00B771B5"/>
    <w:pPr>
      <w:snapToGrid w:val="0"/>
      <w:spacing w:after="120"/>
      <w:jc w:val="both"/>
    </w:pPr>
    <w:rPr>
      <w:rFonts w:cs="Arial"/>
      <w:b/>
      <w:bCs/>
    </w:rPr>
  </w:style>
  <w:style w:type="paragraph" w:customStyle="1" w:styleId="Hlavikabezbarevnehologadatum">
    <w:name w:val="Hlavička bez_barevneho_loga datum"/>
    <w:basedOn w:val="Normln"/>
    <w:rsid w:val="001E76FB"/>
    <w:pPr>
      <w:widowControl w:val="0"/>
      <w:spacing w:after="120"/>
      <w:jc w:val="both"/>
    </w:pPr>
    <w:rPr>
      <w:noProof/>
      <w:sz w:val="20"/>
      <w:szCs w:val="20"/>
    </w:rPr>
  </w:style>
  <w:style w:type="character" w:styleId="Hypertextovodkaz">
    <w:name w:val="Hyperlink"/>
    <w:rsid w:val="001E76FB"/>
    <w:rPr>
      <w:color w:val="0000FF"/>
      <w:u w:val="single"/>
    </w:rPr>
  </w:style>
  <w:style w:type="paragraph" w:customStyle="1" w:styleId="Hlavikabezbarevnehologaj">
    <w:name w:val="Hlavička bez_barevneho_loga č.j."/>
    <w:basedOn w:val="Normln"/>
    <w:rsid w:val="001E76FB"/>
    <w:pPr>
      <w:widowControl w:val="0"/>
      <w:spacing w:after="120"/>
      <w:jc w:val="both"/>
    </w:pPr>
    <w:rPr>
      <w:noProof/>
      <w:sz w:val="20"/>
      <w:szCs w:val="20"/>
    </w:rPr>
  </w:style>
  <w:style w:type="paragraph" w:customStyle="1" w:styleId="Adresapjemcevlevo">
    <w:name w:val="Adresa příjemce vlevo"/>
    <w:basedOn w:val="Normln"/>
    <w:rsid w:val="001E76FB"/>
    <w:pPr>
      <w:widowControl w:val="0"/>
      <w:spacing w:after="40"/>
    </w:pPr>
    <w:rPr>
      <w:szCs w:val="20"/>
    </w:rPr>
  </w:style>
  <w:style w:type="paragraph" w:customStyle="1" w:styleId="Komisenzevusnesen">
    <w:name w:val="Komise název usnesení"/>
    <w:basedOn w:val="Normln"/>
    <w:rsid w:val="001E76FB"/>
    <w:pPr>
      <w:widowControl w:val="0"/>
      <w:spacing w:before="120" w:after="120"/>
      <w:ind w:left="2268" w:hanging="2268"/>
      <w:jc w:val="both"/>
    </w:pPr>
    <w:rPr>
      <w:b/>
      <w:noProof/>
      <w:szCs w:val="20"/>
    </w:rPr>
  </w:style>
  <w:style w:type="character" w:customStyle="1" w:styleId="ZkladntextCharCharCharCh">
    <w:name w:val="Základní text Char Char Char Ch"/>
    <w:rsid w:val="00944B03"/>
    <w:rPr>
      <w:rFonts w:ascii="Arial" w:hAnsi="Arial"/>
      <w:bCs/>
      <w:noProof/>
      <w:sz w:val="24"/>
      <w:lang w:val="cs-CZ" w:eastAsia="en-US" w:bidi="ar-SA"/>
    </w:rPr>
  </w:style>
  <w:style w:type="character" w:customStyle="1" w:styleId="ZkladntextCharCharCharCharCharCharCharCharCharChar">
    <w:name w:val="Základní text Char Char Char Char Char Char Char Char Char Char"/>
    <w:rsid w:val="00944B03"/>
    <w:rPr>
      <w:rFonts w:ascii="Arial" w:hAnsi="Arial"/>
      <w:bCs/>
      <w:noProof/>
      <w:sz w:val="24"/>
      <w:lang w:val="cs-CZ" w:eastAsia="en-US" w:bidi="ar-SA"/>
    </w:rPr>
  </w:style>
  <w:style w:type="character" w:customStyle="1" w:styleId="CharChar">
    <w:name w:val="Char Char"/>
    <w:rsid w:val="00944B03"/>
    <w:rPr>
      <w:rFonts w:ascii="Arial" w:hAnsi="Arial"/>
      <w:bCs/>
      <w:sz w:val="24"/>
      <w:lang w:val="cs-CZ" w:eastAsia="en-US" w:bidi="ar-SA"/>
    </w:rPr>
  </w:style>
  <w:style w:type="paragraph" w:customStyle="1" w:styleId="tuntext0">
    <w:name w:val="tuntext"/>
    <w:basedOn w:val="Normln"/>
    <w:link w:val="tuntextChar0"/>
    <w:rsid w:val="00BB16DC"/>
    <w:pPr>
      <w:snapToGrid w:val="0"/>
      <w:spacing w:after="120"/>
      <w:jc w:val="both"/>
    </w:pPr>
    <w:rPr>
      <w:rFonts w:cs="Arial"/>
      <w:b/>
      <w:bCs/>
    </w:rPr>
  </w:style>
  <w:style w:type="character" w:customStyle="1" w:styleId="tunznak0">
    <w:name w:val="tunznak"/>
    <w:rsid w:val="00BB16DC"/>
    <w:rPr>
      <w:rFonts w:ascii="Arial" w:hAnsi="Arial" w:cs="Arial" w:hint="default"/>
      <w:b/>
      <w:bCs/>
      <w:strike w:val="0"/>
      <w:dstrike w:val="0"/>
      <w:color w:val="auto"/>
      <w:u w:val="none"/>
      <w:effect w:val="none"/>
      <w:vertAlign w:val="baseline"/>
    </w:rPr>
  </w:style>
  <w:style w:type="character" w:customStyle="1" w:styleId="zkladnznak0">
    <w:name w:val="zkladnznak"/>
    <w:rsid w:val="00BB16DC"/>
    <w:rPr>
      <w:rFonts w:ascii="Arial" w:hAnsi="Arial" w:cs="Arial" w:hint="default"/>
      <w:strike w:val="0"/>
      <w:dstrike w:val="0"/>
      <w:color w:val="auto"/>
      <w:u w:val="none"/>
      <w:effect w:val="none"/>
      <w:vertAlign w:val="baseline"/>
    </w:rPr>
  </w:style>
  <w:style w:type="character" w:customStyle="1" w:styleId="zkladntextcharchar40">
    <w:name w:val="zkladntextcharchar4"/>
    <w:rsid w:val="00BB16DC"/>
    <w:rPr>
      <w:rFonts w:ascii="Arial" w:hAnsi="Arial" w:cs="Arial" w:hint="default"/>
    </w:rPr>
  </w:style>
  <w:style w:type="character" w:customStyle="1" w:styleId="kurzvaznak0">
    <w:name w:val="kurzvaznak"/>
    <w:rsid w:val="00BB16DC"/>
    <w:rPr>
      <w:rFonts w:ascii="Arial" w:hAnsi="Arial" w:cs="Arial" w:hint="default"/>
      <w:i/>
      <w:iCs/>
      <w:strike w:val="0"/>
      <w:dstrike w:val="0"/>
      <w:color w:val="auto"/>
      <w:spacing w:val="0"/>
      <w:position w:val="0"/>
      <w:u w:val="none"/>
      <w:effect w:val="none"/>
      <w:vertAlign w:val="baseline"/>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703D2F"/>
    <w:rPr>
      <w:rFonts w:ascii="Arial" w:hAnsi="Arial"/>
      <w:bCs/>
      <w:sz w:val="24"/>
      <w:lang w:val="cs-CZ" w:eastAsia="en-US" w:bidi="ar-SA"/>
    </w:rPr>
  </w:style>
  <w:style w:type="character" w:customStyle="1" w:styleId="fi1">
    <w:name w:val="fi1"/>
    <w:basedOn w:val="Standardnpsmoodstavce"/>
    <w:rsid w:val="00BA08C8"/>
  </w:style>
  <w:style w:type="character" w:styleId="Siln">
    <w:name w:val="Strong"/>
    <w:uiPriority w:val="22"/>
    <w:qFormat/>
    <w:rsid w:val="00006A98"/>
    <w:rPr>
      <w:b/>
      <w:bCs/>
    </w:rPr>
  </w:style>
  <w:style w:type="paragraph" w:customStyle="1" w:styleId="Zastupitelstvonadpis1zasedn">
    <w:name w:val="Zastupitelstvo nadpis1 zasedání"/>
    <w:basedOn w:val="Normln"/>
    <w:rsid w:val="008A0C74"/>
    <w:pPr>
      <w:widowControl w:val="0"/>
      <w:spacing w:before="960" w:after="240"/>
      <w:jc w:val="center"/>
    </w:pPr>
    <w:rPr>
      <w:b/>
      <w:sz w:val="36"/>
    </w:rPr>
  </w:style>
  <w:style w:type="paragraph" w:customStyle="1" w:styleId="Zastupitelstvonadpis2zasedn">
    <w:name w:val="Zastupitelstvo nadpis2 zasedání"/>
    <w:basedOn w:val="Normln"/>
    <w:rsid w:val="008A0C74"/>
    <w:pPr>
      <w:widowControl w:val="0"/>
      <w:spacing w:before="240" w:after="600"/>
      <w:jc w:val="center"/>
    </w:pPr>
    <w:rPr>
      <w:b/>
      <w:sz w:val="36"/>
    </w:rPr>
  </w:style>
  <w:style w:type="paragraph" w:customStyle="1" w:styleId="Zastupitelstvopedkld">
    <w:name w:val="Zastupitelstvo předkládá"/>
    <w:basedOn w:val="Normln"/>
    <w:rsid w:val="008A0C74"/>
    <w:pPr>
      <w:spacing w:after="240"/>
      <w:ind w:left="6238" w:hanging="1418"/>
    </w:pPr>
    <w:rPr>
      <w:rFonts w:cs="Arial"/>
    </w:rPr>
  </w:style>
  <w:style w:type="paragraph" w:customStyle="1" w:styleId="Zastupitelstvozpracoval1">
    <w:name w:val="Zastupitelstvo zpracoval1"/>
    <w:basedOn w:val="Normln"/>
    <w:uiPriority w:val="99"/>
    <w:rsid w:val="008A0C74"/>
    <w:pPr>
      <w:ind w:left="6238" w:hanging="1418"/>
    </w:pPr>
    <w:rPr>
      <w:rFonts w:cs="Arial"/>
    </w:rPr>
  </w:style>
  <w:style w:type="paragraph" w:customStyle="1" w:styleId="para">
    <w:name w:val="para"/>
    <w:basedOn w:val="Normln"/>
    <w:rsid w:val="00B36B4B"/>
    <w:pPr>
      <w:tabs>
        <w:tab w:val="left" w:pos="709"/>
      </w:tabs>
      <w:jc w:val="center"/>
    </w:pPr>
    <w:rPr>
      <w:rFonts w:ascii="Times New Roman" w:hAnsi="Times New Roman"/>
      <w:b/>
      <w:szCs w:val="20"/>
    </w:rPr>
  </w:style>
  <w:style w:type="paragraph" w:styleId="Textvbloku">
    <w:name w:val="Block Text"/>
    <w:basedOn w:val="Normln"/>
    <w:rsid w:val="00B36B4B"/>
    <w:pPr>
      <w:ind w:left="-540" w:right="-828"/>
      <w:jc w:val="both"/>
    </w:pPr>
    <w:rPr>
      <w:rFonts w:ascii="Times New Roman" w:hAnsi="Times New Roman"/>
    </w:rPr>
  </w:style>
  <w:style w:type="table" w:styleId="Mkatabulky">
    <w:name w:val="Table Grid"/>
    <w:basedOn w:val="Normlntabulka"/>
    <w:rsid w:val="009C3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
    <w:name w:val="Tučný text Char Char"/>
    <w:rsid w:val="00930E0C"/>
    <w:rPr>
      <w:rFonts w:ascii="Arial" w:hAnsi="Arial"/>
      <w:b/>
      <w:snapToGrid w:val="0"/>
      <w:sz w:val="24"/>
      <w:lang w:val="cs-CZ" w:eastAsia="cs-CZ" w:bidi="ar-SA"/>
    </w:rPr>
  </w:style>
  <w:style w:type="character" w:customStyle="1" w:styleId="Psmeno1textChar">
    <w:name w:val="Písmeno1 text Char"/>
    <w:link w:val="Psmeno1text"/>
    <w:rsid w:val="00B56EF8"/>
    <w:rPr>
      <w:rFonts w:ascii="Arial" w:hAnsi="Arial"/>
      <w:sz w:val="24"/>
    </w:rPr>
  </w:style>
  <w:style w:type="character" w:customStyle="1" w:styleId="slo2textChar">
    <w:name w:val="Číslo2 text Char"/>
    <w:link w:val="slo2text"/>
    <w:rsid w:val="00C22FF9"/>
    <w:rPr>
      <w:rFonts w:ascii="Arial" w:hAnsi="Arial"/>
      <w:sz w:val="24"/>
    </w:rPr>
  </w:style>
  <w:style w:type="paragraph" w:customStyle="1" w:styleId="Tunproloentextusnesen">
    <w:name w:val="Tučný proložený text usnesení"/>
    <w:basedOn w:val="Normln"/>
    <w:rsid w:val="001E2EB1"/>
    <w:pPr>
      <w:widowControl w:val="0"/>
      <w:jc w:val="both"/>
    </w:pPr>
    <w:rPr>
      <w:b/>
      <w:spacing w:val="60"/>
      <w:szCs w:val="20"/>
    </w:rPr>
  </w:style>
  <w:style w:type="character" w:customStyle="1" w:styleId="platne1">
    <w:name w:val="platne1"/>
    <w:basedOn w:val="Standardnpsmoodstavce"/>
    <w:rsid w:val="00CA1336"/>
  </w:style>
  <w:style w:type="paragraph" w:customStyle="1" w:styleId="xl82">
    <w:name w:val="xl82"/>
    <w:basedOn w:val="Normln"/>
    <w:link w:val="xl82Char"/>
    <w:rsid w:val="00D64747"/>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xl82Char">
    <w:name w:val="xl82 Char"/>
    <w:link w:val="xl82"/>
    <w:rsid w:val="00D64747"/>
    <w:rPr>
      <w:rFonts w:ascii="Arial" w:hAnsi="Arial" w:cs="Arial"/>
      <w:sz w:val="16"/>
      <w:szCs w:val="16"/>
      <w:lang w:val="cs-CZ" w:eastAsia="cs-CZ" w:bidi="ar-SA"/>
    </w:rPr>
  </w:style>
  <w:style w:type="paragraph" w:customStyle="1" w:styleId="TuntextChar4">
    <w:name w:val="Tučný text Char4"/>
    <w:basedOn w:val="Normln"/>
    <w:rsid w:val="00D64747"/>
    <w:pPr>
      <w:widowControl w:val="0"/>
      <w:snapToGrid w:val="0"/>
      <w:spacing w:after="120"/>
      <w:jc w:val="both"/>
    </w:pPr>
    <w:rPr>
      <w:b/>
    </w:rPr>
  </w:style>
  <w:style w:type="character" w:customStyle="1" w:styleId="TuntextCharChar6">
    <w:name w:val="Tučný text Char Char6"/>
    <w:rsid w:val="00723D2C"/>
    <w:rPr>
      <w:rFonts w:ascii="Arial" w:hAnsi="Arial"/>
      <w:b/>
      <w:snapToGrid w:val="0"/>
      <w:sz w:val="24"/>
      <w:lang w:val="cs-CZ" w:eastAsia="cs-CZ" w:bidi="ar-SA"/>
    </w:rPr>
  </w:style>
  <w:style w:type="character" w:customStyle="1" w:styleId="Char">
    <w:name w:val="Char"/>
    <w:rsid w:val="00D4158C"/>
    <w:rPr>
      <w:rFonts w:ascii="Arial" w:hAnsi="Arial"/>
      <w:bCs/>
      <w:sz w:val="24"/>
      <w:szCs w:val="24"/>
      <w:lang w:val="cs-CZ" w:eastAsia="en-US" w:bidi="ar-SA"/>
    </w:rPr>
  </w:style>
  <w:style w:type="character" w:customStyle="1" w:styleId="tuntextchar30">
    <w:name w:val="tuntextchar3"/>
    <w:basedOn w:val="Standardnpsmoodstavce"/>
    <w:rsid w:val="001A21F5"/>
  </w:style>
  <w:style w:type="character" w:customStyle="1" w:styleId="Char0">
    <w:name w:val="Char0"/>
    <w:rsid w:val="00710035"/>
    <w:rPr>
      <w:rFonts w:ascii="Arial" w:hAnsi="Arial"/>
      <w:bCs/>
      <w:sz w:val="24"/>
      <w:szCs w:val="24"/>
      <w:lang w:val="cs-CZ" w:eastAsia="en-US" w:bidi="ar-SA"/>
    </w:rPr>
  </w:style>
  <w:style w:type="paragraph" w:styleId="Odstavecseseznamem">
    <w:name w:val="List Paragraph"/>
    <w:basedOn w:val="Normln"/>
    <w:uiPriority w:val="34"/>
    <w:qFormat/>
    <w:rsid w:val="00EB5BFF"/>
    <w:pPr>
      <w:ind w:left="720"/>
      <w:contextualSpacing/>
    </w:pPr>
  </w:style>
  <w:style w:type="paragraph" w:styleId="Prosttext">
    <w:name w:val="Plain Text"/>
    <w:basedOn w:val="Normln"/>
    <w:link w:val="ProsttextChar"/>
    <w:uiPriority w:val="99"/>
    <w:rsid w:val="007271F5"/>
    <w:rPr>
      <w:rFonts w:ascii="Courier New" w:hAnsi="Courier New" w:cs="Courier New"/>
      <w:sz w:val="20"/>
      <w:szCs w:val="20"/>
    </w:rPr>
  </w:style>
  <w:style w:type="character" w:customStyle="1" w:styleId="ProsttextChar">
    <w:name w:val="Prostý text Char"/>
    <w:link w:val="Prosttext"/>
    <w:uiPriority w:val="99"/>
    <w:rsid w:val="007271F5"/>
    <w:rPr>
      <w:rFonts w:ascii="Courier New" w:hAnsi="Courier New" w:cs="Courier New"/>
    </w:rPr>
  </w:style>
  <w:style w:type="character" w:customStyle="1" w:styleId="tuntextChar0">
    <w:name w:val="tuntext Char"/>
    <w:link w:val="tuntext0"/>
    <w:locked/>
    <w:rsid w:val="007E7C5D"/>
    <w:rPr>
      <w:rFonts w:ascii="Arial" w:hAnsi="Arial" w:cs="Arial"/>
      <w:b/>
      <w:bCs/>
      <w:sz w:val="24"/>
      <w:szCs w:val="24"/>
    </w:rPr>
  </w:style>
  <w:style w:type="paragraph" w:customStyle="1" w:styleId="Normal0">
    <w:name w:val="Normal0"/>
    <w:rsid w:val="00CF6198"/>
    <w:pPr>
      <w:widowControl w:val="0"/>
      <w:autoSpaceDE w:val="0"/>
      <w:autoSpaceDN w:val="0"/>
      <w:adjustRightInd w:val="0"/>
    </w:pPr>
    <w:rPr>
      <w:rFonts w:ascii="Arial" w:hAnsi="Arial" w:cs="Arial"/>
      <w:sz w:val="24"/>
      <w:szCs w:val="24"/>
    </w:rPr>
  </w:style>
  <w:style w:type="paragraph" w:customStyle="1" w:styleId="Zkladntextodsazen23">
    <w:name w:val="Základní text odsazený 23"/>
    <w:basedOn w:val="Normln"/>
    <w:rsid w:val="009668CD"/>
    <w:pPr>
      <w:overflowPunct w:val="0"/>
      <w:autoSpaceDE w:val="0"/>
      <w:ind w:firstLine="709"/>
      <w:jc w:val="both"/>
      <w:textAlignment w:val="baseline"/>
    </w:pPr>
    <w:rPr>
      <w:rFonts w:ascii="Times New Roman" w:hAnsi="Times New Roman"/>
      <w:bCs/>
      <w:szCs w:val="20"/>
      <w:lang w:eastAsia="ar-SA"/>
    </w:rPr>
  </w:style>
  <w:style w:type="paragraph" w:customStyle="1" w:styleId="TabulkatuntextChar1">
    <w:name w:val="Tabulka tučný text Char1"/>
    <w:basedOn w:val="Normln"/>
    <w:link w:val="TabulkatuntextChar1Char"/>
    <w:rsid w:val="001A34F6"/>
    <w:pPr>
      <w:widowControl w:val="0"/>
      <w:spacing w:before="40" w:after="40"/>
      <w:jc w:val="both"/>
    </w:pPr>
    <w:rPr>
      <w:b/>
      <w:szCs w:val="20"/>
    </w:rPr>
  </w:style>
  <w:style w:type="character" w:customStyle="1" w:styleId="TabulkatuntextChar1Char">
    <w:name w:val="Tabulka tučný text Char1 Char"/>
    <w:link w:val="TabulkatuntextChar1"/>
    <w:rsid w:val="001A34F6"/>
    <w:rPr>
      <w:rFonts w:ascii="Arial" w:hAnsi="Arial"/>
      <w:b/>
      <w:sz w:val="24"/>
    </w:rPr>
  </w:style>
  <w:style w:type="character" w:customStyle="1" w:styleId="DopisspozdravemChar">
    <w:name w:val="Dopis s pozdravem Char"/>
    <w:link w:val="Dopisspozdravem"/>
    <w:rsid w:val="00593BBD"/>
    <w:rPr>
      <w:rFonts w:ascii="Arial" w:hAnsi="Arial"/>
      <w:sz w:val="24"/>
    </w:rPr>
  </w:style>
  <w:style w:type="paragraph" w:customStyle="1" w:styleId="vnitrniText">
    <w:name w:val="vnitrniText"/>
    <w:basedOn w:val="Normln"/>
    <w:uiPriority w:val="99"/>
    <w:rsid w:val="006D0F2B"/>
    <w:pPr>
      <w:widowControl w:val="0"/>
      <w:tabs>
        <w:tab w:val="left" w:pos="709"/>
      </w:tabs>
      <w:autoSpaceDE w:val="0"/>
      <w:autoSpaceDN w:val="0"/>
      <w:adjustRightInd w:val="0"/>
      <w:ind w:firstLine="426"/>
      <w:jc w:val="both"/>
    </w:pPr>
    <w:rPr>
      <w:rFonts w:ascii="Times New Roman" w:hAnsi="Times New Roman"/>
    </w:rPr>
  </w:style>
  <w:style w:type="paragraph" w:customStyle="1" w:styleId="NADPIS">
    <w:name w:val="NADPIS"/>
    <w:basedOn w:val="Normln"/>
    <w:next w:val="Normln"/>
    <w:link w:val="NADPISChar"/>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62973"/>
    <w:rPr>
      <w:b/>
      <w:kern w:val="32"/>
      <w:sz w:val="32"/>
      <w:szCs w:val="32"/>
      <w:lang w:val="sk-SK"/>
    </w:rPr>
  </w:style>
  <w:style w:type="paragraph" w:customStyle="1" w:styleId="Nadpis20">
    <w:name w:val="Nadpis 2*"/>
    <w:basedOn w:val="Normln"/>
    <w:next w:val="Normln"/>
    <w:autoRedefine/>
    <w:qFormat/>
    <w:rsid w:val="00B62973"/>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62973"/>
    <w:pPr>
      <w:keepNext/>
      <w:keepLines/>
      <w:suppressAutoHyphens/>
      <w:spacing w:before="280" w:after="140" w:line="280" w:lineRule="atLeast"/>
      <w:outlineLvl w:val="2"/>
    </w:pPr>
    <w:rPr>
      <w:rFonts w:ascii="Times New Roman" w:eastAsia="Times New Roman" w:hAnsi="Times New Roman" w:cs="Times New Roman"/>
      <w:b/>
      <w:kern w:val="32"/>
      <w:lang w:val="sk-SK" w:eastAsia="cs-CZ"/>
    </w:rPr>
  </w:style>
  <w:style w:type="paragraph" w:customStyle="1" w:styleId="Nadpis11">
    <w:name w:val="Nadpis 1*"/>
    <w:basedOn w:val="Normln"/>
    <w:next w:val="Normln"/>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styleId="Normlnweb">
    <w:name w:val="Normal (Web)"/>
    <w:basedOn w:val="Normln"/>
    <w:uiPriority w:val="99"/>
    <w:rsid w:val="00C14349"/>
    <w:pPr>
      <w:spacing w:before="100" w:beforeAutospacing="1" w:after="100" w:afterAutospacing="1"/>
    </w:pPr>
  </w:style>
  <w:style w:type="character" w:customStyle="1" w:styleId="Nadpis2Char">
    <w:name w:val="Nadpis 2 Char"/>
    <w:basedOn w:val="Standardnpsmoodstavce"/>
    <w:link w:val="Nadpis2"/>
    <w:rsid w:val="00B4039F"/>
    <w:rPr>
      <w:rFonts w:asciiTheme="minorHAnsi" w:eastAsiaTheme="minorHAnsi" w:hAnsiTheme="minorHAnsi" w:cs="Arial"/>
      <w:bCs/>
      <w:iCs/>
      <w:sz w:val="22"/>
      <w:szCs w:val="28"/>
      <w:lang w:eastAsia="en-US"/>
    </w:rPr>
  </w:style>
  <w:style w:type="paragraph" w:customStyle="1" w:styleId="nadpis21">
    <w:name w:val="nadpis2"/>
    <w:rsid w:val="005F3E2C"/>
    <w:rPr>
      <w:rFonts w:ascii="Arial" w:eastAsia="Arial Unicode MS" w:hAnsi="Arial" w:cs="Arial Unicode MS"/>
      <w:color w:val="000000"/>
      <w:sz w:val="24"/>
      <w:szCs w:val="24"/>
      <w:u w:color="000000"/>
    </w:rPr>
  </w:style>
  <w:style w:type="character" w:customStyle="1" w:styleId="normaltextrun">
    <w:name w:val="normaltextrun"/>
    <w:basedOn w:val="Standardnpsmoodstavce"/>
    <w:rsid w:val="00B16DC9"/>
  </w:style>
  <w:style w:type="character" w:customStyle="1" w:styleId="eop">
    <w:name w:val="eop"/>
    <w:basedOn w:val="Standardnpsmoodstavce"/>
    <w:rsid w:val="00B16DC9"/>
  </w:style>
  <w:style w:type="paragraph" w:customStyle="1" w:styleId="Normln1">
    <w:name w:val="Normální1"/>
    <w:basedOn w:val="Normln"/>
    <w:rsid w:val="00B16DC9"/>
    <w:pPr>
      <w:spacing w:before="100" w:beforeAutospacing="1" w:after="100" w:afterAutospacing="1" w:line="240" w:lineRule="auto"/>
    </w:pPr>
    <w:rPr>
      <w:rFonts w:ascii="Times New Roman" w:eastAsia="Times New Roman" w:hAnsi="Times New Roman" w:cs="Times New Roman"/>
      <w:lang w:eastAsia="cs-CZ"/>
    </w:rPr>
  </w:style>
  <w:style w:type="character" w:customStyle="1" w:styleId="normalchar">
    <w:name w:val="normal__char"/>
    <w:basedOn w:val="Standardnpsmoodstavce"/>
    <w:rsid w:val="00B16DC9"/>
  </w:style>
  <w:style w:type="paragraph" w:customStyle="1" w:styleId="Default">
    <w:name w:val="Default"/>
    <w:rsid w:val="006761CC"/>
    <w:pPr>
      <w:autoSpaceDE w:val="0"/>
      <w:autoSpaceDN w:val="0"/>
      <w:adjustRightInd w:val="0"/>
    </w:pPr>
    <w:rPr>
      <w:rFonts w:ascii="Arial" w:eastAsiaTheme="minorHAnsi" w:hAnsi="Arial" w:cs="Arial"/>
      <w:color w:val="000000"/>
      <w:sz w:val="24"/>
      <w:szCs w:val="24"/>
      <w:lang w:eastAsia="en-US"/>
    </w:rPr>
  </w:style>
  <w:style w:type="paragraph" w:customStyle="1" w:styleId="paragraph">
    <w:name w:val="paragraph"/>
    <w:basedOn w:val="Normln"/>
    <w:rsid w:val="005C3C24"/>
    <w:pPr>
      <w:spacing w:before="100" w:beforeAutospacing="1" w:after="100" w:afterAutospacing="1" w:line="240" w:lineRule="auto"/>
    </w:pPr>
    <w:rPr>
      <w:rFonts w:ascii="Times New Roman" w:eastAsia="Times New Roman" w:hAnsi="Times New Roman" w:cs="Times New Roman"/>
      <w:lang w:eastAsia="cs-CZ"/>
    </w:rPr>
  </w:style>
  <w:style w:type="paragraph" w:customStyle="1" w:styleId="xfluidplugincopy">
    <w:name w:val="x_fluidplugincopy"/>
    <w:rsid w:val="0028692E"/>
    <w:pPr>
      <w:pBdr>
        <w:top w:val="nil"/>
        <w:left w:val="nil"/>
        <w:bottom w:val="nil"/>
        <w:right w:val="nil"/>
        <w:between w:val="nil"/>
        <w:bar w:val="nil"/>
      </w:pBdr>
    </w:pPr>
    <w:rPr>
      <w:rFonts w:eastAsia="Arial Unicode MS" w:cs="Arial Unicode MS"/>
      <w:color w:val="00000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507517">
      <w:bodyDiv w:val="1"/>
      <w:marLeft w:val="0"/>
      <w:marRight w:val="0"/>
      <w:marTop w:val="0"/>
      <w:marBottom w:val="0"/>
      <w:divBdr>
        <w:top w:val="none" w:sz="0" w:space="0" w:color="auto"/>
        <w:left w:val="none" w:sz="0" w:space="0" w:color="auto"/>
        <w:bottom w:val="none" w:sz="0" w:space="0" w:color="auto"/>
        <w:right w:val="none" w:sz="0" w:space="0" w:color="auto"/>
      </w:divBdr>
    </w:div>
    <w:div w:id="639115247">
      <w:bodyDiv w:val="1"/>
      <w:marLeft w:val="0"/>
      <w:marRight w:val="0"/>
      <w:marTop w:val="0"/>
      <w:marBottom w:val="0"/>
      <w:divBdr>
        <w:top w:val="none" w:sz="0" w:space="0" w:color="auto"/>
        <w:left w:val="none" w:sz="0" w:space="0" w:color="auto"/>
        <w:bottom w:val="none" w:sz="0" w:space="0" w:color="auto"/>
        <w:right w:val="none" w:sz="0" w:space="0" w:color="auto"/>
      </w:divBdr>
    </w:div>
    <w:div w:id="766392266">
      <w:bodyDiv w:val="1"/>
      <w:marLeft w:val="0"/>
      <w:marRight w:val="0"/>
      <w:marTop w:val="0"/>
      <w:marBottom w:val="0"/>
      <w:divBdr>
        <w:top w:val="none" w:sz="0" w:space="0" w:color="auto"/>
        <w:left w:val="none" w:sz="0" w:space="0" w:color="auto"/>
        <w:bottom w:val="none" w:sz="0" w:space="0" w:color="auto"/>
        <w:right w:val="none" w:sz="0" w:space="0" w:color="auto"/>
      </w:divBdr>
    </w:div>
    <w:div w:id="81692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72E46B-AB49-40A6-BED6-D06191F419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102A99-86DF-41BD-9441-6AB7356DA47E}">
  <ds:schemaRefs>
    <ds:schemaRef ds:uri="http://schemas.openxmlformats.org/officeDocument/2006/bibliography"/>
  </ds:schemaRefs>
</ds:datastoreItem>
</file>

<file path=customXml/itemProps3.xml><?xml version="1.0" encoding="utf-8"?>
<ds:datastoreItem xmlns:ds="http://schemas.openxmlformats.org/officeDocument/2006/customXml" ds:itemID="{667422BA-5E5F-4D1E-B88F-8BBF12626D9E}">
  <ds:schemaRefs>
    <ds:schemaRef ds:uri="http://schemas.microsoft.com/office/2006/metadata/properties"/>
    <ds:schemaRef ds:uri="http://schemas.microsoft.com/office/infopath/2007/PartnerControls"/>
    <ds:schemaRef ds:uri="13048a0b-966b-41fa-8baa-e0d8ecb4dd93"/>
  </ds:schemaRefs>
</ds:datastoreItem>
</file>

<file path=customXml/itemProps4.xml><?xml version="1.0" encoding="utf-8"?>
<ds:datastoreItem xmlns:ds="http://schemas.openxmlformats.org/officeDocument/2006/customXml" ds:itemID="{AB9AFC32-0169-4D8B-9F06-764F56374E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2235</Words>
  <Characters>13190</Characters>
  <Application>Microsoft Office Word</Application>
  <DocSecurity>0</DocSecurity>
  <Lines>109</Lines>
  <Paragraphs>30</Paragraphs>
  <ScaleCrop>false</ScaleCrop>
  <Company/>
  <LinksUpToDate>false</LinksUpToDate>
  <CharactersWithSpaces>15395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4</cp:revision>
  <cp:lastPrinted>2025-06-04T09:20:00Z</cp:lastPrinted>
  <dcterms:created xsi:type="dcterms:W3CDTF">2025-06-04T09:21:00Z</dcterms:created>
  <dcterms:modified xsi:type="dcterms:W3CDTF">2025-06-04T09:58:00Z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