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1ED1CA" w14:textId="77777777" w:rsidR="00DB2BDC" w:rsidRDefault="00DB2BDC" w:rsidP="00DB2BDC">
      <w:pPr>
        <w:pStyle w:val="Zastupitelstvodvodovzprva"/>
        <w:spacing w:before="0"/>
        <w:rPr>
          <w:rFonts w:cs="Arial"/>
          <w:szCs w:val="24"/>
        </w:rPr>
      </w:pPr>
      <w:r>
        <w:rPr>
          <w:rFonts w:cs="Arial"/>
          <w:szCs w:val="24"/>
        </w:rPr>
        <w:t>Důvodová zpráva:</w:t>
      </w:r>
    </w:p>
    <w:p w14:paraId="7F633581" w14:textId="4DF5CDB5" w:rsidR="00DB2BDC" w:rsidRDefault="00DB2BDC" w:rsidP="00DB2BDC">
      <w:pPr>
        <w:tabs>
          <w:tab w:val="left" w:pos="6521"/>
        </w:tabs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 souladu s § 58 odst. </w:t>
      </w:r>
      <w:r w:rsidR="007D3F73">
        <w:rPr>
          <w:rFonts w:ascii="Arial" w:hAnsi="Arial" w:cs="Arial"/>
        </w:rPr>
        <w:t>6</w:t>
      </w:r>
      <w:r>
        <w:rPr>
          <w:rFonts w:ascii="Arial" w:hAnsi="Arial" w:cs="Arial"/>
        </w:rPr>
        <w:t>) zákona č. 129/2000 Sb., o krajích (krajské zřízení) Rada Olomouckého (ROK) kraje předkládá zastupitelstvu zprávu o své činnosti, kterou tvoří usnesení ze schůzí rady.</w:t>
      </w:r>
    </w:p>
    <w:p w14:paraId="1C089146" w14:textId="77777777" w:rsidR="00DB2BDC" w:rsidRDefault="00DB2BDC" w:rsidP="00DB2BDC">
      <w:pPr>
        <w:tabs>
          <w:tab w:val="left" w:pos="6521"/>
        </w:tabs>
        <w:jc w:val="both"/>
        <w:rPr>
          <w:rFonts w:ascii="Arial" w:hAnsi="Arial" w:cs="Arial"/>
        </w:rPr>
      </w:pPr>
    </w:p>
    <w:p w14:paraId="0FB9E434" w14:textId="445A008C" w:rsidR="00DB2BDC" w:rsidRDefault="00DB2BDC" w:rsidP="00DB2BDC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Zastupit</w:t>
      </w:r>
      <w:r w:rsidR="00E17795">
        <w:rPr>
          <w:rFonts w:ascii="Arial" w:hAnsi="Arial" w:cs="Arial"/>
        </w:rPr>
        <w:t xml:space="preserve">elstvu Olomouckého kraje jsou </w:t>
      </w:r>
      <w:r w:rsidR="00C50CE0">
        <w:rPr>
          <w:rFonts w:ascii="Arial" w:hAnsi="Arial" w:cs="Arial"/>
        </w:rPr>
        <w:t>23</w:t>
      </w:r>
      <w:r w:rsidR="00C07C3F">
        <w:rPr>
          <w:rFonts w:ascii="Arial" w:hAnsi="Arial" w:cs="Arial"/>
        </w:rPr>
        <w:t xml:space="preserve">. </w:t>
      </w:r>
      <w:r w:rsidR="00C50CE0">
        <w:rPr>
          <w:rFonts w:ascii="Arial" w:hAnsi="Arial" w:cs="Arial"/>
        </w:rPr>
        <w:t>6</w:t>
      </w:r>
      <w:r w:rsidR="00C07C3F">
        <w:rPr>
          <w:rFonts w:ascii="Arial" w:hAnsi="Arial" w:cs="Arial"/>
        </w:rPr>
        <w:t>. 20</w:t>
      </w:r>
      <w:r w:rsidR="005C7E43">
        <w:rPr>
          <w:rFonts w:ascii="Arial" w:hAnsi="Arial" w:cs="Arial"/>
        </w:rPr>
        <w:t>2</w:t>
      </w:r>
      <w:r w:rsidR="003D2C3F">
        <w:rPr>
          <w:rFonts w:ascii="Arial" w:hAnsi="Arial" w:cs="Arial"/>
        </w:rPr>
        <w:t>5</w:t>
      </w:r>
      <w:r w:rsidR="00365D5B">
        <w:rPr>
          <w:rFonts w:ascii="Arial" w:hAnsi="Arial" w:cs="Arial"/>
        </w:rPr>
        <w:t xml:space="preserve"> předkládána usnesení </w:t>
      </w:r>
      <w:r w:rsidR="00365D5B" w:rsidRPr="00D202DB">
        <w:rPr>
          <w:rFonts w:ascii="Arial" w:hAnsi="Arial" w:cs="Arial"/>
        </w:rPr>
        <w:t>z</w:t>
      </w:r>
      <w:r w:rsidR="005362E5" w:rsidRPr="00D202DB">
        <w:rPr>
          <w:rFonts w:ascii="Arial" w:hAnsi="Arial" w:cs="Arial"/>
        </w:rPr>
        <w:t>e</w:t>
      </w:r>
      <w:r w:rsidRPr="00D202DB">
        <w:rPr>
          <w:rFonts w:ascii="Arial" w:hAnsi="Arial" w:cs="Arial"/>
        </w:rPr>
        <w:t> </w:t>
      </w:r>
      <w:r w:rsidR="00C50CE0" w:rsidRPr="00D202DB">
        <w:rPr>
          <w:rFonts w:ascii="Arial" w:hAnsi="Arial" w:cs="Arial"/>
        </w:rPr>
        <w:t>4</w:t>
      </w:r>
      <w:r>
        <w:rPr>
          <w:rFonts w:ascii="Arial" w:hAnsi="Arial" w:cs="Arial"/>
        </w:rPr>
        <w:t xml:space="preserve"> schůzí ROK, přičemž </w:t>
      </w:r>
      <w:r w:rsidR="002D7C1C">
        <w:rPr>
          <w:rFonts w:ascii="Arial" w:hAnsi="Arial" w:cs="Arial"/>
        </w:rPr>
        <w:t xml:space="preserve">usnesení </w:t>
      </w:r>
      <w:r w:rsidR="00F404B0" w:rsidRPr="00D202DB">
        <w:rPr>
          <w:rFonts w:ascii="Arial" w:hAnsi="Arial" w:cs="Arial"/>
        </w:rPr>
        <w:t>z</w:t>
      </w:r>
      <w:r w:rsidR="005362E5" w:rsidRPr="00D202DB">
        <w:rPr>
          <w:rFonts w:ascii="Arial" w:hAnsi="Arial" w:cs="Arial"/>
        </w:rPr>
        <w:t>e</w:t>
      </w:r>
      <w:r w:rsidR="00F404B0" w:rsidRPr="00D202DB">
        <w:rPr>
          <w:rFonts w:ascii="Arial" w:hAnsi="Arial" w:cs="Arial"/>
        </w:rPr>
        <w:t> </w:t>
      </w:r>
      <w:r w:rsidR="00C50CE0" w:rsidRPr="00D202DB">
        <w:rPr>
          <w:rFonts w:ascii="Arial" w:hAnsi="Arial" w:cs="Arial"/>
        </w:rPr>
        <w:t>3</w:t>
      </w:r>
      <w:r w:rsidR="002D7C1C" w:rsidRPr="00276415">
        <w:rPr>
          <w:rFonts w:ascii="Arial" w:hAnsi="Arial" w:cs="Arial"/>
        </w:rPr>
        <w:t xml:space="preserve"> schůzí</w:t>
      </w:r>
      <w:r>
        <w:rPr>
          <w:rFonts w:ascii="Arial" w:hAnsi="Arial" w:cs="Arial"/>
        </w:rPr>
        <w:t xml:space="preserve"> rady již byla</w:t>
      </w:r>
      <w:r w:rsidR="00323335">
        <w:rPr>
          <w:rFonts w:ascii="Arial" w:hAnsi="Arial" w:cs="Arial"/>
        </w:rPr>
        <w:t xml:space="preserve"> členům zastupitelstva zaslána </w:t>
      </w:r>
      <w:r w:rsidR="003D2C3F">
        <w:rPr>
          <w:rFonts w:ascii="Arial" w:hAnsi="Arial" w:cs="Arial"/>
        </w:rPr>
        <w:br/>
      </w:r>
      <w:r>
        <w:rPr>
          <w:rFonts w:ascii="Arial" w:hAnsi="Arial" w:cs="Arial"/>
        </w:rPr>
        <w:t>e-mailem, a to v termínu uvedeném u přílohy materiálu.</w:t>
      </w:r>
    </w:p>
    <w:p w14:paraId="713663C3" w14:textId="77777777" w:rsidR="001720BF" w:rsidRDefault="001720BF" w:rsidP="001720BF">
      <w:pPr>
        <w:widowControl w:val="0"/>
        <w:spacing w:before="480" w:after="120"/>
        <w:jc w:val="both"/>
        <w:rPr>
          <w:rFonts w:ascii="Arial" w:hAnsi="Arial" w:cs="Arial"/>
          <w:noProof/>
          <w:u w:val="single"/>
        </w:rPr>
      </w:pPr>
      <w:r>
        <w:rPr>
          <w:rFonts w:ascii="Arial" w:hAnsi="Arial" w:cs="Arial"/>
          <w:noProof/>
          <w:u w:val="single"/>
        </w:rPr>
        <w:t>Přílohy:</w:t>
      </w:r>
    </w:p>
    <w:p w14:paraId="4E9E24BA" w14:textId="77777777" w:rsidR="001720BF" w:rsidRDefault="001720BF" w:rsidP="001720BF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</w:rPr>
      </w:pPr>
    </w:p>
    <w:p w14:paraId="23F3DB33" w14:textId="77777777" w:rsidR="001720BF" w:rsidRPr="00891714" w:rsidRDefault="001720BF" w:rsidP="001720BF">
      <w:pPr>
        <w:jc w:val="both"/>
        <w:rPr>
          <w:rFonts w:ascii="Arial" w:hAnsi="Arial" w:cs="Arial"/>
        </w:rPr>
      </w:pPr>
      <w:r w:rsidRPr="00891714">
        <w:rPr>
          <w:rFonts w:ascii="Arial" w:hAnsi="Arial" w:cs="Arial"/>
        </w:rPr>
        <w:t>Příloha č. 1</w:t>
      </w:r>
    </w:p>
    <w:p w14:paraId="5D2CEF05" w14:textId="442AF68E" w:rsidR="001720BF" w:rsidRPr="0013233E" w:rsidRDefault="001720BF" w:rsidP="001720BF">
      <w:pPr>
        <w:jc w:val="both"/>
        <w:rPr>
          <w:rFonts w:ascii="Arial" w:hAnsi="Arial" w:cs="Arial"/>
        </w:rPr>
      </w:pPr>
      <w:r w:rsidRPr="0013233E">
        <w:rPr>
          <w:rFonts w:ascii="Arial" w:hAnsi="Arial" w:cs="Arial"/>
        </w:rPr>
        <w:t>Usnesení z </w:t>
      </w:r>
      <w:r w:rsidR="00741B39">
        <w:rPr>
          <w:rFonts w:ascii="Arial" w:hAnsi="Arial" w:cs="Arial"/>
        </w:rPr>
        <w:t>1</w:t>
      </w:r>
      <w:r w:rsidR="003D69F7">
        <w:rPr>
          <w:rFonts w:ascii="Arial" w:hAnsi="Arial" w:cs="Arial"/>
        </w:rPr>
        <w:t>7</w:t>
      </w:r>
      <w:r w:rsidRPr="0013233E">
        <w:rPr>
          <w:rFonts w:ascii="Arial" w:hAnsi="Arial" w:cs="Arial"/>
        </w:rPr>
        <w:t xml:space="preserve">. schůze Rady Olomouckého kraje ze dne </w:t>
      </w:r>
      <w:r w:rsidR="00741B39">
        <w:rPr>
          <w:rFonts w:ascii="Arial" w:hAnsi="Arial" w:cs="Arial"/>
        </w:rPr>
        <w:t>2</w:t>
      </w:r>
      <w:r w:rsidR="00B10C71">
        <w:rPr>
          <w:rFonts w:ascii="Arial" w:hAnsi="Arial" w:cs="Arial"/>
        </w:rPr>
        <w:t>8</w:t>
      </w:r>
      <w:r w:rsidR="00741B39">
        <w:rPr>
          <w:rFonts w:ascii="Arial" w:hAnsi="Arial" w:cs="Arial"/>
        </w:rPr>
        <w:t xml:space="preserve">. </w:t>
      </w:r>
      <w:r w:rsidR="00B10C71">
        <w:rPr>
          <w:rFonts w:ascii="Arial" w:hAnsi="Arial" w:cs="Arial"/>
        </w:rPr>
        <w:t>4</w:t>
      </w:r>
      <w:r w:rsidR="00741B39">
        <w:rPr>
          <w:rFonts w:ascii="Arial" w:hAnsi="Arial" w:cs="Arial"/>
        </w:rPr>
        <w:t>. 2025</w:t>
      </w:r>
      <w:r w:rsidRPr="0013233E">
        <w:rPr>
          <w:rFonts w:ascii="Arial" w:hAnsi="Arial" w:cs="Arial"/>
        </w:rPr>
        <w:br/>
      </w:r>
      <w:r w:rsidRPr="0013233E">
        <w:rPr>
          <w:rFonts w:ascii="Arial" w:hAnsi="Arial" w:cs="Arial"/>
          <w:b/>
          <w:i/>
        </w:rPr>
        <w:t xml:space="preserve">zasláno členům ZOK dne </w:t>
      </w:r>
      <w:r w:rsidR="003D69F7">
        <w:rPr>
          <w:rFonts w:ascii="Arial" w:hAnsi="Arial" w:cs="Arial"/>
          <w:b/>
          <w:i/>
        </w:rPr>
        <w:t>5</w:t>
      </w:r>
      <w:r w:rsidRPr="0013233E">
        <w:rPr>
          <w:rFonts w:ascii="Arial" w:hAnsi="Arial" w:cs="Arial"/>
          <w:b/>
          <w:i/>
        </w:rPr>
        <w:t xml:space="preserve">. </w:t>
      </w:r>
      <w:r w:rsidR="003D69F7">
        <w:rPr>
          <w:rFonts w:ascii="Arial" w:hAnsi="Arial" w:cs="Arial"/>
          <w:b/>
          <w:i/>
        </w:rPr>
        <w:t>5</w:t>
      </w:r>
      <w:r w:rsidRPr="0013233E">
        <w:rPr>
          <w:rFonts w:ascii="Arial" w:hAnsi="Arial" w:cs="Arial"/>
          <w:b/>
          <w:i/>
        </w:rPr>
        <w:t>. 202</w:t>
      </w:r>
      <w:r w:rsidR="00741B39">
        <w:rPr>
          <w:rFonts w:ascii="Arial" w:hAnsi="Arial" w:cs="Arial"/>
          <w:b/>
          <w:i/>
        </w:rPr>
        <w:t>5</w:t>
      </w:r>
    </w:p>
    <w:p w14:paraId="1FDA7533" w14:textId="77777777" w:rsidR="001720BF" w:rsidRPr="0013233E" w:rsidRDefault="001720BF" w:rsidP="001720BF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</w:rPr>
      </w:pPr>
    </w:p>
    <w:p w14:paraId="1ACEEBF6" w14:textId="77777777" w:rsidR="001720BF" w:rsidRPr="0013233E" w:rsidRDefault="001720BF" w:rsidP="001720BF">
      <w:pPr>
        <w:jc w:val="both"/>
        <w:rPr>
          <w:rFonts w:ascii="Arial" w:hAnsi="Arial" w:cs="Arial"/>
        </w:rPr>
      </w:pPr>
      <w:r w:rsidRPr="0013233E">
        <w:rPr>
          <w:rFonts w:ascii="Arial" w:hAnsi="Arial" w:cs="Arial"/>
        </w:rPr>
        <w:t>Příloha č. 2</w:t>
      </w:r>
    </w:p>
    <w:p w14:paraId="0F3F0C52" w14:textId="4E6C0E26" w:rsidR="001720BF" w:rsidRPr="0013233E" w:rsidRDefault="001720BF" w:rsidP="001720BF">
      <w:pPr>
        <w:jc w:val="both"/>
        <w:rPr>
          <w:rFonts w:ascii="Arial" w:hAnsi="Arial" w:cs="Arial"/>
          <w:b/>
          <w:i/>
        </w:rPr>
      </w:pPr>
      <w:r w:rsidRPr="0013233E">
        <w:rPr>
          <w:rFonts w:ascii="Arial" w:hAnsi="Arial" w:cs="Arial"/>
        </w:rPr>
        <w:t>Usnesení z </w:t>
      </w:r>
      <w:r w:rsidR="00741B39">
        <w:rPr>
          <w:rFonts w:ascii="Arial" w:hAnsi="Arial" w:cs="Arial"/>
        </w:rPr>
        <w:t>1</w:t>
      </w:r>
      <w:r w:rsidR="003D69F7">
        <w:rPr>
          <w:rFonts w:ascii="Arial" w:hAnsi="Arial" w:cs="Arial"/>
        </w:rPr>
        <w:t>8</w:t>
      </w:r>
      <w:r w:rsidRPr="0013233E">
        <w:rPr>
          <w:rFonts w:ascii="Arial" w:hAnsi="Arial" w:cs="Arial"/>
        </w:rPr>
        <w:t xml:space="preserve">. schůze Rady Olomouckého kraje ze dne </w:t>
      </w:r>
      <w:r w:rsidR="003D69F7">
        <w:rPr>
          <w:rFonts w:ascii="Arial" w:hAnsi="Arial" w:cs="Arial"/>
        </w:rPr>
        <w:t>12</w:t>
      </w:r>
      <w:r w:rsidR="00741B39">
        <w:rPr>
          <w:rFonts w:ascii="Arial" w:hAnsi="Arial" w:cs="Arial"/>
        </w:rPr>
        <w:t xml:space="preserve">. </w:t>
      </w:r>
      <w:r w:rsidR="003D69F7">
        <w:rPr>
          <w:rFonts w:ascii="Arial" w:hAnsi="Arial" w:cs="Arial"/>
        </w:rPr>
        <w:t>5</w:t>
      </w:r>
      <w:r w:rsidR="00741B39">
        <w:rPr>
          <w:rFonts w:ascii="Arial" w:hAnsi="Arial" w:cs="Arial"/>
        </w:rPr>
        <w:t>. 2025</w:t>
      </w:r>
      <w:r w:rsidRPr="0013233E">
        <w:rPr>
          <w:rFonts w:ascii="Arial" w:hAnsi="Arial" w:cs="Arial"/>
        </w:rPr>
        <w:br/>
      </w:r>
      <w:r w:rsidRPr="0013233E">
        <w:rPr>
          <w:rFonts w:ascii="Arial" w:hAnsi="Arial" w:cs="Arial"/>
          <w:b/>
          <w:i/>
        </w:rPr>
        <w:t xml:space="preserve">zasláno členům ZOK dne </w:t>
      </w:r>
      <w:r w:rsidR="00741B39">
        <w:rPr>
          <w:rFonts w:ascii="Arial" w:hAnsi="Arial" w:cs="Arial"/>
          <w:b/>
          <w:i/>
        </w:rPr>
        <w:t>1</w:t>
      </w:r>
      <w:r w:rsidR="00DD758C">
        <w:rPr>
          <w:rFonts w:ascii="Arial" w:hAnsi="Arial" w:cs="Arial"/>
          <w:b/>
          <w:i/>
        </w:rPr>
        <w:t>6</w:t>
      </w:r>
      <w:r w:rsidR="00741B39">
        <w:rPr>
          <w:rFonts w:ascii="Arial" w:hAnsi="Arial" w:cs="Arial"/>
          <w:b/>
          <w:i/>
        </w:rPr>
        <w:t xml:space="preserve">. </w:t>
      </w:r>
      <w:r w:rsidR="00DD758C">
        <w:rPr>
          <w:rFonts w:ascii="Arial" w:hAnsi="Arial" w:cs="Arial"/>
          <w:b/>
          <w:i/>
        </w:rPr>
        <w:t>5</w:t>
      </w:r>
      <w:r w:rsidR="00741B39">
        <w:rPr>
          <w:rFonts w:ascii="Arial" w:hAnsi="Arial" w:cs="Arial"/>
          <w:b/>
          <w:i/>
        </w:rPr>
        <w:t>. 2025</w:t>
      </w:r>
    </w:p>
    <w:p w14:paraId="00C85200" w14:textId="77777777" w:rsidR="001720BF" w:rsidRPr="0013233E" w:rsidRDefault="001720BF" w:rsidP="001720BF">
      <w:pPr>
        <w:jc w:val="both"/>
        <w:rPr>
          <w:rFonts w:ascii="Arial" w:hAnsi="Arial" w:cs="Arial"/>
          <w:b/>
          <w:i/>
        </w:rPr>
      </w:pPr>
    </w:p>
    <w:p w14:paraId="1FFE83EC" w14:textId="77777777" w:rsidR="001720BF" w:rsidRPr="0013233E" w:rsidRDefault="001720BF" w:rsidP="001720BF">
      <w:pPr>
        <w:jc w:val="both"/>
        <w:rPr>
          <w:rFonts w:ascii="Arial" w:hAnsi="Arial" w:cs="Arial"/>
        </w:rPr>
      </w:pPr>
      <w:r w:rsidRPr="0013233E">
        <w:rPr>
          <w:rFonts w:ascii="Arial" w:hAnsi="Arial" w:cs="Arial"/>
        </w:rPr>
        <w:t>Příloha č. 3</w:t>
      </w:r>
    </w:p>
    <w:p w14:paraId="0217B7E0" w14:textId="062A2553" w:rsidR="001720BF" w:rsidRPr="002E5030" w:rsidRDefault="001720BF" w:rsidP="001720BF">
      <w:pPr>
        <w:jc w:val="both"/>
        <w:rPr>
          <w:rFonts w:ascii="Arial" w:hAnsi="Arial" w:cs="Arial"/>
          <w:b/>
          <w:i/>
        </w:rPr>
      </w:pPr>
      <w:r w:rsidRPr="0013233E">
        <w:rPr>
          <w:rFonts w:ascii="Arial" w:hAnsi="Arial" w:cs="Arial"/>
        </w:rPr>
        <w:t>Usnesení z </w:t>
      </w:r>
      <w:r w:rsidR="00741B39">
        <w:rPr>
          <w:rFonts w:ascii="Arial" w:hAnsi="Arial" w:cs="Arial"/>
        </w:rPr>
        <w:t>1</w:t>
      </w:r>
      <w:r w:rsidR="003D69F7">
        <w:rPr>
          <w:rFonts w:ascii="Arial" w:hAnsi="Arial" w:cs="Arial"/>
        </w:rPr>
        <w:t>9</w:t>
      </w:r>
      <w:r w:rsidRPr="0013233E">
        <w:rPr>
          <w:rFonts w:ascii="Arial" w:hAnsi="Arial" w:cs="Arial"/>
        </w:rPr>
        <w:t xml:space="preserve">. schůze Rady Olomouckého kraje ze dne </w:t>
      </w:r>
      <w:r w:rsidR="00741B39">
        <w:rPr>
          <w:rFonts w:ascii="Arial" w:hAnsi="Arial" w:cs="Arial"/>
        </w:rPr>
        <w:t xml:space="preserve">2. </w:t>
      </w:r>
      <w:r w:rsidR="002E1736">
        <w:rPr>
          <w:rFonts w:ascii="Arial" w:hAnsi="Arial" w:cs="Arial"/>
        </w:rPr>
        <w:t>6</w:t>
      </w:r>
      <w:r w:rsidR="00741B39">
        <w:rPr>
          <w:rFonts w:ascii="Arial" w:hAnsi="Arial" w:cs="Arial"/>
        </w:rPr>
        <w:t>. 2025</w:t>
      </w:r>
      <w:r w:rsidRPr="0013233E">
        <w:rPr>
          <w:rFonts w:ascii="Arial" w:hAnsi="Arial" w:cs="Arial"/>
        </w:rPr>
        <w:br/>
      </w:r>
      <w:r w:rsidRPr="0013233E">
        <w:rPr>
          <w:rFonts w:ascii="Arial" w:hAnsi="Arial" w:cs="Arial"/>
          <w:b/>
          <w:i/>
        </w:rPr>
        <w:t xml:space="preserve">zasláno </w:t>
      </w:r>
      <w:r w:rsidRPr="00846583">
        <w:rPr>
          <w:rFonts w:ascii="Arial" w:hAnsi="Arial" w:cs="Arial"/>
          <w:b/>
          <w:i/>
        </w:rPr>
        <w:t xml:space="preserve">členům ZOK dne </w:t>
      </w:r>
      <w:r w:rsidR="00963B66" w:rsidRPr="00963B66">
        <w:rPr>
          <w:rFonts w:ascii="Arial" w:hAnsi="Arial" w:cs="Arial"/>
          <w:b/>
          <w:i/>
        </w:rPr>
        <w:t>6</w:t>
      </w:r>
      <w:r w:rsidRPr="00963B66">
        <w:rPr>
          <w:rFonts w:ascii="Arial" w:hAnsi="Arial" w:cs="Arial"/>
          <w:b/>
          <w:i/>
        </w:rPr>
        <w:t xml:space="preserve">. </w:t>
      </w:r>
      <w:r w:rsidR="00A224E3" w:rsidRPr="00963B66">
        <w:rPr>
          <w:rFonts w:ascii="Arial" w:hAnsi="Arial" w:cs="Arial"/>
          <w:b/>
          <w:i/>
        </w:rPr>
        <w:t>6</w:t>
      </w:r>
      <w:r w:rsidRPr="00963B66">
        <w:rPr>
          <w:rFonts w:ascii="Arial" w:hAnsi="Arial" w:cs="Arial"/>
          <w:b/>
          <w:i/>
        </w:rPr>
        <w:t>. 202</w:t>
      </w:r>
      <w:r w:rsidR="003D2C3F" w:rsidRPr="00963B66">
        <w:rPr>
          <w:rFonts w:ascii="Arial" w:hAnsi="Arial" w:cs="Arial"/>
          <w:b/>
          <w:i/>
        </w:rPr>
        <w:t>5</w:t>
      </w:r>
    </w:p>
    <w:p w14:paraId="66C0AB75" w14:textId="77777777" w:rsidR="00846583" w:rsidRDefault="00846583" w:rsidP="001720BF">
      <w:pPr>
        <w:jc w:val="both"/>
        <w:rPr>
          <w:rFonts w:ascii="Arial" w:hAnsi="Arial" w:cs="Arial"/>
          <w:highlight w:val="yellow"/>
        </w:rPr>
      </w:pPr>
    </w:p>
    <w:p w14:paraId="0D43A692" w14:textId="1E8656BD" w:rsidR="003D2C3F" w:rsidRPr="002E5030" w:rsidRDefault="003D2C3F" w:rsidP="003D2C3F">
      <w:pPr>
        <w:jc w:val="both"/>
        <w:rPr>
          <w:rFonts w:ascii="Arial" w:hAnsi="Arial" w:cs="Arial"/>
        </w:rPr>
      </w:pPr>
      <w:r w:rsidRPr="002E5030">
        <w:rPr>
          <w:rFonts w:ascii="Arial" w:hAnsi="Arial" w:cs="Arial"/>
        </w:rPr>
        <w:t xml:space="preserve">Příloha č. </w:t>
      </w:r>
      <w:r w:rsidR="002E1736">
        <w:rPr>
          <w:rFonts w:ascii="Arial" w:hAnsi="Arial" w:cs="Arial"/>
        </w:rPr>
        <w:t>4</w:t>
      </w:r>
    </w:p>
    <w:p w14:paraId="1E414BDF" w14:textId="64255253" w:rsidR="00741B39" w:rsidRDefault="003D2C3F" w:rsidP="00741B39">
      <w:pPr>
        <w:jc w:val="both"/>
        <w:rPr>
          <w:rFonts w:ascii="Arial" w:hAnsi="Arial" w:cs="Arial"/>
          <w:b/>
          <w:i/>
        </w:rPr>
      </w:pPr>
      <w:r w:rsidRPr="002E5030">
        <w:rPr>
          <w:rFonts w:ascii="Arial" w:hAnsi="Arial" w:cs="Arial"/>
        </w:rPr>
        <w:t>Usnesení z </w:t>
      </w:r>
      <w:r w:rsidR="002E1736">
        <w:rPr>
          <w:rFonts w:ascii="Arial" w:hAnsi="Arial" w:cs="Arial"/>
        </w:rPr>
        <w:t>20</w:t>
      </w:r>
      <w:r w:rsidRPr="002E5030">
        <w:rPr>
          <w:rFonts w:ascii="Arial" w:hAnsi="Arial" w:cs="Arial"/>
        </w:rPr>
        <w:t xml:space="preserve">. schůze Rady Olomouckého kraje ze dne </w:t>
      </w:r>
      <w:r w:rsidR="00741B39">
        <w:rPr>
          <w:rFonts w:ascii="Arial" w:hAnsi="Arial" w:cs="Arial"/>
        </w:rPr>
        <w:t>1</w:t>
      </w:r>
      <w:r w:rsidR="002E1736">
        <w:rPr>
          <w:rFonts w:ascii="Arial" w:hAnsi="Arial" w:cs="Arial"/>
        </w:rPr>
        <w:t>6</w:t>
      </w:r>
      <w:r w:rsidR="00741B39">
        <w:rPr>
          <w:rFonts w:ascii="Arial" w:hAnsi="Arial" w:cs="Arial"/>
        </w:rPr>
        <w:t xml:space="preserve">. </w:t>
      </w:r>
      <w:r w:rsidR="002E1736">
        <w:rPr>
          <w:rFonts w:ascii="Arial" w:hAnsi="Arial" w:cs="Arial"/>
        </w:rPr>
        <w:t>6</w:t>
      </w:r>
      <w:r w:rsidR="00741B39">
        <w:rPr>
          <w:rFonts w:ascii="Arial" w:hAnsi="Arial" w:cs="Arial"/>
        </w:rPr>
        <w:t>. 2025</w:t>
      </w:r>
      <w:r w:rsidRPr="002E5030">
        <w:rPr>
          <w:rFonts w:ascii="Arial" w:hAnsi="Arial" w:cs="Arial"/>
        </w:rPr>
        <w:br/>
      </w:r>
      <w:r w:rsidR="00741B39">
        <w:rPr>
          <w:rFonts w:ascii="Arial" w:hAnsi="Arial" w:cs="Arial"/>
        </w:rPr>
        <w:t>–</w:t>
      </w:r>
      <w:r w:rsidR="00741B39" w:rsidRPr="002E5030">
        <w:rPr>
          <w:rFonts w:ascii="Arial" w:hAnsi="Arial" w:cs="Arial"/>
        </w:rPr>
        <w:t xml:space="preserve"> </w:t>
      </w:r>
      <w:r w:rsidR="00741B39" w:rsidRPr="002E5030">
        <w:rPr>
          <w:rFonts w:ascii="Arial" w:hAnsi="Arial" w:cs="Arial"/>
          <w:b/>
        </w:rPr>
        <w:t>materiál bude předložen na stůl</w:t>
      </w:r>
    </w:p>
    <w:p w14:paraId="7759D7B9" w14:textId="4A085C4A" w:rsidR="003D2C3F" w:rsidRDefault="003D2C3F" w:rsidP="003D2C3F">
      <w:pPr>
        <w:jc w:val="both"/>
        <w:rPr>
          <w:rFonts w:ascii="Arial" w:hAnsi="Arial" w:cs="Arial"/>
          <w:highlight w:val="yellow"/>
        </w:rPr>
      </w:pPr>
    </w:p>
    <w:p w14:paraId="7E124F5B" w14:textId="77777777" w:rsidR="002405E3" w:rsidRDefault="002405E3" w:rsidP="00220604">
      <w:pPr>
        <w:jc w:val="both"/>
        <w:rPr>
          <w:rFonts w:ascii="Arial" w:hAnsi="Arial" w:cs="Arial"/>
        </w:rPr>
      </w:pPr>
    </w:p>
    <w:p w14:paraId="6ACDCA91" w14:textId="77777777" w:rsidR="00365D5B" w:rsidRPr="003D2EBE" w:rsidRDefault="00365D5B" w:rsidP="00365D5B">
      <w:pPr>
        <w:jc w:val="both"/>
        <w:rPr>
          <w:rFonts w:ascii="Arial" w:hAnsi="Arial" w:cs="Arial"/>
          <w:b/>
          <w:i/>
        </w:rPr>
      </w:pPr>
    </w:p>
    <w:p w14:paraId="73E10C64" w14:textId="77777777" w:rsidR="00365D5B" w:rsidRDefault="00365D5B" w:rsidP="002405E3">
      <w:pPr>
        <w:jc w:val="both"/>
        <w:rPr>
          <w:rFonts w:ascii="Arial" w:hAnsi="Arial" w:cs="Arial"/>
          <w:b/>
        </w:rPr>
      </w:pPr>
    </w:p>
    <w:p w14:paraId="1BA551F0" w14:textId="77777777" w:rsidR="00365D5B" w:rsidRPr="003D2EBE" w:rsidRDefault="00365D5B" w:rsidP="002405E3">
      <w:pPr>
        <w:jc w:val="both"/>
        <w:rPr>
          <w:rFonts w:ascii="Arial" w:hAnsi="Arial" w:cs="Arial"/>
          <w:b/>
          <w:i/>
        </w:rPr>
      </w:pPr>
    </w:p>
    <w:p w14:paraId="30453689" w14:textId="77777777" w:rsidR="00231316" w:rsidRPr="007A4D74" w:rsidRDefault="00231316" w:rsidP="00E007FB">
      <w:pPr>
        <w:jc w:val="both"/>
        <w:rPr>
          <w:rFonts w:ascii="Arial" w:hAnsi="Arial" w:cs="Arial"/>
        </w:rPr>
      </w:pPr>
    </w:p>
    <w:p w14:paraId="6A49F125" w14:textId="77777777" w:rsidR="00EE3EC8" w:rsidRDefault="00EE3EC8" w:rsidP="00E007FB">
      <w:pPr>
        <w:jc w:val="both"/>
        <w:rPr>
          <w:rFonts w:ascii="Arial" w:hAnsi="Arial" w:cs="Arial"/>
        </w:rPr>
      </w:pPr>
    </w:p>
    <w:p w14:paraId="31B50E4E" w14:textId="77777777" w:rsidR="00E007FB" w:rsidRDefault="00E007FB" w:rsidP="00DB2BDC">
      <w:pPr>
        <w:jc w:val="both"/>
        <w:rPr>
          <w:rFonts w:ascii="Arial" w:hAnsi="Arial" w:cs="Arial"/>
        </w:rPr>
      </w:pPr>
    </w:p>
    <w:p w14:paraId="09F29577" w14:textId="77777777" w:rsidR="00537FDB" w:rsidRDefault="00537FDB" w:rsidP="00BE539C">
      <w:pPr>
        <w:jc w:val="both"/>
        <w:rPr>
          <w:rFonts w:ascii="Arial" w:hAnsi="Arial" w:cs="Arial"/>
        </w:rPr>
      </w:pPr>
    </w:p>
    <w:p w14:paraId="3A5CA284" w14:textId="77777777" w:rsidR="007C7B85" w:rsidRDefault="007C7B85" w:rsidP="002F7938">
      <w:pPr>
        <w:jc w:val="both"/>
        <w:rPr>
          <w:rFonts w:ascii="Arial" w:hAnsi="Arial" w:cs="Arial"/>
        </w:rPr>
      </w:pPr>
    </w:p>
    <w:p w14:paraId="0ED362D8" w14:textId="77777777" w:rsidR="002F7938" w:rsidRDefault="002F7938" w:rsidP="00F6076B">
      <w:pPr>
        <w:jc w:val="both"/>
        <w:rPr>
          <w:rFonts w:ascii="Arial" w:hAnsi="Arial" w:cs="Arial"/>
        </w:rPr>
      </w:pPr>
    </w:p>
    <w:p w14:paraId="5E83B77B" w14:textId="77777777" w:rsidR="001F4406" w:rsidRPr="001F4406" w:rsidRDefault="001F4406" w:rsidP="001F4406">
      <w:pPr>
        <w:rPr>
          <w:rFonts w:ascii="Arial" w:hAnsi="Arial" w:cs="Arial"/>
        </w:rPr>
      </w:pPr>
    </w:p>
    <w:p w14:paraId="7E22E0AB" w14:textId="77777777" w:rsidR="001F4406" w:rsidRPr="001F4406" w:rsidRDefault="001F4406" w:rsidP="001F4406">
      <w:pPr>
        <w:rPr>
          <w:rFonts w:ascii="Arial" w:hAnsi="Arial" w:cs="Arial"/>
        </w:rPr>
      </w:pPr>
    </w:p>
    <w:p w14:paraId="1B11EB0C" w14:textId="77777777" w:rsidR="00B37CE2" w:rsidRPr="001F4406" w:rsidRDefault="00B37CE2" w:rsidP="006C4B03">
      <w:pPr>
        <w:rPr>
          <w:rFonts w:ascii="Arial" w:hAnsi="Arial" w:cs="Arial"/>
        </w:rPr>
      </w:pPr>
    </w:p>
    <w:sectPr w:rsidR="00B37CE2" w:rsidRPr="001F440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CEB9EB3" w14:textId="77777777" w:rsidR="0000143F" w:rsidRDefault="0000143F" w:rsidP="00DB2BDC">
      <w:r>
        <w:separator/>
      </w:r>
    </w:p>
  </w:endnote>
  <w:endnote w:type="continuationSeparator" w:id="0">
    <w:p w14:paraId="180691D7" w14:textId="77777777" w:rsidR="0000143F" w:rsidRDefault="0000143F" w:rsidP="00DB2B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2622B8" w14:textId="77777777" w:rsidR="005A6220" w:rsidRDefault="005A6220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832852" w14:textId="2FDBBFB0" w:rsidR="00862816" w:rsidRDefault="00862816" w:rsidP="00862816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 xml:space="preserve">Zastupitelstvo Olomouckého kraje </w:t>
    </w:r>
    <w:r w:rsidR="00741B39">
      <w:rPr>
        <w:rFonts w:ascii="Arial" w:hAnsi="Arial" w:cs="Arial"/>
        <w:i/>
        <w:sz w:val="20"/>
        <w:szCs w:val="20"/>
      </w:rPr>
      <w:t>2</w:t>
    </w:r>
    <w:r w:rsidR="00C50CE0">
      <w:rPr>
        <w:rFonts w:ascii="Arial" w:hAnsi="Arial" w:cs="Arial"/>
        <w:i/>
        <w:sz w:val="20"/>
        <w:szCs w:val="20"/>
      </w:rPr>
      <w:t>3</w:t>
    </w:r>
    <w:r w:rsidR="00741B39">
      <w:rPr>
        <w:rFonts w:ascii="Arial" w:hAnsi="Arial" w:cs="Arial"/>
        <w:i/>
        <w:sz w:val="20"/>
        <w:szCs w:val="20"/>
      </w:rPr>
      <w:t xml:space="preserve">. </w:t>
    </w:r>
    <w:r w:rsidR="00C50CE0">
      <w:rPr>
        <w:rFonts w:ascii="Arial" w:hAnsi="Arial" w:cs="Arial"/>
        <w:i/>
        <w:sz w:val="20"/>
        <w:szCs w:val="20"/>
      </w:rPr>
      <w:t>6</w:t>
    </w:r>
    <w:r w:rsidR="00741B39">
      <w:rPr>
        <w:rFonts w:ascii="Arial" w:hAnsi="Arial" w:cs="Arial"/>
        <w:i/>
        <w:sz w:val="20"/>
        <w:szCs w:val="20"/>
      </w:rPr>
      <w:t>. 2025</w:t>
    </w:r>
    <w:r>
      <w:rPr>
        <w:rFonts w:ascii="Arial" w:hAnsi="Arial" w:cs="Arial"/>
        <w:i/>
        <w:sz w:val="20"/>
        <w:szCs w:val="20"/>
      </w:rPr>
      <w:tab/>
    </w:r>
    <w:r>
      <w:rPr>
        <w:rFonts w:ascii="Arial" w:hAnsi="Arial" w:cs="Arial"/>
        <w:i/>
        <w:sz w:val="20"/>
        <w:szCs w:val="20"/>
      </w:rPr>
      <w:tab/>
      <w:t xml:space="preserve">Strana </w:t>
    </w:r>
    <w:r>
      <w:rPr>
        <w:rFonts w:ascii="Arial" w:hAnsi="Arial" w:cs="Arial"/>
        <w:i/>
        <w:sz w:val="20"/>
        <w:szCs w:val="20"/>
      </w:rPr>
      <w:fldChar w:fldCharType="begin"/>
    </w:r>
    <w:r>
      <w:rPr>
        <w:rFonts w:ascii="Arial" w:hAnsi="Arial" w:cs="Arial"/>
        <w:i/>
        <w:sz w:val="20"/>
        <w:szCs w:val="20"/>
      </w:rPr>
      <w:instrText xml:space="preserve"> PAGE   \* MERGEFORMAT </w:instrText>
    </w:r>
    <w:r>
      <w:rPr>
        <w:rFonts w:ascii="Arial" w:hAnsi="Arial" w:cs="Arial"/>
        <w:i/>
        <w:sz w:val="20"/>
        <w:szCs w:val="20"/>
      </w:rPr>
      <w:fldChar w:fldCharType="separate"/>
    </w:r>
    <w:r>
      <w:rPr>
        <w:rFonts w:ascii="Arial" w:hAnsi="Arial" w:cs="Arial"/>
        <w:i/>
        <w:sz w:val="20"/>
        <w:szCs w:val="20"/>
      </w:rPr>
      <w:t>1</w:t>
    </w:r>
    <w:r>
      <w:rPr>
        <w:rFonts w:ascii="Arial" w:hAnsi="Arial" w:cs="Arial"/>
        <w:i/>
        <w:sz w:val="20"/>
        <w:szCs w:val="20"/>
      </w:rPr>
      <w:fldChar w:fldCharType="end"/>
    </w:r>
    <w:r>
      <w:rPr>
        <w:rFonts w:ascii="Arial" w:hAnsi="Arial" w:cs="Arial"/>
        <w:i/>
        <w:sz w:val="20"/>
        <w:szCs w:val="20"/>
      </w:rPr>
      <w:t xml:space="preserve"> </w:t>
    </w:r>
    <w:r w:rsidRPr="005A6220">
      <w:rPr>
        <w:rFonts w:ascii="Arial" w:hAnsi="Arial" w:cs="Arial"/>
        <w:i/>
        <w:sz w:val="20"/>
        <w:szCs w:val="20"/>
      </w:rPr>
      <w:t>(celkem</w:t>
    </w:r>
    <w:r w:rsidR="00586C06" w:rsidRPr="005A6220">
      <w:rPr>
        <w:rFonts w:ascii="Arial" w:hAnsi="Arial" w:cs="Arial"/>
        <w:i/>
        <w:sz w:val="20"/>
        <w:szCs w:val="20"/>
      </w:rPr>
      <w:t xml:space="preserve"> </w:t>
    </w:r>
    <w:r w:rsidR="00241B5C" w:rsidRPr="005A6220">
      <w:rPr>
        <w:rFonts w:ascii="Arial" w:hAnsi="Arial" w:cs="Arial"/>
        <w:i/>
        <w:sz w:val="20"/>
        <w:szCs w:val="20"/>
      </w:rPr>
      <w:t>1</w:t>
    </w:r>
    <w:r w:rsidRPr="005A6220">
      <w:rPr>
        <w:rFonts w:ascii="Arial" w:hAnsi="Arial" w:cs="Arial"/>
        <w:i/>
        <w:sz w:val="20"/>
        <w:szCs w:val="20"/>
      </w:rPr>
      <w:t>)</w:t>
    </w:r>
  </w:p>
  <w:p w14:paraId="7ACD598D" w14:textId="0F94E82F" w:rsidR="00862816" w:rsidRPr="00862816" w:rsidRDefault="005D7C2A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3</w:t>
    </w:r>
    <w:r w:rsidR="00862816">
      <w:rPr>
        <w:rFonts w:ascii="Arial" w:hAnsi="Arial" w:cs="Arial"/>
        <w:i/>
        <w:sz w:val="20"/>
        <w:szCs w:val="20"/>
      </w:rPr>
      <w:t>. – Zpráva o činnosti Rady Olomouckého kraje za uplynulé období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2DD9EC" w14:textId="77777777" w:rsidR="005A6220" w:rsidRDefault="005A6220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5BB947" w14:textId="77777777" w:rsidR="0000143F" w:rsidRDefault="0000143F" w:rsidP="00DB2BDC">
      <w:r>
        <w:separator/>
      </w:r>
    </w:p>
  </w:footnote>
  <w:footnote w:type="continuationSeparator" w:id="0">
    <w:p w14:paraId="21D16020" w14:textId="77777777" w:rsidR="0000143F" w:rsidRDefault="0000143F" w:rsidP="00DB2B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880AA8" w14:textId="77777777" w:rsidR="005A6220" w:rsidRDefault="005A6220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B02BBD" w14:textId="77777777" w:rsidR="005A6220" w:rsidRDefault="005A6220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F421B6" w14:textId="77777777" w:rsidR="005A6220" w:rsidRDefault="005A6220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2BDC"/>
    <w:rsid w:val="0000143F"/>
    <w:rsid w:val="0000275C"/>
    <w:rsid w:val="00003CB5"/>
    <w:rsid w:val="00010B71"/>
    <w:rsid w:val="00017209"/>
    <w:rsid w:val="00027899"/>
    <w:rsid w:val="00041B49"/>
    <w:rsid w:val="00047D0B"/>
    <w:rsid w:val="000552E6"/>
    <w:rsid w:val="000572BF"/>
    <w:rsid w:val="00061FB8"/>
    <w:rsid w:val="000700BD"/>
    <w:rsid w:val="000968B4"/>
    <w:rsid w:val="000A2419"/>
    <w:rsid w:val="000A4822"/>
    <w:rsid w:val="000A64D3"/>
    <w:rsid w:val="000B0575"/>
    <w:rsid w:val="000C7EC8"/>
    <w:rsid w:val="000D32B9"/>
    <w:rsid w:val="000E3474"/>
    <w:rsid w:val="000E3EAF"/>
    <w:rsid w:val="000E6784"/>
    <w:rsid w:val="000F258F"/>
    <w:rsid w:val="000F2D14"/>
    <w:rsid w:val="001117E8"/>
    <w:rsid w:val="00115A5D"/>
    <w:rsid w:val="0012479E"/>
    <w:rsid w:val="00127859"/>
    <w:rsid w:val="0013233E"/>
    <w:rsid w:val="001417C4"/>
    <w:rsid w:val="00150CC7"/>
    <w:rsid w:val="00152121"/>
    <w:rsid w:val="00161E7C"/>
    <w:rsid w:val="001650CC"/>
    <w:rsid w:val="001720BF"/>
    <w:rsid w:val="00176353"/>
    <w:rsid w:val="00177A96"/>
    <w:rsid w:val="001821B2"/>
    <w:rsid w:val="001B43C9"/>
    <w:rsid w:val="001B4AD2"/>
    <w:rsid w:val="001B5925"/>
    <w:rsid w:val="001B5C5F"/>
    <w:rsid w:val="001E6019"/>
    <w:rsid w:val="001F4406"/>
    <w:rsid w:val="002010C4"/>
    <w:rsid w:val="002049D4"/>
    <w:rsid w:val="002115FB"/>
    <w:rsid w:val="002139AB"/>
    <w:rsid w:val="00213DE2"/>
    <w:rsid w:val="00220604"/>
    <w:rsid w:val="00222D12"/>
    <w:rsid w:val="00231316"/>
    <w:rsid w:val="0023166A"/>
    <w:rsid w:val="00236D15"/>
    <w:rsid w:val="0024008E"/>
    <w:rsid w:val="002405E3"/>
    <w:rsid w:val="00241B5C"/>
    <w:rsid w:val="0025134D"/>
    <w:rsid w:val="00251F31"/>
    <w:rsid w:val="00270CD8"/>
    <w:rsid w:val="00275DD2"/>
    <w:rsid w:val="00276415"/>
    <w:rsid w:val="00294E1A"/>
    <w:rsid w:val="002A0BA6"/>
    <w:rsid w:val="002A1E6D"/>
    <w:rsid w:val="002A225B"/>
    <w:rsid w:val="002B5B00"/>
    <w:rsid w:val="002D7C1C"/>
    <w:rsid w:val="002E1736"/>
    <w:rsid w:val="002E5030"/>
    <w:rsid w:val="002F7938"/>
    <w:rsid w:val="00300F6D"/>
    <w:rsid w:val="00303133"/>
    <w:rsid w:val="00323335"/>
    <w:rsid w:val="00331078"/>
    <w:rsid w:val="00332AF5"/>
    <w:rsid w:val="0033471B"/>
    <w:rsid w:val="00340F50"/>
    <w:rsid w:val="00355D26"/>
    <w:rsid w:val="00357DF3"/>
    <w:rsid w:val="00365D5B"/>
    <w:rsid w:val="003773F0"/>
    <w:rsid w:val="0038274E"/>
    <w:rsid w:val="00383071"/>
    <w:rsid w:val="00392E3A"/>
    <w:rsid w:val="003B5474"/>
    <w:rsid w:val="003B66E1"/>
    <w:rsid w:val="003C097B"/>
    <w:rsid w:val="003C5BDF"/>
    <w:rsid w:val="003D0552"/>
    <w:rsid w:val="003D2C3F"/>
    <w:rsid w:val="003D2EBE"/>
    <w:rsid w:val="003D61B5"/>
    <w:rsid w:val="003D66E0"/>
    <w:rsid w:val="003D69F7"/>
    <w:rsid w:val="003E2468"/>
    <w:rsid w:val="003F0C47"/>
    <w:rsid w:val="003F48C0"/>
    <w:rsid w:val="00400A67"/>
    <w:rsid w:val="00421E40"/>
    <w:rsid w:val="00423244"/>
    <w:rsid w:val="00423AD8"/>
    <w:rsid w:val="00424D20"/>
    <w:rsid w:val="004373FA"/>
    <w:rsid w:val="00450839"/>
    <w:rsid w:val="004619E8"/>
    <w:rsid w:val="004678CF"/>
    <w:rsid w:val="0048016B"/>
    <w:rsid w:val="00496334"/>
    <w:rsid w:val="004A70F9"/>
    <w:rsid w:val="004B4383"/>
    <w:rsid w:val="004D4106"/>
    <w:rsid w:val="004E0DBB"/>
    <w:rsid w:val="004F4951"/>
    <w:rsid w:val="00502C8D"/>
    <w:rsid w:val="005215C2"/>
    <w:rsid w:val="005226B6"/>
    <w:rsid w:val="005230B0"/>
    <w:rsid w:val="0052451F"/>
    <w:rsid w:val="005362E5"/>
    <w:rsid w:val="00537FDB"/>
    <w:rsid w:val="005437B0"/>
    <w:rsid w:val="00557EB6"/>
    <w:rsid w:val="00567099"/>
    <w:rsid w:val="00571D38"/>
    <w:rsid w:val="00586C06"/>
    <w:rsid w:val="0059493E"/>
    <w:rsid w:val="00595AB8"/>
    <w:rsid w:val="00595F8E"/>
    <w:rsid w:val="00597306"/>
    <w:rsid w:val="005A1E0F"/>
    <w:rsid w:val="005A225E"/>
    <w:rsid w:val="005A5C9B"/>
    <w:rsid w:val="005A6220"/>
    <w:rsid w:val="005B4D68"/>
    <w:rsid w:val="005B519C"/>
    <w:rsid w:val="005B7E28"/>
    <w:rsid w:val="005C0EFD"/>
    <w:rsid w:val="005C7E43"/>
    <w:rsid w:val="005D7C2A"/>
    <w:rsid w:val="005F2897"/>
    <w:rsid w:val="005F69E5"/>
    <w:rsid w:val="00601D7C"/>
    <w:rsid w:val="00605D4E"/>
    <w:rsid w:val="00616DBC"/>
    <w:rsid w:val="006304F6"/>
    <w:rsid w:val="00631223"/>
    <w:rsid w:val="00641E05"/>
    <w:rsid w:val="006440BF"/>
    <w:rsid w:val="00665B29"/>
    <w:rsid w:val="006812BA"/>
    <w:rsid w:val="006823A9"/>
    <w:rsid w:val="00695C42"/>
    <w:rsid w:val="006A2268"/>
    <w:rsid w:val="006B4A34"/>
    <w:rsid w:val="006C4B03"/>
    <w:rsid w:val="006C4C3B"/>
    <w:rsid w:val="006C4D1B"/>
    <w:rsid w:val="006D1FCE"/>
    <w:rsid w:val="006D41A4"/>
    <w:rsid w:val="006D6AC8"/>
    <w:rsid w:val="006E2449"/>
    <w:rsid w:val="006F1EB3"/>
    <w:rsid w:val="00704A47"/>
    <w:rsid w:val="00707149"/>
    <w:rsid w:val="00717779"/>
    <w:rsid w:val="007238AF"/>
    <w:rsid w:val="007347A6"/>
    <w:rsid w:val="00734DB2"/>
    <w:rsid w:val="00741B39"/>
    <w:rsid w:val="007431CA"/>
    <w:rsid w:val="0074543B"/>
    <w:rsid w:val="00754193"/>
    <w:rsid w:val="00755A0E"/>
    <w:rsid w:val="007568E5"/>
    <w:rsid w:val="00761FA1"/>
    <w:rsid w:val="00785A41"/>
    <w:rsid w:val="00791302"/>
    <w:rsid w:val="00792598"/>
    <w:rsid w:val="007A0ACB"/>
    <w:rsid w:val="007A4D74"/>
    <w:rsid w:val="007B13E3"/>
    <w:rsid w:val="007B6AD7"/>
    <w:rsid w:val="007C5A33"/>
    <w:rsid w:val="007C7B85"/>
    <w:rsid w:val="007D3F73"/>
    <w:rsid w:val="007D5740"/>
    <w:rsid w:val="007E7298"/>
    <w:rsid w:val="007F1D35"/>
    <w:rsid w:val="007F691F"/>
    <w:rsid w:val="00817C1C"/>
    <w:rsid w:val="00822E93"/>
    <w:rsid w:val="008252E1"/>
    <w:rsid w:val="0082709A"/>
    <w:rsid w:val="008274E0"/>
    <w:rsid w:val="008327DF"/>
    <w:rsid w:val="008459CF"/>
    <w:rsid w:val="00846583"/>
    <w:rsid w:val="008563B2"/>
    <w:rsid w:val="00862816"/>
    <w:rsid w:val="00870E68"/>
    <w:rsid w:val="00877058"/>
    <w:rsid w:val="0088138A"/>
    <w:rsid w:val="008916C7"/>
    <w:rsid w:val="00891714"/>
    <w:rsid w:val="008953CC"/>
    <w:rsid w:val="008A0D7C"/>
    <w:rsid w:val="008A4A85"/>
    <w:rsid w:val="008B0A65"/>
    <w:rsid w:val="008C3AD4"/>
    <w:rsid w:val="008C3B87"/>
    <w:rsid w:val="008C5C5E"/>
    <w:rsid w:val="008C767D"/>
    <w:rsid w:val="008E6EAA"/>
    <w:rsid w:val="008E7C72"/>
    <w:rsid w:val="008F6E98"/>
    <w:rsid w:val="008F7917"/>
    <w:rsid w:val="00900AC0"/>
    <w:rsid w:val="00926566"/>
    <w:rsid w:val="00932AE0"/>
    <w:rsid w:val="009359B7"/>
    <w:rsid w:val="009375F0"/>
    <w:rsid w:val="00961AE8"/>
    <w:rsid w:val="00963B66"/>
    <w:rsid w:val="009647E2"/>
    <w:rsid w:val="00964807"/>
    <w:rsid w:val="009745B8"/>
    <w:rsid w:val="0098279F"/>
    <w:rsid w:val="009A1105"/>
    <w:rsid w:val="009A5839"/>
    <w:rsid w:val="009B0107"/>
    <w:rsid w:val="009C0D76"/>
    <w:rsid w:val="009E0872"/>
    <w:rsid w:val="009E13B2"/>
    <w:rsid w:val="009E7A23"/>
    <w:rsid w:val="009F314A"/>
    <w:rsid w:val="00A115DF"/>
    <w:rsid w:val="00A14F31"/>
    <w:rsid w:val="00A158DF"/>
    <w:rsid w:val="00A224E3"/>
    <w:rsid w:val="00A2286E"/>
    <w:rsid w:val="00A44F8C"/>
    <w:rsid w:val="00A51851"/>
    <w:rsid w:val="00A56F35"/>
    <w:rsid w:val="00A64D42"/>
    <w:rsid w:val="00A727C2"/>
    <w:rsid w:val="00A747C0"/>
    <w:rsid w:val="00A85724"/>
    <w:rsid w:val="00AA3936"/>
    <w:rsid w:val="00AB0CCC"/>
    <w:rsid w:val="00AB4985"/>
    <w:rsid w:val="00AC7D10"/>
    <w:rsid w:val="00AD7BA2"/>
    <w:rsid w:val="00AE428F"/>
    <w:rsid w:val="00AF20B7"/>
    <w:rsid w:val="00AF6713"/>
    <w:rsid w:val="00B10C71"/>
    <w:rsid w:val="00B1126B"/>
    <w:rsid w:val="00B37CE2"/>
    <w:rsid w:val="00B40094"/>
    <w:rsid w:val="00B46028"/>
    <w:rsid w:val="00B566D2"/>
    <w:rsid w:val="00B64675"/>
    <w:rsid w:val="00B655C3"/>
    <w:rsid w:val="00BA523A"/>
    <w:rsid w:val="00BC01FE"/>
    <w:rsid w:val="00BC3ED8"/>
    <w:rsid w:val="00BD73EC"/>
    <w:rsid w:val="00BE4AC2"/>
    <w:rsid w:val="00BE539C"/>
    <w:rsid w:val="00BE7212"/>
    <w:rsid w:val="00BE776C"/>
    <w:rsid w:val="00C07C3F"/>
    <w:rsid w:val="00C225BF"/>
    <w:rsid w:val="00C4001F"/>
    <w:rsid w:val="00C50CE0"/>
    <w:rsid w:val="00C548F5"/>
    <w:rsid w:val="00C658A3"/>
    <w:rsid w:val="00C80F97"/>
    <w:rsid w:val="00C81D8D"/>
    <w:rsid w:val="00C83804"/>
    <w:rsid w:val="00C9004C"/>
    <w:rsid w:val="00C91FB9"/>
    <w:rsid w:val="00C943A9"/>
    <w:rsid w:val="00C94FE6"/>
    <w:rsid w:val="00C96F1C"/>
    <w:rsid w:val="00CA20FF"/>
    <w:rsid w:val="00CA5609"/>
    <w:rsid w:val="00CB3A9B"/>
    <w:rsid w:val="00CC190A"/>
    <w:rsid w:val="00CC7138"/>
    <w:rsid w:val="00CC7569"/>
    <w:rsid w:val="00CD0377"/>
    <w:rsid w:val="00CE0E8F"/>
    <w:rsid w:val="00CF7962"/>
    <w:rsid w:val="00D01D98"/>
    <w:rsid w:val="00D05321"/>
    <w:rsid w:val="00D12BC1"/>
    <w:rsid w:val="00D16CF6"/>
    <w:rsid w:val="00D202DB"/>
    <w:rsid w:val="00D31EFB"/>
    <w:rsid w:val="00D324D3"/>
    <w:rsid w:val="00D341B8"/>
    <w:rsid w:val="00D40BBC"/>
    <w:rsid w:val="00D46EE4"/>
    <w:rsid w:val="00D54097"/>
    <w:rsid w:val="00D57A83"/>
    <w:rsid w:val="00D66CD0"/>
    <w:rsid w:val="00D71D24"/>
    <w:rsid w:val="00D761EB"/>
    <w:rsid w:val="00D807C4"/>
    <w:rsid w:val="00D96588"/>
    <w:rsid w:val="00DA23C3"/>
    <w:rsid w:val="00DA6563"/>
    <w:rsid w:val="00DB2BDC"/>
    <w:rsid w:val="00DB579F"/>
    <w:rsid w:val="00DB73BA"/>
    <w:rsid w:val="00DD758C"/>
    <w:rsid w:val="00DF52C0"/>
    <w:rsid w:val="00E007FB"/>
    <w:rsid w:val="00E00ADF"/>
    <w:rsid w:val="00E109EA"/>
    <w:rsid w:val="00E11D0F"/>
    <w:rsid w:val="00E148B5"/>
    <w:rsid w:val="00E17795"/>
    <w:rsid w:val="00E25DA2"/>
    <w:rsid w:val="00E32629"/>
    <w:rsid w:val="00E35AFA"/>
    <w:rsid w:val="00E4003A"/>
    <w:rsid w:val="00E62294"/>
    <w:rsid w:val="00E87292"/>
    <w:rsid w:val="00E94C6A"/>
    <w:rsid w:val="00EA2DEE"/>
    <w:rsid w:val="00EA4496"/>
    <w:rsid w:val="00EB35D3"/>
    <w:rsid w:val="00EC08AB"/>
    <w:rsid w:val="00EC21C4"/>
    <w:rsid w:val="00ED27DC"/>
    <w:rsid w:val="00ED72B5"/>
    <w:rsid w:val="00EE3EC8"/>
    <w:rsid w:val="00EF6C25"/>
    <w:rsid w:val="00F11682"/>
    <w:rsid w:val="00F142CB"/>
    <w:rsid w:val="00F230F2"/>
    <w:rsid w:val="00F404B0"/>
    <w:rsid w:val="00F6076B"/>
    <w:rsid w:val="00F61632"/>
    <w:rsid w:val="00F64794"/>
    <w:rsid w:val="00F7118E"/>
    <w:rsid w:val="00F812F6"/>
    <w:rsid w:val="00F873C0"/>
    <w:rsid w:val="00FB1C0D"/>
    <w:rsid w:val="00FB207D"/>
    <w:rsid w:val="00FC1C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F7E4B74"/>
  <w15:chartTrackingRefBased/>
  <w15:docId w15:val="{9F3122AC-C4E0-41D6-811C-53058174FC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DB2BD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Zastupitelstvodvodovzprva">
    <w:name w:val="Zastupitelstvo důvodová zpráva"/>
    <w:basedOn w:val="Normln"/>
    <w:rsid w:val="00DB2BDC"/>
    <w:pPr>
      <w:widowControl w:val="0"/>
      <w:spacing w:before="360" w:after="360"/>
      <w:jc w:val="both"/>
    </w:pPr>
    <w:rPr>
      <w:rFonts w:ascii="Arial" w:hAnsi="Arial"/>
      <w:b/>
      <w:noProof/>
      <w:szCs w:val="20"/>
    </w:rPr>
  </w:style>
  <w:style w:type="paragraph" w:styleId="Zhlav">
    <w:name w:val="header"/>
    <w:basedOn w:val="Normln"/>
    <w:link w:val="ZhlavChar"/>
    <w:uiPriority w:val="99"/>
    <w:unhideWhenUsed/>
    <w:rsid w:val="00DB2BD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B2BDC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nhideWhenUsed/>
    <w:rsid w:val="00DB2BD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DB2BDC"/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2925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87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47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130</Words>
  <Characters>769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KÚOK</Company>
  <LinksUpToDate>false</LinksUpToDate>
  <CharactersWithSpaces>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Seidlová Aneta</dc:creator>
  <cp:keywords/>
  <dc:description/>
  <cp:lastModifiedBy>Plainerová Markéta</cp:lastModifiedBy>
  <cp:revision>50</cp:revision>
  <cp:lastPrinted>2025-02-04T07:20:00Z</cp:lastPrinted>
  <dcterms:created xsi:type="dcterms:W3CDTF">2024-08-19T09:11:00Z</dcterms:created>
  <dcterms:modified xsi:type="dcterms:W3CDTF">2025-06-05T07:54:00Z</dcterms:modified>
</cp:coreProperties>
</file>