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DEBB8" w14:textId="6F0458A2" w:rsidR="00007ECF" w:rsidRDefault="00D23DEC" w:rsidP="001904BD">
      <w:pPr>
        <w:pStyle w:val="slo1text"/>
        <w:numPr>
          <w:ilvl w:val="0"/>
          <w:numId w:val="0"/>
        </w:numPr>
        <w:rPr>
          <w:rFonts w:cs="Arial"/>
          <w:b/>
          <w:szCs w:val="24"/>
        </w:rPr>
      </w:pPr>
      <w:r w:rsidRPr="00910398">
        <w:rPr>
          <w:rFonts w:cs="Arial"/>
          <w:b/>
          <w:szCs w:val="24"/>
        </w:rPr>
        <w:t>Dů</w:t>
      </w:r>
      <w:r w:rsidR="00007ECF" w:rsidRPr="00910398">
        <w:rPr>
          <w:rFonts w:cs="Arial"/>
          <w:b/>
          <w:szCs w:val="24"/>
        </w:rPr>
        <w:t>vodová zpráva:</w:t>
      </w:r>
    </w:p>
    <w:p w14:paraId="30A21285" w14:textId="77777777" w:rsidR="001C3999" w:rsidRDefault="001C3999" w:rsidP="00BC07D6">
      <w:pPr>
        <w:pStyle w:val="Default"/>
        <w:widowControl w:val="0"/>
        <w:spacing w:after="120"/>
        <w:jc w:val="both"/>
        <w:rPr>
          <w:b/>
        </w:rPr>
      </w:pPr>
    </w:p>
    <w:p w14:paraId="6EE1F66F" w14:textId="4F0181C1" w:rsidR="002459E0" w:rsidRPr="002459E0" w:rsidRDefault="002459E0" w:rsidP="002459E0">
      <w:pPr>
        <w:pStyle w:val="Zkladntext"/>
        <w:rPr>
          <w:rFonts w:cs="Arial"/>
          <w:b/>
          <w:szCs w:val="24"/>
        </w:rPr>
      </w:pPr>
      <w:r w:rsidRPr="002459E0">
        <w:rPr>
          <w:rFonts w:cs="Arial"/>
          <w:b/>
          <w:szCs w:val="24"/>
        </w:rPr>
        <w:t>k návrhu usnesení bod</w:t>
      </w:r>
      <w:r w:rsidR="00B66C52">
        <w:rPr>
          <w:rFonts w:cs="Arial"/>
          <w:b/>
          <w:szCs w:val="24"/>
        </w:rPr>
        <w:t xml:space="preserve"> 1</w:t>
      </w:r>
      <w:r w:rsidRPr="002459E0">
        <w:rPr>
          <w:rFonts w:cs="Arial"/>
          <w:b/>
          <w:szCs w:val="24"/>
        </w:rPr>
        <w:t>. 1. </w:t>
      </w:r>
    </w:p>
    <w:p w14:paraId="6DB7E639" w14:textId="77777777" w:rsidR="002459E0" w:rsidRPr="002459E0" w:rsidRDefault="002459E0" w:rsidP="00B66C52">
      <w:pPr>
        <w:pStyle w:val="Zkladntext"/>
        <w:pBdr>
          <w:top w:val="single" w:sz="4" w:space="1" w:color="auto"/>
          <w:left w:val="single" w:sz="4" w:space="4" w:color="auto"/>
          <w:bottom w:val="single" w:sz="4" w:space="1" w:color="auto"/>
          <w:right w:val="single" w:sz="4" w:space="4" w:color="auto"/>
        </w:pBdr>
        <w:rPr>
          <w:rFonts w:cs="Arial"/>
          <w:b/>
          <w:szCs w:val="24"/>
        </w:rPr>
      </w:pPr>
      <w:r w:rsidRPr="002459E0">
        <w:rPr>
          <w:rFonts w:cs="Arial"/>
          <w:b/>
          <w:szCs w:val="24"/>
        </w:rPr>
        <w:t>Bezúplatný převod částí pozemků v </w:t>
      </w:r>
      <w:proofErr w:type="spellStart"/>
      <w:r w:rsidRPr="002459E0">
        <w:rPr>
          <w:rFonts w:cs="Arial"/>
          <w:b/>
          <w:szCs w:val="24"/>
        </w:rPr>
        <w:t>k.ú</w:t>
      </w:r>
      <w:proofErr w:type="spellEnd"/>
      <w:r w:rsidRPr="002459E0">
        <w:rPr>
          <w:rFonts w:cs="Arial"/>
          <w:b/>
          <w:szCs w:val="24"/>
        </w:rPr>
        <w:t>. a obci Rovensko z vlastnictví Olomouckého kraje, z hospodaření Správy silnic Olomouckého kraje, příspěvkové organizace, do vlastnictví obce Rovensko. </w:t>
      </w:r>
    </w:p>
    <w:p w14:paraId="43081A1C" w14:textId="77777777" w:rsidR="002459E0" w:rsidRPr="002459E0" w:rsidRDefault="002459E0" w:rsidP="002459E0">
      <w:pPr>
        <w:pStyle w:val="Zkladntext"/>
        <w:rPr>
          <w:rFonts w:cs="Arial"/>
          <w:bCs w:val="0"/>
          <w:szCs w:val="24"/>
        </w:rPr>
      </w:pPr>
      <w:r w:rsidRPr="002459E0">
        <w:rPr>
          <w:rFonts w:cs="Arial"/>
          <w:bCs w:val="0"/>
          <w:szCs w:val="24"/>
        </w:rPr>
        <w:t>Předmětné pozemky v hospodaření Správy silnic Olomouckého kraje, příspěvkové organizace, se nacházejí v </w:t>
      </w:r>
      <w:proofErr w:type="spellStart"/>
      <w:r w:rsidRPr="002459E0">
        <w:rPr>
          <w:rFonts w:cs="Arial"/>
          <w:bCs w:val="0"/>
          <w:szCs w:val="24"/>
        </w:rPr>
        <w:t>k.ú</w:t>
      </w:r>
      <w:proofErr w:type="spellEnd"/>
      <w:r w:rsidRPr="002459E0">
        <w:rPr>
          <w:rFonts w:cs="Arial"/>
          <w:bCs w:val="0"/>
          <w:szCs w:val="24"/>
        </w:rPr>
        <w:t>. a obci Rovensko a jejich části o celkové výměře 546 m2 jsou zastavěny chodníky. </w:t>
      </w:r>
    </w:p>
    <w:p w14:paraId="28DE7253" w14:textId="77777777" w:rsidR="002459E0" w:rsidRPr="002459E0" w:rsidRDefault="002459E0" w:rsidP="002459E0">
      <w:pPr>
        <w:pStyle w:val="Zkladntext"/>
        <w:rPr>
          <w:rFonts w:cs="Arial"/>
          <w:bCs w:val="0"/>
          <w:szCs w:val="24"/>
        </w:rPr>
      </w:pPr>
      <w:r w:rsidRPr="002459E0">
        <w:rPr>
          <w:rFonts w:cs="Arial"/>
          <w:bCs w:val="0"/>
          <w:szCs w:val="24"/>
        </w:rPr>
        <w:t>Žádost o bezúplatný převod částí předmětných pozemků na základě zpracovaného geometrického plánu podala obec Rovensko.  </w:t>
      </w:r>
    </w:p>
    <w:p w14:paraId="78D49EEF" w14:textId="77777777" w:rsidR="002459E0" w:rsidRPr="002459E0" w:rsidRDefault="002459E0" w:rsidP="002459E0">
      <w:pPr>
        <w:pStyle w:val="Zkladntext"/>
        <w:rPr>
          <w:rFonts w:cs="Arial"/>
          <w:b/>
          <w:szCs w:val="24"/>
        </w:rPr>
      </w:pPr>
      <w:r w:rsidRPr="002459E0">
        <w:rPr>
          <w:rFonts w:cs="Arial"/>
          <w:b/>
          <w:szCs w:val="24"/>
        </w:rPr>
        <w:t>Vyjádření odboru dopravy a silničního hospodářství ze dne 28. 4. 2025: </w:t>
      </w:r>
    </w:p>
    <w:p w14:paraId="0FE22D4A" w14:textId="77777777" w:rsidR="002459E0" w:rsidRPr="002459E0" w:rsidRDefault="002459E0" w:rsidP="002459E0">
      <w:pPr>
        <w:pStyle w:val="Zkladntext"/>
        <w:rPr>
          <w:rFonts w:cs="Arial"/>
          <w:bCs w:val="0"/>
          <w:szCs w:val="24"/>
        </w:rPr>
      </w:pPr>
      <w:r w:rsidRPr="002459E0">
        <w:rPr>
          <w:rFonts w:cs="Arial"/>
          <w:bCs w:val="0"/>
          <w:szCs w:val="24"/>
        </w:rPr>
        <w:t>Dne 25. 4. 2025 jsme obdrželi vyjádření Správy silnic Olomouckého kraje, p. o. (dále jen „SSOK“) ze dne 24. 4. 2025, č. j. SSOK-CE 10133/2025 k žádosti obce Rovensko o převod částí pozemků v k. </w:t>
      </w:r>
      <w:proofErr w:type="spellStart"/>
      <w:r w:rsidRPr="002459E0">
        <w:rPr>
          <w:rFonts w:cs="Arial"/>
          <w:bCs w:val="0"/>
          <w:szCs w:val="24"/>
        </w:rPr>
        <w:t>ú.</w:t>
      </w:r>
      <w:proofErr w:type="spellEnd"/>
      <w:r w:rsidRPr="002459E0">
        <w:rPr>
          <w:rFonts w:cs="Arial"/>
          <w:bCs w:val="0"/>
          <w:szCs w:val="24"/>
        </w:rPr>
        <w:t> Rovensko.  </w:t>
      </w:r>
    </w:p>
    <w:p w14:paraId="72F02A19" w14:textId="318B669E" w:rsidR="002459E0" w:rsidRPr="002459E0" w:rsidRDefault="002459E0" w:rsidP="002459E0">
      <w:pPr>
        <w:pStyle w:val="Zkladntext"/>
        <w:rPr>
          <w:rFonts w:cs="Arial"/>
          <w:bCs w:val="0"/>
          <w:szCs w:val="24"/>
        </w:rPr>
      </w:pPr>
      <w:r w:rsidRPr="002459E0">
        <w:rPr>
          <w:rFonts w:cs="Arial"/>
          <w:bCs w:val="0"/>
          <w:szCs w:val="24"/>
        </w:rPr>
        <w:t>SSOK souhlasí s bezúplatným převodem části pozemku </w:t>
      </w:r>
      <w:proofErr w:type="spellStart"/>
      <w:r w:rsidRPr="002459E0">
        <w:rPr>
          <w:rFonts w:cs="Arial"/>
          <w:bCs w:val="0"/>
          <w:szCs w:val="24"/>
        </w:rPr>
        <w:t>parc</w:t>
      </w:r>
      <w:proofErr w:type="spellEnd"/>
      <w:r w:rsidRPr="002459E0">
        <w:rPr>
          <w:rFonts w:cs="Arial"/>
          <w:bCs w:val="0"/>
          <w:szCs w:val="24"/>
        </w:rPr>
        <w:t>. č. 1836/1 a </w:t>
      </w:r>
      <w:proofErr w:type="spellStart"/>
      <w:r w:rsidRPr="002459E0">
        <w:rPr>
          <w:rFonts w:cs="Arial"/>
          <w:bCs w:val="0"/>
          <w:szCs w:val="24"/>
        </w:rPr>
        <w:t>parc</w:t>
      </w:r>
      <w:proofErr w:type="spellEnd"/>
      <w:r w:rsidRPr="002459E0">
        <w:rPr>
          <w:rFonts w:cs="Arial"/>
          <w:bCs w:val="0"/>
          <w:szCs w:val="24"/>
        </w:rPr>
        <w:t>. č. 1911, k. </w:t>
      </w:r>
      <w:proofErr w:type="spellStart"/>
      <w:r w:rsidRPr="002459E0">
        <w:rPr>
          <w:rFonts w:cs="Arial"/>
          <w:bCs w:val="0"/>
          <w:szCs w:val="24"/>
        </w:rPr>
        <w:t>ú.</w:t>
      </w:r>
      <w:proofErr w:type="spellEnd"/>
      <w:r w:rsidRPr="002459E0">
        <w:rPr>
          <w:rFonts w:cs="Arial"/>
          <w:bCs w:val="0"/>
          <w:szCs w:val="24"/>
        </w:rPr>
        <w:t> Rovensko. Dle geometrického plánu č. 535B-133/2015 ze dne 28. 09. 2025 se jedná o nově vzniklé pozemky </w:t>
      </w:r>
      <w:proofErr w:type="spellStart"/>
      <w:r w:rsidRPr="002459E0">
        <w:rPr>
          <w:rFonts w:cs="Arial"/>
          <w:bCs w:val="0"/>
          <w:szCs w:val="24"/>
        </w:rPr>
        <w:t>parc</w:t>
      </w:r>
      <w:proofErr w:type="spellEnd"/>
      <w:r w:rsidRPr="002459E0">
        <w:rPr>
          <w:rFonts w:cs="Arial"/>
          <w:bCs w:val="0"/>
          <w:szCs w:val="24"/>
        </w:rPr>
        <w:t>. č. 1836/2 o výměře 36 m2, </w:t>
      </w:r>
      <w:proofErr w:type="spellStart"/>
      <w:r w:rsidRPr="002459E0">
        <w:rPr>
          <w:rFonts w:cs="Arial"/>
          <w:bCs w:val="0"/>
          <w:szCs w:val="24"/>
        </w:rPr>
        <w:t>parc</w:t>
      </w:r>
      <w:proofErr w:type="spellEnd"/>
      <w:r w:rsidRPr="002459E0">
        <w:rPr>
          <w:rFonts w:cs="Arial"/>
          <w:bCs w:val="0"/>
          <w:szCs w:val="24"/>
        </w:rPr>
        <w:t>. č. 1836/3 o výměře 398</w:t>
      </w:r>
      <w:r w:rsidR="00E257CC">
        <w:rPr>
          <w:rFonts w:cs="Arial"/>
          <w:bCs w:val="0"/>
          <w:szCs w:val="24"/>
        </w:rPr>
        <w:t> </w:t>
      </w:r>
      <w:r w:rsidRPr="002459E0">
        <w:rPr>
          <w:rFonts w:cs="Arial"/>
          <w:bCs w:val="0"/>
          <w:szCs w:val="24"/>
        </w:rPr>
        <w:t>m2, </w:t>
      </w:r>
      <w:proofErr w:type="spellStart"/>
      <w:r w:rsidRPr="002459E0">
        <w:rPr>
          <w:rFonts w:cs="Arial"/>
          <w:bCs w:val="0"/>
          <w:szCs w:val="24"/>
        </w:rPr>
        <w:t>parc</w:t>
      </w:r>
      <w:proofErr w:type="spellEnd"/>
      <w:r w:rsidRPr="002459E0">
        <w:rPr>
          <w:rFonts w:cs="Arial"/>
          <w:bCs w:val="0"/>
          <w:szCs w:val="24"/>
        </w:rPr>
        <w:t>. č. 1911/2 o výměře 96 m2, </w:t>
      </w:r>
      <w:proofErr w:type="spellStart"/>
      <w:r w:rsidRPr="002459E0">
        <w:rPr>
          <w:rFonts w:cs="Arial"/>
          <w:bCs w:val="0"/>
          <w:szCs w:val="24"/>
        </w:rPr>
        <w:t>parc</w:t>
      </w:r>
      <w:proofErr w:type="spellEnd"/>
      <w:r w:rsidRPr="002459E0">
        <w:rPr>
          <w:rFonts w:cs="Arial"/>
          <w:bCs w:val="0"/>
          <w:szCs w:val="24"/>
        </w:rPr>
        <w:t>. č. 1911/3 o výměře 7 m2 a </w:t>
      </w:r>
      <w:proofErr w:type="spellStart"/>
      <w:r w:rsidRPr="002459E0">
        <w:rPr>
          <w:rFonts w:cs="Arial"/>
          <w:bCs w:val="0"/>
          <w:szCs w:val="24"/>
        </w:rPr>
        <w:t>parc</w:t>
      </w:r>
      <w:proofErr w:type="spellEnd"/>
      <w:r w:rsidRPr="002459E0">
        <w:rPr>
          <w:rFonts w:cs="Arial"/>
          <w:bCs w:val="0"/>
          <w:szCs w:val="24"/>
        </w:rPr>
        <w:t>. č. 1911/4 o výměře 9 m2, vše v k. </w:t>
      </w:r>
      <w:proofErr w:type="spellStart"/>
      <w:r w:rsidRPr="002459E0">
        <w:rPr>
          <w:rFonts w:cs="Arial"/>
          <w:bCs w:val="0"/>
          <w:szCs w:val="24"/>
        </w:rPr>
        <w:t>ú.</w:t>
      </w:r>
      <w:proofErr w:type="spellEnd"/>
      <w:r w:rsidRPr="002459E0">
        <w:rPr>
          <w:rFonts w:cs="Arial"/>
          <w:bCs w:val="0"/>
          <w:szCs w:val="24"/>
        </w:rPr>
        <w:t> Rovensko, z vlastnictví Olomouckého kraje, z hospodaření SSOK do vlastnictví obce Rovensko. Předmětné pozemky jsou dotčeny veřejně prospěšnou stavbou (chodník) ve vlastnictví obce Rovensko a nejsou pro naši činnost potřebné.  </w:t>
      </w:r>
    </w:p>
    <w:p w14:paraId="028C0675" w14:textId="77777777" w:rsidR="002459E0" w:rsidRPr="002459E0" w:rsidRDefault="002459E0" w:rsidP="002459E0">
      <w:pPr>
        <w:pStyle w:val="Zkladntext"/>
        <w:rPr>
          <w:rFonts w:cs="Arial"/>
          <w:bCs w:val="0"/>
          <w:szCs w:val="24"/>
        </w:rPr>
      </w:pPr>
      <w:r w:rsidRPr="002459E0">
        <w:rPr>
          <w:rFonts w:cs="Arial"/>
          <w:bCs w:val="0"/>
          <w:szCs w:val="24"/>
        </w:rPr>
        <w:t>Dále SSOK sděluje, že aktuálně se na území obce Rovensko nenachází další pozemky vhodné k realizaci vzájemných bezúplatných převodů nemovitostí mezi obcí Rovensko a Olomouckým krajem.  </w:t>
      </w:r>
    </w:p>
    <w:p w14:paraId="50E07644" w14:textId="77777777" w:rsidR="002459E0" w:rsidRPr="002459E0" w:rsidRDefault="002459E0" w:rsidP="002459E0">
      <w:pPr>
        <w:pStyle w:val="Zkladntext"/>
        <w:rPr>
          <w:rFonts w:cs="Arial"/>
          <w:bCs w:val="0"/>
          <w:szCs w:val="24"/>
        </w:rPr>
      </w:pPr>
      <w:r w:rsidRPr="002459E0">
        <w:rPr>
          <w:rFonts w:cs="Arial"/>
          <w:bCs w:val="0"/>
          <w:szCs w:val="24"/>
        </w:rPr>
        <w:t>S výše uvedeným stanoviskem SSOK souhlasíme a doporučujeme předmětnou záležitost projednat v Komisi pro majetkové záležitosti Rady Olomouckého kraje. </w:t>
      </w:r>
    </w:p>
    <w:p w14:paraId="4E25FEA6" w14:textId="7B23FAF9" w:rsidR="002459E0" w:rsidRPr="002459E0" w:rsidRDefault="002459E0" w:rsidP="002459E0">
      <w:pPr>
        <w:pStyle w:val="Zkladntext"/>
        <w:rPr>
          <w:rFonts w:cs="Arial"/>
          <w:bCs w:val="0"/>
          <w:szCs w:val="24"/>
        </w:rPr>
      </w:pPr>
      <w:r w:rsidRPr="00F45A2D">
        <w:rPr>
          <w:rFonts w:cs="Arial"/>
          <w:b/>
          <w:szCs w:val="24"/>
        </w:rPr>
        <w:t>Záměr Olomouckého kraje byl zveřejněn na úřední desce Krajského úřadu Olomouckého kraje a webových stránkách Olomouckého kraje v termínu od 28. 7. 2025 do 27. 8. 2025.</w:t>
      </w:r>
      <w:r w:rsidRPr="002459E0">
        <w:rPr>
          <w:rFonts w:cs="Arial"/>
          <w:b/>
          <w:szCs w:val="24"/>
        </w:rPr>
        <w:t> </w:t>
      </w:r>
      <w:r w:rsidRPr="002459E0">
        <w:rPr>
          <w:rFonts w:cs="Arial"/>
          <w:bCs w:val="0"/>
          <w:szCs w:val="24"/>
        </w:rPr>
        <w:t>V průběhu zveřejnění se jiný zájemce o předmětné nemovitosti nepřihlásil, nebyly vzneseny žádné podněty a připomínky. </w:t>
      </w:r>
    </w:p>
    <w:p w14:paraId="22A6FF06" w14:textId="39F49EF4" w:rsidR="002459E0" w:rsidRDefault="000B5AE6" w:rsidP="000B5AE6">
      <w:pPr>
        <w:pStyle w:val="Default"/>
        <w:widowControl w:val="0"/>
        <w:spacing w:after="120"/>
        <w:jc w:val="both"/>
        <w:rPr>
          <w:rFonts w:eastAsia="Times New Roman"/>
          <w:b/>
        </w:rPr>
      </w:pPr>
      <w:r w:rsidRPr="5DB33293">
        <w:rPr>
          <w:rFonts w:eastAsia="Times New Roman"/>
          <w:b/>
          <w:bCs/>
          <w:lang w:eastAsia="cs-CZ"/>
        </w:rPr>
        <w:t xml:space="preserve">Rada Olomouckého kraje </w:t>
      </w:r>
      <w:r w:rsidRPr="5DB33293">
        <w:rPr>
          <w:rFonts w:eastAsia="Times New Roman"/>
          <w:lang w:eastAsia="cs-CZ"/>
        </w:rPr>
        <w:t xml:space="preserve">na základě návrhu K </w:t>
      </w:r>
      <w:r w:rsidRPr="5DB33293">
        <w:rPr>
          <w:rFonts w:eastAsia="Arial"/>
          <w:color w:val="000000" w:themeColor="text1"/>
        </w:rPr>
        <w:t xml:space="preserve">– </w:t>
      </w:r>
      <w:r w:rsidRPr="5DB33293">
        <w:rPr>
          <w:rFonts w:eastAsia="Times New Roman"/>
          <w:lang w:eastAsia="cs-CZ"/>
        </w:rPr>
        <w:t>MP a odboru majetkového, právního a správních činností</w:t>
      </w:r>
      <w:r w:rsidRPr="5DB33293">
        <w:rPr>
          <w:rFonts w:eastAsia="Times New Roman"/>
          <w:b/>
          <w:bCs/>
          <w:lang w:eastAsia="cs-CZ"/>
        </w:rPr>
        <w:t xml:space="preserve"> doporučuje Zastupitelstvu Olomouckého kraje </w:t>
      </w:r>
      <w:r>
        <w:rPr>
          <w:b/>
        </w:rPr>
        <w:t xml:space="preserve">schválit </w:t>
      </w:r>
      <w:r w:rsidR="002459E0" w:rsidRPr="002459E0">
        <w:rPr>
          <w:rFonts w:eastAsia="Times New Roman"/>
          <w:b/>
          <w:bCs/>
        </w:rPr>
        <w:t>bezúplatný převod částí pozemků </w:t>
      </w:r>
      <w:proofErr w:type="spellStart"/>
      <w:r w:rsidR="002459E0" w:rsidRPr="002459E0">
        <w:rPr>
          <w:rFonts w:eastAsia="Times New Roman"/>
          <w:b/>
          <w:bCs/>
        </w:rPr>
        <w:t>parc</w:t>
      </w:r>
      <w:proofErr w:type="spellEnd"/>
      <w:r w:rsidR="002459E0" w:rsidRPr="002459E0">
        <w:rPr>
          <w:rFonts w:eastAsia="Times New Roman"/>
          <w:b/>
          <w:bCs/>
        </w:rPr>
        <w:t>. č. 1911 </w:t>
      </w:r>
      <w:proofErr w:type="spellStart"/>
      <w:r w:rsidR="002459E0" w:rsidRPr="002459E0">
        <w:rPr>
          <w:rFonts w:eastAsia="Times New Roman"/>
          <w:b/>
          <w:bCs/>
        </w:rPr>
        <w:t>ost</w:t>
      </w:r>
      <w:proofErr w:type="spellEnd"/>
      <w:r w:rsidR="002459E0" w:rsidRPr="002459E0">
        <w:rPr>
          <w:rFonts w:eastAsia="Times New Roman"/>
          <w:b/>
          <w:bCs/>
        </w:rPr>
        <w:t>. </w:t>
      </w:r>
      <w:proofErr w:type="spellStart"/>
      <w:r w:rsidR="002459E0" w:rsidRPr="002459E0">
        <w:rPr>
          <w:rFonts w:eastAsia="Times New Roman"/>
          <w:b/>
          <w:bCs/>
        </w:rPr>
        <w:t>pl</w:t>
      </w:r>
      <w:proofErr w:type="spellEnd"/>
      <w:r w:rsidR="002459E0" w:rsidRPr="002459E0">
        <w:rPr>
          <w:rFonts w:eastAsia="Times New Roman"/>
          <w:b/>
          <w:bCs/>
        </w:rPr>
        <w:t>. o celkové výměře 112 m2 a </w:t>
      </w:r>
      <w:proofErr w:type="spellStart"/>
      <w:r w:rsidR="002459E0" w:rsidRPr="002459E0">
        <w:rPr>
          <w:rFonts w:eastAsia="Times New Roman"/>
          <w:b/>
          <w:bCs/>
        </w:rPr>
        <w:t>parc</w:t>
      </w:r>
      <w:proofErr w:type="spellEnd"/>
      <w:r w:rsidR="002459E0" w:rsidRPr="002459E0">
        <w:rPr>
          <w:rFonts w:eastAsia="Times New Roman"/>
          <w:b/>
          <w:bCs/>
        </w:rPr>
        <w:t>. č.</w:t>
      </w:r>
      <w:r w:rsidR="00F45A2D">
        <w:rPr>
          <w:rFonts w:eastAsia="Times New Roman"/>
          <w:b/>
          <w:bCs/>
        </w:rPr>
        <w:t> </w:t>
      </w:r>
      <w:r w:rsidR="002459E0" w:rsidRPr="002459E0">
        <w:rPr>
          <w:rFonts w:eastAsia="Times New Roman"/>
          <w:b/>
          <w:bCs/>
        </w:rPr>
        <w:t>1836/1 </w:t>
      </w:r>
      <w:proofErr w:type="spellStart"/>
      <w:r w:rsidR="002459E0" w:rsidRPr="002459E0">
        <w:rPr>
          <w:rFonts w:eastAsia="Times New Roman"/>
          <w:b/>
          <w:bCs/>
        </w:rPr>
        <w:t>ost</w:t>
      </w:r>
      <w:proofErr w:type="spellEnd"/>
      <w:r w:rsidR="002459E0" w:rsidRPr="002459E0">
        <w:rPr>
          <w:rFonts w:eastAsia="Times New Roman"/>
          <w:b/>
          <w:bCs/>
        </w:rPr>
        <w:t>. </w:t>
      </w:r>
      <w:proofErr w:type="spellStart"/>
      <w:r w:rsidR="002459E0" w:rsidRPr="002459E0">
        <w:rPr>
          <w:rFonts w:eastAsia="Times New Roman"/>
          <w:b/>
          <w:bCs/>
        </w:rPr>
        <w:t>pl</w:t>
      </w:r>
      <w:proofErr w:type="spellEnd"/>
      <w:r w:rsidR="002459E0" w:rsidRPr="002459E0">
        <w:rPr>
          <w:rFonts w:eastAsia="Times New Roman"/>
          <w:b/>
          <w:bCs/>
        </w:rPr>
        <w:t>. o celkové výměře 434 m2, dle geometrického plánu č. 535B-133/2015 ze dne 14. 9. 2015 pozemky </w:t>
      </w:r>
      <w:proofErr w:type="spellStart"/>
      <w:r w:rsidR="002459E0" w:rsidRPr="002459E0">
        <w:rPr>
          <w:rFonts w:eastAsia="Times New Roman"/>
          <w:b/>
          <w:bCs/>
        </w:rPr>
        <w:t>parc</w:t>
      </w:r>
      <w:proofErr w:type="spellEnd"/>
      <w:r w:rsidR="002459E0" w:rsidRPr="002459E0">
        <w:rPr>
          <w:rFonts w:eastAsia="Times New Roman"/>
          <w:b/>
          <w:bCs/>
        </w:rPr>
        <w:t>. č. 1911/2 </w:t>
      </w:r>
      <w:proofErr w:type="spellStart"/>
      <w:r w:rsidR="002459E0" w:rsidRPr="002459E0">
        <w:rPr>
          <w:rFonts w:eastAsia="Times New Roman"/>
          <w:b/>
          <w:bCs/>
        </w:rPr>
        <w:t>ost</w:t>
      </w:r>
      <w:proofErr w:type="spellEnd"/>
      <w:r w:rsidR="002459E0" w:rsidRPr="002459E0">
        <w:rPr>
          <w:rFonts w:eastAsia="Times New Roman"/>
          <w:b/>
          <w:bCs/>
        </w:rPr>
        <w:t>. </w:t>
      </w:r>
      <w:proofErr w:type="spellStart"/>
      <w:r w:rsidR="002459E0" w:rsidRPr="002459E0">
        <w:rPr>
          <w:rFonts w:eastAsia="Times New Roman"/>
          <w:b/>
          <w:bCs/>
        </w:rPr>
        <w:t>pl</w:t>
      </w:r>
      <w:proofErr w:type="spellEnd"/>
      <w:r w:rsidR="002459E0" w:rsidRPr="002459E0">
        <w:rPr>
          <w:rFonts w:eastAsia="Times New Roman"/>
          <w:b/>
          <w:bCs/>
        </w:rPr>
        <w:t>. o výměře 96 m2, </w:t>
      </w:r>
      <w:proofErr w:type="spellStart"/>
      <w:r w:rsidR="002459E0" w:rsidRPr="002459E0">
        <w:rPr>
          <w:rFonts w:eastAsia="Times New Roman"/>
          <w:b/>
          <w:bCs/>
        </w:rPr>
        <w:t>parc</w:t>
      </w:r>
      <w:proofErr w:type="spellEnd"/>
      <w:r w:rsidR="002459E0" w:rsidRPr="002459E0">
        <w:rPr>
          <w:rFonts w:eastAsia="Times New Roman"/>
          <w:b/>
          <w:bCs/>
        </w:rPr>
        <w:t>. č.</w:t>
      </w:r>
      <w:r w:rsidR="00F45A2D">
        <w:rPr>
          <w:rFonts w:eastAsia="Times New Roman"/>
          <w:b/>
          <w:bCs/>
        </w:rPr>
        <w:t> </w:t>
      </w:r>
      <w:r w:rsidR="002459E0" w:rsidRPr="002459E0">
        <w:rPr>
          <w:rFonts w:eastAsia="Times New Roman"/>
          <w:b/>
          <w:bCs/>
        </w:rPr>
        <w:t>1911/3 </w:t>
      </w:r>
      <w:proofErr w:type="spellStart"/>
      <w:r w:rsidR="002459E0" w:rsidRPr="002459E0">
        <w:rPr>
          <w:rFonts w:eastAsia="Times New Roman"/>
          <w:b/>
          <w:bCs/>
        </w:rPr>
        <w:t>ost</w:t>
      </w:r>
      <w:proofErr w:type="spellEnd"/>
      <w:r w:rsidR="002459E0" w:rsidRPr="002459E0">
        <w:rPr>
          <w:rFonts w:eastAsia="Times New Roman"/>
          <w:b/>
          <w:bCs/>
        </w:rPr>
        <w:t>. </w:t>
      </w:r>
      <w:proofErr w:type="spellStart"/>
      <w:r w:rsidR="002459E0" w:rsidRPr="002459E0">
        <w:rPr>
          <w:rFonts w:eastAsia="Times New Roman"/>
          <w:b/>
          <w:bCs/>
        </w:rPr>
        <w:t>pl</w:t>
      </w:r>
      <w:proofErr w:type="spellEnd"/>
      <w:r w:rsidR="002459E0" w:rsidRPr="002459E0">
        <w:rPr>
          <w:rFonts w:eastAsia="Times New Roman"/>
          <w:b/>
          <w:bCs/>
        </w:rPr>
        <w:t>. o výměře 7 m2, </w:t>
      </w:r>
      <w:proofErr w:type="spellStart"/>
      <w:r w:rsidR="002459E0" w:rsidRPr="002459E0">
        <w:rPr>
          <w:rFonts w:eastAsia="Times New Roman"/>
          <w:b/>
          <w:bCs/>
        </w:rPr>
        <w:t>parc</w:t>
      </w:r>
      <w:proofErr w:type="spellEnd"/>
      <w:r w:rsidR="002459E0" w:rsidRPr="002459E0">
        <w:rPr>
          <w:rFonts w:eastAsia="Times New Roman"/>
          <w:b/>
          <w:bCs/>
        </w:rPr>
        <w:t>. č. 1911/4 </w:t>
      </w:r>
      <w:proofErr w:type="spellStart"/>
      <w:r w:rsidR="002459E0" w:rsidRPr="002459E0">
        <w:rPr>
          <w:rFonts w:eastAsia="Times New Roman"/>
          <w:b/>
          <w:bCs/>
        </w:rPr>
        <w:t>ost</w:t>
      </w:r>
      <w:proofErr w:type="spellEnd"/>
      <w:r w:rsidR="002459E0" w:rsidRPr="002459E0">
        <w:rPr>
          <w:rFonts w:eastAsia="Times New Roman"/>
          <w:b/>
          <w:bCs/>
        </w:rPr>
        <w:t>. </w:t>
      </w:r>
      <w:proofErr w:type="spellStart"/>
      <w:r w:rsidR="002459E0" w:rsidRPr="002459E0">
        <w:rPr>
          <w:rFonts w:eastAsia="Times New Roman"/>
          <w:b/>
          <w:bCs/>
        </w:rPr>
        <w:t>pl</w:t>
      </w:r>
      <w:proofErr w:type="spellEnd"/>
      <w:r w:rsidR="002459E0" w:rsidRPr="002459E0">
        <w:rPr>
          <w:rFonts w:eastAsia="Times New Roman"/>
          <w:b/>
          <w:bCs/>
        </w:rPr>
        <w:t>. o výměře 9 m2, </w:t>
      </w:r>
      <w:proofErr w:type="spellStart"/>
      <w:r w:rsidR="002459E0" w:rsidRPr="002459E0">
        <w:rPr>
          <w:rFonts w:eastAsia="Times New Roman"/>
          <w:b/>
          <w:bCs/>
        </w:rPr>
        <w:t>parc</w:t>
      </w:r>
      <w:proofErr w:type="spellEnd"/>
      <w:r w:rsidR="002459E0" w:rsidRPr="002459E0">
        <w:rPr>
          <w:rFonts w:eastAsia="Times New Roman"/>
          <w:b/>
          <w:bCs/>
        </w:rPr>
        <w:t>. č.</w:t>
      </w:r>
      <w:r w:rsidR="00F45A2D">
        <w:rPr>
          <w:rFonts w:eastAsia="Times New Roman"/>
          <w:b/>
          <w:bCs/>
        </w:rPr>
        <w:t> </w:t>
      </w:r>
      <w:r w:rsidR="002459E0" w:rsidRPr="002459E0">
        <w:rPr>
          <w:rFonts w:eastAsia="Times New Roman"/>
          <w:b/>
          <w:bCs/>
        </w:rPr>
        <w:t>1836/2 </w:t>
      </w:r>
      <w:proofErr w:type="spellStart"/>
      <w:r w:rsidR="002459E0" w:rsidRPr="002459E0">
        <w:rPr>
          <w:rFonts w:eastAsia="Times New Roman"/>
          <w:b/>
          <w:bCs/>
        </w:rPr>
        <w:t>ost</w:t>
      </w:r>
      <w:proofErr w:type="spellEnd"/>
      <w:r w:rsidR="002459E0" w:rsidRPr="002459E0">
        <w:rPr>
          <w:rFonts w:eastAsia="Times New Roman"/>
          <w:b/>
          <w:bCs/>
        </w:rPr>
        <w:t>. </w:t>
      </w:r>
      <w:proofErr w:type="spellStart"/>
      <w:r w:rsidR="002459E0" w:rsidRPr="002459E0">
        <w:rPr>
          <w:rFonts w:eastAsia="Times New Roman"/>
          <w:b/>
          <w:bCs/>
        </w:rPr>
        <w:t>pl</w:t>
      </w:r>
      <w:proofErr w:type="spellEnd"/>
      <w:r w:rsidR="002459E0" w:rsidRPr="002459E0">
        <w:rPr>
          <w:rFonts w:eastAsia="Times New Roman"/>
          <w:b/>
          <w:bCs/>
        </w:rPr>
        <w:t>. o výměře 36 m2 a </w:t>
      </w:r>
      <w:proofErr w:type="spellStart"/>
      <w:r w:rsidR="002459E0" w:rsidRPr="002459E0">
        <w:rPr>
          <w:rFonts w:eastAsia="Times New Roman"/>
          <w:b/>
          <w:bCs/>
        </w:rPr>
        <w:t>parc</w:t>
      </w:r>
      <w:proofErr w:type="spellEnd"/>
      <w:r w:rsidR="002459E0" w:rsidRPr="002459E0">
        <w:rPr>
          <w:rFonts w:eastAsia="Times New Roman"/>
          <w:b/>
          <w:bCs/>
        </w:rPr>
        <w:t>. č. 1836/3 </w:t>
      </w:r>
      <w:proofErr w:type="spellStart"/>
      <w:r w:rsidR="002459E0" w:rsidRPr="002459E0">
        <w:rPr>
          <w:rFonts w:eastAsia="Times New Roman"/>
          <w:b/>
          <w:bCs/>
        </w:rPr>
        <w:t>ost</w:t>
      </w:r>
      <w:proofErr w:type="spellEnd"/>
      <w:r w:rsidR="002459E0" w:rsidRPr="002459E0">
        <w:rPr>
          <w:rFonts w:eastAsia="Times New Roman"/>
          <w:b/>
          <w:bCs/>
        </w:rPr>
        <w:t>. </w:t>
      </w:r>
      <w:proofErr w:type="spellStart"/>
      <w:r w:rsidR="002459E0" w:rsidRPr="002459E0">
        <w:rPr>
          <w:rFonts w:eastAsia="Times New Roman"/>
          <w:b/>
          <w:bCs/>
        </w:rPr>
        <w:t>pl</w:t>
      </w:r>
      <w:proofErr w:type="spellEnd"/>
      <w:r w:rsidR="002459E0" w:rsidRPr="002459E0">
        <w:rPr>
          <w:rFonts w:eastAsia="Times New Roman"/>
          <w:b/>
          <w:bCs/>
        </w:rPr>
        <w:t>. o výměře 398 m2, vše v katastrálním území a obci Rovensko, vše z vlastnictví Olomouckého kraje, z hospodaření Správy silnic Olomouckého kraje, příspěvkové organizace, do vlastnictví obce Rovensko, IČO: 00303305. Nabyvatel uhradí veškeré náklady spojené s převodem vlastnického práva a správní poplatek spojený s návrhem na vklad vlastnického práva do katastru nemovitostí.</w:t>
      </w:r>
      <w:r w:rsidR="002459E0" w:rsidRPr="002459E0">
        <w:rPr>
          <w:rFonts w:eastAsia="Times New Roman"/>
          <w:b/>
        </w:rPr>
        <w:t> </w:t>
      </w:r>
    </w:p>
    <w:p w14:paraId="13369579" w14:textId="77777777" w:rsidR="000B5AE6" w:rsidRPr="002459E0" w:rsidRDefault="000B5AE6" w:rsidP="000B5AE6">
      <w:pPr>
        <w:pStyle w:val="Default"/>
        <w:widowControl w:val="0"/>
        <w:spacing w:after="120"/>
        <w:jc w:val="both"/>
        <w:rPr>
          <w:rFonts w:eastAsia="Times New Roman"/>
          <w:b/>
        </w:rPr>
      </w:pPr>
    </w:p>
    <w:p w14:paraId="4AA4F176" w14:textId="77777777" w:rsidR="00F45A2D" w:rsidRDefault="00F45A2D" w:rsidP="002459E0">
      <w:pPr>
        <w:pStyle w:val="Zkladntext"/>
        <w:rPr>
          <w:rFonts w:cs="Arial"/>
          <w:b/>
          <w:szCs w:val="24"/>
        </w:rPr>
      </w:pPr>
    </w:p>
    <w:p w14:paraId="7B923F0D" w14:textId="7882BD4B" w:rsidR="002459E0" w:rsidRPr="002459E0" w:rsidRDefault="002459E0" w:rsidP="002459E0">
      <w:pPr>
        <w:pStyle w:val="Zkladntext"/>
        <w:rPr>
          <w:rFonts w:cs="Arial"/>
          <w:b/>
          <w:szCs w:val="24"/>
        </w:rPr>
      </w:pPr>
      <w:r w:rsidRPr="002459E0">
        <w:rPr>
          <w:rFonts w:cs="Arial"/>
          <w:b/>
          <w:szCs w:val="24"/>
        </w:rPr>
        <w:lastRenderedPageBreak/>
        <w:t>k návrhu usnesení bod</w:t>
      </w:r>
      <w:r w:rsidR="000B5AE6">
        <w:rPr>
          <w:rFonts w:cs="Arial"/>
          <w:b/>
          <w:szCs w:val="24"/>
        </w:rPr>
        <w:t xml:space="preserve"> 1</w:t>
      </w:r>
      <w:r w:rsidRPr="002459E0">
        <w:rPr>
          <w:rFonts w:cs="Arial"/>
          <w:b/>
          <w:szCs w:val="24"/>
        </w:rPr>
        <w:t>. 2. </w:t>
      </w:r>
    </w:p>
    <w:p w14:paraId="3489C691" w14:textId="77777777" w:rsidR="002459E0" w:rsidRPr="002459E0" w:rsidRDefault="002459E0" w:rsidP="000B5AE6">
      <w:pPr>
        <w:pStyle w:val="Zkladntext"/>
        <w:pBdr>
          <w:top w:val="single" w:sz="4" w:space="1" w:color="auto"/>
          <w:left w:val="single" w:sz="4" w:space="4" w:color="auto"/>
          <w:bottom w:val="single" w:sz="4" w:space="1" w:color="auto"/>
          <w:right w:val="single" w:sz="4" w:space="4" w:color="auto"/>
        </w:pBdr>
        <w:rPr>
          <w:rFonts w:cs="Arial"/>
          <w:b/>
          <w:szCs w:val="24"/>
        </w:rPr>
      </w:pPr>
      <w:r w:rsidRPr="002459E0">
        <w:rPr>
          <w:rFonts w:cs="Arial"/>
          <w:b/>
          <w:szCs w:val="24"/>
        </w:rPr>
        <w:t>Bezúplatný převod pozemků v </w:t>
      </w:r>
      <w:proofErr w:type="spellStart"/>
      <w:r w:rsidRPr="002459E0">
        <w:rPr>
          <w:rFonts w:cs="Arial"/>
          <w:b/>
          <w:szCs w:val="24"/>
        </w:rPr>
        <w:t>k.ú</w:t>
      </w:r>
      <w:proofErr w:type="spellEnd"/>
      <w:r w:rsidRPr="002459E0">
        <w:rPr>
          <w:rFonts w:cs="Arial"/>
          <w:b/>
          <w:szCs w:val="24"/>
        </w:rPr>
        <w:t>. Mikulovice u Jeseníka, obec Mikulovice z vlastnictví Olomouckého kraje, z hospodaření Správy silnic Olomouckého kraje, příspěvkové organizace, do vlastnictví obce Mikulovice. </w:t>
      </w:r>
    </w:p>
    <w:p w14:paraId="2493716F" w14:textId="77777777" w:rsidR="002459E0" w:rsidRPr="002459E0" w:rsidRDefault="002459E0" w:rsidP="002459E0">
      <w:pPr>
        <w:pStyle w:val="Zkladntext"/>
        <w:rPr>
          <w:rFonts w:cs="Arial"/>
          <w:bCs w:val="0"/>
          <w:szCs w:val="24"/>
        </w:rPr>
      </w:pPr>
      <w:r w:rsidRPr="002459E0">
        <w:rPr>
          <w:rFonts w:cs="Arial"/>
          <w:bCs w:val="0"/>
          <w:szCs w:val="24"/>
        </w:rPr>
        <w:t>Předmětné pozemky v hospodaření Správy silnic Olomouckého kraje, příspěvkové organizace, se nacházejí v </w:t>
      </w:r>
      <w:proofErr w:type="spellStart"/>
      <w:r w:rsidRPr="002459E0">
        <w:rPr>
          <w:rFonts w:cs="Arial"/>
          <w:bCs w:val="0"/>
          <w:szCs w:val="24"/>
        </w:rPr>
        <w:t>k.ú</w:t>
      </w:r>
      <w:proofErr w:type="spellEnd"/>
      <w:r w:rsidRPr="002459E0">
        <w:rPr>
          <w:rFonts w:cs="Arial"/>
          <w:bCs w:val="0"/>
          <w:szCs w:val="24"/>
        </w:rPr>
        <w:t>. Mikulovice u Jeseníka, obec Mikulovice a jsou zastavěny chodníkem. </w:t>
      </w:r>
    </w:p>
    <w:p w14:paraId="4773711C" w14:textId="77777777" w:rsidR="002459E0" w:rsidRPr="002459E0" w:rsidRDefault="002459E0" w:rsidP="002459E0">
      <w:pPr>
        <w:pStyle w:val="Zkladntext"/>
        <w:rPr>
          <w:rFonts w:cs="Arial"/>
          <w:bCs w:val="0"/>
          <w:szCs w:val="24"/>
        </w:rPr>
      </w:pPr>
      <w:r w:rsidRPr="002459E0">
        <w:rPr>
          <w:rFonts w:cs="Arial"/>
          <w:bCs w:val="0"/>
          <w:szCs w:val="24"/>
        </w:rPr>
        <w:t>Žádost o bezúplatný převod pozemků po dokončení stavby „Chodník pod kostelem“ podala obec Mikulovice.  </w:t>
      </w:r>
    </w:p>
    <w:p w14:paraId="32C72B72" w14:textId="77777777" w:rsidR="002459E0" w:rsidRPr="002459E0" w:rsidRDefault="002459E0" w:rsidP="002459E0">
      <w:pPr>
        <w:pStyle w:val="Zkladntext"/>
        <w:rPr>
          <w:rFonts w:cs="Arial"/>
          <w:b/>
          <w:szCs w:val="24"/>
        </w:rPr>
      </w:pPr>
      <w:r w:rsidRPr="002459E0">
        <w:rPr>
          <w:rFonts w:cs="Arial"/>
          <w:b/>
          <w:szCs w:val="24"/>
        </w:rPr>
        <w:t>Vyjádření odboru dopravy a silničního hospodářství ze dne 26. 5. 2025: </w:t>
      </w:r>
    </w:p>
    <w:p w14:paraId="1DDA79F3" w14:textId="77777777" w:rsidR="002459E0" w:rsidRPr="002459E0" w:rsidRDefault="002459E0" w:rsidP="002459E0">
      <w:pPr>
        <w:pStyle w:val="Zkladntext"/>
        <w:rPr>
          <w:rFonts w:cs="Arial"/>
          <w:bCs w:val="0"/>
          <w:szCs w:val="24"/>
        </w:rPr>
      </w:pPr>
      <w:r w:rsidRPr="002459E0">
        <w:rPr>
          <w:rFonts w:cs="Arial"/>
          <w:bCs w:val="0"/>
          <w:szCs w:val="24"/>
        </w:rPr>
        <w:t>Dne 21. 5. 2025 jsme obdrželi vyjádření Správy silnic Olomouckého kraje, p. o. (dále jen „SSOK“) ze dne 20. 5. 2025, č. j. SSOK-CE 12775/2025 k žádosti obce Mikulovice o převod pozemků v </w:t>
      </w:r>
      <w:proofErr w:type="spellStart"/>
      <w:r w:rsidRPr="002459E0">
        <w:rPr>
          <w:rFonts w:cs="Arial"/>
          <w:bCs w:val="0"/>
          <w:szCs w:val="24"/>
        </w:rPr>
        <w:t>k.ú</w:t>
      </w:r>
      <w:proofErr w:type="spellEnd"/>
      <w:r w:rsidRPr="002459E0">
        <w:rPr>
          <w:rFonts w:cs="Arial"/>
          <w:bCs w:val="0"/>
          <w:szCs w:val="24"/>
        </w:rPr>
        <w:t>. Mikulovice u Jeseníka.  </w:t>
      </w:r>
    </w:p>
    <w:p w14:paraId="61852855" w14:textId="77777777" w:rsidR="002459E0" w:rsidRPr="002459E0" w:rsidRDefault="002459E0" w:rsidP="002459E0">
      <w:pPr>
        <w:pStyle w:val="Zkladntext"/>
        <w:rPr>
          <w:rFonts w:cs="Arial"/>
          <w:bCs w:val="0"/>
          <w:szCs w:val="24"/>
        </w:rPr>
      </w:pPr>
      <w:r w:rsidRPr="002459E0">
        <w:rPr>
          <w:rFonts w:cs="Arial"/>
          <w:bCs w:val="0"/>
          <w:szCs w:val="24"/>
        </w:rPr>
        <w:t>SSOK souhlasí s bezúplatným převodem pozemku </w:t>
      </w:r>
      <w:proofErr w:type="spellStart"/>
      <w:r w:rsidRPr="002459E0">
        <w:rPr>
          <w:rFonts w:cs="Arial"/>
          <w:bCs w:val="0"/>
          <w:szCs w:val="24"/>
        </w:rPr>
        <w:t>parc</w:t>
      </w:r>
      <w:proofErr w:type="spellEnd"/>
      <w:r w:rsidRPr="002459E0">
        <w:rPr>
          <w:rFonts w:cs="Arial"/>
          <w:bCs w:val="0"/>
          <w:szCs w:val="24"/>
        </w:rPr>
        <w:t>. č. 3282/11 </w:t>
      </w:r>
      <w:proofErr w:type="spellStart"/>
      <w:r w:rsidRPr="002459E0">
        <w:rPr>
          <w:rFonts w:cs="Arial"/>
          <w:bCs w:val="0"/>
          <w:szCs w:val="24"/>
        </w:rPr>
        <w:t>ost</w:t>
      </w:r>
      <w:proofErr w:type="spellEnd"/>
      <w:r w:rsidRPr="002459E0">
        <w:rPr>
          <w:rFonts w:cs="Arial"/>
          <w:bCs w:val="0"/>
          <w:szCs w:val="24"/>
        </w:rPr>
        <w:t>. plocha, </w:t>
      </w:r>
      <w:proofErr w:type="spellStart"/>
      <w:r w:rsidRPr="002459E0">
        <w:rPr>
          <w:rFonts w:cs="Arial"/>
          <w:bCs w:val="0"/>
          <w:szCs w:val="24"/>
        </w:rPr>
        <w:t>ost</w:t>
      </w:r>
      <w:proofErr w:type="spellEnd"/>
      <w:r w:rsidRPr="002459E0">
        <w:rPr>
          <w:rFonts w:cs="Arial"/>
          <w:bCs w:val="0"/>
          <w:szCs w:val="24"/>
        </w:rPr>
        <w:t>. komunikace o výměře 20 m2 a </w:t>
      </w:r>
      <w:proofErr w:type="spellStart"/>
      <w:r w:rsidRPr="002459E0">
        <w:rPr>
          <w:rFonts w:cs="Arial"/>
          <w:bCs w:val="0"/>
          <w:szCs w:val="24"/>
        </w:rPr>
        <w:t>parc</w:t>
      </w:r>
      <w:proofErr w:type="spellEnd"/>
      <w:r w:rsidRPr="002459E0">
        <w:rPr>
          <w:rFonts w:cs="Arial"/>
          <w:bCs w:val="0"/>
          <w:szCs w:val="24"/>
        </w:rPr>
        <w:t>. č. 3218/16 </w:t>
      </w:r>
      <w:proofErr w:type="spellStart"/>
      <w:r w:rsidRPr="002459E0">
        <w:rPr>
          <w:rFonts w:cs="Arial"/>
          <w:bCs w:val="0"/>
          <w:szCs w:val="24"/>
        </w:rPr>
        <w:t>ost</w:t>
      </w:r>
      <w:proofErr w:type="spellEnd"/>
      <w:r w:rsidRPr="002459E0">
        <w:rPr>
          <w:rFonts w:cs="Arial"/>
          <w:bCs w:val="0"/>
          <w:szCs w:val="24"/>
        </w:rPr>
        <w:t>. plocha, </w:t>
      </w:r>
      <w:proofErr w:type="spellStart"/>
      <w:r w:rsidRPr="002459E0">
        <w:rPr>
          <w:rFonts w:cs="Arial"/>
          <w:bCs w:val="0"/>
          <w:szCs w:val="24"/>
        </w:rPr>
        <w:t>ost</w:t>
      </w:r>
      <w:proofErr w:type="spellEnd"/>
      <w:r w:rsidRPr="002459E0">
        <w:rPr>
          <w:rFonts w:cs="Arial"/>
          <w:bCs w:val="0"/>
          <w:szCs w:val="24"/>
        </w:rPr>
        <w:t>. komunikace o výměře 1 056 m2 v k. </w:t>
      </w:r>
      <w:proofErr w:type="spellStart"/>
      <w:r w:rsidRPr="002459E0">
        <w:rPr>
          <w:rFonts w:cs="Arial"/>
          <w:bCs w:val="0"/>
          <w:szCs w:val="24"/>
        </w:rPr>
        <w:t>ú.</w:t>
      </w:r>
      <w:proofErr w:type="spellEnd"/>
      <w:r w:rsidRPr="002459E0">
        <w:rPr>
          <w:rFonts w:cs="Arial"/>
          <w:bCs w:val="0"/>
          <w:szCs w:val="24"/>
        </w:rPr>
        <w:t> Mikulovice u Jeseníka z vlastnictví Olomouckého kraje, z hospodaření SSOK do vlastnictví obce Mikulovice. Předmětné pozemky jsou dotčeny veřejně prospěšnou stavbou (chodník) ve vlastnictví obce Mikulovice a nejsou pro činnost SSOK potřebné.  </w:t>
      </w:r>
    </w:p>
    <w:p w14:paraId="4C69228A" w14:textId="77777777" w:rsidR="002459E0" w:rsidRPr="002459E0" w:rsidRDefault="002459E0" w:rsidP="002459E0">
      <w:pPr>
        <w:pStyle w:val="Zkladntext"/>
        <w:rPr>
          <w:rFonts w:cs="Arial"/>
          <w:bCs w:val="0"/>
          <w:szCs w:val="24"/>
        </w:rPr>
      </w:pPr>
      <w:r w:rsidRPr="002459E0">
        <w:rPr>
          <w:rFonts w:cs="Arial"/>
          <w:bCs w:val="0"/>
          <w:szCs w:val="24"/>
        </w:rPr>
        <w:t>Dále sdělujeme, že aktuálně se na území obce Mikulovice nenachází další pozemky vhodné k realizaci vzájemných bezúplatných převodů nemovitostí mezi obcí Mikulovice a Olomouckým krajem.  </w:t>
      </w:r>
    </w:p>
    <w:p w14:paraId="785EE3EB" w14:textId="77777777" w:rsidR="002459E0" w:rsidRPr="002459E0" w:rsidRDefault="002459E0" w:rsidP="002459E0">
      <w:pPr>
        <w:pStyle w:val="Zkladntext"/>
        <w:rPr>
          <w:rFonts w:cs="Arial"/>
          <w:bCs w:val="0"/>
          <w:szCs w:val="24"/>
        </w:rPr>
      </w:pPr>
      <w:r w:rsidRPr="002459E0">
        <w:rPr>
          <w:rFonts w:cs="Arial"/>
          <w:bCs w:val="0"/>
          <w:szCs w:val="24"/>
        </w:rPr>
        <w:t>S výše uvedeným stanoviskem SSOK souhlasíme a doporučujeme předmětnou záležitost projednat v Komisi pro majetkové záležitosti Rady Olomouckého kraje. </w:t>
      </w:r>
    </w:p>
    <w:p w14:paraId="6B5A9BC4" w14:textId="4F6D0842" w:rsidR="002459E0" w:rsidRPr="002459E0" w:rsidRDefault="002459E0" w:rsidP="002459E0">
      <w:pPr>
        <w:pStyle w:val="Zkladntext"/>
        <w:rPr>
          <w:rFonts w:cs="Arial"/>
          <w:bCs w:val="0"/>
          <w:szCs w:val="24"/>
        </w:rPr>
      </w:pPr>
      <w:r w:rsidRPr="00F45A2D">
        <w:rPr>
          <w:rFonts w:cs="Arial"/>
          <w:b/>
          <w:szCs w:val="24"/>
        </w:rPr>
        <w:t>Záměr Olomouckého kraje byl zveřejněn na úřední desce Krajského úřadu Olomouckého kraje a webových stránkách Olomouckého kraje v termínu od 28. 7. 2025 do 27. 8. 2025.</w:t>
      </w:r>
      <w:r w:rsidRPr="002459E0">
        <w:rPr>
          <w:rFonts w:cs="Arial"/>
          <w:bCs w:val="0"/>
          <w:szCs w:val="24"/>
        </w:rPr>
        <w:t> V průběhu zveřejnění se jiný zájemce o předmětné nemovitosti nepřihlásil, nebyly vzneseny žádné podněty a připomínky. </w:t>
      </w:r>
    </w:p>
    <w:p w14:paraId="0E168F8A" w14:textId="7AD5E4AE" w:rsidR="002459E0" w:rsidRPr="002459E0" w:rsidRDefault="00CA58B0" w:rsidP="002459E0">
      <w:pPr>
        <w:pStyle w:val="Zkladntext"/>
        <w:rPr>
          <w:rFonts w:cs="Arial"/>
          <w:b/>
          <w:szCs w:val="24"/>
        </w:rPr>
      </w:pPr>
      <w:r w:rsidRPr="5DB33293">
        <w:rPr>
          <w:b/>
          <w:lang w:eastAsia="cs-CZ"/>
        </w:rPr>
        <w:t xml:space="preserve">Rada Olomouckého kraje </w:t>
      </w:r>
      <w:r w:rsidRPr="5DB33293">
        <w:rPr>
          <w:lang w:eastAsia="cs-CZ"/>
        </w:rPr>
        <w:t xml:space="preserve">na základě návrhu K </w:t>
      </w:r>
      <w:r w:rsidRPr="5DB33293">
        <w:rPr>
          <w:rFonts w:eastAsia="Arial"/>
          <w:color w:val="000000" w:themeColor="text1"/>
        </w:rPr>
        <w:t xml:space="preserve">– </w:t>
      </w:r>
      <w:r w:rsidRPr="5DB33293">
        <w:rPr>
          <w:lang w:eastAsia="cs-CZ"/>
        </w:rPr>
        <w:t>MP a odboru majetkového, právního a správních činností</w:t>
      </w:r>
      <w:r w:rsidRPr="5DB33293">
        <w:rPr>
          <w:b/>
          <w:lang w:eastAsia="cs-CZ"/>
        </w:rPr>
        <w:t xml:space="preserve"> doporučuje Zastupitelstvu Olomouckého kraje </w:t>
      </w:r>
      <w:r>
        <w:rPr>
          <w:b/>
        </w:rPr>
        <w:t xml:space="preserve">schválit </w:t>
      </w:r>
      <w:r w:rsidR="002459E0" w:rsidRPr="002459E0">
        <w:rPr>
          <w:rFonts w:cs="Arial"/>
          <w:b/>
          <w:szCs w:val="24"/>
        </w:rPr>
        <w:t>bezúplatný převod pozemků </w:t>
      </w:r>
      <w:proofErr w:type="spellStart"/>
      <w:r w:rsidR="002459E0" w:rsidRPr="002459E0">
        <w:rPr>
          <w:rFonts w:cs="Arial"/>
          <w:b/>
          <w:szCs w:val="24"/>
        </w:rPr>
        <w:t>parc</w:t>
      </w:r>
      <w:proofErr w:type="spellEnd"/>
      <w:r w:rsidR="002459E0" w:rsidRPr="002459E0">
        <w:rPr>
          <w:rFonts w:cs="Arial"/>
          <w:b/>
          <w:szCs w:val="24"/>
        </w:rPr>
        <w:t>. č. 3282/11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20 m2 a </w:t>
      </w:r>
      <w:proofErr w:type="spellStart"/>
      <w:r w:rsidR="002459E0" w:rsidRPr="002459E0">
        <w:rPr>
          <w:rFonts w:cs="Arial"/>
          <w:b/>
          <w:szCs w:val="24"/>
        </w:rPr>
        <w:t>parc</w:t>
      </w:r>
      <w:proofErr w:type="spellEnd"/>
      <w:r w:rsidR="002459E0" w:rsidRPr="002459E0">
        <w:rPr>
          <w:rFonts w:cs="Arial"/>
          <w:b/>
          <w:szCs w:val="24"/>
        </w:rPr>
        <w:t>. č. 3218/16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1 056 m2, oba v katastrálním území Mikulovice u Jeseníka, obec Mikulovice, z vlastnictví Olomouckého kraje, z hospodaření Správy silnic Olomouckého kraje, příspěvkové organizace, do vlastnictví obce Mikulovice, IČO: 00303003. Nabyvatel uhradí veškeré náklady spojené s převodem vlastnického práva a správní poplatek spojený s návrhem na vklad vlastnického práva do katastru nemovitostí. </w:t>
      </w:r>
    </w:p>
    <w:p w14:paraId="128D52D0" w14:textId="77777777" w:rsidR="002459E0" w:rsidRPr="002459E0" w:rsidRDefault="002459E0" w:rsidP="002459E0">
      <w:pPr>
        <w:pStyle w:val="Zkladntext"/>
        <w:rPr>
          <w:rFonts w:cs="Arial"/>
          <w:b/>
          <w:szCs w:val="24"/>
        </w:rPr>
      </w:pPr>
      <w:r w:rsidRPr="002459E0">
        <w:rPr>
          <w:rFonts w:cs="Arial"/>
          <w:b/>
          <w:szCs w:val="24"/>
        </w:rPr>
        <w:t> </w:t>
      </w:r>
    </w:p>
    <w:p w14:paraId="52AEB972" w14:textId="135B4C05" w:rsidR="002459E0" w:rsidRPr="002459E0" w:rsidRDefault="002459E0" w:rsidP="002459E0">
      <w:pPr>
        <w:pStyle w:val="Zkladntext"/>
        <w:rPr>
          <w:rFonts w:cs="Arial"/>
          <w:b/>
          <w:szCs w:val="24"/>
        </w:rPr>
      </w:pPr>
      <w:r w:rsidRPr="002459E0">
        <w:rPr>
          <w:rFonts w:cs="Arial"/>
          <w:b/>
          <w:szCs w:val="24"/>
        </w:rPr>
        <w:t>k návrhu usnesení bod</w:t>
      </w:r>
      <w:r w:rsidR="00F749DD">
        <w:rPr>
          <w:rFonts w:cs="Arial"/>
          <w:b/>
          <w:szCs w:val="24"/>
        </w:rPr>
        <w:t xml:space="preserve"> 1</w:t>
      </w:r>
      <w:r w:rsidRPr="002459E0">
        <w:rPr>
          <w:rFonts w:cs="Arial"/>
          <w:b/>
          <w:szCs w:val="24"/>
        </w:rPr>
        <w:t>. 3. </w:t>
      </w:r>
    </w:p>
    <w:p w14:paraId="140D39FC" w14:textId="77777777" w:rsidR="002459E0" w:rsidRPr="002459E0" w:rsidRDefault="002459E0" w:rsidP="00F749DD">
      <w:pPr>
        <w:pStyle w:val="Zkladntext"/>
        <w:pBdr>
          <w:top w:val="single" w:sz="4" w:space="1" w:color="auto"/>
          <w:left w:val="single" w:sz="4" w:space="4" w:color="auto"/>
          <w:bottom w:val="single" w:sz="4" w:space="1" w:color="auto"/>
          <w:right w:val="single" w:sz="4" w:space="4" w:color="auto"/>
        </w:pBdr>
        <w:rPr>
          <w:rFonts w:cs="Arial"/>
          <w:b/>
          <w:szCs w:val="24"/>
        </w:rPr>
      </w:pPr>
      <w:r w:rsidRPr="002459E0">
        <w:rPr>
          <w:rFonts w:cs="Arial"/>
          <w:b/>
          <w:szCs w:val="24"/>
        </w:rPr>
        <w:t>Bezúplatný převod částí pozemků v </w:t>
      </w:r>
      <w:proofErr w:type="spellStart"/>
      <w:r w:rsidRPr="002459E0">
        <w:rPr>
          <w:rFonts w:cs="Arial"/>
          <w:b/>
          <w:szCs w:val="24"/>
        </w:rPr>
        <w:t>k.ú</w:t>
      </w:r>
      <w:proofErr w:type="spellEnd"/>
      <w:r w:rsidRPr="002459E0">
        <w:rPr>
          <w:rFonts w:cs="Arial"/>
          <w:b/>
          <w:szCs w:val="24"/>
        </w:rPr>
        <w:t>. </w:t>
      </w:r>
      <w:proofErr w:type="spellStart"/>
      <w:r w:rsidRPr="002459E0">
        <w:rPr>
          <w:rFonts w:cs="Arial"/>
          <w:b/>
          <w:szCs w:val="24"/>
        </w:rPr>
        <w:t>Prusínky</w:t>
      </w:r>
      <w:proofErr w:type="spellEnd"/>
      <w:r w:rsidRPr="002459E0">
        <w:rPr>
          <w:rFonts w:cs="Arial"/>
          <w:b/>
          <w:szCs w:val="24"/>
        </w:rPr>
        <w:t>, obec Pavlovice u Přerova a v </w:t>
      </w:r>
      <w:proofErr w:type="spellStart"/>
      <w:r w:rsidRPr="002459E0">
        <w:rPr>
          <w:rFonts w:cs="Arial"/>
          <w:b/>
          <w:szCs w:val="24"/>
        </w:rPr>
        <w:t>k.ú</w:t>
      </w:r>
      <w:proofErr w:type="spellEnd"/>
      <w:r w:rsidRPr="002459E0">
        <w:rPr>
          <w:rFonts w:cs="Arial"/>
          <w:b/>
          <w:szCs w:val="24"/>
        </w:rPr>
        <w:t>. a obci Pavlovice u Přerova, z vlastnictví Olomouckého kraje, z hospodaření Správy silnic Olomouckého kraje, příspěvkové organizace, do vlastnictví obce Pavlovice u Přerova. </w:t>
      </w:r>
    </w:p>
    <w:p w14:paraId="5A763DC8" w14:textId="77777777" w:rsidR="002459E0" w:rsidRPr="002459E0" w:rsidRDefault="002459E0" w:rsidP="002459E0">
      <w:pPr>
        <w:pStyle w:val="Zkladntext"/>
        <w:rPr>
          <w:rFonts w:cs="Arial"/>
          <w:bCs w:val="0"/>
          <w:szCs w:val="24"/>
        </w:rPr>
      </w:pPr>
      <w:r w:rsidRPr="002459E0">
        <w:rPr>
          <w:rFonts w:cs="Arial"/>
          <w:bCs w:val="0"/>
          <w:szCs w:val="24"/>
        </w:rPr>
        <w:t>Předmětné pozemky v hospodaření Správy silnic Olomouckého kraje, příspěvkové organizace, se nacházejí v </w:t>
      </w:r>
      <w:proofErr w:type="spellStart"/>
      <w:r w:rsidRPr="002459E0">
        <w:rPr>
          <w:rFonts w:cs="Arial"/>
          <w:bCs w:val="0"/>
          <w:szCs w:val="24"/>
        </w:rPr>
        <w:t>k.ú</w:t>
      </w:r>
      <w:proofErr w:type="spellEnd"/>
      <w:r w:rsidRPr="002459E0">
        <w:rPr>
          <w:rFonts w:cs="Arial"/>
          <w:bCs w:val="0"/>
          <w:szCs w:val="24"/>
        </w:rPr>
        <w:t>. </w:t>
      </w:r>
      <w:proofErr w:type="spellStart"/>
      <w:r w:rsidRPr="002459E0">
        <w:rPr>
          <w:rFonts w:cs="Arial"/>
          <w:bCs w:val="0"/>
          <w:szCs w:val="24"/>
        </w:rPr>
        <w:t>Prusínky</w:t>
      </w:r>
      <w:proofErr w:type="spellEnd"/>
      <w:r w:rsidRPr="002459E0">
        <w:rPr>
          <w:rFonts w:cs="Arial"/>
          <w:bCs w:val="0"/>
          <w:szCs w:val="24"/>
        </w:rPr>
        <w:t>, obec Pavlovice u Přerova a v </w:t>
      </w:r>
      <w:proofErr w:type="spellStart"/>
      <w:r w:rsidRPr="002459E0">
        <w:rPr>
          <w:rFonts w:cs="Arial"/>
          <w:bCs w:val="0"/>
          <w:szCs w:val="24"/>
        </w:rPr>
        <w:t>k.ú</w:t>
      </w:r>
      <w:proofErr w:type="spellEnd"/>
      <w:r w:rsidRPr="002459E0">
        <w:rPr>
          <w:rFonts w:cs="Arial"/>
          <w:bCs w:val="0"/>
          <w:szCs w:val="24"/>
        </w:rPr>
        <w:t>. a obci Pavlovice u Přerova. Na částech pozemků se nacházejí chodníky v obci.  </w:t>
      </w:r>
    </w:p>
    <w:p w14:paraId="052CF535" w14:textId="77777777" w:rsidR="002459E0" w:rsidRPr="002459E0" w:rsidRDefault="002459E0" w:rsidP="002459E0">
      <w:pPr>
        <w:pStyle w:val="Zkladntext"/>
        <w:rPr>
          <w:rFonts w:cs="Arial"/>
          <w:bCs w:val="0"/>
          <w:szCs w:val="24"/>
        </w:rPr>
      </w:pPr>
      <w:r w:rsidRPr="002459E0">
        <w:rPr>
          <w:rFonts w:cs="Arial"/>
          <w:bCs w:val="0"/>
          <w:szCs w:val="24"/>
        </w:rPr>
        <w:lastRenderedPageBreak/>
        <w:t>Žádost o majetkoprávní vypořádání zaslala obec Pavlovice u Přerova.  </w:t>
      </w:r>
    </w:p>
    <w:p w14:paraId="28C793AC" w14:textId="77777777" w:rsidR="002459E0" w:rsidRPr="002459E0" w:rsidRDefault="002459E0" w:rsidP="002459E0">
      <w:pPr>
        <w:pStyle w:val="Zkladntext"/>
        <w:rPr>
          <w:rFonts w:cs="Arial"/>
          <w:b/>
          <w:szCs w:val="24"/>
        </w:rPr>
      </w:pPr>
      <w:r w:rsidRPr="002459E0">
        <w:rPr>
          <w:rFonts w:cs="Arial"/>
          <w:b/>
          <w:szCs w:val="24"/>
        </w:rPr>
        <w:t>Vyjádření odboru dopravy a silničního hospodářství ze dne 20. 5. 2025: </w:t>
      </w:r>
    </w:p>
    <w:p w14:paraId="0B7907C7" w14:textId="77777777" w:rsidR="002459E0" w:rsidRPr="002459E0" w:rsidRDefault="002459E0" w:rsidP="002459E0">
      <w:pPr>
        <w:pStyle w:val="Zkladntext"/>
        <w:rPr>
          <w:rFonts w:cs="Arial"/>
          <w:bCs w:val="0"/>
          <w:szCs w:val="24"/>
        </w:rPr>
      </w:pPr>
      <w:r w:rsidRPr="002459E0">
        <w:rPr>
          <w:rFonts w:cs="Arial"/>
          <w:bCs w:val="0"/>
          <w:szCs w:val="24"/>
        </w:rPr>
        <w:t>Odbor dopravy a silničního hospodářství na základě vyjádření Správy silnic Olomouckého kraje, příspěvkové organizace, souhlasí s bezúplatným převodem částí pozemků v </w:t>
      </w:r>
      <w:proofErr w:type="spellStart"/>
      <w:r w:rsidRPr="002459E0">
        <w:rPr>
          <w:rFonts w:cs="Arial"/>
          <w:bCs w:val="0"/>
          <w:szCs w:val="24"/>
        </w:rPr>
        <w:t>k.ú</w:t>
      </w:r>
      <w:proofErr w:type="spellEnd"/>
      <w:r w:rsidRPr="002459E0">
        <w:rPr>
          <w:rFonts w:cs="Arial"/>
          <w:bCs w:val="0"/>
          <w:szCs w:val="24"/>
        </w:rPr>
        <w:t>. </w:t>
      </w:r>
      <w:proofErr w:type="spellStart"/>
      <w:r w:rsidRPr="002459E0">
        <w:rPr>
          <w:rFonts w:cs="Arial"/>
          <w:bCs w:val="0"/>
          <w:szCs w:val="24"/>
        </w:rPr>
        <w:t>Prusínky</w:t>
      </w:r>
      <w:proofErr w:type="spellEnd"/>
      <w:r w:rsidRPr="002459E0">
        <w:rPr>
          <w:rFonts w:cs="Arial"/>
          <w:bCs w:val="0"/>
          <w:szCs w:val="24"/>
        </w:rPr>
        <w:t> a v </w:t>
      </w:r>
      <w:proofErr w:type="spellStart"/>
      <w:r w:rsidRPr="002459E0">
        <w:rPr>
          <w:rFonts w:cs="Arial"/>
          <w:bCs w:val="0"/>
          <w:szCs w:val="24"/>
        </w:rPr>
        <w:t>k.ú</w:t>
      </w:r>
      <w:proofErr w:type="spellEnd"/>
      <w:r w:rsidRPr="002459E0">
        <w:rPr>
          <w:rFonts w:cs="Arial"/>
          <w:bCs w:val="0"/>
          <w:szCs w:val="24"/>
        </w:rPr>
        <w:t>. Pavlovice u Přerova, oba obec Pavlovice u Přerova z vlastnictví Olomouckého kraje, z hospodaření Správy silnic Olomouckého kraje, příspěvkové organizace, do vlastnictví obce Pavlovice u Přerova. Na pozemcích se nacházejí chodníky v obci, pro činnost SSOK jsou nepotřebné.  </w:t>
      </w:r>
    </w:p>
    <w:p w14:paraId="3D2C0C0C" w14:textId="77777777" w:rsidR="002459E0" w:rsidRPr="002459E0" w:rsidRDefault="002459E0" w:rsidP="002459E0">
      <w:pPr>
        <w:pStyle w:val="Zkladntext"/>
        <w:rPr>
          <w:rFonts w:cs="Arial"/>
          <w:bCs w:val="0"/>
          <w:szCs w:val="24"/>
        </w:rPr>
      </w:pPr>
      <w:r w:rsidRPr="002459E0">
        <w:rPr>
          <w:rFonts w:cs="Arial"/>
          <w:bCs w:val="0"/>
          <w:szCs w:val="24"/>
        </w:rPr>
        <w:t>Na území obce Pavlovice u Přerova se v současné době nenacházejí žádné další pozemky vhodné k realizaci vzájemných bezúplatných převodů nemovitostí mezi obcí a krajem.  </w:t>
      </w:r>
    </w:p>
    <w:p w14:paraId="5DD70F62" w14:textId="4D3D6E69" w:rsidR="002459E0" w:rsidRPr="002459E0" w:rsidRDefault="002459E0" w:rsidP="002459E0">
      <w:pPr>
        <w:pStyle w:val="Zkladntext"/>
        <w:rPr>
          <w:rFonts w:cs="Arial"/>
          <w:b/>
          <w:szCs w:val="24"/>
        </w:rPr>
      </w:pPr>
      <w:r w:rsidRPr="00F45A2D">
        <w:rPr>
          <w:rFonts w:cs="Arial"/>
          <w:b/>
          <w:szCs w:val="24"/>
        </w:rPr>
        <w:t>Záměr Olomouckého kraje byl zveřejněn na úřední desce Krajského úřadu Olomouckého kraje a webových stránkách Olomouckého kraje v termínu od 28. 7. 2025 do 27. 8. 2025.</w:t>
      </w:r>
      <w:r w:rsidRPr="002459E0">
        <w:rPr>
          <w:rFonts w:cs="Arial"/>
          <w:bCs w:val="0"/>
          <w:szCs w:val="24"/>
        </w:rPr>
        <w:t> V průběhu zveřejnění se jiný zájemce o předmětné nemovitosti nepřihlásil, nebyly vzneseny žádné podněty a připomínky.</w:t>
      </w:r>
      <w:r w:rsidRPr="002459E0">
        <w:rPr>
          <w:rFonts w:cs="Arial"/>
          <w:b/>
          <w:szCs w:val="24"/>
        </w:rPr>
        <w:t> </w:t>
      </w:r>
    </w:p>
    <w:p w14:paraId="1E761971" w14:textId="45A542E4" w:rsidR="002459E0" w:rsidRPr="002459E0" w:rsidRDefault="003F3AAA" w:rsidP="002459E0">
      <w:pPr>
        <w:pStyle w:val="Zkladntext"/>
        <w:rPr>
          <w:rFonts w:cs="Arial"/>
          <w:b/>
          <w:szCs w:val="24"/>
        </w:rPr>
      </w:pPr>
      <w:r w:rsidRPr="5DB33293">
        <w:rPr>
          <w:b/>
          <w:lang w:eastAsia="cs-CZ"/>
        </w:rPr>
        <w:t xml:space="preserve">Rada Olomouckého kraje </w:t>
      </w:r>
      <w:r w:rsidRPr="5DB33293">
        <w:rPr>
          <w:lang w:eastAsia="cs-CZ"/>
        </w:rPr>
        <w:t xml:space="preserve">na základě návrhu K </w:t>
      </w:r>
      <w:r w:rsidRPr="5DB33293">
        <w:rPr>
          <w:rFonts w:eastAsia="Arial"/>
          <w:color w:val="000000" w:themeColor="text1"/>
        </w:rPr>
        <w:t xml:space="preserve">– </w:t>
      </w:r>
      <w:r w:rsidRPr="5DB33293">
        <w:rPr>
          <w:lang w:eastAsia="cs-CZ"/>
        </w:rPr>
        <w:t>MP a odboru majetkového, právního a správních činností</w:t>
      </w:r>
      <w:r w:rsidRPr="5DB33293">
        <w:rPr>
          <w:b/>
          <w:lang w:eastAsia="cs-CZ"/>
        </w:rPr>
        <w:t xml:space="preserve"> doporučuje Zastupitelstvu Olomouckého kraje </w:t>
      </w:r>
      <w:r>
        <w:rPr>
          <w:b/>
        </w:rPr>
        <w:t xml:space="preserve">schválit </w:t>
      </w:r>
      <w:r w:rsidR="002459E0" w:rsidRPr="002459E0">
        <w:rPr>
          <w:rFonts w:cs="Arial"/>
          <w:b/>
          <w:szCs w:val="24"/>
        </w:rPr>
        <w:t>bezúplatný převod částí pozemku </w:t>
      </w:r>
      <w:proofErr w:type="spellStart"/>
      <w:r w:rsidR="002459E0" w:rsidRPr="002459E0">
        <w:rPr>
          <w:rFonts w:cs="Arial"/>
          <w:b/>
          <w:szCs w:val="24"/>
        </w:rPr>
        <w:t>parc</w:t>
      </w:r>
      <w:proofErr w:type="spellEnd"/>
      <w:r w:rsidR="002459E0" w:rsidRPr="002459E0">
        <w:rPr>
          <w:rFonts w:cs="Arial"/>
          <w:b/>
          <w:szCs w:val="24"/>
        </w:rPr>
        <w:t>. č. 1699/1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celkové výměře 35 m2, dle geometrického plánu č. 741-35/2025 ze dne 5. 3. 2025 pozemky </w:t>
      </w:r>
      <w:proofErr w:type="spellStart"/>
      <w:r w:rsidR="002459E0" w:rsidRPr="002459E0">
        <w:rPr>
          <w:rFonts w:cs="Arial"/>
          <w:b/>
          <w:szCs w:val="24"/>
        </w:rPr>
        <w:t>parc</w:t>
      </w:r>
      <w:proofErr w:type="spellEnd"/>
      <w:r w:rsidR="002459E0" w:rsidRPr="002459E0">
        <w:rPr>
          <w:rFonts w:cs="Arial"/>
          <w:b/>
          <w:szCs w:val="24"/>
        </w:rPr>
        <w:t>. č. 1699/7 o výměře 25 m2 a </w:t>
      </w:r>
      <w:proofErr w:type="spellStart"/>
      <w:r w:rsidR="002459E0" w:rsidRPr="002459E0">
        <w:rPr>
          <w:rFonts w:cs="Arial"/>
          <w:b/>
          <w:szCs w:val="24"/>
        </w:rPr>
        <w:t>parc</w:t>
      </w:r>
      <w:proofErr w:type="spellEnd"/>
      <w:r w:rsidR="002459E0" w:rsidRPr="002459E0">
        <w:rPr>
          <w:rFonts w:cs="Arial"/>
          <w:b/>
          <w:szCs w:val="24"/>
        </w:rPr>
        <w:t>. č. 1699/8 o výměře 10 m2, vše v </w:t>
      </w:r>
      <w:proofErr w:type="spellStart"/>
      <w:r w:rsidR="002459E0" w:rsidRPr="002459E0">
        <w:rPr>
          <w:rFonts w:cs="Arial"/>
          <w:b/>
          <w:szCs w:val="24"/>
        </w:rPr>
        <w:t>k.ú</w:t>
      </w:r>
      <w:proofErr w:type="spellEnd"/>
      <w:r w:rsidR="002459E0" w:rsidRPr="002459E0">
        <w:rPr>
          <w:rFonts w:cs="Arial"/>
          <w:b/>
          <w:szCs w:val="24"/>
        </w:rPr>
        <w:t>. a obci Pavlovice u Přerova, a dále části pozemků </w:t>
      </w:r>
      <w:proofErr w:type="spellStart"/>
      <w:r w:rsidR="002459E0" w:rsidRPr="002459E0">
        <w:rPr>
          <w:rFonts w:cs="Arial"/>
          <w:b/>
          <w:szCs w:val="24"/>
        </w:rPr>
        <w:t>parc</w:t>
      </w:r>
      <w:proofErr w:type="spellEnd"/>
      <w:r w:rsidR="002459E0" w:rsidRPr="002459E0">
        <w:rPr>
          <w:rFonts w:cs="Arial"/>
          <w:b/>
          <w:szCs w:val="24"/>
        </w:rPr>
        <w:t>. č. 555/1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celkové výměře 249 m2 a pozemku </w:t>
      </w:r>
      <w:proofErr w:type="spellStart"/>
      <w:r w:rsidR="002459E0" w:rsidRPr="002459E0">
        <w:rPr>
          <w:rFonts w:cs="Arial"/>
          <w:b/>
          <w:szCs w:val="24"/>
        </w:rPr>
        <w:t>parc</w:t>
      </w:r>
      <w:proofErr w:type="spellEnd"/>
      <w:r w:rsidR="002459E0" w:rsidRPr="002459E0">
        <w:rPr>
          <w:rFonts w:cs="Arial"/>
          <w:b/>
          <w:szCs w:val="24"/>
        </w:rPr>
        <w:t>. č. 554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106 m2, vše dle geometrického plánu č. 205-35/2025 ze dne 5.</w:t>
      </w:r>
      <w:r w:rsidR="00F45A2D">
        <w:rPr>
          <w:rFonts w:cs="Arial"/>
          <w:b/>
          <w:szCs w:val="24"/>
        </w:rPr>
        <w:t> </w:t>
      </w:r>
      <w:r w:rsidR="002459E0" w:rsidRPr="002459E0">
        <w:rPr>
          <w:rFonts w:cs="Arial"/>
          <w:b/>
          <w:szCs w:val="24"/>
        </w:rPr>
        <w:t>3. 2025 pozemky </w:t>
      </w:r>
      <w:proofErr w:type="spellStart"/>
      <w:r w:rsidR="002459E0" w:rsidRPr="002459E0">
        <w:rPr>
          <w:rFonts w:cs="Arial"/>
          <w:b/>
          <w:szCs w:val="24"/>
        </w:rPr>
        <w:t>parc</w:t>
      </w:r>
      <w:proofErr w:type="spellEnd"/>
      <w:r w:rsidR="002459E0" w:rsidRPr="002459E0">
        <w:rPr>
          <w:rFonts w:cs="Arial"/>
          <w:b/>
          <w:szCs w:val="24"/>
        </w:rPr>
        <w:t>. č. 555/3 o výměře 202 m2, </w:t>
      </w:r>
      <w:proofErr w:type="spellStart"/>
      <w:r w:rsidR="002459E0" w:rsidRPr="002459E0">
        <w:rPr>
          <w:rFonts w:cs="Arial"/>
          <w:b/>
          <w:szCs w:val="24"/>
        </w:rPr>
        <w:t>parc</w:t>
      </w:r>
      <w:proofErr w:type="spellEnd"/>
      <w:r w:rsidR="002459E0" w:rsidRPr="002459E0">
        <w:rPr>
          <w:rFonts w:cs="Arial"/>
          <w:b/>
          <w:szCs w:val="24"/>
        </w:rPr>
        <w:t>. č. 555/4 o výměře 4 m2, </w:t>
      </w:r>
      <w:proofErr w:type="spellStart"/>
      <w:r w:rsidR="002459E0" w:rsidRPr="002459E0">
        <w:rPr>
          <w:rFonts w:cs="Arial"/>
          <w:b/>
          <w:szCs w:val="24"/>
        </w:rPr>
        <w:t>parc</w:t>
      </w:r>
      <w:proofErr w:type="spellEnd"/>
      <w:r w:rsidR="002459E0" w:rsidRPr="002459E0">
        <w:rPr>
          <w:rFonts w:cs="Arial"/>
          <w:b/>
          <w:szCs w:val="24"/>
        </w:rPr>
        <w:t>. č. 555/1 díl „b“ o výměře 43 m2, který je sloučený do pozemku </w:t>
      </w:r>
      <w:proofErr w:type="spellStart"/>
      <w:r w:rsidR="002459E0" w:rsidRPr="002459E0">
        <w:rPr>
          <w:rFonts w:cs="Arial"/>
          <w:b/>
          <w:szCs w:val="24"/>
        </w:rPr>
        <w:t>parc</w:t>
      </w:r>
      <w:proofErr w:type="spellEnd"/>
      <w:r w:rsidR="002459E0" w:rsidRPr="002459E0">
        <w:rPr>
          <w:rFonts w:cs="Arial"/>
          <w:b/>
          <w:szCs w:val="24"/>
        </w:rPr>
        <w:t>. č. 554/2 o celkové výměře 149 m2, a pozemek </w:t>
      </w:r>
      <w:proofErr w:type="spellStart"/>
      <w:r w:rsidR="002459E0" w:rsidRPr="002459E0">
        <w:rPr>
          <w:rFonts w:cs="Arial"/>
          <w:b/>
          <w:szCs w:val="24"/>
        </w:rPr>
        <w:t>parc</w:t>
      </w:r>
      <w:proofErr w:type="spellEnd"/>
      <w:r w:rsidR="002459E0" w:rsidRPr="002459E0">
        <w:rPr>
          <w:rFonts w:cs="Arial"/>
          <w:b/>
          <w:szCs w:val="24"/>
        </w:rPr>
        <w:t>. č. 554 díl „a“ o výměře 106 m2, který je sloučený do pozemku </w:t>
      </w:r>
      <w:proofErr w:type="spellStart"/>
      <w:r w:rsidR="002459E0" w:rsidRPr="002459E0">
        <w:rPr>
          <w:rFonts w:cs="Arial"/>
          <w:b/>
          <w:szCs w:val="24"/>
        </w:rPr>
        <w:t>parc</w:t>
      </w:r>
      <w:proofErr w:type="spellEnd"/>
      <w:r w:rsidR="002459E0" w:rsidRPr="002459E0">
        <w:rPr>
          <w:rFonts w:cs="Arial"/>
          <w:b/>
          <w:szCs w:val="24"/>
        </w:rPr>
        <w:t>. č. 554/2 o celkové výměře 149 m2, vše v </w:t>
      </w:r>
      <w:proofErr w:type="spellStart"/>
      <w:r w:rsidR="002459E0" w:rsidRPr="002459E0">
        <w:rPr>
          <w:rFonts w:cs="Arial"/>
          <w:b/>
          <w:szCs w:val="24"/>
        </w:rPr>
        <w:t>k.ú</w:t>
      </w:r>
      <w:proofErr w:type="spellEnd"/>
      <w:r w:rsidR="002459E0" w:rsidRPr="002459E0">
        <w:rPr>
          <w:rFonts w:cs="Arial"/>
          <w:b/>
          <w:szCs w:val="24"/>
        </w:rPr>
        <w:t>. </w:t>
      </w:r>
      <w:proofErr w:type="spellStart"/>
      <w:r w:rsidR="002459E0" w:rsidRPr="002459E0">
        <w:rPr>
          <w:rFonts w:cs="Arial"/>
          <w:b/>
          <w:szCs w:val="24"/>
        </w:rPr>
        <w:t>Prusínky</w:t>
      </w:r>
      <w:proofErr w:type="spellEnd"/>
      <w:r w:rsidR="002459E0" w:rsidRPr="002459E0">
        <w:rPr>
          <w:rFonts w:cs="Arial"/>
          <w:b/>
          <w:szCs w:val="24"/>
        </w:rPr>
        <w:t>, obec Pavlovice u Přerova, vše z vlastnictví Olomouckého kraje, z hospodaření Správy silnic Olomouckého kraje, příspěvkové organizace, do vlastnictví obce Pavlovice u Přerova, IČO: 00301710. Nabyvatel uhradí veškeré náklady spojené s převodem vlastnického práva a správní poplatek spojený s návrhem na vklad vlastnického práva do katastru nemovitostí. </w:t>
      </w:r>
    </w:p>
    <w:p w14:paraId="33BABAAD" w14:textId="77777777" w:rsidR="002459E0" w:rsidRPr="002459E0" w:rsidRDefault="002459E0" w:rsidP="002459E0">
      <w:pPr>
        <w:pStyle w:val="Zkladntext"/>
        <w:rPr>
          <w:rFonts w:cs="Arial"/>
          <w:b/>
          <w:szCs w:val="24"/>
        </w:rPr>
      </w:pPr>
      <w:r w:rsidRPr="002459E0">
        <w:rPr>
          <w:rFonts w:cs="Arial"/>
          <w:b/>
          <w:szCs w:val="24"/>
        </w:rPr>
        <w:t> </w:t>
      </w:r>
    </w:p>
    <w:p w14:paraId="1D984249" w14:textId="7384E864" w:rsidR="002459E0" w:rsidRPr="002459E0" w:rsidRDefault="002459E0" w:rsidP="002459E0">
      <w:pPr>
        <w:pStyle w:val="Zkladntext"/>
        <w:rPr>
          <w:rFonts w:cs="Arial"/>
          <w:b/>
          <w:szCs w:val="24"/>
        </w:rPr>
      </w:pPr>
      <w:r w:rsidRPr="002459E0">
        <w:rPr>
          <w:rFonts w:cs="Arial"/>
          <w:b/>
          <w:szCs w:val="24"/>
        </w:rPr>
        <w:t>k návrhu usnesení bod </w:t>
      </w:r>
      <w:r w:rsidR="003F3AAA">
        <w:rPr>
          <w:rFonts w:cs="Arial"/>
          <w:b/>
          <w:szCs w:val="24"/>
        </w:rPr>
        <w:t>1</w:t>
      </w:r>
      <w:r w:rsidRPr="002459E0">
        <w:rPr>
          <w:rFonts w:cs="Arial"/>
          <w:b/>
          <w:szCs w:val="24"/>
        </w:rPr>
        <w:t>. 4. </w:t>
      </w:r>
    </w:p>
    <w:p w14:paraId="7533B046" w14:textId="77777777" w:rsidR="002459E0" w:rsidRPr="002459E0" w:rsidRDefault="002459E0" w:rsidP="003F3AAA">
      <w:pPr>
        <w:pStyle w:val="Zkladntext"/>
        <w:pBdr>
          <w:top w:val="single" w:sz="4" w:space="1" w:color="auto"/>
          <w:left w:val="single" w:sz="4" w:space="4" w:color="auto"/>
          <w:bottom w:val="single" w:sz="4" w:space="1" w:color="auto"/>
          <w:right w:val="single" w:sz="4" w:space="4" w:color="auto"/>
        </w:pBdr>
        <w:rPr>
          <w:rFonts w:cs="Arial"/>
          <w:b/>
          <w:szCs w:val="24"/>
        </w:rPr>
      </w:pPr>
      <w:r w:rsidRPr="002459E0">
        <w:rPr>
          <w:rFonts w:cs="Arial"/>
          <w:b/>
          <w:szCs w:val="24"/>
        </w:rPr>
        <w:t>Bezúplatný převod částí pozemků v </w:t>
      </w:r>
      <w:proofErr w:type="spellStart"/>
      <w:r w:rsidRPr="002459E0">
        <w:rPr>
          <w:rFonts w:cs="Arial"/>
          <w:b/>
          <w:szCs w:val="24"/>
        </w:rPr>
        <w:t>k.ú</w:t>
      </w:r>
      <w:proofErr w:type="spellEnd"/>
      <w:r w:rsidRPr="002459E0">
        <w:rPr>
          <w:rFonts w:cs="Arial"/>
          <w:b/>
          <w:szCs w:val="24"/>
        </w:rPr>
        <w:t>. a obci Želatovice z vlastnictví Olomouckého kraje, z hospodaření Správy silnic Olomouckého kraje, příspěvkové organizace, do vlastnictví obce Želatovice. </w:t>
      </w:r>
    </w:p>
    <w:p w14:paraId="5AFE71C0" w14:textId="77777777" w:rsidR="002459E0" w:rsidRPr="002459E0" w:rsidRDefault="002459E0" w:rsidP="002459E0">
      <w:pPr>
        <w:pStyle w:val="Zkladntext"/>
        <w:rPr>
          <w:rFonts w:cs="Arial"/>
          <w:bCs w:val="0"/>
          <w:szCs w:val="24"/>
        </w:rPr>
      </w:pPr>
      <w:r w:rsidRPr="002459E0">
        <w:rPr>
          <w:rFonts w:cs="Arial"/>
          <w:bCs w:val="0"/>
          <w:szCs w:val="24"/>
        </w:rPr>
        <w:t>Předmětné pozemky v hospodaření Správy silnic Olomouckého kraje, příspěvkové organizace, se nacházejí v </w:t>
      </w:r>
      <w:proofErr w:type="spellStart"/>
      <w:r w:rsidRPr="002459E0">
        <w:rPr>
          <w:rFonts w:cs="Arial"/>
          <w:bCs w:val="0"/>
          <w:szCs w:val="24"/>
        </w:rPr>
        <w:t>k.ú</w:t>
      </w:r>
      <w:proofErr w:type="spellEnd"/>
      <w:r w:rsidRPr="002459E0">
        <w:rPr>
          <w:rFonts w:cs="Arial"/>
          <w:bCs w:val="0"/>
          <w:szCs w:val="24"/>
        </w:rPr>
        <w:t>. a obci Želatovice a jejich části byly dotčen výstavbou chodníků v obci.  </w:t>
      </w:r>
    </w:p>
    <w:p w14:paraId="6E5ECA8F" w14:textId="77777777" w:rsidR="002459E0" w:rsidRPr="002459E0" w:rsidRDefault="002459E0" w:rsidP="002459E0">
      <w:pPr>
        <w:pStyle w:val="Zkladntext"/>
        <w:rPr>
          <w:rFonts w:cs="Arial"/>
          <w:bCs w:val="0"/>
          <w:szCs w:val="24"/>
        </w:rPr>
      </w:pPr>
      <w:r w:rsidRPr="002459E0">
        <w:rPr>
          <w:rFonts w:cs="Arial"/>
          <w:bCs w:val="0"/>
          <w:szCs w:val="24"/>
        </w:rPr>
        <w:t>Žádost o majetkoprávní vypořádání zaslala obec Želatovice.  </w:t>
      </w:r>
    </w:p>
    <w:p w14:paraId="458DBACC" w14:textId="77777777" w:rsidR="002459E0" w:rsidRPr="002459E0" w:rsidRDefault="002459E0" w:rsidP="002459E0">
      <w:pPr>
        <w:pStyle w:val="Zkladntext"/>
        <w:rPr>
          <w:rFonts w:cs="Arial"/>
          <w:b/>
          <w:szCs w:val="24"/>
        </w:rPr>
      </w:pPr>
      <w:r w:rsidRPr="002459E0">
        <w:rPr>
          <w:rFonts w:cs="Arial"/>
          <w:b/>
          <w:szCs w:val="24"/>
        </w:rPr>
        <w:t>Vyjádření odboru dopravy a silničního hospodářství ze dne 17. 6. 2025: </w:t>
      </w:r>
    </w:p>
    <w:p w14:paraId="6943FED8" w14:textId="77777777" w:rsidR="002459E0" w:rsidRPr="002459E0" w:rsidRDefault="002459E0" w:rsidP="002459E0">
      <w:pPr>
        <w:pStyle w:val="Zkladntext"/>
        <w:rPr>
          <w:rFonts w:cs="Arial"/>
          <w:bCs w:val="0"/>
          <w:szCs w:val="24"/>
        </w:rPr>
      </w:pPr>
      <w:r w:rsidRPr="002459E0">
        <w:rPr>
          <w:rFonts w:cs="Arial"/>
          <w:bCs w:val="0"/>
          <w:szCs w:val="24"/>
        </w:rPr>
        <w:t>Odbor dopravy a silničního hospodářství na základě vyjádření Správy silnic Olomouckého kraje, příspěvkové organizace, souhlasí s bezúplatným převodem částí pozemků </w:t>
      </w:r>
      <w:proofErr w:type="spellStart"/>
      <w:r w:rsidRPr="002459E0">
        <w:rPr>
          <w:rFonts w:cs="Arial"/>
          <w:bCs w:val="0"/>
          <w:szCs w:val="24"/>
        </w:rPr>
        <w:t>parc</w:t>
      </w:r>
      <w:proofErr w:type="spellEnd"/>
      <w:r w:rsidRPr="002459E0">
        <w:rPr>
          <w:rFonts w:cs="Arial"/>
          <w:bCs w:val="0"/>
          <w:szCs w:val="24"/>
        </w:rPr>
        <w:t>. č. 520/1 a </w:t>
      </w:r>
      <w:proofErr w:type="spellStart"/>
      <w:r w:rsidRPr="002459E0">
        <w:rPr>
          <w:rFonts w:cs="Arial"/>
          <w:bCs w:val="0"/>
          <w:szCs w:val="24"/>
        </w:rPr>
        <w:t>parc</w:t>
      </w:r>
      <w:proofErr w:type="spellEnd"/>
      <w:r w:rsidRPr="002459E0">
        <w:rPr>
          <w:rFonts w:cs="Arial"/>
          <w:bCs w:val="0"/>
          <w:szCs w:val="24"/>
        </w:rPr>
        <w:t>. č. 736 v </w:t>
      </w:r>
      <w:proofErr w:type="spellStart"/>
      <w:r w:rsidRPr="002459E0">
        <w:rPr>
          <w:rFonts w:cs="Arial"/>
          <w:bCs w:val="0"/>
          <w:szCs w:val="24"/>
        </w:rPr>
        <w:t>k.ú</w:t>
      </w:r>
      <w:proofErr w:type="spellEnd"/>
      <w:r w:rsidRPr="002459E0">
        <w:rPr>
          <w:rFonts w:cs="Arial"/>
          <w:bCs w:val="0"/>
          <w:szCs w:val="24"/>
        </w:rPr>
        <w:t>. Želatovice z vlastnictví Olomouckého kraje, z hospodaření Správy silnic Olomouckého kraje, příspěvkové organizace, do vlastnictví obce Želatovice. Pozemky jsou zastavěny sjezdem na místní komunikaci a chodníkem. Pro činnost SSOK jsou nepotřebné.  </w:t>
      </w:r>
    </w:p>
    <w:p w14:paraId="7094A365" w14:textId="77777777" w:rsidR="002459E0" w:rsidRPr="002459E0" w:rsidRDefault="002459E0" w:rsidP="002459E0">
      <w:pPr>
        <w:pStyle w:val="Zkladntext"/>
        <w:rPr>
          <w:rFonts w:cs="Arial"/>
          <w:bCs w:val="0"/>
          <w:szCs w:val="24"/>
        </w:rPr>
      </w:pPr>
      <w:r w:rsidRPr="002459E0">
        <w:rPr>
          <w:rFonts w:cs="Arial"/>
          <w:bCs w:val="0"/>
          <w:szCs w:val="24"/>
        </w:rPr>
        <w:lastRenderedPageBreak/>
        <w:t>Na území obce se v současné době nenacházejí žádné další pozemky vhodné k realizaci vzájemných bezúplatných převodů nemovitostí mezi obcí a krajem.  </w:t>
      </w:r>
    </w:p>
    <w:p w14:paraId="114D4E5C" w14:textId="596B4B22" w:rsidR="002459E0" w:rsidRPr="002459E0" w:rsidRDefault="002459E0" w:rsidP="002459E0">
      <w:pPr>
        <w:pStyle w:val="Zkladntext"/>
        <w:rPr>
          <w:rFonts w:cs="Arial"/>
          <w:bCs w:val="0"/>
          <w:szCs w:val="24"/>
        </w:rPr>
      </w:pPr>
      <w:r w:rsidRPr="00F45A2D">
        <w:rPr>
          <w:rFonts w:cs="Arial"/>
          <w:b/>
          <w:szCs w:val="24"/>
        </w:rPr>
        <w:t>Záměr Olomouckého kraje byl zveřejněn na úřední desce Krajského úřadu Olomouckého kraje a webových stránkách Olomouckého kraje v termínu od 28. 7. 2025 do 27. 8. 2025.</w:t>
      </w:r>
      <w:r w:rsidRPr="002459E0">
        <w:rPr>
          <w:rFonts w:cs="Arial"/>
          <w:bCs w:val="0"/>
          <w:szCs w:val="24"/>
        </w:rPr>
        <w:t> V průběhu zveřejnění se jiný zájemce o předmětné nemovitosti nepřihlásil, nebyly vzneseny žádné podněty a připomínky. </w:t>
      </w:r>
    </w:p>
    <w:p w14:paraId="5DC3CBDA" w14:textId="7E9D0E61" w:rsidR="002459E0" w:rsidRPr="002459E0" w:rsidRDefault="003F3AAA" w:rsidP="002459E0">
      <w:pPr>
        <w:pStyle w:val="Zkladntext"/>
        <w:rPr>
          <w:rFonts w:cs="Arial"/>
          <w:b/>
          <w:szCs w:val="24"/>
        </w:rPr>
      </w:pPr>
      <w:r w:rsidRPr="5DB33293">
        <w:rPr>
          <w:b/>
          <w:lang w:eastAsia="cs-CZ"/>
        </w:rPr>
        <w:t xml:space="preserve">Rada Olomouckého kraje </w:t>
      </w:r>
      <w:r w:rsidRPr="5DB33293">
        <w:rPr>
          <w:lang w:eastAsia="cs-CZ"/>
        </w:rPr>
        <w:t xml:space="preserve">na základě návrhu K </w:t>
      </w:r>
      <w:r w:rsidRPr="5DB33293">
        <w:rPr>
          <w:rFonts w:eastAsia="Arial"/>
          <w:color w:val="000000" w:themeColor="text1"/>
        </w:rPr>
        <w:t xml:space="preserve">– </w:t>
      </w:r>
      <w:r w:rsidRPr="5DB33293">
        <w:rPr>
          <w:lang w:eastAsia="cs-CZ"/>
        </w:rPr>
        <w:t>MP a odboru majetkového, právního a správních činností</w:t>
      </w:r>
      <w:r w:rsidRPr="5DB33293">
        <w:rPr>
          <w:b/>
          <w:lang w:eastAsia="cs-CZ"/>
        </w:rPr>
        <w:t xml:space="preserve"> doporučuje Zastupitelstvu Olomouckého kraje </w:t>
      </w:r>
      <w:r>
        <w:rPr>
          <w:b/>
        </w:rPr>
        <w:t xml:space="preserve">schválit </w:t>
      </w:r>
      <w:r w:rsidR="002459E0" w:rsidRPr="002459E0">
        <w:rPr>
          <w:rFonts w:cs="Arial"/>
          <w:b/>
          <w:szCs w:val="24"/>
        </w:rPr>
        <w:t>bezúplatný převod částí pozemku </w:t>
      </w:r>
      <w:proofErr w:type="spellStart"/>
      <w:r w:rsidR="002459E0" w:rsidRPr="002459E0">
        <w:rPr>
          <w:rFonts w:cs="Arial"/>
          <w:b/>
          <w:szCs w:val="24"/>
        </w:rPr>
        <w:t>parc</w:t>
      </w:r>
      <w:proofErr w:type="spellEnd"/>
      <w:r w:rsidR="002459E0" w:rsidRPr="002459E0">
        <w:rPr>
          <w:rFonts w:cs="Arial"/>
          <w:b/>
          <w:szCs w:val="24"/>
        </w:rPr>
        <w:t>. č. 520/1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celkové výměře 29 m2, dle geometrického plánu č. 512-232/2022 ze dne 11. 1. 2023 pozemky </w:t>
      </w:r>
      <w:proofErr w:type="spellStart"/>
      <w:r w:rsidR="002459E0" w:rsidRPr="002459E0">
        <w:rPr>
          <w:rFonts w:cs="Arial"/>
          <w:b/>
          <w:szCs w:val="24"/>
        </w:rPr>
        <w:t>parc</w:t>
      </w:r>
      <w:proofErr w:type="spellEnd"/>
      <w:r w:rsidR="002459E0" w:rsidRPr="002459E0">
        <w:rPr>
          <w:rFonts w:cs="Arial"/>
          <w:b/>
          <w:szCs w:val="24"/>
        </w:rPr>
        <w:t>. č. 520/6 o výměře 25 m2 a </w:t>
      </w:r>
      <w:proofErr w:type="spellStart"/>
      <w:r w:rsidR="002459E0" w:rsidRPr="002459E0">
        <w:rPr>
          <w:rFonts w:cs="Arial"/>
          <w:b/>
          <w:szCs w:val="24"/>
        </w:rPr>
        <w:t>parc</w:t>
      </w:r>
      <w:proofErr w:type="spellEnd"/>
      <w:r w:rsidR="002459E0" w:rsidRPr="002459E0">
        <w:rPr>
          <w:rFonts w:cs="Arial"/>
          <w:b/>
          <w:szCs w:val="24"/>
        </w:rPr>
        <w:t>. č. 520/7 o výměře 4 m2, vše v </w:t>
      </w:r>
      <w:proofErr w:type="spellStart"/>
      <w:r w:rsidR="002459E0" w:rsidRPr="002459E0">
        <w:rPr>
          <w:rFonts w:cs="Arial"/>
          <w:b/>
          <w:szCs w:val="24"/>
        </w:rPr>
        <w:t>k.ú</w:t>
      </w:r>
      <w:proofErr w:type="spellEnd"/>
      <w:r w:rsidR="002459E0" w:rsidRPr="002459E0">
        <w:rPr>
          <w:rFonts w:cs="Arial"/>
          <w:b/>
          <w:szCs w:val="24"/>
        </w:rPr>
        <w:t>. a obci Želatovice, a dále části pozemku </w:t>
      </w:r>
      <w:proofErr w:type="spellStart"/>
      <w:r w:rsidR="002459E0" w:rsidRPr="002459E0">
        <w:rPr>
          <w:rFonts w:cs="Arial"/>
          <w:b/>
          <w:szCs w:val="24"/>
        </w:rPr>
        <w:t>parc</w:t>
      </w:r>
      <w:proofErr w:type="spellEnd"/>
      <w:r w:rsidR="002459E0" w:rsidRPr="002459E0">
        <w:rPr>
          <w:rFonts w:cs="Arial"/>
          <w:b/>
          <w:szCs w:val="24"/>
        </w:rPr>
        <w:t>. č. 736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9 m2, dle geometrického plánu č. 558-224/2024 ze dne 20. 9. 2024 pozemek </w:t>
      </w:r>
      <w:proofErr w:type="spellStart"/>
      <w:r w:rsidR="002459E0" w:rsidRPr="002459E0">
        <w:rPr>
          <w:rFonts w:cs="Arial"/>
          <w:b/>
          <w:szCs w:val="24"/>
        </w:rPr>
        <w:t>parc</w:t>
      </w:r>
      <w:proofErr w:type="spellEnd"/>
      <w:r w:rsidR="002459E0" w:rsidRPr="002459E0">
        <w:rPr>
          <w:rFonts w:cs="Arial"/>
          <w:b/>
          <w:szCs w:val="24"/>
        </w:rPr>
        <w:t>. č. 736/2 o výměře 9 m2 v </w:t>
      </w:r>
      <w:proofErr w:type="spellStart"/>
      <w:r w:rsidR="002459E0" w:rsidRPr="002459E0">
        <w:rPr>
          <w:rFonts w:cs="Arial"/>
          <w:b/>
          <w:szCs w:val="24"/>
        </w:rPr>
        <w:t>k.ú</w:t>
      </w:r>
      <w:proofErr w:type="spellEnd"/>
      <w:r w:rsidR="002459E0" w:rsidRPr="002459E0">
        <w:rPr>
          <w:rFonts w:cs="Arial"/>
          <w:b/>
          <w:szCs w:val="24"/>
        </w:rPr>
        <w:t>. a obci Želatovice, vše z vlastnictví Olomouckého kraje, z hospodaření Správy silnic Olomouckého kraje, příspěvkové organizace, do vlastnictví obce Želatovice, IČO:</w:t>
      </w:r>
      <w:r w:rsidR="00F45A2D">
        <w:rPr>
          <w:rFonts w:cs="Arial"/>
          <w:b/>
          <w:szCs w:val="24"/>
        </w:rPr>
        <w:t> </w:t>
      </w:r>
      <w:r w:rsidR="002459E0" w:rsidRPr="002459E0">
        <w:rPr>
          <w:rFonts w:cs="Arial"/>
          <w:b/>
          <w:szCs w:val="24"/>
        </w:rPr>
        <w:t>00302287. Nabyvatel uhradí veškeré náklady spojené s převodem vlastnického práva a správní poplatek spojený s návrhem na vklad vlastnického práva do katastru nemovitostí. </w:t>
      </w:r>
    </w:p>
    <w:p w14:paraId="3B705F62" w14:textId="77777777" w:rsidR="002459E0" w:rsidRPr="002459E0" w:rsidRDefault="002459E0" w:rsidP="002459E0">
      <w:pPr>
        <w:pStyle w:val="Zkladntext"/>
        <w:rPr>
          <w:rFonts w:cs="Arial"/>
          <w:b/>
          <w:szCs w:val="24"/>
        </w:rPr>
      </w:pPr>
      <w:r w:rsidRPr="002459E0">
        <w:rPr>
          <w:rFonts w:cs="Arial"/>
          <w:b/>
          <w:szCs w:val="24"/>
        </w:rPr>
        <w:t> </w:t>
      </w:r>
    </w:p>
    <w:p w14:paraId="61080FBC" w14:textId="7AF1DAE7" w:rsidR="002459E0" w:rsidRPr="002459E0" w:rsidRDefault="002459E0" w:rsidP="002459E0">
      <w:pPr>
        <w:pStyle w:val="Zkladntext"/>
        <w:rPr>
          <w:rFonts w:cs="Arial"/>
          <w:b/>
          <w:szCs w:val="24"/>
        </w:rPr>
      </w:pPr>
      <w:r w:rsidRPr="002459E0">
        <w:rPr>
          <w:rFonts w:cs="Arial"/>
          <w:b/>
          <w:szCs w:val="24"/>
        </w:rPr>
        <w:t>k návrhu usnesení bod </w:t>
      </w:r>
      <w:r w:rsidR="003F3AAA">
        <w:rPr>
          <w:rFonts w:cs="Arial"/>
          <w:b/>
          <w:szCs w:val="24"/>
        </w:rPr>
        <w:t>1</w:t>
      </w:r>
      <w:r w:rsidRPr="002459E0">
        <w:rPr>
          <w:rFonts w:cs="Arial"/>
          <w:b/>
          <w:szCs w:val="24"/>
        </w:rPr>
        <w:t>. 5. </w:t>
      </w:r>
    </w:p>
    <w:p w14:paraId="0D509709" w14:textId="77777777" w:rsidR="002459E0" w:rsidRPr="002459E0" w:rsidRDefault="002459E0" w:rsidP="003F3AAA">
      <w:pPr>
        <w:pStyle w:val="Zkladntext"/>
        <w:pBdr>
          <w:top w:val="single" w:sz="4" w:space="1" w:color="auto"/>
          <w:left w:val="single" w:sz="4" w:space="4" w:color="auto"/>
          <w:bottom w:val="single" w:sz="4" w:space="1" w:color="auto"/>
          <w:right w:val="single" w:sz="4" w:space="4" w:color="auto"/>
        </w:pBdr>
        <w:rPr>
          <w:rFonts w:cs="Arial"/>
          <w:b/>
          <w:szCs w:val="24"/>
        </w:rPr>
      </w:pPr>
      <w:r w:rsidRPr="002459E0">
        <w:rPr>
          <w:rFonts w:cs="Arial"/>
          <w:b/>
          <w:szCs w:val="24"/>
        </w:rPr>
        <w:t>Bezúplatný převod částí pozemků v </w:t>
      </w:r>
      <w:proofErr w:type="spellStart"/>
      <w:r w:rsidRPr="002459E0">
        <w:rPr>
          <w:rFonts w:cs="Arial"/>
          <w:b/>
          <w:szCs w:val="24"/>
        </w:rPr>
        <w:t>k.ú</w:t>
      </w:r>
      <w:proofErr w:type="spellEnd"/>
      <w:r w:rsidRPr="002459E0">
        <w:rPr>
          <w:rFonts w:cs="Arial"/>
          <w:b/>
          <w:szCs w:val="24"/>
        </w:rPr>
        <w:t>. a obci Partutovice z vlastnictví Olomouckého kraje, z hospodaření Správy silnic Olomouckého kraje, příspěvkové organizace, do vlastnictví obce Partutovice. </w:t>
      </w:r>
    </w:p>
    <w:p w14:paraId="67BEF1C9" w14:textId="77777777" w:rsidR="002459E0" w:rsidRPr="002459E0" w:rsidRDefault="002459E0" w:rsidP="002459E0">
      <w:pPr>
        <w:pStyle w:val="Zkladntext"/>
        <w:rPr>
          <w:rFonts w:cs="Arial"/>
          <w:bCs w:val="0"/>
          <w:szCs w:val="24"/>
        </w:rPr>
      </w:pPr>
      <w:r w:rsidRPr="002459E0">
        <w:rPr>
          <w:rFonts w:cs="Arial"/>
          <w:bCs w:val="0"/>
          <w:szCs w:val="24"/>
        </w:rPr>
        <w:t>Předmětné pozemky v hospodaření Správy silnic Olomouckého kraje, příspěvkové organizace, se nacházejí v </w:t>
      </w:r>
      <w:proofErr w:type="spellStart"/>
      <w:r w:rsidRPr="002459E0">
        <w:rPr>
          <w:rFonts w:cs="Arial"/>
          <w:bCs w:val="0"/>
          <w:szCs w:val="24"/>
        </w:rPr>
        <w:t>k.ú</w:t>
      </w:r>
      <w:proofErr w:type="spellEnd"/>
      <w:r w:rsidRPr="002459E0">
        <w:rPr>
          <w:rFonts w:cs="Arial"/>
          <w:bCs w:val="0"/>
          <w:szCs w:val="24"/>
        </w:rPr>
        <w:t>. a obci Partutovice a jejich části byly dotčeny stavbou „Partutovice, chodník Drahy-U </w:t>
      </w:r>
      <w:proofErr w:type="spellStart"/>
      <w:r w:rsidRPr="002459E0">
        <w:rPr>
          <w:rFonts w:cs="Arial"/>
          <w:bCs w:val="0"/>
          <w:szCs w:val="24"/>
        </w:rPr>
        <w:t>Schwarzového</w:t>
      </w:r>
      <w:proofErr w:type="spellEnd"/>
      <w:r w:rsidRPr="002459E0">
        <w:rPr>
          <w:rFonts w:cs="Arial"/>
          <w:bCs w:val="0"/>
          <w:szCs w:val="24"/>
        </w:rPr>
        <w:t>“. </w:t>
      </w:r>
    </w:p>
    <w:p w14:paraId="234E8ABB" w14:textId="77777777" w:rsidR="002459E0" w:rsidRPr="002459E0" w:rsidRDefault="002459E0" w:rsidP="002459E0">
      <w:pPr>
        <w:pStyle w:val="Zkladntext"/>
        <w:rPr>
          <w:rFonts w:cs="Arial"/>
          <w:bCs w:val="0"/>
          <w:szCs w:val="24"/>
        </w:rPr>
      </w:pPr>
      <w:r w:rsidRPr="002459E0">
        <w:rPr>
          <w:rFonts w:cs="Arial"/>
          <w:bCs w:val="0"/>
          <w:szCs w:val="24"/>
        </w:rPr>
        <w:t>Žádost o majetkoprávní vypořádání zaslala obec Partutovice.  </w:t>
      </w:r>
    </w:p>
    <w:p w14:paraId="172CF231" w14:textId="77777777" w:rsidR="002459E0" w:rsidRPr="002459E0" w:rsidRDefault="002459E0" w:rsidP="002459E0">
      <w:pPr>
        <w:pStyle w:val="Zkladntext"/>
        <w:rPr>
          <w:rFonts w:cs="Arial"/>
          <w:b/>
          <w:szCs w:val="24"/>
        </w:rPr>
      </w:pPr>
      <w:r w:rsidRPr="002459E0">
        <w:rPr>
          <w:rFonts w:cs="Arial"/>
          <w:b/>
          <w:szCs w:val="24"/>
        </w:rPr>
        <w:t>Vyjádření odboru dopravy a silničního hospodářství ze dne 17. 6. 2025: </w:t>
      </w:r>
    </w:p>
    <w:p w14:paraId="3253F581" w14:textId="77777777" w:rsidR="002459E0" w:rsidRPr="002459E0" w:rsidRDefault="002459E0" w:rsidP="002459E0">
      <w:pPr>
        <w:pStyle w:val="Zkladntext"/>
        <w:rPr>
          <w:rFonts w:cs="Arial"/>
          <w:bCs w:val="0"/>
          <w:szCs w:val="24"/>
        </w:rPr>
      </w:pPr>
      <w:r w:rsidRPr="002459E0">
        <w:rPr>
          <w:rFonts w:cs="Arial"/>
          <w:bCs w:val="0"/>
          <w:szCs w:val="24"/>
        </w:rPr>
        <w:t>Odbor dopravy a silničního hospodářství na základě vyjádření Správy silnic Olomouckého kraje, příspěvkové organizace, souhlasí s bezúplatným převodem části pozemků </w:t>
      </w:r>
      <w:proofErr w:type="spellStart"/>
      <w:r w:rsidRPr="002459E0">
        <w:rPr>
          <w:rFonts w:cs="Arial"/>
          <w:bCs w:val="0"/>
          <w:szCs w:val="24"/>
        </w:rPr>
        <w:t>parc</w:t>
      </w:r>
      <w:proofErr w:type="spellEnd"/>
      <w:r w:rsidRPr="002459E0">
        <w:rPr>
          <w:rFonts w:cs="Arial"/>
          <w:bCs w:val="0"/>
          <w:szCs w:val="24"/>
        </w:rPr>
        <w:t>. č. 1304/46 a </w:t>
      </w:r>
      <w:proofErr w:type="spellStart"/>
      <w:r w:rsidRPr="002459E0">
        <w:rPr>
          <w:rFonts w:cs="Arial"/>
          <w:bCs w:val="0"/>
          <w:szCs w:val="24"/>
        </w:rPr>
        <w:t>parc</w:t>
      </w:r>
      <w:proofErr w:type="spellEnd"/>
      <w:r w:rsidRPr="002459E0">
        <w:rPr>
          <w:rFonts w:cs="Arial"/>
          <w:bCs w:val="0"/>
          <w:szCs w:val="24"/>
        </w:rPr>
        <w:t>. č. 1332/1 v </w:t>
      </w:r>
      <w:proofErr w:type="spellStart"/>
      <w:r w:rsidRPr="002459E0">
        <w:rPr>
          <w:rFonts w:cs="Arial"/>
          <w:bCs w:val="0"/>
          <w:szCs w:val="24"/>
        </w:rPr>
        <w:t>k.ú</w:t>
      </w:r>
      <w:proofErr w:type="spellEnd"/>
      <w:r w:rsidRPr="002459E0">
        <w:rPr>
          <w:rFonts w:cs="Arial"/>
          <w:bCs w:val="0"/>
          <w:szCs w:val="24"/>
        </w:rPr>
        <w:t>. a obci Partutovice z vlastnictví Olomouckého kraje, z hospodaření Správy silnic Olomouckého kraje, příspěvkové organizace, do vlastnictví obce Partutovice. Pozemky jsou zastavěny chodníkem v obci. Pro činnost SSOK jsou nepotřebné.  </w:t>
      </w:r>
    </w:p>
    <w:p w14:paraId="59FE1613" w14:textId="77777777" w:rsidR="002459E0" w:rsidRPr="002459E0" w:rsidRDefault="002459E0" w:rsidP="002459E0">
      <w:pPr>
        <w:pStyle w:val="Zkladntext"/>
        <w:rPr>
          <w:rFonts w:cs="Arial"/>
          <w:bCs w:val="0"/>
          <w:szCs w:val="24"/>
        </w:rPr>
      </w:pPr>
      <w:r w:rsidRPr="002459E0">
        <w:rPr>
          <w:rFonts w:cs="Arial"/>
          <w:bCs w:val="0"/>
          <w:szCs w:val="24"/>
        </w:rPr>
        <w:t>Na území obce se v současné době nenacházejí žádné další pozemky vhodné k realizaci vzájemných bezúplatných převodů nemovitostí mezi obcí a krajem.  </w:t>
      </w:r>
    </w:p>
    <w:p w14:paraId="03A1CA4C" w14:textId="06DBC7EC" w:rsidR="002459E0" w:rsidRDefault="002459E0" w:rsidP="002459E0">
      <w:pPr>
        <w:pStyle w:val="Zkladntext"/>
        <w:rPr>
          <w:rFonts w:cs="Arial"/>
          <w:bCs w:val="0"/>
          <w:szCs w:val="24"/>
        </w:rPr>
      </w:pPr>
      <w:r w:rsidRPr="00F45A2D">
        <w:rPr>
          <w:rFonts w:cs="Arial"/>
          <w:b/>
          <w:szCs w:val="24"/>
        </w:rPr>
        <w:t>Záměr Olomouckého kraje byl zveřejněn na úřední desce Krajského úřadu Olomouckého kraje a webových stránkách Olomouckého kraje v termínu od 28. 7. 2025 do 27. 8. 2025.</w:t>
      </w:r>
      <w:r w:rsidRPr="002459E0">
        <w:rPr>
          <w:rFonts w:cs="Arial"/>
          <w:bCs w:val="0"/>
          <w:szCs w:val="24"/>
        </w:rPr>
        <w:t> V průběhu zveřejnění se jiný zájemce o předmětné nemovitosti nepřihlásil, nebyly vzneseny žádné podněty a připomínky. </w:t>
      </w:r>
    </w:p>
    <w:p w14:paraId="70DA6E98" w14:textId="1F0D5A62" w:rsidR="002459E0" w:rsidRPr="002459E0" w:rsidRDefault="003F3AAA" w:rsidP="002459E0">
      <w:pPr>
        <w:pStyle w:val="Zkladntext"/>
        <w:rPr>
          <w:rFonts w:cs="Arial"/>
          <w:b/>
          <w:szCs w:val="24"/>
        </w:rPr>
      </w:pPr>
      <w:r w:rsidRPr="5DB33293">
        <w:rPr>
          <w:b/>
          <w:lang w:eastAsia="cs-CZ"/>
        </w:rPr>
        <w:t xml:space="preserve">Rada Olomouckého kraje </w:t>
      </w:r>
      <w:r w:rsidRPr="5DB33293">
        <w:rPr>
          <w:lang w:eastAsia="cs-CZ"/>
        </w:rPr>
        <w:t xml:space="preserve">na základě návrhu K </w:t>
      </w:r>
      <w:r w:rsidRPr="5DB33293">
        <w:rPr>
          <w:rFonts w:eastAsia="Arial"/>
          <w:color w:val="000000" w:themeColor="text1"/>
        </w:rPr>
        <w:t xml:space="preserve">– </w:t>
      </w:r>
      <w:r w:rsidRPr="5DB33293">
        <w:rPr>
          <w:lang w:eastAsia="cs-CZ"/>
        </w:rPr>
        <w:t>MP a odboru majetkového, právního a správních činností</w:t>
      </w:r>
      <w:r w:rsidRPr="5DB33293">
        <w:rPr>
          <w:b/>
          <w:lang w:eastAsia="cs-CZ"/>
        </w:rPr>
        <w:t xml:space="preserve"> doporučuje Zastupitelstvu Olomouckého kraje </w:t>
      </w:r>
      <w:r>
        <w:rPr>
          <w:b/>
        </w:rPr>
        <w:t xml:space="preserve">schválit </w:t>
      </w:r>
      <w:r w:rsidR="002459E0" w:rsidRPr="002459E0">
        <w:rPr>
          <w:rFonts w:cs="Arial"/>
          <w:b/>
          <w:szCs w:val="24"/>
        </w:rPr>
        <w:t>bezúplatný převod částí pozemků </w:t>
      </w:r>
      <w:proofErr w:type="spellStart"/>
      <w:r w:rsidR="002459E0" w:rsidRPr="002459E0">
        <w:rPr>
          <w:rFonts w:cs="Arial"/>
          <w:b/>
          <w:szCs w:val="24"/>
        </w:rPr>
        <w:t>parc</w:t>
      </w:r>
      <w:proofErr w:type="spellEnd"/>
      <w:r w:rsidR="002459E0" w:rsidRPr="002459E0">
        <w:rPr>
          <w:rFonts w:cs="Arial"/>
          <w:b/>
          <w:szCs w:val="24"/>
        </w:rPr>
        <w:t>. č. 1304/46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6 m2 a </w:t>
      </w:r>
      <w:proofErr w:type="spellStart"/>
      <w:r w:rsidR="002459E0" w:rsidRPr="002459E0">
        <w:rPr>
          <w:rFonts w:cs="Arial"/>
          <w:b/>
          <w:szCs w:val="24"/>
        </w:rPr>
        <w:t>parc</w:t>
      </w:r>
      <w:proofErr w:type="spellEnd"/>
      <w:r w:rsidR="002459E0" w:rsidRPr="002459E0">
        <w:rPr>
          <w:rFonts w:cs="Arial"/>
          <w:b/>
          <w:szCs w:val="24"/>
        </w:rPr>
        <w:t>. č. 1332/1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celkové výměře 67 m2, vše dle geometrického plánu č. 498-4/2025 ze dne 27. 3. 2025 pozemek </w:t>
      </w:r>
      <w:proofErr w:type="spellStart"/>
      <w:r w:rsidR="002459E0" w:rsidRPr="002459E0">
        <w:rPr>
          <w:rFonts w:cs="Arial"/>
          <w:b/>
          <w:szCs w:val="24"/>
        </w:rPr>
        <w:t>parc</w:t>
      </w:r>
      <w:proofErr w:type="spellEnd"/>
      <w:r w:rsidR="002459E0" w:rsidRPr="002459E0">
        <w:rPr>
          <w:rFonts w:cs="Arial"/>
          <w:b/>
          <w:szCs w:val="24"/>
        </w:rPr>
        <w:t>. č. 1304/58 o výměře 6 m2 a pozemky </w:t>
      </w:r>
      <w:proofErr w:type="spellStart"/>
      <w:r w:rsidR="002459E0" w:rsidRPr="002459E0">
        <w:rPr>
          <w:rFonts w:cs="Arial"/>
          <w:b/>
          <w:szCs w:val="24"/>
        </w:rPr>
        <w:t>parc</w:t>
      </w:r>
      <w:proofErr w:type="spellEnd"/>
      <w:r w:rsidR="002459E0" w:rsidRPr="002459E0">
        <w:rPr>
          <w:rFonts w:cs="Arial"/>
          <w:b/>
          <w:szCs w:val="24"/>
        </w:rPr>
        <w:t>. č. 1332/15 o výměře 38</w:t>
      </w:r>
      <w:r w:rsidR="00587346">
        <w:rPr>
          <w:rFonts w:cs="Arial"/>
          <w:b/>
          <w:szCs w:val="24"/>
        </w:rPr>
        <w:t> </w:t>
      </w:r>
      <w:r w:rsidR="002459E0" w:rsidRPr="002459E0">
        <w:rPr>
          <w:rFonts w:cs="Arial"/>
          <w:b/>
          <w:szCs w:val="24"/>
        </w:rPr>
        <w:t>m2, </w:t>
      </w:r>
      <w:proofErr w:type="spellStart"/>
      <w:r w:rsidR="002459E0" w:rsidRPr="002459E0">
        <w:rPr>
          <w:rFonts w:cs="Arial"/>
          <w:b/>
          <w:szCs w:val="24"/>
        </w:rPr>
        <w:t>parc</w:t>
      </w:r>
      <w:proofErr w:type="spellEnd"/>
      <w:r w:rsidR="002459E0" w:rsidRPr="002459E0">
        <w:rPr>
          <w:rFonts w:cs="Arial"/>
          <w:b/>
          <w:szCs w:val="24"/>
        </w:rPr>
        <w:t>. č. 1332/16 o výměře 14 m2 a </w:t>
      </w:r>
      <w:proofErr w:type="spellStart"/>
      <w:r w:rsidR="002459E0" w:rsidRPr="002459E0">
        <w:rPr>
          <w:rFonts w:cs="Arial"/>
          <w:b/>
          <w:szCs w:val="24"/>
        </w:rPr>
        <w:t>parc</w:t>
      </w:r>
      <w:proofErr w:type="spellEnd"/>
      <w:r w:rsidR="002459E0" w:rsidRPr="002459E0">
        <w:rPr>
          <w:rFonts w:cs="Arial"/>
          <w:b/>
          <w:szCs w:val="24"/>
        </w:rPr>
        <w:t>. č. 1332/17 o výměře 15 m2, vše v </w:t>
      </w:r>
      <w:proofErr w:type="spellStart"/>
      <w:r w:rsidR="002459E0" w:rsidRPr="002459E0">
        <w:rPr>
          <w:rFonts w:cs="Arial"/>
          <w:b/>
          <w:szCs w:val="24"/>
        </w:rPr>
        <w:t>k.ú</w:t>
      </w:r>
      <w:proofErr w:type="spellEnd"/>
      <w:r w:rsidR="002459E0" w:rsidRPr="002459E0">
        <w:rPr>
          <w:rFonts w:cs="Arial"/>
          <w:b/>
          <w:szCs w:val="24"/>
        </w:rPr>
        <w:t xml:space="preserve">. </w:t>
      </w:r>
      <w:r w:rsidR="002459E0" w:rsidRPr="002459E0">
        <w:rPr>
          <w:rFonts w:cs="Arial"/>
          <w:b/>
          <w:szCs w:val="24"/>
        </w:rPr>
        <w:lastRenderedPageBreak/>
        <w:t>a obci Partutovice, vše z vlastnictví Olomouckého kraje, z hospodaření Správy silnic Olomouckého kraje, příspěvkové organizace, do vlastnictví obce Partutovice, IČO: 00301701. Nabyvatel uhradí veškeré náklady spojené s převodem vlastnického práva a správní poplatek spojený s návrhem na vklad vlastnického práva do katastru nemovitostí. </w:t>
      </w:r>
    </w:p>
    <w:p w14:paraId="06D1A4C6" w14:textId="77777777" w:rsidR="002459E0" w:rsidRPr="002459E0" w:rsidRDefault="002459E0" w:rsidP="002459E0">
      <w:pPr>
        <w:pStyle w:val="Zkladntext"/>
        <w:rPr>
          <w:rFonts w:cs="Arial"/>
          <w:b/>
          <w:szCs w:val="24"/>
        </w:rPr>
      </w:pPr>
      <w:r w:rsidRPr="002459E0">
        <w:rPr>
          <w:rFonts w:cs="Arial"/>
          <w:b/>
          <w:szCs w:val="24"/>
        </w:rPr>
        <w:t> </w:t>
      </w:r>
    </w:p>
    <w:p w14:paraId="33AAF49B" w14:textId="2551E006" w:rsidR="002459E0" w:rsidRPr="002459E0" w:rsidRDefault="002459E0" w:rsidP="002459E0">
      <w:pPr>
        <w:pStyle w:val="Zkladntext"/>
        <w:rPr>
          <w:rFonts w:cs="Arial"/>
          <w:b/>
          <w:szCs w:val="24"/>
        </w:rPr>
      </w:pPr>
      <w:r w:rsidRPr="002459E0">
        <w:rPr>
          <w:rFonts w:cs="Arial"/>
          <w:b/>
          <w:szCs w:val="24"/>
        </w:rPr>
        <w:t>k návrhu usnesení bod</w:t>
      </w:r>
      <w:r w:rsidR="003F3AAA">
        <w:rPr>
          <w:rFonts w:cs="Arial"/>
          <w:b/>
          <w:szCs w:val="24"/>
        </w:rPr>
        <w:t xml:space="preserve"> 1</w:t>
      </w:r>
      <w:r w:rsidRPr="002459E0">
        <w:rPr>
          <w:rFonts w:cs="Arial"/>
          <w:b/>
          <w:szCs w:val="24"/>
        </w:rPr>
        <w:t>. 6. </w:t>
      </w:r>
    </w:p>
    <w:p w14:paraId="4076AC62" w14:textId="77777777" w:rsidR="002459E0" w:rsidRPr="002459E0" w:rsidRDefault="002459E0" w:rsidP="003F3AAA">
      <w:pPr>
        <w:pStyle w:val="Zkladntext"/>
        <w:pBdr>
          <w:top w:val="single" w:sz="4" w:space="1" w:color="auto"/>
          <w:left w:val="single" w:sz="4" w:space="4" w:color="auto"/>
          <w:bottom w:val="single" w:sz="4" w:space="1" w:color="auto"/>
          <w:right w:val="single" w:sz="4" w:space="4" w:color="auto"/>
        </w:pBdr>
        <w:rPr>
          <w:rFonts w:cs="Arial"/>
          <w:b/>
          <w:szCs w:val="24"/>
        </w:rPr>
      </w:pPr>
      <w:r w:rsidRPr="002459E0">
        <w:rPr>
          <w:rFonts w:cs="Arial"/>
          <w:b/>
          <w:szCs w:val="24"/>
        </w:rPr>
        <w:t>Bezúplatný převod částí pozemku v </w:t>
      </w:r>
      <w:proofErr w:type="spellStart"/>
      <w:r w:rsidRPr="002459E0">
        <w:rPr>
          <w:rFonts w:cs="Arial"/>
          <w:b/>
          <w:szCs w:val="24"/>
        </w:rPr>
        <w:t>k.ú</w:t>
      </w:r>
      <w:proofErr w:type="spellEnd"/>
      <w:r w:rsidRPr="002459E0">
        <w:rPr>
          <w:rFonts w:cs="Arial"/>
          <w:b/>
          <w:szCs w:val="24"/>
        </w:rPr>
        <w:t>. a obci Hněvotín z vlastnictví Olomouckého kraje, z hospodaření Správy silnic Olomouckého kraje, příspěvkové organizace, do vlastnictví obce Hněvotín. </w:t>
      </w:r>
    </w:p>
    <w:p w14:paraId="23C00FC8" w14:textId="77777777" w:rsidR="002459E0" w:rsidRPr="002459E0" w:rsidRDefault="002459E0" w:rsidP="002459E0">
      <w:pPr>
        <w:pStyle w:val="Zkladntext"/>
        <w:rPr>
          <w:rFonts w:cs="Arial"/>
          <w:bCs w:val="0"/>
          <w:szCs w:val="24"/>
        </w:rPr>
      </w:pPr>
      <w:r w:rsidRPr="002459E0">
        <w:rPr>
          <w:rFonts w:cs="Arial"/>
          <w:bCs w:val="0"/>
          <w:szCs w:val="24"/>
        </w:rPr>
        <w:t>Předmětný pozemek v hospodaření Správy silnic Olomouckého kraje, příspěvkové organizace, se nachází v </w:t>
      </w:r>
      <w:proofErr w:type="spellStart"/>
      <w:r w:rsidRPr="002459E0">
        <w:rPr>
          <w:rFonts w:cs="Arial"/>
          <w:bCs w:val="0"/>
          <w:szCs w:val="24"/>
        </w:rPr>
        <w:t>k.ú</w:t>
      </w:r>
      <w:proofErr w:type="spellEnd"/>
      <w:r w:rsidRPr="002459E0">
        <w:rPr>
          <w:rFonts w:cs="Arial"/>
          <w:bCs w:val="0"/>
          <w:szCs w:val="24"/>
        </w:rPr>
        <w:t>. a obci Hněvotín a na jeho částech se nachází chodník, parkovací stání, zeleň a svah za obrubou. </w:t>
      </w:r>
    </w:p>
    <w:p w14:paraId="1A2A3FE1" w14:textId="77777777" w:rsidR="002459E0" w:rsidRPr="002459E0" w:rsidRDefault="002459E0" w:rsidP="002459E0">
      <w:pPr>
        <w:pStyle w:val="Zkladntext"/>
        <w:rPr>
          <w:rFonts w:cs="Arial"/>
          <w:bCs w:val="0"/>
          <w:szCs w:val="24"/>
        </w:rPr>
      </w:pPr>
      <w:r w:rsidRPr="002459E0">
        <w:rPr>
          <w:rFonts w:cs="Arial"/>
          <w:bCs w:val="0"/>
          <w:szCs w:val="24"/>
        </w:rPr>
        <w:t>Žádost o majetkoprávní vypořádání zaslala obec Hněvotín.  </w:t>
      </w:r>
    </w:p>
    <w:p w14:paraId="61E15482" w14:textId="77777777" w:rsidR="002459E0" w:rsidRPr="002459E0" w:rsidRDefault="002459E0" w:rsidP="002459E0">
      <w:pPr>
        <w:pStyle w:val="Zkladntext"/>
        <w:rPr>
          <w:rFonts w:cs="Arial"/>
          <w:b/>
          <w:szCs w:val="24"/>
        </w:rPr>
      </w:pPr>
      <w:r w:rsidRPr="002459E0">
        <w:rPr>
          <w:rFonts w:cs="Arial"/>
          <w:b/>
          <w:szCs w:val="24"/>
        </w:rPr>
        <w:t>Vyjádření odboru dopravy a silničního hospodářství ze dne 24. 6. 2025: </w:t>
      </w:r>
    </w:p>
    <w:p w14:paraId="1C73DACB" w14:textId="77777777" w:rsidR="002459E0" w:rsidRPr="002459E0" w:rsidRDefault="002459E0" w:rsidP="002459E0">
      <w:pPr>
        <w:pStyle w:val="Zkladntext"/>
        <w:rPr>
          <w:rFonts w:cs="Arial"/>
          <w:bCs w:val="0"/>
          <w:szCs w:val="24"/>
        </w:rPr>
      </w:pPr>
      <w:r w:rsidRPr="002459E0">
        <w:rPr>
          <w:rFonts w:cs="Arial"/>
          <w:bCs w:val="0"/>
          <w:szCs w:val="24"/>
        </w:rPr>
        <w:t>Odbor dopravy a silničního hospodářství na základě vyjádření Správy silnic Olomouckého kraje, příspěvkové organizace, souhlasí s bezúplatným převodem částí pozemku </w:t>
      </w:r>
      <w:proofErr w:type="spellStart"/>
      <w:r w:rsidRPr="002459E0">
        <w:rPr>
          <w:rFonts w:cs="Arial"/>
          <w:bCs w:val="0"/>
          <w:szCs w:val="24"/>
        </w:rPr>
        <w:t>parc</w:t>
      </w:r>
      <w:proofErr w:type="spellEnd"/>
      <w:r w:rsidRPr="002459E0">
        <w:rPr>
          <w:rFonts w:cs="Arial"/>
          <w:bCs w:val="0"/>
          <w:szCs w:val="24"/>
        </w:rPr>
        <w:t>. č. 1030/1 v </w:t>
      </w:r>
      <w:proofErr w:type="spellStart"/>
      <w:r w:rsidRPr="002459E0">
        <w:rPr>
          <w:rFonts w:cs="Arial"/>
          <w:bCs w:val="0"/>
          <w:szCs w:val="24"/>
        </w:rPr>
        <w:t>k.ú</w:t>
      </w:r>
      <w:proofErr w:type="spellEnd"/>
      <w:r w:rsidRPr="002459E0">
        <w:rPr>
          <w:rFonts w:cs="Arial"/>
          <w:bCs w:val="0"/>
          <w:szCs w:val="24"/>
        </w:rPr>
        <w:t>. Hněvotín z vlastnictví Olomouckého kraje, z hospodaření Správy silnic Olomouckého kraje, příspěvkové organizace, do vlastnictví obce Hněvotín. Části pozemku jsou zastavěny chodníkem v obci. Pro činnost SSOK jsou nepotřebné.  </w:t>
      </w:r>
    </w:p>
    <w:p w14:paraId="239D4FE0" w14:textId="77777777" w:rsidR="002459E0" w:rsidRPr="002459E0" w:rsidRDefault="002459E0" w:rsidP="002459E0">
      <w:pPr>
        <w:pStyle w:val="Zkladntext"/>
        <w:rPr>
          <w:rFonts w:cs="Arial"/>
          <w:bCs w:val="0"/>
          <w:szCs w:val="24"/>
        </w:rPr>
      </w:pPr>
      <w:r w:rsidRPr="002459E0">
        <w:rPr>
          <w:rFonts w:cs="Arial"/>
          <w:bCs w:val="0"/>
          <w:szCs w:val="24"/>
        </w:rPr>
        <w:t>Na území obce se v současné době nenacházejí žádné další pozemky vhodné k realizaci vzájemných bezúplatných převodů nemovitostí mezi obcí a krajem.  </w:t>
      </w:r>
    </w:p>
    <w:p w14:paraId="650E0BB4" w14:textId="44EDC6B1" w:rsidR="002459E0" w:rsidRPr="002459E0" w:rsidRDefault="002459E0" w:rsidP="002459E0">
      <w:pPr>
        <w:pStyle w:val="Zkladntext"/>
        <w:rPr>
          <w:rFonts w:cs="Arial"/>
          <w:bCs w:val="0"/>
          <w:szCs w:val="24"/>
        </w:rPr>
      </w:pPr>
      <w:r w:rsidRPr="00587346">
        <w:rPr>
          <w:rFonts w:cs="Arial"/>
          <w:b/>
          <w:szCs w:val="24"/>
        </w:rPr>
        <w:t>Záměr Olomouckého kraje byl zveřejněn na úřední desce Krajského úřadu Olomouckého kraje a webových stránkách Olomouckého kraje v termínu od 28. 7. 2025 do 27. 8. 2025. </w:t>
      </w:r>
      <w:r w:rsidRPr="002459E0">
        <w:rPr>
          <w:rFonts w:cs="Arial"/>
          <w:bCs w:val="0"/>
          <w:szCs w:val="24"/>
        </w:rPr>
        <w:t>V průběhu zveřejnění se jiný zájemce o předmětné nemovitosti nepřihlásil, nebyly vzneseny žádné podněty a připomínky. </w:t>
      </w:r>
    </w:p>
    <w:p w14:paraId="66E3F598" w14:textId="703121DB" w:rsidR="002459E0" w:rsidRPr="002459E0" w:rsidRDefault="003F3AAA" w:rsidP="002459E0">
      <w:pPr>
        <w:pStyle w:val="Zkladntext"/>
        <w:rPr>
          <w:rFonts w:cs="Arial"/>
          <w:b/>
          <w:szCs w:val="24"/>
        </w:rPr>
      </w:pPr>
      <w:r w:rsidRPr="5DB33293">
        <w:rPr>
          <w:b/>
          <w:lang w:eastAsia="cs-CZ"/>
        </w:rPr>
        <w:t xml:space="preserve">Rada Olomouckého kraje </w:t>
      </w:r>
      <w:r w:rsidRPr="5DB33293">
        <w:rPr>
          <w:lang w:eastAsia="cs-CZ"/>
        </w:rPr>
        <w:t xml:space="preserve">na základě návrhu K </w:t>
      </w:r>
      <w:r w:rsidRPr="5DB33293">
        <w:rPr>
          <w:rFonts w:eastAsia="Arial"/>
          <w:color w:val="000000" w:themeColor="text1"/>
        </w:rPr>
        <w:t xml:space="preserve">– </w:t>
      </w:r>
      <w:r w:rsidRPr="5DB33293">
        <w:rPr>
          <w:lang w:eastAsia="cs-CZ"/>
        </w:rPr>
        <w:t>MP a odboru majetkového, právního a správních činností</w:t>
      </w:r>
      <w:r w:rsidRPr="5DB33293">
        <w:rPr>
          <w:b/>
          <w:lang w:eastAsia="cs-CZ"/>
        </w:rPr>
        <w:t xml:space="preserve"> doporučuje Zastupitelstvu Olomouckého kraje </w:t>
      </w:r>
      <w:r>
        <w:rPr>
          <w:b/>
        </w:rPr>
        <w:t xml:space="preserve">schválit </w:t>
      </w:r>
      <w:r w:rsidR="002459E0" w:rsidRPr="002459E0">
        <w:rPr>
          <w:rFonts w:cs="Arial"/>
          <w:b/>
          <w:szCs w:val="24"/>
        </w:rPr>
        <w:t>bezúplatný převod částí pozemku </w:t>
      </w:r>
      <w:proofErr w:type="spellStart"/>
      <w:r w:rsidR="002459E0" w:rsidRPr="002459E0">
        <w:rPr>
          <w:rFonts w:cs="Arial"/>
          <w:b/>
          <w:szCs w:val="24"/>
        </w:rPr>
        <w:t>parc</w:t>
      </w:r>
      <w:proofErr w:type="spellEnd"/>
      <w:r w:rsidR="002459E0" w:rsidRPr="002459E0">
        <w:rPr>
          <w:rFonts w:cs="Arial"/>
          <w:b/>
          <w:szCs w:val="24"/>
        </w:rPr>
        <w:t>. č. 1030/1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celkové výměře 826 m2, dle geometrického plánu č. 1503-48/2025 ze dne 23. 3. 2025 pozemek </w:t>
      </w:r>
      <w:proofErr w:type="spellStart"/>
      <w:r w:rsidR="002459E0" w:rsidRPr="002459E0">
        <w:rPr>
          <w:rFonts w:cs="Arial"/>
          <w:b/>
          <w:szCs w:val="24"/>
        </w:rPr>
        <w:t>parc</w:t>
      </w:r>
      <w:proofErr w:type="spellEnd"/>
      <w:r w:rsidR="002459E0" w:rsidRPr="002459E0">
        <w:rPr>
          <w:rFonts w:cs="Arial"/>
          <w:b/>
          <w:szCs w:val="24"/>
        </w:rPr>
        <w:t>. č. 1030/1 díl</w:t>
      </w:r>
      <w:r w:rsidR="00996D16">
        <w:rPr>
          <w:rFonts w:cs="Arial"/>
          <w:b/>
          <w:szCs w:val="24"/>
        </w:rPr>
        <w:t> </w:t>
      </w:r>
      <w:r w:rsidR="002459E0" w:rsidRPr="002459E0">
        <w:rPr>
          <w:rFonts w:cs="Arial"/>
          <w:b/>
          <w:szCs w:val="24"/>
        </w:rPr>
        <w:t>„a“ o výměře 523 m2, který je sloučený do pozemku </w:t>
      </w:r>
      <w:proofErr w:type="spellStart"/>
      <w:r w:rsidR="002459E0" w:rsidRPr="002459E0">
        <w:rPr>
          <w:rFonts w:cs="Arial"/>
          <w:b/>
          <w:szCs w:val="24"/>
        </w:rPr>
        <w:t>parc</w:t>
      </w:r>
      <w:proofErr w:type="spellEnd"/>
      <w:r w:rsidR="002459E0" w:rsidRPr="002459E0">
        <w:rPr>
          <w:rFonts w:cs="Arial"/>
          <w:b/>
          <w:szCs w:val="24"/>
        </w:rPr>
        <w:t>. č. 1030/7 o celkové výměře 856 m2, a pozemek </w:t>
      </w:r>
      <w:proofErr w:type="spellStart"/>
      <w:r w:rsidR="002459E0" w:rsidRPr="002459E0">
        <w:rPr>
          <w:rFonts w:cs="Arial"/>
          <w:b/>
          <w:szCs w:val="24"/>
        </w:rPr>
        <w:t>parc</w:t>
      </w:r>
      <w:proofErr w:type="spellEnd"/>
      <w:r w:rsidR="002459E0" w:rsidRPr="002459E0">
        <w:rPr>
          <w:rFonts w:cs="Arial"/>
          <w:b/>
          <w:szCs w:val="24"/>
        </w:rPr>
        <w:t>. č. 1030/1 díly „</w:t>
      </w:r>
      <w:proofErr w:type="spellStart"/>
      <w:r w:rsidR="002459E0" w:rsidRPr="002459E0">
        <w:rPr>
          <w:rFonts w:cs="Arial"/>
          <w:b/>
          <w:szCs w:val="24"/>
        </w:rPr>
        <w:t>b+c+d</w:t>
      </w:r>
      <w:proofErr w:type="spellEnd"/>
      <w:r w:rsidR="002459E0" w:rsidRPr="002459E0">
        <w:rPr>
          <w:rFonts w:cs="Arial"/>
          <w:b/>
          <w:szCs w:val="24"/>
        </w:rPr>
        <w:t>“ o výměře 303 m2, které jsou sloučeny do pozemku </w:t>
      </w:r>
      <w:proofErr w:type="spellStart"/>
      <w:r w:rsidR="002459E0" w:rsidRPr="002459E0">
        <w:rPr>
          <w:rFonts w:cs="Arial"/>
          <w:b/>
          <w:szCs w:val="24"/>
        </w:rPr>
        <w:t>parc</w:t>
      </w:r>
      <w:proofErr w:type="spellEnd"/>
      <w:r w:rsidR="002459E0" w:rsidRPr="002459E0">
        <w:rPr>
          <w:rFonts w:cs="Arial"/>
          <w:b/>
          <w:szCs w:val="24"/>
        </w:rPr>
        <w:t>. č. 213/33 o celkové výměře 1 947 m2, vše v </w:t>
      </w:r>
      <w:proofErr w:type="spellStart"/>
      <w:r w:rsidR="002459E0" w:rsidRPr="002459E0">
        <w:rPr>
          <w:rFonts w:cs="Arial"/>
          <w:b/>
          <w:szCs w:val="24"/>
        </w:rPr>
        <w:t>k.ú</w:t>
      </w:r>
      <w:proofErr w:type="spellEnd"/>
      <w:r w:rsidR="002459E0" w:rsidRPr="002459E0">
        <w:rPr>
          <w:rFonts w:cs="Arial"/>
          <w:b/>
          <w:szCs w:val="24"/>
        </w:rPr>
        <w:t>. a obci Hněvotín, vše z vlastnictví Olomouckého kraje, z hospodaření Správy silnic Olomouckého kraje, příspěvkové organizace, do vlastnictví obce Hněvotín, IČO: 00298913. Nabyvatel uhradí veškeré náklady spojené s převodem vlastnického práva a správní poplatek spojený s návrhem na vklad vlastnického práva do katastru nemovitostí. </w:t>
      </w:r>
    </w:p>
    <w:p w14:paraId="5251B610" w14:textId="77777777" w:rsidR="002459E0" w:rsidRPr="002459E0" w:rsidRDefault="002459E0" w:rsidP="002459E0">
      <w:pPr>
        <w:pStyle w:val="Zkladntext"/>
        <w:rPr>
          <w:rFonts w:cs="Arial"/>
          <w:b/>
          <w:szCs w:val="24"/>
        </w:rPr>
      </w:pPr>
      <w:r w:rsidRPr="002459E0">
        <w:rPr>
          <w:rFonts w:cs="Arial"/>
          <w:b/>
          <w:szCs w:val="24"/>
        </w:rPr>
        <w:t> </w:t>
      </w:r>
    </w:p>
    <w:p w14:paraId="23C26898" w14:textId="134D868C" w:rsidR="002459E0" w:rsidRPr="002459E0" w:rsidRDefault="002459E0" w:rsidP="002459E0">
      <w:pPr>
        <w:pStyle w:val="Zkladntext"/>
        <w:rPr>
          <w:rFonts w:cs="Arial"/>
          <w:b/>
          <w:szCs w:val="24"/>
        </w:rPr>
      </w:pPr>
      <w:r w:rsidRPr="002459E0">
        <w:rPr>
          <w:rFonts w:cs="Arial"/>
          <w:b/>
          <w:szCs w:val="24"/>
        </w:rPr>
        <w:t>k návrhu usnesení bod </w:t>
      </w:r>
      <w:r w:rsidR="003F3AAA">
        <w:rPr>
          <w:rFonts w:cs="Arial"/>
          <w:b/>
          <w:szCs w:val="24"/>
        </w:rPr>
        <w:t>1</w:t>
      </w:r>
      <w:r w:rsidRPr="002459E0">
        <w:rPr>
          <w:rFonts w:cs="Arial"/>
          <w:b/>
          <w:szCs w:val="24"/>
        </w:rPr>
        <w:t>. 7. </w:t>
      </w:r>
    </w:p>
    <w:p w14:paraId="74334E75" w14:textId="77777777" w:rsidR="002459E0" w:rsidRPr="002459E0" w:rsidRDefault="002459E0" w:rsidP="002E5931">
      <w:pPr>
        <w:pStyle w:val="Zkladntext"/>
        <w:pBdr>
          <w:top w:val="single" w:sz="4" w:space="1" w:color="auto"/>
          <w:left w:val="single" w:sz="4" w:space="4" w:color="auto"/>
          <w:bottom w:val="single" w:sz="4" w:space="1" w:color="auto"/>
          <w:right w:val="single" w:sz="4" w:space="4" w:color="auto"/>
        </w:pBdr>
        <w:rPr>
          <w:rFonts w:cs="Arial"/>
          <w:b/>
          <w:szCs w:val="24"/>
        </w:rPr>
      </w:pPr>
      <w:r w:rsidRPr="002459E0">
        <w:rPr>
          <w:rFonts w:cs="Arial"/>
          <w:b/>
          <w:szCs w:val="24"/>
        </w:rPr>
        <w:t>Uzavření smlouvy o budoucí darovací smlouvě na budoucí bezúplatný převod krajské komunikace č. III/0558 a pozemků v </w:t>
      </w:r>
      <w:proofErr w:type="spellStart"/>
      <w:r w:rsidRPr="002459E0">
        <w:rPr>
          <w:rFonts w:cs="Arial"/>
          <w:b/>
          <w:szCs w:val="24"/>
        </w:rPr>
        <w:t>k.ú</w:t>
      </w:r>
      <w:proofErr w:type="spellEnd"/>
      <w:r w:rsidRPr="002459E0">
        <w:rPr>
          <w:rFonts w:cs="Arial"/>
          <w:b/>
          <w:szCs w:val="24"/>
        </w:rPr>
        <w:t>. a obci Horní Moštěnice z vlastnictví Olomouckého kraje, z hospodaření Správy silnic Olomouckého kraje, příspěvkové organizace, do vlastnictví obce Horní Moštěnice. </w:t>
      </w:r>
    </w:p>
    <w:p w14:paraId="3F0D6B52" w14:textId="77777777" w:rsidR="00996D16" w:rsidRDefault="00996D16" w:rsidP="002459E0">
      <w:pPr>
        <w:pStyle w:val="Zkladntext"/>
        <w:rPr>
          <w:rFonts w:cs="Arial"/>
          <w:bCs w:val="0"/>
          <w:szCs w:val="24"/>
        </w:rPr>
      </w:pPr>
    </w:p>
    <w:p w14:paraId="6F55C407" w14:textId="27ECB5F6" w:rsidR="002459E0" w:rsidRPr="002459E0" w:rsidRDefault="002459E0" w:rsidP="002459E0">
      <w:pPr>
        <w:pStyle w:val="Zkladntext"/>
        <w:rPr>
          <w:rFonts w:cs="Arial"/>
          <w:bCs w:val="0"/>
          <w:szCs w:val="24"/>
        </w:rPr>
      </w:pPr>
      <w:r w:rsidRPr="002459E0">
        <w:rPr>
          <w:rFonts w:cs="Arial"/>
          <w:bCs w:val="0"/>
          <w:szCs w:val="24"/>
        </w:rPr>
        <w:lastRenderedPageBreak/>
        <w:t>Předmětná komunikace a pozemek v hospodaření Správy silnic Olomouckého kraje, příspěvkové organizace, se nacházejí v </w:t>
      </w:r>
      <w:proofErr w:type="spellStart"/>
      <w:r w:rsidRPr="002459E0">
        <w:rPr>
          <w:rFonts w:cs="Arial"/>
          <w:bCs w:val="0"/>
          <w:szCs w:val="24"/>
        </w:rPr>
        <w:t>k.ú</w:t>
      </w:r>
      <w:proofErr w:type="spellEnd"/>
      <w:r w:rsidRPr="002459E0">
        <w:rPr>
          <w:rFonts w:cs="Arial"/>
          <w:bCs w:val="0"/>
          <w:szCs w:val="24"/>
        </w:rPr>
        <w:t>. a obci Horní Moštěnice. Konkrétně se jedná o vyřazení krajské silnice č. III/0558 z krajské silniční sítě včetně všech součástí a příslušenství. </w:t>
      </w:r>
    </w:p>
    <w:p w14:paraId="484E458A" w14:textId="77777777" w:rsidR="002459E0" w:rsidRPr="002459E0" w:rsidRDefault="002459E0" w:rsidP="002459E0">
      <w:pPr>
        <w:pStyle w:val="Zkladntext"/>
        <w:rPr>
          <w:rFonts w:cs="Arial"/>
          <w:bCs w:val="0"/>
          <w:szCs w:val="24"/>
        </w:rPr>
      </w:pPr>
      <w:r w:rsidRPr="002459E0">
        <w:rPr>
          <w:rFonts w:cs="Arial"/>
          <w:bCs w:val="0"/>
          <w:szCs w:val="24"/>
        </w:rPr>
        <w:t>Vyřazovaná silnice se nachází na pozemcích </w:t>
      </w:r>
      <w:proofErr w:type="spellStart"/>
      <w:r w:rsidRPr="002459E0">
        <w:rPr>
          <w:rFonts w:cs="Arial"/>
          <w:bCs w:val="0"/>
          <w:szCs w:val="24"/>
        </w:rPr>
        <w:t>parc</w:t>
      </w:r>
      <w:proofErr w:type="spellEnd"/>
      <w:r w:rsidRPr="002459E0">
        <w:rPr>
          <w:rFonts w:cs="Arial"/>
          <w:bCs w:val="0"/>
          <w:szCs w:val="24"/>
        </w:rPr>
        <w:t>. č. 1300/1, </w:t>
      </w:r>
      <w:proofErr w:type="spellStart"/>
      <w:r w:rsidRPr="002459E0">
        <w:rPr>
          <w:rFonts w:cs="Arial"/>
          <w:bCs w:val="0"/>
          <w:szCs w:val="24"/>
        </w:rPr>
        <w:t>parc</w:t>
      </w:r>
      <w:proofErr w:type="spellEnd"/>
      <w:r w:rsidRPr="002459E0">
        <w:rPr>
          <w:rFonts w:cs="Arial"/>
          <w:bCs w:val="0"/>
          <w:szCs w:val="24"/>
        </w:rPr>
        <w:t>. č. 1300/5 a </w:t>
      </w:r>
      <w:proofErr w:type="spellStart"/>
      <w:r w:rsidRPr="002459E0">
        <w:rPr>
          <w:rFonts w:cs="Arial"/>
          <w:bCs w:val="0"/>
          <w:szCs w:val="24"/>
        </w:rPr>
        <w:t>parc</w:t>
      </w:r>
      <w:proofErr w:type="spellEnd"/>
      <w:r w:rsidRPr="002459E0">
        <w:rPr>
          <w:rFonts w:cs="Arial"/>
          <w:bCs w:val="0"/>
          <w:szCs w:val="24"/>
        </w:rPr>
        <w:t>. č. 1542/22, vše v </w:t>
      </w:r>
      <w:proofErr w:type="spellStart"/>
      <w:r w:rsidRPr="002459E0">
        <w:rPr>
          <w:rFonts w:cs="Arial"/>
          <w:bCs w:val="0"/>
          <w:szCs w:val="24"/>
        </w:rPr>
        <w:t>k.ú</w:t>
      </w:r>
      <w:proofErr w:type="spellEnd"/>
      <w:r w:rsidRPr="002459E0">
        <w:rPr>
          <w:rFonts w:cs="Arial"/>
          <w:bCs w:val="0"/>
          <w:szCs w:val="24"/>
        </w:rPr>
        <w:t>. a obci Horní Moštěnice ve vlastnictví Olomouckého kraje, v hospodaření příspěvkové organizace. </w:t>
      </w:r>
    </w:p>
    <w:p w14:paraId="7DCEA8DA" w14:textId="77777777" w:rsidR="002459E0" w:rsidRPr="002459E0" w:rsidRDefault="002459E0" w:rsidP="002459E0">
      <w:pPr>
        <w:pStyle w:val="Zkladntext"/>
        <w:rPr>
          <w:rFonts w:cs="Arial"/>
          <w:bCs w:val="0"/>
          <w:szCs w:val="24"/>
        </w:rPr>
      </w:pPr>
      <w:r w:rsidRPr="002459E0">
        <w:rPr>
          <w:rFonts w:cs="Arial"/>
          <w:bCs w:val="0"/>
          <w:szCs w:val="24"/>
        </w:rPr>
        <w:t>Žádost o vyřazení silnice z krajské silniční sítě a o uzavření smlouvy o budoucí darovací smlouvě zaslala obec Horní Moštěnice. </w:t>
      </w:r>
    </w:p>
    <w:p w14:paraId="7C30BEB5" w14:textId="77777777" w:rsidR="002459E0" w:rsidRPr="002459E0" w:rsidRDefault="002459E0" w:rsidP="002459E0">
      <w:pPr>
        <w:pStyle w:val="Zkladntext"/>
        <w:rPr>
          <w:rFonts w:cs="Arial"/>
          <w:bCs w:val="0"/>
          <w:szCs w:val="24"/>
        </w:rPr>
      </w:pPr>
      <w:r w:rsidRPr="002459E0">
        <w:rPr>
          <w:rFonts w:cs="Arial"/>
          <w:bCs w:val="0"/>
          <w:szCs w:val="24"/>
        </w:rPr>
        <w:t>Silnice neplní charakter krajské silnice III. třídy, ale vyhovuje podmínkám kategorie místní komunikace. Silnice převážně slouží místní dopravě na území obce a není po ní vedena autobusová doprava. </w:t>
      </w:r>
    </w:p>
    <w:p w14:paraId="75112E58" w14:textId="77777777" w:rsidR="002459E0" w:rsidRPr="002459E0" w:rsidRDefault="002459E0" w:rsidP="002459E0">
      <w:pPr>
        <w:pStyle w:val="Zkladntext"/>
        <w:rPr>
          <w:rFonts w:cs="Arial"/>
          <w:b/>
          <w:szCs w:val="24"/>
        </w:rPr>
      </w:pPr>
      <w:r w:rsidRPr="002459E0">
        <w:rPr>
          <w:rFonts w:cs="Arial"/>
          <w:b/>
          <w:szCs w:val="24"/>
        </w:rPr>
        <w:t>Vyjádření odboru dopravy a silničního hospodářství ze dne 10. 6. 2025: </w:t>
      </w:r>
    </w:p>
    <w:p w14:paraId="2F2BEB44" w14:textId="77777777" w:rsidR="002459E0" w:rsidRPr="002459E0" w:rsidRDefault="002459E0" w:rsidP="002459E0">
      <w:pPr>
        <w:pStyle w:val="Zkladntext"/>
        <w:rPr>
          <w:rFonts w:cs="Arial"/>
          <w:bCs w:val="0"/>
          <w:szCs w:val="24"/>
        </w:rPr>
      </w:pPr>
      <w:r w:rsidRPr="002459E0">
        <w:rPr>
          <w:rFonts w:cs="Arial"/>
          <w:bCs w:val="0"/>
          <w:szCs w:val="24"/>
        </w:rPr>
        <w:t>Odbor dopravy a silničního hospodářství na základě vyjádření Správy silnic Olomouckého kraje, příspěvkové organizace, navrhuje vyřazení silnice III/0558 v obci Horní Moštěnice – ul. Nádražní z krajské silniční sítě včetně všech součástí a příslušenství. </w:t>
      </w:r>
    </w:p>
    <w:p w14:paraId="42ED6EF0" w14:textId="77777777" w:rsidR="002459E0" w:rsidRPr="002459E0" w:rsidRDefault="002459E0" w:rsidP="002459E0">
      <w:pPr>
        <w:pStyle w:val="Zkladntext"/>
        <w:rPr>
          <w:rFonts w:cs="Arial"/>
          <w:bCs w:val="0"/>
          <w:szCs w:val="24"/>
        </w:rPr>
      </w:pPr>
      <w:r w:rsidRPr="002459E0">
        <w:rPr>
          <w:rFonts w:cs="Arial"/>
          <w:bCs w:val="0"/>
          <w:szCs w:val="24"/>
        </w:rPr>
        <w:t>Technické údaje silnice III/0558: </w:t>
      </w:r>
    </w:p>
    <w:p w14:paraId="29C5C1DC" w14:textId="77777777" w:rsidR="002459E0" w:rsidRPr="002459E0" w:rsidRDefault="002459E0" w:rsidP="00996D16">
      <w:pPr>
        <w:pStyle w:val="Zkladntext"/>
        <w:numPr>
          <w:ilvl w:val="0"/>
          <w:numId w:val="41"/>
        </w:numPr>
        <w:rPr>
          <w:rFonts w:cs="Arial"/>
          <w:bCs w:val="0"/>
          <w:szCs w:val="24"/>
        </w:rPr>
      </w:pPr>
      <w:r w:rsidRPr="002459E0">
        <w:rPr>
          <w:rFonts w:cs="Arial"/>
          <w:bCs w:val="0"/>
          <w:szCs w:val="24"/>
        </w:rPr>
        <w:t>začátek úseku vyřazované silnice – vyústěním ze sil. I/</w:t>
      </w:r>
      <w:proofErr w:type="gramStart"/>
      <w:r w:rsidRPr="002459E0">
        <w:rPr>
          <w:rFonts w:cs="Arial"/>
          <w:bCs w:val="0"/>
          <w:szCs w:val="24"/>
        </w:rPr>
        <w:t>55J</w:t>
      </w:r>
      <w:proofErr w:type="gramEnd"/>
      <w:r w:rsidRPr="002459E0">
        <w:rPr>
          <w:rFonts w:cs="Arial"/>
          <w:bCs w:val="0"/>
          <w:szCs w:val="24"/>
        </w:rPr>
        <w:t> – UBA056 – UBA199 (406 m), UBA195 – UBA194 (94 m), </w:t>
      </w:r>
    </w:p>
    <w:p w14:paraId="22AAD224" w14:textId="77777777" w:rsidR="002459E0" w:rsidRPr="002459E0" w:rsidRDefault="002459E0" w:rsidP="00996D16">
      <w:pPr>
        <w:pStyle w:val="Zkladntext"/>
        <w:numPr>
          <w:ilvl w:val="0"/>
          <w:numId w:val="41"/>
        </w:numPr>
        <w:rPr>
          <w:rFonts w:cs="Arial"/>
          <w:bCs w:val="0"/>
          <w:szCs w:val="24"/>
        </w:rPr>
      </w:pPr>
      <w:r w:rsidRPr="002459E0">
        <w:rPr>
          <w:rFonts w:cs="Arial"/>
          <w:bCs w:val="0"/>
          <w:szCs w:val="24"/>
        </w:rPr>
        <w:t>konec úseku – u nádraží UBA164, </w:t>
      </w:r>
    </w:p>
    <w:p w14:paraId="0E4C71EB" w14:textId="77777777" w:rsidR="002459E0" w:rsidRPr="002459E0" w:rsidRDefault="002459E0" w:rsidP="00996D16">
      <w:pPr>
        <w:pStyle w:val="Zkladntext"/>
        <w:numPr>
          <w:ilvl w:val="0"/>
          <w:numId w:val="41"/>
        </w:numPr>
        <w:rPr>
          <w:rFonts w:cs="Arial"/>
          <w:bCs w:val="0"/>
          <w:szCs w:val="24"/>
        </w:rPr>
      </w:pPr>
      <w:r w:rsidRPr="002459E0">
        <w:rPr>
          <w:rFonts w:cs="Arial"/>
          <w:bCs w:val="0"/>
          <w:szCs w:val="24"/>
        </w:rPr>
        <w:t>délka úseku – 500 m, </w:t>
      </w:r>
    </w:p>
    <w:p w14:paraId="25BAF8BF" w14:textId="77777777" w:rsidR="002459E0" w:rsidRPr="002459E0" w:rsidRDefault="002459E0" w:rsidP="00996D16">
      <w:pPr>
        <w:pStyle w:val="Zkladntext"/>
        <w:numPr>
          <w:ilvl w:val="0"/>
          <w:numId w:val="41"/>
        </w:numPr>
        <w:rPr>
          <w:rFonts w:cs="Arial"/>
          <w:bCs w:val="0"/>
          <w:szCs w:val="24"/>
        </w:rPr>
      </w:pPr>
      <w:r w:rsidRPr="002459E0">
        <w:rPr>
          <w:rFonts w:cs="Arial"/>
          <w:bCs w:val="0"/>
          <w:szCs w:val="24"/>
        </w:rPr>
        <w:t>plocha vozovky – 2 500 m2, </w:t>
      </w:r>
    </w:p>
    <w:p w14:paraId="10E58FF5" w14:textId="77777777" w:rsidR="002459E0" w:rsidRPr="002459E0" w:rsidRDefault="002459E0" w:rsidP="00996D16">
      <w:pPr>
        <w:pStyle w:val="Zkladntext"/>
        <w:numPr>
          <w:ilvl w:val="0"/>
          <w:numId w:val="41"/>
        </w:numPr>
        <w:rPr>
          <w:rFonts w:cs="Arial"/>
          <w:bCs w:val="0"/>
          <w:szCs w:val="24"/>
        </w:rPr>
      </w:pPr>
      <w:r w:rsidRPr="002459E0">
        <w:rPr>
          <w:rFonts w:cs="Arial"/>
          <w:bCs w:val="0"/>
          <w:szCs w:val="24"/>
        </w:rPr>
        <w:t>povrch vozovky – střední živičná. </w:t>
      </w:r>
    </w:p>
    <w:p w14:paraId="51D051F1" w14:textId="77777777" w:rsidR="002459E0" w:rsidRPr="002459E0" w:rsidRDefault="002459E0" w:rsidP="002459E0">
      <w:pPr>
        <w:pStyle w:val="Zkladntext"/>
        <w:rPr>
          <w:rFonts w:cs="Arial"/>
          <w:bCs w:val="0"/>
          <w:szCs w:val="24"/>
        </w:rPr>
      </w:pPr>
      <w:r w:rsidRPr="002459E0">
        <w:rPr>
          <w:rFonts w:cs="Arial"/>
          <w:bCs w:val="0"/>
          <w:szCs w:val="24"/>
        </w:rPr>
        <w:t>Vyřazovaná silnice III/0558 se nachází na pozemcích </w:t>
      </w:r>
      <w:proofErr w:type="spellStart"/>
      <w:r w:rsidRPr="002459E0">
        <w:rPr>
          <w:rFonts w:cs="Arial"/>
          <w:bCs w:val="0"/>
          <w:szCs w:val="24"/>
        </w:rPr>
        <w:t>parc</w:t>
      </w:r>
      <w:proofErr w:type="spellEnd"/>
      <w:r w:rsidRPr="002459E0">
        <w:rPr>
          <w:rFonts w:cs="Arial"/>
          <w:bCs w:val="0"/>
          <w:szCs w:val="24"/>
        </w:rPr>
        <w:t>. č. 1300/1, </w:t>
      </w:r>
      <w:proofErr w:type="spellStart"/>
      <w:r w:rsidRPr="002459E0">
        <w:rPr>
          <w:rFonts w:cs="Arial"/>
          <w:bCs w:val="0"/>
          <w:szCs w:val="24"/>
        </w:rPr>
        <w:t>parc</w:t>
      </w:r>
      <w:proofErr w:type="spellEnd"/>
      <w:r w:rsidRPr="002459E0">
        <w:rPr>
          <w:rFonts w:cs="Arial"/>
          <w:bCs w:val="0"/>
          <w:szCs w:val="24"/>
        </w:rPr>
        <w:t>. č. 1300/5 a </w:t>
      </w:r>
      <w:proofErr w:type="spellStart"/>
      <w:r w:rsidRPr="002459E0">
        <w:rPr>
          <w:rFonts w:cs="Arial"/>
          <w:bCs w:val="0"/>
          <w:szCs w:val="24"/>
        </w:rPr>
        <w:t>parc</w:t>
      </w:r>
      <w:proofErr w:type="spellEnd"/>
      <w:r w:rsidRPr="002459E0">
        <w:rPr>
          <w:rFonts w:cs="Arial"/>
          <w:bCs w:val="0"/>
          <w:szCs w:val="24"/>
        </w:rPr>
        <w:t>. č. 1542/22 v </w:t>
      </w:r>
      <w:proofErr w:type="spellStart"/>
      <w:r w:rsidRPr="002459E0">
        <w:rPr>
          <w:rFonts w:cs="Arial"/>
          <w:bCs w:val="0"/>
          <w:szCs w:val="24"/>
        </w:rPr>
        <w:t>k.ú</w:t>
      </w:r>
      <w:proofErr w:type="spellEnd"/>
      <w:r w:rsidRPr="002459E0">
        <w:rPr>
          <w:rFonts w:cs="Arial"/>
          <w:bCs w:val="0"/>
          <w:szCs w:val="24"/>
        </w:rPr>
        <w:t>. a obci Horní Moštěnice ve vlastnictví Olomouckého kraje, v hospodaření SSOK. </w:t>
      </w:r>
    </w:p>
    <w:p w14:paraId="3FE45D46" w14:textId="77777777" w:rsidR="002459E0" w:rsidRPr="002459E0" w:rsidRDefault="002459E0" w:rsidP="002459E0">
      <w:pPr>
        <w:pStyle w:val="Zkladntext"/>
        <w:rPr>
          <w:rFonts w:cs="Arial"/>
          <w:bCs w:val="0"/>
          <w:szCs w:val="24"/>
        </w:rPr>
      </w:pPr>
      <w:r w:rsidRPr="002459E0">
        <w:rPr>
          <w:rFonts w:cs="Arial"/>
          <w:bCs w:val="0"/>
          <w:szCs w:val="24"/>
        </w:rPr>
        <w:t>Důvodem vyřazení je skutečnost, že silnice III/0558 dle </w:t>
      </w:r>
      <w:proofErr w:type="spellStart"/>
      <w:r w:rsidRPr="002459E0">
        <w:rPr>
          <w:rFonts w:cs="Arial"/>
          <w:bCs w:val="0"/>
          <w:szCs w:val="24"/>
        </w:rPr>
        <w:t>ust</w:t>
      </w:r>
      <w:proofErr w:type="spellEnd"/>
      <w:r w:rsidRPr="002459E0">
        <w:rPr>
          <w:rFonts w:cs="Arial"/>
          <w:bCs w:val="0"/>
          <w:szCs w:val="24"/>
        </w:rPr>
        <w:t>. § 5 odst. 2 písm. c) zákona č. 13/1997 Sb., o pozemních komunikacích v platném znění, neplní charakter krajské silnice III. třídy, má povahu místní komunikace – slouží převážně místní dopravě na území obce a není po ní vedena autobusová doprava. </w:t>
      </w:r>
    </w:p>
    <w:p w14:paraId="36DB0E49" w14:textId="77777777" w:rsidR="002459E0" w:rsidRPr="002459E0" w:rsidRDefault="002459E0" w:rsidP="002459E0">
      <w:pPr>
        <w:pStyle w:val="Zkladntext"/>
        <w:rPr>
          <w:rFonts w:cs="Arial"/>
          <w:bCs w:val="0"/>
          <w:szCs w:val="24"/>
        </w:rPr>
      </w:pPr>
      <w:r w:rsidRPr="002459E0">
        <w:rPr>
          <w:rFonts w:cs="Arial"/>
          <w:bCs w:val="0"/>
          <w:szCs w:val="24"/>
        </w:rPr>
        <w:t>S výše uvedeným stanoviskem SSOK souhlasíme a doporučujeme předmětnou záležitost projednat v Komisi pro majetkové záležitosti Rady Olomouckého kraje. </w:t>
      </w:r>
    </w:p>
    <w:p w14:paraId="0CBFE7C8" w14:textId="77777777" w:rsidR="002459E0" w:rsidRPr="002459E0" w:rsidRDefault="002459E0" w:rsidP="002459E0">
      <w:pPr>
        <w:pStyle w:val="Zkladntext"/>
        <w:rPr>
          <w:rFonts w:cs="Arial"/>
          <w:bCs w:val="0"/>
          <w:szCs w:val="24"/>
        </w:rPr>
      </w:pPr>
      <w:r w:rsidRPr="002459E0">
        <w:rPr>
          <w:rFonts w:cs="Arial"/>
          <w:bCs w:val="0"/>
          <w:szCs w:val="24"/>
        </w:rPr>
        <w:t>Na území obce se v současné době nenacházejí žádné další pozemky vhodné k realizaci vzájemných bezúplatných převodů nemovitostí mezi obcí a krajem. </w:t>
      </w:r>
    </w:p>
    <w:p w14:paraId="392B8E4B" w14:textId="7ADDE53E" w:rsidR="002459E0" w:rsidRPr="002459E0" w:rsidRDefault="002459E0" w:rsidP="002459E0">
      <w:pPr>
        <w:pStyle w:val="Zkladntext"/>
        <w:rPr>
          <w:rFonts w:cs="Arial"/>
          <w:bCs w:val="0"/>
          <w:szCs w:val="24"/>
        </w:rPr>
      </w:pPr>
      <w:r w:rsidRPr="00541891">
        <w:rPr>
          <w:rFonts w:cs="Arial"/>
          <w:b/>
          <w:szCs w:val="24"/>
        </w:rPr>
        <w:t>Záměr Olomouckého kraje byl zveřejněn na úřední desce Krajského úřadu Olomouckého kraje a webových stránkách Olomouckého kraje v termínu od 28. 7. 2025 do 27. 8. 2025.</w:t>
      </w:r>
      <w:r w:rsidRPr="002459E0">
        <w:rPr>
          <w:rFonts w:cs="Arial"/>
          <w:bCs w:val="0"/>
          <w:szCs w:val="24"/>
        </w:rPr>
        <w:t> V průběhu zveřejnění se jiný zájemce o předmětné nemovitosti nepřihlásil, nebyly vzneseny žádné podněty a připomínky. </w:t>
      </w:r>
    </w:p>
    <w:p w14:paraId="56FE9448" w14:textId="0F125FC5" w:rsidR="002459E0" w:rsidRPr="002459E0" w:rsidRDefault="00327A77" w:rsidP="002459E0">
      <w:pPr>
        <w:pStyle w:val="Zkladntext"/>
        <w:rPr>
          <w:rFonts w:cs="Arial"/>
          <w:b/>
          <w:szCs w:val="24"/>
        </w:rPr>
      </w:pPr>
      <w:r w:rsidRPr="5DB33293">
        <w:rPr>
          <w:b/>
          <w:lang w:eastAsia="cs-CZ"/>
        </w:rPr>
        <w:t xml:space="preserve">Rada Olomouckého kraje </w:t>
      </w:r>
      <w:r w:rsidRPr="5DB33293">
        <w:rPr>
          <w:lang w:eastAsia="cs-CZ"/>
        </w:rPr>
        <w:t xml:space="preserve">na základě návrhu K </w:t>
      </w:r>
      <w:r w:rsidRPr="5DB33293">
        <w:rPr>
          <w:rFonts w:eastAsia="Arial"/>
          <w:color w:val="000000" w:themeColor="text1"/>
        </w:rPr>
        <w:t xml:space="preserve">– </w:t>
      </w:r>
      <w:r w:rsidRPr="5DB33293">
        <w:rPr>
          <w:lang w:eastAsia="cs-CZ"/>
        </w:rPr>
        <w:t>MP a odboru majetkového, právního a správních činností</w:t>
      </w:r>
      <w:r w:rsidRPr="5DB33293">
        <w:rPr>
          <w:b/>
          <w:lang w:eastAsia="cs-CZ"/>
        </w:rPr>
        <w:t xml:space="preserve"> doporučuje Zastupitelstvu Olomouckého kraje </w:t>
      </w:r>
      <w:r>
        <w:rPr>
          <w:b/>
        </w:rPr>
        <w:t>schválit</w:t>
      </w:r>
      <w:r w:rsidR="001864B5">
        <w:rPr>
          <w:b/>
        </w:rPr>
        <w:t xml:space="preserve"> uzavření smlouvy o budoucí darovací smlouvě na budoucí</w:t>
      </w:r>
      <w:r>
        <w:rPr>
          <w:b/>
        </w:rPr>
        <w:t xml:space="preserve"> </w:t>
      </w:r>
      <w:r w:rsidR="002459E0" w:rsidRPr="002459E0">
        <w:rPr>
          <w:rFonts w:cs="Arial"/>
          <w:b/>
          <w:szCs w:val="24"/>
        </w:rPr>
        <w:t>bezúplatný převod pozemní komunikace č. III/0558, kdy začátek úseku vyřazované silnice je vyústěním ze sil. I/</w:t>
      </w:r>
      <w:proofErr w:type="gramStart"/>
      <w:r w:rsidR="002459E0" w:rsidRPr="002459E0">
        <w:rPr>
          <w:rFonts w:cs="Arial"/>
          <w:b/>
          <w:szCs w:val="24"/>
        </w:rPr>
        <w:t>55J</w:t>
      </w:r>
      <w:proofErr w:type="gramEnd"/>
      <w:r w:rsidR="002459E0" w:rsidRPr="002459E0">
        <w:rPr>
          <w:rFonts w:cs="Arial"/>
          <w:b/>
          <w:szCs w:val="24"/>
        </w:rPr>
        <w:t xml:space="preserve"> – UBA056 – UBA199 (406 m), UBA195 – UBA194 (94 m) po uzlový bod u nádraží UBA164 v délce úseku 500 m z krajské silniční sítě včetně všech součástí a </w:t>
      </w:r>
      <w:r w:rsidR="002459E0" w:rsidRPr="002459E0">
        <w:rPr>
          <w:rFonts w:cs="Arial"/>
          <w:b/>
          <w:szCs w:val="24"/>
        </w:rPr>
        <w:lastRenderedPageBreak/>
        <w:t>příslušenství, a pozemků</w:t>
      </w:r>
      <w:r w:rsidR="00D22022">
        <w:rPr>
          <w:rFonts w:cs="Arial"/>
          <w:b/>
          <w:szCs w:val="24"/>
        </w:rPr>
        <w:t xml:space="preserve"> </w:t>
      </w:r>
      <w:proofErr w:type="spellStart"/>
      <w:r w:rsidR="002459E0" w:rsidRPr="002459E0">
        <w:rPr>
          <w:rFonts w:cs="Arial"/>
          <w:b/>
          <w:szCs w:val="24"/>
        </w:rPr>
        <w:t>parc</w:t>
      </w:r>
      <w:proofErr w:type="spellEnd"/>
      <w:r w:rsidR="002459E0" w:rsidRPr="002459E0">
        <w:rPr>
          <w:rFonts w:cs="Arial"/>
          <w:b/>
          <w:szCs w:val="24"/>
        </w:rPr>
        <w:t>. č. 1300/1</w:t>
      </w:r>
      <w:r w:rsidR="00D22022">
        <w:rPr>
          <w:rFonts w:cs="Arial"/>
          <w:b/>
          <w:szCs w:val="24"/>
        </w:rPr>
        <w:t xml:space="preserve">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4 272 m2, </w:t>
      </w:r>
      <w:proofErr w:type="spellStart"/>
      <w:r w:rsidR="002459E0" w:rsidRPr="002459E0">
        <w:rPr>
          <w:rFonts w:cs="Arial"/>
          <w:b/>
          <w:szCs w:val="24"/>
        </w:rPr>
        <w:t>parc</w:t>
      </w:r>
      <w:proofErr w:type="spellEnd"/>
      <w:r w:rsidR="002459E0" w:rsidRPr="002459E0">
        <w:rPr>
          <w:rFonts w:cs="Arial"/>
          <w:b/>
          <w:szCs w:val="24"/>
        </w:rPr>
        <w:t>. č. 1300/5</w:t>
      </w:r>
      <w:r w:rsidR="00D22022">
        <w:rPr>
          <w:rFonts w:cs="Arial"/>
          <w:b/>
          <w:szCs w:val="24"/>
        </w:rPr>
        <w:t xml:space="preserve">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868 m2 a</w:t>
      </w:r>
      <w:r w:rsidR="00D22022">
        <w:rPr>
          <w:rFonts w:cs="Arial"/>
          <w:b/>
          <w:szCs w:val="24"/>
        </w:rPr>
        <w:t xml:space="preserve"> </w:t>
      </w:r>
      <w:proofErr w:type="spellStart"/>
      <w:r w:rsidR="002459E0" w:rsidRPr="002459E0">
        <w:rPr>
          <w:rFonts w:cs="Arial"/>
          <w:b/>
          <w:szCs w:val="24"/>
        </w:rPr>
        <w:t>parc</w:t>
      </w:r>
      <w:proofErr w:type="spellEnd"/>
      <w:r w:rsidR="002459E0" w:rsidRPr="002459E0">
        <w:rPr>
          <w:rFonts w:cs="Arial"/>
          <w:b/>
          <w:szCs w:val="24"/>
        </w:rPr>
        <w:t>. č. 1542/22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106 m2, vše v </w:t>
      </w:r>
      <w:proofErr w:type="spellStart"/>
      <w:r w:rsidR="002459E0" w:rsidRPr="002459E0">
        <w:rPr>
          <w:rFonts w:cs="Arial"/>
          <w:b/>
          <w:szCs w:val="24"/>
        </w:rPr>
        <w:t>k.ú</w:t>
      </w:r>
      <w:proofErr w:type="spellEnd"/>
      <w:r w:rsidR="002459E0" w:rsidRPr="002459E0">
        <w:rPr>
          <w:rFonts w:cs="Arial"/>
          <w:b/>
          <w:szCs w:val="24"/>
        </w:rPr>
        <w:t>. a obci Horní Moštěnice mezi Olomouckým krajem jako budoucím dárcem a obcí Horní Moštěnice, IČO: 00301264, jako budoucím obdarovaným. Řádná darovací smlouva bude uzavřena do jednoho roku ode dne nabytí právní moci rozhodnutí o vyřazení pozemní komunikace z krajské silniční sítě, nejpozději do 31. 12. 2032. Nabyvatel uhradí veškeré náklady spojené s převodem vlastnického práva a správní poplatek spojený s návrhem na vklad vlastnického práva do katastru nemovitostí.  </w:t>
      </w:r>
    </w:p>
    <w:p w14:paraId="7F8B8178" w14:textId="77777777" w:rsidR="002459E0" w:rsidRPr="002459E0" w:rsidRDefault="002459E0" w:rsidP="002459E0">
      <w:pPr>
        <w:pStyle w:val="Zkladntext"/>
        <w:rPr>
          <w:rFonts w:cs="Arial"/>
          <w:b/>
          <w:szCs w:val="24"/>
        </w:rPr>
      </w:pPr>
      <w:r w:rsidRPr="002459E0">
        <w:rPr>
          <w:rFonts w:cs="Arial"/>
          <w:b/>
          <w:szCs w:val="24"/>
        </w:rPr>
        <w:t> </w:t>
      </w:r>
    </w:p>
    <w:p w14:paraId="25F2C757" w14:textId="2E6728DD" w:rsidR="002459E0" w:rsidRPr="002459E0" w:rsidRDefault="002459E0" w:rsidP="002459E0">
      <w:pPr>
        <w:pStyle w:val="Zkladntext"/>
        <w:rPr>
          <w:rFonts w:cs="Arial"/>
          <w:b/>
          <w:szCs w:val="24"/>
        </w:rPr>
      </w:pPr>
      <w:r w:rsidRPr="002459E0">
        <w:rPr>
          <w:rFonts w:cs="Arial"/>
          <w:b/>
          <w:szCs w:val="24"/>
        </w:rPr>
        <w:t>k návrhu usnesení bod</w:t>
      </w:r>
      <w:r w:rsidR="00B33DCA">
        <w:rPr>
          <w:rFonts w:cs="Arial"/>
          <w:b/>
          <w:szCs w:val="24"/>
        </w:rPr>
        <w:t xml:space="preserve"> </w:t>
      </w:r>
      <w:r w:rsidR="00327A77">
        <w:rPr>
          <w:rFonts w:cs="Arial"/>
          <w:b/>
          <w:szCs w:val="24"/>
        </w:rPr>
        <w:t>1</w:t>
      </w:r>
      <w:r w:rsidRPr="002459E0">
        <w:rPr>
          <w:rFonts w:cs="Arial"/>
          <w:b/>
          <w:szCs w:val="24"/>
        </w:rPr>
        <w:t>. 8. </w:t>
      </w:r>
    </w:p>
    <w:p w14:paraId="6DD61A10" w14:textId="77777777" w:rsidR="002459E0" w:rsidRPr="002459E0" w:rsidRDefault="002459E0" w:rsidP="00B33DCA">
      <w:pPr>
        <w:pStyle w:val="Zkladntext"/>
        <w:pBdr>
          <w:top w:val="single" w:sz="4" w:space="1" w:color="auto"/>
          <w:left w:val="single" w:sz="4" w:space="4" w:color="auto"/>
          <w:bottom w:val="single" w:sz="4" w:space="1" w:color="auto"/>
          <w:right w:val="single" w:sz="4" w:space="4" w:color="auto"/>
        </w:pBdr>
        <w:rPr>
          <w:rFonts w:cs="Arial"/>
          <w:b/>
          <w:szCs w:val="24"/>
        </w:rPr>
      </w:pPr>
      <w:r w:rsidRPr="002459E0">
        <w:rPr>
          <w:rFonts w:cs="Arial"/>
          <w:b/>
          <w:szCs w:val="24"/>
        </w:rPr>
        <w:t>Bezúplatný převod částí pozemků v </w:t>
      </w:r>
      <w:proofErr w:type="spellStart"/>
      <w:r w:rsidRPr="002459E0">
        <w:rPr>
          <w:rFonts w:cs="Arial"/>
          <w:b/>
          <w:szCs w:val="24"/>
        </w:rPr>
        <w:t>k.ú</w:t>
      </w:r>
      <w:proofErr w:type="spellEnd"/>
      <w:r w:rsidRPr="002459E0">
        <w:rPr>
          <w:rFonts w:cs="Arial"/>
          <w:b/>
          <w:szCs w:val="24"/>
        </w:rPr>
        <w:t>. a obci Sobotín mezi Olomouckým krajem jako dárcem a obcí Sobotín jako obdarovaným. </w:t>
      </w:r>
    </w:p>
    <w:p w14:paraId="49B2C043" w14:textId="77777777" w:rsidR="002459E0" w:rsidRPr="002459E0" w:rsidRDefault="002459E0" w:rsidP="002459E0">
      <w:pPr>
        <w:pStyle w:val="Zkladntext"/>
        <w:rPr>
          <w:rFonts w:cs="Arial"/>
          <w:bCs w:val="0"/>
          <w:szCs w:val="24"/>
        </w:rPr>
      </w:pPr>
      <w:r w:rsidRPr="002459E0">
        <w:rPr>
          <w:rFonts w:cs="Arial"/>
          <w:bCs w:val="0"/>
          <w:szCs w:val="24"/>
        </w:rPr>
        <w:t>Předmětné pozemky v hospodaření Správy silnic Olomouckého kraje, příspěvkové organizace se nacházejí v </w:t>
      </w:r>
      <w:proofErr w:type="spellStart"/>
      <w:r w:rsidRPr="002459E0">
        <w:rPr>
          <w:rFonts w:cs="Arial"/>
          <w:bCs w:val="0"/>
          <w:szCs w:val="24"/>
        </w:rPr>
        <w:t>k.ú</w:t>
      </w:r>
      <w:proofErr w:type="spellEnd"/>
      <w:r w:rsidRPr="002459E0">
        <w:rPr>
          <w:rFonts w:cs="Arial"/>
          <w:bCs w:val="0"/>
          <w:szCs w:val="24"/>
        </w:rPr>
        <w:t>. a obci Sobotín a jejich časti byly dotčeny stavbou „Komunikace pro pěší, Sobotín“, jejímž investorem byla obec.  </w:t>
      </w:r>
    </w:p>
    <w:p w14:paraId="6986AC45" w14:textId="77777777" w:rsidR="002459E0" w:rsidRPr="002459E0" w:rsidRDefault="002459E0" w:rsidP="002459E0">
      <w:pPr>
        <w:pStyle w:val="Zkladntext"/>
        <w:rPr>
          <w:rFonts w:cs="Arial"/>
          <w:bCs w:val="0"/>
          <w:szCs w:val="24"/>
        </w:rPr>
      </w:pPr>
      <w:r w:rsidRPr="002459E0">
        <w:rPr>
          <w:rFonts w:cs="Arial"/>
          <w:bCs w:val="0"/>
          <w:szCs w:val="24"/>
        </w:rPr>
        <w:t>O uzavření darovací smlouvy požádala obec Sobotín. </w:t>
      </w:r>
    </w:p>
    <w:p w14:paraId="6E8BBC6A" w14:textId="77777777" w:rsidR="002459E0" w:rsidRPr="002459E0" w:rsidRDefault="002459E0" w:rsidP="002459E0">
      <w:pPr>
        <w:pStyle w:val="Zkladntext"/>
        <w:rPr>
          <w:rFonts w:cs="Arial"/>
          <w:b/>
          <w:szCs w:val="24"/>
        </w:rPr>
      </w:pPr>
      <w:r w:rsidRPr="002459E0">
        <w:rPr>
          <w:rFonts w:cs="Arial"/>
          <w:b/>
          <w:szCs w:val="24"/>
        </w:rPr>
        <w:t>Vyjádření odboru dopravy a silničního hospodářství ze dne 30. 9. 2021: </w:t>
      </w:r>
    </w:p>
    <w:p w14:paraId="01C81730" w14:textId="77777777" w:rsidR="002459E0" w:rsidRPr="002459E0" w:rsidRDefault="002459E0" w:rsidP="002459E0">
      <w:pPr>
        <w:pStyle w:val="Zkladntext"/>
        <w:rPr>
          <w:rFonts w:cs="Arial"/>
          <w:bCs w:val="0"/>
          <w:szCs w:val="24"/>
        </w:rPr>
      </w:pPr>
      <w:r w:rsidRPr="002459E0">
        <w:rPr>
          <w:rFonts w:cs="Arial"/>
          <w:bCs w:val="0"/>
          <w:szCs w:val="24"/>
        </w:rPr>
        <w:t>Odbor dopravy a silničního hospodářství na základě stanoviska Správy silnic Olomouckého kraje, příspěvkové organizace souhlasí s uzavřením smlouvy o budoucí darovací smlouvě na budoucí bezúplatný převod nepotřebných částí předmětných pozemků do vlastnictví obce Sobotín. Návrh geometrického plánu na majetkoprávní vypořádání dotčených pozemků požadujeme konzultovat se zástupcem SSOK. </w:t>
      </w:r>
    </w:p>
    <w:p w14:paraId="2BEC95FB" w14:textId="77777777" w:rsidR="002459E0" w:rsidRPr="002459E0" w:rsidRDefault="002459E0" w:rsidP="002459E0">
      <w:pPr>
        <w:pStyle w:val="Zkladntext"/>
        <w:rPr>
          <w:rFonts w:cs="Arial"/>
          <w:b/>
          <w:szCs w:val="24"/>
        </w:rPr>
      </w:pPr>
      <w:r w:rsidRPr="002459E0">
        <w:rPr>
          <w:rFonts w:cs="Arial"/>
          <w:b/>
          <w:szCs w:val="24"/>
        </w:rPr>
        <w:t>Zastupitelstvo Olomouckého kraje svým usnesením č. UZ/8/22/2022, bod 1. 3., ze dne 14. 2. 2022 schválilo uzavření smlouvy o budoucí darovací smlouvě na budoucí bezúplatný převod částí pozemků </w:t>
      </w:r>
      <w:proofErr w:type="spellStart"/>
      <w:r w:rsidRPr="002459E0">
        <w:rPr>
          <w:rFonts w:cs="Arial"/>
          <w:b/>
          <w:szCs w:val="24"/>
        </w:rPr>
        <w:t>parc</w:t>
      </w:r>
      <w:proofErr w:type="spellEnd"/>
      <w:r w:rsidRPr="002459E0">
        <w:rPr>
          <w:rFonts w:cs="Arial"/>
          <w:b/>
          <w:szCs w:val="24"/>
        </w:rPr>
        <w:t>. č. 1582/1 </w:t>
      </w:r>
      <w:proofErr w:type="spellStart"/>
      <w:r w:rsidRPr="002459E0">
        <w:rPr>
          <w:rFonts w:cs="Arial"/>
          <w:b/>
          <w:szCs w:val="24"/>
        </w:rPr>
        <w:t>ost</w:t>
      </w:r>
      <w:proofErr w:type="spellEnd"/>
      <w:r w:rsidRPr="002459E0">
        <w:rPr>
          <w:rFonts w:cs="Arial"/>
          <w:b/>
          <w:szCs w:val="24"/>
        </w:rPr>
        <w:t>. </w:t>
      </w:r>
      <w:proofErr w:type="spellStart"/>
      <w:r w:rsidRPr="002459E0">
        <w:rPr>
          <w:rFonts w:cs="Arial"/>
          <w:b/>
          <w:szCs w:val="24"/>
        </w:rPr>
        <w:t>pl</w:t>
      </w:r>
      <w:proofErr w:type="spellEnd"/>
      <w:r w:rsidRPr="002459E0">
        <w:rPr>
          <w:rFonts w:cs="Arial"/>
          <w:b/>
          <w:szCs w:val="24"/>
        </w:rPr>
        <w:t>. o výměře cca 2 365 m2 a </w:t>
      </w:r>
      <w:proofErr w:type="spellStart"/>
      <w:r w:rsidRPr="002459E0">
        <w:rPr>
          <w:rFonts w:cs="Arial"/>
          <w:b/>
          <w:szCs w:val="24"/>
        </w:rPr>
        <w:t>parc</w:t>
      </w:r>
      <w:proofErr w:type="spellEnd"/>
      <w:r w:rsidRPr="002459E0">
        <w:rPr>
          <w:rFonts w:cs="Arial"/>
          <w:b/>
          <w:szCs w:val="24"/>
        </w:rPr>
        <w:t>. č. 1748 </w:t>
      </w:r>
      <w:proofErr w:type="spellStart"/>
      <w:r w:rsidRPr="002459E0">
        <w:rPr>
          <w:rFonts w:cs="Arial"/>
          <w:b/>
          <w:szCs w:val="24"/>
        </w:rPr>
        <w:t>ost</w:t>
      </w:r>
      <w:proofErr w:type="spellEnd"/>
      <w:r w:rsidRPr="002459E0">
        <w:rPr>
          <w:rFonts w:cs="Arial"/>
          <w:b/>
          <w:szCs w:val="24"/>
        </w:rPr>
        <w:t>. </w:t>
      </w:r>
      <w:proofErr w:type="spellStart"/>
      <w:r w:rsidRPr="002459E0">
        <w:rPr>
          <w:rFonts w:cs="Arial"/>
          <w:b/>
          <w:szCs w:val="24"/>
        </w:rPr>
        <w:t>pl</w:t>
      </w:r>
      <w:proofErr w:type="spellEnd"/>
      <w:r w:rsidRPr="002459E0">
        <w:rPr>
          <w:rFonts w:cs="Arial"/>
          <w:b/>
          <w:szCs w:val="24"/>
        </w:rPr>
        <w:t>. o výměře cca 2 m2, oba v </w:t>
      </w:r>
      <w:proofErr w:type="spellStart"/>
      <w:r w:rsidRPr="002459E0">
        <w:rPr>
          <w:rFonts w:cs="Arial"/>
          <w:b/>
          <w:szCs w:val="24"/>
        </w:rPr>
        <w:t>k.ú</w:t>
      </w:r>
      <w:proofErr w:type="spellEnd"/>
      <w:r w:rsidRPr="002459E0">
        <w:rPr>
          <w:rFonts w:cs="Arial"/>
          <w:b/>
          <w:szCs w:val="24"/>
        </w:rPr>
        <w:t>. a obci Sobotín mezi Olomouckým krajem jako budoucím dárcem a obcí Sobotín, IČO: 00303348, jako budoucím obdarovaným. Řádná darovací smlouva bude uzavřena nejpozději do jednoho roku od vydání kolaudačního souhlasu na stavbu „Komunikace pro pěší, Sobotín“. Nabyvatel uhradí veškeré náklady spojené s převodem vlastnického práva a správní poplatek spojený s návrhem na vklad vlastnického práva do katastru nemovitostí. </w:t>
      </w:r>
    </w:p>
    <w:p w14:paraId="2E427675" w14:textId="77777777" w:rsidR="002459E0" w:rsidRPr="002459E0" w:rsidRDefault="002459E0" w:rsidP="002459E0">
      <w:pPr>
        <w:pStyle w:val="Zkladntext"/>
        <w:rPr>
          <w:rFonts w:cs="Arial"/>
          <w:bCs w:val="0"/>
          <w:szCs w:val="24"/>
        </w:rPr>
      </w:pPr>
      <w:r w:rsidRPr="002459E0">
        <w:rPr>
          <w:rFonts w:cs="Arial"/>
          <w:bCs w:val="0"/>
          <w:szCs w:val="24"/>
          <w:u w:val="single"/>
        </w:rPr>
        <w:t>Smlouva o budoucí darovací smlouvě s obcí Sobotín byla uzavřena dne 4. 4. 2022 pod č. 2022/00761/OMPSČ/OSB.</w:t>
      </w:r>
      <w:r w:rsidRPr="002459E0">
        <w:rPr>
          <w:rFonts w:cs="Arial"/>
          <w:bCs w:val="0"/>
          <w:szCs w:val="24"/>
        </w:rPr>
        <w:t> </w:t>
      </w:r>
    </w:p>
    <w:p w14:paraId="46C729CA" w14:textId="77777777" w:rsidR="002459E0" w:rsidRPr="002459E0" w:rsidRDefault="002459E0" w:rsidP="002459E0">
      <w:pPr>
        <w:pStyle w:val="Zkladntext"/>
        <w:rPr>
          <w:rFonts w:cs="Arial"/>
          <w:bCs w:val="0"/>
          <w:szCs w:val="24"/>
        </w:rPr>
      </w:pPr>
      <w:r w:rsidRPr="002459E0">
        <w:rPr>
          <w:rFonts w:cs="Arial"/>
          <w:bCs w:val="0"/>
          <w:szCs w:val="24"/>
        </w:rPr>
        <w:t>Po kolaudaci stavby a jejím geometrickém zaměření požádala obec Sobotín o uzavření řádné darovací smlouvy na základě uvedené smlouvy o budoucí darovací smlouvě.  </w:t>
      </w:r>
    </w:p>
    <w:p w14:paraId="619B0891" w14:textId="77777777" w:rsidR="002459E0" w:rsidRPr="002459E0" w:rsidRDefault="002459E0" w:rsidP="002459E0">
      <w:pPr>
        <w:pStyle w:val="Zkladntext"/>
        <w:rPr>
          <w:rFonts w:cs="Arial"/>
          <w:b/>
          <w:szCs w:val="24"/>
        </w:rPr>
      </w:pPr>
      <w:r w:rsidRPr="002459E0">
        <w:rPr>
          <w:rFonts w:cs="Arial"/>
          <w:b/>
          <w:szCs w:val="24"/>
        </w:rPr>
        <w:t>Vyjádření odboru dopravy a silničního hospodářství ze dne 6. 6. 2025: </w:t>
      </w:r>
    </w:p>
    <w:p w14:paraId="13A488E2" w14:textId="77777777" w:rsidR="002459E0" w:rsidRPr="002459E0" w:rsidRDefault="002459E0" w:rsidP="002459E0">
      <w:pPr>
        <w:pStyle w:val="Zkladntext"/>
        <w:rPr>
          <w:rFonts w:cs="Arial"/>
          <w:bCs w:val="0"/>
          <w:szCs w:val="24"/>
        </w:rPr>
      </w:pPr>
      <w:r w:rsidRPr="002459E0">
        <w:rPr>
          <w:rFonts w:cs="Arial"/>
          <w:bCs w:val="0"/>
          <w:szCs w:val="24"/>
        </w:rPr>
        <w:t>Odbor dopravy a silničního hospodářství na základě stanoviska Správy silnic Olomouckého kraje, příspěvkové organizace (dále jen „SSOK“) nemá námitek proti bezúplatnému převodu části pozemku </w:t>
      </w:r>
      <w:proofErr w:type="spellStart"/>
      <w:r w:rsidRPr="002459E0">
        <w:rPr>
          <w:rFonts w:cs="Arial"/>
          <w:bCs w:val="0"/>
          <w:szCs w:val="24"/>
        </w:rPr>
        <w:t>parc</w:t>
      </w:r>
      <w:proofErr w:type="spellEnd"/>
      <w:r w:rsidRPr="002459E0">
        <w:rPr>
          <w:rFonts w:cs="Arial"/>
          <w:bCs w:val="0"/>
          <w:szCs w:val="24"/>
        </w:rPr>
        <w:t>. č. 1582/1 a </w:t>
      </w:r>
      <w:proofErr w:type="spellStart"/>
      <w:r w:rsidRPr="002459E0">
        <w:rPr>
          <w:rFonts w:cs="Arial"/>
          <w:bCs w:val="0"/>
          <w:szCs w:val="24"/>
        </w:rPr>
        <w:t>parc</w:t>
      </w:r>
      <w:proofErr w:type="spellEnd"/>
      <w:r w:rsidRPr="002459E0">
        <w:rPr>
          <w:rFonts w:cs="Arial"/>
          <w:bCs w:val="0"/>
          <w:szCs w:val="24"/>
        </w:rPr>
        <w:t>. č. 1748, k. </w:t>
      </w:r>
      <w:proofErr w:type="spellStart"/>
      <w:r w:rsidRPr="002459E0">
        <w:rPr>
          <w:rFonts w:cs="Arial"/>
          <w:bCs w:val="0"/>
          <w:szCs w:val="24"/>
        </w:rPr>
        <w:t>ú.</w:t>
      </w:r>
      <w:proofErr w:type="spellEnd"/>
      <w:r w:rsidRPr="002459E0">
        <w:rPr>
          <w:rFonts w:cs="Arial"/>
          <w:bCs w:val="0"/>
          <w:szCs w:val="24"/>
        </w:rPr>
        <w:t> Sobotín. Dle geometrického plánu č. 743-180/2024 ze dne 17. 2. 2025 se jedná o nově vzniklý pozemek </w:t>
      </w:r>
      <w:proofErr w:type="spellStart"/>
      <w:r w:rsidRPr="002459E0">
        <w:rPr>
          <w:rFonts w:cs="Arial"/>
          <w:bCs w:val="0"/>
          <w:szCs w:val="24"/>
        </w:rPr>
        <w:t>parc</w:t>
      </w:r>
      <w:proofErr w:type="spellEnd"/>
      <w:r w:rsidRPr="002459E0">
        <w:rPr>
          <w:rFonts w:cs="Arial"/>
          <w:bCs w:val="0"/>
          <w:szCs w:val="24"/>
        </w:rPr>
        <w:t>. č. 1582/6 ostatní plocha/ostatní komunikace o výměře 1 299 m2, </w:t>
      </w:r>
      <w:proofErr w:type="spellStart"/>
      <w:r w:rsidRPr="002459E0">
        <w:rPr>
          <w:rFonts w:cs="Arial"/>
          <w:bCs w:val="0"/>
          <w:szCs w:val="24"/>
        </w:rPr>
        <w:t>parc</w:t>
      </w:r>
      <w:proofErr w:type="spellEnd"/>
      <w:r w:rsidRPr="002459E0">
        <w:rPr>
          <w:rFonts w:cs="Arial"/>
          <w:bCs w:val="0"/>
          <w:szCs w:val="24"/>
        </w:rPr>
        <w:t>. č. 1582/7 ostatní plocha/jiná plocha o výměře 437 m2, </w:t>
      </w:r>
      <w:proofErr w:type="spellStart"/>
      <w:r w:rsidRPr="002459E0">
        <w:rPr>
          <w:rFonts w:cs="Arial"/>
          <w:bCs w:val="0"/>
          <w:szCs w:val="24"/>
        </w:rPr>
        <w:t>parc</w:t>
      </w:r>
      <w:proofErr w:type="spellEnd"/>
      <w:r w:rsidRPr="002459E0">
        <w:rPr>
          <w:rFonts w:cs="Arial"/>
          <w:bCs w:val="0"/>
          <w:szCs w:val="24"/>
        </w:rPr>
        <w:t>. č. 1582/8 ostatní plocha/jiná plocha o výměře 70 m2</w:t>
      </w:r>
      <w:r w:rsidRPr="002459E0">
        <w:rPr>
          <w:rFonts w:cs="Arial"/>
          <w:bCs w:val="0"/>
          <w:szCs w:val="24"/>
          <w:vertAlign w:val="superscript"/>
        </w:rPr>
        <w:t> </w:t>
      </w:r>
      <w:r w:rsidRPr="002459E0">
        <w:rPr>
          <w:rFonts w:cs="Arial"/>
          <w:bCs w:val="0"/>
          <w:szCs w:val="24"/>
        </w:rPr>
        <w:t>a </w:t>
      </w:r>
      <w:proofErr w:type="spellStart"/>
      <w:r w:rsidRPr="002459E0">
        <w:rPr>
          <w:rFonts w:cs="Arial"/>
          <w:bCs w:val="0"/>
          <w:szCs w:val="24"/>
        </w:rPr>
        <w:t>parc</w:t>
      </w:r>
      <w:proofErr w:type="spellEnd"/>
      <w:r w:rsidRPr="002459E0">
        <w:rPr>
          <w:rFonts w:cs="Arial"/>
          <w:bCs w:val="0"/>
          <w:szCs w:val="24"/>
        </w:rPr>
        <w:t>. č. 1748/2 ostatní plocha/jiná plocha o výměře 13 m2, vše v k. </w:t>
      </w:r>
      <w:proofErr w:type="spellStart"/>
      <w:r w:rsidRPr="002459E0">
        <w:rPr>
          <w:rFonts w:cs="Arial"/>
          <w:bCs w:val="0"/>
          <w:szCs w:val="24"/>
        </w:rPr>
        <w:t>ú.</w:t>
      </w:r>
      <w:proofErr w:type="spellEnd"/>
      <w:r w:rsidRPr="002459E0">
        <w:rPr>
          <w:rFonts w:cs="Arial"/>
          <w:bCs w:val="0"/>
          <w:szCs w:val="24"/>
        </w:rPr>
        <w:t xml:space="preserve"> Sobotín, z vlastnictví Olomouckého kraje, z hospodaření SSOK, do vlastnictví obce Sobotín. Předmětné pozemky jsou dotčeny veřejně prospěšnou stavbou (chodník) ve vlastnictví obce Sobotín a nejsou pro naši činnost potřebné. Na území obce se v současné době nenacházejí žádné </w:t>
      </w:r>
      <w:r w:rsidRPr="002459E0">
        <w:rPr>
          <w:rFonts w:cs="Arial"/>
          <w:bCs w:val="0"/>
          <w:szCs w:val="24"/>
        </w:rPr>
        <w:lastRenderedPageBreak/>
        <w:t>další pozemky vhodné k realizaci vzájemných bezúplatných převodů nemovitostí mezi obcí a krajem. </w:t>
      </w:r>
    </w:p>
    <w:p w14:paraId="2A23F04A" w14:textId="77777777" w:rsidR="002459E0" w:rsidRPr="002459E0" w:rsidRDefault="002459E0" w:rsidP="002459E0">
      <w:pPr>
        <w:pStyle w:val="Zkladntext"/>
        <w:rPr>
          <w:rFonts w:cs="Arial"/>
          <w:b/>
          <w:szCs w:val="24"/>
        </w:rPr>
      </w:pPr>
      <w:r w:rsidRPr="002459E0">
        <w:rPr>
          <w:rFonts w:cs="Arial"/>
          <w:b/>
          <w:szCs w:val="24"/>
        </w:rPr>
        <w:t>Vyjádření odboru majetkového, právního a správních činností ze dne 9. 6. 2025:  </w:t>
      </w:r>
    </w:p>
    <w:p w14:paraId="3FC60479" w14:textId="77777777" w:rsidR="002459E0" w:rsidRPr="002459E0" w:rsidRDefault="002459E0" w:rsidP="002459E0">
      <w:pPr>
        <w:pStyle w:val="Zkladntext"/>
        <w:rPr>
          <w:rFonts w:cs="Arial"/>
          <w:bCs w:val="0"/>
          <w:szCs w:val="24"/>
        </w:rPr>
      </w:pPr>
      <w:r w:rsidRPr="002459E0">
        <w:rPr>
          <w:rFonts w:cs="Arial"/>
          <w:bCs w:val="0"/>
          <w:szCs w:val="24"/>
        </w:rPr>
        <w:t>Vzhledem k podstatně většímu záboru pozemku </w:t>
      </w:r>
      <w:proofErr w:type="spellStart"/>
      <w:r w:rsidRPr="002459E0">
        <w:rPr>
          <w:rFonts w:cs="Arial"/>
          <w:bCs w:val="0"/>
          <w:szCs w:val="24"/>
        </w:rPr>
        <w:t>parc</w:t>
      </w:r>
      <w:proofErr w:type="spellEnd"/>
      <w:r w:rsidRPr="002459E0">
        <w:rPr>
          <w:rFonts w:cs="Arial"/>
          <w:bCs w:val="0"/>
          <w:szCs w:val="24"/>
        </w:rPr>
        <w:t>. č. 1748, než se původně předpokládalo, odbor majetkový, právní a správních činností doporučuje přijmout nový záměr Olomouckého kraje bezúplatně převést části pozemků dotčené stavbou „Komunikace pro pěší, Sobotín“. </w:t>
      </w:r>
    </w:p>
    <w:p w14:paraId="2AA67BA3" w14:textId="53CA4DBA" w:rsidR="002459E0" w:rsidRPr="002459E0" w:rsidRDefault="002459E0" w:rsidP="002459E0">
      <w:pPr>
        <w:pStyle w:val="Zkladntext"/>
        <w:rPr>
          <w:rFonts w:cs="Arial"/>
          <w:bCs w:val="0"/>
          <w:szCs w:val="24"/>
        </w:rPr>
      </w:pPr>
      <w:r w:rsidRPr="00541891">
        <w:rPr>
          <w:rFonts w:cs="Arial"/>
          <w:b/>
          <w:szCs w:val="24"/>
        </w:rPr>
        <w:t>Záměr Olomouckého kraje byl zveřejněn na úřední desce Krajského úřadu Olomouckého kraje a webových stránkách Olomouckého kraje v termínu od 28. 7. 2025 do 27. 8. 2025. </w:t>
      </w:r>
      <w:r w:rsidRPr="002459E0">
        <w:rPr>
          <w:rFonts w:cs="Arial"/>
          <w:bCs w:val="0"/>
          <w:szCs w:val="24"/>
        </w:rPr>
        <w:t>V průběhu zveřejnění se jiný zájemce o předmětné nemovitosti nepřihlásil, nebyly vzneseny žádné podněty a připomínky. </w:t>
      </w:r>
    </w:p>
    <w:p w14:paraId="4FE1E259" w14:textId="1D046CB2" w:rsidR="002459E0" w:rsidRPr="002459E0" w:rsidRDefault="00705B6B" w:rsidP="002459E0">
      <w:pPr>
        <w:pStyle w:val="Zkladntext"/>
        <w:rPr>
          <w:rFonts w:cs="Arial"/>
          <w:b/>
          <w:szCs w:val="24"/>
        </w:rPr>
      </w:pPr>
      <w:r w:rsidRPr="5DB33293">
        <w:rPr>
          <w:b/>
          <w:lang w:eastAsia="cs-CZ"/>
        </w:rPr>
        <w:t xml:space="preserve">Rada Olomouckého kraje </w:t>
      </w:r>
      <w:r w:rsidRPr="5DB33293">
        <w:rPr>
          <w:lang w:eastAsia="cs-CZ"/>
        </w:rPr>
        <w:t xml:space="preserve">na základě návrhu K </w:t>
      </w:r>
      <w:r w:rsidRPr="5DB33293">
        <w:rPr>
          <w:rFonts w:eastAsia="Arial"/>
          <w:color w:val="000000" w:themeColor="text1"/>
        </w:rPr>
        <w:t xml:space="preserve">– </w:t>
      </w:r>
      <w:r w:rsidRPr="5DB33293">
        <w:rPr>
          <w:lang w:eastAsia="cs-CZ"/>
        </w:rPr>
        <w:t>MP a odboru majetkového, právního a správních činností</w:t>
      </w:r>
      <w:r w:rsidRPr="5DB33293">
        <w:rPr>
          <w:b/>
          <w:lang w:eastAsia="cs-CZ"/>
        </w:rPr>
        <w:t xml:space="preserve"> doporučuje Zastupitelstvu Olomouckého kraje </w:t>
      </w:r>
      <w:r>
        <w:rPr>
          <w:b/>
        </w:rPr>
        <w:t xml:space="preserve">schválit </w:t>
      </w:r>
      <w:r w:rsidR="002459E0" w:rsidRPr="002459E0">
        <w:rPr>
          <w:rFonts w:cs="Arial"/>
          <w:b/>
          <w:szCs w:val="24"/>
        </w:rPr>
        <w:t>bezúplatný převod částí pozemků </w:t>
      </w:r>
      <w:proofErr w:type="spellStart"/>
      <w:r w:rsidR="002459E0" w:rsidRPr="002459E0">
        <w:rPr>
          <w:rFonts w:cs="Arial"/>
          <w:b/>
          <w:szCs w:val="24"/>
        </w:rPr>
        <w:t>parc</w:t>
      </w:r>
      <w:proofErr w:type="spellEnd"/>
      <w:r w:rsidR="002459E0" w:rsidRPr="002459E0">
        <w:rPr>
          <w:rFonts w:cs="Arial"/>
          <w:b/>
          <w:szCs w:val="24"/>
        </w:rPr>
        <w:t>. č. 1582/1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celkové výměře 1 806 m2 a </w:t>
      </w:r>
      <w:proofErr w:type="spellStart"/>
      <w:r w:rsidR="002459E0" w:rsidRPr="002459E0">
        <w:rPr>
          <w:rFonts w:cs="Arial"/>
          <w:b/>
          <w:szCs w:val="24"/>
        </w:rPr>
        <w:t>parc</w:t>
      </w:r>
      <w:proofErr w:type="spellEnd"/>
      <w:r w:rsidR="002459E0" w:rsidRPr="002459E0">
        <w:rPr>
          <w:rFonts w:cs="Arial"/>
          <w:b/>
          <w:szCs w:val="24"/>
        </w:rPr>
        <w:t>. č. 1748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13 m2, oba dle geometrického plánu č. 743-180/2024 ze dne 17. 2. 2025 pozemek </w:t>
      </w:r>
      <w:proofErr w:type="spellStart"/>
      <w:r w:rsidR="002459E0" w:rsidRPr="002459E0">
        <w:rPr>
          <w:rFonts w:cs="Arial"/>
          <w:b/>
          <w:szCs w:val="24"/>
        </w:rPr>
        <w:t>parc</w:t>
      </w:r>
      <w:proofErr w:type="spellEnd"/>
      <w:r w:rsidR="002459E0" w:rsidRPr="002459E0">
        <w:rPr>
          <w:rFonts w:cs="Arial"/>
          <w:b/>
          <w:szCs w:val="24"/>
        </w:rPr>
        <w:t>. č. 1582/6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1 299 m2, </w:t>
      </w:r>
      <w:proofErr w:type="spellStart"/>
      <w:r w:rsidR="002459E0" w:rsidRPr="002459E0">
        <w:rPr>
          <w:rFonts w:cs="Arial"/>
          <w:b/>
          <w:szCs w:val="24"/>
        </w:rPr>
        <w:t>parc</w:t>
      </w:r>
      <w:proofErr w:type="spellEnd"/>
      <w:r w:rsidR="002459E0" w:rsidRPr="002459E0">
        <w:rPr>
          <w:rFonts w:cs="Arial"/>
          <w:b/>
          <w:szCs w:val="24"/>
        </w:rPr>
        <w:t>. č. 1582/7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437 m2 a </w:t>
      </w:r>
      <w:proofErr w:type="spellStart"/>
      <w:r w:rsidR="002459E0" w:rsidRPr="002459E0">
        <w:rPr>
          <w:rFonts w:cs="Arial"/>
          <w:b/>
          <w:szCs w:val="24"/>
        </w:rPr>
        <w:t>parc</w:t>
      </w:r>
      <w:proofErr w:type="spellEnd"/>
      <w:r w:rsidR="002459E0" w:rsidRPr="002459E0">
        <w:rPr>
          <w:rFonts w:cs="Arial"/>
          <w:b/>
          <w:szCs w:val="24"/>
        </w:rPr>
        <w:t>. č. 1582/8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70 m2 a pozemek </w:t>
      </w:r>
      <w:proofErr w:type="spellStart"/>
      <w:r w:rsidR="002459E0" w:rsidRPr="002459E0">
        <w:rPr>
          <w:rFonts w:cs="Arial"/>
          <w:b/>
          <w:szCs w:val="24"/>
        </w:rPr>
        <w:t>parc</w:t>
      </w:r>
      <w:proofErr w:type="spellEnd"/>
      <w:r w:rsidR="002459E0" w:rsidRPr="002459E0">
        <w:rPr>
          <w:rFonts w:cs="Arial"/>
          <w:b/>
          <w:szCs w:val="24"/>
        </w:rPr>
        <w:t>. č.</w:t>
      </w:r>
      <w:r w:rsidR="00541891">
        <w:rPr>
          <w:rFonts w:cs="Arial"/>
          <w:b/>
          <w:szCs w:val="24"/>
        </w:rPr>
        <w:t> </w:t>
      </w:r>
      <w:r w:rsidR="002459E0" w:rsidRPr="002459E0">
        <w:rPr>
          <w:rFonts w:cs="Arial"/>
          <w:b/>
          <w:szCs w:val="24"/>
        </w:rPr>
        <w:t>1748/2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13 m2, vše v </w:t>
      </w:r>
      <w:proofErr w:type="spellStart"/>
      <w:r w:rsidR="002459E0" w:rsidRPr="002459E0">
        <w:rPr>
          <w:rFonts w:cs="Arial"/>
          <w:b/>
          <w:szCs w:val="24"/>
        </w:rPr>
        <w:t>k.ú</w:t>
      </w:r>
      <w:proofErr w:type="spellEnd"/>
      <w:r w:rsidR="002459E0" w:rsidRPr="002459E0">
        <w:rPr>
          <w:rFonts w:cs="Arial"/>
          <w:b/>
          <w:szCs w:val="24"/>
        </w:rPr>
        <w:t>. a obci Sobotín, vše z vlastnictví Olomouckého kraje, z hospodaření Správy silnic Olomouckého kraje, příspěvkové organizace, do vlastnictví obce Sobotín, IČO: 00303348. Nabyvatel uhradí veškeré náklady spojené s převodem vlastnického práva a správní poplatek spojený s návrhem na vklad vlastnického práva do katastru nemovitostí. </w:t>
      </w:r>
    </w:p>
    <w:p w14:paraId="27B54AC6" w14:textId="77777777" w:rsidR="002459E0" w:rsidRPr="002459E0" w:rsidRDefault="002459E0" w:rsidP="002459E0">
      <w:pPr>
        <w:pStyle w:val="Zkladntext"/>
        <w:rPr>
          <w:rFonts w:cs="Arial"/>
          <w:b/>
          <w:szCs w:val="24"/>
        </w:rPr>
      </w:pPr>
      <w:r w:rsidRPr="002459E0">
        <w:rPr>
          <w:rFonts w:cs="Arial"/>
          <w:b/>
          <w:szCs w:val="24"/>
        </w:rPr>
        <w:t> </w:t>
      </w:r>
    </w:p>
    <w:p w14:paraId="71024A9E" w14:textId="588B9141" w:rsidR="002459E0" w:rsidRPr="002459E0" w:rsidRDefault="002459E0" w:rsidP="002459E0">
      <w:pPr>
        <w:pStyle w:val="Zkladntext"/>
        <w:rPr>
          <w:rFonts w:cs="Arial"/>
          <w:b/>
          <w:szCs w:val="24"/>
        </w:rPr>
      </w:pPr>
      <w:r w:rsidRPr="002459E0">
        <w:rPr>
          <w:rFonts w:cs="Arial"/>
          <w:b/>
          <w:szCs w:val="24"/>
        </w:rPr>
        <w:t>k návrhu usnesení bod</w:t>
      </w:r>
      <w:r w:rsidR="00C5095E">
        <w:rPr>
          <w:rFonts w:cs="Arial"/>
          <w:b/>
          <w:szCs w:val="24"/>
        </w:rPr>
        <w:t xml:space="preserve"> 1</w:t>
      </w:r>
      <w:r w:rsidRPr="002459E0">
        <w:rPr>
          <w:rFonts w:cs="Arial"/>
          <w:b/>
          <w:szCs w:val="24"/>
        </w:rPr>
        <w:t>. 9. </w:t>
      </w:r>
    </w:p>
    <w:p w14:paraId="7FF5948B" w14:textId="77777777" w:rsidR="002459E0" w:rsidRPr="002459E0" w:rsidRDefault="002459E0" w:rsidP="00C5095E">
      <w:pPr>
        <w:pStyle w:val="Zkladntext"/>
        <w:pBdr>
          <w:top w:val="single" w:sz="4" w:space="1" w:color="auto"/>
          <w:left w:val="single" w:sz="4" w:space="4" w:color="auto"/>
          <w:bottom w:val="single" w:sz="4" w:space="1" w:color="auto"/>
          <w:right w:val="single" w:sz="4" w:space="4" w:color="auto"/>
        </w:pBdr>
        <w:rPr>
          <w:rFonts w:cs="Arial"/>
          <w:b/>
          <w:szCs w:val="24"/>
        </w:rPr>
      </w:pPr>
      <w:r w:rsidRPr="002459E0">
        <w:rPr>
          <w:rFonts w:cs="Arial"/>
          <w:b/>
          <w:szCs w:val="24"/>
        </w:rPr>
        <w:t>Bezúplatný převod částí pozemků v </w:t>
      </w:r>
      <w:proofErr w:type="spellStart"/>
      <w:r w:rsidRPr="002459E0">
        <w:rPr>
          <w:rFonts w:cs="Arial"/>
          <w:b/>
          <w:szCs w:val="24"/>
        </w:rPr>
        <w:t>k.ú</w:t>
      </w:r>
      <w:proofErr w:type="spellEnd"/>
      <w:r w:rsidRPr="002459E0">
        <w:rPr>
          <w:rFonts w:cs="Arial"/>
          <w:b/>
          <w:szCs w:val="24"/>
        </w:rPr>
        <w:t>. a obci Červenka z vlastnictví Olomouckého kraje do vlastnictví obce Červenka. </w:t>
      </w:r>
    </w:p>
    <w:p w14:paraId="0B509029" w14:textId="77777777" w:rsidR="002459E0" w:rsidRPr="002459E0" w:rsidRDefault="002459E0" w:rsidP="002459E0">
      <w:pPr>
        <w:pStyle w:val="Zkladntext"/>
        <w:rPr>
          <w:rFonts w:cs="Arial"/>
          <w:bCs w:val="0"/>
          <w:szCs w:val="24"/>
        </w:rPr>
      </w:pPr>
      <w:r w:rsidRPr="002459E0">
        <w:rPr>
          <w:rFonts w:cs="Arial"/>
          <w:bCs w:val="0"/>
          <w:szCs w:val="24"/>
        </w:rPr>
        <w:t>Předmětné části pozemků v hospodaření Správy silnic Olomouckého kraje, příspěvkové organizace se nacházejí v </w:t>
      </w:r>
      <w:proofErr w:type="spellStart"/>
      <w:r w:rsidRPr="002459E0">
        <w:rPr>
          <w:rFonts w:cs="Arial"/>
          <w:bCs w:val="0"/>
          <w:szCs w:val="24"/>
        </w:rPr>
        <w:t>k.ú</w:t>
      </w:r>
      <w:proofErr w:type="spellEnd"/>
      <w:r w:rsidRPr="002459E0">
        <w:rPr>
          <w:rFonts w:cs="Arial"/>
          <w:bCs w:val="0"/>
          <w:szCs w:val="24"/>
        </w:rPr>
        <w:t>. a obci Červenka a byly dotčeny stavbou chodníku. O bezúplatný převod požádala obec Červenka s tím, že nejdříve má být uzavřena smlouva o budoucí darovací smlouvě.  </w:t>
      </w:r>
    </w:p>
    <w:p w14:paraId="2CB72B85" w14:textId="77777777" w:rsidR="002459E0" w:rsidRPr="002459E0" w:rsidRDefault="002459E0" w:rsidP="002459E0">
      <w:pPr>
        <w:pStyle w:val="Zkladntext"/>
        <w:rPr>
          <w:rFonts w:cs="Arial"/>
          <w:b/>
          <w:szCs w:val="24"/>
        </w:rPr>
      </w:pPr>
      <w:r w:rsidRPr="002459E0">
        <w:rPr>
          <w:rFonts w:cs="Arial"/>
          <w:b/>
          <w:szCs w:val="24"/>
        </w:rPr>
        <w:t>Vyjádření odboru dopravy a silničního hospodářství ze dne 1. 11. 2018 a ze dne 19. 1. 2021: </w:t>
      </w:r>
    </w:p>
    <w:p w14:paraId="0A0D50C1" w14:textId="5160A643" w:rsidR="002459E0" w:rsidRPr="002459E0" w:rsidRDefault="002459E0" w:rsidP="002459E0">
      <w:pPr>
        <w:pStyle w:val="Zkladntext"/>
        <w:rPr>
          <w:rFonts w:cs="Arial"/>
          <w:bCs w:val="0"/>
          <w:szCs w:val="24"/>
        </w:rPr>
      </w:pPr>
      <w:r w:rsidRPr="002459E0">
        <w:rPr>
          <w:rFonts w:cs="Arial"/>
          <w:bCs w:val="0"/>
          <w:szCs w:val="24"/>
        </w:rPr>
        <w:t>K převodu nepotřebných částí pozemků na připravované stavby chodníků a cyklostezky </w:t>
      </w:r>
      <w:proofErr w:type="spellStart"/>
      <w:r w:rsidRPr="002459E0">
        <w:rPr>
          <w:rFonts w:cs="Arial"/>
          <w:bCs w:val="0"/>
          <w:szCs w:val="24"/>
        </w:rPr>
        <w:t>p.č</w:t>
      </w:r>
      <w:proofErr w:type="spellEnd"/>
      <w:r w:rsidRPr="002459E0">
        <w:rPr>
          <w:rFonts w:cs="Arial"/>
          <w:bCs w:val="0"/>
          <w:szCs w:val="24"/>
        </w:rPr>
        <w:t>. 1138/1, 1138/3 a 1139/1 u sil. III/4498 (ul. Třebízského), části pozemku </w:t>
      </w:r>
      <w:proofErr w:type="spellStart"/>
      <w:r w:rsidRPr="002459E0">
        <w:rPr>
          <w:rFonts w:cs="Arial"/>
          <w:bCs w:val="0"/>
          <w:szCs w:val="24"/>
        </w:rPr>
        <w:t>p.č</w:t>
      </w:r>
      <w:proofErr w:type="spellEnd"/>
      <w:r w:rsidRPr="002459E0">
        <w:rPr>
          <w:rFonts w:cs="Arial"/>
          <w:bCs w:val="0"/>
          <w:szCs w:val="24"/>
        </w:rPr>
        <w:t>.</w:t>
      </w:r>
      <w:r w:rsidR="00541891">
        <w:rPr>
          <w:rFonts w:cs="Arial"/>
          <w:bCs w:val="0"/>
          <w:szCs w:val="24"/>
        </w:rPr>
        <w:t> </w:t>
      </w:r>
      <w:r w:rsidRPr="002459E0">
        <w:rPr>
          <w:rFonts w:cs="Arial"/>
          <w:bCs w:val="0"/>
          <w:szCs w:val="24"/>
        </w:rPr>
        <w:t>1135/1 u sil. II/449 (ul. Vítězná) a částí pozemku </w:t>
      </w:r>
      <w:proofErr w:type="spellStart"/>
      <w:r w:rsidRPr="002459E0">
        <w:rPr>
          <w:rFonts w:cs="Arial"/>
          <w:bCs w:val="0"/>
          <w:szCs w:val="24"/>
        </w:rPr>
        <w:t>p.č</w:t>
      </w:r>
      <w:proofErr w:type="spellEnd"/>
      <w:r w:rsidRPr="002459E0">
        <w:rPr>
          <w:rFonts w:cs="Arial"/>
          <w:bCs w:val="0"/>
          <w:szCs w:val="24"/>
        </w:rPr>
        <w:t>. 1141/3 u sil. III/4497 (ul.</w:t>
      </w:r>
      <w:r w:rsidR="00BF5564">
        <w:rPr>
          <w:rFonts w:cs="Arial"/>
          <w:bCs w:val="0"/>
          <w:szCs w:val="24"/>
        </w:rPr>
        <w:t> </w:t>
      </w:r>
      <w:r w:rsidRPr="002459E0">
        <w:rPr>
          <w:rFonts w:cs="Arial"/>
          <w:bCs w:val="0"/>
          <w:szCs w:val="24"/>
        </w:rPr>
        <w:t>Nádražní), vše v </w:t>
      </w:r>
      <w:proofErr w:type="spellStart"/>
      <w:r w:rsidRPr="002459E0">
        <w:rPr>
          <w:rFonts w:cs="Arial"/>
          <w:bCs w:val="0"/>
          <w:szCs w:val="24"/>
        </w:rPr>
        <w:t>k.ú</w:t>
      </w:r>
      <w:proofErr w:type="spellEnd"/>
      <w:r w:rsidRPr="002459E0">
        <w:rPr>
          <w:rFonts w:cs="Arial"/>
          <w:bCs w:val="0"/>
          <w:szCs w:val="24"/>
        </w:rPr>
        <w:t>. Červenka sdělujeme, že souhlasíme s uzavřením smlouvy o budoucí darovací smlouvě mezi Olomouckým krajem jako budoucím dárcem a obcí Červenka jako budoucím obdarovaným. </w:t>
      </w:r>
    </w:p>
    <w:p w14:paraId="3BDFC1DF" w14:textId="77777777" w:rsidR="002459E0" w:rsidRPr="002459E0" w:rsidRDefault="002459E0" w:rsidP="002459E0">
      <w:pPr>
        <w:pStyle w:val="Zkladntext"/>
        <w:rPr>
          <w:rFonts w:cs="Arial"/>
          <w:bCs w:val="0"/>
          <w:szCs w:val="24"/>
        </w:rPr>
      </w:pPr>
      <w:r w:rsidRPr="002459E0">
        <w:rPr>
          <w:rFonts w:cs="Arial"/>
          <w:bCs w:val="0"/>
          <w:szCs w:val="24"/>
        </w:rPr>
        <w:t>Na území obce se v současné době nenacházejí žádné další pozemky vhodné k realizaci bezúplatných převodů mezi obcí a krajem. </w:t>
      </w:r>
    </w:p>
    <w:p w14:paraId="0CDDD2C2" w14:textId="77777777" w:rsidR="002459E0" w:rsidRPr="002459E0" w:rsidRDefault="002459E0" w:rsidP="002459E0">
      <w:pPr>
        <w:pStyle w:val="Zkladntext"/>
        <w:rPr>
          <w:rFonts w:cs="Arial"/>
          <w:b/>
          <w:szCs w:val="24"/>
        </w:rPr>
      </w:pPr>
      <w:r w:rsidRPr="002459E0">
        <w:rPr>
          <w:rFonts w:cs="Arial"/>
          <w:b/>
          <w:szCs w:val="24"/>
        </w:rPr>
        <w:t>Zastupitelstvo Olomouckého kraje svým usnesením ze dne 29. 4. 2019 schválilo uzavření smlouvy o budoucí darovací smlouvě na budoucí bezúplatný převod částí pozemků </w:t>
      </w:r>
      <w:proofErr w:type="spellStart"/>
      <w:r w:rsidRPr="002459E0">
        <w:rPr>
          <w:rFonts w:cs="Arial"/>
          <w:b/>
          <w:szCs w:val="24"/>
        </w:rPr>
        <w:t>parc</w:t>
      </w:r>
      <w:proofErr w:type="spellEnd"/>
      <w:r w:rsidRPr="002459E0">
        <w:rPr>
          <w:rFonts w:cs="Arial"/>
          <w:b/>
          <w:szCs w:val="24"/>
        </w:rPr>
        <w:t>. č. 1138/1 </w:t>
      </w:r>
      <w:proofErr w:type="spellStart"/>
      <w:r w:rsidRPr="002459E0">
        <w:rPr>
          <w:rFonts w:cs="Arial"/>
          <w:b/>
          <w:szCs w:val="24"/>
        </w:rPr>
        <w:t>ost</w:t>
      </w:r>
      <w:proofErr w:type="spellEnd"/>
      <w:r w:rsidRPr="002459E0">
        <w:rPr>
          <w:rFonts w:cs="Arial"/>
          <w:b/>
          <w:szCs w:val="24"/>
        </w:rPr>
        <w:t>. </w:t>
      </w:r>
      <w:proofErr w:type="spellStart"/>
      <w:r w:rsidRPr="002459E0">
        <w:rPr>
          <w:rFonts w:cs="Arial"/>
          <w:b/>
          <w:szCs w:val="24"/>
        </w:rPr>
        <w:t>pl</w:t>
      </w:r>
      <w:proofErr w:type="spellEnd"/>
      <w:r w:rsidRPr="002459E0">
        <w:rPr>
          <w:rFonts w:cs="Arial"/>
          <w:b/>
          <w:szCs w:val="24"/>
        </w:rPr>
        <w:t>. o výměře cca 900 m2, </w:t>
      </w:r>
      <w:proofErr w:type="spellStart"/>
      <w:r w:rsidRPr="002459E0">
        <w:rPr>
          <w:rFonts w:cs="Arial"/>
          <w:b/>
          <w:szCs w:val="24"/>
        </w:rPr>
        <w:t>parc</w:t>
      </w:r>
      <w:proofErr w:type="spellEnd"/>
      <w:r w:rsidRPr="002459E0">
        <w:rPr>
          <w:rFonts w:cs="Arial"/>
          <w:b/>
          <w:szCs w:val="24"/>
        </w:rPr>
        <w:t>. č. 1138/3 </w:t>
      </w:r>
      <w:proofErr w:type="spellStart"/>
      <w:r w:rsidRPr="002459E0">
        <w:rPr>
          <w:rFonts w:cs="Arial"/>
          <w:b/>
          <w:szCs w:val="24"/>
        </w:rPr>
        <w:t>ost</w:t>
      </w:r>
      <w:proofErr w:type="spellEnd"/>
      <w:r w:rsidRPr="002459E0">
        <w:rPr>
          <w:rFonts w:cs="Arial"/>
          <w:b/>
          <w:szCs w:val="24"/>
        </w:rPr>
        <w:t>. </w:t>
      </w:r>
      <w:proofErr w:type="spellStart"/>
      <w:r w:rsidRPr="002459E0">
        <w:rPr>
          <w:rFonts w:cs="Arial"/>
          <w:b/>
          <w:szCs w:val="24"/>
        </w:rPr>
        <w:t>pl</w:t>
      </w:r>
      <w:proofErr w:type="spellEnd"/>
      <w:r w:rsidRPr="002459E0">
        <w:rPr>
          <w:rFonts w:cs="Arial"/>
          <w:b/>
          <w:szCs w:val="24"/>
        </w:rPr>
        <w:t>. o výměře cca 50 m2, </w:t>
      </w:r>
      <w:proofErr w:type="spellStart"/>
      <w:r w:rsidRPr="002459E0">
        <w:rPr>
          <w:rFonts w:cs="Arial"/>
          <w:b/>
          <w:szCs w:val="24"/>
        </w:rPr>
        <w:t>parc</w:t>
      </w:r>
      <w:proofErr w:type="spellEnd"/>
      <w:r w:rsidRPr="002459E0">
        <w:rPr>
          <w:rFonts w:cs="Arial"/>
          <w:b/>
          <w:szCs w:val="24"/>
        </w:rPr>
        <w:t>. č. 1139/1 </w:t>
      </w:r>
      <w:proofErr w:type="spellStart"/>
      <w:r w:rsidRPr="002459E0">
        <w:rPr>
          <w:rFonts w:cs="Arial"/>
          <w:b/>
          <w:szCs w:val="24"/>
        </w:rPr>
        <w:t>ost</w:t>
      </w:r>
      <w:proofErr w:type="spellEnd"/>
      <w:r w:rsidRPr="002459E0">
        <w:rPr>
          <w:rFonts w:cs="Arial"/>
          <w:b/>
          <w:szCs w:val="24"/>
        </w:rPr>
        <w:t>. </w:t>
      </w:r>
      <w:proofErr w:type="spellStart"/>
      <w:r w:rsidRPr="002459E0">
        <w:rPr>
          <w:rFonts w:cs="Arial"/>
          <w:b/>
          <w:szCs w:val="24"/>
        </w:rPr>
        <w:t>pl</w:t>
      </w:r>
      <w:proofErr w:type="spellEnd"/>
      <w:r w:rsidRPr="002459E0">
        <w:rPr>
          <w:rFonts w:cs="Arial"/>
          <w:b/>
          <w:szCs w:val="24"/>
        </w:rPr>
        <w:t>. o výměře cca 600 m2, </w:t>
      </w:r>
      <w:proofErr w:type="spellStart"/>
      <w:r w:rsidRPr="002459E0">
        <w:rPr>
          <w:rFonts w:cs="Arial"/>
          <w:b/>
          <w:szCs w:val="24"/>
          <w:u w:val="single"/>
        </w:rPr>
        <w:t>parc</w:t>
      </w:r>
      <w:proofErr w:type="spellEnd"/>
      <w:r w:rsidRPr="002459E0">
        <w:rPr>
          <w:rFonts w:cs="Arial"/>
          <w:b/>
          <w:szCs w:val="24"/>
          <w:u w:val="single"/>
        </w:rPr>
        <w:t>. č. 1135/1 </w:t>
      </w:r>
      <w:proofErr w:type="spellStart"/>
      <w:r w:rsidRPr="002459E0">
        <w:rPr>
          <w:rFonts w:cs="Arial"/>
          <w:b/>
          <w:szCs w:val="24"/>
          <w:u w:val="single"/>
        </w:rPr>
        <w:t>ost</w:t>
      </w:r>
      <w:proofErr w:type="spellEnd"/>
      <w:r w:rsidRPr="002459E0">
        <w:rPr>
          <w:rFonts w:cs="Arial"/>
          <w:b/>
          <w:szCs w:val="24"/>
          <w:u w:val="single"/>
        </w:rPr>
        <w:t>. </w:t>
      </w:r>
      <w:proofErr w:type="spellStart"/>
      <w:r w:rsidRPr="002459E0">
        <w:rPr>
          <w:rFonts w:cs="Arial"/>
          <w:b/>
          <w:szCs w:val="24"/>
          <w:u w:val="single"/>
        </w:rPr>
        <w:t>pl</w:t>
      </w:r>
      <w:proofErr w:type="spellEnd"/>
      <w:r w:rsidRPr="002459E0">
        <w:rPr>
          <w:rFonts w:cs="Arial"/>
          <w:b/>
          <w:szCs w:val="24"/>
          <w:u w:val="single"/>
        </w:rPr>
        <w:t>. o výměře cca 600 m2</w:t>
      </w:r>
      <w:r w:rsidRPr="002459E0">
        <w:rPr>
          <w:rFonts w:cs="Arial"/>
          <w:b/>
          <w:szCs w:val="24"/>
        </w:rPr>
        <w:t> a </w:t>
      </w:r>
      <w:proofErr w:type="spellStart"/>
      <w:r w:rsidRPr="002459E0">
        <w:rPr>
          <w:rFonts w:cs="Arial"/>
          <w:b/>
          <w:szCs w:val="24"/>
        </w:rPr>
        <w:t>parc</w:t>
      </w:r>
      <w:proofErr w:type="spellEnd"/>
      <w:r w:rsidRPr="002459E0">
        <w:rPr>
          <w:rFonts w:cs="Arial"/>
          <w:b/>
          <w:szCs w:val="24"/>
        </w:rPr>
        <w:t>. č. 1141/3 </w:t>
      </w:r>
      <w:proofErr w:type="spellStart"/>
      <w:r w:rsidRPr="002459E0">
        <w:rPr>
          <w:rFonts w:cs="Arial"/>
          <w:b/>
          <w:szCs w:val="24"/>
        </w:rPr>
        <w:t>ost</w:t>
      </w:r>
      <w:proofErr w:type="spellEnd"/>
      <w:r w:rsidRPr="002459E0">
        <w:rPr>
          <w:rFonts w:cs="Arial"/>
          <w:b/>
          <w:szCs w:val="24"/>
        </w:rPr>
        <w:t>. </w:t>
      </w:r>
      <w:proofErr w:type="spellStart"/>
      <w:r w:rsidRPr="002459E0">
        <w:rPr>
          <w:rFonts w:cs="Arial"/>
          <w:b/>
          <w:szCs w:val="24"/>
        </w:rPr>
        <w:t>pl</w:t>
      </w:r>
      <w:proofErr w:type="spellEnd"/>
      <w:r w:rsidRPr="002459E0">
        <w:rPr>
          <w:rFonts w:cs="Arial"/>
          <w:b/>
          <w:szCs w:val="24"/>
        </w:rPr>
        <w:t>. o výměře cca 1 800 m2, vše v </w:t>
      </w:r>
      <w:proofErr w:type="spellStart"/>
      <w:r w:rsidRPr="002459E0">
        <w:rPr>
          <w:rFonts w:cs="Arial"/>
          <w:b/>
          <w:szCs w:val="24"/>
        </w:rPr>
        <w:t>k.ú</w:t>
      </w:r>
      <w:proofErr w:type="spellEnd"/>
      <w:r w:rsidRPr="002459E0">
        <w:rPr>
          <w:rFonts w:cs="Arial"/>
          <w:b/>
          <w:szCs w:val="24"/>
        </w:rPr>
        <w:t xml:space="preserve">. a obci Červenka mezi Olomouckým krajem jako budoucím dárcem a obcí Červenka, </w:t>
      </w:r>
      <w:r w:rsidRPr="002459E0">
        <w:rPr>
          <w:rFonts w:cs="Arial"/>
          <w:b/>
          <w:szCs w:val="24"/>
        </w:rPr>
        <w:lastRenderedPageBreak/>
        <w:t>IČO: 00635740, jako budoucím obdarovaným. Řádná darovací smlouva bude uzavřena nejpozději do jednoho roku ode dne vydání kolaudačního souhlasu, kterým budou stavby chodníků a cyklostezky kolaudovány. Nabyvatel uhradí veškeré náklady spojené s převodem vlastnického práva a správní poplatek spojený s návrhem na vklad vlastnického práva do katastru nemovitostí.  </w:t>
      </w:r>
    </w:p>
    <w:p w14:paraId="34EB1306" w14:textId="77777777" w:rsidR="002459E0" w:rsidRPr="002459E0" w:rsidRDefault="002459E0" w:rsidP="002459E0">
      <w:pPr>
        <w:pStyle w:val="Zkladntext"/>
        <w:rPr>
          <w:rFonts w:cs="Arial"/>
          <w:bCs w:val="0"/>
          <w:szCs w:val="24"/>
        </w:rPr>
      </w:pPr>
      <w:r w:rsidRPr="002459E0">
        <w:rPr>
          <w:rFonts w:cs="Arial"/>
          <w:bCs w:val="0"/>
          <w:szCs w:val="24"/>
          <w:u w:val="single"/>
        </w:rPr>
        <w:t>Smlouva o budoucí darovací smlouvě byla mezi Olomouckým krajem a obcí Červenka uzavřena dne 18. 5. 2020.</w:t>
      </w:r>
      <w:r w:rsidRPr="002459E0">
        <w:rPr>
          <w:rFonts w:cs="Arial"/>
          <w:bCs w:val="0"/>
          <w:szCs w:val="24"/>
        </w:rPr>
        <w:t> </w:t>
      </w:r>
    </w:p>
    <w:p w14:paraId="3945B003" w14:textId="77777777" w:rsidR="002459E0" w:rsidRPr="002459E0" w:rsidRDefault="002459E0" w:rsidP="002459E0">
      <w:pPr>
        <w:pStyle w:val="Zkladntext"/>
        <w:rPr>
          <w:rFonts w:cs="Arial"/>
          <w:bCs w:val="0"/>
          <w:szCs w:val="24"/>
        </w:rPr>
      </w:pPr>
      <w:r w:rsidRPr="002459E0">
        <w:rPr>
          <w:rFonts w:cs="Arial"/>
          <w:bCs w:val="0"/>
          <w:szCs w:val="24"/>
        </w:rPr>
        <w:t>Po kolaudaci předchozích částí stavby chodníku a cyklostezky a jejich zaměření obec Červenka požádala o majetkoprávní vypořádání stavby včetně převodu pozemku pod krajskou silnicí o výměře 19 m2 do vlastnictví kraje. Výměra pozemků navržených k převodu do vlastnictví obce činila 1 847 m2. </w:t>
      </w:r>
    </w:p>
    <w:p w14:paraId="417E2CF8" w14:textId="77777777" w:rsidR="002459E0" w:rsidRPr="002459E0" w:rsidRDefault="002459E0" w:rsidP="002459E0">
      <w:pPr>
        <w:pStyle w:val="Zkladntext"/>
        <w:rPr>
          <w:rFonts w:cs="Arial"/>
          <w:bCs w:val="0"/>
          <w:szCs w:val="24"/>
        </w:rPr>
      </w:pPr>
      <w:r w:rsidRPr="002459E0">
        <w:rPr>
          <w:rFonts w:cs="Arial"/>
          <w:bCs w:val="0"/>
          <w:szCs w:val="24"/>
        </w:rPr>
        <w:t>Darovací smlouvy na převod některých pozemků dotčených stavbou byly mezi Olomouckým krajem a obcí Červenka uzavřeny dne 26. 10. 2021 a 13. 9. 2024. </w:t>
      </w:r>
    </w:p>
    <w:p w14:paraId="209003AE" w14:textId="77777777" w:rsidR="002459E0" w:rsidRPr="002459E0" w:rsidRDefault="002459E0" w:rsidP="002459E0">
      <w:pPr>
        <w:pStyle w:val="Zkladntext"/>
        <w:rPr>
          <w:rFonts w:cs="Arial"/>
          <w:bCs w:val="0"/>
          <w:szCs w:val="24"/>
        </w:rPr>
      </w:pPr>
      <w:r w:rsidRPr="002459E0">
        <w:rPr>
          <w:rFonts w:cs="Arial"/>
          <w:bCs w:val="0"/>
          <w:szCs w:val="24"/>
        </w:rPr>
        <w:t>Nyní se obec Červenka obrátila na Olomoucký kraj s žádostí o vypořádání další části stavby chodníku o celkové výměře 983 m2. Tato část stavby byla kolaudována dne 5. 5. 2025. </w:t>
      </w:r>
    </w:p>
    <w:p w14:paraId="4FE9FF07" w14:textId="77777777" w:rsidR="002459E0" w:rsidRPr="002459E0" w:rsidRDefault="002459E0" w:rsidP="002459E0">
      <w:pPr>
        <w:pStyle w:val="Zkladntext"/>
        <w:rPr>
          <w:rFonts w:cs="Arial"/>
          <w:b/>
          <w:szCs w:val="24"/>
        </w:rPr>
      </w:pPr>
      <w:r w:rsidRPr="002459E0">
        <w:rPr>
          <w:rFonts w:cs="Arial"/>
          <w:b/>
          <w:szCs w:val="24"/>
        </w:rPr>
        <w:t>Vyjádření odboru majetkového, právního a správních činností ze dne 26. 6. 2025: </w:t>
      </w:r>
    </w:p>
    <w:p w14:paraId="5EE9A10F" w14:textId="77777777" w:rsidR="002459E0" w:rsidRPr="002459E0" w:rsidRDefault="002459E0" w:rsidP="002459E0">
      <w:pPr>
        <w:pStyle w:val="Zkladntext"/>
        <w:rPr>
          <w:rFonts w:cs="Arial"/>
          <w:bCs w:val="0"/>
          <w:szCs w:val="24"/>
        </w:rPr>
      </w:pPr>
      <w:r w:rsidRPr="002459E0">
        <w:rPr>
          <w:rFonts w:cs="Arial"/>
          <w:bCs w:val="0"/>
          <w:szCs w:val="24"/>
        </w:rPr>
        <w:t>Vzhledem k podstatně většímu záboru pozemku, než se původně předpokládalo, odbor majetkový, právní a správních činností doporučuje přijmout nový záměr Olomouckého kraje převést nemovitosti dotčené stavbou chodníku v obci Červenka. </w:t>
      </w:r>
    </w:p>
    <w:p w14:paraId="43D49D68" w14:textId="3D4B25CB" w:rsidR="002459E0" w:rsidRPr="002459E0" w:rsidRDefault="002459E0" w:rsidP="002459E0">
      <w:pPr>
        <w:pStyle w:val="Zkladntext"/>
        <w:rPr>
          <w:rFonts w:cs="Arial"/>
          <w:bCs w:val="0"/>
          <w:szCs w:val="24"/>
        </w:rPr>
      </w:pPr>
      <w:r w:rsidRPr="00541891">
        <w:rPr>
          <w:rFonts w:cs="Arial"/>
          <w:b/>
          <w:szCs w:val="24"/>
        </w:rPr>
        <w:t>Záměr Olomouckého kraje byl zveřejněn na úřední desce Krajského úřadu Olomouckého kraje a webových stránkách Olomouckého kraje v termínu od 28. 7. 2025 do 27. 8. 2025.</w:t>
      </w:r>
      <w:r w:rsidRPr="002459E0">
        <w:rPr>
          <w:rFonts w:cs="Arial"/>
          <w:bCs w:val="0"/>
          <w:szCs w:val="24"/>
        </w:rPr>
        <w:t> V průběhu zveřejnění se jiný zájemce o předmětné nemovitosti nepřihlásil, nebyly vzneseny žádné podněty a připomínky. </w:t>
      </w:r>
    </w:p>
    <w:p w14:paraId="4EA77A45" w14:textId="48EFBF88" w:rsidR="002459E0" w:rsidRPr="002459E0" w:rsidRDefault="00DB2E5F" w:rsidP="002459E0">
      <w:pPr>
        <w:pStyle w:val="Zkladntext"/>
        <w:rPr>
          <w:rFonts w:cs="Arial"/>
          <w:b/>
          <w:szCs w:val="24"/>
        </w:rPr>
      </w:pPr>
      <w:r w:rsidRPr="5DB33293">
        <w:rPr>
          <w:b/>
          <w:lang w:eastAsia="cs-CZ"/>
        </w:rPr>
        <w:t xml:space="preserve">Rada Olomouckého kraje </w:t>
      </w:r>
      <w:r w:rsidRPr="5DB33293">
        <w:rPr>
          <w:lang w:eastAsia="cs-CZ"/>
        </w:rPr>
        <w:t xml:space="preserve">na základě návrhu K </w:t>
      </w:r>
      <w:r w:rsidRPr="5DB33293">
        <w:rPr>
          <w:rFonts w:eastAsia="Arial"/>
          <w:color w:val="000000" w:themeColor="text1"/>
        </w:rPr>
        <w:t xml:space="preserve">– </w:t>
      </w:r>
      <w:r w:rsidRPr="5DB33293">
        <w:rPr>
          <w:lang w:eastAsia="cs-CZ"/>
        </w:rPr>
        <w:t>MP a odboru majetkového, právního a správních činností</w:t>
      </w:r>
      <w:r w:rsidRPr="5DB33293">
        <w:rPr>
          <w:b/>
          <w:lang w:eastAsia="cs-CZ"/>
        </w:rPr>
        <w:t xml:space="preserve"> doporučuje Zastupitelstvu Olomouckého kraje </w:t>
      </w:r>
      <w:r>
        <w:rPr>
          <w:b/>
        </w:rPr>
        <w:t xml:space="preserve">schválit </w:t>
      </w:r>
      <w:r w:rsidR="002459E0" w:rsidRPr="002459E0">
        <w:rPr>
          <w:rFonts w:cs="Arial"/>
          <w:b/>
          <w:szCs w:val="24"/>
        </w:rPr>
        <w:t>bezúplatný převod částí pozemku </w:t>
      </w:r>
      <w:proofErr w:type="spellStart"/>
      <w:r w:rsidR="002459E0" w:rsidRPr="002459E0">
        <w:rPr>
          <w:rFonts w:cs="Arial"/>
          <w:b/>
          <w:szCs w:val="24"/>
        </w:rPr>
        <w:t>parc</w:t>
      </w:r>
      <w:proofErr w:type="spellEnd"/>
      <w:r w:rsidR="002459E0" w:rsidRPr="002459E0">
        <w:rPr>
          <w:rFonts w:cs="Arial"/>
          <w:b/>
          <w:szCs w:val="24"/>
        </w:rPr>
        <w:t>. č. 1135/1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celkové výměře 983 m2, dle geometrického plánu č. 943-9/2025 ze dne 27. 1. 2025 pozemky </w:t>
      </w:r>
      <w:proofErr w:type="spellStart"/>
      <w:r w:rsidR="002459E0" w:rsidRPr="002459E0">
        <w:rPr>
          <w:rFonts w:cs="Arial"/>
          <w:b/>
          <w:szCs w:val="24"/>
        </w:rPr>
        <w:t>parc</w:t>
      </w:r>
      <w:proofErr w:type="spellEnd"/>
      <w:r w:rsidR="002459E0" w:rsidRPr="002459E0">
        <w:rPr>
          <w:rFonts w:cs="Arial"/>
          <w:b/>
          <w:szCs w:val="24"/>
        </w:rPr>
        <w:t>. č. 1135/4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443 m2 a </w:t>
      </w:r>
      <w:proofErr w:type="spellStart"/>
      <w:r w:rsidR="002459E0" w:rsidRPr="002459E0">
        <w:rPr>
          <w:rFonts w:cs="Arial"/>
          <w:b/>
          <w:szCs w:val="24"/>
        </w:rPr>
        <w:t>parc</w:t>
      </w:r>
      <w:proofErr w:type="spellEnd"/>
      <w:r w:rsidR="002459E0" w:rsidRPr="002459E0">
        <w:rPr>
          <w:rFonts w:cs="Arial"/>
          <w:b/>
          <w:szCs w:val="24"/>
        </w:rPr>
        <w:t>. č. 1135/5 </w:t>
      </w:r>
      <w:proofErr w:type="spellStart"/>
      <w:r w:rsidR="002459E0" w:rsidRPr="002459E0">
        <w:rPr>
          <w:rFonts w:cs="Arial"/>
          <w:b/>
          <w:szCs w:val="24"/>
        </w:rPr>
        <w:t>ost</w:t>
      </w:r>
      <w:proofErr w:type="spellEnd"/>
      <w:r w:rsidR="002459E0" w:rsidRPr="002459E0">
        <w:rPr>
          <w:rFonts w:cs="Arial"/>
          <w:b/>
          <w:szCs w:val="24"/>
        </w:rPr>
        <w:t>. </w:t>
      </w:r>
      <w:proofErr w:type="spellStart"/>
      <w:r w:rsidR="002459E0" w:rsidRPr="002459E0">
        <w:rPr>
          <w:rFonts w:cs="Arial"/>
          <w:b/>
          <w:szCs w:val="24"/>
        </w:rPr>
        <w:t>pl</w:t>
      </w:r>
      <w:proofErr w:type="spellEnd"/>
      <w:r w:rsidR="002459E0" w:rsidRPr="002459E0">
        <w:rPr>
          <w:rFonts w:cs="Arial"/>
          <w:b/>
          <w:szCs w:val="24"/>
        </w:rPr>
        <w:t>. o výměře 540 m2, vše v </w:t>
      </w:r>
      <w:proofErr w:type="spellStart"/>
      <w:r w:rsidR="002459E0" w:rsidRPr="002459E0">
        <w:rPr>
          <w:rFonts w:cs="Arial"/>
          <w:b/>
          <w:szCs w:val="24"/>
        </w:rPr>
        <w:t>k.ú</w:t>
      </w:r>
      <w:proofErr w:type="spellEnd"/>
      <w:r w:rsidR="002459E0" w:rsidRPr="002459E0">
        <w:rPr>
          <w:rFonts w:cs="Arial"/>
          <w:b/>
          <w:szCs w:val="24"/>
        </w:rPr>
        <w:t>. a obci Červenka, z vlastnictví Olomouckého kraje, z hospodaření Správy silnic Olomouckého kraje, příspěvkové organizace, do vlastnictví obce Červenka, IČO: 00635740. Nabyvatel uhradí veškeré náklady spojené s převodem vlastnického práva a správní poplatek k návrhu na vklad vlastnického práva do katastru nemovitostí. </w:t>
      </w:r>
    </w:p>
    <w:p w14:paraId="0A0A7A98" w14:textId="77777777" w:rsidR="002459E0" w:rsidRPr="002459E0" w:rsidRDefault="002459E0" w:rsidP="002459E0">
      <w:pPr>
        <w:pStyle w:val="Zkladntext"/>
        <w:rPr>
          <w:rFonts w:cs="Arial"/>
          <w:b/>
          <w:szCs w:val="24"/>
        </w:rPr>
      </w:pPr>
      <w:r w:rsidRPr="002459E0">
        <w:rPr>
          <w:rFonts w:cs="Arial"/>
          <w:b/>
          <w:szCs w:val="24"/>
        </w:rPr>
        <w:t> </w:t>
      </w:r>
    </w:p>
    <w:p w14:paraId="183F6716" w14:textId="77777777" w:rsidR="00207FBC" w:rsidRDefault="00207FBC" w:rsidP="00BC07D6">
      <w:pPr>
        <w:pStyle w:val="Zkladntext"/>
        <w:rPr>
          <w:rFonts w:cs="Arial"/>
          <w:b/>
          <w:bCs w:val="0"/>
          <w:szCs w:val="24"/>
        </w:rPr>
      </w:pPr>
    </w:p>
    <w:p w14:paraId="3498A52C" w14:textId="77777777" w:rsidR="002D306F" w:rsidRDefault="002D306F" w:rsidP="00BC07D6">
      <w:pPr>
        <w:pStyle w:val="Zkladntext"/>
        <w:rPr>
          <w:rFonts w:cs="Arial"/>
          <w:b/>
          <w:bCs w:val="0"/>
          <w:szCs w:val="24"/>
        </w:rPr>
      </w:pPr>
    </w:p>
    <w:p w14:paraId="4EA7D66C" w14:textId="4E3B0C49" w:rsidR="00007ECF" w:rsidRDefault="00007ECF" w:rsidP="001904BD">
      <w:pPr>
        <w:spacing w:before="120" w:after="120" w:line="240" w:lineRule="auto"/>
        <w:jc w:val="both"/>
        <w:rPr>
          <w:rFonts w:cs="Arial"/>
          <w:szCs w:val="24"/>
        </w:rPr>
      </w:pPr>
      <w:r w:rsidRPr="00910398">
        <w:rPr>
          <w:rFonts w:cs="Arial"/>
          <w:szCs w:val="24"/>
          <w:u w:val="single"/>
        </w:rPr>
        <w:t>Příloha</w:t>
      </w:r>
      <w:r w:rsidRPr="00910398">
        <w:rPr>
          <w:rFonts w:cs="Arial"/>
          <w:szCs w:val="24"/>
        </w:rPr>
        <w:t>:</w:t>
      </w:r>
    </w:p>
    <w:p w14:paraId="64F745A8" w14:textId="5D9907CB" w:rsidR="007754F4" w:rsidRPr="007754F4" w:rsidRDefault="00007ECF" w:rsidP="001904BD">
      <w:pPr>
        <w:widowControl w:val="0"/>
        <w:tabs>
          <w:tab w:val="left" w:pos="5377"/>
        </w:tabs>
        <w:spacing w:before="120" w:after="120" w:line="240" w:lineRule="auto"/>
        <w:jc w:val="both"/>
        <w:outlineLvl w:val="0"/>
        <w:rPr>
          <w:rFonts w:eastAsia="Times New Roman" w:cs="Arial"/>
          <w:lang w:eastAsia="cs-CZ"/>
        </w:rPr>
      </w:pPr>
      <w:r w:rsidRPr="5DB33293">
        <w:rPr>
          <w:rFonts w:eastAsia="Times New Roman" w:cs="Arial"/>
          <w:lang w:eastAsia="cs-CZ"/>
        </w:rPr>
        <w:t>Zpráva k </w:t>
      </w:r>
      <w:proofErr w:type="spellStart"/>
      <w:r w:rsidRPr="5DB33293">
        <w:rPr>
          <w:rFonts w:eastAsia="Times New Roman" w:cs="Arial"/>
          <w:lang w:eastAsia="cs-CZ"/>
        </w:rPr>
        <w:t>DZ_příloha</w:t>
      </w:r>
      <w:proofErr w:type="spellEnd"/>
      <w:r w:rsidRPr="5DB33293">
        <w:rPr>
          <w:rFonts w:eastAsia="Times New Roman" w:cs="Arial"/>
          <w:lang w:eastAsia="cs-CZ"/>
        </w:rPr>
        <w:t xml:space="preserve"> č. 01- snímk</w:t>
      </w:r>
      <w:r w:rsidR="009876E4" w:rsidRPr="5DB33293">
        <w:rPr>
          <w:rFonts w:eastAsia="Times New Roman" w:cs="Arial"/>
          <w:lang w:eastAsia="cs-CZ"/>
        </w:rPr>
        <w:t>y</w:t>
      </w:r>
      <w:r w:rsidRPr="5DB33293">
        <w:rPr>
          <w:rFonts w:eastAsia="Times New Roman" w:cs="Arial"/>
          <w:lang w:eastAsia="cs-CZ"/>
        </w:rPr>
        <w:t xml:space="preserve"> </w:t>
      </w:r>
      <w:r w:rsidR="00207FBC">
        <w:rPr>
          <w:rFonts w:eastAsia="Times New Roman" w:cs="Arial"/>
          <w:lang w:eastAsia="cs-CZ"/>
        </w:rPr>
        <w:t>9</w:t>
      </w:r>
      <w:r w:rsidRPr="5DB33293">
        <w:rPr>
          <w:rFonts w:eastAsia="Times New Roman" w:cs="Arial"/>
          <w:lang w:eastAsia="cs-CZ"/>
        </w:rPr>
        <w:t>.</w:t>
      </w:r>
      <w:r w:rsidR="003766E9">
        <w:rPr>
          <w:rFonts w:eastAsia="Times New Roman" w:cs="Arial"/>
          <w:lang w:eastAsia="cs-CZ"/>
        </w:rPr>
        <w:t>3</w:t>
      </w:r>
      <w:r w:rsidR="5042B64D" w:rsidRPr="5DB33293">
        <w:rPr>
          <w:rFonts w:eastAsia="Times New Roman" w:cs="Arial"/>
          <w:lang w:eastAsia="cs-CZ"/>
        </w:rPr>
        <w:t>.</w:t>
      </w:r>
      <w:r w:rsidR="006A7769">
        <w:rPr>
          <w:rFonts w:eastAsia="Times New Roman" w:cs="Arial"/>
          <w:lang w:eastAsia="cs-CZ"/>
        </w:rPr>
        <w:t>1.</w:t>
      </w:r>
    </w:p>
    <w:sectPr w:rsidR="007754F4" w:rsidRPr="007754F4" w:rsidSect="009A613C">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D522" w14:textId="77777777" w:rsidR="0023499A" w:rsidRDefault="0023499A">
      <w:pPr>
        <w:spacing w:after="0" w:line="240" w:lineRule="auto"/>
      </w:pPr>
      <w:r>
        <w:separator/>
      </w:r>
    </w:p>
  </w:endnote>
  <w:endnote w:type="continuationSeparator" w:id="0">
    <w:p w14:paraId="74C8CDE2" w14:textId="77777777" w:rsidR="0023499A" w:rsidRDefault="0023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8B4D" w14:textId="2B0B9106" w:rsidR="00AB368B" w:rsidRDefault="03D4EE98" w:rsidP="03D4EE98">
    <w:pPr>
      <w:pStyle w:val="Zpat"/>
      <w:pBdr>
        <w:top w:val="single" w:sz="4" w:space="1" w:color="auto"/>
      </w:pBdr>
      <w:spacing w:after="0"/>
    </w:pPr>
    <w:r w:rsidRPr="03D4EE98">
      <w:rPr>
        <w:rFonts w:cs="Arial"/>
      </w:rPr>
      <w:t>Zastupitelstvo Olomouckého kraje 2</w:t>
    </w:r>
    <w:r w:rsidR="009E4583">
      <w:rPr>
        <w:rFonts w:cs="Arial"/>
      </w:rPr>
      <w:t>2</w:t>
    </w:r>
    <w:r w:rsidRPr="03D4EE98">
      <w:rPr>
        <w:rFonts w:cs="Arial"/>
      </w:rPr>
      <w:t xml:space="preserve">. </w:t>
    </w:r>
    <w:r w:rsidR="009E4583">
      <w:rPr>
        <w:rFonts w:cs="Arial"/>
      </w:rPr>
      <w:t>9</w:t>
    </w:r>
    <w:r w:rsidRPr="03D4EE98">
      <w:rPr>
        <w:rFonts w:cs="Arial"/>
      </w:rPr>
      <w:t>. 2025</w:t>
    </w:r>
    <w:r>
      <w:t xml:space="preserve">                                                            </w:t>
    </w:r>
    <w:r w:rsidRPr="03D4EE98">
      <w:rPr>
        <w:rFonts w:cs="Arial"/>
      </w:rPr>
      <w:t xml:space="preserve">Strana  </w:t>
    </w:r>
    <w:r w:rsidR="00AB368B" w:rsidRPr="03D4EE98">
      <w:rPr>
        <w:rStyle w:val="slostrnky"/>
        <w:rFonts w:cs="Arial"/>
      </w:rPr>
      <w:fldChar w:fldCharType="begin"/>
    </w:r>
    <w:r w:rsidR="00AB368B" w:rsidRPr="03D4EE98">
      <w:rPr>
        <w:rStyle w:val="slostrnky"/>
        <w:rFonts w:cs="Arial"/>
      </w:rPr>
      <w:instrText xml:space="preserve"> PAGE </w:instrText>
    </w:r>
    <w:r w:rsidR="00AB368B" w:rsidRPr="03D4EE98">
      <w:rPr>
        <w:rStyle w:val="slostrnky"/>
        <w:rFonts w:cs="Arial"/>
      </w:rPr>
      <w:fldChar w:fldCharType="separate"/>
    </w:r>
    <w:r w:rsidRPr="03D4EE98">
      <w:rPr>
        <w:rStyle w:val="slostrnky"/>
        <w:rFonts w:cs="Arial"/>
      </w:rPr>
      <w:t>3</w:t>
    </w:r>
    <w:r w:rsidR="00AB368B" w:rsidRPr="03D4EE98">
      <w:rPr>
        <w:rStyle w:val="slostrnky"/>
        <w:rFonts w:cs="Arial"/>
      </w:rPr>
      <w:fldChar w:fldCharType="end"/>
    </w:r>
    <w:r w:rsidRPr="03D4EE98">
      <w:rPr>
        <w:rStyle w:val="slostrnky"/>
        <w:rFonts w:cs="Arial"/>
      </w:rPr>
      <w:t xml:space="preserve"> </w:t>
    </w:r>
    <w:r w:rsidRPr="03D4EE98">
      <w:rPr>
        <w:rFonts w:cs="Arial"/>
      </w:rPr>
      <w:t xml:space="preserve">(celkem </w:t>
    </w:r>
    <w:r w:rsidR="00AB368B" w:rsidRPr="03D4EE98">
      <w:rPr>
        <w:rStyle w:val="slostrnky"/>
        <w:rFonts w:cs="Arial"/>
      </w:rPr>
      <w:fldChar w:fldCharType="begin"/>
    </w:r>
    <w:r w:rsidR="00AB368B" w:rsidRPr="03D4EE98">
      <w:rPr>
        <w:rStyle w:val="slostrnky"/>
        <w:rFonts w:cs="Arial"/>
      </w:rPr>
      <w:instrText xml:space="preserve"> NUMPAGES </w:instrText>
    </w:r>
    <w:r w:rsidR="00AB368B" w:rsidRPr="03D4EE98">
      <w:rPr>
        <w:rStyle w:val="slostrnky"/>
        <w:rFonts w:cs="Arial"/>
      </w:rPr>
      <w:fldChar w:fldCharType="separate"/>
    </w:r>
    <w:r w:rsidRPr="03D4EE98">
      <w:rPr>
        <w:rStyle w:val="slostrnky"/>
        <w:rFonts w:cs="Arial"/>
      </w:rPr>
      <w:t>7</w:t>
    </w:r>
    <w:r w:rsidR="00AB368B" w:rsidRPr="03D4EE98">
      <w:rPr>
        <w:rStyle w:val="slostrnky"/>
        <w:rFonts w:cs="Arial"/>
      </w:rPr>
      <w:fldChar w:fldCharType="end"/>
    </w:r>
    <w:r w:rsidRPr="03D4EE98">
      <w:rPr>
        <w:rFonts w:cs="Arial"/>
      </w:rPr>
      <w:t>)</w:t>
    </w:r>
  </w:p>
  <w:p w14:paraId="2F59B9A9" w14:textId="7B629413" w:rsidR="007F10D1" w:rsidRDefault="00207FBC" w:rsidP="0504C428">
    <w:pPr>
      <w:pStyle w:val="Zpat"/>
      <w:pBdr>
        <w:top w:val="single" w:sz="4" w:space="1" w:color="auto"/>
      </w:pBdr>
      <w:spacing w:after="0"/>
      <w:rPr>
        <w:rFonts w:cs="Arial"/>
      </w:rPr>
    </w:pPr>
    <w:r>
      <w:rPr>
        <w:rFonts w:cs="Arial"/>
      </w:rPr>
      <w:t>9</w:t>
    </w:r>
    <w:r w:rsidR="0504C428" w:rsidRPr="0504C428">
      <w:rPr>
        <w:rFonts w:cs="Arial"/>
      </w:rPr>
      <w:t>.</w:t>
    </w:r>
    <w:r w:rsidR="009E4583">
      <w:rPr>
        <w:rFonts w:cs="Arial"/>
      </w:rPr>
      <w:t>3</w:t>
    </w:r>
    <w:r w:rsidR="0504C428" w:rsidRPr="0504C428">
      <w:rPr>
        <w:rFonts w:cs="Arial"/>
      </w:rPr>
      <w:t>.</w:t>
    </w:r>
    <w:r w:rsidR="00D168F4">
      <w:rPr>
        <w:rFonts w:cs="Arial"/>
      </w:rPr>
      <w:t xml:space="preserve">1. </w:t>
    </w:r>
    <w:r w:rsidR="0504C428" w:rsidRPr="0504C428">
      <w:rPr>
        <w:rFonts w:cs="Arial"/>
      </w:rPr>
      <w:t xml:space="preserve">– Majetkoprávní záležitosti – bezúplatné převody nemovitého </w:t>
    </w:r>
    <w:proofErr w:type="gramStart"/>
    <w:r w:rsidR="0504C428" w:rsidRPr="0504C428">
      <w:rPr>
        <w:rFonts w:cs="Arial"/>
      </w:rPr>
      <w:t>majetku</w:t>
    </w:r>
    <w:r w:rsidR="00D168F4">
      <w:rPr>
        <w:rFonts w:cs="Arial"/>
      </w:rPr>
      <w:t xml:space="preserve"> - DODATEK</w:t>
    </w:r>
    <w:proofErr w:type="gramEnd"/>
  </w:p>
  <w:p w14:paraId="1C2C4DBF" w14:textId="0513B361" w:rsidR="009A613C" w:rsidRPr="004156C0" w:rsidRDefault="009A613C" w:rsidP="009A613C">
    <w:pPr>
      <w:pStyle w:val="Zpat"/>
      <w:pBdr>
        <w:top w:val="single" w:sz="4" w:space="1" w:color="auto"/>
      </w:pBdr>
      <w:spacing w:after="0"/>
      <w:rPr>
        <w:rFonts w:cs="Arial"/>
        <w:szCs w:val="20"/>
      </w:rPr>
    </w:pPr>
    <w:r w:rsidRPr="004156C0">
      <w:rPr>
        <w:rFonts w:cs="Arial"/>
        <w:szCs w:val="20"/>
      </w:rPr>
      <w:tab/>
    </w:r>
    <w:r w:rsidRPr="004156C0">
      <w:rP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AE40" w14:textId="77777777" w:rsidR="0023499A" w:rsidRDefault="0023499A">
      <w:pPr>
        <w:spacing w:after="0" w:line="240" w:lineRule="auto"/>
      </w:pPr>
      <w:r>
        <w:separator/>
      </w:r>
    </w:p>
  </w:footnote>
  <w:footnote w:type="continuationSeparator" w:id="0">
    <w:p w14:paraId="5BCEB305" w14:textId="77777777" w:rsidR="0023499A" w:rsidRDefault="00234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79A"/>
    <w:multiLevelType w:val="multilevel"/>
    <w:tmpl w:val="2E16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81881"/>
    <w:multiLevelType w:val="multilevel"/>
    <w:tmpl w:val="8B64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947EA"/>
    <w:multiLevelType w:val="multilevel"/>
    <w:tmpl w:val="6374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84A12"/>
    <w:multiLevelType w:val="multilevel"/>
    <w:tmpl w:val="9966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F2E0D"/>
    <w:multiLevelType w:val="hybridMultilevel"/>
    <w:tmpl w:val="E0363C58"/>
    <w:lvl w:ilvl="0" w:tplc="712656F2">
      <w:numFmt w:val="bullet"/>
      <w:lvlText w:val="̶"/>
      <w:lvlJc w:val="left"/>
      <w:pPr>
        <w:ind w:left="720" w:hanging="360"/>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0D6C2E"/>
    <w:multiLevelType w:val="multilevel"/>
    <w:tmpl w:val="BED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D2408F"/>
    <w:multiLevelType w:val="multilevel"/>
    <w:tmpl w:val="0324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434B4E"/>
    <w:multiLevelType w:val="multilevel"/>
    <w:tmpl w:val="5824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35350D"/>
    <w:multiLevelType w:val="multilevel"/>
    <w:tmpl w:val="BF0C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6823B1"/>
    <w:multiLevelType w:val="hybridMultilevel"/>
    <w:tmpl w:val="E9142E02"/>
    <w:lvl w:ilvl="0" w:tplc="712656F2">
      <w:numFmt w:val="bullet"/>
      <w:lvlText w:val="̶"/>
      <w:lvlJc w:val="left"/>
      <w:pPr>
        <w:ind w:left="720" w:hanging="360"/>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F4219E"/>
    <w:multiLevelType w:val="multilevel"/>
    <w:tmpl w:val="A4E8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1812EE"/>
    <w:multiLevelType w:val="multilevel"/>
    <w:tmpl w:val="BBC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840EC8"/>
    <w:multiLevelType w:val="multilevel"/>
    <w:tmpl w:val="7A129B08"/>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723FA"/>
    <w:multiLevelType w:val="hybridMultilevel"/>
    <w:tmpl w:val="F1FE3B1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4D753BF"/>
    <w:multiLevelType w:val="hybridMultilevel"/>
    <w:tmpl w:val="2CD0ADD4"/>
    <w:lvl w:ilvl="0" w:tplc="712656F2">
      <w:numFmt w:val="bullet"/>
      <w:lvlText w:val="̶"/>
      <w:lvlJc w:val="left"/>
      <w:pPr>
        <w:ind w:left="720" w:hanging="360"/>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0B12AE"/>
    <w:multiLevelType w:val="multilevel"/>
    <w:tmpl w:val="AC20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72DEC5"/>
    <w:multiLevelType w:val="multilevel"/>
    <w:tmpl w:val="38A6B41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9B10CDB"/>
    <w:multiLevelType w:val="hybridMultilevel"/>
    <w:tmpl w:val="FDA420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D56A37"/>
    <w:multiLevelType w:val="multilevel"/>
    <w:tmpl w:val="31A4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C50E53"/>
    <w:multiLevelType w:val="multilevel"/>
    <w:tmpl w:val="5D2C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F4349D"/>
    <w:multiLevelType w:val="multilevel"/>
    <w:tmpl w:val="3C90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FB2FDA"/>
    <w:multiLevelType w:val="hybridMultilevel"/>
    <w:tmpl w:val="FFC4C902"/>
    <w:lvl w:ilvl="0" w:tplc="FC48EAE0">
      <w:numFmt w:val="bullet"/>
      <w:lvlText w:val="̶"/>
      <w:lvlJc w:val="left"/>
      <w:pPr>
        <w:ind w:left="720" w:hanging="360"/>
      </w:pPr>
      <w:rPr>
        <w:rFonts w:ascii="Arial" w:hAnsi="Arial" w:hint="default"/>
      </w:rPr>
    </w:lvl>
    <w:lvl w:ilvl="1" w:tplc="536CBAD2">
      <w:start w:val="1"/>
      <w:numFmt w:val="bullet"/>
      <w:lvlText w:val="o"/>
      <w:lvlJc w:val="left"/>
      <w:pPr>
        <w:ind w:left="1440" w:hanging="360"/>
      </w:pPr>
      <w:rPr>
        <w:rFonts w:ascii="Courier New" w:hAnsi="Courier New" w:hint="default"/>
      </w:rPr>
    </w:lvl>
    <w:lvl w:ilvl="2" w:tplc="9A006F0E">
      <w:start w:val="1"/>
      <w:numFmt w:val="bullet"/>
      <w:lvlText w:val=""/>
      <w:lvlJc w:val="left"/>
      <w:pPr>
        <w:ind w:left="2160" w:hanging="360"/>
      </w:pPr>
      <w:rPr>
        <w:rFonts w:ascii="Wingdings" w:hAnsi="Wingdings" w:hint="default"/>
      </w:rPr>
    </w:lvl>
    <w:lvl w:ilvl="3" w:tplc="C6A8A1E8">
      <w:start w:val="1"/>
      <w:numFmt w:val="bullet"/>
      <w:lvlText w:val=""/>
      <w:lvlJc w:val="left"/>
      <w:pPr>
        <w:ind w:left="2880" w:hanging="360"/>
      </w:pPr>
      <w:rPr>
        <w:rFonts w:ascii="Symbol" w:hAnsi="Symbol" w:hint="default"/>
      </w:rPr>
    </w:lvl>
    <w:lvl w:ilvl="4" w:tplc="D5547542">
      <w:start w:val="1"/>
      <w:numFmt w:val="bullet"/>
      <w:lvlText w:val="o"/>
      <w:lvlJc w:val="left"/>
      <w:pPr>
        <w:ind w:left="3600" w:hanging="360"/>
      </w:pPr>
      <w:rPr>
        <w:rFonts w:ascii="Courier New" w:hAnsi="Courier New" w:hint="default"/>
      </w:rPr>
    </w:lvl>
    <w:lvl w:ilvl="5" w:tplc="EA4884FA">
      <w:start w:val="1"/>
      <w:numFmt w:val="bullet"/>
      <w:lvlText w:val=""/>
      <w:lvlJc w:val="left"/>
      <w:pPr>
        <w:ind w:left="4320" w:hanging="360"/>
      </w:pPr>
      <w:rPr>
        <w:rFonts w:ascii="Wingdings" w:hAnsi="Wingdings" w:hint="default"/>
      </w:rPr>
    </w:lvl>
    <w:lvl w:ilvl="6" w:tplc="0CD6E3A8">
      <w:start w:val="1"/>
      <w:numFmt w:val="bullet"/>
      <w:lvlText w:val=""/>
      <w:lvlJc w:val="left"/>
      <w:pPr>
        <w:ind w:left="5040" w:hanging="360"/>
      </w:pPr>
      <w:rPr>
        <w:rFonts w:ascii="Symbol" w:hAnsi="Symbol" w:hint="default"/>
      </w:rPr>
    </w:lvl>
    <w:lvl w:ilvl="7" w:tplc="4D82075C">
      <w:start w:val="1"/>
      <w:numFmt w:val="bullet"/>
      <w:lvlText w:val="o"/>
      <w:lvlJc w:val="left"/>
      <w:pPr>
        <w:ind w:left="5760" w:hanging="360"/>
      </w:pPr>
      <w:rPr>
        <w:rFonts w:ascii="Courier New" w:hAnsi="Courier New" w:hint="default"/>
      </w:rPr>
    </w:lvl>
    <w:lvl w:ilvl="8" w:tplc="9F5AAEB8">
      <w:start w:val="1"/>
      <w:numFmt w:val="bullet"/>
      <w:lvlText w:val=""/>
      <w:lvlJc w:val="left"/>
      <w:pPr>
        <w:ind w:left="6480" w:hanging="360"/>
      </w:pPr>
      <w:rPr>
        <w:rFonts w:ascii="Wingdings" w:hAnsi="Wingdings" w:hint="default"/>
      </w:rPr>
    </w:lvl>
  </w:abstractNum>
  <w:abstractNum w:abstractNumId="22" w15:restartNumberingAfterBreak="0">
    <w:nsid w:val="48273E6A"/>
    <w:multiLevelType w:val="multilevel"/>
    <w:tmpl w:val="3D6C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B922F5"/>
    <w:multiLevelType w:val="multilevel"/>
    <w:tmpl w:val="9D82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E924DE"/>
    <w:multiLevelType w:val="multilevel"/>
    <w:tmpl w:val="4A04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776FCF"/>
    <w:multiLevelType w:val="multilevel"/>
    <w:tmpl w:val="6926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AB13D9"/>
    <w:multiLevelType w:val="multilevel"/>
    <w:tmpl w:val="B066D5A6"/>
    <w:lvl w:ilvl="0">
      <w:start w:val="1"/>
      <w:numFmt w:val="decimal"/>
      <w:pStyle w:val="slo1text"/>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o11text"/>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111text"/>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5A3E5177"/>
    <w:multiLevelType w:val="multilevel"/>
    <w:tmpl w:val="32A6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38629E"/>
    <w:multiLevelType w:val="hybridMultilevel"/>
    <w:tmpl w:val="25602036"/>
    <w:lvl w:ilvl="0" w:tplc="712656F2">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4C38FA"/>
    <w:multiLevelType w:val="hybridMultilevel"/>
    <w:tmpl w:val="3FA4CBE6"/>
    <w:lvl w:ilvl="0" w:tplc="D0D873B8">
      <w:numFmt w:val="bullet"/>
      <w:lvlText w:val="̶"/>
      <w:lvlJc w:val="left"/>
      <w:pPr>
        <w:ind w:left="720" w:hanging="360"/>
      </w:pPr>
      <w:rPr>
        <w:rFonts w:ascii="Arial" w:hAnsi="Arial" w:hint="default"/>
      </w:rPr>
    </w:lvl>
    <w:lvl w:ilvl="1" w:tplc="DFFC5CD4">
      <w:start w:val="1"/>
      <w:numFmt w:val="bullet"/>
      <w:lvlText w:val="o"/>
      <w:lvlJc w:val="left"/>
      <w:pPr>
        <w:ind w:left="1440" w:hanging="360"/>
      </w:pPr>
      <w:rPr>
        <w:rFonts w:ascii="Courier New" w:hAnsi="Courier New" w:hint="default"/>
      </w:rPr>
    </w:lvl>
    <w:lvl w:ilvl="2" w:tplc="A0D20E94">
      <w:start w:val="1"/>
      <w:numFmt w:val="bullet"/>
      <w:lvlText w:val=""/>
      <w:lvlJc w:val="left"/>
      <w:pPr>
        <w:ind w:left="2160" w:hanging="360"/>
      </w:pPr>
      <w:rPr>
        <w:rFonts w:ascii="Wingdings" w:hAnsi="Wingdings" w:hint="default"/>
      </w:rPr>
    </w:lvl>
    <w:lvl w:ilvl="3" w:tplc="B0E834F6">
      <w:start w:val="1"/>
      <w:numFmt w:val="bullet"/>
      <w:lvlText w:val=""/>
      <w:lvlJc w:val="left"/>
      <w:pPr>
        <w:ind w:left="2880" w:hanging="360"/>
      </w:pPr>
      <w:rPr>
        <w:rFonts w:ascii="Symbol" w:hAnsi="Symbol" w:hint="default"/>
      </w:rPr>
    </w:lvl>
    <w:lvl w:ilvl="4" w:tplc="34B21430">
      <w:start w:val="1"/>
      <w:numFmt w:val="bullet"/>
      <w:lvlText w:val="o"/>
      <w:lvlJc w:val="left"/>
      <w:pPr>
        <w:ind w:left="3600" w:hanging="360"/>
      </w:pPr>
      <w:rPr>
        <w:rFonts w:ascii="Courier New" w:hAnsi="Courier New" w:hint="default"/>
      </w:rPr>
    </w:lvl>
    <w:lvl w:ilvl="5" w:tplc="D1949F00">
      <w:start w:val="1"/>
      <w:numFmt w:val="bullet"/>
      <w:lvlText w:val=""/>
      <w:lvlJc w:val="left"/>
      <w:pPr>
        <w:ind w:left="4320" w:hanging="360"/>
      </w:pPr>
      <w:rPr>
        <w:rFonts w:ascii="Wingdings" w:hAnsi="Wingdings" w:hint="default"/>
      </w:rPr>
    </w:lvl>
    <w:lvl w:ilvl="6" w:tplc="4496A69C">
      <w:start w:val="1"/>
      <w:numFmt w:val="bullet"/>
      <w:lvlText w:val=""/>
      <w:lvlJc w:val="left"/>
      <w:pPr>
        <w:ind w:left="5040" w:hanging="360"/>
      </w:pPr>
      <w:rPr>
        <w:rFonts w:ascii="Symbol" w:hAnsi="Symbol" w:hint="default"/>
      </w:rPr>
    </w:lvl>
    <w:lvl w:ilvl="7" w:tplc="49583CC6">
      <w:start w:val="1"/>
      <w:numFmt w:val="bullet"/>
      <w:lvlText w:val="o"/>
      <w:lvlJc w:val="left"/>
      <w:pPr>
        <w:ind w:left="5760" w:hanging="360"/>
      </w:pPr>
      <w:rPr>
        <w:rFonts w:ascii="Courier New" w:hAnsi="Courier New" w:hint="default"/>
      </w:rPr>
    </w:lvl>
    <w:lvl w:ilvl="8" w:tplc="D73CB69A">
      <w:start w:val="1"/>
      <w:numFmt w:val="bullet"/>
      <w:lvlText w:val=""/>
      <w:lvlJc w:val="left"/>
      <w:pPr>
        <w:ind w:left="6480" w:hanging="360"/>
      </w:pPr>
      <w:rPr>
        <w:rFonts w:ascii="Wingdings" w:hAnsi="Wingdings" w:hint="default"/>
      </w:rPr>
    </w:lvl>
  </w:abstractNum>
  <w:abstractNum w:abstractNumId="30" w15:restartNumberingAfterBreak="0">
    <w:nsid w:val="66701C2A"/>
    <w:multiLevelType w:val="multilevel"/>
    <w:tmpl w:val="7A129B08"/>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277AAC"/>
    <w:multiLevelType w:val="multilevel"/>
    <w:tmpl w:val="DE0E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166668"/>
    <w:multiLevelType w:val="hybridMultilevel"/>
    <w:tmpl w:val="8DCA20C4"/>
    <w:lvl w:ilvl="0" w:tplc="D1F42EE0">
      <w:start w:val="1"/>
      <w:numFmt w:val="bullet"/>
      <w:lvlText w:val=""/>
      <w:lvlJc w:val="left"/>
      <w:pPr>
        <w:ind w:left="720" w:hanging="360"/>
      </w:pPr>
      <w:rPr>
        <w:rFonts w:ascii="Symbol" w:hAnsi="Symbol" w:hint="default"/>
      </w:rPr>
    </w:lvl>
    <w:lvl w:ilvl="1" w:tplc="099021FC">
      <w:start w:val="1"/>
      <w:numFmt w:val="bullet"/>
      <w:lvlText w:val="o"/>
      <w:lvlJc w:val="left"/>
      <w:pPr>
        <w:ind w:left="1440" w:hanging="360"/>
      </w:pPr>
      <w:rPr>
        <w:rFonts w:ascii="Courier New" w:hAnsi="Courier New" w:hint="default"/>
      </w:rPr>
    </w:lvl>
    <w:lvl w:ilvl="2" w:tplc="04069992">
      <w:start w:val="1"/>
      <w:numFmt w:val="bullet"/>
      <w:lvlText w:val=""/>
      <w:lvlJc w:val="left"/>
      <w:pPr>
        <w:ind w:left="2160" w:hanging="360"/>
      </w:pPr>
      <w:rPr>
        <w:rFonts w:ascii="Wingdings" w:hAnsi="Wingdings" w:hint="default"/>
      </w:rPr>
    </w:lvl>
    <w:lvl w:ilvl="3" w:tplc="DC124D8E">
      <w:start w:val="1"/>
      <w:numFmt w:val="bullet"/>
      <w:lvlText w:val=""/>
      <w:lvlJc w:val="left"/>
      <w:pPr>
        <w:ind w:left="2880" w:hanging="360"/>
      </w:pPr>
      <w:rPr>
        <w:rFonts w:ascii="Symbol" w:hAnsi="Symbol" w:hint="default"/>
      </w:rPr>
    </w:lvl>
    <w:lvl w:ilvl="4" w:tplc="B9EAEEEA">
      <w:start w:val="1"/>
      <w:numFmt w:val="bullet"/>
      <w:lvlText w:val="o"/>
      <w:lvlJc w:val="left"/>
      <w:pPr>
        <w:ind w:left="3600" w:hanging="360"/>
      </w:pPr>
      <w:rPr>
        <w:rFonts w:ascii="Courier New" w:hAnsi="Courier New" w:hint="default"/>
      </w:rPr>
    </w:lvl>
    <w:lvl w:ilvl="5" w:tplc="23F277D8">
      <w:start w:val="1"/>
      <w:numFmt w:val="bullet"/>
      <w:lvlText w:val=""/>
      <w:lvlJc w:val="left"/>
      <w:pPr>
        <w:ind w:left="4320" w:hanging="360"/>
      </w:pPr>
      <w:rPr>
        <w:rFonts w:ascii="Wingdings" w:hAnsi="Wingdings" w:hint="default"/>
      </w:rPr>
    </w:lvl>
    <w:lvl w:ilvl="6" w:tplc="1BC83934">
      <w:start w:val="1"/>
      <w:numFmt w:val="bullet"/>
      <w:lvlText w:val=""/>
      <w:lvlJc w:val="left"/>
      <w:pPr>
        <w:ind w:left="5040" w:hanging="360"/>
      </w:pPr>
      <w:rPr>
        <w:rFonts w:ascii="Symbol" w:hAnsi="Symbol" w:hint="default"/>
      </w:rPr>
    </w:lvl>
    <w:lvl w:ilvl="7" w:tplc="E16EBEA2">
      <w:start w:val="1"/>
      <w:numFmt w:val="bullet"/>
      <w:lvlText w:val="o"/>
      <w:lvlJc w:val="left"/>
      <w:pPr>
        <w:ind w:left="5760" w:hanging="360"/>
      </w:pPr>
      <w:rPr>
        <w:rFonts w:ascii="Courier New" w:hAnsi="Courier New" w:hint="default"/>
      </w:rPr>
    </w:lvl>
    <w:lvl w:ilvl="8" w:tplc="EF6A44AC">
      <w:start w:val="1"/>
      <w:numFmt w:val="bullet"/>
      <w:lvlText w:val=""/>
      <w:lvlJc w:val="left"/>
      <w:pPr>
        <w:ind w:left="6480" w:hanging="360"/>
      </w:pPr>
      <w:rPr>
        <w:rFonts w:ascii="Wingdings" w:hAnsi="Wingdings" w:hint="default"/>
      </w:rPr>
    </w:lvl>
  </w:abstractNum>
  <w:abstractNum w:abstractNumId="33" w15:restartNumberingAfterBreak="0">
    <w:nsid w:val="6D6B01E5"/>
    <w:multiLevelType w:val="multilevel"/>
    <w:tmpl w:val="A894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52523E"/>
    <w:multiLevelType w:val="multilevel"/>
    <w:tmpl w:val="95C0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4F3C08"/>
    <w:multiLevelType w:val="multilevel"/>
    <w:tmpl w:val="6DAC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A33DDD"/>
    <w:multiLevelType w:val="multilevel"/>
    <w:tmpl w:val="1642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E02374"/>
    <w:multiLevelType w:val="hybridMultilevel"/>
    <w:tmpl w:val="A3F203EE"/>
    <w:lvl w:ilvl="0" w:tplc="712656F2">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592E57"/>
    <w:multiLevelType w:val="multilevel"/>
    <w:tmpl w:val="14C2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842BC9"/>
    <w:multiLevelType w:val="multilevel"/>
    <w:tmpl w:val="1384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8962428">
    <w:abstractNumId w:val="29"/>
  </w:num>
  <w:num w:numId="2" w16cid:durableId="2080518983">
    <w:abstractNumId w:val="21"/>
  </w:num>
  <w:num w:numId="3" w16cid:durableId="765804514">
    <w:abstractNumId w:val="32"/>
  </w:num>
  <w:num w:numId="4" w16cid:durableId="1000547097">
    <w:abstractNumId w:val="16"/>
  </w:num>
  <w:num w:numId="5" w16cid:durableId="911501510">
    <w:abstractNumId w:val="26"/>
  </w:num>
  <w:num w:numId="6" w16cid:durableId="1410420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561469">
    <w:abstractNumId w:val="37"/>
  </w:num>
  <w:num w:numId="8" w16cid:durableId="475495966">
    <w:abstractNumId w:val="28"/>
  </w:num>
  <w:num w:numId="9" w16cid:durableId="1009142962">
    <w:abstractNumId w:val="13"/>
  </w:num>
  <w:num w:numId="10" w16cid:durableId="150104409">
    <w:abstractNumId w:val="17"/>
  </w:num>
  <w:num w:numId="11" w16cid:durableId="850339262">
    <w:abstractNumId w:val="12"/>
  </w:num>
  <w:num w:numId="12" w16cid:durableId="761224330">
    <w:abstractNumId w:val="30"/>
  </w:num>
  <w:num w:numId="13" w16cid:durableId="1781411019">
    <w:abstractNumId w:val="14"/>
  </w:num>
  <w:num w:numId="14" w16cid:durableId="1964264436">
    <w:abstractNumId w:val="8"/>
  </w:num>
  <w:num w:numId="15" w16cid:durableId="716517332">
    <w:abstractNumId w:val="33"/>
  </w:num>
  <w:num w:numId="16" w16cid:durableId="389353808">
    <w:abstractNumId w:val="1"/>
  </w:num>
  <w:num w:numId="17" w16cid:durableId="324938432">
    <w:abstractNumId w:val="35"/>
  </w:num>
  <w:num w:numId="18" w16cid:durableId="88546505">
    <w:abstractNumId w:val="34"/>
  </w:num>
  <w:num w:numId="19" w16cid:durableId="684131765">
    <w:abstractNumId w:val="7"/>
  </w:num>
  <w:num w:numId="20" w16cid:durableId="38939475">
    <w:abstractNumId w:val="2"/>
  </w:num>
  <w:num w:numId="21" w16cid:durableId="786507738">
    <w:abstractNumId w:val="24"/>
  </w:num>
  <w:num w:numId="22" w16cid:durableId="2003316194">
    <w:abstractNumId w:val="19"/>
  </w:num>
  <w:num w:numId="23" w16cid:durableId="1222516941">
    <w:abstractNumId w:val="18"/>
  </w:num>
  <w:num w:numId="24" w16cid:durableId="1923370063">
    <w:abstractNumId w:val="20"/>
  </w:num>
  <w:num w:numId="25" w16cid:durableId="263392030">
    <w:abstractNumId w:val="39"/>
  </w:num>
  <w:num w:numId="26" w16cid:durableId="1294604490">
    <w:abstractNumId w:val="11"/>
  </w:num>
  <w:num w:numId="27" w16cid:durableId="1878395924">
    <w:abstractNumId w:val="3"/>
  </w:num>
  <w:num w:numId="28" w16cid:durableId="103117252">
    <w:abstractNumId w:val="25"/>
  </w:num>
  <w:num w:numId="29" w16cid:durableId="1783719062">
    <w:abstractNumId w:val="38"/>
  </w:num>
  <w:num w:numId="30" w16cid:durableId="761410384">
    <w:abstractNumId w:val="22"/>
  </w:num>
  <w:num w:numId="31" w16cid:durableId="87043657">
    <w:abstractNumId w:val="0"/>
  </w:num>
  <w:num w:numId="32" w16cid:durableId="838230218">
    <w:abstractNumId w:val="27"/>
  </w:num>
  <w:num w:numId="33" w16cid:durableId="87696311">
    <w:abstractNumId w:val="5"/>
  </w:num>
  <w:num w:numId="34" w16cid:durableId="1751657967">
    <w:abstractNumId w:val="6"/>
  </w:num>
  <w:num w:numId="35" w16cid:durableId="995842327">
    <w:abstractNumId w:val="9"/>
  </w:num>
  <w:num w:numId="36" w16cid:durableId="1286889138">
    <w:abstractNumId w:val="15"/>
  </w:num>
  <w:num w:numId="37" w16cid:durableId="579370925">
    <w:abstractNumId w:val="10"/>
  </w:num>
  <w:num w:numId="38" w16cid:durableId="25066018">
    <w:abstractNumId w:val="31"/>
  </w:num>
  <w:num w:numId="39" w16cid:durableId="1086534268">
    <w:abstractNumId w:val="23"/>
  </w:num>
  <w:num w:numId="40" w16cid:durableId="721369004">
    <w:abstractNumId w:val="36"/>
  </w:num>
  <w:num w:numId="41" w16cid:durableId="800877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ECF"/>
    <w:rsid w:val="0000012B"/>
    <w:rsid w:val="00000C12"/>
    <w:rsid w:val="000012CC"/>
    <w:rsid w:val="00005CDE"/>
    <w:rsid w:val="00006681"/>
    <w:rsid w:val="00007ECF"/>
    <w:rsid w:val="00012D05"/>
    <w:rsid w:val="00012E92"/>
    <w:rsid w:val="000139B1"/>
    <w:rsid w:val="00016315"/>
    <w:rsid w:val="00023C65"/>
    <w:rsid w:val="0002423B"/>
    <w:rsid w:val="0002543C"/>
    <w:rsid w:val="00025F12"/>
    <w:rsid w:val="000300F0"/>
    <w:rsid w:val="00030981"/>
    <w:rsid w:val="000311A2"/>
    <w:rsid w:val="00034BD5"/>
    <w:rsid w:val="0004087A"/>
    <w:rsid w:val="0004171E"/>
    <w:rsid w:val="00042D17"/>
    <w:rsid w:val="00044919"/>
    <w:rsid w:val="00050A0A"/>
    <w:rsid w:val="00054321"/>
    <w:rsid w:val="00064A74"/>
    <w:rsid w:val="00065C83"/>
    <w:rsid w:val="00067F6A"/>
    <w:rsid w:val="00070254"/>
    <w:rsid w:val="00072FC6"/>
    <w:rsid w:val="00080F9E"/>
    <w:rsid w:val="000852B8"/>
    <w:rsid w:val="00086339"/>
    <w:rsid w:val="0009477B"/>
    <w:rsid w:val="00097E31"/>
    <w:rsid w:val="000A2ABD"/>
    <w:rsid w:val="000A3B5C"/>
    <w:rsid w:val="000A3EFA"/>
    <w:rsid w:val="000A4CEE"/>
    <w:rsid w:val="000B0B31"/>
    <w:rsid w:val="000B5AE6"/>
    <w:rsid w:val="000C1998"/>
    <w:rsid w:val="000C4137"/>
    <w:rsid w:val="000C4ACB"/>
    <w:rsid w:val="000C54B0"/>
    <w:rsid w:val="000C7040"/>
    <w:rsid w:val="000C7F3D"/>
    <w:rsid w:val="000D0F58"/>
    <w:rsid w:val="000D25E0"/>
    <w:rsid w:val="000D331D"/>
    <w:rsid w:val="000D3AFB"/>
    <w:rsid w:val="000D3EC9"/>
    <w:rsid w:val="000D5658"/>
    <w:rsid w:val="000D6298"/>
    <w:rsid w:val="000D778B"/>
    <w:rsid w:val="000E13FD"/>
    <w:rsid w:val="000E1BE6"/>
    <w:rsid w:val="000E2D6F"/>
    <w:rsid w:val="000E36A4"/>
    <w:rsid w:val="000F30FA"/>
    <w:rsid w:val="001001C8"/>
    <w:rsid w:val="00100613"/>
    <w:rsid w:val="001021FF"/>
    <w:rsid w:val="00106B05"/>
    <w:rsid w:val="00106F1D"/>
    <w:rsid w:val="00111F2D"/>
    <w:rsid w:val="001123D0"/>
    <w:rsid w:val="001151F5"/>
    <w:rsid w:val="0011567A"/>
    <w:rsid w:val="00115D1C"/>
    <w:rsid w:val="00115F8B"/>
    <w:rsid w:val="0011640F"/>
    <w:rsid w:val="00116629"/>
    <w:rsid w:val="00116CA8"/>
    <w:rsid w:val="00117DD9"/>
    <w:rsid w:val="001238AB"/>
    <w:rsid w:val="001263E1"/>
    <w:rsid w:val="0012739B"/>
    <w:rsid w:val="001301B1"/>
    <w:rsid w:val="001339A9"/>
    <w:rsid w:val="00134158"/>
    <w:rsid w:val="00134781"/>
    <w:rsid w:val="0013547B"/>
    <w:rsid w:val="00135D3A"/>
    <w:rsid w:val="001374CD"/>
    <w:rsid w:val="00140BAB"/>
    <w:rsid w:val="0014150D"/>
    <w:rsid w:val="00142737"/>
    <w:rsid w:val="00147200"/>
    <w:rsid w:val="00147901"/>
    <w:rsid w:val="00150EB3"/>
    <w:rsid w:val="00151A7A"/>
    <w:rsid w:val="00152DEC"/>
    <w:rsid w:val="00153B0A"/>
    <w:rsid w:val="00154C48"/>
    <w:rsid w:val="00154C60"/>
    <w:rsid w:val="00164FE4"/>
    <w:rsid w:val="0016668B"/>
    <w:rsid w:val="00167444"/>
    <w:rsid w:val="00172E8D"/>
    <w:rsid w:val="0017481A"/>
    <w:rsid w:val="00174E7B"/>
    <w:rsid w:val="0017606A"/>
    <w:rsid w:val="001765F7"/>
    <w:rsid w:val="001767A5"/>
    <w:rsid w:val="0017724D"/>
    <w:rsid w:val="00177C3D"/>
    <w:rsid w:val="00180044"/>
    <w:rsid w:val="001811B1"/>
    <w:rsid w:val="001864B5"/>
    <w:rsid w:val="0018710C"/>
    <w:rsid w:val="00190141"/>
    <w:rsid w:val="001904BD"/>
    <w:rsid w:val="00190EDE"/>
    <w:rsid w:val="00191094"/>
    <w:rsid w:val="00192AF8"/>
    <w:rsid w:val="00192D05"/>
    <w:rsid w:val="00194166"/>
    <w:rsid w:val="001942FE"/>
    <w:rsid w:val="00196BB4"/>
    <w:rsid w:val="00196C8C"/>
    <w:rsid w:val="001A0E31"/>
    <w:rsid w:val="001A2DF8"/>
    <w:rsid w:val="001A4F76"/>
    <w:rsid w:val="001A7D2F"/>
    <w:rsid w:val="001B0625"/>
    <w:rsid w:val="001B1A3A"/>
    <w:rsid w:val="001B24A3"/>
    <w:rsid w:val="001B4692"/>
    <w:rsid w:val="001B6B0A"/>
    <w:rsid w:val="001B748B"/>
    <w:rsid w:val="001C027D"/>
    <w:rsid w:val="001C0416"/>
    <w:rsid w:val="001C1C48"/>
    <w:rsid w:val="001C25A8"/>
    <w:rsid w:val="001C3027"/>
    <w:rsid w:val="001C3999"/>
    <w:rsid w:val="001D0F19"/>
    <w:rsid w:val="001D110E"/>
    <w:rsid w:val="001D22DC"/>
    <w:rsid w:val="001D2717"/>
    <w:rsid w:val="001D44BD"/>
    <w:rsid w:val="001D47F5"/>
    <w:rsid w:val="001D4E8E"/>
    <w:rsid w:val="001D565D"/>
    <w:rsid w:val="001D594A"/>
    <w:rsid w:val="001D5985"/>
    <w:rsid w:val="001D68DA"/>
    <w:rsid w:val="001E27C3"/>
    <w:rsid w:val="001E34BC"/>
    <w:rsid w:val="001E3F91"/>
    <w:rsid w:val="001E54EB"/>
    <w:rsid w:val="001E5E91"/>
    <w:rsid w:val="001E62C9"/>
    <w:rsid w:val="001E6B9E"/>
    <w:rsid w:val="001F0644"/>
    <w:rsid w:val="001F2F2A"/>
    <w:rsid w:val="001F3A18"/>
    <w:rsid w:val="001F7396"/>
    <w:rsid w:val="00200023"/>
    <w:rsid w:val="00205547"/>
    <w:rsid w:val="0020790F"/>
    <w:rsid w:val="00207FBC"/>
    <w:rsid w:val="00211B4B"/>
    <w:rsid w:val="00212667"/>
    <w:rsid w:val="00215965"/>
    <w:rsid w:val="00216821"/>
    <w:rsid w:val="00222FC8"/>
    <w:rsid w:val="002272CE"/>
    <w:rsid w:val="00230C66"/>
    <w:rsid w:val="002323B0"/>
    <w:rsid w:val="002327C7"/>
    <w:rsid w:val="00232A33"/>
    <w:rsid w:val="0023499A"/>
    <w:rsid w:val="00235ED6"/>
    <w:rsid w:val="00237516"/>
    <w:rsid w:val="00242025"/>
    <w:rsid w:val="002421DC"/>
    <w:rsid w:val="00244132"/>
    <w:rsid w:val="00244E29"/>
    <w:rsid w:val="002459E0"/>
    <w:rsid w:val="00251523"/>
    <w:rsid w:val="00252166"/>
    <w:rsid w:val="00252F93"/>
    <w:rsid w:val="00256353"/>
    <w:rsid w:val="00261603"/>
    <w:rsid w:val="00262657"/>
    <w:rsid w:val="00263D86"/>
    <w:rsid w:val="0026472A"/>
    <w:rsid w:val="002678D9"/>
    <w:rsid w:val="00272809"/>
    <w:rsid w:val="00275235"/>
    <w:rsid w:val="00276467"/>
    <w:rsid w:val="00280195"/>
    <w:rsid w:val="00284805"/>
    <w:rsid w:val="0029068D"/>
    <w:rsid w:val="00290701"/>
    <w:rsid w:val="002939B5"/>
    <w:rsid w:val="00295456"/>
    <w:rsid w:val="00297E45"/>
    <w:rsid w:val="002A31BA"/>
    <w:rsid w:val="002A349D"/>
    <w:rsid w:val="002A38B4"/>
    <w:rsid w:val="002A535E"/>
    <w:rsid w:val="002A554F"/>
    <w:rsid w:val="002A5B06"/>
    <w:rsid w:val="002A7691"/>
    <w:rsid w:val="002B03FA"/>
    <w:rsid w:val="002B18EE"/>
    <w:rsid w:val="002B4A72"/>
    <w:rsid w:val="002B566B"/>
    <w:rsid w:val="002B61AB"/>
    <w:rsid w:val="002C1D3B"/>
    <w:rsid w:val="002C2712"/>
    <w:rsid w:val="002C3868"/>
    <w:rsid w:val="002C630B"/>
    <w:rsid w:val="002C6D7F"/>
    <w:rsid w:val="002D306F"/>
    <w:rsid w:val="002D5C95"/>
    <w:rsid w:val="002E1636"/>
    <w:rsid w:val="002E268E"/>
    <w:rsid w:val="002E2A61"/>
    <w:rsid w:val="002E35D1"/>
    <w:rsid w:val="002E5931"/>
    <w:rsid w:val="002E7075"/>
    <w:rsid w:val="002F0EC7"/>
    <w:rsid w:val="002F18AF"/>
    <w:rsid w:val="002F2C02"/>
    <w:rsid w:val="002F34E0"/>
    <w:rsid w:val="002F375E"/>
    <w:rsid w:val="002F5135"/>
    <w:rsid w:val="002F59EF"/>
    <w:rsid w:val="002F5E04"/>
    <w:rsid w:val="002F5E54"/>
    <w:rsid w:val="002F6266"/>
    <w:rsid w:val="002F6EB1"/>
    <w:rsid w:val="00300AA5"/>
    <w:rsid w:val="003017B7"/>
    <w:rsid w:val="00302FC6"/>
    <w:rsid w:val="0030463A"/>
    <w:rsid w:val="00304F0B"/>
    <w:rsid w:val="0030596F"/>
    <w:rsid w:val="00306A41"/>
    <w:rsid w:val="00310606"/>
    <w:rsid w:val="00310C3F"/>
    <w:rsid w:val="00314941"/>
    <w:rsid w:val="003154E3"/>
    <w:rsid w:val="0031779C"/>
    <w:rsid w:val="00321482"/>
    <w:rsid w:val="00321E03"/>
    <w:rsid w:val="003226E7"/>
    <w:rsid w:val="00323257"/>
    <w:rsid w:val="0032430F"/>
    <w:rsid w:val="003243C5"/>
    <w:rsid w:val="003271EB"/>
    <w:rsid w:val="00327A77"/>
    <w:rsid w:val="00332AB7"/>
    <w:rsid w:val="00335AEF"/>
    <w:rsid w:val="00337641"/>
    <w:rsid w:val="00340F7E"/>
    <w:rsid w:val="00341D83"/>
    <w:rsid w:val="0034221F"/>
    <w:rsid w:val="003435FD"/>
    <w:rsid w:val="00344DE4"/>
    <w:rsid w:val="00344E22"/>
    <w:rsid w:val="00346AE5"/>
    <w:rsid w:val="003506EF"/>
    <w:rsid w:val="003515B5"/>
    <w:rsid w:val="00353A13"/>
    <w:rsid w:val="00357325"/>
    <w:rsid w:val="00357D9C"/>
    <w:rsid w:val="00357F1B"/>
    <w:rsid w:val="0036266E"/>
    <w:rsid w:val="00362BD7"/>
    <w:rsid w:val="003642D7"/>
    <w:rsid w:val="00364932"/>
    <w:rsid w:val="003653FC"/>
    <w:rsid w:val="003659D1"/>
    <w:rsid w:val="003667AD"/>
    <w:rsid w:val="00370BDA"/>
    <w:rsid w:val="00376095"/>
    <w:rsid w:val="003766E9"/>
    <w:rsid w:val="00382DDF"/>
    <w:rsid w:val="00383DEC"/>
    <w:rsid w:val="0038468D"/>
    <w:rsid w:val="003851DB"/>
    <w:rsid w:val="00385DF6"/>
    <w:rsid w:val="003910EF"/>
    <w:rsid w:val="003915DD"/>
    <w:rsid w:val="00392A08"/>
    <w:rsid w:val="00394915"/>
    <w:rsid w:val="00396B19"/>
    <w:rsid w:val="003A0CAB"/>
    <w:rsid w:val="003A2A10"/>
    <w:rsid w:val="003A57D6"/>
    <w:rsid w:val="003B1CD0"/>
    <w:rsid w:val="003B639E"/>
    <w:rsid w:val="003C1198"/>
    <w:rsid w:val="003C2CBE"/>
    <w:rsid w:val="003C2FC0"/>
    <w:rsid w:val="003C356E"/>
    <w:rsid w:val="003C38C6"/>
    <w:rsid w:val="003D112B"/>
    <w:rsid w:val="003D1284"/>
    <w:rsid w:val="003D1944"/>
    <w:rsid w:val="003D23F3"/>
    <w:rsid w:val="003D2D07"/>
    <w:rsid w:val="003D35CD"/>
    <w:rsid w:val="003D3865"/>
    <w:rsid w:val="003D69A4"/>
    <w:rsid w:val="003E782E"/>
    <w:rsid w:val="003F09CE"/>
    <w:rsid w:val="003F267D"/>
    <w:rsid w:val="003F33F6"/>
    <w:rsid w:val="003F3AAA"/>
    <w:rsid w:val="003F6EF6"/>
    <w:rsid w:val="0040233E"/>
    <w:rsid w:val="00402F93"/>
    <w:rsid w:val="00406A8D"/>
    <w:rsid w:val="00407E4C"/>
    <w:rsid w:val="00411E8B"/>
    <w:rsid w:val="00413C8D"/>
    <w:rsid w:val="00417925"/>
    <w:rsid w:val="00424A36"/>
    <w:rsid w:val="00424C79"/>
    <w:rsid w:val="00426594"/>
    <w:rsid w:val="004274FE"/>
    <w:rsid w:val="00427B09"/>
    <w:rsid w:val="00434922"/>
    <w:rsid w:val="004368BB"/>
    <w:rsid w:val="00441084"/>
    <w:rsid w:val="004426EB"/>
    <w:rsid w:val="00443436"/>
    <w:rsid w:val="00443519"/>
    <w:rsid w:val="00443661"/>
    <w:rsid w:val="0044498F"/>
    <w:rsid w:val="0044633E"/>
    <w:rsid w:val="00446647"/>
    <w:rsid w:val="004523B8"/>
    <w:rsid w:val="004539CD"/>
    <w:rsid w:val="004549FD"/>
    <w:rsid w:val="004550DD"/>
    <w:rsid w:val="00455567"/>
    <w:rsid w:val="004617AF"/>
    <w:rsid w:val="00463CB4"/>
    <w:rsid w:val="00464EF0"/>
    <w:rsid w:val="00467F64"/>
    <w:rsid w:val="004705A1"/>
    <w:rsid w:val="00470D95"/>
    <w:rsid w:val="0047157D"/>
    <w:rsid w:val="004741F8"/>
    <w:rsid w:val="00477B03"/>
    <w:rsid w:val="004827C1"/>
    <w:rsid w:val="0048502C"/>
    <w:rsid w:val="00485BBF"/>
    <w:rsid w:val="004868C0"/>
    <w:rsid w:val="004871BE"/>
    <w:rsid w:val="004914EB"/>
    <w:rsid w:val="0049280E"/>
    <w:rsid w:val="00492F5E"/>
    <w:rsid w:val="00494B54"/>
    <w:rsid w:val="004960F1"/>
    <w:rsid w:val="0049681D"/>
    <w:rsid w:val="004A004B"/>
    <w:rsid w:val="004A274E"/>
    <w:rsid w:val="004A29A7"/>
    <w:rsid w:val="004A634E"/>
    <w:rsid w:val="004A7308"/>
    <w:rsid w:val="004B1822"/>
    <w:rsid w:val="004B29B7"/>
    <w:rsid w:val="004B5A01"/>
    <w:rsid w:val="004B72E0"/>
    <w:rsid w:val="004B7862"/>
    <w:rsid w:val="004C2A65"/>
    <w:rsid w:val="004C4B2B"/>
    <w:rsid w:val="004D3890"/>
    <w:rsid w:val="004D432D"/>
    <w:rsid w:val="004D5093"/>
    <w:rsid w:val="004E63A3"/>
    <w:rsid w:val="004E79FC"/>
    <w:rsid w:val="004F0A6C"/>
    <w:rsid w:val="004F1796"/>
    <w:rsid w:val="004F17F0"/>
    <w:rsid w:val="004F3157"/>
    <w:rsid w:val="004F6160"/>
    <w:rsid w:val="00502673"/>
    <w:rsid w:val="00505350"/>
    <w:rsid w:val="00507165"/>
    <w:rsid w:val="005105A8"/>
    <w:rsid w:val="005169F6"/>
    <w:rsid w:val="005172FB"/>
    <w:rsid w:val="00517DE6"/>
    <w:rsid w:val="00521ED7"/>
    <w:rsid w:val="00523FF1"/>
    <w:rsid w:val="005300EA"/>
    <w:rsid w:val="005316F8"/>
    <w:rsid w:val="00533419"/>
    <w:rsid w:val="005340A4"/>
    <w:rsid w:val="00541891"/>
    <w:rsid w:val="005422A8"/>
    <w:rsid w:val="00545857"/>
    <w:rsid w:val="005466B7"/>
    <w:rsid w:val="00547D6A"/>
    <w:rsid w:val="00547E44"/>
    <w:rsid w:val="00547F67"/>
    <w:rsid w:val="00553E39"/>
    <w:rsid w:val="0055421B"/>
    <w:rsid w:val="0055589E"/>
    <w:rsid w:val="00556045"/>
    <w:rsid w:val="00556391"/>
    <w:rsid w:val="005578D8"/>
    <w:rsid w:val="00557F58"/>
    <w:rsid w:val="005609DF"/>
    <w:rsid w:val="00562921"/>
    <w:rsid w:val="00564107"/>
    <w:rsid w:val="00565141"/>
    <w:rsid w:val="00570098"/>
    <w:rsid w:val="00573B1D"/>
    <w:rsid w:val="00574545"/>
    <w:rsid w:val="00575F81"/>
    <w:rsid w:val="00581ED7"/>
    <w:rsid w:val="00582ACC"/>
    <w:rsid w:val="005850AE"/>
    <w:rsid w:val="0058584E"/>
    <w:rsid w:val="00587346"/>
    <w:rsid w:val="005913B9"/>
    <w:rsid w:val="00591BC7"/>
    <w:rsid w:val="0059294E"/>
    <w:rsid w:val="00593592"/>
    <w:rsid w:val="00597452"/>
    <w:rsid w:val="0059765D"/>
    <w:rsid w:val="005A294B"/>
    <w:rsid w:val="005A3E6E"/>
    <w:rsid w:val="005A420F"/>
    <w:rsid w:val="005A464B"/>
    <w:rsid w:val="005A58B2"/>
    <w:rsid w:val="005A6223"/>
    <w:rsid w:val="005A7DE6"/>
    <w:rsid w:val="005B0E31"/>
    <w:rsid w:val="005B1F90"/>
    <w:rsid w:val="005B5731"/>
    <w:rsid w:val="005C2CBB"/>
    <w:rsid w:val="005C706E"/>
    <w:rsid w:val="005C73E0"/>
    <w:rsid w:val="005D0051"/>
    <w:rsid w:val="005D49AA"/>
    <w:rsid w:val="005E234D"/>
    <w:rsid w:val="005E68F6"/>
    <w:rsid w:val="005F0565"/>
    <w:rsid w:val="005F1D23"/>
    <w:rsid w:val="00601E7A"/>
    <w:rsid w:val="006024FD"/>
    <w:rsid w:val="00604D09"/>
    <w:rsid w:val="006102C7"/>
    <w:rsid w:val="00611DFD"/>
    <w:rsid w:val="006152FD"/>
    <w:rsid w:val="00617808"/>
    <w:rsid w:val="006234EA"/>
    <w:rsid w:val="00625EC7"/>
    <w:rsid w:val="0063104D"/>
    <w:rsid w:val="0063224A"/>
    <w:rsid w:val="00633107"/>
    <w:rsid w:val="00633129"/>
    <w:rsid w:val="00636C53"/>
    <w:rsid w:val="00636E28"/>
    <w:rsid w:val="00636F27"/>
    <w:rsid w:val="0064102D"/>
    <w:rsid w:val="00643715"/>
    <w:rsid w:val="00643F3F"/>
    <w:rsid w:val="006446A6"/>
    <w:rsid w:val="00646DAC"/>
    <w:rsid w:val="00652B72"/>
    <w:rsid w:val="00653353"/>
    <w:rsid w:val="006543D1"/>
    <w:rsid w:val="00655481"/>
    <w:rsid w:val="006554AB"/>
    <w:rsid w:val="0065576E"/>
    <w:rsid w:val="00655FEA"/>
    <w:rsid w:val="006566E5"/>
    <w:rsid w:val="0066057D"/>
    <w:rsid w:val="00665A6E"/>
    <w:rsid w:val="00672675"/>
    <w:rsid w:val="006726D7"/>
    <w:rsid w:val="0067271C"/>
    <w:rsid w:val="00675748"/>
    <w:rsid w:val="00685E22"/>
    <w:rsid w:val="00686B5A"/>
    <w:rsid w:val="0068738D"/>
    <w:rsid w:val="00691A90"/>
    <w:rsid w:val="00693ABC"/>
    <w:rsid w:val="00694A8E"/>
    <w:rsid w:val="0069718C"/>
    <w:rsid w:val="006A0AAF"/>
    <w:rsid w:val="006A1070"/>
    <w:rsid w:val="006A2DDE"/>
    <w:rsid w:val="006A55CE"/>
    <w:rsid w:val="006A6FC1"/>
    <w:rsid w:val="006A7769"/>
    <w:rsid w:val="006A780D"/>
    <w:rsid w:val="006A7A71"/>
    <w:rsid w:val="006B2F40"/>
    <w:rsid w:val="006B77E2"/>
    <w:rsid w:val="006B7FAB"/>
    <w:rsid w:val="006C380F"/>
    <w:rsid w:val="006C394D"/>
    <w:rsid w:val="006C3EDF"/>
    <w:rsid w:val="006C4CDF"/>
    <w:rsid w:val="006C70E2"/>
    <w:rsid w:val="006C79EE"/>
    <w:rsid w:val="006D08F3"/>
    <w:rsid w:val="006D2E0A"/>
    <w:rsid w:val="006D4625"/>
    <w:rsid w:val="006D4D04"/>
    <w:rsid w:val="006D5AE9"/>
    <w:rsid w:val="006D5F56"/>
    <w:rsid w:val="006D60A4"/>
    <w:rsid w:val="006E0408"/>
    <w:rsid w:val="006E09DD"/>
    <w:rsid w:val="006E0EA6"/>
    <w:rsid w:val="006E27C1"/>
    <w:rsid w:val="006E3A60"/>
    <w:rsid w:val="006E60DE"/>
    <w:rsid w:val="006E7209"/>
    <w:rsid w:val="006E78EA"/>
    <w:rsid w:val="006E7BE5"/>
    <w:rsid w:val="006F2EAB"/>
    <w:rsid w:val="006F3ECE"/>
    <w:rsid w:val="006F47B0"/>
    <w:rsid w:val="006F6BFE"/>
    <w:rsid w:val="006F773D"/>
    <w:rsid w:val="00700F73"/>
    <w:rsid w:val="007021DB"/>
    <w:rsid w:val="00702C40"/>
    <w:rsid w:val="00703838"/>
    <w:rsid w:val="00704DD4"/>
    <w:rsid w:val="00705B6B"/>
    <w:rsid w:val="007065BD"/>
    <w:rsid w:val="007079F4"/>
    <w:rsid w:val="00711846"/>
    <w:rsid w:val="0071309B"/>
    <w:rsid w:val="00715134"/>
    <w:rsid w:val="00716BB0"/>
    <w:rsid w:val="00717E9D"/>
    <w:rsid w:val="00720823"/>
    <w:rsid w:val="00721143"/>
    <w:rsid w:val="00721900"/>
    <w:rsid w:val="00721E9B"/>
    <w:rsid w:val="00721FB3"/>
    <w:rsid w:val="00723809"/>
    <w:rsid w:val="00726181"/>
    <w:rsid w:val="0072623E"/>
    <w:rsid w:val="0072796C"/>
    <w:rsid w:val="00727B29"/>
    <w:rsid w:val="0073062E"/>
    <w:rsid w:val="00730FDD"/>
    <w:rsid w:val="00733B75"/>
    <w:rsid w:val="00733C03"/>
    <w:rsid w:val="00736152"/>
    <w:rsid w:val="00737317"/>
    <w:rsid w:val="0074061F"/>
    <w:rsid w:val="007511DE"/>
    <w:rsid w:val="007526DA"/>
    <w:rsid w:val="00755765"/>
    <w:rsid w:val="00755F76"/>
    <w:rsid w:val="00756AC6"/>
    <w:rsid w:val="00760109"/>
    <w:rsid w:val="00761319"/>
    <w:rsid w:val="007618F1"/>
    <w:rsid w:val="00761AF1"/>
    <w:rsid w:val="00763DBC"/>
    <w:rsid w:val="00772E9D"/>
    <w:rsid w:val="007740BC"/>
    <w:rsid w:val="00774B65"/>
    <w:rsid w:val="0077535D"/>
    <w:rsid w:val="007754F4"/>
    <w:rsid w:val="00777A92"/>
    <w:rsid w:val="00780A0B"/>
    <w:rsid w:val="00781CBA"/>
    <w:rsid w:val="00782C9A"/>
    <w:rsid w:val="00784EBB"/>
    <w:rsid w:val="00785E07"/>
    <w:rsid w:val="007868BB"/>
    <w:rsid w:val="00786C07"/>
    <w:rsid w:val="0079130A"/>
    <w:rsid w:val="00791F42"/>
    <w:rsid w:val="00793F7A"/>
    <w:rsid w:val="00794280"/>
    <w:rsid w:val="0079665F"/>
    <w:rsid w:val="00796A9C"/>
    <w:rsid w:val="00796C6A"/>
    <w:rsid w:val="00796F8C"/>
    <w:rsid w:val="007A02C7"/>
    <w:rsid w:val="007B23BC"/>
    <w:rsid w:val="007B3164"/>
    <w:rsid w:val="007B37D7"/>
    <w:rsid w:val="007B677D"/>
    <w:rsid w:val="007B7517"/>
    <w:rsid w:val="007C1938"/>
    <w:rsid w:val="007C39B5"/>
    <w:rsid w:val="007C4E90"/>
    <w:rsid w:val="007C7339"/>
    <w:rsid w:val="007D0749"/>
    <w:rsid w:val="007D1C5E"/>
    <w:rsid w:val="007E4FAB"/>
    <w:rsid w:val="007E622F"/>
    <w:rsid w:val="007F10D1"/>
    <w:rsid w:val="007F2B2A"/>
    <w:rsid w:val="007F44EA"/>
    <w:rsid w:val="007F6043"/>
    <w:rsid w:val="007F79D0"/>
    <w:rsid w:val="0080018A"/>
    <w:rsid w:val="00801B19"/>
    <w:rsid w:val="00805E65"/>
    <w:rsid w:val="0080729A"/>
    <w:rsid w:val="00807306"/>
    <w:rsid w:val="00811846"/>
    <w:rsid w:val="00812250"/>
    <w:rsid w:val="0081504F"/>
    <w:rsid w:val="00815100"/>
    <w:rsid w:val="00821CF6"/>
    <w:rsid w:val="00822AC7"/>
    <w:rsid w:val="008244E6"/>
    <w:rsid w:val="0082605A"/>
    <w:rsid w:val="0082650D"/>
    <w:rsid w:val="008313A3"/>
    <w:rsid w:val="00832682"/>
    <w:rsid w:val="0083350E"/>
    <w:rsid w:val="00840BB6"/>
    <w:rsid w:val="00843A25"/>
    <w:rsid w:val="008464CA"/>
    <w:rsid w:val="00847E98"/>
    <w:rsid w:val="008512D1"/>
    <w:rsid w:val="0085139C"/>
    <w:rsid w:val="008521B9"/>
    <w:rsid w:val="00855339"/>
    <w:rsid w:val="00856E96"/>
    <w:rsid w:val="00861A48"/>
    <w:rsid w:val="00864052"/>
    <w:rsid w:val="0086685C"/>
    <w:rsid w:val="00870593"/>
    <w:rsid w:val="00871204"/>
    <w:rsid w:val="00871658"/>
    <w:rsid w:val="00874635"/>
    <w:rsid w:val="00875F53"/>
    <w:rsid w:val="00880E7B"/>
    <w:rsid w:val="00884C03"/>
    <w:rsid w:val="00884DA8"/>
    <w:rsid w:val="00890726"/>
    <w:rsid w:val="00892CC6"/>
    <w:rsid w:val="0089333F"/>
    <w:rsid w:val="0089606D"/>
    <w:rsid w:val="008A3470"/>
    <w:rsid w:val="008A4D4B"/>
    <w:rsid w:val="008A5767"/>
    <w:rsid w:val="008A65DC"/>
    <w:rsid w:val="008A7B49"/>
    <w:rsid w:val="008B0BC3"/>
    <w:rsid w:val="008B6D86"/>
    <w:rsid w:val="008C1940"/>
    <w:rsid w:val="008C1D71"/>
    <w:rsid w:val="008C320F"/>
    <w:rsid w:val="008C51E1"/>
    <w:rsid w:val="008C5632"/>
    <w:rsid w:val="008C6B7B"/>
    <w:rsid w:val="008D246A"/>
    <w:rsid w:val="008D3A10"/>
    <w:rsid w:val="008D5E84"/>
    <w:rsid w:val="008D5E8F"/>
    <w:rsid w:val="008E1475"/>
    <w:rsid w:val="008E16F2"/>
    <w:rsid w:val="008E1E9D"/>
    <w:rsid w:val="008E32B4"/>
    <w:rsid w:val="008E3CA6"/>
    <w:rsid w:val="008E3D71"/>
    <w:rsid w:val="008E44F9"/>
    <w:rsid w:val="008E591E"/>
    <w:rsid w:val="008E6B4C"/>
    <w:rsid w:val="008E7BDF"/>
    <w:rsid w:val="008F062F"/>
    <w:rsid w:val="008F0AB9"/>
    <w:rsid w:val="008F0BDF"/>
    <w:rsid w:val="008F1781"/>
    <w:rsid w:val="008F2E8F"/>
    <w:rsid w:val="008F7167"/>
    <w:rsid w:val="008F7B4E"/>
    <w:rsid w:val="008F7DEE"/>
    <w:rsid w:val="009002BB"/>
    <w:rsid w:val="00900417"/>
    <w:rsid w:val="00902496"/>
    <w:rsid w:val="00904B2F"/>
    <w:rsid w:val="00906200"/>
    <w:rsid w:val="00910398"/>
    <w:rsid w:val="009114E5"/>
    <w:rsid w:val="00913CA0"/>
    <w:rsid w:val="009205CD"/>
    <w:rsid w:val="0092060F"/>
    <w:rsid w:val="00923DA1"/>
    <w:rsid w:val="0092492D"/>
    <w:rsid w:val="00924CEA"/>
    <w:rsid w:val="009256B9"/>
    <w:rsid w:val="00930F10"/>
    <w:rsid w:val="00932A66"/>
    <w:rsid w:val="009339CF"/>
    <w:rsid w:val="0093416E"/>
    <w:rsid w:val="0093558E"/>
    <w:rsid w:val="00941986"/>
    <w:rsid w:val="00942EBC"/>
    <w:rsid w:val="00944136"/>
    <w:rsid w:val="00945F26"/>
    <w:rsid w:val="009511EC"/>
    <w:rsid w:val="00954E78"/>
    <w:rsid w:val="00954FF3"/>
    <w:rsid w:val="009553BE"/>
    <w:rsid w:val="009629E9"/>
    <w:rsid w:val="0096574F"/>
    <w:rsid w:val="00965A68"/>
    <w:rsid w:val="00965AE2"/>
    <w:rsid w:val="00966D58"/>
    <w:rsid w:val="0097355E"/>
    <w:rsid w:val="00976C66"/>
    <w:rsid w:val="009800A7"/>
    <w:rsid w:val="009843CF"/>
    <w:rsid w:val="00984FEA"/>
    <w:rsid w:val="00985557"/>
    <w:rsid w:val="00986D93"/>
    <w:rsid w:val="009876BF"/>
    <w:rsid w:val="009876E4"/>
    <w:rsid w:val="00990B64"/>
    <w:rsid w:val="00991BDB"/>
    <w:rsid w:val="00996D16"/>
    <w:rsid w:val="009A098C"/>
    <w:rsid w:val="009A613C"/>
    <w:rsid w:val="009A64AB"/>
    <w:rsid w:val="009A7978"/>
    <w:rsid w:val="009A7B3D"/>
    <w:rsid w:val="009B069D"/>
    <w:rsid w:val="009B443F"/>
    <w:rsid w:val="009B47F9"/>
    <w:rsid w:val="009C1269"/>
    <w:rsid w:val="009C1AB4"/>
    <w:rsid w:val="009C20CC"/>
    <w:rsid w:val="009C2819"/>
    <w:rsid w:val="009C2ECD"/>
    <w:rsid w:val="009C4D27"/>
    <w:rsid w:val="009C6AF1"/>
    <w:rsid w:val="009D154C"/>
    <w:rsid w:val="009D4858"/>
    <w:rsid w:val="009D5161"/>
    <w:rsid w:val="009D5547"/>
    <w:rsid w:val="009D5D32"/>
    <w:rsid w:val="009E3F60"/>
    <w:rsid w:val="009E439F"/>
    <w:rsid w:val="009E4583"/>
    <w:rsid w:val="009E4BAB"/>
    <w:rsid w:val="009F1993"/>
    <w:rsid w:val="009F32D4"/>
    <w:rsid w:val="009F7265"/>
    <w:rsid w:val="00A012D6"/>
    <w:rsid w:val="00A017BD"/>
    <w:rsid w:val="00A05B21"/>
    <w:rsid w:val="00A05FCF"/>
    <w:rsid w:val="00A06C0D"/>
    <w:rsid w:val="00A102CE"/>
    <w:rsid w:val="00A11F17"/>
    <w:rsid w:val="00A13C4A"/>
    <w:rsid w:val="00A14388"/>
    <w:rsid w:val="00A15639"/>
    <w:rsid w:val="00A17774"/>
    <w:rsid w:val="00A17F0E"/>
    <w:rsid w:val="00A20AD4"/>
    <w:rsid w:val="00A21634"/>
    <w:rsid w:val="00A23861"/>
    <w:rsid w:val="00A27B07"/>
    <w:rsid w:val="00A30C3A"/>
    <w:rsid w:val="00A30D75"/>
    <w:rsid w:val="00A33530"/>
    <w:rsid w:val="00A34EF2"/>
    <w:rsid w:val="00A36D8F"/>
    <w:rsid w:val="00A44596"/>
    <w:rsid w:val="00A531DD"/>
    <w:rsid w:val="00A57423"/>
    <w:rsid w:val="00A60A73"/>
    <w:rsid w:val="00A60FCF"/>
    <w:rsid w:val="00A6121A"/>
    <w:rsid w:val="00A615C8"/>
    <w:rsid w:val="00A64645"/>
    <w:rsid w:val="00A65CC6"/>
    <w:rsid w:val="00A66ABB"/>
    <w:rsid w:val="00A66BB9"/>
    <w:rsid w:val="00A67184"/>
    <w:rsid w:val="00A6757D"/>
    <w:rsid w:val="00A70819"/>
    <w:rsid w:val="00A70FC1"/>
    <w:rsid w:val="00A718EB"/>
    <w:rsid w:val="00A71F11"/>
    <w:rsid w:val="00A7203E"/>
    <w:rsid w:val="00A7261B"/>
    <w:rsid w:val="00A75501"/>
    <w:rsid w:val="00A76E08"/>
    <w:rsid w:val="00A83768"/>
    <w:rsid w:val="00A8399B"/>
    <w:rsid w:val="00A85861"/>
    <w:rsid w:val="00A86E7F"/>
    <w:rsid w:val="00A878BE"/>
    <w:rsid w:val="00A87C5F"/>
    <w:rsid w:val="00A9481F"/>
    <w:rsid w:val="00A95179"/>
    <w:rsid w:val="00A9579D"/>
    <w:rsid w:val="00A96F69"/>
    <w:rsid w:val="00AA188B"/>
    <w:rsid w:val="00AA1AC4"/>
    <w:rsid w:val="00AA6F3D"/>
    <w:rsid w:val="00AA74E6"/>
    <w:rsid w:val="00AB1F6E"/>
    <w:rsid w:val="00AB29E4"/>
    <w:rsid w:val="00AB368B"/>
    <w:rsid w:val="00AB3CE2"/>
    <w:rsid w:val="00AB777B"/>
    <w:rsid w:val="00AC652B"/>
    <w:rsid w:val="00AC782B"/>
    <w:rsid w:val="00AD1AB2"/>
    <w:rsid w:val="00AD2F00"/>
    <w:rsid w:val="00AD5D01"/>
    <w:rsid w:val="00AD7AFC"/>
    <w:rsid w:val="00AE12CB"/>
    <w:rsid w:val="00AE1BE4"/>
    <w:rsid w:val="00AE2B75"/>
    <w:rsid w:val="00AE574E"/>
    <w:rsid w:val="00AE5FBB"/>
    <w:rsid w:val="00AE60F8"/>
    <w:rsid w:val="00AE7B51"/>
    <w:rsid w:val="00AF2127"/>
    <w:rsid w:val="00AF2DDB"/>
    <w:rsid w:val="00B00F4E"/>
    <w:rsid w:val="00B01FBC"/>
    <w:rsid w:val="00B024EF"/>
    <w:rsid w:val="00B034CB"/>
    <w:rsid w:val="00B05839"/>
    <w:rsid w:val="00B05989"/>
    <w:rsid w:val="00B06750"/>
    <w:rsid w:val="00B12842"/>
    <w:rsid w:val="00B12A8F"/>
    <w:rsid w:val="00B12B9D"/>
    <w:rsid w:val="00B13946"/>
    <w:rsid w:val="00B17C31"/>
    <w:rsid w:val="00B2265E"/>
    <w:rsid w:val="00B23370"/>
    <w:rsid w:val="00B24133"/>
    <w:rsid w:val="00B25B4D"/>
    <w:rsid w:val="00B26521"/>
    <w:rsid w:val="00B26A63"/>
    <w:rsid w:val="00B26AF6"/>
    <w:rsid w:val="00B26D16"/>
    <w:rsid w:val="00B27D4E"/>
    <w:rsid w:val="00B3104D"/>
    <w:rsid w:val="00B32D33"/>
    <w:rsid w:val="00B33DCA"/>
    <w:rsid w:val="00B33FC1"/>
    <w:rsid w:val="00B354FE"/>
    <w:rsid w:val="00B36531"/>
    <w:rsid w:val="00B3739F"/>
    <w:rsid w:val="00B412E7"/>
    <w:rsid w:val="00B41770"/>
    <w:rsid w:val="00B45551"/>
    <w:rsid w:val="00B5195A"/>
    <w:rsid w:val="00B51DA3"/>
    <w:rsid w:val="00B51FFF"/>
    <w:rsid w:val="00B54AAA"/>
    <w:rsid w:val="00B558F9"/>
    <w:rsid w:val="00B55A0E"/>
    <w:rsid w:val="00B56BCC"/>
    <w:rsid w:val="00B62415"/>
    <w:rsid w:val="00B6290F"/>
    <w:rsid w:val="00B65154"/>
    <w:rsid w:val="00B66C52"/>
    <w:rsid w:val="00B67362"/>
    <w:rsid w:val="00B70874"/>
    <w:rsid w:val="00B71195"/>
    <w:rsid w:val="00B727EA"/>
    <w:rsid w:val="00B72E15"/>
    <w:rsid w:val="00B73B51"/>
    <w:rsid w:val="00B75EE7"/>
    <w:rsid w:val="00B77346"/>
    <w:rsid w:val="00B82FDF"/>
    <w:rsid w:val="00B856AF"/>
    <w:rsid w:val="00B8652D"/>
    <w:rsid w:val="00B86D08"/>
    <w:rsid w:val="00B875D3"/>
    <w:rsid w:val="00B879C2"/>
    <w:rsid w:val="00B90F4E"/>
    <w:rsid w:val="00B95018"/>
    <w:rsid w:val="00BA0D7A"/>
    <w:rsid w:val="00BA1629"/>
    <w:rsid w:val="00BA66AF"/>
    <w:rsid w:val="00BA68DE"/>
    <w:rsid w:val="00BB1577"/>
    <w:rsid w:val="00BB1E7A"/>
    <w:rsid w:val="00BB3DDE"/>
    <w:rsid w:val="00BB3DE7"/>
    <w:rsid w:val="00BB7FC2"/>
    <w:rsid w:val="00BC0102"/>
    <w:rsid w:val="00BC07D6"/>
    <w:rsid w:val="00BC16DA"/>
    <w:rsid w:val="00BC2735"/>
    <w:rsid w:val="00BC5571"/>
    <w:rsid w:val="00BD27C4"/>
    <w:rsid w:val="00BD4662"/>
    <w:rsid w:val="00BD537C"/>
    <w:rsid w:val="00BD5C8B"/>
    <w:rsid w:val="00BD7741"/>
    <w:rsid w:val="00BD7CAA"/>
    <w:rsid w:val="00BE0D98"/>
    <w:rsid w:val="00BE431D"/>
    <w:rsid w:val="00BF1618"/>
    <w:rsid w:val="00BF476C"/>
    <w:rsid w:val="00BF5564"/>
    <w:rsid w:val="00BF702A"/>
    <w:rsid w:val="00BF7AA3"/>
    <w:rsid w:val="00C005EE"/>
    <w:rsid w:val="00C06D99"/>
    <w:rsid w:val="00C07004"/>
    <w:rsid w:val="00C1171B"/>
    <w:rsid w:val="00C14894"/>
    <w:rsid w:val="00C168EF"/>
    <w:rsid w:val="00C204EB"/>
    <w:rsid w:val="00C20AC8"/>
    <w:rsid w:val="00C20E98"/>
    <w:rsid w:val="00C259C0"/>
    <w:rsid w:val="00C261D3"/>
    <w:rsid w:val="00C27CB7"/>
    <w:rsid w:val="00C31026"/>
    <w:rsid w:val="00C315FC"/>
    <w:rsid w:val="00C322D8"/>
    <w:rsid w:val="00C3313E"/>
    <w:rsid w:val="00C343D1"/>
    <w:rsid w:val="00C442A1"/>
    <w:rsid w:val="00C4491D"/>
    <w:rsid w:val="00C46473"/>
    <w:rsid w:val="00C46F6A"/>
    <w:rsid w:val="00C5095E"/>
    <w:rsid w:val="00C516AD"/>
    <w:rsid w:val="00C525CF"/>
    <w:rsid w:val="00C53E00"/>
    <w:rsid w:val="00C61A76"/>
    <w:rsid w:val="00C70AD7"/>
    <w:rsid w:val="00C72CA2"/>
    <w:rsid w:val="00C82C11"/>
    <w:rsid w:val="00C8397B"/>
    <w:rsid w:val="00C8686F"/>
    <w:rsid w:val="00C919A1"/>
    <w:rsid w:val="00C924DC"/>
    <w:rsid w:val="00C95A81"/>
    <w:rsid w:val="00C97FB9"/>
    <w:rsid w:val="00CA0DDE"/>
    <w:rsid w:val="00CA4EB5"/>
    <w:rsid w:val="00CA58B0"/>
    <w:rsid w:val="00CA5A3E"/>
    <w:rsid w:val="00CA5B46"/>
    <w:rsid w:val="00CB036A"/>
    <w:rsid w:val="00CB18E6"/>
    <w:rsid w:val="00CB21D3"/>
    <w:rsid w:val="00CB36BC"/>
    <w:rsid w:val="00CB3E88"/>
    <w:rsid w:val="00CB69E7"/>
    <w:rsid w:val="00CB70D1"/>
    <w:rsid w:val="00CB7EE4"/>
    <w:rsid w:val="00CC0DE4"/>
    <w:rsid w:val="00CC26E0"/>
    <w:rsid w:val="00CC4A07"/>
    <w:rsid w:val="00CC78FC"/>
    <w:rsid w:val="00CD15B1"/>
    <w:rsid w:val="00CE2426"/>
    <w:rsid w:val="00CE6E16"/>
    <w:rsid w:val="00CF13B0"/>
    <w:rsid w:val="00CF5FE8"/>
    <w:rsid w:val="00D050FC"/>
    <w:rsid w:val="00D06E97"/>
    <w:rsid w:val="00D100D6"/>
    <w:rsid w:val="00D108D7"/>
    <w:rsid w:val="00D1267E"/>
    <w:rsid w:val="00D12B02"/>
    <w:rsid w:val="00D168F4"/>
    <w:rsid w:val="00D170A7"/>
    <w:rsid w:val="00D22022"/>
    <w:rsid w:val="00D223F1"/>
    <w:rsid w:val="00D23DEC"/>
    <w:rsid w:val="00D244DD"/>
    <w:rsid w:val="00D2523B"/>
    <w:rsid w:val="00D26FC4"/>
    <w:rsid w:val="00D30EB4"/>
    <w:rsid w:val="00D323AF"/>
    <w:rsid w:val="00D36AD3"/>
    <w:rsid w:val="00D37A8A"/>
    <w:rsid w:val="00D47E1D"/>
    <w:rsid w:val="00D51CA1"/>
    <w:rsid w:val="00D52FE6"/>
    <w:rsid w:val="00D53D03"/>
    <w:rsid w:val="00D6375D"/>
    <w:rsid w:val="00D6662F"/>
    <w:rsid w:val="00D70030"/>
    <w:rsid w:val="00D72DCE"/>
    <w:rsid w:val="00D73C6B"/>
    <w:rsid w:val="00D757E6"/>
    <w:rsid w:val="00D77DBA"/>
    <w:rsid w:val="00D77FB1"/>
    <w:rsid w:val="00D81931"/>
    <w:rsid w:val="00D93BB9"/>
    <w:rsid w:val="00D9627F"/>
    <w:rsid w:val="00D96AE0"/>
    <w:rsid w:val="00DA15C0"/>
    <w:rsid w:val="00DA1BAE"/>
    <w:rsid w:val="00DA2A6C"/>
    <w:rsid w:val="00DA2DFC"/>
    <w:rsid w:val="00DA5B7B"/>
    <w:rsid w:val="00DA5E0D"/>
    <w:rsid w:val="00DA750D"/>
    <w:rsid w:val="00DA7D32"/>
    <w:rsid w:val="00DB20DF"/>
    <w:rsid w:val="00DB2E5F"/>
    <w:rsid w:val="00DB3924"/>
    <w:rsid w:val="00DB39A7"/>
    <w:rsid w:val="00DB65BA"/>
    <w:rsid w:val="00DB6EE8"/>
    <w:rsid w:val="00DB791B"/>
    <w:rsid w:val="00DC0C2E"/>
    <w:rsid w:val="00DC0EE3"/>
    <w:rsid w:val="00DC35B0"/>
    <w:rsid w:val="00DC3989"/>
    <w:rsid w:val="00DC52B4"/>
    <w:rsid w:val="00DC6B29"/>
    <w:rsid w:val="00DC7BBA"/>
    <w:rsid w:val="00DD1C55"/>
    <w:rsid w:val="00DD1D39"/>
    <w:rsid w:val="00DD2A4B"/>
    <w:rsid w:val="00DD59F7"/>
    <w:rsid w:val="00DD755D"/>
    <w:rsid w:val="00DE3F96"/>
    <w:rsid w:val="00DE4456"/>
    <w:rsid w:val="00DE4DD2"/>
    <w:rsid w:val="00DE6188"/>
    <w:rsid w:val="00DE6682"/>
    <w:rsid w:val="00DF697C"/>
    <w:rsid w:val="00DF707C"/>
    <w:rsid w:val="00E022A4"/>
    <w:rsid w:val="00E033F1"/>
    <w:rsid w:val="00E03D8D"/>
    <w:rsid w:val="00E0685F"/>
    <w:rsid w:val="00E072CB"/>
    <w:rsid w:val="00E10A10"/>
    <w:rsid w:val="00E13DE1"/>
    <w:rsid w:val="00E155D5"/>
    <w:rsid w:val="00E205FD"/>
    <w:rsid w:val="00E20737"/>
    <w:rsid w:val="00E20953"/>
    <w:rsid w:val="00E23616"/>
    <w:rsid w:val="00E2488D"/>
    <w:rsid w:val="00E24B20"/>
    <w:rsid w:val="00E24B7C"/>
    <w:rsid w:val="00E25442"/>
    <w:rsid w:val="00E257CC"/>
    <w:rsid w:val="00E25FF7"/>
    <w:rsid w:val="00E26187"/>
    <w:rsid w:val="00E262CC"/>
    <w:rsid w:val="00E267D6"/>
    <w:rsid w:val="00E40BD4"/>
    <w:rsid w:val="00E40E6B"/>
    <w:rsid w:val="00E42BBB"/>
    <w:rsid w:val="00E435F6"/>
    <w:rsid w:val="00E4719D"/>
    <w:rsid w:val="00E520B1"/>
    <w:rsid w:val="00E53F32"/>
    <w:rsid w:val="00E600DF"/>
    <w:rsid w:val="00E6121B"/>
    <w:rsid w:val="00E61FED"/>
    <w:rsid w:val="00E62AAF"/>
    <w:rsid w:val="00E62E71"/>
    <w:rsid w:val="00E63F30"/>
    <w:rsid w:val="00E67330"/>
    <w:rsid w:val="00E72675"/>
    <w:rsid w:val="00E73D23"/>
    <w:rsid w:val="00E74339"/>
    <w:rsid w:val="00E8240E"/>
    <w:rsid w:val="00E82A46"/>
    <w:rsid w:val="00E82A82"/>
    <w:rsid w:val="00E82DF5"/>
    <w:rsid w:val="00E83D50"/>
    <w:rsid w:val="00E86334"/>
    <w:rsid w:val="00E86759"/>
    <w:rsid w:val="00E9205A"/>
    <w:rsid w:val="00E94850"/>
    <w:rsid w:val="00EA6A38"/>
    <w:rsid w:val="00EB0380"/>
    <w:rsid w:val="00EB0A70"/>
    <w:rsid w:val="00EB2806"/>
    <w:rsid w:val="00EB2D6D"/>
    <w:rsid w:val="00EB61EC"/>
    <w:rsid w:val="00EB7A0F"/>
    <w:rsid w:val="00EB7D09"/>
    <w:rsid w:val="00EC2C46"/>
    <w:rsid w:val="00EC3256"/>
    <w:rsid w:val="00EC5D9B"/>
    <w:rsid w:val="00EC6A8D"/>
    <w:rsid w:val="00EC7C64"/>
    <w:rsid w:val="00ED491E"/>
    <w:rsid w:val="00ED5BA5"/>
    <w:rsid w:val="00ED7308"/>
    <w:rsid w:val="00EE1CD5"/>
    <w:rsid w:val="00EE35BB"/>
    <w:rsid w:val="00EF148C"/>
    <w:rsid w:val="00EF229F"/>
    <w:rsid w:val="00EF3B6D"/>
    <w:rsid w:val="00EF468C"/>
    <w:rsid w:val="00F00619"/>
    <w:rsid w:val="00F0466B"/>
    <w:rsid w:val="00F0643F"/>
    <w:rsid w:val="00F07043"/>
    <w:rsid w:val="00F10132"/>
    <w:rsid w:val="00F10BCD"/>
    <w:rsid w:val="00F12AE7"/>
    <w:rsid w:val="00F12AEC"/>
    <w:rsid w:val="00F12FFE"/>
    <w:rsid w:val="00F152D8"/>
    <w:rsid w:val="00F17C68"/>
    <w:rsid w:val="00F20A63"/>
    <w:rsid w:val="00F21BA8"/>
    <w:rsid w:val="00F230FD"/>
    <w:rsid w:val="00F23DBD"/>
    <w:rsid w:val="00F2505A"/>
    <w:rsid w:val="00F26404"/>
    <w:rsid w:val="00F265B5"/>
    <w:rsid w:val="00F266CD"/>
    <w:rsid w:val="00F27418"/>
    <w:rsid w:val="00F30D54"/>
    <w:rsid w:val="00F32513"/>
    <w:rsid w:val="00F44B08"/>
    <w:rsid w:val="00F45A2D"/>
    <w:rsid w:val="00F45E3C"/>
    <w:rsid w:val="00F45E56"/>
    <w:rsid w:val="00F500F7"/>
    <w:rsid w:val="00F5186E"/>
    <w:rsid w:val="00F537E7"/>
    <w:rsid w:val="00F5561B"/>
    <w:rsid w:val="00F56241"/>
    <w:rsid w:val="00F566E9"/>
    <w:rsid w:val="00F60DD1"/>
    <w:rsid w:val="00F62A19"/>
    <w:rsid w:val="00F63D71"/>
    <w:rsid w:val="00F6574B"/>
    <w:rsid w:val="00F65A67"/>
    <w:rsid w:val="00F706BE"/>
    <w:rsid w:val="00F70E72"/>
    <w:rsid w:val="00F720C4"/>
    <w:rsid w:val="00F7292B"/>
    <w:rsid w:val="00F72BEB"/>
    <w:rsid w:val="00F73B28"/>
    <w:rsid w:val="00F7483B"/>
    <w:rsid w:val="00F749DD"/>
    <w:rsid w:val="00F76DBA"/>
    <w:rsid w:val="00F77BAB"/>
    <w:rsid w:val="00F77F94"/>
    <w:rsid w:val="00F82398"/>
    <w:rsid w:val="00F82458"/>
    <w:rsid w:val="00F828F2"/>
    <w:rsid w:val="00F82B19"/>
    <w:rsid w:val="00F87988"/>
    <w:rsid w:val="00F90743"/>
    <w:rsid w:val="00F9159B"/>
    <w:rsid w:val="00F93FDE"/>
    <w:rsid w:val="00F96AE8"/>
    <w:rsid w:val="00F96D16"/>
    <w:rsid w:val="00FA112E"/>
    <w:rsid w:val="00FA28F5"/>
    <w:rsid w:val="00FA2FB5"/>
    <w:rsid w:val="00FA6797"/>
    <w:rsid w:val="00FA7404"/>
    <w:rsid w:val="00FB18A7"/>
    <w:rsid w:val="00FB1DC6"/>
    <w:rsid w:val="00FB2E99"/>
    <w:rsid w:val="00FB2FF6"/>
    <w:rsid w:val="00FB6136"/>
    <w:rsid w:val="00FC0DEF"/>
    <w:rsid w:val="00FC1DE7"/>
    <w:rsid w:val="00FC502B"/>
    <w:rsid w:val="00FD193A"/>
    <w:rsid w:val="00FD2778"/>
    <w:rsid w:val="00FD2F0C"/>
    <w:rsid w:val="00FD73BA"/>
    <w:rsid w:val="00FD7C2A"/>
    <w:rsid w:val="00FE082C"/>
    <w:rsid w:val="00FE3169"/>
    <w:rsid w:val="00FE40A4"/>
    <w:rsid w:val="00FE7C9C"/>
    <w:rsid w:val="00FF156A"/>
    <w:rsid w:val="00FF3792"/>
    <w:rsid w:val="00FF3A33"/>
    <w:rsid w:val="00FF7B14"/>
    <w:rsid w:val="012D532E"/>
    <w:rsid w:val="0276D3FB"/>
    <w:rsid w:val="03D4EE98"/>
    <w:rsid w:val="03F62408"/>
    <w:rsid w:val="0504C428"/>
    <w:rsid w:val="06288112"/>
    <w:rsid w:val="063109CB"/>
    <w:rsid w:val="07431B39"/>
    <w:rsid w:val="08A20209"/>
    <w:rsid w:val="0A2F0482"/>
    <w:rsid w:val="0A5469B0"/>
    <w:rsid w:val="0A75DE10"/>
    <w:rsid w:val="0B73FB48"/>
    <w:rsid w:val="0CBE4F85"/>
    <w:rsid w:val="0D452DA8"/>
    <w:rsid w:val="0EE070E2"/>
    <w:rsid w:val="0EE4DDAE"/>
    <w:rsid w:val="11407765"/>
    <w:rsid w:val="1170538C"/>
    <w:rsid w:val="1353C6B5"/>
    <w:rsid w:val="15F97FF2"/>
    <w:rsid w:val="16A68941"/>
    <w:rsid w:val="19E68F89"/>
    <w:rsid w:val="1A6A6662"/>
    <w:rsid w:val="1A832387"/>
    <w:rsid w:val="1B4D840C"/>
    <w:rsid w:val="1C8741B4"/>
    <w:rsid w:val="1DCD82D8"/>
    <w:rsid w:val="1E90B7A5"/>
    <w:rsid w:val="1F61D7E2"/>
    <w:rsid w:val="2373377D"/>
    <w:rsid w:val="24326539"/>
    <w:rsid w:val="280815A1"/>
    <w:rsid w:val="2A7BA422"/>
    <w:rsid w:val="2E7B30B8"/>
    <w:rsid w:val="2FB77F2F"/>
    <w:rsid w:val="2FEBD2D4"/>
    <w:rsid w:val="33C29176"/>
    <w:rsid w:val="34203235"/>
    <w:rsid w:val="37AA2D35"/>
    <w:rsid w:val="3D43D0DC"/>
    <w:rsid w:val="3DCD6B1A"/>
    <w:rsid w:val="3E8A8A7F"/>
    <w:rsid w:val="3E9ADF65"/>
    <w:rsid w:val="41743486"/>
    <w:rsid w:val="41A57060"/>
    <w:rsid w:val="44424CF3"/>
    <w:rsid w:val="44744B3A"/>
    <w:rsid w:val="44F956A7"/>
    <w:rsid w:val="46F8D3BB"/>
    <w:rsid w:val="48818803"/>
    <w:rsid w:val="4D375286"/>
    <w:rsid w:val="5042B64D"/>
    <w:rsid w:val="532FEB6E"/>
    <w:rsid w:val="5475F22F"/>
    <w:rsid w:val="55292250"/>
    <w:rsid w:val="56E913D9"/>
    <w:rsid w:val="57880961"/>
    <w:rsid w:val="58CAE73F"/>
    <w:rsid w:val="599ADBA4"/>
    <w:rsid w:val="5C6A7758"/>
    <w:rsid w:val="5D2C9908"/>
    <w:rsid w:val="5D704FC1"/>
    <w:rsid w:val="5DB33293"/>
    <w:rsid w:val="60226826"/>
    <w:rsid w:val="60F061F9"/>
    <w:rsid w:val="61B039BB"/>
    <w:rsid w:val="64C3878A"/>
    <w:rsid w:val="665650DF"/>
    <w:rsid w:val="68752862"/>
    <w:rsid w:val="6875EAF5"/>
    <w:rsid w:val="6B85E5E3"/>
    <w:rsid w:val="6CBF9FE6"/>
    <w:rsid w:val="6E2D4D81"/>
    <w:rsid w:val="6EAC1134"/>
    <w:rsid w:val="71AE1F2C"/>
    <w:rsid w:val="75C92701"/>
    <w:rsid w:val="760391D5"/>
    <w:rsid w:val="76AB95EC"/>
    <w:rsid w:val="778E7BE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D362E"/>
  <w15:chartTrackingRefBased/>
  <w15:docId w15:val="{30B33A35-B41D-4A68-BC07-907ABF9B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5F8B"/>
    <w:rPr>
      <w:rFonts w:ascii="Arial" w:hAnsi="Arial"/>
      <w:sz w:val="24"/>
    </w:rPr>
  </w:style>
  <w:style w:type="paragraph" w:styleId="Nadpis2">
    <w:name w:val="heading 2"/>
    <w:basedOn w:val="Normln"/>
    <w:next w:val="Normln"/>
    <w:link w:val="Nadpis2Char"/>
    <w:qFormat/>
    <w:rsid w:val="001D22DC"/>
    <w:pPr>
      <w:keepNext/>
      <w:spacing w:before="240" w:after="60"/>
      <w:outlineLvl w:val="1"/>
    </w:pPr>
    <w:rPr>
      <w:rFonts w:asciiTheme="minorHAnsi" w:hAnsiTheme="minorHAnsi" w:cs="Arial"/>
      <w:bCs/>
      <w:iCs/>
      <w:sz w:val="2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Základní text Char1 Char,Základní text Char Char Char1,Základní text Char1 Char Char2 Char,Základní text Char Char Char1 Char Char,Základní text Char1 Char Char Char Char Char Char,Základní text Char Char1,Základní text Char Char"/>
    <w:basedOn w:val="Normln"/>
    <w:link w:val="ZkladntextChar1"/>
    <w:uiPriority w:val="99"/>
    <w:rsid w:val="00007ECF"/>
    <w:pPr>
      <w:widowControl w:val="0"/>
      <w:spacing w:after="120" w:line="240" w:lineRule="auto"/>
      <w:jc w:val="both"/>
    </w:pPr>
    <w:rPr>
      <w:rFonts w:eastAsia="Times New Roman" w:cs="Times New Roman"/>
      <w:bCs/>
      <w:szCs w:val="20"/>
    </w:rPr>
  </w:style>
  <w:style w:type="character" w:customStyle="1" w:styleId="ZkladntextChar">
    <w:name w:val="Základní text Char"/>
    <w:aliases w:val="Základní text Char Char Char,Základní text Char Char Char Char Char1 Char Char,Základní text Char Char1 Char Char,Základní text Char Char Char Char Char Char1 Char1 Char Char Char Char"/>
    <w:basedOn w:val="Standardnpsmoodstavce"/>
    <w:uiPriority w:val="99"/>
    <w:rsid w:val="00007ECF"/>
    <w:rPr>
      <w:rFonts w:ascii="Arial" w:hAnsi="Arial"/>
      <w:sz w:val="24"/>
    </w:rPr>
  </w:style>
  <w:style w:type="character" w:customStyle="1" w:styleId="ZkladntextChar1">
    <w:name w:val="Základní text Char1"/>
    <w:aliases w:val="Základní text Char1 Char Char,Základní text Char Char Char1 Char,Základní text Char1 Char Char2 Char Char,Základní text Char Char Char1 Char Char Char,Základní text Char1 Char Char Char Char Char Char Char"/>
    <w:link w:val="Zkladntext"/>
    <w:uiPriority w:val="99"/>
    <w:rsid w:val="00007ECF"/>
    <w:rPr>
      <w:rFonts w:ascii="Arial" w:eastAsia="Times New Roman" w:hAnsi="Arial" w:cs="Times New Roman"/>
      <w:bCs/>
      <w:sz w:val="24"/>
      <w:szCs w:val="20"/>
    </w:rPr>
  </w:style>
  <w:style w:type="paragraph" w:customStyle="1" w:styleId="slo1text">
    <w:name w:val="Číslo1 text"/>
    <w:basedOn w:val="Normln"/>
    <w:link w:val="slo1textChar"/>
    <w:rsid w:val="00007ECF"/>
    <w:pPr>
      <w:widowControl w:val="0"/>
      <w:numPr>
        <w:numId w:val="5"/>
      </w:numPr>
      <w:spacing w:after="120" w:line="240" w:lineRule="auto"/>
      <w:jc w:val="both"/>
      <w:outlineLvl w:val="0"/>
    </w:pPr>
    <w:rPr>
      <w:rFonts w:eastAsia="Times New Roman" w:cs="Times New Roman"/>
      <w:szCs w:val="20"/>
      <w:lang w:eastAsia="cs-CZ"/>
    </w:rPr>
  </w:style>
  <w:style w:type="character" w:customStyle="1" w:styleId="slo1textChar">
    <w:name w:val="Číslo1 text Char"/>
    <w:link w:val="slo1text"/>
    <w:rsid w:val="00007ECF"/>
    <w:rPr>
      <w:rFonts w:ascii="Arial" w:eastAsia="Times New Roman" w:hAnsi="Arial" w:cs="Times New Roman"/>
      <w:sz w:val="24"/>
      <w:szCs w:val="20"/>
      <w:lang w:eastAsia="cs-CZ"/>
    </w:rPr>
  </w:style>
  <w:style w:type="paragraph" w:customStyle="1" w:styleId="slo11text">
    <w:name w:val="Číslo1.1 text"/>
    <w:basedOn w:val="Normln"/>
    <w:link w:val="slo11textChar"/>
    <w:rsid w:val="00007ECF"/>
    <w:pPr>
      <w:widowControl w:val="0"/>
      <w:numPr>
        <w:ilvl w:val="1"/>
        <w:numId w:val="5"/>
      </w:numPr>
      <w:spacing w:after="120" w:line="240" w:lineRule="auto"/>
      <w:jc w:val="both"/>
      <w:outlineLvl w:val="1"/>
    </w:pPr>
    <w:rPr>
      <w:rFonts w:eastAsia="Times New Roman" w:cs="Times New Roman"/>
      <w:szCs w:val="20"/>
      <w:lang w:eastAsia="cs-CZ"/>
    </w:rPr>
  </w:style>
  <w:style w:type="character" w:customStyle="1" w:styleId="slo11textChar">
    <w:name w:val="Číslo1.1 text Char"/>
    <w:link w:val="slo11text"/>
    <w:rsid w:val="00007ECF"/>
    <w:rPr>
      <w:rFonts w:ascii="Arial" w:eastAsia="Times New Roman" w:hAnsi="Arial" w:cs="Times New Roman"/>
      <w:sz w:val="24"/>
      <w:szCs w:val="20"/>
      <w:lang w:eastAsia="cs-CZ"/>
    </w:rPr>
  </w:style>
  <w:style w:type="paragraph" w:customStyle="1" w:styleId="Odsazen1text">
    <w:name w:val="Odsazený1 text"/>
    <w:basedOn w:val="Normln"/>
    <w:rsid w:val="00007ECF"/>
    <w:pPr>
      <w:widowControl w:val="0"/>
      <w:spacing w:after="120" w:line="240" w:lineRule="auto"/>
      <w:ind w:left="567"/>
      <w:jc w:val="both"/>
    </w:pPr>
    <w:rPr>
      <w:rFonts w:eastAsia="Times New Roman" w:cs="Times New Roman"/>
      <w:szCs w:val="20"/>
      <w:lang w:eastAsia="cs-CZ"/>
    </w:rPr>
  </w:style>
  <w:style w:type="character" w:customStyle="1" w:styleId="Tunproloenznak">
    <w:name w:val="Tučný proložený znak"/>
    <w:basedOn w:val="Standardnpsmoodstavce"/>
    <w:rsid w:val="00007ECF"/>
    <w:rPr>
      <w:rFonts w:ascii="Arial" w:hAnsi="Arial"/>
      <w:b/>
      <w:dstrike w:val="0"/>
      <w:color w:val="auto"/>
      <w:spacing w:val="60"/>
      <w:sz w:val="24"/>
      <w:u w:val="none"/>
      <w:vertAlign w:val="baseline"/>
    </w:rPr>
  </w:style>
  <w:style w:type="character" w:customStyle="1" w:styleId="Tunznak">
    <w:name w:val="Tučný znak"/>
    <w:basedOn w:val="Standardnpsmoodstavce"/>
    <w:rsid w:val="00007ECF"/>
    <w:rPr>
      <w:rFonts w:ascii="Arial" w:hAnsi="Arial"/>
      <w:b/>
      <w:dstrike w:val="0"/>
      <w:color w:val="auto"/>
      <w:sz w:val="24"/>
      <w:u w:val="none"/>
      <w:vertAlign w:val="baseline"/>
    </w:rPr>
  </w:style>
  <w:style w:type="paragraph" w:customStyle="1" w:styleId="slo111text">
    <w:name w:val="Číslo1.1.1 text"/>
    <w:basedOn w:val="Normln"/>
    <w:rsid w:val="00007ECF"/>
    <w:pPr>
      <w:widowControl w:val="0"/>
      <w:numPr>
        <w:ilvl w:val="2"/>
        <w:numId w:val="5"/>
      </w:numPr>
      <w:spacing w:after="120" w:line="240" w:lineRule="auto"/>
      <w:jc w:val="both"/>
      <w:outlineLvl w:val="2"/>
    </w:pPr>
    <w:rPr>
      <w:rFonts w:eastAsia="Times New Roman" w:cs="Times New Roman"/>
      <w:szCs w:val="20"/>
      <w:lang w:eastAsia="cs-CZ"/>
    </w:rPr>
  </w:style>
  <w:style w:type="paragraph" w:customStyle="1" w:styleId="Podtren">
    <w:name w:val="Podtržení"/>
    <w:basedOn w:val="Normln"/>
    <w:rsid w:val="00007ECF"/>
    <w:pPr>
      <w:widowControl w:val="0"/>
      <w:pBdr>
        <w:bottom w:val="single" w:sz="4" w:space="1" w:color="auto"/>
      </w:pBdr>
      <w:spacing w:after="0" w:line="240" w:lineRule="auto"/>
      <w:jc w:val="both"/>
    </w:pPr>
    <w:rPr>
      <w:rFonts w:eastAsia="Times New Roman" w:cs="Times New Roman"/>
      <w:sz w:val="18"/>
      <w:szCs w:val="20"/>
      <w:lang w:eastAsia="cs-CZ"/>
    </w:rPr>
  </w:style>
  <w:style w:type="paragraph" w:customStyle="1" w:styleId="Radazpracoval1">
    <w:name w:val="Rada zpracoval1"/>
    <w:basedOn w:val="Normln"/>
    <w:rsid w:val="00007ECF"/>
    <w:pPr>
      <w:spacing w:before="240" w:after="0" w:line="240" w:lineRule="auto"/>
      <w:ind w:left="6238" w:hanging="1418"/>
    </w:pPr>
    <w:rPr>
      <w:rFonts w:eastAsia="Times New Roman" w:cs="Arial"/>
      <w:szCs w:val="20"/>
      <w:lang w:eastAsia="cs-CZ"/>
    </w:rPr>
  </w:style>
  <w:style w:type="paragraph" w:customStyle="1" w:styleId="Radazpracoval2">
    <w:name w:val="Rada zpracoval2"/>
    <w:basedOn w:val="Normln"/>
    <w:rsid w:val="00007ECF"/>
    <w:pPr>
      <w:spacing w:after="0" w:line="240" w:lineRule="auto"/>
      <w:ind w:left="6237"/>
    </w:pPr>
    <w:rPr>
      <w:rFonts w:eastAsia="Times New Roman" w:cs="Times New Roman"/>
      <w:szCs w:val="20"/>
      <w:lang w:eastAsia="cs-CZ"/>
    </w:rPr>
  </w:style>
  <w:style w:type="paragraph" w:customStyle="1" w:styleId="Radapedkld1">
    <w:name w:val="Rada předkládá1"/>
    <w:basedOn w:val="Normln"/>
    <w:uiPriority w:val="99"/>
    <w:rsid w:val="00007ECF"/>
    <w:pPr>
      <w:spacing w:after="0" w:line="240" w:lineRule="auto"/>
      <w:ind w:left="6238" w:hanging="1418"/>
    </w:pPr>
    <w:rPr>
      <w:rFonts w:eastAsia="Times New Roman" w:cs="Arial"/>
      <w:szCs w:val="20"/>
      <w:lang w:eastAsia="cs-CZ"/>
    </w:rPr>
  </w:style>
  <w:style w:type="paragraph" w:customStyle="1" w:styleId="Radanadpis1schze">
    <w:name w:val="Rada nadpis1 schůze"/>
    <w:basedOn w:val="Normln"/>
    <w:rsid w:val="00007ECF"/>
    <w:pPr>
      <w:widowControl w:val="0"/>
      <w:spacing w:before="960" w:after="240" w:line="240" w:lineRule="auto"/>
      <w:jc w:val="center"/>
    </w:pPr>
    <w:rPr>
      <w:rFonts w:eastAsia="Times New Roman" w:cs="Arial"/>
      <w:b/>
      <w:bCs/>
      <w:sz w:val="36"/>
      <w:szCs w:val="36"/>
      <w:lang w:eastAsia="cs-CZ"/>
    </w:rPr>
  </w:style>
  <w:style w:type="paragraph" w:customStyle="1" w:styleId="Radabodschze">
    <w:name w:val="Rada bod schůze"/>
    <w:basedOn w:val="Normln"/>
    <w:rsid w:val="00007ECF"/>
    <w:pPr>
      <w:widowControl w:val="0"/>
      <w:spacing w:before="480" w:after="480" w:line="240" w:lineRule="auto"/>
      <w:ind w:left="851" w:hanging="851"/>
      <w:jc w:val="both"/>
    </w:pPr>
    <w:rPr>
      <w:rFonts w:eastAsia="Times New Roman" w:cs="Times New Roman"/>
      <w:b/>
      <w:sz w:val="28"/>
      <w:szCs w:val="20"/>
      <w:lang w:eastAsia="cs-CZ"/>
    </w:rPr>
  </w:style>
  <w:style w:type="paragraph" w:customStyle="1" w:styleId="Radanvrhusnesen">
    <w:name w:val="Rada návrh usnesení"/>
    <w:basedOn w:val="Radabodschze"/>
    <w:rsid w:val="00007ECF"/>
    <w:rPr>
      <w:rFonts w:cs="Arial"/>
      <w:bCs/>
      <w:sz w:val="24"/>
      <w:szCs w:val="24"/>
      <w:u w:val="single"/>
    </w:rPr>
  </w:style>
  <w:style w:type="paragraph" w:customStyle="1" w:styleId="Tabulkatuntext16nasted">
    <w:name w:val="Tabulka tučný text_16 na střed"/>
    <w:basedOn w:val="Normln"/>
    <w:rsid w:val="00007ECF"/>
    <w:pPr>
      <w:widowControl w:val="0"/>
      <w:spacing w:before="120" w:after="120" w:line="240" w:lineRule="auto"/>
      <w:jc w:val="center"/>
    </w:pPr>
    <w:rPr>
      <w:rFonts w:eastAsia="Times New Roman" w:cs="Arial"/>
      <w:b/>
      <w:sz w:val="32"/>
      <w:szCs w:val="32"/>
      <w:lang w:eastAsia="cs-CZ"/>
    </w:rPr>
  </w:style>
  <w:style w:type="paragraph" w:customStyle="1" w:styleId="Tabulkatuntextnasted">
    <w:name w:val="Tabulka tučný text na střed"/>
    <w:basedOn w:val="Normln"/>
    <w:rsid w:val="00007ECF"/>
    <w:pPr>
      <w:widowControl w:val="0"/>
      <w:spacing w:before="40" w:after="40" w:line="240" w:lineRule="auto"/>
      <w:jc w:val="center"/>
    </w:pPr>
    <w:rPr>
      <w:rFonts w:eastAsia="Times New Roman" w:cs="Times New Roman"/>
      <w:b/>
      <w:szCs w:val="20"/>
      <w:lang w:eastAsia="cs-CZ"/>
    </w:rPr>
  </w:style>
  <w:style w:type="paragraph" w:customStyle="1" w:styleId="Radaslobodu">
    <w:name w:val="Rada číslo bodu"/>
    <w:basedOn w:val="Normln"/>
    <w:rsid w:val="00007ECF"/>
    <w:pPr>
      <w:widowControl w:val="0"/>
      <w:spacing w:after="360" w:line="240" w:lineRule="auto"/>
      <w:jc w:val="right"/>
    </w:pPr>
    <w:rPr>
      <w:rFonts w:eastAsia="Times New Roman" w:cs="Times New Roman"/>
      <w:sz w:val="52"/>
      <w:szCs w:val="20"/>
      <w:lang w:eastAsia="cs-CZ"/>
    </w:rPr>
  </w:style>
  <w:style w:type="paragraph" w:customStyle="1" w:styleId="Radanadpis2schze">
    <w:name w:val="Rada nadpis2 schůze"/>
    <w:basedOn w:val="Normln"/>
    <w:rsid w:val="00007ECF"/>
    <w:pPr>
      <w:widowControl w:val="0"/>
      <w:spacing w:before="120" w:after="600" w:line="240" w:lineRule="auto"/>
      <w:jc w:val="center"/>
    </w:pPr>
    <w:rPr>
      <w:rFonts w:eastAsia="Times New Roman" w:cs="Times New Roman"/>
      <w:b/>
      <w:sz w:val="36"/>
      <w:szCs w:val="20"/>
      <w:lang w:eastAsia="cs-CZ"/>
    </w:rPr>
  </w:style>
  <w:style w:type="paragraph" w:customStyle="1" w:styleId="Tabulkazkladntext">
    <w:name w:val="Tabulka základní text"/>
    <w:basedOn w:val="Normln"/>
    <w:link w:val="TabulkazkladntextChar2"/>
    <w:rsid w:val="00007ECF"/>
    <w:pPr>
      <w:widowControl w:val="0"/>
      <w:spacing w:before="40" w:after="40" w:line="240" w:lineRule="auto"/>
      <w:jc w:val="both"/>
    </w:pPr>
    <w:rPr>
      <w:rFonts w:eastAsia="Times New Roman" w:cs="Arial"/>
      <w:szCs w:val="20"/>
      <w:lang w:eastAsia="cs-CZ"/>
    </w:rPr>
  </w:style>
  <w:style w:type="character" w:customStyle="1" w:styleId="TabulkazkladntextChar2">
    <w:name w:val="Tabulka základní text Char2"/>
    <w:link w:val="Tabulkazkladntext"/>
    <w:rsid w:val="00007ECF"/>
    <w:rPr>
      <w:rFonts w:ascii="Arial" w:eastAsia="Times New Roman" w:hAnsi="Arial" w:cs="Arial"/>
      <w:sz w:val="24"/>
      <w:szCs w:val="20"/>
      <w:lang w:eastAsia="cs-CZ"/>
    </w:rPr>
  </w:style>
  <w:style w:type="paragraph" w:customStyle="1" w:styleId="Tabulkazkladntextnasted">
    <w:name w:val="Tabulka základní text na střed"/>
    <w:basedOn w:val="Normln"/>
    <w:rsid w:val="00007ECF"/>
    <w:pPr>
      <w:widowControl w:val="0"/>
      <w:spacing w:before="40" w:after="40" w:line="240" w:lineRule="auto"/>
      <w:jc w:val="center"/>
    </w:pPr>
    <w:rPr>
      <w:rFonts w:eastAsia="Times New Roman" w:cs="Times New Roman"/>
      <w:szCs w:val="20"/>
      <w:lang w:eastAsia="cs-CZ"/>
    </w:rPr>
  </w:style>
  <w:style w:type="character" w:customStyle="1" w:styleId="Zkladnznak">
    <w:name w:val="Základní znak"/>
    <w:basedOn w:val="Standardnpsmoodstavce"/>
    <w:rsid w:val="00007ECF"/>
    <w:rPr>
      <w:rFonts w:ascii="Arial" w:hAnsi="Arial"/>
      <w:dstrike w:val="0"/>
      <w:color w:val="auto"/>
      <w:sz w:val="24"/>
      <w:u w:val="none"/>
      <w:vertAlign w:val="baseline"/>
    </w:rPr>
  </w:style>
  <w:style w:type="paragraph" w:customStyle="1" w:styleId="Radapedkld2">
    <w:name w:val="Rada předkládá2"/>
    <w:basedOn w:val="Normln"/>
    <w:rsid w:val="00007ECF"/>
    <w:pPr>
      <w:spacing w:after="0" w:line="240" w:lineRule="auto"/>
      <w:ind w:left="6237"/>
    </w:pPr>
    <w:rPr>
      <w:rFonts w:eastAsia="Times New Roman" w:cs="Arial"/>
      <w:szCs w:val="20"/>
      <w:lang w:eastAsia="cs-CZ"/>
    </w:rPr>
  </w:style>
  <w:style w:type="paragraph" w:styleId="Zpat">
    <w:name w:val="footer"/>
    <w:basedOn w:val="Normln"/>
    <w:link w:val="ZpatChar"/>
    <w:rsid w:val="00007ECF"/>
    <w:pPr>
      <w:tabs>
        <w:tab w:val="center" w:pos="4536"/>
        <w:tab w:val="right" w:pos="9072"/>
      </w:tabs>
    </w:pPr>
    <w:rPr>
      <w:i/>
      <w:sz w:val="20"/>
    </w:rPr>
  </w:style>
  <w:style w:type="character" w:customStyle="1" w:styleId="ZpatChar">
    <w:name w:val="Zápatí Char"/>
    <w:basedOn w:val="Standardnpsmoodstavce"/>
    <w:link w:val="Zpat"/>
    <w:rsid w:val="00007ECF"/>
    <w:rPr>
      <w:rFonts w:ascii="Arial" w:hAnsi="Arial"/>
      <w:i/>
      <w:sz w:val="20"/>
    </w:rPr>
  </w:style>
  <w:style w:type="character" w:styleId="slostrnky">
    <w:name w:val="page number"/>
    <w:basedOn w:val="Standardnpsmoodstavce"/>
    <w:rsid w:val="00007ECF"/>
  </w:style>
  <w:style w:type="paragraph" w:styleId="Zhlav">
    <w:name w:val="header"/>
    <w:basedOn w:val="Normln"/>
    <w:link w:val="ZhlavChar"/>
    <w:uiPriority w:val="99"/>
    <w:unhideWhenUsed/>
    <w:rsid w:val="00E033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33F1"/>
    <w:rPr>
      <w:rFonts w:ascii="Arial" w:hAnsi="Arial"/>
      <w:sz w:val="24"/>
    </w:rPr>
  </w:style>
  <w:style w:type="paragraph" w:customStyle="1" w:styleId="Zkladntextodsazendek">
    <w:name w:val="Základní text odsazený řádek"/>
    <w:basedOn w:val="Normln"/>
    <w:link w:val="ZkladntextodsazendekChar"/>
    <w:rsid w:val="006A0AAF"/>
    <w:pPr>
      <w:widowControl w:val="0"/>
      <w:spacing w:after="120" w:line="240" w:lineRule="auto"/>
      <w:ind w:firstLine="567"/>
      <w:jc w:val="both"/>
    </w:pPr>
    <w:rPr>
      <w:rFonts w:eastAsia="Times New Roman" w:cs="Times New Roman"/>
      <w:szCs w:val="20"/>
      <w:lang w:eastAsia="cs-CZ"/>
    </w:rPr>
  </w:style>
  <w:style w:type="character" w:customStyle="1" w:styleId="ZkladntextodsazendekChar">
    <w:name w:val="Základní text odsazený řádek Char"/>
    <w:link w:val="Zkladntextodsazendek"/>
    <w:rsid w:val="006A0AAF"/>
    <w:rPr>
      <w:rFonts w:ascii="Arial" w:eastAsia="Times New Roman" w:hAnsi="Arial" w:cs="Times New Roman"/>
      <w:sz w:val="24"/>
      <w:szCs w:val="20"/>
      <w:lang w:eastAsia="cs-CZ"/>
    </w:rPr>
  </w:style>
  <w:style w:type="character" w:customStyle="1" w:styleId="Standardnpsmo">
    <w:name w:val="Standardní písmo"/>
    <w:rsid w:val="006A0AAF"/>
    <w:rPr>
      <w:rFonts w:ascii="Arial" w:hAnsi="Arial"/>
      <w:dstrike w:val="0"/>
      <w:color w:val="auto"/>
      <w:sz w:val="24"/>
      <w:u w:val="none"/>
      <w:vertAlign w:val="baseline"/>
    </w:rPr>
  </w:style>
  <w:style w:type="paragraph" w:customStyle="1" w:styleId="Tuntext">
    <w:name w:val="Tučný text"/>
    <w:basedOn w:val="Normln"/>
    <w:link w:val="TuntextChar"/>
    <w:rsid w:val="006A0AAF"/>
    <w:pPr>
      <w:widowControl w:val="0"/>
      <w:spacing w:after="120" w:line="240" w:lineRule="auto"/>
      <w:jc w:val="both"/>
    </w:pPr>
    <w:rPr>
      <w:rFonts w:eastAsia="Times New Roman" w:cs="Times New Roman"/>
      <w:b/>
      <w:snapToGrid w:val="0"/>
      <w:szCs w:val="20"/>
      <w:lang w:eastAsia="cs-CZ"/>
    </w:rPr>
  </w:style>
  <w:style w:type="character" w:customStyle="1" w:styleId="TuntextChar">
    <w:name w:val="Tučný text Char"/>
    <w:link w:val="Tuntext"/>
    <w:rsid w:val="006A0AAF"/>
    <w:rPr>
      <w:rFonts w:ascii="Arial" w:eastAsia="Times New Roman" w:hAnsi="Arial" w:cs="Times New Roman"/>
      <w:b/>
      <w:snapToGrid w:val="0"/>
      <w:sz w:val="24"/>
      <w:szCs w:val="20"/>
      <w:lang w:eastAsia="cs-CZ"/>
    </w:rPr>
  </w:style>
  <w:style w:type="paragraph" w:customStyle="1" w:styleId="Hlavikaadresapjemce">
    <w:name w:val="Hlavička adresa příjemce"/>
    <w:basedOn w:val="Normln"/>
    <w:uiPriority w:val="99"/>
    <w:rsid w:val="006A0AAF"/>
    <w:pPr>
      <w:spacing w:before="20" w:after="20" w:line="240" w:lineRule="auto"/>
    </w:pPr>
    <w:rPr>
      <w:rFonts w:eastAsia="Times New Roman" w:cs="Times New Roman"/>
      <w:szCs w:val="20"/>
      <w:lang w:eastAsia="cs-CZ"/>
    </w:rPr>
  </w:style>
  <w:style w:type="character" w:customStyle="1" w:styleId="Char">
    <w:name w:val="Char"/>
    <w:rsid w:val="006A0AAF"/>
    <w:rPr>
      <w:rFonts w:ascii="Arial" w:hAnsi="Arial"/>
      <w:bCs/>
      <w:sz w:val="24"/>
      <w:szCs w:val="24"/>
      <w:lang w:val="cs-CZ" w:eastAsia="en-US" w:bidi="ar-SA"/>
    </w:rPr>
  </w:style>
  <w:style w:type="character" w:customStyle="1" w:styleId="normaltextrun">
    <w:name w:val="normaltextrun"/>
    <w:basedOn w:val="Standardnpsmoodstavce"/>
    <w:rsid w:val="006A55CE"/>
  </w:style>
  <w:style w:type="character" w:customStyle="1" w:styleId="eop">
    <w:name w:val="eop"/>
    <w:basedOn w:val="Standardnpsmoodstavce"/>
    <w:rsid w:val="006A55CE"/>
  </w:style>
  <w:style w:type="character" w:customStyle="1" w:styleId="TuntextChar3">
    <w:name w:val="Tučný text Char3"/>
    <w:rsid w:val="00636F27"/>
    <w:rPr>
      <w:rFonts w:ascii="Arial" w:hAnsi="Arial"/>
      <w:b/>
      <w:snapToGrid w:val="0"/>
      <w:sz w:val="24"/>
    </w:rPr>
  </w:style>
  <w:style w:type="paragraph" w:customStyle="1" w:styleId="Default">
    <w:name w:val="Default"/>
    <w:rsid w:val="00F12FFE"/>
    <w:pPr>
      <w:autoSpaceDE w:val="0"/>
      <w:autoSpaceDN w:val="0"/>
      <w:adjustRightInd w:val="0"/>
      <w:spacing w:after="0" w:line="240" w:lineRule="auto"/>
    </w:pPr>
    <w:rPr>
      <w:rFonts w:ascii="Arial" w:hAnsi="Arial" w:cs="Arial"/>
      <w:color w:val="000000"/>
      <w:sz w:val="24"/>
      <w:szCs w:val="24"/>
    </w:rPr>
  </w:style>
  <w:style w:type="character" w:customStyle="1" w:styleId="Standardntunpsmo">
    <w:name w:val="Standardní tučné písmo"/>
    <w:rsid w:val="00D100D6"/>
    <w:rPr>
      <w:rFonts w:ascii="Arial" w:hAnsi="Arial"/>
      <w:b/>
      <w:dstrike w:val="0"/>
      <w:color w:val="auto"/>
      <w:sz w:val="24"/>
      <w:u w:val="none"/>
      <w:vertAlign w:val="baseline"/>
    </w:rPr>
  </w:style>
  <w:style w:type="character" w:customStyle="1" w:styleId="TuntextChar5">
    <w:name w:val="Tučný text Char5"/>
    <w:rsid w:val="00D100D6"/>
    <w:rPr>
      <w:rFonts w:ascii="Arial" w:hAnsi="Arial"/>
      <w:b/>
      <w:snapToGrid w:val="0"/>
      <w:sz w:val="24"/>
    </w:rPr>
  </w:style>
  <w:style w:type="paragraph" w:styleId="Odstavecseseznamem">
    <w:name w:val="List Paragraph"/>
    <w:basedOn w:val="Normln"/>
    <w:uiPriority w:val="34"/>
    <w:qFormat/>
    <w:rsid w:val="00D100D6"/>
    <w:pPr>
      <w:ind w:left="708"/>
    </w:pPr>
    <w:rPr>
      <w:rFonts w:asciiTheme="minorHAnsi" w:hAnsiTheme="minorHAnsi"/>
      <w:sz w:val="22"/>
    </w:rPr>
  </w:style>
  <w:style w:type="paragraph" w:styleId="Textbubliny">
    <w:name w:val="Balloon Text"/>
    <w:basedOn w:val="Normln"/>
    <w:link w:val="TextbublinyChar"/>
    <w:uiPriority w:val="99"/>
    <w:semiHidden/>
    <w:unhideWhenUsed/>
    <w:rsid w:val="002F5E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5E54"/>
    <w:rPr>
      <w:rFonts w:ascii="Segoe UI" w:hAnsi="Segoe UI" w:cs="Segoe UI"/>
      <w:sz w:val="18"/>
      <w:szCs w:val="18"/>
    </w:rPr>
  </w:style>
  <w:style w:type="character" w:customStyle="1" w:styleId="zkladnznak0">
    <w:name w:val="zkladnznak"/>
    <w:rsid w:val="005A58B2"/>
    <w:rPr>
      <w:rFonts w:ascii="Arial" w:hAnsi="Arial" w:cs="Arial" w:hint="default"/>
      <w:strike w:val="0"/>
      <w:dstrike w:val="0"/>
      <w:color w:val="auto"/>
      <w:u w:val="none"/>
      <w:effect w:val="none"/>
      <w:vertAlign w:val="baseline"/>
    </w:rPr>
  </w:style>
  <w:style w:type="character" w:customStyle="1" w:styleId="Nadpis2Char">
    <w:name w:val="Nadpis 2 Char"/>
    <w:basedOn w:val="Standardnpsmoodstavce"/>
    <w:link w:val="Nadpis2"/>
    <w:rsid w:val="001D22DC"/>
    <w:rPr>
      <w:rFonts w:cs="Arial"/>
      <w:bCs/>
      <w:iCs/>
      <w:szCs w:val="28"/>
    </w:rPr>
  </w:style>
  <w:style w:type="paragraph" w:customStyle="1" w:styleId="xmsonormal">
    <w:name w:val="x_msonormal"/>
    <w:basedOn w:val="Normln"/>
    <w:rsid w:val="00C1171B"/>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Radatermn">
    <w:name w:val="Rada termín"/>
    <w:basedOn w:val="Normln"/>
    <w:uiPriority w:val="99"/>
    <w:rsid w:val="008D3A10"/>
    <w:pPr>
      <w:widowControl w:val="0"/>
      <w:spacing w:after="120" w:line="240" w:lineRule="auto"/>
      <w:ind w:left="6521"/>
      <w:jc w:val="both"/>
    </w:pPr>
    <w:rPr>
      <w:rFonts w:eastAsia="Times New Roman" w:cs="Arial"/>
      <w:lang w:eastAsia="cs-CZ"/>
    </w:rPr>
  </w:style>
  <w:style w:type="paragraph" w:customStyle="1" w:styleId="paragraph">
    <w:name w:val="paragraph"/>
    <w:basedOn w:val="Normln"/>
    <w:rsid w:val="00F62A19"/>
    <w:pPr>
      <w:spacing w:before="100" w:beforeAutospacing="1" w:after="100" w:afterAutospacing="1" w:line="240" w:lineRule="auto"/>
    </w:pPr>
    <w:rPr>
      <w:rFonts w:ascii="Times New Roman" w:eastAsia="Times New Roman" w:hAnsi="Times New Roman" w:cs="Times New Roman"/>
      <w:szCs w:val="24"/>
      <w:lang w:eastAsia="cs-CZ"/>
    </w:rPr>
  </w:style>
  <w:style w:type="character" w:customStyle="1" w:styleId="ZkladntextChar4">
    <w:name w:val="Základní text Char4"/>
    <w:aliases w:val="Základní text Char Char4,Základní text Char1 Char Char5,Základní text Char Char Char1 Char2,Základní text Char1 Char Char2 Char Char3,Základní text Char Char Char1 Char Char Char2,Základní text Char Char1 Char1"/>
    <w:rsid w:val="00115F8B"/>
    <w:rPr>
      <w:rFonts w:ascii="Arial" w:hAnsi="Arial"/>
      <w:bCs/>
      <w:sz w:val="24"/>
      <w:lang w:eastAsia="en-US"/>
    </w:rPr>
  </w:style>
  <w:style w:type="paragraph" w:customStyle="1" w:styleId="xmsolistparagraph">
    <w:name w:val="x_msolistparagraph"/>
    <w:basedOn w:val="Normln"/>
    <w:uiPriority w:val="99"/>
    <w:rsid w:val="00E26187"/>
    <w:pPr>
      <w:spacing w:after="0" w:line="240" w:lineRule="auto"/>
      <w:ind w:left="720"/>
    </w:pPr>
    <w:rPr>
      <w:rFonts w:ascii="Calibri" w:hAnsi="Calibri" w:cs="Calibri"/>
      <w:sz w:val="22"/>
      <w:lang w:eastAsia="cs-CZ"/>
    </w:rPr>
  </w:style>
  <w:style w:type="table" w:styleId="Mkatabulky">
    <w:name w:val="Table Grid"/>
    <w:basedOn w:val="Normlntabulka"/>
    <w:rsid w:val="000D3AFB"/>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dek0">
    <w:name w:val="zkladntextodsazendek"/>
    <w:basedOn w:val="Normln"/>
    <w:rsid w:val="007618F1"/>
    <w:pPr>
      <w:ind w:firstLine="567"/>
    </w:pPr>
    <w:rPr>
      <w:rFonts w:asciiTheme="minorHAnsi" w:hAnsiTheme="minorHAnsi" w:cs="Arial"/>
      <w:sz w:val="22"/>
    </w:rPr>
  </w:style>
  <w:style w:type="paragraph" w:customStyle="1" w:styleId="Normal0">
    <w:name w:val="Normal0"/>
    <w:basedOn w:val="Normln"/>
    <w:uiPriority w:val="1"/>
    <w:rsid w:val="03D4EE98"/>
    <w:pPr>
      <w:widowControl w:val="0"/>
      <w:spacing w:after="120" w:line="240" w:lineRule="auto"/>
      <w:jc w:val="both"/>
    </w:pPr>
    <w:rPr>
      <w:rFonts w:asciiTheme="minorHAnsi" w:eastAsiaTheme="minorEastAsia" w:hAnsi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1464">
      <w:bodyDiv w:val="1"/>
      <w:marLeft w:val="0"/>
      <w:marRight w:val="0"/>
      <w:marTop w:val="0"/>
      <w:marBottom w:val="0"/>
      <w:divBdr>
        <w:top w:val="none" w:sz="0" w:space="0" w:color="auto"/>
        <w:left w:val="none" w:sz="0" w:space="0" w:color="auto"/>
        <w:bottom w:val="none" w:sz="0" w:space="0" w:color="auto"/>
        <w:right w:val="none" w:sz="0" w:space="0" w:color="auto"/>
      </w:divBdr>
    </w:div>
    <w:div w:id="677582344">
      <w:bodyDiv w:val="1"/>
      <w:marLeft w:val="0"/>
      <w:marRight w:val="0"/>
      <w:marTop w:val="0"/>
      <w:marBottom w:val="0"/>
      <w:divBdr>
        <w:top w:val="none" w:sz="0" w:space="0" w:color="auto"/>
        <w:left w:val="none" w:sz="0" w:space="0" w:color="auto"/>
        <w:bottom w:val="none" w:sz="0" w:space="0" w:color="auto"/>
        <w:right w:val="none" w:sz="0" w:space="0" w:color="auto"/>
      </w:divBdr>
      <w:divsChild>
        <w:div w:id="35277655">
          <w:marLeft w:val="0"/>
          <w:marRight w:val="0"/>
          <w:marTop w:val="0"/>
          <w:marBottom w:val="0"/>
          <w:divBdr>
            <w:top w:val="none" w:sz="0" w:space="0" w:color="auto"/>
            <w:left w:val="none" w:sz="0" w:space="0" w:color="auto"/>
            <w:bottom w:val="none" w:sz="0" w:space="0" w:color="auto"/>
            <w:right w:val="none" w:sz="0" w:space="0" w:color="auto"/>
          </w:divBdr>
        </w:div>
        <w:div w:id="163054523">
          <w:marLeft w:val="0"/>
          <w:marRight w:val="0"/>
          <w:marTop w:val="0"/>
          <w:marBottom w:val="0"/>
          <w:divBdr>
            <w:top w:val="none" w:sz="0" w:space="0" w:color="auto"/>
            <w:left w:val="none" w:sz="0" w:space="0" w:color="auto"/>
            <w:bottom w:val="none" w:sz="0" w:space="0" w:color="auto"/>
            <w:right w:val="none" w:sz="0" w:space="0" w:color="auto"/>
          </w:divBdr>
        </w:div>
        <w:div w:id="216168536">
          <w:marLeft w:val="0"/>
          <w:marRight w:val="0"/>
          <w:marTop w:val="0"/>
          <w:marBottom w:val="0"/>
          <w:divBdr>
            <w:top w:val="none" w:sz="0" w:space="0" w:color="auto"/>
            <w:left w:val="none" w:sz="0" w:space="0" w:color="auto"/>
            <w:bottom w:val="none" w:sz="0" w:space="0" w:color="auto"/>
            <w:right w:val="none" w:sz="0" w:space="0" w:color="auto"/>
          </w:divBdr>
          <w:divsChild>
            <w:div w:id="140856776">
              <w:marLeft w:val="0"/>
              <w:marRight w:val="0"/>
              <w:marTop w:val="0"/>
              <w:marBottom w:val="0"/>
              <w:divBdr>
                <w:top w:val="none" w:sz="0" w:space="0" w:color="auto"/>
                <w:left w:val="none" w:sz="0" w:space="0" w:color="auto"/>
                <w:bottom w:val="none" w:sz="0" w:space="0" w:color="auto"/>
                <w:right w:val="none" w:sz="0" w:space="0" w:color="auto"/>
              </w:divBdr>
            </w:div>
            <w:div w:id="143818107">
              <w:marLeft w:val="0"/>
              <w:marRight w:val="0"/>
              <w:marTop w:val="0"/>
              <w:marBottom w:val="0"/>
              <w:divBdr>
                <w:top w:val="none" w:sz="0" w:space="0" w:color="auto"/>
                <w:left w:val="none" w:sz="0" w:space="0" w:color="auto"/>
                <w:bottom w:val="none" w:sz="0" w:space="0" w:color="auto"/>
                <w:right w:val="none" w:sz="0" w:space="0" w:color="auto"/>
              </w:divBdr>
            </w:div>
            <w:div w:id="208880124">
              <w:marLeft w:val="0"/>
              <w:marRight w:val="0"/>
              <w:marTop w:val="0"/>
              <w:marBottom w:val="0"/>
              <w:divBdr>
                <w:top w:val="none" w:sz="0" w:space="0" w:color="auto"/>
                <w:left w:val="none" w:sz="0" w:space="0" w:color="auto"/>
                <w:bottom w:val="none" w:sz="0" w:space="0" w:color="auto"/>
                <w:right w:val="none" w:sz="0" w:space="0" w:color="auto"/>
              </w:divBdr>
            </w:div>
            <w:div w:id="232811196">
              <w:marLeft w:val="0"/>
              <w:marRight w:val="0"/>
              <w:marTop w:val="0"/>
              <w:marBottom w:val="0"/>
              <w:divBdr>
                <w:top w:val="none" w:sz="0" w:space="0" w:color="auto"/>
                <w:left w:val="none" w:sz="0" w:space="0" w:color="auto"/>
                <w:bottom w:val="none" w:sz="0" w:space="0" w:color="auto"/>
                <w:right w:val="none" w:sz="0" w:space="0" w:color="auto"/>
              </w:divBdr>
            </w:div>
            <w:div w:id="417949556">
              <w:marLeft w:val="0"/>
              <w:marRight w:val="0"/>
              <w:marTop w:val="0"/>
              <w:marBottom w:val="0"/>
              <w:divBdr>
                <w:top w:val="none" w:sz="0" w:space="0" w:color="auto"/>
                <w:left w:val="none" w:sz="0" w:space="0" w:color="auto"/>
                <w:bottom w:val="none" w:sz="0" w:space="0" w:color="auto"/>
                <w:right w:val="none" w:sz="0" w:space="0" w:color="auto"/>
              </w:divBdr>
            </w:div>
            <w:div w:id="444082032">
              <w:marLeft w:val="0"/>
              <w:marRight w:val="0"/>
              <w:marTop w:val="0"/>
              <w:marBottom w:val="0"/>
              <w:divBdr>
                <w:top w:val="none" w:sz="0" w:space="0" w:color="auto"/>
                <w:left w:val="none" w:sz="0" w:space="0" w:color="auto"/>
                <w:bottom w:val="none" w:sz="0" w:space="0" w:color="auto"/>
                <w:right w:val="none" w:sz="0" w:space="0" w:color="auto"/>
              </w:divBdr>
            </w:div>
            <w:div w:id="471093359">
              <w:marLeft w:val="0"/>
              <w:marRight w:val="0"/>
              <w:marTop w:val="0"/>
              <w:marBottom w:val="0"/>
              <w:divBdr>
                <w:top w:val="none" w:sz="0" w:space="0" w:color="auto"/>
                <w:left w:val="none" w:sz="0" w:space="0" w:color="auto"/>
                <w:bottom w:val="none" w:sz="0" w:space="0" w:color="auto"/>
                <w:right w:val="none" w:sz="0" w:space="0" w:color="auto"/>
              </w:divBdr>
            </w:div>
            <w:div w:id="715391086">
              <w:marLeft w:val="0"/>
              <w:marRight w:val="0"/>
              <w:marTop w:val="0"/>
              <w:marBottom w:val="0"/>
              <w:divBdr>
                <w:top w:val="none" w:sz="0" w:space="0" w:color="auto"/>
                <w:left w:val="none" w:sz="0" w:space="0" w:color="auto"/>
                <w:bottom w:val="none" w:sz="0" w:space="0" w:color="auto"/>
                <w:right w:val="none" w:sz="0" w:space="0" w:color="auto"/>
              </w:divBdr>
            </w:div>
            <w:div w:id="749305805">
              <w:marLeft w:val="0"/>
              <w:marRight w:val="0"/>
              <w:marTop w:val="0"/>
              <w:marBottom w:val="0"/>
              <w:divBdr>
                <w:top w:val="none" w:sz="0" w:space="0" w:color="auto"/>
                <w:left w:val="none" w:sz="0" w:space="0" w:color="auto"/>
                <w:bottom w:val="none" w:sz="0" w:space="0" w:color="auto"/>
                <w:right w:val="none" w:sz="0" w:space="0" w:color="auto"/>
              </w:divBdr>
            </w:div>
            <w:div w:id="1033187889">
              <w:marLeft w:val="0"/>
              <w:marRight w:val="0"/>
              <w:marTop w:val="0"/>
              <w:marBottom w:val="0"/>
              <w:divBdr>
                <w:top w:val="none" w:sz="0" w:space="0" w:color="auto"/>
                <w:left w:val="none" w:sz="0" w:space="0" w:color="auto"/>
                <w:bottom w:val="none" w:sz="0" w:space="0" w:color="auto"/>
                <w:right w:val="none" w:sz="0" w:space="0" w:color="auto"/>
              </w:divBdr>
            </w:div>
            <w:div w:id="1103456304">
              <w:marLeft w:val="0"/>
              <w:marRight w:val="0"/>
              <w:marTop w:val="0"/>
              <w:marBottom w:val="0"/>
              <w:divBdr>
                <w:top w:val="none" w:sz="0" w:space="0" w:color="auto"/>
                <w:left w:val="none" w:sz="0" w:space="0" w:color="auto"/>
                <w:bottom w:val="none" w:sz="0" w:space="0" w:color="auto"/>
                <w:right w:val="none" w:sz="0" w:space="0" w:color="auto"/>
              </w:divBdr>
            </w:div>
            <w:div w:id="1166169857">
              <w:marLeft w:val="0"/>
              <w:marRight w:val="0"/>
              <w:marTop w:val="0"/>
              <w:marBottom w:val="0"/>
              <w:divBdr>
                <w:top w:val="none" w:sz="0" w:space="0" w:color="auto"/>
                <w:left w:val="none" w:sz="0" w:space="0" w:color="auto"/>
                <w:bottom w:val="none" w:sz="0" w:space="0" w:color="auto"/>
                <w:right w:val="none" w:sz="0" w:space="0" w:color="auto"/>
              </w:divBdr>
            </w:div>
            <w:div w:id="1185249555">
              <w:marLeft w:val="0"/>
              <w:marRight w:val="0"/>
              <w:marTop w:val="0"/>
              <w:marBottom w:val="0"/>
              <w:divBdr>
                <w:top w:val="none" w:sz="0" w:space="0" w:color="auto"/>
                <w:left w:val="none" w:sz="0" w:space="0" w:color="auto"/>
                <w:bottom w:val="none" w:sz="0" w:space="0" w:color="auto"/>
                <w:right w:val="none" w:sz="0" w:space="0" w:color="auto"/>
              </w:divBdr>
            </w:div>
            <w:div w:id="1497380432">
              <w:marLeft w:val="0"/>
              <w:marRight w:val="0"/>
              <w:marTop w:val="0"/>
              <w:marBottom w:val="0"/>
              <w:divBdr>
                <w:top w:val="none" w:sz="0" w:space="0" w:color="auto"/>
                <w:left w:val="none" w:sz="0" w:space="0" w:color="auto"/>
                <w:bottom w:val="none" w:sz="0" w:space="0" w:color="auto"/>
                <w:right w:val="none" w:sz="0" w:space="0" w:color="auto"/>
              </w:divBdr>
            </w:div>
            <w:div w:id="1702901678">
              <w:marLeft w:val="0"/>
              <w:marRight w:val="0"/>
              <w:marTop w:val="0"/>
              <w:marBottom w:val="0"/>
              <w:divBdr>
                <w:top w:val="none" w:sz="0" w:space="0" w:color="auto"/>
                <w:left w:val="none" w:sz="0" w:space="0" w:color="auto"/>
                <w:bottom w:val="none" w:sz="0" w:space="0" w:color="auto"/>
                <w:right w:val="none" w:sz="0" w:space="0" w:color="auto"/>
              </w:divBdr>
            </w:div>
            <w:div w:id="1958247814">
              <w:marLeft w:val="0"/>
              <w:marRight w:val="0"/>
              <w:marTop w:val="0"/>
              <w:marBottom w:val="0"/>
              <w:divBdr>
                <w:top w:val="none" w:sz="0" w:space="0" w:color="auto"/>
                <w:left w:val="none" w:sz="0" w:space="0" w:color="auto"/>
                <w:bottom w:val="none" w:sz="0" w:space="0" w:color="auto"/>
                <w:right w:val="none" w:sz="0" w:space="0" w:color="auto"/>
              </w:divBdr>
            </w:div>
            <w:div w:id="1965889858">
              <w:marLeft w:val="0"/>
              <w:marRight w:val="0"/>
              <w:marTop w:val="0"/>
              <w:marBottom w:val="0"/>
              <w:divBdr>
                <w:top w:val="none" w:sz="0" w:space="0" w:color="auto"/>
                <w:left w:val="none" w:sz="0" w:space="0" w:color="auto"/>
                <w:bottom w:val="none" w:sz="0" w:space="0" w:color="auto"/>
                <w:right w:val="none" w:sz="0" w:space="0" w:color="auto"/>
              </w:divBdr>
            </w:div>
            <w:div w:id="1969160264">
              <w:marLeft w:val="0"/>
              <w:marRight w:val="0"/>
              <w:marTop w:val="0"/>
              <w:marBottom w:val="0"/>
              <w:divBdr>
                <w:top w:val="none" w:sz="0" w:space="0" w:color="auto"/>
                <w:left w:val="none" w:sz="0" w:space="0" w:color="auto"/>
                <w:bottom w:val="none" w:sz="0" w:space="0" w:color="auto"/>
                <w:right w:val="none" w:sz="0" w:space="0" w:color="auto"/>
              </w:divBdr>
            </w:div>
            <w:div w:id="2068337369">
              <w:marLeft w:val="0"/>
              <w:marRight w:val="0"/>
              <w:marTop w:val="0"/>
              <w:marBottom w:val="0"/>
              <w:divBdr>
                <w:top w:val="none" w:sz="0" w:space="0" w:color="auto"/>
                <w:left w:val="none" w:sz="0" w:space="0" w:color="auto"/>
                <w:bottom w:val="none" w:sz="0" w:space="0" w:color="auto"/>
                <w:right w:val="none" w:sz="0" w:space="0" w:color="auto"/>
              </w:divBdr>
            </w:div>
            <w:div w:id="2146776982">
              <w:marLeft w:val="0"/>
              <w:marRight w:val="0"/>
              <w:marTop w:val="0"/>
              <w:marBottom w:val="0"/>
              <w:divBdr>
                <w:top w:val="none" w:sz="0" w:space="0" w:color="auto"/>
                <w:left w:val="none" w:sz="0" w:space="0" w:color="auto"/>
                <w:bottom w:val="none" w:sz="0" w:space="0" w:color="auto"/>
                <w:right w:val="none" w:sz="0" w:space="0" w:color="auto"/>
              </w:divBdr>
            </w:div>
          </w:divsChild>
        </w:div>
        <w:div w:id="230166848">
          <w:marLeft w:val="0"/>
          <w:marRight w:val="0"/>
          <w:marTop w:val="0"/>
          <w:marBottom w:val="0"/>
          <w:divBdr>
            <w:top w:val="none" w:sz="0" w:space="0" w:color="auto"/>
            <w:left w:val="none" w:sz="0" w:space="0" w:color="auto"/>
            <w:bottom w:val="none" w:sz="0" w:space="0" w:color="auto"/>
            <w:right w:val="none" w:sz="0" w:space="0" w:color="auto"/>
          </w:divBdr>
        </w:div>
        <w:div w:id="230698449">
          <w:marLeft w:val="0"/>
          <w:marRight w:val="0"/>
          <w:marTop w:val="0"/>
          <w:marBottom w:val="0"/>
          <w:divBdr>
            <w:top w:val="none" w:sz="0" w:space="0" w:color="auto"/>
            <w:left w:val="none" w:sz="0" w:space="0" w:color="auto"/>
            <w:bottom w:val="none" w:sz="0" w:space="0" w:color="auto"/>
            <w:right w:val="none" w:sz="0" w:space="0" w:color="auto"/>
          </w:divBdr>
        </w:div>
        <w:div w:id="290596307">
          <w:marLeft w:val="0"/>
          <w:marRight w:val="0"/>
          <w:marTop w:val="0"/>
          <w:marBottom w:val="0"/>
          <w:divBdr>
            <w:top w:val="none" w:sz="0" w:space="0" w:color="auto"/>
            <w:left w:val="none" w:sz="0" w:space="0" w:color="auto"/>
            <w:bottom w:val="none" w:sz="0" w:space="0" w:color="auto"/>
            <w:right w:val="none" w:sz="0" w:space="0" w:color="auto"/>
          </w:divBdr>
          <w:divsChild>
            <w:div w:id="147671889">
              <w:marLeft w:val="0"/>
              <w:marRight w:val="0"/>
              <w:marTop w:val="0"/>
              <w:marBottom w:val="0"/>
              <w:divBdr>
                <w:top w:val="none" w:sz="0" w:space="0" w:color="auto"/>
                <w:left w:val="none" w:sz="0" w:space="0" w:color="auto"/>
                <w:bottom w:val="none" w:sz="0" w:space="0" w:color="auto"/>
                <w:right w:val="none" w:sz="0" w:space="0" w:color="auto"/>
              </w:divBdr>
            </w:div>
            <w:div w:id="223881667">
              <w:marLeft w:val="0"/>
              <w:marRight w:val="0"/>
              <w:marTop w:val="0"/>
              <w:marBottom w:val="0"/>
              <w:divBdr>
                <w:top w:val="none" w:sz="0" w:space="0" w:color="auto"/>
                <w:left w:val="none" w:sz="0" w:space="0" w:color="auto"/>
                <w:bottom w:val="none" w:sz="0" w:space="0" w:color="auto"/>
                <w:right w:val="none" w:sz="0" w:space="0" w:color="auto"/>
              </w:divBdr>
            </w:div>
            <w:div w:id="238445267">
              <w:marLeft w:val="0"/>
              <w:marRight w:val="0"/>
              <w:marTop w:val="0"/>
              <w:marBottom w:val="0"/>
              <w:divBdr>
                <w:top w:val="none" w:sz="0" w:space="0" w:color="auto"/>
                <w:left w:val="none" w:sz="0" w:space="0" w:color="auto"/>
                <w:bottom w:val="none" w:sz="0" w:space="0" w:color="auto"/>
                <w:right w:val="none" w:sz="0" w:space="0" w:color="auto"/>
              </w:divBdr>
            </w:div>
            <w:div w:id="494878420">
              <w:marLeft w:val="0"/>
              <w:marRight w:val="0"/>
              <w:marTop w:val="0"/>
              <w:marBottom w:val="0"/>
              <w:divBdr>
                <w:top w:val="none" w:sz="0" w:space="0" w:color="auto"/>
                <w:left w:val="none" w:sz="0" w:space="0" w:color="auto"/>
                <w:bottom w:val="none" w:sz="0" w:space="0" w:color="auto"/>
                <w:right w:val="none" w:sz="0" w:space="0" w:color="auto"/>
              </w:divBdr>
            </w:div>
            <w:div w:id="499741032">
              <w:marLeft w:val="0"/>
              <w:marRight w:val="0"/>
              <w:marTop w:val="0"/>
              <w:marBottom w:val="0"/>
              <w:divBdr>
                <w:top w:val="none" w:sz="0" w:space="0" w:color="auto"/>
                <w:left w:val="none" w:sz="0" w:space="0" w:color="auto"/>
                <w:bottom w:val="none" w:sz="0" w:space="0" w:color="auto"/>
                <w:right w:val="none" w:sz="0" w:space="0" w:color="auto"/>
              </w:divBdr>
            </w:div>
            <w:div w:id="598870457">
              <w:marLeft w:val="0"/>
              <w:marRight w:val="0"/>
              <w:marTop w:val="0"/>
              <w:marBottom w:val="0"/>
              <w:divBdr>
                <w:top w:val="none" w:sz="0" w:space="0" w:color="auto"/>
                <w:left w:val="none" w:sz="0" w:space="0" w:color="auto"/>
                <w:bottom w:val="none" w:sz="0" w:space="0" w:color="auto"/>
                <w:right w:val="none" w:sz="0" w:space="0" w:color="auto"/>
              </w:divBdr>
            </w:div>
            <w:div w:id="797718834">
              <w:marLeft w:val="0"/>
              <w:marRight w:val="0"/>
              <w:marTop w:val="0"/>
              <w:marBottom w:val="0"/>
              <w:divBdr>
                <w:top w:val="none" w:sz="0" w:space="0" w:color="auto"/>
                <w:left w:val="none" w:sz="0" w:space="0" w:color="auto"/>
                <w:bottom w:val="none" w:sz="0" w:space="0" w:color="auto"/>
                <w:right w:val="none" w:sz="0" w:space="0" w:color="auto"/>
              </w:divBdr>
            </w:div>
            <w:div w:id="842010777">
              <w:marLeft w:val="0"/>
              <w:marRight w:val="0"/>
              <w:marTop w:val="0"/>
              <w:marBottom w:val="0"/>
              <w:divBdr>
                <w:top w:val="none" w:sz="0" w:space="0" w:color="auto"/>
                <w:left w:val="none" w:sz="0" w:space="0" w:color="auto"/>
                <w:bottom w:val="none" w:sz="0" w:space="0" w:color="auto"/>
                <w:right w:val="none" w:sz="0" w:space="0" w:color="auto"/>
              </w:divBdr>
            </w:div>
            <w:div w:id="1096289809">
              <w:marLeft w:val="0"/>
              <w:marRight w:val="0"/>
              <w:marTop w:val="0"/>
              <w:marBottom w:val="0"/>
              <w:divBdr>
                <w:top w:val="none" w:sz="0" w:space="0" w:color="auto"/>
                <w:left w:val="none" w:sz="0" w:space="0" w:color="auto"/>
                <w:bottom w:val="none" w:sz="0" w:space="0" w:color="auto"/>
                <w:right w:val="none" w:sz="0" w:space="0" w:color="auto"/>
              </w:divBdr>
            </w:div>
            <w:div w:id="1107703080">
              <w:marLeft w:val="0"/>
              <w:marRight w:val="0"/>
              <w:marTop w:val="0"/>
              <w:marBottom w:val="0"/>
              <w:divBdr>
                <w:top w:val="none" w:sz="0" w:space="0" w:color="auto"/>
                <w:left w:val="none" w:sz="0" w:space="0" w:color="auto"/>
                <w:bottom w:val="none" w:sz="0" w:space="0" w:color="auto"/>
                <w:right w:val="none" w:sz="0" w:space="0" w:color="auto"/>
              </w:divBdr>
            </w:div>
            <w:div w:id="1149782249">
              <w:marLeft w:val="0"/>
              <w:marRight w:val="0"/>
              <w:marTop w:val="0"/>
              <w:marBottom w:val="0"/>
              <w:divBdr>
                <w:top w:val="none" w:sz="0" w:space="0" w:color="auto"/>
                <w:left w:val="none" w:sz="0" w:space="0" w:color="auto"/>
                <w:bottom w:val="none" w:sz="0" w:space="0" w:color="auto"/>
                <w:right w:val="none" w:sz="0" w:space="0" w:color="auto"/>
              </w:divBdr>
            </w:div>
            <w:div w:id="1359234083">
              <w:marLeft w:val="0"/>
              <w:marRight w:val="0"/>
              <w:marTop w:val="0"/>
              <w:marBottom w:val="0"/>
              <w:divBdr>
                <w:top w:val="none" w:sz="0" w:space="0" w:color="auto"/>
                <w:left w:val="none" w:sz="0" w:space="0" w:color="auto"/>
                <w:bottom w:val="none" w:sz="0" w:space="0" w:color="auto"/>
                <w:right w:val="none" w:sz="0" w:space="0" w:color="auto"/>
              </w:divBdr>
            </w:div>
            <w:div w:id="1400592224">
              <w:marLeft w:val="0"/>
              <w:marRight w:val="0"/>
              <w:marTop w:val="0"/>
              <w:marBottom w:val="0"/>
              <w:divBdr>
                <w:top w:val="none" w:sz="0" w:space="0" w:color="auto"/>
                <w:left w:val="none" w:sz="0" w:space="0" w:color="auto"/>
                <w:bottom w:val="none" w:sz="0" w:space="0" w:color="auto"/>
                <w:right w:val="none" w:sz="0" w:space="0" w:color="auto"/>
              </w:divBdr>
            </w:div>
            <w:div w:id="1517302534">
              <w:marLeft w:val="0"/>
              <w:marRight w:val="0"/>
              <w:marTop w:val="0"/>
              <w:marBottom w:val="0"/>
              <w:divBdr>
                <w:top w:val="none" w:sz="0" w:space="0" w:color="auto"/>
                <w:left w:val="none" w:sz="0" w:space="0" w:color="auto"/>
                <w:bottom w:val="none" w:sz="0" w:space="0" w:color="auto"/>
                <w:right w:val="none" w:sz="0" w:space="0" w:color="auto"/>
              </w:divBdr>
            </w:div>
            <w:div w:id="1524780463">
              <w:marLeft w:val="0"/>
              <w:marRight w:val="0"/>
              <w:marTop w:val="0"/>
              <w:marBottom w:val="0"/>
              <w:divBdr>
                <w:top w:val="none" w:sz="0" w:space="0" w:color="auto"/>
                <w:left w:val="none" w:sz="0" w:space="0" w:color="auto"/>
                <w:bottom w:val="none" w:sz="0" w:space="0" w:color="auto"/>
                <w:right w:val="none" w:sz="0" w:space="0" w:color="auto"/>
              </w:divBdr>
            </w:div>
            <w:div w:id="1596668193">
              <w:marLeft w:val="0"/>
              <w:marRight w:val="0"/>
              <w:marTop w:val="0"/>
              <w:marBottom w:val="0"/>
              <w:divBdr>
                <w:top w:val="none" w:sz="0" w:space="0" w:color="auto"/>
                <w:left w:val="none" w:sz="0" w:space="0" w:color="auto"/>
                <w:bottom w:val="none" w:sz="0" w:space="0" w:color="auto"/>
                <w:right w:val="none" w:sz="0" w:space="0" w:color="auto"/>
              </w:divBdr>
            </w:div>
            <w:div w:id="1997108797">
              <w:marLeft w:val="0"/>
              <w:marRight w:val="0"/>
              <w:marTop w:val="0"/>
              <w:marBottom w:val="0"/>
              <w:divBdr>
                <w:top w:val="none" w:sz="0" w:space="0" w:color="auto"/>
                <w:left w:val="none" w:sz="0" w:space="0" w:color="auto"/>
                <w:bottom w:val="none" w:sz="0" w:space="0" w:color="auto"/>
                <w:right w:val="none" w:sz="0" w:space="0" w:color="auto"/>
              </w:divBdr>
            </w:div>
            <w:div w:id="2019185864">
              <w:marLeft w:val="0"/>
              <w:marRight w:val="0"/>
              <w:marTop w:val="0"/>
              <w:marBottom w:val="0"/>
              <w:divBdr>
                <w:top w:val="none" w:sz="0" w:space="0" w:color="auto"/>
                <w:left w:val="none" w:sz="0" w:space="0" w:color="auto"/>
                <w:bottom w:val="none" w:sz="0" w:space="0" w:color="auto"/>
                <w:right w:val="none" w:sz="0" w:space="0" w:color="auto"/>
              </w:divBdr>
            </w:div>
            <w:div w:id="2026789610">
              <w:marLeft w:val="0"/>
              <w:marRight w:val="0"/>
              <w:marTop w:val="0"/>
              <w:marBottom w:val="0"/>
              <w:divBdr>
                <w:top w:val="none" w:sz="0" w:space="0" w:color="auto"/>
                <w:left w:val="none" w:sz="0" w:space="0" w:color="auto"/>
                <w:bottom w:val="none" w:sz="0" w:space="0" w:color="auto"/>
                <w:right w:val="none" w:sz="0" w:space="0" w:color="auto"/>
              </w:divBdr>
            </w:div>
            <w:div w:id="2125079136">
              <w:marLeft w:val="0"/>
              <w:marRight w:val="0"/>
              <w:marTop w:val="0"/>
              <w:marBottom w:val="0"/>
              <w:divBdr>
                <w:top w:val="none" w:sz="0" w:space="0" w:color="auto"/>
                <w:left w:val="none" w:sz="0" w:space="0" w:color="auto"/>
                <w:bottom w:val="none" w:sz="0" w:space="0" w:color="auto"/>
                <w:right w:val="none" w:sz="0" w:space="0" w:color="auto"/>
              </w:divBdr>
            </w:div>
          </w:divsChild>
        </w:div>
        <w:div w:id="331220543">
          <w:marLeft w:val="0"/>
          <w:marRight w:val="0"/>
          <w:marTop w:val="0"/>
          <w:marBottom w:val="0"/>
          <w:divBdr>
            <w:top w:val="none" w:sz="0" w:space="0" w:color="auto"/>
            <w:left w:val="none" w:sz="0" w:space="0" w:color="auto"/>
            <w:bottom w:val="none" w:sz="0" w:space="0" w:color="auto"/>
            <w:right w:val="none" w:sz="0" w:space="0" w:color="auto"/>
          </w:divBdr>
        </w:div>
        <w:div w:id="428427241">
          <w:marLeft w:val="0"/>
          <w:marRight w:val="0"/>
          <w:marTop w:val="0"/>
          <w:marBottom w:val="0"/>
          <w:divBdr>
            <w:top w:val="none" w:sz="0" w:space="0" w:color="auto"/>
            <w:left w:val="none" w:sz="0" w:space="0" w:color="auto"/>
            <w:bottom w:val="none" w:sz="0" w:space="0" w:color="auto"/>
            <w:right w:val="none" w:sz="0" w:space="0" w:color="auto"/>
          </w:divBdr>
        </w:div>
        <w:div w:id="597636346">
          <w:marLeft w:val="0"/>
          <w:marRight w:val="0"/>
          <w:marTop w:val="0"/>
          <w:marBottom w:val="0"/>
          <w:divBdr>
            <w:top w:val="none" w:sz="0" w:space="0" w:color="auto"/>
            <w:left w:val="none" w:sz="0" w:space="0" w:color="auto"/>
            <w:bottom w:val="none" w:sz="0" w:space="0" w:color="auto"/>
            <w:right w:val="none" w:sz="0" w:space="0" w:color="auto"/>
          </w:divBdr>
        </w:div>
        <w:div w:id="633634724">
          <w:marLeft w:val="0"/>
          <w:marRight w:val="0"/>
          <w:marTop w:val="0"/>
          <w:marBottom w:val="0"/>
          <w:divBdr>
            <w:top w:val="none" w:sz="0" w:space="0" w:color="auto"/>
            <w:left w:val="none" w:sz="0" w:space="0" w:color="auto"/>
            <w:bottom w:val="none" w:sz="0" w:space="0" w:color="auto"/>
            <w:right w:val="none" w:sz="0" w:space="0" w:color="auto"/>
          </w:divBdr>
        </w:div>
        <w:div w:id="640622840">
          <w:marLeft w:val="0"/>
          <w:marRight w:val="0"/>
          <w:marTop w:val="0"/>
          <w:marBottom w:val="0"/>
          <w:divBdr>
            <w:top w:val="none" w:sz="0" w:space="0" w:color="auto"/>
            <w:left w:val="none" w:sz="0" w:space="0" w:color="auto"/>
            <w:bottom w:val="none" w:sz="0" w:space="0" w:color="auto"/>
            <w:right w:val="none" w:sz="0" w:space="0" w:color="auto"/>
          </w:divBdr>
        </w:div>
        <w:div w:id="748893798">
          <w:marLeft w:val="0"/>
          <w:marRight w:val="0"/>
          <w:marTop w:val="0"/>
          <w:marBottom w:val="0"/>
          <w:divBdr>
            <w:top w:val="none" w:sz="0" w:space="0" w:color="auto"/>
            <w:left w:val="none" w:sz="0" w:space="0" w:color="auto"/>
            <w:bottom w:val="none" w:sz="0" w:space="0" w:color="auto"/>
            <w:right w:val="none" w:sz="0" w:space="0" w:color="auto"/>
          </w:divBdr>
        </w:div>
        <w:div w:id="786580317">
          <w:marLeft w:val="0"/>
          <w:marRight w:val="0"/>
          <w:marTop w:val="0"/>
          <w:marBottom w:val="0"/>
          <w:divBdr>
            <w:top w:val="none" w:sz="0" w:space="0" w:color="auto"/>
            <w:left w:val="none" w:sz="0" w:space="0" w:color="auto"/>
            <w:bottom w:val="none" w:sz="0" w:space="0" w:color="auto"/>
            <w:right w:val="none" w:sz="0" w:space="0" w:color="auto"/>
          </w:divBdr>
        </w:div>
        <w:div w:id="798691737">
          <w:marLeft w:val="0"/>
          <w:marRight w:val="0"/>
          <w:marTop w:val="0"/>
          <w:marBottom w:val="0"/>
          <w:divBdr>
            <w:top w:val="none" w:sz="0" w:space="0" w:color="auto"/>
            <w:left w:val="none" w:sz="0" w:space="0" w:color="auto"/>
            <w:bottom w:val="none" w:sz="0" w:space="0" w:color="auto"/>
            <w:right w:val="none" w:sz="0" w:space="0" w:color="auto"/>
          </w:divBdr>
        </w:div>
        <w:div w:id="887842734">
          <w:marLeft w:val="0"/>
          <w:marRight w:val="0"/>
          <w:marTop w:val="0"/>
          <w:marBottom w:val="0"/>
          <w:divBdr>
            <w:top w:val="none" w:sz="0" w:space="0" w:color="auto"/>
            <w:left w:val="none" w:sz="0" w:space="0" w:color="auto"/>
            <w:bottom w:val="none" w:sz="0" w:space="0" w:color="auto"/>
            <w:right w:val="none" w:sz="0" w:space="0" w:color="auto"/>
          </w:divBdr>
          <w:divsChild>
            <w:div w:id="368264101">
              <w:marLeft w:val="0"/>
              <w:marRight w:val="0"/>
              <w:marTop w:val="0"/>
              <w:marBottom w:val="0"/>
              <w:divBdr>
                <w:top w:val="none" w:sz="0" w:space="0" w:color="auto"/>
                <w:left w:val="none" w:sz="0" w:space="0" w:color="auto"/>
                <w:bottom w:val="none" w:sz="0" w:space="0" w:color="auto"/>
                <w:right w:val="none" w:sz="0" w:space="0" w:color="auto"/>
              </w:divBdr>
            </w:div>
            <w:div w:id="612785370">
              <w:marLeft w:val="0"/>
              <w:marRight w:val="0"/>
              <w:marTop w:val="0"/>
              <w:marBottom w:val="0"/>
              <w:divBdr>
                <w:top w:val="none" w:sz="0" w:space="0" w:color="auto"/>
                <w:left w:val="none" w:sz="0" w:space="0" w:color="auto"/>
                <w:bottom w:val="none" w:sz="0" w:space="0" w:color="auto"/>
                <w:right w:val="none" w:sz="0" w:space="0" w:color="auto"/>
              </w:divBdr>
            </w:div>
            <w:div w:id="772866227">
              <w:marLeft w:val="0"/>
              <w:marRight w:val="0"/>
              <w:marTop w:val="0"/>
              <w:marBottom w:val="0"/>
              <w:divBdr>
                <w:top w:val="none" w:sz="0" w:space="0" w:color="auto"/>
                <w:left w:val="none" w:sz="0" w:space="0" w:color="auto"/>
                <w:bottom w:val="none" w:sz="0" w:space="0" w:color="auto"/>
                <w:right w:val="none" w:sz="0" w:space="0" w:color="auto"/>
              </w:divBdr>
            </w:div>
            <w:div w:id="849107286">
              <w:marLeft w:val="0"/>
              <w:marRight w:val="0"/>
              <w:marTop w:val="0"/>
              <w:marBottom w:val="0"/>
              <w:divBdr>
                <w:top w:val="none" w:sz="0" w:space="0" w:color="auto"/>
                <w:left w:val="none" w:sz="0" w:space="0" w:color="auto"/>
                <w:bottom w:val="none" w:sz="0" w:space="0" w:color="auto"/>
                <w:right w:val="none" w:sz="0" w:space="0" w:color="auto"/>
              </w:divBdr>
            </w:div>
            <w:div w:id="1292323396">
              <w:marLeft w:val="0"/>
              <w:marRight w:val="0"/>
              <w:marTop w:val="0"/>
              <w:marBottom w:val="0"/>
              <w:divBdr>
                <w:top w:val="none" w:sz="0" w:space="0" w:color="auto"/>
                <w:left w:val="none" w:sz="0" w:space="0" w:color="auto"/>
                <w:bottom w:val="none" w:sz="0" w:space="0" w:color="auto"/>
                <w:right w:val="none" w:sz="0" w:space="0" w:color="auto"/>
              </w:divBdr>
            </w:div>
            <w:div w:id="1675691470">
              <w:marLeft w:val="0"/>
              <w:marRight w:val="0"/>
              <w:marTop w:val="0"/>
              <w:marBottom w:val="0"/>
              <w:divBdr>
                <w:top w:val="none" w:sz="0" w:space="0" w:color="auto"/>
                <w:left w:val="none" w:sz="0" w:space="0" w:color="auto"/>
                <w:bottom w:val="none" w:sz="0" w:space="0" w:color="auto"/>
                <w:right w:val="none" w:sz="0" w:space="0" w:color="auto"/>
              </w:divBdr>
            </w:div>
            <w:div w:id="1734042367">
              <w:marLeft w:val="0"/>
              <w:marRight w:val="0"/>
              <w:marTop w:val="0"/>
              <w:marBottom w:val="0"/>
              <w:divBdr>
                <w:top w:val="none" w:sz="0" w:space="0" w:color="auto"/>
                <w:left w:val="none" w:sz="0" w:space="0" w:color="auto"/>
                <w:bottom w:val="none" w:sz="0" w:space="0" w:color="auto"/>
                <w:right w:val="none" w:sz="0" w:space="0" w:color="auto"/>
              </w:divBdr>
            </w:div>
          </w:divsChild>
        </w:div>
        <w:div w:id="898245733">
          <w:marLeft w:val="0"/>
          <w:marRight w:val="0"/>
          <w:marTop w:val="0"/>
          <w:marBottom w:val="0"/>
          <w:divBdr>
            <w:top w:val="none" w:sz="0" w:space="0" w:color="auto"/>
            <w:left w:val="none" w:sz="0" w:space="0" w:color="auto"/>
            <w:bottom w:val="none" w:sz="0" w:space="0" w:color="auto"/>
            <w:right w:val="none" w:sz="0" w:space="0" w:color="auto"/>
          </w:divBdr>
        </w:div>
        <w:div w:id="1065563579">
          <w:marLeft w:val="0"/>
          <w:marRight w:val="0"/>
          <w:marTop w:val="0"/>
          <w:marBottom w:val="0"/>
          <w:divBdr>
            <w:top w:val="none" w:sz="0" w:space="0" w:color="auto"/>
            <w:left w:val="none" w:sz="0" w:space="0" w:color="auto"/>
            <w:bottom w:val="none" w:sz="0" w:space="0" w:color="auto"/>
            <w:right w:val="none" w:sz="0" w:space="0" w:color="auto"/>
          </w:divBdr>
        </w:div>
        <w:div w:id="1069184854">
          <w:marLeft w:val="0"/>
          <w:marRight w:val="0"/>
          <w:marTop w:val="0"/>
          <w:marBottom w:val="0"/>
          <w:divBdr>
            <w:top w:val="none" w:sz="0" w:space="0" w:color="auto"/>
            <w:left w:val="none" w:sz="0" w:space="0" w:color="auto"/>
            <w:bottom w:val="none" w:sz="0" w:space="0" w:color="auto"/>
            <w:right w:val="none" w:sz="0" w:space="0" w:color="auto"/>
          </w:divBdr>
        </w:div>
        <w:div w:id="1273513845">
          <w:marLeft w:val="0"/>
          <w:marRight w:val="0"/>
          <w:marTop w:val="0"/>
          <w:marBottom w:val="0"/>
          <w:divBdr>
            <w:top w:val="none" w:sz="0" w:space="0" w:color="auto"/>
            <w:left w:val="none" w:sz="0" w:space="0" w:color="auto"/>
            <w:bottom w:val="none" w:sz="0" w:space="0" w:color="auto"/>
            <w:right w:val="none" w:sz="0" w:space="0" w:color="auto"/>
          </w:divBdr>
        </w:div>
        <w:div w:id="1305501860">
          <w:marLeft w:val="0"/>
          <w:marRight w:val="0"/>
          <w:marTop w:val="0"/>
          <w:marBottom w:val="0"/>
          <w:divBdr>
            <w:top w:val="none" w:sz="0" w:space="0" w:color="auto"/>
            <w:left w:val="none" w:sz="0" w:space="0" w:color="auto"/>
            <w:bottom w:val="none" w:sz="0" w:space="0" w:color="auto"/>
            <w:right w:val="none" w:sz="0" w:space="0" w:color="auto"/>
          </w:divBdr>
        </w:div>
        <w:div w:id="1336611086">
          <w:marLeft w:val="0"/>
          <w:marRight w:val="0"/>
          <w:marTop w:val="0"/>
          <w:marBottom w:val="0"/>
          <w:divBdr>
            <w:top w:val="none" w:sz="0" w:space="0" w:color="auto"/>
            <w:left w:val="none" w:sz="0" w:space="0" w:color="auto"/>
            <w:bottom w:val="none" w:sz="0" w:space="0" w:color="auto"/>
            <w:right w:val="none" w:sz="0" w:space="0" w:color="auto"/>
          </w:divBdr>
        </w:div>
        <w:div w:id="1456024199">
          <w:marLeft w:val="0"/>
          <w:marRight w:val="0"/>
          <w:marTop w:val="0"/>
          <w:marBottom w:val="0"/>
          <w:divBdr>
            <w:top w:val="none" w:sz="0" w:space="0" w:color="auto"/>
            <w:left w:val="none" w:sz="0" w:space="0" w:color="auto"/>
            <w:bottom w:val="none" w:sz="0" w:space="0" w:color="auto"/>
            <w:right w:val="none" w:sz="0" w:space="0" w:color="auto"/>
          </w:divBdr>
        </w:div>
        <w:div w:id="1504857791">
          <w:marLeft w:val="0"/>
          <w:marRight w:val="0"/>
          <w:marTop w:val="0"/>
          <w:marBottom w:val="0"/>
          <w:divBdr>
            <w:top w:val="none" w:sz="0" w:space="0" w:color="auto"/>
            <w:left w:val="none" w:sz="0" w:space="0" w:color="auto"/>
            <w:bottom w:val="none" w:sz="0" w:space="0" w:color="auto"/>
            <w:right w:val="none" w:sz="0" w:space="0" w:color="auto"/>
          </w:divBdr>
        </w:div>
        <w:div w:id="1575553502">
          <w:marLeft w:val="0"/>
          <w:marRight w:val="0"/>
          <w:marTop w:val="0"/>
          <w:marBottom w:val="0"/>
          <w:divBdr>
            <w:top w:val="none" w:sz="0" w:space="0" w:color="auto"/>
            <w:left w:val="none" w:sz="0" w:space="0" w:color="auto"/>
            <w:bottom w:val="none" w:sz="0" w:space="0" w:color="auto"/>
            <w:right w:val="none" w:sz="0" w:space="0" w:color="auto"/>
          </w:divBdr>
        </w:div>
        <w:div w:id="1613052489">
          <w:marLeft w:val="0"/>
          <w:marRight w:val="0"/>
          <w:marTop w:val="0"/>
          <w:marBottom w:val="0"/>
          <w:divBdr>
            <w:top w:val="none" w:sz="0" w:space="0" w:color="auto"/>
            <w:left w:val="none" w:sz="0" w:space="0" w:color="auto"/>
            <w:bottom w:val="none" w:sz="0" w:space="0" w:color="auto"/>
            <w:right w:val="none" w:sz="0" w:space="0" w:color="auto"/>
          </w:divBdr>
        </w:div>
        <w:div w:id="1691419970">
          <w:marLeft w:val="0"/>
          <w:marRight w:val="0"/>
          <w:marTop w:val="0"/>
          <w:marBottom w:val="0"/>
          <w:divBdr>
            <w:top w:val="none" w:sz="0" w:space="0" w:color="auto"/>
            <w:left w:val="none" w:sz="0" w:space="0" w:color="auto"/>
            <w:bottom w:val="none" w:sz="0" w:space="0" w:color="auto"/>
            <w:right w:val="none" w:sz="0" w:space="0" w:color="auto"/>
          </w:divBdr>
        </w:div>
        <w:div w:id="1843547385">
          <w:marLeft w:val="0"/>
          <w:marRight w:val="0"/>
          <w:marTop w:val="0"/>
          <w:marBottom w:val="0"/>
          <w:divBdr>
            <w:top w:val="none" w:sz="0" w:space="0" w:color="auto"/>
            <w:left w:val="none" w:sz="0" w:space="0" w:color="auto"/>
            <w:bottom w:val="none" w:sz="0" w:space="0" w:color="auto"/>
            <w:right w:val="none" w:sz="0" w:space="0" w:color="auto"/>
          </w:divBdr>
        </w:div>
        <w:div w:id="1898348129">
          <w:marLeft w:val="0"/>
          <w:marRight w:val="0"/>
          <w:marTop w:val="0"/>
          <w:marBottom w:val="0"/>
          <w:divBdr>
            <w:top w:val="none" w:sz="0" w:space="0" w:color="auto"/>
            <w:left w:val="none" w:sz="0" w:space="0" w:color="auto"/>
            <w:bottom w:val="none" w:sz="0" w:space="0" w:color="auto"/>
            <w:right w:val="none" w:sz="0" w:space="0" w:color="auto"/>
          </w:divBdr>
          <w:divsChild>
            <w:div w:id="8025623">
              <w:marLeft w:val="0"/>
              <w:marRight w:val="0"/>
              <w:marTop w:val="0"/>
              <w:marBottom w:val="0"/>
              <w:divBdr>
                <w:top w:val="none" w:sz="0" w:space="0" w:color="auto"/>
                <w:left w:val="none" w:sz="0" w:space="0" w:color="auto"/>
                <w:bottom w:val="none" w:sz="0" w:space="0" w:color="auto"/>
                <w:right w:val="none" w:sz="0" w:space="0" w:color="auto"/>
              </w:divBdr>
            </w:div>
            <w:div w:id="139730202">
              <w:marLeft w:val="0"/>
              <w:marRight w:val="0"/>
              <w:marTop w:val="0"/>
              <w:marBottom w:val="0"/>
              <w:divBdr>
                <w:top w:val="none" w:sz="0" w:space="0" w:color="auto"/>
                <w:left w:val="none" w:sz="0" w:space="0" w:color="auto"/>
                <w:bottom w:val="none" w:sz="0" w:space="0" w:color="auto"/>
                <w:right w:val="none" w:sz="0" w:space="0" w:color="auto"/>
              </w:divBdr>
            </w:div>
            <w:div w:id="195394872">
              <w:marLeft w:val="0"/>
              <w:marRight w:val="0"/>
              <w:marTop w:val="0"/>
              <w:marBottom w:val="0"/>
              <w:divBdr>
                <w:top w:val="none" w:sz="0" w:space="0" w:color="auto"/>
                <w:left w:val="none" w:sz="0" w:space="0" w:color="auto"/>
                <w:bottom w:val="none" w:sz="0" w:space="0" w:color="auto"/>
                <w:right w:val="none" w:sz="0" w:space="0" w:color="auto"/>
              </w:divBdr>
            </w:div>
            <w:div w:id="234778498">
              <w:marLeft w:val="0"/>
              <w:marRight w:val="0"/>
              <w:marTop w:val="0"/>
              <w:marBottom w:val="0"/>
              <w:divBdr>
                <w:top w:val="none" w:sz="0" w:space="0" w:color="auto"/>
                <w:left w:val="none" w:sz="0" w:space="0" w:color="auto"/>
                <w:bottom w:val="none" w:sz="0" w:space="0" w:color="auto"/>
                <w:right w:val="none" w:sz="0" w:space="0" w:color="auto"/>
              </w:divBdr>
            </w:div>
            <w:div w:id="354313803">
              <w:marLeft w:val="0"/>
              <w:marRight w:val="0"/>
              <w:marTop w:val="0"/>
              <w:marBottom w:val="0"/>
              <w:divBdr>
                <w:top w:val="none" w:sz="0" w:space="0" w:color="auto"/>
                <w:left w:val="none" w:sz="0" w:space="0" w:color="auto"/>
                <w:bottom w:val="none" w:sz="0" w:space="0" w:color="auto"/>
                <w:right w:val="none" w:sz="0" w:space="0" w:color="auto"/>
              </w:divBdr>
            </w:div>
            <w:div w:id="372458824">
              <w:marLeft w:val="0"/>
              <w:marRight w:val="0"/>
              <w:marTop w:val="0"/>
              <w:marBottom w:val="0"/>
              <w:divBdr>
                <w:top w:val="none" w:sz="0" w:space="0" w:color="auto"/>
                <w:left w:val="none" w:sz="0" w:space="0" w:color="auto"/>
                <w:bottom w:val="none" w:sz="0" w:space="0" w:color="auto"/>
                <w:right w:val="none" w:sz="0" w:space="0" w:color="auto"/>
              </w:divBdr>
            </w:div>
            <w:div w:id="540440474">
              <w:marLeft w:val="0"/>
              <w:marRight w:val="0"/>
              <w:marTop w:val="0"/>
              <w:marBottom w:val="0"/>
              <w:divBdr>
                <w:top w:val="none" w:sz="0" w:space="0" w:color="auto"/>
                <w:left w:val="none" w:sz="0" w:space="0" w:color="auto"/>
                <w:bottom w:val="none" w:sz="0" w:space="0" w:color="auto"/>
                <w:right w:val="none" w:sz="0" w:space="0" w:color="auto"/>
              </w:divBdr>
            </w:div>
            <w:div w:id="994574709">
              <w:marLeft w:val="0"/>
              <w:marRight w:val="0"/>
              <w:marTop w:val="0"/>
              <w:marBottom w:val="0"/>
              <w:divBdr>
                <w:top w:val="none" w:sz="0" w:space="0" w:color="auto"/>
                <w:left w:val="none" w:sz="0" w:space="0" w:color="auto"/>
                <w:bottom w:val="none" w:sz="0" w:space="0" w:color="auto"/>
                <w:right w:val="none" w:sz="0" w:space="0" w:color="auto"/>
              </w:divBdr>
            </w:div>
            <w:div w:id="1078091842">
              <w:marLeft w:val="0"/>
              <w:marRight w:val="0"/>
              <w:marTop w:val="0"/>
              <w:marBottom w:val="0"/>
              <w:divBdr>
                <w:top w:val="none" w:sz="0" w:space="0" w:color="auto"/>
                <w:left w:val="none" w:sz="0" w:space="0" w:color="auto"/>
                <w:bottom w:val="none" w:sz="0" w:space="0" w:color="auto"/>
                <w:right w:val="none" w:sz="0" w:space="0" w:color="auto"/>
              </w:divBdr>
            </w:div>
            <w:div w:id="1108159671">
              <w:marLeft w:val="0"/>
              <w:marRight w:val="0"/>
              <w:marTop w:val="0"/>
              <w:marBottom w:val="0"/>
              <w:divBdr>
                <w:top w:val="none" w:sz="0" w:space="0" w:color="auto"/>
                <w:left w:val="none" w:sz="0" w:space="0" w:color="auto"/>
                <w:bottom w:val="none" w:sz="0" w:space="0" w:color="auto"/>
                <w:right w:val="none" w:sz="0" w:space="0" w:color="auto"/>
              </w:divBdr>
            </w:div>
            <w:div w:id="1269004508">
              <w:marLeft w:val="0"/>
              <w:marRight w:val="0"/>
              <w:marTop w:val="0"/>
              <w:marBottom w:val="0"/>
              <w:divBdr>
                <w:top w:val="none" w:sz="0" w:space="0" w:color="auto"/>
                <w:left w:val="none" w:sz="0" w:space="0" w:color="auto"/>
                <w:bottom w:val="none" w:sz="0" w:space="0" w:color="auto"/>
                <w:right w:val="none" w:sz="0" w:space="0" w:color="auto"/>
              </w:divBdr>
            </w:div>
            <w:div w:id="1551727631">
              <w:marLeft w:val="0"/>
              <w:marRight w:val="0"/>
              <w:marTop w:val="0"/>
              <w:marBottom w:val="0"/>
              <w:divBdr>
                <w:top w:val="none" w:sz="0" w:space="0" w:color="auto"/>
                <w:left w:val="none" w:sz="0" w:space="0" w:color="auto"/>
                <w:bottom w:val="none" w:sz="0" w:space="0" w:color="auto"/>
                <w:right w:val="none" w:sz="0" w:space="0" w:color="auto"/>
              </w:divBdr>
            </w:div>
            <w:div w:id="1613586778">
              <w:marLeft w:val="0"/>
              <w:marRight w:val="0"/>
              <w:marTop w:val="0"/>
              <w:marBottom w:val="0"/>
              <w:divBdr>
                <w:top w:val="none" w:sz="0" w:space="0" w:color="auto"/>
                <w:left w:val="none" w:sz="0" w:space="0" w:color="auto"/>
                <w:bottom w:val="none" w:sz="0" w:space="0" w:color="auto"/>
                <w:right w:val="none" w:sz="0" w:space="0" w:color="auto"/>
              </w:divBdr>
            </w:div>
            <w:div w:id="1665864338">
              <w:marLeft w:val="0"/>
              <w:marRight w:val="0"/>
              <w:marTop w:val="0"/>
              <w:marBottom w:val="0"/>
              <w:divBdr>
                <w:top w:val="none" w:sz="0" w:space="0" w:color="auto"/>
                <w:left w:val="none" w:sz="0" w:space="0" w:color="auto"/>
                <w:bottom w:val="none" w:sz="0" w:space="0" w:color="auto"/>
                <w:right w:val="none" w:sz="0" w:space="0" w:color="auto"/>
              </w:divBdr>
            </w:div>
            <w:div w:id="1721782491">
              <w:marLeft w:val="0"/>
              <w:marRight w:val="0"/>
              <w:marTop w:val="0"/>
              <w:marBottom w:val="0"/>
              <w:divBdr>
                <w:top w:val="none" w:sz="0" w:space="0" w:color="auto"/>
                <w:left w:val="none" w:sz="0" w:space="0" w:color="auto"/>
                <w:bottom w:val="none" w:sz="0" w:space="0" w:color="auto"/>
                <w:right w:val="none" w:sz="0" w:space="0" w:color="auto"/>
              </w:divBdr>
            </w:div>
            <w:div w:id="1798713983">
              <w:marLeft w:val="0"/>
              <w:marRight w:val="0"/>
              <w:marTop w:val="0"/>
              <w:marBottom w:val="0"/>
              <w:divBdr>
                <w:top w:val="none" w:sz="0" w:space="0" w:color="auto"/>
                <w:left w:val="none" w:sz="0" w:space="0" w:color="auto"/>
                <w:bottom w:val="none" w:sz="0" w:space="0" w:color="auto"/>
                <w:right w:val="none" w:sz="0" w:space="0" w:color="auto"/>
              </w:divBdr>
            </w:div>
            <w:div w:id="1879583956">
              <w:marLeft w:val="0"/>
              <w:marRight w:val="0"/>
              <w:marTop w:val="0"/>
              <w:marBottom w:val="0"/>
              <w:divBdr>
                <w:top w:val="none" w:sz="0" w:space="0" w:color="auto"/>
                <w:left w:val="none" w:sz="0" w:space="0" w:color="auto"/>
                <w:bottom w:val="none" w:sz="0" w:space="0" w:color="auto"/>
                <w:right w:val="none" w:sz="0" w:space="0" w:color="auto"/>
              </w:divBdr>
            </w:div>
            <w:div w:id="1962806070">
              <w:marLeft w:val="0"/>
              <w:marRight w:val="0"/>
              <w:marTop w:val="0"/>
              <w:marBottom w:val="0"/>
              <w:divBdr>
                <w:top w:val="none" w:sz="0" w:space="0" w:color="auto"/>
                <w:left w:val="none" w:sz="0" w:space="0" w:color="auto"/>
                <w:bottom w:val="none" w:sz="0" w:space="0" w:color="auto"/>
                <w:right w:val="none" w:sz="0" w:space="0" w:color="auto"/>
              </w:divBdr>
            </w:div>
            <w:div w:id="2052265855">
              <w:marLeft w:val="0"/>
              <w:marRight w:val="0"/>
              <w:marTop w:val="0"/>
              <w:marBottom w:val="0"/>
              <w:divBdr>
                <w:top w:val="none" w:sz="0" w:space="0" w:color="auto"/>
                <w:left w:val="none" w:sz="0" w:space="0" w:color="auto"/>
                <w:bottom w:val="none" w:sz="0" w:space="0" w:color="auto"/>
                <w:right w:val="none" w:sz="0" w:space="0" w:color="auto"/>
              </w:divBdr>
            </w:div>
            <w:div w:id="2114740799">
              <w:marLeft w:val="0"/>
              <w:marRight w:val="0"/>
              <w:marTop w:val="0"/>
              <w:marBottom w:val="0"/>
              <w:divBdr>
                <w:top w:val="none" w:sz="0" w:space="0" w:color="auto"/>
                <w:left w:val="none" w:sz="0" w:space="0" w:color="auto"/>
                <w:bottom w:val="none" w:sz="0" w:space="0" w:color="auto"/>
                <w:right w:val="none" w:sz="0" w:space="0" w:color="auto"/>
              </w:divBdr>
            </w:div>
          </w:divsChild>
        </w:div>
        <w:div w:id="1965382316">
          <w:marLeft w:val="0"/>
          <w:marRight w:val="0"/>
          <w:marTop w:val="0"/>
          <w:marBottom w:val="0"/>
          <w:divBdr>
            <w:top w:val="none" w:sz="0" w:space="0" w:color="auto"/>
            <w:left w:val="none" w:sz="0" w:space="0" w:color="auto"/>
            <w:bottom w:val="none" w:sz="0" w:space="0" w:color="auto"/>
            <w:right w:val="none" w:sz="0" w:space="0" w:color="auto"/>
          </w:divBdr>
        </w:div>
        <w:div w:id="2033266336">
          <w:marLeft w:val="0"/>
          <w:marRight w:val="0"/>
          <w:marTop w:val="0"/>
          <w:marBottom w:val="0"/>
          <w:divBdr>
            <w:top w:val="none" w:sz="0" w:space="0" w:color="auto"/>
            <w:left w:val="none" w:sz="0" w:space="0" w:color="auto"/>
            <w:bottom w:val="none" w:sz="0" w:space="0" w:color="auto"/>
            <w:right w:val="none" w:sz="0" w:space="0" w:color="auto"/>
          </w:divBdr>
        </w:div>
      </w:divsChild>
    </w:div>
    <w:div w:id="1063679823">
      <w:bodyDiv w:val="1"/>
      <w:marLeft w:val="0"/>
      <w:marRight w:val="0"/>
      <w:marTop w:val="0"/>
      <w:marBottom w:val="0"/>
      <w:divBdr>
        <w:top w:val="none" w:sz="0" w:space="0" w:color="auto"/>
        <w:left w:val="none" w:sz="0" w:space="0" w:color="auto"/>
        <w:bottom w:val="none" w:sz="0" w:space="0" w:color="auto"/>
        <w:right w:val="none" w:sz="0" w:space="0" w:color="auto"/>
      </w:divBdr>
    </w:div>
    <w:div w:id="1110127845">
      <w:bodyDiv w:val="1"/>
      <w:marLeft w:val="0"/>
      <w:marRight w:val="0"/>
      <w:marTop w:val="0"/>
      <w:marBottom w:val="0"/>
      <w:divBdr>
        <w:top w:val="none" w:sz="0" w:space="0" w:color="auto"/>
        <w:left w:val="none" w:sz="0" w:space="0" w:color="auto"/>
        <w:bottom w:val="none" w:sz="0" w:space="0" w:color="auto"/>
        <w:right w:val="none" w:sz="0" w:space="0" w:color="auto"/>
      </w:divBdr>
    </w:div>
    <w:div w:id="1273783630">
      <w:bodyDiv w:val="1"/>
      <w:marLeft w:val="0"/>
      <w:marRight w:val="0"/>
      <w:marTop w:val="0"/>
      <w:marBottom w:val="0"/>
      <w:divBdr>
        <w:top w:val="none" w:sz="0" w:space="0" w:color="auto"/>
        <w:left w:val="none" w:sz="0" w:space="0" w:color="auto"/>
        <w:bottom w:val="none" w:sz="0" w:space="0" w:color="auto"/>
        <w:right w:val="none" w:sz="0" w:space="0" w:color="auto"/>
      </w:divBdr>
    </w:div>
    <w:div w:id="1337346405">
      <w:bodyDiv w:val="1"/>
      <w:marLeft w:val="0"/>
      <w:marRight w:val="0"/>
      <w:marTop w:val="0"/>
      <w:marBottom w:val="0"/>
      <w:divBdr>
        <w:top w:val="none" w:sz="0" w:space="0" w:color="auto"/>
        <w:left w:val="none" w:sz="0" w:space="0" w:color="auto"/>
        <w:bottom w:val="none" w:sz="0" w:space="0" w:color="auto"/>
        <w:right w:val="none" w:sz="0" w:space="0" w:color="auto"/>
      </w:divBdr>
      <w:divsChild>
        <w:div w:id="43990531">
          <w:marLeft w:val="0"/>
          <w:marRight w:val="0"/>
          <w:marTop w:val="0"/>
          <w:marBottom w:val="0"/>
          <w:divBdr>
            <w:top w:val="none" w:sz="0" w:space="0" w:color="auto"/>
            <w:left w:val="none" w:sz="0" w:space="0" w:color="auto"/>
            <w:bottom w:val="none" w:sz="0" w:space="0" w:color="auto"/>
            <w:right w:val="none" w:sz="0" w:space="0" w:color="auto"/>
          </w:divBdr>
        </w:div>
        <w:div w:id="228731741">
          <w:marLeft w:val="0"/>
          <w:marRight w:val="0"/>
          <w:marTop w:val="0"/>
          <w:marBottom w:val="0"/>
          <w:divBdr>
            <w:top w:val="none" w:sz="0" w:space="0" w:color="auto"/>
            <w:left w:val="none" w:sz="0" w:space="0" w:color="auto"/>
            <w:bottom w:val="none" w:sz="0" w:space="0" w:color="auto"/>
            <w:right w:val="none" w:sz="0" w:space="0" w:color="auto"/>
          </w:divBdr>
        </w:div>
        <w:div w:id="441461353">
          <w:marLeft w:val="0"/>
          <w:marRight w:val="0"/>
          <w:marTop w:val="0"/>
          <w:marBottom w:val="0"/>
          <w:divBdr>
            <w:top w:val="none" w:sz="0" w:space="0" w:color="auto"/>
            <w:left w:val="none" w:sz="0" w:space="0" w:color="auto"/>
            <w:bottom w:val="none" w:sz="0" w:space="0" w:color="auto"/>
            <w:right w:val="none" w:sz="0" w:space="0" w:color="auto"/>
          </w:divBdr>
        </w:div>
        <w:div w:id="540822759">
          <w:marLeft w:val="0"/>
          <w:marRight w:val="0"/>
          <w:marTop w:val="0"/>
          <w:marBottom w:val="0"/>
          <w:divBdr>
            <w:top w:val="none" w:sz="0" w:space="0" w:color="auto"/>
            <w:left w:val="none" w:sz="0" w:space="0" w:color="auto"/>
            <w:bottom w:val="none" w:sz="0" w:space="0" w:color="auto"/>
            <w:right w:val="none" w:sz="0" w:space="0" w:color="auto"/>
          </w:divBdr>
        </w:div>
        <w:div w:id="593326547">
          <w:marLeft w:val="0"/>
          <w:marRight w:val="0"/>
          <w:marTop w:val="0"/>
          <w:marBottom w:val="0"/>
          <w:divBdr>
            <w:top w:val="none" w:sz="0" w:space="0" w:color="auto"/>
            <w:left w:val="none" w:sz="0" w:space="0" w:color="auto"/>
            <w:bottom w:val="none" w:sz="0" w:space="0" w:color="auto"/>
            <w:right w:val="none" w:sz="0" w:space="0" w:color="auto"/>
          </w:divBdr>
        </w:div>
        <w:div w:id="972901807">
          <w:marLeft w:val="0"/>
          <w:marRight w:val="0"/>
          <w:marTop w:val="0"/>
          <w:marBottom w:val="0"/>
          <w:divBdr>
            <w:top w:val="none" w:sz="0" w:space="0" w:color="auto"/>
            <w:left w:val="none" w:sz="0" w:space="0" w:color="auto"/>
            <w:bottom w:val="none" w:sz="0" w:space="0" w:color="auto"/>
            <w:right w:val="none" w:sz="0" w:space="0" w:color="auto"/>
          </w:divBdr>
        </w:div>
        <w:div w:id="1073628762">
          <w:marLeft w:val="0"/>
          <w:marRight w:val="0"/>
          <w:marTop w:val="0"/>
          <w:marBottom w:val="0"/>
          <w:divBdr>
            <w:top w:val="none" w:sz="0" w:space="0" w:color="auto"/>
            <w:left w:val="none" w:sz="0" w:space="0" w:color="auto"/>
            <w:bottom w:val="none" w:sz="0" w:space="0" w:color="auto"/>
            <w:right w:val="none" w:sz="0" w:space="0" w:color="auto"/>
          </w:divBdr>
        </w:div>
        <w:div w:id="1199244676">
          <w:marLeft w:val="0"/>
          <w:marRight w:val="0"/>
          <w:marTop w:val="0"/>
          <w:marBottom w:val="0"/>
          <w:divBdr>
            <w:top w:val="none" w:sz="0" w:space="0" w:color="auto"/>
            <w:left w:val="none" w:sz="0" w:space="0" w:color="auto"/>
            <w:bottom w:val="none" w:sz="0" w:space="0" w:color="auto"/>
            <w:right w:val="none" w:sz="0" w:space="0" w:color="auto"/>
          </w:divBdr>
        </w:div>
        <w:div w:id="1267344358">
          <w:marLeft w:val="0"/>
          <w:marRight w:val="0"/>
          <w:marTop w:val="0"/>
          <w:marBottom w:val="0"/>
          <w:divBdr>
            <w:top w:val="none" w:sz="0" w:space="0" w:color="auto"/>
            <w:left w:val="none" w:sz="0" w:space="0" w:color="auto"/>
            <w:bottom w:val="none" w:sz="0" w:space="0" w:color="auto"/>
            <w:right w:val="none" w:sz="0" w:space="0" w:color="auto"/>
          </w:divBdr>
        </w:div>
        <w:div w:id="1291085119">
          <w:marLeft w:val="0"/>
          <w:marRight w:val="0"/>
          <w:marTop w:val="0"/>
          <w:marBottom w:val="0"/>
          <w:divBdr>
            <w:top w:val="none" w:sz="0" w:space="0" w:color="auto"/>
            <w:left w:val="none" w:sz="0" w:space="0" w:color="auto"/>
            <w:bottom w:val="none" w:sz="0" w:space="0" w:color="auto"/>
            <w:right w:val="none" w:sz="0" w:space="0" w:color="auto"/>
          </w:divBdr>
        </w:div>
        <w:div w:id="1327595010">
          <w:marLeft w:val="0"/>
          <w:marRight w:val="0"/>
          <w:marTop w:val="0"/>
          <w:marBottom w:val="0"/>
          <w:divBdr>
            <w:top w:val="none" w:sz="0" w:space="0" w:color="auto"/>
            <w:left w:val="none" w:sz="0" w:space="0" w:color="auto"/>
            <w:bottom w:val="none" w:sz="0" w:space="0" w:color="auto"/>
            <w:right w:val="none" w:sz="0" w:space="0" w:color="auto"/>
          </w:divBdr>
        </w:div>
        <w:div w:id="1345129558">
          <w:marLeft w:val="0"/>
          <w:marRight w:val="0"/>
          <w:marTop w:val="0"/>
          <w:marBottom w:val="0"/>
          <w:divBdr>
            <w:top w:val="none" w:sz="0" w:space="0" w:color="auto"/>
            <w:left w:val="none" w:sz="0" w:space="0" w:color="auto"/>
            <w:bottom w:val="none" w:sz="0" w:space="0" w:color="auto"/>
            <w:right w:val="none" w:sz="0" w:space="0" w:color="auto"/>
          </w:divBdr>
        </w:div>
        <w:div w:id="1354920974">
          <w:marLeft w:val="0"/>
          <w:marRight w:val="0"/>
          <w:marTop w:val="0"/>
          <w:marBottom w:val="0"/>
          <w:divBdr>
            <w:top w:val="none" w:sz="0" w:space="0" w:color="auto"/>
            <w:left w:val="none" w:sz="0" w:space="0" w:color="auto"/>
            <w:bottom w:val="none" w:sz="0" w:space="0" w:color="auto"/>
            <w:right w:val="none" w:sz="0" w:space="0" w:color="auto"/>
          </w:divBdr>
        </w:div>
        <w:div w:id="1468012921">
          <w:marLeft w:val="0"/>
          <w:marRight w:val="0"/>
          <w:marTop w:val="0"/>
          <w:marBottom w:val="0"/>
          <w:divBdr>
            <w:top w:val="none" w:sz="0" w:space="0" w:color="auto"/>
            <w:left w:val="none" w:sz="0" w:space="0" w:color="auto"/>
            <w:bottom w:val="none" w:sz="0" w:space="0" w:color="auto"/>
            <w:right w:val="none" w:sz="0" w:space="0" w:color="auto"/>
          </w:divBdr>
        </w:div>
        <w:div w:id="1502046638">
          <w:marLeft w:val="0"/>
          <w:marRight w:val="0"/>
          <w:marTop w:val="0"/>
          <w:marBottom w:val="0"/>
          <w:divBdr>
            <w:top w:val="none" w:sz="0" w:space="0" w:color="auto"/>
            <w:left w:val="none" w:sz="0" w:space="0" w:color="auto"/>
            <w:bottom w:val="none" w:sz="0" w:space="0" w:color="auto"/>
            <w:right w:val="none" w:sz="0" w:space="0" w:color="auto"/>
          </w:divBdr>
        </w:div>
        <w:div w:id="1536966178">
          <w:marLeft w:val="0"/>
          <w:marRight w:val="0"/>
          <w:marTop w:val="0"/>
          <w:marBottom w:val="0"/>
          <w:divBdr>
            <w:top w:val="none" w:sz="0" w:space="0" w:color="auto"/>
            <w:left w:val="none" w:sz="0" w:space="0" w:color="auto"/>
            <w:bottom w:val="none" w:sz="0" w:space="0" w:color="auto"/>
            <w:right w:val="none" w:sz="0" w:space="0" w:color="auto"/>
          </w:divBdr>
        </w:div>
      </w:divsChild>
    </w:div>
    <w:div w:id="1641954422">
      <w:bodyDiv w:val="1"/>
      <w:marLeft w:val="0"/>
      <w:marRight w:val="0"/>
      <w:marTop w:val="0"/>
      <w:marBottom w:val="0"/>
      <w:divBdr>
        <w:top w:val="none" w:sz="0" w:space="0" w:color="auto"/>
        <w:left w:val="none" w:sz="0" w:space="0" w:color="auto"/>
        <w:bottom w:val="none" w:sz="0" w:space="0" w:color="auto"/>
        <w:right w:val="none" w:sz="0" w:space="0" w:color="auto"/>
      </w:divBdr>
    </w:div>
    <w:div w:id="1977253353">
      <w:bodyDiv w:val="1"/>
      <w:marLeft w:val="0"/>
      <w:marRight w:val="0"/>
      <w:marTop w:val="0"/>
      <w:marBottom w:val="0"/>
      <w:divBdr>
        <w:top w:val="none" w:sz="0" w:space="0" w:color="auto"/>
        <w:left w:val="none" w:sz="0" w:space="0" w:color="auto"/>
        <w:bottom w:val="none" w:sz="0" w:space="0" w:color="auto"/>
        <w:right w:val="none" w:sz="0" w:space="0" w:color="auto"/>
      </w:divBdr>
    </w:div>
    <w:div w:id="2031638162">
      <w:bodyDiv w:val="1"/>
      <w:marLeft w:val="0"/>
      <w:marRight w:val="0"/>
      <w:marTop w:val="0"/>
      <w:marBottom w:val="0"/>
      <w:divBdr>
        <w:top w:val="none" w:sz="0" w:space="0" w:color="auto"/>
        <w:left w:val="none" w:sz="0" w:space="0" w:color="auto"/>
        <w:bottom w:val="none" w:sz="0" w:space="0" w:color="auto"/>
        <w:right w:val="none" w:sz="0" w:space="0" w:color="auto"/>
      </w:divBdr>
      <w:divsChild>
        <w:div w:id="719984384">
          <w:marLeft w:val="0"/>
          <w:marRight w:val="0"/>
          <w:marTop w:val="0"/>
          <w:marBottom w:val="0"/>
          <w:divBdr>
            <w:top w:val="none" w:sz="0" w:space="0" w:color="auto"/>
            <w:left w:val="none" w:sz="0" w:space="0" w:color="auto"/>
            <w:bottom w:val="none" w:sz="0" w:space="0" w:color="auto"/>
            <w:right w:val="none" w:sz="0" w:space="0" w:color="auto"/>
          </w:divBdr>
        </w:div>
        <w:div w:id="740715188">
          <w:marLeft w:val="0"/>
          <w:marRight w:val="0"/>
          <w:marTop w:val="0"/>
          <w:marBottom w:val="0"/>
          <w:divBdr>
            <w:top w:val="none" w:sz="0" w:space="0" w:color="auto"/>
            <w:left w:val="none" w:sz="0" w:space="0" w:color="auto"/>
            <w:bottom w:val="none" w:sz="0" w:space="0" w:color="auto"/>
            <w:right w:val="none" w:sz="0" w:space="0" w:color="auto"/>
          </w:divBdr>
        </w:div>
        <w:div w:id="829636158">
          <w:marLeft w:val="0"/>
          <w:marRight w:val="0"/>
          <w:marTop w:val="0"/>
          <w:marBottom w:val="0"/>
          <w:divBdr>
            <w:top w:val="none" w:sz="0" w:space="0" w:color="auto"/>
            <w:left w:val="none" w:sz="0" w:space="0" w:color="auto"/>
            <w:bottom w:val="none" w:sz="0" w:space="0" w:color="auto"/>
            <w:right w:val="none" w:sz="0" w:space="0" w:color="auto"/>
          </w:divBdr>
          <w:divsChild>
            <w:div w:id="44644998">
              <w:marLeft w:val="0"/>
              <w:marRight w:val="0"/>
              <w:marTop w:val="0"/>
              <w:marBottom w:val="0"/>
              <w:divBdr>
                <w:top w:val="none" w:sz="0" w:space="0" w:color="auto"/>
                <w:left w:val="none" w:sz="0" w:space="0" w:color="auto"/>
                <w:bottom w:val="none" w:sz="0" w:space="0" w:color="auto"/>
                <w:right w:val="none" w:sz="0" w:space="0" w:color="auto"/>
              </w:divBdr>
            </w:div>
            <w:div w:id="121652667">
              <w:marLeft w:val="0"/>
              <w:marRight w:val="0"/>
              <w:marTop w:val="0"/>
              <w:marBottom w:val="0"/>
              <w:divBdr>
                <w:top w:val="none" w:sz="0" w:space="0" w:color="auto"/>
                <w:left w:val="none" w:sz="0" w:space="0" w:color="auto"/>
                <w:bottom w:val="none" w:sz="0" w:space="0" w:color="auto"/>
                <w:right w:val="none" w:sz="0" w:space="0" w:color="auto"/>
              </w:divBdr>
            </w:div>
            <w:div w:id="300235413">
              <w:marLeft w:val="0"/>
              <w:marRight w:val="0"/>
              <w:marTop w:val="0"/>
              <w:marBottom w:val="0"/>
              <w:divBdr>
                <w:top w:val="none" w:sz="0" w:space="0" w:color="auto"/>
                <w:left w:val="none" w:sz="0" w:space="0" w:color="auto"/>
                <w:bottom w:val="none" w:sz="0" w:space="0" w:color="auto"/>
                <w:right w:val="none" w:sz="0" w:space="0" w:color="auto"/>
              </w:divBdr>
            </w:div>
            <w:div w:id="347147322">
              <w:marLeft w:val="0"/>
              <w:marRight w:val="0"/>
              <w:marTop w:val="0"/>
              <w:marBottom w:val="0"/>
              <w:divBdr>
                <w:top w:val="none" w:sz="0" w:space="0" w:color="auto"/>
                <w:left w:val="none" w:sz="0" w:space="0" w:color="auto"/>
                <w:bottom w:val="none" w:sz="0" w:space="0" w:color="auto"/>
                <w:right w:val="none" w:sz="0" w:space="0" w:color="auto"/>
              </w:divBdr>
            </w:div>
            <w:div w:id="516231280">
              <w:marLeft w:val="0"/>
              <w:marRight w:val="0"/>
              <w:marTop w:val="0"/>
              <w:marBottom w:val="0"/>
              <w:divBdr>
                <w:top w:val="none" w:sz="0" w:space="0" w:color="auto"/>
                <w:left w:val="none" w:sz="0" w:space="0" w:color="auto"/>
                <w:bottom w:val="none" w:sz="0" w:space="0" w:color="auto"/>
                <w:right w:val="none" w:sz="0" w:space="0" w:color="auto"/>
              </w:divBdr>
            </w:div>
            <w:div w:id="519398849">
              <w:marLeft w:val="0"/>
              <w:marRight w:val="0"/>
              <w:marTop w:val="0"/>
              <w:marBottom w:val="0"/>
              <w:divBdr>
                <w:top w:val="none" w:sz="0" w:space="0" w:color="auto"/>
                <w:left w:val="none" w:sz="0" w:space="0" w:color="auto"/>
                <w:bottom w:val="none" w:sz="0" w:space="0" w:color="auto"/>
                <w:right w:val="none" w:sz="0" w:space="0" w:color="auto"/>
              </w:divBdr>
            </w:div>
            <w:div w:id="524830242">
              <w:marLeft w:val="0"/>
              <w:marRight w:val="0"/>
              <w:marTop w:val="0"/>
              <w:marBottom w:val="0"/>
              <w:divBdr>
                <w:top w:val="none" w:sz="0" w:space="0" w:color="auto"/>
                <w:left w:val="none" w:sz="0" w:space="0" w:color="auto"/>
                <w:bottom w:val="none" w:sz="0" w:space="0" w:color="auto"/>
                <w:right w:val="none" w:sz="0" w:space="0" w:color="auto"/>
              </w:divBdr>
            </w:div>
            <w:div w:id="531922013">
              <w:marLeft w:val="0"/>
              <w:marRight w:val="0"/>
              <w:marTop w:val="0"/>
              <w:marBottom w:val="0"/>
              <w:divBdr>
                <w:top w:val="none" w:sz="0" w:space="0" w:color="auto"/>
                <w:left w:val="none" w:sz="0" w:space="0" w:color="auto"/>
                <w:bottom w:val="none" w:sz="0" w:space="0" w:color="auto"/>
                <w:right w:val="none" w:sz="0" w:space="0" w:color="auto"/>
              </w:divBdr>
            </w:div>
            <w:div w:id="594288769">
              <w:marLeft w:val="0"/>
              <w:marRight w:val="0"/>
              <w:marTop w:val="0"/>
              <w:marBottom w:val="0"/>
              <w:divBdr>
                <w:top w:val="none" w:sz="0" w:space="0" w:color="auto"/>
                <w:left w:val="none" w:sz="0" w:space="0" w:color="auto"/>
                <w:bottom w:val="none" w:sz="0" w:space="0" w:color="auto"/>
                <w:right w:val="none" w:sz="0" w:space="0" w:color="auto"/>
              </w:divBdr>
            </w:div>
            <w:div w:id="685137202">
              <w:marLeft w:val="0"/>
              <w:marRight w:val="0"/>
              <w:marTop w:val="0"/>
              <w:marBottom w:val="0"/>
              <w:divBdr>
                <w:top w:val="none" w:sz="0" w:space="0" w:color="auto"/>
                <w:left w:val="none" w:sz="0" w:space="0" w:color="auto"/>
                <w:bottom w:val="none" w:sz="0" w:space="0" w:color="auto"/>
                <w:right w:val="none" w:sz="0" w:space="0" w:color="auto"/>
              </w:divBdr>
            </w:div>
            <w:div w:id="781848046">
              <w:marLeft w:val="0"/>
              <w:marRight w:val="0"/>
              <w:marTop w:val="0"/>
              <w:marBottom w:val="0"/>
              <w:divBdr>
                <w:top w:val="none" w:sz="0" w:space="0" w:color="auto"/>
                <w:left w:val="none" w:sz="0" w:space="0" w:color="auto"/>
                <w:bottom w:val="none" w:sz="0" w:space="0" w:color="auto"/>
                <w:right w:val="none" w:sz="0" w:space="0" w:color="auto"/>
              </w:divBdr>
            </w:div>
            <w:div w:id="977882565">
              <w:marLeft w:val="0"/>
              <w:marRight w:val="0"/>
              <w:marTop w:val="0"/>
              <w:marBottom w:val="0"/>
              <w:divBdr>
                <w:top w:val="none" w:sz="0" w:space="0" w:color="auto"/>
                <w:left w:val="none" w:sz="0" w:space="0" w:color="auto"/>
                <w:bottom w:val="none" w:sz="0" w:space="0" w:color="auto"/>
                <w:right w:val="none" w:sz="0" w:space="0" w:color="auto"/>
              </w:divBdr>
            </w:div>
            <w:div w:id="1020275199">
              <w:marLeft w:val="0"/>
              <w:marRight w:val="0"/>
              <w:marTop w:val="0"/>
              <w:marBottom w:val="0"/>
              <w:divBdr>
                <w:top w:val="none" w:sz="0" w:space="0" w:color="auto"/>
                <w:left w:val="none" w:sz="0" w:space="0" w:color="auto"/>
                <w:bottom w:val="none" w:sz="0" w:space="0" w:color="auto"/>
                <w:right w:val="none" w:sz="0" w:space="0" w:color="auto"/>
              </w:divBdr>
            </w:div>
            <w:div w:id="1214006707">
              <w:marLeft w:val="0"/>
              <w:marRight w:val="0"/>
              <w:marTop w:val="0"/>
              <w:marBottom w:val="0"/>
              <w:divBdr>
                <w:top w:val="none" w:sz="0" w:space="0" w:color="auto"/>
                <w:left w:val="none" w:sz="0" w:space="0" w:color="auto"/>
                <w:bottom w:val="none" w:sz="0" w:space="0" w:color="auto"/>
                <w:right w:val="none" w:sz="0" w:space="0" w:color="auto"/>
              </w:divBdr>
            </w:div>
            <w:div w:id="1407069534">
              <w:marLeft w:val="0"/>
              <w:marRight w:val="0"/>
              <w:marTop w:val="0"/>
              <w:marBottom w:val="0"/>
              <w:divBdr>
                <w:top w:val="none" w:sz="0" w:space="0" w:color="auto"/>
                <w:left w:val="none" w:sz="0" w:space="0" w:color="auto"/>
                <w:bottom w:val="none" w:sz="0" w:space="0" w:color="auto"/>
                <w:right w:val="none" w:sz="0" w:space="0" w:color="auto"/>
              </w:divBdr>
            </w:div>
            <w:div w:id="1576742899">
              <w:marLeft w:val="0"/>
              <w:marRight w:val="0"/>
              <w:marTop w:val="0"/>
              <w:marBottom w:val="0"/>
              <w:divBdr>
                <w:top w:val="none" w:sz="0" w:space="0" w:color="auto"/>
                <w:left w:val="none" w:sz="0" w:space="0" w:color="auto"/>
                <w:bottom w:val="none" w:sz="0" w:space="0" w:color="auto"/>
                <w:right w:val="none" w:sz="0" w:space="0" w:color="auto"/>
              </w:divBdr>
            </w:div>
            <w:div w:id="1632321011">
              <w:marLeft w:val="0"/>
              <w:marRight w:val="0"/>
              <w:marTop w:val="0"/>
              <w:marBottom w:val="0"/>
              <w:divBdr>
                <w:top w:val="none" w:sz="0" w:space="0" w:color="auto"/>
                <w:left w:val="none" w:sz="0" w:space="0" w:color="auto"/>
                <w:bottom w:val="none" w:sz="0" w:space="0" w:color="auto"/>
                <w:right w:val="none" w:sz="0" w:space="0" w:color="auto"/>
              </w:divBdr>
            </w:div>
            <w:div w:id="1783302727">
              <w:marLeft w:val="0"/>
              <w:marRight w:val="0"/>
              <w:marTop w:val="0"/>
              <w:marBottom w:val="0"/>
              <w:divBdr>
                <w:top w:val="none" w:sz="0" w:space="0" w:color="auto"/>
                <w:left w:val="none" w:sz="0" w:space="0" w:color="auto"/>
                <w:bottom w:val="none" w:sz="0" w:space="0" w:color="auto"/>
                <w:right w:val="none" w:sz="0" w:space="0" w:color="auto"/>
              </w:divBdr>
            </w:div>
            <w:div w:id="1795706719">
              <w:marLeft w:val="0"/>
              <w:marRight w:val="0"/>
              <w:marTop w:val="0"/>
              <w:marBottom w:val="0"/>
              <w:divBdr>
                <w:top w:val="none" w:sz="0" w:space="0" w:color="auto"/>
                <w:left w:val="none" w:sz="0" w:space="0" w:color="auto"/>
                <w:bottom w:val="none" w:sz="0" w:space="0" w:color="auto"/>
                <w:right w:val="none" w:sz="0" w:space="0" w:color="auto"/>
              </w:divBdr>
            </w:div>
            <w:div w:id="1918393759">
              <w:marLeft w:val="0"/>
              <w:marRight w:val="0"/>
              <w:marTop w:val="0"/>
              <w:marBottom w:val="0"/>
              <w:divBdr>
                <w:top w:val="none" w:sz="0" w:space="0" w:color="auto"/>
                <w:left w:val="none" w:sz="0" w:space="0" w:color="auto"/>
                <w:bottom w:val="none" w:sz="0" w:space="0" w:color="auto"/>
                <w:right w:val="none" w:sz="0" w:space="0" w:color="auto"/>
              </w:divBdr>
            </w:div>
          </w:divsChild>
        </w:div>
        <w:div w:id="1874072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048a0b-966b-41fa-8baa-e0d8ecb4dd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3D689A4B07EB469C7EE01886F0DD34" ma:contentTypeVersion="17" ma:contentTypeDescription="Create a new document." ma:contentTypeScope="" ma:versionID="a21e55bf50ac71973e9165c0fba4fb16">
  <xsd:schema xmlns:xsd="http://www.w3.org/2001/XMLSchema" xmlns:xs="http://www.w3.org/2001/XMLSchema" xmlns:p="http://schemas.microsoft.com/office/2006/metadata/properties" xmlns:ns3="13048a0b-966b-41fa-8baa-e0d8ecb4dd93" xmlns:ns4="75ab86f7-ff50-432b-9e9b-4e86381477a9" targetNamespace="http://schemas.microsoft.com/office/2006/metadata/properties" ma:root="true" ma:fieldsID="6c52d250b99a453a8802799242192491" ns3:_="" ns4:_="">
    <xsd:import namespace="13048a0b-966b-41fa-8baa-e0d8ecb4dd93"/>
    <xsd:import namespace="75ab86f7-ff50-432b-9e9b-4e86381477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48a0b-966b-41fa-8baa-e0d8ecb4d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b86f7-ff50-432b-9e9b-4e86381477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40074-3C70-4412-B7BD-3E5A251D69C6}">
  <ds:schemaRefs>
    <ds:schemaRef ds:uri="http://schemas.microsoft.com/sharepoint/v3/contenttype/forms"/>
  </ds:schemaRefs>
</ds:datastoreItem>
</file>

<file path=customXml/itemProps2.xml><?xml version="1.0" encoding="utf-8"?>
<ds:datastoreItem xmlns:ds="http://schemas.openxmlformats.org/officeDocument/2006/customXml" ds:itemID="{AB68474F-C4DA-4236-8B98-1BC8BAD56A6D}">
  <ds:schemaRefs>
    <ds:schemaRef ds:uri="http://schemas.microsoft.com/office/2006/metadata/properties"/>
    <ds:schemaRef ds:uri="http://schemas.microsoft.com/office/infopath/2007/PartnerControls"/>
    <ds:schemaRef ds:uri="13048a0b-966b-41fa-8baa-e0d8ecb4dd93"/>
  </ds:schemaRefs>
</ds:datastoreItem>
</file>

<file path=customXml/itemProps3.xml><?xml version="1.0" encoding="utf-8"?>
<ds:datastoreItem xmlns:ds="http://schemas.openxmlformats.org/officeDocument/2006/customXml" ds:itemID="{EA90A5E1-3832-4A38-B7A2-19AA49E41F39}">
  <ds:schemaRefs>
    <ds:schemaRef ds:uri="http://schemas.openxmlformats.org/officeDocument/2006/bibliography"/>
  </ds:schemaRefs>
</ds:datastoreItem>
</file>

<file path=customXml/itemProps4.xml><?xml version="1.0" encoding="utf-8"?>
<ds:datastoreItem xmlns:ds="http://schemas.openxmlformats.org/officeDocument/2006/customXml" ds:itemID="{DD89773C-05CB-40C5-8D68-60612237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48a0b-966b-41fa-8baa-e0d8ecb4dd93"/>
    <ds:schemaRef ds:uri="75ab86f7-ff50-432b-9e9b-4e8638147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3986</Words>
  <Characters>23524</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Olomoucky kraj</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Spáčil Ondřej</dc:creator>
  <cp:keywords/>
  <dc:description/>
  <cp:lastModifiedBy>Zajíčková Iva</cp:lastModifiedBy>
  <cp:revision>2</cp:revision>
  <cp:lastPrinted>2025-09-02T05:15:00Z</cp:lastPrinted>
  <dcterms:created xsi:type="dcterms:W3CDTF">2025-09-02T05:16:00Z</dcterms:created>
  <dcterms:modified xsi:type="dcterms:W3CDTF">2025-09-02T05:16:00Z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0x010100023D689A4B07EB469C7EE01886F0DD34</vt:lpwstr>
  </property>
</Properties>
</file>