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1DCC" w14:textId="77777777" w:rsidR="00DE4B1E" w:rsidRPr="00DE4B1E" w:rsidRDefault="00DE4B1E" w:rsidP="00196244">
      <w:pPr>
        <w:widowControl w:val="0"/>
        <w:spacing w:after="12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0DA2F21C" w14:textId="5BF08D14" w:rsidR="00146354" w:rsidRPr="004A3A60" w:rsidRDefault="004A3A60" w:rsidP="00EB2F34">
      <w:pPr>
        <w:spacing w:before="240" w:after="120" w:line="240" w:lineRule="auto"/>
        <w:rPr>
          <w:rFonts w:eastAsia="Times New Roman" w:cs="Times New Roman"/>
          <w:b/>
          <w:bCs/>
          <w:szCs w:val="24"/>
          <w:lang w:eastAsia="en-US"/>
        </w:rPr>
      </w:pPr>
      <w:r w:rsidRPr="004A3A60">
        <w:rPr>
          <w:b/>
          <w:bCs/>
        </w:rPr>
        <w:t>V této důvodové zprávě předkládá Rada Olomouckého kraje (dále jen „ROK“)</w:t>
      </w:r>
      <w:r w:rsidR="00E44120">
        <w:rPr>
          <w:b/>
          <w:bCs/>
        </w:rPr>
        <w:t>,</w:t>
      </w:r>
      <w:r w:rsidRPr="004A3A60">
        <w:rPr>
          <w:b/>
          <w:bCs/>
        </w:rPr>
        <w:t xml:space="preserve"> Zastupitelstvu Olomouckého kraje (dále jen „ZOK“) k</w:t>
      </w:r>
      <w:r w:rsidR="00D06946" w:rsidRPr="004A3A60">
        <w:rPr>
          <w:b/>
          <w:bCs/>
        </w:rPr>
        <w:t> projednání žádost</w:t>
      </w:r>
      <w:r w:rsidR="00814CED" w:rsidRPr="004A3A60">
        <w:rPr>
          <w:b/>
          <w:bCs/>
        </w:rPr>
        <w:t>i</w:t>
      </w:r>
      <w:r w:rsidR="00D06946" w:rsidRPr="004A3A60">
        <w:rPr>
          <w:b/>
          <w:bCs/>
        </w:rPr>
        <w:t xml:space="preserve"> </w:t>
      </w:r>
      <w:r w:rsidR="00A67442" w:rsidRPr="004A3A60">
        <w:rPr>
          <w:b/>
          <w:bCs/>
        </w:rPr>
        <w:t>o individuální dotac</w:t>
      </w:r>
      <w:r w:rsidR="00A5619F" w:rsidRPr="004A3A60">
        <w:rPr>
          <w:b/>
          <w:bCs/>
        </w:rPr>
        <w:t>i</w:t>
      </w:r>
      <w:r w:rsidR="00EB2F34" w:rsidRPr="004A3A60">
        <w:rPr>
          <w:b/>
          <w:bCs/>
        </w:rPr>
        <w:t xml:space="preserve"> </w:t>
      </w:r>
      <w:r w:rsidR="00A67442" w:rsidRPr="004A3A60">
        <w:rPr>
          <w:b/>
          <w:bCs/>
        </w:rPr>
        <w:t xml:space="preserve">v </w:t>
      </w:r>
      <w:r w:rsidR="000F4CA9" w:rsidRPr="004A3A60">
        <w:rPr>
          <w:b/>
          <w:bCs/>
        </w:rPr>
        <w:t xml:space="preserve">oblasti </w:t>
      </w:r>
      <w:r w:rsidR="00A67442" w:rsidRPr="004A3A60">
        <w:rPr>
          <w:b/>
          <w:bCs/>
        </w:rPr>
        <w:t xml:space="preserve">sociální </w:t>
      </w:r>
      <w:r w:rsidR="00D336A4" w:rsidRPr="004A3A60">
        <w:rPr>
          <w:rFonts w:eastAsia="Times New Roman" w:cs="Times New Roman"/>
          <w:b/>
          <w:bCs/>
          <w:szCs w:val="24"/>
          <w:lang w:eastAsia="en-US"/>
        </w:rPr>
        <w:t>žadatel</w:t>
      </w:r>
      <w:r w:rsidR="00814CED" w:rsidRPr="004A3A60">
        <w:rPr>
          <w:rFonts w:eastAsia="Times New Roman" w:cs="Times New Roman"/>
          <w:b/>
          <w:bCs/>
          <w:szCs w:val="24"/>
          <w:lang w:eastAsia="en-US"/>
        </w:rPr>
        <w:t>ů</w:t>
      </w:r>
      <w:r w:rsidR="0006796D" w:rsidRPr="004A3A60">
        <w:rPr>
          <w:rFonts w:eastAsia="Times New Roman" w:cs="Times New Roman"/>
          <w:b/>
          <w:bCs/>
          <w:szCs w:val="24"/>
          <w:lang w:eastAsia="en-US"/>
        </w:rPr>
        <w:t xml:space="preserve">: </w:t>
      </w:r>
      <w:r w:rsidR="00D336A4" w:rsidRPr="004A3A60">
        <w:rPr>
          <w:rFonts w:eastAsia="Times New Roman" w:cs="Times New Roman"/>
          <w:b/>
          <w:bCs/>
          <w:szCs w:val="24"/>
          <w:lang w:eastAsia="en-US"/>
        </w:rPr>
        <w:t xml:space="preserve"> </w:t>
      </w:r>
    </w:p>
    <w:p w14:paraId="6E33E403" w14:textId="2204FFDA" w:rsidR="0099777D" w:rsidRDefault="00D55824" w:rsidP="00814CED">
      <w:pPr>
        <w:pStyle w:val="Odstavecseseznamem"/>
        <w:numPr>
          <w:ilvl w:val="0"/>
          <w:numId w:val="18"/>
        </w:numPr>
        <w:spacing w:before="0" w:line="240" w:lineRule="auto"/>
        <w:rPr>
          <w:b/>
        </w:rPr>
      </w:pPr>
      <w:r>
        <w:rPr>
          <w:b/>
        </w:rPr>
        <w:t>Fond ohrožených dětí</w:t>
      </w:r>
    </w:p>
    <w:p w14:paraId="551CB57A" w14:textId="5B766A59" w:rsidR="002A1300" w:rsidRDefault="002A1300" w:rsidP="00D55824">
      <w:pPr>
        <w:pStyle w:val="Odstavecseseznamem"/>
        <w:numPr>
          <w:ilvl w:val="0"/>
          <w:numId w:val="18"/>
        </w:numPr>
        <w:spacing w:before="0" w:line="240" w:lineRule="auto"/>
        <w:rPr>
          <w:b/>
        </w:rPr>
      </w:pPr>
      <w:r>
        <w:rPr>
          <w:b/>
        </w:rPr>
        <w:t>Město Hanušovice</w:t>
      </w:r>
    </w:p>
    <w:p w14:paraId="27672E7A" w14:textId="77777777" w:rsidR="00D55824" w:rsidRPr="00814CED" w:rsidRDefault="00D55824" w:rsidP="00D55824">
      <w:pPr>
        <w:pStyle w:val="Odstavecseseznamem"/>
        <w:spacing w:before="0" w:line="240" w:lineRule="auto"/>
        <w:rPr>
          <w:b/>
        </w:rPr>
      </w:pPr>
    </w:p>
    <w:p w14:paraId="2535CD6D" w14:textId="26A65D51" w:rsidR="00FF5700" w:rsidRDefault="00FF5700" w:rsidP="00196244">
      <w:pPr>
        <w:pStyle w:val="Odstavecseseznamem"/>
        <w:pBdr>
          <w:top w:val="single" w:sz="4" w:space="1" w:color="auto"/>
        </w:pBdr>
        <w:spacing w:before="0"/>
        <w:ind w:left="0"/>
        <w:rPr>
          <w:b/>
        </w:rPr>
      </w:pPr>
    </w:p>
    <w:p w14:paraId="054956DA" w14:textId="6B11A340" w:rsidR="00814CED" w:rsidRDefault="00814CED" w:rsidP="00814CED">
      <w:pPr>
        <w:spacing w:before="240" w:after="120"/>
      </w:pPr>
      <w:r w:rsidRPr="004347D0">
        <w:t xml:space="preserve">V souladu s interním sdělením ze dne </w:t>
      </w:r>
      <w:r>
        <w:t>09.10.2023</w:t>
      </w:r>
      <w:r w:rsidRPr="004347D0">
        <w:t xml:space="preserve"> j</w:t>
      </w:r>
      <w:r>
        <w:t>sou</w:t>
      </w:r>
      <w:r w:rsidRPr="004347D0">
        <w:t xml:space="preserve"> </w:t>
      </w:r>
      <w:r w:rsidR="00E44120">
        <w:t>ZOK</w:t>
      </w:r>
      <w:r w:rsidRPr="004347D0">
        <w:t xml:space="preserve"> předkládán</w:t>
      </w:r>
      <w:r>
        <w:t>y</w:t>
      </w:r>
      <w:r w:rsidRPr="004347D0">
        <w:t xml:space="preserve"> následující žádost</w:t>
      </w:r>
      <w:r>
        <w:t>i</w:t>
      </w:r>
      <w:r w:rsidRPr="004347D0">
        <w:t xml:space="preserve"> o poskytnutí individuální dotace v oblasti sociální žadatel</w:t>
      </w:r>
      <w:r>
        <w:t>ů</w:t>
      </w:r>
      <w:r w:rsidRPr="004347D0">
        <w:t xml:space="preserve">: </w:t>
      </w:r>
    </w:p>
    <w:p w14:paraId="6995A24A" w14:textId="5066FE7D" w:rsidR="00814CED" w:rsidRPr="00D55824" w:rsidRDefault="00D55824" w:rsidP="00460D2C">
      <w:pPr>
        <w:pStyle w:val="Odstavecseseznamem"/>
        <w:numPr>
          <w:ilvl w:val="0"/>
          <w:numId w:val="19"/>
        </w:numPr>
        <w:spacing w:before="240" w:after="120" w:line="240" w:lineRule="auto"/>
        <w:rPr>
          <w:b/>
        </w:rPr>
      </w:pPr>
      <w:r w:rsidRPr="00D55824">
        <w:rPr>
          <w:b/>
        </w:rPr>
        <w:t xml:space="preserve">Fond ohrožených dětí, </w:t>
      </w:r>
      <w:r w:rsidRPr="00D55824">
        <w:rPr>
          <w:bCs/>
        </w:rPr>
        <w:t>Na Poříčí 1038/6, 11000 Praha, IČO: 00499277, DIČ: CZ00499277</w:t>
      </w:r>
      <w:r w:rsidR="00814CED" w:rsidRPr="00D55824">
        <w:rPr>
          <w:b/>
        </w:rPr>
        <w:t xml:space="preserve">, ve výši </w:t>
      </w:r>
      <w:r w:rsidRPr="00D55824">
        <w:rPr>
          <w:b/>
        </w:rPr>
        <w:t xml:space="preserve">2 160 000 </w:t>
      </w:r>
      <w:r w:rsidR="00814CED" w:rsidRPr="00D55824">
        <w:rPr>
          <w:b/>
        </w:rPr>
        <w:t>Kč,</w:t>
      </w:r>
      <w:r w:rsidR="00814CED" w:rsidRPr="00C667AD">
        <w:t xml:space="preserve"> na projekt:</w:t>
      </w:r>
      <w:r w:rsidR="00814CED" w:rsidRPr="00D55824">
        <w:rPr>
          <w:b/>
        </w:rPr>
        <w:t xml:space="preserve"> „</w:t>
      </w:r>
      <w:r w:rsidRPr="00D55824">
        <w:rPr>
          <w:b/>
        </w:rPr>
        <w:t>Zařízení pro děti vyžadující okamžitou pomoc v Olomouckém kraji (FOD Klokánek Olomouc a FOD Klokánek Dlouhá Loučka</w:t>
      </w:r>
      <w:r w:rsidR="00814CED" w:rsidRPr="00D55824">
        <w:rPr>
          <w:b/>
        </w:rPr>
        <w:t>“</w:t>
      </w:r>
      <w:r>
        <w:t>,</w:t>
      </w:r>
    </w:p>
    <w:p w14:paraId="234D544A" w14:textId="16B104B7" w:rsidR="002A1300" w:rsidRPr="002A1300" w:rsidRDefault="002A1300" w:rsidP="002A1300">
      <w:pPr>
        <w:pStyle w:val="Odstavecseseznamem"/>
        <w:numPr>
          <w:ilvl w:val="0"/>
          <w:numId w:val="19"/>
        </w:numPr>
        <w:tabs>
          <w:tab w:val="left" w:pos="2268"/>
          <w:tab w:val="left" w:pos="2410"/>
        </w:tabs>
        <w:rPr>
          <w:rFonts w:eastAsia="Times New Roman"/>
          <w:szCs w:val="24"/>
        </w:rPr>
      </w:pPr>
      <w:r w:rsidRPr="002A1300">
        <w:rPr>
          <w:rFonts w:eastAsia="Times New Roman"/>
          <w:b/>
          <w:szCs w:val="24"/>
        </w:rPr>
        <w:t>Město Hanušovice</w:t>
      </w:r>
      <w:r w:rsidRPr="002A1300">
        <w:rPr>
          <w:rFonts w:eastAsia="Times New Roman"/>
          <w:szCs w:val="24"/>
        </w:rPr>
        <w:t>, Hlavní 92, Hanušovice, PSČ: 788 33, IČO: 00302546, DIČ: CZ00302546</w:t>
      </w:r>
      <w:r>
        <w:rPr>
          <w:rFonts w:eastAsia="Times New Roman"/>
          <w:szCs w:val="24"/>
        </w:rPr>
        <w:t xml:space="preserve">, </w:t>
      </w:r>
      <w:r w:rsidRPr="002A1300">
        <w:rPr>
          <w:rFonts w:eastAsia="Times New Roman"/>
          <w:b/>
          <w:bCs/>
          <w:szCs w:val="24"/>
        </w:rPr>
        <w:t>ve výši 1 500 000 Kč</w:t>
      </w:r>
      <w:r>
        <w:rPr>
          <w:rFonts w:eastAsia="Times New Roman"/>
          <w:szCs w:val="24"/>
        </w:rPr>
        <w:t xml:space="preserve">, na projekt </w:t>
      </w:r>
      <w:r w:rsidRPr="002A1300">
        <w:rPr>
          <w:rFonts w:eastAsia="Times New Roman"/>
          <w:b/>
          <w:bCs/>
          <w:szCs w:val="24"/>
        </w:rPr>
        <w:t>„H-point 2024“</w:t>
      </w:r>
      <w:r>
        <w:rPr>
          <w:rFonts w:eastAsia="Times New Roman"/>
          <w:szCs w:val="24"/>
        </w:rPr>
        <w:t xml:space="preserve"> </w:t>
      </w:r>
    </w:p>
    <w:p w14:paraId="66A779CA" w14:textId="77777777" w:rsidR="002A1300" w:rsidRDefault="002A1300" w:rsidP="00814CED">
      <w:pPr>
        <w:spacing w:after="120"/>
      </w:pPr>
    </w:p>
    <w:p w14:paraId="719F2A2A" w14:textId="44455116" w:rsidR="00814CED" w:rsidRPr="004347D0" w:rsidRDefault="00814CED" w:rsidP="00814CED">
      <w:pPr>
        <w:spacing w:after="120"/>
        <w:rPr>
          <w:b/>
        </w:rPr>
      </w:pPr>
      <w:r w:rsidRPr="004347D0">
        <w:t>P</w:t>
      </w:r>
      <w:r>
        <w:t>opis projektů</w:t>
      </w:r>
      <w:r w:rsidRPr="004347D0">
        <w:t>, požadovan</w:t>
      </w:r>
      <w:r>
        <w:t>é</w:t>
      </w:r>
      <w:r w:rsidRPr="004347D0">
        <w:t xml:space="preserve"> výše dotace a návrh </w:t>
      </w:r>
      <w:r w:rsidR="002A1300">
        <w:t xml:space="preserve">na </w:t>
      </w:r>
      <w:r w:rsidRPr="004347D0">
        <w:t>poskytnutí dotace jsou uvedeny v </w:t>
      </w:r>
      <w:r w:rsidR="00EC6E0B">
        <w:t>p</w:t>
      </w:r>
      <w:r w:rsidRPr="004347D0">
        <w:t>říloze č. 01</w:t>
      </w:r>
      <w:r>
        <w:t xml:space="preserve"> a</w:t>
      </w:r>
      <w:r w:rsidR="004A3A60">
        <w:t xml:space="preserve"> </w:t>
      </w:r>
      <w:r>
        <w:t>č. 0</w:t>
      </w:r>
      <w:r w:rsidR="004A3A60">
        <w:t>2</w:t>
      </w:r>
      <w:r w:rsidR="00091901">
        <w:t xml:space="preserve"> důvodové zprávy.</w:t>
      </w:r>
      <w:r w:rsidRPr="004347D0">
        <w:rPr>
          <w:b/>
        </w:rPr>
        <w:t xml:space="preserve"> </w:t>
      </w:r>
    </w:p>
    <w:p w14:paraId="751CFFE5" w14:textId="6920DD86" w:rsidR="003B572E" w:rsidRDefault="00F82C40" w:rsidP="00814CED">
      <w:pPr>
        <w:spacing w:before="360" w:after="120"/>
        <w:rPr>
          <w:b/>
        </w:rPr>
      </w:pPr>
      <w:r w:rsidRPr="00933EF8">
        <w:t>Žádost</w:t>
      </w:r>
      <w:r w:rsidR="00814CED">
        <w:t>i byly</w:t>
      </w:r>
      <w:r w:rsidRPr="00933EF8">
        <w:t xml:space="preserve"> </w:t>
      </w:r>
      <w:r>
        <w:t>předložen</w:t>
      </w:r>
      <w:r w:rsidR="00814CED">
        <w:t>y</w:t>
      </w:r>
      <w:r w:rsidRPr="00933EF8">
        <w:t xml:space="preserve"> na poradě vedení </w:t>
      </w:r>
      <w:r w:rsidRPr="009C760F">
        <w:t xml:space="preserve">dne </w:t>
      </w:r>
      <w:r w:rsidR="00E644BC">
        <w:t>08</w:t>
      </w:r>
      <w:r w:rsidRPr="00911AC1">
        <w:t>.</w:t>
      </w:r>
      <w:r w:rsidR="00D55824">
        <w:t>0</w:t>
      </w:r>
      <w:r w:rsidR="00E644BC">
        <w:t>4</w:t>
      </w:r>
      <w:r w:rsidRPr="00911AC1">
        <w:t>.202</w:t>
      </w:r>
      <w:r w:rsidR="00D55824">
        <w:t>4</w:t>
      </w:r>
      <w:r w:rsidRPr="00911AC1">
        <w:rPr>
          <w:szCs w:val="24"/>
        </w:rPr>
        <w:t>.</w:t>
      </w:r>
      <w:r w:rsidR="003B572E">
        <w:rPr>
          <w:szCs w:val="24"/>
        </w:rPr>
        <w:t xml:space="preserve"> </w:t>
      </w:r>
      <w:r w:rsidR="00814CED" w:rsidRPr="00814CED">
        <w:rPr>
          <w:b/>
        </w:rPr>
        <w:t>Dotace bud</w:t>
      </w:r>
      <w:r w:rsidR="00D55824">
        <w:rPr>
          <w:b/>
        </w:rPr>
        <w:t>ou</w:t>
      </w:r>
      <w:r w:rsidR="00814CED" w:rsidRPr="00814CED">
        <w:rPr>
          <w:b/>
        </w:rPr>
        <w:t xml:space="preserve"> hrazen</w:t>
      </w:r>
      <w:r w:rsidR="00D55824">
        <w:rPr>
          <w:b/>
        </w:rPr>
        <w:t>y</w:t>
      </w:r>
      <w:r w:rsidR="00814CED" w:rsidRPr="00814CED">
        <w:rPr>
          <w:b/>
        </w:rPr>
        <w:t xml:space="preserve">, po schválení poradou vedení dne </w:t>
      </w:r>
      <w:r w:rsidR="00E644BC">
        <w:rPr>
          <w:b/>
        </w:rPr>
        <w:t>08</w:t>
      </w:r>
      <w:r w:rsidR="00814CED" w:rsidRPr="00814CED">
        <w:rPr>
          <w:b/>
        </w:rPr>
        <w:t>.</w:t>
      </w:r>
      <w:r w:rsidR="00D55824">
        <w:rPr>
          <w:b/>
        </w:rPr>
        <w:t>0</w:t>
      </w:r>
      <w:r w:rsidR="00E644BC">
        <w:rPr>
          <w:b/>
        </w:rPr>
        <w:t>4</w:t>
      </w:r>
      <w:r w:rsidR="00814CED" w:rsidRPr="00814CED">
        <w:rPr>
          <w:b/>
        </w:rPr>
        <w:t>.202</w:t>
      </w:r>
      <w:r w:rsidR="00D55824">
        <w:rPr>
          <w:b/>
        </w:rPr>
        <w:t>4</w:t>
      </w:r>
      <w:r w:rsidR="00814CED" w:rsidRPr="00814CED">
        <w:rPr>
          <w:b/>
        </w:rPr>
        <w:t xml:space="preserve">, </w:t>
      </w:r>
      <w:r w:rsidR="00814CED" w:rsidRPr="0030064B">
        <w:rPr>
          <w:b/>
        </w:rPr>
        <w:t>z rezervy na individuální dotace.</w:t>
      </w:r>
    </w:p>
    <w:p w14:paraId="2CDF527F" w14:textId="51E82E2E" w:rsidR="00A70140" w:rsidRDefault="00A70140" w:rsidP="00814CED">
      <w:pPr>
        <w:spacing w:before="360" w:after="120"/>
        <w:rPr>
          <w:b/>
        </w:rPr>
      </w:pPr>
      <w:r w:rsidRPr="00A70140">
        <w:rPr>
          <w:b/>
          <w:u w:val="single"/>
        </w:rPr>
        <w:t>Rozpočtová změna</w:t>
      </w:r>
      <w:r>
        <w:rPr>
          <w:b/>
        </w:rPr>
        <w:t xml:space="preserve"> </w:t>
      </w:r>
      <w:r w:rsidR="004A3A60">
        <w:rPr>
          <w:b/>
        </w:rPr>
        <w:t>pro žada</w:t>
      </w:r>
      <w:r>
        <w:rPr>
          <w:b/>
        </w:rPr>
        <w:t>tele</w:t>
      </w:r>
      <w:r w:rsidR="004A3A60">
        <w:rPr>
          <w:b/>
        </w:rPr>
        <w:t xml:space="preserve"> </w:t>
      </w:r>
      <w:r w:rsidR="00844198">
        <w:rPr>
          <w:b/>
        </w:rPr>
        <w:t>m</w:t>
      </w:r>
      <w:r>
        <w:rPr>
          <w:b/>
        </w:rPr>
        <w:t xml:space="preserve">ěsto Hanušovice ve výši 1 000 000 Kč </w:t>
      </w:r>
      <w:r w:rsidR="004A3A60">
        <w:rPr>
          <w:b/>
        </w:rPr>
        <w:t>byla předložena ROK 22. 4. 2024.</w:t>
      </w:r>
    </w:p>
    <w:p w14:paraId="43ADB841" w14:textId="39F827A5" w:rsidR="00A70140" w:rsidRDefault="00A70140" w:rsidP="00814CED">
      <w:pPr>
        <w:spacing w:before="360" w:after="120"/>
      </w:pPr>
      <w:r w:rsidRPr="00A70140">
        <w:rPr>
          <w:b/>
          <w:u w:val="single"/>
        </w:rPr>
        <w:t>Rozpočtová změna</w:t>
      </w:r>
      <w:r>
        <w:rPr>
          <w:b/>
        </w:rPr>
        <w:t xml:space="preserve"> pro žadatele Fond ohrožených dětí, bude předložena ROK 13.5. </w:t>
      </w:r>
      <w:proofErr w:type="gramStart"/>
      <w:r>
        <w:rPr>
          <w:b/>
        </w:rPr>
        <w:t xml:space="preserve">2024,  </w:t>
      </w:r>
      <w:r w:rsidRPr="00A70140">
        <w:rPr>
          <w:bCs/>
        </w:rPr>
        <w:t>po</w:t>
      </w:r>
      <w:proofErr w:type="gramEnd"/>
      <w:r w:rsidRPr="00A70140">
        <w:rPr>
          <w:bCs/>
        </w:rPr>
        <w:t xml:space="preserve"> schválení</w:t>
      </w:r>
      <w:r>
        <w:rPr>
          <w:b/>
        </w:rPr>
        <w:t xml:space="preserve"> </w:t>
      </w:r>
      <w:r>
        <w:t>zapojení části použitelného zůstatku – navýšení finančních prostředků na DP/DT a IŽ, který bude schvalovat ZOK 29.4.2024.</w:t>
      </w:r>
    </w:p>
    <w:p w14:paraId="4019FE29" w14:textId="5926F771" w:rsidR="00F82C40" w:rsidRDefault="00F82C40" w:rsidP="00F82C40">
      <w:r w:rsidRPr="00484B2E">
        <w:t>Komise pro rodinu a sociální záležitosti ROK bude o výše uveden</w:t>
      </w:r>
      <w:r w:rsidR="006D70D8">
        <w:t xml:space="preserve">ých </w:t>
      </w:r>
      <w:r w:rsidRPr="00484B2E">
        <w:t>žádost</w:t>
      </w:r>
      <w:r w:rsidR="006D70D8">
        <w:t>ech</w:t>
      </w:r>
      <w:r w:rsidRPr="00484B2E">
        <w:t xml:space="preserve"> informována na nejbližším jednání, které se bude konat </w:t>
      </w:r>
      <w:r w:rsidR="006D70D8">
        <w:t xml:space="preserve">15. 5. </w:t>
      </w:r>
      <w:r w:rsidR="002A1300">
        <w:t>2024.</w:t>
      </w:r>
      <w:r w:rsidRPr="00484B2E">
        <w:t xml:space="preserve">  </w:t>
      </w:r>
    </w:p>
    <w:p w14:paraId="76D20F64" w14:textId="77777777" w:rsidR="004A3A60" w:rsidRDefault="004A3A60" w:rsidP="00F82C40"/>
    <w:p w14:paraId="0AA0FC79" w14:textId="4B0EC640" w:rsidR="001648A6" w:rsidRPr="00613FD9" w:rsidRDefault="00EE2E05" w:rsidP="00F82C40">
      <w:r>
        <w:t xml:space="preserve">Současně </w:t>
      </w:r>
      <w:r w:rsidR="00721B24">
        <w:t>ROK</w:t>
      </w:r>
      <w:r>
        <w:t xml:space="preserve"> před</w:t>
      </w:r>
      <w:r w:rsidR="00721B24">
        <w:t>kládá</w:t>
      </w:r>
      <w:r>
        <w:t xml:space="preserve"> ZOK na vědomí informaci o uzavřeném dodatku k veřejnoprávní smlouvě</w:t>
      </w:r>
      <w:r w:rsidR="00912302">
        <w:t xml:space="preserve"> </w:t>
      </w:r>
      <w:r w:rsidR="00912302" w:rsidRPr="008D0D10">
        <w:t xml:space="preserve">o poskytnutí dotace z rozpočtu Olomouckého kraje o změně účelu použití dotace s příjemcem Potravinová banka v Olomouckém kraji </w:t>
      </w:r>
      <w:proofErr w:type="spellStart"/>
      <w:r w:rsidR="00912302" w:rsidRPr="008D0D10">
        <w:t>z.s</w:t>
      </w:r>
      <w:proofErr w:type="spellEnd"/>
      <w:r w:rsidR="00912302" w:rsidRPr="008D0D10">
        <w:t>., Řepčínská 2/39, 779 00 Olomouc, IČO: 04463528</w:t>
      </w:r>
      <w:r w:rsidRPr="008D0D10">
        <w:t>, která byla uzavřena na základě rozhodnutí ROK UR/95/78/2023 ze dne</w:t>
      </w:r>
      <w:r w:rsidR="00912302" w:rsidRPr="008D0D10">
        <w:t xml:space="preserve"> 20. 11. 2023</w:t>
      </w:r>
      <w:r w:rsidRPr="008D0D10">
        <w:t xml:space="preserve">, a to v souladu s usnesením </w:t>
      </w:r>
      <w:r w:rsidR="00912302" w:rsidRPr="008D0D10">
        <w:t>ZOK č. UZ/15/39/2023</w:t>
      </w:r>
      <w:r>
        <w:t>, kterým byla ROK zmocněna</w:t>
      </w:r>
      <w:r w:rsidRPr="00EE2E05">
        <w:t xml:space="preserve"> k uzavírání dodatků k veřejnoprávním smlouvám o poskytnutí individuální dotace v oblasti sociální týkajících se změny účelu dotace nebo změny uznatelných výdajů a </w:t>
      </w:r>
      <w:r>
        <w:t xml:space="preserve">bylo jí uloženo </w:t>
      </w:r>
      <w:r w:rsidRPr="00EE2E05">
        <w:t>zpětně o těchto dodatcích informovat Z</w:t>
      </w:r>
      <w:r>
        <w:t xml:space="preserve">OK. </w:t>
      </w:r>
      <w:r w:rsidRPr="00613FD9">
        <w:lastRenderedPageBreak/>
        <w:t>Uvedeným dodatkem</w:t>
      </w:r>
      <w:r w:rsidR="001648A6" w:rsidRPr="00613FD9">
        <w:t xml:space="preserve"> č.</w:t>
      </w:r>
      <w:r w:rsidR="00694928" w:rsidRPr="00613FD9">
        <w:t xml:space="preserve"> 1</w:t>
      </w:r>
      <w:r w:rsidR="001648A6" w:rsidRPr="00613FD9">
        <w:t xml:space="preserve"> ke Smlouvě o poskytnutí individuální dotace z rozpočtu Olomouckého kraje č. 2023/03621/OSV/DSM, na podporovanou aktivitu </w:t>
      </w:r>
      <w:r w:rsidR="001648A6" w:rsidRPr="00613FD9">
        <w:rPr>
          <w:b/>
          <w:lang w:eastAsia="en-US"/>
        </w:rPr>
        <w:t>Pilotní projekt výdejen materiální pomoci v Olomouckém kraji,</w:t>
      </w:r>
      <w:r w:rsidR="001648A6" w:rsidRPr="00613FD9">
        <w:t xml:space="preserve"> </w:t>
      </w:r>
      <w:r w:rsidR="00694928" w:rsidRPr="00613FD9">
        <w:t>došlo k úpravě výdajů, na které je příjemce oprávněn použít dotaci:</w:t>
      </w:r>
    </w:p>
    <w:p w14:paraId="2106273A" w14:textId="1AC2B56F" w:rsidR="00694928" w:rsidRPr="00613FD9" w:rsidRDefault="00694928" w:rsidP="00694928">
      <w:pPr>
        <w:outlineLvl w:val="0"/>
      </w:pPr>
      <w:r w:rsidRPr="00613FD9">
        <w:rPr>
          <w:b/>
          <w:bCs/>
        </w:rPr>
        <w:t>z</w:t>
      </w:r>
      <w:r w:rsidRPr="00613FD9">
        <w:t xml:space="preserve">: </w:t>
      </w:r>
      <w:r w:rsidRPr="00613FD9">
        <w:rPr>
          <w:iCs/>
        </w:rPr>
        <w:t>Příjemce</w:t>
      </w:r>
      <w:r w:rsidRPr="00613FD9">
        <w:t xml:space="preserve"> je oprávněn dotaci použít pouze na „mzdové výdaje, služby účetní, provozní výdaje (energie, likvidace odpadu, cestovné, pohonné hmoty), nájemné budov a automobilů, opravy a údržbu</w:t>
      </w:r>
      <w:r w:rsidR="00156642" w:rsidRPr="00613FD9">
        <w:t>.</w:t>
      </w:r>
      <w:r w:rsidRPr="00613FD9">
        <w:t xml:space="preserve"> </w:t>
      </w:r>
    </w:p>
    <w:p w14:paraId="52D56953" w14:textId="3AB72590" w:rsidR="00694928" w:rsidRDefault="00694928" w:rsidP="00694928">
      <w:r w:rsidRPr="00613FD9">
        <w:t xml:space="preserve">- </w:t>
      </w:r>
      <w:r w:rsidRPr="00613FD9">
        <w:rPr>
          <w:b/>
          <w:bCs/>
        </w:rPr>
        <w:t>na</w:t>
      </w:r>
      <w:r w:rsidRPr="00613FD9">
        <w:t xml:space="preserve">: </w:t>
      </w:r>
      <w:r w:rsidRPr="00613FD9">
        <w:rPr>
          <w:iCs/>
        </w:rPr>
        <w:t>Příjemce</w:t>
      </w:r>
      <w:r w:rsidRPr="00613FD9">
        <w:t xml:space="preserve"> je oprávněn dotaci použít pouze na „spotřební materiál, nákup vybavení do kanceláře a skladů, mzdové výdaje, služby účetní, IT a jiné odborné služby, provozní výdaje (energie, likvidace odpadu, cestovné, pohonné hmoty, telefonní služby, internet), nájemné budov a automobilů, opravy a údržbu</w:t>
      </w:r>
      <w:r w:rsidR="00156642" w:rsidRPr="00613FD9">
        <w:t>.</w:t>
      </w:r>
    </w:p>
    <w:p w14:paraId="7CBF38EE" w14:textId="2E33A445" w:rsidR="008A161C" w:rsidRPr="00AF1FB6" w:rsidRDefault="00D1763A" w:rsidP="00580B8E">
      <w:pPr>
        <w:pBdr>
          <w:bottom w:val="single" w:sz="4" w:space="1" w:color="auto"/>
        </w:pBdr>
        <w:spacing w:before="600" w:line="264" w:lineRule="auto"/>
        <w:rPr>
          <w:b/>
        </w:rPr>
      </w:pPr>
      <w:r>
        <w:rPr>
          <w:b/>
        </w:rPr>
        <w:t>N</w:t>
      </w:r>
      <w:r w:rsidR="005616A5">
        <w:rPr>
          <w:b/>
        </w:rPr>
        <w:t>ávrh usnesení</w:t>
      </w:r>
    </w:p>
    <w:p w14:paraId="06C20538" w14:textId="1155A08B" w:rsidR="004A3A60" w:rsidRPr="00D219B2" w:rsidRDefault="004A3A60" w:rsidP="004A3A60">
      <w:pPr>
        <w:spacing w:before="240" w:after="120"/>
        <w:rPr>
          <w:rFonts w:eastAsia="Arial"/>
          <w:b/>
          <w:szCs w:val="20"/>
          <w:lang w:eastAsia="ar-SA"/>
        </w:rPr>
      </w:pPr>
      <w:r w:rsidRPr="00D219B2">
        <w:rPr>
          <w:rFonts w:eastAsia="Arial"/>
          <w:b/>
          <w:szCs w:val="20"/>
          <w:lang w:eastAsia="ar-SA"/>
        </w:rPr>
        <w:t xml:space="preserve">Rada Olomouckého kraje projednala výše uvedený materiál na své schůzi dne </w:t>
      </w:r>
      <w:r>
        <w:rPr>
          <w:rFonts w:eastAsia="Arial"/>
          <w:b/>
          <w:szCs w:val="20"/>
          <w:lang w:eastAsia="ar-SA"/>
        </w:rPr>
        <w:t>22</w:t>
      </w:r>
      <w:r w:rsidRPr="00D219B2">
        <w:rPr>
          <w:rFonts w:eastAsia="Arial"/>
          <w:b/>
          <w:szCs w:val="20"/>
          <w:lang w:eastAsia="ar-SA"/>
        </w:rPr>
        <w:t>.0</w:t>
      </w:r>
      <w:r>
        <w:rPr>
          <w:rFonts w:eastAsia="Arial"/>
          <w:b/>
          <w:szCs w:val="20"/>
          <w:lang w:eastAsia="ar-SA"/>
        </w:rPr>
        <w:t>4</w:t>
      </w:r>
      <w:r w:rsidRPr="00D219B2">
        <w:rPr>
          <w:rFonts w:eastAsia="Arial"/>
          <w:b/>
          <w:szCs w:val="20"/>
          <w:lang w:eastAsia="ar-SA"/>
        </w:rPr>
        <w:t>.202</w:t>
      </w:r>
      <w:r>
        <w:rPr>
          <w:rFonts w:eastAsia="Arial"/>
          <w:b/>
          <w:szCs w:val="20"/>
          <w:lang w:eastAsia="ar-SA"/>
        </w:rPr>
        <w:t>4</w:t>
      </w:r>
      <w:r w:rsidRPr="00D219B2">
        <w:rPr>
          <w:rFonts w:eastAsia="Arial"/>
          <w:b/>
          <w:szCs w:val="20"/>
          <w:lang w:eastAsia="ar-SA"/>
        </w:rPr>
        <w:t xml:space="preserve"> usnesením č</w:t>
      </w:r>
      <w:r w:rsidRPr="00D240F9">
        <w:rPr>
          <w:rFonts w:eastAsia="Arial"/>
          <w:b/>
          <w:szCs w:val="20"/>
          <w:lang w:eastAsia="ar-SA"/>
        </w:rPr>
        <w:t xml:space="preserve">. </w:t>
      </w:r>
      <w:r w:rsidRPr="00E44120">
        <w:rPr>
          <w:rFonts w:eastAsia="Arial"/>
          <w:b/>
          <w:szCs w:val="20"/>
          <w:lang w:eastAsia="ar-SA"/>
        </w:rPr>
        <w:t>UR/10</w:t>
      </w:r>
      <w:r w:rsidR="00E44120" w:rsidRPr="00E44120">
        <w:rPr>
          <w:rFonts w:eastAsia="Arial"/>
          <w:b/>
          <w:szCs w:val="20"/>
          <w:lang w:eastAsia="ar-SA"/>
        </w:rPr>
        <w:t>7</w:t>
      </w:r>
      <w:r w:rsidRPr="00E44120">
        <w:rPr>
          <w:rFonts w:eastAsia="Arial"/>
          <w:b/>
          <w:szCs w:val="20"/>
          <w:lang w:eastAsia="ar-SA"/>
        </w:rPr>
        <w:t>/5</w:t>
      </w:r>
      <w:r w:rsidR="00DE4665">
        <w:rPr>
          <w:rFonts w:eastAsia="Arial"/>
          <w:b/>
          <w:szCs w:val="20"/>
          <w:lang w:eastAsia="ar-SA"/>
        </w:rPr>
        <w:t>1</w:t>
      </w:r>
      <w:r w:rsidRPr="00E44120">
        <w:rPr>
          <w:rFonts w:eastAsia="Arial"/>
          <w:b/>
          <w:szCs w:val="20"/>
          <w:lang w:eastAsia="ar-SA"/>
        </w:rPr>
        <w:t>/2024</w:t>
      </w:r>
      <w:r w:rsidRPr="00F61CA8">
        <w:rPr>
          <w:rFonts w:eastAsia="Arial"/>
          <w:b/>
          <w:szCs w:val="20"/>
          <w:lang w:eastAsia="ar-SA"/>
        </w:rPr>
        <w:t xml:space="preserve"> a</w:t>
      </w:r>
      <w:r w:rsidRPr="00D219B2">
        <w:rPr>
          <w:rFonts w:eastAsia="Arial"/>
          <w:b/>
          <w:szCs w:val="20"/>
          <w:lang w:eastAsia="ar-SA"/>
        </w:rPr>
        <w:t xml:space="preserve"> navrhuje Zastupitelstvu Olomouckého kraje přijmout usnesení v tomto znění:</w:t>
      </w:r>
    </w:p>
    <w:tbl>
      <w:tblPr>
        <w:tblW w:w="9921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4F2264" w:rsidRPr="004F2264" w14:paraId="5ED1C890" w14:textId="77777777" w:rsidTr="00F27EDC">
        <w:tc>
          <w:tcPr>
            <w:tcW w:w="9921" w:type="dxa"/>
          </w:tcPr>
          <w:p w14:paraId="13775E28" w14:textId="77777777" w:rsidR="004A3A60" w:rsidRDefault="004A3A60" w:rsidP="004F2264">
            <w:pPr>
              <w:spacing w:before="0" w:line="240" w:lineRule="auto"/>
              <w:ind w:left="787" w:firstLine="503"/>
              <w:jc w:val="left"/>
            </w:pPr>
          </w:p>
          <w:p w14:paraId="570BB3C2" w14:textId="6F00F9AD" w:rsidR="004F2264" w:rsidRPr="004F2264" w:rsidRDefault="004A3A60" w:rsidP="004A3A60">
            <w:pPr>
              <w:spacing w:before="0" w:line="240" w:lineRule="auto"/>
              <w:ind w:left="787" w:hanging="142"/>
              <w:jc w:val="left"/>
              <w:rPr>
                <w:rFonts w:eastAsia="Times New Roman"/>
                <w:szCs w:val="24"/>
              </w:rPr>
            </w:pPr>
            <w:r w:rsidRPr="00D219B2">
              <w:t>Zastupitelstvo Olomouckého kraje po projednání:</w:t>
            </w:r>
          </w:p>
          <w:p w14:paraId="2A94E294" w14:textId="77777777" w:rsidR="004F2264" w:rsidRPr="004F2264" w:rsidRDefault="004F2264" w:rsidP="004F2264">
            <w:pPr>
              <w:spacing w:before="0" w:line="240" w:lineRule="auto"/>
              <w:rPr>
                <w:szCs w:val="24"/>
              </w:rPr>
            </w:pPr>
          </w:p>
          <w:p w14:paraId="2CC4FFAA" w14:textId="4406BFBA" w:rsidR="004F2264" w:rsidRPr="004F2264" w:rsidRDefault="004A3A60" w:rsidP="006D70D8">
            <w:pPr>
              <w:numPr>
                <w:ilvl w:val="0"/>
                <w:numId w:val="4"/>
              </w:numPr>
              <w:spacing w:before="0" w:after="120" w:line="240" w:lineRule="auto"/>
              <w:ind w:left="1162" w:hanging="425"/>
              <w:contextualSpacing/>
              <w:rPr>
                <w:szCs w:val="24"/>
              </w:rPr>
            </w:pPr>
            <w:r>
              <w:rPr>
                <w:b/>
                <w:spacing w:val="80"/>
                <w:szCs w:val="24"/>
              </w:rPr>
              <w:t xml:space="preserve">rozhoduje </w:t>
            </w:r>
            <w:r>
              <w:rPr>
                <w:spacing w:val="80"/>
                <w:szCs w:val="24"/>
              </w:rPr>
              <w:t>o</w:t>
            </w:r>
            <w:r w:rsidR="004F2264" w:rsidRPr="004F2264">
              <w:rPr>
                <w:szCs w:val="24"/>
              </w:rPr>
              <w:t xml:space="preserve"> poskytnutí neinvestiční dotace z rozpočtu Olomouckého kraje příjemci Fond ohrožených dětí, Na poříčí 1038/6, 110 00 Praha, IČO: 00499277, DIČ: CZ00499277, ve výši </w:t>
            </w:r>
            <w:r w:rsidR="004F2264" w:rsidRPr="00AF4284">
              <w:rPr>
                <w:szCs w:val="24"/>
              </w:rPr>
              <w:t>1 500 000 Kč</w:t>
            </w:r>
            <w:r w:rsidR="004F2264" w:rsidRPr="004F2264">
              <w:rPr>
                <w:szCs w:val="24"/>
              </w:rPr>
              <w:t>, na projekt: „Zařízení pro děti vyžadující okamžitou pomoc v Olomouckém kraji (FOD Klokánek Olomouc a FOD Klokánek Dlouhá Loučka)“</w:t>
            </w:r>
          </w:p>
          <w:p w14:paraId="1C90EF12" w14:textId="77777777" w:rsidR="004F2264" w:rsidRPr="004F2264" w:rsidRDefault="004F2264" w:rsidP="004F2264">
            <w:pPr>
              <w:spacing w:before="0" w:line="20" w:lineRule="atLeast"/>
              <w:rPr>
                <w:szCs w:val="24"/>
              </w:rPr>
            </w:pPr>
          </w:p>
          <w:p w14:paraId="7F303A3F" w14:textId="759C338F" w:rsidR="004F2264" w:rsidRPr="004F2264" w:rsidRDefault="004A3A60" w:rsidP="006D70D8">
            <w:pPr>
              <w:numPr>
                <w:ilvl w:val="0"/>
                <w:numId w:val="4"/>
              </w:numPr>
              <w:spacing w:before="0" w:after="120" w:line="240" w:lineRule="auto"/>
              <w:ind w:left="1162" w:hanging="425"/>
              <w:contextualSpacing/>
              <w:rPr>
                <w:szCs w:val="24"/>
              </w:rPr>
            </w:pPr>
            <w:r>
              <w:rPr>
                <w:b/>
                <w:spacing w:val="80"/>
                <w:szCs w:val="24"/>
              </w:rPr>
              <w:t>rozhoduje</w:t>
            </w:r>
            <w:r w:rsidR="004F2264" w:rsidRPr="004F2264">
              <w:rPr>
                <w:b/>
                <w:spacing w:val="80"/>
                <w:szCs w:val="24"/>
              </w:rPr>
              <w:t xml:space="preserve"> </w:t>
            </w:r>
            <w:r>
              <w:rPr>
                <w:spacing w:val="80"/>
                <w:szCs w:val="24"/>
              </w:rPr>
              <w:t>o</w:t>
            </w:r>
            <w:r w:rsidR="004F2264" w:rsidRPr="004F2264">
              <w:rPr>
                <w:szCs w:val="24"/>
              </w:rPr>
              <w:t xml:space="preserve"> poskytnutí neinvestiční dotace z rozpočtu Olomouckého kraje příjemci </w:t>
            </w:r>
            <w:r w:rsidR="003F21A7">
              <w:rPr>
                <w:szCs w:val="24"/>
              </w:rPr>
              <w:t>m</w:t>
            </w:r>
            <w:r w:rsidR="004F2264" w:rsidRPr="004F2264">
              <w:rPr>
                <w:szCs w:val="24"/>
              </w:rPr>
              <w:t xml:space="preserve">ěsto Hanušovice, </w:t>
            </w:r>
            <w:r w:rsidR="004F2264" w:rsidRPr="004F2264">
              <w:rPr>
                <w:rFonts w:eastAsia="Times New Roman"/>
                <w:szCs w:val="24"/>
              </w:rPr>
              <w:t xml:space="preserve">Hlavní 92, Hanušovice, PSČ: 788 33, IČO: 00302546, DIČ: CZ00302546, ve výši </w:t>
            </w:r>
            <w:r w:rsidR="004F2264" w:rsidRPr="00AF4284">
              <w:rPr>
                <w:szCs w:val="24"/>
              </w:rPr>
              <w:t>1 000 000 Kč,</w:t>
            </w:r>
            <w:r w:rsidR="004F2264" w:rsidRPr="004F2264">
              <w:rPr>
                <w:szCs w:val="24"/>
              </w:rPr>
              <w:t xml:space="preserve"> na projekt: „H-point - 2024“</w:t>
            </w:r>
          </w:p>
          <w:p w14:paraId="78378DFD" w14:textId="77777777" w:rsidR="004F2264" w:rsidRPr="004F2264" w:rsidRDefault="004F2264" w:rsidP="004F2264">
            <w:pPr>
              <w:widowControl w:val="0"/>
              <w:spacing w:before="0" w:line="264" w:lineRule="auto"/>
            </w:pPr>
          </w:p>
          <w:p w14:paraId="064F1854" w14:textId="553C878B" w:rsidR="004F2264" w:rsidRPr="004F2264" w:rsidRDefault="004A3A60" w:rsidP="006D70D8">
            <w:pPr>
              <w:numPr>
                <w:ilvl w:val="0"/>
                <w:numId w:val="4"/>
              </w:numPr>
              <w:spacing w:before="0" w:after="120" w:line="240" w:lineRule="auto"/>
              <w:ind w:left="1162" w:hanging="425"/>
              <w:contextualSpacing/>
              <w:rPr>
                <w:lang w:eastAsia="en-US"/>
              </w:rPr>
            </w:pPr>
            <w:r>
              <w:rPr>
                <w:b/>
                <w:spacing w:val="80"/>
              </w:rPr>
              <w:t xml:space="preserve">rozhoduje </w:t>
            </w:r>
            <w:r>
              <w:rPr>
                <w:spacing w:val="70"/>
              </w:rPr>
              <w:t>o</w:t>
            </w:r>
            <w:r w:rsidR="004F2264" w:rsidRPr="004F2264">
              <w:rPr>
                <w:lang w:eastAsia="en-US"/>
              </w:rPr>
              <w:t xml:space="preserve"> uzavření veřejnoprávních smluv o poskytnutí </w:t>
            </w:r>
            <w:r w:rsidR="004F2264" w:rsidRPr="004F2264">
              <w:t xml:space="preserve">dotace </w:t>
            </w:r>
            <w:r w:rsidR="004F2264" w:rsidRPr="004F2264">
              <w:rPr>
                <w:lang w:eastAsia="en-US"/>
              </w:rPr>
              <w:t xml:space="preserve">z rozpočtu Olomouckého kraje s příjemci dle bodu </w:t>
            </w:r>
            <w:r>
              <w:rPr>
                <w:lang w:eastAsia="en-US"/>
              </w:rPr>
              <w:t>1</w:t>
            </w:r>
            <w:r w:rsidR="004F2264" w:rsidRPr="004F2264">
              <w:rPr>
                <w:lang w:eastAsia="en-US"/>
              </w:rPr>
              <w:t xml:space="preserve"> a </w:t>
            </w:r>
            <w:r>
              <w:rPr>
                <w:lang w:eastAsia="en-US"/>
              </w:rPr>
              <w:t>2</w:t>
            </w:r>
            <w:r w:rsidR="004F2264" w:rsidRPr="004F2264">
              <w:rPr>
                <w:lang w:eastAsia="en-US"/>
              </w:rPr>
              <w:t xml:space="preserve"> usnesení, ve znění veřejnoprávních smluv uvedených v příloze č. 1 a </w:t>
            </w:r>
            <w:r>
              <w:rPr>
                <w:lang w:eastAsia="en-US"/>
              </w:rPr>
              <w:t>2</w:t>
            </w:r>
            <w:r w:rsidR="004F2264" w:rsidRPr="004F2264">
              <w:rPr>
                <w:lang w:eastAsia="en-US"/>
              </w:rPr>
              <w:t xml:space="preserve"> tohoto usnesení, dle vzorových veřejnoprávních smluv schválených usnesením Zastupitelstva Olomouckého kraje č. UZ/15/15/2023 ze dne 19. 6. 2023</w:t>
            </w:r>
          </w:p>
          <w:tbl>
            <w:tblPr>
              <w:tblW w:w="9002" w:type="dxa"/>
              <w:tblLayout w:type="fixed"/>
              <w:tblCellMar>
                <w:left w:w="0" w:type="dxa"/>
                <w:bottom w:w="113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02"/>
            </w:tblGrid>
            <w:tr w:rsidR="004F2264" w:rsidRPr="004F2264" w14:paraId="43E3807A" w14:textId="77777777" w:rsidTr="004A3A60">
              <w:tc>
                <w:tcPr>
                  <w:tcW w:w="9002" w:type="dxa"/>
                </w:tcPr>
                <w:p w14:paraId="7EEC220E" w14:textId="77777777" w:rsidR="004F2264" w:rsidRPr="004F2264" w:rsidRDefault="004F2264" w:rsidP="004F2264">
                  <w:pPr>
                    <w:spacing w:before="0" w:line="240" w:lineRule="auto"/>
                    <w:jc w:val="left"/>
                    <w:rPr>
                      <w:rFonts w:eastAsia="Times New Roman" w:cs="Times New Roman"/>
                      <w:szCs w:val="20"/>
                    </w:rPr>
                  </w:pPr>
                </w:p>
              </w:tc>
            </w:tr>
          </w:tbl>
          <w:p w14:paraId="20889543" w14:textId="13F337A6" w:rsidR="004F2264" w:rsidRPr="00D1763A" w:rsidRDefault="004A3A60" w:rsidP="006D70D8">
            <w:pPr>
              <w:numPr>
                <w:ilvl w:val="0"/>
                <w:numId w:val="4"/>
              </w:numPr>
              <w:spacing w:before="0" w:after="120" w:line="240" w:lineRule="auto"/>
              <w:ind w:left="1162" w:hanging="425"/>
              <w:contextualSpacing/>
              <w:rPr>
                <w:szCs w:val="24"/>
              </w:rPr>
            </w:pPr>
            <w:r>
              <w:rPr>
                <w:b/>
                <w:spacing w:val="80"/>
              </w:rPr>
              <w:t xml:space="preserve">bere na vědomí </w:t>
            </w:r>
            <w:r w:rsidRPr="004A3A60">
              <w:rPr>
                <w:bCs/>
                <w:spacing w:val="80"/>
              </w:rPr>
              <w:t>v</w:t>
            </w:r>
            <w:r w:rsidR="004F2264" w:rsidRPr="004A3A60">
              <w:rPr>
                <w:bCs/>
              </w:rPr>
              <w:t> </w:t>
            </w:r>
            <w:r w:rsidR="004F2264" w:rsidRPr="00D1763A">
              <w:t xml:space="preserve">souladu s usnesením č. UZ/15/39/2023 uzavřený dodatek č. 1 k veřejnoprávní smlouvě </w:t>
            </w:r>
            <w:bookmarkStart w:id="0" w:name="_Hlk163718032"/>
            <w:r w:rsidR="004F2264" w:rsidRPr="00D1763A">
              <w:t xml:space="preserve">o poskytnutí dotace z rozpočtu Olomouckého kraje o změně účelu použití dotace s příjemcem Potravinová banka v Olomouckém kraji </w:t>
            </w:r>
            <w:proofErr w:type="spellStart"/>
            <w:r w:rsidR="004F2264" w:rsidRPr="00D1763A">
              <w:t>z.s</w:t>
            </w:r>
            <w:proofErr w:type="spellEnd"/>
            <w:r w:rsidR="004F2264" w:rsidRPr="00D1763A">
              <w:t>., Řepčínská 2/39, 779 00 Olomouc, IČO: 04463528</w:t>
            </w:r>
            <w:bookmarkEnd w:id="0"/>
            <w:r w:rsidR="004F2264" w:rsidRPr="00D1763A">
              <w:t>, na základě usnesení č. UR/95/78/2023</w:t>
            </w:r>
          </w:p>
          <w:p w14:paraId="1C3AFD6E" w14:textId="77777777" w:rsidR="004F2264" w:rsidRDefault="004F2264" w:rsidP="004F2264">
            <w:pPr>
              <w:spacing w:before="0" w:line="240" w:lineRule="auto"/>
              <w:jc w:val="left"/>
              <w:rPr>
                <w:rFonts w:eastAsia="Times New Roman"/>
                <w:szCs w:val="24"/>
              </w:rPr>
            </w:pPr>
          </w:p>
          <w:p w14:paraId="24116456" w14:textId="4A430D56" w:rsidR="00D1763A" w:rsidRDefault="00D1763A" w:rsidP="008F0DD3">
            <w:pPr>
              <w:spacing w:before="0" w:after="120" w:line="240" w:lineRule="auto"/>
              <w:rPr>
                <w:szCs w:val="24"/>
              </w:rPr>
            </w:pPr>
          </w:p>
          <w:p w14:paraId="32D2DF6B" w14:textId="113E4072" w:rsidR="008F0DD3" w:rsidRPr="004F2264" w:rsidRDefault="008F0DD3" w:rsidP="004F2264">
            <w:pPr>
              <w:spacing w:before="0" w:line="240" w:lineRule="auto"/>
              <w:jc w:val="left"/>
              <w:rPr>
                <w:rFonts w:eastAsia="Times New Roman"/>
                <w:szCs w:val="24"/>
              </w:rPr>
            </w:pPr>
          </w:p>
        </w:tc>
      </w:tr>
    </w:tbl>
    <w:p w14:paraId="4F1C8E44" w14:textId="47BCF05E" w:rsidR="00845BE1" w:rsidRPr="00DF149A" w:rsidRDefault="00845BE1" w:rsidP="00845BE1">
      <w:pPr>
        <w:pBdr>
          <w:bottom w:val="single" w:sz="4" w:space="1" w:color="auto"/>
        </w:pBdr>
        <w:spacing w:before="360" w:line="264" w:lineRule="auto"/>
        <w:rPr>
          <w:b/>
        </w:rPr>
      </w:pPr>
      <w:r w:rsidRPr="00DF149A">
        <w:rPr>
          <w:b/>
        </w:rPr>
        <w:lastRenderedPageBreak/>
        <w:t xml:space="preserve">Přílohy </w:t>
      </w:r>
      <w:r>
        <w:rPr>
          <w:b/>
        </w:rPr>
        <w:t>důvodové zprávy</w:t>
      </w:r>
    </w:p>
    <w:p w14:paraId="158A95AE" w14:textId="77777777" w:rsidR="00845BE1" w:rsidRDefault="00845BE1" w:rsidP="00845BE1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09CF8ED" w14:textId="3C39B319" w:rsidR="00845BE1" w:rsidRDefault="00845BE1" w:rsidP="00744BA8">
      <w:pPr>
        <w:pStyle w:val="Radaplohy"/>
        <w:tabs>
          <w:tab w:val="left" w:pos="1275"/>
        </w:tabs>
        <w:spacing w:before="120" w:after="0"/>
        <w:rPr>
          <w:u w:val="none"/>
        </w:rPr>
      </w:pPr>
      <w:r>
        <w:rPr>
          <w:u w:val="none"/>
        </w:rPr>
        <w:t xml:space="preserve">Zpráva k DZ_příloha č. 01 – </w:t>
      </w:r>
      <w:r w:rsidR="005C4BAA">
        <w:rPr>
          <w:u w:val="none"/>
        </w:rPr>
        <w:t xml:space="preserve">Podrobné informace k žádosti o individuální </w:t>
      </w:r>
      <w:proofErr w:type="gramStart"/>
      <w:r w:rsidR="005C4BAA">
        <w:rPr>
          <w:u w:val="none"/>
        </w:rPr>
        <w:t>dotaci</w:t>
      </w:r>
      <w:r w:rsidR="00744BA8">
        <w:rPr>
          <w:u w:val="none"/>
        </w:rPr>
        <w:t xml:space="preserve"> - FOD</w:t>
      </w:r>
      <w:proofErr w:type="gramEnd"/>
    </w:p>
    <w:p w14:paraId="24ACBBF5" w14:textId="7BCC4271" w:rsidR="002A17E1" w:rsidRDefault="002A17E1" w:rsidP="002A17E1">
      <w:pPr>
        <w:pStyle w:val="Radaplohy"/>
        <w:tabs>
          <w:tab w:val="left" w:pos="1275"/>
        </w:tabs>
        <w:spacing w:before="120" w:after="0"/>
        <w:rPr>
          <w:u w:val="none"/>
        </w:rPr>
      </w:pPr>
      <w:r>
        <w:rPr>
          <w:u w:val="none"/>
        </w:rPr>
        <w:t>Zpráva k </w:t>
      </w:r>
      <w:proofErr w:type="spellStart"/>
      <w:r>
        <w:rPr>
          <w:u w:val="none"/>
        </w:rPr>
        <w:t>DZ_příloha</w:t>
      </w:r>
      <w:proofErr w:type="spellEnd"/>
      <w:r>
        <w:rPr>
          <w:u w:val="none"/>
        </w:rPr>
        <w:t xml:space="preserve"> č. 0</w:t>
      </w:r>
      <w:r w:rsidR="004A3A60">
        <w:rPr>
          <w:u w:val="none"/>
        </w:rPr>
        <w:t>2</w:t>
      </w:r>
      <w:r>
        <w:rPr>
          <w:u w:val="none"/>
        </w:rPr>
        <w:t xml:space="preserve"> – Podrobné informace k žádosti o individuální dotaci – </w:t>
      </w:r>
      <w:r w:rsidR="00844198">
        <w:rPr>
          <w:u w:val="none"/>
        </w:rPr>
        <w:t>m</w:t>
      </w:r>
      <w:r>
        <w:rPr>
          <w:u w:val="none"/>
        </w:rPr>
        <w:t>ěsto Hanušovice</w:t>
      </w:r>
    </w:p>
    <w:p w14:paraId="0C4EF5C8" w14:textId="77777777" w:rsidR="00744BA8" w:rsidRPr="00517BD6" w:rsidRDefault="00744BA8" w:rsidP="00814CED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55FC7DBE" w14:textId="03D065E1" w:rsidR="00845BE1" w:rsidRPr="0086473E" w:rsidRDefault="002A17E1" w:rsidP="00845BE1">
      <w:pPr>
        <w:pBdr>
          <w:bottom w:val="single" w:sz="4" w:space="1" w:color="auto"/>
        </w:pBdr>
        <w:spacing w:before="600" w:after="360" w:line="264" w:lineRule="auto"/>
        <w:rPr>
          <w:b/>
        </w:rPr>
      </w:pPr>
      <w:r>
        <w:rPr>
          <w:b/>
        </w:rPr>
        <w:t>P</w:t>
      </w:r>
      <w:r w:rsidR="00845BE1" w:rsidRPr="0086473E">
        <w:rPr>
          <w:b/>
        </w:rPr>
        <w:t>řílohy usnesení:</w:t>
      </w:r>
    </w:p>
    <w:p w14:paraId="169AA711" w14:textId="21630908" w:rsidR="005C4BAA" w:rsidRDefault="005C4BAA" w:rsidP="005C4BAA">
      <w:pPr>
        <w:spacing w:line="264" w:lineRule="auto"/>
      </w:pPr>
      <w:proofErr w:type="spellStart"/>
      <w:r>
        <w:t>Usnesení_příloha</w:t>
      </w:r>
      <w:proofErr w:type="spellEnd"/>
      <w:r>
        <w:t xml:space="preserve"> č. 01 – Smlouva o poskytnutí dotace – </w:t>
      </w:r>
      <w:r w:rsidR="00744BA8">
        <w:t>FOD</w:t>
      </w:r>
    </w:p>
    <w:p w14:paraId="365B70C9" w14:textId="2214B09C" w:rsidR="002A17E1" w:rsidRDefault="002A17E1" w:rsidP="002A17E1">
      <w:pPr>
        <w:spacing w:line="264" w:lineRule="auto"/>
      </w:pPr>
      <w:proofErr w:type="spellStart"/>
      <w:r>
        <w:t>Usnesení_příloha</w:t>
      </w:r>
      <w:proofErr w:type="spellEnd"/>
      <w:r>
        <w:t xml:space="preserve"> č. 0</w:t>
      </w:r>
      <w:r w:rsidR="004A3A60">
        <w:t>2</w:t>
      </w:r>
      <w:r>
        <w:t xml:space="preserve"> – Smlouva o poskytnutí dotace – </w:t>
      </w:r>
      <w:r w:rsidR="00844198">
        <w:t>m</w:t>
      </w:r>
      <w:r>
        <w:t>ěsto Hanušovice</w:t>
      </w:r>
    </w:p>
    <w:sectPr w:rsidR="002A17E1" w:rsidSect="00196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3E61" w14:textId="77777777" w:rsidR="007979D2" w:rsidRDefault="007979D2" w:rsidP="0097690C">
      <w:pPr>
        <w:spacing w:before="0" w:line="240" w:lineRule="auto"/>
      </w:pPr>
      <w:r>
        <w:separator/>
      </w:r>
    </w:p>
  </w:endnote>
  <w:endnote w:type="continuationSeparator" w:id="0">
    <w:p w14:paraId="438332C3" w14:textId="77777777" w:rsidR="007979D2" w:rsidRDefault="007979D2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9BD6" w14:textId="77777777" w:rsidR="00253477" w:rsidRDefault="002534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B256" w14:textId="77777777" w:rsidR="004D6D09" w:rsidRDefault="0097690C" w:rsidP="00090C02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</w:t>
    </w:r>
  </w:p>
  <w:p w14:paraId="392D42E1" w14:textId="3AB31C91" w:rsidR="00D27329" w:rsidRPr="009C760F" w:rsidRDefault="00375FDF" w:rsidP="00090C02">
    <w:pPr>
      <w:pStyle w:val="Zpat"/>
      <w:rPr>
        <w:rFonts w:eastAsia="Times New Roman"/>
        <w:i/>
        <w:sz w:val="22"/>
      </w:rPr>
    </w:pPr>
    <w:r>
      <w:rPr>
        <w:i/>
        <w:sz w:val="22"/>
      </w:rPr>
      <w:t xml:space="preserve">Zastupitelstvo </w:t>
    </w:r>
    <w:r w:rsidR="0097690C" w:rsidRPr="009C760F">
      <w:rPr>
        <w:i/>
        <w:sz w:val="22"/>
      </w:rPr>
      <w:t>Olomouckého kraje</w:t>
    </w:r>
    <w:r w:rsidR="00EB5EB8" w:rsidRPr="009C760F">
      <w:rPr>
        <w:i/>
        <w:sz w:val="22"/>
      </w:rPr>
      <w:t xml:space="preserve"> </w:t>
    </w:r>
    <w:r w:rsidR="00E9041C">
      <w:rPr>
        <w:i/>
        <w:sz w:val="22"/>
      </w:rPr>
      <w:t>2</w:t>
    </w:r>
    <w:r>
      <w:rPr>
        <w:i/>
        <w:sz w:val="22"/>
      </w:rPr>
      <w:t>9</w:t>
    </w:r>
    <w:r w:rsidR="008872D2" w:rsidRPr="009C760F">
      <w:rPr>
        <w:i/>
        <w:sz w:val="22"/>
      </w:rPr>
      <w:t>.</w:t>
    </w:r>
    <w:r w:rsidR="00744BA8">
      <w:rPr>
        <w:i/>
        <w:sz w:val="22"/>
      </w:rPr>
      <w:t>04</w:t>
    </w:r>
    <w:r w:rsidR="008872D2" w:rsidRPr="009C760F">
      <w:rPr>
        <w:i/>
        <w:sz w:val="22"/>
      </w:rPr>
      <w:t>.</w:t>
    </w:r>
    <w:r w:rsidR="0097690C" w:rsidRPr="009C760F">
      <w:rPr>
        <w:i/>
        <w:sz w:val="22"/>
      </w:rPr>
      <w:t>202</w:t>
    </w:r>
    <w:r w:rsidR="00744BA8">
      <w:rPr>
        <w:i/>
        <w:sz w:val="22"/>
      </w:rPr>
      <w:t>4</w:t>
    </w:r>
    <w:r w:rsidR="0097690C" w:rsidRPr="009C760F">
      <w:rPr>
        <w:i/>
        <w:sz w:val="22"/>
      </w:rPr>
      <w:t xml:space="preserve">                               </w:t>
    </w:r>
    <w:r w:rsidR="0097690C" w:rsidRPr="009C760F">
      <w:rPr>
        <w:rFonts w:eastAsia="Calibri"/>
        <w:i/>
        <w:color w:val="000000"/>
        <w:sz w:val="22"/>
      </w:rPr>
      <w:t xml:space="preserve">           </w:t>
    </w:r>
    <w:r w:rsidR="0067748F" w:rsidRPr="009C760F">
      <w:rPr>
        <w:rFonts w:eastAsia="Calibri"/>
        <w:i/>
        <w:color w:val="000000"/>
        <w:sz w:val="22"/>
      </w:rPr>
      <w:t xml:space="preserve"> </w:t>
    </w:r>
    <w:r w:rsidR="00D27329" w:rsidRPr="009C760F">
      <w:rPr>
        <w:rFonts w:eastAsia="Calibri"/>
        <w:i/>
        <w:color w:val="000000"/>
        <w:sz w:val="22"/>
      </w:rPr>
      <w:tab/>
    </w:r>
    <w:sdt>
      <w:sdtPr>
        <w:rPr>
          <w:rFonts w:eastAsia="Times New Roman"/>
          <w:i/>
          <w:sz w:val="22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9C760F">
              <w:rPr>
                <w:rFonts w:eastAsia="Times New Roman"/>
                <w:i/>
                <w:sz w:val="22"/>
              </w:rPr>
              <w:t xml:space="preserve">Stránka </w:t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fldChar w:fldCharType="begin"/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instrText>PAGE</w:instrText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fldChar w:fldCharType="separate"/>
            </w:r>
            <w:r w:rsidR="00E74B24">
              <w:rPr>
                <w:rFonts w:eastAsia="Times New Roman"/>
                <w:bCs/>
                <w:i/>
                <w:noProof/>
                <w:sz w:val="22"/>
              </w:rPr>
              <w:t>2</w:t>
            </w:r>
            <w:r w:rsidR="00D27329" w:rsidRPr="009C760F">
              <w:rPr>
                <w:rFonts w:eastAsia="Times New Roman"/>
                <w:bCs/>
                <w:i/>
                <w:sz w:val="22"/>
              </w:rPr>
              <w:fldChar w:fldCharType="end"/>
            </w:r>
            <w:r w:rsidR="00D27329" w:rsidRPr="009C760F">
              <w:rPr>
                <w:rFonts w:eastAsia="Times New Roman"/>
                <w:i/>
                <w:sz w:val="22"/>
              </w:rPr>
              <w:t xml:space="preserve"> </w:t>
            </w:r>
            <w:r w:rsidR="004D2F2C" w:rsidRPr="009C760F">
              <w:rPr>
                <w:rFonts w:eastAsia="Times New Roman"/>
                <w:i/>
                <w:sz w:val="22"/>
              </w:rPr>
              <w:t xml:space="preserve">(celkem </w:t>
            </w:r>
            <w:r w:rsidR="004A3A60">
              <w:rPr>
                <w:rFonts w:eastAsia="Times New Roman"/>
                <w:i/>
                <w:sz w:val="22"/>
              </w:rPr>
              <w:t>3</w:t>
            </w:r>
            <w:r w:rsidR="004D2F2C" w:rsidRPr="009C760F">
              <w:rPr>
                <w:rFonts w:eastAsia="Times New Roman"/>
                <w:bCs/>
                <w:i/>
                <w:sz w:val="22"/>
              </w:rPr>
              <w:t>)</w:t>
            </w:r>
          </w:sdtContent>
        </w:sdt>
      </w:sdtContent>
    </w:sdt>
  </w:p>
  <w:p w14:paraId="0A0BB80B" w14:textId="32D1A27D" w:rsidR="0097690C" w:rsidRPr="009C760F" w:rsidRDefault="00F678F0" w:rsidP="0097690C">
    <w:pPr>
      <w:pStyle w:val="Zpat"/>
      <w:rPr>
        <w:rStyle w:val="slostrnky"/>
        <w:rFonts w:ascii="Arial" w:hAnsi="Arial" w:cs="Arial"/>
        <w:i/>
        <w:sz w:val="22"/>
      </w:rPr>
    </w:pPr>
    <w:r>
      <w:rPr>
        <w:rStyle w:val="slostrnky"/>
        <w:rFonts w:ascii="Arial" w:hAnsi="Arial" w:cs="Arial"/>
        <w:i/>
        <w:sz w:val="22"/>
      </w:rPr>
      <w:t>44</w:t>
    </w:r>
    <w:r w:rsidR="00C316A2">
      <w:rPr>
        <w:rStyle w:val="slostrnky"/>
        <w:rFonts w:ascii="Arial" w:hAnsi="Arial" w:cs="Arial"/>
        <w:i/>
        <w:sz w:val="22"/>
      </w:rPr>
      <w:t>.</w:t>
    </w:r>
    <w:r w:rsidR="006242B9" w:rsidRPr="009C760F">
      <w:rPr>
        <w:rStyle w:val="slostrnky"/>
        <w:rFonts w:ascii="Arial" w:hAnsi="Arial" w:cs="Arial"/>
        <w:i/>
        <w:sz w:val="22"/>
      </w:rPr>
      <w:t xml:space="preserve"> -</w:t>
    </w:r>
    <w:r w:rsidR="00262D5F" w:rsidRPr="009C760F">
      <w:rPr>
        <w:rStyle w:val="slostrnky"/>
        <w:rFonts w:ascii="Arial" w:hAnsi="Arial" w:cs="Arial"/>
        <w:i/>
        <w:sz w:val="22"/>
      </w:rPr>
      <w:t xml:space="preserve"> </w:t>
    </w:r>
    <w:r w:rsidR="0096340A" w:rsidRPr="009C760F">
      <w:rPr>
        <w:rStyle w:val="slostrnky"/>
        <w:rFonts w:ascii="Arial" w:hAnsi="Arial" w:cs="Arial"/>
        <w:i/>
        <w:sz w:val="22"/>
      </w:rPr>
      <w:t>Ž</w:t>
    </w:r>
    <w:r w:rsidR="00A9229F" w:rsidRPr="009C760F">
      <w:rPr>
        <w:rStyle w:val="slostrnky"/>
        <w:rFonts w:ascii="Arial" w:hAnsi="Arial" w:cs="Arial"/>
        <w:i/>
        <w:sz w:val="22"/>
      </w:rPr>
      <w:t>á</w:t>
    </w:r>
    <w:r w:rsidR="00FF5700" w:rsidRPr="009C760F">
      <w:rPr>
        <w:rStyle w:val="slostrnky"/>
        <w:rFonts w:ascii="Arial" w:hAnsi="Arial" w:cs="Arial"/>
        <w:i/>
        <w:sz w:val="22"/>
      </w:rPr>
      <w:t>dost</w:t>
    </w:r>
    <w:r w:rsidR="00952BC8" w:rsidRPr="009C760F">
      <w:rPr>
        <w:rStyle w:val="slostrnky"/>
        <w:rFonts w:ascii="Arial" w:hAnsi="Arial" w:cs="Arial"/>
        <w:i/>
        <w:sz w:val="22"/>
      </w:rPr>
      <w:t>i</w:t>
    </w:r>
    <w:r w:rsidR="0096340A" w:rsidRPr="009C760F">
      <w:rPr>
        <w:rStyle w:val="slostrnky"/>
        <w:rFonts w:ascii="Arial" w:hAnsi="Arial" w:cs="Arial"/>
        <w:i/>
        <w:sz w:val="22"/>
      </w:rPr>
      <w:t xml:space="preserve"> o poskytnutí individuální dotace v oblasti sociální</w:t>
    </w:r>
  </w:p>
  <w:p w14:paraId="7EA0404E" w14:textId="77777777" w:rsidR="0097690C" w:rsidRPr="009C760F" w:rsidRDefault="0097690C" w:rsidP="0097690C">
    <w:pPr>
      <w:pStyle w:val="Zpat"/>
      <w:rPr>
        <w:i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24F0" w14:textId="77777777" w:rsidR="00253477" w:rsidRDefault="00253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FF9A" w14:textId="77777777" w:rsidR="007979D2" w:rsidRDefault="007979D2" w:rsidP="0097690C">
      <w:pPr>
        <w:spacing w:before="0" w:line="240" w:lineRule="auto"/>
      </w:pPr>
      <w:r>
        <w:separator/>
      </w:r>
    </w:p>
  </w:footnote>
  <w:footnote w:type="continuationSeparator" w:id="0">
    <w:p w14:paraId="1D12D0BB" w14:textId="77777777" w:rsidR="007979D2" w:rsidRDefault="007979D2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DE37" w14:textId="77777777" w:rsidR="00253477" w:rsidRDefault="00253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8E8C" w14:textId="77777777" w:rsidR="00253477" w:rsidRDefault="00253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7A20" w14:textId="77777777" w:rsidR="00253477" w:rsidRDefault="00253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B26"/>
    <w:multiLevelType w:val="hybridMultilevel"/>
    <w:tmpl w:val="78DCF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56B1E"/>
    <w:multiLevelType w:val="hybridMultilevel"/>
    <w:tmpl w:val="63FC1010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1005"/>
    <w:multiLevelType w:val="hybridMultilevel"/>
    <w:tmpl w:val="CD360EA2"/>
    <w:lvl w:ilvl="0" w:tplc="4588F28C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4588F28C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03D53"/>
    <w:multiLevelType w:val="hybridMultilevel"/>
    <w:tmpl w:val="E1842A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C54D8"/>
    <w:multiLevelType w:val="hybridMultilevel"/>
    <w:tmpl w:val="4B543B42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20DCE"/>
    <w:multiLevelType w:val="hybridMultilevel"/>
    <w:tmpl w:val="51C2FBE0"/>
    <w:lvl w:ilvl="0" w:tplc="CE4A7500">
      <w:start w:val="10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132A9"/>
    <w:multiLevelType w:val="hybridMultilevel"/>
    <w:tmpl w:val="747E63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8B4EC1"/>
    <w:multiLevelType w:val="hybridMultilevel"/>
    <w:tmpl w:val="ED6E5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FA6"/>
    <w:multiLevelType w:val="hybridMultilevel"/>
    <w:tmpl w:val="39E459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068C"/>
    <w:multiLevelType w:val="hybridMultilevel"/>
    <w:tmpl w:val="9B3E1D4A"/>
    <w:lvl w:ilvl="0" w:tplc="704E02BE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31861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D907AC"/>
    <w:multiLevelType w:val="hybridMultilevel"/>
    <w:tmpl w:val="EBB89BCE"/>
    <w:lvl w:ilvl="0" w:tplc="B192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3527"/>
    <w:multiLevelType w:val="hybridMultilevel"/>
    <w:tmpl w:val="DB64164C"/>
    <w:lvl w:ilvl="0" w:tplc="25081D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541C5"/>
    <w:multiLevelType w:val="hybridMultilevel"/>
    <w:tmpl w:val="6AA49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81A72"/>
    <w:multiLevelType w:val="hybridMultilevel"/>
    <w:tmpl w:val="646AB21C"/>
    <w:lvl w:ilvl="0" w:tplc="4588F28C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1479D0"/>
    <w:multiLevelType w:val="hybridMultilevel"/>
    <w:tmpl w:val="F000E1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649F6"/>
    <w:multiLevelType w:val="hybridMultilevel"/>
    <w:tmpl w:val="F2343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112878">
    <w:abstractNumId w:val="3"/>
  </w:num>
  <w:num w:numId="2" w16cid:durableId="486213429">
    <w:abstractNumId w:val="12"/>
  </w:num>
  <w:num w:numId="3" w16cid:durableId="1555193545">
    <w:abstractNumId w:val="13"/>
  </w:num>
  <w:num w:numId="4" w16cid:durableId="1289235651">
    <w:abstractNumId w:val="7"/>
  </w:num>
  <w:num w:numId="5" w16cid:durableId="2000498517">
    <w:abstractNumId w:val="20"/>
  </w:num>
  <w:num w:numId="6" w16cid:durableId="1939170758">
    <w:abstractNumId w:val="1"/>
  </w:num>
  <w:num w:numId="7" w16cid:durableId="1037659348">
    <w:abstractNumId w:val="15"/>
  </w:num>
  <w:num w:numId="8" w16cid:durableId="435101429">
    <w:abstractNumId w:val="5"/>
  </w:num>
  <w:num w:numId="9" w16cid:durableId="755251258">
    <w:abstractNumId w:val="22"/>
  </w:num>
  <w:num w:numId="10" w16cid:durableId="833839365">
    <w:abstractNumId w:val="2"/>
  </w:num>
  <w:num w:numId="11" w16cid:durableId="1851289518">
    <w:abstractNumId w:val="18"/>
  </w:num>
  <w:num w:numId="12" w16cid:durableId="1196116448">
    <w:abstractNumId w:val="11"/>
  </w:num>
  <w:num w:numId="13" w16cid:durableId="1639796888">
    <w:abstractNumId w:val="17"/>
  </w:num>
  <w:num w:numId="14" w16cid:durableId="1371343541">
    <w:abstractNumId w:val="10"/>
  </w:num>
  <w:num w:numId="15" w16cid:durableId="1957634976">
    <w:abstractNumId w:val="4"/>
  </w:num>
  <w:num w:numId="16" w16cid:durableId="144510167">
    <w:abstractNumId w:val="19"/>
  </w:num>
  <w:num w:numId="17" w16cid:durableId="1452702621">
    <w:abstractNumId w:val="14"/>
  </w:num>
  <w:num w:numId="18" w16cid:durableId="557202307">
    <w:abstractNumId w:val="0"/>
  </w:num>
  <w:num w:numId="19" w16cid:durableId="471410926">
    <w:abstractNumId w:val="16"/>
  </w:num>
  <w:num w:numId="20" w16cid:durableId="318921693">
    <w:abstractNumId w:val="21"/>
  </w:num>
  <w:num w:numId="21" w16cid:durableId="565576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9634473">
    <w:abstractNumId w:val="6"/>
  </w:num>
  <w:num w:numId="23" w16cid:durableId="234516487">
    <w:abstractNumId w:val="8"/>
  </w:num>
  <w:num w:numId="24" w16cid:durableId="15090555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B9"/>
    <w:rsid w:val="00001902"/>
    <w:rsid w:val="000026C3"/>
    <w:rsid w:val="000069FE"/>
    <w:rsid w:val="00011385"/>
    <w:rsid w:val="000174D8"/>
    <w:rsid w:val="000257FD"/>
    <w:rsid w:val="00030271"/>
    <w:rsid w:val="0003058E"/>
    <w:rsid w:val="00034259"/>
    <w:rsid w:val="0003455B"/>
    <w:rsid w:val="000410EA"/>
    <w:rsid w:val="00043125"/>
    <w:rsid w:val="0004414B"/>
    <w:rsid w:val="00044571"/>
    <w:rsid w:val="00046878"/>
    <w:rsid w:val="000509FC"/>
    <w:rsid w:val="000510E9"/>
    <w:rsid w:val="00057E1D"/>
    <w:rsid w:val="0006151B"/>
    <w:rsid w:val="00062262"/>
    <w:rsid w:val="0006775B"/>
    <w:rsid w:val="0006796D"/>
    <w:rsid w:val="0007034E"/>
    <w:rsid w:val="00070A6C"/>
    <w:rsid w:val="00074CC7"/>
    <w:rsid w:val="00074D3A"/>
    <w:rsid w:val="00076774"/>
    <w:rsid w:val="00077AFF"/>
    <w:rsid w:val="00080850"/>
    <w:rsid w:val="0008433E"/>
    <w:rsid w:val="00087E08"/>
    <w:rsid w:val="00090C02"/>
    <w:rsid w:val="00091901"/>
    <w:rsid w:val="00092208"/>
    <w:rsid w:val="00093999"/>
    <w:rsid w:val="00095E55"/>
    <w:rsid w:val="000A302C"/>
    <w:rsid w:val="000A48B2"/>
    <w:rsid w:val="000A51C6"/>
    <w:rsid w:val="000A6967"/>
    <w:rsid w:val="000B087C"/>
    <w:rsid w:val="000B1464"/>
    <w:rsid w:val="000B513E"/>
    <w:rsid w:val="000B76E4"/>
    <w:rsid w:val="000C2590"/>
    <w:rsid w:val="000C78EC"/>
    <w:rsid w:val="000C7CCD"/>
    <w:rsid w:val="000C7FA8"/>
    <w:rsid w:val="000D4B56"/>
    <w:rsid w:val="000E1008"/>
    <w:rsid w:val="000E2A52"/>
    <w:rsid w:val="000F4964"/>
    <w:rsid w:val="000F4CA9"/>
    <w:rsid w:val="00104D93"/>
    <w:rsid w:val="00104EB0"/>
    <w:rsid w:val="001143F7"/>
    <w:rsid w:val="00115A6C"/>
    <w:rsid w:val="00117B7A"/>
    <w:rsid w:val="001236E6"/>
    <w:rsid w:val="00130A71"/>
    <w:rsid w:val="001312F0"/>
    <w:rsid w:val="00131673"/>
    <w:rsid w:val="00134DAD"/>
    <w:rsid w:val="00137ACC"/>
    <w:rsid w:val="00140CFC"/>
    <w:rsid w:val="00142C5D"/>
    <w:rsid w:val="00146354"/>
    <w:rsid w:val="00153D95"/>
    <w:rsid w:val="0015593B"/>
    <w:rsid w:val="00156642"/>
    <w:rsid w:val="0016252C"/>
    <w:rsid w:val="0016411C"/>
    <w:rsid w:val="001648A6"/>
    <w:rsid w:val="00164D79"/>
    <w:rsid w:val="001662B2"/>
    <w:rsid w:val="00171114"/>
    <w:rsid w:val="00177760"/>
    <w:rsid w:val="00180273"/>
    <w:rsid w:val="0018309F"/>
    <w:rsid w:val="00195D79"/>
    <w:rsid w:val="00196244"/>
    <w:rsid w:val="0019639D"/>
    <w:rsid w:val="001966C0"/>
    <w:rsid w:val="001A0BA2"/>
    <w:rsid w:val="001A1D76"/>
    <w:rsid w:val="001A2A39"/>
    <w:rsid w:val="001A4AFA"/>
    <w:rsid w:val="001A5BA9"/>
    <w:rsid w:val="001A5FF8"/>
    <w:rsid w:val="001A6B78"/>
    <w:rsid w:val="001A71A5"/>
    <w:rsid w:val="001A7C36"/>
    <w:rsid w:val="001B0F6A"/>
    <w:rsid w:val="001B2944"/>
    <w:rsid w:val="001B3553"/>
    <w:rsid w:val="001C4FA0"/>
    <w:rsid w:val="001C5B13"/>
    <w:rsid w:val="001C6513"/>
    <w:rsid w:val="001D1228"/>
    <w:rsid w:val="001D1D5F"/>
    <w:rsid w:val="001D25A7"/>
    <w:rsid w:val="001D4599"/>
    <w:rsid w:val="001E5F52"/>
    <w:rsid w:val="001F59EE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2775"/>
    <w:rsid w:val="00244357"/>
    <w:rsid w:val="0024490A"/>
    <w:rsid w:val="00247B80"/>
    <w:rsid w:val="00253477"/>
    <w:rsid w:val="00255D7B"/>
    <w:rsid w:val="00256225"/>
    <w:rsid w:val="00257210"/>
    <w:rsid w:val="00260B6D"/>
    <w:rsid w:val="00260C7D"/>
    <w:rsid w:val="00261482"/>
    <w:rsid w:val="00262D5F"/>
    <w:rsid w:val="002643F9"/>
    <w:rsid w:val="00271506"/>
    <w:rsid w:val="00271C10"/>
    <w:rsid w:val="002845A7"/>
    <w:rsid w:val="0028483D"/>
    <w:rsid w:val="00285EEA"/>
    <w:rsid w:val="002872AD"/>
    <w:rsid w:val="0028788A"/>
    <w:rsid w:val="00290158"/>
    <w:rsid w:val="002943B9"/>
    <w:rsid w:val="0029476B"/>
    <w:rsid w:val="002958FC"/>
    <w:rsid w:val="002A077A"/>
    <w:rsid w:val="002A1300"/>
    <w:rsid w:val="002A17E1"/>
    <w:rsid w:val="002A3A58"/>
    <w:rsid w:val="002A51ED"/>
    <w:rsid w:val="002A5620"/>
    <w:rsid w:val="002B1A53"/>
    <w:rsid w:val="002B25C9"/>
    <w:rsid w:val="002B4025"/>
    <w:rsid w:val="002B6313"/>
    <w:rsid w:val="002C09F2"/>
    <w:rsid w:val="002C316E"/>
    <w:rsid w:val="002C367C"/>
    <w:rsid w:val="002D0AAA"/>
    <w:rsid w:val="002D3137"/>
    <w:rsid w:val="002D5878"/>
    <w:rsid w:val="002D663D"/>
    <w:rsid w:val="002D745D"/>
    <w:rsid w:val="002E1DEF"/>
    <w:rsid w:val="002E2F67"/>
    <w:rsid w:val="002E30BD"/>
    <w:rsid w:val="002E3742"/>
    <w:rsid w:val="002E42CF"/>
    <w:rsid w:val="002E4EB3"/>
    <w:rsid w:val="002F62D4"/>
    <w:rsid w:val="0030064B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0FB2"/>
    <w:rsid w:val="00321584"/>
    <w:rsid w:val="003236A2"/>
    <w:rsid w:val="00325CE4"/>
    <w:rsid w:val="00332416"/>
    <w:rsid w:val="0033255C"/>
    <w:rsid w:val="00341022"/>
    <w:rsid w:val="00344C7C"/>
    <w:rsid w:val="00345BB6"/>
    <w:rsid w:val="003467E1"/>
    <w:rsid w:val="0034754D"/>
    <w:rsid w:val="00347D92"/>
    <w:rsid w:val="00347FA2"/>
    <w:rsid w:val="0035108F"/>
    <w:rsid w:val="003515DF"/>
    <w:rsid w:val="00351ACD"/>
    <w:rsid w:val="00357A51"/>
    <w:rsid w:val="00357CBF"/>
    <w:rsid w:val="003600FA"/>
    <w:rsid w:val="00360A23"/>
    <w:rsid w:val="00363E81"/>
    <w:rsid w:val="00366294"/>
    <w:rsid w:val="00370FF0"/>
    <w:rsid w:val="00375FDF"/>
    <w:rsid w:val="00377010"/>
    <w:rsid w:val="00380AFE"/>
    <w:rsid w:val="00381AAC"/>
    <w:rsid w:val="00382000"/>
    <w:rsid w:val="00391D74"/>
    <w:rsid w:val="003A4FA4"/>
    <w:rsid w:val="003A6BCE"/>
    <w:rsid w:val="003B1E87"/>
    <w:rsid w:val="003B1EDE"/>
    <w:rsid w:val="003B572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21A7"/>
    <w:rsid w:val="003F59AD"/>
    <w:rsid w:val="00402211"/>
    <w:rsid w:val="00404317"/>
    <w:rsid w:val="00410E4B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508BB"/>
    <w:rsid w:val="00455207"/>
    <w:rsid w:val="004610CD"/>
    <w:rsid w:val="00461EC2"/>
    <w:rsid w:val="00464079"/>
    <w:rsid w:val="0046799F"/>
    <w:rsid w:val="0047153F"/>
    <w:rsid w:val="00472292"/>
    <w:rsid w:val="00473445"/>
    <w:rsid w:val="00474DEA"/>
    <w:rsid w:val="004808E7"/>
    <w:rsid w:val="00483128"/>
    <w:rsid w:val="00484768"/>
    <w:rsid w:val="00487571"/>
    <w:rsid w:val="00490F9C"/>
    <w:rsid w:val="004931CF"/>
    <w:rsid w:val="00495CFB"/>
    <w:rsid w:val="004A004F"/>
    <w:rsid w:val="004A3A60"/>
    <w:rsid w:val="004A646B"/>
    <w:rsid w:val="004A7B60"/>
    <w:rsid w:val="004B7224"/>
    <w:rsid w:val="004C0200"/>
    <w:rsid w:val="004C06F6"/>
    <w:rsid w:val="004C1398"/>
    <w:rsid w:val="004C1EB2"/>
    <w:rsid w:val="004C7E6E"/>
    <w:rsid w:val="004D2F2C"/>
    <w:rsid w:val="004D321A"/>
    <w:rsid w:val="004D6CC0"/>
    <w:rsid w:val="004D6D09"/>
    <w:rsid w:val="004E0B1D"/>
    <w:rsid w:val="004E317B"/>
    <w:rsid w:val="004E4C2C"/>
    <w:rsid w:val="004E558B"/>
    <w:rsid w:val="004E6149"/>
    <w:rsid w:val="004E62A2"/>
    <w:rsid w:val="004F1A83"/>
    <w:rsid w:val="004F2264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36C5E"/>
    <w:rsid w:val="00542EC4"/>
    <w:rsid w:val="00543954"/>
    <w:rsid w:val="00543AEC"/>
    <w:rsid w:val="00547C5D"/>
    <w:rsid w:val="005616A5"/>
    <w:rsid w:val="00567795"/>
    <w:rsid w:val="00572651"/>
    <w:rsid w:val="005756AD"/>
    <w:rsid w:val="00580B8E"/>
    <w:rsid w:val="0058265F"/>
    <w:rsid w:val="00583ABD"/>
    <w:rsid w:val="00586E16"/>
    <w:rsid w:val="0059012D"/>
    <w:rsid w:val="00591C6C"/>
    <w:rsid w:val="00591FAB"/>
    <w:rsid w:val="005A2730"/>
    <w:rsid w:val="005B0153"/>
    <w:rsid w:val="005B1F92"/>
    <w:rsid w:val="005B7406"/>
    <w:rsid w:val="005B7B3D"/>
    <w:rsid w:val="005C2B58"/>
    <w:rsid w:val="005C3333"/>
    <w:rsid w:val="005C3C77"/>
    <w:rsid w:val="005C4BAA"/>
    <w:rsid w:val="005C4F72"/>
    <w:rsid w:val="005C78E5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37B4"/>
    <w:rsid w:val="006065A4"/>
    <w:rsid w:val="0060690D"/>
    <w:rsid w:val="0060700A"/>
    <w:rsid w:val="00613FD9"/>
    <w:rsid w:val="006150A7"/>
    <w:rsid w:val="00617EAD"/>
    <w:rsid w:val="00620099"/>
    <w:rsid w:val="006242B9"/>
    <w:rsid w:val="00627F9A"/>
    <w:rsid w:val="00635712"/>
    <w:rsid w:val="00640115"/>
    <w:rsid w:val="00643715"/>
    <w:rsid w:val="006458AD"/>
    <w:rsid w:val="00650626"/>
    <w:rsid w:val="006551F9"/>
    <w:rsid w:val="00663ABD"/>
    <w:rsid w:val="00663AF1"/>
    <w:rsid w:val="00667281"/>
    <w:rsid w:val="0067748F"/>
    <w:rsid w:val="00680039"/>
    <w:rsid w:val="00680174"/>
    <w:rsid w:val="00680C4D"/>
    <w:rsid w:val="00686AD9"/>
    <w:rsid w:val="00691E5A"/>
    <w:rsid w:val="006933BE"/>
    <w:rsid w:val="00694156"/>
    <w:rsid w:val="00694928"/>
    <w:rsid w:val="00695461"/>
    <w:rsid w:val="00697E85"/>
    <w:rsid w:val="006A0669"/>
    <w:rsid w:val="006A2F8B"/>
    <w:rsid w:val="006A4180"/>
    <w:rsid w:val="006B0009"/>
    <w:rsid w:val="006B788C"/>
    <w:rsid w:val="006C0774"/>
    <w:rsid w:val="006C4269"/>
    <w:rsid w:val="006C6BF9"/>
    <w:rsid w:val="006C733A"/>
    <w:rsid w:val="006D2ABE"/>
    <w:rsid w:val="006D427D"/>
    <w:rsid w:val="006D70D8"/>
    <w:rsid w:val="006D7F64"/>
    <w:rsid w:val="006E15D0"/>
    <w:rsid w:val="006E50EE"/>
    <w:rsid w:val="006F1986"/>
    <w:rsid w:val="006F37E2"/>
    <w:rsid w:val="006F41BF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1849"/>
    <w:rsid w:val="00721B24"/>
    <w:rsid w:val="007265A3"/>
    <w:rsid w:val="007268AF"/>
    <w:rsid w:val="00727601"/>
    <w:rsid w:val="00730FD7"/>
    <w:rsid w:val="007339FA"/>
    <w:rsid w:val="00736021"/>
    <w:rsid w:val="00744BA8"/>
    <w:rsid w:val="0074602E"/>
    <w:rsid w:val="00751129"/>
    <w:rsid w:val="007532BC"/>
    <w:rsid w:val="00754C37"/>
    <w:rsid w:val="00755924"/>
    <w:rsid w:val="007560EB"/>
    <w:rsid w:val="007563E3"/>
    <w:rsid w:val="007606D2"/>
    <w:rsid w:val="00765C23"/>
    <w:rsid w:val="00767C9C"/>
    <w:rsid w:val="00770529"/>
    <w:rsid w:val="00774C81"/>
    <w:rsid w:val="00776492"/>
    <w:rsid w:val="007768CE"/>
    <w:rsid w:val="00777B33"/>
    <w:rsid w:val="00782CF9"/>
    <w:rsid w:val="00784F02"/>
    <w:rsid w:val="007905A0"/>
    <w:rsid w:val="00794861"/>
    <w:rsid w:val="007979D2"/>
    <w:rsid w:val="007A44E6"/>
    <w:rsid w:val="007A4AB8"/>
    <w:rsid w:val="007A5EF9"/>
    <w:rsid w:val="007B52B5"/>
    <w:rsid w:val="007C2B2E"/>
    <w:rsid w:val="007C34A0"/>
    <w:rsid w:val="007C72B9"/>
    <w:rsid w:val="007D2CC9"/>
    <w:rsid w:val="007D2EEE"/>
    <w:rsid w:val="007E239F"/>
    <w:rsid w:val="007E26B9"/>
    <w:rsid w:val="007E2745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14CED"/>
    <w:rsid w:val="00822702"/>
    <w:rsid w:val="00823942"/>
    <w:rsid w:val="00824D72"/>
    <w:rsid w:val="008261E8"/>
    <w:rsid w:val="008300E7"/>
    <w:rsid w:val="00836437"/>
    <w:rsid w:val="00842A86"/>
    <w:rsid w:val="00843B3A"/>
    <w:rsid w:val="00844198"/>
    <w:rsid w:val="00845BE1"/>
    <w:rsid w:val="00850105"/>
    <w:rsid w:val="00856A8F"/>
    <w:rsid w:val="008619C2"/>
    <w:rsid w:val="0087109C"/>
    <w:rsid w:val="0087479A"/>
    <w:rsid w:val="008805C5"/>
    <w:rsid w:val="00885861"/>
    <w:rsid w:val="008872D2"/>
    <w:rsid w:val="008907A7"/>
    <w:rsid w:val="00892306"/>
    <w:rsid w:val="008931F8"/>
    <w:rsid w:val="00895DD8"/>
    <w:rsid w:val="008A161C"/>
    <w:rsid w:val="008A573A"/>
    <w:rsid w:val="008B28E2"/>
    <w:rsid w:val="008C1186"/>
    <w:rsid w:val="008C4F76"/>
    <w:rsid w:val="008C548D"/>
    <w:rsid w:val="008C760F"/>
    <w:rsid w:val="008D0D10"/>
    <w:rsid w:val="008D4912"/>
    <w:rsid w:val="008D4E35"/>
    <w:rsid w:val="008D5ED2"/>
    <w:rsid w:val="008E0B11"/>
    <w:rsid w:val="008E1690"/>
    <w:rsid w:val="008E2AB6"/>
    <w:rsid w:val="008E3D42"/>
    <w:rsid w:val="008E70F7"/>
    <w:rsid w:val="008E7406"/>
    <w:rsid w:val="008E78A1"/>
    <w:rsid w:val="008F0DD3"/>
    <w:rsid w:val="008F2473"/>
    <w:rsid w:val="00900A1C"/>
    <w:rsid w:val="00903C57"/>
    <w:rsid w:val="00904C4D"/>
    <w:rsid w:val="0090521E"/>
    <w:rsid w:val="0091035B"/>
    <w:rsid w:val="00910CA8"/>
    <w:rsid w:val="00911AC1"/>
    <w:rsid w:val="00912302"/>
    <w:rsid w:val="009168C6"/>
    <w:rsid w:val="0091789B"/>
    <w:rsid w:val="00924F7A"/>
    <w:rsid w:val="00926387"/>
    <w:rsid w:val="00933EF8"/>
    <w:rsid w:val="0093672C"/>
    <w:rsid w:val="00940680"/>
    <w:rsid w:val="009429C6"/>
    <w:rsid w:val="009430BA"/>
    <w:rsid w:val="00944F53"/>
    <w:rsid w:val="0094597E"/>
    <w:rsid w:val="00946BD2"/>
    <w:rsid w:val="0095130D"/>
    <w:rsid w:val="009527A1"/>
    <w:rsid w:val="00952BC8"/>
    <w:rsid w:val="0096340A"/>
    <w:rsid w:val="00965C96"/>
    <w:rsid w:val="00966E59"/>
    <w:rsid w:val="00974C4D"/>
    <w:rsid w:val="0097637E"/>
    <w:rsid w:val="0097690C"/>
    <w:rsid w:val="00983595"/>
    <w:rsid w:val="00990B2C"/>
    <w:rsid w:val="00993575"/>
    <w:rsid w:val="00994583"/>
    <w:rsid w:val="0099777D"/>
    <w:rsid w:val="009A0C68"/>
    <w:rsid w:val="009A12DE"/>
    <w:rsid w:val="009A6994"/>
    <w:rsid w:val="009A77C2"/>
    <w:rsid w:val="009B1099"/>
    <w:rsid w:val="009B7BA4"/>
    <w:rsid w:val="009C0AF2"/>
    <w:rsid w:val="009C1512"/>
    <w:rsid w:val="009C760F"/>
    <w:rsid w:val="009D3D11"/>
    <w:rsid w:val="009D3EC5"/>
    <w:rsid w:val="009D44F0"/>
    <w:rsid w:val="009D642F"/>
    <w:rsid w:val="009D6FE2"/>
    <w:rsid w:val="009E26BA"/>
    <w:rsid w:val="009F0968"/>
    <w:rsid w:val="009F2786"/>
    <w:rsid w:val="009F2821"/>
    <w:rsid w:val="009F3513"/>
    <w:rsid w:val="009F40A9"/>
    <w:rsid w:val="009F55A9"/>
    <w:rsid w:val="009F625A"/>
    <w:rsid w:val="009F6ECE"/>
    <w:rsid w:val="00A02A8F"/>
    <w:rsid w:val="00A02FC0"/>
    <w:rsid w:val="00A0336B"/>
    <w:rsid w:val="00A06238"/>
    <w:rsid w:val="00A0670C"/>
    <w:rsid w:val="00A12F2D"/>
    <w:rsid w:val="00A3304A"/>
    <w:rsid w:val="00A34D6E"/>
    <w:rsid w:val="00A42F99"/>
    <w:rsid w:val="00A43B85"/>
    <w:rsid w:val="00A43C98"/>
    <w:rsid w:val="00A44B05"/>
    <w:rsid w:val="00A4764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51CB"/>
    <w:rsid w:val="00A66834"/>
    <w:rsid w:val="00A67442"/>
    <w:rsid w:val="00A70140"/>
    <w:rsid w:val="00A76608"/>
    <w:rsid w:val="00A77A00"/>
    <w:rsid w:val="00A77E78"/>
    <w:rsid w:val="00A807AB"/>
    <w:rsid w:val="00A81801"/>
    <w:rsid w:val="00A9229F"/>
    <w:rsid w:val="00A941D1"/>
    <w:rsid w:val="00A96007"/>
    <w:rsid w:val="00AA4A1D"/>
    <w:rsid w:val="00AA5A3E"/>
    <w:rsid w:val="00AA6A79"/>
    <w:rsid w:val="00AB510B"/>
    <w:rsid w:val="00AC08D8"/>
    <w:rsid w:val="00AC259B"/>
    <w:rsid w:val="00AC3463"/>
    <w:rsid w:val="00AD1E38"/>
    <w:rsid w:val="00AD2986"/>
    <w:rsid w:val="00AD346E"/>
    <w:rsid w:val="00AD4D70"/>
    <w:rsid w:val="00AE0818"/>
    <w:rsid w:val="00AE1B46"/>
    <w:rsid w:val="00AE1EB0"/>
    <w:rsid w:val="00AE6486"/>
    <w:rsid w:val="00AF15C4"/>
    <w:rsid w:val="00AF1B95"/>
    <w:rsid w:val="00AF25D1"/>
    <w:rsid w:val="00AF4284"/>
    <w:rsid w:val="00AF45FB"/>
    <w:rsid w:val="00B0061D"/>
    <w:rsid w:val="00B031CA"/>
    <w:rsid w:val="00B07457"/>
    <w:rsid w:val="00B13E2C"/>
    <w:rsid w:val="00B2303C"/>
    <w:rsid w:val="00B256FD"/>
    <w:rsid w:val="00B26221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730F5"/>
    <w:rsid w:val="00B83426"/>
    <w:rsid w:val="00B850A0"/>
    <w:rsid w:val="00B86935"/>
    <w:rsid w:val="00B87DD5"/>
    <w:rsid w:val="00B92FB8"/>
    <w:rsid w:val="00B92FF9"/>
    <w:rsid w:val="00B9469B"/>
    <w:rsid w:val="00B95115"/>
    <w:rsid w:val="00B964BB"/>
    <w:rsid w:val="00BA255A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D6B4C"/>
    <w:rsid w:val="00BE19F7"/>
    <w:rsid w:val="00BE1E0C"/>
    <w:rsid w:val="00BE6FC2"/>
    <w:rsid w:val="00BF1A62"/>
    <w:rsid w:val="00BF1DC9"/>
    <w:rsid w:val="00BF6B51"/>
    <w:rsid w:val="00BF6F6D"/>
    <w:rsid w:val="00C035D8"/>
    <w:rsid w:val="00C06A92"/>
    <w:rsid w:val="00C122B9"/>
    <w:rsid w:val="00C2278F"/>
    <w:rsid w:val="00C239F8"/>
    <w:rsid w:val="00C24AFB"/>
    <w:rsid w:val="00C316A2"/>
    <w:rsid w:val="00C318A1"/>
    <w:rsid w:val="00C34162"/>
    <w:rsid w:val="00C40400"/>
    <w:rsid w:val="00C44799"/>
    <w:rsid w:val="00C47326"/>
    <w:rsid w:val="00C60E09"/>
    <w:rsid w:val="00C6254D"/>
    <w:rsid w:val="00C70063"/>
    <w:rsid w:val="00C75206"/>
    <w:rsid w:val="00C84123"/>
    <w:rsid w:val="00C86880"/>
    <w:rsid w:val="00C90A5A"/>
    <w:rsid w:val="00C90BF3"/>
    <w:rsid w:val="00C92896"/>
    <w:rsid w:val="00C92E34"/>
    <w:rsid w:val="00C97379"/>
    <w:rsid w:val="00CA09D3"/>
    <w:rsid w:val="00CA0F9A"/>
    <w:rsid w:val="00CA2167"/>
    <w:rsid w:val="00CB5236"/>
    <w:rsid w:val="00CC0343"/>
    <w:rsid w:val="00CC10D6"/>
    <w:rsid w:val="00CD4813"/>
    <w:rsid w:val="00CD5BA4"/>
    <w:rsid w:val="00CD6A72"/>
    <w:rsid w:val="00CE0951"/>
    <w:rsid w:val="00CE12C0"/>
    <w:rsid w:val="00CE2FA6"/>
    <w:rsid w:val="00CE77B1"/>
    <w:rsid w:val="00CF724A"/>
    <w:rsid w:val="00D01BD1"/>
    <w:rsid w:val="00D02251"/>
    <w:rsid w:val="00D03A97"/>
    <w:rsid w:val="00D0658C"/>
    <w:rsid w:val="00D06946"/>
    <w:rsid w:val="00D0753C"/>
    <w:rsid w:val="00D07C0D"/>
    <w:rsid w:val="00D11F23"/>
    <w:rsid w:val="00D1763A"/>
    <w:rsid w:val="00D17757"/>
    <w:rsid w:val="00D27329"/>
    <w:rsid w:val="00D336A4"/>
    <w:rsid w:val="00D34403"/>
    <w:rsid w:val="00D450E3"/>
    <w:rsid w:val="00D45FC6"/>
    <w:rsid w:val="00D51F5A"/>
    <w:rsid w:val="00D52391"/>
    <w:rsid w:val="00D55824"/>
    <w:rsid w:val="00D56003"/>
    <w:rsid w:val="00D56C14"/>
    <w:rsid w:val="00D6006A"/>
    <w:rsid w:val="00D601AB"/>
    <w:rsid w:val="00D62E3D"/>
    <w:rsid w:val="00D63C28"/>
    <w:rsid w:val="00D74D4E"/>
    <w:rsid w:val="00D802C0"/>
    <w:rsid w:val="00D82B7B"/>
    <w:rsid w:val="00D857FC"/>
    <w:rsid w:val="00D9051D"/>
    <w:rsid w:val="00D909C2"/>
    <w:rsid w:val="00DA2066"/>
    <w:rsid w:val="00DA357C"/>
    <w:rsid w:val="00DA3CAB"/>
    <w:rsid w:val="00DA5D84"/>
    <w:rsid w:val="00DA6EE0"/>
    <w:rsid w:val="00DA6EF2"/>
    <w:rsid w:val="00DB37D5"/>
    <w:rsid w:val="00DB6638"/>
    <w:rsid w:val="00DB6B32"/>
    <w:rsid w:val="00DC47A0"/>
    <w:rsid w:val="00DC552F"/>
    <w:rsid w:val="00DC7503"/>
    <w:rsid w:val="00DD0AEF"/>
    <w:rsid w:val="00DD0C70"/>
    <w:rsid w:val="00DE262B"/>
    <w:rsid w:val="00DE31DD"/>
    <w:rsid w:val="00DE4665"/>
    <w:rsid w:val="00DE4B1E"/>
    <w:rsid w:val="00DE5451"/>
    <w:rsid w:val="00DF08A2"/>
    <w:rsid w:val="00DF092C"/>
    <w:rsid w:val="00DF4FE8"/>
    <w:rsid w:val="00DF507D"/>
    <w:rsid w:val="00DF5EA3"/>
    <w:rsid w:val="00E021D4"/>
    <w:rsid w:val="00E060E8"/>
    <w:rsid w:val="00E12761"/>
    <w:rsid w:val="00E12DCE"/>
    <w:rsid w:val="00E139CE"/>
    <w:rsid w:val="00E15F98"/>
    <w:rsid w:val="00E174B4"/>
    <w:rsid w:val="00E21001"/>
    <w:rsid w:val="00E221CD"/>
    <w:rsid w:val="00E24FDA"/>
    <w:rsid w:val="00E31283"/>
    <w:rsid w:val="00E3156F"/>
    <w:rsid w:val="00E4005D"/>
    <w:rsid w:val="00E43EDD"/>
    <w:rsid w:val="00E44120"/>
    <w:rsid w:val="00E461F2"/>
    <w:rsid w:val="00E60B21"/>
    <w:rsid w:val="00E61C32"/>
    <w:rsid w:val="00E638A1"/>
    <w:rsid w:val="00E644BC"/>
    <w:rsid w:val="00E67723"/>
    <w:rsid w:val="00E700A5"/>
    <w:rsid w:val="00E72BAB"/>
    <w:rsid w:val="00E74326"/>
    <w:rsid w:val="00E74B24"/>
    <w:rsid w:val="00E76F2C"/>
    <w:rsid w:val="00E776AF"/>
    <w:rsid w:val="00E8031B"/>
    <w:rsid w:val="00E80425"/>
    <w:rsid w:val="00E8348A"/>
    <w:rsid w:val="00E843D0"/>
    <w:rsid w:val="00E849D6"/>
    <w:rsid w:val="00E86B31"/>
    <w:rsid w:val="00E9041C"/>
    <w:rsid w:val="00E95EEF"/>
    <w:rsid w:val="00EA0222"/>
    <w:rsid w:val="00EA6953"/>
    <w:rsid w:val="00EB264F"/>
    <w:rsid w:val="00EB26F4"/>
    <w:rsid w:val="00EB2F34"/>
    <w:rsid w:val="00EB4E8A"/>
    <w:rsid w:val="00EB5EB8"/>
    <w:rsid w:val="00EC5825"/>
    <w:rsid w:val="00EC5D4B"/>
    <w:rsid w:val="00EC69C3"/>
    <w:rsid w:val="00EC6E0B"/>
    <w:rsid w:val="00EC72FE"/>
    <w:rsid w:val="00ED2C2D"/>
    <w:rsid w:val="00ED39B5"/>
    <w:rsid w:val="00ED4AF9"/>
    <w:rsid w:val="00EE2E05"/>
    <w:rsid w:val="00EE3CB1"/>
    <w:rsid w:val="00EF6033"/>
    <w:rsid w:val="00F0148A"/>
    <w:rsid w:val="00F059C3"/>
    <w:rsid w:val="00F13B3C"/>
    <w:rsid w:val="00F15B97"/>
    <w:rsid w:val="00F2126D"/>
    <w:rsid w:val="00F22006"/>
    <w:rsid w:val="00F220A0"/>
    <w:rsid w:val="00F2214D"/>
    <w:rsid w:val="00F224BC"/>
    <w:rsid w:val="00F267CC"/>
    <w:rsid w:val="00F26F1A"/>
    <w:rsid w:val="00F3091E"/>
    <w:rsid w:val="00F3154B"/>
    <w:rsid w:val="00F33DC2"/>
    <w:rsid w:val="00F33DE8"/>
    <w:rsid w:val="00F3663F"/>
    <w:rsid w:val="00F40EEC"/>
    <w:rsid w:val="00F424F8"/>
    <w:rsid w:val="00F4432F"/>
    <w:rsid w:val="00F45303"/>
    <w:rsid w:val="00F46667"/>
    <w:rsid w:val="00F469E2"/>
    <w:rsid w:val="00F47524"/>
    <w:rsid w:val="00F505D2"/>
    <w:rsid w:val="00F52119"/>
    <w:rsid w:val="00F54F7C"/>
    <w:rsid w:val="00F551B6"/>
    <w:rsid w:val="00F56135"/>
    <w:rsid w:val="00F568F6"/>
    <w:rsid w:val="00F57716"/>
    <w:rsid w:val="00F60237"/>
    <w:rsid w:val="00F623A9"/>
    <w:rsid w:val="00F678F0"/>
    <w:rsid w:val="00F71BB0"/>
    <w:rsid w:val="00F73EF3"/>
    <w:rsid w:val="00F77B23"/>
    <w:rsid w:val="00F82C40"/>
    <w:rsid w:val="00F84943"/>
    <w:rsid w:val="00F874DF"/>
    <w:rsid w:val="00F902DC"/>
    <w:rsid w:val="00F90445"/>
    <w:rsid w:val="00F92956"/>
    <w:rsid w:val="00F92AD9"/>
    <w:rsid w:val="00F93763"/>
    <w:rsid w:val="00F942CB"/>
    <w:rsid w:val="00F955FF"/>
    <w:rsid w:val="00FA1BEE"/>
    <w:rsid w:val="00FA738F"/>
    <w:rsid w:val="00FB1F6A"/>
    <w:rsid w:val="00FB48A2"/>
    <w:rsid w:val="00FB5889"/>
    <w:rsid w:val="00FB5D64"/>
    <w:rsid w:val="00FC279F"/>
    <w:rsid w:val="00FC2EEB"/>
    <w:rsid w:val="00FC7124"/>
    <w:rsid w:val="00FC7C7F"/>
    <w:rsid w:val="00FD170E"/>
    <w:rsid w:val="00FD448E"/>
    <w:rsid w:val="00FD45F4"/>
    <w:rsid w:val="00FD77CA"/>
    <w:rsid w:val="00FD7EDA"/>
    <w:rsid w:val="00FE094E"/>
    <w:rsid w:val="00FE643B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zdn">
    <w:name w:val="prázdné"/>
    <w:basedOn w:val="Normln"/>
    <w:autoRedefine/>
    <w:rsid w:val="00257210"/>
    <w:pPr>
      <w:spacing w:before="0" w:line="240" w:lineRule="auto"/>
      <w:jc w:val="left"/>
    </w:pPr>
    <w:rPr>
      <w:rFonts w:eastAsia="Times New Roman" w:cs="Times New Roman"/>
      <w:sz w:val="22"/>
      <w:szCs w:val="20"/>
    </w:rPr>
  </w:style>
  <w:style w:type="table" w:styleId="Svtltabulkasmkou1">
    <w:name w:val="Grid Table 1 Light"/>
    <w:basedOn w:val="Normlntabulka"/>
    <w:uiPriority w:val="46"/>
    <w:rsid w:val="002C367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adaplohy">
    <w:name w:val="Rada přílohy"/>
    <w:basedOn w:val="Normln"/>
    <w:rsid w:val="00845BE1"/>
    <w:pPr>
      <w:widowControl w:val="0"/>
      <w:spacing w:before="480" w:after="120" w:line="240" w:lineRule="auto"/>
    </w:pPr>
    <w:rPr>
      <w:rFonts w:eastAsia="Times New Roman" w:cs="Times New Roman"/>
      <w:szCs w:val="20"/>
      <w:u w:val="single"/>
    </w:rPr>
  </w:style>
  <w:style w:type="paragraph" w:styleId="Bezmezer">
    <w:name w:val="No Spacing"/>
    <w:uiPriority w:val="1"/>
    <w:qFormat/>
    <w:rsid w:val="001662B2"/>
    <w:pPr>
      <w:spacing w:after="0" w:line="240" w:lineRule="auto"/>
      <w:jc w:val="both"/>
    </w:pPr>
    <w:rPr>
      <w:rFonts w:ascii="Arial" w:hAnsi="Arial" w:cs="Arial"/>
      <w:sz w:val="24"/>
      <w:lang w:eastAsia="cs-CZ"/>
    </w:rPr>
  </w:style>
  <w:style w:type="paragraph" w:styleId="Revize">
    <w:name w:val="Revision"/>
    <w:hidden/>
    <w:uiPriority w:val="99"/>
    <w:semiHidden/>
    <w:rsid w:val="00EE2E05"/>
    <w:pPr>
      <w:spacing w:after="0" w:line="240" w:lineRule="auto"/>
    </w:pPr>
    <w:rPr>
      <w:rFonts w:ascii="Arial" w:hAnsi="Arial" w:cs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0399-FDBB-4C21-87E2-35FF2292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6</cp:revision>
  <cp:lastPrinted>2023-03-14T09:09:00Z</cp:lastPrinted>
  <dcterms:created xsi:type="dcterms:W3CDTF">2024-04-22T11:48:00Z</dcterms:created>
  <dcterms:modified xsi:type="dcterms:W3CDTF">2024-04-22T14:03:00Z</dcterms:modified>
</cp:coreProperties>
</file>