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0B" w:rsidRPr="00CA31D5" w:rsidRDefault="0065090B" w:rsidP="0065090B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65090B" w:rsidRDefault="0065090B" w:rsidP="0065090B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Zastupitelstvo Olomouckého kraje dne 1</w:t>
      </w:r>
      <w:r>
        <w:rPr>
          <w:rFonts w:ascii="Arial" w:hAnsi="Arial" w:cs="Arial"/>
          <w:sz w:val="24"/>
          <w:szCs w:val="24"/>
        </w:rPr>
        <w:t>7</w:t>
      </w:r>
      <w:r w:rsidRPr="00A80CBD">
        <w:rPr>
          <w:rFonts w:ascii="Arial" w:hAnsi="Arial" w:cs="Arial"/>
          <w:sz w:val="24"/>
          <w:szCs w:val="24"/>
        </w:rPr>
        <w:t>. 12. 201</w:t>
      </w:r>
      <w:r>
        <w:rPr>
          <w:rFonts w:ascii="Arial" w:hAnsi="Arial" w:cs="Arial"/>
          <w:sz w:val="24"/>
          <w:szCs w:val="24"/>
        </w:rPr>
        <w:t xml:space="preserve">8 svým usnesením </w:t>
      </w:r>
      <w:r>
        <w:rPr>
          <w:rFonts w:ascii="Arial" w:hAnsi="Arial" w:cs="Arial"/>
          <w:sz w:val="24"/>
          <w:szCs w:val="24"/>
        </w:rPr>
        <w:br/>
      </w:r>
      <w:r w:rsidRPr="00A80CBD">
        <w:rPr>
          <w:rFonts w:ascii="Arial" w:hAnsi="Arial" w:cs="Arial"/>
          <w:sz w:val="24"/>
          <w:szCs w:val="24"/>
        </w:rPr>
        <w:t xml:space="preserve">č. </w:t>
      </w:r>
      <w:r w:rsidRPr="004750C6">
        <w:rPr>
          <w:rFonts w:ascii="Arial" w:hAnsi="Arial" w:cs="Arial"/>
          <w:sz w:val="24"/>
          <w:szCs w:val="24"/>
        </w:rPr>
        <w:t>UZ/13/78/2018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Pr="0068461A">
        <w:rPr>
          <w:rFonts w:ascii="Arial" w:hAnsi="Arial" w:cs="Arial"/>
          <w:sz w:val="24"/>
          <w:szCs w:val="24"/>
        </w:rPr>
        <w:t xml:space="preserve">pravidla </w:t>
      </w:r>
      <w:r w:rsidRPr="0068461A">
        <w:rPr>
          <w:rFonts w:ascii="Arial" w:hAnsi="Arial" w:cs="Arial"/>
          <w:b/>
          <w:sz w:val="24"/>
          <w:szCs w:val="24"/>
        </w:rPr>
        <w:t>Dotačního programu na podporu cestovního ruchu a zahraničních vztahů 201</w:t>
      </w:r>
      <w:r>
        <w:rPr>
          <w:rFonts w:ascii="Arial" w:hAnsi="Arial" w:cs="Arial"/>
          <w:b/>
          <w:sz w:val="24"/>
          <w:szCs w:val="24"/>
        </w:rPr>
        <w:t>9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uvedených 5 dotačních titulů: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3 – Podpora zkvalitnění služeb turistických informačních center v Olomouckém kraji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4 – Podpora cestovního ruchu v turistických regionech Jeseníky a Střední Morava</w:t>
      </w:r>
    </w:p>
    <w:p w:rsidR="0065090B" w:rsidRPr="00A80CBD" w:rsidRDefault="0065090B" w:rsidP="0065090B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5 – Podpora kinematografie v turistických regionech Jeseníky a Střední Morava</w:t>
      </w:r>
    </w:p>
    <w:p w:rsidR="0065090B" w:rsidRPr="006505AE" w:rsidRDefault="0065090B" w:rsidP="0065090B">
      <w:pPr>
        <w:spacing w:before="120"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>
        <w:rPr>
          <w:rFonts w:ascii="Arial" w:hAnsi="Arial" w:cs="Arial"/>
          <w:sz w:val="24"/>
          <w:szCs w:val="24"/>
        </w:rPr>
        <w:t>18. 12. 2018.</w:t>
      </w:r>
    </w:p>
    <w:p w:rsidR="0065090B" w:rsidRPr="006505AE" w:rsidRDefault="0065090B" w:rsidP="0065090B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>
        <w:rPr>
          <w:rFonts w:ascii="Arial" w:hAnsi="Arial" w:cs="Arial"/>
          <w:sz w:val="24"/>
          <w:szCs w:val="24"/>
        </w:rPr>
        <w:t>18. 12. 2018.</w:t>
      </w:r>
    </w:p>
    <w:p w:rsidR="0065090B" w:rsidRPr="0068461A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Pr="00336CC4">
        <w:rPr>
          <w:rFonts w:ascii="Arial" w:hAnsi="Arial" w:cs="Arial"/>
          <w:b/>
          <w:sz w:val="24"/>
          <w:szCs w:val="24"/>
        </w:rPr>
        <w:t>v dotačních titulech č. 1, 2, a 3</w:t>
      </w:r>
      <w:r>
        <w:rPr>
          <w:rFonts w:ascii="Arial" w:hAnsi="Arial" w:cs="Arial"/>
          <w:sz w:val="24"/>
          <w:szCs w:val="24"/>
        </w:rPr>
        <w:t xml:space="preserve"> v termínu </w:t>
      </w:r>
      <w:r>
        <w:rPr>
          <w:rFonts w:ascii="Arial" w:hAnsi="Arial" w:cs="Arial"/>
          <w:b/>
          <w:sz w:val="24"/>
          <w:szCs w:val="24"/>
        </w:rPr>
        <w:t>od 21. 1. do 31. 1. 2019</w:t>
      </w:r>
      <w:r w:rsidRPr="006D5A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336CC4">
        <w:rPr>
          <w:rFonts w:ascii="Arial" w:hAnsi="Arial" w:cs="Arial"/>
          <w:b/>
          <w:sz w:val="24"/>
          <w:szCs w:val="24"/>
        </w:rPr>
        <w:t xml:space="preserve">v dotačních titulech č. </w:t>
      </w:r>
      <w:r>
        <w:rPr>
          <w:rFonts w:ascii="Arial" w:hAnsi="Arial" w:cs="Arial"/>
          <w:b/>
          <w:sz w:val="24"/>
          <w:szCs w:val="24"/>
        </w:rPr>
        <w:t>4</w:t>
      </w:r>
      <w:r w:rsidRPr="00336CC4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 termínu </w:t>
      </w:r>
      <w:r w:rsidRPr="00336CC4">
        <w:rPr>
          <w:rFonts w:ascii="Arial" w:hAnsi="Arial" w:cs="Arial"/>
          <w:b/>
          <w:sz w:val="24"/>
          <w:szCs w:val="24"/>
        </w:rPr>
        <w:t xml:space="preserve">od 1. </w:t>
      </w:r>
      <w:r>
        <w:rPr>
          <w:rFonts w:ascii="Arial" w:hAnsi="Arial" w:cs="Arial"/>
          <w:b/>
          <w:sz w:val="24"/>
          <w:szCs w:val="24"/>
        </w:rPr>
        <w:t>2</w:t>
      </w:r>
      <w:r w:rsidRPr="00336CC4">
        <w:rPr>
          <w:rFonts w:ascii="Arial" w:hAnsi="Arial" w:cs="Arial"/>
          <w:b/>
          <w:sz w:val="24"/>
          <w:szCs w:val="24"/>
        </w:rPr>
        <w:t>. do 2</w:t>
      </w:r>
      <w:r>
        <w:rPr>
          <w:rFonts w:ascii="Arial" w:hAnsi="Arial" w:cs="Arial"/>
          <w:b/>
          <w:sz w:val="24"/>
          <w:szCs w:val="24"/>
        </w:rPr>
        <w:t>8</w:t>
      </w:r>
      <w:r w:rsidRPr="00336CC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336CC4">
        <w:rPr>
          <w:rFonts w:ascii="Arial" w:hAnsi="Arial" w:cs="Arial"/>
          <w:b/>
          <w:sz w:val="24"/>
          <w:szCs w:val="24"/>
        </w:rPr>
        <w:t>. 201</w:t>
      </w:r>
      <w:r>
        <w:rPr>
          <w:rFonts w:ascii="Arial" w:hAnsi="Arial" w:cs="Arial"/>
          <w:b/>
          <w:sz w:val="24"/>
          <w:szCs w:val="24"/>
        </w:rPr>
        <w:t>9</w:t>
      </w:r>
      <w:r w:rsidRPr="00336CC4">
        <w:rPr>
          <w:rFonts w:ascii="Arial" w:hAnsi="Arial" w:cs="Arial"/>
          <w:b/>
          <w:sz w:val="24"/>
          <w:szCs w:val="24"/>
        </w:rPr>
        <w:t>.</w:t>
      </w:r>
    </w:p>
    <w:p w:rsidR="0065090B" w:rsidRPr="006D5AEA" w:rsidRDefault="0065090B" w:rsidP="0065090B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>Na dotační program byla Zastupitelstvem Olo</w:t>
      </w:r>
      <w:r>
        <w:rPr>
          <w:rFonts w:ascii="Arial" w:hAnsi="Arial" w:cs="Arial"/>
          <w:sz w:val="24"/>
          <w:szCs w:val="24"/>
        </w:rPr>
        <w:t xml:space="preserve">mouckého kraje dne 17. 12. 2018 </w:t>
      </w:r>
      <w:r w:rsidRPr="006D5AEA">
        <w:rPr>
          <w:rFonts w:ascii="Arial" w:hAnsi="Arial" w:cs="Arial"/>
          <w:sz w:val="24"/>
          <w:szCs w:val="24"/>
        </w:rPr>
        <w:t xml:space="preserve">alokována částka ve výši </w:t>
      </w:r>
      <w:r>
        <w:rPr>
          <w:rFonts w:ascii="Arial" w:hAnsi="Arial" w:cs="Arial"/>
          <w:sz w:val="24"/>
          <w:szCs w:val="24"/>
        </w:rPr>
        <w:t>9,6</w:t>
      </w:r>
      <w:r w:rsidRPr="006D5AEA">
        <w:rPr>
          <w:rFonts w:ascii="Arial" w:hAnsi="Arial" w:cs="Arial"/>
          <w:sz w:val="24"/>
          <w:szCs w:val="24"/>
        </w:rPr>
        <w:t xml:space="preserve"> mil. Kč, z toho na: </w:t>
      </w:r>
    </w:p>
    <w:p w:rsidR="0065090B" w:rsidRPr="006D5AEA" w:rsidRDefault="0065090B" w:rsidP="00A44D2E">
      <w:pPr>
        <w:pStyle w:val="Odstavecseseznamem"/>
        <w:numPr>
          <w:ilvl w:val="0"/>
          <w:numId w:val="2"/>
        </w:numPr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1 je určena částka </w:t>
      </w:r>
      <w:r>
        <w:rPr>
          <w:rFonts w:ascii="Arial" w:hAnsi="Arial" w:cs="Arial"/>
          <w:sz w:val="24"/>
          <w:szCs w:val="24"/>
        </w:rPr>
        <w:t>1</w:t>
      </w:r>
      <w:r w:rsidRPr="006D5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6D5AEA">
        <w:rPr>
          <w:rFonts w:ascii="Arial" w:hAnsi="Arial" w:cs="Arial"/>
          <w:sz w:val="24"/>
          <w:szCs w:val="24"/>
        </w:rPr>
        <w:t xml:space="preserve"> mil. Kč, </w:t>
      </w:r>
    </w:p>
    <w:p w:rsidR="0065090B" w:rsidRDefault="0065090B" w:rsidP="00A44D2E">
      <w:pPr>
        <w:pStyle w:val="Odstavecseseznamem"/>
        <w:numPr>
          <w:ilvl w:val="0"/>
          <w:numId w:val="2"/>
        </w:numPr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2 je určena částka </w:t>
      </w:r>
      <w:r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6D5AEA">
        <w:rPr>
          <w:rFonts w:ascii="Arial" w:hAnsi="Arial" w:cs="Arial"/>
          <w:sz w:val="24"/>
          <w:szCs w:val="24"/>
        </w:rPr>
        <w:t xml:space="preserve"> mil. Kč</w:t>
      </w:r>
    </w:p>
    <w:p w:rsidR="0065090B" w:rsidRPr="006D5AEA" w:rsidRDefault="0065090B" w:rsidP="00A44D2E">
      <w:pPr>
        <w:pStyle w:val="Odstavecseseznamem"/>
        <w:numPr>
          <w:ilvl w:val="0"/>
          <w:numId w:val="2"/>
        </w:numPr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</w:t>
      </w:r>
      <w:r>
        <w:rPr>
          <w:rFonts w:ascii="Arial" w:hAnsi="Arial" w:cs="Arial"/>
          <w:sz w:val="24"/>
          <w:szCs w:val="24"/>
        </w:rPr>
        <w:t>3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6D5AEA">
        <w:rPr>
          <w:rFonts w:ascii="Arial" w:hAnsi="Arial" w:cs="Arial"/>
          <w:sz w:val="24"/>
          <w:szCs w:val="24"/>
        </w:rPr>
        <w:t xml:space="preserve"> mil. Kč, </w:t>
      </w:r>
    </w:p>
    <w:p w:rsidR="0065090B" w:rsidRPr="006D5AEA" w:rsidRDefault="0065090B" w:rsidP="00A44D2E">
      <w:pPr>
        <w:pStyle w:val="Odstavecseseznamem"/>
        <w:numPr>
          <w:ilvl w:val="0"/>
          <w:numId w:val="2"/>
        </w:numPr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</w:t>
      </w:r>
      <w:r>
        <w:rPr>
          <w:rFonts w:ascii="Arial" w:hAnsi="Arial" w:cs="Arial"/>
          <w:sz w:val="24"/>
          <w:szCs w:val="24"/>
        </w:rPr>
        <w:t>4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6,0</w:t>
      </w:r>
      <w:r w:rsidRPr="006D5AEA">
        <w:rPr>
          <w:rFonts w:ascii="Arial" w:hAnsi="Arial" w:cs="Arial"/>
          <w:sz w:val="24"/>
          <w:szCs w:val="24"/>
        </w:rPr>
        <w:t xml:space="preserve"> mil. Kč</w:t>
      </w:r>
      <w:r>
        <w:rPr>
          <w:rFonts w:ascii="Arial" w:hAnsi="Arial" w:cs="Arial"/>
          <w:sz w:val="24"/>
          <w:szCs w:val="24"/>
        </w:rPr>
        <w:t>,</w:t>
      </w:r>
      <w:r w:rsidRPr="00F30C29">
        <w:rPr>
          <w:rFonts w:ascii="Arial" w:hAnsi="Arial" w:cs="Arial"/>
          <w:sz w:val="24"/>
          <w:szCs w:val="24"/>
        </w:rPr>
        <w:t xml:space="preserve"> </w:t>
      </w:r>
    </w:p>
    <w:p w:rsidR="0065090B" w:rsidRPr="006D5AEA" w:rsidRDefault="0065090B" w:rsidP="00A44D2E">
      <w:pPr>
        <w:pStyle w:val="Odstavecseseznamem"/>
        <w:numPr>
          <w:ilvl w:val="0"/>
          <w:numId w:val="2"/>
        </w:numPr>
        <w:spacing w:after="240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5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6D5AEA">
        <w:rPr>
          <w:rFonts w:ascii="Arial" w:hAnsi="Arial" w:cs="Arial"/>
          <w:sz w:val="24"/>
          <w:szCs w:val="24"/>
        </w:rPr>
        <w:t xml:space="preserve"> mil. Kč. </w:t>
      </w:r>
    </w:p>
    <w:p w:rsidR="0065090B" w:rsidRDefault="004C4F13" w:rsidP="004C4F13">
      <w:pPr>
        <w:spacing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Zastupitelstvu</w:t>
      </w:r>
      <w:r w:rsidRPr="002767C4">
        <w:rPr>
          <w:rFonts w:ascii="Arial" w:hAnsi="Arial" w:cs="Arial"/>
          <w:b/>
          <w:sz w:val="24"/>
          <w:szCs w:val="24"/>
        </w:rPr>
        <w:t xml:space="preserve"> </w:t>
      </w:r>
      <w:r w:rsidR="0065090B" w:rsidRPr="002767C4">
        <w:rPr>
          <w:rFonts w:ascii="Arial" w:hAnsi="Arial" w:cs="Arial"/>
          <w:b/>
          <w:sz w:val="24"/>
          <w:szCs w:val="24"/>
        </w:rPr>
        <w:t xml:space="preserve">Olomouckého kraje je nyní předloženo vyhodnocení </w:t>
      </w:r>
      <w:r>
        <w:rPr>
          <w:rFonts w:ascii="Arial" w:hAnsi="Arial" w:cs="Arial"/>
          <w:b/>
          <w:sz w:val="24"/>
          <w:szCs w:val="24"/>
        </w:rPr>
        <w:t xml:space="preserve">všech 5 </w:t>
      </w:r>
      <w:r w:rsidR="0065090B" w:rsidRPr="002767C4">
        <w:rPr>
          <w:rFonts w:ascii="Arial" w:hAnsi="Arial" w:cs="Arial"/>
          <w:b/>
          <w:sz w:val="24"/>
          <w:szCs w:val="24"/>
        </w:rPr>
        <w:t>dotačních titulů.</w:t>
      </w:r>
      <w:r w:rsidR="0065090B">
        <w:rPr>
          <w:rFonts w:ascii="Arial" w:hAnsi="Arial" w:cs="Arial"/>
          <w:sz w:val="24"/>
          <w:szCs w:val="24"/>
        </w:rPr>
        <w:t xml:space="preserve"> Pro lepší přehlednost je materiál dále členěn dle jednotlivých dotačních titulů.</w:t>
      </w:r>
    </w:p>
    <w:p w:rsidR="0065090B" w:rsidRPr="00226489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akcí nadregionálního nebo mezinárodního významu s významným vlivem na návštěvnost v jednotlivých turistických lokalitách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. Akce by měly do regionu přilákat návštěvníky, kteří zde zůstanou alespoň 1 noc a budou se každoročně vracet. Cílem je udržet a rozšířit nabídku kulturních, turistických a dalších akcí s potenciálem přilákat velký počet návštěvníků</w:t>
      </w:r>
      <w:r>
        <w:rPr>
          <w:rFonts w:ascii="Arial" w:hAnsi="Arial" w:cs="Arial"/>
          <w:sz w:val="24"/>
          <w:szCs w:val="24"/>
        </w:rPr>
        <w:t>.</w:t>
      </w:r>
    </w:p>
    <w:p w:rsidR="0065090B" w:rsidRPr="000636EA" w:rsidRDefault="0065090B" w:rsidP="0065090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1 je určena částka 1.</w:t>
      </w:r>
      <w:r>
        <w:rPr>
          <w:rFonts w:ascii="Arial" w:hAnsi="Arial" w:cs="Arial"/>
          <w:b/>
          <w:sz w:val="24"/>
          <w:szCs w:val="24"/>
        </w:rPr>
        <w:t>2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150.000 Kč, minimální výše dotace činí 50.000 Kč.</w:t>
      </w:r>
    </w:p>
    <w:p w:rsidR="0065090B" w:rsidRDefault="0065090B" w:rsidP="006F7105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1 </w:t>
      </w:r>
      <w:r w:rsidRPr="008A534C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20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v celkové výši 2.553.850 Kč</w:t>
      </w:r>
      <w:r>
        <w:rPr>
          <w:rFonts w:ascii="Arial" w:hAnsi="Arial" w:cs="Arial"/>
          <w:sz w:val="24"/>
          <w:szCs w:val="24"/>
        </w:rPr>
        <w:t xml:space="preserve">. Z toho 2 žadatelé dodatečně zaslali žádost o stornování žádosti o dotaci a 1 žadatel nedoručil kompletní žádost (podání pouze přes RAP). Ze zbylých 17 žadatelů byli 4 žadatelé vyloučeni z důvodu nesouladu žádosti s obecným účelem dotačního titulu (čl. 9.2. Pravidel). Bodovému hodnocení bylo následně podrobeno 13 žádostí dle schválených kritérií. Hodnotící kritéria A byla vyhodnocena administrátorem dotačního titulu. Hodnotící kritérium B bylo hodnoceno Výborem pro rozvoj cestovního ruchu, který svým usnesením č. </w:t>
      </w:r>
      <w:r w:rsidRPr="00545F16">
        <w:rPr>
          <w:rFonts w:ascii="Arial" w:hAnsi="Arial" w:cs="Arial"/>
          <w:sz w:val="24"/>
          <w:szCs w:val="24"/>
        </w:rPr>
        <w:t xml:space="preserve">UVRCR/12/1/2019 </w:t>
      </w:r>
      <w:r>
        <w:rPr>
          <w:rFonts w:ascii="Arial" w:hAnsi="Arial" w:cs="Arial"/>
          <w:sz w:val="24"/>
          <w:szCs w:val="24"/>
        </w:rPr>
        <w:t xml:space="preserve">ze </w:t>
      </w:r>
      <w:r w:rsidRPr="00D45C3C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4</w:t>
      </w:r>
      <w:r w:rsidRPr="00D45C3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D45C3C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9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4C4F13">
        <w:rPr>
          <w:rFonts w:ascii="Arial" w:hAnsi="Arial" w:cs="Arial"/>
          <w:sz w:val="24"/>
          <w:szCs w:val="24"/>
        </w:rPr>
        <w:t>Hodnotící kritérium C bylo hodnoceno Radou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090B" w:rsidRPr="000D735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 xml:space="preserve">13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1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757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35</w:t>
      </w:r>
      <w:r w:rsidRPr="00226489">
        <w:rPr>
          <w:rFonts w:ascii="Arial" w:hAnsi="Arial" w:cs="Arial"/>
          <w:b/>
          <w:sz w:val="24"/>
          <w:szCs w:val="24"/>
        </w:rPr>
        <w:t>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1 včetně navrženého bodového hodnocení a výše dotace je uveden v příloze č. 1 důvodové zprávy.</w:t>
      </w:r>
      <w:r w:rsidR="00810DC5">
        <w:rPr>
          <w:rFonts w:ascii="Arial" w:hAnsi="Arial" w:cs="Arial"/>
          <w:sz w:val="24"/>
          <w:szCs w:val="24"/>
        </w:rPr>
        <w:t xml:space="preserve"> V příloze č. 1 je rovněž uvedeno, zda je schválení poskytnutí dotace v kompetenci ROK či ZOK.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v dotačním titulu č. 1 </w:t>
      </w:r>
      <w:r w:rsidR="00810DC5">
        <w:rPr>
          <w:rFonts w:ascii="Arial" w:hAnsi="Arial" w:cs="Arial"/>
          <w:b/>
          <w:sz w:val="24"/>
          <w:szCs w:val="24"/>
        </w:rPr>
        <w:t xml:space="preserve">Rada Olomouckého kraje usnesením č. </w:t>
      </w:r>
      <w:r w:rsidR="00810DC5" w:rsidRPr="00810DC5">
        <w:rPr>
          <w:rFonts w:ascii="Arial" w:hAnsi="Arial" w:cs="Arial"/>
          <w:b/>
          <w:sz w:val="24"/>
          <w:szCs w:val="24"/>
        </w:rPr>
        <w:t>UR/61/6/2019</w:t>
      </w:r>
      <w:r w:rsidR="00810DC5">
        <w:rPr>
          <w:rFonts w:ascii="Arial" w:hAnsi="Arial" w:cs="Arial"/>
          <w:b/>
          <w:sz w:val="24"/>
          <w:szCs w:val="24"/>
        </w:rPr>
        <w:t xml:space="preserve"> ze dne </w:t>
      </w:r>
      <w:r w:rsidR="00503E89">
        <w:rPr>
          <w:rFonts w:ascii="Arial" w:hAnsi="Arial" w:cs="Arial"/>
          <w:b/>
          <w:sz w:val="24"/>
          <w:szCs w:val="24"/>
        </w:rPr>
        <w:t xml:space="preserve">18. 3. 2019 </w:t>
      </w:r>
      <w:r>
        <w:rPr>
          <w:rFonts w:ascii="Arial" w:hAnsi="Arial" w:cs="Arial"/>
          <w:b/>
          <w:sz w:val="24"/>
          <w:szCs w:val="24"/>
        </w:rPr>
        <w:t>ne</w:t>
      </w:r>
      <w:r w:rsidR="00810DC5">
        <w:rPr>
          <w:rFonts w:ascii="Arial" w:hAnsi="Arial" w:cs="Arial"/>
          <w:b/>
          <w:sz w:val="24"/>
          <w:szCs w:val="24"/>
        </w:rPr>
        <w:t>vyhověla</w:t>
      </w:r>
      <w:r w:rsidRPr="004A54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žadateli č. 20 a schváli</w:t>
      </w:r>
      <w:r w:rsidR="00810DC5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poskytnutí dotace žadatelům č. 1</w:t>
      </w:r>
      <w:r w:rsidR="00810DC5">
        <w:rPr>
          <w:rFonts w:ascii="Arial" w:hAnsi="Arial" w:cs="Arial"/>
          <w:b/>
          <w:sz w:val="24"/>
          <w:szCs w:val="24"/>
        </w:rPr>
        <w:t>, 2,</w:t>
      </w:r>
      <w:r w:rsidR="006F7105">
        <w:rPr>
          <w:rFonts w:ascii="Arial" w:hAnsi="Arial" w:cs="Arial"/>
          <w:b/>
          <w:sz w:val="24"/>
          <w:szCs w:val="24"/>
        </w:rPr>
        <w:t xml:space="preserve"> </w:t>
      </w:r>
      <w:r w:rsidR="00810DC5">
        <w:rPr>
          <w:rFonts w:ascii="Arial" w:hAnsi="Arial" w:cs="Arial"/>
          <w:b/>
          <w:sz w:val="24"/>
          <w:szCs w:val="24"/>
        </w:rPr>
        <w:t>4,</w:t>
      </w:r>
      <w:r>
        <w:rPr>
          <w:rFonts w:ascii="Arial" w:hAnsi="Arial" w:cs="Arial"/>
          <w:b/>
          <w:sz w:val="24"/>
          <w:szCs w:val="24"/>
        </w:rPr>
        <w:t xml:space="preserve"> 5, 7</w:t>
      </w:r>
      <w:r w:rsidR="00810DC5">
        <w:rPr>
          <w:rFonts w:ascii="Arial" w:hAnsi="Arial" w:cs="Arial"/>
          <w:b/>
          <w:sz w:val="24"/>
          <w:szCs w:val="24"/>
        </w:rPr>
        <w:t>, 8</w:t>
      </w:r>
      <w:r>
        <w:rPr>
          <w:rFonts w:ascii="Arial" w:hAnsi="Arial" w:cs="Arial"/>
          <w:b/>
          <w:sz w:val="24"/>
          <w:szCs w:val="24"/>
        </w:rPr>
        <w:t>, 11, 16 a 19 dle přílohy č. 1 důvodové zprávy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4E6938" w:rsidRDefault="006F7105" w:rsidP="004E6938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Schválení poskytnutí dotace a schválení uzavření smlouvy o poskytnutí dotace pro žadatele č. 3, 9 a 12 spadá z důvodu právní subjektivity žadatele do kompetence Zastupitelstva Olomouckého kraje.</w:t>
      </w:r>
      <w:r w:rsidR="004E6938">
        <w:rPr>
          <w:rFonts w:ascii="Arial" w:hAnsi="Arial" w:cs="Arial"/>
          <w:b/>
          <w:sz w:val="24"/>
          <w:szCs w:val="24"/>
        </w:rPr>
        <w:t xml:space="preserve"> </w:t>
      </w:r>
    </w:p>
    <w:p w:rsidR="006F7105" w:rsidRPr="004A5438" w:rsidRDefault="004E6938" w:rsidP="004E6938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Celkový objem finančních prostředků pro podpořené žadatele </w:t>
      </w:r>
      <w:r w:rsidRPr="004A5438">
        <w:rPr>
          <w:rFonts w:ascii="Arial" w:hAnsi="Arial" w:cs="Arial"/>
          <w:b/>
          <w:sz w:val="24"/>
          <w:szCs w:val="24"/>
        </w:rPr>
        <w:t xml:space="preserve">v dotačním titulu č. 1 </w:t>
      </w:r>
      <w:r>
        <w:rPr>
          <w:rFonts w:ascii="Arial" w:hAnsi="Arial" w:cs="Arial"/>
          <w:b/>
          <w:sz w:val="24"/>
          <w:szCs w:val="24"/>
        </w:rPr>
        <w:t>činí 1.200.000 Kč.</w:t>
      </w:r>
    </w:p>
    <w:p w:rsidR="0065090B" w:rsidRPr="00226489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EC1999">
        <w:rPr>
          <w:rFonts w:ascii="Arial" w:hAnsi="Arial" w:cs="Arial"/>
          <w:sz w:val="24"/>
          <w:szCs w:val="24"/>
        </w:rPr>
        <w:t>na proje</w:t>
      </w:r>
      <w:r>
        <w:rPr>
          <w:rFonts w:ascii="Arial" w:hAnsi="Arial" w:cs="Arial"/>
          <w:sz w:val="24"/>
          <w:szCs w:val="24"/>
        </w:rPr>
        <w:t>ktech se zahraničními partnery především z</w:t>
      </w:r>
      <w:r w:rsidRPr="00EC1999">
        <w:rPr>
          <w:rFonts w:ascii="Arial" w:hAnsi="Arial" w:cs="Arial"/>
          <w:sz w:val="24"/>
          <w:szCs w:val="24"/>
        </w:rPr>
        <w:t> partnerských regionů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>
        <w:rPr>
          <w:rFonts w:ascii="Arial" w:hAnsi="Arial" w:cs="Arial"/>
          <w:sz w:val="24"/>
          <w:szCs w:val="24"/>
        </w:rPr>
        <w:t>ch</w:t>
      </w:r>
      <w:r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65090B" w:rsidRPr="00654B77" w:rsidRDefault="0065090B" w:rsidP="0065090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>Na dotační titul č. 2 je určena částka 800.000 Kč. M</w:t>
      </w:r>
      <w:r w:rsidRPr="00654B7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54B77">
        <w:rPr>
          <w:rFonts w:ascii="Arial" w:hAnsi="Arial" w:cs="Arial"/>
          <w:b/>
          <w:sz w:val="24"/>
          <w:szCs w:val="24"/>
        </w:rPr>
        <w:t>dotace na jednu akci činí 60.000 Kč, minimální výše dotace činí 15.000 Kč.</w:t>
      </w:r>
    </w:p>
    <w:p w:rsidR="0065090B" w:rsidRPr="00654B77" w:rsidRDefault="0065090B" w:rsidP="006F7105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54B77">
        <w:rPr>
          <w:rFonts w:ascii="Arial" w:hAnsi="Arial" w:cs="Arial"/>
          <w:sz w:val="24"/>
          <w:szCs w:val="24"/>
        </w:rPr>
        <w:t xml:space="preserve">Do dotačního titulu č. 2 </w:t>
      </w:r>
      <w:r w:rsidRPr="00654B77">
        <w:rPr>
          <w:rFonts w:ascii="Arial" w:hAnsi="Arial" w:cs="Arial"/>
          <w:sz w:val="24"/>
          <w:szCs w:val="24"/>
          <w:u w:val="single"/>
        </w:rPr>
        <w:t>bylo podáno celkem 28 žádostí v celkové výši 1.213.800 Kč</w:t>
      </w:r>
      <w:r w:rsidRPr="00654B77">
        <w:rPr>
          <w:rFonts w:ascii="Arial" w:hAnsi="Arial" w:cs="Arial"/>
          <w:sz w:val="24"/>
          <w:szCs w:val="24"/>
        </w:rPr>
        <w:t xml:space="preserve">. Všech </w:t>
      </w:r>
      <w:r w:rsidRPr="00654B77">
        <w:rPr>
          <w:rFonts w:ascii="Arial" w:hAnsi="Arial" w:cs="Arial"/>
          <w:b/>
          <w:sz w:val="24"/>
          <w:szCs w:val="24"/>
        </w:rPr>
        <w:t xml:space="preserve">28 žádostí splňovalo všechny potřebné náležitosti </w:t>
      </w:r>
      <w:r w:rsidRPr="00654B77">
        <w:rPr>
          <w:rFonts w:ascii="Arial" w:hAnsi="Arial" w:cs="Arial"/>
          <w:sz w:val="24"/>
          <w:szCs w:val="24"/>
        </w:rPr>
        <w:t xml:space="preserve">a bylo podrobeno bodovému hodnocení dle schválených kritérií. Hodnotící kritéria A byly vyhodnoceny administrátorem dotačního titulu. Hodnotící kritérium B bylo hodnoceno Komisí pro vnější vztahy, která dne 7. 3. 2019 </w:t>
      </w:r>
      <w:r w:rsidR="00D91AFD">
        <w:rPr>
          <w:rFonts w:ascii="Arial" w:hAnsi="Arial" w:cs="Arial"/>
          <w:sz w:val="24"/>
          <w:szCs w:val="24"/>
        </w:rPr>
        <w:t xml:space="preserve">svým usnesením č. </w:t>
      </w:r>
      <w:r w:rsidR="00D91AFD" w:rsidRPr="00D91AFD">
        <w:rPr>
          <w:rFonts w:ascii="Arial" w:hAnsi="Arial" w:cs="Arial"/>
          <w:sz w:val="24"/>
          <w:szCs w:val="24"/>
        </w:rPr>
        <w:t xml:space="preserve">UKVV/12/2/2019 </w:t>
      </w:r>
      <w:r w:rsidRPr="00654B77">
        <w:rPr>
          <w:rFonts w:ascii="Arial" w:hAnsi="Arial" w:cs="Arial"/>
          <w:sz w:val="24"/>
          <w:szCs w:val="24"/>
        </w:rPr>
        <w:t xml:space="preserve">schválila bodové hodnocení podaných žádostí dle hodnotícího kritéria B a doporučila Radě Olomouckého kraje schválit poskytnutí dotací pro vybrané žádosti na základě získaného bodového ohodnocení. </w:t>
      </w:r>
      <w:r w:rsidR="004C4F13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4E6938" w:rsidRPr="000D735B" w:rsidRDefault="0065090B" w:rsidP="004E693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>Celková požadovaná částka</w:t>
      </w:r>
      <w:r w:rsidRPr="00654B77">
        <w:rPr>
          <w:rFonts w:ascii="Arial" w:hAnsi="Arial" w:cs="Arial"/>
          <w:sz w:val="24"/>
          <w:szCs w:val="24"/>
        </w:rPr>
        <w:t xml:space="preserve"> z rozpočtu Olomouckého kraje u výše uvedených 28 žádostí byla </w:t>
      </w:r>
      <w:r w:rsidRPr="00654B77">
        <w:rPr>
          <w:rFonts w:ascii="Arial" w:hAnsi="Arial" w:cs="Arial"/>
          <w:b/>
          <w:sz w:val="24"/>
          <w:szCs w:val="24"/>
        </w:rPr>
        <w:t xml:space="preserve">ve výši </w:t>
      </w:r>
      <w:r w:rsidRPr="00E80C65">
        <w:rPr>
          <w:rFonts w:ascii="Arial" w:hAnsi="Arial" w:cs="Arial"/>
          <w:b/>
          <w:sz w:val="24"/>
          <w:szCs w:val="24"/>
        </w:rPr>
        <w:t xml:space="preserve">1.213.800 </w:t>
      </w:r>
      <w:r w:rsidRPr="00654B77">
        <w:rPr>
          <w:rFonts w:ascii="Arial" w:hAnsi="Arial" w:cs="Arial"/>
          <w:b/>
          <w:sz w:val="24"/>
          <w:szCs w:val="24"/>
        </w:rPr>
        <w:t>Kč.</w:t>
      </w:r>
      <w:r w:rsidRPr="00654B77">
        <w:rPr>
          <w:rFonts w:ascii="Arial" w:hAnsi="Arial" w:cs="Arial"/>
          <w:sz w:val="24"/>
          <w:szCs w:val="24"/>
        </w:rPr>
        <w:t xml:space="preserve"> Detailní přehled všech žádostí v rámci dotačního titulu č. 2 včetně navrženého bodového hodnocení a výše dotace je uveden v příloze č. 2 důvodové zprávy.</w:t>
      </w:r>
      <w:r w:rsidR="004E6938">
        <w:rPr>
          <w:rFonts w:ascii="Arial" w:hAnsi="Arial" w:cs="Arial"/>
          <w:sz w:val="24"/>
          <w:szCs w:val="24"/>
        </w:rPr>
        <w:t xml:space="preserve"> V příloze č. 2 je rovněž uvedeno, zda je schválení poskytnutí dotace v kompetenci ROK či ZOK.</w:t>
      </w:r>
    </w:p>
    <w:p w:rsidR="0065090B" w:rsidRPr="00654B77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5090B" w:rsidRDefault="0065090B" w:rsidP="0065090B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2</w:t>
      </w:r>
      <w:r w:rsidRPr="004A5438">
        <w:rPr>
          <w:rFonts w:ascii="Arial" w:hAnsi="Arial" w:cs="Arial"/>
          <w:b/>
          <w:sz w:val="24"/>
          <w:szCs w:val="24"/>
        </w:rPr>
        <w:t xml:space="preserve"> navrženo vyhovět všem podaným žádostem v</w:t>
      </w:r>
      <w:r>
        <w:rPr>
          <w:rFonts w:ascii="Arial" w:hAnsi="Arial" w:cs="Arial"/>
          <w:b/>
          <w:sz w:val="24"/>
          <w:szCs w:val="24"/>
        </w:rPr>
        <w:t xml:space="preserve"> celkové</w:t>
      </w:r>
      <w:r w:rsidRPr="004A5438">
        <w:rPr>
          <w:rFonts w:ascii="Arial" w:hAnsi="Arial" w:cs="Arial"/>
          <w:b/>
          <w:sz w:val="24"/>
          <w:szCs w:val="24"/>
        </w:rPr>
        <w:t xml:space="preserve"> výši </w:t>
      </w:r>
      <w:r>
        <w:rPr>
          <w:rFonts w:ascii="Arial" w:hAnsi="Arial" w:cs="Arial"/>
          <w:b/>
          <w:sz w:val="24"/>
          <w:szCs w:val="24"/>
        </w:rPr>
        <w:t>80</w:t>
      </w:r>
      <w:r w:rsidRPr="004A5438">
        <w:rPr>
          <w:rFonts w:ascii="Arial" w:hAnsi="Arial" w:cs="Arial"/>
          <w:b/>
          <w:sz w:val="24"/>
          <w:szCs w:val="24"/>
        </w:rPr>
        <w:t>0.000 Kč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57289E" w:rsidRDefault="0057289E" w:rsidP="0065090B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Žadatelům </w:t>
      </w:r>
      <w:r w:rsidRPr="0057289E">
        <w:rPr>
          <w:rFonts w:ascii="Arial" w:hAnsi="Arial" w:cs="Arial"/>
          <w:b/>
          <w:noProof/>
          <w:sz w:val="24"/>
          <w:szCs w:val="24"/>
        </w:rPr>
        <w:t>č. 5, 8, 12, 20, 21 a 29</w:t>
      </w:r>
      <w:r>
        <w:rPr>
          <w:rFonts w:ascii="Arial" w:hAnsi="Arial" w:cs="Arial"/>
          <w:b/>
          <w:noProof/>
          <w:sz w:val="24"/>
          <w:szCs w:val="24"/>
        </w:rPr>
        <w:t xml:space="preserve">, kteří jsou </w:t>
      </w:r>
      <w:r w:rsidRPr="0057289E">
        <w:rPr>
          <w:rFonts w:ascii="Arial" w:hAnsi="Arial" w:cs="Arial"/>
          <w:b/>
          <w:noProof/>
          <w:sz w:val="24"/>
          <w:szCs w:val="24"/>
        </w:rPr>
        <w:t>příspěvkov</w:t>
      </w:r>
      <w:r>
        <w:rPr>
          <w:rFonts w:ascii="Arial" w:hAnsi="Arial" w:cs="Arial"/>
          <w:b/>
          <w:noProof/>
          <w:sz w:val="24"/>
          <w:szCs w:val="24"/>
        </w:rPr>
        <w:t>ými</w:t>
      </w:r>
      <w:r w:rsidRPr="0057289E">
        <w:rPr>
          <w:rFonts w:ascii="Arial" w:hAnsi="Arial" w:cs="Arial"/>
          <w:b/>
          <w:noProof/>
          <w:sz w:val="24"/>
          <w:szCs w:val="24"/>
        </w:rPr>
        <w:t xml:space="preserve"> organizac</w:t>
      </w:r>
      <w:r>
        <w:rPr>
          <w:rFonts w:ascii="Arial" w:hAnsi="Arial" w:cs="Arial"/>
          <w:b/>
          <w:noProof/>
          <w:sz w:val="24"/>
          <w:szCs w:val="24"/>
        </w:rPr>
        <w:t>em</w:t>
      </w:r>
      <w:r w:rsidRPr="0057289E">
        <w:rPr>
          <w:rFonts w:ascii="Arial" w:hAnsi="Arial" w:cs="Arial"/>
          <w:b/>
          <w:noProof/>
          <w:sz w:val="24"/>
          <w:szCs w:val="24"/>
        </w:rPr>
        <w:t>í zřizovan</w:t>
      </w:r>
      <w:r>
        <w:rPr>
          <w:rFonts w:ascii="Arial" w:hAnsi="Arial" w:cs="Arial"/>
          <w:b/>
          <w:noProof/>
          <w:sz w:val="24"/>
          <w:szCs w:val="24"/>
        </w:rPr>
        <w:t>ými</w:t>
      </w:r>
      <w:r w:rsidRPr="0057289E">
        <w:rPr>
          <w:rFonts w:ascii="Arial" w:hAnsi="Arial" w:cs="Arial"/>
          <w:b/>
          <w:noProof/>
          <w:sz w:val="24"/>
          <w:szCs w:val="24"/>
        </w:rPr>
        <w:t xml:space="preserve"> Olomouckým krajem</w:t>
      </w:r>
      <w:r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4E6938">
        <w:rPr>
          <w:rFonts w:ascii="Arial" w:hAnsi="Arial" w:cs="Arial"/>
          <w:b/>
          <w:sz w:val="24"/>
          <w:szCs w:val="24"/>
        </w:rPr>
        <w:t xml:space="preserve">Rada Olomouckého kraje usnesením </w:t>
      </w:r>
      <w:r w:rsidR="004E6938">
        <w:rPr>
          <w:rFonts w:ascii="Arial" w:hAnsi="Arial" w:cs="Arial"/>
          <w:b/>
          <w:sz w:val="24"/>
          <w:szCs w:val="24"/>
        </w:rPr>
        <w:br/>
        <w:t xml:space="preserve">č. </w:t>
      </w:r>
      <w:r w:rsidR="004E6938" w:rsidRPr="00810DC5">
        <w:rPr>
          <w:rFonts w:ascii="Arial" w:hAnsi="Arial" w:cs="Arial"/>
          <w:b/>
          <w:sz w:val="24"/>
          <w:szCs w:val="24"/>
        </w:rPr>
        <w:t>UR/61/6/2019</w:t>
      </w:r>
      <w:r w:rsidR="004E6938">
        <w:rPr>
          <w:rFonts w:ascii="Arial" w:hAnsi="Arial" w:cs="Arial"/>
          <w:b/>
          <w:sz w:val="24"/>
          <w:szCs w:val="24"/>
        </w:rPr>
        <w:t xml:space="preserve"> </w:t>
      </w:r>
      <w:r w:rsidR="00503E89">
        <w:rPr>
          <w:rFonts w:ascii="Arial" w:hAnsi="Arial" w:cs="Arial"/>
          <w:b/>
          <w:sz w:val="24"/>
          <w:szCs w:val="24"/>
        </w:rPr>
        <w:t xml:space="preserve">ze dne 18. 3. 2019 </w:t>
      </w:r>
      <w:r>
        <w:rPr>
          <w:rFonts w:ascii="Arial" w:hAnsi="Arial" w:cs="Arial"/>
          <w:b/>
          <w:noProof/>
          <w:sz w:val="24"/>
          <w:szCs w:val="24"/>
        </w:rPr>
        <w:t>schvál</w:t>
      </w:r>
      <w:r w:rsidR="004E6938">
        <w:rPr>
          <w:rFonts w:ascii="Arial" w:hAnsi="Arial" w:cs="Arial"/>
          <w:b/>
          <w:noProof/>
          <w:sz w:val="24"/>
          <w:szCs w:val="24"/>
        </w:rPr>
        <w:t>ila</w:t>
      </w:r>
      <w:r>
        <w:rPr>
          <w:rFonts w:ascii="Arial" w:hAnsi="Arial" w:cs="Arial"/>
          <w:b/>
          <w:noProof/>
          <w:sz w:val="24"/>
          <w:szCs w:val="24"/>
        </w:rPr>
        <w:t xml:space="preserve"> poskytnut</w:t>
      </w:r>
      <w:r w:rsidR="004E6938">
        <w:rPr>
          <w:rFonts w:ascii="Arial" w:hAnsi="Arial" w:cs="Arial"/>
          <w:b/>
          <w:noProof/>
          <w:sz w:val="24"/>
          <w:szCs w:val="24"/>
        </w:rPr>
        <w:t>í</w:t>
      </w:r>
      <w:r w:rsidRPr="0057289E">
        <w:rPr>
          <w:rFonts w:ascii="Arial" w:hAnsi="Arial" w:cs="Arial"/>
          <w:b/>
          <w:noProof/>
          <w:sz w:val="24"/>
          <w:szCs w:val="24"/>
        </w:rPr>
        <w:t xml:space="preserve"> účelově určen</w:t>
      </w:r>
      <w:r w:rsidR="004E6938">
        <w:rPr>
          <w:rFonts w:ascii="Arial" w:hAnsi="Arial" w:cs="Arial"/>
          <w:b/>
          <w:noProof/>
          <w:sz w:val="24"/>
          <w:szCs w:val="24"/>
        </w:rPr>
        <w:t>ého</w:t>
      </w:r>
      <w:r w:rsidRPr="0057289E">
        <w:rPr>
          <w:rFonts w:ascii="Arial" w:hAnsi="Arial" w:cs="Arial"/>
          <w:b/>
          <w:noProof/>
          <w:sz w:val="24"/>
          <w:szCs w:val="24"/>
        </w:rPr>
        <w:t xml:space="preserve"> příspěvk</w:t>
      </w:r>
      <w:r w:rsidR="004E6938">
        <w:rPr>
          <w:rFonts w:ascii="Arial" w:hAnsi="Arial" w:cs="Arial"/>
          <w:b/>
          <w:noProof/>
          <w:sz w:val="24"/>
          <w:szCs w:val="24"/>
        </w:rPr>
        <w:t>u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6F7105" w:rsidRDefault="006F7105" w:rsidP="004E6938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Schválení poskytnutí dotace a schválení uzavření smlouvy o poskytnutí dotace pro žadatele č. 2, 6, 13, 17 a 19 spadá z důvodu právní subjektivity žadatele do kompetence Zastupitelstva Olomouckého kraje.</w:t>
      </w:r>
    </w:p>
    <w:p w:rsidR="0065090B" w:rsidRPr="00226489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3 – Podpora zkvalitnění služeb turistických informačních center v Olomouckém kraji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prohlubování vzájemné spolupráce a komunikace mezi turistickými informačními centry (dále jen TIC), Olomouckým krajem, Jeseníky – 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8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9" w:history="1">
        <w:r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Pr="007E0A7B">
        <w:rPr>
          <w:rFonts w:ascii="Arial" w:hAnsi="Arial" w:cs="Arial"/>
          <w:sz w:val="24"/>
          <w:szCs w:val="24"/>
        </w:rPr>
        <w:t xml:space="preserve"> nebo </w:t>
      </w:r>
      <w:hyperlink r:id="rId10" w:history="1">
        <w:r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(dále jen </w:t>
      </w:r>
      <w:hyperlink r:id="rId11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65090B" w:rsidRPr="00673711" w:rsidRDefault="0065090B" w:rsidP="0065090B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3 je určena částka </w:t>
      </w:r>
      <w:r>
        <w:rPr>
          <w:rFonts w:ascii="Arial" w:hAnsi="Arial" w:cs="Arial"/>
          <w:b/>
          <w:sz w:val="24"/>
          <w:szCs w:val="24"/>
        </w:rPr>
        <w:t>8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60.000 Kč, minimální výše dotace činí 30.000 Kč.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3 </w:t>
      </w:r>
      <w:r w:rsidRPr="00716930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26</w:t>
      </w:r>
      <w:r w:rsidRPr="00716930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v celkové výši 1.138.400 Kč</w:t>
      </w:r>
      <w:r>
        <w:rPr>
          <w:rFonts w:ascii="Arial" w:hAnsi="Arial" w:cs="Arial"/>
          <w:sz w:val="24"/>
          <w:szCs w:val="24"/>
        </w:rPr>
        <w:t xml:space="preserve">. Všech </w:t>
      </w:r>
      <w:r>
        <w:rPr>
          <w:rFonts w:ascii="Arial" w:hAnsi="Arial" w:cs="Arial"/>
          <w:b/>
          <w:sz w:val="24"/>
          <w:szCs w:val="24"/>
        </w:rPr>
        <w:t>26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byla vyhodnocena administrátorem dotačního titulu. Hodnotící kritérium B bylo hodnoceno Výborem pro rozvoj cestovního ruchu, který svým usnesením č. </w:t>
      </w:r>
      <w:r w:rsidRPr="00545F16">
        <w:rPr>
          <w:rFonts w:ascii="Arial" w:hAnsi="Arial" w:cs="Arial"/>
          <w:sz w:val="24"/>
          <w:szCs w:val="24"/>
        </w:rPr>
        <w:t xml:space="preserve">UVRCR/12/1/2019 </w:t>
      </w:r>
      <w:r>
        <w:rPr>
          <w:rFonts w:ascii="Arial" w:hAnsi="Arial" w:cs="Arial"/>
          <w:sz w:val="24"/>
          <w:szCs w:val="24"/>
        </w:rPr>
        <w:t>ze dne 4</w:t>
      </w:r>
      <w:r w:rsidRPr="00D45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3</w:t>
      </w:r>
      <w:r w:rsidRPr="00D45C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D45C3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4C4F13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4E6938" w:rsidRPr="000D735B" w:rsidRDefault="0065090B" w:rsidP="004E693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26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1.138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400</w:t>
      </w:r>
      <w:r w:rsidRPr="00226489"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a výše dotace je uveden v příloze č. 3 důvodové zprávy. </w:t>
      </w:r>
      <w:r w:rsidR="004E6938">
        <w:rPr>
          <w:rFonts w:ascii="Arial" w:hAnsi="Arial" w:cs="Arial"/>
          <w:sz w:val="24"/>
          <w:szCs w:val="24"/>
        </w:rPr>
        <w:t xml:space="preserve">V příloze č. </w:t>
      </w:r>
      <w:r w:rsidR="001E0B60">
        <w:rPr>
          <w:rFonts w:ascii="Arial" w:hAnsi="Arial" w:cs="Arial"/>
          <w:sz w:val="24"/>
          <w:szCs w:val="24"/>
        </w:rPr>
        <w:t>3</w:t>
      </w:r>
      <w:r w:rsidR="004E6938">
        <w:rPr>
          <w:rFonts w:ascii="Arial" w:hAnsi="Arial" w:cs="Arial"/>
          <w:sz w:val="24"/>
          <w:szCs w:val="24"/>
        </w:rPr>
        <w:t xml:space="preserve"> je rovněž uvedeno, zda je schválení poskytnutí dotace v kompetenci ROK či ZOK.</w:t>
      </w:r>
    </w:p>
    <w:p w:rsidR="0065090B" w:rsidRPr="000D735B" w:rsidRDefault="0065090B" w:rsidP="0065090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5090B" w:rsidRPr="004A5438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3</w:t>
      </w:r>
      <w:r w:rsidRPr="004A5438">
        <w:rPr>
          <w:rFonts w:ascii="Arial" w:hAnsi="Arial" w:cs="Arial"/>
          <w:b/>
          <w:sz w:val="24"/>
          <w:szCs w:val="24"/>
        </w:rPr>
        <w:t xml:space="preserve"> navrženo vyhovět všem podaným žádostem v</w:t>
      </w:r>
      <w:r>
        <w:rPr>
          <w:rFonts w:ascii="Arial" w:hAnsi="Arial" w:cs="Arial"/>
          <w:b/>
          <w:sz w:val="24"/>
          <w:szCs w:val="24"/>
        </w:rPr>
        <w:t xml:space="preserve"> celkové</w:t>
      </w:r>
      <w:r w:rsidRPr="004A5438">
        <w:rPr>
          <w:rFonts w:ascii="Arial" w:hAnsi="Arial" w:cs="Arial"/>
          <w:b/>
          <w:sz w:val="24"/>
          <w:szCs w:val="24"/>
        </w:rPr>
        <w:t xml:space="preserve"> výši </w:t>
      </w:r>
      <w:r>
        <w:rPr>
          <w:rFonts w:ascii="Arial" w:hAnsi="Arial" w:cs="Arial"/>
          <w:b/>
          <w:sz w:val="24"/>
          <w:szCs w:val="24"/>
        </w:rPr>
        <w:t>80</w:t>
      </w:r>
      <w:r w:rsidRPr="004A5438">
        <w:rPr>
          <w:rFonts w:ascii="Arial" w:hAnsi="Arial" w:cs="Arial"/>
          <w:b/>
          <w:sz w:val="24"/>
          <w:szCs w:val="24"/>
        </w:rPr>
        <w:t>0.000 Kč</w:t>
      </w:r>
      <w:r>
        <w:rPr>
          <w:rFonts w:ascii="Arial" w:hAnsi="Arial" w:cs="Arial"/>
          <w:b/>
          <w:sz w:val="24"/>
          <w:szCs w:val="24"/>
        </w:rPr>
        <w:t>.</w:t>
      </w:r>
    </w:p>
    <w:p w:rsidR="0065090B" w:rsidRDefault="006F7105" w:rsidP="004E6938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Schválení poskytnutí dotace a schválení uzavření smlouvy o poskytnutí dotace pro žadatele č. 1 - 8, 15 – 1</w:t>
      </w:r>
      <w:r w:rsidR="00C94D44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 20 - 26 spadá z důvodu právní subjektivity žadatele do kompetence Zastupitelstva Olomouckého kraje.</w:t>
      </w:r>
    </w:p>
    <w:p w:rsidR="004C4F13" w:rsidRPr="00226489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cestovního ruchu v turistických regionech Jeseníky a Střední Morava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A6563A">
        <w:rPr>
          <w:rFonts w:ascii="Arial" w:hAnsi="Arial" w:cs="Arial"/>
          <w:sz w:val="24"/>
          <w:szCs w:val="24"/>
        </w:rPr>
        <w:t xml:space="preserve"> je podpora aktivit v oblasti budování, rekonstrukce a opravy infrastruktury cestovního ruchu s cílem zlepšit kvalitu a nabídku cestovního ruchu v Olomouckém kraji, zlepšit její dostupnost a zvýšit její atraktivitu. Dále také vývoj a zkvalitnění nabídky konkurenceschopných témat a produktů destinace. Realizace efektivních marketingových aktivit, podpora prodeje, prodej produktů.</w:t>
      </w:r>
      <w:r>
        <w:rPr>
          <w:rFonts w:ascii="Arial" w:hAnsi="Arial" w:cs="Arial"/>
          <w:sz w:val="24"/>
          <w:szCs w:val="24"/>
        </w:rPr>
        <w:t xml:space="preserve"> Schválenými prioritami v rámci hodnocení byly aktivity zaměřené na infrastrukturu pro cykloturistiku, elektrokola, kempy, parkoviště a přístupové cesty.</w:t>
      </w:r>
    </w:p>
    <w:p w:rsidR="004C4F13" w:rsidRPr="000636EA" w:rsidRDefault="004C4F13" w:rsidP="004C4F1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4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>
        <w:rPr>
          <w:rFonts w:ascii="Arial" w:hAnsi="Arial" w:cs="Arial"/>
          <w:b/>
          <w:sz w:val="24"/>
          <w:szCs w:val="24"/>
        </w:rPr>
        <w:t>6</w:t>
      </w:r>
      <w:r w:rsidRPr="000636E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70</w:t>
      </w:r>
      <w:r w:rsidRPr="000636EA">
        <w:rPr>
          <w:rFonts w:ascii="Arial" w:hAnsi="Arial" w:cs="Arial"/>
          <w:b/>
          <w:sz w:val="24"/>
          <w:szCs w:val="24"/>
        </w:rPr>
        <w:t xml:space="preserve">0.000 Kč, minimální výše dotace činí </w:t>
      </w:r>
      <w:r>
        <w:rPr>
          <w:rFonts w:ascii="Arial" w:hAnsi="Arial" w:cs="Arial"/>
          <w:b/>
          <w:sz w:val="24"/>
          <w:szCs w:val="24"/>
        </w:rPr>
        <w:t>1</w:t>
      </w:r>
      <w:r w:rsidRPr="00272D7F">
        <w:rPr>
          <w:rFonts w:ascii="Arial" w:hAnsi="Arial" w:cs="Arial"/>
          <w:b/>
          <w:sz w:val="24"/>
          <w:szCs w:val="24"/>
        </w:rPr>
        <w:t>00 000 Kč</w:t>
      </w:r>
      <w:r w:rsidRPr="000636E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Dle schválených dotačních pravidel nedochází ke krácení žádané dotace a žádosti jsou schvalovány v pořadí dle dosaženého bodového hodnocení až do vyčerpání alokace. Pro případ navýšení alokace či odstoupení schváleného příjemce je schvalován také seznam náhradníků, v pořadí dle získaného bodového ohodnocení.</w:t>
      </w:r>
    </w:p>
    <w:p w:rsidR="004C4F13" w:rsidRDefault="004C4F13" w:rsidP="004C4F1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4C4F13" w:rsidRPr="00386E99" w:rsidRDefault="004C4F13" w:rsidP="004C4F13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991783">
        <w:rPr>
          <w:rFonts w:ascii="Arial" w:hAnsi="Arial" w:cs="Arial"/>
          <w:sz w:val="24"/>
          <w:szCs w:val="24"/>
        </w:rPr>
        <w:t xml:space="preserve">Do dotačního titulu č. 4 </w:t>
      </w:r>
      <w:r w:rsidRPr="00991783">
        <w:rPr>
          <w:rFonts w:ascii="Arial" w:hAnsi="Arial" w:cs="Arial"/>
          <w:sz w:val="24"/>
          <w:szCs w:val="24"/>
          <w:u w:val="single"/>
        </w:rPr>
        <w:t>bylo podáno celkem 3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991783">
        <w:rPr>
          <w:rFonts w:ascii="Arial" w:hAnsi="Arial" w:cs="Arial"/>
          <w:sz w:val="24"/>
          <w:szCs w:val="24"/>
          <w:u w:val="single"/>
        </w:rPr>
        <w:t xml:space="preserve"> žádostí</w:t>
      </w:r>
      <w:r w:rsidRPr="00991783">
        <w:rPr>
          <w:rFonts w:ascii="Arial" w:hAnsi="Arial" w:cs="Arial"/>
          <w:sz w:val="24"/>
          <w:szCs w:val="24"/>
        </w:rPr>
        <w:t>.</w:t>
      </w:r>
      <w:r w:rsidRPr="00EE5017">
        <w:rPr>
          <w:rFonts w:ascii="Arial" w:hAnsi="Arial" w:cs="Arial"/>
          <w:sz w:val="24"/>
          <w:szCs w:val="24"/>
        </w:rPr>
        <w:t xml:space="preserve"> Tři žádost</w:t>
      </w:r>
      <w:r>
        <w:rPr>
          <w:rFonts w:ascii="Arial" w:hAnsi="Arial" w:cs="Arial"/>
          <w:sz w:val="24"/>
          <w:szCs w:val="24"/>
        </w:rPr>
        <w:t>i</w:t>
      </w:r>
      <w:r w:rsidRPr="00EE5017">
        <w:rPr>
          <w:rFonts w:ascii="Arial" w:hAnsi="Arial" w:cs="Arial"/>
          <w:sz w:val="24"/>
          <w:szCs w:val="24"/>
        </w:rPr>
        <w:t xml:space="preserve"> byly</w:t>
      </w:r>
      <w:r>
        <w:rPr>
          <w:rFonts w:ascii="Arial" w:hAnsi="Arial" w:cs="Arial"/>
          <w:sz w:val="24"/>
          <w:szCs w:val="24"/>
        </w:rPr>
        <w:t xml:space="preserve"> stornovány žadateli.</w:t>
      </w:r>
      <w:r w:rsidRPr="00981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Zbylých 32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>
        <w:rPr>
          <w:rFonts w:ascii="Arial" w:hAnsi="Arial" w:cs="Arial"/>
          <w:sz w:val="24"/>
          <w:szCs w:val="24"/>
        </w:rPr>
        <w:t>a bylo podrobeno bodovému hodnocení dle schválených kritérií.</w:t>
      </w:r>
      <w:r w:rsidRPr="00991783">
        <w:rPr>
          <w:rFonts w:ascii="Arial" w:hAnsi="Arial" w:cs="Arial"/>
          <w:sz w:val="24"/>
          <w:szCs w:val="24"/>
        </w:rPr>
        <w:t xml:space="preserve"> Hodnotící kritéria A byl</w:t>
      </w:r>
      <w:r>
        <w:rPr>
          <w:rFonts w:ascii="Arial" w:hAnsi="Arial" w:cs="Arial"/>
          <w:sz w:val="24"/>
          <w:szCs w:val="24"/>
        </w:rPr>
        <w:t>a</w:t>
      </w:r>
      <w:r w:rsidRPr="00991783">
        <w:rPr>
          <w:rFonts w:ascii="Arial" w:hAnsi="Arial" w:cs="Arial"/>
          <w:sz w:val="24"/>
          <w:szCs w:val="24"/>
        </w:rPr>
        <w:t xml:space="preserve"> vyhodnocen</w:t>
      </w:r>
      <w:r>
        <w:rPr>
          <w:rFonts w:ascii="Arial" w:hAnsi="Arial" w:cs="Arial"/>
          <w:sz w:val="24"/>
          <w:szCs w:val="24"/>
        </w:rPr>
        <w:t>a</w:t>
      </w:r>
      <w:r w:rsidRPr="00991783">
        <w:rPr>
          <w:rFonts w:ascii="Arial" w:hAnsi="Arial" w:cs="Arial"/>
          <w:sz w:val="24"/>
          <w:szCs w:val="24"/>
        </w:rPr>
        <w:t xml:space="preserve"> administrátorem dotačního titulu.</w:t>
      </w:r>
      <w:r w:rsidRPr="00386E9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Hodnotící kritérium B bylo hodnoceno Výborem pro rozvoj cestovního ruchu, který svým usnesením č. UVRCR/13/2/2019 ze dne 25. 3.</w:t>
      </w:r>
      <w:r w:rsidRPr="00D45C3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, resp. Zastupitelstvu Olomouckého kraje </w:t>
      </w:r>
      <w:r w:rsidRPr="00C958D4">
        <w:rPr>
          <w:rFonts w:ascii="Arial" w:hAnsi="Arial" w:cs="Arial"/>
          <w:sz w:val="24"/>
          <w:szCs w:val="24"/>
        </w:rPr>
        <w:t xml:space="preserve">schválit poskytnutí dotací pro </w:t>
      </w:r>
      <w:r>
        <w:rPr>
          <w:rFonts w:ascii="Arial" w:hAnsi="Arial" w:cs="Arial"/>
          <w:sz w:val="24"/>
          <w:szCs w:val="24"/>
        </w:rPr>
        <w:t>příslušné</w:t>
      </w:r>
      <w:r w:rsidRPr="00C958D4">
        <w:rPr>
          <w:rFonts w:ascii="Arial" w:hAnsi="Arial" w:cs="Arial"/>
          <w:sz w:val="24"/>
          <w:szCs w:val="24"/>
        </w:rPr>
        <w:t xml:space="preserve">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 a schválit pořadí náhradníků.</w:t>
      </w:r>
      <w:r w:rsidRPr="00386E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783">
        <w:rPr>
          <w:rFonts w:ascii="Arial" w:hAnsi="Arial" w:cs="Arial"/>
          <w:sz w:val="24"/>
          <w:szCs w:val="24"/>
        </w:rPr>
        <w:t xml:space="preserve">Výbor při svém hodnocení vycházel také z odborného stanoviska příslušného sdružení cestovního ruchu. </w:t>
      </w:r>
      <w:r w:rsidR="001E0B60">
        <w:rPr>
          <w:rFonts w:ascii="Arial" w:hAnsi="Arial" w:cs="Arial"/>
          <w:sz w:val="24"/>
          <w:szCs w:val="24"/>
        </w:rPr>
        <w:t>Hodnotící kritérium C bylo hodnoceno Radou Olomouckého kraje.</w:t>
      </w:r>
      <w:r w:rsidRPr="00991783">
        <w:rPr>
          <w:rFonts w:ascii="Arial" w:hAnsi="Arial" w:cs="Arial"/>
          <w:sz w:val="24"/>
          <w:szCs w:val="24"/>
        </w:rPr>
        <w:t xml:space="preserve"> </w:t>
      </w:r>
    </w:p>
    <w:p w:rsidR="004C4F13" w:rsidRPr="00386E99" w:rsidRDefault="004C4F13" w:rsidP="004C4F13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991783">
        <w:rPr>
          <w:rFonts w:ascii="Arial" w:hAnsi="Arial" w:cs="Arial"/>
          <w:b/>
          <w:sz w:val="24"/>
          <w:szCs w:val="24"/>
        </w:rPr>
        <w:t>Celková požadovaná částka</w:t>
      </w:r>
      <w:r w:rsidRPr="00991783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Pr="0099178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32</w:t>
      </w:r>
      <w:r w:rsidRPr="00991783">
        <w:rPr>
          <w:rFonts w:ascii="Arial" w:hAnsi="Arial" w:cs="Arial"/>
          <w:sz w:val="24"/>
          <w:szCs w:val="24"/>
        </w:rPr>
        <w:t xml:space="preserve"> žádostí byla </w:t>
      </w:r>
      <w:r w:rsidRPr="00991783">
        <w:rPr>
          <w:rFonts w:ascii="Arial" w:hAnsi="Arial" w:cs="Arial"/>
          <w:b/>
          <w:sz w:val="24"/>
          <w:szCs w:val="24"/>
        </w:rPr>
        <w:t>ve výši 1</w:t>
      </w:r>
      <w:r>
        <w:rPr>
          <w:rFonts w:ascii="Arial" w:hAnsi="Arial" w:cs="Arial"/>
          <w:b/>
          <w:sz w:val="24"/>
          <w:szCs w:val="24"/>
        </w:rPr>
        <w:t>1</w:t>
      </w:r>
      <w:r w:rsidRPr="0099178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539</w:t>
      </w:r>
      <w:r w:rsidRPr="0099178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843</w:t>
      </w:r>
      <w:r w:rsidRPr="00991783">
        <w:rPr>
          <w:rFonts w:ascii="Arial" w:hAnsi="Arial" w:cs="Arial"/>
          <w:b/>
          <w:sz w:val="24"/>
          <w:szCs w:val="24"/>
        </w:rPr>
        <w:t xml:space="preserve"> Kč.</w:t>
      </w:r>
      <w:r w:rsidRPr="00991783">
        <w:rPr>
          <w:rFonts w:ascii="Arial" w:hAnsi="Arial" w:cs="Arial"/>
          <w:sz w:val="24"/>
          <w:szCs w:val="24"/>
        </w:rPr>
        <w:t xml:space="preserve"> 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00543">
        <w:rPr>
          <w:rFonts w:ascii="Arial" w:hAnsi="Arial" w:cs="Arial"/>
          <w:b/>
          <w:sz w:val="24"/>
          <w:szCs w:val="24"/>
        </w:rPr>
        <w:t xml:space="preserve">V dotačním titulu č. </w:t>
      </w:r>
      <w:r>
        <w:rPr>
          <w:rFonts w:ascii="Arial" w:hAnsi="Arial" w:cs="Arial"/>
          <w:b/>
          <w:sz w:val="24"/>
          <w:szCs w:val="24"/>
        </w:rPr>
        <w:t>4</w:t>
      </w:r>
      <w:r w:rsidRPr="00E00543">
        <w:rPr>
          <w:rFonts w:ascii="Arial" w:hAnsi="Arial" w:cs="Arial"/>
          <w:b/>
          <w:sz w:val="24"/>
          <w:szCs w:val="24"/>
        </w:rPr>
        <w:t xml:space="preserve"> </w:t>
      </w:r>
      <w:r w:rsidR="00FF7137">
        <w:rPr>
          <w:rFonts w:ascii="Arial" w:hAnsi="Arial" w:cs="Arial"/>
          <w:b/>
          <w:sz w:val="24"/>
          <w:szCs w:val="24"/>
        </w:rPr>
        <w:t xml:space="preserve">Rada Olomouckého kraje usnesením č. </w:t>
      </w:r>
      <w:r w:rsidR="00FF7137" w:rsidRPr="00503E89">
        <w:rPr>
          <w:rFonts w:ascii="Arial" w:hAnsi="Arial" w:cs="Arial"/>
          <w:b/>
          <w:sz w:val="24"/>
          <w:szCs w:val="24"/>
        </w:rPr>
        <w:t>UR/62/11/2019</w:t>
      </w:r>
      <w:r w:rsidR="00FF7137">
        <w:rPr>
          <w:rFonts w:ascii="Arial" w:hAnsi="Arial" w:cs="Arial"/>
          <w:b/>
          <w:sz w:val="24"/>
          <w:szCs w:val="24"/>
        </w:rPr>
        <w:t xml:space="preserve"> ze dne 1. 4. 2019 nevyhověla</w:t>
      </w:r>
      <w:r w:rsidR="00FF7137" w:rsidRPr="004A5438">
        <w:rPr>
          <w:rFonts w:ascii="Arial" w:hAnsi="Arial" w:cs="Arial"/>
          <w:b/>
          <w:sz w:val="24"/>
          <w:szCs w:val="24"/>
        </w:rPr>
        <w:t xml:space="preserve"> </w:t>
      </w:r>
      <w:r w:rsidR="00FF7137" w:rsidRPr="00635C52">
        <w:rPr>
          <w:rFonts w:ascii="Arial" w:hAnsi="Arial" w:cs="Arial"/>
          <w:b/>
          <w:sz w:val="24"/>
          <w:szCs w:val="24"/>
        </w:rPr>
        <w:t>žádost</w:t>
      </w:r>
      <w:r w:rsidR="00FF7137">
        <w:rPr>
          <w:rFonts w:ascii="Arial" w:hAnsi="Arial" w:cs="Arial"/>
          <w:b/>
          <w:sz w:val="24"/>
          <w:szCs w:val="24"/>
        </w:rPr>
        <w:t>em č. 4, 8, 24, 25 a 32 a doporučila Zastupitelstvu Olomouckého kraje</w:t>
      </w:r>
      <w:r w:rsidRPr="00E00543">
        <w:rPr>
          <w:rFonts w:ascii="Arial" w:hAnsi="Arial" w:cs="Arial"/>
          <w:b/>
          <w:sz w:val="24"/>
          <w:szCs w:val="24"/>
        </w:rPr>
        <w:t xml:space="preserve"> nevyhovět žádostem žadatelů č. </w:t>
      </w:r>
      <w:r>
        <w:rPr>
          <w:rFonts w:ascii="Arial" w:hAnsi="Arial" w:cs="Arial"/>
          <w:b/>
          <w:sz w:val="24"/>
          <w:szCs w:val="24"/>
        </w:rPr>
        <w:t xml:space="preserve">2, 6, </w:t>
      </w:r>
      <w:r w:rsidR="00FF7137">
        <w:rPr>
          <w:rFonts w:ascii="Arial" w:hAnsi="Arial" w:cs="Arial"/>
          <w:b/>
          <w:sz w:val="24"/>
          <w:szCs w:val="24"/>
        </w:rPr>
        <w:t>11, 12, 13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F713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28</w:t>
      </w:r>
      <w:r w:rsidRPr="00E00543">
        <w:rPr>
          <w:rFonts w:ascii="Arial" w:hAnsi="Arial" w:cs="Arial"/>
          <w:b/>
          <w:sz w:val="24"/>
          <w:szCs w:val="24"/>
        </w:rPr>
        <w:t xml:space="preserve">. Uvedené žádosti zcela nenaplňují cíle dotačního titulu, jedná se například o žádosti na </w:t>
      </w:r>
      <w:r>
        <w:rPr>
          <w:rFonts w:ascii="Arial" w:hAnsi="Arial" w:cs="Arial"/>
          <w:b/>
          <w:sz w:val="24"/>
          <w:szCs w:val="24"/>
        </w:rPr>
        <w:t xml:space="preserve">budování či opravy naučných stezek, </w:t>
      </w:r>
      <w:r w:rsidRPr="00E00543">
        <w:rPr>
          <w:rFonts w:ascii="Arial" w:hAnsi="Arial" w:cs="Arial"/>
          <w:b/>
          <w:sz w:val="24"/>
          <w:szCs w:val="24"/>
        </w:rPr>
        <w:t>či real</w:t>
      </w:r>
      <w:r>
        <w:rPr>
          <w:rFonts w:ascii="Arial" w:hAnsi="Arial" w:cs="Arial"/>
          <w:b/>
          <w:sz w:val="24"/>
          <w:szCs w:val="24"/>
        </w:rPr>
        <w:t>izaci marketingových produktů</w:t>
      </w:r>
      <w:r w:rsidRPr="00E00543">
        <w:rPr>
          <w:rFonts w:ascii="Arial" w:hAnsi="Arial" w:cs="Arial"/>
          <w:b/>
          <w:sz w:val="24"/>
          <w:szCs w:val="24"/>
        </w:rPr>
        <w:t xml:space="preserve">. Realizace těchto projektů má pouze omezený význam pro nabídku cestovního ruchu v Olomouckém kraji a jejich realizace není zásadním přínosem. Tento fakt se odráží také na získaném bodovém ohodnocení, kdy uvedené žádosti </w:t>
      </w:r>
      <w:r>
        <w:rPr>
          <w:rFonts w:ascii="Arial" w:hAnsi="Arial" w:cs="Arial"/>
          <w:b/>
          <w:sz w:val="24"/>
          <w:szCs w:val="24"/>
        </w:rPr>
        <w:t>nedosáhly</w:t>
      </w:r>
      <w:r w:rsidRPr="00E00543">
        <w:rPr>
          <w:rFonts w:ascii="Arial" w:hAnsi="Arial" w:cs="Arial"/>
          <w:b/>
          <w:sz w:val="24"/>
          <w:szCs w:val="24"/>
        </w:rPr>
        <w:t xml:space="preserve"> hranici </w:t>
      </w:r>
      <w:r>
        <w:rPr>
          <w:rFonts w:ascii="Arial" w:hAnsi="Arial" w:cs="Arial"/>
          <w:b/>
          <w:sz w:val="24"/>
          <w:szCs w:val="24"/>
        </w:rPr>
        <w:t>1</w:t>
      </w:r>
      <w:r w:rsidRPr="00E0054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Pr="00E00543">
        <w:rPr>
          <w:rFonts w:ascii="Arial" w:hAnsi="Arial" w:cs="Arial"/>
          <w:b/>
          <w:sz w:val="24"/>
          <w:szCs w:val="24"/>
        </w:rPr>
        <w:t xml:space="preserve"> bodů, která je nutná pro vyhovění žádosti o dotaci.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35C52">
        <w:rPr>
          <w:rFonts w:ascii="Arial" w:hAnsi="Arial" w:cs="Arial"/>
          <w:b/>
          <w:sz w:val="24"/>
          <w:szCs w:val="24"/>
        </w:rPr>
        <w:lastRenderedPageBreak/>
        <w:t xml:space="preserve">Dále je na základě získaného bodového ohodnocení v dotačním titulu č. </w:t>
      </w:r>
      <w:r>
        <w:rPr>
          <w:rFonts w:ascii="Arial" w:hAnsi="Arial" w:cs="Arial"/>
          <w:b/>
          <w:sz w:val="24"/>
          <w:szCs w:val="24"/>
        </w:rPr>
        <w:t>4</w:t>
      </w:r>
      <w:r w:rsidRPr="00635C52">
        <w:rPr>
          <w:rFonts w:ascii="Arial" w:hAnsi="Arial" w:cs="Arial"/>
          <w:b/>
          <w:sz w:val="24"/>
          <w:szCs w:val="24"/>
        </w:rPr>
        <w:t xml:space="preserve"> </w:t>
      </w:r>
      <w:r w:rsidR="00FF7137">
        <w:rPr>
          <w:rFonts w:ascii="Arial" w:hAnsi="Arial" w:cs="Arial"/>
          <w:b/>
          <w:sz w:val="24"/>
          <w:szCs w:val="24"/>
        </w:rPr>
        <w:t xml:space="preserve">Rada Olomouckého kraje usnesením č. </w:t>
      </w:r>
      <w:r w:rsidR="00FF7137" w:rsidRPr="00503E89">
        <w:rPr>
          <w:rFonts w:ascii="Arial" w:hAnsi="Arial" w:cs="Arial"/>
          <w:b/>
          <w:sz w:val="24"/>
          <w:szCs w:val="24"/>
        </w:rPr>
        <w:t>UR/62/11/2019</w:t>
      </w:r>
      <w:r w:rsidR="00FF7137">
        <w:rPr>
          <w:rFonts w:ascii="Arial" w:hAnsi="Arial" w:cs="Arial"/>
          <w:b/>
          <w:sz w:val="24"/>
          <w:szCs w:val="24"/>
        </w:rPr>
        <w:t xml:space="preserve"> ze dne 1. 4. 2019 schválila poskytnutí dotace pro žadatele č. 34 a </w:t>
      </w:r>
      <w:r w:rsidR="00E80C65">
        <w:rPr>
          <w:rFonts w:ascii="Arial" w:hAnsi="Arial" w:cs="Arial"/>
          <w:b/>
          <w:sz w:val="24"/>
          <w:szCs w:val="24"/>
        </w:rPr>
        <w:t>doporučila Z</w:t>
      </w:r>
      <w:r w:rsidR="00FF7137">
        <w:rPr>
          <w:rFonts w:ascii="Arial" w:hAnsi="Arial" w:cs="Arial"/>
          <w:b/>
          <w:sz w:val="24"/>
          <w:szCs w:val="24"/>
        </w:rPr>
        <w:t>astupitelstvu Olomouckého kraje schválit poskytnutí dotací</w:t>
      </w:r>
      <w:r w:rsidRPr="00635C52">
        <w:rPr>
          <w:rFonts w:ascii="Arial" w:hAnsi="Arial" w:cs="Arial"/>
          <w:b/>
          <w:sz w:val="24"/>
          <w:szCs w:val="24"/>
        </w:rPr>
        <w:t xml:space="preserve"> žádostem</w:t>
      </w:r>
      <w:r>
        <w:rPr>
          <w:rFonts w:ascii="Arial" w:hAnsi="Arial" w:cs="Arial"/>
          <w:b/>
          <w:sz w:val="24"/>
          <w:szCs w:val="24"/>
        </w:rPr>
        <w:t xml:space="preserve"> č. 5, 14, 15, 17, 19 – 22, 29, 31</w:t>
      </w:r>
      <w:r w:rsidR="00FF7137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33 v</w:t>
      </w:r>
      <w:r w:rsidRPr="00635C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plné výši a částečně vyhovět žádosti č. 18 až do výše zbývající alokace 6.000.000 Kč</w:t>
      </w:r>
      <w:r w:rsidRPr="00635C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V případě odstoupení příjemce, jehož žádost byla schválena v plné výši, bude nejprve vyhověno žádosti č. 18 až do výše požadované dotace a následně bude vyhověno až do výše uvolněné částky náhradníkům v uvedeném pořadí.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635C52">
        <w:rPr>
          <w:rFonts w:ascii="Arial" w:hAnsi="Arial" w:cs="Arial"/>
          <w:b/>
          <w:sz w:val="24"/>
          <w:szCs w:val="24"/>
        </w:rPr>
        <w:t xml:space="preserve">a základě získaného bodového ohodnocení v dotačním titulu č. </w:t>
      </w:r>
      <w:r>
        <w:rPr>
          <w:rFonts w:ascii="Arial" w:hAnsi="Arial" w:cs="Arial"/>
          <w:b/>
          <w:sz w:val="24"/>
          <w:szCs w:val="24"/>
        </w:rPr>
        <w:t>4</w:t>
      </w:r>
      <w:r w:rsidRPr="00635C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je </w:t>
      </w:r>
      <w:r w:rsidRPr="00635C52">
        <w:rPr>
          <w:rFonts w:ascii="Arial" w:hAnsi="Arial" w:cs="Arial"/>
          <w:b/>
          <w:sz w:val="24"/>
          <w:szCs w:val="24"/>
        </w:rPr>
        <w:t>navrženo</w:t>
      </w:r>
      <w:r>
        <w:rPr>
          <w:rFonts w:ascii="Arial" w:hAnsi="Arial" w:cs="Arial"/>
          <w:b/>
          <w:sz w:val="24"/>
          <w:szCs w:val="24"/>
        </w:rPr>
        <w:t xml:space="preserve"> schválit náhradníky v pořadí žádostí č. 23, 35, 1, 30, 3, 7, 27 a 26. Jde o žadatele, kteří získali minimálně 101 bodů.</w:t>
      </w:r>
    </w:p>
    <w:p w:rsidR="004C4F13" w:rsidRPr="0044109D" w:rsidRDefault="004C4F13" w:rsidP="004C4F13">
      <w:pPr>
        <w:spacing w:after="24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1E0B60">
        <w:rPr>
          <w:rFonts w:ascii="Arial" w:hAnsi="Arial" w:cs="Arial"/>
          <w:sz w:val="24"/>
          <w:szCs w:val="24"/>
        </w:rPr>
        <w:t xml:space="preserve">Podrobný popis žádostí, jejich bodové hodnocení a výše navržené dotace jsou uvedeny v příloze č. </w:t>
      </w:r>
      <w:r w:rsidR="001E0B60" w:rsidRPr="001E0B60">
        <w:rPr>
          <w:rFonts w:ascii="Arial" w:hAnsi="Arial" w:cs="Arial"/>
          <w:sz w:val="24"/>
          <w:szCs w:val="24"/>
        </w:rPr>
        <w:t>4</w:t>
      </w:r>
      <w:r w:rsidRPr="001E0B60">
        <w:rPr>
          <w:rFonts w:ascii="Arial" w:hAnsi="Arial" w:cs="Arial"/>
          <w:sz w:val="24"/>
          <w:szCs w:val="24"/>
        </w:rPr>
        <w:t xml:space="preserve"> důvodové zprávy.</w:t>
      </w:r>
      <w:r w:rsidR="001E0B60" w:rsidRPr="001E0B60">
        <w:rPr>
          <w:rFonts w:ascii="Arial" w:hAnsi="Arial" w:cs="Arial"/>
          <w:sz w:val="24"/>
          <w:szCs w:val="24"/>
        </w:rPr>
        <w:t xml:space="preserve"> V příloze č. 4 je rovněž uvedeno, zda je schválení poskytnutí dotace v kompetenci ROK či ZOK</w:t>
      </w:r>
      <w:r w:rsidR="001E0B60">
        <w:rPr>
          <w:rFonts w:ascii="Arial" w:hAnsi="Arial" w:cs="Arial"/>
          <w:sz w:val="24"/>
          <w:szCs w:val="24"/>
        </w:rPr>
        <w:t>.</w:t>
      </w:r>
    </w:p>
    <w:p w:rsidR="004C4F13" w:rsidRPr="00226489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kinematografie v turistických regionech Jeseníky a Střední Morava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a motivace filmařů k využití území </w:t>
      </w:r>
      <w:r w:rsidRPr="001C1B76">
        <w:rPr>
          <w:rFonts w:ascii="Arial" w:hAnsi="Arial" w:cs="Arial"/>
          <w:sz w:val="24"/>
          <w:szCs w:val="24"/>
        </w:rPr>
        <w:t>turistických regionů Jeseníky a Střední Morava</w:t>
      </w:r>
      <w:r w:rsidRPr="007E0A7B">
        <w:rPr>
          <w:rFonts w:ascii="Arial" w:hAnsi="Arial" w:cs="Arial"/>
          <w:sz w:val="24"/>
          <w:szCs w:val="24"/>
        </w:rPr>
        <w:t xml:space="preserve"> pro natáčení aud</w:t>
      </w:r>
      <w:r>
        <w:rPr>
          <w:rFonts w:ascii="Arial" w:hAnsi="Arial" w:cs="Arial"/>
          <w:sz w:val="24"/>
          <w:szCs w:val="24"/>
        </w:rPr>
        <w:t>iovizuálních děl. Tím dochází k </w:t>
      </w:r>
      <w:r w:rsidRPr="007E0A7B">
        <w:rPr>
          <w:rFonts w:ascii="Arial" w:hAnsi="Arial" w:cs="Arial"/>
          <w:sz w:val="24"/>
          <w:szCs w:val="24"/>
        </w:rPr>
        <w:t xml:space="preserve">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</w:t>
      </w:r>
      <w:r>
        <w:rPr>
          <w:rFonts w:ascii="Arial" w:hAnsi="Arial" w:cs="Arial"/>
          <w:sz w:val="24"/>
          <w:szCs w:val="24"/>
        </w:rPr>
        <w:t xml:space="preserve">nové </w:t>
      </w:r>
      <w:r w:rsidRPr="007E0A7B">
        <w:rPr>
          <w:rFonts w:ascii="Arial" w:hAnsi="Arial" w:cs="Arial"/>
          <w:sz w:val="24"/>
          <w:szCs w:val="24"/>
        </w:rPr>
        <w:t>návštěvníky. Proto je podpora filmových štábů v Olomouckém kraji ve veřejném zájmu a v souladu s cíli Olomouckého kraje</w:t>
      </w:r>
      <w:r>
        <w:rPr>
          <w:rFonts w:ascii="Arial" w:hAnsi="Arial" w:cs="Arial"/>
          <w:color w:val="0000FF"/>
        </w:rPr>
        <w:t>.</w:t>
      </w:r>
    </w:p>
    <w:p w:rsidR="004C4F13" w:rsidRPr="00654B77" w:rsidRDefault="004C4F13" w:rsidP="004C4F1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5</w:t>
      </w:r>
      <w:r w:rsidRPr="00654B77">
        <w:rPr>
          <w:rFonts w:ascii="Arial" w:hAnsi="Arial" w:cs="Arial"/>
          <w:b/>
          <w:sz w:val="24"/>
          <w:szCs w:val="24"/>
        </w:rPr>
        <w:t xml:space="preserve"> je určena částka 800.000 Kč. M</w:t>
      </w:r>
      <w:r w:rsidRPr="00654B7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54B77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80</w:t>
      </w:r>
      <w:r w:rsidRPr="00654B77">
        <w:rPr>
          <w:rFonts w:ascii="Arial" w:hAnsi="Arial" w:cs="Arial"/>
          <w:b/>
          <w:sz w:val="24"/>
          <w:szCs w:val="24"/>
        </w:rPr>
        <w:t>0.000 Kč, minimální výše dotace činí 1</w:t>
      </w:r>
      <w:r>
        <w:rPr>
          <w:rFonts w:ascii="Arial" w:hAnsi="Arial" w:cs="Arial"/>
          <w:b/>
          <w:sz w:val="24"/>
          <w:szCs w:val="24"/>
        </w:rPr>
        <w:t>00</w:t>
      </w:r>
      <w:r w:rsidRPr="00654B77">
        <w:rPr>
          <w:rFonts w:ascii="Arial" w:hAnsi="Arial" w:cs="Arial"/>
          <w:b/>
          <w:sz w:val="24"/>
          <w:szCs w:val="24"/>
        </w:rPr>
        <w:t>.000 Kč.</w:t>
      </w:r>
    </w:p>
    <w:p w:rsidR="004C4F13" w:rsidRPr="00654B77" w:rsidRDefault="004C4F13" w:rsidP="004C4F1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991783">
        <w:rPr>
          <w:rFonts w:ascii="Arial" w:hAnsi="Arial" w:cs="Arial"/>
          <w:sz w:val="24"/>
          <w:szCs w:val="24"/>
        </w:rPr>
        <w:t xml:space="preserve">Do dotačního titulu č. </w:t>
      </w:r>
      <w:r>
        <w:rPr>
          <w:rFonts w:ascii="Arial" w:hAnsi="Arial" w:cs="Arial"/>
          <w:sz w:val="24"/>
          <w:szCs w:val="24"/>
        </w:rPr>
        <w:t>5</w:t>
      </w:r>
      <w:r w:rsidRPr="00991783">
        <w:rPr>
          <w:rFonts w:ascii="Arial" w:hAnsi="Arial" w:cs="Arial"/>
          <w:sz w:val="24"/>
          <w:szCs w:val="24"/>
        </w:rPr>
        <w:t xml:space="preserve"> </w:t>
      </w:r>
      <w:r w:rsidRPr="00991783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991783">
        <w:rPr>
          <w:rFonts w:ascii="Arial" w:hAnsi="Arial" w:cs="Arial"/>
          <w:sz w:val="24"/>
          <w:szCs w:val="24"/>
          <w:u w:val="single"/>
        </w:rPr>
        <w:t xml:space="preserve"> žádostí</w:t>
      </w:r>
      <w:r w:rsidRPr="00991783">
        <w:rPr>
          <w:rFonts w:ascii="Arial" w:hAnsi="Arial" w:cs="Arial"/>
          <w:sz w:val="24"/>
          <w:szCs w:val="24"/>
        </w:rPr>
        <w:t>.</w:t>
      </w:r>
      <w:r w:rsidRPr="00EE50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Jedna</w:t>
      </w:r>
      <w:r w:rsidRPr="00EE5017">
        <w:rPr>
          <w:rFonts w:ascii="Arial" w:hAnsi="Arial" w:cs="Arial"/>
          <w:sz w:val="24"/>
          <w:szCs w:val="24"/>
        </w:rPr>
        <w:t xml:space="preserve"> žádost byl</w:t>
      </w:r>
      <w:r>
        <w:rPr>
          <w:rFonts w:ascii="Arial" w:hAnsi="Arial" w:cs="Arial"/>
          <w:sz w:val="24"/>
          <w:szCs w:val="24"/>
        </w:rPr>
        <w:t>a stornována žadatelem.</w:t>
      </w:r>
      <w:r w:rsidRPr="00981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Zbylé 4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splňovaly všechny potřebné náležitosti </w:t>
      </w:r>
      <w:r>
        <w:rPr>
          <w:rFonts w:ascii="Arial" w:hAnsi="Arial" w:cs="Arial"/>
          <w:sz w:val="24"/>
          <w:szCs w:val="24"/>
        </w:rPr>
        <w:t>a byly podrobeny bodovému hodnocení dle schválených kritérií.</w:t>
      </w:r>
      <w:r w:rsidRPr="00654B77">
        <w:rPr>
          <w:rFonts w:ascii="Arial" w:hAnsi="Arial" w:cs="Arial"/>
          <w:sz w:val="24"/>
          <w:szCs w:val="24"/>
        </w:rPr>
        <w:t xml:space="preserve"> Hodnotící kritéria A byly vyhodnoceny administrátorem dotačního titulu. </w:t>
      </w:r>
      <w:r>
        <w:rPr>
          <w:rFonts w:ascii="Arial" w:hAnsi="Arial" w:cs="Arial"/>
          <w:sz w:val="24"/>
          <w:szCs w:val="24"/>
        </w:rPr>
        <w:t>Hodnotící kritérium B bylo hodnoceno Výborem pro rozvoj cestovního ruchu, který svým usnesením č. UVRCR/13/2/2019 ze dne 25. 3.</w:t>
      </w:r>
      <w:r w:rsidRPr="00D45C3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>B</w:t>
      </w:r>
      <w:r w:rsidRPr="00654B77">
        <w:rPr>
          <w:rFonts w:ascii="Arial" w:hAnsi="Arial" w:cs="Arial"/>
          <w:sz w:val="24"/>
          <w:szCs w:val="24"/>
        </w:rPr>
        <w:t xml:space="preserve"> a doporučil </w:t>
      </w:r>
      <w:r w:rsidRPr="00C958D4">
        <w:rPr>
          <w:rFonts w:ascii="Arial" w:hAnsi="Arial" w:cs="Arial"/>
          <w:sz w:val="24"/>
          <w:szCs w:val="24"/>
        </w:rPr>
        <w:t>Radě Olomouckého kraje</w:t>
      </w:r>
      <w:r>
        <w:rPr>
          <w:rFonts w:ascii="Arial" w:hAnsi="Arial" w:cs="Arial"/>
          <w:sz w:val="24"/>
          <w:szCs w:val="24"/>
        </w:rPr>
        <w:t>, resp. Zastupitelstvu Olomouckého kraje</w:t>
      </w:r>
      <w:r w:rsidRPr="00654B77">
        <w:rPr>
          <w:rFonts w:ascii="Arial" w:hAnsi="Arial" w:cs="Arial"/>
          <w:sz w:val="24"/>
          <w:szCs w:val="24"/>
        </w:rPr>
        <w:t xml:space="preserve"> schválit poskytnutí dotací pro vybrané žádosti na základě získaného bodového ohodnocení. </w:t>
      </w:r>
      <w:r>
        <w:rPr>
          <w:rFonts w:ascii="Arial" w:hAnsi="Arial" w:cs="Arial"/>
          <w:sz w:val="24"/>
          <w:szCs w:val="24"/>
        </w:rPr>
        <w:t xml:space="preserve">Výbor při svém hodnocení vycházel také </w:t>
      </w:r>
      <w:r w:rsidRPr="00C958D4">
        <w:rPr>
          <w:rFonts w:ascii="Arial" w:hAnsi="Arial" w:cs="Arial"/>
          <w:sz w:val="24"/>
          <w:szCs w:val="24"/>
        </w:rPr>
        <w:t xml:space="preserve">z odborného stanoviska </w:t>
      </w:r>
      <w:r w:rsidRPr="00AA67F9">
        <w:rPr>
          <w:rFonts w:ascii="Arial" w:hAnsi="Arial" w:cs="Arial"/>
          <w:sz w:val="24"/>
          <w:szCs w:val="24"/>
        </w:rPr>
        <w:t>Jeseníky Film Office</w:t>
      </w:r>
      <w:r w:rsidRPr="00C958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54B77">
        <w:rPr>
          <w:rFonts w:ascii="Arial" w:hAnsi="Arial" w:cs="Arial"/>
          <w:sz w:val="24"/>
          <w:szCs w:val="24"/>
        </w:rPr>
        <w:t>Návrh hodnocení krit</w:t>
      </w:r>
      <w:r>
        <w:rPr>
          <w:rFonts w:ascii="Arial" w:hAnsi="Arial" w:cs="Arial"/>
          <w:sz w:val="24"/>
          <w:szCs w:val="24"/>
        </w:rPr>
        <w:t>éria C je pak doporučením JUDr. </w:t>
      </w:r>
      <w:r w:rsidRPr="00654B77">
        <w:rPr>
          <w:rFonts w:ascii="Arial" w:hAnsi="Arial" w:cs="Arial"/>
          <w:sz w:val="24"/>
          <w:szCs w:val="24"/>
        </w:rPr>
        <w:t>Vladimíra Lichnovského, uvolněného člena Zastupitelstva Olomouckého kraje, který je zodpovědný za oblast cestovního ruchu a vnějších vztahů a je předkladatelem materiálu do Rady Olomouckého kraje.</w:t>
      </w:r>
    </w:p>
    <w:p w:rsidR="004C4F13" w:rsidRPr="00654B77" w:rsidRDefault="004C4F13" w:rsidP="004C4F1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>Celková požadovaná částka</w:t>
      </w:r>
      <w:r w:rsidRPr="00654B77"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>4</w:t>
      </w:r>
      <w:r w:rsidRPr="00654B77">
        <w:rPr>
          <w:rFonts w:ascii="Arial" w:hAnsi="Arial" w:cs="Arial"/>
          <w:sz w:val="24"/>
          <w:szCs w:val="24"/>
        </w:rPr>
        <w:t xml:space="preserve"> žádostí byla </w:t>
      </w:r>
      <w:r w:rsidRPr="00654B77">
        <w:rPr>
          <w:rFonts w:ascii="Arial" w:hAnsi="Arial" w:cs="Arial"/>
          <w:b/>
          <w:sz w:val="24"/>
          <w:szCs w:val="24"/>
        </w:rPr>
        <w:t xml:space="preserve">ve </w:t>
      </w:r>
      <w:r w:rsidRPr="00344A3F">
        <w:rPr>
          <w:rFonts w:ascii="Arial" w:hAnsi="Arial" w:cs="Arial"/>
          <w:b/>
          <w:sz w:val="24"/>
          <w:szCs w:val="24"/>
        </w:rPr>
        <w:t xml:space="preserve">výši 1.930.000 </w:t>
      </w:r>
      <w:r w:rsidRPr="00654B77">
        <w:rPr>
          <w:rFonts w:ascii="Arial" w:hAnsi="Arial" w:cs="Arial"/>
          <w:b/>
          <w:sz w:val="24"/>
          <w:szCs w:val="24"/>
        </w:rPr>
        <w:t>Kč.</w:t>
      </w:r>
      <w:r w:rsidRPr="00654B77">
        <w:rPr>
          <w:rFonts w:ascii="Arial" w:hAnsi="Arial" w:cs="Arial"/>
          <w:sz w:val="24"/>
          <w:szCs w:val="24"/>
        </w:rPr>
        <w:t xml:space="preserve"> Detailní přehled všech žádostí v rámci dotačního titulu č. </w:t>
      </w:r>
      <w:r>
        <w:rPr>
          <w:rFonts w:ascii="Arial" w:hAnsi="Arial" w:cs="Arial"/>
          <w:sz w:val="24"/>
          <w:szCs w:val="24"/>
        </w:rPr>
        <w:t>5</w:t>
      </w:r>
      <w:r w:rsidRPr="00654B77">
        <w:rPr>
          <w:rFonts w:ascii="Arial" w:hAnsi="Arial" w:cs="Arial"/>
          <w:sz w:val="24"/>
          <w:szCs w:val="24"/>
        </w:rPr>
        <w:t xml:space="preserve"> včetně navrženého bodového hodnocení a výše dotace je uveden v příloze č. 2 důvodové zprávy.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35C52">
        <w:rPr>
          <w:rFonts w:ascii="Arial" w:hAnsi="Arial" w:cs="Arial"/>
          <w:b/>
          <w:sz w:val="24"/>
          <w:szCs w:val="24"/>
        </w:rPr>
        <w:t xml:space="preserve">V dotačním titulu č. 5 </w:t>
      </w:r>
      <w:r w:rsidR="00503E89">
        <w:rPr>
          <w:rFonts w:ascii="Arial" w:hAnsi="Arial" w:cs="Arial"/>
          <w:b/>
          <w:sz w:val="24"/>
          <w:szCs w:val="24"/>
        </w:rPr>
        <w:t xml:space="preserve">Rada Olomouckého kraje usnesením č. </w:t>
      </w:r>
      <w:r w:rsidR="00503E89" w:rsidRPr="00503E89">
        <w:rPr>
          <w:rFonts w:ascii="Arial" w:hAnsi="Arial" w:cs="Arial"/>
          <w:b/>
          <w:sz w:val="24"/>
          <w:szCs w:val="24"/>
        </w:rPr>
        <w:t>UR/62/11/2019</w:t>
      </w:r>
      <w:r w:rsidR="00503E89">
        <w:rPr>
          <w:rFonts w:ascii="Arial" w:hAnsi="Arial" w:cs="Arial"/>
          <w:b/>
          <w:sz w:val="24"/>
          <w:szCs w:val="24"/>
        </w:rPr>
        <w:t xml:space="preserve"> ze dne 1. 4. 2019 nevyhověla</w:t>
      </w:r>
      <w:r w:rsidR="00503E89" w:rsidRPr="004A5438">
        <w:rPr>
          <w:rFonts w:ascii="Arial" w:hAnsi="Arial" w:cs="Arial"/>
          <w:b/>
          <w:sz w:val="24"/>
          <w:szCs w:val="24"/>
        </w:rPr>
        <w:t xml:space="preserve"> </w:t>
      </w:r>
      <w:r w:rsidRPr="00635C52">
        <w:rPr>
          <w:rFonts w:ascii="Arial" w:hAnsi="Arial" w:cs="Arial"/>
          <w:b/>
          <w:sz w:val="24"/>
          <w:szCs w:val="24"/>
        </w:rPr>
        <w:t>žádost</w:t>
      </w:r>
      <w:r>
        <w:rPr>
          <w:rFonts w:ascii="Arial" w:hAnsi="Arial" w:cs="Arial"/>
          <w:b/>
          <w:sz w:val="24"/>
          <w:szCs w:val="24"/>
        </w:rPr>
        <w:t>em</w:t>
      </w:r>
      <w:r w:rsidRPr="00635C52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sz w:val="24"/>
          <w:szCs w:val="24"/>
        </w:rPr>
        <w:t>3 a 5</w:t>
      </w:r>
      <w:r w:rsidRPr="00635C52">
        <w:rPr>
          <w:rFonts w:ascii="Arial" w:hAnsi="Arial" w:cs="Arial"/>
          <w:b/>
          <w:sz w:val="24"/>
          <w:szCs w:val="24"/>
        </w:rPr>
        <w:t>. T</w:t>
      </w:r>
      <w:r>
        <w:rPr>
          <w:rFonts w:ascii="Arial" w:hAnsi="Arial" w:cs="Arial"/>
          <w:b/>
          <w:sz w:val="24"/>
          <w:szCs w:val="24"/>
        </w:rPr>
        <w:t>y</w:t>
      </w:r>
      <w:r w:rsidRPr="00635C52">
        <w:rPr>
          <w:rFonts w:ascii="Arial" w:hAnsi="Arial" w:cs="Arial"/>
          <w:b/>
          <w:sz w:val="24"/>
          <w:szCs w:val="24"/>
        </w:rPr>
        <w:t>to žádost</w:t>
      </w:r>
      <w:r>
        <w:rPr>
          <w:rFonts w:ascii="Arial" w:hAnsi="Arial" w:cs="Arial"/>
          <w:b/>
          <w:sz w:val="24"/>
          <w:szCs w:val="24"/>
        </w:rPr>
        <w:t>i</w:t>
      </w:r>
      <w:r w:rsidRPr="00635C52">
        <w:rPr>
          <w:rFonts w:ascii="Arial" w:hAnsi="Arial" w:cs="Arial"/>
          <w:b/>
          <w:sz w:val="24"/>
          <w:szCs w:val="24"/>
        </w:rPr>
        <w:t xml:space="preserve"> zcela nenaplňuj</w:t>
      </w:r>
      <w:r>
        <w:rPr>
          <w:rFonts w:ascii="Arial" w:hAnsi="Arial" w:cs="Arial"/>
          <w:b/>
          <w:sz w:val="24"/>
          <w:szCs w:val="24"/>
        </w:rPr>
        <w:t>í</w:t>
      </w:r>
      <w:r w:rsidRPr="00635C52">
        <w:rPr>
          <w:rFonts w:ascii="Arial" w:hAnsi="Arial" w:cs="Arial"/>
          <w:b/>
          <w:sz w:val="24"/>
          <w:szCs w:val="24"/>
        </w:rPr>
        <w:t xml:space="preserve"> cíle </w:t>
      </w:r>
      <w:r w:rsidRPr="00635C52">
        <w:rPr>
          <w:rFonts w:ascii="Arial" w:hAnsi="Arial" w:cs="Arial"/>
          <w:b/>
          <w:sz w:val="24"/>
          <w:szCs w:val="24"/>
        </w:rPr>
        <w:lastRenderedPageBreak/>
        <w:t>dotačního titulu v podobě sekundární propagace Olomouckého kraje z pohledu filmového turismu a odborného pohledu vyhlašovatele. Tento fakt se odráží také na získaném bodovém ohodnocení, kdy uveden</w:t>
      </w:r>
      <w:r>
        <w:rPr>
          <w:rFonts w:ascii="Arial" w:hAnsi="Arial" w:cs="Arial"/>
          <w:b/>
          <w:sz w:val="24"/>
          <w:szCs w:val="24"/>
        </w:rPr>
        <w:t>é</w:t>
      </w:r>
      <w:r w:rsidRPr="00635C52">
        <w:rPr>
          <w:rFonts w:ascii="Arial" w:hAnsi="Arial" w:cs="Arial"/>
          <w:b/>
          <w:sz w:val="24"/>
          <w:szCs w:val="24"/>
        </w:rPr>
        <w:t xml:space="preserve"> žádost</w:t>
      </w:r>
      <w:r>
        <w:rPr>
          <w:rFonts w:ascii="Arial" w:hAnsi="Arial" w:cs="Arial"/>
          <w:b/>
          <w:sz w:val="24"/>
          <w:szCs w:val="24"/>
        </w:rPr>
        <w:t>i</w:t>
      </w:r>
      <w:r w:rsidRPr="00635C52">
        <w:rPr>
          <w:rFonts w:ascii="Arial" w:hAnsi="Arial" w:cs="Arial"/>
          <w:b/>
          <w:sz w:val="24"/>
          <w:szCs w:val="24"/>
        </w:rPr>
        <w:t xml:space="preserve"> nepřekročil</w:t>
      </w:r>
      <w:r>
        <w:rPr>
          <w:rFonts w:ascii="Arial" w:hAnsi="Arial" w:cs="Arial"/>
          <w:b/>
          <w:sz w:val="24"/>
          <w:szCs w:val="24"/>
        </w:rPr>
        <w:t>y</w:t>
      </w:r>
      <w:r w:rsidRPr="00635C52">
        <w:rPr>
          <w:rFonts w:ascii="Arial" w:hAnsi="Arial" w:cs="Arial"/>
          <w:b/>
          <w:sz w:val="24"/>
          <w:szCs w:val="24"/>
        </w:rPr>
        <w:t xml:space="preserve"> hranici 200 bodů, která je nutná pro vyhovění žádosti o dotaci.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35C52">
        <w:rPr>
          <w:rFonts w:ascii="Arial" w:hAnsi="Arial" w:cs="Arial"/>
          <w:b/>
          <w:sz w:val="24"/>
          <w:szCs w:val="24"/>
        </w:rPr>
        <w:t xml:space="preserve">Dále je na základě získaného bodového ohodnocení v dotačním titulu č. 5 navrženo vyhovět žádostem </w:t>
      </w:r>
      <w:r>
        <w:rPr>
          <w:rFonts w:ascii="Arial" w:hAnsi="Arial" w:cs="Arial"/>
          <w:b/>
          <w:sz w:val="24"/>
          <w:szCs w:val="24"/>
        </w:rPr>
        <w:t>č. 2 a 4. Schválení poskytnutí dotace a schválení uzavření smlouvy o poskytnutí dotace pro žadatele č. 2 a 4 spadá z důvodu navržené výše dotace do kompetence Zastupitelstva Olomouckého kraje.</w:t>
      </w:r>
    </w:p>
    <w:p w:rsidR="004C4F13" w:rsidRDefault="004C4F13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65090B" w:rsidRDefault="00612EDE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CA31D5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</w:t>
      </w:r>
      <w:r w:rsidRPr="00CA31D5">
        <w:rPr>
          <w:rFonts w:ascii="Arial" w:hAnsi="Arial" w:cs="Arial"/>
          <w:b/>
          <w:sz w:val="24"/>
          <w:szCs w:val="24"/>
        </w:rPr>
        <w:t xml:space="preserve"> Olomouckého kraje</w:t>
      </w:r>
      <w:r w:rsidR="0065090B" w:rsidRPr="00CA31D5">
        <w:rPr>
          <w:rFonts w:ascii="Arial" w:hAnsi="Arial" w:cs="Arial"/>
          <w:b/>
          <w:sz w:val="24"/>
          <w:szCs w:val="24"/>
        </w:rPr>
        <w:t xml:space="preserve"> doporuč</w:t>
      </w:r>
      <w:r>
        <w:rPr>
          <w:rFonts w:ascii="Arial" w:hAnsi="Arial" w:cs="Arial"/>
          <w:b/>
          <w:sz w:val="24"/>
          <w:szCs w:val="24"/>
        </w:rPr>
        <w:t>ila</w:t>
      </w:r>
      <w:r w:rsidR="0065090B" w:rsidRPr="00CA31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65090B" w:rsidRPr="00CA31D5">
        <w:rPr>
          <w:rFonts w:ascii="Arial" w:hAnsi="Arial" w:cs="Arial"/>
          <w:b/>
          <w:sz w:val="24"/>
          <w:szCs w:val="24"/>
        </w:rPr>
        <w:t xml:space="preserve"> Olomouckého kraje schválit navržené usnesení a dále postupovat dle tohoto usnesení.</w:t>
      </w:r>
    </w:p>
    <w:p w:rsidR="00DD2A8E" w:rsidRDefault="00DD2A8E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65090B" w:rsidRPr="00226489" w:rsidRDefault="0065090B" w:rsidP="0065090B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:rsidR="0065090B" w:rsidRDefault="0065090B" w:rsidP="0065090B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1 – Nadregionální akce cestovního ruchu</w:t>
      </w:r>
      <w:r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65090B" w:rsidRPr="00226489" w:rsidRDefault="0065090B" w:rsidP="0065090B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rozvoje zahraničních vztahů Olomouckého kraje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D25FCD" w:rsidRDefault="0065090B" w:rsidP="0065090B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3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2C1384">
        <w:rPr>
          <w:rFonts w:ascii="Arial" w:hAnsi="Arial" w:cs="Arial"/>
          <w:bCs/>
        </w:rPr>
        <w:t xml:space="preserve"> – Podpora zkvalitnění služeb turistických informačních center v Olomouckém kraji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503E89" w:rsidRDefault="00503E89" w:rsidP="00503E89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4</w:t>
      </w:r>
      <w:r w:rsidRPr="002C1384">
        <w:rPr>
          <w:rFonts w:ascii="Arial" w:hAnsi="Arial" w:cs="Arial"/>
          <w:bCs/>
        </w:rPr>
        <w:t xml:space="preserve"> – </w:t>
      </w:r>
      <w:r w:rsidRPr="0044109D">
        <w:rPr>
          <w:rFonts w:ascii="Arial" w:hAnsi="Arial" w:cs="Arial"/>
          <w:bCs/>
        </w:rPr>
        <w:t>Podpora cestovního ruchu v turistických regi</w:t>
      </w:r>
      <w:r>
        <w:rPr>
          <w:rFonts w:ascii="Arial" w:hAnsi="Arial" w:cs="Arial"/>
          <w:bCs/>
        </w:rPr>
        <w:t xml:space="preserve">onech Jeseníky a Střední Morava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503E89" w:rsidRPr="00226489" w:rsidRDefault="00503E89" w:rsidP="00503E89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5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5</w:t>
      </w:r>
      <w:r w:rsidRPr="002C1384">
        <w:rPr>
          <w:rFonts w:ascii="Arial" w:hAnsi="Arial" w:cs="Arial"/>
          <w:bCs/>
        </w:rPr>
        <w:t xml:space="preserve"> – </w:t>
      </w:r>
      <w:r w:rsidRPr="0044109D">
        <w:rPr>
          <w:rFonts w:ascii="Arial" w:hAnsi="Arial" w:cs="Arial"/>
          <w:bCs/>
        </w:rPr>
        <w:t>Podpora kinematografie v turistických regi</w:t>
      </w:r>
      <w:r>
        <w:rPr>
          <w:rFonts w:ascii="Arial" w:hAnsi="Arial" w:cs="Arial"/>
          <w:bCs/>
        </w:rPr>
        <w:t>onech Jeseníky a Střední Morava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503E89" w:rsidRPr="0065090B" w:rsidRDefault="00503E89" w:rsidP="0065090B">
      <w:pPr>
        <w:pStyle w:val="Zkladntextodsazen"/>
        <w:ind w:left="1560" w:hanging="1560"/>
        <w:jc w:val="both"/>
        <w:rPr>
          <w:rFonts w:ascii="Arial" w:hAnsi="Arial" w:cs="Arial"/>
          <w:bCs/>
        </w:rPr>
      </w:pPr>
    </w:p>
    <w:sectPr w:rsidR="00503E89" w:rsidRPr="0065090B" w:rsidSect="00EC1E2A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AB" w:rsidRDefault="005758AB" w:rsidP="006F160C">
      <w:r>
        <w:separator/>
      </w:r>
    </w:p>
  </w:endnote>
  <w:endnote w:type="continuationSeparator" w:id="0">
    <w:p w:rsidR="005758AB" w:rsidRDefault="005758AB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7" w:rsidRPr="005C08FD" w:rsidRDefault="00442E78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29. 4.</w:t>
    </w:r>
    <w:r w:rsidR="003969FF" w:rsidRPr="005C08FD">
      <w:rPr>
        <w:rFonts w:ascii="Arial" w:hAnsi="Arial" w:cs="Arial"/>
        <w:i/>
        <w:sz w:val="20"/>
        <w:szCs w:val="20"/>
      </w:rPr>
      <w:t xml:space="preserve"> 201</w:t>
    </w:r>
    <w:r w:rsidR="00B57242">
      <w:rPr>
        <w:rFonts w:ascii="Arial" w:hAnsi="Arial" w:cs="Arial"/>
        <w:i/>
        <w:sz w:val="20"/>
        <w:szCs w:val="20"/>
      </w:rPr>
      <w:t>9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94D44">
      <w:rPr>
        <w:rStyle w:val="slostrnky"/>
        <w:rFonts w:ascii="Arial" w:hAnsi="Arial" w:cs="Arial"/>
        <w:i/>
        <w:noProof/>
        <w:sz w:val="20"/>
        <w:szCs w:val="20"/>
      </w:rPr>
      <w:t>4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6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442E78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F17631">
      <w:rPr>
        <w:rFonts w:ascii="Arial" w:hAnsi="Arial" w:cs="Arial"/>
        <w:i/>
        <w:sz w:val="20"/>
        <w:szCs w:val="20"/>
      </w:rPr>
      <w:t>.</w:t>
    </w:r>
    <w:r w:rsidR="003969FF" w:rsidRPr="005467C5">
      <w:rPr>
        <w:rFonts w:ascii="Arial" w:hAnsi="Arial" w:cs="Arial"/>
        <w:i/>
        <w:sz w:val="20"/>
        <w:szCs w:val="20"/>
      </w:rPr>
      <w:t xml:space="preserve"> – </w:t>
    </w:r>
    <w:r w:rsidRPr="00442E78">
      <w:rPr>
        <w:rFonts w:ascii="Arial" w:hAnsi="Arial" w:cs="Arial"/>
        <w:i/>
        <w:sz w:val="20"/>
        <w:szCs w:val="20"/>
      </w:rPr>
      <w:t xml:space="preserve">Program na podporu cestovního ruchu a zahraničních vztahů – vyhodnocení dotačních titulů </w:t>
    </w:r>
    <w:r>
      <w:rPr>
        <w:rFonts w:ascii="Arial" w:hAnsi="Arial" w:cs="Arial"/>
        <w:i/>
        <w:sz w:val="20"/>
        <w:szCs w:val="20"/>
      </w:rPr>
      <w:br/>
    </w:r>
    <w:r w:rsidRPr="00442E78">
      <w:rPr>
        <w:rFonts w:ascii="Arial" w:hAnsi="Arial" w:cs="Arial"/>
        <w:i/>
        <w:sz w:val="20"/>
        <w:szCs w:val="20"/>
      </w:rPr>
      <w:t>č. 1 –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5758AB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AB" w:rsidRDefault="005758AB" w:rsidP="006F160C">
      <w:r>
        <w:separator/>
      </w:r>
    </w:p>
  </w:footnote>
  <w:footnote w:type="continuationSeparator" w:id="0">
    <w:p w:rsidR="005758AB" w:rsidRDefault="005758AB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5758AB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5758AB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0A"/>
    <w:rsid w:val="00001D91"/>
    <w:rsid w:val="00082467"/>
    <w:rsid w:val="000A1EB5"/>
    <w:rsid w:val="00150255"/>
    <w:rsid w:val="001E0B60"/>
    <w:rsid w:val="00255C5E"/>
    <w:rsid w:val="0025690A"/>
    <w:rsid w:val="002767C4"/>
    <w:rsid w:val="002C1282"/>
    <w:rsid w:val="00346C31"/>
    <w:rsid w:val="00386E99"/>
    <w:rsid w:val="003969FF"/>
    <w:rsid w:val="003B0B50"/>
    <w:rsid w:val="00401196"/>
    <w:rsid w:val="00441CF1"/>
    <w:rsid w:val="00442E78"/>
    <w:rsid w:val="00451200"/>
    <w:rsid w:val="004750C6"/>
    <w:rsid w:val="004A5438"/>
    <w:rsid w:val="004C0C3A"/>
    <w:rsid w:val="004C4F13"/>
    <w:rsid w:val="004E44E1"/>
    <w:rsid w:val="004E6938"/>
    <w:rsid w:val="004F467E"/>
    <w:rsid w:val="00503E89"/>
    <w:rsid w:val="00545F16"/>
    <w:rsid w:val="00550222"/>
    <w:rsid w:val="0057289E"/>
    <w:rsid w:val="005758AB"/>
    <w:rsid w:val="00612D0A"/>
    <w:rsid w:val="00612EDE"/>
    <w:rsid w:val="006278B9"/>
    <w:rsid w:val="00635C52"/>
    <w:rsid w:val="0065090B"/>
    <w:rsid w:val="006D5AEA"/>
    <w:rsid w:val="006F160C"/>
    <w:rsid w:val="006F7105"/>
    <w:rsid w:val="00810DC5"/>
    <w:rsid w:val="0082053F"/>
    <w:rsid w:val="008C2AD8"/>
    <w:rsid w:val="00981B2B"/>
    <w:rsid w:val="00991783"/>
    <w:rsid w:val="009D4CB6"/>
    <w:rsid w:val="00A44D2E"/>
    <w:rsid w:val="00A86FDF"/>
    <w:rsid w:val="00AE08EF"/>
    <w:rsid w:val="00B57242"/>
    <w:rsid w:val="00B60011"/>
    <w:rsid w:val="00BD3FC4"/>
    <w:rsid w:val="00BD6686"/>
    <w:rsid w:val="00C07058"/>
    <w:rsid w:val="00C71227"/>
    <w:rsid w:val="00C85FCB"/>
    <w:rsid w:val="00C94D44"/>
    <w:rsid w:val="00D25FCD"/>
    <w:rsid w:val="00D3097C"/>
    <w:rsid w:val="00D91AFD"/>
    <w:rsid w:val="00DC4609"/>
    <w:rsid w:val="00DD2A8E"/>
    <w:rsid w:val="00E00543"/>
    <w:rsid w:val="00E353FB"/>
    <w:rsid w:val="00E740A2"/>
    <w:rsid w:val="00E80C65"/>
    <w:rsid w:val="00F17631"/>
    <w:rsid w:val="00F209F9"/>
    <w:rsid w:val="00F26B2F"/>
    <w:rsid w:val="00F30C29"/>
    <w:rsid w:val="00F604F1"/>
    <w:rsid w:val="00FD376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-touris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-touris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ednimorava-touris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stivtejeseni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2498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10</cp:revision>
  <dcterms:created xsi:type="dcterms:W3CDTF">2019-04-04T11:48:00Z</dcterms:created>
  <dcterms:modified xsi:type="dcterms:W3CDTF">2019-04-05T07:30:00Z</dcterms:modified>
</cp:coreProperties>
</file>