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1319E" w14:textId="10598EE6" w:rsidR="008921C0" w:rsidRPr="00DD6BC0" w:rsidRDefault="00750373" w:rsidP="008921C0">
      <w:pPr>
        <w:jc w:val="right"/>
        <w:rPr>
          <w:rFonts w:ascii="Arial" w:hAnsi="Arial" w:cs="Arial"/>
        </w:rPr>
      </w:pPr>
      <w:r w:rsidRPr="00DD6BC0">
        <w:rPr>
          <w:rFonts w:ascii="Arial" w:hAnsi="Arial" w:cs="Arial"/>
        </w:rPr>
        <w:t>číslo smlouvy: 202X</w:t>
      </w:r>
      <w:r w:rsidR="008921C0" w:rsidRPr="00DD6BC0">
        <w:rPr>
          <w:rFonts w:ascii="Arial" w:hAnsi="Arial" w:cs="Arial"/>
        </w:rPr>
        <w:t>/XXXXX/OŠM/DSM</w:t>
      </w:r>
      <w:r w:rsidRPr="00DD6BC0">
        <w:rPr>
          <w:rFonts w:ascii="Arial" w:hAnsi="Arial" w:cs="Arial"/>
        </w:rPr>
        <w:t>/</w:t>
      </w:r>
      <w:r w:rsidR="008921C0" w:rsidRPr="00DD6BC0">
        <w:rPr>
          <w:rFonts w:ascii="Arial" w:hAnsi="Arial" w:cs="Arial"/>
        </w:rPr>
        <w:t xml:space="preserve">X </w:t>
      </w:r>
    </w:p>
    <w:p w14:paraId="7D36F15C" w14:textId="77777777" w:rsidR="00DD6BC0" w:rsidRPr="00DD6BC0" w:rsidRDefault="00DD6BC0" w:rsidP="008921C0">
      <w:pPr>
        <w:jc w:val="center"/>
        <w:rPr>
          <w:rFonts w:ascii="Arial" w:hAnsi="Arial" w:cs="Arial"/>
          <w:b/>
          <w:sz w:val="32"/>
          <w:szCs w:val="32"/>
        </w:rPr>
      </w:pPr>
    </w:p>
    <w:p w14:paraId="2DC2DA2A" w14:textId="592BB7CC" w:rsidR="008921C0" w:rsidRPr="00DD6BC0" w:rsidRDefault="008921C0" w:rsidP="008921C0">
      <w:pPr>
        <w:jc w:val="center"/>
        <w:rPr>
          <w:rFonts w:ascii="Arial" w:hAnsi="Arial" w:cs="Arial"/>
          <w:b/>
          <w:sz w:val="32"/>
          <w:szCs w:val="32"/>
        </w:rPr>
      </w:pPr>
      <w:r w:rsidRPr="00DD6BC0">
        <w:rPr>
          <w:rFonts w:ascii="Arial" w:hAnsi="Arial" w:cs="Arial"/>
          <w:b/>
          <w:sz w:val="32"/>
          <w:szCs w:val="32"/>
        </w:rPr>
        <w:t>Dodatek č. X ke Smlouvě o partnerství s finančním příspěvkem v rámci výzvy č.</w:t>
      </w:r>
      <w:r w:rsidRPr="00DD6BC0">
        <w:t xml:space="preserve"> </w:t>
      </w:r>
      <w:r w:rsidRPr="00DD6BC0">
        <w:rPr>
          <w:rFonts w:ascii="Arial" w:hAnsi="Arial" w:cs="Arial"/>
          <w:b/>
          <w:sz w:val="32"/>
          <w:szCs w:val="32"/>
        </w:rPr>
        <w:t>30_21_011</w:t>
      </w:r>
    </w:p>
    <w:p w14:paraId="2738511B" w14:textId="77777777" w:rsidR="008921C0" w:rsidRPr="00DD6BC0" w:rsidRDefault="008921C0" w:rsidP="008921C0">
      <w:pPr>
        <w:jc w:val="center"/>
        <w:rPr>
          <w:rFonts w:ascii="Arial" w:hAnsi="Arial" w:cs="Arial"/>
          <w:b/>
          <w:sz w:val="32"/>
          <w:szCs w:val="32"/>
        </w:rPr>
      </w:pPr>
    </w:p>
    <w:p w14:paraId="368C361A" w14:textId="77777777" w:rsidR="008921C0" w:rsidRPr="00DD6BC0" w:rsidRDefault="008921C0" w:rsidP="008921C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D6BC0">
        <w:rPr>
          <w:rFonts w:ascii="Arial" w:hAnsi="Arial" w:cs="Arial"/>
          <w:b/>
          <w:sz w:val="24"/>
          <w:szCs w:val="24"/>
        </w:rPr>
        <w:t>Olomoucký kraj</w:t>
      </w:r>
    </w:p>
    <w:p w14:paraId="3C044D40" w14:textId="77777777" w:rsidR="008921C0" w:rsidRPr="00DD6BC0" w:rsidRDefault="008921C0" w:rsidP="008921C0">
      <w:pPr>
        <w:spacing w:after="0"/>
        <w:rPr>
          <w:rFonts w:ascii="Arial" w:hAnsi="Arial" w:cs="Arial"/>
          <w:sz w:val="24"/>
          <w:szCs w:val="24"/>
        </w:rPr>
      </w:pPr>
      <w:r w:rsidRPr="00DD6BC0">
        <w:rPr>
          <w:rFonts w:ascii="Arial" w:hAnsi="Arial" w:cs="Arial"/>
          <w:sz w:val="24"/>
          <w:szCs w:val="24"/>
        </w:rPr>
        <w:t>se sídlem: Jeremenkova 1191/40a, 779 00 Olomouc</w:t>
      </w:r>
    </w:p>
    <w:p w14:paraId="0C1466DF" w14:textId="77777777" w:rsidR="008921C0" w:rsidRPr="00DD6BC0" w:rsidRDefault="008921C0" w:rsidP="008921C0">
      <w:pPr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  <w:r w:rsidRPr="00DD6BC0">
        <w:rPr>
          <w:rFonts w:ascii="Arial" w:hAnsi="Arial" w:cs="Arial"/>
          <w:sz w:val="24"/>
          <w:szCs w:val="24"/>
        </w:rPr>
        <w:t>zastoupený: RNDr. Alešem Jakubcem, PhD., uvolněným členem Rady Olomouckého kraje</w:t>
      </w:r>
    </w:p>
    <w:p w14:paraId="05BB2B98" w14:textId="77777777" w:rsidR="008921C0" w:rsidRPr="00DD6BC0" w:rsidRDefault="008921C0" w:rsidP="008921C0">
      <w:pPr>
        <w:tabs>
          <w:tab w:val="left" w:pos="1418"/>
        </w:tabs>
        <w:spacing w:after="0"/>
        <w:ind w:left="1418" w:hanging="1418"/>
        <w:rPr>
          <w:rFonts w:ascii="Arial" w:hAnsi="Arial" w:cs="Arial"/>
          <w:sz w:val="24"/>
          <w:szCs w:val="24"/>
        </w:rPr>
      </w:pPr>
      <w:r w:rsidRPr="00DD6BC0">
        <w:rPr>
          <w:rFonts w:ascii="Arial" w:hAnsi="Arial" w:cs="Arial"/>
          <w:sz w:val="24"/>
          <w:szCs w:val="24"/>
        </w:rPr>
        <w:t>IČO: 60609460</w:t>
      </w:r>
      <w:r w:rsidRPr="00DD6BC0">
        <w:rPr>
          <w:rFonts w:ascii="Arial" w:hAnsi="Arial" w:cs="Arial"/>
          <w:sz w:val="24"/>
          <w:szCs w:val="24"/>
        </w:rPr>
        <w:tab/>
      </w:r>
    </w:p>
    <w:p w14:paraId="78840AA1" w14:textId="77777777" w:rsidR="008921C0" w:rsidRPr="00DD6BC0" w:rsidRDefault="008921C0" w:rsidP="008921C0">
      <w:pPr>
        <w:spacing w:after="0"/>
        <w:rPr>
          <w:rFonts w:ascii="Arial" w:hAnsi="Arial" w:cs="Arial"/>
          <w:sz w:val="24"/>
          <w:szCs w:val="24"/>
        </w:rPr>
      </w:pPr>
      <w:r w:rsidRPr="00DD6BC0">
        <w:rPr>
          <w:rFonts w:ascii="Arial" w:hAnsi="Arial" w:cs="Arial"/>
          <w:sz w:val="24"/>
          <w:szCs w:val="24"/>
        </w:rPr>
        <w:t>bankovní spojení: 4167692/0800</w:t>
      </w:r>
    </w:p>
    <w:p w14:paraId="7C98CD54" w14:textId="743B6E77" w:rsidR="008921C0" w:rsidRPr="00DD6BC0" w:rsidRDefault="008921C0" w:rsidP="008921C0">
      <w:pPr>
        <w:spacing w:after="0"/>
        <w:rPr>
          <w:rFonts w:ascii="Arial" w:hAnsi="Arial" w:cs="Arial"/>
          <w:sz w:val="24"/>
          <w:szCs w:val="24"/>
        </w:rPr>
      </w:pPr>
      <w:r w:rsidRPr="00DD6BC0">
        <w:rPr>
          <w:rFonts w:ascii="Arial" w:hAnsi="Arial" w:cs="Arial"/>
          <w:sz w:val="24"/>
          <w:szCs w:val="24"/>
        </w:rPr>
        <w:t>(dále jen „</w:t>
      </w:r>
      <w:r w:rsidR="00386CF4" w:rsidRPr="00DD6BC0">
        <w:rPr>
          <w:rFonts w:ascii="Arial" w:hAnsi="Arial" w:cs="Arial"/>
          <w:sz w:val="24"/>
          <w:szCs w:val="24"/>
        </w:rPr>
        <w:t>P</w:t>
      </w:r>
      <w:r w:rsidRPr="00DD6BC0">
        <w:rPr>
          <w:rFonts w:ascii="Arial" w:hAnsi="Arial" w:cs="Arial"/>
          <w:sz w:val="24"/>
          <w:szCs w:val="24"/>
        </w:rPr>
        <w:t>říjemce“)</w:t>
      </w:r>
    </w:p>
    <w:p w14:paraId="0D09FFB0" w14:textId="77777777" w:rsidR="008921C0" w:rsidRPr="00DD6BC0" w:rsidRDefault="008921C0" w:rsidP="008921C0">
      <w:pPr>
        <w:spacing w:after="0"/>
        <w:rPr>
          <w:rFonts w:ascii="Arial" w:hAnsi="Arial" w:cs="Arial"/>
          <w:sz w:val="24"/>
          <w:szCs w:val="24"/>
        </w:rPr>
      </w:pPr>
    </w:p>
    <w:p w14:paraId="53A2B344" w14:textId="77777777" w:rsidR="008921C0" w:rsidRPr="00DD6BC0" w:rsidRDefault="008921C0" w:rsidP="008921C0">
      <w:pPr>
        <w:spacing w:after="0"/>
        <w:rPr>
          <w:rFonts w:ascii="Arial" w:hAnsi="Arial" w:cs="Arial"/>
          <w:sz w:val="24"/>
          <w:szCs w:val="24"/>
        </w:rPr>
      </w:pPr>
      <w:r w:rsidRPr="00DD6BC0">
        <w:rPr>
          <w:rFonts w:ascii="Arial" w:hAnsi="Arial" w:cs="Arial"/>
          <w:sz w:val="24"/>
          <w:szCs w:val="24"/>
        </w:rPr>
        <w:t>a</w:t>
      </w:r>
    </w:p>
    <w:p w14:paraId="23C4179D" w14:textId="77777777" w:rsidR="008921C0" w:rsidRPr="00DD6BC0" w:rsidRDefault="008921C0" w:rsidP="008921C0">
      <w:pPr>
        <w:spacing w:after="0"/>
        <w:rPr>
          <w:rFonts w:ascii="Arial" w:hAnsi="Arial" w:cs="Arial"/>
          <w:sz w:val="28"/>
          <w:szCs w:val="24"/>
        </w:rPr>
      </w:pPr>
    </w:p>
    <w:p w14:paraId="34CAA8B2" w14:textId="77777777" w:rsidR="008921C0" w:rsidRPr="00DD6BC0" w:rsidRDefault="008921C0" w:rsidP="008921C0">
      <w:pPr>
        <w:spacing w:after="0"/>
        <w:rPr>
          <w:rFonts w:ascii="Arial" w:hAnsi="Arial" w:cs="Arial"/>
          <w:b/>
          <w:noProof/>
          <w:sz w:val="24"/>
          <w:szCs w:val="23"/>
        </w:rPr>
      </w:pPr>
      <w:r w:rsidRPr="00DD6BC0">
        <w:rPr>
          <w:rFonts w:ascii="Arial" w:hAnsi="Arial" w:cs="Arial"/>
          <w:b/>
          <w:noProof/>
          <w:sz w:val="24"/>
          <w:szCs w:val="23"/>
        </w:rPr>
        <w:t xml:space="preserve">XXXXXXXX </w:t>
      </w:r>
    </w:p>
    <w:p w14:paraId="5DB67327" w14:textId="77777777" w:rsidR="008921C0" w:rsidRPr="00DD6BC0" w:rsidRDefault="008921C0" w:rsidP="008921C0">
      <w:pPr>
        <w:spacing w:after="0"/>
        <w:rPr>
          <w:rFonts w:ascii="Arial" w:hAnsi="Arial" w:cs="Arial"/>
          <w:noProof/>
          <w:sz w:val="24"/>
          <w:szCs w:val="23"/>
        </w:rPr>
      </w:pPr>
      <w:r w:rsidRPr="00DD6BC0">
        <w:rPr>
          <w:rFonts w:ascii="Arial" w:hAnsi="Arial" w:cs="Arial"/>
          <w:noProof/>
          <w:sz w:val="24"/>
          <w:szCs w:val="23"/>
        </w:rPr>
        <w:t>se sídlem:</w:t>
      </w:r>
      <w:r w:rsidRPr="00DD6BC0">
        <w:rPr>
          <w:rFonts w:ascii="Arial" w:hAnsi="Arial" w:cs="Arial"/>
          <w:noProof/>
          <w:sz w:val="24"/>
          <w:szCs w:val="23"/>
        </w:rPr>
        <w:tab/>
      </w:r>
      <w:r w:rsidRPr="00DD6BC0">
        <w:rPr>
          <w:rFonts w:ascii="Arial" w:hAnsi="Arial" w:cs="Arial"/>
          <w:noProof/>
          <w:sz w:val="24"/>
          <w:szCs w:val="23"/>
        </w:rPr>
        <w:tab/>
      </w:r>
    </w:p>
    <w:p w14:paraId="3B6C8BBD" w14:textId="77777777" w:rsidR="008921C0" w:rsidRPr="00DD6BC0" w:rsidRDefault="008921C0" w:rsidP="008921C0">
      <w:pPr>
        <w:spacing w:after="0"/>
        <w:rPr>
          <w:rFonts w:ascii="Arial" w:hAnsi="Arial" w:cs="Arial"/>
          <w:noProof/>
          <w:sz w:val="24"/>
          <w:szCs w:val="23"/>
        </w:rPr>
      </w:pPr>
      <w:r w:rsidRPr="00DD6BC0">
        <w:rPr>
          <w:rFonts w:ascii="Arial" w:hAnsi="Arial" w:cs="Arial"/>
          <w:noProof/>
          <w:sz w:val="24"/>
          <w:szCs w:val="23"/>
        </w:rPr>
        <w:t>zastoupená:</w:t>
      </w:r>
      <w:r w:rsidRPr="00DD6BC0">
        <w:rPr>
          <w:rFonts w:ascii="Arial" w:hAnsi="Arial" w:cs="Arial"/>
          <w:noProof/>
          <w:sz w:val="24"/>
          <w:szCs w:val="23"/>
        </w:rPr>
        <w:tab/>
      </w:r>
    </w:p>
    <w:p w14:paraId="4E39B311" w14:textId="77777777" w:rsidR="008921C0" w:rsidRPr="00DD6BC0" w:rsidRDefault="008921C0" w:rsidP="008921C0">
      <w:pPr>
        <w:spacing w:after="0"/>
        <w:rPr>
          <w:rFonts w:ascii="Arial" w:hAnsi="Arial" w:cs="Arial"/>
          <w:noProof/>
          <w:sz w:val="24"/>
          <w:szCs w:val="23"/>
        </w:rPr>
      </w:pPr>
      <w:r w:rsidRPr="00DD6BC0">
        <w:rPr>
          <w:rFonts w:ascii="Arial" w:hAnsi="Arial" w:cs="Arial"/>
          <w:noProof/>
          <w:sz w:val="24"/>
          <w:szCs w:val="23"/>
        </w:rPr>
        <w:t>IČO:</w:t>
      </w:r>
      <w:r w:rsidRPr="00DD6BC0">
        <w:rPr>
          <w:rFonts w:ascii="Arial" w:hAnsi="Arial" w:cs="Arial"/>
          <w:noProof/>
          <w:sz w:val="24"/>
          <w:szCs w:val="23"/>
        </w:rPr>
        <w:tab/>
      </w:r>
      <w:r w:rsidRPr="00DD6BC0">
        <w:rPr>
          <w:rFonts w:ascii="Arial" w:hAnsi="Arial" w:cs="Arial"/>
          <w:noProof/>
          <w:sz w:val="24"/>
          <w:szCs w:val="23"/>
        </w:rPr>
        <w:tab/>
      </w:r>
      <w:r w:rsidRPr="00DD6BC0">
        <w:rPr>
          <w:rFonts w:ascii="Arial" w:hAnsi="Arial" w:cs="Arial"/>
          <w:noProof/>
          <w:sz w:val="24"/>
          <w:szCs w:val="23"/>
        </w:rPr>
        <w:tab/>
      </w:r>
    </w:p>
    <w:p w14:paraId="1697721D" w14:textId="77777777" w:rsidR="008921C0" w:rsidRPr="00DD6BC0" w:rsidRDefault="008921C0" w:rsidP="008921C0">
      <w:pPr>
        <w:spacing w:after="0"/>
        <w:rPr>
          <w:rFonts w:ascii="Arial" w:hAnsi="Arial" w:cs="Arial"/>
          <w:noProof/>
          <w:sz w:val="24"/>
          <w:szCs w:val="23"/>
        </w:rPr>
      </w:pPr>
      <w:r w:rsidRPr="00DD6BC0">
        <w:rPr>
          <w:rFonts w:ascii="Arial" w:hAnsi="Arial" w:cs="Arial"/>
          <w:noProof/>
          <w:sz w:val="24"/>
          <w:szCs w:val="23"/>
        </w:rPr>
        <w:t xml:space="preserve">bankovní spojení: </w:t>
      </w:r>
    </w:p>
    <w:p w14:paraId="4B017B55" w14:textId="77777777" w:rsidR="008921C0" w:rsidRPr="00DD6BC0" w:rsidRDefault="008921C0" w:rsidP="008921C0">
      <w:pPr>
        <w:spacing w:after="0"/>
        <w:rPr>
          <w:rFonts w:ascii="Arial" w:hAnsi="Arial" w:cs="Arial"/>
          <w:noProof/>
          <w:sz w:val="24"/>
          <w:szCs w:val="23"/>
        </w:rPr>
      </w:pPr>
      <w:r w:rsidRPr="00DD6BC0">
        <w:rPr>
          <w:rFonts w:ascii="Arial" w:hAnsi="Arial" w:cs="Arial"/>
          <w:noProof/>
          <w:sz w:val="24"/>
          <w:szCs w:val="23"/>
        </w:rPr>
        <w:t xml:space="preserve">RED IZO: </w:t>
      </w:r>
    </w:p>
    <w:p w14:paraId="12E53995" w14:textId="77777777" w:rsidR="008921C0" w:rsidRPr="00DD6BC0" w:rsidRDefault="008921C0" w:rsidP="008921C0">
      <w:pPr>
        <w:spacing w:after="0"/>
        <w:rPr>
          <w:rFonts w:ascii="Arial" w:hAnsi="Arial" w:cs="Arial"/>
          <w:noProof/>
          <w:sz w:val="24"/>
          <w:szCs w:val="23"/>
        </w:rPr>
      </w:pPr>
      <w:r w:rsidRPr="00DD6BC0">
        <w:rPr>
          <w:rFonts w:ascii="Arial" w:hAnsi="Arial" w:cs="Arial"/>
          <w:noProof/>
          <w:sz w:val="24"/>
          <w:szCs w:val="23"/>
        </w:rPr>
        <w:t>číslo partnera v projektu:</w:t>
      </w:r>
      <w:r w:rsidRPr="00DD6BC0">
        <w:rPr>
          <w:rFonts w:ascii="Arial" w:hAnsi="Arial" w:cs="Arial"/>
          <w:noProof/>
          <w:sz w:val="24"/>
          <w:szCs w:val="23"/>
        </w:rPr>
        <w:tab/>
      </w:r>
    </w:p>
    <w:p w14:paraId="7EDECA76" w14:textId="77777777" w:rsidR="008921C0" w:rsidRPr="00DD6BC0" w:rsidRDefault="008921C0" w:rsidP="008921C0">
      <w:pPr>
        <w:spacing w:after="0"/>
        <w:rPr>
          <w:rFonts w:ascii="Arial" w:hAnsi="Arial" w:cs="Arial"/>
          <w:sz w:val="24"/>
          <w:szCs w:val="23"/>
        </w:rPr>
      </w:pPr>
      <w:r w:rsidRPr="00DD6BC0">
        <w:rPr>
          <w:rFonts w:ascii="Arial" w:hAnsi="Arial" w:cs="Arial"/>
          <w:noProof/>
          <w:sz w:val="24"/>
          <w:szCs w:val="23"/>
        </w:rPr>
        <w:t>(dále jen „Partner“)</w:t>
      </w:r>
    </w:p>
    <w:p w14:paraId="440A200E" w14:textId="77777777" w:rsidR="008921C0" w:rsidRPr="00DD6BC0" w:rsidRDefault="008921C0" w:rsidP="008921C0">
      <w:pPr>
        <w:keepNext/>
        <w:keepLines/>
        <w:rPr>
          <w:rFonts w:ascii="Cambria" w:hAnsi="Cambria"/>
          <w:sz w:val="23"/>
          <w:szCs w:val="23"/>
        </w:rPr>
      </w:pPr>
    </w:p>
    <w:p w14:paraId="537C976B" w14:textId="27CA110F" w:rsidR="008921C0" w:rsidRPr="00DD6BC0" w:rsidRDefault="008921C0" w:rsidP="008921C0">
      <w:pPr>
        <w:pStyle w:val="Obsah2"/>
      </w:pPr>
      <w:r w:rsidRPr="00DD6BC0">
        <w:t>uzavírají níže uvedeného dne, měsíce a roku tento Dodatek č. X ke Smlouvě o partnerství s finančním příspěvkem č. 202</w:t>
      </w:r>
      <w:r w:rsidR="00750373" w:rsidRPr="00DD6BC0">
        <w:t>X</w:t>
      </w:r>
      <w:r w:rsidRPr="00DD6BC0">
        <w:t>/XXXXX/OŠM/DSM</w:t>
      </w:r>
    </w:p>
    <w:p w14:paraId="6DC9D802" w14:textId="77777777" w:rsidR="008921C0" w:rsidRPr="00DD6BC0" w:rsidRDefault="008921C0" w:rsidP="008921C0">
      <w:pPr>
        <w:rPr>
          <w:lang w:eastAsia="cs-CZ"/>
        </w:rPr>
      </w:pPr>
    </w:p>
    <w:p w14:paraId="7370B365" w14:textId="77777777" w:rsidR="008921C0" w:rsidRPr="00DD6BC0" w:rsidRDefault="008921C0" w:rsidP="008921C0">
      <w:pPr>
        <w:pStyle w:val="Pipomnky"/>
        <w:jc w:val="center"/>
        <w:rPr>
          <w:b/>
        </w:rPr>
      </w:pPr>
      <w:r w:rsidRPr="00DD6BC0">
        <w:rPr>
          <w:b/>
        </w:rPr>
        <w:t>I.</w:t>
      </w:r>
    </w:p>
    <w:p w14:paraId="459F0E78" w14:textId="625D760F" w:rsidR="008921C0" w:rsidRPr="00DD6BC0" w:rsidRDefault="008921C0" w:rsidP="008921C0">
      <w:pPr>
        <w:pStyle w:val="Pipomnky"/>
      </w:pPr>
      <w:r w:rsidRPr="00DD6BC0">
        <w:t xml:space="preserve">Dne XX. X. XXXX uzavřel Olomoucký kraj s </w:t>
      </w:r>
      <w:r w:rsidR="00386CF4" w:rsidRPr="00DD6BC0">
        <w:t>P</w:t>
      </w:r>
      <w:r w:rsidRPr="00DD6BC0">
        <w:t xml:space="preserve">artnerem Smlouvu o partnerství s finančním příspěvkem v rámci výzvy č. 30_21_011 (dále jen „Smlouva“), jejímž předmětem je úprava právního postavení </w:t>
      </w:r>
      <w:r w:rsidR="00386CF4" w:rsidRPr="00DD6BC0">
        <w:t>P</w:t>
      </w:r>
      <w:r w:rsidRPr="00DD6BC0">
        <w:t xml:space="preserve">říjemce a jeho </w:t>
      </w:r>
      <w:r w:rsidR="00386CF4" w:rsidRPr="00DD6BC0">
        <w:t>P</w:t>
      </w:r>
      <w:r w:rsidRPr="00DD6BC0">
        <w:t xml:space="preserve">artnera, jejich úlohy a odpovědnosti, jakož i úprava jejich vzájemných práv a povinností při realizaci projektu „Obědy do škol v Olomouckém kraji III“. </w:t>
      </w:r>
    </w:p>
    <w:p w14:paraId="01FAF747" w14:textId="77777777" w:rsidR="008921C0" w:rsidRPr="00DD6BC0" w:rsidRDefault="008921C0" w:rsidP="008921C0">
      <w:pPr>
        <w:pStyle w:val="Pipomnky"/>
      </w:pPr>
    </w:p>
    <w:p w14:paraId="13ECFE91" w14:textId="77777777" w:rsidR="008921C0" w:rsidRPr="00DD6BC0" w:rsidRDefault="008921C0" w:rsidP="008921C0">
      <w:pPr>
        <w:pStyle w:val="Pipomnky"/>
      </w:pPr>
    </w:p>
    <w:p w14:paraId="05EEB4C2" w14:textId="77777777" w:rsidR="008921C0" w:rsidRPr="00DD6BC0" w:rsidRDefault="008921C0" w:rsidP="008921C0">
      <w:pPr>
        <w:pStyle w:val="Pipomnky"/>
        <w:tabs>
          <w:tab w:val="left" w:pos="7980"/>
        </w:tabs>
      </w:pPr>
      <w:r w:rsidRPr="00DD6BC0">
        <w:lastRenderedPageBreak/>
        <w:tab/>
      </w:r>
    </w:p>
    <w:p w14:paraId="319923CF" w14:textId="77777777" w:rsidR="008921C0" w:rsidRPr="00DD6BC0" w:rsidRDefault="008921C0" w:rsidP="008921C0">
      <w:pPr>
        <w:pStyle w:val="Pipomnky"/>
        <w:jc w:val="center"/>
        <w:rPr>
          <w:b/>
        </w:rPr>
      </w:pPr>
      <w:r w:rsidRPr="00DD6BC0">
        <w:rPr>
          <w:b/>
        </w:rPr>
        <w:t>II.</w:t>
      </w:r>
    </w:p>
    <w:p w14:paraId="5AFF91EA" w14:textId="77777777" w:rsidR="008921C0" w:rsidRPr="00DD6BC0" w:rsidRDefault="001E0C3D" w:rsidP="001E0C3D">
      <w:pPr>
        <w:pStyle w:val="Pipomnky"/>
        <w:spacing w:before="240"/>
      </w:pPr>
      <w:r w:rsidRPr="00DD6BC0">
        <w:t>Smluvní strany se dohodly, že Smlouva se mění takto:</w:t>
      </w:r>
    </w:p>
    <w:p w14:paraId="6C9BFCBD" w14:textId="79617C06" w:rsidR="008921C0" w:rsidRPr="00DD6BC0" w:rsidRDefault="008921C0" w:rsidP="008921C0">
      <w:pPr>
        <w:rPr>
          <w:rFonts w:ascii="Arial" w:hAnsi="Arial" w:cs="Arial"/>
          <w:sz w:val="24"/>
          <w:szCs w:val="24"/>
        </w:rPr>
      </w:pPr>
      <w:r w:rsidRPr="00DD6BC0">
        <w:rPr>
          <w:rFonts w:ascii="Arial" w:hAnsi="Arial" w:cs="Arial"/>
          <w:sz w:val="24"/>
          <w:szCs w:val="24"/>
        </w:rPr>
        <w:t>Č</w:t>
      </w:r>
      <w:r w:rsidR="001E0C3D" w:rsidRPr="00DD6BC0">
        <w:rPr>
          <w:rFonts w:ascii="Arial" w:hAnsi="Arial" w:cs="Arial"/>
          <w:sz w:val="24"/>
          <w:szCs w:val="24"/>
        </w:rPr>
        <w:t>l. II odst. 3</w:t>
      </w:r>
      <w:r w:rsidR="00D05D0F" w:rsidRPr="00DD6BC0">
        <w:rPr>
          <w:rFonts w:ascii="Arial" w:hAnsi="Arial" w:cs="Arial"/>
          <w:sz w:val="24"/>
          <w:szCs w:val="24"/>
        </w:rPr>
        <w:t>.</w:t>
      </w:r>
      <w:r w:rsidRPr="00DD6BC0">
        <w:rPr>
          <w:rFonts w:ascii="Arial" w:hAnsi="Arial" w:cs="Arial"/>
          <w:sz w:val="24"/>
          <w:szCs w:val="24"/>
        </w:rPr>
        <w:t xml:space="preserve"> nově zní: </w:t>
      </w:r>
      <w:r w:rsidR="001E0C3D" w:rsidRPr="00DD6BC0">
        <w:rPr>
          <w:rFonts w:ascii="Arial" w:hAnsi="Arial" w:cs="Arial"/>
          <w:sz w:val="24"/>
          <w:szCs w:val="24"/>
        </w:rPr>
        <w:t>Datum zahájení realizace projektu [1. 9. 202</w:t>
      </w:r>
      <w:r w:rsidR="00DD6BC0" w:rsidRPr="00DD6BC0">
        <w:rPr>
          <w:rFonts w:ascii="Arial" w:hAnsi="Arial" w:cs="Arial"/>
          <w:sz w:val="24"/>
          <w:szCs w:val="24"/>
        </w:rPr>
        <w:t>1</w:t>
      </w:r>
      <w:r w:rsidR="001E0C3D" w:rsidRPr="00DD6BC0">
        <w:rPr>
          <w:rFonts w:ascii="Arial" w:hAnsi="Arial" w:cs="Arial"/>
          <w:sz w:val="24"/>
          <w:szCs w:val="24"/>
        </w:rPr>
        <w:t>]</w:t>
      </w:r>
    </w:p>
    <w:p w14:paraId="373BBEA5" w14:textId="77777777" w:rsidR="001E0C3D" w:rsidRPr="00DD6BC0" w:rsidRDefault="001E0C3D" w:rsidP="008921C0">
      <w:pPr>
        <w:rPr>
          <w:rFonts w:ascii="Arial" w:hAnsi="Arial" w:cs="Arial"/>
          <w:sz w:val="24"/>
          <w:szCs w:val="24"/>
        </w:rPr>
      </w:pPr>
      <w:r w:rsidRPr="00DD6BC0">
        <w:rPr>
          <w:rFonts w:ascii="Arial" w:hAnsi="Arial" w:cs="Arial"/>
          <w:sz w:val="24"/>
          <w:szCs w:val="24"/>
        </w:rPr>
        <w:tab/>
        <w:t>Datum ukončení realizace věcných aktivit projektu nejpozději do [30. 6. 2023]</w:t>
      </w:r>
    </w:p>
    <w:p w14:paraId="0A0D8DA5" w14:textId="26D4648A" w:rsidR="00242181" w:rsidRPr="00DD6BC0" w:rsidRDefault="001E0C3D" w:rsidP="00242181">
      <w:pPr>
        <w:pStyle w:val="Zkladntext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DD6BC0">
        <w:rPr>
          <w:rFonts w:ascii="Arial" w:hAnsi="Arial" w:cs="Arial"/>
          <w:sz w:val="24"/>
          <w:szCs w:val="24"/>
        </w:rPr>
        <w:t>Čl. III odst. 1</w:t>
      </w:r>
      <w:r w:rsidR="00D05D0F" w:rsidRPr="00DD6BC0">
        <w:rPr>
          <w:rFonts w:ascii="Arial" w:hAnsi="Arial" w:cs="Arial"/>
          <w:sz w:val="24"/>
          <w:szCs w:val="24"/>
        </w:rPr>
        <w:t>.</w:t>
      </w:r>
      <w:r w:rsidRPr="00DD6BC0">
        <w:rPr>
          <w:rFonts w:ascii="Arial" w:hAnsi="Arial" w:cs="Arial"/>
          <w:sz w:val="24"/>
          <w:szCs w:val="24"/>
        </w:rPr>
        <w:t xml:space="preserve"> nově zní:</w:t>
      </w:r>
      <w:r w:rsidR="00242181" w:rsidRPr="00DD6BC0">
        <w:rPr>
          <w:rFonts w:ascii="Arial" w:hAnsi="Arial" w:cs="Arial"/>
          <w:sz w:val="24"/>
          <w:szCs w:val="24"/>
        </w:rPr>
        <w:t xml:space="preserve"> Přehled klíčových aktivit, které má zcela/zčásti vykonávat </w:t>
      </w:r>
      <w:r w:rsidR="00D05D0F" w:rsidRPr="00DD6BC0">
        <w:rPr>
          <w:rFonts w:ascii="Arial" w:hAnsi="Arial" w:cs="Arial"/>
          <w:sz w:val="24"/>
          <w:szCs w:val="24"/>
        </w:rPr>
        <w:t>P</w:t>
      </w:r>
      <w:r w:rsidR="00242181" w:rsidRPr="00DD6BC0">
        <w:rPr>
          <w:rFonts w:ascii="Arial" w:hAnsi="Arial" w:cs="Arial"/>
          <w:sz w:val="24"/>
          <w:szCs w:val="24"/>
        </w:rPr>
        <w:t>artner, a popis jeho činností v rámci těchto klíčových aktivit</w:t>
      </w:r>
    </w:p>
    <w:p w14:paraId="44FFB447" w14:textId="0A6764DA" w:rsidR="00242181" w:rsidRPr="00DD6BC0" w:rsidRDefault="00242181" w:rsidP="00242181">
      <w:pPr>
        <w:numPr>
          <w:ilvl w:val="0"/>
          <w:numId w:val="6"/>
        </w:numPr>
        <w:spacing w:before="240" w:after="60" w:line="240" w:lineRule="auto"/>
        <w:jc w:val="both"/>
        <w:rPr>
          <w:rFonts w:ascii="Arial" w:hAnsi="Arial" w:cs="Arial"/>
          <w:sz w:val="24"/>
          <w:szCs w:val="24"/>
        </w:rPr>
      </w:pPr>
      <w:r w:rsidRPr="00DD6BC0">
        <w:rPr>
          <w:rFonts w:ascii="Arial" w:hAnsi="Arial" w:cs="Arial"/>
          <w:sz w:val="24"/>
          <w:szCs w:val="24"/>
        </w:rPr>
        <w:t xml:space="preserve">Klíčová aktivita č. 01 – Potravinová pomoc ve formě poskytování stravy v zařízeních školního stravování (trvání aktivity </w:t>
      </w:r>
      <w:r w:rsidR="00750373" w:rsidRPr="00DD6BC0">
        <w:rPr>
          <w:rFonts w:ascii="Arial" w:hAnsi="Arial" w:cs="Arial"/>
          <w:sz w:val="24"/>
          <w:szCs w:val="24"/>
        </w:rPr>
        <w:t>od 1. 9. 2021</w:t>
      </w:r>
      <w:r w:rsidRPr="00DD6BC0">
        <w:rPr>
          <w:rFonts w:ascii="Arial" w:hAnsi="Arial" w:cs="Arial"/>
          <w:sz w:val="24"/>
          <w:szCs w:val="24"/>
        </w:rPr>
        <w:t xml:space="preserve"> do 30. 6. 2023)</w:t>
      </w:r>
    </w:p>
    <w:p w14:paraId="20B3F09F" w14:textId="77777777" w:rsidR="00242181" w:rsidRPr="00DD6BC0" w:rsidRDefault="00242181" w:rsidP="00242181">
      <w:pPr>
        <w:tabs>
          <w:tab w:val="left" w:pos="1134"/>
        </w:tabs>
        <w:spacing w:after="120"/>
        <w:ind w:left="1077"/>
        <w:jc w:val="both"/>
        <w:rPr>
          <w:rFonts w:ascii="Arial" w:hAnsi="Arial" w:cs="Arial"/>
          <w:sz w:val="24"/>
          <w:szCs w:val="24"/>
        </w:rPr>
      </w:pPr>
      <w:r w:rsidRPr="00DD6BC0">
        <w:rPr>
          <w:rFonts w:ascii="Arial" w:hAnsi="Arial" w:cs="Arial"/>
          <w:sz w:val="24"/>
          <w:szCs w:val="24"/>
        </w:rPr>
        <w:t xml:space="preserve">Partner projektu zajistí nákup potravin, přípravu hotových jídel a jejich poskytování formou stravování žákům, kteří navštěvují vzdělání v rámci povinné školní docházky na základní škole či víceleté gymnázium a dětem, které navštěvují předškolní vzdělání v mateřské škole. </w:t>
      </w:r>
    </w:p>
    <w:p w14:paraId="3222BBA9" w14:textId="17B348A9" w:rsidR="00242181" w:rsidRPr="00DD6BC0" w:rsidRDefault="00242181" w:rsidP="00242181">
      <w:pPr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D6BC0">
        <w:rPr>
          <w:rFonts w:ascii="Arial" w:hAnsi="Arial" w:cs="Arial"/>
          <w:sz w:val="24"/>
          <w:szCs w:val="24"/>
        </w:rPr>
        <w:t xml:space="preserve">Klíčová aktivita č. 02 – Řízení projektu (trvání aktivity </w:t>
      </w:r>
      <w:r w:rsidR="00750373" w:rsidRPr="00DD6BC0">
        <w:rPr>
          <w:rFonts w:ascii="Arial" w:hAnsi="Arial" w:cs="Arial"/>
          <w:sz w:val="24"/>
          <w:szCs w:val="24"/>
        </w:rPr>
        <w:t>od 1. 9. 2021</w:t>
      </w:r>
      <w:r w:rsidRPr="00DD6BC0">
        <w:rPr>
          <w:rFonts w:ascii="Arial" w:hAnsi="Arial" w:cs="Arial"/>
          <w:sz w:val="24"/>
          <w:szCs w:val="24"/>
        </w:rPr>
        <w:t xml:space="preserve"> do 31. 7. 2023)</w:t>
      </w:r>
    </w:p>
    <w:p w14:paraId="79860933" w14:textId="570BED7E" w:rsidR="00242181" w:rsidRPr="00DD6BC0" w:rsidRDefault="00242181" w:rsidP="00242181">
      <w:pPr>
        <w:spacing w:after="120"/>
        <w:ind w:left="1080"/>
        <w:jc w:val="both"/>
        <w:rPr>
          <w:rFonts w:ascii="Arial" w:hAnsi="Arial" w:cs="Arial"/>
          <w:sz w:val="24"/>
          <w:szCs w:val="24"/>
        </w:rPr>
      </w:pPr>
      <w:r w:rsidRPr="00DD6BC0">
        <w:rPr>
          <w:rFonts w:ascii="Arial" w:hAnsi="Arial" w:cs="Arial"/>
          <w:sz w:val="24"/>
          <w:szCs w:val="24"/>
        </w:rPr>
        <w:t xml:space="preserve">Partner vykonává část této aktivity spočívající v předávání podkladů a údajů pro zpracování zpráv o realizaci projektu a poskytování další součinnosti při řízení projektu </w:t>
      </w:r>
      <w:r w:rsidR="00D05D0F" w:rsidRPr="00DD6BC0">
        <w:rPr>
          <w:rFonts w:ascii="Arial" w:hAnsi="Arial" w:cs="Arial"/>
          <w:sz w:val="24"/>
          <w:szCs w:val="24"/>
        </w:rPr>
        <w:t>P</w:t>
      </w:r>
      <w:r w:rsidRPr="00DD6BC0">
        <w:rPr>
          <w:rFonts w:ascii="Arial" w:hAnsi="Arial" w:cs="Arial"/>
          <w:sz w:val="24"/>
          <w:szCs w:val="24"/>
        </w:rPr>
        <w:t xml:space="preserve">říjemci. Koordinátor potravinové pomoci ve formě stravného je ředitel školy, nebo jím pověřený zástupce, který zabezpečí koordinaci projektových aktivit na straně partnera projektu a zajistí komunikaci a předávání podkladů </w:t>
      </w:r>
      <w:r w:rsidR="00D05D0F" w:rsidRPr="00DD6BC0">
        <w:rPr>
          <w:rFonts w:ascii="Arial" w:hAnsi="Arial" w:cs="Arial"/>
          <w:sz w:val="24"/>
          <w:szCs w:val="24"/>
        </w:rPr>
        <w:t>P</w:t>
      </w:r>
      <w:r w:rsidRPr="00DD6BC0">
        <w:rPr>
          <w:rFonts w:ascii="Arial" w:hAnsi="Arial" w:cs="Arial"/>
          <w:sz w:val="24"/>
          <w:szCs w:val="24"/>
        </w:rPr>
        <w:t>říjemci.</w:t>
      </w:r>
    </w:p>
    <w:p w14:paraId="261BDC52" w14:textId="77777777" w:rsidR="00242181" w:rsidRPr="00DD6BC0" w:rsidRDefault="00242181" w:rsidP="00242181">
      <w:pPr>
        <w:spacing w:after="120"/>
        <w:ind w:left="1080"/>
        <w:jc w:val="both"/>
        <w:rPr>
          <w:rFonts w:ascii="Arial" w:hAnsi="Arial" w:cs="Arial"/>
          <w:sz w:val="24"/>
          <w:szCs w:val="24"/>
        </w:rPr>
      </w:pPr>
      <w:r w:rsidRPr="00DD6BC0">
        <w:rPr>
          <w:rFonts w:ascii="Arial" w:hAnsi="Arial" w:cs="Arial"/>
          <w:sz w:val="24"/>
          <w:szCs w:val="24"/>
        </w:rPr>
        <w:t>Kontaktní údaje:</w:t>
      </w:r>
    </w:p>
    <w:p w14:paraId="15DFF3C2" w14:textId="77777777" w:rsidR="00242181" w:rsidRPr="00DD6BC0" w:rsidRDefault="00242181" w:rsidP="00242181">
      <w:pPr>
        <w:spacing w:after="120"/>
        <w:ind w:left="1080"/>
        <w:jc w:val="both"/>
        <w:rPr>
          <w:rFonts w:ascii="Arial" w:hAnsi="Arial" w:cs="Arial"/>
          <w:sz w:val="24"/>
          <w:szCs w:val="24"/>
        </w:rPr>
      </w:pPr>
      <w:r w:rsidRPr="00DD6BC0">
        <w:rPr>
          <w:rFonts w:ascii="Arial" w:hAnsi="Arial" w:cs="Arial"/>
          <w:sz w:val="24"/>
          <w:szCs w:val="24"/>
        </w:rPr>
        <w:t>Jméno, příjmení a titul:………………………………………………………….</w:t>
      </w:r>
    </w:p>
    <w:p w14:paraId="4B971545" w14:textId="77777777" w:rsidR="00242181" w:rsidRPr="00DD6BC0" w:rsidRDefault="00242181" w:rsidP="00242181">
      <w:pPr>
        <w:spacing w:after="120"/>
        <w:ind w:left="1080"/>
        <w:jc w:val="both"/>
        <w:rPr>
          <w:rFonts w:ascii="Arial" w:hAnsi="Arial" w:cs="Arial"/>
          <w:sz w:val="24"/>
          <w:szCs w:val="24"/>
        </w:rPr>
      </w:pPr>
    </w:p>
    <w:p w14:paraId="7E17CFF4" w14:textId="77777777" w:rsidR="00242181" w:rsidRPr="00DD6BC0" w:rsidRDefault="00242181" w:rsidP="00DD6BC0">
      <w:pPr>
        <w:spacing w:after="120"/>
        <w:ind w:firstLine="1134"/>
        <w:rPr>
          <w:rFonts w:ascii="Arial" w:hAnsi="Arial" w:cs="Arial"/>
          <w:sz w:val="24"/>
          <w:szCs w:val="24"/>
        </w:rPr>
      </w:pPr>
      <w:r w:rsidRPr="00DD6BC0">
        <w:rPr>
          <w:rFonts w:ascii="Arial" w:hAnsi="Arial" w:cs="Arial"/>
          <w:sz w:val="24"/>
          <w:szCs w:val="24"/>
        </w:rPr>
        <w:t>Telefon……………………</w:t>
      </w:r>
      <w:r w:rsidRPr="00DD6BC0">
        <w:rPr>
          <w:rFonts w:ascii="Arial" w:hAnsi="Arial" w:cs="Arial"/>
          <w:sz w:val="24"/>
          <w:szCs w:val="24"/>
        </w:rPr>
        <w:tab/>
      </w:r>
      <w:r w:rsidRPr="00DD6BC0">
        <w:rPr>
          <w:rFonts w:ascii="Arial" w:hAnsi="Arial" w:cs="Arial"/>
          <w:sz w:val="24"/>
          <w:szCs w:val="24"/>
        </w:rPr>
        <w:tab/>
      </w:r>
      <w:r w:rsidRPr="00DD6BC0">
        <w:rPr>
          <w:rFonts w:ascii="Arial" w:hAnsi="Arial" w:cs="Arial"/>
          <w:sz w:val="24"/>
          <w:szCs w:val="24"/>
        </w:rPr>
        <w:tab/>
        <w:t>E-mail:…………………………</w:t>
      </w:r>
    </w:p>
    <w:p w14:paraId="7291C650" w14:textId="77777777" w:rsidR="001E0C3D" w:rsidRPr="00DD6BC0" w:rsidRDefault="001E0C3D" w:rsidP="001E0C3D">
      <w:pPr>
        <w:rPr>
          <w:rFonts w:ascii="Arial" w:hAnsi="Arial" w:cs="Arial"/>
          <w:sz w:val="24"/>
          <w:szCs w:val="24"/>
        </w:rPr>
      </w:pPr>
    </w:p>
    <w:p w14:paraId="5D71E2DF" w14:textId="01AC2AFA" w:rsidR="001E0C3D" w:rsidRPr="00DD6BC0" w:rsidRDefault="001E0C3D" w:rsidP="001E0C3D">
      <w:pPr>
        <w:rPr>
          <w:rFonts w:ascii="Arial" w:hAnsi="Arial" w:cs="Arial"/>
          <w:sz w:val="24"/>
          <w:szCs w:val="24"/>
        </w:rPr>
      </w:pPr>
      <w:r w:rsidRPr="00DD6BC0">
        <w:rPr>
          <w:rFonts w:ascii="Arial" w:hAnsi="Arial" w:cs="Arial"/>
          <w:sz w:val="24"/>
          <w:szCs w:val="24"/>
        </w:rPr>
        <w:t>Čl. III odst. 2</w:t>
      </w:r>
      <w:r w:rsidR="00B0397B" w:rsidRPr="00DD6BC0">
        <w:rPr>
          <w:rFonts w:ascii="Arial" w:hAnsi="Arial" w:cs="Arial"/>
          <w:sz w:val="24"/>
          <w:szCs w:val="24"/>
        </w:rPr>
        <w:t>.</w:t>
      </w:r>
      <w:r w:rsidRPr="00DD6BC0">
        <w:rPr>
          <w:rFonts w:ascii="Arial" w:hAnsi="Arial" w:cs="Arial"/>
          <w:sz w:val="24"/>
          <w:szCs w:val="24"/>
        </w:rPr>
        <w:t xml:space="preserve"> nově zní: Přehled indikátorů, které mají být naplněny partnerem:</w:t>
      </w:r>
    </w:p>
    <w:p w14:paraId="75196FEE" w14:textId="77777777" w:rsidR="001E0C3D" w:rsidRPr="00DD6BC0" w:rsidRDefault="001E0C3D" w:rsidP="001E0C3D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D6BC0">
        <w:rPr>
          <w:rFonts w:ascii="Arial" w:hAnsi="Arial" w:cs="Arial"/>
          <w:sz w:val="24"/>
          <w:szCs w:val="24"/>
        </w:rPr>
        <w:t>Celkový počet osob, které dostávají potravinovou pomoc</w:t>
      </w:r>
    </w:p>
    <w:p w14:paraId="6BE80561" w14:textId="77777777" w:rsidR="001E0C3D" w:rsidRPr="00DD6BC0" w:rsidRDefault="001E0C3D" w:rsidP="001E0C3D">
      <w:pPr>
        <w:spacing w:after="120"/>
        <w:ind w:left="754" w:firstLine="323"/>
        <w:jc w:val="both"/>
        <w:rPr>
          <w:rFonts w:ascii="Arial" w:hAnsi="Arial" w:cs="Arial"/>
          <w:sz w:val="24"/>
          <w:szCs w:val="24"/>
        </w:rPr>
      </w:pPr>
      <w:r w:rsidRPr="00DD6BC0">
        <w:rPr>
          <w:rFonts w:ascii="Arial" w:hAnsi="Arial" w:cs="Arial"/>
          <w:sz w:val="24"/>
          <w:szCs w:val="24"/>
        </w:rPr>
        <w:t>X</w:t>
      </w:r>
    </w:p>
    <w:p w14:paraId="3F234742" w14:textId="77777777" w:rsidR="001E0C3D" w:rsidRPr="00DD6BC0" w:rsidRDefault="001E0C3D" w:rsidP="001E0C3D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D6BC0">
        <w:rPr>
          <w:rFonts w:ascii="Arial" w:hAnsi="Arial" w:cs="Arial"/>
          <w:sz w:val="24"/>
          <w:szCs w:val="24"/>
        </w:rPr>
        <w:t xml:space="preserve">jde o závazek v počtu podpořených osob; každá osoba se započítává pouze jednou, bez ohledu na to kolikrát podporu obdržela (počet unikátně podpořených osob); </w:t>
      </w:r>
    </w:p>
    <w:p w14:paraId="6B43F874" w14:textId="6A0A5451" w:rsidR="001E0C3D" w:rsidRPr="00DD6BC0" w:rsidRDefault="001E0C3D" w:rsidP="0012053C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D6BC0">
        <w:rPr>
          <w:rFonts w:ascii="Arial" w:hAnsi="Arial" w:cs="Arial"/>
          <w:sz w:val="24"/>
          <w:szCs w:val="24"/>
        </w:rPr>
        <w:lastRenderedPageBreak/>
        <w:t>odchýlení od závazku je popisováno a zdůvodňováno ve zprávě o realizaci projektu.</w:t>
      </w:r>
    </w:p>
    <w:p w14:paraId="299F7DCB" w14:textId="77777777" w:rsidR="001E0C3D" w:rsidRPr="00DD6BC0" w:rsidRDefault="001E0C3D" w:rsidP="001E0C3D">
      <w:pPr>
        <w:numPr>
          <w:ilvl w:val="0"/>
          <w:numId w:val="2"/>
        </w:num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D6BC0">
        <w:rPr>
          <w:rFonts w:ascii="Arial" w:hAnsi="Arial" w:cs="Arial"/>
          <w:sz w:val="24"/>
          <w:szCs w:val="24"/>
        </w:rPr>
        <w:t xml:space="preserve"> Počet vydaných jídel</w:t>
      </w:r>
    </w:p>
    <w:p w14:paraId="66A98DC4" w14:textId="77777777" w:rsidR="001E0C3D" w:rsidRPr="00DD6BC0" w:rsidRDefault="001E0C3D" w:rsidP="001E0C3D">
      <w:pPr>
        <w:pStyle w:val="Pipomnky"/>
        <w:spacing w:before="240"/>
        <w:ind w:firstLine="1134"/>
        <w:rPr>
          <w:rFonts w:eastAsiaTheme="minorHAnsi"/>
          <w:lang w:eastAsia="en-US"/>
        </w:rPr>
      </w:pPr>
      <w:r w:rsidRPr="00DD6BC0">
        <w:rPr>
          <w:rFonts w:eastAsiaTheme="minorHAnsi"/>
          <w:lang w:eastAsia="en-US"/>
        </w:rPr>
        <w:t>XXX</w:t>
      </w:r>
    </w:p>
    <w:p w14:paraId="11B07AD0" w14:textId="77777777" w:rsidR="001E0C3D" w:rsidRPr="00DD6BC0" w:rsidRDefault="001E0C3D" w:rsidP="001E0C3D">
      <w:pPr>
        <w:spacing w:after="60"/>
        <w:ind w:left="709"/>
        <w:jc w:val="both"/>
        <w:rPr>
          <w:rFonts w:ascii="Arial" w:hAnsi="Arial" w:cs="Arial"/>
          <w:sz w:val="24"/>
          <w:szCs w:val="24"/>
        </w:rPr>
      </w:pPr>
      <w:r w:rsidRPr="00DD6BC0">
        <w:rPr>
          <w:rFonts w:ascii="Arial" w:hAnsi="Arial" w:cs="Arial"/>
          <w:sz w:val="24"/>
          <w:szCs w:val="24"/>
        </w:rPr>
        <w:t>Hodnoty se určí na základě pravidelného sledování odběru stravného v zapojených školách.</w:t>
      </w:r>
    </w:p>
    <w:p w14:paraId="3A64328A" w14:textId="77777777" w:rsidR="001E0C3D" w:rsidRPr="00DD6BC0" w:rsidRDefault="001E0C3D" w:rsidP="001E0C3D">
      <w:pPr>
        <w:spacing w:after="60"/>
        <w:ind w:left="709"/>
        <w:jc w:val="both"/>
        <w:rPr>
          <w:rFonts w:ascii="Arial" w:hAnsi="Arial" w:cs="Arial"/>
          <w:sz w:val="24"/>
          <w:szCs w:val="24"/>
        </w:rPr>
      </w:pPr>
    </w:p>
    <w:p w14:paraId="30F39BB8" w14:textId="77777777" w:rsidR="001E0C3D" w:rsidRPr="00DD6BC0" w:rsidRDefault="001E0C3D" w:rsidP="001E0C3D">
      <w:pPr>
        <w:numPr>
          <w:ilvl w:val="0"/>
          <w:numId w:val="2"/>
        </w:numPr>
        <w:spacing w:after="6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D6BC0">
        <w:rPr>
          <w:rFonts w:ascii="Arial" w:hAnsi="Arial" w:cs="Arial"/>
          <w:sz w:val="24"/>
          <w:szCs w:val="24"/>
        </w:rPr>
        <w:t>Fakultativně lze sledovat další indikátory</w:t>
      </w:r>
    </w:p>
    <w:p w14:paraId="0CA9B58B" w14:textId="77777777" w:rsidR="00242181" w:rsidRPr="00DD6BC0" w:rsidRDefault="00242181" w:rsidP="00242181">
      <w:pPr>
        <w:spacing w:after="6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65A644D9" w14:textId="5C8F0FF0" w:rsidR="00242181" w:rsidRPr="00DD6BC0" w:rsidRDefault="00242181" w:rsidP="00242181">
      <w:pPr>
        <w:spacing w:after="60"/>
        <w:jc w:val="both"/>
        <w:rPr>
          <w:rFonts w:ascii="Arial" w:hAnsi="Arial" w:cs="Arial"/>
          <w:sz w:val="24"/>
          <w:szCs w:val="24"/>
        </w:rPr>
      </w:pPr>
      <w:r w:rsidRPr="00DD6BC0">
        <w:rPr>
          <w:rFonts w:ascii="Arial" w:hAnsi="Arial" w:cs="Arial"/>
          <w:sz w:val="24"/>
          <w:szCs w:val="24"/>
        </w:rPr>
        <w:t>Čl. III odst. 3</w:t>
      </w:r>
      <w:r w:rsidR="00B0397B" w:rsidRPr="00DD6BC0">
        <w:rPr>
          <w:rFonts w:ascii="Arial" w:hAnsi="Arial" w:cs="Arial"/>
          <w:sz w:val="24"/>
          <w:szCs w:val="24"/>
        </w:rPr>
        <w:t>.</w:t>
      </w:r>
      <w:r w:rsidRPr="00DD6BC0">
        <w:rPr>
          <w:rFonts w:ascii="Arial" w:hAnsi="Arial" w:cs="Arial"/>
          <w:sz w:val="24"/>
          <w:szCs w:val="24"/>
        </w:rPr>
        <w:t xml:space="preserve"> nově zní: Definice cílové skupiny, které bude distribuována potravinová pomoc:</w:t>
      </w:r>
    </w:p>
    <w:p w14:paraId="36AC313E" w14:textId="77777777" w:rsidR="00242181" w:rsidRPr="00DD6BC0" w:rsidRDefault="00242181" w:rsidP="00242181">
      <w:pPr>
        <w:spacing w:after="60"/>
        <w:ind w:left="709"/>
        <w:jc w:val="both"/>
        <w:rPr>
          <w:rFonts w:ascii="Arial" w:hAnsi="Arial" w:cs="Arial"/>
          <w:sz w:val="24"/>
          <w:szCs w:val="24"/>
        </w:rPr>
      </w:pPr>
      <w:r w:rsidRPr="00DD6BC0">
        <w:rPr>
          <w:rFonts w:ascii="Arial" w:hAnsi="Arial" w:cs="Arial"/>
          <w:sz w:val="24"/>
          <w:szCs w:val="24"/>
        </w:rPr>
        <w:t xml:space="preserve">Potravinová pomoc ve formě stravného v rámci projektu je určena cílové skupině:  </w:t>
      </w:r>
    </w:p>
    <w:p w14:paraId="06E9ED65" w14:textId="55DDDCB7" w:rsidR="00242181" w:rsidRPr="00DD6BC0" w:rsidRDefault="00242181" w:rsidP="00242181">
      <w:pPr>
        <w:spacing w:after="60"/>
        <w:ind w:left="709"/>
        <w:jc w:val="both"/>
        <w:rPr>
          <w:rFonts w:ascii="Arial" w:hAnsi="Arial" w:cs="Arial"/>
          <w:sz w:val="24"/>
          <w:szCs w:val="24"/>
        </w:rPr>
      </w:pPr>
      <w:r w:rsidRPr="00DD6BC0">
        <w:rPr>
          <w:rFonts w:ascii="Arial" w:hAnsi="Arial" w:cs="Arial"/>
          <w:sz w:val="24"/>
          <w:szCs w:val="24"/>
        </w:rPr>
        <w:t>•</w:t>
      </w:r>
      <w:r w:rsidRPr="00DD6BC0">
        <w:rPr>
          <w:rFonts w:ascii="Arial" w:hAnsi="Arial" w:cs="Arial"/>
          <w:sz w:val="24"/>
          <w:szCs w:val="24"/>
        </w:rPr>
        <w:tab/>
        <w:t>děti ve věku 3</w:t>
      </w:r>
      <w:r w:rsidR="00760B7B" w:rsidRPr="00DD6BC0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D8614F" w:rsidRPr="00DD6BC0">
        <w:rPr>
          <w:rFonts w:ascii="Arial" w:hAnsi="Arial" w:cs="Arial"/>
          <w:sz w:val="24"/>
          <w:szCs w:val="24"/>
        </w:rPr>
        <w:t xml:space="preserve"> – 15</w:t>
      </w:r>
      <w:r w:rsidR="00760B7B" w:rsidRPr="00DD6BC0">
        <w:rPr>
          <w:rStyle w:val="Znakapoznpodarou"/>
          <w:rFonts w:ascii="Arial" w:hAnsi="Arial" w:cs="Arial"/>
          <w:sz w:val="24"/>
          <w:szCs w:val="24"/>
        </w:rPr>
        <w:footnoteReference w:id="2"/>
      </w:r>
      <w:r w:rsidR="00D8614F" w:rsidRPr="00DD6BC0">
        <w:rPr>
          <w:rFonts w:ascii="Arial" w:hAnsi="Arial" w:cs="Arial"/>
          <w:sz w:val="24"/>
          <w:szCs w:val="24"/>
        </w:rPr>
        <w:t xml:space="preserve"> </w:t>
      </w:r>
      <w:r w:rsidRPr="00DD6BC0">
        <w:rPr>
          <w:rFonts w:ascii="Arial" w:hAnsi="Arial" w:cs="Arial"/>
          <w:sz w:val="24"/>
          <w:szCs w:val="24"/>
        </w:rPr>
        <w:t>let navštěvující školu (základní nebo mateřskou školu či víceleté gymnázium), které se jako společně posuzované osoby z hlediska nároku na příspěvek na živobytí nacházely v rozhodném období v hmotné nouzi,</w:t>
      </w:r>
    </w:p>
    <w:p w14:paraId="5744F54F" w14:textId="1376A9E2" w:rsidR="008921C0" w:rsidRPr="00DD6BC0" w:rsidRDefault="00242181" w:rsidP="00242181">
      <w:pPr>
        <w:spacing w:after="60"/>
        <w:ind w:left="709"/>
        <w:jc w:val="both"/>
        <w:rPr>
          <w:rFonts w:ascii="Arial" w:hAnsi="Arial" w:cs="Arial"/>
          <w:sz w:val="24"/>
          <w:szCs w:val="24"/>
        </w:rPr>
      </w:pPr>
      <w:r w:rsidRPr="00DD6BC0">
        <w:rPr>
          <w:rFonts w:ascii="Arial" w:hAnsi="Arial" w:cs="Arial"/>
          <w:sz w:val="24"/>
          <w:szCs w:val="24"/>
        </w:rPr>
        <w:t>•</w:t>
      </w:r>
      <w:r w:rsidRPr="00DD6BC0">
        <w:rPr>
          <w:rFonts w:ascii="Arial" w:hAnsi="Arial" w:cs="Arial"/>
          <w:sz w:val="24"/>
          <w:szCs w:val="24"/>
        </w:rPr>
        <w:tab/>
        <w:t xml:space="preserve">cílovou skupinu ověří místně příslušné kontaktní pracoviště Úřadu práce v období květen – srpen 2021, leden 2022 a </w:t>
      </w:r>
      <w:r w:rsidR="00750373" w:rsidRPr="00DD6BC0">
        <w:rPr>
          <w:rFonts w:ascii="Arial" w:hAnsi="Arial" w:cs="Arial"/>
          <w:sz w:val="24"/>
          <w:szCs w:val="24"/>
        </w:rPr>
        <w:t>červen</w:t>
      </w:r>
      <w:r w:rsidRPr="00DD6BC0">
        <w:rPr>
          <w:rFonts w:ascii="Arial" w:hAnsi="Arial" w:cs="Arial"/>
          <w:sz w:val="24"/>
          <w:szCs w:val="24"/>
        </w:rPr>
        <w:t xml:space="preserve"> – září 2022. Úřad práce rovněž informuje zákonné zástupce o povinnostech spojených se zařazením dítěte do projektu.</w:t>
      </w:r>
    </w:p>
    <w:p w14:paraId="4A5FF65A" w14:textId="6B1DC7F5" w:rsidR="00A56978" w:rsidRPr="00DD6BC0" w:rsidRDefault="00A56978" w:rsidP="00242181">
      <w:pPr>
        <w:spacing w:after="60"/>
        <w:ind w:left="709"/>
        <w:jc w:val="both"/>
        <w:rPr>
          <w:rFonts w:ascii="Arial" w:hAnsi="Arial" w:cs="Arial"/>
          <w:sz w:val="24"/>
          <w:szCs w:val="24"/>
        </w:rPr>
      </w:pPr>
    </w:p>
    <w:p w14:paraId="708CE8A7" w14:textId="0A2343FD" w:rsidR="00A56978" w:rsidRPr="00DD6BC0" w:rsidRDefault="00A56978" w:rsidP="00A56978">
      <w:pPr>
        <w:spacing w:after="60"/>
        <w:jc w:val="both"/>
        <w:rPr>
          <w:rFonts w:ascii="Arial" w:hAnsi="Arial" w:cs="Arial"/>
          <w:sz w:val="24"/>
          <w:szCs w:val="24"/>
        </w:rPr>
      </w:pPr>
      <w:r w:rsidRPr="00DD6BC0">
        <w:rPr>
          <w:rFonts w:ascii="Arial" w:hAnsi="Arial" w:cs="Arial"/>
          <w:sz w:val="24"/>
          <w:szCs w:val="24"/>
        </w:rPr>
        <w:t>Čl. IV odst. 7., odrážka deset nově zní: řádně uchovávat veškeré dokumenty související s realizací Projektu v souladu s platnými právními předpisy České republiky a Evropských společenství, nejméně však do roku 2033,</w:t>
      </w:r>
    </w:p>
    <w:p w14:paraId="0B83CBB1" w14:textId="3BC465EE" w:rsidR="008921C0" w:rsidRPr="00DD6BC0" w:rsidRDefault="008921C0" w:rsidP="008921C0">
      <w:pPr>
        <w:tabs>
          <w:tab w:val="num" w:pos="468"/>
        </w:tabs>
        <w:spacing w:before="240"/>
        <w:jc w:val="both"/>
        <w:rPr>
          <w:rFonts w:ascii="Arial" w:hAnsi="Arial" w:cs="Arial"/>
          <w:sz w:val="24"/>
          <w:szCs w:val="24"/>
        </w:rPr>
      </w:pPr>
      <w:r w:rsidRPr="00DD6BC0">
        <w:rPr>
          <w:rFonts w:ascii="Arial" w:hAnsi="Arial" w:cs="Arial"/>
          <w:sz w:val="24"/>
          <w:szCs w:val="24"/>
        </w:rPr>
        <w:t>Čl. V odst. 2</w:t>
      </w:r>
      <w:r w:rsidR="005A2A61" w:rsidRPr="00DD6BC0">
        <w:rPr>
          <w:rFonts w:ascii="Arial" w:hAnsi="Arial" w:cs="Arial"/>
          <w:sz w:val="24"/>
          <w:szCs w:val="24"/>
        </w:rPr>
        <w:t>.</w:t>
      </w:r>
      <w:r w:rsidRPr="00DD6BC0">
        <w:rPr>
          <w:rFonts w:ascii="Arial" w:hAnsi="Arial" w:cs="Arial"/>
          <w:sz w:val="24"/>
          <w:szCs w:val="24"/>
        </w:rPr>
        <w:t xml:space="preserve"> nově zní: Celkový finanční p</w:t>
      </w:r>
      <w:r w:rsidR="00760B7B" w:rsidRPr="00DD6BC0">
        <w:rPr>
          <w:rFonts w:ascii="Arial" w:hAnsi="Arial" w:cs="Arial"/>
          <w:sz w:val="24"/>
          <w:szCs w:val="24"/>
        </w:rPr>
        <w:t xml:space="preserve">odíl </w:t>
      </w:r>
      <w:r w:rsidR="005A2A61" w:rsidRPr="00DD6BC0">
        <w:rPr>
          <w:rFonts w:ascii="Arial" w:hAnsi="Arial" w:cs="Arial"/>
          <w:sz w:val="24"/>
          <w:szCs w:val="24"/>
        </w:rPr>
        <w:t>P</w:t>
      </w:r>
      <w:r w:rsidR="00760B7B" w:rsidRPr="00DD6BC0">
        <w:rPr>
          <w:rFonts w:ascii="Arial" w:hAnsi="Arial" w:cs="Arial"/>
          <w:sz w:val="24"/>
          <w:szCs w:val="24"/>
        </w:rPr>
        <w:t>artnera na projektu činí: XX,XX Kč.</w:t>
      </w:r>
    </w:p>
    <w:p w14:paraId="5A29FFAB" w14:textId="77777777" w:rsidR="008921C0" w:rsidRPr="00DD6BC0" w:rsidRDefault="00242181" w:rsidP="00242181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DD6BC0">
        <w:rPr>
          <w:rFonts w:ascii="Arial" w:hAnsi="Arial" w:cs="Arial"/>
          <w:noProof/>
          <w:sz w:val="24"/>
          <w:szCs w:val="24"/>
        </w:rPr>
        <w:t>1. Záloha (</w:t>
      </w:r>
      <w:r w:rsidR="00E179AA" w:rsidRPr="00DD6BC0">
        <w:rPr>
          <w:rFonts w:ascii="Arial" w:hAnsi="Arial" w:cs="Arial"/>
          <w:noProof/>
          <w:sz w:val="24"/>
          <w:szCs w:val="24"/>
        </w:rPr>
        <w:t>1. pol. školního roku</w:t>
      </w:r>
      <w:r w:rsidRPr="00DD6BC0">
        <w:rPr>
          <w:rFonts w:ascii="Arial" w:hAnsi="Arial" w:cs="Arial"/>
          <w:noProof/>
          <w:sz w:val="24"/>
          <w:szCs w:val="24"/>
        </w:rPr>
        <w:t xml:space="preserve"> 2021/2022) - </w:t>
      </w:r>
      <w:r w:rsidR="008921C0" w:rsidRPr="00DD6BC0">
        <w:rPr>
          <w:rFonts w:ascii="Arial" w:hAnsi="Arial" w:cs="Arial"/>
          <w:noProof/>
          <w:sz w:val="24"/>
          <w:szCs w:val="24"/>
        </w:rPr>
        <w:t xml:space="preserve">XXXX,XX Kč </w:t>
      </w:r>
    </w:p>
    <w:p w14:paraId="18423012" w14:textId="08E026F5" w:rsidR="00242181" w:rsidRPr="00DD6BC0" w:rsidRDefault="00242181" w:rsidP="00242181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DD6BC0">
        <w:rPr>
          <w:rFonts w:ascii="Arial" w:hAnsi="Arial" w:cs="Arial"/>
          <w:noProof/>
          <w:sz w:val="24"/>
          <w:szCs w:val="24"/>
        </w:rPr>
        <w:t>2. Záloha (</w:t>
      </w:r>
      <w:r w:rsidR="00E179AA" w:rsidRPr="00DD6BC0">
        <w:rPr>
          <w:rFonts w:ascii="Arial" w:hAnsi="Arial" w:cs="Arial"/>
          <w:noProof/>
          <w:sz w:val="24"/>
          <w:szCs w:val="24"/>
        </w:rPr>
        <w:t xml:space="preserve">2. pol. školního roku </w:t>
      </w:r>
      <w:r w:rsidRPr="00DD6BC0">
        <w:rPr>
          <w:rFonts w:ascii="Arial" w:hAnsi="Arial" w:cs="Arial"/>
          <w:noProof/>
          <w:sz w:val="24"/>
          <w:szCs w:val="24"/>
        </w:rPr>
        <w:t>2021/2022) - XXXX,XX Kč</w:t>
      </w:r>
    </w:p>
    <w:p w14:paraId="3E3ADA10" w14:textId="67B46DF5" w:rsidR="00242181" w:rsidRPr="00DD6BC0" w:rsidRDefault="00242181" w:rsidP="00242181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DD6BC0">
        <w:rPr>
          <w:rFonts w:ascii="Arial" w:hAnsi="Arial" w:cs="Arial"/>
          <w:noProof/>
          <w:sz w:val="24"/>
          <w:szCs w:val="24"/>
        </w:rPr>
        <w:t>Dodatek č. 1 (</w:t>
      </w:r>
      <w:r w:rsidR="00E179AA" w:rsidRPr="00DD6BC0">
        <w:rPr>
          <w:rFonts w:ascii="Arial" w:hAnsi="Arial" w:cs="Arial"/>
          <w:noProof/>
          <w:sz w:val="24"/>
          <w:szCs w:val="24"/>
        </w:rPr>
        <w:t xml:space="preserve">školní rok </w:t>
      </w:r>
      <w:r w:rsidRPr="00DD6BC0">
        <w:rPr>
          <w:rFonts w:ascii="Arial" w:hAnsi="Arial" w:cs="Arial"/>
          <w:noProof/>
          <w:sz w:val="24"/>
          <w:szCs w:val="24"/>
        </w:rPr>
        <w:t>2021/2022) - XXXX,XX Kč</w:t>
      </w:r>
    </w:p>
    <w:p w14:paraId="42870DA4" w14:textId="74494E2C" w:rsidR="0012053C" w:rsidRPr="00DD6BC0" w:rsidRDefault="0012053C" w:rsidP="0012053C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DD6BC0">
        <w:rPr>
          <w:rFonts w:ascii="Arial" w:hAnsi="Arial" w:cs="Arial"/>
          <w:noProof/>
          <w:sz w:val="24"/>
          <w:szCs w:val="24"/>
        </w:rPr>
        <w:t>Dodatek č. 2 (školní rok 2021/2022) - XXXX,XX Kč</w:t>
      </w:r>
    </w:p>
    <w:p w14:paraId="0FEB30D1" w14:textId="6D54F9F6" w:rsidR="0012053C" w:rsidRPr="00DD6BC0" w:rsidRDefault="0012053C" w:rsidP="0012053C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DD6BC0">
        <w:rPr>
          <w:rFonts w:ascii="Arial" w:hAnsi="Arial" w:cs="Arial"/>
          <w:noProof/>
          <w:sz w:val="24"/>
          <w:szCs w:val="24"/>
        </w:rPr>
        <w:t>3. Záloha - (školní rok 2022/2023) dodatek - prodloužení výzvy - XXXX,XX Kč</w:t>
      </w:r>
    </w:p>
    <w:p w14:paraId="25DDE01D" w14:textId="59DA203F" w:rsidR="004E3D5D" w:rsidRPr="00DD6BC0" w:rsidRDefault="008921C0" w:rsidP="008921C0">
      <w:pPr>
        <w:pStyle w:val="Pipomnky"/>
        <w:spacing w:before="240"/>
        <w:jc w:val="left"/>
        <w:rPr>
          <w:rFonts w:eastAsiaTheme="minorHAnsi"/>
          <w:lang w:eastAsia="en-US"/>
        </w:rPr>
      </w:pPr>
      <w:r w:rsidRPr="00DD6BC0">
        <w:rPr>
          <w:rFonts w:eastAsiaTheme="minorHAnsi"/>
          <w:lang w:eastAsia="en-US"/>
        </w:rPr>
        <w:lastRenderedPageBreak/>
        <w:t>Částku ve výši XXXXXX Kč (tj. rozdíl částek ve výši XXXX,XX Kč a XXX</w:t>
      </w:r>
      <w:r w:rsidRPr="00DD6BC0">
        <w:rPr>
          <w:noProof/>
        </w:rPr>
        <w:t>,XX Kč</w:t>
      </w:r>
      <w:r w:rsidRPr="00DD6BC0">
        <w:rPr>
          <w:rFonts w:eastAsiaTheme="minorHAnsi"/>
          <w:lang w:eastAsia="en-US"/>
        </w:rPr>
        <w:t>) zašle Příjemce na účet zřizovatele Partnera – XXXXXXXXXX – XXXXXXXX/XXXX.</w:t>
      </w:r>
    </w:p>
    <w:p w14:paraId="2013F49E" w14:textId="49535ADA" w:rsidR="008921C0" w:rsidRPr="00DD6BC0" w:rsidRDefault="004E3D5D" w:rsidP="004E3D5D">
      <w:pPr>
        <w:tabs>
          <w:tab w:val="left" w:pos="3705"/>
        </w:tabs>
        <w:rPr>
          <w:rFonts w:ascii="Arial" w:hAnsi="Arial" w:cs="Arial"/>
          <w:sz w:val="24"/>
          <w:szCs w:val="24"/>
        </w:rPr>
      </w:pPr>
      <w:r w:rsidRPr="00DD6BC0">
        <w:rPr>
          <w:rFonts w:ascii="Arial" w:hAnsi="Arial" w:cs="Arial"/>
          <w:sz w:val="24"/>
          <w:szCs w:val="24"/>
        </w:rPr>
        <w:tab/>
      </w:r>
    </w:p>
    <w:p w14:paraId="513DB81E" w14:textId="46E93C55" w:rsidR="00F7345F" w:rsidRPr="00DD6BC0" w:rsidRDefault="00242181" w:rsidP="008921C0">
      <w:pPr>
        <w:pStyle w:val="Pipomnky"/>
        <w:spacing w:before="240"/>
      </w:pPr>
      <w:r w:rsidRPr="00DD6BC0">
        <w:t>Čl. V odst. 8</w:t>
      </w:r>
      <w:r w:rsidR="00551AE5" w:rsidRPr="00DD6BC0">
        <w:t>.</w:t>
      </w:r>
      <w:r w:rsidRPr="00DD6BC0">
        <w:t xml:space="preserve"> nově zní:</w:t>
      </w:r>
      <w:r w:rsidR="00F7345F" w:rsidRPr="00DD6BC0">
        <w:rPr>
          <w:iCs/>
        </w:rPr>
        <w:t xml:space="preserve"> Příjemce poskytne Par</w:t>
      </w:r>
      <w:r w:rsidR="009E718B" w:rsidRPr="00DD6BC0">
        <w:rPr>
          <w:iCs/>
        </w:rPr>
        <w:t>tnerovi finanční podporu ve třech</w:t>
      </w:r>
      <w:r w:rsidR="00F7345F" w:rsidRPr="00DD6BC0">
        <w:rPr>
          <w:iCs/>
        </w:rPr>
        <w:t xml:space="preserve"> jednotlivých zálohových platbách. První zálohovou platbu poskytne Příjemce Partnerovi v hodnotě 50 % z celkové výše finanční podpory nejpozději do 20 pracovních dnů od připsání finanční podpory na účet Příjemce ze strany Poskytovatele. Druhou zálohovou platbu v hodnotě zbylých 50 % z celkové výše finanční podpory poskytne Příjemce Partnerovi nejpozději do 20 pracovních dnů od připsání finanční podpory na účet Příjemce ze strany Poskytovatele, a to </w:t>
      </w:r>
      <w:r w:rsidR="00F7345F" w:rsidRPr="00DD6BC0">
        <w:t xml:space="preserve">v souladu s údaji </w:t>
      </w:r>
      <w:r w:rsidR="00F7345F" w:rsidRPr="00DD6BC0">
        <w:rPr>
          <w:iCs/>
        </w:rPr>
        <w:t>uvedenými v Příloze č. 1 této smlouvy. P</w:t>
      </w:r>
      <w:r w:rsidR="00F7345F" w:rsidRPr="00DD6BC0">
        <w:t>artner je povinen využívat těchto záloh výhradně k úhradě svých nákladů včetně plateb svým dodavatelům pro realizaci Projektu. Předpokládaný termín poskytnutí první zálohové platby je srpen roku 2021. Předpokládaný termín poskytnutí druhé zálohové platby je leden roku 2022.</w:t>
      </w:r>
    </w:p>
    <w:p w14:paraId="4BEB74B4" w14:textId="54FF67FA" w:rsidR="008921C0" w:rsidRPr="00DD6BC0" w:rsidRDefault="00242181" w:rsidP="008921C0">
      <w:pPr>
        <w:pStyle w:val="Pipomnky"/>
        <w:spacing w:before="240"/>
      </w:pPr>
      <w:r w:rsidRPr="00DD6BC0">
        <w:t xml:space="preserve">Příjemce je povinen poskytnout Partnerovi třetí </w:t>
      </w:r>
      <w:r w:rsidR="00F7345F" w:rsidRPr="00DD6BC0">
        <w:t>zálohovou platbu pro školní rok 2022/2023</w:t>
      </w:r>
      <w:r w:rsidRPr="00DD6BC0">
        <w:t xml:space="preserve"> v souladu s údaji </w:t>
      </w:r>
      <w:r w:rsidR="00F7345F" w:rsidRPr="00DD6BC0">
        <w:t>uvedenými v Příloze č. 1 tohoto</w:t>
      </w:r>
      <w:r w:rsidRPr="00DD6BC0">
        <w:t xml:space="preserve"> </w:t>
      </w:r>
      <w:r w:rsidR="00F7345F" w:rsidRPr="00DD6BC0">
        <w:t>dodatku</w:t>
      </w:r>
      <w:r w:rsidRPr="00DD6BC0">
        <w:t xml:space="preserve"> nejpozději do 20 pracovních dnů od připsání dotace na svůj účet. Partner je povinen využívat této zálohy výhradně k úhradě svých nákladů včetně plateb svým dodavatelům pro realizaci Projektu.</w:t>
      </w:r>
    </w:p>
    <w:p w14:paraId="494A2647" w14:textId="6F0CBCF0" w:rsidR="00A56978" w:rsidRPr="00DD6BC0" w:rsidRDefault="00EE47FB" w:rsidP="00A56978">
      <w:pPr>
        <w:pStyle w:val="Import5"/>
        <w:tabs>
          <w:tab w:val="clear" w:pos="720"/>
          <w:tab w:val="num" w:pos="1440"/>
        </w:tabs>
        <w:spacing w:before="240"/>
        <w:ind w:firstLine="0"/>
        <w:jc w:val="both"/>
        <w:rPr>
          <w:rFonts w:ascii="Arial" w:hAnsi="Arial" w:cs="Arial"/>
          <w:szCs w:val="24"/>
        </w:rPr>
      </w:pPr>
      <w:r w:rsidRPr="00DD6BC0">
        <w:rPr>
          <w:rFonts w:ascii="Arial" w:hAnsi="Arial" w:cs="Arial"/>
          <w:szCs w:val="24"/>
        </w:rPr>
        <w:t xml:space="preserve">Čl. VI odst. 2. nově zní: </w:t>
      </w:r>
      <w:r w:rsidR="00A56978" w:rsidRPr="00DD6BC0">
        <w:rPr>
          <w:rFonts w:ascii="Arial" w:hAnsi="Arial" w:cs="Arial"/>
          <w:szCs w:val="24"/>
        </w:rPr>
        <w:t xml:space="preserve">Partner je povinen Příjemci uhradit škodu, za niž Příjemce odpovídá dle článku VI odst. 1. této Smlouvy a která Příjemci vznikla v důsledku toho, že Partner porušil povinnost vyplývající z této Smlouvy, Právního aktu Poskytovatele, OP PMP či Pravidel. </w:t>
      </w:r>
    </w:p>
    <w:p w14:paraId="1A9A09DB" w14:textId="77777777" w:rsidR="00A56978" w:rsidRPr="00DD6BC0" w:rsidRDefault="00A56978" w:rsidP="00A56978">
      <w:pPr>
        <w:pStyle w:val="Import5"/>
        <w:tabs>
          <w:tab w:val="clear" w:pos="720"/>
          <w:tab w:val="clear" w:pos="1584"/>
        </w:tabs>
        <w:spacing w:before="240"/>
        <w:ind w:firstLine="0"/>
        <w:jc w:val="both"/>
        <w:rPr>
          <w:rFonts w:ascii="Arial" w:hAnsi="Arial" w:cs="Arial"/>
          <w:szCs w:val="24"/>
        </w:rPr>
      </w:pPr>
      <w:r w:rsidRPr="00DD6BC0">
        <w:rPr>
          <w:rFonts w:ascii="Arial" w:hAnsi="Arial" w:cs="Arial"/>
          <w:szCs w:val="24"/>
        </w:rPr>
        <w:t>Čl. VI odst. 3. nově zní: Partner odpovídá za škodu vzniklou Příjemci i třetím osobám, která vznikne porušením jeho povinností vyplývajících z této Smlouvy, Právního aktu Poskytovatele, OP PMP, Pravidel, jakož i z obecných ustanovení právních předpisů.</w:t>
      </w:r>
    </w:p>
    <w:p w14:paraId="39CD5DE8" w14:textId="77777777" w:rsidR="00A56978" w:rsidRPr="00DD6BC0" w:rsidRDefault="00A56978" w:rsidP="00A56978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DD6BC0">
        <w:rPr>
          <w:rFonts w:ascii="Arial" w:hAnsi="Arial" w:cs="Arial"/>
          <w:sz w:val="24"/>
          <w:szCs w:val="24"/>
        </w:rPr>
        <w:t>Čl. IX odst. 13. nově zní: Partner je povinen zpracovávat a chránit osobní údaje v souladu se zákonem č. 110/2019 Sb., o zpracování osobních údajů a v souladu s nařízením Evropského parlamentu a Rady (EU) č. 2016/679 ze dne 27. dubna 2016, a to zejména takto:</w:t>
      </w:r>
    </w:p>
    <w:p w14:paraId="16985298" w14:textId="77777777" w:rsidR="00A56978" w:rsidRPr="00DD6BC0" w:rsidRDefault="00A56978" w:rsidP="00A56978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6BC0">
        <w:rPr>
          <w:rFonts w:ascii="Arial" w:hAnsi="Arial" w:cs="Arial"/>
          <w:sz w:val="24"/>
          <w:szCs w:val="24"/>
        </w:rPr>
        <w:t>Osobní údaje ve fyzické podobě, tj. listinné údaje či na nosičích dat, budou uchovávány v uzamykatelných schránkách, a to po dobu uvedenou v odst. 14 tohoto článku;</w:t>
      </w:r>
    </w:p>
    <w:p w14:paraId="6CA5455E" w14:textId="77777777" w:rsidR="00A56978" w:rsidRPr="00DD6BC0" w:rsidRDefault="00A56978" w:rsidP="00A56978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6BC0">
        <w:rPr>
          <w:rFonts w:ascii="Arial" w:hAnsi="Arial" w:cs="Arial"/>
          <w:sz w:val="24"/>
          <w:szCs w:val="24"/>
        </w:rPr>
        <w:t>Přístup ke zpracovávaným osobním údajům umožní partner pouze poskytovateli, příjemci, kontaktní osobě v dané škole, zodpovědné za realizaci aktivit projektu na straně partnera a orgánů oprávněným provádět kontrolu, pokud není dále upraveno jinak;</w:t>
      </w:r>
    </w:p>
    <w:p w14:paraId="56B93F45" w14:textId="340DF3B6" w:rsidR="00A56978" w:rsidRPr="00DD6BC0" w:rsidRDefault="00A56978" w:rsidP="00B17020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6BC0">
        <w:rPr>
          <w:rFonts w:ascii="Arial" w:hAnsi="Arial" w:cs="Arial"/>
          <w:sz w:val="24"/>
          <w:szCs w:val="24"/>
        </w:rPr>
        <w:lastRenderedPageBreak/>
        <w:t>Zaměstnanci partnera, kterým bude umožněn přístup ke zpracovávaným osobním údajům, budou partnerem doložitelně poučeni o povinnosti zachovávat mlčenlivost podle.</w:t>
      </w:r>
    </w:p>
    <w:p w14:paraId="5BBA3447" w14:textId="34A38832" w:rsidR="00EE47FB" w:rsidRPr="00DD6BC0" w:rsidRDefault="008921C0" w:rsidP="008921C0">
      <w:pPr>
        <w:pStyle w:val="Pipomnky"/>
        <w:spacing w:before="240"/>
      </w:pPr>
      <w:r w:rsidRPr="00DD6BC0">
        <w:t>Ostatní ustanovení těchto článků zůstávají beze změn.</w:t>
      </w:r>
    </w:p>
    <w:p w14:paraId="5D8F8D8B" w14:textId="77777777" w:rsidR="008921C0" w:rsidRPr="00DD6BC0" w:rsidRDefault="008921C0" w:rsidP="008921C0">
      <w:pPr>
        <w:pStyle w:val="Pipomnky"/>
        <w:spacing w:before="240"/>
      </w:pPr>
    </w:p>
    <w:p w14:paraId="6736072D" w14:textId="77777777" w:rsidR="008921C0" w:rsidRPr="00DD6BC0" w:rsidRDefault="008921C0" w:rsidP="008921C0">
      <w:pPr>
        <w:pStyle w:val="Pipomnky"/>
        <w:jc w:val="center"/>
        <w:rPr>
          <w:b/>
        </w:rPr>
      </w:pPr>
      <w:r w:rsidRPr="00DD6BC0">
        <w:rPr>
          <w:b/>
        </w:rPr>
        <w:t>III.</w:t>
      </w:r>
    </w:p>
    <w:p w14:paraId="1EBE48F4" w14:textId="06E80B51" w:rsidR="008921C0" w:rsidRPr="00DD6BC0" w:rsidRDefault="008921C0" w:rsidP="008921C0">
      <w:pPr>
        <w:pStyle w:val="Kurzvatext"/>
        <w:numPr>
          <w:ilvl w:val="0"/>
          <w:numId w:val="1"/>
        </w:numPr>
        <w:tabs>
          <w:tab w:val="clear" w:pos="363"/>
          <w:tab w:val="num" w:pos="284"/>
        </w:tabs>
        <w:ind w:left="284" w:hanging="284"/>
        <w:rPr>
          <w:rFonts w:cs="Arial"/>
          <w:i w:val="0"/>
        </w:rPr>
      </w:pPr>
      <w:r w:rsidRPr="00DD6BC0">
        <w:rPr>
          <w:rFonts w:cs="Arial"/>
          <w:i w:val="0"/>
        </w:rPr>
        <w:t xml:space="preserve">Uzavření tohoto dodatku bylo schváleno usnesením Rady Olomouckého kraje </w:t>
      </w:r>
      <w:r w:rsidRPr="00DD6BC0">
        <w:rPr>
          <w:rFonts w:cs="Arial"/>
          <w:i w:val="0"/>
        </w:rPr>
        <w:br/>
        <w:t xml:space="preserve">č. UR/xx/xx/2022 ze dne </w:t>
      </w:r>
      <w:r w:rsidR="00E179AA" w:rsidRPr="00DD6BC0">
        <w:rPr>
          <w:rFonts w:cs="Arial"/>
          <w:i w:val="0"/>
        </w:rPr>
        <w:t>6. 6</w:t>
      </w:r>
      <w:r w:rsidRPr="00DD6BC0">
        <w:rPr>
          <w:rFonts w:cs="Arial"/>
          <w:i w:val="0"/>
        </w:rPr>
        <w:t>. 2022.</w:t>
      </w:r>
      <w:r w:rsidRPr="00DD6BC0">
        <w:rPr>
          <w:rFonts w:cs="Arial"/>
        </w:rPr>
        <w:t xml:space="preserve"> </w:t>
      </w:r>
    </w:p>
    <w:p w14:paraId="050178EF" w14:textId="77777777" w:rsidR="008921C0" w:rsidRPr="00DD6BC0" w:rsidRDefault="008921C0" w:rsidP="008921C0">
      <w:pPr>
        <w:pStyle w:val="Kurzvatext"/>
        <w:numPr>
          <w:ilvl w:val="0"/>
          <w:numId w:val="1"/>
        </w:numPr>
        <w:tabs>
          <w:tab w:val="clear" w:pos="363"/>
        </w:tabs>
        <w:ind w:left="284" w:hanging="284"/>
        <w:rPr>
          <w:rFonts w:cs="Arial"/>
          <w:i w:val="0"/>
        </w:rPr>
      </w:pPr>
      <w:r w:rsidRPr="00DD6BC0">
        <w:rPr>
          <w:rFonts w:cs="Arial"/>
          <w:i w:val="0"/>
        </w:rPr>
        <w:t>Ostatní ustanovení Smlouvy zůstávají beze změn.</w:t>
      </w:r>
    </w:p>
    <w:p w14:paraId="24891675" w14:textId="77777777" w:rsidR="004164D8" w:rsidRPr="00DD6BC0" w:rsidRDefault="008921C0" w:rsidP="004164D8">
      <w:pPr>
        <w:pStyle w:val="slo1text"/>
        <w:numPr>
          <w:ilvl w:val="0"/>
          <w:numId w:val="1"/>
        </w:numPr>
        <w:tabs>
          <w:tab w:val="clear" w:pos="363"/>
        </w:tabs>
        <w:ind w:left="284" w:hanging="284"/>
        <w:rPr>
          <w:rFonts w:cs="Arial"/>
          <w:szCs w:val="24"/>
        </w:rPr>
      </w:pPr>
      <w:r w:rsidRPr="00DD6BC0">
        <w:rPr>
          <w:rFonts w:cs="Arial"/>
          <w:szCs w:val="24"/>
        </w:rPr>
        <w:t>Tento dodatek nabývá platnosti a účinnosti podpisem smluvních stran</w:t>
      </w:r>
      <w:r w:rsidR="004164D8" w:rsidRPr="00DD6BC0">
        <w:rPr>
          <w:rFonts w:cs="Arial"/>
          <w:szCs w:val="24"/>
        </w:rPr>
        <w:t xml:space="preserve"> / jeho uveřejněním v registru smluv.</w:t>
      </w:r>
    </w:p>
    <w:p w14:paraId="3A2F51BC" w14:textId="7D54E057" w:rsidR="004164D8" w:rsidRPr="00DD6BC0" w:rsidRDefault="004164D8" w:rsidP="004164D8">
      <w:pPr>
        <w:pStyle w:val="slo1text"/>
        <w:numPr>
          <w:ilvl w:val="0"/>
          <w:numId w:val="1"/>
        </w:numPr>
        <w:tabs>
          <w:tab w:val="clear" w:pos="363"/>
        </w:tabs>
        <w:ind w:left="284" w:hanging="284"/>
        <w:rPr>
          <w:rFonts w:cs="Arial"/>
          <w:szCs w:val="24"/>
        </w:rPr>
      </w:pPr>
      <w:r w:rsidRPr="00DD6BC0">
        <w:rPr>
          <w:rFonts w:cs="Arial"/>
          <w:szCs w:val="24"/>
        </w:rPr>
        <w:t xml:space="preserve">Tento dodatek bude uveřejněn v registru smluv dle zákona č. 340/2015 Sb., o zvláštních podmínkách účinnosti některých smluv, uveřejňování těchto smluv a o registru smluv (zákon o registru smluv), ve znění pozdějších předpisů. Uveřejnění dodatku v registru smluv zajistí </w:t>
      </w:r>
      <w:r w:rsidR="00AA4C74" w:rsidRPr="00DD6BC0">
        <w:rPr>
          <w:rFonts w:cs="Arial"/>
          <w:szCs w:val="24"/>
        </w:rPr>
        <w:t>P</w:t>
      </w:r>
      <w:r w:rsidRPr="00DD6BC0">
        <w:rPr>
          <w:rFonts w:cs="Arial"/>
          <w:szCs w:val="24"/>
        </w:rPr>
        <w:t>říjemce.</w:t>
      </w:r>
    </w:p>
    <w:p w14:paraId="445F5ADC" w14:textId="77777777" w:rsidR="008921C0" w:rsidRPr="00DD6BC0" w:rsidRDefault="004164D8" w:rsidP="004164D8">
      <w:pPr>
        <w:pStyle w:val="slo1text"/>
        <w:ind w:left="284"/>
        <w:rPr>
          <w:rFonts w:cs="Arial"/>
          <w:szCs w:val="24"/>
        </w:rPr>
      </w:pPr>
      <w:r w:rsidRPr="00DD6BC0">
        <w:rPr>
          <w:rFonts w:cs="Arial"/>
          <w:szCs w:val="24"/>
        </w:rPr>
        <w:t>Dodatek bude také zveřejněn postupem dle § 10d zákona č. 250/2000 Sb., o rozpočtových pravidlech územních rozpočtů, ve znění pozdějších právních předpisů.</w:t>
      </w:r>
    </w:p>
    <w:p w14:paraId="192D814A" w14:textId="0CDDD0D9" w:rsidR="008921C0" w:rsidRPr="00DD6BC0" w:rsidRDefault="008921C0" w:rsidP="008921C0">
      <w:pPr>
        <w:pStyle w:val="Kurzvatext"/>
        <w:numPr>
          <w:ilvl w:val="0"/>
          <w:numId w:val="1"/>
        </w:numPr>
        <w:rPr>
          <w:rFonts w:cs="Arial"/>
          <w:i w:val="0"/>
        </w:rPr>
      </w:pPr>
      <w:r w:rsidRPr="00DD6BC0">
        <w:rPr>
          <w:rFonts w:cs="Arial"/>
          <w:i w:val="0"/>
        </w:rPr>
        <w:t>Nedílnou součástí toh</w:t>
      </w:r>
      <w:r w:rsidR="00E179AA" w:rsidRPr="00DD6BC0">
        <w:rPr>
          <w:rFonts w:cs="Arial"/>
          <w:i w:val="0"/>
        </w:rPr>
        <w:t>oto Dodatku č. X je Příloha č. 1</w:t>
      </w:r>
      <w:r w:rsidRPr="00DD6BC0">
        <w:rPr>
          <w:rFonts w:cs="Arial"/>
          <w:i w:val="0"/>
        </w:rPr>
        <w:t xml:space="preserve"> Podklad pro zapojení ško</w:t>
      </w:r>
      <w:r w:rsidR="00F7345F" w:rsidRPr="00DD6BC0">
        <w:rPr>
          <w:rFonts w:cs="Arial"/>
          <w:i w:val="0"/>
        </w:rPr>
        <w:t>ly do projektu na škol. rok 2021</w:t>
      </w:r>
      <w:r w:rsidRPr="00DD6BC0">
        <w:rPr>
          <w:rFonts w:cs="Arial"/>
          <w:i w:val="0"/>
        </w:rPr>
        <w:t>/2022</w:t>
      </w:r>
      <w:r w:rsidR="00F7345F" w:rsidRPr="00DD6BC0">
        <w:rPr>
          <w:rFonts w:cs="Arial"/>
          <w:i w:val="0"/>
        </w:rPr>
        <w:t xml:space="preserve"> a 2022/2023</w:t>
      </w:r>
      <w:r w:rsidRPr="00DD6BC0">
        <w:rPr>
          <w:rFonts w:cs="Arial"/>
          <w:i w:val="0"/>
        </w:rPr>
        <w:t>.</w:t>
      </w:r>
    </w:p>
    <w:p w14:paraId="01C5C5C9" w14:textId="7B4E21C4" w:rsidR="008921C0" w:rsidRPr="00DD6BC0" w:rsidRDefault="008921C0" w:rsidP="008921C0">
      <w:pPr>
        <w:pStyle w:val="slo1text"/>
        <w:numPr>
          <w:ilvl w:val="0"/>
          <w:numId w:val="1"/>
        </w:numPr>
        <w:ind w:left="284" w:hanging="284"/>
        <w:rPr>
          <w:rFonts w:cs="Arial"/>
          <w:szCs w:val="24"/>
        </w:rPr>
      </w:pPr>
      <w:r w:rsidRPr="00DD6BC0">
        <w:rPr>
          <w:rFonts w:cs="Arial"/>
          <w:szCs w:val="24"/>
        </w:rPr>
        <w:t xml:space="preserve">Tento dodatek je sepsán ve třech vyhotoveních, z nichž jedno vyhotovení obdrží </w:t>
      </w:r>
      <w:r w:rsidR="00AA4C74" w:rsidRPr="00DD6BC0">
        <w:rPr>
          <w:rFonts w:cs="Arial"/>
          <w:szCs w:val="24"/>
        </w:rPr>
        <w:t>P</w:t>
      </w:r>
      <w:r w:rsidRPr="00DD6BC0">
        <w:rPr>
          <w:rFonts w:cs="Arial"/>
          <w:szCs w:val="24"/>
        </w:rPr>
        <w:t xml:space="preserve">říjemce, jedno vyhotovení </w:t>
      </w:r>
      <w:r w:rsidR="00AA4C74" w:rsidRPr="00DD6BC0">
        <w:rPr>
          <w:rFonts w:cs="Arial"/>
          <w:szCs w:val="24"/>
        </w:rPr>
        <w:t>P</w:t>
      </w:r>
      <w:r w:rsidRPr="00DD6BC0">
        <w:rPr>
          <w:rFonts w:cs="Arial"/>
          <w:szCs w:val="24"/>
        </w:rPr>
        <w:t>artner a jedno vyhotovení bude poskytnuto poskytovateli dotace.</w:t>
      </w:r>
    </w:p>
    <w:p w14:paraId="1B415197" w14:textId="77777777" w:rsidR="008921C0" w:rsidRPr="00DD6BC0" w:rsidRDefault="008921C0" w:rsidP="008921C0">
      <w:pPr>
        <w:pStyle w:val="Mstoadatumvlevo"/>
        <w:jc w:val="center"/>
        <w:rPr>
          <w:rFonts w:cs="Arial"/>
          <w:szCs w:val="24"/>
        </w:rPr>
      </w:pPr>
      <w:r w:rsidRPr="00DD6BC0">
        <w:rPr>
          <w:rFonts w:cs="Arial"/>
          <w:szCs w:val="24"/>
        </w:rPr>
        <w:t>V ..................... dne ..........................</w:t>
      </w:r>
      <w:r w:rsidRPr="00DD6BC0">
        <w:rPr>
          <w:rFonts w:cs="Arial"/>
          <w:szCs w:val="24"/>
        </w:rPr>
        <w:tab/>
      </w:r>
      <w:r w:rsidRPr="00DD6BC0">
        <w:rPr>
          <w:rFonts w:cs="Arial"/>
          <w:szCs w:val="24"/>
        </w:rPr>
        <w:tab/>
        <w:t>V Olomouci dne ..........................</w:t>
      </w:r>
      <w:r w:rsidRPr="00DD6BC0">
        <w:rPr>
          <w:rFonts w:cs="Arial"/>
          <w:szCs w:val="24"/>
        </w:rPr>
        <w:tab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1"/>
        <w:gridCol w:w="4531"/>
      </w:tblGrid>
      <w:tr w:rsidR="00DD6BC0" w:rsidRPr="00DD6BC0" w14:paraId="590FFCEA" w14:textId="77777777" w:rsidTr="001732AC">
        <w:trPr>
          <w:jc w:val="center"/>
        </w:trPr>
        <w:tc>
          <w:tcPr>
            <w:tcW w:w="4541" w:type="dxa"/>
          </w:tcPr>
          <w:p w14:paraId="33E3CFB9" w14:textId="77777777" w:rsidR="008921C0" w:rsidRPr="00DD6BC0" w:rsidRDefault="008921C0" w:rsidP="001732AC">
            <w:pPr>
              <w:pStyle w:val="Tabulkazkladntext"/>
              <w:jc w:val="center"/>
              <w:rPr>
                <w:szCs w:val="24"/>
              </w:rPr>
            </w:pPr>
          </w:p>
        </w:tc>
        <w:tc>
          <w:tcPr>
            <w:tcW w:w="4531" w:type="dxa"/>
          </w:tcPr>
          <w:p w14:paraId="45A4A9B9" w14:textId="77777777" w:rsidR="008921C0" w:rsidRPr="00DD6BC0" w:rsidRDefault="008921C0" w:rsidP="001732AC">
            <w:pPr>
              <w:pStyle w:val="Tabulkazkladntext"/>
              <w:jc w:val="center"/>
              <w:rPr>
                <w:szCs w:val="24"/>
              </w:rPr>
            </w:pPr>
          </w:p>
        </w:tc>
      </w:tr>
      <w:tr w:rsidR="00DD6BC0" w:rsidRPr="00DD6BC0" w14:paraId="6AAD1C29" w14:textId="77777777" w:rsidTr="001732AC">
        <w:trPr>
          <w:jc w:val="center"/>
        </w:trPr>
        <w:tc>
          <w:tcPr>
            <w:tcW w:w="4541" w:type="dxa"/>
          </w:tcPr>
          <w:p w14:paraId="55668DA0" w14:textId="77777777" w:rsidR="008921C0" w:rsidRPr="00DD6BC0" w:rsidRDefault="008921C0" w:rsidP="001732AC">
            <w:pPr>
              <w:pStyle w:val="Tabulkazkladntextnasted"/>
              <w:rPr>
                <w:rFonts w:cs="Arial"/>
                <w:szCs w:val="24"/>
              </w:rPr>
            </w:pPr>
            <w:r w:rsidRPr="00DD6BC0">
              <w:rPr>
                <w:rFonts w:cs="Arial"/>
                <w:szCs w:val="24"/>
              </w:rPr>
              <w:t>……………………………..</w:t>
            </w:r>
          </w:p>
          <w:p w14:paraId="5A540D30" w14:textId="154FA0FF" w:rsidR="008921C0" w:rsidRPr="00DD6BC0" w:rsidRDefault="00F7345F" w:rsidP="001732AC">
            <w:pPr>
              <w:pStyle w:val="Tabulkazkladntextnasted"/>
              <w:rPr>
                <w:rFonts w:cs="Arial"/>
                <w:szCs w:val="24"/>
              </w:rPr>
            </w:pPr>
            <w:r w:rsidRPr="00DD6BC0">
              <w:rPr>
                <w:rFonts w:cs="Arial"/>
                <w:szCs w:val="24"/>
              </w:rPr>
              <w:t>za P</w:t>
            </w:r>
            <w:r w:rsidR="008921C0" w:rsidRPr="00DD6BC0">
              <w:rPr>
                <w:rFonts w:cs="Arial"/>
                <w:szCs w:val="24"/>
              </w:rPr>
              <w:t>artnera</w:t>
            </w:r>
          </w:p>
          <w:p w14:paraId="116C6509" w14:textId="77777777" w:rsidR="008921C0" w:rsidRPr="00DD6BC0" w:rsidRDefault="008921C0" w:rsidP="00F7345F">
            <w:pPr>
              <w:pStyle w:val="Tabulkazkladntextnasted"/>
              <w:rPr>
                <w:rFonts w:cs="Arial"/>
                <w:szCs w:val="24"/>
              </w:rPr>
            </w:pPr>
          </w:p>
        </w:tc>
        <w:tc>
          <w:tcPr>
            <w:tcW w:w="4531" w:type="dxa"/>
          </w:tcPr>
          <w:p w14:paraId="066CCB76" w14:textId="77777777" w:rsidR="008921C0" w:rsidRPr="00DD6BC0" w:rsidRDefault="008921C0" w:rsidP="001732AC">
            <w:pPr>
              <w:pStyle w:val="Tabulkazkladntextnasted"/>
              <w:rPr>
                <w:rFonts w:cs="Arial"/>
                <w:szCs w:val="24"/>
              </w:rPr>
            </w:pPr>
            <w:r w:rsidRPr="00DD6BC0">
              <w:rPr>
                <w:rFonts w:cs="Arial"/>
                <w:szCs w:val="24"/>
              </w:rPr>
              <w:t>…………………………..</w:t>
            </w:r>
          </w:p>
          <w:p w14:paraId="16C62265" w14:textId="4C2CF452" w:rsidR="008921C0" w:rsidRPr="00DD6BC0" w:rsidRDefault="00F7345F" w:rsidP="001732AC">
            <w:pPr>
              <w:pStyle w:val="odrkyChar"/>
              <w:keepNext/>
              <w:keepLines/>
              <w:spacing w:after="0"/>
              <w:jc w:val="center"/>
              <w:rPr>
                <w:rFonts w:ascii="Arial" w:hAnsi="Arial" w:cs="Arial"/>
              </w:rPr>
            </w:pPr>
            <w:r w:rsidRPr="00DD6BC0">
              <w:rPr>
                <w:rFonts w:ascii="Arial" w:hAnsi="Arial" w:cs="Arial"/>
              </w:rPr>
              <w:t>za P</w:t>
            </w:r>
            <w:r w:rsidR="008921C0" w:rsidRPr="00DD6BC0">
              <w:rPr>
                <w:rFonts w:ascii="Arial" w:hAnsi="Arial" w:cs="Arial"/>
              </w:rPr>
              <w:t>říjemce</w:t>
            </w:r>
          </w:p>
          <w:p w14:paraId="5BCD0528" w14:textId="77777777" w:rsidR="008921C0" w:rsidRPr="00DD6BC0" w:rsidRDefault="008921C0" w:rsidP="001732AC">
            <w:pPr>
              <w:pStyle w:val="odrkyChar"/>
              <w:keepNext/>
              <w:keepLines/>
              <w:spacing w:after="0"/>
              <w:jc w:val="center"/>
              <w:rPr>
                <w:rFonts w:ascii="Arial" w:hAnsi="Arial" w:cs="Arial"/>
              </w:rPr>
            </w:pPr>
          </w:p>
          <w:p w14:paraId="634BB6B5" w14:textId="77777777" w:rsidR="008921C0" w:rsidRPr="00DD6BC0" w:rsidRDefault="008921C0" w:rsidP="001732AC">
            <w:pPr>
              <w:pStyle w:val="Tabulkazkladntextnasted"/>
              <w:rPr>
                <w:rFonts w:cs="Arial"/>
                <w:i/>
                <w:szCs w:val="24"/>
              </w:rPr>
            </w:pPr>
          </w:p>
        </w:tc>
      </w:tr>
    </w:tbl>
    <w:p w14:paraId="3B56868C" w14:textId="17418CCC" w:rsidR="008921C0" w:rsidRPr="00DD6BC0" w:rsidRDefault="008921C0" w:rsidP="008921C0">
      <w:pPr>
        <w:rPr>
          <w:rFonts w:ascii="Arial" w:eastAsia="Times New Roman" w:hAnsi="Arial" w:cs="Arial"/>
          <w:noProof/>
          <w:sz w:val="24"/>
          <w:szCs w:val="24"/>
          <w:u w:val="single"/>
          <w:lang w:eastAsia="cs-CZ"/>
        </w:rPr>
      </w:pPr>
      <w:r w:rsidRPr="00DD6BC0">
        <w:rPr>
          <w:rFonts w:ascii="Arial" w:eastAsia="Times New Roman" w:hAnsi="Arial" w:cs="Arial"/>
          <w:noProof/>
          <w:sz w:val="24"/>
          <w:szCs w:val="24"/>
          <w:u w:val="single"/>
          <w:lang w:eastAsia="cs-CZ"/>
        </w:rPr>
        <w:t>Přílohy:</w:t>
      </w:r>
    </w:p>
    <w:p w14:paraId="6F760B4C" w14:textId="374DB2EF" w:rsidR="002B7345" w:rsidRPr="00DD6BC0" w:rsidRDefault="008921C0" w:rsidP="00DD6BC0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DD6BC0">
        <w:rPr>
          <w:rFonts w:ascii="Arial" w:eastAsia="Times New Roman" w:hAnsi="Arial" w:cs="Arial"/>
          <w:noProof/>
          <w:sz w:val="24"/>
          <w:szCs w:val="24"/>
          <w:lang w:eastAsia="cs-CZ"/>
        </w:rPr>
        <w:t>Příloha č. 1 - Podklad pro zapojení školy do projektu na škol. rok 2021/2022</w:t>
      </w:r>
      <w:r w:rsidR="00F7345F" w:rsidRPr="00DD6BC0">
        <w:rPr>
          <w:rFonts w:ascii="Arial" w:eastAsia="Times New Roman" w:hAnsi="Arial" w:cs="Arial"/>
          <w:noProof/>
          <w:sz w:val="24"/>
          <w:szCs w:val="24"/>
          <w:lang w:eastAsia="cs-CZ"/>
        </w:rPr>
        <w:t xml:space="preserve"> a 2022/2023</w:t>
      </w:r>
      <w:r w:rsidRPr="00DD6BC0">
        <w:rPr>
          <w:rFonts w:ascii="Arial" w:eastAsia="Times New Roman" w:hAnsi="Arial" w:cs="Arial"/>
          <w:sz w:val="24"/>
          <w:szCs w:val="24"/>
          <w:lang w:eastAsia="cs-CZ"/>
        </w:rPr>
        <w:tab/>
      </w:r>
    </w:p>
    <w:sectPr w:rsidR="002B7345" w:rsidRPr="00DD6BC0" w:rsidSect="008D47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835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9B999" w14:textId="77777777" w:rsidR="00DE7E1B" w:rsidRDefault="00DE7E1B" w:rsidP="006A583C">
      <w:pPr>
        <w:spacing w:after="0" w:line="240" w:lineRule="auto"/>
      </w:pPr>
      <w:r>
        <w:separator/>
      </w:r>
    </w:p>
  </w:endnote>
  <w:endnote w:type="continuationSeparator" w:id="0">
    <w:p w14:paraId="700F16D8" w14:textId="77777777" w:rsidR="00DE7E1B" w:rsidRDefault="00DE7E1B" w:rsidP="006A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1FA70" w14:textId="77777777" w:rsidR="006C1E31" w:rsidRDefault="006C1E3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6272799"/>
      <w:docPartObj>
        <w:docPartGallery w:val="Page Numbers (Bottom of Page)"/>
        <w:docPartUnique/>
      </w:docPartObj>
    </w:sdtPr>
    <w:sdtEndPr/>
    <w:sdtContent>
      <w:p w14:paraId="2131CC9E" w14:textId="2B8E24B6" w:rsidR="008D6162" w:rsidRDefault="001C43A5" w:rsidP="003B437D">
        <w:pPr>
          <w:pBdr>
            <w:top w:val="single" w:sz="6" w:space="1" w:color="auto"/>
          </w:pBdr>
          <w:spacing w:after="0"/>
          <w:jc w:val="both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</w:t>
        </w:r>
        <w:r w:rsidR="003B437D" w:rsidRPr="002826F2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>
          <w:rPr>
            <w:rFonts w:ascii="Arial" w:hAnsi="Arial" w:cs="Arial"/>
            <w:i/>
            <w:sz w:val="20"/>
            <w:szCs w:val="20"/>
          </w:rPr>
          <w:t>27</w:t>
        </w:r>
        <w:r w:rsidR="003B437D" w:rsidRPr="002826F2">
          <w:rPr>
            <w:rFonts w:ascii="Arial" w:hAnsi="Arial" w:cs="Arial"/>
            <w:i/>
            <w:sz w:val="20"/>
            <w:szCs w:val="20"/>
          </w:rPr>
          <w:t xml:space="preserve">. </w:t>
        </w:r>
        <w:r w:rsidR="00E179AA">
          <w:rPr>
            <w:rFonts w:ascii="Arial" w:hAnsi="Arial" w:cs="Arial"/>
            <w:i/>
            <w:sz w:val="20"/>
            <w:szCs w:val="20"/>
          </w:rPr>
          <w:t>6</w:t>
        </w:r>
        <w:r w:rsidR="003B437D" w:rsidRPr="002826F2">
          <w:rPr>
            <w:rFonts w:ascii="Arial" w:hAnsi="Arial" w:cs="Arial"/>
            <w:i/>
            <w:sz w:val="20"/>
            <w:szCs w:val="20"/>
          </w:rPr>
          <w:t>. 202</w:t>
        </w:r>
        <w:r w:rsidR="00200BC4">
          <w:rPr>
            <w:rFonts w:ascii="Arial" w:hAnsi="Arial" w:cs="Arial"/>
            <w:i/>
            <w:sz w:val="20"/>
            <w:szCs w:val="20"/>
          </w:rPr>
          <w:t>2</w:t>
        </w:r>
        <w:r w:rsidR="003B437D" w:rsidRPr="002826F2">
          <w:rPr>
            <w:rFonts w:ascii="Arial" w:hAnsi="Arial" w:cs="Arial"/>
            <w:i/>
            <w:sz w:val="20"/>
            <w:szCs w:val="20"/>
          </w:rPr>
          <w:t xml:space="preserve">                           </w:t>
        </w:r>
        <w:r w:rsidR="003B437D">
          <w:rPr>
            <w:rFonts w:ascii="Arial" w:hAnsi="Arial" w:cs="Arial"/>
            <w:i/>
            <w:sz w:val="20"/>
            <w:szCs w:val="20"/>
          </w:rPr>
          <w:t xml:space="preserve">                             </w:t>
        </w:r>
        <w:r w:rsidR="00541CA1" w:rsidRPr="000675B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Strana </w:t>
        </w:r>
        <w:r w:rsidR="00541CA1" w:rsidRPr="000675B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begin"/>
        </w:r>
        <w:r w:rsidR="00541CA1" w:rsidRPr="000675B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instrText xml:space="preserve"> PAGE </w:instrText>
        </w:r>
        <w:r w:rsidR="00541CA1" w:rsidRPr="000675B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separate"/>
        </w:r>
        <w:r w:rsidR="006C1E31">
          <w:rPr>
            <w:rFonts w:ascii="Arial" w:eastAsia="Times New Roman" w:hAnsi="Arial" w:cs="Arial"/>
            <w:i/>
            <w:iCs/>
            <w:noProof/>
            <w:sz w:val="20"/>
            <w:szCs w:val="20"/>
            <w:lang w:eastAsia="cs-CZ"/>
          </w:rPr>
          <w:t>3</w:t>
        </w:r>
        <w:r w:rsidR="00541CA1" w:rsidRPr="000675B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end"/>
        </w:r>
        <w:r w:rsidR="00541CA1" w:rsidRPr="000675B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(celkem</w:t>
        </w:r>
        <w:r w:rsidR="00541CA1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</w:t>
        </w:r>
        <w:r w:rsidR="00AC7C30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12</w:t>
        </w:r>
        <w:r w:rsidR="00541CA1" w:rsidRPr="000675B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)</w:t>
        </w:r>
        <w:r w:rsidR="003B437D" w:rsidRPr="002826F2">
          <w:rPr>
            <w:rFonts w:ascii="Arial" w:hAnsi="Arial" w:cs="Arial"/>
            <w:sz w:val="20"/>
            <w:szCs w:val="20"/>
          </w:rPr>
          <w:t xml:space="preserve"> </w:t>
        </w:r>
      </w:p>
      <w:p w14:paraId="0E83947B" w14:textId="2AA680A1" w:rsidR="003B437D" w:rsidRDefault="0057451A" w:rsidP="003B437D">
        <w:pPr>
          <w:pBdr>
            <w:top w:val="single" w:sz="6" w:space="1" w:color="auto"/>
          </w:pBdr>
          <w:spacing w:after="0"/>
          <w:jc w:val="both"/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</w:pPr>
        <w:r>
          <w:rPr>
            <w:rFonts w:ascii="Arial" w:hAnsi="Arial" w:cs="Arial"/>
            <w:i/>
            <w:sz w:val="20"/>
          </w:rPr>
          <w:t>30</w:t>
        </w:r>
        <w:r w:rsidR="000F2836">
          <w:rPr>
            <w:rFonts w:ascii="Arial" w:hAnsi="Arial" w:cs="Arial"/>
            <w:i/>
            <w:sz w:val="20"/>
          </w:rPr>
          <w:t>.</w:t>
        </w:r>
        <w:r w:rsidR="003B437D" w:rsidRPr="00FE676F">
          <w:rPr>
            <w:rFonts w:ascii="Arial" w:hAnsi="Arial" w:cs="Arial"/>
            <w:i/>
            <w:sz w:val="20"/>
          </w:rPr>
          <w:t xml:space="preserve"> </w:t>
        </w:r>
        <w:r w:rsidR="00C96942" w:rsidRPr="00FE676F">
          <w:rPr>
            <w:rFonts w:ascii="Arial" w:hAnsi="Arial" w:cs="Arial"/>
            <w:i/>
            <w:sz w:val="20"/>
          </w:rPr>
          <w:t>–</w:t>
        </w:r>
        <w:r w:rsidR="003B437D" w:rsidRPr="00FE676F">
          <w:rPr>
            <w:rFonts w:ascii="Arial" w:hAnsi="Arial" w:cs="Arial"/>
            <w:i/>
            <w:sz w:val="20"/>
          </w:rPr>
          <w:t xml:space="preserve"> </w:t>
        </w:r>
        <w:r w:rsidR="00FC7D57" w:rsidRPr="00FE676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Projekt</w:t>
        </w:r>
        <w:r w:rsidR="00FC7D57" w:rsidRPr="00FC7D57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„Obědy do škol v</w:t>
        </w:r>
        <w:r w:rsidR="004D7E9C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Olomouckém kraji III“ </w:t>
        </w:r>
        <w:r w:rsidR="001C43A5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–</w:t>
        </w:r>
        <w:r w:rsidR="006C1E31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</w:t>
        </w:r>
        <w:r w:rsidR="001C43A5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smlouvy</w:t>
        </w:r>
        <w:r w:rsidR="006C1E31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a dodatky</w:t>
        </w:r>
        <w:bookmarkStart w:id="0" w:name="_GoBack"/>
        <w:bookmarkEnd w:id="0"/>
      </w:p>
      <w:p w14:paraId="68E3E64F" w14:textId="2EE6D4FE" w:rsidR="003B437D" w:rsidRPr="00C96942" w:rsidRDefault="00442991" w:rsidP="003B437D">
        <w:pPr>
          <w:pBdr>
            <w:top w:val="single" w:sz="6" w:space="1" w:color="auto"/>
          </w:pBdr>
          <w:spacing w:after="0"/>
          <w:jc w:val="both"/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</w:pPr>
        <w:r>
          <w:rPr>
            <w:rFonts w:ascii="Arial" w:hAnsi="Arial" w:cs="Arial"/>
            <w:i/>
            <w:sz w:val="20"/>
          </w:rPr>
          <w:t>Usnesení_</w:t>
        </w:r>
        <w:r w:rsidR="007D0C7C">
          <w:rPr>
            <w:rFonts w:ascii="Arial" w:hAnsi="Arial" w:cs="Arial"/>
            <w:i/>
            <w:sz w:val="20"/>
          </w:rPr>
          <w:t>p</w:t>
        </w:r>
        <w:r w:rsidR="003B437D">
          <w:rPr>
            <w:rFonts w:ascii="Arial" w:hAnsi="Arial" w:cs="Arial"/>
            <w:i/>
            <w:sz w:val="20"/>
          </w:rPr>
          <w:t>říloha č</w:t>
        </w:r>
        <w:r w:rsidR="00200BC4">
          <w:rPr>
            <w:rFonts w:ascii="Arial" w:hAnsi="Arial" w:cs="Arial"/>
            <w:i/>
            <w:sz w:val="20"/>
          </w:rPr>
          <w:t xml:space="preserve">. </w:t>
        </w:r>
        <w:r>
          <w:rPr>
            <w:rFonts w:ascii="Arial" w:hAnsi="Arial" w:cs="Arial"/>
            <w:i/>
            <w:sz w:val="20"/>
          </w:rPr>
          <w:t>0</w:t>
        </w:r>
        <w:r w:rsidR="002E0886">
          <w:rPr>
            <w:rFonts w:ascii="Arial" w:hAnsi="Arial" w:cs="Arial"/>
            <w:i/>
            <w:sz w:val="20"/>
          </w:rPr>
          <w:t>2</w:t>
        </w:r>
        <w:r w:rsidR="003B437D" w:rsidRPr="00371F05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–</w:t>
        </w:r>
        <w:r w:rsidR="00200BC4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</w:t>
        </w:r>
        <w:r w:rsidR="008921C0" w:rsidRPr="008921C0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Vzorový dodatek ke smlouvě o partnerství </w:t>
        </w:r>
      </w:p>
    </w:sdtContent>
  </w:sdt>
  <w:p w14:paraId="0A074450" w14:textId="77777777" w:rsidR="00A010F5" w:rsidRDefault="00A010F5" w:rsidP="00A010F5">
    <w:pPr>
      <w:pStyle w:val="Zpat"/>
      <w:tabs>
        <w:tab w:val="clear" w:pos="4536"/>
        <w:tab w:val="clear" w:pos="9072"/>
        <w:tab w:val="left" w:pos="4950"/>
        <w:tab w:val="left" w:pos="6999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88815" w14:textId="77777777" w:rsidR="006C1E31" w:rsidRDefault="006C1E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FA425" w14:textId="77777777" w:rsidR="00DE7E1B" w:rsidRDefault="00DE7E1B" w:rsidP="006A583C">
      <w:pPr>
        <w:spacing w:after="0" w:line="240" w:lineRule="auto"/>
      </w:pPr>
      <w:r>
        <w:separator/>
      </w:r>
    </w:p>
  </w:footnote>
  <w:footnote w:type="continuationSeparator" w:id="0">
    <w:p w14:paraId="697A5116" w14:textId="77777777" w:rsidR="00DE7E1B" w:rsidRDefault="00DE7E1B" w:rsidP="006A583C">
      <w:pPr>
        <w:spacing w:after="0" w:line="240" w:lineRule="auto"/>
      </w:pPr>
      <w:r>
        <w:continuationSeparator/>
      </w:r>
    </w:p>
  </w:footnote>
  <w:footnote w:id="1">
    <w:p w14:paraId="486F72AD" w14:textId="496B170E" w:rsidR="00760B7B" w:rsidRDefault="00760B7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D8614F" w:rsidRPr="00D8614F">
        <w:rPr>
          <w:rFonts w:ascii="Arial" w:hAnsi="Arial" w:cs="Arial"/>
        </w:rPr>
        <w:t>V době potvrzení Úřadem práce mohou být dítěti méně než 3 roky, pomoc však může začít čerpat až od dovršení 3 let věku</w:t>
      </w:r>
      <w:r w:rsidR="009E718B">
        <w:rPr>
          <w:rFonts w:ascii="Arial" w:hAnsi="Arial" w:cs="Arial"/>
        </w:rPr>
        <w:t>.</w:t>
      </w:r>
    </w:p>
  </w:footnote>
  <w:footnote w:id="2">
    <w:p w14:paraId="346562BC" w14:textId="075D4555" w:rsidR="00760B7B" w:rsidRDefault="00760B7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D8614F" w:rsidRPr="00D8614F">
        <w:rPr>
          <w:rFonts w:ascii="Arial" w:hAnsi="Arial" w:cs="Arial"/>
        </w:rPr>
        <w:t>Pokud žák v rámci povinné školní docházky dosáhne v průběhu čerpání pomoci z projektu 16 let, čerpá pomoc do skončení daného školního roku. V případě dětí s celoročním stravováním je tedy splněna definice cílové skup</w:t>
      </w:r>
      <w:r w:rsidR="00D8614F">
        <w:rPr>
          <w:rFonts w:ascii="Arial" w:hAnsi="Arial" w:cs="Arial"/>
        </w:rPr>
        <w:t>iny tehdy, pokud jsou 1. 9. 2022 mladší 16 let.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67DA0" w14:textId="77777777" w:rsidR="006C1E31" w:rsidRDefault="006C1E3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3189" w14:textId="1B25254E" w:rsidR="00A010F5" w:rsidRDefault="000E0098" w:rsidP="003B437D">
    <w:pPr>
      <w:pStyle w:val="Zhlav"/>
      <w:tabs>
        <w:tab w:val="clear" w:pos="4536"/>
        <w:tab w:val="clear" w:pos="9072"/>
        <w:tab w:val="left" w:pos="4014"/>
      </w:tabs>
      <w:jc w:val="center"/>
    </w:pPr>
    <w:r>
      <w:rPr>
        <w:rFonts w:ascii="Arial" w:hAnsi="Arial" w:cs="Arial"/>
        <w:i/>
        <w:sz w:val="24"/>
        <w:szCs w:val="24"/>
      </w:rPr>
      <w:t>Usnesení_p</w:t>
    </w:r>
    <w:r w:rsidR="00C96942" w:rsidRPr="00C96942">
      <w:rPr>
        <w:rFonts w:ascii="Arial" w:hAnsi="Arial" w:cs="Arial"/>
        <w:i/>
        <w:sz w:val="24"/>
        <w:szCs w:val="24"/>
      </w:rPr>
      <w:t xml:space="preserve">říloha č. </w:t>
    </w:r>
    <w:r w:rsidR="00CE3B7A">
      <w:rPr>
        <w:rFonts w:ascii="Arial" w:hAnsi="Arial" w:cs="Arial"/>
        <w:i/>
        <w:sz w:val="24"/>
        <w:szCs w:val="24"/>
      </w:rPr>
      <w:t>0</w:t>
    </w:r>
    <w:r w:rsidR="002E0886">
      <w:rPr>
        <w:rFonts w:ascii="Arial" w:hAnsi="Arial" w:cs="Arial"/>
        <w:i/>
        <w:sz w:val="24"/>
        <w:szCs w:val="24"/>
      </w:rPr>
      <w:t>2</w:t>
    </w:r>
    <w:r w:rsidR="00B17020" w:rsidRPr="00C96942">
      <w:rPr>
        <w:rFonts w:ascii="Arial" w:hAnsi="Arial" w:cs="Arial"/>
        <w:i/>
        <w:sz w:val="24"/>
        <w:szCs w:val="24"/>
      </w:rPr>
      <w:t xml:space="preserve"> – </w:t>
    </w:r>
    <w:r w:rsidR="00B17020">
      <w:rPr>
        <w:rFonts w:ascii="Arial" w:hAnsi="Arial" w:cs="Arial"/>
        <w:i/>
        <w:sz w:val="24"/>
        <w:szCs w:val="24"/>
      </w:rPr>
      <w:t>Vzorový dodatek</w:t>
    </w:r>
    <w:r w:rsidR="00B17020" w:rsidRPr="00C96942">
      <w:rPr>
        <w:rFonts w:ascii="Arial" w:hAnsi="Arial" w:cs="Arial"/>
        <w:i/>
        <w:sz w:val="24"/>
        <w:szCs w:val="24"/>
      </w:rPr>
      <w:t xml:space="preserve"> ke smlouvě o partnerství</w:t>
    </w:r>
    <w:r w:rsidR="00A010F5">
      <w:tab/>
    </w:r>
    <w:r w:rsidR="00A010F5" w:rsidRPr="00B31BBE">
      <w:rPr>
        <w:noProof/>
        <w:lang w:eastAsia="cs-CZ"/>
      </w:rPr>
      <w:drawing>
        <wp:inline distT="0" distB="0" distL="0" distR="0" wp14:anchorId="32DF63E9" wp14:editId="3F08AAC6">
          <wp:extent cx="5760720" cy="742704"/>
          <wp:effectExtent l="0" t="0" r="0" b="635"/>
          <wp:docPr id="14" name="Obrázek 14" descr="Y:\FEAD\Publicita a dotazy veřejnosti\loga\FEAD loga\FEAD_MPSV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Y:\FEAD\Publicita a dotazy veřejnosti\loga\FEAD loga\FEAD_MPSV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43B00" w14:textId="77777777" w:rsidR="006C1E31" w:rsidRDefault="006C1E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0FB9"/>
    <w:multiLevelType w:val="hybridMultilevel"/>
    <w:tmpl w:val="E32A566C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7D77408"/>
    <w:multiLevelType w:val="hybridMultilevel"/>
    <w:tmpl w:val="F168DC8E"/>
    <w:lvl w:ilvl="0" w:tplc="BD60C5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mbria" w:hAnsi="Cambria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A47959"/>
    <w:multiLevelType w:val="hybridMultilevel"/>
    <w:tmpl w:val="60646832"/>
    <w:lvl w:ilvl="0" w:tplc="04050017">
      <w:start w:val="1"/>
      <w:numFmt w:val="lowerLetter"/>
      <w:lvlText w:val="%1)"/>
      <w:lvlJc w:val="left"/>
      <w:pPr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4DDD5E19"/>
    <w:multiLevelType w:val="hybridMultilevel"/>
    <w:tmpl w:val="EC400204"/>
    <w:lvl w:ilvl="0" w:tplc="48F8CE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5" w15:restartNumberingAfterBreak="0">
    <w:nsid w:val="7173239F"/>
    <w:multiLevelType w:val="hybridMultilevel"/>
    <w:tmpl w:val="6F8CBE82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1B1E97E0">
      <w:numFmt w:val="bullet"/>
      <w:lvlText w:val="–"/>
      <w:lvlJc w:val="left"/>
      <w:pPr>
        <w:ind w:left="1437" w:hanging="360"/>
      </w:pPr>
      <w:rPr>
        <w:rFonts w:ascii="Cambria" w:eastAsia="Times New Roman" w:hAnsi="Cambria" w:cs="Arial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76100CCB"/>
    <w:multiLevelType w:val="hybridMultilevel"/>
    <w:tmpl w:val="06D0DBDE"/>
    <w:lvl w:ilvl="0" w:tplc="71763A14">
      <w:start w:val="6"/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3D"/>
    <w:rsid w:val="00000E81"/>
    <w:rsid w:val="00014E8B"/>
    <w:rsid w:val="00041DEB"/>
    <w:rsid w:val="000C3D3F"/>
    <w:rsid w:val="000C7B59"/>
    <w:rsid w:val="000E0098"/>
    <w:rsid w:val="000E58DB"/>
    <w:rsid w:val="000F2836"/>
    <w:rsid w:val="001046F8"/>
    <w:rsid w:val="0012053C"/>
    <w:rsid w:val="00123FF0"/>
    <w:rsid w:val="001277AC"/>
    <w:rsid w:val="00131E46"/>
    <w:rsid w:val="00141766"/>
    <w:rsid w:val="001966CE"/>
    <w:rsid w:val="001A62C9"/>
    <w:rsid w:val="001C43A5"/>
    <w:rsid w:val="001E0C3D"/>
    <w:rsid w:val="001F1592"/>
    <w:rsid w:val="001F7817"/>
    <w:rsid w:val="00200BC4"/>
    <w:rsid w:val="00203104"/>
    <w:rsid w:val="002135BF"/>
    <w:rsid w:val="002211E7"/>
    <w:rsid w:val="00224C60"/>
    <w:rsid w:val="0022730D"/>
    <w:rsid w:val="00242181"/>
    <w:rsid w:val="00252BA0"/>
    <w:rsid w:val="002544E4"/>
    <w:rsid w:val="00275FDE"/>
    <w:rsid w:val="002A3A76"/>
    <w:rsid w:val="002A55B5"/>
    <w:rsid w:val="002A7062"/>
    <w:rsid w:val="002B61DC"/>
    <w:rsid w:val="002B7345"/>
    <w:rsid w:val="002C60D2"/>
    <w:rsid w:val="002E015F"/>
    <w:rsid w:val="002E0886"/>
    <w:rsid w:val="002E0B8C"/>
    <w:rsid w:val="002F7100"/>
    <w:rsid w:val="002F7DAE"/>
    <w:rsid w:val="0030557B"/>
    <w:rsid w:val="00316BD2"/>
    <w:rsid w:val="0033504E"/>
    <w:rsid w:val="0033560F"/>
    <w:rsid w:val="003377F6"/>
    <w:rsid w:val="00354601"/>
    <w:rsid w:val="003566C3"/>
    <w:rsid w:val="0035730D"/>
    <w:rsid w:val="003674B1"/>
    <w:rsid w:val="00371F05"/>
    <w:rsid w:val="00376C6A"/>
    <w:rsid w:val="00386CF4"/>
    <w:rsid w:val="003978E5"/>
    <w:rsid w:val="003A000B"/>
    <w:rsid w:val="003B0195"/>
    <w:rsid w:val="003B420D"/>
    <w:rsid w:val="003B437D"/>
    <w:rsid w:val="003C4732"/>
    <w:rsid w:val="003C79C8"/>
    <w:rsid w:val="003D033D"/>
    <w:rsid w:val="004164D8"/>
    <w:rsid w:val="00416B7B"/>
    <w:rsid w:val="00442991"/>
    <w:rsid w:val="00455E8C"/>
    <w:rsid w:val="004D7E9C"/>
    <w:rsid w:val="004E3D5D"/>
    <w:rsid w:val="004F5EF2"/>
    <w:rsid w:val="00507917"/>
    <w:rsid w:val="005143C3"/>
    <w:rsid w:val="00525F26"/>
    <w:rsid w:val="00541CA1"/>
    <w:rsid w:val="00542D64"/>
    <w:rsid w:val="005505FB"/>
    <w:rsid w:val="00551AE5"/>
    <w:rsid w:val="00551DA0"/>
    <w:rsid w:val="00573BBB"/>
    <w:rsid w:val="0057451A"/>
    <w:rsid w:val="00577FD0"/>
    <w:rsid w:val="00585536"/>
    <w:rsid w:val="00592145"/>
    <w:rsid w:val="005A2A61"/>
    <w:rsid w:val="005B4C71"/>
    <w:rsid w:val="005C4DC1"/>
    <w:rsid w:val="005C6E13"/>
    <w:rsid w:val="005D1230"/>
    <w:rsid w:val="005D4A54"/>
    <w:rsid w:val="005E14F4"/>
    <w:rsid w:val="00602A9C"/>
    <w:rsid w:val="00614EA9"/>
    <w:rsid w:val="00616CDF"/>
    <w:rsid w:val="00633868"/>
    <w:rsid w:val="00662564"/>
    <w:rsid w:val="00682F8A"/>
    <w:rsid w:val="006A52FF"/>
    <w:rsid w:val="006A583C"/>
    <w:rsid w:val="006C1E31"/>
    <w:rsid w:val="006D0FA0"/>
    <w:rsid w:val="006D6636"/>
    <w:rsid w:val="006F18C1"/>
    <w:rsid w:val="007047D6"/>
    <w:rsid w:val="007146E2"/>
    <w:rsid w:val="00750373"/>
    <w:rsid w:val="00760B7B"/>
    <w:rsid w:val="00780B65"/>
    <w:rsid w:val="00794CCD"/>
    <w:rsid w:val="00797BBC"/>
    <w:rsid w:val="007B1BA7"/>
    <w:rsid w:val="007D0C7C"/>
    <w:rsid w:val="008064F0"/>
    <w:rsid w:val="00807FAC"/>
    <w:rsid w:val="008126CE"/>
    <w:rsid w:val="00827008"/>
    <w:rsid w:val="0085573D"/>
    <w:rsid w:val="008637B7"/>
    <w:rsid w:val="008921C0"/>
    <w:rsid w:val="008B7364"/>
    <w:rsid w:val="008B7616"/>
    <w:rsid w:val="008C3E9D"/>
    <w:rsid w:val="008D08A9"/>
    <w:rsid w:val="008D4752"/>
    <w:rsid w:val="008D6162"/>
    <w:rsid w:val="008D617A"/>
    <w:rsid w:val="008F1127"/>
    <w:rsid w:val="009213B4"/>
    <w:rsid w:val="00935FA2"/>
    <w:rsid w:val="00980F6C"/>
    <w:rsid w:val="009A3ECB"/>
    <w:rsid w:val="009C6DD4"/>
    <w:rsid w:val="009E718B"/>
    <w:rsid w:val="009F4AF9"/>
    <w:rsid w:val="00A010F5"/>
    <w:rsid w:val="00A012F6"/>
    <w:rsid w:val="00A3069E"/>
    <w:rsid w:val="00A36EFE"/>
    <w:rsid w:val="00A5124A"/>
    <w:rsid w:val="00A56978"/>
    <w:rsid w:val="00A573B7"/>
    <w:rsid w:val="00A61782"/>
    <w:rsid w:val="00A71E65"/>
    <w:rsid w:val="00A71EB7"/>
    <w:rsid w:val="00A83329"/>
    <w:rsid w:val="00AA4C74"/>
    <w:rsid w:val="00AC7C30"/>
    <w:rsid w:val="00AE4243"/>
    <w:rsid w:val="00B0397B"/>
    <w:rsid w:val="00B158A0"/>
    <w:rsid w:val="00B17020"/>
    <w:rsid w:val="00B66F31"/>
    <w:rsid w:val="00BC2CBB"/>
    <w:rsid w:val="00BD3EDE"/>
    <w:rsid w:val="00BD44ED"/>
    <w:rsid w:val="00C0730F"/>
    <w:rsid w:val="00C143EF"/>
    <w:rsid w:val="00C218FF"/>
    <w:rsid w:val="00C22FCB"/>
    <w:rsid w:val="00C23BED"/>
    <w:rsid w:val="00C96942"/>
    <w:rsid w:val="00CB3F87"/>
    <w:rsid w:val="00CD63A1"/>
    <w:rsid w:val="00CE3B7A"/>
    <w:rsid w:val="00D05D0F"/>
    <w:rsid w:val="00D10972"/>
    <w:rsid w:val="00D13178"/>
    <w:rsid w:val="00D134E0"/>
    <w:rsid w:val="00D1721D"/>
    <w:rsid w:val="00D46052"/>
    <w:rsid w:val="00D653E1"/>
    <w:rsid w:val="00D76B80"/>
    <w:rsid w:val="00D8614F"/>
    <w:rsid w:val="00D946DA"/>
    <w:rsid w:val="00D9734F"/>
    <w:rsid w:val="00DC3480"/>
    <w:rsid w:val="00DD2991"/>
    <w:rsid w:val="00DD54C1"/>
    <w:rsid w:val="00DD6BC0"/>
    <w:rsid w:val="00DE78EA"/>
    <w:rsid w:val="00DE7E1B"/>
    <w:rsid w:val="00DF1DF5"/>
    <w:rsid w:val="00E04000"/>
    <w:rsid w:val="00E13508"/>
    <w:rsid w:val="00E179AA"/>
    <w:rsid w:val="00E271E7"/>
    <w:rsid w:val="00E34B00"/>
    <w:rsid w:val="00E45BB8"/>
    <w:rsid w:val="00E7374F"/>
    <w:rsid w:val="00EE47FB"/>
    <w:rsid w:val="00EF1FD1"/>
    <w:rsid w:val="00F42110"/>
    <w:rsid w:val="00F7345F"/>
    <w:rsid w:val="00F848CE"/>
    <w:rsid w:val="00F94686"/>
    <w:rsid w:val="00FC424A"/>
    <w:rsid w:val="00FC7D57"/>
    <w:rsid w:val="00FE676F"/>
    <w:rsid w:val="00FF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443CA8"/>
  <w15:chartTrackingRefBased/>
  <w15:docId w15:val="{4953B3BF-ADA1-4224-AE7A-2E7DEF29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21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2">
    <w:name w:val="toc 2"/>
    <w:basedOn w:val="Normln"/>
    <w:next w:val="Normln"/>
    <w:autoRedefine/>
    <w:uiPriority w:val="39"/>
    <w:qFormat/>
    <w:rsid w:val="0085573D"/>
    <w:pPr>
      <w:keepNext/>
      <w:keepLines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cs-CZ"/>
    </w:rPr>
  </w:style>
  <w:style w:type="paragraph" w:customStyle="1" w:styleId="Pipomnky">
    <w:name w:val="Připomínky"/>
    <w:basedOn w:val="Zkladntext"/>
    <w:rsid w:val="0085573D"/>
    <w:pPr>
      <w:spacing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lo1text">
    <w:name w:val="Číslo1 text"/>
    <w:basedOn w:val="Normln"/>
    <w:rsid w:val="0085573D"/>
    <w:pPr>
      <w:widowControl w:val="0"/>
      <w:spacing w:after="120" w:line="240" w:lineRule="auto"/>
      <w:jc w:val="both"/>
      <w:outlineLvl w:val="0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Kurzvatext">
    <w:name w:val="Kurzíva text"/>
    <w:basedOn w:val="Normln"/>
    <w:link w:val="KurzvatextChar"/>
    <w:rsid w:val="0085573D"/>
    <w:pPr>
      <w:widowControl w:val="0"/>
      <w:spacing w:after="120" w:line="240" w:lineRule="auto"/>
      <w:jc w:val="both"/>
    </w:pPr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character" w:customStyle="1" w:styleId="KurzvatextChar">
    <w:name w:val="Kurzíva text Char"/>
    <w:link w:val="Kurzvatext"/>
    <w:rsid w:val="0085573D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paragraph" w:customStyle="1" w:styleId="Tabulkazkladntext">
    <w:name w:val="Tabulka základní text"/>
    <w:basedOn w:val="Normln"/>
    <w:rsid w:val="0085573D"/>
    <w:pPr>
      <w:widowControl w:val="0"/>
      <w:spacing w:before="40" w:after="40" w:line="240" w:lineRule="auto"/>
      <w:jc w:val="both"/>
    </w:pPr>
    <w:rPr>
      <w:rFonts w:ascii="Arial" w:eastAsia="Times New Roman" w:hAnsi="Arial" w:cs="Arial"/>
      <w:noProof/>
      <w:sz w:val="24"/>
      <w:szCs w:val="20"/>
      <w:lang w:eastAsia="cs-CZ"/>
    </w:rPr>
  </w:style>
  <w:style w:type="paragraph" w:customStyle="1" w:styleId="Mstoadatumvlevo">
    <w:name w:val="Místo a datum vlevo"/>
    <w:basedOn w:val="Normln"/>
    <w:rsid w:val="0085573D"/>
    <w:pPr>
      <w:widowControl w:val="0"/>
      <w:spacing w:before="600" w:after="60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Tabulkazkladntextnasted">
    <w:name w:val="Tabulka základní text na střed"/>
    <w:basedOn w:val="Normln"/>
    <w:rsid w:val="0085573D"/>
    <w:pPr>
      <w:widowControl w:val="0"/>
      <w:spacing w:before="40" w:after="40" w:line="240" w:lineRule="auto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odrkyChar">
    <w:name w:val="odrážky Char"/>
    <w:basedOn w:val="Zkladntextodsazen"/>
    <w:rsid w:val="0085573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5573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5573D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5573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5573D"/>
  </w:style>
  <w:style w:type="paragraph" w:styleId="Zhlav">
    <w:name w:val="header"/>
    <w:basedOn w:val="Normln"/>
    <w:link w:val="ZhlavChar"/>
    <w:uiPriority w:val="99"/>
    <w:unhideWhenUsed/>
    <w:rsid w:val="006A5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583C"/>
  </w:style>
  <w:style w:type="paragraph" w:styleId="Zpat">
    <w:name w:val="footer"/>
    <w:basedOn w:val="Normln"/>
    <w:link w:val="ZpatChar"/>
    <w:uiPriority w:val="99"/>
    <w:unhideWhenUsed/>
    <w:rsid w:val="006A5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583C"/>
  </w:style>
  <w:style w:type="paragraph" w:styleId="Textpoznpodarou">
    <w:name w:val="footnote text"/>
    <w:aliases w:val="Schriftart: 9 pt,Schriftart: 10 pt,Schriftart: 8 pt,Text poznámky pod čiarou 007,Footnote,pozn. pod čarou,Podrozdział,Podrozdzia3,Char1,Fußnotentextf,Geneva 9,Font: Geneva 9,Boston 10,f,Text pozn. pod čarou1,Char Char Char1,o,Char"/>
    <w:basedOn w:val="Normln"/>
    <w:link w:val="TextpoznpodarouChar"/>
    <w:uiPriority w:val="99"/>
    <w:qFormat/>
    <w:rsid w:val="002C6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,pozn. pod čarou Char,Podrozdział Char,Podrozdzia3 Char,Char1 Char,Fußnotentextf Char,Geneva 9 Char,f Char,o Char"/>
    <w:basedOn w:val="Standardnpsmoodstavce"/>
    <w:link w:val="Textpoznpodarou"/>
    <w:uiPriority w:val="99"/>
    <w:rsid w:val="002C60D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uiPriority w:val="99"/>
    <w:rsid w:val="002C60D2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2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2991"/>
    <w:rPr>
      <w:rFonts w:ascii="Segoe UI" w:hAnsi="Segoe UI" w:cs="Segoe UI"/>
      <w:sz w:val="18"/>
      <w:szCs w:val="18"/>
    </w:rPr>
  </w:style>
  <w:style w:type="character" w:customStyle="1" w:styleId="Barevnseznamzvraznn1Char">
    <w:name w:val="Barevný seznam – zvýraznění 1 Char"/>
    <w:aliases w:val="Odstavec_muj Char"/>
    <w:link w:val="Barevnseznamzvraznn1"/>
    <w:uiPriority w:val="34"/>
    <w:rsid w:val="00242181"/>
    <w:rPr>
      <w:rFonts w:ascii="Times New Roman" w:eastAsia="Times New Roman" w:hAnsi="Times New Roman"/>
      <w:sz w:val="24"/>
      <w:szCs w:val="24"/>
    </w:rPr>
  </w:style>
  <w:style w:type="table" w:styleId="Barevnseznamzvraznn1">
    <w:name w:val="Colorful List Accent 1"/>
    <w:basedOn w:val="Normlntabulka"/>
    <w:link w:val="Barevnseznamzvraznn1Char"/>
    <w:uiPriority w:val="34"/>
    <w:semiHidden/>
    <w:unhideWhenUsed/>
    <w:rsid w:val="00242181"/>
    <w:pPr>
      <w:spacing w:after="0" w:line="240" w:lineRule="auto"/>
    </w:pPr>
    <w:rPr>
      <w:rFonts w:ascii="Times New Roman" w:eastAsia="Times New Roman" w:hAnsi="Times New Roman"/>
      <w:sz w:val="24"/>
      <w:szCs w:val="24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Odstavecseseznamem">
    <w:name w:val="List Paragraph"/>
    <w:basedOn w:val="Normln"/>
    <w:uiPriority w:val="34"/>
    <w:qFormat/>
    <w:rsid w:val="0024218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F78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781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781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78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7817"/>
    <w:rPr>
      <w:b/>
      <w:bCs/>
      <w:sz w:val="20"/>
      <w:szCs w:val="20"/>
    </w:rPr>
  </w:style>
  <w:style w:type="paragraph" w:customStyle="1" w:styleId="Import5">
    <w:name w:val="Import 5"/>
    <w:basedOn w:val="Normln"/>
    <w:rsid w:val="00A5697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45A5B-629A-4BE0-9122-E98B05647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1183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Brachtelová Michaela</dc:creator>
  <cp:keywords/>
  <dc:description/>
  <cp:lastModifiedBy>Čapková Lucie</cp:lastModifiedBy>
  <cp:revision>10</cp:revision>
  <cp:lastPrinted>2022-03-11T09:57:00Z</cp:lastPrinted>
  <dcterms:created xsi:type="dcterms:W3CDTF">2022-06-07T07:16:00Z</dcterms:created>
  <dcterms:modified xsi:type="dcterms:W3CDTF">2022-06-13T07:14:00Z</dcterms:modified>
</cp:coreProperties>
</file>