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9A95AF" w14:textId="77777777" w:rsidR="00AD010A" w:rsidRDefault="00AD010A" w:rsidP="00AD010A">
      <w:pPr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</w:p>
    <w:p w14:paraId="3C9258B8" w14:textId="09493C4A" w:rsidR="009A3DA5" w:rsidRPr="00BB6262" w:rsidRDefault="009A3DA5" w:rsidP="00AD010A">
      <w:pPr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 w:rsidRPr="00BB6262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45D331DF" w14:textId="5D076EBB" w:rsidR="00EC338D" w:rsidRPr="00BB6262" w:rsidRDefault="00EC338D" w:rsidP="00AD010A">
      <w:pPr>
        <w:spacing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 w:rsidRPr="00BB6262">
        <w:rPr>
          <w:rFonts w:ascii="Arial" w:eastAsia="Times New Roman" w:hAnsi="Arial" w:cs="Arial"/>
          <w:b/>
          <w:bCs/>
          <w:sz w:val="28"/>
          <w:szCs w:val="28"/>
          <w:lang w:eastAsia="cs-CZ"/>
        </w:rPr>
        <w:t xml:space="preserve">č. </w:t>
      </w:r>
      <w:r w:rsidR="00F360AE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2022/01184/ODSH/DSM</w:t>
      </w:r>
    </w:p>
    <w:p w14:paraId="3C9258B9" w14:textId="32D48C40" w:rsidR="009A3DA5" w:rsidRPr="00BB6262" w:rsidRDefault="00BA4E35" w:rsidP="00E62519">
      <w:pPr>
        <w:spacing w:after="84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 w:rsidRPr="00BB6262">
        <w:rPr>
          <w:rFonts w:ascii="Arial" w:eastAsia="Times New Roman" w:hAnsi="Arial" w:cs="Arial"/>
          <w:lang w:eastAsia="cs-CZ"/>
        </w:rPr>
        <w:t>uzavřená v souladu s § 159 a násl. zákona č. </w:t>
      </w:r>
      <w:r w:rsidR="009A3DA5" w:rsidRPr="00BB6262">
        <w:rPr>
          <w:rFonts w:ascii="Arial" w:eastAsia="Times New Roman" w:hAnsi="Arial" w:cs="Arial"/>
          <w:lang w:eastAsia="cs-CZ"/>
        </w:rPr>
        <w:t>500/2004</w:t>
      </w:r>
      <w:r w:rsidRPr="00BB6262">
        <w:rPr>
          <w:rFonts w:ascii="Arial" w:eastAsia="Times New Roman" w:hAnsi="Arial" w:cs="Arial"/>
          <w:lang w:eastAsia="cs-CZ"/>
        </w:rPr>
        <w:t> </w:t>
      </w:r>
      <w:r w:rsidR="009A3DA5" w:rsidRPr="00BB6262">
        <w:rPr>
          <w:rFonts w:ascii="Arial" w:eastAsia="Times New Roman" w:hAnsi="Arial" w:cs="Arial"/>
          <w:lang w:eastAsia="cs-CZ"/>
        </w:rPr>
        <w:t>Sb., správní řád, ve znění pozdějších právních předpisů, a se zákonem č. 250/2000 Sb., o rozpočtových pravidlech územních rozpočtů, ve zně</w:t>
      </w:r>
      <w:r w:rsidRPr="00BB6262">
        <w:rPr>
          <w:rFonts w:ascii="Arial" w:eastAsia="Times New Roman" w:hAnsi="Arial" w:cs="Arial"/>
          <w:lang w:eastAsia="cs-CZ"/>
        </w:rPr>
        <w:t>ní pozdějších právních předpisů</w:t>
      </w:r>
    </w:p>
    <w:p w14:paraId="4F26B71C" w14:textId="77777777" w:rsidR="00E62519" w:rsidRPr="00BB6262" w:rsidRDefault="00E62519" w:rsidP="009F0214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BB6262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1B4B99BF" w14:textId="0C190277" w:rsidR="00E62519" w:rsidRPr="00BB6262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BB6262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BB6262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Jeremenkova </w:t>
      </w:r>
      <w:r w:rsidR="005175F6" w:rsidRPr="00BB6262">
        <w:rPr>
          <w:rFonts w:ascii="Arial" w:eastAsia="Times New Roman" w:hAnsi="Arial" w:cs="Arial"/>
          <w:sz w:val="24"/>
          <w:szCs w:val="24"/>
          <w:lang w:eastAsia="cs-CZ"/>
        </w:rPr>
        <w:t>1191/</w:t>
      </w:r>
      <w:r w:rsidRPr="00BB6262">
        <w:rPr>
          <w:rFonts w:ascii="Arial" w:eastAsia="Times New Roman" w:hAnsi="Arial" w:cs="Arial"/>
          <w:sz w:val="24"/>
          <w:szCs w:val="24"/>
          <w:lang w:eastAsia="cs-CZ"/>
        </w:rPr>
        <w:t>40a, 779</w:t>
      </w:r>
      <w:r w:rsidR="005175F6" w:rsidRPr="00BB6262">
        <w:rPr>
          <w:rFonts w:ascii="Arial" w:eastAsia="Times New Roman" w:hAnsi="Arial" w:cs="Arial"/>
          <w:sz w:val="24"/>
          <w:szCs w:val="24"/>
          <w:lang w:eastAsia="cs-CZ"/>
        </w:rPr>
        <w:t> 00</w:t>
      </w:r>
      <w:r w:rsidRPr="00BB6262">
        <w:rPr>
          <w:rFonts w:ascii="Arial" w:eastAsia="Times New Roman" w:hAnsi="Arial" w:cs="Arial"/>
          <w:sz w:val="24"/>
          <w:szCs w:val="24"/>
          <w:lang w:eastAsia="cs-CZ"/>
        </w:rPr>
        <w:t xml:space="preserve"> Olomouc</w:t>
      </w:r>
    </w:p>
    <w:p w14:paraId="3E55EF6E" w14:textId="30AA3642" w:rsidR="00E62519" w:rsidRPr="00BB6262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BB6262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1A6B28" w:rsidRPr="00BB6262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BB6262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BB6262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14:paraId="01CF2DE6" w14:textId="77777777" w:rsidR="00E62519" w:rsidRPr="00BB6262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BB6262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BB6262"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14:paraId="0420895B" w14:textId="61E9D7EB" w:rsidR="00E62519" w:rsidRPr="00BB6262" w:rsidRDefault="00E62519" w:rsidP="007C270D">
      <w:pPr>
        <w:tabs>
          <w:tab w:val="left" w:pos="1560"/>
        </w:tabs>
        <w:spacing w:after="80"/>
        <w:ind w:left="1560" w:hanging="156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BB6262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BB6262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7C270D" w:rsidRPr="00BB6262">
        <w:rPr>
          <w:rFonts w:ascii="Arial" w:eastAsia="Times New Roman" w:hAnsi="Arial" w:cs="Arial"/>
          <w:sz w:val="24"/>
          <w:szCs w:val="24"/>
          <w:lang w:eastAsia="cs-CZ"/>
        </w:rPr>
        <w:t xml:space="preserve">Michalem </w:t>
      </w:r>
      <w:proofErr w:type="spellStart"/>
      <w:r w:rsidR="007C270D" w:rsidRPr="00BB6262">
        <w:rPr>
          <w:rFonts w:ascii="Arial" w:eastAsia="Times New Roman" w:hAnsi="Arial" w:cs="Arial"/>
          <w:sz w:val="24"/>
          <w:szCs w:val="24"/>
          <w:lang w:eastAsia="cs-CZ"/>
        </w:rPr>
        <w:t>Záchou</w:t>
      </w:r>
      <w:proofErr w:type="spellEnd"/>
      <w:r w:rsidR="007C270D" w:rsidRPr="00BB6262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proofErr w:type="spellStart"/>
      <w:r w:rsidR="007C270D" w:rsidRPr="00BB6262">
        <w:rPr>
          <w:rFonts w:ascii="Arial" w:eastAsia="Times New Roman" w:hAnsi="Arial" w:cs="Arial"/>
          <w:sz w:val="24"/>
          <w:szCs w:val="24"/>
          <w:lang w:eastAsia="cs-CZ"/>
        </w:rPr>
        <w:t>DiS</w:t>
      </w:r>
      <w:proofErr w:type="spellEnd"/>
      <w:r w:rsidR="007C270D" w:rsidRPr="00BB6262">
        <w:rPr>
          <w:rFonts w:ascii="Arial" w:eastAsia="Times New Roman" w:hAnsi="Arial" w:cs="Arial"/>
          <w:sz w:val="24"/>
          <w:szCs w:val="24"/>
          <w:lang w:eastAsia="cs-CZ"/>
        </w:rPr>
        <w:t>., náměstkem hejtmana na základě pověření hejtmana ze dne 30. 10. 2020</w:t>
      </w:r>
    </w:p>
    <w:p w14:paraId="6F420F65" w14:textId="2DF9704F" w:rsidR="00E62519" w:rsidRPr="00BB6262" w:rsidRDefault="00E62519" w:rsidP="00E62519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BB6262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BB6262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7C270D" w:rsidRPr="00BB6262">
        <w:rPr>
          <w:rFonts w:ascii="Arial" w:eastAsia="Times New Roman" w:hAnsi="Arial" w:cs="Arial"/>
          <w:sz w:val="24"/>
          <w:szCs w:val="24"/>
          <w:lang w:eastAsia="cs-CZ"/>
        </w:rPr>
        <w:t>27-4228120277/0100</w:t>
      </w:r>
    </w:p>
    <w:p w14:paraId="54559463" w14:textId="77777777" w:rsidR="00E62519" w:rsidRPr="00BB6262" w:rsidRDefault="00E62519" w:rsidP="00E62519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BB6262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BB6262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Pr="00BB6262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6045078B" w14:textId="77777777" w:rsidR="00E62519" w:rsidRPr="00BB6262" w:rsidRDefault="00E62519" w:rsidP="00E62519">
      <w:pPr>
        <w:spacing w:before="240"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BB6262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5C770A23" w14:textId="77777777" w:rsidR="0066452E" w:rsidRPr="00350629" w:rsidRDefault="0066452E" w:rsidP="0066452E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Město Litovel</w:t>
      </w:r>
    </w:p>
    <w:p w14:paraId="5DCCDB4C" w14:textId="77777777" w:rsidR="0066452E" w:rsidRPr="00350629" w:rsidRDefault="0066452E" w:rsidP="0066452E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350629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350629"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>Nám. Př. Otakara 778/1b, 784 01 Litovel</w:t>
      </w:r>
    </w:p>
    <w:p w14:paraId="1705D2BF" w14:textId="77777777" w:rsidR="0066452E" w:rsidRPr="00350629" w:rsidRDefault="0066452E" w:rsidP="0066452E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IČO: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>00299138</w:t>
      </w:r>
    </w:p>
    <w:p w14:paraId="55729E96" w14:textId="77777777" w:rsidR="0066452E" w:rsidRPr="00350629" w:rsidRDefault="0066452E" w:rsidP="0066452E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350629">
        <w:rPr>
          <w:rFonts w:ascii="Arial" w:eastAsia="Times New Roman" w:hAnsi="Arial" w:cs="Arial"/>
          <w:sz w:val="24"/>
          <w:szCs w:val="24"/>
          <w:lang w:eastAsia="cs-CZ"/>
        </w:rPr>
        <w:t>DIČ</w:t>
      </w:r>
      <w:r w:rsidRPr="00350629"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  <w:r w:rsidRPr="00350629"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>CZ00299138</w:t>
      </w:r>
    </w:p>
    <w:p w14:paraId="293AB8FC" w14:textId="22241CB8" w:rsidR="0066452E" w:rsidRPr="00350629" w:rsidRDefault="0066452E" w:rsidP="0066452E">
      <w:pPr>
        <w:tabs>
          <w:tab w:val="left" w:pos="1560"/>
        </w:tabs>
        <w:spacing w:after="80"/>
        <w:ind w:left="1560" w:hanging="156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350629">
        <w:rPr>
          <w:rFonts w:ascii="Arial" w:eastAsia="Times New Roman" w:hAnsi="Arial" w:cs="Arial"/>
          <w:sz w:val="24"/>
          <w:szCs w:val="24"/>
          <w:lang w:eastAsia="cs-CZ"/>
        </w:rPr>
        <w:t>Zastoupen</w:t>
      </w:r>
      <w:r w:rsidR="00A26F55">
        <w:rPr>
          <w:rFonts w:ascii="Arial" w:eastAsia="Times New Roman" w:hAnsi="Arial" w:cs="Arial"/>
          <w:sz w:val="24"/>
          <w:szCs w:val="24"/>
          <w:lang w:eastAsia="cs-CZ"/>
        </w:rPr>
        <w:t>é</w:t>
      </w:r>
      <w:r w:rsidRPr="00350629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350629"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>Viktorem Kohoutem, starostou na základě usnesení Zastupitelstva města č. ZM/3/1/2018 ze dne 1. 11. 2018</w:t>
      </w:r>
    </w:p>
    <w:p w14:paraId="4CD762E1" w14:textId="77777777" w:rsidR="0066452E" w:rsidRPr="00350629" w:rsidRDefault="0066452E" w:rsidP="0066452E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350629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350629"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>9005-3727811/0100</w:t>
      </w:r>
    </w:p>
    <w:p w14:paraId="7DF92894" w14:textId="77777777" w:rsidR="0066452E" w:rsidRPr="00350629" w:rsidRDefault="0066452E" w:rsidP="0066452E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350629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350629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350629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52E099A0" w14:textId="77777777" w:rsidR="00E62519" w:rsidRPr="00BB6262" w:rsidRDefault="00E62519" w:rsidP="00E62519">
      <w:pPr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BB6262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Pr="00BB6262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tuto smlouvu o poskytnutí dotace:</w:t>
      </w:r>
    </w:p>
    <w:p w14:paraId="3C9258CD" w14:textId="77777777" w:rsidR="009A3DA5" w:rsidRPr="00BB6262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BB6262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3C9258CE" w14:textId="2AC32989" w:rsidR="009A3DA5" w:rsidRPr="00BB6262" w:rsidRDefault="009A3DA5" w:rsidP="00BB6262">
      <w:pPr>
        <w:numPr>
          <w:ilvl w:val="0"/>
          <w:numId w:val="2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B6262">
        <w:rPr>
          <w:rFonts w:ascii="Arial" w:eastAsia="Times New Roman" w:hAnsi="Arial" w:cs="Arial"/>
          <w:sz w:val="24"/>
          <w:szCs w:val="24"/>
          <w:lang w:eastAsia="cs-CZ"/>
        </w:rPr>
        <w:t>Poskytovatel se na zákl</w:t>
      </w:r>
      <w:bookmarkStart w:id="0" w:name="_GoBack"/>
      <w:bookmarkEnd w:id="0"/>
      <w:r w:rsidRPr="00BB6262">
        <w:rPr>
          <w:rFonts w:ascii="Arial" w:eastAsia="Times New Roman" w:hAnsi="Arial" w:cs="Arial"/>
          <w:sz w:val="24"/>
          <w:szCs w:val="24"/>
          <w:lang w:eastAsia="cs-CZ"/>
        </w:rPr>
        <w:t xml:space="preserve">adě této smlouvy zavazuje poskytnout příjemci dotaci ve výši </w:t>
      </w:r>
      <w:r w:rsidR="0066452E" w:rsidRPr="0066452E">
        <w:rPr>
          <w:rFonts w:ascii="Arial" w:eastAsia="Times New Roman" w:hAnsi="Arial" w:cs="Arial"/>
          <w:b/>
          <w:sz w:val="24"/>
          <w:szCs w:val="24"/>
          <w:lang w:eastAsia="cs-CZ"/>
        </w:rPr>
        <w:t>342 766,93</w:t>
      </w:r>
      <w:r w:rsidRPr="0066452E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Kč</w:t>
      </w:r>
      <w:r w:rsidRPr="00BB6262">
        <w:rPr>
          <w:rFonts w:ascii="Arial" w:eastAsia="Times New Roman" w:hAnsi="Arial" w:cs="Arial"/>
          <w:sz w:val="24"/>
          <w:szCs w:val="24"/>
          <w:lang w:eastAsia="cs-CZ"/>
        </w:rPr>
        <w:t xml:space="preserve">, slovy: </w:t>
      </w:r>
      <w:r w:rsidR="0066452E">
        <w:rPr>
          <w:rFonts w:ascii="Arial" w:eastAsia="Times New Roman" w:hAnsi="Arial" w:cs="Arial"/>
          <w:sz w:val="24"/>
          <w:szCs w:val="24"/>
          <w:lang w:eastAsia="cs-CZ"/>
        </w:rPr>
        <w:t>tři sta čtyřicet dva tisíc sedm set šedesát šest</w:t>
      </w:r>
      <w:r w:rsidRPr="00BB6262">
        <w:rPr>
          <w:rFonts w:ascii="Arial" w:eastAsia="Times New Roman" w:hAnsi="Arial" w:cs="Arial"/>
          <w:sz w:val="24"/>
          <w:szCs w:val="24"/>
          <w:lang w:eastAsia="cs-CZ"/>
        </w:rPr>
        <w:t xml:space="preserve"> ko</w:t>
      </w:r>
      <w:r w:rsidR="006C5BC4" w:rsidRPr="00BB6262">
        <w:rPr>
          <w:rFonts w:ascii="Arial" w:eastAsia="Times New Roman" w:hAnsi="Arial" w:cs="Arial"/>
          <w:sz w:val="24"/>
          <w:szCs w:val="24"/>
          <w:lang w:eastAsia="cs-CZ"/>
        </w:rPr>
        <w:t>run českých</w:t>
      </w:r>
      <w:r w:rsidR="0066452E">
        <w:rPr>
          <w:rFonts w:ascii="Arial" w:eastAsia="Times New Roman" w:hAnsi="Arial" w:cs="Arial"/>
          <w:sz w:val="24"/>
          <w:szCs w:val="24"/>
          <w:lang w:eastAsia="cs-CZ"/>
        </w:rPr>
        <w:t xml:space="preserve"> devadesát tři haléřů</w:t>
      </w:r>
      <w:r w:rsidR="006C5BC4" w:rsidRPr="00BB6262">
        <w:rPr>
          <w:rFonts w:ascii="Arial" w:eastAsia="Times New Roman" w:hAnsi="Arial" w:cs="Arial"/>
          <w:sz w:val="24"/>
          <w:szCs w:val="24"/>
          <w:lang w:eastAsia="cs-CZ"/>
        </w:rPr>
        <w:t xml:space="preserve"> (dále jen „dotace“)</w:t>
      </w:r>
      <w:r w:rsidR="00D03F07" w:rsidRPr="00BB6262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CF" w14:textId="19D7AC8B" w:rsidR="009A3DA5" w:rsidRPr="00BB6262" w:rsidRDefault="009A3DA5" w:rsidP="00BB6262">
      <w:pPr>
        <w:numPr>
          <w:ilvl w:val="0"/>
          <w:numId w:val="2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B6262">
        <w:rPr>
          <w:rFonts w:ascii="Arial" w:eastAsia="Times New Roman" w:hAnsi="Arial" w:cs="Arial"/>
          <w:sz w:val="24"/>
          <w:szCs w:val="24"/>
          <w:lang w:eastAsia="cs-CZ"/>
        </w:rPr>
        <w:t>Účelem poskytnutí dotace je</w:t>
      </w:r>
      <w:r w:rsidRPr="00BB6262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</w:t>
      </w:r>
      <w:r w:rsidRPr="00BB6262">
        <w:rPr>
          <w:rFonts w:ascii="Arial" w:eastAsia="Times New Roman" w:hAnsi="Arial" w:cs="Arial"/>
          <w:sz w:val="24"/>
          <w:szCs w:val="24"/>
          <w:lang w:eastAsia="cs-CZ"/>
        </w:rPr>
        <w:t xml:space="preserve">částečná úhrada </w:t>
      </w:r>
      <w:r w:rsidR="003D1870" w:rsidRPr="00BB6262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 w:rsidRPr="00BB6262">
        <w:rPr>
          <w:rFonts w:ascii="Arial" w:eastAsia="Times New Roman" w:hAnsi="Arial" w:cs="Arial"/>
          <w:sz w:val="24"/>
          <w:szCs w:val="24"/>
          <w:lang w:eastAsia="cs-CZ"/>
        </w:rPr>
        <w:t xml:space="preserve"> na</w:t>
      </w:r>
      <w:r w:rsidR="00F73535" w:rsidRPr="00BB626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66452E">
        <w:rPr>
          <w:rFonts w:ascii="Arial" w:eastAsia="Times New Roman" w:hAnsi="Arial" w:cs="Arial"/>
          <w:sz w:val="24"/>
          <w:szCs w:val="24"/>
          <w:lang w:eastAsia="cs-CZ"/>
        </w:rPr>
        <w:t xml:space="preserve">akci </w:t>
      </w:r>
      <w:r w:rsidR="0066452E" w:rsidRPr="0066452E">
        <w:rPr>
          <w:rFonts w:ascii="Arial" w:eastAsia="Times New Roman" w:hAnsi="Arial" w:cs="Arial"/>
          <w:b/>
          <w:sz w:val="24"/>
          <w:szCs w:val="24"/>
          <w:lang w:eastAsia="cs-CZ"/>
        </w:rPr>
        <w:t>Modernizace dětského dopravního hřiště – školicí centrum II. etapa</w:t>
      </w:r>
      <w:r w:rsidRPr="00BB6262">
        <w:rPr>
          <w:rFonts w:ascii="Arial" w:eastAsia="Times New Roman" w:hAnsi="Arial" w:cs="Arial"/>
          <w:sz w:val="24"/>
          <w:szCs w:val="24"/>
          <w:lang w:eastAsia="cs-CZ"/>
        </w:rPr>
        <w:t xml:space="preserve"> (dále také „akce“).</w:t>
      </w:r>
    </w:p>
    <w:p w14:paraId="3C9258D0" w14:textId="26F7F216" w:rsidR="009A3DA5" w:rsidRPr="00BB6262" w:rsidRDefault="009A3DA5" w:rsidP="00BB6262">
      <w:pPr>
        <w:numPr>
          <w:ilvl w:val="0"/>
          <w:numId w:val="2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B6262">
        <w:rPr>
          <w:rFonts w:ascii="Arial" w:eastAsia="Times New Roman" w:hAnsi="Arial" w:cs="Arial"/>
          <w:sz w:val="24"/>
          <w:szCs w:val="24"/>
          <w:lang w:eastAsia="cs-CZ"/>
        </w:rPr>
        <w:t xml:space="preserve">Dotace bude poskytnuta převodem na bankovní účet příjemce uvedený v záhlaví této smlouvy do 21 dnů ode dne </w:t>
      </w:r>
      <w:r w:rsidR="00D26F7A" w:rsidRPr="00BB6262">
        <w:rPr>
          <w:rFonts w:ascii="Arial" w:eastAsia="Times New Roman" w:hAnsi="Arial" w:cs="Arial"/>
          <w:sz w:val="24"/>
          <w:szCs w:val="24"/>
          <w:lang w:eastAsia="cs-CZ"/>
        </w:rPr>
        <w:t>nabytí účinnosti</w:t>
      </w:r>
      <w:r w:rsidRPr="00BB6262">
        <w:rPr>
          <w:rFonts w:ascii="Arial" w:eastAsia="Times New Roman" w:hAnsi="Arial" w:cs="Arial"/>
          <w:sz w:val="24"/>
          <w:szCs w:val="24"/>
          <w:lang w:eastAsia="cs-CZ"/>
        </w:rPr>
        <w:t xml:space="preserve"> této smlouvy</w:t>
      </w:r>
      <w:r w:rsidRPr="00BB6262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Pr="00BB626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23202" w:rsidRPr="00BB6262">
        <w:rPr>
          <w:rFonts w:ascii="Arial" w:eastAsia="Times New Roman" w:hAnsi="Arial" w:cs="Arial"/>
          <w:sz w:val="24"/>
          <w:szCs w:val="24"/>
          <w:lang w:eastAsia="cs-CZ"/>
        </w:rPr>
        <w:t>Za den</w:t>
      </w:r>
      <w:r w:rsidRPr="00BB6262">
        <w:rPr>
          <w:rFonts w:ascii="Arial" w:eastAsia="Times New Roman" w:hAnsi="Arial" w:cs="Arial"/>
          <w:sz w:val="24"/>
          <w:szCs w:val="24"/>
          <w:lang w:eastAsia="cs-CZ"/>
        </w:rPr>
        <w:t xml:space="preserve"> poskytnutí </w:t>
      </w:r>
      <w:r w:rsidRPr="00BB6262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dotace </w:t>
      </w:r>
      <w:r w:rsidR="002E4AC7" w:rsidRPr="00BB6262">
        <w:rPr>
          <w:rFonts w:ascii="Arial" w:eastAsia="Times New Roman" w:hAnsi="Arial" w:cs="Arial"/>
          <w:sz w:val="24"/>
          <w:szCs w:val="24"/>
          <w:lang w:eastAsia="cs-CZ"/>
        </w:rPr>
        <w:t>se pro účely této smlo</w:t>
      </w:r>
      <w:r w:rsidR="00C21B03" w:rsidRPr="00BB6262">
        <w:rPr>
          <w:rFonts w:ascii="Arial" w:eastAsia="Times New Roman" w:hAnsi="Arial" w:cs="Arial"/>
          <w:sz w:val="24"/>
          <w:szCs w:val="24"/>
          <w:lang w:eastAsia="cs-CZ"/>
        </w:rPr>
        <w:t>u</w:t>
      </w:r>
      <w:r w:rsidR="002E4AC7" w:rsidRPr="00BB6262">
        <w:rPr>
          <w:rFonts w:ascii="Arial" w:eastAsia="Times New Roman" w:hAnsi="Arial" w:cs="Arial"/>
          <w:sz w:val="24"/>
          <w:szCs w:val="24"/>
          <w:lang w:eastAsia="cs-CZ"/>
        </w:rPr>
        <w:t>vy považuje</w:t>
      </w:r>
      <w:r w:rsidR="00723202" w:rsidRPr="00BB626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BB6262">
        <w:rPr>
          <w:rFonts w:ascii="Arial" w:eastAsia="Times New Roman" w:hAnsi="Arial" w:cs="Arial"/>
          <w:sz w:val="24"/>
          <w:szCs w:val="24"/>
          <w:lang w:eastAsia="cs-CZ"/>
        </w:rPr>
        <w:t xml:space="preserve">den </w:t>
      </w:r>
      <w:r w:rsidR="00D26F7A" w:rsidRPr="00BB6262">
        <w:rPr>
          <w:rFonts w:ascii="Arial" w:eastAsia="Times New Roman" w:hAnsi="Arial" w:cs="Arial"/>
          <w:sz w:val="24"/>
          <w:szCs w:val="24"/>
          <w:lang w:eastAsia="cs-CZ"/>
        </w:rPr>
        <w:t>odepsání</w:t>
      </w:r>
      <w:r w:rsidRPr="00BB6262">
        <w:rPr>
          <w:rFonts w:ascii="Arial" w:eastAsia="Times New Roman" w:hAnsi="Arial" w:cs="Arial"/>
          <w:sz w:val="24"/>
          <w:szCs w:val="24"/>
          <w:lang w:eastAsia="cs-CZ"/>
        </w:rPr>
        <w:t xml:space="preserve"> finančních prostředků </w:t>
      </w:r>
      <w:r w:rsidR="00C93442" w:rsidRPr="00BB6262">
        <w:rPr>
          <w:rFonts w:ascii="Arial" w:eastAsia="Times New Roman" w:hAnsi="Arial" w:cs="Arial"/>
          <w:sz w:val="24"/>
          <w:szCs w:val="24"/>
          <w:lang w:eastAsia="cs-CZ"/>
        </w:rPr>
        <w:t>z účtu poskytovatele</w:t>
      </w:r>
      <w:r w:rsidR="00913B0F" w:rsidRPr="00BB6262">
        <w:rPr>
          <w:rFonts w:ascii="Arial" w:eastAsia="Times New Roman" w:hAnsi="Arial" w:cs="Arial"/>
          <w:sz w:val="24"/>
          <w:szCs w:val="24"/>
          <w:lang w:eastAsia="cs-CZ"/>
        </w:rPr>
        <w:t xml:space="preserve"> ve prospěch účtu příjemce</w:t>
      </w:r>
      <w:r w:rsidR="003A45E9" w:rsidRPr="00BB6262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D1" w14:textId="4F56AE86" w:rsidR="009A3DA5" w:rsidRPr="00BB6262" w:rsidRDefault="009A3DA5" w:rsidP="00BB6262">
      <w:pPr>
        <w:numPr>
          <w:ilvl w:val="0"/>
          <w:numId w:val="2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BB6262">
        <w:rPr>
          <w:rFonts w:ascii="Arial" w:eastAsia="Times New Roman" w:hAnsi="Arial" w:cs="Arial"/>
          <w:sz w:val="24"/>
          <w:szCs w:val="24"/>
          <w:lang w:eastAsia="cs-CZ"/>
        </w:rPr>
        <w:t>Dotace se poskytuje na účel stanovený v čl. I odst. 2 této smlouvy jako dotace investiční</w:t>
      </w:r>
      <w:r w:rsidRPr="00BB6262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2FC33187" w14:textId="77777777" w:rsidR="00F2011E" w:rsidRPr="00D979BD" w:rsidRDefault="00F2011E" w:rsidP="00F2011E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D979BD">
        <w:rPr>
          <w:rFonts w:ascii="Arial" w:eastAsia="Times New Roman" w:hAnsi="Arial" w:cs="Arial"/>
          <w:sz w:val="24"/>
          <w:szCs w:val="24"/>
          <w:lang w:eastAsia="cs-CZ"/>
        </w:rPr>
        <w:t xml:space="preserve">Pro účely této smlouvy se investiční dotací rozumí dotace, která musí být použita na úhradu výdajů spojených s pořízením hmotného majetku dle § 26 odst. 2 zákona č. 586/1992 Sb., o daních z příjmů, ve znění pozdějších předpisů (dále jen „cit. </w:t>
      </w:r>
      <w:proofErr w:type="gramStart"/>
      <w:r w:rsidRPr="00D979BD">
        <w:rPr>
          <w:rFonts w:ascii="Arial" w:eastAsia="Times New Roman" w:hAnsi="Arial" w:cs="Arial"/>
          <w:sz w:val="24"/>
          <w:szCs w:val="24"/>
          <w:lang w:eastAsia="cs-CZ"/>
        </w:rPr>
        <w:t>zákon</w:t>
      </w:r>
      <w:proofErr w:type="gramEnd"/>
      <w:r w:rsidRPr="00D979BD">
        <w:rPr>
          <w:rFonts w:ascii="Arial" w:eastAsia="Times New Roman" w:hAnsi="Arial" w:cs="Arial"/>
          <w:sz w:val="24"/>
          <w:szCs w:val="24"/>
          <w:lang w:eastAsia="cs-CZ"/>
        </w:rPr>
        <w:t>“), výdajů spojených s pořízením nehmotného majetku nebo výdajů spojených s technickým zhodnocením, rekonstrukcí a modernizací ve smyslu § 33 cit. zákona.</w:t>
      </w:r>
    </w:p>
    <w:p w14:paraId="3C9258D6" w14:textId="6E4FE507" w:rsidR="009A3DA5" w:rsidRPr="00BB6262" w:rsidRDefault="00F2011E" w:rsidP="00F2011E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D979BD">
        <w:rPr>
          <w:rFonts w:ascii="Arial" w:hAnsi="Arial" w:cs="Arial"/>
          <w:sz w:val="24"/>
          <w:szCs w:val="24"/>
        </w:rPr>
        <w:t xml:space="preserve">Dále se pro účely této smlouvy investiční dotací rozumí dotace, která je použita na úhradu výdajů spojených s pořízením dlouhodobého hmotného a nehmotného majetku s dobou použitelnosti delší než jeden rok a ve výši ocenění určené příjemcem v jeho vnitřním předpisu pro pořízení dlouhodobého hmotného a nehmotného majetku (tj. limitní částka pro pořízení dlouhodobého hmotného a nehmotného majetku je nižší než limit stanovený cit. </w:t>
      </w:r>
      <w:proofErr w:type="gramStart"/>
      <w:r w:rsidRPr="00D979BD">
        <w:rPr>
          <w:rFonts w:ascii="Arial" w:hAnsi="Arial" w:cs="Arial"/>
          <w:sz w:val="24"/>
          <w:szCs w:val="24"/>
        </w:rPr>
        <w:t>zákonem</w:t>
      </w:r>
      <w:proofErr w:type="gramEnd"/>
      <w:r w:rsidRPr="00D979BD">
        <w:rPr>
          <w:rFonts w:ascii="Arial" w:hAnsi="Arial" w:cs="Arial"/>
          <w:sz w:val="24"/>
          <w:szCs w:val="24"/>
        </w:rPr>
        <w:t>). Pokud má příjemce nastavenou hranici pro dlouhodobý hmotný majetek vnitřním předpisem jinak (hranice není totožná s hranicí v zákoně o dani z příjmů) a prokázal tuto skutečnost v rámci podání žádosti o dotaci, bude dotace taktéž považována za dotaci investiční.</w:t>
      </w:r>
    </w:p>
    <w:p w14:paraId="3C9258D8" w14:textId="77777777" w:rsidR="009A3DA5" w:rsidRPr="00BB6262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BB6262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16CF0B14" w14:textId="6DD281A3" w:rsidR="00001074" w:rsidRPr="00BB6262" w:rsidRDefault="009A3DA5" w:rsidP="00BB6262">
      <w:pPr>
        <w:numPr>
          <w:ilvl w:val="0"/>
          <w:numId w:val="6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BB6262">
        <w:rPr>
          <w:rFonts w:ascii="Arial" w:eastAsia="Times New Roman" w:hAnsi="Arial" w:cs="Arial"/>
          <w:sz w:val="24"/>
          <w:szCs w:val="24"/>
          <w:lang w:eastAsia="cs-CZ"/>
        </w:rPr>
        <w:t>Příjemce dotaci přijímá a zavazuje se ji použít výlučně v souladu s účelem poskytnutí dotace dle čl. I odst. 2 a 4 této smlouvy, v souladu s podmínkami stanovenými v této smlouvě</w:t>
      </w:r>
      <w:r w:rsidR="00BD130A" w:rsidRPr="00BB6262">
        <w:rPr>
          <w:rFonts w:ascii="Arial" w:eastAsia="Times New Roman" w:hAnsi="Arial" w:cs="Arial"/>
          <w:sz w:val="24"/>
          <w:szCs w:val="24"/>
          <w:lang w:eastAsia="cs-CZ"/>
        </w:rPr>
        <w:t>, v souladu se Zásadami pro poskytování finanční podpory z rozpočtu Olomouckého kraje (dále jen „Zásady“)</w:t>
      </w:r>
      <w:r w:rsidRPr="00BB6262">
        <w:rPr>
          <w:rFonts w:ascii="Arial" w:eastAsia="Times New Roman" w:hAnsi="Arial" w:cs="Arial"/>
          <w:sz w:val="24"/>
          <w:szCs w:val="24"/>
          <w:lang w:eastAsia="cs-CZ"/>
        </w:rPr>
        <w:t xml:space="preserve"> a v souladu s</w:t>
      </w:r>
      <w:r w:rsidR="00F17899" w:rsidRPr="00BB6262">
        <w:rPr>
          <w:rFonts w:ascii="Arial" w:eastAsia="Times New Roman" w:hAnsi="Arial" w:cs="Arial"/>
          <w:sz w:val="24"/>
          <w:szCs w:val="24"/>
          <w:lang w:eastAsia="cs-CZ"/>
        </w:rPr>
        <w:t xml:space="preserve"> pravidly </w:t>
      </w:r>
      <w:r w:rsidR="00ED68BB" w:rsidRPr="00BB6262">
        <w:rPr>
          <w:rFonts w:ascii="Arial" w:eastAsia="Times New Roman" w:hAnsi="Arial" w:cs="Arial"/>
          <w:sz w:val="24"/>
          <w:szCs w:val="24"/>
          <w:lang w:eastAsia="cs-CZ"/>
        </w:rPr>
        <w:t xml:space="preserve">dotačního programu </w:t>
      </w:r>
      <w:r w:rsidR="007C270D" w:rsidRPr="00BB6262">
        <w:rPr>
          <w:rFonts w:ascii="Arial" w:eastAsia="Times New Roman" w:hAnsi="Arial" w:cs="Arial"/>
          <w:sz w:val="24"/>
          <w:szCs w:val="24"/>
          <w:lang w:eastAsia="cs-CZ"/>
        </w:rPr>
        <w:t xml:space="preserve">Podpora </w:t>
      </w:r>
      <w:r w:rsidR="00EB0F1C" w:rsidRPr="00BB6262">
        <w:rPr>
          <w:rFonts w:ascii="Arial" w:eastAsia="Times New Roman" w:hAnsi="Arial" w:cs="Arial"/>
          <w:sz w:val="24"/>
          <w:szCs w:val="24"/>
          <w:lang w:eastAsia="cs-CZ"/>
        </w:rPr>
        <w:t>výstavby, obnovy a vybavení dětských dopravních hřišť</w:t>
      </w:r>
      <w:r w:rsidR="007C270D" w:rsidRPr="00BB6262">
        <w:rPr>
          <w:rFonts w:ascii="Arial" w:eastAsia="Times New Roman" w:hAnsi="Arial" w:cs="Arial"/>
          <w:sz w:val="24"/>
          <w:szCs w:val="24"/>
          <w:lang w:eastAsia="cs-CZ"/>
        </w:rPr>
        <w:t xml:space="preserve"> 2022</w:t>
      </w:r>
      <w:r w:rsidR="00ED68BB" w:rsidRPr="00BB626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F1501F" w:rsidRPr="00BB6262">
        <w:rPr>
          <w:rFonts w:ascii="Arial" w:eastAsia="Times New Roman" w:hAnsi="Arial" w:cs="Arial"/>
          <w:sz w:val="24"/>
          <w:szCs w:val="24"/>
          <w:lang w:eastAsia="cs-CZ"/>
        </w:rPr>
        <w:t>(d</w:t>
      </w:r>
      <w:r w:rsidR="00ED68BB" w:rsidRPr="00BB6262">
        <w:rPr>
          <w:rFonts w:ascii="Arial" w:eastAsia="Times New Roman" w:hAnsi="Arial" w:cs="Arial"/>
          <w:iCs/>
          <w:sz w:val="24"/>
          <w:szCs w:val="24"/>
          <w:lang w:eastAsia="cs-CZ"/>
        </w:rPr>
        <w:t>ále také jen „Pravidla“).</w:t>
      </w:r>
    </w:p>
    <w:p w14:paraId="5F5FA310" w14:textId="244A4395" w:rsidR="00986793" w:rsidRPr="00BB6262" w:rsidRDefault="00986793" w:rsidP="000010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BB6262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řídit se </w:t>
      </w:r>
      <w:r w:rsidR="00BD130A" w:rsidRPr="00BB6262">
        <w:rPr>
          <w:rFonts w:ascii="Arial" w:eastAsia="Times New Roman" w:hAnsi="Arial" w:cs="Arial"/>
          <w:sz w:val="24"/>
          <w:szCs w:val="24"/>
          <w:lang w:eastAsia="cs-CZ"/>
        </w:rPr>
        <w:t xml:space="preserve">Zásadami a </w:t>
      </w:r>
      <w:r w:rsidRPr="00BB6262">
        <w:rPr>
          <w:rFonts w:ascii="Arial" w:eastAsia="Times New Roman" w:hAnsi="Arial" w:cs="Arial"/>
          <w:sz w:val="24"/>
          <w:szCs w:val="24"/>
          <w:lang w:eastAsia="cs-CZ"/>
        </w:rPr>
        <w:t xml:space="preserve">Pravidly. </w:t>
      </w:r>
      <w:r w:rsidRPr="00BB626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 případě odchylného znění </w:t>
      </w:r>
      <w:r w:rsidR="00BD130A" w:rsidRPr="00BB626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Zásad, </w:t>
      </w:r>
      <w:r w:rsidRPr="00BB6262">
        <w:rPr>
          <w:rFonts w:ascii="Arial" w:eastAsia="Times New Roman" w:hAnsi="Arial" w:cs="Arial"/>
          <w:iCs/>
          <w:sz w:val="24"/>
          <w:szCs w:val="24"/>
          <w:lang w:eastAsia="cs-CZ"/>
        </w:rPr>
        <w:t>Pravidel a této smlouvy mají přednost ustanovení této smlouvy.</w:t>
      </w:r>
    </w:p>
    <w:p w14:paraId="3C9258D9" w14:textId="16A8589E" w:rsidR="009A3DA5" w:rsidRPr="00BB6262" w:rsidRDefault="009A3DA5" w:rsidP="000010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trike/>
          <w:sz w:val="24"/>
          <w:szCs w:val="24"/>
          <w:lang w:eastAsia="cs-CZ"/>
        </w:rPr>
      </w:pPr>
      <w:r w:rsidRPr="00BB6262">
        <w:rPr>
          <w:rFonts w:ascii="Arial" w:eastAsia="Times New Roman" w:hAnsi="Arial" w:cs="Arial"/>
          <w:iCs/>
          <w:sz w:val="24"/>
          <w:szCs w:val="24"/>
          <w:lang w:eastAsia="cs-CZ"/>
        </w:rPr>
        <w:t>Příjemce</w:t>
      </w:r>
      <w:r w:rsidRPr="00BB6262">
        <w:rPr>
          <w:rFonts w:ascii="Arial" w:eastAsia="Times New Roman" w:hAnsi="Arial" w:cs="Arial"/>
          <w:sz w:val="24"/>
          <w:szCs w:val="24"/>
          <w:lang w:eastAsia="cs-CZ"/>
        </w:rPr>
        <w:t xml:space="preserve"> je oprávněn dotaci použít pouze na </w:t>
      </w:r>
      <w:r w:rsidR="0066452E">
        <w:rPr>
          <w:rFonts w:ascii="Arial" w:eastAsia="Times New Roman" w:hAnsi="Arial" w:cs="Arial"/>
          <w:sz w:val="24"/>
          <w:szCs w:val="24"/>
          <w:lang w:eastAsia="cs-CZ"/>
        </w:rPr>
        <w:t>akci Modernizace dětského dopravního hřiště – školicí centrum II. etapa – vybudování a napojení na inženýrské sítě dle projektové dokumentace.</w:t>
      </w:r>
      <w:r w:rsidR="00B542C6" w:rsidRPr="00BB626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6D421C15" w14:textId="77777777" w:rsidR="003E0A08" w:rsidRPr="00BB6262" w:rsidRDefault="003E0A08" w:rsidP="003E0A08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BB6262">
        <w:rPr>
          <w:rFonts w:ascii="Arial" w:eastAsia="Times New Roman" w:hAnsi="Arial" w:cs="Arial"/>
          <w:sz w:val="24"/>
          <w:szCs w:val="24"/>
          <w:lang w:eastAsia="cs-CZ"/>
        </w:rPr>
        <w:t>Dotace musí být použita hospodárně.</w:t>
      </w:r>
    </w:p>
    <w:p w14:paraId="3C9258DA" w14:textId="434CC910" w:rsidR="009A3DA5" w:rsidRPr="00BB6262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BB626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</w:t>
      </w:r>
      <w:r w:rsidR="00045D83" w:rsidRPr="00BB6262">
        <w:rPr>
          <w:rFonts w:ascii="Arial" w:eastAsia="Times New Roman" w:hAnsi="Arial" w:cs="Arial"/>
          <w:iCs/>
          <w:sz w:val="24"/>
          <w:szCs w:val="24"/>
          <w:lang w:eastAsia="cs-CZ"/>
        </w:rPr>
        <w:t>„</w:t>
      </w:r>
      <w:r w:rsidRPr="00BB6262">
        <w:rPr>
          <w:rFonts w:ascii="Arial" w:eastAsia="Times New Roman" w:hAnsi="Arial" w:cs="Arial"/>
          <w:iCs/>
          <w:sz w:val="24"/>
          <w:szCs w:val="24"/>
          <w:lang w:eastAsia="cs-CZ"/>
        </w:rPr>
        <w:t>DPH</w:t>
      </w:r>
      <w:r w:rsidR="00045D83" w:rsidRPr="00BB6262">
        <w:rPr>
          <w:rFonts w:ascii="Arial" w:eastAsia="Times New Roman" w:hAnsi="Arial" w:cs="Arial"/>
          <w:iCs/>
          <w:sz w:val="24"/>
          <w:szCs w:val="24"/>
          <w:lang w:eastAsia="cs-CZ"/>
        </w:rPr>
        <w:t>“</w:t>
      </w:r>
      <w:r w:rsidRPr="00BB6262">
        <w:rPr>
          <w:rFonts w:ascii="Arial" w:eastAsia="Times New Roman" w:hAnsi="Arial" w:cs="Arial"/>
          <w:iCs/>
          <w:sz w:val="24"/>
          <w:szCs w:val="24"/>
          <w:lang w:eastAsia="cs-CZ"/>
        </w:rPr>
        <w:t>) a může uplatnit odpočet DPH ve vazbě na ekonomickou činnost, která zakládá nárok na odpočet daně podle §</w:t>
      </w:r>
      <w:r w:rsidR="00AF584A" w:rsidRPr="00BB6262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BB6262">
        <w:rPr>
          <w:rFonts w:ascii="Arial" w:eastAsia="Times New Roman" w:hAnsi="Arial" w:cs="Arial"/>
          <w:iCs/>
          <w:sz w:val="24"/>
          <w:szCs w:val="24"/>
          <w:lang w:eastAsia="cs-CZ"/>
        </w:rPr>
        <w:t>72 odst. 1 zákona č. 235/2004 Sb., o dani z přidané hodnoty, v platném znění (dále jen „ZDPH“), a to v plné nebo částečné výši (tj. v poměrné výši podle §</w:t>
      </w:r>
      <w:r w:rsidR="00AF584A" w:rsidRPr="00BB6262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BB6262">
        <w:rPr>
          <w:rFonts w:ascii="Arial" w:eastAsia="Times New Roman" w:hAnsi="Arial" w:cs="Arial"/>
          <w:iCs/>
          <w:sz w:val="24"/>
          <w:szCs w:val="24"/>
          <w:lang w:eastAsia="cs-CZ"/>
        </w:rPr>
        <w:t>75</w:t>
      </w:r>
      <w:r w:rsidR="00AF584A" w:rsidRPr="00BB626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ZDPH nebo krácené výši podle § </w:t>
      </w:r>
      <w:r w:rsidRPr="00BB626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76 ZDPH, popř. kombinací obou způsobů), nelze z dotace uhradit DPH ve výši tohoto odpočtu DPH, na který příjemci vznikl nárok. V případě, že si příjemce – plátce DPH bude uplatňovat nárok na odpočet daně z přijatých zdanitelných plnění v souvislosti s realizací </w:t>
      </w:r>
      <w:r w:rsidR="001E478A" w:rsidRPr="00BB6262">
        <w:rPr>
          <w:rFonts w:ascii="Arial" w:eastAsia="Times New Roman" w:hAnsi="Arial" w:cs="Arial"/>
          <w:iCs/>
          <w:sz w:val="24"/>
          <w:szCs w:val="24"/>
          <w:lang w:eastAsia="cs-CZ"/>
        </w:rPr>
        <w:t>akce</w:t>
      </w:r>
      <w:r w:rsidRPr="00BB6262">
        <w:rPr>
          <w:rFonts w:ascii="Arial" w:eastAsia="Times New Roman" w:hAnsi="Arial" w:cs="Arial"/>
          <w:iCs/>
          <w:sz w:val="24"/>
          <w:szCs w:val="24"/>
          <w:lang w:eastAsia="cs-CZ"/>
        </w:rPr>
        <w:t>, na kter</w:t>
      </w:r>
      <w:r w:rsidR="001E478A" w:rsidRPr="00BB6262">
        <w:rPr>
          <w:rFonts w:ascii="Arial" w:eastAsia="Times New Roman" w:hAnsi="Arial" w:cs="Arial"/>
          <w:iCs/>
          <w:sz w:val="24"/>
          <w:szCs w:val="24"/>
          <w:lang w:eastAsia="cs-CZ"/>
        </w:rPr>
        <w:t>ou</w:t>
      </w:r>
      <w:r w:rsidRPr="00BB626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byla dotace poskytnuta, a to nárok na odpočet v plné či částečné </w:t>
      </w:r>
      <w:r w:rsidRPr="00BB6262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>výši, uvádí na veškerých vyúčtovacích dokladech finanční částky bez DPH odpovídající výši, která mohla být uplatněna v odpočtu daně  na základě daňového přiznání k DPH. Příjemce – neplátce DPH uvádí na veškerých vyúčtovacích doklad</w:t>
      </w:r>
      <w:r w:rsidR="00E9072F" w:rsidRPr="00BB6262">
        <w:rPr>
          <w:rFonts w:ascii="Arial" w:eastAsia="Times New Roman" w:hAnsi="Arial" w:cs="Arial"/>
          <w:iCs/>
          <w:sz w:val="24"/>
          <w:szCs w:val="24"/>
          <w:lang w:eastAsia="cs-CZ"/>
        </w:rPr>
        <w:t>ech finanční částky včetně DPH.</w:t>
      </w:r>
    </w:p>
    <w:p w14:paraId="3C9258DB" w14:textId="50DEDBEA" w:rsidR="009A3DA5" w:rsidRPr="00BB6262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BB6262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se příjemce stane plátcem DPH v průběhu čerpání dotace a jeho právo uplatnit odpočet DPH při registraci podle §</w:t>
      </w:r>
      <w:r w:rsidR="00AF584A" w:rsidRPr="00BB6262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BB6262">
        <w:rPr>
          <w:rFonts w:ascii="Arial" w:eastAsia="Times New Roman" w:hAnsi="Arial" w:cs="Arial"/>
          <w:iCs/>
          <w:sz w:val="24"/>
          <w:szCs w:val="24"/>
          <w:lang w:eastAsia="cs-CZ"/>
        </w:rPr>
        <w:t>79 ZDPH se vztahuje na zdanitelná plnění hrazená včetně příslušné DPH z dotace, je příjemce povinen snížit výši dosud čerpané dotace o výši daně z přidané hodnoty, kterou je příjemce oprávněn v souladu §</w:t>
      </w:r>
      <w:r w:rsidR="00AF584A" w:rsidRPr="00BB6262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BB6262">
        <w:rPr>
          <w:rFonts w:ascii="Arial" w:eastAsia="Times New Roman" w:hAnsi="Arial" w:cs="Arial"/>
          <w:iCs/>
          <w:sz w:val="24"/>
          <w:szCs w:val="24"/>
          <w:lang w:eastAsia="cs-CZ"/>
        </w:rPr>
        <w:t>79 ZDPH uplatnit v prvním daňovém přiznání po registraci k DPH.</w:t>
      </w:r>
    </w:p>
    <w:p w14:paraId="3C9258DC" w14:textId="044FF3B4" w:rsidR="009A3DA5" w:rsidRPr="00BB6262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BB6262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dojde k registraci příjemce k DPH a příjemce při registraci podle §</w:t>
      </w:r>
      <w:r w:rsidR="00AF584A" w:rsidRPr="00BB6262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BB6262">
        <w:rPr>
          <w:rFonts w:ascii="Arial" w:eastAsia="Times New Roman" w:hAnsi="Arial" w:cs="Arial"/>
          <w:iCs/>
          <w:sz w:val="24"/>
          <w:szCs w:val="24"/>
          <w:lang w:eastAsia="cs-CZ"/>
        </w:rPr>
        <w:t>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14:paraId="3C9258DD" w14:textId="1A202182" w:rsidR="009A3DA5" w:rsidRPr="00BB6262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BB6262">
        <w:rPr>
          <w:rFonts w:ascii="Arial" w:eastAsia="Times New Roman" w:hAnsi="Arial" w:cs="Arial"/>
          <w:iCs/>
          <w:sz w:val="24"/>
          <w:szCs w:val="24"/>
          <w:lang w:eastAsia="cs-CZ"/>
        </w:rPr>
        <w:t>Pokud má příjemce (plátce daně) ve shodě s opravou odpočtu podle §</w:t>
      </w:r>
      <w:r w:rsidR="00AF584A" w:rsidRPr="00BB6262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BB6262">
        <w:rPr>
          <w:rFonts w:ascii="Arial" w:eastAsia="Times New Roman" w:hAnsi="Arial" w:cs="Arial"/>
          <w:iCs/>
          <w:sz w:val="24"/>
          <w:szCs w:val="24"/>
          <w:lang w:eastAsia="cs-CZ"/>
        </w:rPr>
        <w:t>75 ZDPH a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</w:p>
    <w:p w14:paraId="3C9258DF" w14:textId="26B13EFF" w:rsidR="009A3DA5" w:rsidRPr="00BB6262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trike/>
          <w:sz w:val="24"/>
          <w:szCs w:val="24"/>
          <w:lang w:eastAsia="cs-CZ"/>
        </w:rPr>
      </w:pPr>
      <w:r w:rsidRPr="00BB6262">
        <w:rPr>
          <w:rFonts w:ascii="Arial" w:eastAsia="Times New Roman" w:hAnsi="Arial" w:cs="Arial"/>
          <w:iCs/>
          <w:sz w:val="24"/>
          <w:szCs w:val="24"/>
          <w:lang w:eastAsia="cs-CZ"/>
        </w:rPr>
        <w:t>Nevrátí-li příjemce takovou část dotace v této lhůtě, dopustí se porušení ro</w:t>
      </w:r>
      <w:r w:rsidR="00AF584A" w:rsidRPr="00BB626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zpočtové kázně ve smyslu </w:t>
      </w:r>
      <w:proofErr w:type="spellStart"/>
      <w:r w:rsidR="00AF584A" w:rsidRPr="00BB6262">
        <w:rPr>
          <w:rFonts w:ascii="Arial" w:eastAsia="Times New Roman" w:hAnsi="Arial" w:cs="Arial"/>
          <w:iCs/>
          <w:sz w:val="24"/>
          <w:szCs w:val="24"/>
          <w:lang w:eastAsia="cs-CZ"/>
        </w:rPr>
        <w:t>ust</w:t>
      </w:r>
      <w:proofErr w:type="spellEnd"/>
      <w:r w:rsidR="00AF584A" w:rsidRPr="00BB6262">
        <w:rPr>
          <w:rFonts w:ascii="Arial" w:eastAsia="Times New Roman" w:hAnsi="Arial" w:cs="Arial"/>
          <w:iCs/>
          <w:sz w:val="24"/>
          <w:szCs w:val="24"/>
          <w:lang w:eastAsia="cs-CZ"/>
        </w:rPr>
        <w:t>. § </w:t>
      </w:r>
      <w:r w:rsidRPr="00BB626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22 zákona č. 250/2000 Sb., o rozpočtových pravidlech územních rozpočtů, ve znění pozdějších předpisů. </w:t>
      </w:r>
    </w:p>
    <w:p w14:paraId="736867F9" w14:textId="3310A7C2" w:rsidR="001455CD" w:rsidRPr="00BB6262" w:rsidRDefault="002234B7" w:rsidP="00E144E4">
      <w:pPr>
        <w:spacing w:after="120"/>
        <w:ind w:left="567" w:firstLine="0"/>
        <w:rPr>
          <w:rFonts w:ascii="Arial" w:eastAsia="Times New Roman" w:hAnsi="Arial" w:cs="Arial"/>
          <w:iCs/>
          <w:strike/>
          <w:sz w:val="24"/>
          <w:szCs w:val="24"/>
          <w:lang w:eastAsia="cs-CZ"/>
        </w:rPr>
      </w:pPr>
      <w:r w:rsidRPr="00BB6262">
        <w:rPr>
          <w:rFonts w:ascii="Arial" w:hAnsi="Arial" w:cs="Arial"/>
          <w:bCs/>
          <w:sz w:val="24"/>
          <w:szCs w:val="24"/>
          <w:lang w:eastAsia="cs-CZ"/>
        </w:rPr>
        <w:t>V případě, že příjemce je povinen přiznat a zaplatit daň z přijatého plnění v režimu přenesení daňové povinnosti podle § 92a ZDPH, a to ke dni uskutečnění zdanitelného plnění</w:t>
      </w:r>
      <w:r w:rsidR="00771089" w:rsidRPr="00BB6262">
        <w:rPr>
          <w:rFonts w:ascii="Arial" w:hAnsi="Arial" w:cs="Arial"/>
          <w:bCs/>
          <w:sz w:val="24"/>
          <w:szCs w:val="24"/>
          <w:lang w:eastAsia="cs-CZ"/>
        </w:rPr>
        <w:t>,</w:t>
      </w:r>
      <w:r w:rsidRPr="00BB6262">
        <w:rPr>
          <w:rFonts w:ascii="Arial" w:hAnsi="Arial" w:cs="Arial"/>
          <w:bCs/>
          <w:sz w:val="24"/>
          <w:szCs w:val="24"/>
          <w:lang w:eastAsia="cs-CZ"/>
        </w:rPr>
        <w:t xml:space="preserve"> a současně neuplatňuje nárok na odpočet,</w:t>
      </w:r>
      <w:r w:rsidRPr="00BB6262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 w:rsidR="004E2846" w:rsidRPr="00BB6262">
        <w:rPr>
          <w:rFonts w:ascii="Arial" w:hAnsi="Arial" w:cs="Arial"/>
          <w:bCs/>
          <w:sz w:val="24"/>
          <w:szCs w:val="24"/>
          <w:lang w:eastAsia="cs-CZ"/>
        </w:rPr>
        <w:t xml:space="preserve">je příjemce povinen </w:t>
      </w:r>
      <w:r w:rsidRPr="00BB6262">
        <w:rPr>
          <w:rFonts w:ascii="Arial" w:hAnsi="Arial" w:cs="Arial"/>
          <w:bCs/>
          <w:sz w:val="24"/>
          <w:szCs w:val="24"/>
          <w:lang w:eastAsia="cs-CZ"/>
        </w:rPr>
        <w:t xml:space="preserve">do 10 dnů po </w:t>
      </w:r>
      <w:r w:rsidR="00255AB8" w:rsidRPr="00BB6262">
        <w:rPr>
          <w:rFonts w:ascii="Arial" w:hAnsi="Arial" w:cs="Arial"/>
          <w:bCs/>
          <w:sz w:val="24"/>
          <w:szCs w:val="24"/>
          <w:lang w:eastAsia="cs-CZ"/>
        </w:rPr>
        <w:t xml:space="preserve">uplynutí </w:t>
      </w:r>
      <w:r w:rsidRPr="00BB6262">
        <w:rPr>
          <w:rFonts w:ascii="Arial" w:hAnsi="Arial" w:cs="Arial"/>
          <w:bCs/>
          <w:sz w:val="24"/>
          <w:szCs w:val="24"/>
          <w:lang w:eastAsia="cs-CZ"/>
        </w:rPr>
        <w:t>lhůt</w:t>
      </w:r>
      <w:r w:rsidR="00255AB8" w:rsidRPr="00BB6262">
        <w:rPr>
          <w:rFonts w:ascii="Arial" w:hAnsi="Arial" w:cs="Arial"/>
          <w:bCs/>
          <w:sz w:val="24"/>
          <w:szCs w:val="24"/>
          <w:lang w:eastAsia="cs-CZ"/>
        </w:rPr>
        <w:t>y</w:t>
      </w:r>
      <w:r w:rsidRPr="00BB6262">
        <w:rPr>
          <w:rFonts w:ascii="Arial" w:hAnsi="Arial" w:cs="Arial"/>
          <w:bCs/>
          <w:sz w:val="24"/>
          <w:szCs w:val="24"/>
          <w:lang w:eastAsia="cs-CZ"/>
        </w:rPr>
        <w:t xml:space="preserve"> </w:t>
      </w:r>
      <w:r w:rsidR="00255AB8" w:rsidRPr="00BB6262">
        <w:rPr>
          <w:rFonts w:ascii="Arial" w:hAnsi="Arial" w:cs="Arial"/>
          <w:bCs/>
          <w:sz w:val="24"/>
          <w:szCs w:val="24"/>
          <w:lang w:eastAsia="cs-CZ"/>
        </w:rPr>
        <w:t xml:space="preserve">pro </w:t>
      </w:r>
      <w:r w:rsidRPr="00BB6262">
        <w:rPr>
          <w:rFonts w:ascii="Arial" w:hAnsi="Arial" w:cs="Arial"/>
          <w:bCs/>
          <w:sz w:val="24"/>
          <w:szCs w:val="24"/>
          <w:lang w:eastAsia="cs-CZ"/>
        </w:rPr>
        <w:t>podání daňového přiznání k DPH předložit poskytovateli dodatečně daňové přiznání, daňovou doloženost a</w:t>
      </w:r>
      <w:r w:rsidR="007C270D" w:rsidRPr="00BB6262">
        <w:rPr>
          <w:rFonts w:ascii="Arial" w:hAnsi="Arial" w:cs="Arial"/>
          <w:bCs/>
          <w:sz w:val="24"/>
          <w:szCs w:val="24"/>
          <w:lang w:eastAsia="cs-CZ"/>
        </w:rPr>
        <w:t> </w:t>
      </w:r>
      <w:r w:rsidRPr="00BB6262">
        <w:rPr>
          <w:rFonts w:ascii="Arial" w:hAnsi="Arial" w:cs="Arial"/>
          <w:bCs/>
          <w:sz w:val="24"/>
          <w:szCs w:val="24"/>
          <w:lang w:eastAsia="cs-CZ"/>
        </w:rPr>
        <w:t xml:space="preserve">bankovní výpis. V případě, že příjemce dotace nepředloží tyto podklady, </w:t>
      </w:r>
      <w:r w:rsidRPr="00BB6262">
        <w:rPr>
          <w:rFonts w:ascii="Arial" w:hAnsi="Arial" w:cs="Arial"/>
          <w:bCs/>
          <w:sz w:val="24"/>
          <w:szCs w:val="24"/>
          <w:u w:val="single"/>
          <w:lang w:eastAsia="cs-CZ"/>
        </w:rPr>
        <w:t>bude DPH neuznatelným výdajem čerpané dotace</w:t>
      </w:r>
      <w:r w:rsidRPr="00BB6262">
        <w:rPr>
          <w:rFonts w:ascii="Arial" w:hAnsi="Arial" w:cs="Arial"/>
          <w:bCs/>
          <w:sz w:val="24"/>
          <w:szCs w:val="24"/>
          <w:lang w:eastAsia="cs-CZ"/>
        </w:rPr>
        <w:t>.</w:t>
      </w:r>
      <w:r w:rsidRPr="00BB6262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</w:p>
    <w:p w14:paraId="3C9258E0" w14:textId="198822C6" w:rsidR="009A3DA5" w:rsidRPr="00BB6262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BB6262"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</w:t>
      </w:r>
      <w:r w:rsidR="00632D35" w:rsidRPr="00BB6262">
        <w:rPr>
          <w:rFonts w:ascii="Arial" w:eastAsia="Times New Roman" w:hAnsi="Arial" w:cs="Arial"/>
          <w:iCs/>
          <w:sz w:val="24"/>
          <w:szCs w:val="24"/>
          <w:lang w:eastAsia="cs-CZ"/>
        </w:rPr>
        <w:t>oužít na úhradu ostatních daní.</w:t>
      </w:r>
    </w:p>
    <w:p w14:paraId="60A2D817" w14:textId="77777777" w:rsidR="00F35336" w:rsidRPr="00BB6262" w:rsidRDefault="00F35336" w:rsidP="00F35336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BB6262"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3C9258E4" w14:textId="69047365" w:rsidR="009A3DA5" w:rsidRPr="00BB6262" w:rsidRDefault="009A3DA5" w:rsidP="00BB6262">
      <w:pPr>
        <w:numPr>
          <w:ilvl w:val="0"/>
          <w:numId w:val="6"/>
        </w:numPr>
        <w:spacing w:after="120"/>
        <w:rPr>
          <w:rFonts w:ascii="Arial" w:eastAsia="Times New Roman" w:hAnsi="Arial" w:cs="Arial"/>
          <w:iCs/>
          <w:strike/>
          <w:sz w:val="24"/>
          <w:szCs w:val="24"/>
          <w:lang w:eastAsia="cs-CZ"/>
        </w:rPr>
      </w:pPr>
      <w:r w:rsidRPr="00BB6262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nejpozději do </w:t>
      </w:r>
      <w:r w:rsidR="007C270D" w:rsidRPr="00BB6262">
        <w:rPr>
          <w:rFonts w:ascii="Arial" w:eastAsia="Times New Roman" w:hAnsi="Arial" w:cs="Arial"/>
          <w:b/>
          <w:sz w:val="24"/>
          <w:szCs w:val="24"/>
          <w:lang w:eastAsia="cs-CZ"/>
        </w:rPr>
        <w:t>31. 12. 2022</w:t>
      </w:r>
    </w:p>
    <w:p w14:paraId="3C9258E6" w14:textId="15F6BF10" w:rsidR="009A3DA5" w:rsidRPr="00BB6262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BB626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</w:t>
      </w:r>
      <w:r w:rsidR="003D1870" w:rsidRPr="00BB6262">
        <w:rPr>
          <w:rFonts w:ascii="Arial" w:eastAsia="Times New Roman" w:hAnsi="Arial" w:cs="Arial"/>
          <w:iCs/>
          <w:sz w:val="24"/>
          <w:szCs w:val="24"/>
          <w:lang w:eastAsia="cs-CZ"/>
        </w:rPr>
        <w:t>výdajů</w:t>
      </w:r>
      <w:r w:rsidRPr="00BB626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vynaložených příjemcem v souladu s účelem poskytnutí dotace dle čl. I odst. 2 a 4 této smlouvy a podmínkami </w:t>
      </w:r>
      <w:r w:rsidR="00F6008E" w:rsidRPr="00BB6262">
        <w:rPr>
          <w:rFonts w:ascii="Arial" w:eastAsia="Times New Roman" w:hAnsi="Arial" w:cs="Arial"/>
          <w:iCs/>
          <w:sz w:val="24"/>
          <w:szCs w:val="24"/>
          <w:lang w:eastAsia="cs-CZ"/>
        </w:rPr>
        <w:t>po</w:t>
      </w:r>
      <w:r w:rsidRPr="00BB626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užití dotace dle čl. II odst. 1 této smlouvy v období od </w:t>
      </w:r>
      <w:r w:rsidR="007C270D" w:rsidRPr="00BB6262">
        <w:rPr>
          <w:rFonts w:ascii="Arial" w:eastAsia="Times New Roman" w:hAnsi="Arial" w:cs="Arial"/>
          <w:iCs/>
          <w:sz w:val="24"/>
          <w:szCs w:val="24"/>
          <w:lang w:eastAsia="cs-CZ"/>
        </w:rPr>
        <w:t>1. 1. 2022</w:t>
      </w:r>
      <w:r w:rsidRPr="00BB626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do </w:t>
      </w:r>
      <w:r w:rsidR="00FF056F" w:rsidRPr="00BB626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nabytí účinnosti </w:t>
      </w:r>
      <w:r w:rsidRPr="00BB6262">
        <w:rPr>
          <w:rFonts w:ascii="Arial" w:eastAsia="Times New Roman" w:hAnsi="Arial" w:cs="Arial"/>
          <w:iCs/>
          <w:sz w:val="24"/>
          <w:szCs w:val="24"/>
          <w:lang w:eastAsia="cs-CZ"/>
        </w:rPr>
        <w:t>této smlouvy.</w:t>
      </w:r>
    </w:p>
    <w:p w14:paraId="2C622E70" w14:textId="391F3A2E" w:rsidR="00B67C75" w:rsidRPr="00BB6262" w:rsidRDefault="00742626" w:rsidP="00CB5336">
      <w:pPr>
        <w:spacing w:after="6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BB6262">
        <w:rPr>
          <w:rFonts w:ascii="Arial" w:eastAsia="Times New Roman" w:hAnsi="Arial" w:cs="Arial"/>
          <w:sz w:val="24"/>
          <w:szCs w:val="24"/>
          <w:lang w:eastAsia="cs-CZ"/>
        </w:rPr>
        <w:t xml:space="preserve">Celkové předpokládané uznatelné výdaje na účel uvedený v čl. I odst. 2 a 4 této smlouvy činí </w:t>
      </w:r>
      <w:r w:rsidR="0066452E" w:rsidRPr="0066452E">
        <w:rPr>
          <w:rFonts w:ascii="Arial" w:eastAsia="Times New Roman" w:hAnsi="Arial" w:cs="Arial"/>
          <w:b/>
          <w:sz w:val="24"/>
          <w:szCs w:val="24"/>
          <w:lang w:eastAsia="cs-CZ"/>
        </w:rPr>
        <w:t>489 667,93</w:t>
      </w:r>
      <w:r w:rsidRPr="0066452E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Kč</w:t>
      </w:r>
      <w:r w:rsidRPr="00BB6262">
        <w:rPr>
          <w:rFonts w:ascii="Arial" w:eastAsia="Times New Roman" w:hAnsi="Arial" w:cs="Arial"/>
          <w:sz w:val="24"/>
          <w:szCs w:val="24"/>
          <w:lang w:eastAsia="cs-CZ"/>
        </w:rPr>
        <w:t xml:space="preserve"> (slovy: </w:t>
      </w:r>
      <w:r w:rsidR="0066452E">
        <w:rPr>
          <w:rFonts w:ascii="Arial" w:eastAsia="Times New Roman" w:hAnsi="Arial" w:cs="Arial"/>
          <w:sz w:val="24"/>
          <w:szCs w:val="24"/>
          <w:lang w:eastAsia="cs-CZ"/>
        </w:rPr>
        <w:t xml:space="preserve">čtyři sta osmdesát devět tisíc šest set šedesát sedm </w:t>
      </w:r>
      <w:r w:rsidRPr="00BB6262">
        <w:rPr>
          <w:rFonts w:ascii="Arial" w:eastAsia="Times New Roman" w:hAnsi="Arial" w:cs="Arial"/>
          <w:sz w:val="24"/>
          <w:szCs w:val="24"/>
          <w:lang w:eastAsia="cs-CZ"/>
        </w:rPr>
        <w:t>korun českých</w:t>
      </w:r>
      <w:r w:rsidR="0066452E">
        <w:rPr>
          <w:rFonts w:ascii="Arial" w:eastAsia="Times New Roman" w:hAnsi="Arial" w:cs="Arial"/>
          <w:sz w:val="24"/>
          <w:szCs w:val="24"/>
          <w:lang w:eastAsia="cs-CZ"/>
        </w:rPr>
        <w:t xml:space="preserve"> devadesát tři haléřů</w:t>
      </w:r>
      <w:r w:rsidRPr="00BB6262">
        <w:rPr>
          <w:rFonts w:ascii="Arial" w:eastAsia="Times New Roman" w:hAnsi="Arial" w:cs="Arial"/>
          <w:sz w:val="24"/>
          <w:szCs w:val="24"/>
          <w:lang w:eastAsia="cs-CZ"/>
        </w:rPr>
        <w:t xml:space="preserve">). Příjemce je povinen na tento účel vynaložit </w:t>
      </w:r>
      <w:r w:rsidR="005175F6" w:rsidRPr="00BB6262">
        <w:rPr>
          <w:rFonts w:ascii="Arial" w:eastAsia="Times New Roman" w:hAnsi="Arial" w:cs="Arial"/>
          <w:sz w:val="24"/>
          <w:szCs w:val="24"/>
          <w:lang w:eastAsia="cs-CZ"/>
        </w:rPr>
        <w:t xml:space="preserve">nejméně </w:t>
      </w:r>
      <w:r w:rsidR="0066452E" w:rsidRPr="0066452E">
        <w:rPr>
          <w:rFonts w:ascii="Arial" w:eastAsia="Times New Roman" w:hAnsi="Arial" w:cs="Arial"/>
          <w:b/>
          <w:sz w:val="24"/>
          <w:szCs w:val="24"/>
          <w:lang w:eastAsia="cs-CZ"/>
        </w:rPr>
        <w:t>30</w:t>
      </w:r>
      <w:r w:rsidRPr="0066452E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%</w:t>
      </w:r>
      <w:r w:rsidRPr="00BB6262">
        <w:rPr>
          <w:rFonts w:ascii="Arial" w:eastAsia="Times New Roman" w:hAnsi="Arial" w:cs="Arial"/>
          <w:sz w:val="24"/>
          <w:szCs w:val="24"/>
          <w:lang w:eastAsia="cs-CZ"/>
        </w:rPr>
        <w:t xml:space="preserve"> z vlastních a jiných zdrojů. Budou-li celkové skutečně vynaložené uznatelné výdaje nižší než celkové předpokládané uznatelné výdaje, je příjemce povinen </w:t>
      </w:r>
      <w:r w:rsidRPr="00BB6262">
        <w:rPr>
          <w:rFonts w:ascii="Arial" w:hAnsi="Arial" w:cs="Arial"/>
          <w:sz w:val="24"/>
          <w:szCs w:val="24"/>
        </w:rPr>
        <w:t xml:space="preserve">v rámci vyúčtování dotace vrátit poskytovateli část dotace </w:t>
      </w:r>
      <w:r w:rsidRPr="00BB6262">
        <w:rPr>
          <w:rFonts w:ascii="Arial" w:hAnsi="Arial" w:cs="Arial"/>
          <w:sz w:val="24"/>
          <w:szCs w:val="24"/>
        </w:rPr>
        <w:lastRenderedPageBreak/>
        <w:t xml:space="preserve">tak, aby výše </w:t>
      </w:r>
      <w:r w:rsidR="00B303FD" w:rsidRPr="00BB6262">
        <w:rPr>
          <w:rFonts w:ascii="Arial" w:hAnsi="Arial" w:cs="Arial"/>
          <w:sz w:val="24"/>
          <w:szCs w:val="24"/>
        </w:rPr>
        <w:t xml:space="preserve">dotace </w:t>
      </w:r>
      <w:r w:rsidRPr="00BB6262">
        <w:rPr>
          <w:rFonts w:ascii="Arial" w:hAnsi="Arial" w:cs="Arial"/>
          <w:sz w:val="24"/>
          <w:szCs w:val="24"/>
        </w:rPr>
        <w:t xml:space="preserve">odpovídala </w:t>
      </w:r>
      <w:r w:rsidR="005175F6" w:rsidRPr="00BB6262">
        <w:rPr>
          <w:rFonts w:ascii="Arial" w:hAnsi="Arial" w:cs="Arial"/>
          <w:sz w:val="24"/>
          <w:szCs w:val="24"/>
        </w:rPr>
        <w:t xml:space="preserve">nejvýše </w:t>
      </w:r>
      <w:r w:rsidR="0066452E" w:rsidRPr="0066452E">
        <w:rPr>
          <w:rFonts w:ascii="Arial" w:hAnsi="Arial" w:cs="Arial"/>
          <w:b/>
          <w:sz w:val="24"/>
          <w:szCs w:val="24"/>
        </w:rPr>
        <w:t>70</w:t>
      </w:r>
      <w:r w:rsidRPr="0066452E">
        <w:rPr>
          <w:rFonts w:ascii="Arial" w:hAnsi="Arial" w:cs="Arial"/>
          <w:b/>
          <w:sz w:val="24"/>
          <w:szCs w:val="24"/>
        </w:rPr>
        <w:t xml:space="preserve"> %</w:t>
      </w:r>
      <w:r w:rsidRPr="00BB6262">
        <w:rPr>
          <w:rFonts w:ascii="Arial" w:hAnsi="Arial" w:cs="Arial"/>
          <w:sz w:val="24"/>
          <w:szCs w:val="24"/>
        </w:rPr>
        <w:t xml:space="preserve"> celkových skutečně vynaložených uznatelných výdajů na účel dle čl. I odst. 2 a 4 této smlouvy.</w:t>
      </w:r>
    </w:p>
    <w:p w14:paraId="2A203FAD" w14:textId="10296676" w:rsidR="00CB5336" w:rsidRPr="00BB6262" w:rsidRDefault="009C2373" w:rsidP="00CB5336">
      <w:pPr>
        <w:spacing w:after="120"/>
        <w:ind w:left="567" w:firstLine="0"/>
        <w:rPr>
          <w:rFonts w:ascii="Arial" w:hAnsi="Arial" w:cs="Arial"/>
          <w:i/>
          <w:strike/>
          <w:sz w:val="24"/>
          <w:szCs w:val="24"/>
        </w:rPr>
      </w:pPr>
      <w:r w:rsidRPr="00BB6262">
        <w:rPr>
          <w:rFonts w:ascii="Arial" w:eastAsia="Times New Roman" w:hAnsi="Arial" w:cs="Arial"/>
          <w:sz w:val="24"/>
          <w:szCs w:val="24"/>
          <w:lang w:eastAsia="cs-CZ"/>
        </w:rPr>
        <w:t>Uznatelné výdaje z vlastních a jiných zdrojů dle tohoto ustanovení je příjemce povinen vynaložit nejpozději ve stejné lhůtě, jak</w:t>
      </w:r>
      <w:r w:rsidR="00EA1785" w:rsidRPr="00BB6262">
        <w:rPr>
          <w:rFonts w:ascii="Arial" w:eastAsia="Times New Roman" w:hAnsi="Arial" w:cs="Arial"/>
          <w:sz w:val="24"/>
          <w:szCs w:val="24"/>
          <w:lang w:eastAsia="cs-CZ"/>
        </w:rPr>
        <w:t>á</w:t>
      </w:r>
      <w:r w:rsidRPr="00BB6262">
        <w:rPr>
          <w:rFonts w:ascii="Arial" w:eastAsia="Times New Roman" w:hAnsi="Arial" w:cs="Arial"/>
          <w:sz w:val="24"/>
          <w:szCs w:val="24"/>
          <w:lang w:eastAsia="cs-CZ"/>
        </w:rPr>
        <w:t xml:space="preserve"> je v tomto čl. II odst. 2 stanoven</w:t>
      </w:r>
      <w:r w:rsidR="00EA1785" w:rsidRPr="00BB6262">
        <w:rPr>
          <w:rFonts w:ascii="Arial" w:eastAsia="Times New Roman" w:hAnsi="Arial" w:cs="Arial"/>
          <w:sz w:val="24"/>
          <w:szCs w:val="24"/>
          <w:lang w:eastAsia="cs-CZ"/>
        </w:rPr>
        <w:t>a</w:t>
      </w:r>
      <w:r w:rsidRPr="00BB6262">
        <w:rPr>
          <w:rFonts w:ascii="Arial" w:eastAsia="Times New Roman" w:hAnsi="Arial" w:cs="Arial"/>
          <w:sz w:val="24"/>
          <w:szCs w:val="24"/>
          <w:lang w:eastAsia="cs-CZ"/>
        </w:rPr>
        <w:t xml:space="preserve"> pro použití dotace</w:t>
      </w:r>
      <w:r w:rsidR="00F1501F" w:rsidRPr="00BB6262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EB" w14:textId="18799BA9" w:rsidR="009A3DA5" w:rsidRPr="00BB6262" w:rsidRDefault="009A3DA5" w:rsidP="00BB6262">
      <w:pPr>
        <w:numPr>
          <w:ilvl w:val="0"/>
          <w:numId w:val="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B6262"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</w:t>
      </w:r>
      <w:r w:rsidR="00F9333C" w:rsidRPr="00BB6262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BB6262">
        <w:rPr>
          <w:rFonts w:ascii="Arial" w:eastAsia="Times New Roman" w:hAnsi="Arial" w:cs="Arial"/>
          <w:sz w:val="24"/>
          <w:szCs w:val="24"/>
          <w:lang w:eastAsia="cs-CZ"/>
        </w:rPr>
        <w:t>podmínek použití poskytnuté dotace. Při této kontrole je příjemce povinen vyvíjet veškerou poskytovatelem požadovanou součinnost.</w:t>
      </w:r>
    </w:p>
    <w:p w14:paraId="3C9258EC" w14:textId="70C81B4B" w:rsidR="009A3DA5" w:rsidRPr="00BB6262" w:rsidRDefault="009A3DA5" w:rsidP="00BB6262">
      <w:pPr>
        <w:numPr>
          <w:ilvl w:val="0"/>
          <w:numId w:val="6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B6262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nejpozději do </w:t>
      </w:r>
      <w:r w:rsidR="00F9333C" w:rsidRPr="00BB6262">
        <w:rPr>
          <w:rFonts w:ascii="Arial" w:eastAsia="Times New Roman" w:hAnsi="Arial" w:cs="Arial"/>
          <w:b/>
          <w:sz w:val="24"/>
          <w:szCs w:val="24"/>
          <w:lang w:eastAsia="cs-CZ"/>
        </w:rPr>
        <w:t>31. 3. 202</w:t>
      </w:r>
      <w:r w:rsidR="00673D76" w:rsidRPr="00BB6262">
        <w:rPr>
          <w:rFonts w:ascii="Arial" w:eastAsia="Times New Roman" w:hAnsi="Arial" w:cs="Arial"/>
          <w:b/>
          <w:sz w:val="24"/>
          <w:szCs w:val="24"/>
          <w:lang w:eastAsia="cs-CZ"/>
        </w:rPr>
        <w:t>3</w:t>
      </w:r>
      <w:r w:rsidRPr="00BB6262">
        <w:rPr>
          <w:rFonts w:ascii="Arial" w:eastAsia="Times New Roman" w:hAnsi="Arial" w:cs="Arial"/>
          <w:sz w:val="24"/>
          <w:szCs w:val="24"/>
          <w:lang w:eastAsia="cs-CZ"/>
        </w:rPr>
        <w:t xml:space="preserve"> předložit poskytovateli vyúčtování poskytnuté </w:t>
      </w:r>
      <w:r w:rsidR="00453D92" w:rsidRPr="00BB6262">
        <w:rPr>
          <w:rFonts w:ascii="Arial" w:eastAsia="Times New Roman" w:hAnsi="Arial" w:cs="Arial"/>
          <w:sz w:val="24"/>
          <w:szCs w:val="24"/>
          <w:lang w:eastAsia="cs-CZ"/>
        </w:rPr>
        <w:t>dotace</w:t>
      </w:r>
      <w:r w:rsidR="00D562B7" w:rsidRPr="00BB6262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 w:rsidR="0051618F" w:rsidRPr="00BB6262">
        <w:rPr>
          <w:rFonts w:ascii="Arial" w:eastAsia="Times New Roman" w:hAnsi="Arial" w:cs="Arial"/>
          <w:sz w:val="24"/>
          <w:szCs w:val="24"/>
          <w:lang w:eastAsia="cs-CZ"/>
        </w:rPr>
        <w:t xml:space="preserve">vyplněné prostřednictvím </w:t>
      </w:r>
      <w:r w:rsidR="002A687A" w:rsidRPr="00BB6262">
        <w:rPr>
          <w:rFonts w:ascii="Arial" w:eastAsia="Times New Roman" w:hAnsi="Arial" w:cs="Arial"/>
          <w:sz w:val="24"/>
          <w:szCs w:val="24"/>
          <w:lang w:eastAsia="cs-CZ"/>
        </w:rPr>
        <w:t>systému</w:t>
      </w:r>
      <w:r w:rsidR="007A40C1" w:rsidRPr="00BB6262">
        <w:rPr>
          <w:rFonts w:ascii="Arial" w:eastAsia="Times New Roman" w:hAnsi="Arial" w:cs="Arial"/>
          <w:sz w:val="24"/>
          <w:szCs w:val="24"/>
          <w:lang w:eastAsia="cs-CZ"/>
        </w:rPr>
        <w:t xml:space="preserve"> RAP</w:t>
      </w:r>
      <w:r w:rsidR="002A687A" w:rsidRPr="00BB6262">
        <w:rPr>
          <w:rFonts w:ascii="Arial" w:eastAsia="Times New Roman" w:hAnsi="Arial" w:cs="Arial"/>
          <w:sz w:val="24"/>
          <w:szCs w:val="24"/>
          <w:lang w:eastAsia="cs-CZ"/>
        </w:rPr>
        <w:t xml:space="preserve">, v němž </w:t>
      </w:r>
      <w:r w:rsidR="0051618F" w:rsidRPr="00BB6262">
        <w:rPr>
          <w:rFonts w:ascii="Arial" w:eastAsia="Times New Roman" w:hAnsi="Arial" w:cs="Arial"/>
          <w:sz w:val="24"/>
          <w:szCs w:val="24"/>
          <w:lang w:eastAsia="cs-CZ"/>
        </w:rPr>
        <w:t xml:space="preserve">příjemce podal žádost o poskytnutí této dotace, </w:t>
      </w:r>
      <w:r w:rsidR="0051618F" w:rsidRPr="00BB6262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a to </w:t>
      </w:r>
      <w:r w:rsidR="00EA1785" w:rsidRPr="00BB6262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elektronicky </w:t>
      </w:r>
      <w:r w:rsidR="0051618F" w:rsidRPr="00BB6262">
        <w:rPr>
          <w:rFonts w:ascii="Arial" w:eastAsia="Times New Roman" w:hAnsi="Arial" w:cs="Arial"/>
          <w:b/>
          <w:sz w:val="24"/>
          <w:szCs w:val="24"/>
          <w:lang w:eastAsia="cs-CZ"/>
        </w:rPr>
        <w:t>zasláním do datové schránky poskytovatele</w:t>
      </w:r>
      <w:r w:rsidR="0051618F" w:rsidRPr="00BB626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453D92" w:rsidRPr="00BB6262">
        <w:rPr>
          <w:rFonts w:ascii="Arial" w:eastAsia="Times New Roman" w:hAnsi="Arial" w:cs="Arial"/>
          <w:sz w:val="24"/>
          <w:szCs w:val="24"/>
          <w:lang w:eastAsia="cs-CZ"/>
        </w:rPr>
        <w:t>(dále jen „vyúčtování“).</w:t>
      </w:r>
      <w:r w:rsidR="00593E65" w:rsidRPr="00BB6262">
        <w:rPr>
          <w:rFonts w:ascii="Arial" w:eastAsia="Times New Roman" w:hAnsi="Arial" w:cs="Arial"/>
          <w:sz w:val="24"/>
          <w:szCs w:val="24"/>
          <w:lang w:eastAsia="cs-CZ"/>
        </w:rPr>
        <w:t xml:space="preserve"> Připadne-li konec lhůty pro předložení vyúčtování na sobotu, neděli nebo svátek, je posledním dnem lhůty nejbližší následující pracovní den.</w:t>
      </w:r>
      <w:r w:rsidR="006E0CF0" w:rsidRPr="00BB626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51DFCD64" w14:textId="77777777" w:rsidR="00A9730D" w:rsidRPr="00BB6262" w:rsidRDefault="00A9730D" w:rsidP="00A9730D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BB6262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24178EAE" w14:textId="434D48CE" w:rsidR="00D05376" w:rsidRPr="00BB6262" w:rsidRDefault="00F32B92" w:rsidP="00BB6262">
      <w:pPr>
        <w:pStyle w:val="Odstavecseseznamem"/>
        <w:numPr>
          <w:ilvl w:val="1"/>
          <w:numId w:val="6"/>
        </w:numPr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BB6262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BB6262">
        <w:rPr>
          <w:rFonts w:ascii="Arial" w:eastAsia="Times New Roman" w:hAnsi="Arial" w:cs="Arial"/>
          <w:sz w:val="24"/>
          <w:szCs w:val="24"/>
          <w:lang w:eastAsia="cs-CZ"/>
        </w:rPr>
        <w:t xml:space="preserve">oupis všech příjmů, které příjemce obdržel v souvislosti s realizací akce, na niž byla poskytnuta dotace dle této smlouvy, a to v rozsahu uvedeném </w:t>
      </w:r>
      <w:r w:rsidR="00227C21" w:rsidRPr="00BB6262">
        <w:rPr>
          <w:rFonts w:ascii="Arial" w:eastAsia="Times New Roman" w:hAnsi="Arial" w:cs="Arial"/>
          <w:sz w:val="24"/>
          <w:szCs w:val="24"/>
          <w:lang w:eastAsia="cs-CZ"/>
        </w:rPr>
        <w:t xml:space="preserve">ve vzoru </w:t>
      </w:r>
      <w:r w:rsidR="004F66DA" w:rsidRPr="00BB6262">
        <w:rPr>
          <w:rFonts w:ascii="Arial" w:eastAsia="Times New Roman" w:hAnsi="Arial" w:cs="Arial"/>
          <w:sz w:val="24"/>
          <w:szCs w:val="24"/>
          <w:lang w:eastAsia="cs-CZ"/>
        </w:rPr>
        <w:t>vyúčtování dotace</w:t>
      </w:r>
      <w:r w:rsidR="00227C21" w:rsidRPr="00BB6262">
        <w:rPr>
          <w:rFonts w:ascii="Arial" w:eastAsia="Times New Roman" w:hAnsi="Arial" w:cs="Arial"/>
          <w:sz w:val="24"/>
          <w:szCs w:val="24"/>
          <w:lang w:eastAsia="cs-CZ"/>
        </w:rPr>
        <w:t xml:space="preserve">, který </w:t>
      </w:r>
      <w:r w:rsidR="004F66DA" w:rsidRPr="00BB6262">
        <w:rPr>
          <w:rFonts w:ascii="Arial" w:eastAsia="Times New Roman" w:hAnsi="Arial" w:cs="Arial"/>
          <w:sz w:val="24"/>
          <w:szCs w:val="24"/>
          <w:lang w:eastAsia="cs-CZ"/>
        </w:rPr>
        <w:t>je zveřejněn v systému RAP</w:t>
      </w:r>
      <w:r w:rsidR="00227C21" w:rsidRPr="00BB6262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="00A9730D" w:rsidRPr="00BB626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Za příjem se považují veškeré </w:t>
      </w:r>
      <w:r w:rsidR="00E93DF9" w:rsidRPr="00BB6262">
        <w:rPr>
          <w:rFonts w:ascii="Arial" w:hAnsi="Arial" w:cs="Arial"/>
          <w:sz w:val="24"/>
          <w:szCs w:val="24"/>
        </w:rPr>
        <w:t xml:space="preserve">příjmy uvedené v odst. </w:t>
      </w:r>
      <w:r w:rsidR="004F66DA" w:rsidRPr="00BB6262">
        <w:rPr>
          <w:rFonts w:ascii="Arial" w:hAnsi="Arial" w:cs="Arial"/>
          <w:sz w:val="24"/>
          <w:szCs w:val="24"/>
        </w:rPr>
        <w:t>10.18</w:t>
      </w:r>
      <w:r w:rsidR="00EC338D" w:rsidRPr="00BB6262">
        <w:rPr>
          <w:rFonts w:ascii="Arial" w:hAnsi="Arial" w:cs="Arial"/>
          <w:sz w:val="24"/>
          <w:szCs w:val="24"/>
        </w:rPr>
        <w:t>.</w:t>
      </w:r>
      <w:r w:rsidR="00E93DF9" w:rsidRPr="00BB6262">
        <w:rPr>
          <w:rFonts w:ascii="Arial" w:hAnsi="Arial" w:cs="Arial"/>
          <w:sz w:val="24"/>
          <w:szCs w:val="24"/>
        </w:rPr>
        <w:t xml:space="preserve"> Pravidel</w:t>
      </w:r>
      <w:r w:rsidR="00840C0F" w:rsidRPr="00BB6262">
        <w:rPr>
          <w:rFonts w:ascii="Arial" w:hAnsi="Arial" w:cs="Arial"/>
          <w:sz w:val="24"/>
          <w:szCs w:val="24"/>
        </w:rPr>
        <w:t>.</w:t>
      </w:r>
    </w:p>
    <w:p w14:paraId="2FDE39D2" w14:textId="4281DB70" w:rsidR="00822CBA" w:rsidRPr="00BB6262" w:rsidRDefault="00F32B92" w:rsidP="00BB6262">
      <w:pPr>
        <w:pStyle w:val="Odstavecseseznamem"/>
        <w:numPr>
          <w:ilvl w:val="1"/>
          <w:numId w:val="6"/>
        </w:numPr>
        <w:spacing w:before="120" w:after="120"/>
        <w:contextualSpacing w:val="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BB6262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BB6262">
        <w:rPr>
          <w:rFonts w:ascii="Arial" w:eastAsia="Times New Roman" w:hAnsi="Arial" w:cs="Arial"/>
          <w:sz w:val="24"/>
          <w:szCs w:val="24"/>
          <w:lang w:eastAsia="cs-CZ"/>
        </w:rPr>
        <w:t>oupis celkových skutečně vynaložených</w:t>
      </w:r>
      <w:r w:rsidR="00F1501F" w:rsidRPr="00BB6262">
        <w:rPr>
          <w:rFonts w:ascii="Arial" w:eastAsia="Times New Roman" w:hAnsi="Arial" w:cs="Arial"/>
          <w:sz w:val="24"/>
          <w:szCs w:val="24"/>
          <w:lang w:eastAsia="cs-CZ"/>
        </w:rPr>
        <w:t xml:space="preserve"> uznatelných</w:t>
      </w:r>
      <w:r w:rsidR="00A9730D" w:rsidRPr="00BB6262">
        <w:rPr>
          <w:rFonts w:ascii="Arial" w:eastAsia="Times New Roman" w:hAnsi="Arial" w:cs="Arial"/>
          <w:sz w:val="24"/>
          <w:szCs w:val="24"/>
          <w:lang w:eastAsia="cs-CZ"/>
        </w:rPr>
        <w:t xml:space="preserve"> výdajů na akci, na jejíž realizaci byla poskytnuta dotace dle této smlouvy, a to v rozsahu uvedeném </w:t>
      </w:r>
      <w:r w:rsidR="003448AA" w:rsidRPr="00BB6262">
        <w:rPr>
          <w:rFonts w:ascii="Arial" w:eastAsia="Times New Roman" w:hAnsi="Arial" w:cs="Arial"/>
          <w:sz w:val="24"/>
          <w:szCs w:val="24"/>
          <w:lang w:eastAsia="cs-CZ"/>
        </w:rPr>
        <w:t xml:space="preserve">ve vzoru </w:t>
      </w:r>
      <w:r w:rsidR="004F66DA" w:rsidRPr="00BB6262">
        <w:rPr>
          <w:rFonts w:ascii="Arial" w:eastAsia="Times New Roman" w:hAnsi="Arial" w:cs="Arial"/>
          <w:sz w:val="24"/>
          <w:szCs w:val="24"/>
          <w:lang w:eastAsia="cs-CZ"/>
        </w:rPr>
        <w:t>vyúčtování dotace</w:t>
      </w:r>
      <w:r w:rsidR="00F1501F" w:rsidRPr="00BB6262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2EBC9FA0" w14:textId="77777777" w:rsidR="00F1501F" w:rsidRPr="00BB6262" w:rsidRDefault="00F1501F" w:rsidP="00F1501F">
      <w:pPr>
        <w:spacing w:before="120"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BB6262">
        <w:rPr>
          <w:rFonts w:ascii="Arial" w:eastAsia="Times New Roman" w:hAnsi="Arial" w:cs="Arial"/>
          <w:sz w:val="24"/>
          <w:szCs w:val="24"/>
          <w:lang w:eastAsia="cs-CZ"/>
        </w:rPr>
        <w:t xml:space="preserve">K vyúčtování budou přiloženy následující přílohy, které budou poskytovateli předloženy </w:t>
      </w:r>
      <w:r w:rsidRPr="00BB6262">
        <w:rPr>
          <w:rFonts w:ascii="Arial" w:eastAsia="Times New Roman" w:hAnsi="Arial" w:cs="Arial"/>
          <w:b/>
          <w:sz w:val="24"/>
          <w:szCs w:val="24"/>
          <w:lang w:eastAsia="cs-CZ"/>
        </w:rPr>
        <w:t>elektronicky prostřednictvím systému RAP, případně elektronicky do datové schránky poskytovatele</w:t>
      </w:r>
      <w:r w:rsidRPr="00BB6262">
        <w:rPr>
          <w:rFonts w:ascii="Arial" w:eastAsia="Times New Roman" w:hAnsi="Arial" w:cs="Arial"/>
          <w:sz w:val="24"/>
          <w:szCs w:val="24"/>
          <w:lang w:eastAsia="cs-CZ"/>
        </w:rPr>
        <w:t>:</w:t>
      </w:r>
    </w:p>
    <w:p w14:paraId="154484C2" w14:textId="77777777" w:rsidR="00F1501F" w:rsidRPr="00BB6262" w:rsidRDefault="00F1501F" w:rsidP="00BB6262">
      <w:pPr>
        <w:pStyle w:val="Odstavecseseznamem"/>
        <w:numPr>
          <w:ilvl w:val="0"/>
          <w:numId w:val="4"/>
        </w:numPr>
        <w:spacing w:before="120"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B6262">
        <w:rPr>
          <w:rFonts w:ascii="Arial" w:eastAsia="Times New Roman" w:hAnsi="Arial" w:cs="Arial"/>
          <w:sz w:val="24"/>
          <w:szCs w:val="24"/>
          <w:lang w:eastAsia="cs-CZ"/>
        </w:rPr>
        <w:t>závěrečná zpráva, která bude obsahovat věcně popsané vyhodnocení dosažených cílů a harmonogram průběhu realizace akce,</w:t>
      </w:r>
    </w:p>
    <w:p w14:paraId="00A5D2D5" w14:textId="77777777" w:rsidR="00F1501F" w:rsidRPr="00BB6262" w:rsidRDefault="00F1501F" w:rsidP="00BB6262">
      <w:pPr>
        <w:pStyle w:val="Odstavecseseznamem"/>
        <w:numPr>
          <w:ilvl w:val="0"/>
          <w:numId w:val="4"/>
        </w:numPr>
        <w:spacing w:before="120"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B6262">
        <w:rPr>
          <w:rFonts w:ascii="Arial" w:eastAsia="Times New Roman" w:hAnsi="Arial" w:cs="Arial"/>
          <w:iCs/>
          <w:sz w:val="24"/>
          <w:szCs w:val="24"/>
          <w:lang w:eastAsia="cs-CZ"/>
        </w:rPr>
        <w:t>kolaudační souhlas/rozhodnutí nebo čestné prohlášení, že na akci není potřeba,</w:t>
      </w:r>
    </w:p>
    <w:p w14:paraId="7495EC60" w14:textId="77777777" w:rsidR="00F1501F" w:rsidRPr="00BB6262" w:rsidRDefault="00F1501F" w:rsidP="00BB6262">
      <w:pPr>
        <w:pStyle w:val="Odstavecseseznamem"/>
        <w:numPr>
          <w:ilvl w:val="0"/>
          <w:numId w:val="4"/>
        </w:numPr>
        <w:spacing w:before="120"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B6262">
        <w:rPr>
          <w:rFonts w:ascii="Arial" w:eastAsia="Times New Roman" w:hAnsi="Arial" w:cs="Arial"/>
          <w:iCs/>
          <w:sz w:val="24"/>
          <w:szCs w:val="24"/>
          <w:lang w:eastAsia="cs-CZ"/>
        </w:rPr>
        <w:t>v případě chybějícího kolaudačního souhlasu/rozhodnutí čestné prohlášení s řádným odůvodněním, proč nebyl kolaudační souhlas/rozhodnutí vydán. Následně je příjemce povinen kolaudační souhlas/rozhodnutí poskytovateli doložit do 1 měsíce od jeho vydání,</w:t>
      </w:r>
    </w:p>
    <w:p w14:paraId="369A0527" w14:textId="77777777" w:rsidR="00F1501F" w:rsidRPr="00BB6262" w:rsidRDefault="00F1501F" w:rsidP="00BB6262">
      <w:pPr>
        <w:pStyle w:val="Odstavecseseznamem"/>
        <w:numPr>
          <w:ilvl w:val="0"/>
          <w:numId w:val="4"/>
        </w:numPr>
        <w:spacing w:before="120"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B6262">
        <w:rPr>
          <w:rFonts w:ascii="Arial" w:eastAsia="Times New Roman" w:hAnsi="Arial" w:cs="Arial"/>
          <w:iCs/>
          <w:sz w:val="24"/>
          <w:szCs w:val="24"/>
          <w:lang w:eastAsia="cs-CZ"/>
        </w:rPr>
        <w:t>fotodokumentaci místa realizace akce před zahájením, v průběhu realizace a po ukončení realizace akce (minimálně dvě fotografie z každé fáze),</w:t>
      </w:r>
    </w:p>
    <w:p w14:paraId="4DC48C4C" w14:textId="77777777" w:rsidR="00F1501F" w:rsidRPr="00BB6262" w:rsidRDefault="00F1501F" w:rsidP="00BB6262">
      <w:pPr>
        <w:pStyle w:val="Odstavecseseznamem"/>
        <w:numPr>
          <w:ilvl w:val="0"/>
          <w:numId w:val="4"/>
        </w:numPr>
        <w:spacing w:before="120"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B626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doložení splnění propagace poskytovatele dle čl. II odst. 10 této smlouvy, včetně </w:t>
      </w:r>
      <w:proofErr w:type="spellStart"/>
      <w:r w:rsidRPr="00BB6262">
        <w:rPr>
          <w:rFonts w:ascii="Arial" w:eastAsia="Times New Roman" w:hAnsi="Arial" w:cs="Arial"/>
          <w:iCs/>
          <w:sz w:val="24"/>
          <w:szCs w:val="24"/>
          <w:lang w:eastAsia="cs-CZ"/>
        </w:rPr>
        <w:t>printscreenu</w:t>
      </w:r>
      <w:proofErr w:type="spellEnd"/>
      <w:r w:rsidRPr="00BB626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propagace poskytovatele na webových stránkách s logem Olomouckého kraje a názvem akce,</w:t>
      </w:r>
    </w:p>
    <w:p w14:paraId="0847255E" w14:textId="77777777" w:rsidR="00F1501F" w:rsidRPr="00BB6262" w:rsidRDefault="00F1501F" w:rsidP="00BB6262">
      <w:pPr>
        <w:pStyle w:val="Odstavecseseznamem"/>
        <w:numPr>
          <w:ilvl w:val="0"/>
          <w:numId w:val="4"/>
        </w:numPr>
        <w:spacing w:before="120"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B6262">
        <w:rPr>
          <w:rFonts w:ascii="Arial" w:eastAsia="Times New Roman" w:hAnsi="Arial" w:cs="Arial"/>
          <w:sz w:val="24"/>
          <w:szCs w:val="24"/>
          <w:lang w:eastAsia="cs-CZ"/>
        </w:rPr>
        <w:t>fotokopií daňového přiznání, daňové doloženosti a bankovního výpisu o úhradě DPH v případě zaplacení daně v přenesené daňové působnosti.</w:t>
      </w:r>
    </w:p>
    <w:p w14:paraId="2C712DE3" w14:textId="77777777" w:rsidR="00F1501F" w:rsidRPr="00BB6262" w:rsidRDefault="00F1501F" w:rsidP="00F1501F">
      <w:pPr>
        <w:spacing w:before="120" w:after="120"/>
        <w:ind w:left="567" w:firstLine="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BB6262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Ve stejné lhůtě pro předložení vyúčtování předloží příjemce poskytovateli následující přílohy, </w:t>
      </w:r>
      <w:r w:rsidRPr="00BB6262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a to v listinné podobě </w:t>
      </w:r>
      <w:r w:rsidRPr="00BB6262">
        <w:rPr>
          <w:rFonts w:ascii="Arial" w:eastAsia="Times New Roman" w:hAnsi="Arial" w:cs="Arial"/>
          <w:sz w:val="24"/>
          <w:szCs w:val="24"/>
          <w:lang w:eastAsia="cs-CZ"/>
        </w:rPr>
        <w:t>doručením na adresu poskytovatele uvedenou v záhlaví této smlouvy:</w:t>
      </w:r>
    </w:p>
    <w:p w14:paraId="0CFA33C9" w14:textId="77777777" w:rsidR="00F1501F" w:rsidRPr="00BB6262" w:rsidRDefault="00F1501F" w:rsidP="00BB6262">
      <w:pPr>
        <w:numPr>
          <w:ilvl w:val="0"/>
          <w:numId w:val="11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BB6262">
        <w:rPr>
          <w:rFonts w:ascii="Arial" w:eastAsia="Times New Roman" w:hAnsi="Arial" w:cs="Arial"/>
          <w:sz w:val="24"/>
          <w:szCs w:val="24"/>
          <w:lang w:eastAsia="cs-CZ"/>
        </w:rPr>
        <w:t xml:space="preserve">fotokopie faktur s podrobným rozpisem dodávky (případně dodacím listem), popřípadě jiných účetních dokladů včetně příloh, prokazujících vynaložení výdajů </w:t>
      </w:r>
      <w:r w:rsidRPr="00BB6262">
        <w:rPr>
          <w:rFonts w:ascii="Arial" w:eastAsia="Times New Roman" w:hAnsi="Arial" w:cs="Arial"/>
          <w:b/>
          <w:sz w:val="24"/>
          <w:szCs w:val="24"/>
          <w:lang w:eastAsia="cs-CZ"/>
        </w:rPr>
        <w:t>s vyznačenými uznatelnými výdaji</w:t>
      </w:r>
      <w:r w:rsidRPr="00BB6262">
        <w:rPr>
          <w:rFonts w:ascii="Arial" w:eastAsia="Times New Roman" w:hAnsi="Arial" w:cs="Arial"/>
          <w:sz w:val="24"/>
          <w:szCs w:val="24"/>
          <w:lang w:eastAsia="cs-CZ"/>
        </w:rPr>
        <w:t>,</w:t>
      </w:r>
    </w:p>
    <w:p w14:paraId="75A16315" w14:textId="77777777" w:rsidR="00F1501F" w:rsidRPr="00BB6262" w:rsidRDefault="00F1501F" w:rsidP="00BB6262">
      <w:pPr>
        <w:numPr>
          <w:ilvl w:val="0"/>
          <w:numId w:val="11"/>
        </w:numPr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BB6262">
        <w:rPr>
          <w:rFonts w:ascii="Arial" w:eastAsia="Times New Roman" w:hAnsi="Arial" w:cs="Arial"/>
          <w:sz w:val="24"/>
          <w:szCs w:val="24"/>
          <w:lang w:eastAsia="cs-CZ"/>
        </w:rPr>
        <w:t xml:space="preserve">fotokopie výdajových dokladů včetně příloh </w:t>
      </w:r>
      <w:r w:rsidRPr="00BB6262">
        <w:rPr>
          <w:rFonts w:ascii="Arial" w:eastAsia="Times New Roman" w:hAnsi="Arial" w:cs="Arial"/>
          <w:b/>
          <w:sz w:val="24"/>
          <w:szCs w:val="24"/>
          <w:lang w:eastAsia="cs-CZ"/>
        </w:rPr>
        <w:t>s vyznačenými uznatelnými výdaji</w:t>
      </w:r>
      <w:r w:rsidRPr="00BB6262">
        <w:rPr>
          <w:rFonts w:ascii="Arial" w:eastAsia="Times New Roman" w:hAnsi="Arial" w:cs="Arial"/>
          <w:sz w:val="24"/>
          <w:szCs w:val="24"/>
          <w:lang w:eastAsia="cs-CZ"/>
        </w:rPr>
        <w:t xml:space="preserve"> (stvrzenky, paragony apod.), na základě kterých je pokladní doklad vystaven, a to pouze u jednotlivých výdajů přesahujících částku 1000 Kč. U jednotlivých výdajů do výše 1000 Kč doloží příjemce pouze soupis těchto výdajů,</w:t>
      </w:r>
    </w:p>
    <w:p w14:paraId="4B631E41" w14:textId="77777777" w:rsidR="00F1501F" w:rsidRPr="00BB6262" w:rsidRDefault="00F1501F" w:rsidP="00BB6262">
      <w:pPr>
        <w:numPr>
          <w:ilvl w:val="0"/>
          <w:numId w:val="11"/>
        </w:numPr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BB6262">
        <w:rPr>
          <w:rFonts w:ascii="Arial" w:eastAsia="Times New Roman" w:hAnsi="Arial" w:cs="Arial"/>
          <w:sz w:val="24"/>
          <w:szCs w:val="24"/>
          <w:lang w:eastAsia="cs-CZ"/>
        </w:rPr>
        <w:t>fotokopie všech výpisů z bankovního účtu, které dokládají úhradu předložených faktur, s vyznačením dotčených plateb,</w:t>
      </w:r>
    </w:p>
    <w:p w14:paraId="3DCD4107" w14:textId="348C86BF" w:rsidR="00072BB3" w:rsidRPr="00BB6262" w:rsidRDefault="00F1501F" w:rsidP="00BB6262">
      <w:pPr>
        <w:pStyle w:val="Odstavecseseznamem"/>
        <w:numPr>
          <w:ilvl w:val="0"/>
          <w:numId w:val="11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BB6262">
        <w:rPr>
          <w:rFonts w:ascii="Arial" w:eastAsia="Times New Roman" w:hAnsi="Arial" w:cs="Arial"/>
          <w:sz w:val="24"/>
          <w:szCs w:val="24"/>
          <w:lang w:eastAsia="cs-CZ"/>
        </w:rPr>
        <w:t>fotokopie smlouvy o dílo a všech případných dodatků ke smlouvě o dílo.</w:t>
      </w:r>
    </w:p>
    <w:p w14:paraId="758E3118" w14:textId="641D04E4" w:rsidR="00A9730D" w:rsidRPr="00BB6262" w:rsidRDefault="00E2179C" w:rsidP="00BB6262">
      <w:pPr>
        <w:numPr>
          <w:ilvl w:val="0"/>
          <w:numId w:val="6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BB6262"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</w:t>
      </w:r>
      <w:r w:rsidR="006A638B" w:rsidRPr="00BB6262">
        <w:rPr>
          <w:rFonts w:ascii="Arial" w:eastAsia="Times New Roman" w:hAnsi="Arial" w:cs="Arial"/>
          <w:sz w:val="24"/>
          <w:szCs w:val="24"/>
          <w:lang w:eastAsia="cs-CZ"/>
        </w:rPr>
        <w:t xml:space="preserve">e </w:t>
      </w:r>
      <w:r w:rsidRPr="00BB6262">
        <w:rPr>
          <w:rFonts w:ascii="Arial" w:eastAsia="Times New Roman" w:hAnsi="Arial" w:cs="Arial"/>
          <w:sz w:val="24"/>
          <w:szCs w:val="24"/>
          <w:lang w:eastAsia="cs-CZ"/>
        </w:rPr>
        <w:t>lhůtě uvedené v čl. II odst. 2 této smlouvy,</w:t>
      </w:r>
      <w:r w:rsidRPr="00BB6262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BB6262">
        <w:rPr>
          <w:rFonts w:ascii="Arial" w:eastAsia="Times New Roman" w:hAnsi="Arial" w:cs="Arial"/>
          <w:sz w:val="24"/>
          <w:szCs w:val="24"/>
          <w:lang w:eastAsia="cs-CZ"/>
        </w:rPr>
        <w:t>nebo v případě, že celkové příjemcem skutečně vynaložené uznatelné výdaje na účel uvedený v čl. I odst. 2 a 4 této smlouvy byly nižší než celkové předpokládané uznatelné výdaje dle čl. II odst. 2 této smlouvy</w:t>
      </w:r>
      <w:r w:rsidR="00B777F4" w:rsidRPr="00BB6262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Pr="00BB626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A9730D" w:rsidRPr="00BB6262">
        <w:rPr>
          <w:rFonts w:ascii="Arial" w:eastAsia="Times New Roman" w:hAnsi="Arial" w:cs="Arial"/>
          <w:sz w:val="24"/>
          <w:szCs w:val="24"/>
          <w:lang w:eastAsia="cs-CZ"/>
        </w:rPr>
        <w:t xml:space="preserve">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</w:t>
      </w:r>
      <w:proofErr w:type="spellStart"/>
      <w:r w:rsidR="00A9730D" w:rsidRPr="00BB6262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="00A9730D" w:rsidRPr="00BB6262">
        <w:rPr>
          <w:rFonts w:ascii="Arial" w:eastAsia="Times New Roman" w:hAnsi="Arial" w:cs="Arial"/>
          <w:sz w:val="24"/>
          <w:szCs w:val="24"/>
          <w:lang w:eastAsia="cs-CZ"/>
        </w:rPr>
        <w:t>. § 22 zákona č. 250/2000 Sb., o rozpočtových pravidlech územních rozpočtů, ve znění pozdějších předpisů. V</w:t>
      </w:r>
      <w:r w:rsidR="009C2373" w:rsidRPr="00BB6262">
        <w:rPr>
          <w:rFonts w:ascii="Arial" w:eastAsia="Times New Roman" w:hAnsi="Arial" w:cs="Arial"/>
          <w:sz w:val="24"/>
          <w:szCs w:val="24"/>
          <w:lang w:eastAsia="cs-CZ"/>
        </w:rPr>
        <w:t> téže lhůtě</w:t>
      </w:r>
      <w:r w:rsidR="00A9730D" w:rsidRPr="00BB6262">
        <w:rPr>
          <w:rFonts w:ascii="Arial" w:eastAsia="Times New Roman" w:hAnsi="Arial" w:cs="Arial"/>
          <w:sz w:val="24"/>
          <w:szCs w:val="24"/>
          <w:lang w:eastAsia="cs-CZ"/>
        </w:rPr>
        <w:t xml:space="preserve"> je příjemce povinen vrátit poskytovateli poskytnutou dotaci v částc</w:t>
      </w:r>
      <w:r w:rsidR="0007359B" w:rsidRPr="00BB6262">
        <w:rPr>
          <w:rFonts w:ascii="Arial" w:eastAsia="Times New Roman" w:hAnsi="Arial" w:cs="Arial"/>
          <w:sz w:val="24"/>
          <w:szCs w:val="24"/>
          <w:lang w:eastAsia="cs-CZ"/>
        </w:rPr>
        <w:t>e, o ni</w:t>
      </w:r>
      <w:r w:rsidR="00A9730D" w:rsidRPr="00BB6262">
        <w:rPr>
          <w:rFonts w:ascii="Arial" w:eastAsia="Times New Roman" w:hAnsi="Arial" w:cs="Arial"/>
          <w:sz w:val="24"/>
          <w:szCs w:val="24"/>
          <w:lang w:eastAsia="cs-CZ"/>
        </w:rPr>
        <w:t xml:space="preserve">ž jsou výdaje vynaložené na akci, na jejíž realizaci byla poskytnuta dotace dle této smlouvy, převýšeny příjmy, které příjemce obdržel v souvislosti s realizací akce. Nevrátí-li příjemce dotaci nebo její část v případě uvedeném v předchozí větě, dopustí se porušení rozpočtové kázně ve smyslu </w:t>
      </w:r>
      <w:proofErr w:type="spellStart"/>
      <w:r w:rsidR="00A9730D" w:rsidRPr="00BB6262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="00A9730D" w:rsidRPr="00BB6262">
        <w:rPr>
          <w:rFonts w:ascii="Arial" w:eastAsia="Times New Roman" w:hAnsi="Arial" w:cs="Arial"/>
          <w:sz w:val="24"/>
          <w:szCs w:val="24"/>
          <w:lang w:eastAsia="cs-CZ"/>
        </w:rPr>
        <w:t>. § 22 zákona č. 250/2000 Sb., o</w:t>
      </w:r>
      <w:r w:rsidR="004F2F65" w:rsidRPr="00BB6262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A9730D" w:rsidRPr="00BB6262">
        <w:rPr>
          <w:rFonts w:ascii="Arial" w:eastAsia="Times New Roman" w:hAnsi="Arial" w:cs="Arial"/>
          <w:sz w:val="24"/>
          <w:szCs w:val="24"/>
          <w:lang w:eastAsia="cs-CZ"/>
        </w:rPr>
        <w:t>rozpočtových pravidlech územních rozpočtů, ve znění pozdějších předpisů.</w:t>
      </w:r>
    </w:p>
    <w:p w14:paraId="3C9258FA" w14:textId="2A3CD851" w:rsidR="009A3DA5" w:rsidRPr="00BB6262" w:rsidRDefault="009A3DA5" w:rsidP="00BB6262">
      <w:pPr>
        <w:numPr>
          <w:ilvl w:val="0"/>
          <w:numId w:val="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B6262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ve smyslu </w:t>
      </w:r>
      <w:proofErr w:type="spellStart"/>
      <w:r w:rsidRPr="00BB6262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BB6262">
        <w:rPr>
          <w:rFonts w:ascii="Arial" w:eastAsia="Times New Roman" w:hAnsi="Arial" w:cs="Arial"/>
          <w:sz w:val="24"/>
          <w:szCs w:val="24"/>
          <w:lang w:eastAsia="cs-CZ"/>
        </w:rPr>
        <w:t>. §</w:t>
      </w:r>
      <w:r w:rsidR="0063512A" w:rsidRPr="00BB6262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BB6262">
        <w:rPr>
          <w:rFonts w:ascii="Arial" w:eastAsia="Times New Roman" w:hAnsi="Arial" w:cs="Arial"/>
          <w:sz w:val="24"/>
          <w:szCs w:val="24"/>
          <w:lang w:eastAsia="cs-CZ"/>
        </w:rPr>
        <w:t>22 zákona č. 250/2000</w:t>
      </w:r>
      <w:r w:rsidR="0063512A" w:rsidRPr="00BB6262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BB6262">
        <w:rPr>
          <w:rFonts w:ascii="Arial" w:eastAsia="Times New Roman" w:hAnsi="Arial" w:cs="Arial"/>
          <w:sz w:val="24"/>
          <w:szCs w:val="24"/>
          <w:lang w:eastAsia="cs-CZ"/>
        </w:rPr>
        <w:t>Sb., o rozpočtových pravidlech územních rozpočtů, ve znění pozdějších předpisů. Pokud příjemce předloží vyúčtování a</w:t>
      </w:r>
      <w:r w:rsidR="00E20D91" w:rsidRPr="00BB6262">
        <w:rPr>
          <w:rFonts w:ascii="Arial" w:eastAsia="Times New Roman" w:hAnsi="Arial" w:cs="Arial"/>
          <w:sz w:val="24"/>
          <w:szCs w:val="24"/>
          <w:lang w:eastAsia="cs-CZ"/>
        </w:rPr>
        <w:t>/nebo</w:t>
      </w:r>
      <w:r w:rsidRPr="00BB6262">
        <w:rPr>
          <w:rFonts w:ascii="Arial" w:eastAsia="Times New Roman" w:hAnsi="Arial" w:cs="Arial"/>
          <w:sz w:val="24"/>
          <w:szCs w:val="24"/>
          <w:lang w:eastAsia="cs-CZ"/>
        </w:rPr>
        <w:t xml:space="preserve"> závěrečnou zprávu v</w:t>
      </w:r>
      <w:r w:rsidR="00E20D91" w:rsidRPr="00BB6262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Pr="00BB626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E20D91" w:rsidRPr="00BB6262">
        <w:rPr>
          <w:rFonts w:ascii="Arial" w:eastAsia="Times New Roman" w:hAnsi="Arial" w:cs="Arial"/>
          <w:sz w:val="24"/>
          <w:szCs w:val="24"/>
          <w:lang w:eastAsia="cs-CZ"/>
        </w:rPr>
        <w:t xml:space="preserve">lhůtě </w:t>
      </w:r>
      <w:r w:rsidRPr="00BB6262">
        <w:rPr>
          <w:rFonts w:ascii="Arial" w:eastAsia="Times New Roman" w:hAnsi="Arial" w:cs="Arial"/>
          <w:sz w:val="24"/>
          <w:szCs w:val="24"/>
          <w:lang w:eastAsia="cs-CZ"/>
        </w:rPr>
        <w:t xml:space="preserve">stanovené v čl. II odst. 4 této smlouvy, ale vyúčtování </w:t>
      </w:r>
      <w:r w:rsidR="00E20D91" w:rsidRPr="00BB6262">
        <w:rPr>
          <w:rFonts w:ascii="Arial" w:eastAsia="Times New Roman" w:hAnsi="Arial" w:cs="Arial"/>
          <w:sz w:val="24"/>
          <w:szCs w:val="24"/>
          <w:lang w:eastAsia="cs-CZ"/>
        </w:rPr>
        <w:t>a/</w:t>
      </w:r>
      <w:r w:rsidRPr="00BB6262">
        <w:rPr>
          <w:rFonts w:ascii="Arial" w:eastAsia="Times New Roman" w:hAnsi="Arial" w:cs="Arial"/>
          <w:sz w:val="24"/>
          <w:szCs w:val="24"/>
          <w:lang w:eastAsia="cs-CZ"/>
        </w:rPr>
        <w:t xml:space="preserve">nebo závěrečná zpráva </w:t>
      </w:r>
      <w:r w:rsidR="0065610D" w:rsidRPr="00BB6262">
        <w:rPr>
          <w:rFonts w:ascii="Arial" w:eastAsia="Times New Roman" w:hAnsi="Arial" w:cs="Arial"/>
          <w:sz w:val="24"/>
          <w:szCs w:val="24"/>
          <w:lang w:eastAsia="cs-CZ"/>
        </w:rPr>
        <w:t xml:space="preserve">nebudou předloženy způsobem stanoveným v čl. II odst. 4 této smlouvy nebo </w:t>
      </w:r>
      <w:r w:rsidRPr="00BB6262">
        <w:rPr>
          <w:rFonts w:ascii="Arial" w:eastAsia="Times New Roman" w:hAnsi="Arial" w:cs="Arial"/>
          <w:sz w:val="24"/>
          <w:szCs w:val="24"/>
          <w:lang w:eastAsia="cs-CZ"/>
        </w:rPr>
        <w:t xml:space="preserve">nebudou obsahovat všechny náležitosti stanovené v čl. II odst. 4 této smlouvy, dopustí se příjemce porušení rozpočtové kázně až v případě, že nedoplní nebo neopraví chybné nebo neúplné vyúčtování </w:t>
      </w:r>
      <w:r w:rsidR="00E20D91" w:rsidRPr="00BB6262">
        <w:rPr>
          <w:rFonts w:ascii="Arial" w:eastAsia="Times New Roman" w:hAnsi="Arial" w:cs="Arial"/>
          <w:sz w:val="24"/>
          <w:szCs w:val="24"/>
          <w:lang w:eastAsia="cs-CZ"/>
        </w:rPr>
        <w:t>a/</w:t>
      </w:r>
      <w:r w:rsidRPr="00BB6262">
        <w:rPr>
          <w:rFonts w:ascii="Arial" w:eastAsia="Times New Roman" w:hAnsi="Arial" w:cs="Arial"/>
          <w:sz w:val="24"/>
          <w:szCs w:val="24"/>
          <w:lang w:eastAsia="cs-CZ"/>
        </w:rPr>
        <w:t>nebo závěrečnou zprávu ve lhůtě 15 dnů ode dne doručení výzvy poskytovatele.</w:t>
      </w:r>
    </w:p>
    <w:p w14:paraId="3C9258FB" w14:textId="77777777" w:rsidR="009A3DA5" w:rsidRPr="00BB6262" w:rsidRDefault="009A3DA5" w:rsidP="00BB6262">
      <w:pPr>
        <w:numPr>
          <w:ilvl w:val="0"/>
          <w:numId w:val="6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BB6262">
        <w:rPr>
          <w:rFonts w:ascii="Arial" w:eastAsia="Times New Roman" w:hAnsi="Arial" w:cs="Arial"/>
          <w:sz w:val="24"/>
          <w:szCs w:val="24"/>
          <w:lang w:eastAsia="cs-CZ"/>
        </w:rPr>
        <w:t xml:space="preserve">Za porušení rozpočtové kázně uloží poskytovatel příjemci odvod ve výši stanovené platnými právními předpisy. V případech porušení rozpočtové kázně </w:t>
      </w:r>
      <w:r w:rsidRPr="00BB6262">
        <w:rPr>
          <w:rFonts w:ascii="Arial" w:eastAsia="Times New Roman" w:hAnsi="Arial" w:cs="Arial"/>
          <w:sz w:val="24"/>
          <w:szCs w:val="24"/>
          <w:lang w:eastAsia="cs-CZ"/>
        </w:rPr>
        <w:lastRenderedPageBreak/>
        <w:t>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BB6262" w:rsidRPr="00BB6262" w14:paraId="3C9258FE" w14:textId="77777777" w:rsidTr="00957345">
        <w:trPr>
          <w:trHeight w:val="903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C" w14:textId="77777777" w:rsidR="009A3DA5" w:rsidRPr="00BB6262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BB6262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D67D65" w14:textId="77777777" w:rsidR="00245C50" w:rsidRPr="00BB6262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BB6262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</w:t>
            </w:r>
          </w:p>
          <w:p w14:paraId="3C9258FD" w14:textId="73956394" w:rsidR="009A3DA5" w:rsidRPr="00BB6262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BB6262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 % z celkově poskytnuté dotace</w:t>
            </w:r>
          </w:p>
        </w:tc>
      </w:tr>
      <w:tr w:rsidR="00BB6262" w:rsidRPr="00BB6262" w14:paraId="3C925901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F" w14:textId="77777777" w:rsidR="009A3DA5" w:rsidRPr="00BB6262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BB6262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0" w14:textId="77777777" w:rsidR="009A3DA5" w:rsidRPr="00BB6262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BB6262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BB6262" w:rsidRPr="00BB6262" w14:paraId="4C47E347" w14:textId="77777777" w:rsidTr="00E63B4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AE0354" w14:textId="7FD26BB7" w:rsidR="00E63B48" w:rsidRPr="00BB6262" w:rsidRDefault="00E63B48" w:rsidP="00E20D91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BB6262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Použití dotace nebo její části do 30 kalendářních dnů po </w:t>
            </w:r>
            <w:r w:rsidR="00E20D91" w:rsidRPr="00BB6262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uplynutí </w:t>
            </w:r>
            <w:r w:rsidRPr="00BB6262">
              <w:rPr>
                <w:rFonts w:ascii="Arial" w:eastAsia="Calibri" w:hAnsi="Arial" w:cs="Arial"/>
                <w:sz w:val="24"/>
                <w:szCs w:val="24"/>
                <w:lang w:eastAsia="cs-CZ"/>
              </w:rPr>
              <w:t>lhůt</w:t>
            </w:r>
            <w:r w:rsidR="00E20D91" w:rsidRPr="00BB6262">
              <w:rPr>
                <w:rFonts w:ascii="Arial" w:eastAsia="Calibri" w:hAnsi="Arial" w:cs="Arial"/>
                <w:sz w:val="24"/>
                <w:szCs w:val="24"/>
                <w:lang w:eastAsia="cs-CZ"/>
              </w:rPr>
              <w:t>y</w:t>
            </w:r>
            <w:r w:rsidRPr="00BB6262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pro použití dotace uveden</w:t>
            </w:r>
            <w:r w:rsidR="00E20D91" w:rsidRPr="00BB6262">
              <w:rPr>
                <w:rFonts w:ascii="Arial" w:eastAsia="Calibri" w:hAnsi="Arial" w:cs="Arial"/>
                <w:sz w:val="24"/>
                <w:szCs w:val="24"/>
                <w:lang w:eastAsia="cs-CZ"/>
              </w:rPr>
              <w:t>é</w:t>
            </w:r>
            <w:r w:rsidRPr="00BB6262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C297D7" w14:textId="77777777" w:rsidR="00E63B48" w:rsidRPr="00BB6262" w:rsidRDefault="00E63B48" w:rsidP="008F4038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BB6262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BB6262" w:rsidRPr="00BB6262" w14:paraId="3C925904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2" w14:textId="25243E5E" w:rsidR="009A3DA5" w:rsidRPr="00BB6262" w:rsidRDefault="009A3DA5" w:rsidP="003B4C3B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BB6262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</w:t>
            </w:r>
            <w:r w:rsidR="00E20D91" w:rsidRPr="00BB6262">
              <w:rPr>
                <w:rFonts w:ascii="Arial" w:eastAsia="Calibri" w:hAnsi="Arial" w:cs="Arial"/>
                <w:sz w:val="24"/>
                <w:szCs w:val="24"/>
                <w:lang w:eastAsia="cs-CZ"/>
              </w:rPr>
              <w:t>/nebo</w:t>
            </w:r>
            <w:r w:rsidRPr="00BB6262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závěrečné zprávy o využití dotace s prodlením do </w:t>
            </w:r>
            <w:r w:rsidR="003B4C3B" w:rsidRPr="00BB6262">
              <w:rPr>
                <w:rFonts w:ascii="Arial" w:eastAsia="Calibri" w:hAnsi="Arial" w:cs="Arial"/>
                <w:sz w:val="24"/>
                <w:szCs w:val="24"/>
                <w:lang w:eastAsia="cs-CZ"/>
              </w:rPr>
              <w:t>60</w:t>
            </w:r>
            <w:r w:rsidRPr="00BB6262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3" w14:textId="5DEFBC8A" w:rsidR="009A3DA5" w:rsidRPr="00BB6262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BB6262">
              <w:rPr>
                <w:rFonts w:ascii="Arial" w:eastAsia="Calibri" w:hAnsi="Arial" w:cs="Arial"/>
                <w:sz w:val="24"/>
                <w:szCs w:val="24"/>
                <w:lang w:eastAsia="cs-CZ"/>
              </w:rPr>
              <w:t>2</w:t>
            </w:r>
            <w:r w:rsidR="003E24B7" w:rsidRPr="00BB6262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 w:rsidRPr="00BB6262">
              <w:rPr>
                <w:rFonts w:ascii="Arial" w:eastAsia="Calibri" w:hAnsi="Arial" w:cs="Arial"/>
                <w:sz w:val="24"/>
                <w:szCs w:val="24"/>
                <w:lang w:eastAsia="cs-CZ"/>
              </w:rPr>
              <w:t>%</w:t>
            </w:r>
          </w:p>
        </w:tc>
      </w:tr>
      <w:tr w:rsidR="00BB6262" w:rsidRPr="00BB6262" w14:paraId="3C92590A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8" w14:textId="0E6E7570" w:rsidR="009A3DA5" w:rsidRPr="00BB6262" w:rsidRDefault="009A3DA5" w:rsidP="00D8375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BB6262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Předložení doplněného </w:t>
            </w:r>
            <w:r w:rsidR="00D83752" w:rsidRPr="00BB6262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nebo opraveného </w:t>
            </w:r>
            <w:r w:rsidRPr="00BB6262">
              <w:rPr>
                <w:rFonts w:ascii="Arial" w:eastAsia="Calibri" w:hAnsi="Arial" w:cs="Arial"/>
                <w:sz w:val="24"/>
                <w:szCs w:val="24"/>
                <w:lang w:eastAsia="cs-CZ"/>
              </w:rPr>
              <w:t>vyúčtování a</w:t>
            </w:r>
            <w:r w:rsidR="00D83752" w:rsidRPr="00BB6262">
              <w:rPr>
                <w:rFonts w:ascii="Arial" w:eastAsia="Calibri" w:hAnsi="Arial" w:cs="Arial"/>
                <w:sz w:val="24"/>
                <w:szCs w:val="24"/>
                <w:lang w:eastAsia="cs-CZ"/>
              </w:rPr>
              <w:t>/nebo</w:t>
            </w:r>
            <w:r w:rsidRPr="00BB6262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závěrečné zprávy o využití dotace s prodlením do 15 kalendářních dnů od marného uplynutí </w:t>
            </w:r>
            <w:r w:rsidR="00D83752" w:rsidRPr="00BB6262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15 denní </w:t>
            </w:r>
            <w:r w:rsidRPr="00BB6262">
              <w:rPr>
                <w:rFonts w:ascii="Arial" w:eastAsia="Calibri" w:hAnsi="Arial" w:cs="Arial"/>
                <w:sz w:val="24"/>
                <w:szCs w:val="24"/>
                <w:lang w:eastAsia="cs-CZ"/>
              </w:rPr>
              <w:t>lhůty</w:t>
            </w:r>
            <w:r w:rsidR="00D83752" w:rsidRPr="00BB6262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od doručení výzvy poskytovatele</w:t>
            </w:r>
            <w:r w:rsidRPr="00BB6262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k doplnění </w:t>
            </w:r>
            <w:r w:rsidR="00D83752" w:rsidRPr="00BB6262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nebo opravě </w:t>
            </w:r>
            <w:r w:rsidRPr="00BB6262">
              <w:rPr>
                <w:rFonts w:ascii="Arial" w:eastAsia="Calibri" w:hAnsi="Arial" w:cs="Arial"/>
                <w:sz w:val="24"/>
                <w:szCs w:val="24"/>
                <w:lang w:eastAsia="cs-CZ"/>
              </w:rPr>
              <w:t>vyúčtování</w:t>
            </w:r>
            <w:r w:rsidR="00D83752" w:rsidRPr="00BB6262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a/nebo závěrečné zprávy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9" w14:textId="77777777" w:rsidR="009A3DA5" w:rsidRPr="00BB6262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BB6262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BB6262" w:rsidRPr="00BB6262" w14:paraId="3C92590D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B" w14:textId="77777777" w:rsidR="009A3DA5" w:rsidRPr="00BB6262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BB6262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C" w14:textId="77777777" w:rsidR="009A3DA5" w:rsidRPr="00BB6262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BB6262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BB6262" w:rsidRPr="00BB6262" w14:paraId="3C925910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2590E" w14:textId="110B9175" w:rsidR="009A3DA5" w:rsidRPr="00BB6262" w:rsidRDefault="009A3DA5" w:rsidP="009D1CA3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BB6262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adresy sídla, bankovního spojení a o jiných změnách, které mohou podstatně ovlivnit způsob finančního hospodaření příjemce a náplň jeho aktivit ve vztahu k dotaci, je-li tato povinnost u</w:t>
            </w:r>
            <w:r w:rsidR="00722527" w:rsidRPr="00BB6262">
              <w:rPr>
                <w:rFonts w:ascii="Arial" w:eastAsia="Calibri" w:hAnsi="Arial" w:cs="Arial"/>
                <w:sz w:val="24"/>
                <w:szCs w:val="24"/>
                <w:lang w:eastAsia="cs-CZ"/>
              </w:rPr>
              <w:t>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F" w14:textId="77777777" w:rsidR="009A3DA5" w:rsidRPr="00BB6262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BB6262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E63B48" w:rsidRPr="00BB6262" w14:paraId="051DCD2F" w14:textId="77777777" w:rsidTr="00E63B4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A8B7B1" w14:textId="77777777" w:rsidR="00E63B48" w:rsidRPr="00BB6262" w:rsidRDefault="00E63B48" w:rsidP="008F4038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BB6262">
              <w:rPr>
                <w:rFonts w:ascii="Arial" w:eastAsia="Calibri" w:hAnsi="Arial" w:cs="Arial"/>
                <w:sz w:val="24"/>
                <w:szCs w:val="24"/>
                <w:lang w:eastAsia="cs-CZ"/>
              </w:rPr>
              <w:t>Jiné formální porušení podmínek smlouvy, pokud nemělo vliv na splnění účelu, za kterým byla dotace poskytnuta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9BFBF6" w14:textId="77777777" w:rsidR="00E63B48" w:rsidRPr="00BB6262" w:rsidRDefault="00E63B48" w:rsidP="008F4038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BB6262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Pr="00BB6262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3C925912" w14:textId="30E19B7F" w:rsidR="009A3DA5" w:rsidRPr="00BB6262" w:rsidRDefault="009A3DA5" w:rsidP="00BB6262">
      <w:pPr>
        <w:numPr>
          <w:ilvl w:val="0"/>
          <w:numId w:val="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B6262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je příjemce dle této smlouvy povinen vrátit dotaci nebo její část, vrátí příjemce dotaci nebo její část na účet poskytovatele </w:t>
      </w:r>
      <w:r w:rsidR="00F9271E" w:rsidRPr="00BB6262"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BB6262">
        <w:rPr>
          <w:rFonts w:ascii="Arial" w:eastAsia="Times New Roman" w:hAnsi="Arial" w:cs="Arial"/>
          <w:sz w:val="24"/>
          <w:szCs w:val="24"/>
          <w:lang w:eastAsia="cs-CZ"/>
        </w:rPr>
        <w:t xml:space="preserve">č. </w:t>
      </w:r>
      <w:r w:rsidR="00F9271E" w:rsidRPr="00BB6262">
        <w:rPr>
          <w:rFonts w:ascii="Arial" w:eastAsia="Times New Roman" w:hAnsi="Arial" w:cs="Arial"/>
          <w:sz w:val="24"/>
          <w:szCs w:val="24"/>
          <w:lang w:eastAsia="cs-CZ"/>
        </w:rPr>
        <w:t>27-4228120277/0100.</w:t>
      </w:r>
      <w:r w:rsidR="00D40813" w:rsidRPr="00BB626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40813" w:rsidRPr="00BB6262">
        <w:rPr>
          <w:rFonts w:ascii="Arial" w:hAnsi="Arial" w:cs="Arial"/>
          <w:sz w:val="24"/>
          <w:szCs w:val="24"/>
        </w:rPr>
        <w:t xml:space="preserve">Případný odvod či penále se hradí na účet poskytovatele č. </w:t>
      </w:r>
      <w:r w:rsidR="00F9271E" w:rsidRPr="00BB6262">
        <w:rPr>
          <w:rFonts w:ascii="Arial" w:hAnsi="Arial" w:cs="Arial"/>
          <w:sz w:val="24"/>
          <w:szCs w:val="24"/>
        </w:rPr>
        <w:t>27-4228320287/0100</w:t>
      </w:r>
      <w:r w:rsidR="00D40813" w:rsidRPr="00BB6262">
        <w:rPr>
          <w:rFonts w:ascii="Arial" w:hAnsi="Arial" w:cs="Arial"/>
          <w:sz w:val="24"/>
          <w:szCs w:val="24"/>
        </w:rPr>
        <w:t>.</w:t>
      </w:r>
    </w:p>
    <w:p w14:paraId="3C925913" w14:textId="37609F61" w:rsidR="009A3DA5" w:rsidRPr="00BB6262" w:rsidRDefault="009A3DA5" w:rsidP="00BB6262">
      <w:pPr>
        <w:numPr>
          <w:ilvl w:val="0"/>
          <w:numId w:val="6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BB6262">
        <w:rPr>
          <w:rFonts w:ascii="Arial" w:eastAsia="Times New Roman" w:hAnsi="Arial" w:cs="Arial"/>
          <w:sz w:val="24"/>
          <w:szCs w:val="24"/>
          <w:lang w:eastAsia="cs-CZ"/>
        </w:rPr>
        <w:t>Příjemce se zavazuje seznámit poskytovatele, do 15 dnů od jejich vzniku, s těmito skutečnostmi: se změnami adresy sídla, bankovního spojení, jakož i</w:t>
      </w:r>
      <w:r w:rsidR="00361BFB" w:rsidRPr="00BB6262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BB6262">
        <w:rPr>
          <w:rFonts w:ascii="Arial" w:eastAsia="Times New Roman" w:hAnsi="Arial" w:cs="Arial"/>
          <w:sz w:val="24"/>
          <w:szCs w:val="24"/>
          <w:lang w:eastAsia="cs-CZ"/>
        </w:rPr>
        <w:t>jinými změnami, které mohou podstatně ovlivnit způsob jeho finančního hospodaření a náplň jeho aktivit ve vztahu k poskytnuté dotaci. V případě přeměny příjemce, který je právnickou osobou, nebo jeho zrušení s likvidací, je příjemce povinen o této skutečnosti poskytovatele předem informovat.</w:t>
      </w:r>
    </w:p>
    <w:p w14:paraId="7129019D" w14:textId="332805F4" w:rsidR="005F2B82" w:rsidRPr="00BB6262" w:rsidRDefault="009A3DA5" w:rsidP="00163897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BB6262">
        <w:rPr>
          <w:rFonts w:ascii="Arial" w:eastAsia="Times New Roman" w:hAnsi="Arial" w:cs="Arial"/>
          <w:sz w:val="24"/>
          <w:szCs w:val="24"/>
          <w:lang w:eastAsia="cs-CZ"/>
        </w:rPr>
        <w:t xml:space="preserve">Při použití </w:t>
      </w:r>
      <w:r w:rsidRPr="00BB6262">
        <w:rPr>
          <w:rFonts w:ascii="Arial" w:eastAsia="Times New Roman" w:hAnsi="Arial" w:cs="Arial"/>
          <w:iCs/>
          <w:sz w:val="24"/>
          <w:szCs w:val="24"/>
          <w:lang w:eastAsia="cs-CZ"/>
        </w:rPr>
        <w:t>dotace</w:t>
      </w:r>
      <w:r w:rsidRPr="00BB6262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BB6262">
        <w:rPr>
          <w:rFonts w:ascii="Arial" w:eastAsia="Times New Roman" w:hAnsi="Arial" w:cs="Arial"/>
          <w:sz w:val="24"/>
          <w:szCs w:val="24"/>
          <w:lang w:eastAsia="cs-CZ"/>
        </w:rPr>
        <w:t>ke shora stanovenému účelu je příjemce dále povinen</w:t>
      </w:r>
      <w:r w:rsidR="00361BFB" w:rsidRPr="00BB626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F1501F" w:rsidRPr="00BB6262">
        <w:rPr>
          <w:rFonts w:ascii="Arial" w:eastAsia="Times New Roman" w:hAnsi="Arial" w:cs="Arial"/>
          <w:sz w:val="24"/>
          <w:szCs w:val="24"/>
          <w:lang w:eastAsia="cs-CZ"/>
        </w:rPr>
        <w:t>společně s oboustranně platně podepsanou smlouvou</w:t>
      </w:r>
      <w:r w:rsidR="00361BFB" w:rsidRPr="00BB6262">
        <w:rPr>
          <w:rFonts w:ascii="Arial" w:eastAsia="Times New Roman" w:hAnsi="Arial" w:cs="Arial"/>
          <w:sz w:val="24"/>
          <w:szCs w:val="24"/>
          <w:lang w:eastAsia="cs-CZ"/>
        </w:rPr>
        <w:t xml:space="preserve"> předložit</w:t>
      </w:r>
      <w:r w:rsidRPr="00BB6262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BB626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="005F2B82" w:rsidRPr="00BB626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</w:p>
    <w:p w14:paraId="3AE7D6B2" w14:textId="395F0582" w:rsidR="005F2B82" w:rsidRPr="00BB6262" w:rsidRDefault="005F2B82" w:rsidP="00BB6262">
      <w:pPr>
        <w:pStyle w:val="Odstavecseseznamem"/>
        <w:numPr>
          <w:ilvl w:val="0"/>
          <w:numId w:val="9"/>
        </w:numPr>
        <w:spacing w:after="120"/>
        <w:ind w:left="1559" w:hanging="425"/>
        <w:contextualSpacing w:val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BB6262">
        <w:rPr>
          <w:rFonts w:ascii="Arial" w:eastAsia="Times New Roman" w:hAnsi="Arial" w:cs="Arial"/>
          <w:iCs/>
          <w:sz w:val="24"/>
          <w:szCs w:val="24"/>
          <w:lang w:eastAsia="cs-CZ"/>
        </w:rPr>
        <w:t>doložku příslušného orgánu obce (příjemce dotace) oprávněného ke schválení přijetí dotace a k uzavření veřejnoprávní smlouvy,</w:t>
      </w:r>
    </w:p>
    <w:p w14:paraId="58F2B0B4" w14:textId="7428E96D" w:rsidR="005F2B82" w:rsidRPr="00BB6262" w:rsidRDefault="005F2B82" w:rsidP="00BB6262">
      <w:pPr>
        <w:pStyle w:val="Odstavecseseznamem"/>
        <w:numPr>
          <w:ilvl w:val="0"/>
          <w:numId w:val="9"/>
        </w:numPr>
        <w:spacing w:after="120"/>
        <w:ind w:left="1560" w:hanging="426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BB626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stavební povolení s vyznačením nabytí právní moci nebo ohlášení stavby s vyznačením právních účinků, pokud toto nebylo doloženo </w:t>
      </w:r>
      <w:r w:rsidRPr="00BB6262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>v žádosti o</w:t>
      </w:r>
      <w:r w:rsidR="004F2F65" w:rsidRPr="00BB6262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BB6262">
        <w:rPr>
          <w:rFonts w:ascii="Arial" w:eastAsia="Times New Roman" w:hAnsi="Arial" w:cs="Arial"/>
          <w:iCs/>
          <w:sz w:val="24"/>
          <w:szCs w:val="24"/>
          <w:lang w:eastAsia="cs-CZ"/>
        </w:rPr>
        <w:t>dotaci (týká se pouze akcí podléhajícím stavebnímu povolení nebo ohlášení stavby).</w:t>
      </w:r>
    </w:p>
    <w:p w14:paraId="608FFEEB" w14:textId="5A1619C4" w:rsidR="00361BFB" w:rsidRPr="00BB6262" w:rsidRDefault="00361BFB" w:rsidP="00361BFB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BB626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 případě nedoložení podkladů dle písm. a) a b) </w:t>
      </w:r>
      <w:r w:rsidR="00F1501F" w:rsidRPr="00BB6262">
        <w:rPr>
          <w:rFonts w:ascii="Arial" w:eastAsia="Times New Roman" w:hAnsi="Arial" w:cs="Arial"/>
          <w:iCs/>
          <w:sz w:val="24"/>
          <w:szCs w:val="24"/>
          <w:lang w:eastAsia="cs-CZ"/>
        </w:rPr>
        <w:t>ve výše uvedené lhůtě</w:t>
      </w:r>
      <w:r w:rsidRPr="00BB6262">
        <w:rPr>
          <w:rFonts w:ascii="Arial" w:eastAsia="Times New Roman" w:hAnsi="Arial" w:cs="Arial"/>
          <w:iCs/>
          <w:sz w:val="24"/>
          <w:szCs w:val="24"/>
          <w:lang w:eastAsia="cs-CZ"/>
        </w:rPr>
        <w:t>, ztrácí příjemce nárok na poskytnutí dotace a dotace mu nebude vyplacena.</w:t>
      </w:r>
    </w:p>
    <w:p w14:paraId="55BDF311" w14:textId="2A024834" w:rsidR="00836AA2" w:rsidRPr="00BB6262" w:rsidRDefault="00836AA2" w:rsidP="00BB6262">
      <w:pPr>
        <w:numPr>
          <w:ilvl w:val="0"/>
          <w:numId w:val="6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B6262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uvádět logo poskytovatele na svých webových stránkách </w:t>
      </w:r>
      <w:r w:rsidR="003B29D0" w:rsidRPr="00BB6262">
        <w:rPr>
          <w:rFonts w:ascii="Arial" w:eastAsia="Times New Roman" w:hAnsi="Arial" w:cs="Arial"/>
          <w:sz w:val="24"/>
          <w:szCs w:val="24"/>
          <w:lang w:eastAsia="cs-CZ"/>
        </w:rPr>
        <w:t xml:space="preserve">nebo </w:t>
      </w:r>
      <w:r w:rsidR="00D1032F" w:rsidRPr="00BB6262">
        <w:rPr>
          <w:rFonts w:ascii="Arial" w:eastAsia="Times New Roman" w:hAnsi="Arial" w:cs="Arial"/>
          <w:sz w:val="24"/>
          <w:szCs w:val="24"/>
          <w:lang w:eastAsia="cs-CZ"/>
        </w:rPr>
        <w:t>sociálních sítích</w:t>
      </w:r>
      <w:r w:rsidR="003B29D0" w:rsidRPr="00BB626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BB6262">
        <w:rPr>
          <w:rFonts w:ascii="Arial" w:eastAsia="Times New Roman" w:hAnsi="Arial" w:cs="Arial"/>
          <w:sz w:val="24"/>
          <w:szCs w:val="24"/>
          <w:lang w:eastAsia="cs-CZ"/>
        </w:rPr>
        <w:t xml:space="preserve">(jsou-li zřízeny) po dobu </w:t>
      </w:r>
      <w:r w:rsidR="006D36FE" w:rsidRPr="00BB6262">
        <w:rPr>
          <w:rFonts w:ascii="Arial" w:eastAsia="Times New Roman" w:hAnsi="Arial" w:cs="Arial"/>
          <w:sz w:val="24"/>
          <w:szCs w:val="24"/>
          <w:lang w:eastAsia="cs-CZ"/>
        </w:rPr>
        <w:t>realizace akce a po celý následující kalendářní rok od ukončení akce</w:t>
      </w:r>
      <w:r w:rsidRPr="00BB6262">
        <w:rPr>
          <w:rFonts w:ascii="Arial" w:eastAsia="Times New Roman" w:hAnsi="Arial" w:cs="Arial"/>
          <w:sz w:val="24"/>
          <w:szCs w:val="24"/>
          <w:lang w:eastAsia="cs-CZ"/>
        </w:rPr>
        <w:t xml:space="preserve">, dále je příjemce povinen označit propagační materiály, vztahující se k účelu dotace, logem poskytovatele </w:t>
      </w:r>
      <w:r w:rsidR="00D83752" w:rsidRPr="00BB6262">
        <w:rPr>
          <w:rFonts w:ascii="Arial" w:eastAsia="Times New Roman" w:hAnsi="Arial" w:cs="Arial"/>
          <w:sz w:val="24"/>
          <w:szCs w:val="24"/>
          <w:lang w:eastAsia="cs-CZ"/>
        </w:rPr>
        <w:t xml:space="preserve">(jsou-li vydávány), </w:t>
      </w:r>
      <w:r w:rsidRPr="00BB6262">
        <w:rPr>
          <w:rFonts w:ascii="Arial" w:eastAsia="Times New Roman" w:hAnsi="Arial" w:cs="Arial"/>
          <w:sz w:val="24"/>
          <w:szCs w:val="24"/>
          <w:lang w:eastAsia="cs-CZ"/>
        </w:rPr>
        <w:t>a umístit reklamní panel nebo obdobné zařízení do místa, ve kterém je realizována podpořená akce</w:t>
      </w:r>
      <w:r w:rsidR="00725B3A" w:rsidRPr="00BB6262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 w:rsidR="006D36FE" w:rsidRPr="00BB6262">
        <w:rPr>
          <w:rFonts w:ascii="Arial" w:eastAsia="Times New Roman" w:hAnsi="Arial" w:cs="Arial"/>
          <w:sz w:val="24"/>
          <w:szCs w:val="24"/>
          <w:lang w:eastAsia="cs-CZ"/>
        </w:rPr>
        <w:t>za splnění následujících podmínek:</w:t>
      </w:r>
    </w:p>
    <w:p w14:paraId="00642FF5" w14:textId="2DD7785D" w:rsidR="006D36FE" w:rsidRPr="00BB6262" w:rsidRDefault="006D36FE" w:rsidP="00BB6262">
      <w:pPr>
        <w:pStyle w:val="Odstavecseseznamem"/>
        <w:numPr>
          <w:ilvl w:val="0"/>
          <w:numId w:val="10"/>
        </w:numPr>
        <w:spacing w:after="120"/>
        <w:ind w:left="156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BB6262">
        <w:rPr>
          <w:rFonts w:ascii="Arial" w:eastAsia="Times New Roman" w:hAnsi="Arial" w:cs="Arial"/>
          <w:sz w:val="24"/>
          <w:szCs w:val="24"/>
          <w:lang w:eastAsia="cs-CZ"/>
        </w:rPr>
        <w:t>panel bude z materiálu trvalé hodnoty (např. plast, kov), bude mít rozměry nejméně 21 cm x 30 cm,</w:t>
      </w:r>
    </w:p>
    <w:p w14:paraId="1E9070BF" w14:textId="310F0425" w:rsidR="006D36FE" w:rsidRPr="00BB6262" w:rsidRDefault="006D36FE" w:rsidP="00BB6262">
      <w:pPr>
        <w:pStyle w:val="Odstavecseseznamem"/>
        <w:numPr>
          <w:ilvl w:val="0"/>
          <w:numId w:val="10"/>
        </w:numPr>
        <w:spacing w:after="120"/>
        <w:ind w:left="156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BB6262">
        <w:rPr>
          <w:rFonts w:ascii="Arial" w:eastAsia="Times New Roman" w:hAnsi="Arial" w:cs="Arial"/>
          <w:sz w:val="24"/>
          <w:szCs w:val="24"/>
          <w:lang w:eastAsia="cs-CZ"/>
        </w:rPr>
        <w:t>panel se musí po celou dobu realizace akce a po dobu minimálně následujících 5 let</w:t>
      </w:r>
      <w:r w:rsidR="00F1501F" w:rsidRPr="00BB6262">
        <w:rPr>
          <w:rFonts w:ascii="Arial" w:eastAsia="Times New Roman" w:hAnsi="Arial" w:cs="Arial"/>
          <w:sz w:val="24"/>
          <w:szCs w:val="24"/>
          <w:lang w:eastAsia="cs-CZ"/>
        </w:rPr>
        <w:t xml:space="preserve"> od ukončení akce</w:t>
      </w:r>
      <w:r w:rsidRPr="00BB6262">
        <w:rPr>
          <w:rFonts w:ascii="Arial" w:eastAsia="Times New Roman" w:hAnsi="Arial" w:cs="Arial"/>
          <w:sz w:val="24"/>
          <w:szCs w:val="24"/>
          <w:lang w:eastAsia="cs-CZ"/>
        </w:rPr>
        <w:t xml:space="preserve"> nacházet na dobře viditelném veřejně přístupném místě v prostoru akce,</w:t>
      </w:r>
    </w:p>
    <w:p w14:paraId="2641FF58" w14:textId="2BAA8F4A" w:rsidR="006D36FE" w:rsidRPr="00BB6262" w:rsidRDefault="006D36FE" w:rsidP="00BB6262">
      <w:pPr>
        <w:pStyle w:val="Odstavecseseznamem"/>
        <w:numPr>
          <w:ilvl w:val="0"/>
          <w:numId w:val="10"/>
        </w:numPr>
        <w:spacing w:after="120"/>
        <w:ind w:left="1560"/>
        <w:rPr>
          <w:rFonts w:ascii="Arial" w:eastAsia="Times New Roman" w:hAnsi="Arial" w:cs="Arial"/>
          <w:sz w:val="24"/>
          <w:szCs w:val="24"/>
          <w:lang w:eastAsia="cs-CZ"/>
        </w:rPr>
      </w:pPr>
      <w:r w:rsidRPr="00BB6262">
        <w:rPr>
          <w:rFonts w:ascii="Arial" w:eastAsia="Times New Roman" w:hAnsi="Arial" w:cs="Arial"/>
          <w:sz w:val="24"/>
          <w:szCs w:val="24"/>
          <w:lang w:eastAsia="cs-CZ"/>
        </w:rPr>
        <w:t>panel musí být opatřen logem Olomouckého kraje přiměřené velikosti a</w:t>
      </w:r>
      <w:r w:rsidR="00BB6262" w:rsidRPr="00BB6262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BB6262">
        <w:rPr>
          <w:rFonts w:ascii="Arial" w:eastAsia="Times New Roman" w:hAnsi="Arial" w:cs="Arial"/>
          <w:sz w:val="24"/>
          <w:szCs w:val="24"/>
          <w:lang w:eastAsia="cs-CZ"/>
        </w:rPr>
        <w:t>nápisem oznamujícím, že Olomoucký kraj finančně přispěl na realizaci akce včetně informace o názvu akce.</w:t>
      </w:r>
    </w:p>
    <w:p w14:paraId="23E63567" w14:textId="6B956A8D" w:rsidR="00836AA2" w:rsidRPr="00BB6262" w:rsidRDefault="00836AA2" w:rsidP="00F1501F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BB6262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pořídit fotodokumentaci o propagaci </w:t>
      </w:r>
      <w:r w:rsidR="0031285D" w:rsidRPr="00BB6262">
        <w:rPr>
          <w:rFonts w:ascii="Arial" w:eastAsia="Times New Roman" w:hAnsi="Arial" w:cs="Arial"/>
          <w:sz w:val="24"/>
          <w:szCs w:val="24"/>
          <w:lang w:eastAsia="cs-CZ"/>
        </w:rPr>
        <w:t>poskytovatele při akci podporované dle této smlouvy</w:t>
      </w:r>
      <w:r w:rsidRPr="00BB6262">
        <w:rPr>
          <w:rFonts w:ascii="Arial" w:eastAsia="Times New Roman" w:hAnsi="Arial" w:cs="Arial"/>
          <w:sz w:val="24"/>
          <w:szCs w:val="24"/>
          <w:lang w:eastAsia="cs-CZ"/>
        </w:rPr>
        <w:t xml:space="preserve">. Povinně pořízená fotodokumentace (minimálně dvě fotografie dokladující propagaci </w:t>
      </w:r>
      <w:r w:rsidR="0031285D" w:rsidRPr="00BB6262">
        <w:rPr>
          <w:rFonts w:ascii="Arial" w:eastAsia="Times New Roman" w:hAnsi="Arial" w:cs="Arial"/>
          <w:sz w:val="24"/>
          <w:szCs w:val="24"/>
          <w:lang w:eastAsia="cs-CZ"/>
        </w:rPr>
        <w:t>poskytovatele</w:t>
      </w:r>
      <w:r w:rsidRPr="00BB6262">
        <w:rPr>
          <w:rFonts w:ascii="Arial" w:eastAsia="Times New Roman" w:hAnsi="Arial" w:cs="Arial"/>
          <w:sz w:val="24"/>
          <w:szCs w:val="24"/>
          <w:lang w:eastAsia="cs-CZ"/>
        </w:rPr>
        <w:t xml:space="preserve"> na viditelném veřejně přístupném místě)</w:t>
      </w:r>
      <w:r w:rsidR="006D36FE" w:rsidRPr="00BB6262">
        <w:rPr>
          <w:rFonts w:ascii="Arial" w:eastAsia="Times New Roman" w:hAnsi="Arial" w:cs="Arial"/>
          <w:sz w:val="24"/>
          <w:szCs w:val="24"/>
          <w:lang w:eastAsia="cs-CZ"/>
        </w:rPr>
        <w:t xml:space="preserve"> a</w:t>
      </w:r>
      <w:r w:rsidR="00673D76" w:rsidRPr="00BB6262">
        <w:rPr>
          <w:rFonts w:ascii="Arial" w:eastAsia="Times New Roman" w:hAnsi="Arial" w:cs="Arial"/>
          <w:sz w:val="24"/>
          <w:szCs w:val="24"/>
          <w:lang w:eastAsia="cs-CZ"/>
        </w:rPr>
        <w:t xml:space="preserve"> fotodokumentace realizace akce před zahájením, v průběhu a po dokončení akce (minimálně dvě fotografie každé fáze)</w:t>
      </w:r>
      <w:r w:rsidRPr="00BB6262">
        <w:rPr>
          <w:rFonts w:ascii="Arial" w:eastAsia="Times New Roman" w:hAnsi="Arial" w:cs="Arial"/>
          <w:sz w:val="24"/>
          <w:szCs w:val="24"/>
          <w:lang w:eastAsia="cs-CZ"/>
        </w:rPr>
        <w:t xml:space="preserve"> musí být poskytovateli příjemcem předlože</w:t>
      </w:r>
      <w:r w:rsidR="00B21ADD" w:rsidRPr="00BB6262">
        <w:rPr>
          <w:rFonts w:ascii="Arial" w:eastAsia="Times New Roman" w:hAnsi="Arial" w:cs="Arial"/>
          <w:sz w:val="24"/>
          <w:szCs w:val="24"/>
          <w:lang w:eastAsia="cs-CZ"/>
        </w:rPr>
        <w:t>na společně se závěrečnou zprávou.</w:t>
      </w:r>
    </w:p>
    <w:p w14:paraId="3C925919" w14:textId="20DFFAC2" w:rsidR="009A3DA5" w:rsidRPr="00BB6262" w:rsidRDefault="009A3DA5" w:rsidP="00BB6262">
      <w:pPr>
        <w:numPr>
          <w:ilvl w:val="0"/>
          <w:numId w:val="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B6262"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 odst. 10 této smlouvy.</w:t>
      </w:r>
    </w:p>
    <w:p w14:paraId="3C92591A" w14:textId="16A824B6" w:rsidR="009A3DA5" w:rsidRPr="00BB6262" w:rsidRDefault="009A3DA5" w:rsidP="00BB6262">
      <w:pPr>
        <w:numPr>
          <w:ilvl w:val="0"/>
          <w:numId w:val="6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BB6262">
        <w:rPr>
          <w:rFonts w:ascii="Arial" w:eastAsia="Times New Roman" w:hAnsi="Arial" w:cs="Arial"/>
          <w:sz w:val="24"/>
          <w:szCs w:val="24"/>
          <w:lang w:eastAsia="cs-CZ"/>
        </w:rPr>
        <w:t>Pokud bude příjemce při realizaci akce, na n</w:t>
      </w:r>
      <w:r w:rsidR="00255AE2" w:rsidRPr="00BB6262"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Pr="00BB6262">
        <w:rPr>
          <w:rFonts w:ascii="Arial" w:eastAsia="Times New Roman" w:hAnsi="Arial" w:cs="Arial"/>
          <w:sz w:val="24"/>
          <w:szCs w:val="24"/>
          <w:lang w:eastAsia="cs-CZ"/>
        </w:rPr>
        <w:t>ž je poskytována dotace dle této smlouvy, zadavatelem veřejné zakázky dle příslušných ustanovení zákona o</w:t>
      </w:r>
      <w:r w:rsidR="00BB6262" w:rsidRPr="00BB6262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0647E7" w:rsidRPr="00BB6262">
        <w:rPr>
          <w:rFonts w:ascii="Arial" w:eastAsia="Times New Roman" w:hAnsi="Arial" w:cs="Arial"/>
          <w:sz w:val="24"/>
          <w:szCs w:val="24"/>
          <w:lang w:eastAsia="cs-CZ"/>
        </w:rPr>
        <w:t xml:space="preserve">zadávání </w:t>
      </w:r>
      <w:r w:rsidRPr="00BB6262">
        <w:rPr>
          <w:rFonts w:ascii="Arial" w:eastAsia="Times New Roman" w:hAnsi="Arial" w:cs="Arial"/>
          <w:sz w:val="24"/>
          <w:szCs w:val="24"/>
          <w:lang w:eastAsia="cs-CZ"/>
        </w:rPr>
        <w:t>veřejných zakáz</w:t>
      </w:r>
      <w:r w:rsidR="000647E7" w:rsidRPr="00BB6262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Pr="00BB6262">
        <w:rPr>
          <w:rFonts w:ascii="Arial" w:eastAsia="Times New Roman" w:hAnsi="Arial" w:cs="Arial"/>
          <w:sz w:val="24"/>
          <w:szCs w:val="24"/>
          <w:lang w:eastAsia="cs-CZ"/>
        </w:rPr>
        <w:t>k, je povinen při její realizaci postupovat dle tohoto zákona.</w:t>
      </w:r>
    </w:p>
    <w:p w14:paraId="3336A514" w14:textId="76513281" w:rsidR="001D30FE" w:rsidRPr="00BB6262" w:rsidRDefault="001D30FE" w:rsidP="00BB6262">
      <w:pPr>
        <w:numPr>
          <w:ilvl w:val="0"/>
          <w:numId w:val="6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BB6262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prohlašuje, že ke dni podpisu této smlouvy u něj není dána žádná ze skutečností, pro kterou nelze poskytnout dotaci dle </w:t>
      </w:r>
      <w:r w:rsidR="009116F0" w:rsidRPr="00BB6262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čl. 1 </w:t>
      </w:r>
      <w:r w:rsidRPr="00BB6262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odst. </w:t>
      </w:r>
      <w:r w:rsidR="009116F0" w:rsidRPr="00BB6262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6</w:t>
      </w:r>
      <w:r w:rsidR="0043258F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Zásad</w:t>
      </w:r>
      <w:r w:rsidR="00F1501F" w:rsidRPr="00BB6262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</w:t>
      </w:r>
      <w:r w:rsidRPr="00BB6262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</w:t>
      </w:r>
    </w:p>
    <w:p w14:paraId="5267D066" w14:textId="4F11E3D3" w:rsidR="001D30FE" w:rsidRPr="00BB6262" w:rsidRDefault="001D30FE" w:rsidP="001D30FE">
      <w:pPr>
        <w:spacing w:after="120"/>
        <w:ind w:left="567" w:firstLine="0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  <w:r w:rsidRPr="00BB6262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dále prohlašuje, že v době od podání žádosti o dotaci do dne podpisu této smlouvy u něj nedošlo k žádné změně předpokládané v</w:t>
      </w:r>
      <w:r w:rsidR="00F165D4" w:rsidRPr="00BB6262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 čl. 1 </w:t>
      </w:r>
      <w:r w:rsidRPr="00BB6262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odst. </w:t>
      </w:r>
      <w:r w:rsidR="00F165D4" w:rsidRPr="00BB6262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6</w:t>
      </w:r>
      <w:r w:rsidRPr="00BB6262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</w:t>
      </w:r>
      <w:r w:rsidR="00F165D4" w:rsidRPr="00BB6262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Zásad</w:t>
      </w:r>
      <w:r w:rsidRPr="00BB6262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, kterou ve lhůtě stanovené </w:t>
      </w:r>
      <w:r w:rsidR="00F165D4" w:rsidRPr="00BB6262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Zásadami </w:t>
      </w:r>
      <w:r w:rsidRPr="00BB6262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neoznámil poskytovateli.</w:t>
      </w:r>
    </w:p>
    <w:p w14:paraId="73B2B49D" w14:textId="77777777" w:rsidR="001D30FE" w:rsidRPr="00BB6262" w:rsidRDefault="001D30FE" w:rsidP="001D30FE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BB6262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V případě nepravdivosti některého z těchto prohlášení se jedná o porušení rozpočtové kázně ve smyslu </w:t>
      </w:r>
      <w:proofErr w:type="spellStart"/>
      <w:r w:rsidRPr="00BB6262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ust</w:t>
      </w:r>
      <w:proofErr w:type="spellEnd"/>
      <w:r w:rsidRPr="00BB6262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 § 22 zákona č. 250/2000 Sb., o rozpočtových pravidlech územních rozpočtů, ve znění pozdějších předpisů.</w:t>
      </w:r>
    </w:p>
    <w:p w14:paraId="3C92591B" w14:textId="77777777" w:rsidR="009A3DA5" w:rsidRPr="00BB6262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BB6262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642E0A22" w14:textId="1BEA18EA" w:rsidR="00170EC7" w:rsidRPr="00BB6262" w:rsidRDefault="009A3DA5" w:rsidP="00BB6262">
      <w:pPr>
        <w:numPr>
          <w:ilvl w:val="0"/>
          <w:numId w:val="7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B6262">
        <w:rPr>
          <w:rFonts w:ascii="Arial" w:eastAsia="Times New Roman" w:hAnsi="Arial" w:cs="Arial"/>
          <w:sz w:val="24"/>
          <w:szCs w:val="24"/>
          <w:lang w:eastAsia="cs-CZ"/>
        </w:rPr>
        <w:t>Smlouva se uzavírá v souladu s §</w:t>
      </w:r>
      <w:r w:rsidR="0063512A" w:rsidRPr="00BB6262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BB6262">
        <w:rPr>
          <w:rFonts w:ascii="Arial" w:eastAsia="Times New Roman" w:hAnsi="Arial" w:cs="Arial"/>
          <w:sz w:val="24"/>
          <w:szCs w:val="24"/>
          <w:lang w:eastAsia="cs-CZ"/>
        </w:rPr>
        <w:t xml:space="preserve">159 a násl. zákona č. 500/2004 Sb., správní řád, ve znění pozdějších právních předpisů, a se zákonem č. 250/2000 Sb., </w:t>
      </w:r>
      <w:r w:rsidRPr="00BB6262">
        <w:rPr>
          <w:rFonts w:ascii="Arial" w:eastAsia="Times New Roman" w:hAnsi="Arial" w:cs="Arial"/>
          <w:sz w:val="24"/>
          <w:szCs w:val="24"/>
          <w:lang w:eastAsia="cs-CZ"/>
        </w:rPr>
        <w:lastRenderedPageBreak/>
        <w:t>o</w:t>
      </w:r>
      <w:r w:rsidR="00673D76" w:rsidRPr="00BB6262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BB6262">
        <w:rPr>
          <w:rFonts w:ascii="Arial" w:eastAsia="Times New Roman" w:hAnsi="Arial" w:cs="Arial"/>
          <w:sz w:val="24"/>
          <w:szCs w:val="24"/>
          <w:lang w:eastAsia="cs-CZ"/>
        </w:rPr>
        <w:t>rozpočtových pravidlech územních rozpočtů, ve znění pozdějších právních předpisů.</w:t>
      </w:r>
    </w:p>
    <w:p w14:paraId="13D85CBE" w14:textId="60E27B1C" w:rsidR="00906564" w:rsidRPr="00BB6262" w:rsidRDefault="00CA1E36" w:rsidP="00BB6262">
      <w:pPr>
        <w:numPr>
          <w:ilvl w:val="0"/>
          <w:numId w:val="5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BB6262">
        <w:rPr>
          <w:rFonts w:ascii="Arial" w:hAnsi="Arial" w:cs="Arial"/>
          <w:sz w:val="24"/>
          <w:szCs w:val="24"/>
          <w:lang w:eastAsia="cs-CZ"/>
        </w:rPr>
        <w:t>Smluvní strany jsou srozuměny s tím, že t</w:t>
      </w:r>
      <w:r w:rsidR="00A62D21" w:rsidRPr="00BB6262">
        <w:rPr>
          <w:rFonts w:ascii="Arial" w:hAnsi="Arial" w:cs="Arial"/>
          <w:sz w:val="24"/>
          <w:szCs w:val="24"/>
          <w:lang w:eastAsia="cs-CZ"/>
        </w:rPr>
        <w:t xml:space="preserve">ato smlouva bude uveřejněna v registru smluv dle zákona č. 340/2015 Sb., o zvláštních podmínkách účinnosti některých smluv, uveřejňování těchto smluv a o registru smluv (zákon o registru smluv), </w:t>
      </w:r>
      <w:r w:rsidR="0066452E">
        <w:rPr>
          <w:rFonts w:ascii="Arial" w:hAnsi="Arial" w:cs="Arial"/>
          <w:sz w:val="24"/>
          <w:szCs w:val="24"/>
          <w:lang w:eastAsia="cs-CZ"/>
        </w:rPr>
        <w:br/>
      </w:r>
      <w:r w:rsidR="00A62D21" w:rsidRPr="00BB6262">
        <w:rPr>
          <w:rFonts w:ascii="Arial" w:hAnsi="Arial" w:cs="Arial"/>
          <w:sz w:val="24"/>
          <w:szCs w:val="24"/>
          <w:lang w:eastAsia="cs-CZ"/>
        </w:rPr>
        <w:t>ve znění pozdějších předpisů. Uveřejnění této smlouvy v registru smluv zajistí poskytovatel.</w:t>
      </w:r>
    </w:p>
    <w:p w14:paraId="5144F4D6" w14:textId="772BA83F" w:rsidR="00A62D21" w:rsidRPr="00BB6262" w:rsidRDefault="005B6375" w:rsidP="005B637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BB6262">
        <w:rPr>
          <w:rFonts w:ascii="Arial" w:hAnsi="Arial" w:cs="Arial"/>
          <w:sz w:val="24"/>
          <w:szCs w:val="24"/>
          <w:lang w:eastAsia="cs-CZ"/>
        </w:rPr>
        <w:t xml:space="preserve">Příjemce bere na vědomí, že tato smlouva bude také zveřejněna postupem </w:t>
      </w:r>
      <w:r w:rsidR="0066452E">
        <w:rPr>
          <w:rFonts w:ascii="Arial" w:hAnsi="Arial" w:cs="Arial"/>
          <w:sz w:val="24"/>
          <w:szCs w:val="24"/>
          <w:lang w:eastAsia="cs-CZ"/>
        </w:rPr>
        <w:br/>
      </w:r>
      <w:r w:rsidRPr="00BB6262">
        <w:rPr>
          <w:rFonts w:ascii="Arial" w:hAnsi="Arial" w:cs="Arial"/>
          <w:sz w:val="24"/>
          <w:szCs w:val="24"/>
          <w:lang w:eastAsia="cs-CZ"/>
        </w:rPr>
        <w:t>dle § 10d zákona č. 250/2000 Sb., o rozpočtových pravidlech územních rozpočtů, ve znění pozdějších právních předpisů.</w:t>
      </w:r>
    </w:p>
    <w:p w14:paraId="44CA65D0" w14:textId="31085A86" w:rsidR="00B96E96" w:rsidRPr="0066452E" w:rsidRDefault="00B96E96" w:rsidP="0066452E">
      <w:pPr>
        <w:numPr>
          <w:ilvl w:val="0"/>
          <w:numId w:val="5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BB6262">
        <w:rPr>
          <w:rFonts w:ascii="Arial" w:eastAsia="Times New Roman" w:hAnsi="Arial" w:cs="Arial"/>
          <w:iCs/>
          <w:sz w:val="24"/>
          <w:szCs w:val="24"/>
          <w:lang w:eastAsia="cs-CZ"/>
        </w:rPr>
        <w:t>Tato smlouva nabývá platnosti a účinnosti dnem jejího uzavření.</w:t>
      </w:r>
      <w:r w:rsidR="0066452E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="00E25D52" w:rsidRPr="0066452E">
        <w:rPr>
          <w:rFonts w:ascii="Arial" w:hAnsi="Arial" w:cs="Arial"/>
          <w:sz w:val="24"/>
          <w:szCs w:val="24"/>
          <w:lang w:eastAsia="cs-CZ"/>
        </w:rPr>
        <w:t>T</w:t>
      </w:r>
      <w:r w:rsidR="00DF45DD" w:rsidRPr="0066452E">
        <w:rPr>
          <w:rFonts w:ascii="Arial" w:hAnsi="Arial" w:cs="Arial"/>
          <w:sz w:val="24"/>
          <w:szCs w:val="24"/>
          <w:lang w:eastAsia="cs-CZ"/>
        </w:rPr>
        <w:t>ato smlouva nabývá účinnosti dnem jejího uveřejnění v registru smluv.</w:t>
      </w:r>
    </w:p>
    <w:p w14:paraId="3C92591E" w14:textId="77777777" w:rsidR="009A3DA5" w:rsidRPr="00BB6262" w:rsidRDefault="009A3DA5" w:rsidP="00BB6262">
      <w:pPr>
        <w:numPr>
          <w:ilvl w:val="0"/>
          <w:numId w:val="7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B6262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C92591F" w14:textId="788DEB7E" w:rsidR="009A3DA5" w:rsidRPr="00BB6262" w:rsidRDefault="009A3DA5" w:rsidP="00BB6262">
      <w:pPr>
        <w:numPr>
          <w:ilvl w:val="0"/>
          <w:numId w:val="7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B6262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</w:t>
      </w:r>
      <w:r w:rsidR="00BA4E35" w:rsidRPr="00BB6262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BB6262">
        <w:rPr>
          <w:rFonts w:ascii="Arial" w:eastAsia="Times New Roman" w:hAnsi="Arial" w:cs="Arial"/>
          <w:sz w:val="24"/>
          <w:szCs w:val="24"/>
          <w:lang w:eastAsia="cs-CZ"/>
        </w:rPr>
        <w:t>106/1999</w:t>
      </w:r>
      <w:r w:rsidR="00BA4E35" w:rsidRPr="00BB6262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BB6262">
        <w:rPr>
          <w:rFonts w:ascii="Arial" w:eastAsia="Times New Roman" w:hAnsi="Arial" w:cs="Arial"/>
          <w:sz w:val="24"/>
          <w:szCs w:val="24"/>
          <w:lang w:eastAsia="cs-CZ"/>
        </w:rPr>
        <w:t>Sb., o svobodném přístupu k informacím, ve znění pozdějších předpisů.</w:t>
      </w:r>
    </w:p>
    <w:p w14:paraId="52A7F43D" w14:textId="18716DA4" w:rsidR="004C50AD" w:rsidRPr="00BB6262" w:rsidRDefault="004C50AD" w:rsidP="00BB6262">
      <w:pPr>
        <w:numPr>
          <w:ilvl w:val="0"/>
          <w:numId w:val="7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B6262">
        <w:rPr>
          <w:rFonts w:ascii="Arial" w:eastAsia="Times New Roman" w:hAnsi="Arial" w:cs="Arial"/>
          <w:sz w:val="24"/>
          <w:szCs w:val="24"/>
          <w:lang w:eastAsia="cs-CZ"/>
        </w:rPr>
        <w:t>Příjemce bere na vědomí, že osobní údaje poskytnuté Olomouckému kraji v souvislosti s poskytnutím dotace dle této smlouvy budou zpracovávány v souladu s nařízením EU o ochraně osobních údajů (GDPR). Bližší informace o</w:t>
      </w:r>
      <w:r w:rsidR="00BB6262" w:rsidRPr="00BB6262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BB6262">
        <w:rPr>
          <w:rFonts w:ascii="Arial" w:eastAsia="Times New Roman" w:hAnsi="Arial" w:cs="Arial"/>
          <w:sz w:val="24"/>
          <w:szCs w:val="24"/>
          <w:lang w:eastAsia="cs-CZ"/>
        </w:rPr>
        <w:t>způsobech zpracování a právech příjemce při zpracování osobních údajů jsou zveřejněny na webových stránkách Olomouckého kraje</w:t>
      </w:r>
      <w:r w:rsidR="00D1094B" w:rsidRPr="00BB626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hyperlink r:id="rId8" w:history="1">
        <w:r w:rsidR="009032BE" w:rsidRPr="00BB6262">
          <w:rPr>
            <w:rStyle w:val="Hypertextovodkaz"/>
            <w:rFonts w:ascii="Arial" w:eastAsia="Times New Roman" w:hAnsi="Arial" w:cs="Arial"/>
            <w:color w:val="auto"/>
            <w:sz w:val="24"/>
            <w:szCs w:val="24"/>
            <w:lang w:eastAsia="cs-CZ"/>
          </w:rPr>
          <w:t>www.olkraj.cz</w:t>
        </w:r>
      </w:hyperlink>
      <w:r w:rsidRPr="00BB6262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20" w14:textId="316C0893" w:rsidR="009A3DA5" w:rsidRPr="00BB6262" w:rsidRDefault="009A3DA5" w:rsidP="00BB6262">
      <w:pPr>
        <w:numPr>
          <w:ilvl w:val="0"/>
          <w:numId w:val="7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B6262">
        <w:rPr>
          <w:rFonts w:ascii="Arial" w:eastAsia="Times New Roman" w:hAnsi="Arial" w:cs="Arial"/>
          <w:sz w:val="24"/>
          <w:szCs w:val="24"/>
          <w:lang w:eastAsia="cs-CZ"/>
        </w:rPr>
        <w:t>Poskytnutí dotace a uzavření této smlouvy bylo schváleno usnesením Zastupitelstva Olomouckého kraje č</w:t>
      </w:r>
      <w:r w:rsidR="005F23DE">
        <w:rPr>
          <w:rFonts w:ascii="Arial" w:eastAsia="Times New Roman" w:hAnsi="Arial" w:cs="Arial"/>
          <w:sz w:val="24"/>
          <w:szCs w:val="24"/>
          <w:lang w:eastAsia="cs-CZ"/>
        </w:rPr>
        <w:t>. UZ/9/2</w:t>
      </w:r>
      <w:r w:rsidR="00401B4F">
        <w:rPr>
          <w:rFonts w:ascii="Arial" w:eastAsia="Times New Roman" w:hAnsi="Arial" w:cs="Arial"/>
          <w:sz w:val="24"/>
          <w:szCs w:val="24"/>
          <w:lang w:eastAsia="cs-CZ"/>
        </w:rPr>
        <w:t>7</w:t>
      </w:r>
      <w:r w:rsidR="005F23DE">
        <w:rPr>
          <w:rFonts w:ascii="Arial" w:eastAsia="Times New Roman" w:hAnsi="Arial" w:cs="Arial"/>
          <w:sz w:val="24"/>
          <w:szCs w:val="24"/>
          <w:lang w:eastAsia="cs-CZ"/>
        </w:rPr>
        <w:t>/2022</w:t>
      </w:r>
      <w:r w:rsidRPr="00BB6262">
        <w:rPr>
          <w:rFonts w:ascii="Arial" w:eastAsia="Times New Roman" w:hAnsi="Arial" w:cs="Arial"/>
          <w:sz w:val="24"/>
          <w:szCs w:val="24"/>
          <w:lang w:eastAsia="cs-CZ"/>
        </w:rPr>
        <w:t xml:space="preserve"> ze dne </w:t>
      </w:r>
      <w:r w:rsidR="005F23DE">
        <w:rPr>
          <w:rFonts w:ascii="Arial" w:eastAsia="Times New Roman" w:hAnsi="Arial" w:cs="Arial"/>
          <w:sz w:val="24"/>
          <w:szCs w:val="24"/>
          <w:lang w:eastAsia="cs-CZ"/>
        </w:rPr>
        <w:t>11. 4. 2022</w:t>
      </w:r>
      <w:r w:rsidRPr="00BB6262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5D8A80AE" w14:textId="27A3DBA0" w:rsidR="004436F0" w:rsidRPr="00BB6262" w:rsidRDefault="004436F0" w:rsidP="00BB6262">
      <w:pPr>
        <w:numPr>
          <w:ilvl w:val="0"/>
          <w:numId w:val="7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B6262">
        <w:rPr>
          <w:rFonts w:ascii="Arial" w:eastAsia="Times New Roman" w:hAnsi="Arial" w:cs="Arial"/>
          <w:sz w:val="24"/>
          <w:szCs w:val="24"/>
          <w:lang w:eastAsia="cs-CZ"/>
        </w:rPr>
        <w:t>Příjemce prohlašuje, že přijetí dotace a uzavření této smlouvy bylo schváleno příslušným orgánem příjemce. Doložka o této skutečnosti je ke smlouvě připojena v samostatném souboru.</w:t>
      </w:r>
    </w:p>
    <w:p w14:paraId="504F2C5C" w14:textId="747DDCBB" w:rsidR="00495468" w:rsidRPr="00BB6262" w:rsidRDefault="00495468" w:rsidP="00B543AB">
      <w:pPr>
        <w:tabs>
          <w:tab w:val="left" w:pos="4536"/>
        </w:tabs>
        <w:spacing w:before="84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BB6262">
        <w:rPr>
          <w:rFonts w:ascii="Arial" w:eastAsia="Times New Roman" w:hAnsi="Arial" w:cs="Arial"/>
          <w:sz w:val="24"/>
          <w:szCs w:val="24"/>
          <w:lang w:eastAsia="cs-CZ"/>
        </w:rPr>
        <w:t>Tato smlouv</w:t>
      </w:r>
      <w:r w:rsidR="007D493D" w:rsidRPr="00BB6262">
        <w:rPr>
          <w:rFonts w:ascii="Arial" w:eastAsia="Times New Roman" w:hAnsi="Arial" w:cs="Arial"/>
          <w:sz w:val="24"/>
          <w:szCs w:val="24"/>
          <w:lang w:eastAsia="cs-CZ"/>
        </w:rPr>
        <w:t>a</w:t>
      </w:r>
      <w:r w:rsidRPr="00BB6262">
        <w:rPr>
          <w:rFonts w:ascii="Arial" w:eastAsia="Times New Roman" w:hAnsi="Arial" w:cs="Arial"/>
          <w:sz w:val="24"/>
          <w:szCs w:val="24"/>
          <w:lang w:eastAsia="cs-CZ"/>
        </w:rPr>
        <w:t xml:space="preserve"> je uzavřena </w:t>
      </w:r>
      <w:r w:rsidR="001A0D0F" w:rsidRPr="00BB6262">
        <w:rPr>
          <w:rFonts w:ascii="Arial" w:eastAsia="Times New Roman" w:hAnsi="Arial" w:cs="Arial"/>
          <w:sz w:val="24"/>
          <w:szCs w:val="24"/>
          <w:lang w:eastAsia="cs-CZ"/>
        </w:rPr>
        <w:t>v elekt</w:t>
      </w:r>
      <w:r w:rsidR="00450A98" w:rsidRPr="00BB6262">
        <w:rPr>
          <w:rFonts w:ascii="Arial" w:eastAsia="Times New Roman" w:hAnsi="Arial" w:cs="Arial"/>
          <w:sz w:val="24"/>
          <w:szCs w:val="24"/>
          <w:lang w:eastAsia="cs-CZ"/>
        </w:rPr>
        <w:t>r</w:t>
      </w:r>
      <w:r w:rsidR="001A0D0F" w:rsidRPr="00BB6262">
        <w:rPr>
          <w:rFonts w:ascii="Arial" w:eastAsia="Times New Roman" w:hAnsi="Arial" w:cs="Arial"/>
          <w:sz w:val="24"/>
          <w:szCs w:val="24"/>
          <w:lang w:eastAsia="cs-CZ"/>
        </w:rPr>
        <w:t>onické podobě</w:t>
      </w:r>
      <w:r w:rsidRPr="00BB6262">
        <w:rPr>
          <w:rFonts w:ascii="Arial" w:eastAsia="Times New Roman" w:hAnsi="Arial" w:cs="Arial"/>
          <w:sz w:val="24"/>
          <w:szCs w:val="24"/>
          <w:lang w:eastAsia="cs-CZ"/>
        </w:rPr>
        <w:t>, tj.</w:t>
      </w:r>
      <w:r w:rsidR="00964202" w:rsidRPr="00BB6262">
        <w:rPr>
          <w:rFonts w:ascii="Arial" w:eastAsia="Times New Roman" w:hAnsi="Arial" w:cs="Arial"/>
          <w:sz w:val="24"/>
          <w:szCs w:val="24"/>
          <w:lang w:eastAsia="cs-CZ"/>
        </w:rPr>
        <w:t xml:space="preserve"> elektronicky</w:t>
      </w:r>
      <w:r w:rsidRPr="00BB6262">
        <w:rPr>
          <w:rFonts w:ascii="Arial" w:eastAsia="Times New Roman" w:hAnsi="Arial" w:cs="Arial"/>
          <w:sz w:val="24"/>
          <w:szCs w:val="24"/>
          <w:lang w:eastAsia="cs-CZ"/>
        </w:rPr>
        <w:t xml:space="preserve"> podepsána oprávněnými zástupci sml</w:t>
      </w:r>
      <w:r w:rsidR="00964202" w:rsidRPr="00BB6262">
        <w:rPr>
          <w:rFonts w:ascii="Arial" w:eastAsia="Times New Roman" w:hAnsi="Arial" w:cs="Arial"/>
          <w:sz w:val="24"/>
          <w:szCs w:val="24"/>
          <w:lang w:eastAsia="cs-CZ"/>
        </w:rPr>
        <w:t xml:space="preserve">uvních stran </w:t>
      </w:r>
      <w:r w:rsidR="001166BF" w:rsidRPr="00BB6262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964202" w:rsidRPr="00BB6262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4E3432" w:rsidRPr="00BB6262">
        <w:rPr>
          <w:rFonts w:ascii="Arial" w:eastAsia="Times New Roman" w:hAnsi="Arial" w:cs="Arial"/>
          <w:sz w:val="24"/>
          <w:szCs w:val="24"/>
          <w:lang w:eastAsia="cs-CZ"/>
        </w:rPr>
        <w:t>doruč</w:t>
      </w:r>
      <w:r w:rsidR="00964202" w:rsidRPr="00BB6262">
        <w:rPr>
          <w:rFonts w:ascii="Arial" w:eastAsia="Times New Roman" w:hAnsi="Arial" w:cs="Arial"/>
          <w:sz w:val="24"/>
          <w:szCs w:val="24"/>
          <w:lang w:eastAsia="cs-CZ"/>
        </w:rPr>
        <w:t xml:space="preserve">ením návrhu smlouvy a jeho akceptace </w:t>
      </w:r>
      <w:r w:rsidRPr="00BB6262">
        <w:rPr>
          <w:rFonts w:ascii="Arial" w:eastAsia="Times New Roman" w:hAnsi="Arial" w:cs="Arial"/>
          <w:sz w:val="24"/>
          <w:szCs w:val="24"/>
          <w:lang w:eastAsia="cs-CZ"/>
        </w:rPr>
        <w:t xml:space="preserve">prostřednictvím datových schránek </w:t>
      </w:r>
      <w:r w:rsidR="001A0D0F" w:rsidRPr="00BB6262">
        <w:rPr>
          <w:rFonts w:ascii="Arial" w:eastAsia="Times New Roman" w:hAnsi="Arial" w:cs="Arial"/>
          <w:sz w:val="24"/>
          <w:szCs w:val="24"/>
          <w:lang w:eastAsia="cs-CZ"/>
        </w:rPr>
        <w:t>smluvních stran</w:t>
      </w:r>
      <w:r w:rsidR="001166BF" w:rsidRPr="00BB6262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265F7223" w14:textId="7CC2E8AD" w:rsidR="009B0F59" w:rsidRPr="00BB6262" w:rsidRDefault="009B0F59" w:rsidP="00401B4F">
      <w:pPr>
        <w:ind w:left="0" w:firstLine="0"/>
        <w:rPr>
          <w:rFonts w:ascii="Arial" w:hAnsi="Arial" w:cs="Arial"/>
          <w:bCs/>
        </w:rPr>
      </w:pPr>
    </w:p>
    <w:sectPr w:rsidR="009B0F59" w:rsidRPr="00BB6262" w:rsidSect="00197D70">
      <w:headerReference w:type="default" r:id="rId9"/>
      <w:footerReference w:type="default" r:id="rId10"/>
      <w:footerReference w:type="first" r:id="rId11"/>
      <w:pgSz w:w="11906" w:h="16838"/>
      <w:pgMar w:top="1418" w:right="1418" w:bottom="1418" w:left="1418" w:header="708" w:footer="510" w:gutter="0"/>
      <w:pgNumType w:start="2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4E858E" w14:textId="77777777" w:rsidR="00B60F18" w:rsidRDefault="00B60F18" w:rsidP="00D40C40">
      <w:r>
        <w:separator/>
      </w:r>
    </w:p>
  </w:endnote>
  <w:endnote w:type="continuationSeparator" w:id="0">
    <w:p w14:paraId="7F0EAE68" w14:textId="77777777" w:rsidR="00B60F18" w:rsidRDefault="00B60F18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47657568"/>
      <w:docPartObj>
        <w:docPartGallery w:val="Page Numbers (Bottom of Page)"/>
        <w:docPartUnique/>
      </w:docPartObj>
    </w:sdtPr>
    <w:sdtEndPr/>
    <w:sdtContent>
      <w:p w14:paraId="3912ACB0" w14:textId="4C740AEE" w:rsidR="00355686" w:rsidRPr="00EF3E98" w:rsidRDefault="00AD010A" w:rsidP="00355686">
        <w:pPr>
          <w:pStyle w:val="Zpat"/>
          <w:pBdr>
            <w:top w:val="single" w:sz="4" w:space="1" w:color="auto"/>
          </w:pBdr>
          <w:tabs>
            <w:tab w:val="clear" w:pos="9072"/>
            <w:tab w:val="right" w:pos="9639"/>
          </w:tabs>
          <w:rPr>
            <w:rStyle w:val="slostrnky"/>
            <w:rFonts w:ascii="Arial" w:hAnsi="Arial" w:cs="Arial"/>
            <w:i/>
            <w:sz w:val="20"/>
          </w:rPr>
        </w:pPr>
        <w:r>
          <w:rPr>
            <w:rFonts w:ascii="Arial" w:hAnsi="Arial" w:cs="Arial"/>
            <w:i/>
            <w:sz w:val="20"/>
            <w:szCs w:val="20"/>
          </w:rPr>
          <w:t>Zastupitelstvo</w:t>
        </w:r>
        <w:r w:rsidR="00355686">
          <w:rPr>
            <w:rFonts w:ascii="Arial" w:hAnsi="Arial" w:cs="Arial"/>
            <w:i/>
            <w:sz w:val="20"/>
            <w:szCs w:val="20"/>
          </w:rPr>
          <w:t xml:space="preserve"> Olomouckého kraje 2</w:t>
        </w:r>
        <w:r>
          <w:rPr>
            <w:rFonts w:ascii="Arial" w:hAnsi="Arial" w:cs="Arial"/>
            <w:i/>
            <w:sz w:val="20"/>
            <w:szCs w:val="20"/>
          </w:rPr>
          <w:t>6</w:t>
        </w:r>
        <w:r w:rsidR="00355686" w:rsidRPr="005C08FD">
          <w:rPr>
            <w:rFonts w:ascii="Arial" w:hAnsi="Arial" w:cs="Arial"/>
            <w:i/>
            <w:sz w:val="20"/>
            <w:szCs w:val="20"/>
          </w:rPr>
          <w:t xml:space="preserve">. </w:t>
        </w:r>
        <w:r>
          <w:rPr>
            <w:rFonts w:ascii="Arial" w:hAnsi="Arial" w:cs="Arial"/>
            <w:i/>
            <w:sz w:val="20"/>
            <w:szCs w:val="20"/>
          </w:rPr>
          <w:t>9</w:t>
        </w:r>
        <w:r w:rsidR="00355686" w:rsidRPr="005C08FD">
          <w:rPr>
            <w:rFonts w:ascii="Arial" w:hAnsi="Arial" w:cs="Arial"/>
            <w:i/>
            <w:sz w:val="20"/>
            <w:szCs w:val="20"/>
          </w:rPr>
          <w:t>. 20</w:t>
        </w:r>
        <w:r w:rsidR="00355686">
          <w:rPr>
            <w:rFonts w:ascii="Arial" w:hAnsi="Arial" w:cs="Arial"/>
            <w:i/>
            <w:sz w:val="20"/>
            <w:szCs w:val="20"/>
          </w:rPr>
          <w:t>22</w:t>
        </w:r>
        <w:r w:rsidR="00355686">
          <w:rPr>
            <w:rFonts w:ascii="Arial" w:hAnsi="Arial" w:cs="Arial"/>
            <w:i/>
            <w:sz w:val="20"/>
            <w:szCs w:val="20"/>
          </w:rPr>
          <w:tab/>
        </w:r>
        <w:r w:rsidR="00355686">
          <w:rPr>
            <w:rFonts w:ascii="Arial" w:hAnsi="Arial" w:cs="Arial"/>
            <w:i/>
            <w:sz w:val="20"/>
            <w:szCs w:val="20"/>
          </w:rPr>
          <w:tab/>
        </w:r>
        <w:r w:rsidR="00355686" w:rsidRPr="00EF3E98">
          <w:rPr>
            <w:rFonts w:ascii="Arial" w:hAnsi="Arial" w:cs="Arial"/>
            <w:i/>
            <w:sz w:val="20"/>
            <w:szCs w:val="20"/>
          </w:rPr>
          <w:t xml:space="preserve">strana </w:t>
        </w:r>
        <w:r w:rsidR="00355686" w:rsidRPr="00EF3E98">
          <w:rPr>
            <w:rStyle w:val="slostrnky"/>
            <w:rFonts w:ascii="Arial" w:hAnsi="Arial" w:cs="Arial"/>
            <w:i/>
            <w:sz w:val="20"/>
          </w:rPr>
          <w:fldChar w:fldCharType="begin"/>
        </w:r>
        <w:r w:rsidR="00355686" w:rsidRPr="00EF3E98">
          <w:rPr>
            <w:rStyle w:val="slostrnky"/>
            <w:rFonts w:ascii="Arial" w:hAnsi="Arial" w:cs="Arial"/>
            <w:i/>
            <w:sz w:val="20"/>
          </w:rPr>
          <w:instrText xml:space="preserve"> PAGE </w:instrText>
        </w:r>
        <w:r w:rsidR="00355686" w:rsidRPr="00EF3E98">
          <w:rPr>
            <w:rStyle w:val="slostrnky"/>
            <w:rFonts w:ascii="Arial" w:hAnsi="Arial" w:cs="Arial"/>
            <w:i/>
            <w:sz w:val="20"/>
          </w:rPr>
          <w:fldChar w:fldCharType="separate"/>
        </w:r>
        <w:r w:rsidR="00CC34C3">
          <w:rPr>
            <w:rStyle w:val="slostrnky"/>
            <w:rFonts w:ascii="Arial" w:hAnsi="Arial" w:cs="Arial"/>
            <w:i/>
            <w:noProof/>
            <w:sz w:val="20"/>
          </w:rPr>
          <w:t>29</w:t>
        </w:r>
        <w:r w:rsidR="00355686" w:rsidRPr="00EF3E98">
          <w:rPr>
            <w:rStyle w:val="slostrnky"/>
            <w:rFonts w:ascii="Arial" w:hAnsi="Arial" w:cs="Arial"/>
            <w:i/>
            <w:sz w:val="20"/>
          </w:rPr>
          <w:fldChar w:fldCharType="end"/>
        </w:r>
        <w:r w:rsidR="00355686" w:rsidRPr="00EF3E98">
          <w:rPr>
            <w:rStyle w:val="slostrnky"/>
            <w:rFonts w:ascii="Arial" w:hAnsi="Arial" w:cs="Arial"/>
            <w:i/>
            <w:sz w:val="20"/>
          </w:rPr>
          <w:t xml:space="preserve"> (celkem </w:t>
        </w:r>
        <w:r>
          <w:rPr>
            <w:rStyle w:val="slostrnky"/>
            <w:rFonts w:ascii="Arial" w:hAnsi="Arial" w:cs="Arial"/>
            <w:i/>
            <w:sz w:val="20"/>
          </w:rPr>
          <w:t>3</w:t>
        </w:r>
        <w:r w:rsidR="00197D70">
          <w:rPr>
            <w:rStyle w:val="slostrnky"/>
            <w:rFonts w:ascii="Arial" w:hAnsi="Arial" w:cs="Arial"/>
            <w:i/>
            <w:sz w:val="20"/>
          </w:rPr>
          <w:t>4</w:t>
        </w:r>
        <w:r w:rsidR="00355686" w:rsidRPr="00EF3E98">
          <w:rPr>
            <w:rStyle w:val="slostrnky"/>
            <w:rFonts w:ascii="Arial" w:hAnsi="Arial" w:cs="Arial"/>
            <w:i/>
            <w:sz w:val="20"/>
          </w:rPr>
          <w:t>)</w:t>
        </w:r>
      </w:p>
      <w:p w14:paraId="1C77A06D" w14:textId="23E8BD42" w:rsidR="00355686" w:rsidRDefault="00CC34C3" w:rsidP="00355686">
        <w:pPr>
          <w:pStyle w:val="Zpat"/>
          <w:ind w:left="0" w:firstLine="0"/>
          <w:rPr>
            <w:rFonts w:ascii="Arial" w:hAnsi="Arial" w:cs="Arial"/>
            <w:i/>
            <w:sz w:val="20"/>
            <w:szCs w:val="20"/>
          </w:rPr>
        </w:pPr>
        <w:r>
          <w:rPr>
            <w:rFonts w:ascii="Arial" w:hAnsi="Arial" w:cs="Arial"/>
            <w:i/>
            <w:sz w:val="20"/>
            <w:szCs w:val="20"/>
          </w:rPr>
          <w:t>13</w:t>
        </w:r>
        <w:r w:rsidR="00905F42">
          <w:rPr>
            <w:rFonts w:ascii="Arial" w:hAnsi="Arial" w:cs="Arial"/>
            <w:i/>
            <w:sz w:val="20"/>
            <w:szCs w:val="20"/>
          </w:rPr>
          <w:t>.</w:t>
        </w:r>
        <w:r w:rsidR="00355686" w:rsidRPr="005467C5">
          <w:rPr>
            <w:rFonts w:ascii="Arial" w:hAnsi="Arial" w:cs="Arial"/>
            <w:i/>
            <w:sz w:val="20"/>
            <w:szCs w:val="20"/>
          </w:rPr>
          <w:t xml:space="preserve"> – </w:t>
        </w:r>
        <w:r w:rsidR="00355686">
          <w:rPr>
            <w:rFonts w:ascii="Arial" w:hAnsi="Arial" w:cs="Arial"/>
            <w:i/>
            <w:sz w:val="20"/>
            <w:szCs w:val="20"/>
          </w:rPr>
          <w:t>Dotační programy v oblasti dopravy 2022 – prodloužení termínu pro předložení stavebního povolení</w:t>
        </w:r>
        <w:r w:rsidR="00AD010A">
          <w:rPr>
            <w:rFonts w:ascii="Arial" w:hAnsi="Arial" w:cs="Arial"/>
            <w:i/>
            <w:sz w:val="20"/>
            <w:szCs w:val="20"/>
          </w:rPr>
          <w:t xml:space="preserve"> a předložení</w:t>
        </w:r>
        <w:r w:rsidR="00355686">
          <w:rPr>
            <w:rFonts w:ascii="Arial" w:hAnsi="Arial" w:cs="Arial"/>
            <w:i/>
            <w:sz w:val="20"/>
            <w:szCs w:val="20"/>
          </w:rPr>
          <w:t xml:space="preserve"> dodatk</w:t>
        </w:r>
        <w:r w:rsidR="00AD010A">
          <w:rPr>
            <w:rFonts w:ascii="Arial" w:hAnsi="Arial" w:cs="Arial"/>
            <w:i/>
            <w:sz w:val="20"/>
            <w:szCs w:val="20"/>
          </w:rPr>
          <w:t>ů</w:t>
        </w:r>
        <w:r w:rsidR="00355686">
          <w:rPr>
            <w:rFonts w:ascii="Arial" w:hAnsi="Arial" w:cs="Arial"/>
            <w:i/>
            <w:sz w:val="20"/>
            <w:szCs w:val="20"/>
          </w:rPr>
          <w:t xml:space="preserve"> ke smlouvám</w:t>
        </w:r>
        <w:r w:rsidR="00AD010A">
          <w:rPr>
            <w:rFonts w:ascii="Arial" w:hAnsi="Arial" w:cs="Arial"/>
            <w:i/>
            <w:sz w:val="20"/>
            <w:szCs w:val="20"/>
          </w:rPr>
          <w:t xml:space="preserve"> s obcí Troubelice a městem Litovel</w:t>
        </w:r>
      </w:p>
      <w:p w14:paraId="5692C7F3" w14:textId="1CA0E5E8" w:rsidR="009312CD" w:rsidRDefault="009312CD" w:rsidP="00355686">
        <w:pPr>
          <w:pStyle w:val="Zpat"/>
          <w:ind w:left="0" w:firstLine="0"/>
          <w:rPr>
            <w:rFonts w:ascii="Arial" w:hAnsi="Arial" w:cs="Arial"/>
            <w:i/>
            <w:sz w:val="20"/>
            <w:szCs w:val="20"/>
          </w:rPr>
        </w:pPr>
        <w:r>
          <w:rPr>
            <w:rFonts w:ascii="Arial" w:hAnsi="Arial" w:cs="Arial"/>
            <w:i/>
            <w:sz w:val="20"/>
            <w:szCs w:val="20"/>
          </w:rPr>
          <w:t xml:space="preserve">Zpráva k DZ-příloha č. </w:t>
        </w:r>
        <w:r w:rsidR="00AD010A">
          <w:rPr>
            <w:rFonts w:ascii="Arial" w:hAnsi="Arial" w:cs="Arial"/>
            <w:i/>
            <w:sz w:val="20"/>
            <w:szCs w:val="20"/>
          </w:rPr>
          <w:t>5</w:t>
        </w:r>
        <w:r>
          <w:rPr>
            <w:rFonts w:ascii="Arial" w:hAnsi="Arial" w:cs="Arial"/>
            <w:i/>
            <w:sz w:val="20"/>
            <w:szCs w:val="20"/>
          </w:rPr>
          <w:t>: Smlouva o poskytnutí dotace s městem Litovel</w:t>
        </w:r>
      </w:p>
      <w:p w14:paraId="229E916D" w14:textId="0B7E199E" w:rsidR="00401B4F" w:rsidRDefault="00CC34C3">
        <w:pPr>
          <w:pStyle w:val="Zpat"/>
          <w:jc w:val="center"/>
        </w:pPr>
      </w:p>
    </w:sdtContent>
  </w:sdt>
  <w:p w14:paraId="78D3D6ED" w14:textId="7149F819" w:rsidR="00B622A2" w:rsidRPr="00B55C0F" w:rsidRDefault="00B622A2" w:rsidP="00B55C0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6298417"/>
      <w:docPartObj>
        <w:docPartGallery w:val="Page Numbers (Bottom of Page)"/>
        <w:docPartUnique/>
      </w:docPartObj>
    </w:sdtPr>
    <w:sdtEndPr/>
    <w:sdtContent>
      <w:p w14:paraId="1438FBED" w14:textId="5B6F807A" w:rsidR="001763FE" w:rsidRDefault="001763F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A375C6" w:rsidRPr="00CA24A0" w:rsidRDefault="00A375C6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34573D" w14:textId="77777777" w:rsidR="00B60F18" w:rsidRDefault="00B60F18" w:rsidP="00D40C40">
      <w:r>
        <w:separator/>
      </w:r>
    </w:p>
  </w:footnote>
  <w:footnote w:type="continuationSeparator" w:id="0">
    <w:p w14:paraId="3EE6489D" w14:textId="77777777" w:rsidR="00B60F18" w:rsidRDefault="00B60F18" w:rsidP="00D40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16052A" w14:textId="6264CFA7" w:rsidR="00EB0F1C" w:rsidRDefault="00355686" w:rsidP="00355686">
    <w:pPr>
      <w:pStyle w:val="Zhlav"/>
      <w:pBdr>
        <w:bottom w:val="single" w:sz="4" w:space="1" w:color="auto"/>
      </w:pBdr>
      <w:jc w:val="center"/>
      <w:rPr>
        <w:rFonts w:ascii="Arial" w:hAnsi="Arial" w:cs="Arial"/>
        <w:i/>
        <w:sz w:val="24"/>
        <w:szCs w:val="24"/>
      </w:rPr>
    </w:pPr>
    <w:r>
      <w:rPr>
        <w:rFonts w:ascii="Arial" w:hAnsi="Arial" w:cs="Arial"/>
        <w:i/>
        <w:sz w:val="24"/>
        <w:szCs w:val="24"/>
      </w:rPr>
      <w:t xml:space="preserve">Zpráva k DZ – příloha č. </w:t>
    </w:r>
    <w:r w:rsidR="00AD010A">
      <w:rPr>
        <w:rFonts w:ascii="Arial" w:hAnsi="Arial" w:cs="Arial"/>
        <w:i/>
        <w:sz w:val="24"/>
        <w:szCs w:val="24"/>
      </w:rPr>
      <w:t>5</w:t>
    </w:r>
  </w:p>
  <w:p w14:paraId="4409AEB5" w14:textId="7E2C7180" w:rsidR="00355686" w:rsidRPr="00355686" w:rsidRDefault="00355686" w:rsidP="00355686">
    <w:pPr>
      <w:pStyle w:val="Zhlav"/>
      <w:pBdr>
        <w:bottom w:val="single" w:sz="4" w:space="1" w:color="auto"/>
      </w:pBdr>
      <w:jc w:val="center"/>
      <w:rPr>
        <w:rFonts w:ascii="Arial" w:hAnsi="Arial" w:cs="Arial"/>
        <w:i/>
        <w:sz w:val="24"/>
        <w:szCs w:val="24"/>
      </w:rPr>
    </w:pPr>
    <w:r>
      <w:rPr>
        <w:rFonts w:ascii="Arial" w:hAnsi="Arial" w:cs="Arial"/>
        <w:i/>
        <w:sz w:val="24"/>
        <w:szCs w:val="24"/>
      </w:rPr>
      <w:t>Smlouva o poskytnutí dotace s městem Litovel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D633083"/>
    <w:multiLevelType w:val="hybridMultilevel"/>
    <w:tmpl w:val="976EDC72"/>
    <w:lvl w:ilvl="0" w:tplc="4A1C9F4C">
      <w:start w:val="1"/>
      <w:numFmt w:val="lowerLetter"/>
      <w:lvlText w:val="%1)"/>
      <w:lvlJc w:val="left"/>
      <w:pPr>
        <w:ind w:left="1107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1121BD7"/>
    <w:multiLevelType w:val="hybridMultilevel"/>
    <w:tmpl w:val="22C4145A"/>
    <w:lvl w:ilvl="0" w:tplc="FE1AD6D0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597195"/>
    <w:multiLevelType w:val="multilevel"/>
    <w:tmpl w:val="6CB868B4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3D995033"/>
    <w:multiLevelType w:val="hybridMultilevel"/>
    <w:tmpl w:val="EEAA9218"/>
    <w:lvl w:ilvl="0" w:tplc="3954D686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3007D9"/>
    <w:multiLevelType w:val="hybridMultilevel"/>
    <w:tmpl w:val="8118E382"/>
    <w:lvl w:ilvl="0" w:tplc="6F9C2284">
      <w:start w:val="1"/>
      <w:numFmt w:val="lowerLetter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9312AB8"/>
    <w:multiLevelType w:val="hybridMultilevel"/>
    <w:tmpl w:val="290ABBA4"/>
    <w:lvl w:ilvl="0" w:tplc="C100C762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B8455F"/>
    <w:multiLevelType w:val="multilevel"/>
    <w:tmpl w:val="C08646E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9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0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11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2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2"/>
  </w:num>
  <w:num w:numId="10">
    <w:abstractNumId w:val="6"/>
  </w:num>
  <w:num w:numId="11">
    <w:abstractNumId w:val="3"/>
  </w:num>
  <w:num w:numId="12">
    <w:abstractNumId w:val="4"/>
  </w:num>
  <w:num w:numId="13">
    <w:abstractNumId w:val="7"/>
  </w:num>
  <w:num w:numId="14">
    <w:abstractNumId w:val="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FB"/>
    <w:rsid w:val="00001074"/>
    <w:rsid w:val="00001344"/>
    <w:rsid w:val="000032B4"/>
    <w:rsid w:val="00003A45"/>
    <w:rsid w:val="000047EB"/>
    <w:rsid w:val="00006AE8"/>
    <w:rsid w:val="00011BB9"/>
    <w:rsid w:val="00011F5A"/>
    <w:rsid w:val="000129E7"/>
    <w:rsid w:val="000145AB"/>
    <w:rsid w:val="00014A64"/>
    <w:rsid w:val="00015EEA"/>
    <w:rsid w:val="00016E18"/>
    <w:rsid w:val="00025AAA"/>
    <w:rsid w:val="00027A16"/>
    <w:rsid w:val="00032265"/>
    <w:rsid w:val="000328D3"/>
    <w:rsid w:val="0003337C"/>
    <w:rsid w:val="000335E1"/>
    <w:rsid w:val="00033B9E"/>
    <w:rsid w:val="00034BE1"/>
    <w:rsid w:val="00034F6D"/>
    <w:rsid w:val="00036AD8"/>
    <w:rsid w:val="00036D9F"/>
    <w:rsid w:val="00037E6B"/>
    <w:rsid w:val="00040936"/>
    <w:rsid w:val="00041555"/>
    <w:rsid w:val="00041B37"/>
    <w:rsid w:val="000422B6"/>
    <w:rsid w:val="000425A8"/>
    <w:rsid w:val="00042781"/>
    <w:rsid w:val="00043650"/>
    <w:rsid w:val="00043D92"/>
    <w:rsid w:val="00045D83"/>
    <w:rsid w:val="000463D9"/>
    <w:rsid w:val="0004640A"/>
    <w:rsid w:val="000477F8"/>
    <w:rsid w:val="0005287A"/>
    <w:rsid w:val="000545E5"/>
    <w:rsid w:val="00055B22"/>
    <w:rsid w:val="000576BE"/>
    <w:rsid w:val="00060C62"/>
    <w:rsid w:val="000620FE"/>
    <w:rsid w:val="000621F1"/>
    <w:rsid w:val="00062C9D"/>
    <w:rsid w:val="000635CB"/>
    <w:rsid w:val="00064487"/>
    <w:rsid w:val="000647E7"/>
    <w:rsid w:val="00064A0C"/>
    <w:rsid w:val="000672AE"/>
    <w:rsid w:val="00071CAE"/>
    <w:rsid w:val="00072BB3"/>
    <w:rsid w:val="0007343C"/>
    <w:rsid w:val="0007359B"/>
    <w:rsid w:val="000735C1"/>
    <w:rsid w:val="00073CC3"/>
    <w:rsid w:val="00074F9D"/>
    <w:rsid w:val="000759C4"/>
    <w:rsid w:val="00075A12"/>
    <w:rsid w:val="00075A41"/>
    <w:rsid w:val="00075CC3"/>
    <w:rsid w:val="00077E87"/>
    <w:rsid w:val="00080043"/>
    <w:rsid w:val="000812E1"/>
    <w:rsid w:val="00083837"/>
    <w:rsid w:val="00083C15"/>
    <w:rsid w:val="00086582"/>
    <w:rsid w:val="00087FB4"/>
    <w:rsid w:val="0009016F"/>
    <w:rsid w:val="00092C56"/>
    <w:rsid w:val="0009326B"/>
    <w:rsid w:val="0009398A"/>
    <w:rsid w:val="00093D1C"/>
    <w:rsid w:val="00094EF7"/>
    <w:rsid w:val="000950D4"/>
    <w:rsid w:val="000951F1"/>
    <w:rsid w:val="0009595C"/>
    <w:rsid w:val="00095E9A"/>
    <w:rsid w:val="0009666A"/>
    <w:rsid w:val="000979C5"/>
    <w:rsid w:val="000A1C1C"/>
    <w:rsid w:val="000A2109"/>
    <w:rsid w:val="000A5F56"/>
    <w:rsid w:val="000A6591"/>
    <w:rsid w:val="000B0318"/>
    <w:rsid w:val="000B06AF"/>
    <w:rsid w:val="000B103E"/>
    <w:rsid w:val="000B1B0F"/>
    <w:rsid w:val="000B2B07"/>
    <w:rsid w:val="000B4B4A"/>
    <w:rsid w:val="000B66EA"/>
    <w:rsid w:val="000B6728"/>
    <w:rsid w:val="000B6E55"/>
    <w:rsid w:val="000B7A89"/>
    <w:rsid w:val="000C02E4"/>
    <w:rsid w:val="000C1B93"/>
    <w:rsid w:val="000C237E"/>
    <w:rsid w:val="000C7650"/>
    <w:rsid w:val="000D0819"/>
    <w:rsid w:val="000D1297"/>
    <w:rsid w:val="000D1974"/>
    <w:rsid w:val="000D1B23"/>
    <w:rsid w:val="000D2D7E"/>
    <w:rsid w:val="000D319D"/>
    <w:rsid w:val="000D442F"/>
    <w:rsid w:val="000D7241"/>
    <w:rsid w:val="000E1AAD"/>
    <w:rsid w:val="000E2BFA"/>
    <w:rsid w:val="000E4EB8"/>
    <w:rsid w:val="000E6307"/>
    <w:rsid w:val="000E63E3"/>
    <w:rsid w:val="000E72E9"/>
    <w:rsid w:val="000E7952"/>
    <w:rsid w:val="000E7D2F"/>
    <w:rsid w:val="000F0519"/>
    <w:rsid w:val="000F659E"/>
    <w:rsid w:val="0010380F"/>
    <w:rsid w:val="00104DA7"/>
    <w:rsid w:val="00105061"/>
    <w:rsid w:val="001050FA"/>
    <w:rsid w:val="00107607"/>
    <w:rsid w:val="00111E6D"/>
    <w:rsid w:val="001130A1"/>
    <w:rsid w:val="00113E3A"/>
    <w:rsid w:val="001158F5"/>
    <w:rsid w:val="001166BF"/>
    <w:rsid w:val="0011722F"/>
    <w:rsid w:val="00117CC2"/>
    <w:rsid w:val="00117EA0"/>
    <w:rsid w:val="00122793"/>
    <w:rsid w:val="001235B9"/>
    <w:rsid w:val="0012518C"/>
    <w:rsid w:val="00125FEF"/>
    <w:rsid w:val="00126B32"/>
    <w:rsid w:val="00127828"/>
    <w:rsid w:val="0012786E"/>
    <w:rsid w:val="001323D9"/>
    <w:rsid w:val="0013477A"/>
    <w:rsid w:val="00134F29"/>
    <w:rsid w:val="00135D6D"/>
    <w:rsid w:val="00136F37"/>
    <w:rsid w:val="00137D65"/>
    <w:rsid w:val="001429D2"/>
    <w:rsid w:val="001436D1"/>
    <w:rsid w:val="001455CD"/>
    <w:rsid w:val="001455DA"/>
    <w:rsid w:val="001479FC"/>
    <w:rsid w:val="00147D64"/>
    <w:rsid w:val="00150850"/>
    <w:rsid w:val="00150BF2"/>
    <w:rsid w:val="00150D31"/>
    <w:rsid w:val="001517F8"/>
    <w:rsid w:val="00153478"/>
    <w:rsid w:val="001547B3"/>
    <w:rsid w:val="00154952"/>
    <w:rsid w:val="0016130C"/>
    <w:rsid w:val="00161B76"/>
    <w:rsid w:val="00163172"/>
    <w:rsid w:val="00163897"/>
    <w:rsid w:val="00165A7E"/>
    <w:rsid w:val="0016665E"/>
    <w:rsid w:val="0016783B"/>
    <w:rsid w:val="001705B5"/>
    <w:rsid w:val="00170896"/>
    <w:rsid w:val="00170EC7"/>
    <w:rsid w:val="001720A1"/>
    <w:rsid w:val="00172C61"/>
    <w:rsid w:val="00173F42"/>
    <w:rsid w:val="00175D80"/>
    <w:rsid w:val="001763FE"/>
    <w:rsid w:val="001777F6"/>
    <w:rsid w:val="0018213C"/>
    <w:rsid w:val="001831FD"/>
    <w:rsid w:val="0018363E"/>
    <w:rsid w:val="00183700"/>
    <w:rsid w:val="00183F3D"/>
    <w:rsid w:val="001847AD"/>
    <w:rsid w:val="001854AA"/>
    <w:rsid w:val="00185788"/>
    <w:rsid w:val="001876F7"/>
    <w:rsid w:val="00187870"/>
    <w:rsid w:val="00187FE4"/>
    <w:rsid w:val="00190C18"/>
    <w:rsid w:val="0019263B"/>
    <w:rsid w:val="0019284F"/>
    <w:rsid w:val="00194830"/>
    <w:rsid w:val="00195437"/>
    <w:rsid w:val="00196384"/>
    <w:rsid w:val="00197D70"/>
    <w:rsid w:val="001A028E"/>
    <w:rsid w:val="001A0934"/>
    <w:rsid w:val="001A0D0F"/>
    <w:rsid w:val="001A1B34"/>
    <w:rsid w:val="001A1C6B"/>
    <w:rsid w:val="001A2370"/>
    <w:rsid w:val="001A2630"/>
    <w:rsid w:val="001A336F"/>
    <w:rsid w:val="001A3CC1"/>
    <w:rsid w:val="001A3D85"/>
    <w:rsid w:val="001A4883"/>
    <w:rsid w:val="001A49B5"/>
    <w:rsid w:val="001A62CA"/>
    <w:rsid w:val="001A6B28"/>
    <w:rsid w:val="001A6E11"/>
    <w:rsid w:val="001A7A63"/>
    <w:rsid w:val="001B07D6"/>
    <w:rsid w:val="001B0A5E"/>
    <w:rsid w:val="001B1CF5"/>
    <w:rsid w:val="001B2273"/>
    <w:rsid w:val="001B3185"/>
    <w:rsid w:val="001B326B"/>
    <w:rsid w:val="001B7624"/>
    <w:rsid w:val="001C2C2C"/>
    <w:rsid w:val="001C33D7"/>
    <w:rsid w:val="001C5430"/>
    <w:rsid w:val="001C66E4"/>
    <w:rsid w:val="001C688C"/>
    <w:rsid w:val="001C7DB3"/>
    <w:rsid w:val="001D1DD2"/>
    <w:rsid w:val="001D2DB3"/>
    <w:rsid w:val="001D30FE"/>
    <w:rsid w:val="001D3285"/>
    <w:rsid w:val="001D3906"/>
    <w:rsid w:val="001D3A9C"/>
    <w:rsid w:val="001D42CD"/>
    <w:rsid w:val="001D6533"/>
    <w:rsid w:val="001E00C9"/>
    <w:rsid w:val="001E0165"/>
    <w:rsid w:val="001E1616"/>
    <w:rsid w:val="001E21D4"/>
    <w:rsid w:val="001E478A"/>
    <w:rsid w:val="001E5401"/>
    <w:rsid w:val="001E5DE6"/>
    <w:rsid w:val="001E61B2"/>
    <w:rsid w:val="001E6893"/>
    <w:rsid w:val="001E71A3"/>
    <w:rsid w:val="001F0441"/>
    <w:rsid w:val="001F43EE"/>
    <w:rsid w:val="001F4D19"/>
    <w:rsid w:val="001F65EE"/>
    <w:rsid w:val="001F6B57"/>
    <w:rsid w:val="001F7041"/>
    <w:rsid w:val="001F772C"/>
    <w:rsid w:val="001F7F19"/>
    <w:rsid w:val="00201EDF"/>
    <w:rsid w:val="002039B7"/>
    <w:rsid w:val="00205144"/>
    <w:rsid w:val="00205602"/>
    <w:rsid w:val="0020729C"/>
    <w:rsid w:val="00207B06"/>
    <w:rsid w:val="002103D8"/>
    <w:rsid w:val="00211081"/>
    <w:rsid w:val="00211421"/>
    <w:rsid w:val="00212ACA"/>
    <w:rsid w:val="00214805"/>
    <w:rsid w:val="00217023"/>
    <w:rsid w:val="00217820"/>
    <w:rsid w:val="00220A93"/>
    <w:rsid w:val="00220FF7"/>
    <w:rsid w:val="002234B7"/>
    <w:rsid w:val="002236B8"/>
    <w:rsid w:val="002241CF"/>
    <w:rsid w:val="00224C86"/>
    <w:rsid w:val="00227C21"/>
    <w:rsid w:val="00227F41"/>
    <w:rsid w:val="00230580"/>
    <w:rsid w:val="00230F9B"/>
    <w:rsid w:val="00231891"/>
    <w:rsid w:val="00233860"/>
    <w:rsid w:val="00235694"/>
    <w:rsid w:val="002360BE"/>
    <w:rsid w:val="002376AD"/>
    <w:rsid w:val="00237F27"/>
    <w:rsid w:val="002409C2"/>
    <w:rsid w:val="00240D4A"/>
    <w:rsid w:val="002436D6"/>
    <w:rsid w:val="00243E17"/>
    <w:rsid w:val="0024408B"/>
    <w:rsid w:val="00244A06"/>
    <w:rsid w:val="00245C50"/>
    <w:rsid w:val="00247A74"/>
    <w:rsid w:val="00250995"/>
    <w:rsid w:val="00250B44"/>
    <w:rsid w:val="0025108A"/>
    <w:rsid w:val="0025121D"/>
    <w:rsid w:val="00253090"/>
    <w:rsid w:val="00253A30"/>
    <w:rsid w:val="00253B38"/>
    <w:rsid w:val="00253C6B"/>
    <w:rsid w:val="00253DD4"/>
    <w:rsid w:val="00254AC2"/>
    <w:rsid w:val="00255AB8"/>
    <w:rsid w:val="00255AE2"/>
    <w:rsid w:val="00257F52"/>
    <w:rsid w:val="002601DB"/>
    <w:rsid w:val="002618EA"/>
    <w:rsid w:val="00265FDA"/>
    <w:rsid w:val="00266DB4"/>
    <w:rsid w:val="00266EFB"/>
    <w:rsid w:val="0027781E"/>
    <w:rsid w:val="00277B48"/>
    <w:rsid w:val="002804E7"/>
    <w:rsid w:val="002806B1"/>
    <w:rsid w:val="002842C7"/>
    <w:rsid w:val="00284599"/>
    <w:rsid w:val="00284654"/>
    <w:rsid w:val="00284BF7"/>
    <w:rsid w:val="00285125"/>
    <w:rsid w:val="002852EC"/>
    <w:rsid w:val="00286AF4"/>
    <w:rsid w:val="002871B4"/>
    <w:rsid w:val="002872BE"/>
    <w:rsid w:val="00287756"/>
    <w:rsid w:val="00287BF8"/>
    <w:rsid w:val="00290054"/>
    <w:rsid w:val="002908BE"/>
    <w:rsid w:val="002915BF"/>
    <w:rsid w:val="00294271"/>
    <w:rsid w:val="00296C12"/>
    <w:rsid w:val="002A0D04"/>
    <w:rsid w:val="002A1945"/>
    <w:rsid w:val="002A2372"/>
    <w:rsid w:val="002A2634"/>
    <w:rsid w:val="002A3CD3"/>
    <w:rsid w:val="002A4ADE"/>
    <w:rsid w:val="002A662C"/>
    <w:rsid w:val="002A687A"/>
    <w:rsid w:val="002A7B11"/>
    <w:rsid w:val="002B13AE"/>
    <w:rsid w:val="002B482D"/>
    <w:rsid w:val="002B57BA"/>
    <w:rsid w:val="002B603F"/>
    <w:rsid w:val="002B7EE1"/>
    <w:rsid w:val="002C095D"/>
    <w:rsid w:val="002C0CA8"/>
    <w:rsid w:val="002C1669"/>
    <w:rsid w:val="002C18C9"/>
    <w:rsid w:val="002C270B"/>
    <w:rsid w:val="002C2880"/>
    <w:rsid w:val="002C2940"/>
    <w:rsid w:val="002C3186"/>
    <w:rsid w:val="002C4E03"/>
    <w:rsid w:val="002C6503"/>
    <w:rsid w:val="002D2C99"/>
    <w:rsid w:val="002D5445"/>
    <w:rsid w:val="002D741E"/>
    <w:rsid w:val="002E127B"/>
    <w:rsid w:val="002E22EC"/>
    <w:rsid w:val="002E45C9"/>
    <w:rsid w:val="002E4AC7"/>
    <w:rsid w:val="002E6113"/>
    <w:rsid w:val="002E7140"/>
    <w:rsid w:val="002F0537"/>
    <w:rsid w:val="002F2753"/>
    <w:rsid w:val="002F41E3"/>
    <w:rsid w:val="002F6E86"/>
    <w:rsid w:val="00300065"/>
    <w:rsid w:val="00300EB6"/>
    <w:rsid w:val="00303B2A"/>
    <w:rsid w:val="00305328"/>
    <w:rsid w:val="003056B4"/>
    <w:rsid w:val="00305EB3"/>
    <w:rsid w:val="00307B8B"/>
    <w:rsid w:val="00311206"/>
    <w:rsid w:val="0031151F"/>
    <w:rsid w:val="0031285D"/>
    <w:rsid w:val="00312AD0"/>
    <w:rsid w:val="00312E6C"/>
    <w:rsid w:val="003150D3"/>
    <w:rsid w:val="003152DD"/>
    <w:rsid w:val="00316538"/>
    <w:rsid w:val="00317A8E"/>
    <w:rsid w:val="00320D14"/>
    <w:rsid w:val="00321FF4"/>
    <w:rsid w:val="0032223E"/>
    <w:rsid w:val="00322442"/>
    <w:rsid w:val="0032384F"/>
    <w:rsid w:val="00324F6F"/>
    <w:rsid w:val="00325F77"/>
    <w:rsid w:val="00326204"/>
    <w:rsid w:val="00331407"/>
    <w:rsid w:val="0033279A"/>
    <w:rsid w:val="00332FD6"/>
    <w:rsid w:val="0033568D"/>
    <w:rsid w:val="00335BBC"/>
    <w:rsid w:val="00337CC7"/>
    <w:rsid w:val="003407BA"/>
    <w:rsid w:val="00341E0B"/>
    <w:rsid w:val="00343694"/>
    <w:rsid w:val="00343A71"/>
    <w:rsid w:val="003448AA"/>
    <w:rsid w:val="003454CB"/>
    <w:rsid w:val="00345E5F"/>
    <w:rsid w:val="003475F9"/>
    <w:rsid w:val="00350A22"/>
    <w:rsid w:val="00350F39"/>
    <w:rsid w:val="003534FD"/>
    <w:rsid w:val="003540D3"/>
    <w:rsid w:val="00355686"/>
    <w:rsid w:val="00355E4E"/>
    <w:rsid w:val="00356932"/>
    <w:rsid w:val="00356B49"/>
    <w:rsid w:val="00357A14"/>
    <w:rsid w:val="00357E8B"/>
    <w:rsid w:val="00360968"/>
    <w:rsid w:val="003609F0"/>
    <w:rsid w:val="00361BFB"/>
    <w:rsid w:val="00363897"/>
    <w:rsid w:val="003641D8"/>
    <w:rsid w:val="00364D3A"/>
    <w:rsid w:val="00364D73"/>
    <w:rsid w:val="00366411"/>
    <w:rsid w:val="00367847"/>
    <w:rsid w:val="00370155"/>
    <w:rsid w:val="003707DC"/>
    <w:rsid w:val="00372128"/>
    <w:rsid w:val="0037274D"/>
    <w:rsid w:val="00372BF4"/>
    <w:rsid w:val="00372DE5"/>
    <w:rsid w:val="00373A73"/>
    <w:rsid w:val="00373E49"/>
    <w:rsid w:val="00374DF9"/>
    <w:rsid w:val="003750AE"/>
    <w:rsid w:val="003750E2"/>
    <w:rsid w:val="00375CFD"/>
    <w:rsid w:val="00376F88"/>
    <w:rsid w:val="0038220B"/>
    <w:rsid w:val="00383116"/>
    <w:rsid w:val="003849FA"/>
    <w:rsid w:val="003856D8"/>
    <w:rsid w:val="003857D9"/>
    <w:rsid w:val="00386B1E"/>
    <w:rsid w:val="00387077"/>
    <w:rsid w:val="0039077C"/>
    <w:rsid w:val="00390DB3"/>
    <w:rsid w:val="00393327"/>
    <w:rsid w:val="00394585"/>
    <w:rsid w:val="00394773"/>
    <w:rsid w:val="00396D23"/>
    <w:rsid w:val="00397F52"/>
    <w:rsid w:val="003A040E"/>
    <w:rsid w:val="003A11FD"/>
    <w:rsid w:val="003A2E56"/>
    <w:rsid w:val="003A3D61"/>
    <w:rsid w:val="003A406B"/>
    <w:rsid w:val="003A45E9"/>
    <w:rsid w:val="003A4AA2"/>
    <w:rsid w:val="003B052C"/>
    <w:rsid w:val="003B0643"/>
    <w:rsid w:val="003B2510"/>
    <w:rsid w:val="003B29D0"/>
    <w:rsid w:val="003B4070"/>
    <w:rsid w:val="003B4C3B"/>
    <w:rsid w:val="003B4F80"/>
    <w:rsid w:val="003B55DD"/>
    <w:rsid w:val="003B6F7A"/>
    <w:rsid w:val="003C02D8"/>
    <w:rsid w:val="003C45D9"/>
    <w:rsid w:val="003C45E5"/>
    <w:rsid w:val="003C6D43"/>
    <w:rsid w:val="003C717E"/>
    <w:rsid w:val="003C7BC9"/>
    <w:rsid w:val="003D0F9E"/>
    <w:rsid w:val="003D1870"/>
    <w:rsid w:val="003D3790"/>
    <w:rsid w:val="003D39B7"/>
    <w:rsid w:val="003D4122"/>
    <w:rsid w:val="003D6086"/>
    <w:rsid w:val="003E023F"/>
    <w:rsid w:val="003E0724"/>
    <w:rsid w:val="003E0873"/>
    <w:rsid w:val="003E0A08"/>
    <w:rsid w:val="003E17BF"/>
    <w:rsid w:val="003E24B7"/>
    <w:rsid w:val="003E489A"/>
    <w:rsid w:val="003E6768"/>
    <w:rsid w:val="003E692E"/>
    <w:rsid w:val="003E7028"/>
    <w:rsid w:val="003F1AF8"/>
    <w:rsid w:val="003F272F"/>
    <w:rsid w:val="003F53C7"/>
    <w:rsid w:val="003F7C9E"/>
    <w:rsid w:val="00401B4F"/>
    <w:rsid w:val="00403137"/>
    <w:rsid w:val="004033EA"/>
    <w:rsid w:val="004049AD"/>
    <w:rsid w:val="00404AEA"/>
    <w:rsid w:val="00405AFE"/>
    <w:rsid w:val="00405D22"/>
    <w:rsid w:val="00407ADE"/>
    <w:rsid w:val="004122C0"/>
    <w:rsid w:val="00412E4A"/>
    <w:rsid w:val="0041317B"/>
    <w:rsid w:val="004133CB"/>
    <w:rsid w:val="0041346C"/>
    <w:rsid w:val="004135C2"/>
    <w:rsid w:val="00413E2D"/>
    <w:rsid w:val="00416F5E"/>
    <w:rsid w:val="0042012D"/>
    <w:rsid w:val="00421422"/>
    <w:rsid w:val="00421617"/>
    <w:rsid w:val="004224D5"/>
    <w:rsid w:val="00422A0D"/>
    <w:rsid w:val="00422D14"/>
    <w:rsid w:val="00422F97"/>
    <w:rsid w:val="0042362B"/>
    <w:rsid w:val="0042559C"/>
    <w:rsid w:val="00426D57"/>
    <w:rsid w:val="004309C0"/>
    <w:rsid w:val="004316AC"/>
    <w:rsid w:val="00431784"/>
    <w:rsid w:val="0043258F"/>
    <w:rsid w:val="00432F4F"/>
    <w:rsid w:val="00433E9B"/>
    <w:rsid w:val="00437325"/>
    <w:rsid w:val="00437D00"/>
    <w:rsid w:val="00442164"/>
    <w:rsid w:val="004421B5"/>
    <w:rsid w:val="00442F43"/>
    <w:rsid w:val="004436F0"/>
    <w:rsid w:val="0044472F"/>
    <w:rsid w:val="00446F10"/>
    <w:rsid w:val="0044719F"/>
    <w:rsid w:val="00450A19"/>
    <w:rsid w:val="00450A98"/>
    <w:rsid w:val="004514D3"/>
    <w:rsid w:val="004514E3"/>
    <w:rsid w:val="00452184"/>
    <w:rsid w:val="00452329"/>
    <w:rsid w:val="00453D92"/>
    <w:rsid w:val="0045517F"/>
    <w:rsid w:val="00461837"/>
    <w:rsid w:val="004618CC"/>
    <w:rsid w:val="004632A7"/>
    <w:rsid w:val="00464488"/>
    <w:rsid w:val="004654F3"/>
    <w:rsid w:val="0046641E"/>
    <w:rsid w:val="004678B6"/>
    <w:rsid w:val="00470BFC"/>
    <w:rsid w:val="00470ECC"/>
    <w:rsid w:val="00471FA4"/>
    <w:rsid w:val="00474E49"/>
    <w:rsid w:val="004751CB"/>
    <w:rsid w:val="004754B6"/>
    <w:rsid w:val="004754F5"/>
    <w:rsid w:val="00475860"/>
    <w:rsid w:val="004769EC"/>
    <w:rsid w:val="004811A3"/>
    <w:rsid w:val="00484A44"/>
    <w:rsid w:val="004861C6"/>
    <w:rsid w:val="00486F4C"/>
    <w:rsid w:val="004871C8"/>
    <w:rsid w:val="004918C2"/>
    <w:rsid w:val="00493B7C"/>
    <w:rsid w:val="00495468"/>
    <w:rsid w:val="00495FA8"/>
    <w:rsid w:val="004969CE"/>
    <w:rsid w:val="004975B8"/>
    <w:rsid w:val="004A007F"/>
    <w:rsid w:val="004A1C0E"/>
    <w:rsid w:val="004A27E8"/>
    <w:rsid w:val="004A31D3"/>
    <w:rsid w:val="004A59CA"/>
    <w:rsid w:val="004B000B"/>
    <w:rsid w:val="004B09B0"/>
    <w:rsid w:val="004B192A"/>
    <w:rsid w:val="004B2C4B"/>
    <w:rsid w:val="004B3ABA"/>
    <w:rsid w:val="004B4678"/>
    <w:rsid w:val="004B613F"/>
    <w:rsid w:val="004B7E00"/>
    <w:rsid w:val="004C0852"/>
    <w:rsid w:val="004C0F3D"/>
    <w:rsid w:val="004C1433"/>
    <w:rsid w:val="004C1E11"/>
    <w:rsid w:val="004C3E4C"/>
    <w:rsid w:val="004C50AD"/>
    <w:rsid w:val="004D09F2"/>
    <w:rsid w:val="004D0E3E"/>
    <w:rsid w:val="004D2620"/>
    <w:rsid w:val="004D2C17"/>
    <w:rsid w:val="004D3A9B"/>
    <w:rsid w:val="004D3C67"/>
    <w:rsid w:val="004D4398"/>
    <w:rsid w:val="004D7174"/>
    <w:rsid w:val="004D7CAF"/>
    <w:rsid w:val="004E2514"/>
    <w:rsid w:val="004E254D"/>
    <w:rsid w:val="004E2846"/>
    <w:rsid w:val="004E3432"/>
    <w:rsid w:val="004E3838"/>
    <w:rsid w:val="004E5314"/>
    <w:rsid w:val="004E5862"/>
    <w:rsid w:val="004E7A87"/>
    <w:rsid w:val="004F2F65"/>
    <w:rsid w:val="004F4070"/>
    <w:rsid w:val="004F44DE"/>
    <w:rsid w:val="004F4874"/>
    <w:rsid w:val="004F4A0D"/>
    <w:rsid w:val="004F4B4B"/>
    <w:rsid w:val="004F648D"/>
    <w:rsid w:val="004F66DA"/>
    <w:rsid w:val="004F7E64"/>
    <w:rsid w:val="005006B1"/>
    <w:rsid w:val="005018CD"/>
    <w:rsid w:val="00503A23"/>
    <w:rsid w:val="00503A3F"/>
    <w:rsid w:val="00503C5A"/>
    <w:rsid w:val="00503C95"/>
    <w:rsid w:val="00505B05"/>
    <w:rsid w:val="005069DC"/>
    <w:rsid w:val="00511EA8"/>
    <w:rsid w:val="0051486B"/>
    <w:rsid w:val="00514A01"/>
    <w:rsid w:val="00515C03"/>
    <w:rsid w:val="0051618F"/>
    <w:rsid w:val="00516437"/>
    <w:rsid w:val="005175F6"/>
    <w:rsid w:val="00517F36"/>
    <w:rsid w:val="00520749"/>
    <w:rsid w:val="00522B33"/>
    <w:rsid w:val="00522CD7"/>
    <w:rsid w:val="005258AA"/>
    <w:rsid w:val="00525B5C"/>
    <w:rsid w:val="00525C9D"/>
    <w:rsid w:val="00525FAE"/>
    <w:rsid w:val="00530A93"/>
    <w:rsid w:val="0053167E"/>
    <w:rsid w:val="005333B5"/>
    <w:rsid w:val="005349A1"/>
    <w:rsid w:val="00543768"/>
    <w:rsid w:val="005459E0"/>
    <w:rsid w:val="00545A5B"/>
    <w:rsid w:val="0054676F"/>
    <w:rsid w:val="005469CD"/>
    <w:rsid w:val="005471B0"/>
    <w:rsid w:val="0055217E"/>
    <w:rsid w:val="005540C7"/>
    <w:rsid w:val="00555E8D"/>
    <w:rsid w:val="00557105"/>
    <w:rsid w:val="00561442"/>
    <w:rsid w:val="0056218B"/>
    <w:rsid w:val="0056241E"/>
    <w:rsid w:val="00562857"/>
    <w:rsid w:val="00564BEB"/>
    <w:rsid w:val="00565405"/>
    <w:rsid w:val="00566046"/>
    <w:rsid w:val="00566D50"/>
    <w:rsid w:val="0056705E"/>
    <w:rsid w:val="00567BA7"/>
    <w:rsid w:val="005711EA"/>
    <w:rsid w:val="00571EC8"/>
    <w:rsid w:val="00576003"/>
    <w:rsid w:val="0057703C"/>
    <w:rsid w:val="00577BC3"/>
    <w:rsid w:val="00580363"/>
    <w:rsid w:val="00580C7A"/>
    <w:rsid w:val="00581A95"/>
    <w:rsid w:val="00582774"/>
    <w:rsid w:val="005848C6"/>
    <w:rsid w:val="00585AA7"/>
    <w:rsid w:val="005863EB"/>
    <w:rsid w:val="0058756D"/>
    <w:rsid w:val="0059085F"/>
    <w:rsid w:val="00593E65"/>
    <w:rsid w:val="00594745"/>
    <w:rsid w:val="00594759"/>
    <w:rsid w:val="0059526D"/>
    <w:rsid w:val="00597D7B"/>
    <w:rsid w:val="005A2AC3"/>
    <w:rsid w:val="005A5A90"/>
    <w:rsid w:val="005A6599"/>
    <w:rsid w:val="005A6B18"/>
    <w:rsid w:val="005A7613"/>
    <w:rsid w:val="005A7F3C"/>
    <w:rsid w:val="005B01F8"/>
    <w:rsid w:val="005B3B69"/>
    <w:rsid w:val="005B4047"/>
    <w:rsid w:val="005B48F8"/>
    <w:rsid w:val="005B4A9C"/>
    <w:rsid w:val="005B55CD"/>
    <w:rsid w:val="005B6083"/>
    <w:rsid w:val="005B6375"/>
    <w:rsid w:val="005B6805"/>
    <w:rsid w:val="005C15B3"/>
    <w:rsid w:val="005C24FA"/>
    <w:rsid w:val="005C30DE"/>
    <w:rsid w:val="005C47AE"/>
    <w:rsid w:val="005C4F45"/>
    <w:rsid w:val="005C5D6C"/>
    <w:rsid w:val="005C5D7D"/>
    <w:rsid w:val="005C6693"/>
    <w:rsid w:val="005C6701"/>
    <w:rsid w:val="005C69C9"/>
    <w:rsid w:val="005C7142"/>
    <w:rsid w:val="005D0194"/>
    <w:rsid w:val="005D0F92"/>
    <w:rsid w:val="005D1434"/>
    <w:rsid w:val="005D21ED"/>
    <w:rsid w:val="005D4D86"/>
    <w:rsid w:val="005D604E"/>
    <w:rsid w:val="005D696C"/>
    <w:rsid w:val="005E2BB4"/>
    <w:rsid w:val="005E5BBD"/>
    <w:rsid w:val="005E5D14"/>
    <w:rsid w:val="005E5F7E"/>
    <w:rsid w:val="005F23DE"/>
    <w:rsid w:val="005F27D1"/>
    <w:rsid w:val="005F2B82"/>
    <w:rsid w:val="005F43AE"/>
    <w:rsid w:val="005F4772"/>
    <w:rsid w:val="005F4D79"/>
    <w:rsid w:val="005F53D8"/>
    <w:rsid w:val="005F635A"/>
    <w:rsid w:val="005F64F8"/>
    <w:rsid w:val="006061B0"/>
    <w:rsid w:val="00606441"/>
    <w:rsid w:val="00607499"/>
    <w:rsid w:val="00607CC5"/>
    <w:rsid w:val="006105BB"/>
    <w:rsid w:val="00610DE8"/>
    <w:rsid w:val="00610E32"/>
    <w:rsid w:val="00611A33"/>
    <w:rsid w:val="00612773"/>
    <w:rsid w:val="006157F4"/>
    <w:rsid w:val="00616C7F"/>
    <w:rsid w:val="00621063"/>
    <w:rsid w:val="00621852"/>
    <w:rsid w:val="00621A3A"/>
    <w:rsid w:val="00624EC7"/>
    <w:rsid w:val="006250D3"/>
    <w:rsid w:val="00625F24"/>
    <w:rsid w:val="006264E0"/>
    <w:rsid w:val="00630335"/>
    <w:rsid w:val="006304D1"/>
    <w:rsid w:val="00632D35"/>
    <w:rsid w:val="00633683"/>
    <w:rsid w:val="0063512A"/>
    <w:rsid w:val="00644896"/>
    <w:rsid w:val="00644A22"/>
    <w:rsid w:val="00644A29"/>
    <w:rsid w:val="00644E8F"/>
    <w:rsid w:val="00644F18"/>
    <w:rsid w:val="00652CC8"/>
    <w:rsid w:val="00654C17"/>
    <w:rsid w:val="0065610D"/>
    <w:rsid w:val="00660C32"/>
    <w:rsid w:val="006630A5"/>
    <w:rsid w:val="00663A39"/>
    <w:rsid w:val="00663A69"/>
    <w:rsid w:val="0066452E"/>
    <w:rsid w:val="00664994"/>
    <w:rsid w:val="00664B7A"/>
    <w:rsid w:val="00664D96"/>
    <w:rsid w:val="00664E17"/>
    <w:rsid w:val="006658E9"/>
    <w:rsid w:val="00665FB7"/>
    <w:rsid w:val="00666462"/>
    <w:rsid w:val="00666781"/>
    <w:rsid w:val="00666F82"/>
    <w:rsid w:val="00667555"/>
    <w:rsid w:val="006675CF"/>
    <w:rsid w:val="00667B71"/>
    <w:rsid w:val="00667FE9"/>
    <w:rsid w:val="00670D45"/>
    <w:rsid w:val="00672438"/>
    <w:rsid w:val="00672FE0"/>
    <w:rsid w:val="00673D76"/>
    <w:rsid w:val="00674648"/>
    <w:rsid w:val="00674A0A"/>
    <w:rsid w:val="006750B4"/>
    <w:rsid w:val="0067634A"/>
    <w:rsid w:val="006767D1"/>
    <w:rsid w:val="00676E36"/>
    <w:rsid w:val="00677288"/>
    <w:rsid w:val="00684C20"/>
    <w:rsid w:val="00685285"/>
    <w:rsid w:val="00690949"/>
    <w:rsid w:val="00694CB0"/>
    <w:rsid w:val="00695FFD"/>
    <w:rsid w:val="00696660"/>
    <w:rsid w:val="006A036C"/>
    <w:rsid w:val="006A0B33"/>
    <w:rsid w:val="006A2179"/>
    <w:rsid w:val="006A27CE"/>
    <w:rsid w:val="006A47B1"/>
    <w:rsid w:val="006A566F"/>
    <w:rsid w:val="006A5892"/>
    <w:rsid w:val="006A638B"/>
    <w:rsid w:val="006A775D"/>
    <w:rsid w:val="006A7CB9"/>
    <w:rsid w:val="006B1973"/>
    <w:rsid w:val="006B2CD4"/>
    <w:rsid w:val="006B3B2A"/>
    <w:rsid w:val="006B4F48"/>
    <w:rsid w:val="006B75E7"/>
    <w:rsid w:val="006B7765"/>
    <w:rsid w:val="006B7C31"/>
    <w:rsid w:val="006C061A"/>
    <w:rsid w:val="006C0D2D"/>
    <w:rsid w:val="006C43C7"/>
    <w:rsid w:val="006C452D"/>
    <w:rsid w:val="006C478B"/>
    <w:rsid w:val="006C5BC4"/>
    <w:rsid w:val="006D0AC7"/>
    <w:rsid w:val="006D101C"/>
    <w:rsid w:val="006D2534"/>
    <w:rsid w:val="006D28BA"/>
    <w:rsid w:val="006D36FE"/>
    <w:rsid w:val="006D6288"/>
    <w:rsid w:val="006D7F30"/>
    <w:rsid w:val="006E07ED"/>
    <w:rsid w:val="006E098C"/>
    <w:rsid w:val="006E0AD7"/>
    <w:rsid w:val="006E0CF0"/>
    <w:rsid w:val="006E33A0"/>
    <w:rsid w:val="006E4022"/>
    <w:rsid w:val="006E54F8"/>
    <w:rsid w:val="006E5BA7"/>
    <w:rsid w:val="006F07FC"/>
    <w:rsid w:val="006F1BEC"/>
    <w:rsid w:val="006F2817"/>
    <w:rsid w:val="006F45AE"/>
    <w:rsid w:val="006F5BE6"/>
    <w:rsid w:val="006F7040"/>
    <w:rsid w:val="007003C9"/>
    <w:rsid w:val="00701BCD"/>
    <w:rsid w:val="00705445"/>
    <w:rsid w:val="00705889"/>
    <w:rsid w:val="00710BFC"/>
    <w:rsid w:val="00711102"/>
    <w:rsid w:val="00711590"/>
    <w:rsid w:val="007117EC"/>
    <w:rsid w:val="00711FD7"/>
    <w:rsid w:val="0071401C"/>
    <w:rsid w:val="00714BE3"/>
    <w:rsid w:val="00720FB1"/>
    <w:rsid w:val="0072192A"/>
    <w:rsid w:val="00722527"/>
    <w:rsid w:val="00723202"/>
    <w:rsid w:val="007235E1"/>
    <w:rsid w:val="00724E06"/>
    <w:rsid w:val="00725B3A"/>
    <w:rsid w:val="007272AA"/>
    <w:rsid w:val="007321D0"/>
    <w:rsid w:val="00735623"/>
    <w:rsid w:val="00735E1F"/>
    <w:rsid w:val="007360D6"/>
    <w:rsid w:val="00737B90"/>
    <w:rsid w:val="00742626"/>
    <w:rsid w:val="007500B1"/>
    <w:rsid w:val="00750171"/>
    <w:rsid w:val="0075047A"/>
    <w:rsid w:val="00751BA1"/>
    <w:rsid w:val="0075231C"/>
    <w:rsid w:val="00752B9F"/>
    <w:rsid w:val="00753A89"/>
    <w:rsid w:val="00755220"/>
    <w:rsid w:val="007601BD"/>
    <w:rsid w:val="00760308"/>
    <w:rsid w:val="00760673"/>
    <w:rsid w:val="00762D41"/>
    <w:rsid w:val="0076386E"/>
    <w:rsid w:val="00763E5A"/>
    <w:rsid w:val="00764230"/>
    <w:rsid w:val="00764D1B"/>
    <w:rsid w:val="00766F9F"/>
    <w:rsid w:val="00770315"/>
    <w:rsid w:val="00771089"/>
    <w:rsid w:val="00772653"/>
    <w:rsid w:val="00774CBA"/>
    <w:rsid w:val="0077534C"/>
    <w:rsid w:val="0077575D"/>
    <w:rsid w:val="00775F55"/>
    <w:rsid w:val="007776E0"/>
    <w:rsid w:val="00777C96"/>
    <w:rsid w:val="007801E5"/>
    <w:rsid w:val="007802A0"/>
    <w:rsid w:val="00781405"/>
    <w:rsid w:val="0078156B"/>
    <w:rsid w:val="00783D82"/>
    <w:rsid w:val="00784767"/>
    <w:rsid w:val="0078686E"/>
    <w:rsid w:val="00786B20"/>
    <w:rsid w:val="00790A32"/>
    <w:rsid w:val="00792A59"/>
    <w:rsid w:val="00792EE9"/>
    <w:rsid w:val="007939A6"/>
    <w:rsid w:val="00794A6D"/>
    <w:rsid w:val="00794AAC"/>
    <w:rsid w:val="007955B6"/>
    <w:rsid w:val="00797724"/>
    <w:rsid w:val="007A03B9"/>
    <w:rsid w:val="007A04FA"/>
    <w:rsid w:val="007A07EF"/>
    <w:rsid w:val="007A0A87"/>
    <w:rsid w:val="007A0DC6"/>
    <w:rsid w:val="007A1C60"/>
    <w:rsid w:val="007A40C1"/>
    <w:rsid w:val="007A6D92"/>
    <w:rsid w:val="007B0945"/>
    <w:rsid w:val="007B0AE0"/>
    <w:rsid w:val="007B155C"/>
    <w:rsid w:val="007B1A7C"/>
    <w:rsid w:val="007B44AB"/>
    <w:rsid w:val="007B4BDC"/>
    <w:rsid w:val="007B6609"/>
    <w:rsid w:val="007C018B"/>
    <w:rsid w:val="007C02FE"/>
    <w:rsid w:val="007C03DB"/>
    <w:rsid w:val="007C1C39"/>
    <w:rsid w:val="007C1E1B"/>
    <w:rsid w:val="007C270D"/>
    <w:rsid w:val="007C40B5"/>
    <w:rsid w:val="007C4E7C"/>
    <w:rsid w:val="007C745E"/>
    <w:rsid w:val="007C74BB"/>
    <w:rsid w:val="007D0915"/>
    <w:rsid w:val="007D493D"/>
    <w:rsid w:val="007D5318"/>
    <w:rsid w:val="007D5381"/>
    <w:rsid w:val="007D5B93"/>
    <w:rsid w:val="007D5EA9"/>
    <w:rsid w:val="007E0009"/>
    <w:rsid w:val="007E0CAA"/>
    <w:rsid w:val="007E1EFE"/>
    <w:rsid w:val="007E1FDA"/>
    <w:rsid w:val="007E5821"/>
    <w:rsid w:val="007E5D6A"/>
    <w:rsid w:val="007E6038"/>
    <w:rsid w:val="007E6705"/>
    <w:rsid w:val="007E68A5"/>
    <w:rsid w:val="007F1AAB"/>
    <w:rsid w:val="007F500D"/>
    <w:rsid w:val="007F71DE"/>
    <w:rsid w:val="00800744"/>
    <w:rsid w:val="008007F4"/>
    <w:rsid w:val="00800B7B"/>
    <w:rsid w:val="008017D2"/>
    <w:rsid w:val="00802C5A"/>
    <w:rsid w:val="00803034"/>
    <w:rsid w:val="008040C3"/>
    <w:rsid w:val="00804A78"/>
    <w:rsid w:val="00810C7B"/>
    <w:rsid w:val="00811C9A"/>
    <w:rsid w:val="00812092"/>
    <w:rsid w:val="00816428"/>
    <w:rsid w:val="008171AA"/>
    <w:rsid w:val="00820B4D"/>
    <w:rsid w:val="00821F04"/>
    <w:rsid w:val="00822CBA"/>
    <w:rsid w:val="00824CBB"/>
    <w:rsid w:val="00825371"/>
    <w:rsid w:val="00826334"/>
    <w:rsid w:val="00830456"/>
    <w:rsid w:val="00831CD6"/>
    <w:rsid w:val="00832011"/>
    <w:rsid w:val="00832ABD"/>
    <w:rsid w:val="0083445A"/>
    <w:rsid w:val="008351C4"/>
    <w:rsid w:val="00836AA2"/>
    <w:rsid w:val="008405EC"/>
    <w:rsid w:val="00840C0F"/>
    <w:rsid w:val="00841B72"/>
    <w:rsid w:val="00841F3B"/>
    <w:rsid w:val="00842A2D"/>
    <w:rsid w:val="00842AA3"/>
    <w:rsid w:val="0084606A"/>
    <w:rsid w:val="008463C9"/>
    <w:rsid w:val="008479FE"/>
    <w:rsid w:val="008525B2"/>
    <w:rsid w:val="008556B1"/>
    <w:rsid w:val="008560B7"/>
    <w:rsid w:val="0085615A"/>
    <w:rsid w:val="00856F2E"/>
    <w:rsid w:val="00865F3D"/>
    <w:rsid w:val="0086634E"/>
    <w:rsid w:val="00866505"/>
    <w:rsid w:val="0086668D"/>
    <w:rsid w:val="008719BA"/>
    <w:rsid w:val="008751B8"/>
    <w:rsid w:val="008771BB"/>
    <w:rsid w:val="0087783F"/>
    <w:rsid w:val="008824D6"/>
    <w:rsid w:val="00882BA6"/>
    <w:rsid w:val="00885BED"/>
    <w:rsid w:val="00892667"/>
    <w:rsid w:val="0089625A"/>
    <w:rsid w:val="008A3F8C"/>
    <w:rsid w:val="008A5202"/>
    <w:rsid w:val="008A56FF"/>
    <w:rsid w:val="008A5862"/>
    <w:rsid w:val="008A62D5"/>
    <w:rsid w:val="008A64BF"/>
    <w:rsid w:val="008A761B"/>
    <w:rsid w:val="008A76BB"/>
    <w:rsid w:val="008B07F1"/>
    <w:rsid w:val="008B0B51"/>
    <w:rsid w:val="008B17D3"/>
    <w:rsid w:val="008B3935"/>
    <w:rsid w:val="008B4510"/>
    <w:rsid w:val="008B5721"/>
    <w:rsid w:val="008B6046"/>
    <w:rsid w:val="008C0948"/>
    <w:rsid w:val="008C0DC3"/>
    <w:rsid w:val="008C2755"/>
    <w:rsid w:val="008C2A46"/>
    <w:rsid w:val="008C32B0"/>
    <w:rsid w:val="008C3F73"/>
    <w:rsid w:val="008C411E"/>
    <w:rsid w:val="008C5549"/>
    <w:rsid w:val="008C57F6"/>
    <w:rsid w:val="008C65B2"/>
    <w:rsid w:val="008C7242"/>
    <w:rsid w:val="008C79A0"/>
    <w:rsid w:val="008D0C28"/>
    <w:rsid w:val="008D21BF"/>
    <w:rsid w:val="008D38FD"/>
    <w:rsid w:val="008D5340"/>
    <w:rsid w:val="008D747A"/>
    <w:rsid w:val="008E0178"/>
    <w:rsid w:val="008E3C74"/>
    <w:rsid w:val="008F03FB"/>
    <w:rsid w:val="008F1173"/>
    <w:rsid w:val="008F4077"/>
    <w:rsid w:val="008F586B"/>
    <w:rsid w:val="00901011"/>
    <w:rsid w:val="009013B8"/>
    <w:rsid w:val="00901BC8"/>
    <w:rsid w:val="009025C1"/>
    <w:rsid w:val="009032BE"/>
    <w:rsid w:val="00904712"/>
    <w:rsid w:val="00905F42"/>
    <w:rsid w:val="009060B3"/>
    <w:rsid w:val="00906564"/>
    <w:rsid w:val="00906785"/>
    <w:rsid w:val="00907127"/>
    <w:rsid w:val="00910D34"/>
    <w:rsid w:val="009116F0"/>
    <w:rsid w:val="009119F6"/>
    <w:rsid w:val="00912D3B"/>
    <w:rsid w:val="00913A38"/>
    <w:rsid w:val="00913B0F"/>
    <w:rsid w:val="00915064"/>
    <w:rsid w:val="0092003A"/>
    <w:rsid w:val="00920F13"/>
    <w:rsid w:val="0092108F"/>
    <w:rsid w:val="0092133E"/>
    <w:rsid w:val="009235ED"/>
    <w:rsid w:val="00924C5C"/>
    <w:rsid w:val="009264AC"/>
    <w:rsid w:val="00930271"/>
    <w:rsid w:val="009312CD"/>
    <w:rsid w:val="009329EC"/>
    <w:rsid w:val="009332E1"/>
    <w:rsid w:val="00933519"/>
    <w:rsid w:val="00935CA8"/>
    <w:rsid w:val="00937749"/>
    <w:rsid w:val="00937AB9"/>
    <w:rsid w:val="00937E04"/>
    <w:rsid w:val="009438E8"/>
    <w:rsid w:val="00946358"/>
    <w:rsid w:val="009463E3"/>
    <w:rsid w:val="00946AA7"/>
    <w:rsid w:val="00953119"/>
    <w:rsid w:val="009537C3"/>
    <w:rsid w:val="00955EF2"/>
    <w:rsid w:val="0095627A"/>
    <w:rsid w:val="00957345"/>
    <w:rsid w:val="00957D20"/>
    <w:rsid w:val="00964202"/>
    <w:rsid w:val="0096469A"/>
    <w:rsid w:val="00965F80"/>
    <w:rsid w:val="00966543"/>
    <w:rsid w:val="009712DC"/>
    <w:rsid w:val="00971456"/>
    <w:rsid w:val="009717EE"/>
    <w:rsid w:val="0097294A"/>
    <w:rsid w:val="00972AA5"/>
    <w:rsid w:val="009756F0"/>
    <w:rsid w:val="00976072"/>
    <w:rsid w:val="00976473"/>
    <w:rsid w:val="00977C65"/>
    <w:rsid w:val="00977E31"/>
    <w:rsid w:val="009821FA"/>
    <w:rsid w:val="00986793"/>
    <w:rsid w:val="009870DB"/>
    <w:rsid w:val="009872FF"/>
    <w:rsid w:val="009903B1"/>
    <w:rsid w:val="009917BB"/>
    <w:rsid w:val="00991B01"/>
    <w:rsid w:val="00992F86"/>
    <w:rsid w:val="00993027"/>
    <w:rsid w:val="009931D4"/>
    <w:rsid w:val="009934B1"/>
    <w:rsid w:val="00994AB4"/>
    <w:rsid w:val="00995A7B"/>
    <w:rsid w:val="00995F0B"/>
    <w:rsid w:val="00995F16"/>
    <w:rsid w:val="009A037C"/>
    <w:rsid w:val="009A1120"/>
    <w:rsid w:val="009A2DE1"/>
    <w:rsid w:val="009A39D0"/>
    <w:rsid w:val="009A3DA5"/>
    <w:rsid w:val="009A3E3A"/>
    <w:rsid w:val="009A4A23"/>
    <w:rsid w:val="009A4E81"/>
    <w:rsid w:val="009A4F51"/>
    <w:rsid w:val="009A69B6"/>
    <w:rsid w:val="009A6A67"/>
    <w:rsid w:val="009A70CE"/>
    <w:rsid w:val="009A7213"/>
    <w:rsid w:val="009A7248"/>
    <w:rsid w:val="009A76BA"/>
    <w:rsid w:val="009B055D"/>
    <w:rsid w:val="009B0F59"/>
    <w:rsid w:val="009B2454"/>
    <w:rsid w:val="009B662B"/>
    <w:rsid w:val="009B6BE7"/>
    <w:rsid w:val="009C03D8"/>
    <w:rsid w:val="009C2373"/>
    <w:rsid w:val="009C3825"/>
    <w:rsid w:val="009C396A"/>
    <w:rsid w:val="009C41B8"/>
    <w:rsid w:val="009C4781"/>
    <w:rsid w:val="009C5933"/>
    <w:rsid w:val="009C5E46"/>
    <w:rsid w:val="009C646A"/>
    <w:rsid w:val="009C715E"/>
    <w:rsid w:val="009C7464"/>
    <w:rsid w:val="009D0F79"/>
    <w:rsid w:val="009D1CA3"/>
    <w:rsid w:val="009D2600"/>
    <w:rsid w:val="009D2BF2"/>
    <w:rsid w:val="009D3647"/>
    <w:rsid w:val="009D4F9E"/>
    <w:rsid w:val="009D6778"/>
    <w:rsid w:val="009D6807"/>
    <w:rsid w:val="009D73E4"/>
    <w:rsid w:val="009D7B35"/>
    <w:rsid w:val="009E065A"/>
    <w:rsid w:val="009E27A1"/>
    <w:rsid w:val="009E3491"/>
    <w:rsid w:val="009E61A3"/>
    <w:rsid w:val="009E65A6"/>
    <w:rsid w:val="009E6E94"/>
    <w:rsid w:val="009E7A42"/>
    <w:rsid w:val="009F0214"/>
    <w:rsid w:val="009F0AA3"/>
    <w:rsid w:val="009F0F5D"/>
    <w:rsid w:val="009F4F1F"/>
    <w:rsid w:val="009F5A41"/>
    <w:rsid w:val="009F5C46"/>
    <w:rsid w:val="009F7302"/>
    <w:rsid w:val="009F73BA"/>
    <w:rsid w:val="009F7A34"/>
    <w:rsid w:val="009F7BD5"/>
    <w:rsid w:val="00A00131"/>
    <w:rsid w:val="00A00413"/>
    <w:rsid w:val="00A008BC"/>
    <w:rsid w:val="00A00E07"/>
    <w:rsid w:val="00A01A43"/>
    <w:rsid w:val="00A01A45"/>
    <w:rsid w:val="00A026D9"/>
    <w:rsid w:val="00A0381B"/>
    <w:rsid w:val="00A046EF"/>
    <w:rsid w:val="00A05B6A"/>
    <w:rsid w:val="00A0636E"/>
    <w:rsid w:val="00A063DD"/>
    <w:rsid w:val="00A1282D"/>
    <w:rsid w:val="00A13B4A"/>
    <w:rsid w:val="00A143CD"/>
    <w:rsid w:val="00A17116"/>
    <w:rsid w:val="00A22071"/>
    <w:rsid w:val="00A22B7A"/>
    <w:rsid w:val="00A2309D"/>
    <w:rsid w:val="00A247E2"/>
    <w:rsid w:val="00A25504"/>
    <w:rsid w:val="00A2565B"/>
    <w:rsid w:val="00A25D3B"/>
    <w:rsid w:val="00A26F55"/>
    <w:rsid w:val="00A30281"/>
    <w:rsid w:val="00A30F23"/>
    <w:rsid w:val="00A342FF"/>
    <w:rsid w:val="00A34824"/>
    <w:rsid w:val="00A354CE"/>
    <w:rsid w:val="00A35B89"/>
    <w:rsid w:val="00A36E09"/>
    <w:rsid w:val="00A375C6"/>
    <w:rsid w:val="00A4229C"/>
    <w:rsid w:val="00A443EF"/>
    <w:rsid w:val="00A541B8"/>
    <w:rsid w:val="00A54B78"/>
    <w:rsid w:val="00A54D36"/>
    <w:rsid w:val="00A54FE4"/>
    <w:rsid w:val="00A5538A"/>
    <w:rsid w:val="00A56708"/>
    <w:rsid w:val="00A61A61"/>
    <w:rsid w:val="00A61C4B"/>
    <w:rsid w:val="00A62433"/>
    <w:rsid w:val="00A62D21"/>
    <w:rsid w:val="00A6385E"/>
    <w:rsid w:val="00A64BA5"/>
    <w:rsid w:val="00A66A4D"/>
    <w:rsid w:val="00A6710A"/>
    <w:rsid w:val="00A67461"/>
    <w:rsid w:val="00A70669"/>
    <w:rsid w:val="00A71229"/>
    <w:rsid w:val="00A77A0F"/>
    <w:rsid w:val="00A80B2F"/>
    <w:rsid w:val="00A80BA4"/>
    <w:rsid w:val="00A80EC9"/>
    <w:rsid w:val="00A821AE"/>
    <w:rsid w:val="00A82275"/>
    <w:rsid w:val="00A82E58"/>
    <w:rsid w:val="00A85253"/>
    <w:rsid w:val="00A86BDE"/>
    <w:rsid w:val="00A87597"/>
    <w:rsid w:val="00A875A5"/>
    <w:rsid w:val="00A91948"/>
    <w:rsid w:val="00A91B95"/>
    <w:rsid w:val="00A94063"/>
    <w:rsid w:val="00A94C19"/>
    <w:rsid w:val="00A966EF"/>
    <w:rsid w:val="00A96E88"/>
    <w:rsid w:val="00A96F6E"/>
    <w:rsid w:val="00A9730D"/>
    <w:rsid w:val="00A97BE7"/>
    <w:rsid w:val="00AA150B"/>
    <w:rsid w:val="00AA170A"/>
    <w:rsid w:val="00AA19BD"/>
    <w:rsid w:val="00AA2EC8"/>
    <w:rsid w:val="00AA2FD8"/>
    <w:rsid w:val="00AA41B1"/>
    <w:rsid w:val="00AA4F31"/>
    <w:rsid w:val="00AA5100"/>
    <w:rsid w:val="00AA5967"/>
    <w:rsid w:val="00AA63C3"/>
    <w:rsid w:val="00AB015C"/>
    <w:rsid w:val="00AB0656"/>
    <w:rsid w:val="00AB0697"/>
    <w:rsid w:val="00AB071F"/>
    <w:rsid w:val="00AB0E51"/>
    <w:rsid w:val="00AB1A4A"/>
    <w:rsid w:val="00AB20CF"/>
    <w:rsid w:val="00AB20DF"/>
    <w:rsid w:val="00AB403F"/>
    <w:rsid w:val="00AB4ECA"/>
    <w:rsid w:val="00AB66CC"/>
    <w:rsid w:val="00AC020C"/>
    <w:rsid w:val="00AC0656"/>
    <w:rsid w:val="00AC13E7"/>
    <w:rsid w:val="00AC34BB"/>
    <w:rsid w:val="00AC4C5B"/>
    <w:rsid w:val="00AC5FFB"/>
    <w:rsid w:val="00AC637B"/>
    <w:rsid w:val="00AD010A"/>
    <w:rsid w:val="00AD0592"/>
    <w:rsid w:val="00AD0718"/>
    <w:rsid w:val="00AD3B56"/>
    <w:rsid w:val="00AD46AF"/>
    <w:rsid w:val="00AD76B2"/>
    <w:rsid w:val="00AE18C4"/>
    <w:rsid w:val="00AE30DE"/>
    <w:rsid w:val="00AE3DBD"/>
    <w:rsid w:val="00AE7CD0"/>
    <w:rsid w:val="00AF161F"/>
    <w:rsid w:val="00AF468D"/>
    <w:rsid w:val="00AF4C47"/>
    <w:rsid w:val="00AF583E"/>
    <w:rsid w:val="00AF584A"/>
    <w:rsid w:val="00AF6250"/>
    <w:rsid w:val="00AF77E0"/>
    <w:rsid w:val="00B02329"/>
    <w:rsid w:val="00B03153"/>
    <w:rsid w:val="00B03C1D"/>
    <w:rsid w:val="00B05653"/>
    <w:rsid w:val="00B05DE4"/>
    <w:rsid w:val="00B108B5"/>
    <w:rsid w:val="00B11C98"/>
    <w:rsid w:val="00B1245E"/>
    <w:rsid w:val="00B1355C"/>
    <w:rsid w:val="00B16B40"/>
    <w:rsid w:val="00B177B5"/>
    <w:rsid w:val="00B204EE"/>
    <w:rsid w:val="00B21ADD"/>
    <w:rsid w:val="00B21F9C"/>
    <w:rsid w:val="00B22181"/>
    <w:rsid w:val="00B2218C"/>
    <w:rsid w:val="00B23BED"/>
    <w:rsid w:val="00B2411D"/>
    <w:rsid w:val="00B261B6"/>
    <w:rsid w:val="00B26FAD"/>
    <w:rsid w:val="00B303FD"/>
    <w:rsid w:val="00B3180F"/>
    <w:rsid w:val="00B31966"/>
    <w:rsid w:val="00B344DC"/>
    <w:rsid w:val="00B36109"/>
    <w:rsid w:val="00B37882"/>
    <w:rsid w:val="00B37EF1"/>
    <w:rsid w:val="00B42514"/>
    <w:rsid w:val="00B437A0"/>
    <w:rsid w:val="00B43E42"/>
    <w:rsid w:val="00B45773"/>
    <w:rsid w:val="00B45D7E"/>
    <w:rsid w:val="00B460CA"/>
    <w:rsid w:val="00B470F4"/>
    <w:rsid w:val="00B50B3B"/>
    <w:rsid w:val="00B518DC"/>
    <w:rsid w:val="00B52B47"/>
    <w:rsid w:val="00B542C6"/>
    <w:rsid w:val="00B543AB"/>
    <w:rsid w:val="00B54647"/>
    <w:rsid w:val="00B55C0F"/>
    <w:rsid w:val="00B5669C"/>
    <w:rsid w:val="00B56B3B"/>
    <w:rsid w:val="00B57372"/>
    <w:rsid w:val="00B609DE"/>
    <w:rsid w:val="00B60F18"/>
    <w:rsid w:val="00B622A2"/>
    <w:rsid w:val="00B6248B"/>
    <w:rsid w:val="00B6510E"/>
    <w:rsid w:val="00B671CB"/>
    <w:rsid w:val="00B67C75"/>
    <w:rsid w:val="00B71819"/>
    <w:rsid w:val="00B721FE"/>
    <w:rsid w:val="00B7354A"/>
    <w:rsid w:val="00B749C2"/>
    <w:rsid w:val="00B7592A"/>
    <w:rsid w:val="00B7656D"/>
    <w:rsid w:val="00B773D0"/>
    <w:rsid w:val="00B777F4"/>
    <w:rsid w:val="00B77E6A"/>
    <w:rsid w:val="00B80221"/>
    <w:rsid w:val="00B81080"/>
    <w:rsid w:val="00B815E8"/>
    <w:rsid w:val="00B81D68"/>
    <w:rsid w:val="00B835E5"/>
    <w:rsid w:val="00B85724"/>
    <w:rsid w:val="00B86E4E"/>
    <w:rsid w:val="00B87B6A"/>
    <w:rsid w:val="00B90C47"/>
    <w:rsid w:val="00B91AC1"/>
    <w:rsid w:val="00B92A32"/>
    <w:rsid w:val="00B92F1B"/>
    <w:rsid w:val="00B936F7"/>
    <w:rsid w:val="00B9505C"/>
    <w:rsid w:val="00B96C39"/>
    <w:rsid w:val="00B96E96"/>
    <w:rsid w:val="00B976A4"/>
    <w:rsid w:val="00B97DCD"/>
    <w:rsid w:val="00BA3415"/>
    <w:rsid w:val="00BA4E35"/>
    <w:rsid w:val="00BA4FD8"/>
    <w:rsid w:val="00BB0976"/>
    <w:rsid w:val="00BB17B5"/>
    <w:rsid w:val="00BB1D43"/>
    <w:rsid w:val="00BB20E2"/>
    <w:rsid w:val="00BB2582"/>
    <w:rsid w:val="00BB4DB2"/>
    <w:rsid w:val="00BB52AD"/>
    <w:rsid w:val="00BB6262"/>
    <w:rsid w:val="00BB69AC"/>
    <w:rsid w:val="00BB765F"/>
    <w:rsid w:val="00BC0009"/>
    <w:rsid w:val="00BC1C58"/>
    <w:rsid w:val="00BC2DAF"/>
    <w:rsid w:val="00BC74DF"/>
    <w:rsid w:val="00BC7DEF"/>
    <w:rsid w:val="00BD0A9A"/>
    <w:rsid w:val="00BD130A"/>
    <w:rsid w:val="00BD19E1"/>
    <w:rsid w:val="00BD2179"/>
    <w:rsid w:val="00BD2B04"/>
    <w:rsid w:val="00BD447C"/>
    <w:rsid w:val="00BD4EDE"/>
    <w:rsid w:val="00BD5F8F"/>
    <w:rsid w:val="00BD789A"/>
    <w:rsid w:val="00BE1A65"/>
    <w:rsid w:val="00BE27D0"/>
    <w:rsid w:val="00BE3BFB"/>
    <w:rsid w:val="00BE452E"/>
    <w:rsid w:val="00BE489C"/>
    <w:rsid w:val="00BE5F39"/>
    <w:rsid w:val="00BF10A8"/>
    <w:rsid w:val="00BF160F"/>
    <w:rsid w:val="00BF30CC"/>
    <w:rsid w:val="00BF54F8"/>
    <w:rsid w:val="00BF7C43"/>
    <w:rsid w:val="00C00392"/>
    <w:rsid w:val="00C01875"/>
    <w:rsid w:val="00C01ACA"/>
    <w:rsid w:val="00C02F39"/>
    <w:rsid w:val="00C032F6"/>
    <w:rsid w:val="00C04BCF"/>
    <w:rsid w:val="00C063A4"/>
    <w:rsid w:val="00C0680B"/>
    <w:rsid w:val="00C06BFA"/>
    <w:rsid w:val="00C076A4"/>
    <w:rsid w:val="00C11B75"/>
    <w:rsid w:val="00C11E80"/>
    <w:rsid w:val="00C12016"/>
    <w:rsid w:val="00C123D6"/>
    <w:rsid w:val="00C13B27"/>
    <w:rsid w:val="00C14B46"/>
    <w:rsid w:val="00C15D33"/>
    <w:rsid w:val="00C20FBF"/>
    <w:rsid w:val="00C2169A"/>
    <w:rsid w:val="00C21770"/>
    <w:rsid w:val="00C21B03"/>
    <w:rsid w:val="00C22174"/>
    <w:rsid w:val="00C22BC7"/>
    <w:rsid w:val="00C231E2"/>
    <w:rsid w:val="00C2743A"/>
    <w:rsid w:val="00C30594"/>
    <w:rsid w:val="00C31237"/>
    <w:rsid w:val="00C32822"/>
    <w:rsid w:val="00C33655"/>
    <w:rsid w:val="00C34051"/>
    <w:rsid w:val="00C34D62"/>
    <w:rsid w:val="00C35596"/>
    <w:rsid w:val="00C36A1D"/>
    <w:rsid w:val="00C37AF3"/>
    <w:rsid w:val="00C42719"/>
    <w:rsid w:val="00C43C6C"/>
    <w:rsid w:val="00C43E35"/>
    <w:rsid w:val="00C474F4"/>
    <w:rsid w:val="00C4752C"/>
    <w:rsid w:val="00C475DB"/>
    <w:rsid w:val="00C51C7B"/>
    <w:rsid w:val="00C522FA"/>
    <w:rsid w:val="00C524A4"/>
    <w:rsid w:val="00C569FE"/>
    <w:rsid w:val="00C57C51"/>
    <w:rsid w:val="00C60AA7"/>
    <w:rsid w:val="00C6290F"/>
    <w:rsid w:val="00C62A8E"/>
    <w:rsid w:val="00C63CC5"/>
    <w:rsid w:val="00C63E88"/>
    <w:rsid w:val="00C642A8"/>
    <w:rsid w:val="00C64658"/>
    <w:rsid w:val="00C7203F"/>
    <w:rsid w:val="00C73D04"/>
    <w:rsid w:val="00C73FE7"/>
    <w:rsid w:val="00C74BFA"/>
    <w:rsid w:val="00C7578C"/>
    <w:rsid w:val="00C76029"/>
    <w:rsid w:val="00C81BD7"/>
    <w:rsid w:val="00C82552"/>
    <w:rsid w:val="00C828EA"/>
    <w:rsid w:val="00C84778"/>
    <w:rsid w:val="00C867FA"/>
    <w:rsid w:val="00C875AA"/>
    <w:rsid w:val="00C877AD"/>
    <w:rsid w:val="00C87CAD"/>
    <w:rsid w:val="00C90DC4"/>
    <w:rsid w:val="00C92651"/>
    <w:rsid w:val="00C9283D"/>
    <w:rsid w:val="00C93442"/>
    <w:rsid w:val="00C95988"/>
    <w:rsid w:val="00C961B2"/>
    <w:rsid w:val="00C96B55"/>
    <w:rsid w:val="00CA0A71"/>
    <w:rsid w:val="00CA19C3"/>
    <w:rsid w:val="00CA1E36"/>
    <w:rsid w:val="00CA24A0"/>
    <w:rsid w:val="00CA5863"/>
    <w:rsid w:val="00CB001D"/>
    <w:rsid w:val="00CB0A48"/>
    <w:rsid w:val="00CB5336"/>
    <w:rsid w:val="00CB66EB"/>
    <w:rsid w:val="00CB787C"/>
    <w:rsid w:val="00CB7992"/>
    <w:rsid w:val="00CC0204"/>
    <w:rsid w:val="00CC08F4"/>
    <w:rsid w:val="00CC2860"/>
    <w:rsid w:val="00CC2FA0"/>
    <w:rsid w:val="00CC34C3"/>
    <w:rsid w:val="00CC45EF"/>
    <w:rsid w:val="00CC710B"/>
    <w:rsid w:val="00CC721B"/>
    <w:rsid w:val="00CC7BAB"/>
    <w:rsid w:val="00CD3B32"/>
    <w:rsid w:val="00CD3C31"/>
    <w:rsid w:val="00CD4A21"/>
    <w:rsid w:val="00CD5ADF"/>
    <w:rsid w:val="00CD76D2"/>
    <w:rsid w:val="00CE0F98"/>
    <w:rsid w:val="00CE25FD"/>
    <w:rsid w:val="00CE3D25"/>
    <w:rsid w:val="00CE52FC"/>
    <w:rsid w:val="00CE6F7F"/>
    <w:rsid w:val="00CE77E2"/>
    <w:rsid w:val="00CE7A58"/>
    <w:rsid w:val="00CF0805"/>
    <w:rsid w:val="00CF3A83"/>
    <w:rsid w:val="00CF499A"/>
    <w:rsid w:val="00CF4A97"/>
    <w:rsid w:val="00CF5AA8"/>
    <w:rsid w:val="00CF5F46"/>
    <w:rsid w:val="00D00AF3"/>
    <w:rsid w:val="00D00B9A"/>
    <w:rsid w:val="00D02358"/>
    <w:rsid w:val="00D02425"/>
    <w:rsid w:val="00D02B96"/>
    <w:rsid w:val="00D03D2D"/>
    <w:rsid w:val="00D03F07"/>
    <w:rsid w:val="00D045AF"/>
    <w:rsid w:val="00D05376"/>
    <w:rsid w:val="00D05681"/>
    <w:rsid w:val="00D05F68"/>
    <w:rsid w:val="00D1032F"/>
    <w:rsid w:val="00D105B7"/>
    <w:rsid w:val="00D1094B"/>
    <w:rsid w:val="00D11E64"/>
    <w:rsid w:val="00D11F05"/>
    <w:rsid w:val="00D134FE"/>
    <w:rsid w:val="00D159CC"/>
    <w:rsid w:val="00D15D0F"/>
    <w:rsid w:val="00D17D01"/>
    <w:rsid w:val="00D20499"/>
    <w:rsid w:val="00D205D2"/>
    <w:rsid w:val="00D20B9A"/>
    <w:rsid w:val="00D2142F"/>
    <w:rsid w:val="00D21A4D"/>
    <w:rsid w:val="00D23F5E"/>
    <w:rsid w:val="00D24D15"/>
    <w:rsid w:val="00D26F7A"/>
    <w:rsid w:val="00D275FF"/>
    <w:rsid w:val="00D30207"/>
    <w:rsid w:val="00D30F0E"/>
    <w:rsid w:val="00D337AB"/>
    <w:rsid w:val="00D34C35"/>
    <w:rsid w:val="00D3770B"/>
    <w:rsid w:val="00D40813"/>
    <w:rsid w:val="00D40C40"/>
    <w:rsid w:val="00D40E66"/>
    <w:rsid w:val="00D42D28"/>
    <w:rsid w:val="00D43C40"/>
    <w:rsid w:val="00D46165"/>
    <w:rsid w:val="00D558F4"/>
    <w:rsid w:val="00D562B7"/>
    <w:rsid w:val="00D571FB"/>
    <w:rsid w:val="00D604F5"/>
    <w:rsid w:val="00D616B9"/>
    <w:rsid w:val="00D61BE9"/>
    <w:rsid w:val="00D61E32"/>
    <w:rsid w:val="00D61EA4"/>
    <w:rsid w:val="00D62D84"/>
    <w:rsid w:val="00D63102"/>
    <w:rsid w:val="00D65393"/>
    <w:rsid w:val="00D6556E"/>
    <w:rsid w:val="00D675D4"/>
    <w:rsid w:val="00D704F9"/>
    <w:rsid w:val="00D70888"/>
    <w:rsid w:val="00D72A2A"/>
    <w:rsid w:val="00D739F9"/>
    <w:rsid w:val="00D73EC7"/>
    <w:rsid w:val="00D74FAE"/>
    <w:rsid w:val="00D776B5"/>
    <w:rsid w:val="00D8021D"/>
    <w:rsid w:val="00D80504"/>
    <w:rsid w:val="00D815C4"/>
    <w:rsid w:val="00D83752"/>
    <w:rsid w:val="00D846F0"/>
    <w:rsid w:val="00D84E9F"/>
    <w:rsid w:val="00D852F2"/>
    <w:rsid w:val="00D865AE"/>
    <w:rsid w:val="00D90A20"/>
    <w:rsid w:val="00D9127B"/>
    <w:rsid w:val="00D92E78"/>
    <w:rsid w:val="00D9442C"/>
    <w:rsid w:val="00D944B0"/>
    <w:rsid w:val="00D94503"/>
    <w:rsid w:val="00D94C93"/>
    <w:rsid w:val="00D951EA"/>
    <w:rsid w:val="00D95646"/>
    <w:rsid w:val="00D97207"/>
    <w:rsid w:val="00DA2B55"/>
    <w:rsid w:val="00DA365F"/>
    <w:rsid w:val="00DA43B2"/>
    <w:rsid w:val="00DB1D51"/>
    <w:rsid w:val="00DB3240"/>
    <w:rsid w:val="00DB68A2"/>
    <w:rsid w:val="00DC038B"/>
    <w:rsid w:val="00DC039D"/>
    <w:rsid w:val="00DC039E"/>
    <w:rsid w:val="00DC473B"/>
    <w:rsid w:val="00DC5C4C"/>
    <w:rsid w:val="00DD6346"/>
    <w:rsid w:val="00DE0950"/>
    <w:rsid w:val="00DE14CA"/>
    <w:rsid w:val="00DE16F7"/>
    <w:rsid w:val="00DE3DE3"/>
    <w:rsid w:val="00DE60A9"/>
    <w:rsid w:val="00DF0122"/>
    <w:rsid w:val="00DF0851"/>
    <w:rsid w:val="00DF119D"/>
    <w:rsid w:val="00DF1D13"/>
    <w:rsid w:val="00DF2E4F"/>
    <w:rsid w:val="00DF3B50"/>
    <w:rsid w:val="00DF3FE4"/>
    <w:rsid w:val="00DF45DD"/>
    <w:rsid w:val="00DF62D6"/>
    <w:rsid w:val="00E029A9"/>
    <w:rsid w:val="00E039A3"/>
    <w:rsid w:val="00E05CB5"/>
    <w:rsid w:val="00E10173"/>
    <w:rsid w:val="00E125C3"/>
    <w:rsid w:val="00E128AD"/>
    <w:rsid w:val="00E13318"/>
    <w:rsid w:val="00E144E4"/>
    <w:rsid w:val="00E14732"/>
    <w:rsid w:val="00E20D91"/>
    <w:rsid w:val="00E2179C"/>
    <w:rsid w:val="00E21EF9"/>
    <w:rsid w:val="00E22986"/>
    <w:rsid w:val="00E25D52"/>
    <w:rsid w:val="00E261F7"/>
    <w:rsid w:val="00E26B33"/>
    <w:rsid w:val="00E276C5"/>
    <w:rsid w:val="00E3383E"/>
    <w:rsid w:val="00E3579E"/>
    <w:rsid w:val="00E36D8D"/>
    <w:rsid w:val="00E37DD8"/>
    <w:rsid w:val="00E37EDC"/>
    <w:rsid w:val="00E418A3"/>
    <w:rsid w:val="00E419AD"/>
    <w:rsid w:val="00E41ECB"/>
    <w:rsid w:val="00E42E83"/>
    <w:rsid w:val="00E43DCB"/>
    <w:rsid w:val="00E440A9"/>
    <w:rsid w:val="00E458E0"/>
    <w:rsid w:val="00E459D7"/>
    <w:rsid w:val="00E462A7"/>
    <w:rsid w:val="00E47F9F"/>
    <w:rsid w:val="00E5008D"/>
    <w:rsid w:val="00E50D70"/>
    <w:rsid w:val="00E522D7"/>
    <w:rsid w:val="00E53FD1"/>
    <w:rsid w:val="00E55E46"/>
    <w:rsid w:val="00E6041C"/>
    <w:rsid w:val="00E6041E"/>
    <w:rsid w:val="00E6050E"/>
    <w:rsid w:val="00E60A9C"/>
    <w:rsid w:val="00E60EAE"/>
    <w:rsid w:val="00E614BE"/>
    <w:rsid w:val="00E616B0"/>
    <w:rsid w:val="00E62473"/>
    <w:rsid w:val="00E62519"/>
    <w:rsid w:val="00E63B48"/>
    <w:rsid w:val="00E646B0"/>
    <w:rsid w:val="00E71C80"/>
    <w:rsid w:val="00E72981"/>
    <w:rsid w:val="00E72E98"/>
    <w:rsid w:val="00E73C61"/>
    <w:rsid w:val="00E750DB"/>
    <w:rsid w:val="00E75161"/>
    <w:rsid w:val="00E764A0"/>
    <w:rsid w:val="00E76976"/>
    <w:rsid w:val="00E76FF4"/>
    <w:rsid w:val="00E80815"/>
    <w:rsid w:val="00E8134E"/>
    <w:rsid w:val="00E823EF"/>
    <w:rsid w:val="00E833E2"/>
    <w:rsid w:val="00E84F28"/>
    <w:rsid w:val="00E84F2D"/>
    <w:rsid w:val="00E8526E"/>
    <w:rsid w:val="00E855F7"/>
    <w:rsid w:val="00E9072F"/>
    <w:rsid w:val="00E91B65"/>
    <w:rsid w:val="00E91E0F"/>
    <w:rsid w:val="00E921DE"/>
    <w:rsid w:val="00E92900"/>
    <w:rsid w:val="00E935AA"/>
    <w:rsid w:val="00E93A2C"/>
    <w:rsid w:val="00E93DF9"/>
    <w:rsid w:val="00E941C9"/>
    <w:rsid w:val="00E94EA7"/>
    <w:rsid w:val="00E96217"/>
    <w:rsid w:val="00E96911"/>
    <w:rsid w:val="00E9726F"/>
    <w:rsid w:val="00E974E3"/>
    <w:rsid w:val="00EA065E"/>
    <w:rsid w:val="00EA067A"/>
    <w:rsid w:val="00EA07AD"/>
    <w:rsid w:val="00EA08D7"/>
    <w:rsid w:val="00EA1785"/>
    <w:rsid w:val="00EA3E6A"/>
    <w:rsid w:val="00EA597C"/>
    <w:rsid w:val="00EA5E7D"/>
    <w:rsid w:val="00EA6532"/>
    <w:rsid w:val="00EA7643"/>
    <w:rsid w:val="00EB0B52"/>
    <w:rsid w:val="00EB0F1C"/>
    <w:rsid w:val="00EB378B"/>
    <w:rsid w:val="00EB383A"/>
    <w:rsid w:val="00EB4D8F"/>
    <w:rsid w:val="00EB56A8"/>
    <w:rsid w:val="00EB5B0E"/>
    <w:rsid w:val="00EB6BCB"/>
    <w:rsid w:val="00EB7462"/>
    <w:rsid w:val="00EC0828"/>
    <w:rsid w:val="00EC3077"/>
    <w:rsid w:val="00EC338D"/>
    <w:rsid w:val="00EC3BEC"/>
    <w:rsid w:val="00EC41C1"/>
    <w:rsid w:val="00EC4234"/>
    <w:rsid w:val="00EC5A31"/>
    <w:rsid w:val="00EC6165"/>
    <w:rsid w:val="00EC79E3"/>
    <w:rsid w:val="00ED1378"/>
    <w:rsid w:val="00ED1983"/>
    <w:rsid w:val="00ED233E"/>
    <w:rsid w:val="00ED2C68"/>
    <w:rsid w:val="00ED64E5"/>
    <w:rsid w:val="00ED68BB"/>
    <w:rsid w:val="00ED71CD"/>
    <w:rsid w:val="00ED76DE"/>
    <w:rsid w:val="00EE1459"/>
    <w:rsid w:val="00EE2726"/>
    <w:rsid w:val="00EE2CEC"/>
    <w:rsid w:val="00EE35A0"/>
    <w:rsid w:val="00EE420D"/>
    <w:rsid w:val="00EE558D"/>
    <w:rsid w:val="00EE5699"/>
    <w:rsid w:val="00EE5D18"/>
    <w:rsid w:val="00EE6E5B"/>
    <w:rsid w:val="00EE7725"/>
    <w:rsid w:val="00EE781E"/>
    <w:rsid w:val="00EF056B"/>
    <w:rsid w:val="00EF28D0"/>
    <w:rsid w:val="00EF32DB"/>
    <w:rsid w:val="00EF3E98"/>
    <w:rsid w:val="00EF4E27"/>
    <w:rsid w:val="00EF7269"/>
    <w:rsid w:val="00EF7926"/>
    <w:rsid w:val="00F00BC9"/>
    <w:rsid w:val="00F01B78"/>
    <w:rsid w:val="00F02174"/>
    <w:rsid w:val="00F055DC"/>
    <w:rsid w:val="00F05C7D"/>
    <w:rsid w:val="00F05D66"/>
    <w:rsid w:val="00F05E6D"/>
    <w:rsid w:val="00F071EA"/>
    <w:rsid w:val="00F076A0"/>
    <w:rsid w:val="00F10111"/>
    <w:rsid w:val="00F10B07"/>
    <w:rsid w:val="00F14991"/>
    <w:rsid w:val="00F1501F"/>
    <w:rsid w:val="00F159F9"/>
    <w:rsid w:val="00F165D4"/>
    <w:rsid w:val="00F1753D"/>
    <w:rsid w:val="00F17899"/>
    <w:rsid w:val="00F1792E"/>
    <w:rsid w:val="00F2011E"/>
    <w:rsid w:val="00F21160"/>
    <w:rsid w:val="00F211FF"/>
    <w:rsid w:val="00F21C51"/>
    <w:rsid w:val="00F225F8"/>
    <w:rsid w:val="00F26645"/>
    <w:rsid w:val="00F2708F"/>
    <w:rsid w:val="00F27955"/>
    <w:rsid w:val="00F302D8"/>
    <w:rsid w:val="00F31B25"/>
    <w:rsid w:val="00F32346"/>
    <w:rsid w:val="00F323FB"/>
    <w:rsid w:val="00F32B92"/>
    <w:rsid w:val="00F34BFD"/>
    <w:rsid w:val="00F35336"/>
    <w:rsid w:val="00F35DEC"/>
    <w:rsid w:val="00F360AE"/>
    <w:rsid w:val="00F36721"/>
    <w:rsid w:val="00F37102"/>
    <w:rsid w:val="00F42C49"/>
    <w:rsid w:val="00F43A5D"/>
    <w:rsid w:val="00F45834"/>
    <w:rsid w:val="00F46633"/>
    <w:rsid w:val="00F50DE0"/>
    <w:rsid w:val="00F513F6"/>
    <w:rsid w:val="00F6008E"/>
    <w:rsid w:val="00F601D2"/>
    <w:rsid w:val="00F6170C"/>
    <w:rsid w:val="00F61EB5"/>
    <w:rsid w:val="00F630A7"/>
    <w:rsid w:val="00F63D55"/>
    <w:rsid w:val="00F64000"/>
    <w:rsid w:val="00F641E7"/>
    <w:rsid w:val="00F647AB"/>
    <w:rsid w:val="00F65C64"/>
    <w:rsid w:val="00F66356"/>
    <w:rsid w:val="00F66951"/>
    <w:rsid w:val="00F718DF"/>
    <w:rsid w:val="00F71C83"/>
    <w:rsid w:val="00F71D70"/>
    <w:rsid w:val="00F7299A"/>
    <w:rsid w:val="00F73535"/>
    <w:rsid w:val="00F74BCF"/>
    <w:rsid w:val="00F76698"/>
    <w:rsid w:val="00F819A1"/>
    <w:rsid w:val="00F823EF"/>
    <w:rsid w:val="00F8563D"/>
    <w:rsid w:val="00F8667F"/>
    <w:rsid w:val="00F903CF"/>
    <w:rsid w:val="00F90512"/>
    <w:rsid w:val="00F90895"/>
    <w:rsid w:val="00F90F4D"/>
    <w:rsid w:val="00F91B53"/>
    <w:rsid w:val="00F926B6"/>
    <w:rsid w:val="00F9271E"/>
    <w:rsid w:val="00F93004"/>
    <w:rsid w:val="00F93180"/>
    <w:rsid w:val="00F9333C"/>
    <w:rsid w:val="00F934D3"/>
    <w:rsid w:val="00F94249"/>
    <w:rsid w:val="00F94705"/>
    <w:rsid w:val="00F9509B"/>
    <w:rsid w:val="00F95CB4"/>
    <w:rsid w:val="00F96E10"/>
    <w:rsid w:val="00FA1CDE"/>
    <w:rsid w:val="00FA1EBC"/>
    <w:rsid w:val="00FA26A5"/>
    <w:rsid w:val="00FA2B44"/>
    <w:rsid w:val="00FA4037"/>
    <w:rsid w:val="00FA4156"/>
    <w:rsid w:val="00FA720C"/>
    <w:rsid w:val="00FA7AB8"/>
    <w:rsid w:val="00FB0C98"/>
    <w:rsid w:val="00FB3236"/>
    <w:rsid w:val="00FB351C"/>
    <w:rsid w:val="00FB438D"/>
    <w:rsid w:val="00FB508C"/>
    <w:rsid w:val="00FB5649"/>
    <w:rsid w:val="00FB5FAD"/>
    <w:rsid w:val="00FB6560"/>
    <w:rsid w:val="00FB6C22"/>
    <w:rsid w:val="00FC4615"/>
    <w:rsid w:val="00FC4B12"/>
    <w:rsid w:val="00FC5F16"/>
    <w:rsid w:val="00FC65CA"/>
    <w:rsid w:val="00FC665F"/>
    <w:rsid w:val="00FD0227"/>
    <w:rsid w:val="00FD07DA"/>
    <w:rsid w:val="00FD472B"/>
    <w:rsid w:val="00FE2CD1"/>
    <w:rsid w:val="00FE2EE2"/>
    <w:rsid w:val="00FE3476"/>
    <w:rsid w:val="00FE3DFD"/>
    <w:rsid w:val="00FE5408"/>
    <w:rsid w:val="00FF00A6"/>
    <w:rsid w:val="00FF03A9"/>
    <w:rsid w:val="00FF056F"/>
    <w:rsid w:val="00FF217C"/>
    <w:rsid w:val="00FF3129"/>
    <w:rsid w:val="00FF4563"/>
    <w:rsid w:val="00FF4BCB"/>
    <w:rsid w:val="00FF5EA9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3C9253BC"/>
  <w15:docId w15:val="{B3EEEA65-C944-43CA-93E6-80FD9BF84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  <w:style w:type="character" w:styleId="slostrnky">
    <w:name w:val="page number"/>
    <w:basedOn w:val="Standardnpsmoodstavce"/>
    <w:rsid w:val="003556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kraj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453D13-48BE-4CF1-8AB5-9031AB9C3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2885</Words>
  <Characters>17027</Characters>
  <Application>Microsoft Office Word</Application>
  <DocSecurity>0</DocSecurity>
  <Lines>141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19873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Přecechtělová Lenka</cp:lastModifiedBy>
  <cp:revision>4</cp:revision>
  <cp:lastPrinted>2018-08-24T12:55:00Z</cp:lastPrinted>
  <dcterms:created xsi:type="dcterms:W3CDTF">2022-09-01T07:16:00Z</dcterms:created>
  <dcterms:modified xsi:type="dcterms:W3CDTF">2022-09-06T08:54:00Z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