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CF8" w:rsidRDefault="00DB5CF8" w:rsidP="00DB5CF8">
      <w:pPr>
        <w:jc w:val="right"/>
      </w:pPr>
      <w:bookmarkStart w:id="0" w:name="_GoBack"/>
      <w:bookmarkEnd w:id="0"/>
      <w:r>
        <w:rPr>
          <w:noProof/>
        </w:rPr>
        <w:drawing>
          <wp:inline distT="0" distB="0" distL="0" distR="0" wp14:anchorId="38B7E647" wp14:editId="020A136E">
            <wp:extent cx="2489055" cy="1085850"/>
            <wp:effectExtent l="0" t="0" r="6985" b="0"/>
            <wp:docPr id="1" name="Obrázek 1" descr="Q:\Logo\Bez názv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Logo\Bez názvu.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9055" cy="1085850"/>
                    </a:xfrm>
                    <a:prstGeom prst="rect">
                      <a:avLst/>
                    </a:prstGeom>
                    <a:noFill/>
                    <a:ln>
                      <a:noFill/>
                    </a:ln>
                  </pic:spPr>
                </pic:pic>
              </a:graphicData>
            </a:graphic>
          </wp:inline>
        </w:drawing>
      </w:r>
    </w:p>
    <w:p w:rsidR="00DB5CF8" w:rsidRDefault="00DB5CF8"/>
    <w:p w:rsidR="00DB5CF8" w:rsidRDefault="00DB5CF8"/>
    <w:p w:rsidR="000F6B09" w:rsidRDefault="000F6B09"/>
    <w:p w:rsidR="00CE6E5B" w:rsidRDefault="00CE6E5B"/>
    <w:p w:rsidR="000F6B09" w:rsidRDefault="000F6B09"/>
    <w:p w:rsidR="00DB5CF8" w:rsidRDefault="00DB5CF8"/>
    <w:p w:rsidR="00DB5CF8" w:rsidRPr="000F6B09" w:rsidRDefault="00F456C9" w:rsidP="000F6B09">
      <w:pPr>
        <w:jc w:val="right"/>
        <w:rPr>
          <w:rFonts w:ascii="Georgia" w:hAnsi="Georgia" w:cs="Arial"/>
          <w:b/>
          <w:color w:val="244061" w:themeColor="accent1" w:themeShade="80"/>
          <w:sz w:val="48"/>
          <w:szCs w:val="48"/>
        </w:rPr>
      </w:pPr>
      <w:r>
        <w:rPr>
          <w:rFonts w:ascii="Georgia" w:hAnsi="Georgia" w:cs="Arial"/>
          <w:b/>
          <w:color w:val="244061" w:themeColor="accent1" w:themeShade="80"/>
          <w:sz w:val="48"/>
          <w:szCs w:val="48"/>
        </w:rPr>
        <w:t>St</w:t>
      </w:r>
      <w:r w:rsidR="00DB5CF8" w:rsidRPr="000F6B09">
        <w:rPr>
          <w:rFonts w:ascii="Georgia" w:hAnsi="Georgia" w:cs="Arial"/>
          <w:b/>
          <w:color w:val="244061" w:themeColor="accent1" w:themeShade="80"/>
          <w:sz w:val="48"/>
          <w:szCs w:val="48"/>
        </w:rPr>
        <w:t xml:space="preserve">rategie prevence kriminality </w:t>
      </w:r>
    </w:p>
    <w:p w:rsidR="00DB5CF8" w:rsidRPr="000F6B09" w:rsidRDefault="00DB5CF8" w:rsidP="000F6B09">
      <w:pPr>
        <w:jc w:val="right"/>
        <w:rPr>
          <w:rFonts w:ascii="Georgia" w:hAnsi="Georgia" w:cs="Arial"/>
          <w:b/>
          <w:color w:val="244061" w:themeColor="accent1" w:themeShade="80"/>
          <w:sz w:val="48"/>
          <w:szCs w:val="48"/>
        </w:rPr>
      </w:pPr>
      <w:r w:rsidRPr="000F6B09">
        <w:rPr>
          <w:rFonts w:ascii="Georgia" w:hAnsi="Georgia" w:cs="Arial"/>
          <w:b/>
          <w:color w:val="244061" w:themeColor="accent1" w:themeShade="80"/>
          <w:sz w:val="48"/>
          <w:szCs w:val="48"/>
        </w:rPr>
        <w:t xml:space="preserve">Olomouckého kraje </w:t>
      </w:r>
    </w:p>
    <w:p w:rsidR="00DB5CF8" w:rsidRDefault="00DB5CF8" w:rsidP="000F6B09">
      <w:pPr>
        <w:jc w:val="right"/>
        <w:rPr>
          <w:rFonts w:ascii="Arial" w:hAnsi="Arial" w:cs="Arial"/>
          <w:b/>
          <w:color w:val="244061" w:themeColor="accent1" w:themeShade="80"/>
          <w:sz w:val="40"/>
          <w:szCs w:val="40"/>
        </w:rPr>
      </w:pPr>
    </w:p>
    <w:p w:rsidR="00DB5CF8" w:rsidRDefault="00692439" w:rsidP="000F6B09">
      <w:pPr>
        <w:jc w:val="right"/>
        <w:rPr>
          <w:rFonts w:ascii="Georgia" w:hAnsi="Georgia" w:cs="Arial"/>
          <w:color w:val="244061" w:themeColor="accent1" w:themeShade="80"/>
          <w:sz w:val="36"/>
          <w:szCs w:val="36"/>
        </w:rPr>
      </w:pPr>
      <w:r>
        <w:rPr>
          <w:rFonts w:ascii="Georgia" w:hAnsi="Georgia" w:cs="Arial"/>
          <w:color w:val="244061" w:themeColor="accent1" w:themeShade="80"/>
          <w:sz w:val="36"/>
          <w:szCs w:val="36"/>
        </w:rPr>
        <w:t>na období 2017 – 2021</w:t>
      </w:r>
    </w:p>
    <w:p w:rsidR="00CE6E5B" w:rsidRPr="000F6B09" w:rsidRDefault="00CE6E5B" w:rsidP="000F6B09">
      <w:pPr>
        <w:jc w:val="right"/>
        <w:rPr>
          <w:rFonts w:ascii="Georgia" w:hAnsi="Georgia" w:cs="Arial"/>
          <w:color w:val="244061" w:themeColor="accent1" w:themeShade="80"/>
          <w:sz w:val="36"/>
          <w:szCs w:val="36"/>
        </w:rPr>
      </w:pPr>
    </w:p>
    <w:p w:rsidR="00DB5CF8" w:rsidRDefault="00453235" w:rsidP="00DB5CF8">
      <w:pPr>
        <w:jc w:val="center"/>
        <w:rPr>
          <w:rFonts w:ascii="Arial" w:hAnsi="Arial" w:cs="Arial"/>
          <w:b/>
        </w:rPr>
      </w:pPr>
      <w:r>
        <w:rPr>
          <w:rFonts w:ascii="Arial" w:hAnsi="Arial" w:cs="Arial"/>
          <w:b/>
          <w:noProof/>
        </w:rPr>
        <w:drawing>
          <wp:inline distT="0" distB="0" distL="0" distR="0" wp14:anchorId="72F15DC5" wp14:editId="30A7493A">
            <wp:extent cx="5429154" cy="3305175"/>
            <wp:effectExtent l="0" t="0" r="63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696" b="-1283"/>
                    <a:stretch/>
                  </pic:blipFill>
                  <pic:spPr bwMode="auto">
                    <a:xfrm>
                      <a:off x="0" y="0"/>
                      <a:ext cx="5427449" cy="3304137"/>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r w:rsidR="009E3B4F">
        <w:rPr>
          <w:rFonts w:ascii="Arial" w:hAnsi="Arial" w:cs="Arial"/>
          <w:b/>
        </w:rPr>
        <w:t xml:space="preserve"> </w:t>
      </w:r>
    </w:p>
    <w:p w:rsidR="00CE6E5B" w:rsidRDefault="00CE6E5B" w:rsidP="00051866">
      <w:pPr>
        <w:jc w:val="center"/>
        <w:rPr>
          <w:rFonts w:ascii="Georgia" w:hAnsi="Georgia"/>
          <w:color w:val="244061" w:themeColor="accent1" w:themeShade="80"/>
        </w:rPr>
      </w:pPr>
    </w:p>
    <w:p w:rsidR="00CE6E5B" w:rsidRDefault="00CE6E5B" w:rsidP="00051866">
      <w:pPr>
        <w:jc w:val="center"/>
        <w:rPr>
          <w:rFonts w:ascii="Georgia" w:hAnsi="Georgia"/>
          <w:color w:val="244061" w:themeColor="accent1" w:themeShade="80"/>
        </w:rPr>
      </w:pPr>
    </w:p>
    <w:p w:rsidR="00CE6E5B" w:rsidRDefault="00CE6E5B" w:rsidP="00051866">
      <w:pPr>
        <w:jc w:val="center"/>
        <w:rPr>
          <w:rFonts w:ascii="Georgia" w:hAnsi="Georgia"/>
          <w:color w:val="244061" w:themeColor="accent1" w:themeShade="80"/>
        </w:rPr>
      </w:pPr>
    </w:p>
    <w:p w:rsidR="00CE6E5B" w:rsidRDefault="00CE6E5B" w:rsidP="00051866">
      <w:pPr>
        <w:jc w:val="center"/>
        <w:rPr>
          <w:rFonts w:ascii="Georgia" w:hAnsi="Georgia"/>
          <w:color w:val="244061" w:themeColor="accent1" w:themeShade="80"/>
        </w:rPr>
      </w:pPr>
    </w:p>
    <w:p w:rsidR="00CE6E5B" w:rsidRDefault="00CE6E5B" w:rsidP="00051866">
      <w:pPr>
        <w:jc w:val="center"/>
        <w:rPr>
          <w:rFonts w:ascii="Georgia" w:hAnsi="Georgia"/>
          <w:color w:val="244061" w:themeColor="accent1" w:themeShade="80"/>
        </w:rPr>
      </w:pPr>
    </w:p>
    <w:p w:rsidR="00CE6E5B" w:rsidRDefault="00CE6E5B" w:rsidP="00051866">
      <w:pPr>
        <w:jc w:val="center"/>
        <w:rPr>
          <w:rFonts w:ascii="Georgia" w:hAnsi="Georgia"/>
          <w:color w:val="244061" w:themeColor="accent1" w:themeShade="80"/>
        </w:rPr>
      </w:pPr>
    </w:p>
    <w:p w:rsidR="00CE6E5B" w:rsidRDefault="00CE6E5B" w:rsidP="00051866">
      <w:pPr>
        <w:jc w:val="center"/>
        <w:rPr>
          <w:rFonts w:ascii="Georgia" w:hAnsi="Georgia"/>
          <w:color w:val="244061" w:themeColor="accent1" w:themeShade="80"/>
        </w:rPr>
      </w:pPr>
    </w:p>
    <w:p w:rsidR="00CE6E5B" w:rsidRDefault="00CE6E5B" w:rsidP="00051866">
      <w:pPr>
        <w:jc w:val="center"/>
        <w:rPr>
          <w:rFonts w:ascii="Georgia" w:hAnsi="Georgia"/>
          <w:color w:val="244061" w:themeColor="accent1" w:themeShade="80"/>
        </w:rPr>
      </w:pPr>
    </w:p>
    <w:p w:rsidR="00CE6E5B" w:rsidRDefault="00CE6E5B" w:rsidP="00051866">
      <w:pPr>
        <w:jc w:val="center"/>
        <w:rPr>
          <w:rFonts w:ascii="Georgia" w:hAnsi="Georgia"/>
          <w:color w:val="244061" w:themeColor="accent1" w:themeShade="80"/>
        </w:rPr>
      </w:pPr>
    </w:p>
    <w:p w:rsidR="00051866" w:rsidRPr="00051866" w:rsidRDefault="00051866" w:rsidP="00051866">
      <w:pPr>
        <w:jc w:val="center"/>
        <w:rPr>
          <w:rFonts w:ascii="Georgia" w:hAnsi="Georgia"/>
          <w:color w:val="244061" w:themeColor="accent1" w:themeShade="80"/>
        </w:rPr>
      </w:pPr>
      <w:r>
        <w:rPr>
          <w:rFonts w:ascii="Georgia" w:hAnsi="Georgia"/>
          <w:color w:val="244061" w:themeColor="accent1" w:themeShade="80"/>
        </w:rPr>
        <w:t>červen</w:t>
      </w:r>
      <w:r w:rsidR="00821827">
        <w:rPr>
          <w:rFonts w:ascii="Georgia" w:hAnsi="Georgia"/>
          <w:color w:val="244061" w:themeColor="accent1" w:themeShade="80"/>
        </w:rPr>
        <w:t xml:space="preserve"> 2016</w:t>
      </w:r>
    </w:p>
    <w:p w:rsidR="00D8360B" w:rsidRDefault="00D8360B">
      <w:pPr>
        <w:rPr>
          <w:rFonts w:ascii="Arial" w:hAnsi="Arial" w:cs="Arial"/>
          <w:b/>
        </w:rPr>
      </w:pPr>
    </w:p>
    <w:sdt>
      <w:sdtPr>
        <w:rPr>
          <w:rFonts w:ascii="Times New Roman" w:eastAsia="Times New Roman" w:hAnsi="Times New Roman" w:cs="Times New Roman"/>
          <w:b w:val="0"/>
          <w:bCs w:val="0"/>
          <w:color w:val="auto"/>
          <w:sz w:val="24"/>
          <w:szCs w:val="24"/>
        </w:rPr>
        <w:id w:val="1085965303"/>
        <w:docPartObj>
          <w:docPartGallery w:val="Table of Contents"/>
          <w:docPartUnique/>
        </w:docPartObj>
      </w:sdtPr>
      <w:sdtEndPr/>
      <w:sdtContent>
        <w:p w:rsidR="00B93F3F" w:rsidRPr="00EF3275" w:rsidRDefault="0071255D">
          <w:pPr>
            <w:pStyle w:val="Nadpisobsahu"/>
            <w:rPr>
              <w:rFonts w:ascii="Arial" w:hAnsi="Arial" w:cs="Arial"/>
              <w:color w:val="244061" w:themeColor="accent1" w:themeShade="80"/>
            </w:rPr>
          </w:pPr>
          <w:r w:rsidRPr="00EF3275">
            <w:rPr>
              <w:rFonts w:ascii="Arial" w:hAnsi="Arial" w:cs="Arial"/>
              <w:color w:val="244061" w:themeColor="accent1" w:themeShade="80"/>
            </w:rPr>
            <w:t>OBSAH</w:t>
          </w:r>
        </w:p>
        <w:p w:rsidR="0071255D" w:rsidRPr="0071255D" w:rsidRDefault="0071255D" w:rsidP="0071255D"/>
        <w:p w:rsidR="00B93F3F" w:rsidRPr="00B93F3F" w:rsidRDefault="00B93F3F" w:rsidP="00B93F3F"/>
        <w:p w:rsidR="00491D5B" w:rsidRPr="00491D5B" w:rsidRDefault="00B93F3F">
          <w:pPr>
            <w:pStyle w:val="Obsah1"/>
            <w:tabs>
              <w:tab w:val="right" w:leader="dot" w:pos="9062"/>
            </w:tabs>
            <w:rPr>
              <w:rFonts w:ascii="Arial" w:eastAsiaTheme="minorEastAsia" w:hAnsi="Arial" w:cs="Arial"/>
              <w:noProof/>
              <w:sz w:val="22"/>
              <w:szCs w:val="22"/>
            </w:rPr>
          </w:pPr>
          <w:r w:rsidRPr="00947CC6">
            <w:rPr>
              <w:rFonts w:ascii="Arial" w:hAnsi="Arial" w:cs="Arial"/>
            </w:rPr>
            <w:fldChar w:fldCharType="begin"/>
          </w:r>
          <w:r w:rsidRPr="00947CC6">
            <w:rPr>
              <w:rFonts w:ascii="Arial" w:hAnsi="Arial" w:cs="Arial"/>
            </w:rPr>
            <w:instrText xml:space="preserve"> TOC \o "1-3" \h \z \u </w:instrText>
          </w:r>
          <w:r w:rsidRPr="00947CC6">
            <w:rPr>
              <w:rFonts w:ascii="Arial" w:hAnsi="Arial" w:cs="Arial"/>
            </w:rPr>
            <w:fldChar w:fldCharType="separate"/>
          </w:r>
          <w:hyperlink w:anchor="_Toc452377984" w:history="1">
            <w:r w:rsidR="00491D5B" w:rsidRPr="00491D5B">
              <w:rPr>
                <w:rStyle w:val="Hypertextovodkaz"/>
                <w:rFonts w:ascii="Arial" w:hAnsi="Arial" w:cs="Arial"/>
                <w:b/>
                <w:noProof/>
              </w:rPr>
              <w:t>ÚVOD</w:t>
            </w:r>
            <w:r w:rsidR="00491D5B" w:rsidRPr="00491D5B">
              <w:rPr>
                <w:rFonts w:ascii="Arial" w:hAnsi="Arial" w:cs="Arial"/>
                <w:noProof/>
                <w:webHidden/>
              </w:rPr>
              <w:tab/>
            </w:r>
            <w:r w:rsidR="00491D5B" w:rsidRPr="00491D5B">
              <w:rPr>
                <w:rFonts w:ascii="Arial" w:hAnsi="Arial" w:cs="Arial"/>
                <w:noProof/>
                <w:webHidden/>
              </w:rPr>
              <w:fldChar w:fldCharType="begin"/>
            </w:r>
            <w:r w:rsidR="00491D5B" w:rsidRPr="00491D5B">
              <w:rPr>
                <w:rFonts w:ascii="Arial" w:hAnsi="Arial" w:cs="Arial"/>
                <w:noProof/>
                <w:webHidden/>
              </w:rPr>
              <w:instrText xml:space="preserve"> PAGEREF _Toc452377984 \h </w:instrText>
            </w:r>
            <w:r w:rsidR="00491D5B" w:rsidRPr="00491D5B">
              <w:rPr>
                <w:rFonts w:ascii="Arial" w:hAnsi="Arial" w:cs="Arial"/>
                <w:noProof/>
                <w:webHidden/>
              </w:rPr>
            </w:r>
            <w:r w:rsidR="00491D5B" w:rsidRPr="00491D5B">
              <w:rPr>
                <w:rFonts w:ascii="Arial" w:hAnsi="Arial" w:cs="Arial"/>
                <w:noProof/>
                <w:webHidden/>
              </w:rPr>
              <w:fldChar w:fldCharType="separate"/>
            </w:r>
            <w:r w:rsidR="00CE6E5B">
              <w:rPr>
                <w:rFonts w:ascii="Arial" w:hAnsi="Arial" w:cs="Arial"/>
                <w:noProof/>
                <w:webHidden/>
              </w:rPr>
              <w:t>3</w:t>
            </w:r>
            <w:r w:rsidR="00491D5B" w:rsidRPr="00491D5B">
              <w:rPr>
                <w:rFonts w:ascii="Arial" w:hAnsi="Arial" w:cs="Arial"/>
                <w:noProof/>
                <w:webHidden/>
              </w:rPr>
              <w:fldChar w:fldCharType="end"/>
            </w:r>
          </w:hyperlink>
        </w:p>
        <w:p w:rsidR="00491D5B" w:rsidRPr="00491D5B" w:rsidRDefault="00F3421A">
          <w:pPr>
            <w:pStyle w:val="Obsah1"/>
            <w:tabs>
              <w:tab w:val="left" w:pos="851"/>
              <w:tab w:val="right" w:leader="dot" w:pos="9062"/>
            </w:tabs>
            <w:rPr>
              <w:rFonts w:ascii="Arial" w:eastAsiaTheme="minorEastAsia" w:hAnsi="Arial" w:cs="Arial"/>
              <w:noProof/>
              <w:sz w:val="22"/>
              <w:szCs w:val="22"/>
            </w:rPr>
          </w:pPr>
          <w:hyperlink w:anchor="_Toc452377985" w:history="1">
            <w:r w:rsidR="00491D5B" w:rsidRPr="00491D5B">
              <w:rPr>
                <w:rStyle w:val="Hypertextovodkaz"/>
                <w:rFonts w:ascii="Arial" w:hAnsi="Arial" w:cs="Arial"/>
                <w:b/>
                <w:noProof/>
              </w:rPr>
              <w:t>1.</w:t>
            </w:r>
            <w:r w:rsidR="00491D5B" w:rsidRPr="00491D5B">
              <w:rPr>
                <w:rFonts w:ascii="Arial" w:eastAsiaTheme="minorEastAsia" w:hAnsi="Arial" w:cs="Arial"/>
                <w:noProof/>
                <w:sz w:val="22"/>
                <w:szCs w:val="22"/>
              </w:rPr>
              <w:tab/>
            </w:r>
            <w:r w:rsidR="00491D5B" w:rsidRPr="00491D5B">
              <w:rPr>
                <w:rStyle w:val="Hypertextovodkaz"/>
                <w:rFonts w:ascii="Arial" w:hAnsi="Arial" w:cs="Arial"/>
                <w:b/>
                <w:noProof/>
              </w:rPr>
              <w:t>POPIS SOUČASNÉHO STAVU</w:t>
            </w:r>
            <w:r w:rsidR="00491D5B" w:rsidRPr="00491D5B">
              <w:rPr>
                <w:rFonts w:ascii="Arial" w:hAnsi="Arial" w:cs="Arial"/>
                <w:noProof/>
                <w:webHidden/>
              </w:rPr>
              <w:tab/>
            </w:r>
            <w:r w:rsidR="00491D5B" w:rsidRPr="00491D5B">
              <w:rPr>
                <w:rFonts w:ascii="Arial" w:hAnsi="Arial" w:cs="Arial"/>
                <w:noProof/>
                <w:webHidden/>
              </w:rPr>
              <w:fldChar w:fldCharType="begin"/>
            </w:r>
            <w:r w:rsidR="00491D5B" w:rsidRPr="00491D5B">
              <w:rPr>
                <w:rFonts w:ascii="Arial" w:hAnsi="Arial" w:cs="Arial"/>
                <w:noProof/>
                <w:webHidden/>
              </w:rPr>
              <w:instrText xml:space="preserve"> PAGEREF _Toc452377985 \h </w:instrText>
            </w:r>
            <w:r w:rsidR="00491D5B" w:rsidRPr="00491D5B">
              <w:rPr>
                <w:rFonts w:ascii="Arial" w:hAnsi="Arial" w:cs="Arial"/>
                <w:noProof/>
                <w:webHidden/>
              </w:rPr>
            </w:r>
            <w:r w:rsidR="00491D5B" w:rsidRPr="00491D5B">
              <w:rPr>
                <w:rFonts w:ascii="Arial" w:hAnsi="Arial" w:cs="Arial"/>
                <w:noProof/>
                <w:webHidden/>
              </w:rPr>
              <w:fldChar w:fldCharType="separate"/>
            </w:r>
            <w:r w:rsidR="00CE6E5B">
              <w:rPr>
                <w:rFonts w:ascii="Arial" w:hAnsi="Arial" w:cs="Arial"/>
                <w:noProof/>
                <w:webHidden/>
              </w:rPr>
              <w:t>4</w:t>
            </w:r>
            <w:r w:rsidR="00491D5B" w:rsidRPr="00491D5B">
              <w:rPr>
                <w:rFonts w:ascii="Arial" w:hAnsi="Arial" w:cs="Arial"/>
                <w:noProof/>
                <w:webHidden/>
              </w:rPr>
              <w:fldChar w:fldCharType="end"/>
            </w:r>
          </w:hyperlink>
        </w:p>
        <w:p w:rsidR="00491D5B" w:rsidRPr="00491D5B" w:rsidRDefault="00F3421A">
          <w:pPr>
            <w:pStyle w:val="Obsah2"/>
            <w:rPr>
              <w:rFonts w:ascii="Arial" w:eastAsiaTheme="minorEastAsia" w:hAnsi="Arial" w:cs="Arial"/>
              <w:noProof/>
              <w:sz w:val="22"/>
              <w:szCs w:val="22"/>
            </w:rPr>
          </w:pPr>
          <w:hyperlink w:anchor="_Toc452377986" w:history="1">
            <w:r w:rsidR="00491D5B" w:rsidRPr="00491D5B">
              <w:rPr>
                <w:rStyle w:val="Hypertextovodkaz"/>
                <w:rFonts w:ascii="Arial" w:hAnsi="Arial" w:cs="Arial"/>
                <w:noProof/>
              </w:rPr>
              <w:t>1.1</w:t>
            </w:r>
            <w:r w:rsidR="00491D5B" w:rsidRPr="00491D5B">
              <w:rPr>
                <w:rFonts w:ascii="Arial" w:eastAsiaTheme="minorEastAsia" w:hAnsi="Arial" w:cs="Arial"/>
                <w:noProof/>
                <w:sz w:val="22"/>
                <w:szCs w:val="22"/>
              </w:rPr>
              <w:tab/>
            </w:r>
            <w:r w:rsidR="00491D5B" w:rsidRPr="00491D5B">
              <w:rPr>
                <w:rStyle w:val="Hypertextovodkaz"/>
                <w:rFonts w:ascii="Arial" w:hAnsi="Arial" w:cs="Arial"/>
                <w:noProof/>
              </w:rPr>
              <w:t>Systém prevence kriminality a dalších sociálně nežádoucích jevů</w:t>
            </w:r>
            <w:r w:rsidR="00491D5B" w:rsidRPr="00491D5B">
              <w:rPr>
                <w:rFonts w:ascii="Arial" w:hAnsi="Arial" w:cs="Arial"/>
                <w:noProof/>
                <w:webHidden/>
              </w:rPr>
              <w:tab/>
            </w:r>
            <w:r w:rsidR="00491D5B" w:rsidRPr="00491D5B">
              <w:rPr>
                <w:rFonts w:ascii="Arial" w:hAnsi="Arial" w:cs="Arial"/>
                <w:noProof/>
                <w:webHidden/>
              </w:rPr>
              <w:fldChar w:fldCharType="begin"/>
            </w:r>
            <w:r w:rsidR="00491D5B" w:rsidRPr="00491D5B">
              <w:rPr>
                <w:rFonts w:ascii="Arial" w:hAnsi="Arial" w:cs="Arial"/>
                <w:noProof/>
                <w:webHidden/>
              </w:rPr>
              <w:instrText xml:space="preserve"> PAGEREF _Toc452377986 \h </w:instrText>
            </w:r>
            <w:r w:rsidR="00491D5B" w:rsidRPr="00491D5B">
              <w:rPr>
                <w:rFonts w:ascii="Arial" w:hAnsi="Arial" w:cs="Arial"/>
                <w:noProof/>
                <w:webHidden/>
              </w:rPr>
            </w:r>
            <w:r w:rsidR="00491D5B" w:rsidRPr="00491D5B">
              <w:rPr>
                <w:rFonts w:ascii="Arial" w:hAnsi="Arial" w:cs="Arial"/>
                <w:noProof/>
                <w:webHidden/>
              </w:rPr>
              <w:fldChar w:fldCharType="separate"/>
            </w:r>
            <w:r w:rsidR="00CE6E5B">
              <w:rPr>
                <w:rFonts w:ascii="Arial" w:hAnsi="Arial" w:cs="Arial"/>
                <w:noProof/>
                <w:webHidden/>
              </w:rPr>
              <w:t>4</w:t>
            </w:r>
            <w:r w:rsidR="00491D5B" w:rsidRPr="00491D5B">
              <w:rPr>
                <w:rFonts w:ascii="Arial" w:hAnsi="Arial" w:cs="Arial"/>
                <w:noProof/>
                <w:webHidden/>
              </w:rPr>
              <w:fldChar w:fldCharType="end"/>
            </w:r>
          </w:hyperlink>
        </w:p>
        <w:p w:rsidR="00491D5B" w:rsidRPr="00491D5B" w:rsidRDefault="00F3421A">
          <w:pPr>
            <w:pStyle w:val="Obsah2"/>
            <w:rPr>
              <w:rFonts w:ascii="Arial" w:eastAsiaTheme="minorEastAsia" w:hAnsi="Arial" w:cs="Arial"/>
              <w:noProof/>
              <w:sz w:val="22"/>
              <w:szCs w:val="22"/>
            </w:rPr>
          </w:pPr>
          <w:hyperlink w:anchor="_Toc452377987" w:history="1">
            <w:r w:rsidR="00491D5B" w:rsidRPr="00491D5B">
              <w:rPr>
                <w:rStyle w:val="Hypertextovodkaz"/>
                <w:rFonts w:ascii="Arial" w:hAnsi="Arial" w:cs="Arial"/>
                <w:noProof/>
              </w:rPr>
              <w:t>1.2</w:t>
            </w:r>
            <w:r w:rsidR="00491D5B" w:rsidRPr="00491D5B">
              <w:rPr>
                <w:rFonts w:ascii="Arial" w:eastAsiaTheme="minorEastAsia" w:hAnsi="Arial" w:cs="Arial"/>
                <w:noProof/>
                <w:sz w:val="22"/>
                <w:szCs w:val="22"/>
              </w:rPr>
              <w:tab/>
            </w:r>
            <w:r w:rsidR="00491D5B" w:rsidRPr="00491D5B">
              <w:rPr>
                <w:rStyle w:val="Hypertextovodkaz"/>
                <w:rFonts w:ascii="Arial" w:hAnsi="Arial" w:cs="Arial"/>
                <w:noProof/>
              </w:rPr>
              <w:t>Vyhodnocení realizace Strategie prevence kriminality Olomouckého kraje na období 2013 - 2016</w:t>
            </w:r>
            <w:r w:rsidR="00491D5B" w:rsidRPr="00491D5B">
              <w:rPr>
                <w:rFonts w:ascii="Arial" w:hAnsi="Arial" w:cs="Arial"/>
                <w:noProof/>
                <w:webHidden/>
              </w:rPr>
              <w:tab/>
            </w:r>
            <w:r w:rsidR="00491D5B" w:rsidRPr="00491D5B">
              <w:rPr>
                <w:rFonts w:ascii="Arial" w:hAnsi="Arial" w:cs="Arial"/>
                <w:noProof/>
                <w:webHidden/>
              </w:rPr>
              <w:fldChar w:fldCharType="begin"/>
            </w:r>
            <w:r w:rsidR="00491D5B" w:rsidRPr="00491D5B">
              <w:rPr>
                <w:rFonts w:ascii="Arial" w:hAnsi="Arial" w:cs="Arial"/>
                <w:noProof/>
                <w:webHidden/>
              </w:rPr>
              <w:instrText xml:space="preserve"> PAGEREF _Toc452377987 \h </w:instrText>
            </w:r>
            <w:r w:rsidR="00491D5B" w:rsidRPr="00491D5B">
              <w:rPr>
                <w:rFonts w:ascii="Arial" w:hAnsi="Arial" w:cs="Arial"/>
                <w:noProof/>
                <w:webHidden/>
              </w:rPr>
            </w:r>
            <w:r w:rsidR="00491D5B" w:rsidRPr="00491D5B">
              <w:rPr>
                <w:rFonts w:ascii="Arial" w:hAnsi="Arial" w:cs="Arial"/>
                <w:noProof/>
                <w:webHidden/>
              </w:rPr>
              <w:fldChar w:fldCharType="separate"/>
            </w:r>
            <w:r w:rsidR="00CE6E5B">
              <w:rPr>
                <w:rFonts w:ascii="Arial" w:hAnsi="Arial" w:cs="Arial"/>
                <w:noProof/>
                <w:webHidden/>
              </w:rPr>
              <w:t>8</w:t>
            </w:r>
            <w:r w:rsidR="00491D5B" w:rsidRPr="00491D5B">
              <w:rPr>
                <w:rFonts w:ascii="Arial" w:hAnsi="Arial" w:cs="Arial"/>
                <w:noProof/>
                <w:webHidden/>
              </w:rPr>
              <w:fldChar w:fldCharType="end"/>
            </w:r>
          </w:hyperlink>
        </w:p>
        <w:p w:rsidR="00491D5B" w:rsidRPr="00491D5B" w:rsidRDefault="00F3421A" w:rsidP="00491D5B">
          <w:pPr>
            <w:pStyle w:val="Obsah2"/>
            <w:ind w:firstLine="0"/>
            <w:rPr>
              <w:rFonts w:ascii="Arial" w:eastAsiaTheme="minorEastAsia" w:hAnsi="Arial" w:cs="Arial"/>
              <w:noProof/>
              <w:sz w:val="22"/>
              <w:szCs w:val="22"/>
            </w:rPr>
          </w:pPr>
          <w:hyperlink w:anchor="_Toc452377988" w:history="1">
            <w:r w:rsidR="00491D5B" w:rsidRPr="00491D5B">
              <w:rPr>
                <w:rStyle w:val="Hypertextovodkaz"/>
                <w:rFonts w:ascii="Arial" w:hAnsi="Arial" w:cs="Arial"/>
                <w:noProof/>
              </w:rPr>
              <w:t>1.2.1 Výstupy realizovaných opatření</w:t>
            </w:r>
            <w:r w:rsidR="00491D5B" w:rsidRPr="00491D5B">
              <w:rPr>
                <w:rFonts w:ascii="Arial" w:hAnsi="Arial" w:cs="Arial"/>
                <w:noProof/>
                <w:webHidden/>
              </w:rPr>
              <w:tab/>
            </w:r>
            <w:r w:rsidR="00491D5B" w:rsidRPr="00491D5B">
              <w:rPr>
                <w:rFonts w:ascii="Arial" w:hAnsi="Arial" w:cs="Arial"/>
                <w:noProof/>
                <w:webHidden/>
              </w:rPr>
              <w:fldChar w:fldCharType="begin"/>
            </w:r>
            <w:r w:rsidR="00491D5B" w:rsidRPr="00491D5B">
              <w:rPr>
                <w:rFonts w:ascii="Arial" w:hAnsi="Arial" w:cs="Arial"/>
                <w:noProof/>
                <w:webHidden/>
              </w:rPr>
              <w:instrText xml:space="preserve"> PAGEREF _Toc452377988 \h </w:instrText>
            </w:r>
            <w:r w:rsidR="00491D5B" w:rsidRPr="00491D5B">
              <w:rPr>
                <w:rFonts w:ascii="Arial" w:hAnsi="Arial" w:cs="Arial"/>
                <w:noProof/>
                <w:webHidden/>
              </w:rPr>
            </w:r>
            <w:r w:rsidR="00491D5B" w:rsidRPr="00491D5B">
              <w:rPr>
                <w:rFonts w:ascii="Arial" w:hAnsi="Arial" w:cs="Arial"/>
                <w:noProof/>
                <w:webHidden/>
              </w:rPr>
              <w:fldChar w:fldCharType="separate"/>
            </w:r>
            <w:r w:rsidR="00CE6E5B">
              <w:rPr>
                <w:rFonts w:ascii="Arial" w:hAnsi="Arial" w:cs="Arial"/>
                <w:noProof/>
                <w:webHidden/>
              </w:rPr>
              <w:t>8</w:t>
            </w:r>
            <w:r w:rsidR="00491D5B" w:rsidRPr="00491D5B">
              <w:rPr>
                <w:rFonts w:ascii="Arial" w:hAnsi="Arial" w:cs="Arial"/>
                <w:noProof/>
                <w:webHidden/>
              </w:rPr>
              <w:fldChar w:fldCharType="end"/>
            </w:r>
          </w:hyperlink>
        </w:p>
        <w:p w:rsidR="00491D5B" w:rsidRPr="00491D5B" w:rsidRDefault="00F3421A" w:rsidP="00491D5B">
          <w:pPr>
            <w:pStyle w:val="Obsah2"/>
            <w:ind w:firstLine="0"/>
            <w:rPr>
              <w:rFonts w:ascii="Arial" w:eastAsiaTheme="minorEastAsia" w:hAnsi="Arial" w:cs="Arial"/>
              <w:noProof/>
              <w:sz w:val="22"/>
              <w:szCs w:val="22"/>
            </w:rPr>
          </w:pPr>
          <w:hyperlink w:anchor="_Toc452377989" w:history="1">
            <w:r w:rsidR="00491D5B" w:rsidRPr="00491D5B">
              <w:rPr>
                <w:rStyle w:val="Hypertextovodkaz"/>
                <w:rFonts w:ascii="Arial" w:hAnsi="Arial" w:cs="Arial"/>
                <w:noProof/>
              </w:rPr>
              <w:t>1.2.2 Poskytnuté finanční prostředky</w:t>
            </w:r>
            <w:r w:rsidR="00491D5B" w:rsidRPr="00491D5B">
              <w:rPr>
                <w:rFonts w:ascii="Arial" w:hAnsi="Arial" w:cs="Arial"/>
                <w:noProof/>
                <w:webHidden/>
              </w:rPr>
              <w:tab/>
            </w:r>
            <w:r w:rsidR="00491D5B" w:rsidRPr="00491D5B">
              <w:rPr>
                <w:rFonts w:ascii="Arial" w:hAnsi="Arial" w:cs="Arial"/>
                <w:noProof/>
                <w:webHidden/>
              </w:rPr>
              <w:fldChar w:fldCharType="begin"/>
            </w:r>
            <w:r w:rsidR="00491D5B" w:rsidRPr="00491D5B">
              <w:rPr>
                <w:rFonts w:ascii="Arial" w:hAnsi="Arial" w:cs="Arial"/>
                <w:noProof/>
                <w:webHidden/>
              </w:rPr>
              <w:instrText xml:space="preserve"> PAGEREF _Toc452377989 \h </w:instrText>
            </w:r>
            <w:r w:rsidR="00491D5B" w:rsidRPr="00491D5B">
              <w:rPr>
                <w:rFonts w:ascii="Arial" w:hAnsi="Arial" w:cs="Arial"/>
                <w:noProof/>
                <w:webHidden/>
              </w:rPr>
            </w:r>
            <w:r w:rsidR="00491D5B" w:rsidRPr="00491D5B">
              <w:rPr>
                <w:rFonts w:ascii="Arial" w:hAnsi="Arial" w:cs="Arial"/>
                <w:noProof/>
                <w:webHidden/>
              </w:rPr>
              <w:fldChar w:fldCharType="separate"/>
            </w:r>
            <w:r w:rsidR="00CE6E5B">
              <w:rPr>
                <w:rFonts w:ascii="Arial" w:hAnsi="Arial" w:cs="Arial"/>
                <w:noProof/>
                <w:webHidden/>
              </w:rPr>
              <w:t>11</w:t>
            </w:r>
            <w:r w:rsidR="00491D5B" w:rsidRPr="00491D5B">
              <w:rPr>
                <w:rFonts w:ascii="Arial" w:hAnsi="Arial" w:cs="Arial"/>
                <w:noProof/>
                <w:webHidden/>
              </w:rPr>
              <w:fldChar w:fldCharType="end"/>
            </w:r>
          </w:hyperlink>
        </w:p>
        <w:p w:rsidR="00491D5B" w:rsidRPr="00491D5B" w:rsidRDefault="00F3421A">
          <w:pPr>
            <w:pStyle w:val="Obsah2"/>
            <w:rPr>
              <w:rFonts w:ascii="Arial" w:eastAsiaTheme="minorEastAsia" w:hAnsi="Arial" w:cs="Arial"/>
              <w:noProof/>
              <w:sz w:val="22"/>
              <w:szCs w:val="22"/>
            </w:rPr>
          </w:pPr>
          <w:hyperlink w:anchor="_Toc452377990" w:history="1">
            <w:r w:rsidR="00491D5B" w:rsidRPr="00491D5B">
              <w:rPr>
                <w:rStyle w:val="Hypertextovodkaz"/>
                <w:rFonts w:ascii="Arial" w:hAnsi="Arial" w:cs="Arial"/>
                <w:noProof/>
              </w:rPr>
              <w:t>1.3</w:t>
            </w:r>
            <w:r w:rsidR="00491D5B" w:rsidRPr="00491D5B">
              <w:rPr>
                <w:rFonts w:ascii="Arial" w:eastAsiaTheme="minorEastAsia" w:hAnsi="Arial" w:cs="Arial"/>
                <w:noProof/>
                <w:sz w:val="22"/>
                <w:szCs w:val="22"/>
              </w:rPr>
              <w:tab/>
            </w:r>
            <w:r w:rsidR="00491D5B" w:rsidRPr="00491D5B">
              <w:rPr>
                <w:rStyle w:val="Hypertextovodkaz"/>
                <w:rFonts w:ascii="Arial" w:hAnsi="Arial" w:cs="Arial"/>
                <w:noProof/>
              </w:rPr>
              <w:t>Kriminalita a další sociálně nežádoucí jevy</w:t>
            </w:r>
            <w:r w:rsidR="00491D5B" w:rsidRPr="00491D5B">
              <w:rPr>
                <w:rFonts w:ascii="Arial" w:hAnsi="Arial" w:cs="Arial"/>
                <w:noProof/>
                <w:webHidden/>
              </w:rPr>
              <w:tab/>
            </w:r>
            <w:r w:rsidR="00491D5B" w:rsidRPr="00491D5B">
              <w:rPr>
                <w:rFonts w:ascii="Arial" w:hAnsi="Arial" w:cs="Arial"/>
                <w:noProof/>
                <w:webHidden/>
              </w:rPr>
              <w:fldChar w:fldCharType="begin"/>
            </w:r>
            <w:r w:rsidR="00491D5B" w:rsidRPr="00491D5B">
              <w:rPr>
                <w:rFonts w:ascii="Arial" w:hAnsi="Arial" w:cs="Arial"/>
                <w:noProof/>
                <w:webHidden/>
              </w:rPr>
              <w:instrText xml:space="preserve"> PAGEREF _Toc452377990 \h </w:instrText>
            </w:r>
            <w:r w:rsidR="00491D5B" w:rsidRPr="00491D5B">
              <w:rPr>
                <w:rFonts w:ascii="Arial" w:hAnsi="Arial" w:cs="Arial"/>
                <w:noProof/>
                <w:webHidden/>
              </w:rPr>
            </w:r>
            <w:r w:rsidR="00491D5B" w:rsidRPr="00491D5B">
              <w:rPr>
                <w:rFonts w:ascii="Arial" w:hAnsi="Arial" w:cs="Arial"/>
                <w:noProof/>
                <w:webHidden/>
              </w:rPr>
              <w:fldChar w:fldCharType="separate"/>
            </w:r>
            <w:r w:rsidR="00CE6E5B">
              <w:rPr>
                <w:rFonts w:ascii="Arial" w:hAnsi="Arial" w:cs="Arial"/>
                <w:noProof/>
                <w:webHidden/>
              </w:rPr>
              <w:t>15</w:t>
            </w:r>
            <w:r w:rsidR="00491D5B" w:rsidRPr="00491D5B">
              <w:rPr>
                <w:rFonts w:ascii="Arial" w:hAnsi="Arial" w:cs="Arial"/>
                <w:noProof/>
                <w:webHidden/>
              </w:rPr>
              <w:fldChar w:fldCharType="end"/>
            </w:r>
          </w:hyperlink>
        </w:p>
        <w:p w:rsidR="00491D5B" w:rsidRPr="00491D5B" w:rsidRDefault="00F3421A">
          <w:pPr>
            <w:pStyle w:val="Obsah2"/>
            <w:rPr>
              <w:rFonts w:ascii="Arial" w:eastAsiaTheme="minorEastAsia" w:hAnsi="Arial" w:cs="Arial"/>
              <w:noProof/>
              <w:sz w:val="22"/>
              <w:szCs w:val="22"/>
            </w:rPr>
          </w:pPr>
          <w:hyperlink w:anchor="_Toc452377992" w:history="1">
            <w:r w:rsidR="00491D5B" w:rsidRPr="00491D5B">
              <w:rPr>
                <w:rStyle w:val="Hypertextovodkaz"/>
                <w:rFonts w:ascii="Arial" w:hAnsi="Arial" w:cs="Arial"/>
                <w:noProof/>
              </w:rPr>
              <w:t>1.4</w:t>
            </w:r>
            <w:r w:rsidR="00491D5B" w:rsidRPr="00491D5B">
              <w:rPr>
                <w:rFonts w:ascii="Arial" w:eastAsiaTheme="minorEastAsia" w:hAnsi="Arial" w:cs="Arial"/>
                <w:noProof/>
                <w:sz w:val="22"/>
                <w:szCs w:val="22"/>
              </w:rPr>
              <w:tab/>
            </w:r>
            <w:r w:rsidR="00491D5B" w:rsidRPr="00491D5B">
              <w:rPr>
                <w:rStyle w:val="Hypertextovodkaz"/>
                <w:rFonts w:ascii="Arial" w:hAnsi="Arial" w:cs="Arial"/>
                <w:noProof/>
              </w:rPr>
              <w:t>Vybrané demografické a socioekonomické ukazatele</w:t>
            </w:r>
            <w:r w:rsidR="00491D5B" w:rsidRPr="00491D5B">
              <w:rPr>
                <w:rFonts w:ascii="Arial" w:hAnsi="Arial" w:cs="Arial"/>
                <w:noProof/>
                <w:webHidden/>
              </w:rPr>
              <w:tab/>
            </w:r>
            <w:r w:rsidR="00491D5B" w:rsidRPr="00491D5B">
              <w:rPr>
                <w:rFonts w:ascii="Arial" w:hAnsi="Arial" w:cs="Arial"/>
                <w:noProof/>
                <w:webHidden/>
              </w:rPr>
              <w:fldChar w:fldCharType="begin"/>
            </w:r>
            <w:r w:rsidR="00491D5B" w:rsidRPr="00491D5B">
              <w:rPr>
                <w:rFonts w:ascii="Arial" w:hAnsi="Arial" w:cs="Arial"/>
                <w:noProof/>
                <w:webHidden/>
              </w:rPr>
              <w:instrText xml:space="preserve"> PAGEREF _Toc452377992 \h </w:instrText>
            </w:r>
            <w:r w:rsidR="00491D5B" w:rsidRPr="00491D5B">
              <w:rPr>
                <w:rFonts w:ascii="Arial" w:hAnsi="Arial" w:cs="Arial"/>
                <w:noProof/>
                <w:webHidden/>
              </w:rPr>
            </w:r>
            <w:r w:rsidR="00491D5B" w:rsidRPr="00491D5B">
              <w:rPr>
                <w:rFonts w:ascii="Arial" w:hAnsi="Arial" w:cs="Arial"/>
                <w:noProof/>
                <w:webHidden/>
              </w:rPr>
              <w:fldChar w:fldCharType="separate"/>
            </w:r>
            <w:r w:rsidR="00CE6E5B">
              <w:rPr>
                <w:rFonts w:ascii="Arial" w:hAnsi="Arial" w:cs="Arial"/>
                <w:noProof/>
                <w:webHidden/>
              </w:rPr>
              <w:t>18</w:t>
            </w:r>
            <w:r w:rsidR="00491D5B" w:rsidRPr="00491D5B">
              <w:rPr>
                <w:rFonts w:ascii="Arial" w:hAnsi="Arial" w:cs="Arial"/>
                <w:noProof/>
                <w:webHidden/>
              </w:rPr>
              <w:fldChar w:fldCharType="end"/>
            </w:r>
          </w:hyperlink>
        </w:p>
        <w:p w:rsidR="00491D5B" w:rsidRPr="00491D5B" w:rsidRDefault="00F3421A">
          <w:pPr>
            <w:pStyle w:val="Obsah2"/>
            <w:rPr>
              <w:rFonts w:ascii="Arial" w:eastAsiaTheme="minorEastAsia" w:hAnsi="Arial" w:cs="Arial"/>
              <w:noProof/>
              <w:sz w:val="22"/>
              <w:szCs w:val="22"/>
            </w:rPr>
          </w:pPr>
          <w:hyperlink w:anchor="_Toc452377993" w:history="1">
            <w:r w:rsidR="00491D5B" w:rsidRPr="00491D5B">
              <w:rPr>
                <w:rStyle w:val="Hypertextovodkaz"/>
                <w:rFonts w:ascii="Arial" w:hAnsi="Arial" w:cs="Arial"/>
                <w:noProof/>
              </w:rPr>
              <w:t>1.5</w:t>
            </w:r>
            <w:r w:rsidR="00491D5B" w:rsidRPr="00491D5B">
              <w:rPr>
                <w:rFonts w:ascii="Arial" w:eastAsiaTheme="minorEastAsia" w:hAnsi="Arial" w:cs="Arial"/>
                <w:noProof/>
                <w:sz w:val="22"/>
                <w:szCs w:val="22"/>
              </w:rPr>
              <w:tab/>
            </w:r>
            <w:r w:rsidR="00491D5B" w:rsidRPr="00491D5B">
              <w:rPr>
                <w:rStyle w:val="Hypertextovodkaz"/>
                <w:rFonts w:ascii="Arial" w:hAnsi="Arial" w:cs="Arial"/>
                <w:noProof/>
              </w:rPr>
              <w:t>Sociálně vyloučené lokality</w:t>
            </w:r>
            <w:r w:rsidR="00491D5B" w:rsidRPr="00491D5B">
              <w:rPr>
                <w:rFonts w:ascii="Arial" w:hAnsi="Arial" w:cs="Arial"/>
                <w:noProof/>
                <w:webHidden/>
              </w:rPr>
              <w:tab/>
            </w:r>
            <w:r w:rsidR="00491D5B" w:rsidRPr="00491D5B">
              <w:rPr>
                <w:rFonts w:ascii="Arial" w:hAnsi="Arial" w:cs="Arial"/>
                <w:noProof/>
                <w:webHidden/>
              </w:rPr>
              <w:fldChar w:fldCharType="begin"/>
            </w:r>
            <w:r w:rsidR="00491D5B" w:rsidRPr="00491D5B">
              <w:rPr>
                <w:rFonts w:ascii="Arial" w:hAnsi="Arial" w:cs="Arial"/>
                <w:noProof/>
                <w:webHidden/>
              </w:rPr>
              <w:instrText xml:space="preserve"> PAGEREF _Toc452377993 \h </w:instrText>
            </w:r>
            <w:r w:rsidR="00491D5B" w:rsidRPr="00491D5B">
              <w:rPr>
                <w:rFonts w:ascii="Arial" w:hAnsi="Arial" w:cs="Arial"/>
                <w:noProof/>
                <w:webHidden/>
              </w:rPr>
            </w:r>
            <w:r w:rsidR="00491D5B" w:rsidRPr="00491D5B">
              <w:rPr>
                <w:rFonts w:ascii="Arial" w:hAnsi="Arial" w:cs="Arial"/>
                <w:noProof/>
                <w:webHidden/>
              </w:rPr>
              <w:fldChar w:fldCharType="separate"/>
            </w:r>
            <w:r w:rsidR="00CE6E5B">
              <w:rPr>
                <w:rFonts w:ascii="Arial" w:hAnsi="Arial" w:cs="Arial"/>
                <w:noProof/>
                <w:webHidden/>
              </w:rPr>
              <w:t>19</w:t>
            </w:r>
            <w:r w:rsidR="00491D5B" w:rsidRPr="00491D5B">
              <w:rPr>
                <w:rFonts w:ascii="Arial" w:hAnsi="Arial" w:cs="Arial"/>
                <w:noProof/>
                <w:webHidden/>
              </w:rPr>
              <w:fldChar w:fldCharType="end"/>
            </w:r>
          </w:hyperlink>
        </w:p>
        <w:p w:rsidR="00491D5B" w:rsidRPr="00491D5B" w:rsidRDefault="00F3421A">
          <w:pPr>
            <w:pStyle w:val="Obsah1"/>
            <w:tabs>
              <w:tab w:val="left" w:pos="851"/>
              <w:tab w:val="right" w:leader="dot" w:pos="9062"/>
            </w:tabs>
            <w:rPr>
              <w:rFonts w:ascii="Arial" w:eastAsiaTheme="minorEastAsia" w:hAnsi="Arial" w:cs="Arial"/>
              <w:noProof/>
              <w:sz w:val="22"/>
              <w:szCs w:val="22"/>
            </w:rPr>
          </w:pPr>
          <w:hyperlink w:anchor="_Toc452377994" w:history="1">
            <w:r w:rsidR="00491D5B" w:rsidRPr="00491D5B">
              <w:rPr>
                <w:rStyle w:val="Hypertextovodkaz"/>
                <w:rFonts w:ascii="Arial" w:hAnsi="Arial" w:cs="Arial"/>
                <w:b/>
                <w:noProof/>
              </w:rPr>
              <w:t>2.</w:t>
            </w:r>
            <w:r w:rsidR="00491D5B" w:rsidRPr="00491D5B">
              <w:rPr>
                <w:rFonts w:ascii="Arial" w:eastAsiaTheme="minorEastAsia" w:hAnsi="Arial" w:cs="Arial"/>
                <w:b/>
                <w:noProof/>
                <w:sz w:val="22"/>
                <w:szCs w:val="22"/>
              </w:rPr>
              <w:tab/>
            </w:r>
            <w:r w:rsidR="00491D5B" w:rsidRPr="00491D5B">
              <w:rPr>
                <w:rStyle w:val="Hypertextovodkaz"/>
                <w:rFonts w:ascii="Arial" w:hAnsi="Arial" w:cs="Arial"/>
                <w:b/>
                <w:noProof/>
              </w:rPr>
              <w:t>SWOT ANALÝZA</w:t>
            </w:r>
            <w:r w:rsidR="00491D5B" w:rsidRPr="00491D5B">
              <w:rPr>
                <w:rFonts w:ascii="Arial" w:hAnsi="Arial" w:cs="Arial"/>
                <w:noProof/>
                <w:webHidden/>
              </w:rPr>
              <w:tab/>
            </w:r>
            <w:r w:rsidR="00491D5B" w:rsidRPr="00491D5B">
              <w:rPr>
                <w:rFonts w:ascii="Arial" w:hAnsi="Arial" w:cs="Arial"/>
                <w:noProof/>
                <w:webHidden/>
              </w:rPr>
              <w:fldChar w:fldCharType="begin"/>
            </w:r>
            <w:r w:rsidR="00491D5B" w:rsidRPr="00491D5B">
              <w:rPr>
                <w:rFonts w:ascii="Arial" w:hAnsi="Arial" w:cs="Arial"/>
                <w:noProof/>
                <w:webHidden/>
              </w:rPr>
              <w:instrText xml:space="preserve"> PAGEREF _Toc452377994 \h </w:instrText>
            </w:r>
            <w:r w:rsidR="00491D5B" w:rsidRPr="00491D5B">
              <w:rPr>
                <w:rFonts w:ascii="Arial" w:hAnsi="Arial" w:cs="Arial"/>
                <w:noProof/>
                <w:webHidden/>
              </w:rPr>
            </w:r>
            <w:r w:rsidR="00491D5B" w:rsidRPr="00491D5B">
              <w:rPr>
                <w:rFonts w:ascii="Arial" w:hAnsi="Arial" w:cs="Arial"/>
                <w:noProof/>
                <w:webHidden/>
              </w:rPr>
              <w:fldChar w:fldCharType="separate"/>
            </w:r>
            <w:r w:rsidR="00CE6E5B">
              <w:rPr>
                <w:rFonts w:ascii="Arial" w:hAnsi="Arial" w:cs="Arial"/>
                <w:noProof/>
                <w:webHidden/>
              </w:rPr>
              <w:t>22</w:t>
            </w:r>
            <w:r w:rsidR="00491D5B" w:rsidRPr="00491D5B">
              <w:rPr>
                <w:rFonts w:ascii="Arial" w:hAnsi="Arial" w:cs="Arial"/>
                <w:noProof/>
                <w:webHidden/>
              </w:rPr>
              <w:fldChar w:fldCharType="end"/>
            </w:r>
          </w:hyperlink>
        </w:p>
        <w:p w:rsidR="00491D5B" w:rsidRPr="00491D5B" w:rsidRDefault="00F3421A">
          <w:pPr>
            <w:pStyle w:val="Obsah1"/>
            <w:tabs>
              <w:tab w:val="left" w:pos="851"/>
              <w:tab w:val="right" w:leader="dot" w:pos="9062"/>
            </w:tabs>
            <w:rPr>
              <w:rFonts w:ascii="Arial" w:eastAsiaTheme="minorEastAsia" w:hAnsi="Arial" w:cs="Arial"/>
              <w:noProof/>
              <w:sz w:val="22"/>
              <w:szCs w:val="22"/>
            </w:rPr>
          </w:pPr>
          <w:hyperlink w:anchor="_Toc452377995" w:history="1">
            <w:r w:rsidR="00491D5B" w:rsidRPr="00491D5B">
              <w:rPr>
                <w:rStyle w:val="Hypertextovodkaz"/>
                <w:rFonts w:ascii="Arial" w:hAnsi="Arial" w:cs="Arial"/>
                <w:b/>
                <w:noProof/>
              </w:rPr>
              <w:t>3.</w:t>
            </w:r>
            <w:r w:rsidR="00491D5B" w:rsidRPr="00491D5B">
              <w:rPr>
                <w:rFonts w:ascii="Arial" w:eastAsiaTheme="minorEastAsia" w:hAnsi="Arial" w:cs="Arial"/>
                <w:b/>
                <w:noProof/>
                <w:sz w:val="22"/>
                <w:szCs w:val="22"/>
              </w:rPr>
              <w:tab/>
            </w:r>
            <w:r w:rsidR="00491D5B" w:rsidRPr="00491D5B">
              <w:rPr>
                <w:rStyle w:val="Hypertextovodkaz"/>
                <w:rFonts w:ascii="Arial" w:hAnsi="Arial" w:cs="Arial"/>
                <w:b/>
                <w:noProof/>
              </w:rPr>
              <w:t>VIZE</w:t>
            </w:r>
            <w:r w:rsidR="00491D5B" w:rsidRPr="00491D5B">
              <w:rPr>
                <w:rFonts w:ascii="Arial" w:hAnsi="Arial" w:cs="Arial"/>
                <w:noProof/>
                <w:webHidden/>
              </w:rPr>
              <w:tab/>
            </w:r>
            <w:r w:rsidR="00491D5B" w:rsidRPr="00491D5B">
              <w:rPr>
                <w:rFonts w:ascii="Arial" w:hAnsi="Arial" w:cs="Arial"/>
                <w:noProof/>
                <w:webHidden/>
              </w:rPr>
              <w:fldChar w:fldCharType="begin"/>
            </w:r>
            <w:r w:rsidR="00491D5B" w:rsidRPr="00491D5B">
              <w:rPr>
                <w:rFonts w:ascii="Arial" w:hAnsi="Arial" w:cs="Arial"/>
                <w:noProof/>
                <w:webHidden/>
              </w:rPr>
              <w:instrText xml:space="preserve"> PAGEREF _Toc452377995 \h </w:instrText>
            </w:r>
            <w:r w:rsidR="00491D5B" w:rsidRPr="00491D5B">
              <w:rPr>
                <w:rFonts w:ascii="Arial" w:hAnsi="Arial" w:cs="Arial"/>
                <w:noProof/>
                <w:webHidden/>
              </w:rPr>
            </w:r>
            <w:r w:rsidR="00491D5B" w:rsidRPr="00491D5B">
              <w:rPr>
                <w:rFonts w:ascii="Arial" w:hAnsi="Arial" w:cs="Arial"/>
                <w:noProof/>
                <w:webHidden/>
              </w:rPr>
              <w:fldChar w:fldCharType="separate"/>
            </w:r>
            <w:r w:rsidR="00CE6E5B">
              <w:rPr>
                <w:rFonts w:ascii="Arial" w:hAnsi="Arial" w:cs="Arial"/>
                <w:noProof/>
                <w:webHidden/>
              </w:rPr>
              <w:t>24</w:t>
            </w:r>
            <w:r w:rsidR="00491D5B" w:rsidRPr="00491D5B">
              <w:rPr>
                <w:rFonts w:ascii="Arial" w:hAnsi="Arial" w:cs="Arial"/>
                <w:noProof/>
                <w:webHidden/>
              </w:rPr>
              <w:fldChar w:fldCharType="end"/>
            </w:r>
          </w:hyperlink>
        </w:p>
        <w:p w:rsidR="00491D5B" w:rsidRPr="00491D5B" w:rsidRDefault="00F3421A">
          <w:pPr>
            <w:pStyle w:val="Obsah1"/>
            <w:tabs>
              <w:tab w:val="left" w:pos="851"/>
              <w:tab w:val="right" w:leader="dot" w:pos="9062"/>
            </w:tabs>
            <w:rPr>
              <w:rFonts w:ascii="Arial" w:eastAsiaTheme="minorEastAsia" w:hAnsi="Arial" w:cs="Arial"/>
              <w:noProof/>
              <w:sz w:val="22"/>
              <w:szCs w:val="22"/>
            </w:rPr>
          </w:pPr>
          <w:hyperlink w:anchor="_Toc452377996" w:history="1">
            <w:r w:rsidR="00491D5B" w:rsidRPr="00491D5B">
              <w:rPr>
                <w:rStyle w:val="Hypertextovodkaz"/>
                <w:rFonts w:ascii="Arial" w:hAnsi="Arial" w:cs="Arial"/>
                <w:b/>
                <w:noProof/>
              </w:rPr>
              <w:t>4.</w:t>
            </w:r>
            <w:r w:rsidR="00491D5B" w:rsidRPr="00491D5B">
              <w:rPr>
                <w:rFonts w:ascii="Arial" w:eastAsiaTheme="minorEastAsia" w:hAnsi="Arial" w:cs="Arial"/>
                <w:b/>
                <w:noProof/>
                <w:sz w:val="22"/>
                <w:szCs w:val="22"/>
              </w:rPr>
              <w:tab/>
            </w:r>
            <w:r w:rsidR="00491D5B" w:rsidRPr="00491D5B">
              <w:rPr>
                <w:rStyle w:val="Hypertextovodkaz"/>
                <w:rFonts w:ascii="Arial" w:hAnsi="Arial" w:cs="Arial"/>
                <w:b/>
                <w:noProof/>
              </w:rPr>
              <w:t>CÍLE</w:t>
            </w:r>
            <w:r w:rsidR="00491D5B" w:rsidRPr="00491D5B">
              <w:rPr>
                <w:rFonts w:ascii="Arial" w:hAnsi="Arial" w:cs="Arial"/>
                <w:noProof/>
                <w:webHidden/>
              </w:rPr>
              <w:tab/>
            </w:r>
            <w:r w:rsidR="00491D5B" w:rsidRPr="00491D5B">
              <w:rPr>
                <w:rFonts w:ascii="Arial" w:hAnsi="Arial" w:cs="Arial"/>
                <w:noProof/>
                <w:webHidden/>
              </w:rPr>
              <w:fldChar w:fldCharType="begin"/>
            </w:r>
            <w:r w:rsidR="00491D5B" w:rsidRPr="00491D5B">
              <w:rPr>
                <w:rFonts w:ascii="Arial" w:hAnsi="Arial" w:cs="Arial"/>
                <w:noProof/>
                <w:webHidden/>
              </w:rPr>
              <w:instrText xml:space="preserve"> PAGEREF _Toc452377996 \h </w:instrText>
            </w:r>
            <w:r w:rsidR="00491D5B" w:rsidRPr="00491D5B">
              <w:rPr>
                <w:rFonts w:ascii="Arial" w:hAnsi="Arial" w:cs="Arial"/>
                <w:noProof/>
                <w:webHidden/>
              </w:rPr>
            </w:r>
            <w:r w:rsidR="00491D5B" w:rsidRPr="00491D5B">
              <w:rPr>
                <w:rFonts w:ascii="Arial" w:hAnsi="Arial" w:cs="Arial"/>
                <w:noProof/>
                <w:webHidden/>
              </w:rPr>
              <w:fldChar w:fldCharType="separate"/>
            </w:r>
            <w:r w:rsidR="00CE6E5B">
              <w:rPr>
                <w:rFonts w:ascii="Arial" w:hAnsi="Arial" w:cs="Arial"/>
                <w:noProof/>
                <w:webHidden/>
              </w:rPr>
              <w:t>25</w:t>
            </w:r>
            <w:r w:rsidR="00491D5B" w:rsidRPr="00491D5B">
              <w:rPr>
                <w:rFonts w:ascii="Arial" w:hAnsi="Arial" w:cs="Arial"/>
                <w:noProof/>
                <w:webHidden/>
              </w:rPr>
              <w:fldChar w:fldCharType="end"/>
            </w:r>
          </w:hyperlink>
        </w:p>
        <w:p w:rsidR="00491D5B" w:rsidRPr="00491D5B" w:rsidRDefault="00F3421A">
          <w:pPr>
            <w:pStyle w:val="Obsah1"/>
            <w:tabs>
              <w:tab w:val="left" w:pos="851"/>
              <w:tab w:val="right" w:leader="dot" w:pos="9062"/>
            </w:tabs>
            <w:rPr>
              <w:rFonts w:ascii="Arial" w:eastAsiaTheme="minorEastAsia" w:hAnsi="Arial" w:cs="Arial"/>
              <w:noProof/>
              <w:sz w:val="22"/>
              <w:szCs w:val="22"/>
            </w:rPr>
          </w:pPr>
          <w:hyperlink w:anchor="_Toc452377997" w:history="1">
            <w:r w:rsidR="00491D5B" w:rsidRPr="00491D5B">
              <w:rPr>
                <w:rStyle w:val="Hypertextovodkaz"/>
                <w:rFonts w:ascii="Arial" w:hAnsi="Arial" w:cs="Arial"/>
                <w:b/>
                <w:noProof/>
              </w:rPr>
              <w:t>5.</w:t>
            </w:r>
            <w:r w:rsidR="00491D5B" w:rsidRPr="00491D5B">
              <w:rPr>
                <w:rFonts w:ascii="Arial" w:eastAsiaTheme="minorEastAsia" w:hAnsi="Arial" w:cs="Arial"/>
                <w:noProof/>
                <w:sz w:val="22"/>
                <w:szCs w:val="22"/>
              </w:rPr>
              <w:tab/>
            </w:r>
            <w:r w:rsidR="00491D5B" w:rsidRPr="00491D5B">
              <w:rPr>
                <w:rStyle w:val="Hypertextovodkaz"/>
                <w:rFonts w:ascii="Arial" w:hAnsi="Arial" w:cs="Arial"/>
                <w:b/>
                <w:noProof/>
              </w:rPr>
              <w:t>OPATŘENÍ</w:t>
            </w:r>
            <w:r w:rsidR="00491D5B" w:rsidRPr="00491D5B">
              <w:rPr>
                <w:rFonts w:ascii="Arial" w:hAnsi="Arial" w:cs="Arial"/>
                <w:noProof/>
                <w:webHidden/>
              </w:rPr>
              <w:tab/>
            </w:r>
            <w:r w:rsidR="00491D5B" w:rsidRPr="00491D5B">
              <w:rPr>
                <w:rFonts w:ascii="Arial" w:hAnsi="Arial" w:cs="Arial"/>
                <w:noProof/>
                <w:webHidden/>
              </w:rPr>
              <w:fldChar w:fldCharType="begin"/>
            </w:r>
            <w:r w:rsidR="00491D5B" w:rsidRPr="00491D5B">
              <w:rPr>
                <w:rFonts w:ascii="Arial" w:hAnsi="Arial" w:cs="Arial"/>
                <w:noProof/>
                <w:webHidden/>
              </w:rPr>
              <w:instrText xml:space="preserve"> PAGEREF _Toc452377997 \h </w:instrText>
            </w:r>
            <w:r w:rsidR="00491D5B" w:rsidRPr="00491D5B">
              <w:rPr>
                <w:rFonts w:ascii="Arial" w:hAnsi="Arial" w:cs="Arial"/>
                <w:noProof/>
                <w:webHidden/>
              </w:rPr>
            </w:r>
            <w:r w:rsidR="00491D5B" w:rsidRPr="00491D5B">
              <w:rPr>
                <w:rFonts w:ascii="Arial" w:hAnsi="Arial" w:cs="Arial"/>
                <w:noProof/>
                <w:webHidden/>
              </w:rPr>
              <w:fldChar w:fldCharType="separate"/>
            </w:r>
            <w:r w:rsidR="00CE6E5B">
              <w:rPr>
                <w:rFonts w:ascii="Arial" w:hAnsi="Arial" w:cs="Arial"/>
                <w:noProof/>
                <w:webHidden/>
              </w:rPr>
              <w:t>28</w:t>
            </w:r>
            <w:r w:rsidR="00491D5B" w:rsidRPr="00491D5B">
              <w:rPr>
                <w:rFonts w:ascii="Arial" w:hAnsi="Arial" w:cs="Arial"/>
                <w:noProof/>
                <w:webHidden/>
              </w:rPr>
              <w:fldChar w:fldCharType="end"/>
            </w:r>
          </w:hyperlink>
        </w:p>
        <w:p w:rsidR="00491D5B" w:rsidRPr="00491D5B" w:rsidRDefault="00F3421A">
          <w:pPr>
            <w:pStyle w:val="Obsah1"/>
            <w:tabs>
              <w:tab w:val="left" w:pos="851"/>
              <w:tab w:val="right" w:leader="dot" w:pos="9062"/>
            </w:tabs>
            <w:rPr>
              <w:rFonts w:ascii="Arial" w:eastAsiaTheme="minorEastAsia" w:hAnsi="Arial" w:cs="Arial"/>
              <w:noProof/>
              <w:sz w:val="22"/>
              <w:szCs w:val="22"/>
            </w:rPr>
          </w:pPr>
          <w:hyperlink w:anchor="_Toc452377998" w:history="1">
            <w:r w:rsidR="00491D5B" w:rsidRPr="00491D5B">
              <w:rPr>
                <w:rStyle w:val="Hypertextovodkaz"/>
                <w:rFonts w:ascii="Arial" w:hAnsi="Arial" w:cs="Arial"/>
                <w:b/>
                <w:noProof/>
              </w:rPr>
              <w:t>SHRNUTÍ</w:t>
            </w:r>
            <w:r w:rsidR="00491D5B" w:rsidRPr="00491D5B">
              <w:rPr>
                <w:rFonts w:ascii="Arial" w:hAnsi="Arial" w:cs="Arial"/>
                <w:noProof/>
                <w:webHidden/>
              </w:rPr>
              <w:tab/>
            </w:r>
            <w:r w:rsidR="00491D5B" w:rsidRPr="00491D5B">
              <w:rPr>
                <w:rFonts w:ascii="Arial" w:hAnsi="Arial" w:cs="Arial"/>
                <w:noProof/>
                <w:webHidden/>
              </w:rPr>
              <w:fldChar w:fldCharType="begin"/>
            </w:r>
            <w:r w:rsidR="00491D5B" w:rsidRPr="00491D5B">
              <w:rPr>
                <w:rFonts w:ascii="Arial" w:hAnsi="Arial" w:cs="Arial"/>
                <w:noProof/>
                <w:webHidden/>
              </w:rPr>
              <w:instrText xml:space="preserve"> PAGEREF _Toc452377998 \h </w:instrText>
            </w:r>
            <w:r w:rsidR="00491D5B" w:rsidRPr="00491D5B">
              <w:rPr>
                <w:rFonts w:ascii="Arial" w:hAnsi="Arial" w:cs="Arial"/>
                <w:noProof/>
                <w:webHidden/>
              </w:rPr>
            </w:r>
            <w:r w:rsidR="00491D5B" w:rsidRPr="00491D5B">
              <w:rPr>
                <w:rFonts w:ascii="Arial" w:hAnsi="Arial" w:cs="Arial"/>
                <w:noProof/>
                <w:webHidden/>
              </w:rPr>
              <w:fldChar w:fldCharType="separate"/>
            </w:r>
            <w:r w:rsidR="00CE6E5B">
              <w:rPr>
                <w:rFonts w:ascii="Arial" w:hAnsi="Arial" w:cs="Arial"/>
                <w:noProof/>
                <w:webHidden/>
              </w:rPr>
              <w:t>34</w:t>
            </w:r>
            <w:r w:rsidR="00491D5B" w:rsidRPr="00491D5B">
              <w:rPr>
                <w:rFonts w:ascii="Arial" w:hAnsi="Arial" w:cs="Arial"/>
                <w:noProof/>
                <w:webHidden/>
              </w:rPr>
              <w:fldChar w:fldCharType="end"/>
            </w:r>
          </w:hyperlink>
        </w:p>
        <w:p w:rsidR="00491D5B" w:rsidRPr="00491D5B" w:rsidRDefault="00F3421A">
          <w:pPr>
            <w:pStyle w:val="Obsah1"/>
            <w:tabs>
              <w:tab w:val="right" w:leader="dot" w:pos="9062"/>
            </w:tabs>
            <w:rPr>
              <w:rFonts w:ascii="Arial" w:eastAsiaTheme="minorEastAsia" w:hAnsi="Arial" w:cs="Arial"/>
              <w:noProof/>
              <w:sz w:val="22"/>
              <w:szCs w:val="22"/>
            </w:rPr>
          </w:pPr>
          <w:hyperlink w:anchor="_Toc452377999" w:history="1">
            <w:r w:rsidR="00491D5B" w:rsidRPr="00491D5B">
              <w:rPr>
                <w:rStyle w:val="Hypertextovodkaz"/>
                <w:rFonts w:ascii="Arial" w:hAnsi="Arial" w:cs="Arial"/>
                <w:noProof/>
              </w:rPr>
              <w:t>Použité zdroje:</w:t>
            </w:r>
            <w:r w:rsidR="00491D5B" w:rsidRPr="00491D5B">
              <w:rPr>
                <w:rFonts w:ascii="Arial" w:hAnsi="Arial" w:cs="Arial"/>
                <w:noProof/>
                <w:webHidden/>
              </w:rPr>
              <w:tab/>
            </w:r>
            <w:r w:rsidR="00491D5B" w:rsidRPr="00491D5B">
              <w:rPr>
                <w:rFonts w:ascii="Arial" w:hAnsi="Arial" w:cs="Arial"/>
                <w:noProof/>
                <w:webHidden/>
              </w:rPr>
              <w:fldChar w:fldCharType="begin"/>
            </w:r>
            <w:r w:rsidR="00491D5B" w:rsidRPr="00491D5B">
              <w:rPr>
                <w:rFonts w:ascii="Arial" w:hAnsi="Arial" w:cs="Arial"/>
                <w:noProof/>
                <w:webHidden/>
              </w:rPr>
              <w:instrText xml:space="preserve"> PAGEREF _Toc452377999 \h </w:instrText>
            </w:r>
            <w:r w:rsidR="00491D5B" w:rsidRPr="00491D5B">
              <w:rPr>
                <w:rFonts w:ascii="Arial" w:hAnsi="Arial" w:cs="Arial"/>
                <w:noProof/>
                <w:webHidden/>
              </w:rPr>
            </w:r>
            <w:r w:rsidR="00491D5B" w:rsidRPr="00491D5B">
              <w:rPr>
                <w:rFonts w:ascii="Arial" w:hAnsi="Arial" w:cs="Arial"/>
                <w:noProof/>
                <w:webHidden/>
              </w:rPr>
              <w:fldChar w:fldCharType="separate"/>
            </w:r>
            <w:r w:rsidR="00CE6E5B">
              <w:rPr>
                <w:rFonts w:ascii="Arial" w:hAnsi="Arial" w:cs="Arial"/>
                <w:noProof/>
                <w:webHidden/>
              </w:rPr>
              <w:t>35</w:t>
            </w:r>
            <w:r w:rsidR="00491D5B" w:rsidRPr="00491D5B">
              <w:rPr>
                <w:rFonts w:ascii="Arial" w:hAnsi="Arial" w:cs="Arial"/>
                <w:noProof/>
                <w:webHidden/>
              </w:rPr>
              <w:fldChar w:fldCharType="end"/>
            </w:r>
          </w:hyperlink>
        </w:p>
        <w:p w:rsidR="00491D5B" w:rsidRDefault="00491D5B">
          <w:pPr>
            <w:pStyle w:val="Obsah1"/>
            <w:tabs>
              <w:tab w:val="right" w:leader="dot" w:pos="9062"/>
            </w:tabs>
            <w:rPr>
              <w:rStyle w:val="Hypertextovodkaz"/>
              <w:rFonts w:ascii="Arial" w:hAnsi="Arial" w:cs="Arial"/>
              <w:noProof/>
            </w:rPr>
          </w:pPr>
        </w:p>
        <w:p w:rsidR="00491D5B" w:rsidRPr="00491D5B" w:rsidRDefault="00F3421A">
          <w:pPr>
            <w:pStyle w:val="Obsah1"/>
            <w:tabs>
              <w:tab w:val="right" w:leader="dot" w:pos="9062"/>
            </w:tabs>
            <w:rPr>
              <w:rFonts w:ascii="Arial" w:eastAsiaTheme="minorEastAsia" w:hAnsi="Arial" w:cs="Arial"/>
              <w:noProof/>
              <w:sz w:val="22"/>
              <w:szCs w:val="22"/>
            </w:rPr>
          </w:pPr>
          <w:hyperlink w:anchor="_Toc452378000" w:history="1">
            <w:r w:rsidR="00491D5B" w:rsidRPr="00491D5B">
              <w:rPr>
                <w:rStyle w:val="Hypertextovodkaz"/>
                <w:rFonts w:ascii="Arial" w:hAnsi="Arial" w:cs="Arial"/>
                <w:b/>
                <w:noProof/>
              </w:rPr>
              <w:t>PŘÍLOHY:</w:t>
            </w:r>
            <w:r w:rsidR="00491D5B" w:rsidRPr="00491D5B">
              <w:rPr>
                <w:rFonts w:ascii="Arial" w:hAnsi="Arial" w:cs="Arial"/>
                <w:noProof/>
                <w:webHidden/>
              </w:rPr>
              <w:tab/>
            </w:r>
            <w:r w:rsidR="00491D5B" w:rsidRPr="00491D5B">
              <w:rPr>
                <w:rFonts w:ascii="Arial" w:hAnsi="Arial" w:cs="Arial"/>
                <w:noProof/>
                <w:webHidden/>
              </w:rPr>
              <w:fldChar w:fldCharType="begin"/>
            </w:r>
            <w:r w:rsidR="00491D5B" w:rsidRPr="00491D5B">
              <w:rPr>
                <w:rFonts w:ascii="Arial" w:hAnsi="Arial" w:cs="Arial"/>
                <w:noProof/>
                <w:webHidden/>
              </w:rPr>
              <w:instrText xml:space="preserve"> PAGEREF _Toc452378000 \h </w:instrText>
            </w:r>
            <w:r w:rsidR="00491D5B" w:rsidRPr="00491D5B">
              <w:rPr>
                <w:rFonts w:ascii="Arial" w:hAnsi="Arial" w:cs="Arial"/>
                <w:noProof/>
                <w:webHidden/>
              </w:rPr>
            </w:r>
            <w:r w:rsidR="00491D5B" w:rsidRPr="00491D5B">
              <w:rPr>
                <w:rFonts w:ascii="Arial" w:hAnsi="Arial" w:cs="Arial"/>
                <w:noProof/>
                <w:webHidden/>
              </w:rPr>
              <w:fldChar w:fldCharType="separate"/>
            </w:r>
            <w:r w:rsidR="00CE6E5B">
              <w:rPr>
                <w:rFonts w:ascii="Arial" w:hAnsi="Arial" w:cs="Arial"/>
                <w:noProof/>
                <w:webHidden/>
              </w:rPr>
              <w:t>36</w:t>
            </w:r>
            <w:r w:rsidR="00491D5B" w:rsidRPr="00491D5B">
              <w:rPr>
                <w:rFonts w:ascii="Arial" w:hAnsi="Arial" w:cs="Arial"/>
                <w:noProof/>
                <w:webHidden/>
              </w:rPr>
              <w:fldChar w:fldCharType="end"/>
            </w:r>
          </w:hyperlink>
        </w:p>
        <w:p w:rsidR="00491D5B" w:rsidRPr="00491D5B" w:rsidRDefault="00F3421A">
          <w:pPr>
            <w:pStyle w:val="Obsah1"/>
            <w:tabs>
              <w:tab w:val="right" w:leader="dot" w:pos="9062"/>
            </w:tabs>
            <w:rPr>
              <w:rFonts w:ascii="Arial" w:eastAsiaTheme="minorEastAsia" w:hAnsi="Arial" w:cs="Arial"/>
              <w:noProof/>
              <w:sz w:val="22"/>
              <w:szCs w:val="22"/>
            </w:rPr>
          </w:pPr>
          <w:hyperlink w:anchor="_Toc452378001" w:history="1">
            <w:r w:rsidR="00491D5B" w:rsidRPr="00491D5B">
              <w:rPr>
                <w:rStyle w:val="Hypertextovodkaz"/>
                <w:rFonts w:ascii="Arial" w:hAnsi="Arial" w:cs="Arial"/>
                <w:noProof/>
              </w:rPr>
              <w:t>Příloha č. 1 - Socioekonomická a demografická analýza</w:t>
            </w:r>
            <w:r w:rsidR="00491D5B" w:rsidRPr="00491D5B">
              <w:rPr>
                <w:rFonts w:ascii="Arial" w:hAnsi="Arial" w:cs="Arial"/>
                <w:noProof/>
                <w:webHidden/>
              </w:rPr>
              <w:tab/>
            </w:r>
            <w:r w:rsidR="00491D5B" w:rsidRPr="00491D5B">
              <w:rPr>
                <w:rFonts w:ascii="Arial" w:hAnsi="Arial" w:cs="Arial"/>
                <w:noProof/>
                <w:webHidden/>
              </w:rPr>
              <w:fldChar w:fldCharType="begin"/>
            </w:r>
            <w:r w:rsidR="00491D5B" w:rsidRPr="00491D5B">
              <w:rPr>
                <w:rFonts w:ascii="Arial" w:hAnsi="Arial" w:cs="Arial"/>
                <w:noProof/>
                <w:webHidden/>
              </w:rPr>
              <w:instrText xml:space="preserve"> PAGEREF _Toc452378001 \h </w:instrText>
            </w:r>
            <w:r w:rsidR="00491D5B" w:rsidRPr="00491D5B">
              <w:rPr>
                <w:rFonts w:ascii="Arial" w:hAnsi="Arial" w:cs="Arial"/>
                <w:noProof/>
                <w:webHidden/>
              </w:rPr>
            </w:r>
            <w:r w:rsidR="00491D5B" w:rsidRPr="00491D5B">
              <w:rPr>
                <w:rFonts w:ascii="Arial" w:hAnsi="Arial" w:cs="Arial"/>
                <w:noProof/>
                <w:webHidden/>
              </w:rPr>
              <w:fldChar w:fldCharType="separate"/>
            </w:r>
            <w:r w:rsidR="00CE6E5B">
              <w:rPr>
                <w:rFonts w:ascii="Arial" w:hAnsi="Arial" w:cs="Arial"/>
                <w:noProof/>
                <w:webHidden/>
              </w:rPr>
              <w:t>36</w:t>
            </w:r>
            <w:r w:rsidR="00491D5B" w:rsidRPr="00491D5B">
              <w:rPr>
                <w:rFonts w:ascii="Arial" w:hAnsi="Arial" w:cs="Arial"/>
                <w:noProof/>
                <w:webHidden/>
              </w:rPr>
              <w:fldChar w:fldCharType="end"/>
            </w:r>
          </w:hyperlink>
        </w:p>
        <w:p w:rsidR="00491D5B" w:rsidRPr="00491D5B" w:rsidRDefault="00F3421A">
          <w:pPr>
            <w:pStyle w:val="Obsah1"/>
            <w:tabs>
              <w:tab w:val="right" w:leader="dot" w:pos="9062"/>
            </w:tabs>
            <w:rPr>
              <w:rFonts w:ascii="Arial" w:eastAsiaTheme="minorEastAsia" w:hAnsi="Arial" w:cs="Arial"/>
              <w:noProof/>
              <w:sz w:val="22"/>
              <w:szCs w:val="22"/>
            </w:rPr>
          </w:pPr>
          <w:hyperlink w:anchor="_Toc452378002" w:history="1">
            <w:r w:rsidR="00491D5B" w:rsidRPr="00491D5B">
              <w:rPr>
                <w:rStyle w:val="Hypertextovodkaz"/>
                <w:rFonts w:ascii="Arial" w:hAnsi="Arial" w:cs="Arial"/>
                <w:noProof/>
              </w:rPr>
              <w:t>Příloha č. 2 - Analýza kriminality</w:t>
            </w:r>
            <w:r w:rsidR="00491D5B" w:rsidRPr="00491D5B">
              <w:rPr>
                <w:rFonts w:ascii="Arial" w:hAnsi="Arial" w:cs="Arial"/>
                <w:noProof/>
                <w:webHidden/>
              </w:rPr>
              <w:tab/>
            </w:r>
            <w:r w:rsidR="00491D5B" w:rsidRPr="00491D5B">
              <w:rPr>
                <w:rFonts w:ascii="Arial" w:hAnsi="Arial" w:cs="Arial"/>
                <w:noProof/>
                <w:webHidden/>
              </w:rPr>
              <w:fldChar w:fldCharType="begin"/>
            </w:r>
            <w:r w:rsidR="00491D5B" w:rsidRPr="00491D5B">
              <w:rPr>
                <w:rFonts w:ascii="Arial" w:hAnsi="Arial" w:cs="Arial"/>
                <w:noProof/>
                <w:webHidden/>
              </w:rPr>
              <w:instrText xml:space="preserve"> PAGEREF _Toc452378002 \h </w:instrText>
            </w:r>
            <w:r w:rsidR="00491D5B" w:rsidRPr="00491D5B">
              <w:rPr>
                <w:rFonts w:ascii="Arial" w:hAnsi="Arial" w:cs="Arial"/>
                <w:noProof/>
                <w:webHidden/>
              </w:rPr>
            </w:r>
            <w:r w:rsidR="00491D5B" w:rsidRPr="00491D5B">
              <w:rPr>
                <w:rFonts w:ascii="Arial" w:hAnsi="Arial" w:cs="Arial"/>
                <w:noProof/>
                <w:webHidden/>
              </w:rPr>
              <w:fldChar w:fldCharType="separate"/>
            </w:r>
            <w:r w:rsidR="00CE6E5B">
              <w:rPr>
                <w:rFonts w:ascii="Arial" w:hAnsi="Arial" w:cs="Arial"/>
                <w:noProof/>
                <w:webHidden/>
              </w:rPr>
              <w:t>40</w:t>
            </w:r>
            <w:r w:rsidR="00491D5B" w:rsidRPr="00491D5B">
              <w:rPr>
                <w:rFonts w:ascii="Arial" w:hAnsi="Arial" w:cs="Arial"/>
                <w:noProof/>
                <w:webHidden/>
              </w:rPr>
              <w:fldChar w:fldCharType="end"/>
            </w:r>
          </w:hyperlink>
        </w:p>
        <w:p w:rsidR="00491D5B" w:rsidRDefault="00F3421A">
          <w:pPr>
            <w:pStyle w:val="Obsah1"/>
            <w:tabs>
              <w:tab w:val="right" w:leader="dot" w:pos="9062"/>
            </w:tabs>
            <w:rPr>
              <w:rFonts w:asciiTheme="minorHAnsi" w:eastAsiaTheme="minorEastAsia" w:hAnsiTheme="minorHAnsi" w:cstheme="minorBidi"/>
              <w:noProof/>
              <w:sz w:val="22"/>
              <w:szCs w:val="22"/>
            </w:rPr>
          </w:pPr>
          <w:hyperlink w:anchor="_Toc452378004" w:history="1">
            <w:r w:rsidR="00491D5B" w:rsidRPr="00491D5B">
              <w:rPr>
                <w:rStyle w:val="Hypertextovodkaz"/>
                <w:rFonts w:ascii="Arial" w:hAnsi="Arial" w:cs="Arial"/>
                <w:noProof/>
              </w:rPr>
              <w:t>Příloha č. 3 - Institucionální analýza</w:t>
            </w:r>
            <w:r w:rsidR="00491D5B" w:rsidRPr="00491D5B">
              <w:rPr>
                <w:rFonts w:ascii="Arial" w:hAnsi="Arial" w:cs="Arial"/>
                <w:noProof/>
                <w:webHidden/>
              </w:rPr>
              <w:tab/>
            </w:r>
            <w:r w:rsidR="00491D5B" w:rsidRPr="00491D5B">
              <w:rPr>
                <w:rFonts w:ascii="Arial" w:hAnsi="Arial" w:cs="Arial"/>
                <w:noProof/>
                <w:webHidden/>
              </w:rPr>
              <w:fldChar w:fldCharType="begin"/>
            </w:r>
            <w:r w:rsidR="00491D5B" w:rsidRPr="00491D5B">
              <w:rPr>
                <w:rFonts w:ascii="Arial" w:hAnsi="Arial" w:cs="Arial"/>
                <w:noProof/>
                <w:webHidden/>
              </w:rPr>
              <w:instrText xml:space="preserve"> PAGEREF _Toc452378004 \h </w:instrText>
            </w:r>
            <w:r w:rsidR="00491D5B" w:rsidRPr="00491D5B">
              <w:rPr>
                <w:rFonts w:ascii="Arial" w:hAnsi="Arial" w:cs="Arial"/>
                <w:noProof/>
                <w:webHidden/>
              </w:rPr>
            </w:r>
            <w:r w:rsidR="00491D5B" w:rsidRPr="00491D5B">
              <w:rPr>
                <w:rFonts w:ascii="Arial" w:hAnsi="Arial" w:cs="Arial"/>
                <w:noProof/>
                <w:webHidden/>
              </w:rPr>
              <w:fldChar w:fldCharType="separate"/>
            </w:r>
            <w:r w:rsidR="00CE6E5B">
              <w:rPr>
                <w:rFonts w:ascii="Arial" w:hAnsi="Arial" w:cs="Arial"/>
                <w:noProof/>
                <w:webHidden/>
              </w:rPr>
              <w:t>62</w:t>
            </w:r>
            <w:r w:rsidR="00491D5B" w:rsidRPr="00491D5B">
              <w:rPr>
                <w:rFonts w:ascii="Arial" w:hAnsi="Arial" w:cs="Arial"/>
                <w:noProof/>
                <w:webHidden/>
              </w:rPr>
              <w:fldChar w:fldCharType="end"/>
            </w:r>
          </w:hyperlink>
        </w:p>
        <w:p w:rsidR="00B93F3F" w:rsidRDefault="00B93F3F">
          <w:r w:rsidRPr="00947CC6">
            <w:rPr>
              <w:rFonts w:ascii="Arial" w:hAnsi="Arial" w:cs="Arial"/>
              <w:b/>
              <w:bCs/>
            </w:rPr>
            <w:fldChar w:fldCharType="end"/>
          </w:r>
        </w:p>
      </w:sdtContent>
    </w:sdt>
    <w:p w:rsidR="00801956" w:rsidRDefault="00801956">
      <w:pPr>
        <w:rPr>
          <w:rFonts w:ascii="Arial" w:hAnsi="Arial" w:cs="Arial"/>
          <w:b/>
        </w:rPr>
      </w:pPr>
    </w:p>
    <w:p w:rsidR="00FC6B16" w:rsidRDefault="00FC6B16" w:rsidP="00FC6B16">
      <w:pPr>
        <w:rPr>
          <w:rFonts w:ascii="Arial" w:hAnsi="Arial" w:cs="Arial"/>
        </w:rPr>
      </w:pPr>
    </w:p>
    <w:p w:rsidR="004F0AE4" w:rsidRDefault="004F0AE4" w:rsidP="00FC6B16">
      <w:pPr>
        <w:rPr>
          <w:rFonts w:ascii="Arial" w:hAnsi="Arial" w:cs="Arial"/>
        </w:rPr>
      </w:pPr>
    </w:p>
    <w:p w:rsidR="004F0AE4" w:rsidRDefault="004F0AE4" w:rsidP="00FC6B16">
      <w:pPr>
        <w:rPr>
          <w:rFonts w:ascii="Arial" w:hAnsi="Arial" w:cs="Arial"/>
        </w:rPr>
      </w:pPr>
    </w:p>
    <w:p w:rsidR="004F0AE4" w:rsidRDefault="004F0AE4" w:rsidP="00FC6B16">
      <w:pPr>
        <w:rPr>
          <w:rFonts w:ascii="Arial" w:hAnsi="Arial" w:cs="Arial"/>
        </w:rPr>
      </w:pPr>
    </w:p>
    <w:p w:rsidR="004F0AE4" w:rsidRDefault="004F0AE4" w:rsidP="00FC6B16">
      <w:pPr>
        <w:rPr>
          <w:rFonts w:ascii="Arial" w:hAnsi="Arial" w:cs="Arial"/>
        </w:rPr>
      </w:pPr>
    </w:p>
    <w:p w:rsidR="00824384" w:rsidRDefault="00A36F64" w:rsidP="00A36F64">
      <w:pPr>
        <w:tabs>
          <w:tab w:val="left" w:pos="6375"/>
        </w:tabs>
        <w:rPr>
          <w:rFonts w:ascii="Arial" w:hAnsi="Arial" w:cs="Arial"/>
          <w:b/>
        </w:rPr>
      </w:pPr>
      <w:r>
        <w:rPr>
          <w:rFonts w:ascii="Arial" w:hAnsi="Arial" w:cs="Arial"/>
          <w:b/>
        </w:rPr>
        <w:tab/>
      </w:r>
    </w:p>
    <w:p w:rsidR="00824384" w:rsidRDefault="00824384">
      <w:pPr>
        <w:rPr>
          <w:rFonts w:ascii="Arial" w:hAnsi="Arial" w:cs="Arial"/>
          <w:b/>
        </w:rPr>
      </w:pPr>
    </w:p>
    <w:p w:rsidR="00824384" w:rsidRDefault="00824384">
      <w:pPr>
        <w:rPr>
          <w:rFonts w:ascii="Arial" w:hAnsi="Arial" w:cs="Arial"/>
          <w:b/>
        </w:rPr>
      </w:pPr>
    </w:p>
    <w:p w:rsidR="00824384" w:rsidRDefault="00824384">
      <w:pPr>
        <w:rPr>
          <w:rFonts w:ascii="Arial" w:hAnsi="Arial" w:cs="Arial"/>
          <w:b/>
        </w:rPr>
      </w:pPr>
    </w:p>
    <w:p w:rsidR="00824384" w:rsidRDefault="00824384">
      <w:pPr>
        <w:rPr>
          <w:rFonts w:ascii="Arial" w:hAnsi="Arial" w:cs="Arial"/>
          <w:b/>
        </w:rPr>
      </w:pPr>
    </w:p>
    <w:p w:rsidR="007E7728" w:rsidRDefault="007E7728">
      <w:pPr>
        <w:rPr>
          <w:rFonts w:ascii="Arial" w:hAnsi="Arial" w:cs="Arial"/>
          <w:b/>
        </w:rPr>
      </w:pPr>
    </w:p>
    <w:p w:rsidR="007E7728" w:rsidRDefault="007E7728">
      <w:pPr>
        <w:rPr>
          <w:rFonts w:ascii="Arial" w:hAnsi="Arial" w:cs="Arial"/>
          <w:b/>
        </w:rPr>
      </w:pPr>
    </w:p>
    <w:p w:rsidR="007E7728" w:rsidRDefault="007E7728">
      <w:pPr>
        <w:rPr>
          <w:rFonts w:ascii="Arial" w:hAnsi="Arial" w:cs="Arial"/>
          <w:b/>
        </w:rPr>
      </w:pPr>
    </w:p>
    <w:p w:rsidR="004F0AE4" w:rsidRDefault="004F0AE4">
      <w:pPr>
        <w:rPr>
          <w:rFonts w:ascii="Arial" w:hAnsi="Arial" w:cs="Arial"/>
          <w:b/>
        </w:rPr>
      </w:pPr>
    </w:p>
    <w:p w:rsidR="004F0AE4" w:rsidRDefault="004F0AE4">
      <w:pPr>
        <w:rPr>
          <w:rFonts w:ascii="Arial" w:hAnsi="Arial" w:cs="Arial"/>
          <w:b/>
        </w:rPr>
      </w:pPr>
    </w:p>
    <w:p w:rsidR="00D8360B" w:rsidRPr="00EF3275" w:rsidRDefault="00F456C9" w:rsidP="00047039">
      <w:pPr>
        <w:pStyle w:val="Nadpis1"/>
        <w:ind w:left="426"/>
        <w:rPr>
          <w:color w:val="244061" w:themeColor="accent1" w:themeShade="80"/>
        </w:rPr>
      </w:pPr>
      <w:bookmarkStart w:id="1" w:name="_Toc452377984"/>
      <w:r w:rsidRPr="00EF3275">
        <w:rPr>
          <w:color w:val="244061" w:themeColor="accent1" w:themeShade="80"/>
        </w:rPr>
        <w:lastRenderedPageBreak/>
        <w:t>ÚVOD</w:t>
      </w:r>
      <w:bookmarkEnd w:id="1"/>
    </w:p>
    <w:p w:rsidR="008A73FB" w:rsidRDefault="008A73FB">
      <w:pPr>
        <w:rPr>
          <w:rFonts w:ascii="Arial" w:hAnsi="Arial" w:cs="Arial"/>
        </w:rPr>
      </w:pPr>
    </w:p>
    <w:p w:rsidR="005567D2" w:rsidRDefault="00270163" w:rsidP="00655E37">
      <w:pPr>
        <w:jc w:val="both"/>
        <w:rPr>
          <w:rFonts w:ascii="Arial" w:hAnsi="Arial" w:cs="Arial"/>
          <w:color w:val="000000" w:themeColor="text1"/>
        </w:rPr>
      </w:pPr>
      <w:r>
        <w:rPr>
          <w:rFonts w:ascii="Arial" w:hAnsi="Arial" w:cs="Arial"/>
          <w:color w:val="000000" w:themeColor="text1"/>
        </w:rPr>
        <w:t>„</w:t>
      </w:r>
      <w:r w:rsidR="0002695E">
        <w:rPr>
          <w:rFonts w:ascii="Arial" w:hAnsi="Arial" w:cs="Arial"/>
          <w:color w:val="000000" w:themeColor="text1"/>
        </w:rPr>
        <w:t xml:space="preserve">Mezi odborníky na práci s delikventní či predelikventní populací v posledních desetiletích převládl názor, </w:t>
      </w:r>
      <w:r w:rsidR="003D20BF">
        <w:rPr>
          <w:rFonts w:ascii="Arial" w:hAnsi="Arial" w:cs="Arial"/>
          <w:color w:val="000000" w:themeColor="text1"/>
        </w:rPr>
        <w:t>že efektivnější je kriminalitě předcházet, než pachatele po spáchání deliktu pouze trestat. Mnohokrát bylo prokázáno, že výhradně nediferencovaně represivní přístup k řešení kriminality nepřináší žádoucí, zejména dlouhodobější, výsledky. Represivní složka trestní politiky je samozřejmě stále nezbytná, nicméně stále by měla být brána v potaz jako ultima ratio, tedy jako něco, co nastupuje jako poslední možnost řešení problému. Stále musí být hledána rovnováha mezi aplikací prevence a represe a využívány všechny prostředky preventivního či resocializačního působení k tomu, aby nemuselo dojít k použití nejtvrdších represivních prostředků trestního práva. Jinými slovy řečeno, je třeba hledat takové nástroje působení na členy společnosti, aby se více méně sami chtěli spontánně vyvarovat asociality</w:t>
      </w:r>
      <w:r>
        <w:rPr>
          <w:rFonts w:ascii="Arial" w:hAnsi="Arial" w:cs="Arial"/>
          <w:color w:val="000000" w:themeColor="text1"/>
        </w:rPr>
        <w:t>“</w:t>
      </w:r>
      <w:r w:rsidR="003D20BF">
        <w:rPr>
          <w:rFonts w:ascii="Arial" w:hAnsi="Arial" w:cs="Arial"/>
          <w:color w:val="000000" w:themeColor="text1"/>
        </w:rPr>
        <w:t xml:space="preserve"> (Štěchová, Večerka 2014). </w:t>
      </w:r>
    </w:p>
    <w:p w:rsidR="005567D2" w:rsidRDefault="005567D2" w:rsidP="00655E37">
      <w:pPr>
        <w:jc w:val="both"/>
        <w:rPr>
          <w:rFonts w:ascii="Arial" w:hAnsi="Arial" w:cs="Arial"/>
          <w:color w:val="000000" w:themeColor="text1"/>
        </w:rPr>
      </w:pPr>
    </w:p>
    <w:p w:rsidR="00E95656" w:rsidRDefault="00E95656" w:rsidP="00E95656">
      <w:pPr>
        <w:jc w:val="both"/>
        <w:rPr>
          <w:rFonts w:ascii="Arial" w:hAnsi="Arial" w:cs="Arial"/>
          <w:color w:val="000000" w:themeColor="text1"/>
        </w:rPr>
      </w:pPr>
      <w:r>
        <w:rPr>
          <w:rFonts w:ascii="Arial" w:hAnsi="Arial" w:cs="Arial"/>
          <w:color w:val="000000" w:themeColor="text1"/>
        </w:rPr>
        <w:t>Jedním z těchto nástrojů, který posiluje preventivní působení s cílem zvýšit bezpečí občanů Olomouckého kraje, je tato Strategie prevence kriminality Olomouckého kraje na období 201</w:t>
      </w:r>
      <w:r w:rsidR="00FE5854">
        <w:rPr>
          <w:rFonts w:ascii="Arial" w:hAnsi="Arial" w:cs="Arial"/>
          <w:color w:val="000000" w:themeColor="text1"/>
        </w:rPr>
        <w:t>7 – 2021 (dále jen „Strategie“). P</w:t>
      </w:r>
      <w:r>
        <w:rPr>
          <w:rFonts w:ascii="Arial" w:hAnsi="Arial" w:cs="Arial"/>
          <w:color w:val="000000" w:themeColor="text1"/>
        </w:rPr>
        <w:t xml:space="preserve">ro uvedené období </w:t>
      </w:r>
      <w:r w:rsidR="00FE5854">
        <w:rPr>
          <w:rFonts w:ascii="Arial" w:hAnsi="Arial" w:cs="Arial"/>
          <w:color w:val="000000" w:themeColor="text1"/>
        </w:rPr>
        <w:t xml:space="preserve">se Strategie </w:t>
      </w:r>
      <w:r>
        <w:rPr>
          <w:rFonts w:ascii="Arial" w:hAnsi="Arial" w:cs="Arial"/>
          <w:color w:val="000000" w:themeColor="text1"/>
        </w:rPr>
        <w:t xml:space="preserve">stává základním pilířem pro předcházení kriminality, omezování kriminogenních příležitostí a minimalizování následků spojených s trestnou činností. </w:t>
      </w:r>
    </w:p>
    <w:p w:rsidR="00E95656" w:rsidRDefault="00E95656" w:rsidP="00E95656">
      <w:pPr>
        <w:jc w:val="both"/>
        <w:rPr>
          <w:rFonts w:ascii="Arial" w:hAnsi="Arial" w:cs="Arial"/>
          <w:color w:val="000000" w:themeColor="text1"/>
        </w:rPr>
      </w:pPr>
    </w:p>
    <w:p w:rsidR="001F22E9" w:rsidRPr="007B285D" w:rsidRDefault="00E95656" w:rsidP="00E95656">
      <w:pPr>
        <w:jc w:val="both"/>
        <w:rPr>
          <w:rFonts w:ascii="Arial" w:hAnsi="Arial" w:cs="Arial"/>
          <w:color w:val="000000" w:themeColor="text1"/>
        </w:rPr>
      </w:pPr>
      <w:r>
        <w:rPr>
          <w:rFonts w:ascii="Arial" w:hAnsi="Arial" w:cs="Arial"/>
          <w:color w:val="000000" w:themeColor="text1"/>
        </w:rPr>
        <w:t xml:space="preserve">Obsah Strategie vychází z </w:t>
      </w:r>
      <w:r w:rsidR="001F22E9" w:rsidRPr="007B285D">
        <w:rPr>
          <w:rFonts w:ascii="Arial" w:hAnsi="Arial" w:cs="Arial"/>
          <w:color w:val="000000" w:themeColor="text1"/>
        </w:rPr>
        <w:t xml:space="preserve">doporučení Ministerstva vnitra </w:t>
      </w:r>
      <w:r w:rsidR="001D4E82">
        <w:rPr>
          <w:rFonts w:ascii="Arial" w:hAnsi="Arial" w:cs="Arial"/>
          <w:color w:val="000000" w:themeColor="text1"/>
        </w:rPr>
        <w:t xml:space="preserve">ČR </w:t>
      </w:r>
      <w:r w:rsidR="001F22E9" w:rsidRPr="007B285D">
        <w:rPr>
          <w:rFonts w:ascii="Arial" w:hAnsi="Arial" w:cs="Arial"/>
          <w:color w:val="000000" w:themeColor="text1"/>
        </w:rPr>
        <w:t xml:space="preserve">k tvorbě </w:t>
      </w:r>
      <w:r w:rsidR="00B00706" w:rsidRPr="007B285D">
        <w:rPr>
          <w:rFonts w:ascii="Arial" w:hAnsi="Arial" w:cs="Arial"/>
          <w:color w:val="000000" w:themeColor="text1"/>
        </w:rPr>
        <w:t xml:space="preserve">koncepcí prevence kriminality, </w:t>
      </w:r>
      <w:r w:rsidR="001F22E9" w:rsidRPr="007B285D">
        <w:rPr>
          <w:rFonts w:ascii="Arial" w:hAnsi="Arial" w:cs="Arial"/>
          <w:color w:val="000000" w:themeColor="text1"/>
        </w:rPr>
        <w:t>plní cíle Strategie prevence kriminalit</w:t>
      </w:r>
      <w:r w:rsidRPr="007B285D">
        <w:rPr>
          <w:rFonts w:ascii="Arial" w:hAnsi="Arial" w:cs="Arial"/>
          <w:color w:val="000000" w:themeColor="text1"/>
        </w:rPr>
        <w:t>y v České republice na léta 2016 – 2020</w:t>
      </w:r>
      <w:r w:rsidR="00441C9E">
        <w:rPr>
          <w:rFonts w:ascii="Arial" w:hAnsi="Arial" w:cs="Arial"/>
          <w:color w:val="000000" w:themeColor="text1"/>
        </w:rPr>
        <w:t xml:space="preserve"> (dále jen „Strategie PK ČR“)</w:t>
      </w:r>
      <w:r w:rsidR="001F22E9" w:rsidRPr="007B285D">
        <w:rPr>
          <w:rFonts w:ascii="Arial" w:hAnsi="Arial" w:cs="Arial"/>
          <w:color w:val="000000" w:themeColor="text1"/>
        </w:rPr>
        <w:t xml:space="preserve"> schválené usnesením vlády České republiky č</w:t>
      </w:r>
      <w:r w:rsidRPr="007B285D">
        <w:rPr>
          <w:rFonts w:ascii="Arial" w:hAnsi="Arial" w:cs="Arial"/>
          <w:color w:val="000000" w:themeColor="text1"/>
        </w:rPr>
        <w:t>. 66 ze dne 25</w:t>
      </w:r>
      <w:r w:rsidR="00573AE5" w:rsidRPr="007B285D">
        <w:rPr>
          <w:rFonts w:ascii="Arial" w:hAnsi="Arial" w:cs="Arial"/>
          <w:color w:val="000000" w:themeColor="text1"/>
        </w:rPr>
        <w:t xml:space="preserve">. </w:t>
      </w:r>
      <w:r w:rsidRPr="007B285D">
        <w:rPr>
          <w:rFonts w:ascii="Arial" w:hAnsi="Arial" w:cs="Arial"/>
          <w:color w:val="000000" w:themeColor="text1"/>
        </w:rPr>
        <w:t>ledna 2016</w:t>
      </w:r>
      <w:r w:rsidR="00B00706" w:rsidRPr="007B285D">
        <w:rPr>
          <w:rFonts w:ascii="Arial" w:hAnsi="Arial" w:cs="Arial"/>
          <w:color w:val="000000" w:themeColor="text1"/>
        </w:rPr>
        <w:t xml:space="preserve"> a definuje v krajském rozsahu </w:t>
      </w:r>
      <w:r w:rsidR="00DA6C3A" w:rsidRPr="007B285D">
        <w:rPr>
          <w:rFonts w:ascii="Arial" w:hAnsi="Arial" w:cs="Arial"/>
          <w:color w:val="000000" w:themeColor="text1"/>
        </w:rPr>
        <w:t>vize</w:t>
      </w:r>
      <w:r w:rsidR="00A65D5D" w:rsidRPr="007B285D">
        <w:rPr>
          <w:rFonts w:ascii="Arial" w:hAnsi="Arial" w:cs="Arial"/>
          <w:color w:val="000000" w:themeColor="text1"/>
        </w:rPr>
        <w:t>,</w:t>
      </w:r>
      <w:r w:rsidR="00B00706" w:rsidRPr="007B285D">
        <w:rPr>
          <w:rFonts w:ascii="Arial" w:hAnsi="Arial" w:cs="Arial"/>
          <w:color w:val="000000" w:themeColor="text1"/>
        </w:rPr>
        <w:t xml:space="preserve"> cíle </w:t>
      </w:r>
      <w:r w:rsidR="00A65D5D" w:rsidRPr="007B285D">
        <w:rPr>
          <w:rFonts w:ascii="Arial" w:hAnsi="Arial" w:cs="Arial"/>
          <w:color w:val="000000" w:themeColor="text1"/>
        </w:rPr>
        <w:t xml:space="preserve">a opatření </w:t>
      </w:r>
      <w:r w:rsidR="00B00706" w:rsidRPr="007B285D">
        <w:rPr>
          <w:rFonts w:ascii="Arial" w:hAnsi="Arial" w:cs="Arial"/>
          <w:color w:val="000000" w:themeColor="text1"/>
        </w:rPr>
        <w:t>prevence kriminality</w:t>
      </w:r>
      <w:r w:rsidR="00573AE5" w:rsidRPr="007B285D">
        <w:rPr>
          <w:rFonts w:ascii="Arial" w:hAnsi="Arial" w:cs="Arial"/>
          <w:color w:val="000000" w:themeColor="text1"/>
        </w:rPr>
        <w:t xml:space="preserve">. </w:t>
      </w:r>
      <w:r w:rsidR="00CC1D60">
        <w:rPr>
          <w:rFonts w:ascii="Arial" w:hAnsi="Arial" w:cs="Arial"/>
          <w:color w:val="000000" w:themeColor="text1"/>
        </w:rPr>
        <w:t>Při tvorbě tohoto střednědobého</w:t>
      </w:r>
      <w:r w:rsidR="00B00706" w:rsidRPr="007B285D">
        <w:rPr>
          <w:rFonts w:ascii="Arial" w:hAnsi="Arial" w:cs="Arial"/>
          <w:color w:val="000000" w:themeColor="text1"/>
        </w:rPr>
        <w:t xml:space="preserve"> </w:t>
      </w:r>
      <w:r w:rsidR="001F22E9" w:rsidRPr="007B285D">
        <w:rPr>
          <w:rFonts w:ascii="Arial" w:hAnsi="Arial" w:cs="Arial"/>
          <w:color w:val="000000" w:themeColor="text1"/>
        </w:rPr>
        <w:t>dokument</w:t>
      </w:r>
      <w:r w:rsidR="00CC1D60">
        <w:rPr>
          <w:rFonts w:ascii="Arial" w:hAnsi="Arial" w:cs="Arial"/>
          <w:color w:val="000000" w:themeColor="text1"/>
        </w:rPr>
        <w:t>u byla využita dosavadní zkušenost z realizace prevence kriminality na území kraje, byly využity výstupy předcházející strategie prevence kriminality a zohledněn aktuálně s</w:t>
      </w:r>
      <w:r w:rsidR="00416D37">
        <w:rPr>
          <w:rFonts w:ascii="Arial" w:hAnsi="Arial" w:cs="Arial"/>
          <w:color w:val="000000" w:themeColor="text1"/>
        </w:rPr>
        <w:t>chválený Strategický protidrogový plán Olomouckého kraje na období 2015 - 2018</w:t>
      </w:r>
      <w:r w:rsidR="00CC1D60">
        <w:rPr>
          <w:rFonts w:ascii="Arial" w:hAnsi="Arial" w:cs="Arial"/>
          <w:color w:val="000000" w:themeColor="text1"/>
        </w:rPr>
        <w:t>.</w:t>
      </w:r>
    </w:p>
    <w:p w:rsidR="001F22E9" w:rsidRPr="00E95656" w:rsidRDefault="001F22E9" w:rsidP="00AD0E62">
      <w:pPr>
        <w:spacing w:before="120" w:after="288"/>
        <w:jc w:val="both"/>
        <w:rPr>
          <w:rFonts w:ascii="Arial" w:hAnsi="Arial" w:cs="Arial"/>
          <w:color w:val="000000" w:themeColor="text1"/>
        </w:rPr>
      </w:pPr>
      <w:r w:rsidRPr="00E95656">
        <w:rPr>
          <w:rFonts w:ascii="Arial" w:hAnsi="Arial" w:cs="Arial"/>
          <w:color w:val="000000" w:themeColor="text1"/>
        </w:rPr>
        <w:t>Součástí materiálu jsou vybrané demografické a socioekonomické ukazatele, analýza kriminality, institucionální analýza, ekonomická rozvaha i SWOT analýza založena na určení silných a slabých stránek, příležitostí i hrozeb krajské prevence kriminality.</w:t>
      </w:r>
    </w:p>
    <w:p w:rsidR="00E8091B" w:rsidRDefault="00E8091B">
      <w:pPr>
        <w:rPr>
          <w:rFonts w:ascii="Arial" w:hAnsi="Arial" w:cs="Arial"/>
        </w:rPr>
      </w:pPr>
    </w:p>
    <w:p w:rsidR="007B285D" w:rsidRDefault="007B285D">
      <w:pPr>
        <w:rPr>
          <w:rFonts w:ascii="Arial" w:hAnsi="Arial" w:cs="Arial"/>
        </w:rPr>
      </w:pPr>
    </w:p>
    <w:p w:rsidR="007B285D" w:rsidRDefault="007B285D">
      <w:pPr>
        <w:rPr>
          <w:rFonts w:ascii="Arial" w:hAnsi="Arial" w:cs="Arial"/>
        </w:rPr>
      </w:pPr>
    </w:p>
    <w:p w:rsidR="007B285D" w:rsidRDefault="007B285D">
      <w:pPr>
        <w:rPr>
          <w:rFonts w:ascii="Arial" w:hAnsi="Arial" w:cs="Arial"/>
        </w:rPr>
      </w:pPr>
    </w:p>
    <w:p w:rsidR="007B285D" w:rsidRDefault="007B285D">
      <w:pPr>
        <w:rPr>
          <w:rFonts w:ascii="Arial" w:hAnsi="Arial" w:cs="Arial"/>
        </w:rPr>
      </w:pPr>
    </w:p>
    <w:p w:rsidR="007B285D" w:rsidRDefault="007B285D">
      <w:pPr>
        <w:rPr>
          <w:rFonts w:ascii="Arial" w:hAnsi="Arial" w:cs="Arial"/>
        </w:rPr>
      </w:pPr>
    </w:p>
    <w:p w:rsidR="007B285D" w:rsidRDefault="007B285D">
      <w:pPr>
        <w:rPr>
          <w:rFonts w:ascii="Arial" w:hAnsi="Arial" w:cs="Arial"/>
        </w:rPr>
      </w:pPr>
    </w:p>
    <w:p w:rsidR="007B285D" w:rsidRDefault="007B285D">
      <w:pPr>
        <w:rPr>
          <w:rFonts w:ascii="Arial" w:hAnsi="Arial" w:cs="Arial"/>
        </w:rPr>
      </w:pPr>
    </w:p>
    <w:p w:rsidR="007B285D" w:rsidRDefault="007B285D">
      <w:pPr>
        <w:rPr>
          <w:rFonts w:ascii="Arial" w:hAnsi="Arial" w:cs="Arial"/>
        </w:rPr>
      </w:pPr>
    </w:p>
    <w:p w:rsidR="007B285D" w:rsidRDefault="007B285D">
      <w:pPr>
        <w:rPr>
          <w:rFonts w:ascii="Arial" w:hAnsi="Arial" w:cs="Arial"/>
        </w:rPr>
      </w:pPr>
    </w:p>
    <w:p w:rsidR="007B285D" w:rsidRDefault="007B285D">
      <w:pPr>
        <w:rPr>
          <w:rFonts w:ascii="Arial" w:hAnsi="Arial" w:cs="Arial"/>
        </w:rPr>
      </w:pPr>
    </w:p>
    <w:p w:rsidR="007B285D" w:rsidRDefault="007B285D">
      <w:pPr>
        <w:rPr>
          <w:rFonts w:ascii="Arial" w:hAnsi="Arial" w:cs="Arial"/>
        </w:rPr>
      </w:pPr>
    </w:p>
    <w:p w:rsidR="007B285D" w:rsidRDefault="007B285D">
      <w:pPr>
        <w:rPr>
          <w:rFonts w:ascii="Arial" w:hAnsi="Arial" w:cs="Arial"/>
        </w:rPr>
      </w:pPr>
    </w:p>
    <w:p w:rsidR="006F6657" w:rsidRPr="00EF3275" w:rsidRDefault="00ED2CE7" w:rsidP="00334019">
      <w:pPr>
        <w:pStyle w:val="Nadpis1"/>
        <w:numPr>
          <w:ilvl w:val="0"/>
          <w:numId w:val="1"/>
        </w:numPr>
        <w:ind w:left="426" w:hanging="426"/>
        <w:rPr>
          <w:color w:val="244061" w:themeColor="accent1" w:themeShade="80"/>
        </w:rPr>
      </w:pPr>
      <w:bookmarkStart w:id="2" w:name="_Toc452377985"/>
      <w:r w:rsidRPr="00EF3275">
        <w:rPr>
          <w:color w:val="244061" w:themeColor="accent1" w:themeShade="80"/>
        </w:rPr>
        <w:lastRenderedPageBreak/>
        <w:t>P</w:t>
      </w:r>
      <w:r w:rsidR="00F456C9" w:rsidRPr="00EF3275">
        <w:rPr>
          <w:color w:val="244061" w:themeColor="accent1" w:themeShade="80"/>
        </w:rPr>
        <w:t>OPIS SOUČASNÉHO STAVU</w:t>
      </w:r>
      <w:bookmarkEnd w:id="2"/>
    </w:p>
    <w:p w:rsidR="006F6657" w:rsidRDefault="006F6657" w:rsidP="006F6657">
      <w:pPr>
        <w:rPr>
          <w:rFonts w:ascii="Arial" w:hAnsi="Arial" w:cs="Arial"/>
        </w:rPr>
      </w:pPr>
    </w:p>
    <w:p w:rsidR="00F4777A" w:rsidRPr="00A0159E" w:rsidRDefault="004908B8" w:rsidP="0033622A">
      <w:pPr>
        <w:spacing w:before="120" w:after="288"/>
        <w:jc w:val="both"/>
        <w:rPr>
          <w:rFonts w:ascii="Arial" w:hAnsi="Arial" w:cs="Arial"/>
          <w:color w:val="000000" w:themeColor="text1"/>
        </w:rPr>
      </w:pPr>
      <w:r w:rsidRPr="00A0159E">
        <w:rPr>
          <w:rFonts w:ascii="Arial" w:hAnsi="Arial" w:cs="Arial"/>
          <w:color w:val="000000" w:themeColor="text1"/>
        </w:rPr>
        <w:t>Je mnoho rizikových kriminogenních a protektivních faktorů (vnějších vlivů, individuálních a rodinných proměnnýc</w:t>
      </w:r>
      <w:r w:rsidR="000E30A0" w:rsidRPr="00A0159E">
        <w:rPr>
          <w:rFonts w:ascii="Arial" w:hAnsi="Arial" w:cs="Arial"/>
          <w:color w:val="000000" w:themeColor="text1"/>
        </w:rPr>
        <w:t>h), které</w:t>
      </w:r>
      <w:r w:rsidR="008A60A4" w:rsidRPr="00A0159E">
        <w:rPr>
          <w:rFonts w:ascii="Arial" w:hAnsi="Arial" w:cs="Arial"/>
          <w:color w:val="000000" w:themeColor="text1"/>
        </w:rPr>
        <w:t xml:space="preserve"> </w:t>
      </w:r>
      <w:r w:rsidR="000E30A0" w:rsidRPr="00A0159E">
        <w:rPr>
          <w:rFonts w:ascii="Arial" w:hAnsi="Arial" w:cs="Arial"/>
          <w:color w:val="000000" w:themeColor="text1"/>
        </w:rPr>
        <w:t xml:space="preserve">vyvolávají, usnadňují nebo podporují páchání trestných činů </w:t>
      </w:r>
      <w:r w:rsidR="008A60A4" w:rsidRPr="00A0159E">
        <w:rPr>
          <w:rFonts w:ascii="Arial" w:hAnsi="Arial" w:cs="Arial"/>
          <w:color w:val="000000" w:themeColor="text1"/>
        </w:rPr>
        <w:t>(Blatníková, Netík 2008). Z</w:t>
      </w:r>
      <w:r w:rsidR="003829B3" w:rsidRPr="00A0159E">
        <w:rPr>
          <w:rFonts w:ascii="Arial" w:hAnsi="Arial" w:cs="Arial"/>
          <w:color w:val="000000" w:themeColor="text1"/>
        </w:rPr>
        <w:t xml:space="preserve"> těchto </w:t>
      </w:r>
      <w:r w:rsidR="008A60A4" w:rsidRPr="00A0159E">
        <w:rPr>
          <w:rFonts w:ascii="Arial" w:hAnsi="Arial" w:cs="Arial"/>
          <w:color w:val="000000" w:themeColor="text1"/>
        </w:rPr>
        <w:t xml:space="preserve">důvodů </w:t>
      </w:r>
      <w:r w:rsidR="000E30A0" w:rsidRPr="00A0159E">
        <w:rPr>
          <w:rFonts w:ascii="Arial" w:hAnsi="Arial" w:cs="Arial"/>
          <w:color w:val="000000" w:themeColor="text1"/>
        </w:rPr>
        <w:t xml:space="preserve">je </w:t>
      </w:r>
      <w:r w:rsidR="0007715C" w:rsidRPr="00A0159E">
        <w:rPr>
          <w:rFonts w:ascii="Arial" w:hAnsi="Arial" w:cs="Arial"/>
          <w:color w:val="000000" w:themeColor="text1"/>
        </w:rPr>
        <w:t>vhodné</w:t>
      </w:r>
      <w:r w:rsidR="000E30A0" w:rsidRPr="00A0159E">
        <w:rPr>
          <w:rFonts w:ascii="Arial" w:hAnsi="Arial" w:cs="Arial"/>
          <w:color w:val="000000" w:themeColor="text1"/>
        </w:rPr>
        <w:t xml:space="preserve"> </w:t>
      </w:r>
      <w:r w:rsidR="0007715C" w:rsidRPr="00A0159E">
        <w:rPr>
          <w:rFonts w:ascii="Arial" w:hAnsi="Arial" w:cs="Arial"/>
          <w:color w:val="000000" w:themeColor="text1"/>
        </w:rPr>
        <w:t>při plánování prevence</w:t>
      </w:r>
      <w:r w:rsidR="000E30A0" w:rsidRPr="00A0159E">
        <w:rPr>
          <w:rFonts w:ascii="Arial" w:hAnsi="Arial" w:cs="Arial"/>
          <w:color w:val="000000" w:themeColor="text1"/>
        </w:rPr>
        <w:t xml:space="preserve"> kriminality </w:t>
      </w:r>
      <w:r w:rsidR="0007715C" w:rsidRPr="00A0159E">
        <w:rPr>
          <w:rFonts w:ascii="Arial" w:hAnsi="Arial" w:cs="Arial"/>
          <w:color w:val="000000" w:themeColor="text1"/>
        </w:rPr>
        <w:t xml:space="preserve">zohlednit </w:t>
      </w:r>
      <w:r w:rsidR="000E30A0" w:rsidRPr="00A0159E">
        <w:rPr>
          <w:rFonts w:ascii="Arial" w:hAnsi="Arial" w:cs="Arial"/>
          <w:color w:val="000000" w:themeColor="text1"/>
        </w:rPr>
        <w:t xml:space="preserve">všechny </w:t>
      </w:r>
      <w:r w:rsidR="0033622A" w:rsidRPr="00A0159E">
        <w:rPr>
          <w:rFonts w:ascii="Arial" w:hAnsi="Arial" w:cs="Arial"/>
          <w:color w:val="000000" w:themeColor="text1"/>
        </w:rPr>
        <w:t>okolnosti ovlivňující příčiny, vznik i průběh sociálně nežádoucího chování.</w:t>
      </w:r>
      <w:r w:rsidR="00B046A3" w:rsidRPr="00A0159E">
        <w:rPr>
          <w:rFonts w:ascii="Arial" w:hAnsi="Arial" w:cs="Arial"/>
          <w:color w:val="000000" w:themeColor="text1"/>
        </w:rPr>
        <w:t xml:space="preserve"> </w:t>
      </w:r>
      <w:r w:rsidR="008A60A4" w:rsidRPr="00A0159E">
        <w:rPr>
          <w:rFonts w:ascii="Arial" w:hAnsi="Arial" w:cs="Arial"/>
          <w:color w:val="000000" w:themeColor="text1"/>
        </w:rPr>
        <w:t>J</w:t>
      </w:r>
      <w:r w:rsidR="00B046A3" w:rsidRPr="00A0159E">
        <w:rPr>
          <w:rFonts w:ascii="Arial" w:hAnsi="Arial" w:cs="Arial"/>
          <w:color w:val="000000" w:themeColor="text1"/>
        </w:rPr>
        <w:t xml:space="preserve">e třeba </w:t>
      </w:r>
      <w:r w:rsidR="0007715C" w:rsidRPr="00A0159E">
        <w:rPr>
          <w:rFonts w:ascii="Arial" w:hAnsi="Arial" w:cs="Arial"/>
          <w:color w:val="000000" w:themeColor="text1"/>
        </w:rPr>
        <w:t xml:space="preserve">brát v potaz </w:t>
      </w:r>
      <w:r w:rsidR="00B046A3" w:rsidRPr="00A0159E">
        <w:rPr>
          <w:rFonts w:ascii="Arial" w:hAnsi="Arial" w:cs="Arial"/>
          <w:color w:val="000000" w:themeColor="text1"/>
        </w:rPr>
        <w:t xml:space="preserve">širší sociální kontext, </w:t>
      </w:r>
      <w:r w:rsidR="00FB0850" w:rsidRPr="00A0159E">
        <w:rPr>
          <w:rFonts w:ascii="Arial" w:hAnsi="Arial" w:cs="Arial"/>
          <w:color w:val="000000" w:themeColor="text1"/>
        </w:rPr>
        <w:t xml:space="preserve">proces společenských změn, technický pokrok, dosavadní opatření i vazby na </w:t>
      </w:r>
      <w:r w:rsidR="008E67BC" w:rsidRPr="00A0159E">
        <w:rPr>
          <w:rFonts w:ascii="Arial" w:hAnsi="Arial" w:cs="Arial"/>
          <w:color w:val="000000" w:themeColor="text1"/>
        </w:rPr>
        <w:t xml:space="preserve">deviantní chování, které </w:t>
      </w:r>
      <w:r w:rsidR="000D7C43" w:rsidRPr="00A0159E">
        <w:rPr>
          <w:rFonts w:ascii="Arial" w:hAnsi="Arial" w:cs="Arial"/>
          <w:color w:val="000000" w:themeColor="text1"/>
        </w:rPr>
        <w:t>samo</w:t>
      </w:r>
      <w:r w:rsidR="002F4B69" w:rsidRPr="00A0159E">
        <w:rPr>
          <w:rFonts w:ascii="Arial" w:hAnsi="Arial" w:cs="Arial"/>
          <w:color w:val="000000" w:themeColor="text1"/>
        </w:rPr>
        <w:t xml:space="preserve"> o sobě </w:t>
      </w:r>
      <w:r w:rsidR="00010A0B" w:rsidRPr="00A0159E">
        <w:rPr>
          <w:rFonts w:ascii="Arial" w:hAnsi="Arial" w:cs="Arial"/>
          <w:color w:val="000000" w:themeColor="text1"/>
        </w:rPr>
        <w:t xml:space="preserve">sice </w:t>
      </w:r>
      <w:r w:rsidR="002F4B69" w:rsidRPr="00A0159E">
        <w:rPr>
          <w:rFonts w:ascii="Arial" w:hAnsi="Arial" w:cs="Arial"/>
          <w:color w:val="000000" w:themeColor="text1"/>
        </w:rPr>
        <w:t>ne</w:t>
      </w:r>
      <w:r w:rsidR="0034164D" w:rsidRPr="00A0159E">
        <w:rPr>
          <w:rFonts w:ascii="Arial" w:hAnsi="Arial" w:cs="Arial"/>
          <w:color w:val="000000" w:themeColor="text1"/>
        </w:rPr>
        <w:t>musí být</w:t>
      </w:r>
      <w:r w:rsidR="00010A0B" w:rsidRPr="00A0159E">
        <w:rPr>
          <w:rFonts w:ascii="Arial" w:hAnsi="Arial" w:cs="Arial"/>
          <w:color w:val="000000" w:themeColor="text1"/>
        </w:rPr>
        <w:t xml:space="preserve"> </w:t>
      </w:r>
      <w:r w:rsidR="002F4B69" w:rsidRPr="00A0159E">
        <w:rPr>
          <w:rFonts w:ascii="Arial" w:hAnsi="Arial" w:cs="Arial"/>
          <w:color w:val="000000" w:themeColor="text1"/>
        </w:rPr>
        <w:t xml:space="preserve">trestné ve smyslu trestního práva, </w:t>
      </w:r>
      <w:r w:rsidR="008E67BC" w:rsidRPr="00A0159E">
        <w:rPr>
          <w:rFonts w:ascii="Arial" w:hAnsi="Arial" w:cs="Arial"/>
          <w:color w:val="000000" w:themeColor="text1"/>
        </w:rPr>
        <w:t xml:space="preserve">ale </w:t>
      </w:r>
      <w:r w:rsidR="008A60A4" w:rsidRPr="00A0159E">
        <w:rPr>
          <w:rFonts w:ascii="Arial" w:hAnsi="Arial" w:cs="Arial"/>
          <w:color w:val="000000" w:themeColor="text1"/>
        </w:rPr>
        <w:t>může</w:t>
      </w:r>
      <w:r w:rsidR="0034164D" w:rsidRPr="00A0159E">
        <w:rPr>
          <w:rFonts w:ascii="Arial" w:hAnsi="Arial" w:cs="Arial"/>
          <w:color w:val="000000" w:themeColor="text1"/>
        </w:rPr>
        <w:t xml:space="preserve"> </w:t>
      </w:r>
      <w:r w:rsidR="008A60A4" w:rsidRPr="00A0159E">
        <w:rPr>
          <w:rFonts w:ascii="Arial" w:hAnsi="Arial" w:cs="Arial"/>
          <w:color w:val="000000" w:themeColor="text1"/>
        </w:rPr>
        <w:t>spolu</w:t>
      </w:r>
      <w:r w:rsidR="0007715C" w:rsidRPr="00A0159E">
        <w:rPr>
          <w:rFonts w:ascii="Arial" w:hAnsi="Arial" w:cs="Arial"/>
          <w:color w:val="000000" w:themeColor="text1"/>
        </w:rPr>
        <w:t xml:space="preserve">působit při vytváření </w:t>
      </w:r>
      <w:r w:rsidR="002F4B69" w:rsidRPr="00A0159E">
        <w:rPr>
          <w:rFonts w:ascii="Arial" w:hAnsi="Arial" w:cs="Arial"/>
          <w:color w:val="000000" w:themeColor="text1"/>
        </w:rPr>
        <w:t>kriminality</w:t>
      </w:r>
      <w:r w:rsidR="00B3693E" w:rsidRPr="00A0159E">
        <w:rPr>
          <w:rFonts w:ascii="Arial" w:hAnsi="Arial" w:cs="Arial"/>
          <w:color w:val="000000" w:themeColor="text1"/>
        </w:rPr>
        <w:t xml:space="preserve"> (</w:t>
      </w:r>
      <w:r w:rsidR="00A0159E">
        <w:rPr>
          <w:rFonts w:ascii="Arial" w:hAnsi="Arial" w:cs="Arial"/>
          <w:color w:val="000000" w:themeColor="text1"/>
        </w:rPr>
        <w:t xml:space="preserve">Cejp, Havrda, Hope, Scheinost, Večerka </w:t>
      </w:r>
      <w:r w:rsidR="00B3693E" w:rsidRPr="00A0159E">
        <w:rPr>
          <w:rFonts w:ascii="Arial" w:hAnsi="Arial" w:cs="Arial"/>
          <w:color w:val="000000" w:themeColor="text1"/>
        </w:rPr>
        <w:t>2007)</w:t>
      </w:r>
      <w:r w:rsidR="002F4B69" w:rsidRPr="00A0159E">
        <w:rPr>
          <w:rFonts w:ascii="Arial" w:hAnsi="Arial" w:cs="Arial"/>
          <w:color w:val="000000" w:themeColor="text1"/>
        </w:rPr>
        <w:t xml:space="preserve">. </w:t>
      </w:r>
    </w:p>
    <w:p w:rsidR="00860054" w:rsidRPr="00FA5B6C" w:rsidRDefault="009021F0" w:rsidP="003D0614">
      <w:pPr>
        <w:spacing w:before="120" w:after="288"/>
        <w:jc w:val="both"/>
        <w:rPr>
          <w:rFonts w:ascii="Arial" w:hAnsi="Arial" w:cs="Arial"/>
          <w:color w:val="000000" w:themeColor="text1"/>
        </w:rPr>
      </w:pPr>
      <w:r w:rsidRPr="00FA5B6C">
        <w:rPr>
          <w:rFonts w:ascii="Arial" w:hAnsi="Arial" w:cs="Arial"/>
          <w:color w:val="000000" w:themeColor="text1"/>
        </w:rPr>
        <w:t>Z uvedených důvodů je p</w:t>
      </w:r>
      <w:r w:rsidR="00860054" w:rsidRPr="00FA5B6C">
        <w:rPr>
          <w:rFonts w:ascii="Arial" w:hAnsi="Arial" w:cs="Arial"/>
          <w:color w:val="000000" w:themeColor="text1"/>
        </w:rPr>
        <w:t xml:space="preserve">ro </w:t>
      </w:r>
      <w:r w:rsidR="002F4B69" w:rsidRPr="00FA5B6C">
        <w:rPr>
          <w:rFonts w:ascii="Arial" w:hAnsi="Arial" w:cs="Arial"/>
          <w:color w:val="000000" w:themeColor="text1"/>
        </w:rPr>
        <w:t>koncipování obsahu Strategie nezbytné, identifikovat regionální specifika výskytu kriminality, výskyt</w:t>
      </w:r>
      <w:r w:rsidR="00672F6C" w:rsidRPr="00FA5B6C">
        <w:rPr>
          <w:rFonts w:ascii="Arial" w:hAnsi="Arial" w:cs="Arial"/>
          <w:color w:val="000000" w:themeColor="text1"/>
        </w:rPr>
        <w:t xml:space="preserve"> sociá</w:t>
      </w:r>
      <w:r w:rsidR="002F4B69" w:rsidRPr="00FA5B6C">
        <w:rPr>
          <w:rFonts w:ascii="Arial" w:hAnsi="Arial" w:cs="Arial"/>
          <w:color w:val="000000" w:themeColor="text1"/>
        </w:rPr>
        <w:t>lně vyloučených lokalit, výskyt</w:t>
      </w:r>
      <w:r w:rsidR="00672F6C" w:rsidRPr="00FA5B6C">
        <w:rPr>
          <w:rFonts w:ascii="Arial" w:hAnsi="Arial" w:cs="Arial"/>
          <w:color w:val="000000" w:themeColor="text1"/>
        </w:rPr>
        <w:t xml:space="preserve"> n</w:t>
      </w:r>
      <w:r w:rsidR="002F4B69" w:rsidRPr="00FA5B6C">
        <w:rPr>
          <w:rFonts w:ascii="Arial" w:hAnsi="Arial" w:cs="Arial"/>
          <w:color w:val="000000" w:themeColor="text1"/>
        </w:rPr>
        <w:t>ezaměstnanosti</w:t>
      </w:r>
      <w:r w:rsidR="00672F6C" w:rsidRPr="00FA5B6C">
        <w:rPr>
          <w:rFonts w:ascii="Arial" w:hAnsi="Arial" w:cs="Arial"/>
          <w:color w:val="000000" w:themeColor="text1"/>
        </w:rPr>
        <w:t xml:space="preserve"> a</w:t>
      </w:r>
      <w:r w:rsidR="002F4B69" w:rsidRPr="00FA5B6C">
        <w:rPr>
          <w:rFonts w:ascii="Arial" w:hAnsi="Arial" w:cs="Arial"/>
          <w:color w:val="000000" w:themeColor="text1"/>
        </w:rPr>
        <w:t xml:space="preserve"> </w:t>
      </w:r>
      <w:r w:rsidR="000A766E" w:rsidRPr="00FA5B6C">
        <w:rPr>
          <w:rFonts w:ascii="Arial" w:hAnsi="Arial" w:cs="Arial"/>
          <w:color w:val="000000" w:themeColor="text1"/>
        </w:rPr>
        <w:t xml:space="preserve">brát v potaz </w:t>
      </w:r>
      <w:r w:rsidR="002F4B69" w:rsidRPr="00FA5B6C">
        <w:rPr>
          <w:rFonts w:ascii="Arial" w:hAnsi="Arial" w:cs="Arial"/>
          <w:color w:val="000000" w:themeColor="text1"/>
        </w:rPr>
        <w:t xml:space="preserve">další </w:t>
      </w:r>
      <w:r w:rsidR="0007715C" w:rsidRPr="00FA5B6C">
        <w:rPr>
          <w:rFonts w:ascii="Arial" w:hAnsi="Arial" w:cs="Arial"/>
          <w:color w:val="000000" w:themeColor="text1"/>
        </w:rPr>
        <w:t>aspekty</w:t>
      </w:r>
      <w:r w:rsidR="002F4B69" w:rsidRPr="00FA5B6C">
        <w:rPr>
          <w:rFonts w:ascii="Arial" w:hAnsi="Arial" w:cs="Arial"/>
          <w:color w:val="000000" w:themeColor="text1"/>
        </w:rPr>
        <w:t xml:space="preserve"> ovlivňující </w:t>
      </w:r>
      <w:r w:rsidR="001A6BCD" w:rsidRPr="00FA5B6C">
        <w:rPr>
          <w:rFonts w:ascii="Arial" w:hAnsi="Arial" w:cs="Arial"/>
          <w:color w:val="000000" w:themeColor="text1"/>
        </w:rPr>
        <w:t xml:space="preserve">zejména </w:t>
      </w:r>
      <w:r w:rsidR="0007715C" w:rsidRPr="00FA5B6C">
        <w:rPr>
          <w:rFonts w:ascii="Arial" w:hAnsi="Arial" w:cs="Arial"/>
          <w:color w:val="000000" w:themeColor="text1"/>
        </w:rPr>
        <w:t>růst kriminality</w:t>
      </w:r>
      <w:r w:rsidR="000D7C43" w:rsidRPr="00FA5B6C">
        <w:rPr>
          <w:rFonts w:ascii="Arial" w:hAnsi="Arial" w:cs="Arial"/>
          <w:color w:val="000000" w:themeColor="text1"/>
        </w:rPr>
        <w:t xml:space="preserve">. Zpracované </w:t>
      </w:r>
      <w:r w:rsidR="001A6BCD" w:rsidRPr="00FA5B6C">
        <w:rPr>
          <w:rFonts w:ascii="Arial" w:hAnsi="Arial" w:cs="Arial"/>
          <w:color w:val="000000" w:themeColor="text1"/>
        </w:rPr>
        <w:t xml:space="preserve">dílčí </w:t>
      </w:r>
      <w:r w:rsidR="0007715C" w:rsidRPr="00FA5B6C">
        <w:rPr>
          <w:rFonts w:ascii="Arial" w:hAnsi="Arial" w:cs="Arial"/>
          <w:color w:val="000000" w:themeColor="text1"/>
        </w:rPr>
        <w:t>analýzy, které jsou přílohou</w:t>
      </w:r>
      <w:r w:rsidR="001A6BCD" w:rsidRPr="00FA5B6C">
        <w:rPr>
          <w:rFonts w:ascii="Arial" w:hAnsi="Arial" w:cs="Arial"/>
          <w:color w:val="000000" w:themeColor="text1"/>
        </w:rPr>
        <w:t xml:space="preserve"> </w:t>
      </w:r>
      <w:r w:rsidR="000D7C43" w:rsidRPr="00FA5B6C">
        <w:rPr>
          <w:rFonts w:ascii="Arial" w:hAnsi="Arial" w:cs="Arial"/>
          <w:color w:val="000000" w:themeColor="text1"/>
        </w:rPr>
        <w:t>Strategi</w:t>
      </w:r>
      <w:r w:rsidR="001A6BCD" w:rsidRPr="00FA5B6C">
        <w:rPr>
          <w:rFonts w:ascii="Arial" w:hAnsi="Arial" w:cs="Arial"/>
          <w:color w:val="000000" w:themeColor="text1"/>
        </w:rPr>
        <w:t xml:space="preserve">e, </w:t>
      </w:r>
      <w:r w:rsidRPr="00FA5B6C">
        <w:rPr>
          <w:rFonts w:ascii="Arial" w:hAnsi="Arial" w:cs="Arial"/>
          <w:color w:val="000000" w:themeColor="text1"/>
        </w:rPr>
        <w:t xml:space="preserve">vychází z této teorie a </w:t>
      </w:r>
      <w:r w:rsidR="001A6BCD" w:rsidRPr="00FA5B6C">
        <w:rPr>
          <w:rFonts w:ascii="Arial" w:hAnsi="Arial" w:cs="Arial"/>
          <w:color w:val="000000" w:themeColor="text1"/>
        </w:rPr>
        <w:t xml:space="preserve">stávají </w:t>
      </w:r>
      <w:r w:rsidRPr="00FA5B6C">
        <w:rPr>
          <w:rFonts w:ascii="Arial" w:hAnsi="Arial" w:cs="Arial"/>
          <w:color w:val="000000" w:themeColor="text1"/>
        </w:rPr>
        <w:t xml:space="preserve">se </w:t>
      </w:r>
      <w:r w:rsidR="007C24D2">
        <w:rPr>
          <w:rFonts w:ascii="Arial" w:hAnsi="Arial" w:cs="Arial"/>
          <w:color w:val="000000" w:themeColor="text1"/>
        </w:rPr>
        <w:t xml:space="preserve">společně s vyhodnocením předchozí strategie </w:t>
      </w:r>
      <w:r w:rsidR="001A6BCD" w:rsidRPr="00FA5B6C">
        <w:rPr>
          <w:rFonts w:ascii="Arial" w:hAnsi="Arial" w:cs="Arial"/>
          <w:color w:val="000000" w:themeColor="text1"/>
        </w:rPr>
        <w:t xml:space="preserve">podkladem pro </w:t>
      </w:r>
      <w:r w:rsidR="00A36844" w:rsidRPr="00FA5B6C">
        <w:rPr>
          <w:rFonts w:ascii="Arial" w:hAnsi="Arial" w:cs="Arial"/>
          <w:color w:val="000000" w:themeColor="text1"/>
        </w:rPr>
        <w:t xml:space="preserve">koncipování </w:t>
      </w:r>
      <w:r w:rsidR="00DA6C3A" w:rsidRPr="00FA5B6C">
        <w:rPr>
          <w:rFonts w:ascii="Arial" w:hAnsi="Arial" w:cs="Arial"/>
          <w:color w:val="000000" w:themeColor="text1"/>
        </w:rPr>
        <w:t>vizí</w:t>
      </w:r>
      <w:r w:rsidR="000D7C43" w:rsidRPr="00FA5B6C">
        <w:rPr>
          <w:rFonts w:ascii="Arial" w:hAnsi="Arial" w:cs="Arial"/>
          <w:color w:val="000000" w:themeColor="text1"/>
        </w:rPr>
        <w:t>,</w:t>
      </w:r>
      <w:r w:rsidR="0080554A" w:rsidRPr="00FA5B6C">
        <w:rPr>
          <w:rFonts w:ascii="Arial" w:hAnsi="Arial" w:cs="Arial"/>
          <w:color w:val="000000" w:themeColor="text1"/>
        </w:rPr>
        <w:t xml:space="preserve"> strategických cílů i opatření</w:t>
      </w:r>
      <w:r w:rsidR="000D7C43" w:rsidRPr="00FA5B6C">
        <w:rPr>
          <w:rFonts w:ascii="Arial" w:hAnsi="Arial" w:cs="Arial"/>
          <w:color w:val="000000" w:themeColor="text1"/>
        </w:rPr>
        <w:t xml:space="preserve"> k samotné realizaci</w:t>
      </w:r>
      <w:r w:rsidR="004E7D32" w:rsidRPr="00FA5B6C">
        <w:rPr>
          <w:rFonts w:ascii="Arial" w:hAnsi="Arial" w:cs="Arial"/>
          <w:color w:val="000000" w:themeColor="text1"/>
        </w:rPr>
        <w:t xml:space="preserve"> zamýšlených preventivních aktivit.</w:t>
      </w:r>
    </w:p>
    <w:p w:rsidR="001A6BCD" w:rsidRDefault="001A6BCD" w:rsidP="003D0614">
      <w:pPr>
        <w:spacing w:before="120" w:after="288"/>
        <w:jc w:val="both"/>
        <w:rPr>
          <w:rFonts w:ascii="Arial" w:hAnsi="Arial" w:cs="Arial"/>
          <w:color w:val="000000" w:themeColor="text1"/>
        </w:rPr>
      </w:pPr>
    </w:p>
    <w:p w:rsidR="00824384" w:rsidRPr="00801956" w:rsidRDefault="00824384" w:rsidP="00334019">
      <w:pPr>
        <w:pStyle w:val="Nadpis2"/>
        <w:numPr>
          <w:ilvl w:val="1"/>
          <w:numId w:val="1"/>
        </w:numPr>
        <w:ind w:left="567" w:hanging="567"/>
        <w:rPr>
          <w:i w:val="0"/>
          <w:sz w:val="24"/>
          <w:szCs w:val="24"/>
        </w:rPr>
      </w:pPr>
      <w:bookmarkStart w:id="3" w:name="_Toc452377986"/>
      <w:r w:rsidRPr="00801956">
        <w:rPr>
          <w:i w:val="0"/>
          <w:sz w:val="24"/>
          <w:szCs w:val="24"/>
        </w:rPr>
        <w:t>Systém prevence kriminality a dalších sociálně nežádoucích jevů</w:t>
      </w:r>
      <w:bookmarkEnd w:id="3"/>
    </w:p>
    <w:p w:rsidR="00CC06D6" w:rsidRDefault="00B77CB4" w:rsidP="0036016D">
      <w:pPr>
        <w:spacing w:before="120" w:after="288"/>
        <w:jc w:val="both"/>
        <w:rPr>
          <w:rFonts w:ascii="Arial" w:hAnsi="Arial" w:cs="Arial"/>
          <w:color w:val="000000" w:themeColor="text1"/>
        </w:rPr>
      </w:pPr>
      <w:r>
        <w:rPr>
          <w:rFonts w:ascii="Arial" w:hAnsi="Arial" w:cs="Arial"/>
          <w:color w:val="000000" w:themeColor="text1"/>
        </w:rPr>
        <w:t xml:space="preserve">„Předcházení kriminalitě je v posledních desetiletích věnována značná pozornost, dochází k tvorbě rozličných preventivních programů, jejichž prostřednictvím je prevence kriminality uváděna do praxe. Důvody tohoto úsilí jsou evidentní, jejich cílem je zachytit v zárodku problémové chování a usměrnit ho žádoucím směrem. Problémem bývá skutečnost, že preventivních programů aplikovaných v jednom místě různými subjekty </w:t>
      </w:r>
      <w:r w:rsidR="00E621E9">
        <w:rPr>
          <w:rFonts w:ascii="Arial" w:hAnsi="Arial" w:cs="Arial"/>
          <w:color w:val="000000" w:themeColor="text1"/>
        </w:rPr>
        <w:t>bývá na</w:t>
      </w:r>
      <w:r>
        <w:rPr>
          <w:rFonts w:ascii="Arial" w:hAnsi="Arial" w:cs="Arial"/>
          <w:color w:val="000000" w:themeColor="text1"/>
        </w:rPr>
        <w:t>jednou mnoho, jindy se naopak potřebných programů nedostává. Proto se stále více ve světě, ale i u nás, ukazuje potřebnost určité koordinace preventivních aktivit, jejich uvedení do určitého funkčního systému</w:t>
      </w:r>
      <w:r w:rsidR="00E621E9">
        <w:rPr>
          <w:rFonts w:ascii="Arial" w:hAnsi="Arial" w:cs="Arial"/>
          <w:color w:val="000000" w:themeColor="text1"/>
        </w:rPr>
        <w:t>“</w:t>
      </w:r>
      <w:r>
        <w:rPr>
          <w:rFonts w:ascii="Arial" w:hAnsi="Arial" w:cs="Arial"/>
          <w:color w:val="000000" w:themeColor="text1"/>
        </w:rPr>
        <w:t xml:space="preserve"> (Štěchová, Večerka 2014).</w:t>
      </w:r>
    </w:p>
    <w:p w:rsidR="003D0614" w:rsidRPr="00243DE0" w:rsidRDefault="003D0614" w:rsidP="0036016D">
      <w:pPr>
        <w:spacing w:before="120" w:after="288"/>
        <w:jc w:val="both"/>
        <w:rPr>
          <w:rFonts w:ascii="Arial" w:hAnsi="Arial" w:cs="Arial"/>
          <w:color w:val="000000" w:themeColor="text1"/>
        </w:rPr>
      </w:pPr>
      <w:r w:rsidRPr="00FB5ED9">
        <w:rPr>
          <w:rFonts w:ascii="Arial" w:hAnsi="Arial" w:cs="Arial"/>
          <w:color w:val="000000" w:themeColor="text1"/>
        </w:rPr>
        <w:t xml:space="preserve">V současné době je systém prevence kriminality, dle Strategie </w:t>
      </w:r>
      <w:r w:rsidR="00441C9E">
        <w:rPr>
          <w:rFonts w:ascii="Arial" w:hAnsi="Arial" w:cs="Arial"/>
          <w:color w:val="000000" w:themeColor="text1"/>
        </w:rPr>
        <w:t>PK ČR</w:t>
      </w:r>
      <w:r w:rsidRPr="00FB5ED9">
        <w:rPr>
          <w:rFonts w:ascii="Arial" w:hAnsi="Arial" w:cs="Arial"/>
          <w:color w:val="000000" w:themeColor="text1"/>
        </w:rPr>
        <w:t xml:space="preserve">, rozdělen do tří úrovní – republikové, krajské a </w:t>
      </w:r>
      <w:r w:rsidRPr="00243DE0">
        <w:rPr>
          <w:rFonts w:ascii="Arial" w:hAnsi="Arial" w:cs="Arial"/>
          <w:color w:val="000000" w:themeColor="text1"/>
        </w:rPr>
        <w:t xml:space="preserve">lokální. </w:t>
      </w:r>
      <w:r w:rsidR="00A876E3" w:rsidRPr="00243DE0">
        <w:rPr>
          <w:rFonts w:ascii="Arial" w:hAnsi="Arial" w:cs="Arial"/>
          <w:color w:val="000000" w:themeColor="text1"/>
        </w:rPr>
        <w:t>Úlohou krajské úrovně, do ní</w:t>
      </w:r>
      <w:r w:rsidR="00D26A51" w:rsidRPr="00243DE0">
        <w:rPr>
          <w:rFonts w:ascii="Arial" w:hAnsi="Arial" w:cs="Arial"/>
          <w:color w:val="000000" w:themeColor="text1"/>
        </w:rPr>
        <w:t xml:space="preserve">ž patří jednotlivé vyšší územně samosprávné celky, je </w:t>
      </w:r>
      <w:r w:rsidR="006D7E49" w:rsidRPr="00243DE0">
        <w:rPr>
          <w:rFonts w:ascii="Arial" w:hAnsi="Arial" w:cs="Arial"/>
          <w:color w:val="000000" w:themeColor="text1"/>
        </w:rPr>
        <w:t>podle této Strategie PK ČR</w:t>
      </w:r>
      <w:r w:rsidR="00B572D5" w:rsidRPr="00243DE0">
        <w:rPr>
          <w:rFonts w:ascii="Arial" w:hAnsi="Arial" w:cs="Arial"/>
          <w:color w:val="000000" w:themeColor="text1"/>
        </w:rPr>
        <w:t>,</w:t>
      </w:r>
      <w:r w:rsidR="006D7E49" w:rsidRPr="00243DE0">
        <w:rPr>
          <w:rFonts w:ascii="Arial" w:hAnsi="Arial" w:cs="Arial"/>
          <w:color w:val="000000" w:themeColor="text1"/>
        </w:rPr>
        <w:t xml:space="preserve"> organizovat </w:t>
      </w:r>
      <w:r w:rsidR="00D26A51" w:rsidRPr="00243DE0">
        <w:rPr>
          <w:rFonts w:ascii="Arial" w:hAnsi="Arial" w:cs="Arial"/>
          <w:color w:val="000000" w:themeColor="text1"/>
        </w:rPr>
        <w:t>v samostatné působnosti preventivní polit</w:t>
      </w:r>
      <w:r w:rsidR="00C17DBE" w:rsidRPr="00243DE0">
        <w:rPr>
          <w:rFonts w:ascii="Arial" w:hAnsi="Arial" w:cs="Arial"/>
          <w:color w:val="000000" w:themeColor="text1"/>
        </w:rPr>
        <w:t xml:space="preserve">iku na svém území. </w:t>
      </w:r>
      <w:r w:rsidR="0007715C" w:rsidRPr="00243DE0">
        <w:rPr>
          <w:rFonts w:ascii="Arial" w:hAnsi="Arial" w:cs="Arial"/>
          <w:color w:val="000000" w:themeColor="text1"/>
        </w:rPr>
        <w:t>V případě, že se</w:t>
      </w:r>
      <w:r w:rsidR="009661AE" w:rsidRPr="00243DE0">
        <w:rPr>
          <w:rFonts w:ascii="Arial" w:hAnsi="Arial" w:cs="Arial"/>
          <w:color w:val="000000" w:themeColor="text1"/>
        </w:rPr>
        <w:t xml:space="preserve"> kraj z</w:t>
      </w:r>
      <w:r w:rsidR="00A876E3" w:rsidRPr="00243DE0">
        <w:rPr>
          <w:rFonts w:ascii="Arial" w:hAnsi="Arial" w:cs="Arial"/>
          <w:color w:val="000000" w:themeColor="text1"/>
        </w:rPr>
        <w:t xml:space="preserve">apojí do krajské úrovně </w:t>
      </w:r>
      <w:r w:rsidR="009661AE" w:rsidRPr="00243DE0">
        <w:rPr>
          <w:rFonts w:ascii="Arial" w:hAnsi="Arial" w:cs="Arial"/>
          <w:color w:val="000000" w:themeColor="text1"/>
        </w:rPr>
        <w:t xml:space="preserve">systému prevence kriminality, </w:t>
      </w:r>
      <w:r w:rsidR="00737C04" w:rsidRPr="00243DE0">
        <w:rPr>
          <w:rFonts w:ascii="Arial" w:hAnsi="Arial" w:cs="Arial"/>
          <w:color w:val="000000" w:themeColor="text1"/>
        </w:rPr>
        <w:t xml:space="preserve">má navíc možnost </w:t>
      </w:r>
      <w:r w:rsidR="009661AE" w:rsidRPr="00243DE0">
        <w:rPr>
          <w:rFonts w:ascii="Arial" w:hAnsi="Arial" w:cs="Arial"/>
          <w:color w:val="000000" w:themeColor="text1"/>
        </w:rPr>
        <w:t>získ</w:t>
      </w:r>
      <w:r w:rsidR="00737C04" w:rsidRPr="00243DE0">
        <w:rPr>
          <w:rFonts w:ascii="Arial" w:hAnsi="Arial" w:cs="Arial"/>
          <w:color w:val="000000" w:themeColor="text1"/>
        </w:rPr>
        <w:t xml:space="preserve">ávat na realizaci svých projektů prevence kriminality </w:t>
      </w:r>
      <w:r w:rsidR="00E05CB2" w:rsidRPr="00243DE0">
        <w:rPr>
          <w:rFonts w:ascii="Arial" w:hAnsi="Arial" w:cs="Arial"/>
          <w:color w:val="000000" w:themeColor="text1"/>
        </w:rPr>
        <w:t>státní účelovou dotaci</w:t>
      </w:r>
      <w:r w:rsidR="00737C04" w:rsidRPr="00243DE0">
        <w:rPr>
          <w:rFonts w:ascii="Arial" w:hAnsi="Arial" w:cs="Arial"/>
          <w:color w:val="000000" w:themeColor="text1"/>
        </w:rPr>
        <w:t>, určovat lokální potřebnost</w:t>
      </w:r>
      <w:r w:rsidR="00E05CB2" w:rsidRPr="00243DE0">
        <w:rPr>
          <w:rFonts w:ascii="Arial" w:hAnsi="Arial" w:cs="Arial"/>
          <w:color w:val="000000" w:themeColor="text1"/>
        </w:rPr>
        <w:t xml:space="preserve"> </w:t>
      </w:r>
      <w:r w:rsidR="00A876E3" w:rsidRPr="00243DE0">
        <w:rPr>
          <w:rFonts w:ascii="Arial" w:hAnsi="Arial" w:cs="Arial"/>
          <w:color w:val="000000" w:themeColor="text1"/>
        </w:rPr>
        <w:t xml:space="preserve">a hodnotit </w:t>
      </w:r>
      <w:r w:rsidR="00E05CB2" w:rsidRPr="00243DE0">
        <w:rPr>
          <w:rFonts w:ascii="Arial" w:hAnsi="Arial" w:cs="Arial"/>
          <w:color w:val="000000" w:themeColor="text1"/>
        </w:rPr>
        <w:t xml:space="preserve">jednotlivé </w:t>
      </w:r>
      <w:r w:rsidR="00A876E3" w:rsidRPr="00243DE0">
        <w:rPr>
          <w:rFonts w:ascii="Arial" w:hAnsi="Arial" w:cs="Arial"/>
          <w:color w:val="000000" w:themeColor="text1"/>
        </w:rPr>
        <w:t>programy prevence kriminality měst</w:t>
      </w:r>
      <w:r w:rsidR="00C17DBE" w:rsidRPr="00243DE0">
        <w:rPr>
          <w:rFonts w:ascii="Arial" w:hAnsi="Arial" w:cs="Arial"/>
          <w:color w:val="000000" w:themeColor="text1"/>
        </w:rPr>
        <w:t xml:space="preserve"> </w:t>
      </w:r>
      <w:r w:rsidR="00E05CB2" w:rsidRPr="00243DE0">
        <w:rPr>
          <w:rFonts w:ascii="Arial" w:hAnsi="Arial" w:cs="Arial"/>
          <w:color w:val="000000" w:themeColor="text1"/>
        </w:rPr>
        <w:t>a obcí.</w:t>
      </w:r>
      <w:r w:rsidR="003C5F90" w:rsidRPr="00243DE0">
        <w:rPr>
          <w:rFonts w:ascii="Arial" w:hAnsi="Arial" w:cs="Arial"/>
          <w:color w:val="000000" w:themeColor="text1"/>
        </w:rPr>
        <w:t xml:space="preserve"> </w:t>
      </w:r>
    </w:p>
    <w:p w:rsidR="0052466B" w:rsidRPr="0096415C" w:rsidRDefault="00557485" w:rsidP="00DF3506">
      <w:pPr>
        <w:spacing w:before="120" w:after="288"/>
        <w:jc w:val="both"/>
        <w:rPr>
          <w:rFonts w:ascii="Arial" w:hAnsi="Arial" w:cs="Arial"/>
          <w:color w:val="000000" w:themeColor="text1"/>
        </w:rPr>
      </w:pPr>
      <w:r>
        <w:rPr>
          <w:rFonts w:ascii="Arial" w:hAnsi="Arial" w:cs="Arial"/>
          <w:color w:val="000000" w:themeColor="text1"/>
        </w:rPr>
        <w:t>Kriminalitu</w:t>
      </w:r>
      <w:r w:rsidR="00880A0B">
        <w:rPr>
          <w:rFonts w:ascii="Arial" w:hAnsi="Arial" w:cs="Arial"/>
          <w:color w:val="000000" w:themeColor="text1"/>
        </w:rPr>
        <w:t xml:space="preserve"> </w:t>
      </w:r>
      <w:r w:rsidR="005C57B2">
        <w:rPr>
          <w:rFonts w:ascii="Arial" w:hAnsi="Arial" w:cs="Arial"/>
          <w:color w:val="000000" w:themeColor="text1"/>
        </w:rPr>
        <w:t>oprávněně zařazujeme mezi jevy označo</w:t>
      </w:r>
      <w:r w:rsidR="00880A0B">
        <w:rPr>
          <w:rFonts w:ascii="Arial" w:hAnsi="Arial" w:cs="Arial"/>
          <w:color w:val="000000" w:themeColor="text1"/>
        </w:rPr>
        <w:t>vané jako sociálně patologické,</w:t>
      </w:r>
      <w:r>
        <w:rPr>
          <w:rFonts w:ascii="Arial" w:hAnsi="Arial" w:cs="Arial"/>
          <w:color w:val="000000" w:themeColor="text1"/>
        </w:rPr>
        <w:t xml:space="preserve"> tedy jako jevy </w:t>
      </w:r>
      <w:r w:rsidR="005266EC">
        <w:rPr>
          <w:rFonts w:ascii="Arial" w:hAnsi="Arial" w:cs="Arial"/>
          <w:color w:val="000000" w:themeColor="text1"/>
        </w:rPr>
        <w:t>nezdravé, abnormální a obecně společensky nežádoucí</w:t>
      </w:r>
      <w:r>
        <w:rPr>
          <w:rFonts w:ascii="Arial" w:hAnsi="Arial" w:cs="Arial"/>
          <w:color w:val="000000" w:themeColor="text1"/>
        </w:rPr>
        <w:t xml:space="preserve"> </w:t>
      </w:r>
      <w:r w:rsidR="00FA01C6">
        <w:rPr>
          <w:rFonts w:ascii="Arial" w:hAnsi="Arial" w:cs="Arial"/>
          <w:color w:val="000000" w:themeColor="text1"/>
        </w:rPr>
        <w:t>(Fischer, Škoda 2009).</w:t>
      </w:r>
      <w:r w:rsidR="00CC06D6">
        <w:rPr>
          <w:rFonts w:ascii="Arial" w:hAnsi="Arial" w:cs="Arial"/>
          <w:color w:val="000000" w:themeColor="text1"/>
        </w:rPr>
        <w:t xml:space="preserve"> </w:t>
      </w:r>
      <w:r w:rsidR="001A04C8">
        <w:rPr>
          <w:rFonts w:ascii="Arial" w:hAnsi="Arial" w:cs="Arial"/>
          <w:color w:val="000000" w:themeColor="text1"/>
        </w:rPr>
        <w:t xml:space="preserve">Kromě </w:t>
      </w:r>
      <w:r w:rsidR="007F14A1">
        <w:rPr>
          <w:rFonts w:ascii="Arial" w:hAnsi="Arial" w:cs="Arial"/>
          <w:color w:val="000000" w:themeColor="text1"/>
        </w:rPr>
        <w:t>kriminality patří do sociálně patologických jevů i negativní společenské jevy nekriminální povahy, které o</w:t>
      </w:r>
      <w:r w:rsidR="00B27DDB">
        <w:rPr>
          <w:rFonts w:ascii="Arial" w:hAnsi="Arial" w:cs="Arial"/>
          <w:color w:val="000000" w:themeColor="text1"/>
        </w:rPr>
        <w:t>všem souvisejí</w:t>
      </w:r>
      <w:r w:rsidR="00395A69">
        <w:rPr>
          <w:rFonts w:ascii="Arial" w:hAnsi="Arial" w:cs="Arial"/>
          <w:color w:val="000000" w:themeColor="text1"/>
        </w:rPr>
        <w:t xml:space="preserve"> s kriminalitou</w:t>
      </w:r>
      <w:r w:rsidR="00212752">
        <w:rPr>
          <w:rFonts w:ascii="Arial" w:hAnsi="Arial" w:cs="Arial"/>
          <w:color w:val="000000" w:themeColor="text1"/>
        </w:rPr>
        <w:t xml:space="preserve"> </w:t>
      </w:r>
      <w:r w:rsidR="007F14A1">
        <w:rPr>
          <w:rFonts w:ascii="Arial" w:hAnsi="Arial" w:cs="Arial"/>
          <w:color w:val="000000" w:themeColor="text1"/>
        </w:rPr>
        <w:t xml:space="preserve">a nezřídka představují předpolí, podhoubí zločinu nebo jeho průvodního jevu (Vichlenda, Krček </w:t>
      </w:r>
      <w:r w:rsidR="006532BD">
        <w:rPr>
          <w:rFonts w:ascii="Arial" w:hAnsi="Arial" w:cs="Arial"/>
          <w:color w:val="000000" w:themeColor="text1"/>
        </w:rPr>
        <w:t xml:space="preserve">2011). </w:t>
      </w:r>
      <w:r w:rsidR="006D48E4">
        <w:rPr>
          <w:rFonts w:ascii="Arial" w:hAnsi="Arial" w:cs="Arial"/>
          <w:color w:val="000000" w:themeColor="text1"/>
        </w:rPr>
        <w:t>Z těchto důvodů se prevence nesoustředí výhradně na krimin</w:t>
      </w:r>
      <w:r w:rsidR="00DF3506">
        <w:rPr>
          <w:rFonts w:ascii="Arial" w:hAnsi="Arial" w:cs="Arial"/>
          <w:color w:val="000000" w:themeColor="text1"/>
        </w:rPr>
        <w:t>ogenní</w:t>
      </w:r>
      <w:r w:rsidR="006D48E4">
        <w:rPr>
          <w:rFonts w:ascii="Arial" w:hAnsi="Arial" w:cs="Arial"/>
          <w:color w:val="000000" w:themeColor="text1"/>
        </w:rPr>
        <w:t xml:space="preserve"> faktory, ale bere v potaz také další souvislosti jako např. závislostní chování</w:t>
      </w:r>
      <w:r w:rsidR="005C121D">
        <w:rPr>
          <w:rFonts w:ascii="Arial" w:hAnsi="Arial" w:cs="Arial"/>
          <w:color w:val="000000" w:themeColor="text1"/>
        </w:rPr>
        <w:t>, asociální chování, vývoj</w:t>
      </w:r>
      <w:r w:rsidR="00DF3506">
        <w:rPr>
          <w:rFonts w:ascii="Arial" w:hAnsi="Arial" w:cs="Arial"/>
          <w:color w:val="000000" w:themeColor="text1"/>
        </w:rPr>
        <w:t xml:space="preserve">ovou periodizaci, sociální prostředí apod. </w:t>
      </w:r>
      <w:r w:rsidR="008A3BC0" w:rsidRPr="0096415C">
        <w:rPr>
          <w:rFonts w:ascii="Arial" w:hAnsi="Arial" w:cs="Arial"/>
          <w:color w:val="000000" w:themeColor="text1"/>
        </w:rPr>
        <w:t xml:space="preserve">Za účelem komplexního zohledňování všech těchto aspektů, </w:t>
      </w:r>
      <w:r w:rsidR="00C62ED5" w:rsidRPr="0096415C">
        <w:rPr>
          <w:rFonts w:ascii="Arial" w:hAnsi="Arial" w:cs="Arial"/>
          <w:color w:val="000000" w:themeColor="text1"/>
        </w:rPr>
        <w:t xml:space="preserve">je </w:t>
      </w:r>
      <w:r w:rsidR="000B060C" w:rsidRPr="0096415C">
        <w:rPr>
          <w:rFonts w:ascii="Arial" w:hAnsi="Arial" w:cs="Arial"/>
          <w:color w:val="000000" w:themeColor="text1"/>
        </w:rPr>
        <w:t xml:space="preserve">v souladu se zákonem č. </w:t>
      </w:r>
      <w:r w:rsidR="000B060C" w:rsidRPr="0096415C">
        <w:rPr>
          <w:rFonts w:ascii="Arial" w:hAnsi="Arial" w:cs="Arial"/>
          <w:color w:val="000000" w:themeColor="text1"/>
        </w:rPr>
        <w:lastRenderedPageBreak/>
        <w:t xml:space="preserve">129/2000 Sb., o krajích (krajské zřízení), ve znění pozdějších předpisů, </w:t>
      </w:r>
      <w:r w:rsidR="00C62ED5" w:rsidRPr="0096415C">
        <w:rPr>
          <w:rFonts w:ascii="Arial" w:hAnsi="Arial" w:cs="Arial"/>
          <w:color w:val="000000" w:themeColor="text1"/>
        </w:rPr>
        <w:t>na krajské úrovni zřízen v samostatné působno</w:t>
      </w:r>
      <w:r w:rsidR="000B060C" w:rsidRPr="0096415C">
        <w:rPr>
          <w:rFonts w:ascii="Arial" w:hAnsi="Arial" w:cs="Arial"/>
          <w:color w:val="000000" w:themeColor="text1"/>
        </w:rPr>
        <w:t xml:space="preserve">sti </w:t>
      </w:r>
      <w:r w:rsidR="0096415C">
        <w:rPr>
          <w:rFonts w:ascii="Arial" w:hAnsi="Arial" w:cs="Arial"/>
          <w:color w:val="000000" w:themeColor="text1"/>
        </w:rPr>
        <w:t xml:space="preserve">zastřešující </w:t>
      </w:r>
      <w:r w:rsidR="000B060C" w:rsidRPr="0096415C">
        <w:rPr>
          <w:rFonts w:ascii="Arial" w:hAnsi="Arial" w:cs="Arial"/>
          <w:color w:val="000000" w:themeColor="text1"/>
        </w:rPr>
        <w:t>poradní a iniciativní orgán</w:t>
      </w:r>
      <w:r w:rsidR="00C62ED5" w:rsidRPr="0096415C">
        <w:rPr>
          <w:rFonts w:ascii="Arial" w:hAnsi="Arial" w:cs="Arial"/>
          <w:color w:val="000000" w:themeColor="text1"/>
        </w:rPr>
        <w:t xml:space="preserve"> Rady Olomouckého kraje pod názvem Komise pro prevenci kriminality a drogových závislostí. Komise, složená ze zástupců příslušných politických stran</w:t>
      </w:r>
      <w:r w:rsidR="00362E78">
        <w:rPr>
          <w:rFonts w:ascii="Arial" w:hAnsi="Arial" w:cs="Arial"/>
          <w:color w:val="000000" w:themeColor="text1"/>
        </w:rPr>
        <w:t xml:space="preserve"> a zástupců neziskového sektoru</w:t>
      </w:r>
      <w:r w:rsidR="00C62ED5" w:rsidRPr="0096415C">
        <w:rPr>
          <w:rFonts w:ascii="Arial" w:hAnsi="Arial" w:cs="Arial"/>
          <w:color w:val="000000" w:themeColor="text1"/>
        </w:rPr>
        <w:t>, plní v souladu s jednacím řadem úkoly rady, projednává stanoviska a náměty pro realizaci přís</w:t>
      </w:r>
      <w:r w:rsidR="00362E78">
        <w:rPr>
          <w:rFonts w:ascii="Arial" w:hAnsi="Arial" w:cs="Arial"/>
          <w:color w:val="000000" w:themeColor="text1"/>
        </w:rPr>
        <w:t>lušných preventivních opatření.</w:t>
      </w:r>
    </w:p>
    <w:p w:rsidR="00D7244F" w:rsidRPr="00141A2E" w:rsidRDefault="00A06093" w:rsidP="003D0614">
      <w:pPr>
        <w:spacing w:before="120" w:after="288"/>
        <w:jc w:val="both"/>
        <w:rPr>
          <w:rFonts w:ascii="Arial" w:hAnsi="Arial" w:cs="Arial"/>
          <w:color w:val="000000" w:themeColor="text1"/>
        </w:rPr>
      </w:pPr>
      <w:r w:rsidRPr="00141A2E">
        <w:rPr>
          <w:rFonts w:ascii="Arial" w:hAnsi="Arial" w:cs="Arial"/>
          <w:color w:val="000000" w:themeColor="text1"/>
        </w:rPr>
        <w:t>V</w:t>
      </w:r>
      <w:r w:rsidR="00DF51B4" w:rsidRPr="00141A2E">
        <w:rPr>
          <w:rFonts w:ascii="Arial" w:hAnsi="Arial" w:cs="Arial"/>
          <w:color w:val="000000" w:themeColor="text1"/>
        </w:rPr>
        <w:t xml:space="preserve"> souladu se Strategií PK ČR </w:t>
      </w:r>
      <w:r w:rsidRPr="00141A2E">
        <w:rPr>
          <w:rFonts w:ascii="Arial" w:hAnsi="Arial" w:cs="Arial"/>
          <w:color w:val="000000" w:themeColor="text1"/>
        </w:rPr>
        <w:t xml:space="preserve">je dále na krajské úrovni </w:t>
      </w:r>
      <w:r w:rsidR="008A3BC0" w:rsidRPr="00141A2E">
        <w:rPr>
          <w:rFonts w:ascii="Arial" w:hAnsi="Arial" w:cs="Arial"/>
          <w:color w:val="000000" w:themeColor="text1"/>
        </w:rPr>
        <w:t xml:space="preserve">zřízena odborná a koncepční Pracovní skupina prevence kriminality (dále jen „Pracovní skupina“) složena ze zástupců Krajského úřadu Olomouckého kraje (manažera prevence kriminality, protidrogového koordinátora, </w:t>
      </w:r>
      <w:r w:rsidR="00703623" w:rsidRPr="00141A2E">
        <w:rPr>
          <w:rFonts w:ascii="Arial" w:hAnsi="Arial" w:cs="Arial"/>
          <w:color w:val="000000" w:themeColor="text1"/>
        </w:rPr>
        <w:t xml:space="preserve">pracovníka pro protidrogovou prevenci a prevenci sociálně patologických jevů ve školství, koordinátora romských poradců, metodika sociální prevence) a zástupců dalších organizací (koordinátor prevence Krajského ředitelství policie Olomouckého kraje, regionální vedoucí Probační a mediační služby ČR). </w:t>
      </w:r>
      <w:r w:rsidR="00971D03" w:rsidRPr="00141A2E">
        <w:rPr>
          <w:rFonts w:ascii="Arial" w:hAnsi="Arial" w:cs="Arial"/>
          <w:color w:val="000000" w:themeColor="text1"/>
        </w:rPr>
        <w:t>Smyslem Pracovní skupiny je výměna informací, koordinace aktivit jednotl</w:t>
      </w:r>
      <w:r w:rsidR="00090415" w:rsidRPr="00141A2E">
        <w:rPr>
          <w:rFonts w:ascii="Arial" w:hAnsi="Arial" w:cs="Arial"/>
          <w:color w:val="000000" w:themeColor="text1"/>
        </w:rPr>
        <w:t>ivých oblastí a</w:t>
      </w:r>
      <w:r w:rsidR="00971D03" w:rsidRPr="00141A2E">
        <w:rPr>
          <w:rFonts w:ascii="Arial" w:hAnsi="Arial" w:cs="Arial"/>
          <w:color w:val="000000" w:themeColor="text1"/>
        </w:rPr>
        <w:t xml:space="preserve"> účelné vynakládání finančních prostředků</w:t>
      </w:r>
      <w:r w:rsidR="002D52B9" w:rsidRPr="00141A2E">
        <w:rPr>
          <w:rFonts w:ascii="Arial" w:hAnsi="Arial" w:cs="Arial"/>
          <w:color w:val="000000" w:themeColor="text1"/>
        </w:rPr>
        <w:t xml:space="preserve"> ve vazbě na Program rozvoje územního obvodu Olomouckého kraje</w:t>
      </w:r>
      <w:r w:rsidR="00971D03" w:rsidRPr="00141A2E">
        <w:rPr>
          <w:rFonts w:ascii="Arial" w:hAnsi="Arial" w:cs="Arial"/>
          <w:color w:val="000000" w:themeColor="text1"/>
        </w:rPr>
        <w:t xml:space="preserve">. </w:t>
      </w:r>
    </w:p>
    <w:p w:rsidR="00D74959" w:rsidRPr="00404AF8" w:rsidRDefault="00881C15" w:rsidP="003D0614">
      <w:pPr>
        <w:spacing w:before="120" w:after="288"/>
        <w:jc w:val="both"/>
        <w:rPr>
          <w:rFonts w:ascii="Arial" w:hAnsi="Arial" w:cs="Arial"/>
          <w:color w:val="000000" w:themeColor="text1"/>
        </w:rPr>
      </w:pPr>
      <w:r w:rsidRPr="00404AF8">
        <w:rPr>
          <w:rFonts w:ascii="Arial" w:hAnsi="Arial" w:cs="Arial"/>
          <w:color w:val="000000" w:themeColor="text1"/>
        </w:rPr>
        <w:t xml:space="preserve">Jmenované </w:t>
      </w:r>
      <w:r w:rsidR="009468BF" w:rsidRPr="00404AF8">
        <w:rPr>
          <w:rFonts w:ascii="Arial" w:hAnsi="Arial" w:cs="Arial"/>
          <w:color w:val="000000" w:themeColor="text1"/>
        </w:rPr>
        <w:t>oblasti</w:t>
      </w:r>
      <w:r w:rsidR="004D0BA8" w:rsidRPr="00404AF8">
        <w:rPr>
          <w:rFonts w:ascii="Arial" w:hAnsi="Arial" w:cs="Arial"/>
          <w:color w:val="000000" w:themeColor="text1"/>
        </w:rPr>
        <w:t>, jejichž společným jmenovatelem je pr</w:t>
      </w:r>
      <w:r w:rsidR="009468BF" w:rsidRPr="00404AF8">
        <w:rPr>
          <w:rFonts w:ascii="Arial" w:hAnsi="Arial" w:cs="Arial"/>
          <w:color w:val="000000" w:themeColor="text1"/>
        </w:rPr>
        <w:t>evence delikventního jednání, jsou</w:t>
      </w:r>
      <w:r w:rsidR="004D0BA8" w:rsidRPr="00404AF8">
        <w:rPr>
          <w:rFonts w:ascii="Arial" w:hAnsi="Arial" w:cs="Arial"/>
          <w:color w:val="000000" w:themeColor="text1"/>
        </w:rPr>
        <w:t xml:space="preserve"> na </w:t>
      </w:r>
      <w:r w:rsidR="00583919" w:rsidRPr="00404AF8">
        <w:rPr>
          <w:rFonts w:ascii="Arial" w:hAnsi="Arial" w:cs="Arial"/>
          <w:color w:val="000000" w:themeColor="text1"/>
        </w:rPr>
        <w:t xml:space="preserve">krajské úrovni </w:t>
      </w:r>
      <w:r w:rsidR="009468BF" w:rsidRPr="00404AF8">
        <w:rPr>
          <w:rFonts w:ascii="Arial" w:hAnsi="Arial" w:cs="Arial"/>
          <w:color w:val="000000" w:themeColor="text1"/>
        </w:rPr>
        <w:t>realizovány</w:t>
      </w:r>
      <w:r w:rsidR="00D74959" w:rsidRPr="00404AF8">
        <w:rPr>
          <w:rFonts w:ascii="Arial" w:hAnsi="Arial" w:cs="Arial"/>
          <w:color w:val="000000" w:themeColor="text1"/>
        </w:rPr>
        <w:t xml:space="preserve"> </w:t>
      </w:r>
      <w:r w:rsidR="00E60788" w:rsidRPr="00404AF8">
        <w:rPr>
          <w:rFonts w:ascii="Arial" w:hAnsi="Arial" w:cs="Arial"/>
          <w:color w:val="000000" w:themeColor="text1"/>
        </w:rPr>
        <w:t>v souladu s</w:t>
      </w:r>
      <w:r w:rsidR="00BD2192" w:rsidRPr="00404AF8">
        <w:rPr>
          <w:rFonts w:ascii="Arial" w:hAnsi="Arial" w:cs="Arial"/>
          <w:color w:val="000000" w:themeColor="text1"/>
        </w:rPr>
        <w:t xml:space="preserve">e </w:t>
      </w:r>
      <w:r w:rsidR="00E60788" w:rsidRPr="00404AF8">
        <w:rPr>
          <w:rFonts w:ascii="Arial" w:hAnsi="Arial" w:cs="Arial"/>
          <w:color w:val="000000" w:themeColor="text1"/>
        </w:rPr>
        <w:t>schválenými koncepčními</w:t>
      </w:r>
      <w:r w:rsidR="00D74959" w:rsidRPr="00404AF8">
        <w:rPr>
          <w:rFonts w:ascii="Arial" w:hAnsi="Arial" w:cs="Arial"/>
          <w:color w:val="000000" w:themeColor="text1"/>
        </w:rPr>
        <w:t xml:space="preserve"> dokument</w:t>
      </w:r>
      <w:r w:rsidR="00E60788" w:rsidRPr="00404AF8">
        <w:rPr>
          <w:rFonts w:ascii="Arial" w:hAnsi="Arial" w:cs="Arial"/>
          <w:color w:val="000000" w:themeColor="text1"/>
        </w:rPr>
        <w:t>y</w:t>
      </w:r>
      <w:r w:rsidR="009468BF" w:rsidRPr="00404AF8">
        <w:rPr>
          <w:rFonts w:ascii="Arial" w:hAnsi="Arial" w:cs="Arial"/>
          <w:color w:val="000000" w:themeColor="text1"/>
        </w:rPr>
        <w:t xml:space="preserve"> Olomouckého kraje</w:t>
      </w:r>
      <w:r w:rsidR="00D74959" w:rsidRPr="00404AF8">
        <w:rPr>
          <w:rFonts w:ascii="Arial" w:hAnsi="Arial" w:cs="Arial"/>
          <w:color w:val="000000" w:themeColor="text1"/>
        </w:rPr>
        <w:t xml:space="preserve">: </w:t>
      </w:r>
    </w:p>
    <w:p w:rsidR="008F3CD1" w:rsidRDefault="008F3CD1" w:rsidP="00C33BA6">
      <w:pPr>
        <w:pStyle w:val="Odstavecseseznamem"/>
        <w:numPr>
          <w:ilvl w:val="0"/>
          <w:numId w:val="2"/>
        </w:numPr>
        <w:spacing w:before="120" w:after="288"/>
        <w:ind w:left="426" w:hanging="426"/>
        <w:jc w:val="both"/>
        <w:rPr>
          <w:rFonts w:ascii="Arial" w:hAnsi="Arial" w:cs="Arial"/>
          <w:color w:val="000000" w:themeColor="text1"/>
        </w:rPr>
      </w:pPr>
      <w:r>
        <w:rPr>
          <w:rFonts w:ascii="Arial" w:hAnsi="Arial" w:cs="Arial"/>
          <w:color w:val="000000" w:themeColor="text1"/>
        </w:rPr>
        <w:t xml:space="preserve">Strategie prevence kriminality Olomouckého kraje na období 2017 </w:t>
      </w:r>
      <w:r w:rsidR="00CC69C3">
        <w:rPr>
          <w:rFonts w:ascii="Arial" w:hAnsi="Arial" w:cs="Arial"/>
          <w:color w:val="000000" w:themeColor="text1"/>
        </w:rPr>
        <w:t>–</w:t>
      </w:r>
      <w:r>
        <w:rPr>
          <w:rFonts w:ascii="Arial" w:hAnsi="Arial" w:cs="Arial"/>
          <w:color w:val="000000" w:themeColor="text1"/>
        </w:rPr>
        <w:t xml:space="preserve"> 2021</w:t>
      </w:r>
      <w:r w:rsidR="00CC69C3">
        <w:rPr>
          <w:rFonts w:ascii="Arial" w:hAnsi="Arial" w:cs="Arial"/>
          <w:color w:val="000000" w:themeColor="text1"/>
        </w:rPr>
        <w:t>;</w:t>
      </w:r>
    </w:p>
    <w:p w:rsidR="006963B1" w:rsidRDefault="00E60788" w:rsidP="00C33BA6">
      <w:pPr>
        <w:pStyle w:val="Odstavecseseznamem"/>
        <w:numPr>
          <w:ilvl w:val="0"/>
          <w:numId w:val="2"/>
        </w:numPr>
        <w:spacing w:before="120" w:after="288"/>
        <w:ind w:left="426" w:hanging="426"/>
        <w:jc w:val="both"/>
        <w:rPr>
          <w:rFonts w:ascii="Arial" w:hAnsi="Arial" w:cs="Arial"/>
          <w:color w:val="000000" w:themeColor="text1"/>
        </w:rPr>
      </w:pPr>
      <w:r w:rsidRPr="00CF1B11">
        <w:rPr>
          <w:rFonts w:ascii="Arial" w:hAnsi="Arial" w:cs="Arial"/>
          <w:color w:val="000000" w:themeColor="text1"/>
        </w:rPr>
        <w:t xml:space="preserve">Strategický protidrogový plán </w:t>
      </w:r>
      <w:r w:rsidR="00CF1B11" w:rsidRPr="00CF1B11">
        <w:rPr>
          <w:rFonts w:ascii="Arial" w:hAnsi="Arial" w:cs="Arial"/>
          <w:color w:val="000000" w:themeColor="text1"/>
        </w:rPr>
        <w:t>Olomouckého kraje na období 2015 – 2018</w:t>
      </w:r>
      <w:r w:rsidRPr="00CF1B11">
        <w:rPr>
          <w:rFonts w:ascii="Arial" w:hAnsi="Arial" w:cs="Arial"/>
          <w:color w:val="000000" w:themeColor="text1"/>
        </w:rPr>
        <w:t>, schválen usnesením Zastupitelstva Olom</w:t>
      </w:r>
      <w:r w:rsidR="00CF1B11">
        <w:rPr>
          <w:rFonts w:ascii="Arial" w:hAnsi="Arial" w:cs="Arial"/>
          <w:color w:val="000000" w:themeColor="text1"/>
        </w:rPr>
        <w:t>ouckého kraje č. UZ/15/32/2015</w:t>
      </w:r>
      <w:r w:rsidRPr="00CF1B11">
        <w:rPr>
          <w:rFonts w:ascii="Arial" w:hAnsi="Arial" w:cs="Arial"/>
          <w:color w:val="000000" w:themeColor="text1"/>
        </w:rPr>
        <w:t xml:space="preserve"> </w:t>
      </w:r>
      <w:r w:rsidR="006963B1" w:rsidRPr="00CF1B11">
        <w:rPr>
          <w:rFonts w:ascii="Arial" w:hAnsi="Arial" w:cs="Arial"/>
          <w:color w:val="000000" w:themeColor="text1"/>
        </w:rPr>
        <w:t>ze d</w:t>
      </w:r>
      <w:r w:rsidRPr="00CF1B11">
        <w:rPr>
          <w:rFonts w:ascii="Arial" w:hAnsi="Arial" w:cs="Arial"/>
          <w:color w:val="000000" w:themeColor="text1"/>
        </w:rPr>
        <w:t>ne 2</w:t>
      </w:r>
      <w:r w:rsidR="00CF1B11">
        <w:rPr>
          <w:rFonts w:ascii="Arial" w:hAnsi="Arial" w:cs="Arial"/>
          <w:color w:val="000000" w:themeColor="text1"/>
        </w:rPr>
        <w:t>4</w:t>
      </w:r>
      <w:r w:rsidRPr="00CF1B11">
        <w:rPr>
          <w:rFonts w:ascii="Arial" w:hAnsi="Arial" w:cs="Arial"/>
          <w:color w:val="000000" w:themeColor="text1"/>
        </w:rPr>
        <w:t>.</w:t>
      </w:r>
      <w:r w:rsidR="006963B1" w:rsidRPr="00CF1B11">
        <w:rPr>
          <w:rFonts w:ascii="Arial" w:hAnsi="Arial" w:cs="Arial"/>
          <w:color w:val="000000" w:themeColor="text1"/>
        </w:rPr>
        <w:t xml:space="preserve"> </w:t>
      </w:r>
      <w:r w:rsidRPr="00CF1B11">
        <w:rPr>
          <w:rFonts w:ascii="Arial" w:hAnsi="Arial" w:cs="Arial"/>
          <w:color w:val="000000" w:themeColor="text1"/>
        </w:rPr>
        <w:t>4.</w:t>
      </w:r>
      <w:r w:rsidR="006963B1" w:rsidRPr="00CF1B11">
        <w:rPr>
          <w:rFonts w:ascii="Arial" w:hAnsi="Arial" w:cs="Arial"/>
          <w:color w:val="000000" w:themeColor="text1"/>
        </w:rPr>
        <w:t xml:space="preserve"> </w:t>
      </w:r>
      <w:r w:rsidR="00CF1B11" w:rsidRPr="00C33BA6">
        <w:rPr>
          <w:rFonts w:ascii="Arial" w:hAnsi="Arial" w:cs="Arial"/>
          <w:color w:val="000000" w:themeColor="text1"/>
        </w:rPr>
        <w:t>2015</w:t>
      </w:r>
      <w:r w:rsidR="00D11345">
        <w:rPr>
          <w:rFonts w:ascii="Arial" w:hAnsi="Arial" w:cs="Arial"/>
          <w:color w:val="000000" w:themeColor="text1"/>
        </w:rPr>
        <w:t>;</w:t>
      </w:r>
    </w:p>
    <w:p w:rsidR="00D11345" w:rsidRPr="00C33BA6" w:rsidRDefault="00D11345" w:rsidP="00C33BA6">
      <w:pPr>
        <w:pStyle w:val="Odstavecseseznamem"/>
        <w:numPr>
          <w:ilvl w:val="0"/>
          <w:numId w:val="2"/>
        </w:numPr>
        <w:spacing w:before="120" w:after="288"/>
        <w:ind w:left="426" w:hanging="426"/>
        <w:jc w:val="both"/>
        <w:rPr>
          <w:rFonts w:ascii="Arial" w:hAnsi="Arial" w:cs="Arial"/>
          <w:color w:val="000000" w:themeColor="text1"/>
        </w:rPr>
      </w:pPr>
      <w:r>
        <w:rPr>
          <w:rFonts w:ascii="Arial" w:hAnsi="Arial" w:cs="Arial"/>
          <w:color w:val="000000" w:themeColor="text1"/>
        </w:rPr>
        <w:t>Strategie rozvoje územního obvo</w:t>
      </w:r>
      <w:r w:rsidR="00C14597">
        <w:rPr>
          <w:rFonts w:ascii="Arial" w:hAnsi="Arial" w:cs="Arial"/>
          <w:color w:val="000000" w:themeColor="text1"/>
        </w:rPr>
        <w:t>du Olomouckého kraje, schválena</w:t>
      </w:r>
      <w:r>
        <w:rPr>
          <w:rFonts w:ascii="Arial" w:hAnsi="Arial" w:cs="Arial"/>
          <w:color w:val="000000" w:themeColor="text1"/>
        </w:rPr>
        <w:t xml:space="preserve"> usnesením Zastupitelstva Olomouckého kraje č. UZ/17/42/2015 ze dne 25. 9. 2015.</w:t>
      </w:r>
    </w:p>
    <w:p w:rsidR="0036016D" w:rsidRPr="00834E89" w:rsidRDefault="0036016D" w:rsidP="0036016D">
      <w:pPr>
        <w:jc w:val="both"/>
        <w:rPr>
          <w:rFonts w:ascii="Arial" w:hAnsi="Arial" w:cs="Arial"/>
          <w:color w:val="FF0000"/>
        </w:rPr>
      </w:pPr>
    </w:p>
    <w:p w:rsidR="003564C1" w:rsidRPr="00404AF8" w:rsidRDefault="003564C1" w:rsidP="0036016D">
      <w:pPr>
        <w:spacing w:after="288"/>
        <w:jc w:val="both"/>
        <w:rPr>
          <w:rFonts w:ascii="Arial" w:hAnsi="Arial" w:cs="Arial"/>
          <w:color w:val="000000" w:themeColor="text1"/>
        </w:rPr>
      </w:pPr>
      <w:r w:rsidRPr="00404AF8">
        <w:rPr>
          <w:rFonts w:ascii="Arial" w:hAnsi="Arial" w:cs="Arial"/>
          <w:color w:val="000000" w:themeColor="text1"/>
        </w:rPr>
        <w:t>Finanční podpora j</w:t>
      </w:r>
      <w:r w:rsidR="00002027" w:rsidRPr="00404AF8">
        <w:rPr>
          <w:rFonts w:ascii="Arial" w:hAnsi="Arial" w:cs="Arial"/>
          <w:color w:val="000000" w:themeColor="text1"/>
        </w:rPr>
        <w:t>ednotl</w:t>
      </w:r>
      <w:r w:rsidRPr="00404AF8">
        <w:rPr>
          <w:rFonts w:ascii="Arial" w:hAnsi="Arial" w:cs="Arial"/>
          <w:color w:val="000000" w:themeColor="text1"/>
        </w:rPr>
        <w:t xml:space="preserve">ivých oblastí, která umožňuje do přípravy a především do praktické realizace preventivních aktivit zapojit na krajské úrovni </w:t>
      </w:r>
      <w:r w:rsidR="00B671C5" w:rsidRPr="00404AF8">
        <w:rPr>
          <w:rFonts w:ascii="Arial" w:hAnsi="Arial" w:cs="Arial"/>
          <w:color w:val="000000" w:themeColor="text1"/>
        </w:rPr>
        <w:t xml:space="preserve">obce, </w:t>
      </w:r>
      <w:r w:rsidRPr="00404AF8">
        <w:rPr>
          <w:rFonts w:ascii="Arial" w:hAnsi="Arial" w:cs="Arial"/>
          <w:color w:val="000000" w:themeColor="text1"/>
        </w:rPr>
        <w:t xml:space="preserve">nestátní sektor a další vybrané subjekty, je uskutečňována </w:t>
      </w:r>
      <w:r w:rsidR="00553B55" w:rsidRPr="00404AF8">
        <w:rPr>
          <w:rFonts w:ascii="Arial" w:hAnsi="Arial" w:cs="Arial"/>
          <w:color w:val="000000" w:themeColor="text1"/>
        </w:rPr>
        <w:t>formou</w:t>
      </w:r>
      <w:r w:rsidRPr="00404AF8">
        <w:rPr>
          <w:rFonts w:ascii="Arial" w:hAnsi="Arial" w:cs="Arial"/>
          <w:color w:val="000000" w:themeColor="text1"/>
        </w:rPr>
        <w:t xml:space="preserve"> dotačních </w:t>
      </w:r>
      <w:r w:rsidR="00553B55" w:rsidRPr="00404AF8">
        <w:rPr>
          <w:rFonts w:ascii="Arial" w:hAnsi="Arial" w:cs="Arial"/>
          <w:color w:val="000000" w:themeColor="text1"/>
        </w:rPr>
        <w:t>titulů</w:t>
      </w:r>
      <w:r w:rsidRPr="00404AF8">
        <w:rPr>
          <w:rFonts w:ascii="Arial" w:hAnsi="Arial" w:cs="Arial"/>
          <w:color w:val="000000" w:themeColor="text1"/>
        </w:rPr>
        <w:t xml:space="preserve">: </w:t>
      </w:r>
    </w:p>
    <w:p w:rsidR="00B671C5" w:rsidRPr="00CF1B11" w:rsidRDefault="00B671C5" w:rsidP="00334019">
      <w:pPr>
        <w:pStyle w:val="Odstavecseseznamem"/>
        <w:numPr>
          <w:ilvl w:val="0"/>
          <w:numId w:val="3"/>
        </w:numPr>
        <w:spacing w:before="120" w:after="288"/>
        <w:ind w:left="426" w:hanging="426"/>
        <w:jc w:val="both"/>
        <w:rPr>
          <w:rFonts w:ascii="Arial" w:hAnsi="Arial" w:cs="Arial"/>
          <w:color w:val="000000" w:themeColor="text1"/>
        </w:rPr>
      </w:pPr>
      <w:r w:rsidRPr="00CF1B11">
        <w:rPr>
          <w:rFonts w:ascii="Arial" w:hAnsi="Arial" w:cs="Arial"/>
          <w:color w:val="000000" w:themeColor="text1"/>
        </w:rPr>
        <w:t xml:space="preserve">Dotační </w:t>
      </w:r>
      <w:r w:rsidR="003F3629">
        <w:rPr>
          <w:rFonts w:ascii="Arial" w:hAnsi="Arial" w:cs="Arial"/>
          <w:color w:val="000000" w:themeColor="text1"/>
        </w:rPr>
        <w:t>„P</w:t>
      </w:r>
      <w:r w:rsidRPr="00CF1B11">
        <w:rPr>
          <w:rFonts w:ascii="Arial" w:hAnsi="Arial" w:cs="Arial"/>
          <w:color w:val="000000" w:themeColor="text1"/>
        </w:rPr>
        <w:t xml:space="preserve">rogram </w:t>
      </w:r>
      <w:r w:rsidR="003F3629">
        <w:rPr>
          <w:rFonts w:ascii="Arial" w:hAnsi="Arial" w:cs="Arial"/>
          <w:color w:val="000000" w:themeColor="text1"/>
        </w:rPr>
        <w:t>prevence kriminality“ Ministerstva vnitra</w:t>
      </w:r>
      <w:r w:rsidR="001D4E82">
        <w:rPr>
          <w:rFonts w:ascii="Arial" w:hAnsi="Arial" w:cs="Arial"/>
          <w:color w:val="000000" w:themeColor="text1"/>
        </w:rPr>
        <w:t xml:space="preserve"> ČR</w:t>
      </w:r>
      <w:r w:rsidRPr="00CF1B11">
        <w:rPr>
          <w:rFonts w:ascii="Arial" w:hAnsi="Arial" w:cs="Arial"/>
          <w:color w:val="000000" w:themeColor="text1"/>
        </w:rPr>
        <w:t xml:space="preserve">, </w:t>
      </w:r>
      <w:r w:rsidR="001823BB" w:rsidRPr="00CF1B11">
        <w:rPr>
          <w:rFonts w:ascii="Arial" w:hAnsi="Arial" w:cs="Arial"/>
          <w:color w:val="000000" w:themeColor="text1"/>
        </w:rPr>
        <w:t xml:space="preserve">v rámci něhož se </w:t>
      </w:r>
      <w:r w:rsidRPr="00CF1B11">
        <w:rPr>
          <w:rFonts w:ascii="Arial" w:hAnsi="Arial" w:cs="Arial"/>
          <w:color w:val="000000" w:themeColor="text1"/>
        </w:rPr>
        <w:t xml:space="preserve">Olomoucký kraj </w:t>
      </w:r>
      <w:r w:rsidR="001823BB" w:rsidRPr="00CF1B11">
        <w:rPr>
          <w:rFonts w:ascii="Arial" w:hAnsi="Arial" w:cs="Arial"/>
          <w:color w:val="000000" w:themeColor="text1"/>
        </w:rPr>
        <w:t>podílí na hodnocení jednotlivých projektů</w:t>
      </w:r>
      <w:r w:rsidR="009468BF" w:rsidRPr="00CF1B11">
        <w:rPr>
          <w:rFonts w:ascii="Arial" w:hAnsi="Arial" w:cs="Arial"/>
          <w:color w:val="000000" w:themeColor="text1"/>
        </w:rPr>
        <w:t>;</w:t>
      </w:r>
      <w:r w:rsidR="001823BB" w:rsidRPr="00CF1B11">
        <w:rPr>
          <w:rFonts w:ascii="Arial" w:hAnsi="Arial" w:cs="Arial"/>
          <w:color w:val="000000" w:themeColor="text1"/>
        </w:rPr>
        <w:t xml:space="preserve"> </w:t>
      </w:r>
      <w:r w:rsidRPr="00CF1B11">
        <w:rPr>
          <w:rFonts w:ascii="Arial" w:hAnsi="Arial" w:cs="Arial"/>
          <w:color w:val="000000" w:themeColor="text1"/>
        </w:rPr>
        <w:t xml:space="preserve">    </w:t>
      </w:r>
    </w:p>
    <w:p w:rsidR="00212752" w:rsidRDefault="00C33BA6" w:rsidP="00334019">
      <w:pPr>
        <w:pStyle w:val="Odstavecseseznamem"/>
        <w:numPr>
          <w:ilvl w:val="0"/>
          <w:numId w:val="3"/>
        </w:numPr>
        <w:spacing w:before="120" w:after="288"/>
        <w:ind w:left="426" w:hanging="426"/>
        <w:jc w:val="both"/>
        <w:rPr>
          <w:rFonts w:ascii="Arial" w:hAnsi="Arial" w:cs="Arial"/>
          <w:color w:val="000000" w:themeColor="text1"/>
        </w:rPr>
      </w:pPr>
      <w:r w:rsidRPr="00DE3510">
        <w:rPr>
          <w:rFonts w:ascii="Arial" w:hAnsi="Arial" w:cs="Arial"/>
          <w:color w:val="000000" w:themeColor="text1"/>
        </w:rPr>
        <w:t>„</w:t>
      </w:r>
      <w:r w:rsidR="00553B55" w:rsidRPr="00DE3510">
        <w:rPr>
          <w:rFonts w:ascii="Arial" w:hAnsi="Arial" w:cs="Arial"/>
          <w:color w:val="000000" w:themeColor="text1"/>
        </w:rPr>
        <w:t xml:space="preserve">Dotační program </w:t>
      </w:r>
      <w:r w:rsidRPr="00DE3510">
        <w:rPr>
          <w:rFonts w:ascii="Arial" w:hAnsi="Arial" w:cs="Arial"/>
          <w:color w:val="000000" w:themeColor="text1"/>
        </w:rPr>
        <w:t>pro sociální oblast“</w:t>
      </w:r>
      <w:r w:rsidR="003F3629">
        <w:rPr>
          <w:rFonts w:ascii="Arial" w:hAnsi="Arial" w:cs="Arial"/>
          <w:color w:val="000000" w:themeColor="text1"/>
        </w:rPr>
        <w:t>,</w:t>
      </w:r>
      <w:r w:rsidRPr="00DE3510">
        <w:rPr>
          <w:rFonts w:ascii="Arial" w:hAnsi="Arial" w:cs="Arial"/>
          <w:color w:val="000000" w:themeColor="text1"/>
        </w:rPr>
        <w:t xml:space="preserve"> jehož v</w:t>
      </w:r>
      <w:r w:rsidR="00DE3510" w:rsidRPr="00DE3510">
        <w:rPr>
          <w:rFonts w:ascii="Arial" w:hAnsi="Arial" w:cs="Arial"/>
          <w:color w:val="000000" w:themeColor="text1"/>
        </w:rPr>
        <w:t>yhlašovatelem je Olomoucký kraj</w:t>
      </w:r>
      <w:r w:rsidRPr="00DE3510">
        <w:rPr>
          <w:rFonts w:ascii="Arial" w:hAnsi="Arial" w:cs="Arial"/>
          <w:color w:val="000000" w:themeColor="text1"/>
        </w:rPr>
        <w:t xml:space="preserve"> s dotačním</w:t>
      </w:r>
      <w:r w:rsidR="00212752">
        <w:rPr>
          <w:rFonts w:ascii="Arial" w:hAnsi="Arial" w:cs="Arial"/>
          <w:color w:val="000000" w:themeColor="text1"/>
        </w:rPr>
        <w:t>i</w:t>
      </w:r>
      <w:r w:rsidRPr="00DE3510">
        <w:rPr>
          <w:rFonts w:ascii="Arial" w:hAnsi="Arial" w:cs="Arial"/>
          <w:color w:val="000000" w:themeColor="text1"/>
        </w:rPr>
        <w:t xml:space="preserve"> titul</w:t>
      </w:r>
      <w:r w:rsidR="00212752">
        <w:rPr>
          <w:rFonts w:ascii="Arial" w:hAnsi="Arial" w:cs="Arial"/>
          <w:color w:val="000000" w:themeColor="text1"/>
        </w:rPr>
        <w:t>y</w:t>
      </w:r>
      <w:r w:rsidRPr="00DE3510">
        <w:rPr>
          <w:rFonts w:ascii="Arial" w:hAnsi="Arial" w:cs="Arial"/>
          <w:color w:val="000000" w:themeColor="text1"/>
        </w:rPr>
        <w:t xml:space="preserve"> </w:t>
      </w:r>
    </w:p>
    <w:p w:rsidR="00212752" w:rsidRDefault="00E94C74" w:rsidP="00F469CA">
      <w:pPr>
        <w:pStyle w:val="Odstavecseseznamem"/>
        <w:numPr>
          <w:ilvl w:val="0"/>
          <w:numId w:val="18"/>
        </w:numPr>
        <w:spacing w:before="120" w:after="288"/>
        <w:jc w:val="both"/>
        <w:rPr>
          <w:rFonts w:ascii="Arial" w:hAnsi="Arial" w:cs="Arial"/>
          <w:color w:val="000000" w:themeColor="text1"/>
        </w:rPr>
      </w:pPr>
      <w:r>
        <w:rPr>
          <w:rFonts w:ascii="Arial" w:hAnsi="Arial" w:cs="Arial"/>
          <w:color w:val="000000" w:themeColor="text1"/>
        </w:rPr>
        <w:t>„</w:t>
      </w:r>
      <w:r w:rsidR="00553B55" w:rsidRPr="00DE3510">
        <w:rPr>
          <w:rFonts w:ascii="Arial" w:hAnsi="Arial" w:cs="Arial"/>
          <w:color w:val="000000" w:themeColor="text1"/>
        </w:rPr>
        <w:t xml:space="preserve">Podpora </w:t>
      </w:r>
      <w:r w:rsidR="00212752">
        <w:rPr>
          <w:rFonts w:ascii="Arial" w:hAnsi="Arial" w:cs="Arial"/>
          <w:color w:val="000000" w:themeColor="text1"/>
        </w:rPr>
        <w:t>prevence kriminality</w:t>
      </w:r>
      <w:r>
        <w:rPr>
          <w:rFonts w:ascii="Arial" w:hAnsi="Arial" w:cs="Arial"/>
          <w:color w:val="000000" w:themeColor="text1"/>
        </w:rPr>
        <w:t>“</w:t>
      </w:r>
    </w:p>
    <w:p w:rsidR="00E94C74" w:rsidRDefault="00E94C74" w:rsidP="00F469CA">
      <w:pPr>
        <w:pStyle w:val="Odstavecseseznamem"/>
        <w:numPr>
          <w:ilvl w:val="0"/>
          <w:numId w:val="18"/>
        </w:numPr>
        <w:spacing w:before="120" w:after="288"/>
        <w:jc w:val="both"/>
        <w:rPr>
          <w:rFonts w:ascii="Arial" w:hAnsi="Arial" w:cs="Arial"/>
          <w:color w:val="000000" w:themeColor="text1"/>
        </w:rPr>
      </w:pPr>
      <w:r>
        <w:rPr>
          <w:rFonts w:ascii="Arial" w:hAnsi="Arial" w:cs="Arial"/>
          <w:color w:val="000000" w:themeColor="text1"/>
        </w:rPr>
        <w:t>„</w:t>
      </w:r>
      <w:r w:rsidR="00553B55" w:rsidRPr="00212752">
        <w:rPr>
          <w:rFonts w:ascii="Arial" w:hAnsi="Arial" w:cs="Arial"/>
          <w:color w:val="000000" w:themeColor="text1"/>
        </w:rPr>
        <w:t xml:space="preserve">Podpora </w:t>
      </w:r>
      <w:r w:rsidR="00212752">
        <w:rPr>
          <w:rFonts w:ascii="Arial" w:hAnsi="Arial" w:cs="Arial"/>
          <w:color w:val="000000" w:themeColor="text1"/>
        </w:rPr>
        <w:t>integrace romských komunit</w:t>
      </w:r>
      <w:r>
        <w:rPr>
          <w:rFonts w:ascii="Arial" w:hAnsi="Arial" w:cs="Arial"/>
          <w:color w:val="000000" w:themeColor="text1"/>
        </w:rPr>
        <w:t>"</w:t>
      </w:r>
    </w:p>
    <w:p w:rsidR="00553B55" w:rsidRPr="00212752" w:rsidRDefault="00E94C74" w:rsidP="00F469CA">
      <w:pPr>
        <w:pStyle w:val="Odstavecseseznamem"/>
        <w:numPr>
          <w:ilvl w:val="0"/>
          <w:numId w:val="18"/>
        </w:numPr>
        <w:spacing w:before="120" w:after="288"/>
        <w:jc w:val="both"/>
        <w:rPr>
          <w:rFonts w:ascii="Arial" w:hAnsi="Arial" w:cs="Arial"/>
          <w:color w:val="000000" w:themeColor="text1"/>
        </w:rPr>
      </w:pPr>
      <w:r>
        <w:rPr>
          <w:rFonts w:ascii="Arial" w:hAnsi="Arial" w:cs="Arial"/>
          <w:color w:val="000000" w:themeColor="text1"/>
        </w:rPr>
        <w:t>„Podpora aktivit směřujících k sociálnímu začleňování;</w:t>
      </w:r>
    </w:p>
    <w:p w:rsidR="00E94C74" w:rsidRDefault="00C9592B" w:rsidP="00334019">
      <w:pPr>
        <w:pStyle w:val="Odstavecseseznamem"/>
        <w:numPr>
          <w:ilvl w:val="0"/>
          <w:numId w:val="3"/>
        </w:numPr>
        <w:spacing w:before="120" w:after="288"/>
        <w:ind w:left="425" w:hanging="425"/>
        <w:jc w:val="both"/>
        <w:rPr>
          <w:rFonts w:ascii="Arial" w:hAnsi="Arial" w:cs="Arial"/>
          <w:color w:val="000000" w:themeColor="text1"/>
        </w:rPr>
      </w:pPr>
      <w:r w:rsidRPr="0077320C">
        <w:rPr>
          <w:rFonts w:ascii="Arial" w:hAnsi="Arial" w:cs="Arial"/>
          <w:color w:val="000000" w:themeColor="text1"/>
        </w:rPr>
        <w:t>„</w:t>
      </w:r>
      <w:r w:rsidR="00553B55" w:rsidRPr="0077320C">
        <w:rPr>
          <w:rFonts w:ascii="Arial" w:hAnsi="Arial" w:cs="Arial"/>
          <w:color w:val="000000" w:themeColor="text1"/>
        </w:rPr>
        <w:t xml:space="preserve">Dotační program </w:t>
      </w:r>
      <w:r w:rsidR="003F3629" w:rsidRPr="0077320C">
        <w:rPr>
          <w:rFonts w:ascii="Arial" w:hAnsi="Arial" w:cs="Arial"/>
          <w:color w:val="000000" w:themeColor="text1"/>
        </w:rPr>
        <w:t xml:space="preserve">pro oblast protidrogové prevence“, jehož vyhlašovatelem je </w:t>
      </w:r>
      <w:r w:rsidR="00553B55" w:rsidRPr="0077320C">
        <w:rPr>
          <w:rFonts w:ascii="Arial" w:hAnsi="Arial" w:cs="Arial"/>
          <w:color w:val="000000" w:themeColor="text1"/>
        </w:rPr>
        <w:t>Olomouck</w:t>
      </w:r>
      <w:r w:rsidR="003F3629" w:rsidRPr="0077320C">
        <w:rPr>
          <w:rFonts w:ascii="Arial" w:hAnsi="Arial" w:cs="Arial"/>
          <w:color w:val="000000" w:themeColor="text1"/>
        </w:rPr>
        <w:t>ý kraj s dotačním</w:t>
      </w:r>
      <w:r w:rsidR="00E94C74">
        <w:rPr>
          <w:rFonts w:ascii="Arial" w:hAnsi="Arial" w:cs="Arial"/>
          <w:color w:val="000000" w:themeColor="text1"/>
        </w:rPr>
        <w:t>i</w:t>
      </w:r>
      <w:r w:rsidR="003F3629" w:rsidRPr="0077320C">
        <w:rPr>
          <w:rFonts w:ascii="Arial" w:hAnsi="Arial" w:cs="Arial"/>
          <w:color w:val="000000" w:themeColor="text1"/>
        </w:rPr>
        <w:t xml:space="preserve"> titul</w:t>
      </w:r>
      <w:r w:rsidR="00E94C74">
        <w:rPr>
          <w:rFonts w:ascii="Arial" w:hAnsi="Arial" w:cs="Arial"/>
          <w:color w:val="000000" w:themeColor="text1"/>
        </w:rPr>
        <w:t>y</w:t>
      </w:r>
      <w:r w:rsidR="003F3629" w:rsidRPr="0077320C">
        <w:rPr>
          <w:rFonts w:ascii="Arial" w:hAnsi="Arial" w:cs="Arial"/>
          <w:color w:val="000000" w:themeColor="text1"/>
        </w:rPr>
        <w:t xml:space="preserve"> </w:t>
      </w:r>
    </w:p>
    <w:p w:rsidR="00E94C74" w:rsidRDefault="00E94C74" w:rsidP="00F469CA">
      <w:pPr>
        <w:pStyle w:val="Odstavecseseznamem"/>
        <w:numPr>
          <w:ilvl w:val="0"/>
          <w:numId w:val="18"/>
        </w:numPr>
        <w:spacing w:before="120" w:after="288"/>
        <w:jc w:val="both"/>
        <w:rPr>
          <w:rFonts w:ascii="Arial" w:hAnsi="Arial" w:cs="Arial"/>
          <w:color w:val="000000" w:themeColor="text1"/>
        </w:rPr>
      </w:pPr>
      <w:r>
        <w:rPr>
          <w:rFonts w:ascii="Arial" w:hAnsi="Arial" w:cs="Arial"/>
          <w:color w:val="000000" w:themeColor="text1"/>
        </w:rPr>
        <w:t>„Kontaktní a poradenské služby“</w:t>
      </w:r>
    </w:p>
    <w:p w:rsidR="00E94C74" w:rsidRDefault="003F3629" w:rsidP="00F469CA">
      <w:pPr>
        <w:pStyle w:val="Odstavecseseznamem"/>
        <w:numPr>
          <w:ilvl w:val="0"/>
          <w:numId w:val="18"/>
        </w:numPr>
        <w:spacing w:before="120" w:after="288"/>
        <w:jc w:val="both"/>
        <w:rPr>
          <w:rFonts w:ascii="Arial" w:hAnsi="Arial" w:cs="Arial"/>
          <w:color w:val="000000" w:themeColor="text1"/>
        </w:rPr>
      </w:pPr>
      <w:r w:rsidRPr="00E94C74">
        <w:rPr>
          <w:rFonts w:ascii="Arial" w:hAnsi="Arial" w:cs="Arial"/>
          <w:color w:val="000000" w:themeColor="text1"/>
        </w:rPr>
        <w:t>„Terénní programy pro problémové uživatele jiných návykových</w:t>
      </w:r>
      <w:r w:rsidR="00E94C74">
        <w:rPr>
          <w:rFonts w:ascii="Arial" w:hAnsi="Arial" w:cs="Arial"/>
          <w:color w:val="000000" w:themeColor="text1"/>
        </w:rPr>
        <w:t xml:space="preserve"> látek a osoby na nich závislé“</w:t>
      </w:r>
    </w:p>
    <w:p w:rsidR="00E94C74" w:rsidRDefault="003F3629" w:rsidP="00F469CA">
      <w:pPr>
        <w:pStyle w:val="Odstavecseseznamem"/>
        <w:numPr>
          <w:ilvl w:val="0"/>
          <w:numId w:val="18"/>
        </w:numPr>
        <w:spacing w:before="120" w:after="288"/>
        <w:jc w:val="both"/>
        <w:rPr>
          <w:rFonts w:ascii="Arial" w:hAnsi="Arial" w:cs="Arial"/>
          <w:color w:val="000000" w:themeColor="text1"/>
        </w:rPr>
      </w:pPr>
      <w:r w:rsidRPr="00E94C74">
        <w:rPr>
          <w:rFonts w:ascii="Arial" w:hAnsi="Arial" w:cs="Arial"/>
          <w:color w:val="000000" w:themeColor="text1"/>
        </w:rPr>
        <w:t>„Ambulantní léčba závislostí na tabákových výrobcích, alkoho</w:t>
      </w:r>
      <w:r w:rsidR="00E94C74">
        <w:rPr>
          <w:rFonts w:ascii="Arial" w:hAnsi="Arial" w:cs="Arial"/>
          <w:color w:val="000000" w:themeColor="text1"/>
        </w:rPr>
        <w:t>lu a jiných návykových látkách“</w:t>
      </w:r>
    </w:p>
    <w:p w:rsidR="00E94C74" w:rsidRDefault="003F3629" w:rsidP="00F469CA">
      <w:pPr>
        <w:pStyle w:val="Odstavecseseznamem"/>
        <w:numPr>
          <w:ilvl w:val="0"/>
          <w:numId w:val="18"/>
        </w:numPr>
        <w:spacing w:before="120" w:after="288"/>
        <w:jc w:val="both"/>
        <w:rPr>
          <w:rFonts w:ascii="Arial" w:hAnsi="Arial" w:cs="Arial"/>
          <w:color w:val="000000" w:themeColor="text1"/>
        </w:rPr>
      </w:pPr>
      <w:r w:rsidRPr="00E94C74">
        <w:rPr>
          <w:rFonts w:ascii="Arial" w:hAnsi="Arial" w:cs="Arial"/>
          <w:color w:val="000000" w:themeColor="text1"/>
        </w:rPr>
        <w:lastRenderedPageBreak/>
        <w:t xml:space="preserve">„Programy následné péče, které zajišťují poskytovatelé zdravotních služeb a jiná zařízení: obsahující </w:t>
      </w:r>
      <w:r w:rsidR="0077320C" w:rsidRPr="00E94C74">
        <w:rPr>
          <w:rFonts w:ascii="Arial" w:hAnsi="Arial" w:cs="Arial"/>
          <w:color w:val="000000" w:themeColor="text1"/>
        </w:rPr>
        <w:t>soubor služeb, které následují po ukončení základní léčby a pomáhají vytvářet podmínky abstinence</w:t>
      </w:r>
      <w:r w:rsidR="00E94C74">
        <w:rPr>
          <w:rFonts w:ascii="Arial" w:hAnsi="Arial" w:cs="Arial"/>
          <w:color w:val="000000" w:themeColor="text1"/>
        </w:rPr>
        <w:t>“</w:t>
      </w:r>
    </w:p>
    <w:p w:rsidR="00E94C74" w:rsidRPr="00E94C74" w:rsidRDefault="0077320C" w:rsidP="00F469CA">
      <w:pPr>
        <w:pStyle w:val="Odstavecseseznamem"/>
        <w:numPr>
          <w:ilvl w:val="0"/>
          <w:numId w:val="18"/>
        </w:numPr>
        <w:spacing w:before="120" w:after="288"/>
        <w:jc w:val="both"/>
        <w:rPr>
          <w:rFonts w:ascii="Arial" w:hAnsi="Arial" w:cs="Arial"/>
          <w:color w:val="000000" w:themeColor="text1"/>
        </w:rPr>
      </w:pPr>
      <w:r w:rsidRPr="00E94C74">
        <w:rPr>
          <w:rFonts w:ascii="Arial" w:hAnsi="Arial" w:cs="Arial"/>
          <w:color w:val="000000" w:themeColor="text1"/>
        </w:rPr>
        <w:t>„Adiktologické služby ve výkonu trest</w:t>
      </w:r>
      <w:r w:rsidR="00E94C74">
        <w:rPr>
          <w:rFonts w:ascii="Arial" w:hAnsi="Arial" w:cs="Arial"/>
          <w:color w:val="000000" w:themeColor="text1"/>
        </w:rPr>
        <w:t>u odnětí svobody nebo ve vazbě“.</w:t>
      </w:r>
    </w:p>
    <w:p w:rsidR="00212752" w:rsidRDefault="00212752" w:rsidP="00B062EF">
      <w:pPr>
        <w:spacing w:before="120" w:after="288"/>
        <w:jc w:val="both"/>
        <w:rPr>
          <w:rFonts w:ascii="Arial" w:hAnsi="Arial" w:cs="Arial"/>
          <w:color w:val="000000" w:themeColor="text1"/>
        </w:rPr>
      </w:pPr>
    </w:p>
    <w:p w:rsidR="000321A2" w:rsidRDefault="00A41332" w:rsidP="00B062EF">
      <w:pPr>
        <w:spacing w:before="120" w:after="288"/>
        <w:jc w:val="both"/>
        <w:rPr>
          <w:rFonts w:ascii="Arial" w:hAnsi="Arial" w:cs="Arial"/>
          <w:color w:val="000000" w:themeColor="text1"/>
        </w:rPr>
      </w:pPr>
      <w:r>
        <w:rPr>
          <w:rFonts w:ascii="Arial" w:hAnsi="Arial" w:cs="Arial"/>
          <w:color w:val="000000" w:themeColor="text1"/>
        </w:rPr>
        <w:t>Klíčovým faktorem pro efektivní fungování krajské úrovně je</w:t>
      </w:r>
      <w:r w:rsidR="004412DD">
        <w:rPr>
          <w:rFonts w:ascii="Arial" w:hAnsi="Arial" w:cs="Arial"/>
          <w:color w:val="000000" w:themeColor="text1"/>
        </w:rPr>
        <w:t xml:space="preserve"> bezpochyby</w:t>
      </w:r>
      <w:r>
        <w:rPr>
          <w:rFonts w:ascii="Arial" w:hAnsi="Arial" w:cs="Arial"/>
          <w:color w:val="000000" w:themeColor="text1"/>
        </w:rPr>
        <w:t xml:space="preserve"> </w:t>
      </w:r>
      <w:r w:rsidR="000321A2">
        <w:rPr>
          <w:rFonts w:ascii="Arial" w:hAnsi="Arial" w:cs="Arial"/>
          <w:color w:val="000000" w:themeColor="text1"/>
        </w:rPr>
        <w:t xml:space="preserve">kromě individuálního vyhodnocování hrozících rizik a zvažování potřeb </w:t>
      </w:r>
      <w:r w:rsidR="004A3397">
        <w:rPr>
          <w:rFonts w:ascii="Arial" w:hAnsi="Arial" w:cs="Arial"/>
          <w:color w:val="000000" w:themeColor="text1"/>
        </w:rPr>
        <w:t xml:space="preserve">také </w:t>
      </w:r>
      <w:r w:rsidR="000321A2">
        <w:rPr>
          <w:rFonts w:ascii="Arial" w:hAnsi="Arial" w:cs="Arial"/>
          <w:color w:val="000000" w:themeColor="text1"/>
        </w:rPr>
        <w:t>nezbytná systémová koordinace preventivních aktivit</w:t>
      </w:r>
      <w:r w:rsidR="004A3397">
        <w:rPr>
          <w:rFonts w:ascii="Arial" w:hAnsi="Arial" w:cs="Arial"/>
          <w:color w:val="000000" w:themeColor="text1"/>
        </w:rPr>
        <w:t xml:space="preserve"> na lokální úrovni</w:t>
      </w:r>
      <w:r w:rsidR="000321A2">
        <w:rPr>
          <w:rFonts w:ascii="Arial" w:hAnsi="Arial" w:cs="Arial"/>
          <w:color w:val="000000" w:themeColor="text1"/>
        </w:rPr>
        <w:t xml:space="preserve">. </w:t>
      </w:r>
      <w:r w:rsidR="004A3397">
        <w:rPr>
          <w:rFonts w:ascii="Arial" w:hAnsi="Arial" w:cs="Arial"/>
          <w:color w:val="000000" w:themeColor="text1"/>
        </w:rPr>
        <w:t xml:space="preserve">„Generální koordinace preventivních aktivit je ve vyspělých zemích uskutečňována většinou na národní úrovni. Na regionální a lokální úrovni potom bývá zajištěna adekvátní kooperace mezi organizátory preventivních aktivit, samosprávou a lokálními organizacemi. Poznatky zabývající se systémy prevence kriminality ve světě ukazují, že strategický přístup k prevenci kriminality má několik důležitých prvků. Především je vhodné kombinovat přístup seshora dolů s přístupem zezdola nahoru“ (Štěchová, Večerka 2014). </w:t>
      </w:r>
      <w:r w:rsidR="00B062EF">
        <w:rPr>
          <w:rFonts w:ascii="Arial" w:hAnsi="Arial" w:cs="Arial"/>
          <w:color w:val="000000" w:themeColor="text1"/>
        </w:rPr>
        <w:t>Znalost l</w:t>
      </w:r>
      <w:r w:rsidR="001E7F54">
        <w:rPr>
          <w:rFonts w:ascii="Arial" w:hAnsi="Arial" w:cs="Arial"/>
          <w:color w:val="000000" w:themeColor="text1"/>
        </w:rPr>
        <w:t>okální úrovně je proto nezbytným</w:t>
      </w:r>
      <w:r w:rsidR="00B062EF">
        <w:rPr>
          <w:rFonts w:ascii="Arial" w:hAnsi="Arial" w:cs="Arial"/>
          <w:color w:val="000000" w:themeColor="text1"/>
        </w:rPr>
        <w:t xml:space="preserve"> požadavkem, což v této Strategii demonstruje institucionální analýza, jež je její přílohou. </w:t>
      </w:r>
    </w:p>
    <w:p w:rsidR="00926FFD" w:rsidRDefault="006273C8" w:rsidP="00B062EF">
      <w:pPr>
        <w:spacing w:before="120" w:after="288"/>
        <w:jc w:val="both"/>
        <w:rPr>
          <w:rFonts w:ascii="Arial" w:hAnsi="Arial" w:cs="Arial"/>
          <w:color w:val="000000" w:themeColor="text1"/>
        </w:rPr>
      </w:pPr>
      <w:r w:rsidRPr="00B062EF">
        <w:rPr>
          <w:rFonts w:ascii="Arial" w:hAnsi="Arial" w:cs="Arial"/>
          <w:color w:val="000000" w:themeColor="text1"/>
        </w:rPr>
        <w:t xml:space="preserve">Vyjma Komise pro prevenci kriminality a drogových závislostí Rady Olomouckého kraje a zřízené funkce </w:t>
      </w:r>
      <w:r w:rsidR="007A6D6F">
        <w:rPr>
          <w:rFonts w:ascii="Arial" w:hAnsi="Arial" w:cs="Arial"/>
          <w:color w:val="000000" w:themeColor="text1"/>
        </w:rPr>
        <w:t xml:space="preserve">krajského </w:t>
      </w:r>
      <w:r w:rsidRPr="00B062EF">
        <w:rPr>
          <w:rFonts w:ascii="Arial" w:hAnsi="Arial" w:cs="Arial"/>
          <w:color w:val="000000" w:themeColor="text1"/>
        </w:rPr>
        <w:t>manažera prevence kriminality na Krajském úřadu Olomouckého kraje</w:t>
      </w:r>
      <w:r w:rsidR="009468BF" w:rsidRPr="00B062EF">
        <w:rPr>
          <w:rFonts w:ascii="Arial" w:hAnsi="Arial" w:cs="Arial"/>
          <w:color w:val="000000" w:themeColor="text1"/>
        </w:rPr>
        <w:t xml:space="preserve"> (viz. </w:t>
      </w:r>
      <w:r w:rsidR="00C9123A">
        <w:rPr>
          <w:rFonts w:ascii="Arial" w:hAnsi="Arial" w:cs="Arial"/>
          <w:color w:val="000000" w:themeColor="text1"/>
        </w:rPr>
        <w:t>D</w:t>
      </w:r>
      <w:r w:rsidR="00564A3B" w:rsidRPr="00B062EF">
        <w:rPr>
          <w:rFonts w:ascii="Arial" w:hAnsi="Arial" w:cs="Arial"/>
          <w:color w:val="000000" w:themeColor="text1"/>
        </w:rPr>
        <w:t>iagram</w:t>
      </w:r>
      <w:r w:rsidR="00875AAD" w:rsidRPr="00B062EF">
        <w:rPr>
          <w:rFonts w:ascii="Arial" w:hAnsi="Arial" w:cs="Arial"/>
          <w:color w:val="000000" w:themeColor="text1"/>
        </w:rPr>
        <w:t xml:space="preserve"> č. 1)</w:t>
      </w:r>
      <w:r w:rsidRPr="00B062EF">
        <w:rPr>
          <w:rFonts w:ascii="Arial" w:hAnsi="Arial" w:cs="Arial"/>
          <w:color w:val="000000" w:themeColor="text1"/>
        </w:rPr>
        <w:t xml:space="preserve">, </w:t>
      </w:r>
      <w:r w:rsidR="009468BF" w:rsidRPr="00B062EF">
        <w:rPr>
          <w:rFonts w:ascii="Arial" w:hAnsi="Arial" w:cs="Arial"/>
          <w:color w:val="000000" w:themeColor="text1"/>
        </w:rPr>
        <w:t xml:space="preserve">jsou </w:t>
      </w:r>
      <w:r w:rsidRPr="00B062EF">
        <w:rPr>
          <w:rFonts w:ascii="Arial" w:hAnsi="Arial" w:cs="Arial"/>
          <w:color w:val="000000" w:themeColor="text1"/>
        </w:rPr>
        <w:t xml:space="preserve">klíčové také orgány obcí (zastupitelstva obcí a jejích </w:t>
      </w:r>
      <w:r w:rsidR="001E7F54">
        <w:rPr>
          <w:rFonts w:ascii="Arial" w:hAnsi="Arial" w:cs="Arial"/>
          <w:color w:val="000000" w:themeColor="text1"/>
        </w:rPr>
        <w:t>pracovní skupiny/</w:t>
      </w:r>
      <w:r w:rsidRPr="00B062EF">
        <w:rPr>
          <w:rFonts w:ascii="Arial" w:hAnsi="Arial" w:cs="Arial"/>
          <w:color w:val="000000" w:themeColor="text1"/>
        </w:rPr>
        <w:t xml:space="preserve">komise prevence kriminality či funkce místních </w:t>
      </w:r>
      <w:r w:rsidR="00F73E3F" w:rsidRPr="00B062EF">
        <w:rPr>
          <w:rFonts w:ascii="Arial" w:hAnsi="Arial" w:cs="Arial"/>
          <w:color w:val="000000" w:themeColor="text1"/>
        </w:rPr>
        <w:t>manažerů pre</w:t>
      </w:r>
      <w:r w:rsidR="00BD5386" w:rsidRPr="00B062EF">
        <w:rPr>
          <w:rFonts w:ascii="Arial" w:hAnsi="Arial" w:cs="Arial"/>
          <w:color w:val="000000" w:themeColor="text1"/>
        </w:rPr>
        <w:t>vence kriminality</w:t>
      </w:r>
      <w:r w:rsidR="00B062EF">
        <w:rPr>
          <w:rFonts w:ascii="Arial" w:hAnsi="Arial" w:cs="Arial"/>
          <w:color w:val="000000" w:themeColor="text1"/>
        </w:rPr>
        <w:t xml:space="preserve"> – viz. </w:t>
      </w:r>
      <w:r w:rsidR="00C9123A">
        <w:rPr>
          <w:rFonts w:ascii="Arial" w:hAnsi="Arial" w:cs="Arial"/>
          <w:color w:val="000000" w:themeColor="text1"/>
        </w:rPr>
        <w:t>T</w:t>
      </w:r>
      <w:r w:rsidR="00B062EF">
        <w:rPr>
          <w:rFonts w:ascii="Arial" w:hAnsi="Arial" w:cs="Arial"/>
          <w:color w:val="000000" w:themeColor="text1"/>
        </w:rPr>
        <w:t>abulka č. 1</w:t>
      </w:r>
      <w:r w:rsidR="00BD5386" w:rsidRPr="00B062EF">
        <w:rPr>
          <w:rFonts w:ascii="Arial" w:hAnsi="Arial" w:cs="Arial"/>
          <w:color w:val="000000" w:themeColor="text1"/>
        </w:rPr>
        <w:t xml:space="preserve">), dále </w:t>
      </w:r>
      <w:r w:rsidR="00B062EF">
        <w:rPr>
          <w:rFonts w:ascii="Arial" w:hAnsi="Arial" w:cs="Arial"/>
          <w:color w:val="000000" w:themeColor="text1"/>
        </w:rPr>
        <w:t>oddělení prevence p</w:t>
      </w:r>
      <w:r w:rsidR="00D67B4B" w:rsidRPr="00B062EF">
        <w:rPr>
          <w:rFonts w:ascii="Arial" w:hAnsi="Arial" w:cs="Arial"/>
          <w:color w:val="000000" w:themeColor="text1"/>
        </w:rPr>
        <w:t xml:space="preserve">ři </w:t>
      </w:r>
      <w:r w:rsidR="00BD5386" w:rsidRPr="00B062EF">
        <w:rPr>
          <w:rFonts w:ascii="Arial" w:hAnsi="Arial" w:cs="Arial"/>
          <w:color w:val="000000" w:themeColor="text1"/>
        </w:rPr>
        <w:t xml:space="preserve">útvarech </w:t>
      </w:r>
      <w:r w:rsidR="00C96D21">
        <w:rPr>
          <w:rFonts w:ascii="Arial" w:hAnsi="Arial" w:cs="Arial"/>
          <w:color w:val="000000" w:themeColor="text1"/>
        </w:rPr>
        <w:t>P</w:t>
      </w:r>
      <w:r w:rsidR="009468BF" w:rsidRPr="00B062EF">
        <w:rPr>
          <w:rFonts w:ascii="Arial" w:hAnsi="Arial" w:cs="Arial"/>
          <w:color w:val="000000" w:themeColor="text1"/>
        </w:rPr>
        <w:t>olicie</w:t>
      </w:r>
      <w:r w:rsidR="00D67B4B" w:rsidRPr="00B062EF">
        <w:rPr>
          <w:rFonts w:ascii="Arial" w:hAnsi="Arial" w:cs="Arial"/>
          <w:color w:val="000000" w:themeColor="text1"/>
        </w:rPr>
        <w:t xml:space="preserve"> ČR</w:t>
      </w:r>
      <w:r w:rsidR="00B062EF">
        <w:rPr>
          <w:rFonts w:ascii="Arial" w:hAnsi="Arial" w:cs="Arial"/>
          <w:color w:val="000000" w:themeColor="text1"/>
        </w:rPr>
        <w:t xml:space="preserve"> či obecní/městské policie</w:t>
      </w:r>
      <w:r w:rsidR="00D67B4B" w:rsidRPr="00B062EF">
        <w:rPr>
          <w:rFonts w:ascii="Arial" w:hAnsi="Arial" w:cs="Arial"/>
          <w:color w:val="000000" w:themeColor="text1"/>
        </w:rPr>
        <w:t xml:space="preserve">, která </w:t>
      </w:r>
      <w:r w:rsidR="00BD5386" w:rsidRPr="00B062EF">
        <w:rPr>
          <w:rFonts w:ascii="Arial" w:hAnsi="Arial" w:cs="Arial"/>
          <w:color w:val="000000" w:themeColor="text1"/>
        </w:rPr>
        <w:t>působí n</w:t>
      </w:r>
      <w:r w:rsidR="00D67B4B" w:rsidRPr="00B062EF">
        <w:rPr>
          <w:rFonts w:ascii="Arial" w:hAnsi="Arial" w:cs="Arial"/>
          <w:color w:val="000000" w:themeColor="text1"/>
        </w:rPr>
        <w:t xml:space="preserve">ejen </w:t>
      </w:r>
      <w:r w:rsidR="00E25643" w:rsidRPr="00B062EF">
        <w:rPr>
          <w:rFonts w:ascii="Arial" w:hAnsi="Arial" w:cs="Arial"/>
          <w:color w:val="000000" w:themeColor="text1"/>
        </w:rPr>
        <w:t xml:space="preserve">v </w:t>
      </w:r>
      <w:r w:rsidR="00D67B4B" w:rsidRPr="00B062EF">
        <w:rPr>
          <w:rFonts w:ascii="Arial" w:hAnsi="Arial" w:cs="Arial"/>
          <w:color w:val="000000" w:themeColor="text1"/>
        </w:rPr>
        <w:t>represivní, ale i preventivní</w:t>
      </w:r>
      <w:r w:rsidR="00BD5386" w:rsidRPr="00B062EF">
        <w:rPr>
          <w:rFonts w:ascii="Arial" w:hAnsi="Arial" w:cs="Arial"/>
          <w:color w:val="000000" w:themeColor="text1"/>
        </w:rPr>
        <w:t xml:space="preserve"> </w:t>
      </w:r>
      <w:r w:rsidR="00E25643" w:rsidRPr="00B062EF">
        <w:rPr>
          <w:rFonts w:ascii="Arial" w:hAnsi="Arial" w:cs="Arial"/>
          <w:color w:val="000000" w:themeColor="text1"/>
        </w:rPr>
        <w:t>rovině</w:t>
      </w:r>
      <w:r w:rsidR="00D67B4B" w:rsidRPr="00B062EF">
        <w:rPr>
          <w:rFonts w:ascii="Arial" w:hAnsi="Arial" w:cs="Arial"/>
          <w:color w:val="000000" w:themeColor="text1"/>
        </w:rPr>
        <w:t>. Nelze</w:t>
      </w:r>
      <w:r w:rsidR="00F73E3F" w:rsidRPr="00B062EF">
        <w:rPr>
          <w:rFonts w:ascii="Arial" w:hAnsi="Arial" w:cs="Arial"/>
          <w:color w:val="000000" w:themeColor="text1"/>
        </w:rPr>
        <w:t xml:space="preserve"> opomenout také významnou úlohu </w:t>
      </w:r>
      <w:r w:rsidR="00BD5386" w:rsidRPr="00B062EF">
        <w:rPr>
          <w:rFonts w:ascii="Arial" w:hAnsi="Arial" w:cs="Arial"/>
          <w:color w:val="000000" w:themeColor="text1"/>
        </w:rPr>
        <w:t>Probační a media</w:t>
      </w:r>
      <w:r w:rsidR="001E7F54">
        <w:rPr>
          <w:rFonts w:ascii="Arial" w:hAnsi="Arial" w:cs="Arial"/>
          <w:color w:val="000000" w:themeColor="text1"/>
        </w:rPr>
        <w:t>ční služby ČR, orgánů sociálně-</w:t>
      </w:r>
      <w:r w:rsidR="00BD5386" w:rsidRPr="00B062EF">
        <w:rPr>
          <w:rFonts w:ascii="Arial" w:hAnsi="Arial" w:cs="Arial"/>
          <w:color w:val="000000" w:themeColor="text1"/>
        </w:rPr>
        <w:t xml:space="preserve">právní ochrany dětí, školských zařízení, </w:t>
      </w:r>
      <w:r w:rsidR="001E7F54">
        <w:rPr>
          <w:rFonts w:ascii="Arial" w:hAnsi="Arial" w:cs="Arial"/>
          <w:color w:val="000000" w:themeColor="text1"/>
        </w:rPr>
        <w:t xml:space="preserve">sociálních služeb, </w:t>
      </w:r>
      <w:r w:rsidR="00BD5386" w:rsidRPr="00B062EF">
        <w:rPr>
          <w:rFonts w:ascii="Arial" w:hAnsi="Arial" w:cs="Arial"/>
          <w:color w:val="000000" w:themeColor="text1"/>
        </w:rPr>
        <w:t>nestátních neziskových organizací a dalších</w:t>
      </w:r>
      <w:r w:rsidR="00875AAD" w:rsidRPr="00B062EF">
        <w:rPr>
          <w:rFonts w:ascii="Arial" w:hAnsi="Arial" w:cs="Arial"/>
          <w:color w:val="000000" w:themeColor="text1"/>
        </w:rPr>
        <w:t xml:space="preserve">. </w:t>
      </w:r>
    </w:p>
    <w:p w:rsidR="00212752" w:rsidRDefault="00212752" w:rsidP="00FB3905">
      <w:pPr>
        <w:spacing w:after="288"/>
        <w:jc w:val="center"/>
        <w:rPr>
          <w:rFonts w:ascii="Arial" w:hAnsi="Arial" w:cs="Arial"/>
          <w:b/>
          <w:color w:val="000000" w:themeColor="text1"/>
          <w:sz w:val="18"/>
          <w:szCs w:val="18"/>
        </w:rPr>
      </w:pPr>
    </w:p>
    <w:p w:rsidR="00441C9E" w:rsidRDefault="00441C9E" w:rsidP="00FB3905">
      <w:pPr>
        <w:spacing w:after="288"/>
        <w:jc w:val="center"/>
        <w:rPr>
          <w:rFonts w:ascii="Arial" w:hAnsi="Arial" w:cs="Arial"/>
          <w:b/>
          <w:color w:val="000000" w:themeColor="text1"/>
          <w:sz w:val="18"/>
          <w:szCs w:val="18"/>
        </w:rPr>
      </w:pPr>
    </w:p>
    <w:p w:rsidR="00441C9E" w:rsidRDefault="00441C9E" w:rsidP="00FB3905">
      <w:pPr>
        <w:spacing w:after="288"/>
        <w:jc w:val="center"/>
        <w:rPr>
          <w:rFonts w:ascii="Arial" w:hAnsi="Arial" w:cs="Arial"/>
          <w:b/>
          <w:color w:val="000000" w:themeColor="text1"/>
          <w:sz w:val="18"/>
          <w:szCs w:val="18"/>
        </w:rPr>
      </w:pPr>
    </w:p>
    <w:p w:rsidR="00441C9E" w:rsidRDefault="00441C9E" w:rsidP="00FB3905">
      <w:pPr>
        <w:spacing w:after="288"/>
        <w:jc w:val="center"/>
        <w:rPr>
          <w:rFonts w:ascii="Arial" w:hAnsi="Arial" w:cs="Arial"/>
          <w:b/>
          <w:color w:val="000000" w:themeColor="text1"/>
          <w:sz w:val="18"/>
          <w:szCs w:val="18"/>
        </w:rPr>
      </w:pPr>
    </w:p>
    <w:p w:rsidR="00441C9E" w:rsidRDefault="00441C9E" w:rsidP="00FB3905">
      <w:pPr>
        <w:spacing w:after="288"/>
        <w:jc w:val="center"/>
        <w:rPr>
          <w:rFonts w:ascii="Arial" w:hAnsi="Arial" w:cs="Arial"/>
          <w:b/>
          <w:color w:val="000000" w:themeColor="text1"/>
          <w:sz w:val="18"/>
          <w:szCs w:val="18"/>
        </w:rPr>
      </w:pPr>
    </w:p>
    <w:p w:rsidR="00441C9E" w:rsidRDefault="00441C9E" w:rsidP="00FB3905">
      <w:pPr>
        <w:spacing w:after="288"/>
        <w:jc w:val="center"/>
        <w:rPr>
          <w:rFonts w:ascii="Arial" w:hAnsi="Arial" w:cs="Arial"/>
          <w:b/>
          <w:color w:val="000000" w:themeColor="text1"/>
          <w:sz w:val="18"/>
          <w:szCs w:val="18"/>
        </w:rPr>
      </w:pPr>
    </w:p>
    <w:p w:rsidR="00441C9E" w:rsidRDefault="00441C9E" w:rsidP="00FB3905">
      <w:pPr>
        <w:spacing w:after="288"/>
        <w:jc w:val="center"/>
        <w:rPr>
          <w:rFonts w:ascii="Arial" w:hAnsi="Arial" w:cs="Arial"/>
          <w:b/>
          <w:color w:val="000000" w:themeColor="text1"/>
          <w:sz w:val="18"/>
          <w:szCs w:val="18"/>
        </w:rPr>
      </w:pPr>
    </w:p>
    <w:p w:rsidR="00441C9E" w:rsidRDefault="00441C9E" w:rsidP="00FB3905">
      <w:pPr>
        <w:spacing w:after="288"/>
        <w:jc w:val="center"/>
        <w:rPr>
          <w:rFonts w:ascii="Arial" w:hAnsi="Arial" w:cs="Arial"/>
          <w:b/>
          <w:color w:val="000000" w:themeColor="text1"/>
          <w:sz w:val="18"/>
          <w:szCs w:val="18"/>
        </w:rPr>
      </w:pPr>
    </w:p>
    <w:p w:rsidR="00441C9E" w:rsidRDefault="00441C9E" w:rsidP="00FB3905">
      <w:pPr>
        <w:spacing w:after="288"/>
        <w:jc w:val="center"/>
        <w:rPr>
          <w:rFonts w:ascii="Arial" w:hAnsi="Arial" w:cs="Arial"/>
          <w:b/>
          <w:color w:val="000000" w:themeColor="text1"/>
          <w:sz w:val="18"/>
          <w:szCs w:val="18"/>
        </w:rPr>
      </w:pPr>
    </w:p>
    <w:p w:rsidR="00441C9E" w:rsidRDefault="00441C9E" w:rsidP="00FB3905">
      <w:pPr>
        <w:spacing w:after="288"/>
        <w:jc w:val="center"/>
        <w:rPr>
          <w:rFonts w:ascii="Arial" w:hAnsi="Arial" w:cs="Arial"/>
          <w:b/>
          <w:color w:val="000000" w:themeColor="text1"/>
          <w:sz w:val="18"/>
          <w:szCs w:val="18"/>
        </w:rPr>
      </w:pPr>
    </w:p>
    <w:p w:rsidR="00441C9E" w:rsidRDefault="00441C9E" w:rsidP="00FB3905">
      <w:pPr>
        <w:spacing w:after="288"/>
        <w:jc w:val="center"/>
        <w:rPr>
          <w:rFonts w:ascii="Arial" w:hAnsi="Arial" w:cs="Arial"/>
          <w:b/>
          <w:color w:val="000000" w:themeColor="text1"/>
          <w:sz w:val="18"/>
          <w:szCs w:val="18"/>
        </w:rPr>
      </w:pPr>
    </w:p>
    <w:p w:rsidR="00441C9E" w:rsidRDefault="00441C9E" w:rsidP="00FB3905">
      <w:pPr>
        <w:spacing w:after="288"/>
        <w:jc w:val="center"/>
        <w:rPr>
          <w:rFonts w:ascii="Arial" w:hAnsi="Arial" w:cs="Arial"/>
          <w:b/>
          <w:color w:val="000000" w:themeColor="text1"/>
          <w:sz w:val="18"/>
          <w:szCs w:val="18"/>
        </w:rPr>
      </w:pPr>
    </w:p>
    <w:p w:rsidR="0035290F" w:rsidRDefault="00564A3B" w:rsidP="005B4AAE">
      <w:pPr>
        <w:spacing w:after="120"/>
        <w:rPr>
          <w:rFonts w:ascii="Arial" w:hAnsi="Arial" w:cs="Arial"/>
          <w:b/>
          <w:color w:val="000000" w:themeColor="text1"/>
          <w:sz w:val="18"/>
          <w:szCs w:val="18"/>
        </w:rPr>
      </w:pPr>
      <w:r w:rsidRPr="00FB3905">
        <w:rPr>
          <w:rFonts w:ascii="Arial" w:hAnsi="Arial" w:cs="Arial"/>
          <w:b/>
          <w:color w:val="000000" w:themeColor="text1"/>
          <w:sz w:val="18"/>
          <w:szCs w:val="18"/>
        </w:rPr>
        <w:lastRenderedPageBreak/>
        <w:t xml:space="preserve">Diagram </w:t>
      </w:r>
      <w:r w:rsidR="00FB3905" w:rsidRPr="00FB3905">
        <w:rPr>
          <w:rFonts w:ascii="Arial" w:hAnsi="Arial" w:cs="Arial"/>
          <w:b/>
          <w:color w:val="000000" w:themeColor="text1"/>
          <w:sz w:val="18"/>
          <w:szCs w:val="18"/>
        </w:rPr>
        <w:t xml:space="preserve">č. </w:t>
      </w:r>
      <w:r w:rsidR="0035290F" w:rsidRPr="00FB3905">
        <w:rPr>
          <w:rFonts w:ascii="Arial" w:hAnsi="Arial" w:cs="Arial"/>
          <w:b/>
          <w:color w:val="000000" w:themeColor="text1"/>
          <w:sz w:val="18"/>
          <w:szCs w:val="18"/>
        </w:rPr>
        <w:t xml:space="preserve">1 </w:t>
      </w:r>
      <w:r w:rsidR="00FB3905">
        <w:rPr>
          <w:rFonts w:ascii="Arial" w:hAnsi="Arial" w:cs="Arial"/>
          <w:b/>
          <w:color w:val="000000" w:themeColor="text1"/>
          <w:sz w:val="18"/>
          <w:szCs w:val="18"/>
        </w:rPr>
        <w:t xml:space="preserve">- </w:t>
      </w:r>
      <w:r w:rsidRPr="00FB3905">
        <w:rPr>
          <w:rFonts w:ascii="Arial" w:hAnsi="Arial" w:cs="Arial"/>
          <w:b/>
          <w:color w:val="000000" w:themeColor="text1"/>
          <w:sz w:val="18"/>
          <w:szCs w:val="18"/>
        </w:rPr>
        <w:t>Systém prevence kriminality a dalších sociálně nežádoucích jevů na krajské úrovni</w:t>
      </w:r>
    </w:p>
    <w:p w:rsidR="00BD5386" w:rsidRDefault="00D546EB" w:rsidP="00D546EB">
      <w:pPr>
        <w:spacing w:after="288"/>
        <w:jc w:val="center"/>
        <w:rPr>
          <w:rFonts w:ascii="Arial" w:hAnsi="Arial" w:cs="Arial"/>
          <w:color w:val="000000" w:themeColor="text1"/>
        </w:rPr>
      </w:pPr>
      <w:r>
        <w:rPr>
          <w:rFonts w:ascii="Arial" w:hAnsi="Arial" w:cs="Arial"/>
          <w:noProof/>
          <w:color w:val="000000" w:themeColor="text1"/>
        </w:rPr>
        <w:drawing>
          <wp:inline distT="0" distB="0" distL="0" distR="0" wp14:anchorId="6BC818C2" wp14:editId="766ACA14">
            <wp:extent cx="4619625" cy="590550"/>
            <wp:effectExtent l="0" t="57150" r="0" b="1143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875AAD">
        <w:rPr>
          <w:rFonts w:ascii="Arial" w:hAnsi="Arial" w:cs="Arial"/>
          <w:noProof/>
          <w:color w:val="000000" w:themeColor="text1"/>
        </w:rPr>
        <w:drawing>
          <wp:inline distT="0" distB="0" distL="0" distR="0" wp14:anchorId="79D747FD" wp14:editId="52F1B64F">
            <wp:extent cx="5486400" cy="4419600"/>
            <wp:effectExtent l="57150" t="19050" r="114300" b="76200"/>
            <wp:docPr id="4210" name="Diagram 4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5B4AAE" w:rsidRDefault="005B4AAE" w:rsidP="005B4AAE">
      <w:pPr>
        <w:spacing w:after="120"/>
        <w:rPr>
          <w:rFonts w:ascii="Arial" w:hAnsi="Arial" w:cs="Arial"/>
          <w:b/>
          <w:color w:val="000000" w:themeColor="text1"/>
          <w:sz w:val="18"/>
          <w:szCs w:val="18"/>
        </w:rPr>
      </w:pPr>
      <w:r>
        <w:rPr>
          <w:rFonts w:ascii="Arial" w:hAnsi="Arial" w:cs="Arial"/>
          <w:b/>
          <w:color w:val="000000" w:themeColor="text1"/>
          <w:sz w:val="18"/>
          <w:szCs w:val="18"/>
        </w:rPr>
        <w:t xml:space="preserve">  </w:t>
      </w:r>
    </w:p>
    <w:p w:rsidR="00D0665D" w:rsidRDefault="00D0665D" w:rsidP="005B4AAE">
      <w:pPr>
        <w:spacing w:after="120"/>
        <w:rPr>
          <w:rFonts w:ascii="Arial" w:hAnsi="Arial" w:cs="Arial"/>
          <w:b/>
          <w:color w:val="000000" w:themeColor="text1"/>
          <w:sz w:val="18"/>
          <w:szCs w:val="18"/>
        </w:rPr>
      </w:pPr>
      <w:r>
        <w:rPr>
          <w:rFonts w:ascii="Arial" w:hAnsi="Arial" w:cs="Arial"/>
          <w:b/>
          <w:color w:val="000000" w:themeColor="text1"/>
          <w:sz w:val="18"/>
          <w:szCs w:val="18"/>
        </w:rPr>
        <w:t>Tabulka</w:t>
      </w:r>
      <w:r w:rsidRPr="00FB3905">
        <w:rPr>
          <w:rFonts w:ascii="Arial" w:hAnsi="Arial" w:cs="Arial"/>
          <w:b/>
          <w:color w:val="000000" w:themeColor="text1"/>
          <w:sz w:val="18"/>
          <w:szCs w:val="18"/>
        </w:rPr>
        <w:t xml:space="preserve"> č. 1 </w:t>
      </w:r>
      <w:r>
        <w:rPr>
          <w:rFonts w:ascii="Arial" w:hAnsi="Arial" w:cs="Arial"/>
          <w:b/>
          <w:color w:val="000000" w:themeColor="text1"/>
          <w:sz w:val="18"/>
          <w:szCs w:val="18"/>
        </w:rPr>
        <w:t xml:space="preserve">– Lokální zajištění </w:t>
      </w:r>
      <w:r w:rsidRPr="00FB3905">
        <w:rPr>
          <w:rFonts w:ascii="Arial" w:hAnsi="Arial" w:cs="Arial"/>
          <w:b/>
          <w:color w:val="000000" w:themeColor="text1"/>
          <w:sz w:val="18"/>
          <w:szCs w:val="18"/>
        </w:rPr>
        <w:t>prevence k</w:t>
      </w:r>
      <w:r>
        <w:rPr>
          <w:rFonts w:ascii="Arial" w:hAnsi="Arial" w:cs="Arial"/>
          <w:b/>
          <w:color w:val="000000" w:themeColor="text1"/>
          <w:sz w:val="18"/>
          <w:szCs w:val="18"/>
        </w:rPr>
        <w:t>riminality</w:t>
      </w:r>
      <w:r w:rsidR="002273CF">
        <w:rPr>
          <w:rFonts w:ascii="Arial" w:hAnsi="Arial" w:cs="Arial"/>
          <w:b/>
          <w:color w:val="000000" w:themeColor="text1"/>
          <w:sz w:val="18"/>
          <w:szCs w:val="18"/>
        </w:rPr>
        <w:t xml:space="preserve"> na obecních úřadech obcí s rozšířenou působností</w:t>
      </w:r>
    </w:p>
    <w:tbl>
      <w:tblPr>
        <w:tblW w:w="8720" w:type="dxa"/>
        <w:jc w:val="center"/>
        <w:tblInd w:w="1868" w:type="dxa"/>
        <w:tblLook w:val="04A0" w:firstRow="1" w:lastRow="0" w:firstColumn="1" w:lastColumn="0" w:noHBand="0" w:noVBand="1"/>
      </w:tblPr>
      <w:tblGrid>
        <w:gridCol w:w="1037"/>
        <w:gridCol w:w="4576"/>
        <w:gridCol w:w="1990"/>
        <w:gridCol w:w="1117"/>
      </w:tblGrid>
      <w:tr w:rsidR="002273CF" w:rsidRPr="002F75CC" w:rsidTr="0004675D">
        <w:trPr>
          <w:jc w:val="center"/>
        </w:trPr>
        <w:tc>
          <w:tcPr>
            <w:tcW w:w="1037" w:type="dxa"/>
            <w:tcBorders>
              <w:top w:val="single" w:sz="2" w:space="0" w:color="auto"/>
              <w:left w:val="single" w:sz="2" w:space="0" w:color="auto"/>
              <w:right w:val="single" w:sz="2" w:space="0" w:color="auto"/>
            </w:tcBorders>
            <w:shd w:val="clear" w:color="auto" w:fill="244061" w:themeFill="accent1" w:themeFillShade="80"/>
            <w:vAlign w:val="center"/>
          </w:tcPr>
          <w:p w:rsidR="009E717D" w:rsidRPr="00BF0C02" w:rsidRDefault="009E717D" w:rsidP="0051091D">
            <w:pPr>
              <w:jc w:val="center"/>
              <w:rPr>
                <w:rFonts w:ascii="Arial" w:hAnsi="Arial" w:cs="Arial"/>
                <w:b/>
                <w:sz w:val="12"/>
                <w:szCs w:val="12"/>
              </w:rPr>
            </w:pPr>
            <w:r>
              <w:rPr>
                <w:rFonts w:ascii="Arial" w:hAnsi="Arial" w:cs="Arial"/>
                <w:b/>
                <w:sz w:val="12"/>
                <w:szCs w:val="12"/>
              </w:rPr>
              <w:t>m</w:t>
            </w:r>
            <w:r w:rsidRPr="00BF0C02">
              <w:rPr>
                <w:rFonts w:ascii="Arial" w:hAnsi="Arial" w:cs="Arial"/>
                <w:b/>
                <w:sz w:val="12"/>
                <w:szCs w:val="12"/>
              </w:rPr>
              <w:t>ěsto</w:t>
            </w:r>
          </w:p>
        </w:tc>
        <w:tc>
          <w:tcPr>
            <w:tcW w:w="4576" w:type="dxa"/>
            <w:tcBorders>
              <w:top w:val="single" w:sz="2" w:space="0" w:color="auto"/>
              <w:left w:val="single" w:sz="2" w:space="0" w:color="auto"/>
              <w:right w:val="single" w:sz="2" w:space="0" w:color="auto"/>
            </w:tcBorders>
            <w:shd w:val="clear" w:color="auto" w:fill="244061" w:themeFill="accent1" w:themeFillShade="80"/>
            <w:vAlign w:val="center"/>
          </w:tcPr>
          <w:p w:rsidR="009E717D" w:rsidRPr="00BF0C02" w:rsidRDefault="00F325BC" w:rsidP="00D0665D">
            <w:pPr>
              <w:jc w:val="center"/>
              <w:rPr>
                <w:rFonts w:ascii="Arial" w:hAnsi="Arial" w:cs="Arial"/>
                <w:b/>
                <w:sz w:val="12"/>
                <w:szCs w:val="12"/>
              </w:rPr>
            </w:pPr>
            <w:r>
              <w:rPr>
                <w:rFonts w:ascii="Arial" w:hAnsi="Arial" w:cs="Arial"/>
                <w:b/>
                <w:sz w:val="12"/>
                <w:szCs w:val="12"/>
              </w:rPr>
              <w:t>a</w:t>
            </w:r>
            <w:r w:rsidR="009E717D">
              <w:rPr>
                <w:rFonts w:ascii="Arial" w:hAnsi="Arial" w:cs="Arial"/>
                <w:b/>
                <w:sz w:val="12"/>
                <w:szCs w:val="12"/>
              </w:rPr>
              <w:t>dresa</w:t>
            </w:r>
          </w:p>
        </w:tc>
        <w:tc>
          <w:tcPr>
            <w:tcW w:w="1990" w:type="dxa"/>
            <w:tcBorders>
              <w:top w:val="single" w:sz="2" w:space="0" w:color="auto"/>
              <w:left w:val="single" w:sz="2" w:space="0" w:color="auto"/>
              <w:right w:val="single" w:sz="2" w:space="0" w:color="auto"/>
            </w:tcBorders>
            <w:shd w:val="clear" w:color="auto" w:fill="244061" w:themeFill="accent1" w:themeFillShade="80"/>
            <w:vAlign w:val="center"/>
          </w:tcPr>
          <w:p w:rsidR="009E717D" w:rsidRPr="00BF0C02" w:rsidRDefault="009E717D" w:rsidP="0051091D">
            <w:pPr>
              <w:jc w:val="center"/>
              <w:rPr>
                <w:rFonts w:ascii="Arial" w:hAnsi="Arial" w:cs="Arial"/>
                <w:b/>
                <w:sz w:val="12"/>
                <w:szCs w:val="12"/>
              </w:rPr>
            </w:pPr>
            <w:r>
              <w:rPr>
                <w:rFonts w:ascii="Arial" w:hAnsi="Arial" w:cs="Arial"/>
                <w:b/>
                <w:sz w:val="12"/>
                <w:szCs w:val="12"/>
              </w:rPr>
              <w:t>zařazení manažera prevence kriminality</w:t>
            </w:r>
          </w:p>
        </w:tc>
        <w:tc>
          <w:tcPr>
            <w:tcW w:w="1117" w:type="dxa"/>
            <w:tcBorders>
              <w:top w:val="single" w:sz="2" w:space="0" w:color="auto"/>
              <w:left w:val="single" w:sz="2" w:space="0" w:color="auto"/>
              <w:right w:val="single" w:sz="2" w:space="0" w:color="auto"/>
            </w:tcBorders>
            <w:shd w:val="clear" w:color="auto" w:fill="244061" w:themeFill="accent1" w:themeFillShade="80"/>
            <w:vAlign w:val="center"/>
          </w:tcPr>
          <w:p w:rsidR="009E717D" w:rsidRPr="00BF0C02" w:rsidRDefault="009E717D" w:rsidP="0051091D">
            <w:pPr>
              <w:jc w:val="center"/>
              <w:rPr>
                <w:rFonts w:ascii="Arial" w:hAnsi="Arial" w:cs="Arial"/>
                <w:b/>
                <w:sz w:val="12"/>
                <w:szCs w:val="12"/>
              </w:rPr>
            </w:pPr>
            <w:r>
              <w:rPr>
                <w:rFonts w:ascii="Arial" w:hAnsi="Arial" w:cs="Arial"/>
                <w:b/>
                <w:sz w:val="12"/>
                <w:szCs w:val="12"/>
              </w:rPr>
              <w:t>pracovní skupina/komise prevence kriminality</w:t>
            </w:r>
          </w:p>
        </w:tc>
      </w:tr>
      <w:tr w:rsidR="002273CF" w:rsidRPr="002F75CC" w:rsidTr="0004675D">
        <w:trPr>
          <w:jc w:val="center"/>
        </w:trPr>
        <w:tc>
          <w:tcPr>
            <w:tcW w:w="1037" w:type="dxa"/>
            <w:tcBorders>
              <w:bottom w:val="single" w:sz="2" w:space="0" w:color="auto"/>
            </w:tcBorders>
            <w:vAlign w:val="center"/>
          </w:tcPr>
          <w:p w:rsidR="009E717D" w:rsidRPr="009E717D" w:rsidRDefault="009E717D" w:rsidP="009E717D">
            <w:pPr>
              <w:jc w:val="right"/>
              <w:rPr>
                <w:rFonts w:ascii="Arial" w:hAnsi="Arial" w:cs="Arial"/>
                <w:sz w:val="16"/>
                <w:szCs w:val="16"/>
              </w:rPr>
            </w:pPr>
            <w:r w:rsidRPr="009E717D">
              <w:rPr>
                <w:rFonts w:ascii="Arial" w:hAnsi="Arial" w:cs="Arial"/>
                <w:sz w:val="16"/>
                <w:szCs w:val="16"/>
              </w:rPr>
              <w:t>Olomouc</w:t>
            </w:r>
          </w:p>
        </w:tc>
        <w:tc>
          <w:tcPr>
            <w:tcW w:w="4576" w:type="dxa"/>
            <w:tcBorders>
              <w:bottom w:val="single" w:sz="2" w:space="0" w:color="auto"/>
            </w:tcBorders>
            <w:vAlign w:val="center"/>
          </w:tcPr>
          <w:p w:rsidR="009E717D" w:rsidRPr="009E717D" w:rsidRDefault="009E717D" w:rsidP="009E717D">
            <w:pPr>
              <w:rPr>
                <w:rFonts w:ascii="Arial" w:hAnsi="Arial" w:cs="Arial"/>
                <w:sz w:val="16"/>
                <w:szCs w:val="16"/>
              </w:rPr>
            </w:pPr>
            <w:r>
              <w:rPr>
                <w:rFonts w:ascii="Arial" w:hAnsi="Arial" w:cs="Arial"/>
                <w:sz w:val="16"/>
                <w:szCs w:val="16"/>
              </w:rPr>
              <w:t>Statutární</w:t>
            </w:r>
            <w:r w:rsidRPr="009E717D">
              <w:rPr>
                <w:rFonts w:ascii="Arial" w:hAnsi="Arial" w:cs="Arial"/>
                <w:sz w:val="16"/>
                <w:szCs w:val="16"/>
              </w:rPr>
              <w:t xml:space="preserve"> měst</w:t>
            </w:r>
            <w:r>
              <w:rPr>
                <w:rFonts w:ascii="Arial" w:hAnsi="Arial" w:cs="Arial"/>
                <w:sz w:val="16"/>
                <w:szCs w:val="16"/>
              </w:rPr>
              <w:t>o</w:t>
            </w:r>
            <w:r w:rsidRPr="009E717D">
              <w:rPr>
                <w:rFonts w:ascii="Arial" w:hAnsi="Arial" w:cs="Arial"/>
                <w:sz w:val="16"/>
                <w:szCs w:val="16"/>
              </w:rPr>
              <w:t xml:space="preserve"> Olomouc</w:t>
            </w:r>
            <w:r w:rsidR="002273CF">
              <w:rPr>
                <w:rFonts w:ascii="Arial" w:hAnsi="Arial" w:cs="Arial"/>
                <w:sz w:val="16"/>
                <w:szCs w:val="16"/>
              </w:rPr>
              <w:t xml:space="preserve">, </w:t>
            </w:r>
            <w:r w:rsidRPr="009E717D">
              <w:rPr>
                <w:rFonts w:ascii="Arial" w:hAnsi="Arial" w:cs="Arial"/>
                <w:sz w:val="16"/>
                <w:szCs w:val="16"/>
              </w:rPr>
              <w:t>Horní nám. 583, 779 11 Olomouc</w:t>
            </w:r>
          </w:p>
        </w:tc>
        <w:tc>
          <w:tcPr>
            <w:tcW w:w="1990" w:type="dxa"/>
            <w:tcBorders>
              <w:bottom w:val="single" w:sz="2" w:space="0" w:color="auto"/>
            </w:tcBorders>
            <w:vAlign w:val="center"/>
          </w:tcPr>
          <w:p w:rsidR="009E717D" w:rsidRPr="009E717D" w:rsidRDefault="009E717D" w:rsidP="0051091D">
            <w:pPr>
              <w:jc w:val="center"/>
              <w:rPr>
                <w:rFonts w:ascii="Arial" w:hAnsi="Arial" w:cs="Arial"/>
                <w:sz w:val="16"/>
                <w:szCs w:val="16"/>
              </w:rPr>
            </w:pPr>
            <w:r>
              <w:rPr>
                <w:rFonts w:ascii="Arial" w:hAnsi="Arial" w:cs="Arial"/>
                <w:sz w:val="16"/>
                <w:szCs w:val="16"/>
              </w:rPr>
              <w:t>o</w:t>
            </w:r>
            <w:r w:rsidRPr="009E717D">
              <w:rPr>
                <w:rFonts w:ascii="Arial" w:hAnsi="Arial" w:cs="Arial"/>
                <w:sz w:val="16"/>
                <w:szCs w:val="16"/>
              </w:rPr>
              <w:t>dbor sociálních věcí</w:t>
            </w:r>
          </w:p>
        </w:tc>
        <w:tc>
          <w:tcPr>
            <w:tcW w:w="1117" w:type="dxa"/>
            <w:tcBorders>
              <w:bottom w:val="single" w:sz="2" w:space="0" w:color="auto"/>
            </w:tcBorders>
            <w:vAlign w:val="center"/>
          </w:tcPr>
          <w:p w:rsidR="009E717D" w:rsidRPr="009E717D" w:rsidRDefault="009E717D" w:rsidP="0051091D">
            <w:pPr>
              <w:jc w:val="center"/>
              <w:rPr>
                <w:rFonts w:ascii="Arial" w:hAnsi="Arial" w:cs="Arial"/>
                <w:sz w:val="16"/>
                <w:szCs w:val="16"/>
              </w:rPr>
            </w:pPr>
            <w:r w:rsidRPr="009E717D">
              <w:rPr>
                <w:rFonts w:ascii="Arial" w:hAnsi="Arial" w:cs="Arial"/>
                <w:sz w:val="16"/>
                <w:szCs w:val="16"/>
              </w:rPr>
              <w:t>ano</w:t>
            </w:r>
          </w:p>
        </w:tc>
      </w:tr>
      <w:tr w:rsidR="002273CF" w:rsidRPr="002F75CC" w:rsidTr="0004675D">
        <w:trPr>
          <w:jc w:val="center"/>
        </w:trPr>
        <w:tc>
          <w:tcPr>
            <w:tcW w:w="1037" w:type="dxa"/>
            <w:tcBorders>
              <w:top w:val="single" w:sz="2" w:space="0" w:color="auto"/>
              <w:bottom w:val="single" w:sz="2" w:space="0" w:color="auto"/>
            </w:tcBorders>
            <w:vAlign w:val="center"/>
          </w:tcPr>
          <w:p w:rsidR="009E717D" w:rsidRPr="009E717D" w:rsidRDefault="009E717D" w:rsidP="009E717D">
            <w:pPr>
              <w:jc w:val="right"/>
              <w:rPr>
                <w:rFonts w:ascii="Arial" w:hAnsi="Arial" w:cs="Arial"/>
                <w:sz w:val="16"/>
                <w:szCs w:val="16"/>
              </w:rPr>
            </w:pPr>
            <w:r w:rsidRPr="009E717D">
              <w:rPr>
                <w:rFonts w:ascii="Arial" w:hAnsi="Arial" w:cs="Arial"/>
                <w:sz w:val="16"/>
                <w:szCs w:val="16"/>
              </w:rPr>
              <w:t>Přerov</w:t>
            </w:r>
          </w:p>
        </w:tc>
        <w:tc>
          <w:tcPr>
            <w:tcW w:w="4576" w:type="dxa"/>
            <w:tcBorders>
              <w:top w:val="single" w:sz="2" w:space="0" w:color="auto"/>
              <w:bottom w:val="single" w:sz="2" w:space="0" w:color="auto"/>
            </w:tcBorders>
            <w:vAlign w:val="center"/>
          </w:tcPr>
          <w:p w:rsidR="009E717D" w:rsidRPr="009E717D" w:rsidRDefault="009E717D" w:rsidP="002273CF">
            <w:pPr>
              <w:rPr>
                <w:rFonts w:ascii="Arial" w:hAnsi="Arial" w:cs="Arial"/>
                <w:sz w:val="16"/>
                <w:szCs w:val="16"/>
              </w:rPr>
            </w:pPr>
            <w:r>
              <w:rPr>
                <w:rFonts w:ascii="Arial" w:hAnsi="Arial" w:cs="Arial"/>
                <w:sz w:val="16"/>
                <w:szCs w:val="16"/>
              </w:rPr>
              <w:t>Statutární město Přerov</w:t>
            </w:r>
            <w:r w:rsidR="002273CF">
              <w:rPr>
                <w:rFonts w:ascii="Arial" w:hAnsi="Arial" w:cs="Arial"/>
                <w:sz w:val="16"/>
                <w:szCs w:val="16"/>
              </w:rPr>
              <w:t xml:space="preserve">, </w:t>
            </w:r>
            <w:r>
              <w:rPr>
                <w:rFonts w:ascii="Arial" w:hAnsi="Arial" w:cs="Arial"/>
                <w:sz w:val="16"/>
                <w:szCs w:val="16"/>
              </w:rPr>
              <w:t>Bratrská 709/34, 750 11 Přerov</w:t>
            </w:r>
          </w:p>
        </w:tc>
        <w:tc>
          <w:tcPr>
            <w:tcW w:w="1990" w:type="dxa"/>
            <w:tcBorders>
              <w:top w:val="single" w:sz="2" w:space="0" w:color="auto"/>
              <w:bottom w:val="single" w:sz="2" w:space="0" w:color="auto"/>
            </w:tcBorders>
            <w:vAlign w:val="center"/>
          </w:tcPr>
          <w:p w:rsidR="009E717D" w:rsidRPr="009E717D" w:rsidRDefault="009E717D" w:rsidP="0051091D">
            <w:pPr>
              <w:jc w:val="center"/>
              <w:rPr>
                <w:rFonts w:ascii="Arial" w:hAnsi="Arial" w:cs="Arial"/>
                <w:sz w:val="16"/>
                <w:szCs w:val="16"/>
              </w:rPr>
            </w:pPr>
            <w:r>
              <w:rPr>
                <w:rFonts w:ascii="Arial" w:hAnsi="Arial" w:cs="Arial"/>
                <w:sz w:val="16"/>
                <w:szCs w:val="16"/>
              </w:rPr>
              <w:t>samospráva</w:t>
            </w:r>
          </w:p>
        </w:tc>
        <w:tc>
          <w:tcPr>
            <w:tcW w:w="1117" w:type="dxa"/>
            <w:tcBorders>
              <w:top w:val="single" w:sz="2" w:space="0" w:color="auto"/>
              <w:bottom w:val="single" w:sz="2" w:space="0" w:color="auto"/>
            </w:tcBorders>
            <w:vAlign w:val="center"/>
          </w:tcPr>
          <w:p w:rsidR="009E717D" w:rsidRPr="009E717D" w:rsidRDefault="009E717D" w:rsidP="0051091D">
            <w:pPr>
              <w:jc w:val="center"/>
              <w:rPr>
                <w:rFonts w:ascii="Arial" w:hAnsi="Arial" w:cs="Arial"/>
                <w:sz w:val="16"/>
                <w:szCs w:val="16"/>
              </w:rPr>
            </w:pPr>
            <w:r w:rsidRPr="009E717D">
              <w:rPr>
                <w:rFonts w:ascii="Arial" w:hAnsi="Arial" w:cs="Arial"/>
                <w:sz w:val="16"/>
                <w:szCs w:val="16"/>
              </w:rPr>
              <w:t>ano</w:t>
            </w:r>
          </w:p>
        </w:tc>
      </w:tr>
      <w:tr w:rsidR="002273CF" w:rsidRPr="002F75CC" w:rsidTr="0004675D">
        <w:trPr>
          <w:jc w:val="center"/>
        </w:trPr>
        <w:tc>
          <w:tcPr>
            <w:tcW w:w="1037" w:type="dxa"/>
            <w:tcBorders>
              <w:top w:val="single" w:sz="2" w:space="0" w:color="auto"/>
              <w:bottom w:val="single" w:sz="2" w:space="0" w:color="auto"/>
            </w:tcBorders>
            <w:vAlign w:val="center"/>
          </w:tcPr>
          <w:p w:rsidR="009E717D" w:rsidRPr="009E717D" w:rsidRDefault="009E717D" w:rsidP="009E717D">
            <w:pPr>
              <w:jc w:val="right"/>
              <w:rPr>
                <w:rFonts w:ascii="Arial" w:hAnsi="Arial" w:cs="Arial"/>
                <w:sz w:val="16"/>
                <w:szCs w:val="16"/>
              </w:rPr>
            </w:pPr>
            <w:r w:rsidRPr="009E717D">
              <w:rPr>
                <w:rFonts w:ascii="Arial" w:hAnsi="Arial" w:cs="Arial"/>
                <w:sz w:val="16"/>
                <w:szCs w:val="16"/>
              </w:rPr>
              <w:t>Prostějov</w:t>
            </w:r>
          </w:p>
        </w:tc>
        <w:tc>
          <w:tcPr>
            <w:tcW w:w="4576" w:type="dxa"/>
            <w:tcBorders>
              <w:top w:val="single" w:sz="2" w:space="0" w:color="auto"/>
              <w:bottom w:val="single" w:sz="2" w:space="0" w:color="auto"/>
            </w:tcBorders>
            <w:vAlign w:val="center"/>
          </w:tcPr>
          <w:p w:rsidR="0004675D" w:rsidRDefault="009E717D" w:rsidP="002273CF">
            <w:pPr>
              <w:rPr>
                <w:rFonts w:ascii="Arial" w:hAnsi="Arial" w:cs="Arial"/>
                <w:sz w:val="16"/>
                <w:szCs w:val="16"/>
              </w:rPr>
            </w:pPr>
            <w:r>
              <w:rPr>
                <w:rFonts w:ascii="Arial" w:hAnsi="Arial" w:cs="Arial"/>
                <w:sz w:val="16"/>
                <w:szCs w:val="16"/>
              </w:rPr>
              <w:t>Statutární město Prostějov</w:t>
            </w:r>
            <w:r w:rsidR="002273CF">
              <w:rPr>
                <w:rFonts w:ascii="Arial" w:hAnsi="Arial" w:cs="Arial"/>
                <w:sz w:val="16"/>
                <w:szCs w:val="16"/>
              </w:rPr>
              <w:t xml:space="preserve">, </w:t>
            </w:r>
            <w:r>
              <w:rPr>
                <w:rFonts w:ascii="Arial" w:hAnsi="Arial" w:cs="Arial"/>
                <w:sz w:val="16"/>
                <w:szCs w:val="16"/>
              </w:rPr>
              <w:t xml:space="preserve">nám. T.G.Masaryka </w:t>
            </w:r>
            <w:r w:rsidR="0004675D">
              <w:rPr>
                <w:rFonts w:ascii="Arial" w:hAnsi="Arial" w:cs="Arial"/>
                <w:sz w:val="16"/>
                <w:szCs w:val="16"/>
              </w:rPr>
              <w:t>130/14</w:t>
            </w:r>
            <w:r>
              <w:rPr>
                <w:rFonts w:ascii="Arial" w:hAnsi="Arial" w:cs="Arial"/>
                <w:sz w:val="16"/>
                <w:szCs w:val="16"/>
              </w:rPr>
              <w:t xml:space="preserve"> </w:t>
            </w:r>
          </w:p>
          <w:p w:rsidR="009E717D" w:rsidRPr="009E717D" w:rsidRDefault="009E717D" w:rsidP="002273CF">
            <w:pPr>
              <w:rPr>
                <w:rFonts w:ascii="Arial" w:hAnsi="Arial" w:cs="Arial"/>
                <w:sz w:val="16"/>
                <w:szCs w:val="16"/>
              </w:rPr>
            </w:pPr>
            <w:r>
              <w:rPr>
                <w:rFonts w:ascii="Arial" w:hAnsi="Arial" w:cs="Arial"/>
                <w:sz w:val="16"/>
                <w:szCs w:val="16"/>
              </w:rPr>
              <w:t>796 01 Prostějov</w:t>
            </w:r>
          </w:p>
        </w:tc>
        <w:tc>
          <w:tcPr>
            <w:tcW w:w="1990" w:type="dxa"/>
            <w:tcBorders>
              <w:top w:val="single" w:sz="2" w:space="0" w:color="auto"/>
              <w:bottom w:val="single" w:sz="2" w:space="0" w:color="auto"/>
            </w:tcBorders>
            <w:vAlign w:val="center"/>
          </w:tcPr>
          <w:p w:rsidR="009E717D" w:rsidRPr="009E717D" w:rsidRDefault="009E717D" w:rsidP="0051091D">
            <w:pPr>
              <w:jc w:val="center"/>
              <w:rPr>
                <w:rFonts w:ascii="Arial" w:hAnsi="Arial" w:cs="Arial"/>
                <w:sz w:val="16"/>
                <w:szCs w:val="16"/>
              </w:rPr>
            </w:pPr>
            <w:r>
              <w:rPr>
                <w:rFonts w:ascii="Arial" w:hAnsi="Arial" w:cs="Arial"/>
                <w:sz w:val="16"/>
                <w:szCs w:val="16"/>
              </w:rPr>
              <w:t>odbor sociálních věcí</w:t>
            </w:r>
          </w:p>
        </w:tc>
        <w:tc>
          <w:tcPr>
            <w:tcW w:w="1117" w:type="dxa"/>
            <w:tcBorders>
              <w:top w:val="single" w:sz="2" w:space="0" w:color="auto"/>
              <w:bottom w:val="single" w:sz="2" w:space="0" w:color="auto"/>
            </w:tcBorders>
            <w:vAlign w:val="center"/>
          </w:tcPr>
          <w:p w:rsidR="009E717D" w:rsidRPr="009E717D" w:rsidRDefault="009E717D" w:rsidP="0051091D">
            <w:pPr>
              <w:jc w:val="center"/>
              <w:rPr>
                <w:rFonts w:ascii="Arial" w:hAnsi="Arial" w:cs="Arial"/>
                <w:sz w:val="16"/>
                <w:szCs w:val="16"/>
              </w:rPr>
            </w:pPr>
            <w:r w:rsidRPr="009E717D">
              <w:rPr>
                <w:rFonts w:ascii="Arial" w:hAnsi="Arial" w:cs="Arial"/>
                <w:sz w:val="16"/>
                <w:szCs w:val="16"/>
              </w:rPr>
              <w:t>ano</w:t>
            </w:r>
          </w:p>
        </w:tc>
      </w:tr>
      <w:tr w:rsidR="002273CF" w:rsidRPr="002F75CC" w:rsidTr="0004675D">
        <w:trPr>
          <w:jc w:val="center"/>
        </w:trPr>
        <w:tc>
          <w:tcPr>
            <w:tcW w:w="1037" w:type="dxa"/>
            <w:tcBorders>
              <w:top w:val="single" w:sz="2" w:space="0" w:color="auto"/>
              <w:bottom w:val="single" w:sz="2" w:space="0" w:color="auto"/>
            </w:tcBorders>
            <w:vAlign w:val="center"/>
          </w:tcPr>
          <w:p w:rsidR="009E717D" w:rsidRPr="009E717D" w:rsidRDefault="009E717D" w:rsidP="009E717D">
            <w:pPr>
              <w:jc w:val="right"/>
              <w:rPr>
                <w:rFonts w:ascii="Arial" w:hAnsi="Arial" w:cs="Arial"/>
                <w:sz w:val="16"/>
                <w:szCs w:val="16"/>
              </w:rPr>
            </w:pPr>
            <w:r w:rsidRPr="009E717D">
              <w:rPr>
                <w:rFonts w:ascii="Arial" w:hAnsi="Arial" w:cs="Arial"/>
                <w:sz w:val="16"/>
                <w:szCs w:val="16"/>
              </w:rPr>
              <w:t>Šumperk</w:t>
            </w:r>
          </w:p>
        </w:tc>
        <w:tc>
          <w:tcPr>
            <w:tcW w:w="4576" w:type="dxa"/>
            <w:tcBorders>
              <w:top w:val="single" w:sz="2" w:space="0" w:color="auto"/>
              <w:bottom w:val="single" w:sz="2" w:space="0" w:color="auto"/>
            </w:tcBorders>
            <w:vAlign w:val="center"/>
          </w:tcPr>
          <w:p w:rsidR="002273CF" w:rsidRPr="009E717D" w:rsidRDefault="002273CF" w:rsidP="002273CF">
            <w:pPr>
              <w:rPr>
                <w:rFonts w:ascii="Arial" w:hAnsi="Arial" w:cs="Arial"/>
                <w:sz w:val="16"/>
                <w:szCs w:val="16"/>
              </w:rPr>
            </w:pPr>
            <w:r>
              <w:rPr>
                <w:rFonts w:ascii="Arial" w:hAnsi="Arial" w:cs="Arial"/>
                <w:sz w:val="16"/>
                <w:szCs w:val="16"/>
              </w:rPr>
              <w:t>Město Šumperk, Náměstí míru 1, 787 01 Šumperk</w:t>
            </w:r>
          </w:p>
        </w:tc>
        <w:tc>
          <w:tcPr>
            <w:tcW w:w="1990" w:type="dxa"/>
            <w:tcBorders>
              <w:top w:val="single" w:sz="2" w:space="0" w:color="auto"/>
              <w:bottom w:val="single" w:sz="2" w:space="0" w:color="auto"/>
            </w:tcBorders>
            <w:vAlign w:val="center"/>
          </w:tcPr>
          <w:p w:rsidR="009E717D" w:rsidRPr="009E717D" w:rsidRDefault="002273CF" w:rsidP="0051091D">
            <w:pPr>
              <w:jc w:val="center"/>
              <w:rPr>
                <w:rFonts w:ascii="Arial" w:hAnsi="Arial" w:cs="Arial"/>
                <w:sz w:val="16"/>
                <w:szCs w:val="16"/>
              </w:rPr>
            </w:pPr>
            <w:r>
              <w:rPr>
                <w:rFonts w:ascii="Arial" w:hAnsi="Arial" w:cs="Arial"/>
                <w:sz w:val="16"/>
                <w:szCs w:val="16"/>
              </w:rPr>
              <w:t>odbor sociálních věcí</w:t>
            </w:r>
          </w:p>
        </w:tc>
        <w:tc>
          <w:tcPr>
            <w:tcW w:w="1117" w:type="dxa"/>
            <w:tcBorders>
              <w:top w:val="single" w:sz="2" w:space="0" w:color="auto"/>
              <w:bottom w:val="single" w:sz="2" w:space="0" w:color="auto"/>
            </w:tcBorders>
            <w:vAlign w:val="center"/>
          </w:tcPr>
          <w:p w:rsidR="009E717D" w:rsidRPr="009E717D" w:rsidRDefault="009E717D" w:rsidP="0051091D">
            <w:pPr>
              <w:jc w:val="center"/>
              <w:rPr>
                <w:rFonts w:ascii="Arial" w:hAnsi="Arial" w:cs="Arial"/>
                <w:sz w:val="16"/>
                <w:szCs w:val="16"/>
              </w:rPr>
            </w:pPr>
            <w:r w:rsidRPr="009E717D">
              <w:rPr>
                <w:rFonts w:ascii="Arial" w:hAnsi="Arial" w:cs="Arial"/>
                <w:sz w:val="16"/>
                <w:szCs w:val="16"/>
              </w:rPr>
              <w:t>ano</w:t>
            </w:r>
          </w:p>
        </w:tc>
      </w:tr>
      <w:tr w:rsidR="002273CF" w:rsidRPr="002F75CC" w:rsidTr="0004675D">
        <w:trPr>
          <w:jc w:val="center"/>
        </w:trPr>
        <w:tc>
          <w:tcPr>
            <w:tcW w:w="1037" w:type="dxa"/>
            <w:tcBorders>
              <w:top w:val="single" w:sz="2" w:space="0" w:color="auto"/>
              <w:bottom w:val="single" w:sz="2" w:space="0" w:color="auto"/>
            </w:tcBorders>
            <w:vAlign w:val="center"/>
          </w:tcPr>
          <w:p w:rsidR="009E717D" w:rsidRPr="009E717D" w:rsidRDefault="009E717D" w:rsidP="009E717D">
            <w:pPr>
              <w:jc w:val="right"/>
              <w:rPr>
                <w:rFonts w:ascii="Arial" w:hAnsi="Arial" w:cs="Arial"/>
                <w:sz w:val="16"/>
                <w:szCs w:val="16"/>
              </w:rPr>
            </w:pPr>
            <w:r w:rsidRPr="009E717D">
              <w:rPr>
                <w:rFonts w:ascii="Arial" w:hAnsi="Arial" w:cs="Arial"/>
                <w:sz w:val="16"/>
                <w:szCs w:val="16"/>
              </w:rPr>
              <w:t>Jeseník</w:t>
            </w:r>
          </w:p>
        </w:tc>
        <w:tc>
          <w:tcPr>
            <w:tcW w:w="4576" w:type="dxa"/>
            <w:tcBorders>
              <w:top w:val="single" w:sz="2" w:space="0" w:color="auto"/>
              <w:bottom w:val="single" w:sz="2" w:space="0" w:color="auto"/>
            </w:tcBorders>
            <w:vAlign w:val="center"/>
          </w:tcPr>
          <w:p w:rsidR="002273CF" w:rsidRPr="009E717D" w:rsidRDefault="002273CF" w:rsidP="002273CF">
            <w:pPr>
              <w:rPr>
                <w:rFonts w:ascii="Arial" w:hAnsi="Arial" w:cs="Arial"/>
                <w:sz w:val="16"/>
                <w:szCs w:val="16"/>
              </w:rPr>
            </w:pPr>
            <w:r>
              <w:rPr>
                <w:rFonts w:ascii="Arial" w:hAnsi="Arial" w:cs="Arial"/>
                <w:sz w:val="16"/>
                <w:szCs w:val="16"/>
              </w:rPr>
              <w:t>Město Jeseník, Masarykovo nám. 167/1, 790 01 Jeseník</w:t>
            </w:r>
          </w:p>
        </w:tc>
        <w:tc>
          <w:tcPr>
            <w:tcW w:w="1990" w:type="dxa"/>
            <w:tcBorders>
              <w:top w:val="single" w:sz="2" w:space="0" w:color="auto"/>
              <w:bottom w:val="single" w:sz="2" w:space="0" w:color="auto"/>
            </w:tcBorders>
            <w:vAlign w:val="center"/>
          </w:tcPr>
          <w:p w:rsidR="009E717D" w:rsidRPr="009E717D" w:rsidRDefault="002273CF" w:rsidP="0051091D">
            <w:pPr>
              <w:jc w:val="center"/>
              <w:rPr>
                <w:rFonts w:ascii="Arial" w:hAnsi="Arial" w:cs="Arial"/>
                <w:sz w:val="16"/>
                <w:szCs w:val="16"/>
              </w:rPr>
            </w:pPr>
            <w:r>
              <w:rPr>
                <w:rFonts w:ascii="Arial" w:hAnsi="Arial" w:cs="Arial"/>
                <w:sz w:val="16"/>
                <w:szCs w:val="16"/>
              </w:rPr>
              <w:t>městská policie</w:t>
            </w:r>
          </w:p>
        </w:tc>
        <w:tc>
          <w:tcPr>
            <w:tcW w:w="1117" w:type="dxa"/>
            <w:tcBorders>
              <w:top w:val="single" w:sz="2" w:space="0" w:color="auto"/>
              <w:bottom w:val="single" w:sz="2" w:space="0" w:color="auto"/>
            </w:tcBorders>
            <w:vAlign w:val="center"/>
          </w:tcPr>
          <w:p w:rsidR="009E717D" w:rsidRPr="009E717D" w:rsidRDefault="009E717D" w:rsidP="0051091D">
            <w:pPr>
              <w:jc w:val="center"/>
              <w:rPr>
                <w:rFonts w:ascii="Arial" w:hAnsi="Arial" w:cs="Arial"/>
                <w:sz w:val="16"/>
                <w:szCs w:val="16"/>
              </w:rPr>
            </w:pPr>
            <w:r w:rsidRPr="009E717D">
              <w:rPr>
                <w:rFonts w:ascii="Arial" w:hAnsi="Arial" w:cs="Arial"/>
                <w:sz w:val="16"/>
                <w:szCs w:val="16"/>
              </w:rPr>
              <w:t>ano</w:t>
            </w:r>
          </w:p>
        </w:tc>
      </w:tr>
      <w:tr w:rsidR="002273CF" w:rsidRPr="002F75CC" w:rsidTr="0004675D">
        <w:trPr>
          <w:jc w:val="center"/>
        </w:trPr>
        <w:tc>
          <w:tcPr>
            <w:tcW w:w="1037" w:type="dxa"/>
            <w:tcBorders>
              <w:top w:val="single" w:sz="2" w:space="0" w:color="auto"/>
              <w:bottom w:val="single" w:sz="2" w:space="0" w:color="auto"/>
            </w:tcBorders>
            <w:vAlign w:val="center"/>
          </w:tcPr>
          <w:p w:rsidR="009E717D" w:rsidRPr="009E717D" w:rsidRDefault="009E717D" w:rsidP="009E717D">
            <w:pPr>
              <w:jc w:val="right"/>
              <w:rPr>
                <w:rFonts w:ascii="Arial" w:hAnsi="Arial" w:cs="Arial"/>
                <w:sz w:val="16"/>
                <w:szCs w:val="16"/>
              </w:rPr>
            </w:pPr>
            <w:r w:rsidRPr="009E717D">
              <w:rPr>
                <w:rFonts w:ascii="Arial" w:hAnsi="Arial" w:cs="Arial"/>
                <w:sz w:val="16"/>
                <w:szCs w:val="16"/>
              </w:rPr>
              <w:t>Litovel</w:t>
            </w:r>
          </w:p>
        </w:tc>
        <w:tc>
          <w:tcPr>
            <w:tcW w:w="4576" w:type="dxa"/>
            <w:tcBorders>
              <w:top w:val="single" w:sz="2" w:space="0" w:color="auto"/>
              <w:bottom w:val="single" w:sz="2" w:space="0" w:color="auto"/>
            </w:tcBorders>
            <w:vAlign w:val="center"/>
          </w:tcPr>
          <w:p w:rsidR="002273CF" w:rsidRPr="009E717D" w:rsidRDefault="002273CF" w:rsidP="009E717D">
            <w:pPr>
              <w:rPr>
                <w:rFonts w:ascii="Arial" w:hAnsi="Arial" w:cs="Arial"/>
                <w:sz w:val="16"/>
                <w:szCs w:val="16"/>
              </w:rPr>
            </w:pPr>
            <w:r>
              <w:rPr>
                <w:rFonts w:ascii="Arial" w:hAnsi="Arial" w:cs="Arial"/>
                <w:sz w:val="16"/>
                <w:szCs w:val="16"/>
              </w:rPr>
              <w:t>Město Litovel</w:t>
            </w:r>
            <w:r w:rsidR="0004675D">
              <w:rPr>
                <w:rFonts w:ascii="Arial" w:hAnsi="Arial" w:cs="Arial"/>
                <w:sz w:val="16"/>
                <w:szCs w:val="16"/>
              </w:rPr>
              <w:t>, nám. Přemysla Otakara 778, 784 01 Litovel</w:t>
            </w:r>
          </w:p>
        </w:tc>
        <w:tc>
          <w:tcPr>
            <w:tcW w:w="1990" w:type="dxa"/>
            <w:tcBorders>
              <w:top w:val="single" w:sz="2" w:space="0" w:color="auto"/>
              <w:bottom w:val="single" w:sz="2" w:space="0" w:color="auto"/>
            </w:tcBorders>
            <w:vAlign w:val="center"/>
          </w:tcPr>
          <w:p w:rsidR="009E717D" w:rsidRPr="009E717D" w:rsidRDefault="0004675D" w:rsidP="0051091D">
            <w:pPr>
              <w:jc w:val="center"/>
              <w:rPr>
                <w:rFonts w:ascii="Arial" w:hAnsi="Arial" w:cs="Arial"/>
                <w:sz w:val="16"/>
                <w:szCs w:val="16"/>
              </w:rPr>
            </w:pPr>
            <w:r>
              <w:rPr>
                <w:rFonts w:ascii="Arial" w:hAnsi="Arial" w:cs="Arial"/>
                <w:sz w:val="16"/>
                <w:szCs w:val="16"/>
              </w:rPr>
              <w:t>městská policie</w:t>
            </w:r>
          </w:p>
        </w:tc>
        <w:tc>
          <w:tcPr>
            <w:tcW w:w="1117" w:type="dxa"/>
            <w:tcBorders>
              <w:top w:val="single" w:sz="2" w:space="0" w:color="auto"/>
              <w:bottom w:val="single" w:sz="2" w:space="0" w:color="auto"/>
            </w:tcBorders>
            <w:vAlign w:val="center"/>
          </w:tcPr>
          <w:p w:rsidR="009E717D" w:rsidRPr="009E717D" w:rsidRDefault="009E717D" w:rsidP="0051091D">
            <w:pPr>
              <w:jc w:val="center"/>
              <w:rPr>
                <w:rFonts w:ascii="Arial" w:hAnsi="Arial" w:cs="Arial"/>
                <w:sz w:val="16"/>
                <w:szCs w:val="16"/>
              </w:rPr>
            </w:pPr>
            <w:r w:rsidRPr="009E717D">
              <w:rPr>
                <w:rFonts w:ascii="Arial" w:hAnsi="Arial" w:cs="Arial"/>
                <w:sz w:val="16"/>
                <w:szCs w:val="16"/>
              </w:rPr>
              <w:t>ano</w:t>
            </w:r>
          </w:p>
        </w:tc>
      </w:tr>
      <w:tr w:rsidR="002273CF" w:rsidRPr="002F75CC" w:rsidTr="0004675D">
        <w:trPr>
          <w:jc w:val="center"/>
        </w:trPr>
        <w:tc>
          <w:tcPr>
            <w:tcW w:w="1037" w:type="dxa"/>
            <w:tcBorders>
              <w:top w:val="single" w:sz="2" w:space="0" w:color="auto"/>
              <w:bottom w:val="single" w:sz="2" w:space="0" w:color="auto"/>
            </w:tcBorders>
            <w:vAlign w:val="center"/>
          </w:tcPr>
          <w:p w:rsidR="009E717D" w:rsidRPr="009E717D" w:rsidRDefault="009E717D" w:rsidP="009E717D">
            <w:pPr>
              <w:jc w:val="right"/>
              <w:rPr>
                <w:rFonts w:ascii="Arial" w:hAnsi="Arial" w:cs="Arial"/>
                <w:sz w:val="16"/>
                <w:szCs w:val="16"/>
              </w:rPr>
            </w:pPr>
            <w:r w:rsidRPr="009E717D">
              <w:rPr>
                <w:rFonts w:ascii="Arial" w:hAnsi="Arial" w:cs="Arial"/>
                <w:sz w:val="16"/>
                <w:szCs w:val="16"/>
              </w:rPr>
              <w:t>Uničov</w:t>
            </w:r>
          </w:p>
        </w:tc>
        <w:tc>
          <w:tcPr>
            <w:tcW w:w="4576" w:type="dxa"/>
            <w:tcBorders>
              <w:top w:val="single" w:sz="2" w:space="0" w:color="auto"/>
              <w:bottom w:val="single" w:sz="2" w:space="0" w:color="auto"/>
            </w:tcBorders>
            <w:vAlign w:val="center"/>
          </w:tcPr>
          <w:p w:rsidR="009E717D" w:rsidRPr="009E717D" w:rsidRDefault="0004675D" w:rsidP="009E717D">
            <w:pPr>
              <w:rPr>
                <w:rFonts w:ascii="Arial" w:hAnsi="Arial" w:cs="Arial"/>
                <w:sz w:val="16"/>
                <w:szCs w:val="16"/>
              </w:rPr>
            </w:pPr>
            <w:r>
              <w:rPr>
                <w:rFonts w:ascii="Arial" w:hAnsi="Arial" w:cs="Arial"/>
                <w:sz w:val="16"/>
                <w:szCs w:val="16"/>
              </w:rPr>
              <w:t>Město Uničov, Masarykovo nám. 1, 783 91 Uničov</w:t>
            </w:r>
          </w:p>
        </w:tc>
        <w:tc>
          <w:tcPr>
            <w:tcW w:w="1990" w:type="dxa"/>
            <w:tcBorders>
              <w:top w:val="single" w:sz="2" w:space="0" w:color="auto"/>
              <w:bottom w:val="single" w:sz="2" w:space="0" w:color="auto"/>
            </w:tcBorders>
            <w:vAlign w:val="center"/>
          </w:tcPr>
          <w:p w:rsidR="009E717D" w:rsidRPr="009E717D" w:rsidRDefault="0004675D" w:rsidP="0051091D">
            <w:pPr>
              <w:jc w:val="center"/>
              <w:rPr>
                <w:rFonts w:ascii="Arial" w:hAnsi="Arial" w:cs="Arial"/>
                <w:sz w:val="16"/>
                <w:szCs w:val="16"/>
              </w:rPr>
            </w:pPr>
            <w:r>
              <w:rPr>
                <w:rFonts w:ascii="Arial" w:hAnsi="Arial" w:cs="Arial"/>
                <w:sz w:val="16"/>
                <w:szCs w:val="16"/>
              </w:rPr>
              <w:t>-</w:t>
            </w:r>
          </w:p>
        </w:tc>
        <w:tc>
          <w:tcPr>
            <w:tcW w:w="1117" w:type="dxa"/>
            <w:tcBorders>
              <w:top w:val="single" w:sz="2" w:space="0" w:color="auto"/>
              <w:bottom w:val="single" w:sz="2" w:space="0" w:color="auto"/>
            </w:tcBorders>
            <w:vAlign w:val="center"/>
          </w:tcPr>
          <w:p w:rsidR="009E717D" w:rsidRPr="009E717D" w:rsidRDefault="00BD4863" w:rsidP="0051091D">
            <w:pPr>
              <w:jc w:val="center"/>
              <w:rPr>
                <w:rFonts w:ascii="Arial" w:hAnsi="Arial" w:cs="Arial"/>
                <w:sz w:val="16"/>
                <w:szCs w:val="16"/>
              </w:rPr>
            </w:pPr>
            <w:r>
              <w:rPr>
                <w:rFonts w:ascii="Arial" w:hAnsi="Arial" w:cs="Arial"/>
                <w:sz w:val="16"/>
                <w:szCs w:val="16"/>
              </w:rPr>
              <w:t>ano</w:t>
            </w:r>
          </w:p>
        </w:tc>
      </w:tr>
      <w:tr w:rsidR="002273CF" w:rsidRPr="002F75CC" w:rsidTr="0004675D">
        <w:trPr>
          <w:jc w:val="center"/>
        </w:trPr>
        <w:tc>
          <w:tcPr>
            <w:tcW w:w="1037" w:type="dxa"/>
            <w:tcBorders>
              <w:top w:val="single" w:sz="2" w:space="0" w:color="auto"/>
              <w:bottom w:val="single" w:sz="2" w:space="0" w:color="auto"/>
            </w:tcBorders>
            <w:vAlign w:val="center"/>
          </w:tcPr>
          <w:p w:rsidR="009E717D" w:rsidRPr="009E717D" w:rsidRDefault="009E717D" w:rsidP="009E717D">
            <w:pPr>
              <w:jc w:val="right"/>
              <w:rPr>
                <w:rFonts w:ascii="Arial" w:hAnsi="Arial" w:cs="Arial"/>
                <w:sz w:val="16"/>
                <w:szCs w:val="16"/>
              </w:rPr>
            </w:pPr>
            <w:r w:rsidRPr="009E717D">
              <w:rPr>
                <w:rFonts w:ascii="Arial" w:hAnsi="Arial" w:cs="Arial"/>
                <w:sz w:val="16"/>
                <w:szCs w:val="16"/>
              </w:rPr>
              <w:t>Šternberk</w:t>
            </w:r>
          </w:p>
        </w:tc>
        <w:tc>
          <w:tcPr>
            <w:tcW w:w="4576" w:type="dxa"/>
            <w:tcBorders>
              <w:top w:val="single" w:sz="2" w:space="0" w:color="auto"/>
              <w:bottom w:val="single" w:sz="2" w:space="0" w:color="auto"/>
            </w:tcBorders>
            <w:vAlign w:val="center"/>
          </w:tcPr>
          <w:p w:rsidR="009E717D" w:rsidRPr="009E717D" w:rsidRDefault="0004675D" w:rsidP="009E717D">
            <w:pPr>
              <w:rPr>
                <w:rFonts w:ascii="Arial" w:hAnsi="Arial" w:cs="Arial"/>
                <w:sz w:val="16"/>
                <w:szCs w:val="16"/>
              </w:rPr>
            </w:pPr>
            <w:r>
              <w:rPr>
                <w:rFonts w:ascii="Arial" w:hAnsi="Arial" w:cs="Arial"/>
                <w:sz w:val="16"/>
                <w:szCs w:val="16"/>
              </w:rPr>
              <w:t>Město Šternberk, Horní nám.16, 785 01 Šternberk</w:t>
            </w:r>
          </w:p>
        </w:tc>
        <w:tc>
          <w:tcPr>
            <w:tcW w:w="1990" w:type="dxa"/>
            <w:tcBorders>
              <w:top w:val="single" w:sz="2" w:space="0" w:color="auto"/>
              <w:bottom w:val="single" w:sz="2" w:space="0" w:color="auto"/>
            </w:tcBorders>
            <w:vAlign w:val="center"/>
          </w:tcPr>
          <w:p w:rsidR="009E717D" w:rsidRPr="009E717D" w:rsidRDefault="0004675D" w:rsidP="0051091D">
            <w:pPr>
              <w:jc w:val="center"/>
              <w:rPr>
                <w:rFonts w:ascii="Arial" w:hAnsi="Arial" w:cs="Arial"/>
                <w:sz w:val="16"/>
                <w:szCs w:val="16"/>
              </w:rPr>
            </w:pPr>
            <w:r>
              <w:rPr>
                <w:rFonts w:ascii="Arial" w:hAnsi="Arial" w:cs="Arial"/>
                <w:sz w:val="16"/>
                <w:szCs w:val="16"/>
              </w:rPr>
              <w:t>odbor školství a kultury</w:t>
            </w:r>
          </w:p>
        </w:tc>
        <w:tc>
          <w:tcPr>
            <w:tcW w:w="1117" w:type="dxa"/>
            <w:tcBorders>
              <w:top w:val="single" w:sz="2" w:space="0" w:color="auto"/>
              <w:bottom w:val="single" w:sz="2" w:space="0" w:color="auto"/>
            </w:tcBorders>
            <w:vAlign w:val="center"/>
          </w:tcPr>
          <w:p w:rsidR="009E717D" w:rsidRPr="009E717D" w:rsidRDefault="009E717D" w:rsidP="0051091D">
            <w:pPr>
              <w:jc w:val="center"/>
              <w:rPr>
                <w:rFonts w:ascii="Arial" w:hAnsi="Arial" w:cs="Arial"/>
                <w:sz w:val="16"/>
                <w:szCs w:val="16"/>
              </w:rPr>
            </w:pPr>
            <w:r w:rsidRPr="009E717D">
              <w:rPr>
                <w:rFonts w:ascii="Arial" w:hAnsi="Arial" w:cs="Arial"/>
                <w:sz w:val="16"/>
                <w:szCs w:val="16"/>
              </w:rPr>
              <w:t>ano</w:t>
            </w:r>
          </w:p>
        </w:tc>
      </w:tr>
      <w:tr w:rsidR="002273CF" w:rsidRPr="002F75CC" w:rsidTr="0004675D">
        <w:trPr>
          <w:jc w:val="center"/>
        </w:trPr>
        <w:tc>
          <w:tcPr>
            <w:tcW w:w="1037" w:type="dxa"/>
            <w:tcBorders>
              <w:top w:val="single" w:sz="2" w:space="0" w:color="auto"/>
              <w:bottom w:val="single" w:sz="2" w:space="0" w:color="auto"/>
            </w:tcBorders>
            <w:vAlign w:val="center"/>
          </w:tcPr>
          <w:p w:rsidR="009E717D" w:rsidRPr="009E717D" w:rsidRDefault="009E717D" w:rsidP="009E717D">
            <w:pPr>
              <w:jc w:val="right"/>
              <w:rPr>
                <w:rFonts w:ascii="Arial" w:hAnsi="Arial" w:cs="Arial"/>
                <w:sz w:val="16"/>
                <w:szCs w:val="16"/>
              </w:rPr>
            </w:pPr>
            <w:r w:rsidRPr="009E717D">
              <w:rPr>
                <w:rFonts w:ascii="Arial" w:hAnsi="Arial" w:cs="Arial"/>
                <w:sz w:val="16"/>
                <w:szCs w:val="16"/>
              </w:rPr>
              <w:t>Hranice</w:t>
            </w:r>
          </w:p>
        </w:tc>
        <w:tc>
          <w:tcPr>
            <w:tcW w:w="4576" w:type="dxa"/>
            <w:tcBorders>
              <w:top w:val="single" w:sz="2" w:space="0" w:color="auto"/>
              <w:bottom w:val="single" w:sz="2" w:space="0" w:color="auto"/>
            </w:tcBorders>
            <w:vAlign w:val="center"/>
          </w:tcPr>
          <w:p w:rsidR="009E717D" w:rsidRPr="009E717D" w:rsidRDefault="0004675D" w:rsidP="009E717D">
            <w:pPr>
              <w:rPr>
                <w:rFonts w:ascii="Arial" w:hAnsi="Arial" w:cs="Arial"/>
                <w:sz w:val="16"/>
                <w:szCs w:val="16"/>
              </w:rPr>
            </w:pPr>
            <w:r>
              <w:rPr>
                <w:rFonts w:ascii="Arial" w:hAnsi="Arial" w:cs="Arial"/>
                <w:sz w:val="16"/>
                <w:szCs w:val="16"/>
              </w:rPr>
              <w:t>Město Hranice, Pernštejnské nám. 1, 753 01 Hranice</w:t>
            </w:r>
          </w:p>
        </w:tc>
        <w:tc>
          <w:tcPr>
            <w:tcW w:w="1990" w:type="dxa"/>
            <w:tcBorders>
              <w:top w:val="single" w:sz="2" w:space="0" w:color="auto"/>
              <w:bottom w:val="single" w:sz="2" w:space="0" w:color="auto"/>
            </w:tcBorders>
            <w:vAlign w:val="center"/>
          </w:tcPr>
          <w:p w:rsidR="009E717D" w:rsidRPr="009E717D" w:rsidRDefault="0004675D" w:rsidP="0051091D">
            <w:pPr>
              <w:jc w:val="center"/>
              <w:rPr>
                <w:rFonts w:ascii="Arial" w:hAnsi="Arial" w:cs="Arial"/>
                <w:sz w:val="16"/>
                <w:szCs w:val="16"/>
              </w:rPr>
            </w:pPr>
            <w:r>
              <w:rPr>
                <w:rFonts w:ascii="Arial" w:hAnsi="Arial" w:cs="Arial"/>
                <w:sz w:val="16"/>
                <w:szCs w:val="16"/>
              </w:rPr>
              <w:t>městská policie</w:t>
            </w:r>
          </w:p>
        </w:tc>
        <w:tc>
          <w:tcPr>
            <w:tcW w:w="1117" w:type="dxa"/>
            <w:tcBorders>
              <w:top w:val="single" w:sz="2" w:space="0" w:color="auto"/>
              <w:bottom w:val="single" w:sz="2" w:space="0" w:color="auto"/>
            </w:tcBorders>
            <w:vAlign w:val="center"/>
          </w:tcPr>
          <w:p w:rsidR="009E717D" w:rsidRPr="009E717D" w:rsidRDefault="009E717D" w:rsidP="0051091D">
            <w:pPr>
              <w:jc w:val="center"/>
              <w:rPr>
                <w:rFonts w:ascii="Arial" w:hAnsi="Arial" w:cs="Arial"/>
                <w:sz w:val="16"/>
                <w:szCs w:val="16"/>
              </w:rPr>
            </w:pPr>
            <w:r w:rsidRPr="009E717D">
              <w:rPr>
                <w:rFonts w:ascii="Arial" w:hAnsi="Arial" w:cs="Arial"/>
                <w:sz w:val="16"/>
                <w:szCs w:val="16"/>
              </w:rPr>
              <w:t>ano</w:t>
            </w:r>
          </w:p>
        </w:tc>
      </w:tr>
      <w:tr w:rsidR="002273CF" w:rsidRPr="002F75CC" w:rsidTr="0004675D">
        <w:trPr>
          <w:jc w:val="center"/>
        </w:trPr>
        <w:tc>
          <w:tcPr>
            <w:tcW w:w="1037" w:type="dxa"/>
            <w:tcBorders>
              <w:top w:val="single" w:sz="2" w:space="0" w:color="auto"/>
              <w:bottom w:val="single" w:sz="2" w:space="0" w:color="auto"/>
            </w:tcBorders>
            <w:vAlign w:val="center"/>
          </w:tcPr>
          <w:p w:rsidR="009E717D" w:rsidRPr="009E717D" w:rsidRDefault="009E717D" w:rsidP="009E717D">
            <w:pPr>
              <w:jc w:val="right"/>
              <w:rPr>
                <w:rFonts w:ascii="Arial" w:hAnsi="Arial" w:cs="Arial"/>
                <w:sz w:val="16"/>
                <w:szCs w:val="16"/>
              </w:rPr>
            </w:pPr>
            <w:r w:rsidRPr="009E717D">
              <w:rPr>
                <w:rFonts w:ascii="Arial" w:hAnsi="Arial" w:cs="Arial"/>
                <w:sz w:val="16"/>
                <w:szCs w:val="16"/>
              </w:rPr>
              <w:t>Lipník nad Bečvou</w:t>
            </w:r>
          </w:p>
        </w:tc>
        <w:tc>
          <w:tcPr>
            <w:tcW w:w="4576" w:type="dxa"/>
            <w:tcBorders>
              <w:top w:val="single" w:sz="2" w:space="0" w:color="auto"/>
              <w:bottom w:val="single" w:sz="2" w:space="0" w:color="auto"/>
            </w:tcBorders>
            <w:vAlign w:val="center"/>
          </w:tcPr>
          <w:p w:rsidR="0004675D" w:rsidRDefault="0004675D" w:rsidP="009E717D">
            <w:pPr>
              <w:rPr>
                <w:rFonts w:ascii="Arial" w:hAnsi="Arial" w:cs="Arial"/>
                <w:sz w:val="16"/>
                <w:szCs w:val="16"/>
              </w:rPr>
            </w:pPr>
            <w:r>
              <w:rPr>
                <w:rFonts w:ascii="Arial" w:hAnsi="Arial" w:cs="Arial"/>
                <w:sz w:val="16"/>
                <w:szCs w:val="16"/>
              </w:rPr>
              <w:t>Město Lipník nad Bečvou, nám.T.G.Masaryka 89/11</w:t>
            </w:r>
          </w:p>
          <w:p w:rsidR="009E717D" w:rsidRPr="0004675D" w:rsidRDefault="0004675D" w:rsidP="009E717D">
            <w:pPr>
              <w:rPr>
                <w:rFonts w:ascii="Arial" w:hAnsi="Arial" w:cs="Arial"/>
                <w:sz w:val="16"/>
                <w:szCs w:val="16"/>
              </w:rPr>
            </w:pPr>
            <w:r>
              <w:rPr>
                <w:rFonts w:ascii="Arial" w:hAnsi="Arial" w:cs="Arial"/>
                <w:sz w:val="16"/>
                <w:szCs w:val="16"/>
              </w:rPr>
              <w:t>751 31 Lipník nad Bečvou</w:t>
            </w:r>
            <w:r>
              <w:rPr>
                <w:rFonts w:ascii="Arial" w:hAnsi="Arial" w:cs="Arial"/>
                <w:b/>
                <w:sz w:val="16"/>
                <w:szCs w:val="16"/>
              </w:rPr>
              <w:t xml:space="preserve"> </w:t>
            </w:r>
          </w:p>
        </w:tc>
        <w:tc>
          <w:tcPr>
            <w:tcW w:w="1990" w:type="dxa"/>
            <w:tcBorders>
              <w:top w:val="single" w:sz="2" w:space="0" w:color="auto"/>
              <w:bottom w:val="single" w:sz="2" w:space="0" w:color="auto"/>
            </w:tcBorders>
            <w:vAlign w:val="center"/>
          </w:tcPr>
          <w:p w:rsidR="009E717D" w:rsidRPr="009E717D" w:rsidRDefault="0004675D" w:rsidP="0051091D">
            <w:pPr>
              <w:jc w:val="center"/>
              <w:rPr>
                <w:rFonts w:ascii="Arial" w:hAnsi="Arial" w:cs="Arial"/>
                <w:sz w:val="16"/>
                <w:szCs w:val="16"/>
              </w:rPr>
            </w:pPr>
            <w:r>
              <w:rPr>
                <w:rFonts w:ascii="Arial" w:hAnsi="Arial" w:cs="Arial"/>
                <w:sz w:val="16"/>
                <w:szCs w:val="16"/>
              </w:rPr>
              <w:t>městská policie</w:t>
            </w:r>
          </w:p>
        </w:tc>
        <w:tc>
          <w:tcPr>
            <w:tcW w:w="1117" w:type="dxa"/>
            <w:tcBorders>
              <w:top w:val="single" w:sz="2" w:space="0" w:color="auto"/>
              <w:bottom w:val="single" w:sz="2" w:space="0" w:color="auto"/>
            </w:tcBorders>
            <w:vAlign w:val="center"/>
          </w:tcPr>
          <w:p w:rsidR="009E717D" w:rsidRPr="009E717D" w:rsidRDefault="009E717D" w:rsidP="0051091D">
            <w:pPr>
              <w:jc w:val="center"/>
              <w:rPr>
                <w:rFonts w:ascii="Arial" w:hAnsi="Arial" w:cs="Arial"/>
                <w:sz w:val="16"/>
                <w:szCs w:val="16"/>
              </w:rPr>
            </w:pPr>
            <w:r w:rsidRPr="009E717D">
              <w:rPr>
                <w:rFonts w:ascii="Arial" w:hAnsi="Arial" w:cs="Arial"/>
                <w:sz w:val="16"/>
                <w:szCs w:val="16"/>
              </w:rPr>
              <w:t>ano</w:t>
            </w:r>
          </w:p>
        </w:tc>
      </w:tr>
      <w:tr w:rsidR="002273CF" w:rsidRPr="002F75CC" w:rsidTr="0004675D">
        <w:trPr>
          <w:jc w:val="center"/>
        </w:trPr>
        <w:tc>
          <w:tcPr>
            <w:tcW w:w="1037" w:type="dxa"/>
            <w:tcBorders>
              <w:top w:val="single" w:sz="2" w:space="0" w:color="auto"/>
              <w:bottom w:val="single" w:sz="2" w:space="0" w:color="auto"/>
            </w:tcBorders>
            <w:vAlign w:val="center"/>
          </w:tcPr>
          <w:p w:rsidR="009E717D" w:rsidRPr="009E717D" w:rsidRDefault="009E717D" w:rsidP="009E717D">
            <w:pPr>
              <w:jc w:val="right"/>
              <w:rPr>
                <w:rFonts w:ascii="Arial" w:hAnsi="Arial" w:cs="Arial"/>
                <w:sz w:val="16"/>
                <w:szCs w:val="16"/>
              </w:rPr>
            </w:pPr>
            <w:r w:rsidRPr="009E717D">
              <w:rPr>
                <w:rFonts w:ascii="Arial" w:hAnsi="Arial" w:cs="Arial"/>
                <w:sz w:val="16"/>
                <w:szCs w:val="16"/>
              </w:rPr>
              <w:t>Konice</w:t>
            </w:r>
          </w:p>
        </w:tc>
        <w:tc>
          <w:tcPr>
            <w:tcW w:w="4576" w:type="dxa"/>
            <w:tcBorders>
              <w:top w:val="single" w:sz="2" w:space="0" w:color="auto"/>
              <w:bottom w:val="single" w:sz="2" w:space="0" w:color="auto"/>
            </w:tcBorders>
            <w:vAlign w:val="center"/>
          </w:tcPr>
          <w:p w:rsidR="009E717D" w:rsidRPr="009E717D" w:rsidRDefault="003418FB" w:rsidP="009E717D">
            <w:pPr>
              <w:rPr>
                <w:rFonts w:ascii="Arial" w:hAnsi="Arial" w:cs="Arial"/>
                <w:sz w:val="16"/>
                <w:szCs w:val="16"/>
              </w:rPr>
            </w:pPr>
            <w:r>
              <w:rPr>
                <w:rFonts w:ascii="Arial" w:hAnsi="Arial" w:cs="Arial"/>
                <w:sz w:val="16"/>
                <w:szCs w:val="16"/>
              </w:rPr>
              <w:t>Město Konice, Masarykovo nám. 28, 798 52 Konice</w:t>
            </w:r>
          </w:p>
        </w:tc>
        <w:tc>
          <w:tcPr>
            <w:tcW w:w="1990" w:type="dxa"/>
            <w:tcBorders>
              <w:top w:val="single" w:sz="2" w:space="0" w:color="auto"/>
              <w:bottom w:val="single" w:sz="2" w:space="0" w:color="auto"/>
            </w:tcBorders>
            <w:vAlign w:val="center"/>
          </w:tcPr>
          <w:p w:rsidR="009E717D" w:rsidRPr="009E717D" w:rsidRDefault="003418FB" w:rsidP="0051091D">
            <w:pPr>
              <w:jc w:val="center"/>
              <w:rPr>
                <w:rFonts w:ascii="Arial" w:hAnsi="Arial" w:cs="Arial"/>
                <w:sz w:val="16"/>
                <w:szCs w:val="16"/>
              </w:rPr>
            </w:pPr>
            <w:r>
              <w:rPr>
                <w:rFonts w:ascii="Arial" w:hAnsi="Arial" w:cs="Arial"/>
                <w:sz w:val="16"/>
                <w:szCs w:val="16"/>
              </w:rPr>
              <w:t>-</w:t>
            </w:r>
          </w:p>
        </w:tc>
        <w:tc>
          <w:tcPr>
            <w:tcW w:w="1117" w:type="dxa"/>
            <w:tcBorders>
              <w:top w:val="single" w:sz="2" w:space="0" w:color="auto"/>
              <w:bottom w:val="single" w:sz="2" w:space="0" w:color="auto"/>
            </w:tcBorders>
            <w:vAlign w:val="center"/>
          </w:tcPr>
          <w:p w:rsidR="009E717D" w:rsidRPr="009E717D" w:rsidRDefault="009E717D" w:rsidP="0051091D">
            <w:pPr>
              <w:jc w:val="center"/>
              <w:rPr>
                <w:rFonts w:ascii="Arial" w:hAnsi="Arial" w:cs="Arial"/>
                <w:sz w:val="16"/>
                <w:szCs w:val="16"/>
              </w:rPr>
            </w:pPr>
            <w:r w:rsidRPr="009E717D">
              <w:rPr>
                <w:rFonts w:ascii="Arial" w:hAnsi="Arial" w:cs="Arial"/>
                <w:sz w:val="16"/>
                <w:szCs w:val="16"/>
              </w:rPr>
              <w:t>ne</w:t>
            </w:r>
          </w:p>
        </w:tc>
      </w:tr>
      <w:tr w:rsidR="002273CF" w:rsidRPr="002F75CC" w:rsidTr="0004675D">
        <w:trPr>
          <w:jc w:val="center"/>
        </w:trPr>
        <w:tc>
          <w:tcPr>
            <w:tcW w:w="1037" w:type="dxa"/>
            <w:tcBorders>
              <w:top w:val="single" w:sz="2" w:space="0" w:color="auto"/>
              <w:bottom w:val="single" w:sz="2" w:space="0" w:color="auto"/>
            </w:tcBorders>
            <w:vAlign w:val="center"/>
          </w:tcPr>
          <w:p w:rsidR="009E717D" w:rsidRPr="009E717D" w:rsidRDefault="009E717D" w:rsidP="009E717D">
            <w:pPr>
              <w:jc w:val="right"/>
              <w:rPr>
                <w:rFonts w:ascii="Arial" w:hAnsi="Arial" w:cs="Arial"/>
                <w:sz w:val="16"/>
                <w:szCs w:val="16"/>
              </w:rPr>
            </w:pPr>
            <w:r w:rsidRPr="009E717D">
              <w:rPr>
                <w:rFonts w:ascii="Arial" w:hAnsi="Arial" w:cs="Arial"/>
                <w:sz w:val="16"/>
                <w:szCs w:val="16"/>
              </w:rPr>
              <w:t>Zábřeh</w:t>
            </w:r>
          </w:p>
        </w:tc>
        <w:tc>
          <w:tcPr>
            <w:tcW w:w="4576" w:type="dxa"/>
            <w:tcBorders>
              <w:top w:val="single" w:sz="2" w:space="0" w:color="auto"/>
              <w:bottom w:val="single" w:sz="2" w:space="0" w:color="auto"/>
            </w:tcBorders>
            <w:vAlign w:val="center"/>
          </w:tcPr>
          <w:p w:rsidR="009E717D" w:rsidRPr="009E717D" w:rsidRDefault="003418FB" w:rsidP="009E717D">
            <w:pPr>
              <w:rPr>
                <w:rFonts w:ascii="Arial" w:hAnsi="Arial" w:cs="Arial"/>
                <w:sz w:val="16"/>
                <w:szCs w:val="16"/>
              </w:rPr>
            </w:pPr>
            <w:r>
              <w:rPr>
                <w:rFonts w:ascii="Arial" w:hAnsi="Arial" w:cs="Arial"/>
                <w:sz w:val="16"/>
                <w:szCs w:val="16"/>
              </w:rPr>
              <w:t>Město Zábřeh, Masarykovo nám. 510/6, 789 01 Zábřeh</w:t>
            </w:r>
          </w:p>
        </w:tc>
        <w:tc>
          <w:tcPr>
            <w:tcW w:w="1990" w:type="dxa"/>
            <w:tcBorders>
              <w:top w:val="single" w:sz="2" w:space="0" w:color="auto"/>
              <w:bottom w:val="single" w:sz="2" w:space="0" w:color="auto"/>
            </w:tcBorders>
            <w:vAlign w:val="center"/>
          </w:tcPr>
          <w:p w:rsidR="009E717D" w:rsidRPr="009E717D" w:rsidRDefault="003418FB" w:rsidP="0051091D">
            <w:pPr>
              <w:jc w:val="center"/>
              <w:rPr>
                <w:rFonts w:ascii="Arial" w:hAnsi="Arial" w:cs="Arial"/>
                <w:sz w:val="16"/>
                <w:szCs w:val="16"/>
              </w:rPr>
            </w:pPr>
            <w:r>
              <w:rPr>
                <w:rFonts w:ascii="Arial" w:hAnsi="Arial" w:cs="Arial"/>
                <w:sz w:val="16"/>
                <w:szCs w:val="16"/>
              </w:rPr>
              <w:t>odbor sociálních věcí</w:t>
            </w:r>
          </w:p>
        </w:tc>
        <w:tc>
          <w:tcPr>
            <w:tcW w:w="1117" w:type="dxa"/>
            <w:tcBorders>
              <w:top w:val="single" w:sz="2" w:space="0" w:color="auto"/>
              <w:bottom w:val="single" w:sz="2" w:space="0" w:color="auto"/>
            </w:tcBorders>
            <w:vAlign w:val="center"/>
          </w:tcPr>
          <w:p w:rsidR="009E717D" w:rsidRPr="009E717D" w:rsidRDefault="009E717D" w:rsidP="0051091D">
            <w:pPr>
              <w:jc w:val="center"/>
              <w:rPr>
                <w:rFonts w:ascii="Arial" w:hAnsi="Arial" w:cs="Arial"/>
                <w:sz w:val="16"/>
                <w:szCs w:val="16"/>
              </w:rPr>
            </w:pPr>
            <w:r w:rsidRPr="009E717D">
              <w:rPr>
                <w:rFonts w:ascii="Arial" w:hAnsi="Arial" w:cs="Arial"/>
                <w:sz w:val="16"/>
                <w:szCs w:val="16"/>
              </w:rPr>
              <w:t>ano</w:t>
            </w:r>
          </w:p>
        </w:tc>
      </w:tr>
      <w:tr w:rsidR="002273CF" w:rsidRPr="002F75CC" w:rsidTr="0004675D">
        <w:trPr>
          <w:jc w:val="center"/>
        </w:trPr>
        <w:tc>
          <w:tcPr>
            <w:tcW w:w="1037" w:type="dxa"/>
            <w:tcBorders>
              <w:top w:val="single" w:sz="2" w:space="0" w:color="auto"/>
            </w:tcBorders>
            <w:vAlign w:val="center"/>
          </w:tcPr>
          <w:p w:rsidR="009E717D" w:rsidRPr="009E717D" w:rsidRDefault="009E717D" w:rsidP="009E717D">
            <w:pPr>
              <w:jc w:val="right"/>
              <w:rPr>
                <w:rFonts w:ascii="Arial" w:hAnsi="Arial" w:cs="Arial"/>
                <w:sz w:val="16"/>
                <w:szCs w:val="16"/>
              </w:rPr>
            </w:pPr>
            <w:r w:rsidRPr="009E717D">
              <w:rPr>
                <w:rFonts w:ascii="Arial" w:hAnsi="Arial" w:cs="Arial"/>
                <w:sz w:val="16"/>
                <w:szCs w:val="16"/>
              </w:rPr>
              <w:t>Mohelnice</w:t>
            </w:r>
          </w:p>
        </w:tc>
        <w:tc>
          <w:tcPr>
            <w:tcW w:w="4576" w:type="dxa"/>
            <w:tcBorders>
              <w:top w:val="single" w:sz="2" w:space="0" w:color="auto"/>
            </w:tcBorders>
            <w:vAlign w:val="center"/>
          </w:tcPr>
          <w:p w:rsidR="009E717D" w:rsidRPr="009E717D" w:rsidRDefault="003418FB" w:rsidP="009E717D">
            <w:pPr>
              <w:rPr>
                <w:rFonts w:ascii="Arial" w:hAnsi="Arial" w:cs="Arial"/>
                <w:sz w:val="16"/>
                <w:szCs w:val="16"/>
              </w:rPr>
            </w:pPr>
            <w:r>
              <w:rPr>
                <w:rFonts w:ascii="Arial" w:hAnsi="Arial" w:cs="Arial"/>
                <w:sz w:val="16"/>
                <w:szCs w:val="16"/>
              </w:rPr>
              <w:t>Město Mohelnice, U Brány 916/2, 789 85 Mohelnice</w:t>
            </w:r>
          </w:p>
        </w:tc>
        <w:tc>
          <w:tcPr>
            <w:tcW w:w="1990" w:type="dxa"/>
            <w:tcBorders>
              <w:top w:val="single" w:sz="2" w:space="0" w:color="auto"/>
            </w:tcBorders>
            <w:vAlign w:val="center"/>
          </w:tcPr>
          <w:p w:rsidR="009E717D" w:rsidRPr="009E717D" w:rsidRDefault="003418FB" w:rsidP="0051091D">
            <w:pPr>
              <w:jc w:val="center"/>
              <w:rPr>
                <w:rFonts w:ascii="Arial" w:hAnsi="Arial" w:cs="Arial"/>
                <w:sz w:val="16"/>
                <w:szCs w:val="16"/>
              </w:rPr>
            </w:pPr>
            <w:r>
              <w:rPr>
                <w:rFonts w:ascii="Arial" w:hAnsi="Arial" w:cs="Arial"/>
                <w:sz w:val="16"/>
                <w:szCs w:val="16"/>
              </w:rPr>
              <w:t>-</w:t>
            </w:r>
          </w:p>
        </w:tc>
        <w:tc>
          <w:tcPr>
            <w:tcW w:w="1117" w:type="dxa"/>
            <w:tcBorders>
              <w:top w:val="single" w:sz="2" w:space="0" w:color="auto"/>
            </w:tcBorders>
            <w:vAlign w:val="center"/>
          </w:tcPr>
          <w:p w:rsidR="009E717D" w:rsidRPr="009E717D" w:rsidRDefault="009E717D" w:rsidP="0051091D">
            <w:pPr>
              <w:jc w:val="center"/>
              <w:rPr>
                <w:rFonts w:ascii="Arial" w:hAnsi="Arial" w:cs="Arial"/>
                <w:sz w:val="16"/>
                <w:szCs w:val="16"/>
              </w:rPr>
            </w:pPr>
            <w:r w:rsidRPr="009E717D">
              <w:rPr>
                <w:rFonts w:ascii="Arial" w:hAnsi="Arial" w:cs="Arial"/>
                <w:sz w:val="16"/>
                <w:szCs w:val="16"/>
              </w:rPr>
              <w:t>ne</w:t>
            </w:r>
          </w:p>
        </w:tc>
      </w:tr>
    </w:tbl>
    <w:p w:rsidR="007A6D6F" w:rsidRDefault="007A6D6F" w:rsidP="0059581E"/>
    <w:p w:rsidR="007A6D6F" w:rsidRDefault="007A6D6F" w:rsidP="0059581E"/>
    <w:p w:rsidR="007A6D6F" w:rsidRDefault="007A6D6F" w:rsidP="0059581E"/>
    <w:p w:rsidR="0088420E" w:rsidRPr="00801956" w:rsidRDefault="0088420E" w:rsidP="0088420E">
      <w:pPr>
        <w:pStyle w:val="Nadpis2"/>
        <w:numPr>
          <w:ilvl w:val="1"/>
          <w:numId w:val="1"/>
        </w:numPr>
        <w:ind w:left="567" w:hanging="567"/>
        <w:rPr>
          <w:i w:val="0"/>
          <w:sz w:val="24"/>
          <w:szCs w:val="24"/>
        </w:rPr>
      </w:pPr>
      <w:bookmarkStart w:id="4" w:name="_Toc452377987"/>
      <w:r>
        <w:rPr>
          <w:i w:val="0"/>
          <w:sz w:val="24"/>
          <w:szCs w:val="24"/>
        </w:rPr>
        <w:lastRenderedPageBreak/>
        <w:t>Vyhodnocení realizace Strategie prevence kriminality Olomouckého kraje na období 2013 - 2016</w:t>
      </w:r>
      <w:bookmarkEnd w:id="4"/>
    </w:p>
    <w:p w:rsidR="009C05F9" w:rsidRDefault="00900DD0" w:rsidP="00470D56">
      <w:pPr>
        <w:spacing w:before="120" w:after="288"/>
        <w:jc w:val="both"/>
        <w:rPr>
          <w:rFonts w:ascii="Arial" w:hAnsi="Arial" w:cs="Arial"/>
          <w:color w:val="000000" w:themeColor="text1"/>
        </w:rPr>
      </w:pPr>
      <w:r w:rsidRPr="00900DD0">
        <w:rPr>
          <w:rFonts w:ascii="Arial" w:hAnsi="Arial" w:cs="Arial"/>
          <w:color w:val="000000" w:themeColor="text1"/>
        </w:rPr>
        <w:t xml:space="preserve">Usnesením Zastupitelstva Olomouckého kraje ze dne 21. září 2012 pod č. UZ/26/38/2012 byla schválena Strategie prevence kriminality Olomouckého kraje na období 2013 – 2016, na základě které se Olomoucký kraj zapojil do krajské úrovně systému prevence kriminality v České </w:t>
      </w:r>
      <w:r w:rsidR="00F4352A">
        <w:rPr>
          <w:rFonts w:ascii="Arial" w:hAnsi="Arial" w:cs="Arial"/>
          <w:color w:val="000000" w:themeColor="text1"/>
        </w:rPr>
        <w:t>republice</w:t>
      </w:r>
      <w:r w:rsidR="00996924">
        <w:rPr>
          <w:rFonts w:ascii="Arial" w:hAnsi="Arial" w:cs="Arial"/>
          <w:color w:val="000000" w:themeColor="text1"/>
        </w:rPr>
        <w:t xml:space="preserve"> a </w:t>
      </w:r>
      <w:r w:rsidR="00DC707E">
        <w:rPr>
          <w:rFonts w:ascii="Arial" w:hAnsi="Arial" w:cs="Arial"/>
          <w:color w:val="000000" w:themeColor="text1"/>
        </w:rPr>
        <w:t xml:space="preserve">v návaznosti na deklarované vize stanovil </w:t>
      </w:r>
      <w:r w:rsidR="00945B33">
        <w:rPr>
          <w:rFonts w:ascii="Arial" w:hAnsi="Arial" w:cs="Arial"/>
          <w:color w:val="000000" w:themeColor="text1"/>
        </w:rPr>
        <w:t xml:space="preserve">tyto </w:t>
      </w:r>
      <w:r w:rsidR="00996924">
        <w:rPr>
          <w:rFonts w:ascii="Arial" w:hAnsi="Arial" w:cs="Arial"/>
          <w:color w:val="000000" w:themeColor="text1"/>
        </w:rPr>
        <w:t xml:space="preserve">jednotlivé </w:t>
      </w:r>
      <w:r w:rsidR="00934951">
        <w:rPr>
          <w:rFonts w:ascii="Arial" w:hAnsi="Arial" w:cs="Arial"/>
          <w:color w:val="000000" w:themeColor="text1"/>
        </w:rPr>
        <w:t>cíle</w:t>
      </w:r>
      <w:r w:rsidR="00DC707E">
        <w:rPr>
          <w:rFonts w:ascii="Arial" w:hAnsi="Arial" w:cs="Arial"/>
          <w:color w:val="000000" w:themeColor="text1"/>
        </w:rPr>
        <w:t xml:space="preserve"> pro oblast prevence kriminality</w:t>
      </w:r>
      <w:r w:rsidR="00470D56">
        <w:rPr>
          <w:rFonts w:ascii="Arial" w:hAnsi="Arial" w:cs="Arial"/>
          <w:color w:val="000000" w:themeColor="text1"/>
        </w:rPr>
        <w:t>:</w:t>
      </w:r>
    </w:p>
    <w:p w:rsidR="009C05F9" w:rsidRDefault="009C05F9" w:rsidP="00F469CA">
      <w:pPr>
        <w:pStyle w:val="Odstavecseseznamem"/>
        <w:numPr>
          <w:ilvl w:val="0"/>
          <w:numId w:val="17"/>
        </w:numPr>
        <w:jc w:val="both"/>
        <w:rPr>
          <w:rFonts w:ascii="Arial" w:hAnsi="Arial" w:cs="Arial"/>
          <w:color w:val="000000" w:themeColor="text1"/>
        </w:rPr>
      </w:pPr>
      <w:r>
        <w:rPr>
          <w:rFonts w:ascii="Arial" w:hAnsi="Arial" w:cs="Arial"/>
          <w:color w:val="000000" w:themeColor="text1"/>
        </w:rPr>
        <w:t>Podpora situační prevence v rizikových lokalitách kraje s přihlédnutím na lokality, které nesplňují podmínky pro získání státní účelové dotace;</w:t>
      </w:r>
    </w:p>
    <w:p w:rsidR="009C05F9" w:rsidRDefault="006052C0" w:rsidP="00F469CA">
      <w:pPr>
        <w:pStyle w:val="Odstavecseseznamem"/>
        <w:numPr>
          <w:ilvl w:val="0"/>
          <w:numId w:val="17"/>
        </w:numPr>
        <w:jc w:val="both"/>
        <w:rPr>
          <w:rFonts w:ascii="Arial" w:hAnsi="Arial" w:cs="Arial"/>
          <w:color w:val="000000" w:themeColor="text1"/>
        </w:rPr>
      </w:pPr>
      <w:r>
        <w:rPr>
          <w:rFonts w:ascii="Arial" w:hAnsi="Arial" w:cs="Arial"/>
          <w:color w:val="000000" w:themeColor="text1"/>
        </w:rPr>
        <w:t>Podpora probačních a resocializačních programů včetně sociální prevence zaměřené na včasné vyhledávání a kontaktování jedinců ohrožených negativními sociálními jevy;</w:t>
      </w:r>
    </w:p>
    <w:p w:rsidR="006052C0" w:rsidRDefault="006052C0" w:rsidP="00F469CA">
      <w:pPr>
        <w:pStyle w:val="Odstavecseseznamem"/>
        <w:numPr>
          <w:ilvl w:val="0"/>
          <w:numId w:val="17"/>
        </w:numPr>
        <w:jc w:val="both"/>
        <w:rPr>
          <w:rFonts w:ascii="Arial" w:hAnsi="Arial" w:cs="Arial"/>
          <w:color w:val="000000" w:themeColor="text1"/>
        </w:rPr>
      </w:pPr>
      <w:r>
        <w:rPr>
          <w:rFonts w:ascii="Arial" w:hAnsi="Arial" w:cs="Arial"/>
          <w:color w:val="000000" w:themeColor="text1"/>
        </w:rPr>
        <w:t>Podpora projektů prevence kriminality na lokální úrovni, které usilují o získání státní účelové dotace;</w:t>
      </w:r>
    </w:p>
    <w:p w:rsidR="006052C0" w:rsidRDefault="006052C0" w:rsidP="00F469CA">
      <w:pPr>
        <w:pStyle w:val="Odstavecseseznamem"/>
        <w:numPr>
          <w:ilvl w:val="0"/>
          <w:numId w:val="17"/>
        </w:numPr>
        <w:jc w:val="both"/>
        <w:rPr>
          <w:rFonts w:ascii="Arial" w:hAnsi="Arial" w:cs="Arial"/>
          <w:color w:val="000000" w:themeColor="text1"/>
        </w:rPr>
      </w:pPr>
      <w:r>
        <w:rPr>
          <w:rFonts w:ascii="Arial" w:hAnsi="Arial" w:cs="Arial"/>
          <w:color w:val="000000" w:themeColor="text1"/>
        </w:rPr>
        <w:t>Realizace krajských projektů prevence kriminality;</w:t>
      </w:r>
    </w:p>
    <w:p w:rsidR="006052C0" w:rsidRDefault="006052C0" w:rsidP="00F469CA">
      <w:pPr>
        <w:pStyle w:val="Odstavecseseznamem"/>
        <w:numPr>
          <w:ilvl w:val="0"/>
          <w:numId w:val="17"/>
        </w:numPr>
        <w:jc w:val="both"/>
        <w:rPr>
          <w:rFonts w:ascii="Arial" w:hAnsi="Arial" w:cs="Arial"/>
          <w:color w:val="000000" w:themeColor="text1"/>
        </w:rPr>
      </w:pPr>
      <w:r>
        <w:rPr>
          <w:rFonts w:ascii="Arial" w:hAnsi="Arial" w:cs="Arial"/>
          <w:color w:val="000000" w:themeColor="text1"/>
        </w:rPr>
        <w:t>Zapojení příslušných subjektů do systému prevence kriminality, podpora vzájemné spolupráce, koordinace činností, vzdělávání a osvěta veřejnosti.</w:t>
      </w:r>
    </w:p>
    <w:p w:rsidR="00AD0E62" w:rsidRPr="0059581E" w:rsidRDefault="00AD0E62" w:rsidP="001C71F9">
      <w:pPr>
        <w:spacing w:before="120" w:after="288"/>
      </w:pPr>
    </w:p>
    <w:p w:rsidR="0088420E" w:rsidRPr="00886976" w:rsidRDefault="00886976" w:rsidP="00886976">
      <w:pPr>
        <w:pStyle w:val="Nadpis2"/>
        <w:spacing w:before="0"/>
        <w:rPr>
          <w:sz w:val="24"/>
          <w:szCs w:val="24"/>
        </w:rPr>
      </w:pPr>
      <w:bookmarkStart w:id="5" w:name="_Toc452377988"/>
      <w:r>
        <w:rPr>
          <w:sz w:val="24"/>
          <w:szCs w:val="24"/>
        </w:rPr>
        <w:t xml:space="preserve">1.2.1 </w:t>
      </w:r>
      <w:r w:rsidR="000D10CB">
        <w:rPr>
          <w:sz w:val="24"/>
          <w:szCs w:val="24"/>
        </w:rPr>
        <w:t>Výstupy realizovaných</w:t>
      </w:r>
      <w:r w:rsidR="0088420E" w:rsidRPr="00886976">
        <w:rPr>
          <w:sz w:val="24"/>
          <w:szCs w:val="24"/>
        </w:rPr>
        <w:t xml:space="preserve"> opatření</w:t>
      </w:r>
      <w:bookmarkEnd w:id="5"/>
    </w:p>
    <w:p w:rsidR="003D37A8" w:rsidRDefault="00281DED" w:rsidP="00C658E4">
      <w:pPr>
        <w:spacing w:before="120" w:after="288"/>
        <w:jc w:val="both"/>
        <w:rPr>
          <w:rFonts w:ascii="Arial" w:hAnsi="Arial" w:cs="Arial"/>
          <w:color w:val="000000" w:themeColor="text1"/>
        </w:rPr>
      </w:pPr>
      <w:r>
        <w:rPr>
          <w:rFonts w:ascii="Arial" w:hAnsi="Arial" w:cs="Arial"/>
          <w:color w:val="000000" w:themeColor="text1"/>
        </w:rPr>
        <w:t>Jak z u</w:t>
      </w:r>
      <w:r w:rsidR="003D37A8">
        <w:rPr>
          <w:rFonts w:ascii="Arial" w:hAnsi="Arial" w:cs="Arial"/>
          <w:color w:val="000000" w:themeColor="text1"/>
        </w:rPr>
        <w:t xml:space="preserve">vedených cílů vyplývá, </w:t>
      </w:r>
      <w:r w:rsidR="00A7756B">
        <w:rPr>
          <w:rFonts w:ascii="Arial" w:hAnsi="Arial" w:cs="Arial"/>
          <w:color w:val="000000" w:themeColor="text1"/>
        </w:rPr>
        <w:t xml:space="preserve">prioritou se </w:t>
      </w:r>
      <w:r w:rsidR="003D37A8">
        <w:rPr>
          <w:rFonts w:ascii="Arial" w:hAnsi="Arial" w:cs="Arial"/>
          <w:color w:val="000000" w:themeColor="text1"/>
        </w:rPr>
        <w:t xml:space="preserve">pro období 2013 – 2016 v oblasti prevence kriminality </w:t>
      </w:r>
      <w:r w:rsidR="00A7756B">
        <w:rPr>
          <w:rFonts w:ascii="Arial" w:hAnsi="Arial" w:cs="Arial"/>
          <w:color w:val="000000" w:themeColor="text1"/>
        </w:rPr>
        <w:t xml:space="preserve">stala </w:t>
      </w:r>
      <w:r w:rsidR="003D37A8">
        <w:rPr>
          <w:rFonts w:ascii="Arial" w:hAnsi="Arial" w:cs="Arial"/>
          <w:color w:val="000000" w:themeColor="text1"/>
        </w:rPr>
        <w:t>realizace krajskýc</w:t>
      </w:r>
      <w:r w:rsidR="00A7756B">
        <w:rPr>
          <w:rFonts w:ascii="Arial" w:hAnsi="Arial" w:cs="Arial"/>
          <w:color w:val="000000" w:themeColor="text1"/>
        </w:rPr>
        <w:t>h projektů prevence kriminality, dále čerpání státní účelově vázané dotace obcemi pro oblast prevence kriminality a v neposlední řadě poskytování vlastních finančních prostředků pro rozvoj kamerových systémů v obcích, které nesplňují podmínky pro získání státní dotace.</w:t>
      </w:r>
    </w:p>
    <w:p w:rsidR="00A36F64" w:rsidRDefault="002346C7" w:rsidP="00A7756B">
      <w:pPr>
        <w:spacing w:before="120" w:after="288"/>
        <w:jc w:val="both"/>
        <w:rPr>
          <w:rFonts w:ascii="Arial" w:hAnsi="Arial" w:cs="Arial"/>
          <w:color w:val="000000" w:themeColor="text1"/>
        </w:rPr>
      </w:pPr>
      <w:r>
        <w:rPr>
          <w:rFonts w:ascii="Arial" w:hAnsi="Arial" w:cs="Arial"/>
          <w:color w:val="000000" w:themeColor="text1"/>
        </w:rPr>
        <w:t>Tyto priority lze v</w:t>
      </w:r>
      <w:r w:rsidR="00A36F64">
        <w:rPr>
          <w:rFonts w:ascii="Arial" w:hAnsi="Arial" w:cs="Arial"/>
          <w:color w:val="000000" w:themeColor="text1"/>
        </w:rPr>
        <w:t xml:space="preserve"> závěru platnosti Strategie prevence kriminality Olomouckého kraje na období 2013 – 2016 </w:t>
      </w:r>
      <w:r>
        <w:rPr>
          <w:rFonts w:ascii="Arial" w:hAnsi="Arial" w:cs="Arial"/>
          <w:color w:val="000000" w:themeColor="text1"/>
        </w:rPr>
        <w:t>z výstupů</w:t>
      </w:r>
      <w:r w:rsidR="00EE3329">
        <w:rPr>
          <w:rFonts w:ascii="Arial" w:hAnsi="Arial" w:cs="Arial"/>
          <w:color w:val="000000" w:themeColor="text1"/>
        </w:rPr>
        <w:t xml:space="preserve"> </w:t>
      </w:r>
      <w:r w:rsidR="00A36F64">
        <w:rPr>
          <w:rFonts w:ascii="Arial" w:hAnsi="Arial" w:cs="Arial"/>
          <w:color w:val="000000" w:themeColor="text1"/>
        </w:rPr>
        <w:t>d</w:t>
      </w:r>
      <w:r w:rsidR="009F2C10">
        <w:rPr>
          <w:rFonts w:ascii="Arial" w:hAnsi="Arial" w:cs="Arial"/>
          <w:color w:val="000000" w:themeColor="text1"/>
        </w:rPr>
        <w:t>ílčí</w:t>
      </w:r>
      <w:r w:rsidR="00EE3329">
        <w:rPr>
          <w:rFonts w:ascii="Arial" w:hAnsi="Arial" w:cs="Arial"/>
          <w:color w:val="000000" w:themeColor="text1"/>
        </w:rPr>
        <w:t>ch</w:t>
      </w:r>
      <w:r w:rsidR="009F2C10">
        <w:rPr>
          <w:rFonts w:ascii="Arial" w:hAnsi="Arial" w:cs="Arial"/>
          <w:color w:val="000000" w:themeColor="text1"/>
        </w:rPr>
        <w:t xml:space="preserve"> o</w:t>
      </w:r>
      <w:r w:rsidR="003E30BA">
        <w:rPr>
          <w:rFonts w:ascii="Arial" w:hAnsi="Arial" w:cs="Arial"/>
          <w:color w:val="000000" w:themeColor="text1"/>
        </w:rPr>
        <w:t xml:space="preserve">patření, </w:t>
      </w:r>
      <w:r w:rsidR="00A36F64">
        <w:rPr>
          <w:rFonts w:ascii="Arial" w:hAnsi="Arial" w:cs="Arial"/>
          <w:color w:val="000000" w:themeColor="text1"/>
        </w:rPr>
        <w:t>vyhodnotit následovně:</w:t>
      </w:r>
    </w:p>
    <w:p w:rsidR="008225D9" w:rsidRPr="00464351" w:rsidRDefault="00900C14" w:rsidP="00F469CA">
      <w:pPr>
        <w:pStyle w:val="Odstavecseseznamem"/>
        <w:numPr>
          <w:ilvl w:val="0"/>
          <w:numId w:val="19"/>
        </w:numPr>
        <w:spacing w:after="120"/>
        <w:ind w:left="426" w:hanging="426"/>
        <w:jc w:val="both"/>
        <w:rPr>
          <w:rFonts w:ascii="Arial" w:hAnsi="Arial" w:cs="Arial"/>
          <w:color w:val="000000" w:themeColor="text1"/>
        </w:rPr>
      </w:pPr>
      <w:r w:rsidRPr="00464351">
        <w:rPr>
          <w:rFonts w:ascii="Arial" w:hAnsi="Arial" w:cs="Arial"/>
          <w:color w:val="000000" w:themeColor="text1"/>
        </w:rPr>
        <w:t>Dotační program Olomouckého kraje podporující zřízení, rozšíření či modernizaci městských kamerových dohlížecích systémů a dalších prvků situační prevence</w:t>
      </w:r>
    </w:p>
    <w:p w:rsidR="00900C14" w:rsidRPr="004249E7" w:rsidRDefault="00930CA3" w:rsidP="00464351">
      <w:pPr>
        <w:spacing w:before="120"/>
        <w:ind w:left="426"/>
        <w:jc w:val="both"/>
        <w:rPr>
          <w:rFonts w:ascii="Arial" w:hAnsi="Arial" w:cs="Arial"/>
          <w:color w:val="000000" w:themeColor="text1"/>
        </w:rPr>
      </w:pPr>
      <w:r w:rsidRPr="004249E7">
        <w:rPr>
          <w:rFonts w:ascii="Arial" w:hAnsi="Arial" w:cs="Arial"/>
          <w:color w:val="000000" w:themeColor="text1"/>
        </w:rPr>
        <w:t>V</w:t>
      </w:r>
      <w:r w:rsidR="00796F84" w:rsidRPr="004249E7">
        <w:rPr>
          <w:rFonts w:ascii="Arial" w:hAnsi="Arial" w:cs="Arial"/>
          <w:color w:val="000000" w:themeColor="text1"/>
        </w:rPr>
        <w:t xml:space="preserve"> letech 2014 </w:t>
      </w:r>
      <w:r w:rsidR="00B85E49" w:rsidRPr="004249E7">
        <w:rPr>
          <w:rFonts w:ascii="Arial" w:hAnsi="Arial" w:cs="Arial"/>
          <w:color w:val="000000" w:themeColor="text1"/>
        </w:rPr>
        <w:t>až</w:t>
      </w:r>
      <w:r w:rsidR="00796F84" w:rsidRPr="004249E7">
        <w:rPr>
          <w:rFonts w:ascii="Arial" w:hAnsi="Arial" w:cs="Arial"/>
          <w:color w:val="000000" w:themeColor="text1"/>
        </w:rPr>
        <w:t xml:space="preserve"> 2016 </w:t>
      </w:r>
      <w:r w:rsidRPr="004249E7">
        <w:rPr>
          <w:rFonts w:ascii="Arial" w:hAnsi="Arial" w:cs="Arial"/>
          <w:color w:val="000000" w:themeColor="text1"/>
        </w:rPr>
        <w:t xml:space="preserve">byl každoročně </w:t>
      </w:r>
      <w:r w:rsidR="003D7AC7" w:rsidRPr="004249E7">
        <w:rPr>
          <w:rFonts w:ascii="Arial" w:hAnsi="Arial" w:cs="Arial"/>
          <w:color w:val="000000" w:themeColor="text1"/>
        </w:rPr>
        <w:t xml:space="preserve">vyhlášen dotační titul </w:t>
      </w:r>
      <w:r w:rsidR="00796F84" w:rsidRPr="004249E7">
        <w:rPr>
          <w:rFonts w:ascii="Arial" w:hAnsi="Arial" w:cs="Arial"/>
          <w:color w:val="000000" w:themeColor="text1"/>
        </w:rPr>
        <w:t xml:space="preserve">Olomouckého kraje, </w:t>
      </w:r>
      <w:r w:rsidR="00C9123A" w:rsidRPr="004249E7">
        <w:rPr>
          <w:rFonts w:ascii="Arial" w:hAnsi="Arial" w:cs="Arial"/>
          <w:color w:val="000000" w:themeColor="text1"/>
        </w:rPr>
        <w:t>který přerozděloval finanční prostředky</w:t>
      </w:r>
      <w:r w:rsidR="0035260F">
        <w:rPr>
          <w:rFonts w:ascii="Arial" w:hAnsi="Arial" w:cs="Arial"/>
          <w:color w:val="000000" w:themeColor="text1"/>
        </w:rPr>
        <w:t xml:space="preserve"> (viz. Tabulka č. 3</w:t>
      </w:r>
      <w:r w:rsidRPr="004249E7">
        <w:rPr>
          <w:rFonts w:ascii="Arial" w:hAnsi="Arial" w:cs="Arial"/>
          <w:color w:val="000000" w:themeColor="text1"/>
        </w:rPr>
        <w:t>)</w:t>
      </w:r>
      <w:r w:rsidR="00C9123A" w:rsidRPr="004249E7">
        <w:rPr>
          <w:rFonts w:ascii="Arial" w:hAnsi="Arial" w:cs="Arial"/>
          <w:color w:val="000000" w:themeColor="text1"/>
        </w:rPr>
        <w:t xml:space="preserve"> na zřízení, rozšíření či modernizaci kamerových systémů ve veřejném prostoru</w:t>
      </w:r>
      <w:r w:rsidR="00944346" w:rsidRPr="004249E7">
        <w:rPr>
          <w:rFonts w:ascii="Arial" w:hAnsi="Arial" w:cs="Arial"/>
          <w:color w:val="000000" w:themeColor="text1"/>
        </w:rPr>
        <w:t>.</w:t>
      </w:r>
      <w:r w:rsidRPr="004249E7">
        <w:rPr>
          <w:rFonts w:ascii="Arial" w:hAnsi="Arial" w:cs="Arial"/>
          <w:color w:val="000000" w:themeColor="text1"/>
        </w:rPr>
        <w:t xml:space="preserve"> O finanční prostředky mohly žádat obce a svazky obcí, které nejsou schopny </w:t>
      </w:r>
      <w:r w:rsidR="00D2659C" w:rsidRPr="004249E7">
        <w:rPr>
          <w:rFonts w:ascii="Arial" w:hAnsi="Arial" w:cs="Arial"/>
          <w:color w:val="000000" w:themeColor="text1"/>
        </w:rPr>
        <w:t xml:space="preserve">na stejný účel </w:t>
      </w:r>
      <w:r w:rsidRPr="004249E7">
        <w:rPr>
          <w:rFonts w:ascii="Arial" w:hAnsi="Arial" w:cs="Arial"/>
          <w:color w:val="000000" w:themeColor="text1"/>
        </w:rPr>
        <w:t xml:space="preserve">splnit podmínky pro čerpání státní účelové dotace. </w:t>
      </w:r>
      <w:r w:rsidR="00944346" w:rsidRPr="004249E7">
        <w:rPr>
          <w:rFonts w:ascii="Arial" w:hAnsi="Arial" w:cs="Arial"/>
          <w:color w:val="000000" w:themeColor="text1"/>
        </w:rPr>
        <w:t>Povinností žadatele bylo zajistit provoz kamerového systému prostřednictvím policie</w:t>
      </w:r>
      <w:r w:rsidR="00582121" w:rsidRPr="004249E7">
        <w:rPr>
          <w:rFonts w:ascii="Arial" w:hAnsi="Arial" w:cs="Arial"/>
          <w:color w:val="000000" w:themeColor="text1"/>
        </w:rPr>
        <w:t xml:space="preserve"> a dále na své náklady zajistit instalační práce. Od roku </w:t>
      </w:r>
      <w:r w:rsidR="00944346" w:rsidRPr="004249E7">
        <w:rPr>
          <w:rFonts w:ascii="Arial" w:hAnsi="Arial" w:cs="Arial"/>
          <w:color w:val="000000" w:themeColor="text1"/>
        </w:rPr>
        <w:t xml:space="preserve">2016 </w:t>
      </w:r>
      <w:r w:rsidRPr="004249E7">
        <w:rPr>
          <w:rFonts w:ascii="Arial" w:hAnsi="Arial" w:cs="Arial"/>
          <w:color w:val="000000" w:themeColor="text1"/>
        </w:rPr>
        <w:t xml:space="preserve">byla tato </w:t>
      </w:r>
      <w:r w:rsidR="00582121" w:rsidRPr="004249E7">
        <w:rPr>
          <w:rFonts w:ascii="Arial" w:hAnsi="Arial" w:cs="Arial"/>
          <w:color w:val="000000" w:themeColor="text1"/>
        </w:rPr>
        <w:t xml:space="preserve">spoluúčast žadatele </w:t>
      </w:r>
      <w:r w:rsidRPr="004249E7">
        <w:rPr>
          <w:rFonts w:ascii="Arial" w:hAnsi="Arial" w:cs="Arial"/>
          <w:color w:val="000000" w:themeColor="text1"/>
        </w:rPr>
        <w:t xml:space="preserve">nahrazena </w:t>
      </w:r>
      <w:r w:rsidR="00944346" w:rsidRPr="004249E7">
        <w:rPr>
          <w:rFonts w:ascii="Arial" w:hAnsi="Arial" w:cs="Arial"/>
          <w:color w:val="000000" w:themeColor="text1"/>
        </w:rPr>
        <w:t>minimální</w:t>
      </w:r>
      <w:r w:rsidRPr="004249E7">
        <w:rPr>
          <w:rFonts w:ascii="Arial" w:hAnsi="Arial" w:cs="Arial"/>
          <w:color w:val="000000" w:themeColor="text1"/>
        </w:rPr>
        <w:t>m</w:t>
      </w:r>
      <w:r w:rsidR="00582121" w:rsidRPr="004249E7">
        <w:rPr>
          <w:rFonts w:ascii="Arial" w:hAnsi="Arial" w:cs="Arial"/>
          <w:color w:val="000000" w:themeColor="text1"/>
        </w:rPr>
        <w:t xml:space="preserve"> </w:t>
      </w:r>
      <w:r w:rsidRPr="004249E7">
        <w:rPr>
          <w:rFonts w:ascii="Arial" w:hAnsi="Arial" w:cs="Arial"/>
          <w:color w:val="000000" w:themeColor="text1"/>
        </w:rPr>
        <w:t xml:space="preserve">podílem ve </w:t>
      </w:r>
      <w:r w:rsidR="00582121" w:rsidRPr="004249E7">
        <w:rPr>
          <w:rFonts w:ascii="Arial" w:hAnsi="Arial" w:cs="Arial"/>
          <w:color w:val="000000" w:themeColor="text1"/>
        </w:rPr>
        <w:t xml:space="preserve">výši </w:t>
      </w:r>
      <w:r w:rsidR="00944346" w:rsidRPr="004249E7">
        <w:rPr>
          <w:rFonts w:ascii="Arial" w:hAnsi="Arial" w:cs="Arial"/>
          <w:color w:val="000000" w:themeColor="text1"/>
        </w:rPr>
        <w:t xml:space="preserve">50% </w:t>
      </w:r>
      <w:r w:rsidR="00582121" w:rsidRPr="004249E7">
        <w:rPr>
          <w:rFonts w:ascii="Arial" w:hAnsi="Arial" w:cs="Arial"/>
          <w:color w:val="000000" w:themeColor="text1"/>
        </w:rPr>
        <w:t>z</w:t>
      </w:r>
      <w:r w:rsidR="007B5D21" w:rsidRPr="004249E7">
        <w:rPr>
          <w:rFonts w:ascii="Arial" w:hAnsi="Arial" w:cs="Arial"/>
          <w:color w:val="000000" w:themeColor="text1"/>
        </w:rPr>
        <w:t xml:space="preserve"> celkových </w:t>
      </w:r>
      <w:r w:rsidR="00582121" w:rsidRPr="004249E7">
        <w:rPr>
          <w:rFonts w:ascii="Arial" w:hAnsi="Arial" w:cs="Arial"/>
          <w:color w:val="000000" w:themeColor="text1"/>
        </w:rPr>
        <w:t>nákladů</w:t>
      </w:r>
      <w:r w:rsidR="00944346" w:rsidRPr="004249E7">
        <w:rPr>
          <w:rFonts w:ascii="Arial" w:hAnsi="Arial" w:cs="Arial"/>
          <w:color w:val="000000" w:themeColor="text1"/>
        </w:rPr>
        <w:t xml:space="preserve">. </w:t>
      </w:r>
      <w:r w:rsidR="007B5D21" w:rsidRPr="004249E7">
        <w:rPr>
          <w:rFonts w:ascii="Arial" w:hAnsi="Arial" w:cs="Arial"/>
          <w:color w:val="000000" w:themeColor="text1"/>
        </w:rPr>
        <w:t xml:space="preserve">Přestože dotační program </w:t>
      </w:r>
      <w:r w:rsidR="006D4E5D" w:rsidRPr="004249E7">
        <w:rPr>
          <w:rFonts w:ascii="Arial" w:hAnsi="Arial" w:cs="Arial"/>
          <w:color w:val="000000" w:themeColor="text1"/>
        </w:rPr>
        <w:t xml:space="preserve">nabízel </w:t>
      </w:r>
      <w:r w:rsidR="00D2659C" w:rsidRPr="004249E7">
        <w:rPr>
          <w:rFonts w:ascii="Arial" w:hAnsi="Arial" w:cs="Arial"/>
          <w:color w:val="000000" w:themeColor="text1"/>
        </w:rPr>
        <w:t xml:space="preserve">finanční prostředky </w:t>
      </w:r>
      <w:r w:rsidR="007B5D21" w:rsidRPr="004249E7">
        <w:rPr>
          <w:rFonts w:ascii="Arial" w:hAnsi="Arial" w:cs="Arial"/>
          <w:color w:val="000000" w:themeColor="text1"/>
        </w:rPr>
        <w:t xml:space="preserve">také </w:t>
      </w:r>
      <w:r w:rsidR="006D4E5D" w:rsidRPr="004249E7">
        <w:rPr>
          <w:rFonts w:ascii="Arial" w:hAnsi="Arial" w:cs="Arial"/>
          <w:color w:val="000000" w:themeColor="text1"/>
        </w:rPr>
        <w:t xml:space="preserve">na </w:t>
      </w:r>
      <w:r w:rsidR="007B5D21" w:rsidRPr="004249E7">
        <w:rPr>
          <w:rFonts w:ascii="Arial" w:hAnsi="Arial" w:cs="Arial"/>
          <w:color w:val="000000" w:themeColor="text1"/>
        </w:rPr>
        <w:t xml:space="preserve">realizaci zabezpečovacích a vyhodnocovacích systémů, mříží, osvětlení a oplocení, </w:t>
      </w:r>
      <w:r w:rsidR="00D2659C" w:rsidRPr="004249E7">
        <w:rPr>
          <w:rFonts w:ascii="Arial" w:hAnsi="Arial" w:cs="Arial"/>
          <w:color w:val="000000" w:themeColor="text1"/>
        </w:rPr>
        <w:t xml:space="preserve">upřednostňovali </w:t>
      </w:r>
      <w:r w:rsidR="00B85E49" w:rsidRPr="004249E7">
        <w:rPr>
          <w:rFonts w:ascii="Arial" w:hAnsi="Arial" w:cs="Arial"/>
          <w:color w:val="000000" w:themeColor="text1"/>
        </w:rPr>
        <w:t xml:space="preserve">všichni žadatelé </w:t>
      </w:r>
      <w:r w:rsidR="00D2659C" w:rsidRPr="004249E7">
        <w:rPr>
          <w:rFonts w:ascii="Arial" w:hAnsi="Arial" w:cs="Arial"/>
          <w:color w:val="000000" w:themeColor="text1"/>
        </w:rPr>
        <w:t xml:space="preserve">výhradně </w:t>
      </w:r>
      <w:r w:rsidR="00B85E49" w:rsidRPr="004249E7">
        <w:rPr>
          <w:rFonts w:ascii="Arial" w:hAnsi="Arial" w:cs="Arial"/>
          <w:color w:val="000000" w:themeColor="text1"/>
        </w:rPr>
        <w:t xml:space="preserve">kamerové systémy. </w:t>
      </w:r>
      <w:r w:rsidR="00D2659C" w:rsidRPr="004249E7">
        <w:rPr>
          <w:rFonts w:ascii="Arial" w:hAnsi="Arial" w:cs="Arial"/>
          <w:color w:val="000000" w:themeColor="text1"/>
        </w:rPr>
        <w:t xml:space="preserve">U těchto systémů bylo </w:t>
      </w:r>
      <w:r w:rsidR="00A91A2E">
        <w:rPr>
          <w:rFonts w:ascii="Arial" w:hAnsi="Arial" w:cs="Arial"/>
          <w:color w:val="000000" w:themeColor="text1"/>
        </w:rPr>
        <w:t xml:space="preserve">Olomouckým krajem </w:t>
      </w:r>
      <w:r w:rsidR="00D2659C" w:rsidRPr="004249E7">
        <w:rPr>
          <w:rFonts w:ascii="Arial" w:hAnsi="Arial" w:cs="Arial"/>
          <w:color w:val="000000" w:themeColor="text1"/>
        </w:rPr>
        <w:t>p</w:t>
      </w:r>
      <w:r w:rsidR="007C5EAE" w:rsidRPr="004249E7">
        <w:rPr>
          <w:rFonts w:ascii="Arial" w:hAnsi="Arial" w:cs="Arial"/>
          <w:color w:val="000000" w:themeColor="text1"/>
        </w:rPr>
        <w:t xml:space="preserve">ři posuzování přijatých žádostí </w:t>
      </w:r>
      <w:r w:rsidR="00EC32EB" w:rsidRPr="004249E7">
        <w:rPr>
          <w:rFonts w:ascii="Arial" w:hAnsi="Arial" w:cs="Arial"/>
          <w:color w:val="000000" w:themeColor="text1"/>
        </w:rPr>
        <w:t>preferováno z</w:t>
      </w:r>
      <w:r w:rsidR="007C5EAE" w:rsidRPr="004249E7">
        <w:rPr>
          <w:rFonts w:ascii="Arial" w:hAnsi="Arial" w:cs="Arial"/>
          <w:color w:val="000000" w:themeColor="text1"/>
        </w:rPr>
        <w:t xml:space="preserve">řizování kamerových systému před </w:t>
      </w:r>
      <w:r w:rsidR="001E5966" w:rsidRPr="004249E7">
        <w:rPr>
          <w:rFonts w:ascii="Arial" w:hAnsi="Arial" w:cs="Arial"/>
          <w:color w:val="000000" w:themeColor="text1"/>
        </w:rPr>
        <w:t xml:space="preserve">jejich </w:t>
      </w:r>
      <w:r w:rsidR="007C5EAE" w:rsidRPr="004249E7">
        <w:rPr>
          <w:rFonts w:ascii="Arial" w:hAnsi="Arial" w:cs="Arial"/>
          <w:color w:val="000000" w:themeColor="text1"/>
        </w:rPr>
        <w:t xml:space="preserve">rozšiřováním a dále zohledňována rizikovost </w:t>
      </w:r>
      <w:r w:rsidR="00EC32EB" w:rsidRPr="004249E7">
        <w:rPr>
          <w:rFonts w:ascii="Arial" w:hAnsi="Arial" w:cs="Arial"/>
          <w:color w:val="000000" w:themeColor="text1"/>
        </w:rPr>
        <w:t xml:space="preserve">a potřebnost </w:t>
      </w:r>
      <w:r w:rsidR="007C5EAE" w:rsidRPr="004249E7">
        <w:rPr>
          <w:rFonts w:ascii="Arial" w:hAnsi="Arial" w:cs="Arial"/>
          <w:color w:val="000000" w:themeColor="text1"/>
        </w:rPr>
        <w:t>dané lokality</w:t>
      </w:r>
      <w:r w:rsidR="00EC32EB" w:rsidRPr="004249E7">
        <w:rPr>
          <w:rFonts w:ascii="Arial" w:hAnsi="Arial" w:cs="Arial"/>
          <w:color w:val="000000" w:themeColor="text1"/>
        </w:rPr>
        <w:t xml:space="preserve">. </w:t>
      </w:r>
      <w:r w:rsidR="0051091D" w:rsidRPr="004249E7">
        <w:rPr>
          <w:rFonts w:ascii="Arial" w:hAnsi="Arial" w:cs="Arial"/>
          <w:color w:val="000000" w:themeColor="text1"/>
          <w:u w:val="single"/>
        </w:rPr>
        <w:t>S přispěním Olomouckého kraje tak z</w:t>
      </w:r>
      <w:r w:rsidR="00EC32EB" w:rsidRPr="004249E7">
        <w:rPr>
          <w:rFonts w:ascii="Arial" w:hAnsi="Arial" w:cs="Arial"/>
          <w:color w:val="000000" w:themeColor="text1"/>
          <w:u w:val="single"/>
        </w:rPr>
        <w:t xml:space="preserve">a uplynulé období </w:t>
      </w:r>
      <w:r w:rsidR="004F6249" w:rsidRPr="004249E7">
        <w:rPr>
          <w:rFonts w:ascii="Arial" w:hAnsi="Arial" w:cs="Arial"/>
          <w:color w:val="000000" w:themeColor="text1"/>
          <w:u w:val="single"/>
        </w:rPr>
        <w:t xml:space="preserve">vzniklo </w:t>
      </w:r>
      <w:r w:rsidR="0070376B" w:rsidRPr="004249E7">
        <w:rPr>
          <w:rFonts w:ascii="Arial" w:hAnsi="Arial" w:cs="Arial"/>
          <w:color w:val="000000" w:themeColor="text1"/>
          <w:u w:val="single"/>
        </w:rPr>
        <w:t xml:space="preserve">celkem </w:t>
      </w:r>
      <w:r w:rsidR="00EC32EB" w:rsidRPr="004249E7">
        <w:rPr>
          <w:rFonts w:ascii="Arial" w:hAnsi="Arial" w:cs="Arial"/>
          <w:color w:val="000000" w:themeColor="text1"/>
          <w:u w:val="single"/>
        </w:rPr>
        <w:t xml:space="preserve">16 </w:t>
      </w:r>
      <w:r w:rsidR="0070376B" w:rsidRPr="004249E7">
        <w:rPr>
          <w:rFonts w:ascii="Arial" w:hAnsi="Arial" w:cs="Arial"/>
          <w:color w:val="000000" w:themeColor="text1"/>
          <w:u w:val="single"/>
        </w:rPr>
        <w:t xml:space="preserve">zcela nových </w:t>
      </w:r>
      <w:r w:rsidR="0051091D" w:rsidRPr="004249E7">
        <w:rPr>
          <w:rFonts w:ascii="Arial" w:hAnsi="Arial" w:cs="Arial"/>
          <w:color w:val="000000" w:themeColor="text1"/>
          <w:u w:val="single"/>
        </w:rPr>
        <w:t>monitorovacích lokalit</w:t>
      </w:r>
      <w:r w:rsidR="00044F19" w:rsidRPr="004249E7">
        <w:rPr>
          <w:rFonts w:ascii="Arial" w:hAnsi="Arial" w:cs="Arial"/>
          <w:color w:val="000000" w:themeColor="text1"/>
        </w:rPr>
        <w:t xml:space="preserve"> (Javorník, Žulová, Hanušovice, Libina, Mohelnice, Loštice, Moravský Beroun, Konice, Štěpánov, Hlubočky, </w:t>
      </w:r>
      <w:r w:rsidR="00044F19" w:rsidRPr="004249E7">
        <w:rPr>
          <w:rFonts w:ascii="Arial" w:hAnsi="Arial" w:cs="Arial"/>
          <w:color w:val="000000" w:themeColor="text1"/>
        </w:rPr>
        <w:lastRenderedPageBreak/>
        <w:t>Plumlov, Prostějov, Němčice nad Hanou, Kojetín, Hustopeče nad Bečvou, Černotín)</w:t>
      </w:r>
      <w:r w:rsidR="00EC32EB" w:rsidRPr="004249E7">
        <w:rPr>
          <w:rFonts w:ascii="Arial" w:hAnsi="Arial" w:cs="Arial"/>
          <w:color w:val="000000" w:themeColor="text1"/>
        </w:rPr>
        <w:t xml:space="preserve">, </w:t>
      </w:r>
      <w:r w:rsidR="00EC32EB" w:rsidRPr="004249E7">
        <w:rPr>
          <w:rFonts w:ascii="Arial" w:hAnsi="Arial" w:cs="Arial"/>
          <w:color w:val="000000" w:themeColor="text1"/>
          <w:u w:val="single"/>
        </w:rPr>
        <w:t xml:space="preserve">které </w:t>
      </w:r>
      <w:r w:rsidR="0070376B" w:rsidRPr="004249E7">
        <w:rPr>
          <w:rFonts w:ascii="Arial" w:hAnsi="Arial" w:cs="Arial"/>
          <w:color w:val="000000" w:themeColor="text1"/>
          <w:u w:val="single"/>
        </w:rPr>
        <w:t xml:space="preserve">prostřednictvím </w:t>
      </w:r>
      <w:r w:rsidR="0051091D" w:rsidRPr="004249E7">
        <w:rPr>
          <w:rFonts w:ascii="Arial" w:hAnsi="Arial" w:cs="Arial"/>
          <w:color w:val="000000" w:themeColor="text1"/>
          <w:u w:val="single"/>
        </w:rPr>
        <w:t>k</w:t>
      </w:r>
      <w:r w:rsidR="00EC32EB" w:rsidRPr="004249E7">
        <w:rPr>
          <w:rFonts w:ascii="Arial" w:hAnsi="Arial" w:cs="Arial"/>
          <w:color w:val="000000" w:themeColor="text1"/>
          <w:u w:val="single"/>
        </w:rPr>
        <w:t>amerov</w:t>
      </w:r>
      <w:r w:rsidR="0051091D" w:rsidRPr="004249E7">
        <w:rPr>
          <w:rFonts w:ascii="Arial" w:hAnsi="Arial" w:cs="Arial"/>
          <w:color w:val="000000" w:themeColor="text1"/>
          <w:u w:val="single"/>
        </w:rPr>
        <w:t>ých souborů</w:t>
      </w:r>
      <w:r w:rsidR="0070376B" w:rsidRPr="004249E7">
        <w:rPr>
          <w:rFonts w:ascii="Arial" w:hAnsi="Arial" w:cs="Arial"/>
          <w:color w:val="000000" w:themeColor="text1"/>
          <w:u w:val="single"/>
        </w:rPr>
        <w:t xml:space="preserve"> sledují vybraná veřejná prostranství za účelem ochrany majetku a bezpečnosti osob. P</w:t>
      </w:r>
      <w:r w:rsidR="00710560" w:rsidRPr="004249E7">
        <w:rPr>
          <w:rFonts w:ascii="Arial" w:hAnsi="Arial" w:cs="Arial"/>
          <w:color w:val="000000" w:themeColor="text1"/>
          <w:u w:val="single"/>
        </w:rPr>
        <w:t xml:space="preserve">rovoz </w:t>
      </w:r>
      <w:r w:rsidR="004F6249" w:rsidRPr="004249E7">
        <w:rPr>
          <w:rFonts w:ascii="Arial" w:hAnsi="Arial" w:cs="Arial"/>
          <w:color w:val="000000" w:themeColor="text1"/>
          <w:u w:val="single"/>
        </w:rPr>
        <w:t xml:space="preserve">těchto </w:t>
      </w:r>
      <w:r w:rsidR="00675671" w:rsidRPr="004249E7">
        <w:rPr>
          <w:rFonts w:ascii="Arial" w:hAnsi="Arial" w:cs="Arial"/>
          <w:color w:val="000000" w:themeColor="text1"/>
          <w:u w:val="single"/>
        </w:rPr>
        <w:t xml:space="preserve">kamerových </w:t>
      </w:r>
      <w:r w:rsidR="0070376B" w:rsidRPr="004249E7">
        <w:rPr>
          <w:rFonts w:ascii="Arial" w:hAnsi="Arial" w:cs="Arial"/>
          <w:color w:val="000000" w:themeColor="text1"/>
          <w:u w:val="single"/>
        </w:rPr>
        <w:t>souborů</w:t>
      </w:r>
      <w:r w:rsidR="00675671" w:rsidRPr="004249E7">
        <w:rPr>
          <w:rFonts w:ascii="Arial" w:hAnsi="Arial" w:cs="Arial"/>
          <w:color w:val="000000" w:themeColor="text1"/>
          <w:u w:val="single"/>
        </w:rPr>
        <w:t xml:space="preserve"> zajišťuje </w:t>
      </w:r>
      <w:r w:rsidR="005E53CC" w:rsidRPr="004249E7">
        <w:rPr>
          <w:rFonts w:ascii="Arial" w:hAnsi="Arial" w:cs="Arial"/>
          <w:color w:val="000000" w:themeColor="text1"/>
          <w:u w:val="single"/>
        </w:rPr>
        <w:t xml:space="preserve">výhradně </w:t>
      </w:r>
      <w:r w:rsidR="00675671" w:rsidRPr="004249E7">
        <w:rPr>
          <w:rFonts w:ascii="Arial" w:hAnsi="Arial" w:cs="Arial"/>
          <w:color w:val="000000" w:themeColor="text1"/>
          <w:u w:val="single"/>
        </w:rPr>
        <w:t xml:space="preserve">policie </w:t>
      </w:r>
      <w:r w:rsidR="004F6249" w:rsidRPr="004249E7">
        <w:rPr>
          <w:rFonts w:ascii="Arial" w:hAnsi="Arial" w:cs="Arial"/>
          <w:color w:val="000000" w:themeColor="text1"/>
          <w:u w:val="single"/>
        </w:rPr>
        <w:t xml:space="preserve">v souladu s </w:t>
      </w:r>
      <w:r w:rsidR="00675671" w:rsidRPr="004249E7">
        <w:rPr>
          <w:rFonts w:ascii="Arial" w:hAnsi="Arial" w:cs="Arial"/>
          <w:color w:val="000000" w:themeColor="text1"/>
          <w:u w:val="single"/>
        </w:rPr>
        <w:t>ustanovení</w:t>
      </w:r>
      <w:r w:rsidR="004F6249" w:rsidRPr="004249E7">
        <w:rPr>
          <w:rFonts w:ascii="Arial" w:hAnsi="Arial" w:cs="Arial"/>
          <w:color w:val="000000" w:themeColor="text1"/>
          <w:u w:val="single"/>
        </w:rPr>
        <w:t>m</w:t>
      </w:r>
      <w:r w:rsidR="00675671" w:rsidRPr="004249E7">
        <w:rPr>
          <w:rFonts w:ascii="Arial" w:hAnsi="Arial" w:cs="Arial"/>
          <w:color w:val="000000" w:themeColor="text1"/>
          <w:u w:val="single"/>
        </w:rPr>
        <w:t xml:space="preserve"> </w:t>
      </w:r>
      <w:r w:rsidR="0070376B" w:rsidRPr="004249E7">
        <w:rPr>
          <w:rFonts w:ascii="Arial" w:hAnsi="Arial" w:cs="Arial"/>
          <w:color w:val="000000" w:themeColor="text1"/>
          <w:u w:val="single"/>
        </w:rPr>
        <w:t>jednotlivých zákonů.</w:t>
      </w:r>
      <w:r w:rsidR="0070376B" w:rsidRPr="004249E7">
        <w:rPr>
          <w:rFonts w:ascii="Arial" w:hAnsi="Arial" w:cs="Arial"/>
          <w:color w:val="000000" w:themeColor="text1"/>
        </w:rPr>
        <w:t xml:space="preserve"> </w:t>
      </w:r>
      <w:r w:rsidR="00EC32EB" w:rsidRPr="004249E7">
        <w:rPr>
          <w:rFonts w:ascii="Arial" w:hAnsi="Arial" w:cs="Arial"/>
          <w:color w:val="000000" w:themeColor="text1"/>
        </w:rPr>
        <w:t>(viz. Obr. č. 2)</w:t>
      </w:r>
      <w:r w:rsidR="00900C14" w:rsidRPr="004249E7">
        <w:rPr>
          <w:rFonts w:ascii="Arial" w:hAnsi="Arial" w:cs="Arial"/>
          <w:color w:val="000000" w:themeColor="text1"/>
        </w:rPr>
        <w:t>;</w:t>
      </w:r>
    </w:p>
    <w:p w:rsidR="008A5B43" w:rsidRPr="00922280" w:rsidRDefault="008A5B43" w:rsidP="008A5B43">
      <w:pPr>
        <w:pStyle w:val="Odstavecseseznamem"/>
        <w:ind w:left="709"/>
        <w:jc w:val="both"/>
        <w:rPr>
          <w:rFonts w:ascii="Arial" w:hAnsi="Arial" w:cs="Arial"/>
          <w:color w:val="000000" w:themeColor="text1"/>
        </w:rPr>
      </w:pPr>
    </w:p>
    <w:p w:rsidR="00DE3C4D" w:rsidRPr="00464351" w:rsidRDefault="00900C14" w:rsidP="00F469CA">
      <w:pPr>
        <w:pStyle w:val="Odstavecseseznamem"/>
        <w:numPr>
          <w:ilvl w:val="0"/>
          <w:numId w:val="19"/>
        </w:numPr>
        <w:spacing w:after="120"/>
        <w:ind w:left="426" w:hanging="426"/>
        <w:jc w:val="both"/>
        <w:rPr>
          <w:rFonts w:ascii="Arial" w:hAnsi="Arial" w:cs="Arial"/>
          <w:color w:val="000000" w:themeColor="text1"/>
        </w:rPr>
      </w:pPr>
      <w:r w:rsidRPr="00464351">
        <w:rPr>
          <w:rFonts w:ascii="Arial" w:hAnsi="Arial" w:cs="Arial"/>
          <w:color w:val="000000" w:themeColor="text1"/>
        </w:rPr>
        <w:t>Dotační program Olomouckého kraje podporující probační a resocializační programy, terénní programy a další služby zaměřené na včasné vyhledávání rizikových jedinců</w:t>
      </w:r>
    </w:p>
    <w:p w:rsidR="00900C14" w:rsidRDefault="002962C8" w:rsidP="00464351">
      <w:pPr>
        <w:spacing w:before="120"/>
        <w:ind w:left="426"/>
        <w:jc w:val="both"/>
        <w:rPr>
          <w:rFonts w:ascii="Arial" w:hAnsi="Arial" w:cs="Arial"/>
          <w:color w:val="000000" w:themeColor="text1"/>
        </w:rPr>
      </w:pPr>
      <w:r>
        <w:rPr>
          <w:rFonts w:ascii="Arial" w:hAnsi="Arial" w:cs="Arial"/>
          <w:color w:val="000000" w:themeColor="text1"/>
        </w:rPr>
        <w:t xml:space="preserve">V letech </w:t>
      </w:r>
      <w:r w:rsidR="003D7AC7">
        <w:rPr>
          <w:rFonts w:ascii="Arial" w:hAnsi="Arial" w:cs="Arial"/>
          <w:color w:val="000000" w:themeColor="text1"/>
        </w:rPr>
        <w:t>2013 a 2014 byl vyhlášen neinvestiční dotační titul Olomouckého kraje, který přerozděloval finanč</w:t>
      </w:r>
      <w:r w:rsidR="0035260F">
        <w:rPr>
          <w:rFonts w:ascii="Arial" w:hAnsi="Arial" w:cs="Arial"/>
          <w:color w:val="000000" w:themeColor="text1"/>
        </w:rPr>
        <w:t>ní prostředky (viz. Tabulka č. 3</w:t>
      </w:r>
      <w:r w:rsidR="003D7AC7">
        <w:rPr>
          <w:rFonts w:ascii="Arial" w:hAnsi="Arial" w:cs="Arial"/>
          <w:color w:val="000000" w:themeColor="text1"/>
        </w:rPr>
        <w:t xml:space="preserve">) na projekty sociální prevence neziskových organizací. Nabídka finanční podpory směřovala </w:t>
      </w:r>
      <w:r w:rsidR="005F287A">
        <w:rPr>
          <w:rFonts w:ascii="Arial" w:hAnsi="Arial" w:cs="Arial"/>
          <w:color w:val="000000" w:themeColor="text1"/>
        </w:rPr>
        <w:t xml:space="preserve">na </w:t>
      </w:r>
      <w:r w:rsidR="000F193C">
        <w:rPr>
          <w:rFonts w:ascii="Arial" w:hAnsi="Arial" w:cs="Arial"/>
          <w:color w:val="000000" w:themeColor="text1"/>
        </w:rPr>
        <w:t xml:space="preserve">realizaci </w:t>
      </w:r>
      <w:r w:rsidR="003D7AC7">
        <w:rPr>
          <w:rFonts w:ascii="Arial" w:hAnsi="Arial" w:cs="Arial"/>
          <w:color w:val="000000" w:themeColor="text1"/>
        </w:rPr>
        <w:t xml:space="preserve">probačních a resocializačních programů pro dětské a mladistvé delikventy, </w:t>
      </w:r>
      <w:r w:rsidR="005F287A">
        <w:rPr>
          <w:rFonts w:ascii="Arial" w:hAnsi="Arial" w:cs="Arial"/>
          <w:color w:val="000000" w:themeColor="text1"/>
        </w:rPr>
        <w:t>na</w:t>
      </w:r>
      <w:r w:rsidR="00ED5C6A">
        <w:rPr>
          <w:rFonts w:ascii="Arial" w:hAnsi="Arial" w:cs="Arial"/>
          <w:color w:val="000000" w:themeColor="text1"/>
        </w:rPr>
        <w:t xml:space="preserve"> </w:t>
      </w:r>
      <w:r w:rsidR="005F287A">
        <w:rPr>
          <w:rFonts w:ascii="Arial" w:hAnsi="Arial" w:cs="Arial"/>
          <w:color w:val="000000" w:themeColor="text1"/>
        </w:rPr>
        <w:t>poradenství a pomoc</w:t>
      </w:r>
      <w:r w:rsidR="00ED5C6A">
        <w:rPr>
          <w:rFonts w:ascii="Arial" w:hAnsi="Arial" w:cs="Arial"/>
          <w:color w:val="000000" w:themeColor="text1"/>
        </w:rPr>
        <w:t xml:space="preserve"> zadluženým, </w:t>
      </w:r>
      <w:r w:rsidR="005F287A">
        <w:rPr>
          <w:rFonts w:ascii="Arial" w:hAnsi="Arial" w:cs="Arial"/>
          <w:color w:val="000000" w:themeColor="text1"/>
        </w:rPr>
        <w:t>na pomoc</w:t>
      </w:r>
      <w:r w:rsidR="00ED5C6A">
        <w:rPr>
          <w:rFonts w:ascii="Arial" w:hAnsi="Arial" w:cs="Arial"/>
          <w:color w:val="000000" w:themeColor="text1"/>
        </w:rPr>
        <w:t xml:space="preserve"> osobám, které opustily školská zařízení pro výkon ústavní nebo ochranné výchovy, </w:t>
      </w:r>
      <w:r w:rsidR="005F287A">
        <w:rPr>
          <w:rFonts w:ascii="Arial" w:hAnsi="Arial" w:cs="Arial"/>
          <w:color w:val="000000" w:themeColor="text1"/>
        </w:rPr>
        <w:t xml:space="preserve">nebo které </w:t>
      </w:r>
      <w:r w:rsidR="00ED5C6A">
        <w:rPr>
          <w:rFonts w:ascii="Arial" w:hAnsi="Arial" w:cs="Arial"/>
          <w:color w:val="000000" w:themeColor="text1"/>
        </w:rPr>
        <w:t xml:space="preserve">byly propuštěny z výkonu trestu odnětí svobody </w:t>
      </w:r>
      <w:r w:rsidR="005F287A">
        <w:rPr>
          <w:rFonts w:ascii="Arial" w:hAnsi="Arial" w:cs="Arial"/>
          <w:color w:val="000000" w:themeColor="text1"/>
        </w:rPr>
        <w:t>či</w:t>
      </w:r>
      <w:r w:rsidR="00ED5C6A">
        <w:rPr>
          <w:rFonts w:ascii="Arial" w:hAnsi="Arial" w:cs="Arial"/>
          <w:color w:val="000000" w:themeColor="text1"/>
        </w:rPr>
        <w:t xml:space="preserve"> ochranné léčby, </w:t>
      </w:r>
      <w:r w:rsidR="005F287A">
        <w:rPr>
          <w:rFonts w:ascii="Arial" w:hAnsi="Arial" w:cs="Arial"/>
          <w:color w:val="000000" w:themeColor="text1"/>
        </w:rPr>
        <w:t xml:space="preserve">na </w:t>
      </w:r>
      <w:r w:rsidR="00ED5C6A">
        <w:rPr>
          <w:rFonts w:ascii="Arial" w:hAnsi="Arial" w:cs="Arial"/>
          <w:color w:val="000000" w:themeColor="text1"/>
        </w:rPr>
        <w:t>progra</w:t>
      </w:r>
      <w:r w:rsidR="005F287A">
        <w:rPr>
          <w:rFonts w:ascii="Arial" w:hAnsi="Arial" w:cs="Arial"/>
          <w:color w:val="000000" w:themeColor="text1"/>
        </w:rPr>
        <w:t>my</w:t>
      </w:r>
      <w:r w:rsidR="00ED5C6A">
        <w:rPr>
          <w:rFonts w:ascii="Arial" w:hAnsi="Arial" w:cs="Arial"/>
          <w:color w:val="000000" w:themeColor="text1"/>
        </w:rPr>
        <w:t xml:space="preserve"> depistážového charakteru určen</w:t>
      </w:r>
      <w:r w:rsidR="00A861E9">
        <w:rPr>
          <w:rFonts w:ascii="Arial" w:hAnsi="Arial" w:cs="Arial"/>
          <w:color w:val="000000" w:themeColor="text1"/>
        </w:rPr>
        <w:t xml:space="preserve">é </w:t>
      </w:r>
      <w:r w:rsidR="00ED5C6A">
        <w:rPr>
          <w:rFonts w:ascii="Arial" w:hAnsi="Arial" w:cs="Arial"/>
          <w:color w:val="000000" w:themeColor="text1"/>
        </w:rPr>
        <w:t xml:space="preserve">pro včasné vyhledávání rizikových jedinců, </w:t>
      </w:r>
      <w:r w:rsidR="005F287A">
        <w:rPr>
          <w:rFonts w:ascii="Arial" w:hAnsi="Arial" w:cs="Arial"/>
          <w:color w:val="000000" w:themeColor="text1"/>
        </w:rPr>
        <w:t>na přednáškové a jiné</w:t>
      </w:r>
      <w:r w:rsidR="00ED5C6A">
        <w:rPr>
          <w:rFonts w:ascii="Arial" w:hAnsi="Arial" w:cs="Arial"/>
          <w:color w:val="000000" w:themeColor="text1"/>
        </w:rPr>
        <w:t xml:space="preserve"> osvět</w:t>
      </w:r>
      <w:r w:rsidR="005F287A">
        <w:rPr>
          <w:rFonts w:ascii="Arial" w:hAnsi="Arial" w:cs="Arial"/>
          <w:color w:val="000000" w:themeColor="text1"/>
        </w:rPr>
        <w:t>ové</w:t>
      </w:r>
      <w:r w:rsidR="00ED5C6A">
        <w:rPr>
          <w:rFonts w:ascii="Arial" w:hAnsi="Arial" w:cs="Arial"/>
          <w:color w:val="000000" w:themeColor="text1"/>
        </w:rPr>
        <w:t xml:space="preserve"> aktivit</w:t>
      </w:r>
      <w:r w:rsidR="005F287A">
        <w:rPr>
          <w:rFonts w:ascii="Arial" w:hAnsi="Arial" w:cs="Arial"/>
          <w:color w:val="000000" w:themeColor="text1"/>
        </w:rPr>
        <w:t>y</w:t>
      </w:r>
      <w:r w:rsidR="00ED5C6A">
        <w:rPr>
          <w:rFonts w:ascii="Arial" w:hAnsi="Arial" w:cs="Arial"/>
          <w:color w:val="000000" w:themeColor="text1"/>
        </w:rPr>
        <w:t xml:space="preserve"> </w:t>
      </w:r>
      <w:r w:rsidR="0013076B">
        <w:rPr>
          <w:rFonts w:ascii="Arial" w:hAnsi="Arial" w:cs="Arial"/>
          <w:color w:val="000000" w:themeColor="text1"/>
        </w:rPr>
        <w:t xml:space="preserve">propagující preventivní </w:t>
      </w:r>
      <w:r w:rsidR="000F193C">
        <w:rPr>
          <w:rFonts w:ascii="Arial" w:hAnsi="Arial" w:cs="Arial"/>
          <w:color w:val="000000" w:themeColor="text1"/>
        </w:rPr>
        <w:t>činnost</w:t>
      </w:r>
      <w:r w:rsidR="00B362EA">
        <w:rPr>
          <w:rFonts w:ascii="Arial" w:hAnsi="Arial" w:cs="Arial"/>
          <w:color w:val="000000" w:themeColor="text1"/>
        </w:rPr>
        <w:t>i</w:t>
      </w:r>
      <w:r w:rsidR="00ED5C6A">
        <w:rPr>
          <w:rFonts w:ascii="Arial" w:hAnsi="Arial" w:cs="Arial"/>
          <w:color w:val="000000" w:themeColor="text1"/>
        </w:rPr>
        <w:t>.</w:t>
      </w:r>
      <w:r w:rsidR="000309D5">
        <w:rPr>
          <w:rFonts w:ascii="Arial" w:hAnsi="Arial" w:cs="Arial"/>
          <w:color w:val="000000" w:themeColor="text1"/>
        </w:rPr>
        <w:t xml:space="preserve"> </w:t>
      </w:r>
      <w:r w:rsidR="000309D5" w:rsidRPr="00800BF5">
        <w:rPr>
          <w:rFonts w:ascii="Arial" w:hAnsi="Arial" w:cs="Arial"/>
          <w:color w:val="000000" w:themeColor="text1"/>
          <w:u w:val="single"/>
        </w:rPr>
        <w:t xml:space="preserve">Z předložených žádostí byly podpořeny </w:t>
      </w:r>
      <w:r w:rsidR="00800BF5" w:rsidRPr="00800BF5">
        <w:rPr>
          <w:rFonts w:ascii="Arial" w:hAnsi="Arial" w:cs="Arial"/>
          <w:color w:val="000000" w:themeColor="text1"/>
          <w:u w:val="single"/>
        </w:rPr>
        <w:t>probační program</w:t>
      </w:r>
      <w:r w:rsidR="00F26107">
        <w:rPr>
          <w:rFonts w:ascii="Arial" w:hAnsi="Arial" w:cs="Arial"/>
          <w:color w:val="000000" w:themeColor="text1"/>
          <w:u w:val="single"/>
        </w:rPr>
        <w:t>y</w:t>
      </w:r>
      <w:r w:rsidR="00800BF5" w:rsidRPr="00800BF5">
        <w:rPr>
          <w:rFonts w:ascii="Arial" w:hAnsi="Arial" w:cs="Arial"/>
          <w:color w:val="000000" w:themeColor="text1"/>
          <w:u w:val="single"/>
        </w:rPr>
        <w:t>, resocializační program</w:t>
      </w:r>
      <w:r w:rsidR="00F26107">
        <w:rPr>
          <w:rFonts w:ascii="Arial" w:hAnsi="Arial" w:cs="Arial"/>
          <w:color w:val="000000" w:themeColor="text1"/>
          <w:u w:val="single"/>
        </w:rPr>
        <w:t>y</w:t>
      </w:r>
      <w:r w:rsidR="00800BF5" w:rsidRPr="00800BF5">
        <w:rPr>
          <w:rFonts w:ascii="Arial" w:hAnsi="Arial" w:cs="Arial"/>
          <w:color w:val="000000" w:themeColor="text1"/>
          <w:u w:val="single"/>
        </w:rPr>
        <w:t xml:space="preserve">, </w:t>
      </w:r>
      <w:r w:rsidR="00F26107">
        <w:rPr>
          <w:rFonts w:ascii="Arial" w:hAnsi="Arial" w:cs="Arial"/>
          <w:color w:val="000000" w:themeColor="text1"/>
          <w:u w:val="single"/>
        </w:rPr>
        <w:t xml:space="preserve">programy </w:t>
      </w:r>
      <w:r w:rsidR="00800BF5" w:rsidRPr="00800BF5">
        <w:rPr>
          <w:rFonts w:ascii="Arial" w:hAnsi="Arial" w:cs="Arial"/>
          <w:color w:val="000000" w:themeColor="text1"/>
          <w:u w:val="single"/>
        </w:rPr>
        <w:t>selektivní primární prev</w:t>
      </w:r>
      <w:r w:rsidR="00F26107">
        <w:rPr>
          <w:rFonts w:ascii="Arial" w:hAnsi="Arial" w:cs="Arial"/>
          <w:color w:val="000000" w:themeColor="text1"/>
          <w:u w:val="single"/>
        </w:rPr>
        <w:t>ence</w:t>
      </w:r>
      <w:r w:rsidR="00800BF5" w:rsidRPr="00800BF5">
        <w:rPr>
          <w:rFonts w:ascii="Arial" w:hAnsi="Arial" w:cs="Arial"/>
          <w:color w:val="000000" w:themeColor="text1"/>
          <w:u w:val="single"/>
        </w:rPr>
        <w:t xml:space="preserve">, poradenství </w:t>
      </w:r>
      <w:r w:rsidR="00F26107">
        <w:rPr>
          <w:rFonts w:ascii="Arial" w:hAnsi="Arial" w:cs="Arial"/>
          <w:color w:val="000000" w:themeColor="text1"/>
          <w:u w:val="single"/>
        </w:rPr>
        <w:t>a pomoc zadluženým</w:t>
      </w:r>
      <w:r w:rsidR="00800BF5" w:rsidRPr="00800BF5">
        <w:rPr>
          <w:rFonts w:ascii="Arial" w:hAnsi="Arial" w:cs="Arial"/>
          <w:color w:val="000000" w:themeColor="text1"/>
          <w:u w:val="single"/>
        </w:rPr>
        <w:t xml:space="preserve"> a terénní programy pro děti a mládež</w:t>
      </w:r>
      <w:r w:rsidR="00900C14">
        <w:rPr>
          <w:rFonts w:ascii="Arial" w:hAnsi="Arial" w:cs="Arial"/>
          <w:color w:val="000000" w:themeColor="text1"/>
        </w:rPr>
        <w:t>;</w:t>
      </w:r>
    </w:p>
    <w:p w:rsidR="008A5B43" w:rsidRDefault="008A5B43" w:rsidP="00DE3C4D">
      <w:pPr>
        <w:ind w:left="709" w:hanging="1"/>
        <w:jc w:val="both"/>
        <w:rPr>
          <w:rFonts w:ascii="Arial" w:hAnsi="Arial" w:cs="Arial"/>
          <w:color w:val="000000" w:themeColor="text1"/>
        </w:rPr>
      </w:pPr>
    </w:p>
    <w:p w:rsidR="00DE3C4D" w:rsidRPr="00464351" w:rsidRDefault="00900C14" w:rsidP="00F469CA">
      <w:pPr>
        <w:pStyle w:val="Odstavecseseznamem"/>
        <w:numPr>
          <w:ilvl w:val="0"/>
          <w:numId w:val="19"/>
        </w:numPr>
        <w:spacing w:after="120"/>
        <w:ind w:left="426" w:hanging="426"/>
        <w:jc w:val="both"/>
        <w:rPr>
          <w:rFonts w:ascii="Arial" w:hAnsi="Arial" w:cs="Arial"/>
          <w:color w:val="000000" w:themeColor="text1"/>
        </w:rPr>
      </w:pPr>
      <w:r w:rsidRPr="00464351">
        <w:rPr>
          <w:rFonts w:ascii="Arial" w:hAnsi="Arial" w:cs="Arial"/>
          <w:color w:val="000000" w:themeColor="text1"/>
        </w:rPr>
        <w:t>Součinnost při realizaci dotačního Programu prevence kriminality Ministerstva vnitra</w:t>
      </w:r>
      <w:r w:rsidR="007E54C6">
        <w:rPr>
          <w:rFonts w:ascii="Arial" w:hAnsi="Arial" w:cs="Arial"/>
          <w:color w:val="000000" w:themeColor="text1"/>
        </w:rPr>
        <w:t xml:space="preserve"> ČR</w:t>
      </w:r>
    </w:p>
    <w:p w:rsidR="00900C14" w:rsidRDefault="00AF632E" w:rsidP="00464351">
      <w:pPr>
        <w:spacing w:before="120"/>
        <w:ind w:left="426"/>
        <w:jc w:val="both"/>
        <w:rPr>
          <w:rFonts w:ascii="Arial" w:hAnsi="Arial" w:cs="Arial"/>
          <w:color w:val="000000" w:themeColor="text1"/>
        </w:rPr>
      </w:pPr>
      <w:r>
        <w:rPr>
          <w:rFonts w:ascii="Arial" w:hAnsi="Arial" w:cs="Arial"/>
          <w:color w:val="000000" w:themeColor="text1"/>
        </w:rPr>
        <w:t>V souladu se Zásadami pro poskytování dotací ze státního rozpočtu na výdaje realizované v rámci Programu prevence kriminality Ministerstva vnitra</w:t>
      </w:r>
      <w:r w:rsidR="007E54C6">
        <w:rPr>
          <w:rFonts w:ascii="Arial" w:hAnsi="Arial" w:cs="Arial"/>
          <w:color w:val="000000" w:themeColor="text1"/>
        </w:rPr>
        <w:t xml:space="preserve"> ČR</w:t>
      </w:r>
      <w:r>
        <w:rPr>
          <w:rFonts w:ascii="Arial" w:hAnsi="Arial" w:cs="Arial"/>
          <w:color w:val="000000" w:themeColor="text1"/>
        </w:rPr>
        <w:t>, prováděl</w:t>
      </w:r>
      <w:r w:rsidR="009408B4">
        <w:rPr>
          <w:rFonts w:ascii="Arial" w:hAnsi="Arial" w:cs="Arial"/>
          <w:color w:val="000000" w:themeColor="text1"/>
        </w:rPr>
        <w:t xml:space="preserve"> každoročně Olomoucký kraj </w:t>
      </w:r>
      <w:r w:rsidR="009408B4" w:rsidRPr="00FD2FE8">
        <w:rPr>
          <w:rFonts w:ascii="Arial" w:hAnsi="Arial" w:cs="Arial"/>
          <w:color w:val="000000" w:themeColor="text1"/>
          <w:u w:val="single"/>
        </w:rPr>
        <w:t>kontrolu úplnosti a správnosti přijatých žádostí</w:t>
      </w:r>
      <w:r w:rsidR="009408B4">
        <w:rPr>
          <w:rFonts w:ascii="Arial" w:hAnsi="Arial" w:cs="Arial"/>
          <w:color w:val="000000" w:themeColor="text1"/>
        </w:rPr>
        <w:t xml:space="preserve"> do tohoto dotačního programu Ministerstva vnitra</w:t>
      </w:r>
      <w:r w:rsidR="007E54C6">
        <w:rPr>
          <w:rFonts w:ascii="Arial" w:hAnsi="Arial" w:cs="Arial"/>
          <w:color w:val="000000" w:themeColor="text1"/>
        </w:rPr>
        <w:t xml:space="preserve"> ČR</w:t>
      </w:r>
      <w:r w:rsidR="009408B4">
        <w:rPr>
          <w:rFonts w:ascii="Arial" w:hAnsi="Arial" w:cs="Arial"/>
          <w:color w:val="000000" w:themeColor="text1"/>
        </w:rPr>
        <w:t xml:space="preserve">. </w:t>
      </w:r>
      <w:r w:rsidR="00AD0733">
        <w:rPr>
          <w:rFonts w:ascii="Arial" w:hAnsi="Arial" w:cs="Arial"/>
          <w:color w:val="000000" w:themeColor="text1"/>
        </w:rPr>
        <w:t>Dále Pracovní skupina prováděla, p</w:t>
      </w:r>
      <w:r w:rsidR="009408B4">
        <w:rPr>
          <w:rFonts w:ascii="Arial" w:hAnsi="Arial" w:cs="Arial"/>
          <w:color w:val="000000" w:themeColor="text1"/>
        </w:rPr>
        <w:t>odle určených kritérií</w:t>
      </w:r>
      <w:r w:rsidR="00AD0733">
        <w:rPr>
          <w:rFonts w:ascii="Arial" w:hAnsi="Arial" w:cs="Arial"/>
          <w:color w:val="000000" w:themeColor="text1"/>
        </w:rPr>
        <w:t xml:space="preserve">, </w:t>
      </w:r>
      <w:r w:rsidR="00AD0733" w:rsidRPr="00FD2FE8">
        <w:rPr>
          <w:rFonts w:ascii="Arial" w:hAnsi="Arial" w:cs="Arial"/>
          <w:color w:val="000000" w:themeColor="text1"/>
          <w:u w:val="single"/>
        </w:rPr>
        <w:t xml:space="preserve">obsahové </w:t>
      </w:r>
      <w:r w:rsidR="006848F6" w:rsidRPr="00FD2FE8">
        <w:rPr>
          <w:rFonts w:ascii="Arial" w:hAnsi="Arial" w:cs="Arial"/>
          <w:color w:val="000000" w:themeColor="text1"/>
          <w:u w:val="single"/>
        </w:rPr>
        <w:t>hodnocení</w:t>
      </w:r>
      <w:r w:rsidR="006848F6">
        <w:rPr>
          <w:rFonts w:ascii="Arial" w:hAnsi="Arial" w:cs="Arial"/>
          <w:color w:val="000000" w:themeColor="text1"/>
        </w:rPr>
        <w:t xml:space="preserve"> přijatých projektů</w:t>
      </w:r>
      <w:r w:rsidR="00AD0733">
        <w:rPr>
          <w:rFonts w:ascii="Arial" w:hAnsi="Arial" w:cs="Arial"/>
          <w:color w:val="000000" w:themeColor="text1"/>
        </w:rPr>
        <w:t xml:space="preserve"> a k</w:t>
      </w:r>
      <w:r w:rsidR="009408B4">
        <w:rPr>
          <w:rFonts w:ascii="Arial" w:hAnsi="Arial" w:cs="Arial"/>
          <w:color w:val="000000" w:themeColor="text1"/>
        </w:rPr>
        <w:t xml:space="preserve">rajský manažer prevence kriminality se účastnil jednání </w:t>
      </w:r>
      <w:r w:rsidR="00AD0733">
        <w:rPr>
          <w:rFonts w:ascii="Arial" w:hAnsi="Arial" w:cs="Arial"/>
          <w:color w:val="000000" w:themeColor="text1"/>
        </w:rPr>
        <w:t xml:space="preserve">Hodnotící komise Republikového výboru pro prevenci kriminality. </w:t>
      </w:r>
      <w:r w:rsidR="00EA3F28" w:rsidRPr="00384AFB">
        <w:rPr>
          <w:rFonts w:ascii="Arial" w:hAnsi="Arial" w:cs="Arial"/>
          <w:color w:val="000000" w:themeColor="text1"/>
          <w:u w:val="single"/>
        </w:rPr>
        <w:t xml:space="preserve">Za uplynulé období se v letech 2013 – 2016 </w:t>
      </w:r>
      <w:r w:rsidR="00EA3F28" w:rsidRPr="00882A46">
        <w:rPr>
          <w:rFonts w:ascii="Arial" w:hAnsi="Arial" w:cs="Arial"/>
          <w:color w:val="000000" w:themeColor="text1"/>
          <w:u w:val="single"/>
        </w:rPr>
        <w:t xml:space="preserve">podařilo </w:t>
      </w:r>
      <w:r w:rsidR="00882A46" w:rsidRPr="00882A46">
        <w:rPr>
          <w:rFonts w:ascii="Arial" w:hAnsi="Arial" w:cs="Arial"/>
          <w:color w:val="000000" w:themeColor="text1"/>
          <w:u w:val="single"/>
        </w:rPr>
        <w:t xml:space="preserve">ze státního rozpočtu </w:t>
      </w:r>
      <w:r w:rsidR="00EA3F28" w:rsidRPr="00882A46">
        <w:rPr>
          <w:rFonts w:ascii="Arial" w:hAnsi="Arial" w:cs="Arial"/>
          <w:color w:val="000000" w:themeColor="text1"/>
          <w:u w:val="single"/>
        </w:rPr>
        <w:t>podpořit rozvoj kamerových systémů v </w:t>
      </w:r>
      <w:r w:rsidR="00451E67" w:rsidRPr="00882A46">
        <w:rPr>
          <w:rFonts w:ascii="Arial" w:hAnsi="Arial" w:cs="Arial"/>
          <w:color w:val="000000" w:themeColor="text1"/>
          <w:u w:val="single"/>
        </w:rPr>
        <w:t>9</w:t>
      </w:r>
      <w:r w:rsidR="00EA3F28" w:rsidRPr="00882A46">
        <w:rPr>
          <w:rFonts w:ascii="Arial" w:hAnsi="Arial" w:cs="Arial"/>
          <w:color w:val="000000" w:themeColor="text1"/>
          <w:u w:val="single"/>
        </w:rPr>
        <w:t xml:space="preserve"> městech</w:t>
      </w:r>
      <w:r w:rsidR="00EA3F28">
        <w:rPr>
          <w:rFonts w:ascii="Arial" w:hAnsi="Arial" w:cs="Arial"/>
          <w:color w:val="000000" w:themeColor="text1"/>
        </w:rPr>
        <w:t xml:space="preserve"> (</w:t>
      </w:r>
      <w:r w:rsidR="00451E67">
        <w:rPr>
          <w:rFonts w:ascii="Arial" w:hAnsi="Arial" w:cs="Arial"/>
          <w:color w:val="000000" w:themeColor="text1"/>
        </w:rPr>
        <w:t xml:space="preserve">Olomouc, Přerov, Prostějov, Šumperk, Jeseník, Zábřeh, Šternberk, Lipník nad Bečvou, Hranice </w:t>
      </w:r>
      <w:r w:rsidR="00EA3F28">
        <w:rPr>
          <w:rFonts w:ascii="Arial" w:hAnsi="Arial" w:cs="Arial"/>
          <w:color w:val="000000" w:themeColor="text1"/>
        </w:rPr>
        <w:t xml:space="preserve">- </w:t>
      </w:r>
      <w:r w:rsidR="00451D78">
        <w:rPr>
          <w:rFonts w:ascii="Arial" w:hAnsi="Arial" w:cs="Arial"/>
          <w:color w:val="000000" w:themeColor="text1"/>
        </w:rPr>
        <w:t>viz. Obr. č. 1)</w:t>
      </w:r>
      <w:r w:rsidR="00882A46">
        <w:rPr>
          <w:rFonts w:ascii="Arial" w:hAnsi="Arial" w:cs="Arial"/>
          <w:color w:val="000000" w:themeColor="text1"/>
        </w:rPr>
        <w:t xml:space="preserve"> </w:t>
      </w:r>
      <w:r w:rsidR="00882A46" w:rsidRPr="00384AFB">
        <w:rPr>
          <w:rFonts w:ascii="Arial" w:hAnsi="Arial" w:cs="Arial"/>
          <w:color w:val="000000" w:themeColor="text1"/>
          <w:u w:val="single"/>
        </w:rPr>
        <w:t xml:space="preserve">a </w:t>
      </w:r>
      <w:r w:rsidR="00384AFB" w:rsidRPr="00384AFB">
        <w:rPr>
          <w:rFonts w:ascii="Arial" w:hAnsi="Arial" w:cs="Arial"/>
          <w:color w:val="000000" w:themeColor="text1"/>
          <w:u w:val="single"/>
        </w:rPr>
        <w:t xml:space="preserve">podpořit </w:t>
      </w:r>
      <w:r w:rsidR="00882A46" w:rsidRPr="00384AFB">
        <w:rPr>
          <w:rFonts w:ascii="Arial" w:hAnsi="Arial" w:cs="Arial"/>
          <w:color w:val="000000" w:themeColor="text1"/>
          <w:u w:val="single"/>
        </w:rPr>
        <w:t xml:space="preserve">celkem </w:t>
      </w:r>
      <w:r w:rsidR="00EC7838" w:rsidRPr="00F05602">
        <w:rPr>
          <w:rFonts w:ascii="Arial" w:hAnsi="Arial" w:cs="Arial"/>
          <w:color w:val="000000" w:themeColor="text1"/>
          <w:u w:val="single"/>
        </w:rPr>
        <w:t>74</w:t>
      </w:r>
      <w:r w:rsidR="00882A46" w:rsidRPr="00384AFB">
        <w:rPr>
          <w:rFonts w:ascii="Arial" w:hAnsi="Arial" w:cs="Arial"/>
          <w:color w:val="000000" w:themeColor="text1"/>
          <w:u w:val="single"/>
        </w:rPr>
        <w:t xml:space="preserve"> projektů</w:t>
      </w:r>
      <w:r w:rsidR="005D10EA">
        <w:rPr>
          <w:rFonts w:ascii="Arial" w:hAnsi="Arial" w:cs="Arial"/>
          <w:color w:val="000000" w:themeColor="text1"/>
        </w:rPr>
        <w:t xml:space="preserve"> </w:t>
      </w:r>
      <w:r w:rsidR="005D10EA" w:rsidRPr="005B7026">
        <w:rPr>
          <w:rFonts w:ascii="Arial" w:hAnsi="Arial" w:cs="Arial"/>
          <w:color w:val="000000" w:themeColor="text1"/>
        </w:rPr>
        <w:t xml:space="preserve">(Dobromilice, Jeseník, Lipník nad Bečvou, Olomouc, Prostějov, </w:t>
      </w:r>
      <w:r w:rsidR="005B7026" w:rsidRPr="005B7026">
        <w:rPr>
          <w:rFonts w:ascii="Arial" w:hAnsi="Arial" w:cs="Arial"/>
          <w:color w:val="000000" w:themeColor="text1"/>
        </w:rPr>
        <w:t xml:space="preserve">Přerov, </w:t>
      </w:r>
      <w:r w:rsidR="005D10EA" w:rsidRPr="005B7026">
        <w:rPr>
          <w:rFonts w:ascii="Arial" w:hAnsi="Arial" w:cs="Arial"/>
          <w:color w:val="000000" w:themeColor="text1"/>
        </w:rPr>
        <w:t xml:space="preserve">Šumperk, Litovel, Šternberk, Hanušovice, Moravský Beroun, Velká Bystřice, Hranice) </w:t>
      </w:r>
      <w:r w:rsidR="00882A46" w:rsidRPr="00384AFB">
        <w:rPr>
          <w:rFonts w:ascii="Arial" w:hAnsi="Arial" w:cs="Arial"/>
          <w:color w:val="000000" w:themeColor="text1"/>
          <w:u w:val="single"/>
        </w:rPr>
        <w:t>sociálního</w:t>
      </w:r>
      <w:r w:rsidR="00384AFB" w:rsidRPr="00384AFB">
        <w:rPr>
          <w:rFonts w:ascii="Arial" w:hAnsi="Arial" w:cs="Arial"/>
          <w:color w:val="000000" w:themeColor="text1"/>
          <w:u w:val="single"/>
        </w:rPr>
        <w:t>, volnočasového</w:t>
      </w:r>
      <w:r w:rsidR="00B43EBA">
        <w:rPr>
          <w:rFonts w:ascii="Arial" w:hAnsi="Arial" w:cs="Arial"/>
          <w:color w:val="000000" w:themeColor="text1"/>
          <w:u w:val="single"/>
        </w:rPr>
        <w:t xml:space="preserve">, </w:t>
      </w:r>
      <w:r w:rsidR="00384AFB" w:rsidRPr="00384AFB">
        <w:rPr>
          <w:rFonts w:ascii="Arial" w:hAnsi="Arial" w:cs="Arial"/>
          <w:color w:val="000000" w:themeColor="text1"/>
          <w:u w:val="single"/>
        </w:rPr>
        <w:t>informativního</w:t>
      </w:r>
      <w:r w:rsidR="00B43EBA">
        <w:rPr>
          <w:rFonts w:ascii="Arial" w:hAnsi="Arial" w:cs="Arial"/>
          <w:color w:val="000000" w:themeColor="text1"/>
          <w:u w:val="single"/>
        </w:rPr>
        <w:t xml:space="preserve"> či technického</w:t>
      </w:r>
      <w:r w:rsidR="00384AFB" w:rsidRPr="00384AFB">
        <w:rPr>
          <w:rFonts w:ascii="Arial" w:hAnsi="Arial" w:cs="Arial"/>
          <w:color w:val="000000" w:themeColor="text1"/>
          <w:u w:val="single"/>
        </w:rPr>
        <w:t xml:space="preserve"> </w:t>
      </w:r>
      <w:r w:rsidR="00882A46" w:rsidRPr="00384AFB">
        <w:rPr>
          <w:rFonts w:ascii="Arial" w:hAnsi="Arial" w:cs="Arial"/>
          <w:color w:val="000000" w:themeColor="text1"/>
          <w:u w:val="single"/>
        </w:rPr>
        <w:t>charakteru</w:t>
      </w:r>
      <w:r w:rsidR="002B5548">
        <w:rPr>
          <w:rFonts w:ascii="Arial" w:hAnsi="Arial" w:cs="Arial"/>
          <w:color w:val="000000" w:themeColor="text1"/>
        </w:rPr>
        <w:t xml:space="preserve"> (viz</w:t>
      </w:r>
      <w:r w:rsidR="0035260F">
        <w:rPr>
          <w:rFonts w:ascii="Arial" w:hAnsi="Arial" w:cs="Arial"/>
          <w:color w:val="000000" w:themeColor="text1"/>
        </w:rPr>
        <w:t>. Tabulka č. 2</w:t>
      </w:r>
      <w:r w:rsidR="00882A46">
        <w:rPr>
          <w:rFonts w:ascii="Arial" w:hAnsi="Arial" w:cs="Arial"/>
          <w:color w:val="000000" w:themeColor="text1"/>
        </w:rPr>
        <w:t>)</w:t>
      </w:r>
      <w:r w:rsidR="00900C14">
        <w:rPr>
          <w:rFonts w:ascii="Arial" w:hAnsi="Arial" w:cs="Arial"/>
          <w:color w:val="000000" w:themeColor="text1"/>
        </w:rPr>
        <w:t>;</w:t>
      </w:r>
    </w:p>
    <w:p w:rsidR="008A5B43" w:rsidRDefault="008A5B43" w:rsidP="00DE3C4D">
      <w:pPr>
        <w:ind w:left="709" w:hanging="1"/>
        <w:jc w:val="both"/>
        <w:rPr>
          <w:rFonts w:ascii="Arial" w:hAnsi="Arial" w:cs="Arial"/>
          <w:color w:val="000000" w:themeColor="text1"/>
        </w:rPr>
      </w:pPr>
    </w:p>
    <w:p w:rsidR="00DE3C4D" w:rsidRPr="00464351" w:rsidRDefault="00900C14" w:rsidP="00F469CA">
      <w:pPr>
        <w:pStyle w:val="Odstavecseseznamem"/>
        <w:numPr>
          <w:ilvl w:val="0"/>
          <w:numId w:val="19"/>
        </w:numPr>
        <w:spacing w:after="120"/>
        <w:ind w:left="426" w:hanging="426"/>
        <w:jc w:val="both"/>
        <w:rPr>
          <w:rFonts w:ascii="Arial" w:hAnsi="Arial" w:cs="Arial"/>
          <w:color w:val="000000" w:themeColor="text1"/>
        </w:rPr>
      </w:pPr>
      <w:r w:rsidRPr="00464351">
        <w:rPr>
          <w:rFonts w:ascii="Arial" w:hAnsi="Arial" w:cs="Arial"/>
          <w:color w:val="000000" w:themeColor="text1"/>
        </w:rPr>
        <w:t>Krajské pilotní projekty prevence kriminality</w:t>
      </w:r>
    </w:p>
    <w:p w:rsidR="00900C14" w:rsidRPr="00EC7838" w:rsidRDefault="005B584C" w:rsidP="00464351">
      <w:pPr>
        <w:spacing w:before="120"/>
        <w:ind w:left="426"/>
        <w:jc w:val="both"/>
        <w:rPr>
          <w:rFonts w:ascii="Arial" w:hAnsi="Arial" w:cs="Arial"/>
          <w:color w:val="000000" w:themeColor="text1"/>
        </w:rPr>
      </w:pPr>
      <w:r>
        <w:rPr>
          <w:rFonts w:ascii="Arial" w:hAnsi="Arial" w:cs="Arial"/>
          <w:color w:val="000000" w:themeColor="text1"/>
        </w:rPr>
        <w:t xml:space="preserve">Smyslem tohoto opatření </w:t>
      </w:r>
      <w:r w:rsidR="002F2F7E">
        <w:rPr>
          <w:rFonts w:ascii="Arial" w:hAnsi="Arial" w:cs="Arial"/>
          <w:color w:val="000000" w:themeColor="text1"/>
        </w:rPr>
        <w:t>je</w:t>
      </w:r>
      <w:r>
        <w:rPr>
          <w:rFonts w:ascii="Arial" w:hAnsi="Arial" w:cs="Arial"/>
          <w:color w:val="000000" w:themeColor="text1"/>
        </w:rPr>
        <w:t xml:space="preserve"> </w:t>
      </w:r>
      <w:r w:rsidR="001A4924">
        <w:rPr>
          <w:rFonts w:ascii="Arial" w:hAnsi="Arial" w:cs="Arial"/>
          <w:color w:val="000000" w:themeColor="text1"/>
        </w:rPr>
        <w:t xml:space="preserve">realizovat </w:t>
      </w:r>
      <w:r w:rsidR="00E55366">
        <w:rPr>
          <w:rFonts w:ascii="Arial" w:hAnsi="Arial" w:cs="Arial"/>
          <w:color w:val="000000" w:themeColor="text1"/>
        </w:rPr>
        <w:t xml:space="preserve">každoročně </w:t>
      </w:r>
      <w:r w:rsidR="00482DB6">
        <w:rPr>
          <w:rFonts w:ascii="Arial" w:hAnsi="Arial" w:cs="Arial"/>
          <w:color w:val="000000" w:themeColor="text1"/>
        </w:rPr>
        <w:t>krajské</w:t>
      </w:r>
      <w:r>
        <w:rPr>
          <w:rFonts w:ascii="Arial" w:hAnsi="Arial" w:cs="Arial"/>
          <w:color w:val="000000" w:themeColor="text1"/>
        </w:rPr>
        <w:t xml:space="preserve"> projekt</w:t>
      </w:r>
      <w:r w:rsidR="00482DB6">
        <w:rPr>
          <w:rFonts w:ascii="Arial" w:hAnsi="Arial" w:cs="Arial"/>
          <w:color w:val="000000" w:themeColor="text1"/>
        </w:rPr>
        <w:t>y</w:t>
      </w:r>
      <w:r>
        <w:rPr>
          <w:rFonts w:ascii="Arial" w:hAnsi="Arial" w:cs="Arial"/>
          <w:color w:val="000000" w:themeColor="text1"/>
        </w:rPr>
        <w:t xml:space="preserve"> prevence krim</w:t>
      </w:r>
      <w:r w:rsidR="00482DB6">
        <w:rPr>
          <w:rFonts w:ascii="Arial" w:hAnsi="Arial" w:cs="Arial"/>
          <w:color w:val="000000" w:themeColor="text1"/>
        </w:rPr>
        <w:t>inality, které</w:t>
      </w:r>
      <w:r>
        <w:rPr>
          <w:rFonts w:ascii="Arial" w:hAnsi="Arial" w:cs="Arial"/>
          <w:color w:val="000000" w:themeColor="text1"/>
        </w:rPr>
        <w:t xml:space="preserve"> </w:t>
      </w:r>
      <w:r w:rsidR="00A466B0">
        <w:rPr>
          <w:rFonts w:ascii="Arial" w:hAnsi="Arial" w:cs="Arial"/>
          <w:color w:val="000000" w:themeColor="text1"/>
        </w:rPr>
        <w:t xml:space="preserve">se </w:t>
      </w:r>
      <w:r w:rsidR="00687600">
        <w:rPr>
          <w:rFonts w:ascii="Arial" w:hAnsi="Arial" w:cs="Arial"/>
          <w:color w:val="000000" w:themeColor="text1"/>
        </w:rPr>
        <w:t xml:space="preserve">z bezpečnostního hlediska </w:t>
      </w:r>
      <w:r w:rsidR="00903F53">
        <w:rPr>
          <w:rFonts w:ascii="Arial" w:hAnsi="Arial" w:cs="Arial"/>
          <w:color w:val="000000" w:themeColor="text1"/>
        </w:rPr>
        <w:t xml:space="preserve">cíleně </w:t>
      </w:r>
      <w:r w:rsidR="00A466B0">
        <w:rPr>
          <w:rFonts w:ascii="Arial" w:hAnsi="Arial" w:cs="Arial"/>
          <w:color w:val="000000" w:themeColor="text1"/>
        </w:rPr>
        <w:t xml:space="preserve">zaměřují na průřezová témata ohrožující </w:t>
      </w:r>
      <w:r w:rsidR="00903F53">
        <w:rPr>
          <w:rFonts w:ascii="Arial" w:hAnsi="Arial" w:cs="Arial"/>
          <w:color w:val="000000" w:themeColor="text1"/>
        </w:rPr>
        <w:t>celé</w:t>
      </w:r>
      <w:r w:rsidR="00A466B0">
        <w:rPr>
          <w:rFonts w:ascii="Arial" w:hAnsi="Arial" w:cs="Arial"/>
          <w:color w:val="000000" w:themeColor="text1"/>
        </w:rPr>
        <w:t xml:space="preserve"> území </w:t>
      </w:r>
      <w:r w:rsidR="00903F53">
        <w:rPr>
          <w:rFonts w:ascii="Arial" w:hAnsi="Arial" w:cs="Arial"/>
          <w:color w:val="000000" w:themeColor="text1"/>
        </w:rPr>
        <w:t xml:space="preserve">nebo větší </w:t>
      </w:r>
      <w:r w:rsidR="00687600">
        <w:rPr>
          <w:rFonts w:ascii="Arial" w:hAnsi="Arial" w:cs="Arial"/>
          <w:color w:val="000000" w:themeColor="text1"/>
        </w:rPr>
        <w:t xml:space="preserve">územní </w:t>
      </w:r>
      <w:r w:rsidR="00903F53">
        <w:rPr>
          <w:rFonts w:ascii="Arial" w:hAnsi="Arial" w:cs="Arial"/>
          <w:color w:val="000000" w:themeColor="text1"/>
        </w:rPr>
        <w:t>část</w:t>
      </w:r>
      <w:r w:rsidR="00687600">
        <w:rPr>
          <w:rFonts w:ascii="Arial" w:hAnsi="Arial" w:cs="Arial"/>
          <w:color w:val="000000" w:themeColor="text1"/>
        </w:rPr>
        <w:t xml:space="preserve"> kraje</w:t>
      </w:r>
      <w:r w:rsidR="00A466B0">
        <w:rPr>
          <w:rFonts w:ascii="Arial" w:hAnsi="Arial" w:cs="Arial"/>
          <w:color w:val="000000" w:themeColor="text1"/>
        </w:rPr>
        <w:t xml:space="preserve">. </w:t>
      </w:r>
      <w:r w:rsidR="00AA21C5">
        <w:rPr>
          <w:rFonts w:ascii="Arial" w:hAnsi="Arial" w:cs="Arial"/>
          <w:color w:val="000000" w:themeColor="text1"/>
        </w:rPr>
        <w:t xml:space="preserve">Za tímto účelem zpracoval </w:t>
      </w:r>
      <w:r w:rsidR="00A47956">
        <w:rPr>
          <w:rFonts w:ascii="Arial" w:hAnsi="Arial" w:cs="Arial"/>
          <w:color w:val="000000" w:themeColor="text1"/>
        </w:rPr>
        <w:t xml:space="preserve">Olomoucký kraj </w:t>
      </w:r>
      <w:r w:rsidR="00B55F10">
        <w:rPr>
          <w:rFonts w:ascii="Arial" w:hAnsi="Arial" w:cs="Arial"/>
          <w:color w:val="000000" w:themeColor="text1"/>
        </w:rPr>
        <w:t>několik</w:t>
      </w:r>
      <w:r w:rsidR="00AA21C5">
        <w:rPr>
          <w:rFonts w:ascii="Arial" w:hAnsi="Arial" w:cs="Arial"/>
          <w:color w:val="000000" w:themeColor="text1"/>
        </w:rPr>
        <w:t xml:space="preserve"> preventivních </w:t>
      </w:r>
      <w:r w:rsidR="00581422">
        <w:rPr>
          <w:rFonts w:ascii="Arial" w:hAnsi="Arial" w:cs="Arial"/>
          <w:color w:val="000000" w:themeColor="text1"/>
        </w:rPr>
        <w:t>aktivit</w:t>
      </w:r>
      <w:r w:rsidR="00AA21C5">
        <w:rPr>
          <w:rFonts w:ascii="Arial" w:hAnsi="Arial" w:cs="Arial"/>
          <w:color w:val="000000" w:themeColor="text1"/>
        </w:rPr>
        <w:t xml:space="preserve">, které </w:t>
      </w:r>
      <w:r w:rsidR="00B55F10">
        <w:rPr>
          <w:rFonts w:ascii="Arial" w:hAnsi="Arial" w:cs="Arial"/>
          <w:color w:val="000000" w:themeColor="text1"/>
        </w:rPr>
        <w:t xml:space="preserve">úspěšně </w:t>
      </w:r>
      <w:r w:rsidR="00581422">
        <w:rPr>
          <w:rFonts w:ascii="Arial" w:hAnsi="Arial" w:cs="Arial"/>
          <w:color w:val="000000" w:themeColor="text1"/>
        </w:rPr>
        <w:t>získ</w:t>
      </w:r>
      <w:r w:rsidR="00B55F10">
        <w:rPr>
          <w:rFonts w:ascii="Arial" w:hAnsi="Arial" w:cs="Arial"/>
          <w:color w:val="000000" w:themeColor="text1"/>
        </w:rPr>
        <w:t xml:space="preserve">aly </w:t>
      </w:r>
      <w:r w:rsidR="00AA21C5">
        <w:rPr>
          <w:rFonts w:ascii="Arial" w:hAnsi="Arial" w:cs="Arial"/>
          <w:color w:val="000000" w:themeColor="text1"/>
        </w:rPr>
        <w:t>s</w:t>
      </w:r>
      <w:r w:rsidR="00B55F10">
        <w:rPr>
          <w:rFonts w:ascii="Arial" w:hAnsi="Arial" w:cs="Arial"/>
          <w:color w:val="000000" w:themeColor="text1"/>
        </w:rPr>
        <w:t>tátní účelově</w:t>
      </w:r>
      <w:r w:rsidR="00AA21C5">
        <w:rPr>
          <w:rFonts w:ascii="Arial" w:hAnsi="Arial" w:cs="Arial"/>
          <w:color w:val="000000" w:themeColor="text1"/>
        </w:rPr>
        <w:t xml:space="preserve"> vázan</w:t>
      </w:r>
      <w:r w:rsidR="00B55F10">
        <w:rPr>
          <w:rFonts w:ascii="Arial" w:hAnsi="Arial" w:cs="Arial"/>
          <w:color w:val="000000" w:themeColor="text1"/>
        </w:rPr>
        <w:t>ou</w:t>
      </w:r>
      <w:r w:rsidR="00581422">
        <w:rPr>
          <w:rFonts w:ascii="Arial" w:hAnsi="Arial" w:cs="Arial"/>
          <w:color w:val="000000" w:themeColor="text1"/>
        </w:rPr>
        <w:t xml:space="preserve"> </w:t>
      </w:r>
      <w:r w:rsidR="00AA21C5">
        <w:rPr>
          <w:rFonts w:ascii="Arial" w:hAnsi="Arial" w:cs="Arial"/>
          <w:color w:val="000000" w:themeColor="text1"/>
        </w:rPr>
        <w:t>dotac</w:t>
      </w:r>
      <w:r w:rsidR="00B55F10">
        <w:rPr>
          <w:rFonts w:ascii="Arial" w:hAnsi="Arial" w:cs="Arial"/>
          <w:color w:val="000000" w:themeColor="text1"/>
        </w:rPr>
        <w:t>i</w:t>
      </w:r>
      <w:r w:rsidR="00581422">
        <w:rPr>
          <w:rFonts w:ascii="Arial" w:hAnsi="Arial" w:cs="Arial"/>
          <w:color w:val="000000" w:themeColor="text1"/>
        </w:rPr>
        <w:t>.</w:t>
      </w:r>
      <w:r w:rsidR="00B55F10">
        <w:rPr>
          <w:rFonts w:ascii="Arial" w:hAnsi="Arial" w:cs="Arial"/>
          <w:color w:val="000000" w:themeColor="text1"/>
        </w:rPr>
        <w:t xml:space="preserve"> </w:t>
      </w:r>
      <w:r w:rsidR="00A47956" w:rsidRPr="00A47956">
        <w:rPr>
          <w:rFonts w:ascii="Arial" w:hAnsi="Arial" w:cs="Arial"/>
          <w:color w:val="000000" w:themeColor="text1"/>
          <w:u w:val="single"/>
        </w:rPr>
        <w:t xml:space="preserve">V roce 2014 </w:t>
      </w:r>
      <w:r w:rsidR="00AA21C5">
        <w:rPr>
          <w:rFonts w:ascii="Arial" w:hAnsi="Arial" w:cs="Arial"/>
          <w:color w:val="000000" w:themeColor="text1"/>
          <w:u w:val="single"/>
        </w:rPr>
        <w:t xml:space="preserve">byl zrealizován </w:t>
      </w:r>
      <w:r w:rsidR="00A47956" w:rsidRPr="00A47956">
        <w:rPr>
          <w:rFonts w:ascii="Arial" w:hAnsi="Arial" w:cs="Arial"/>
          <w:color w:val="000000" w:themeColor="text1"/>
          <w:u w:val="single"/>
        </w:rPr>
        <w:t xml:space="preserve">projekt „Zavřít dveře nestačí II.“, který </w:t>
      </w:r>
      <w:r w:rsidR="00AA21C5">
        <w:rPr>
          <w:rFonts w:ascii="Arial" w:hAnsi="Arial" w:cs="Arial"/>
          <w:color w:val="000000" w:themeColor="text1"/>
          <w:u w:val="single"/>
        </w:rPr>
        <w:t xml:space="preserve">se </w:t>
      </w:r>
      <w:r w:rsidR="00A47956" w:rsidRPr="00A47956">
        <w:rPr>
          <w:rFonts w:ascii="Arial" w:hAnsi="Arial" w:cs="Arial"/>
          <w:color w:val="000000" w:themeColor="text1"/>
          <w:u w:val="single"/>
        </w:rPr>
        <w:t>zaměř</w:t>
      </w:r>
      <w:r w:rsidR="00AA21C5">
        <w:rPr>
          <w:rFonts w:ascii="Arial" w:hAnsi="Arial" w:cs="Arial"/>
          <w:color w:val="000000" w:themeColor="text1"/>
          <w:u w:val="single"/>
        </w:rPr>
        <w:t xml:space="preserve">oval </w:t>
      </w:r>
      <w:r w:rsidR="00A47956" w:rsidRPr="00A47956">
        <w:rPr>
          <w:rFonts w:ascii="Arial" w:hAnsi="Arial" w:cs="Arial"/>
          <w:color w:val="000000" w:themeColor="text1"/>
          <w:u w:val="single"/>
        </w:rPr>
        <w:t xml:space="preserve">na prevenci majetkové kriminality. </w:t>
      </w:r>
      <w:r w:rsidR="00AA21C5">
        <w:rPr>
          <w:rFonts w:ascii="Arial" w:hAnsi="Arial" w:cs="Arial"/>
          <w:color w:val="000000" w:themeColor="text1"/>
          <w:u w:val="single"/>
        </w:rPr>
        <w:t>V</w:t>
      </w:r>
      <w:r w:rsidR="00A47956" w:rsidRPr="00A47956">
        <w:rPr>
          <w:rFonts w:ascii="Arial" w:hAnsi="Arial" w:cs="Arial"/>
          <w:color w:val="000000" w:themeColor="text1"/>
          <w:u w:val="single"/>
        </w:rPr>
        <w:t xml:space="preserve"> roce 2015 </w:t>
      </w:r>
      <w:r w:rsidR="00AA21C5">
        <w:rPr>
          <w:rFonts w:ascii="Arial" w:hAnsi="Arial" w:cs="Arial"/>
          <w:color w:val="000000" w:themeColor="text1"/>
          <w:u w:val="single"/>
        </w:rPr>
        <w:t xml:space="preserve">proběhl </w:t>
      </w:r>
      <w:r w:rsidR="00A47956" w:rsidRPr="00A47956">
        <w:rPr>
          <w:rFonts w:ascii="Arial" w:hAnsi="Arial" w:cs="Arial"/>
          <w:color w:val="000000" w:themeColor="text1"/>
          <w:u w:val="single"/>
        </w:rPr>
        <w:t>projekt „Drahá lhostejnost“, který se soustředil na prevenci vandalismu a projekt „Malý průvodce domácím bezpečím II.“</w:t>
      </w:r>
      <w:r w:rsidR="00AA21C5">
        <w:rPr>
          <w:rFonts w:ascii="Arial" w:hAnsi="Arial" w:cs="Arial"/>
          <w:color w:val="000000" w:themeColor="text1"/>
          <w:u w:val="single"/>
        </w:rPr>
        <w:t xml:space="preserve">, jehož obsahem bylo </w:t>
      </w:r>
      <w:r w:rsidR="00A47956" w:rsidRPr="00A47956">
        <w:rPr>
          <w:rFonts w:ascii="Arial" w:hAnsi="Arial" w:cs="Arial"/>
          <w:color w:val="000000" w:themeColor="text1"/>
          <w:u w:val="single"/>
        </w:rPr>
        <w:t>vzděláv</w:t>
      </w:r>
      <w:r w:rsidR="00AA21C5">
        <w:rPr>
          <w:rFonts w:ascii="Arial" w:hAnsi="Arial" w:cs="Arial"/>
          <w:color w:val="000000" w:themeColor="text1"/>
          <w:u w:val="single"/>
        </w:rPr>
        <w:t xml:space="preserve">ání </w:t>
      </w:r>
      <w:r w:rsidR="00A47956" w:rsidRPr="00A47956">
        <w:rPr>
          <w:rFonts w:ascii="Arial" w:hAnsi="Arial" w:cs="Arial"/>
          <w:color w:val="000000" w:themeColor="text1"/>
          <w:u w:val="single"/>
        </w:rPr>
        <w:t>pracovník</w:t>
      </w:r>
      <w:r w:rsidR="00AA21C5">
        <w:rPr>
          <w:rFonts w:ascii="Arial" w:hAnsi="Arial" w:cs="Arial"/>
          <w:color w:val="000000" w:themeColor="text1"/>
          <w:u w:val="single"/>
        </w:rPr>
        <w:t>ů</w:t>
      </w:r>
      <w:r w:rsidR="00A47956" w:rsidRPr="00A47956">
        <w:rPr>
          <w:rFonts w:ascii="Arial" w:hAnsi="Arial" w:cs="Arial"/>
          <w:color w:val="000000" w:themeColor="text1"/>
          <w:u w:val="single"/>
        </w:rPr>
        <w:t xml:space="preserve"> domácí ošetřovatelské péče. </w:t>
      </w:r>
      <w:r w:rsidR="00AA21C5" w:rsidRPr="00EC7838">
        <w:rPr>
          <w:rFonts w:ascii="Arial" w:hAnsi="Arial" w:cs="Arial"/>
          <w:color w:val="000000" w:themeColor="text1"/>
          <w:u w:val="single"/>
        </w:rPr>
        <w:t xml:space="preserve">Posledním </w:t>
      </w:r>
      <w:r w:rsidR="002F2F7E" w:rsidRPr="00EC7838">
        <w:rPr>
          <w:rFonts w:ascii="Arial" w:hAnsi="Arial" w:cs="Arial"/>
          <w:color w:val="000000" w:themeColor="text1"/>
          <w:u w:val="single"/>
        </w:rPr>
        <w:t xml:space="preserve">uskutečněným </w:t>
      </w:r>
      <w:r w:rsidR="00AA21C5" w:rsidRPr="00EC7838">
        <w:rPr>
          <w:rFonts w:ascii="Arial" w:hAnsi="Arial" w:cs="Arial"/>
          <w:color w:val="000000" w:themeColor="text1"/>
          <w:u w:val="single"/>
        </w:rPr>
        <w:t xml:space="preserve">projektem </w:t>
      </w:r>
      <w:r w:rsidR="002F2F7E" w:rsidRPr="00EC7838">
        <w:rPr>
          <w:rFonts w:ascii="Arial" w:hAnsi="Arial" w:cs="Arial"/>
          <w:color w:val="000000" w:themeColor="text1"/>
          <w:u w:val="single"/>
        </w:rPr>
        <w:t xml:space="preserve">byl </w:t>
      </w:r>
      <w:r w:rsidR="00AA21C5" w:rsidRPr="00EC7838">
        <w:rPr>
          <w:rFonts w:ascii="Arial" w:hAnsi="Arial" w:cs="Arial"/>
          <w:color w:val="000000" w:themeColor="text1"/>
          <w:u w:val="single"/>
        </w:rPr>
        <w:lastRenderedPageBreak/>
        <w:t>v</w:t>
      </w:r>
      <w:r w:rsidR="00A47956" w:rsidRPr="00EC7838">
        <w:rPr>
          <w:rFonts w:ascii="Arial" w:hAnsi="Arial" w:cs="Arial"/>
          <w:color w:val="000000" w:themeColor="text1"/>
          <w:u w:val="single"/>
        </w:rPr>
        <w:t> roce 2016 projekt „Nedáme se“</w:t>
      </w:r>
      <w:r w:rsidR="00AA21C5" w:rsidRPr="00EC7838">
        <w:rPr>
          <w:rFonts w:ascii="Arial" w:hAnsi="Arial" w:cs="Arial"/>
          <w:color w:val="000000" w:themeColor="text1"/>
          <w:u w:val="single"/>
        </w:rPr>
        <w:t>, který inovativním způsobem vzdělával</w:t>
      </w:r>
      <w:r w:rsidR="00A47956" w:rsidRPr="00EC7838">
        <w:rPr>
          <w:rFonts w:ascii="Arial" w:hAnsi="Arial" w:cs="Arial"/>
          <w:color w:val="000000" w:themeColor="text1"/>
          <w:u w:val="single"/>
        </w:rPr>
        <w:t xml:space="preserve"> seniory</w:t>
      </w:r>
      <w:r w:rsidR="00AA21C5" w:rsidRPr="00EC7838">
        <w:rPr>
          <w:rFonts w:ascii="Arial" w:hAnsi="Arial" w:cs="Arial"/>
          <w:color w:val="000000" w:themeColor="text1"/>
          <w:u w:val="single"/>
        </w:rPr>
        <w:t xml:space="preserve"> před tzv. Šmejdy</w:t>
      </w:r>
      <w:r w:rsidR="0035260F">
        <w:rPr>
          <w:rFonts w:ascii="Arial" w:hAnsi="Arial" w:cs="Arial"/>
          <w:color w:val="000000" w:themeColor="text1"/>
        </w:rPr>
        <w:t xml:space="preserve"> (vit. Tabulka č. 2</w:t>
      </w:r>
      <w:r w:rsidR="00A47956" w:rsidRPr="00EC7838">
        <w:rPr>
          <w:rFonts w:ascii="Arial" w:hAnsi="Arial" w:cs="Arial"/>
          <w:color w:val="000000" w:themeColor="text1"/>
        </w:rPr>
        <w:t>)</w:t>
      </w:r>
      <w:r w:rsidR="00900C14" w:rsidRPr="00EC7838">
        <w:rPr>
          <w:rFonts w:ascii="Arial" w:hAnsi="Arial" w:cs="Arial"/>
          <w:color w:val="000000" w:themeColor="text1"/>
        </w:rPr>
        <w:t>;</w:t>
      </w:r>
    </w:p>
    <w:p w:rsidR="008A5B43" w:rsidRPr="00EC7838" w:rsidRDefault="008A5B43" w:rsidP="00DE3C4D">
      <w:pPr>
        <w:ind w:left="709" w:hanging="1"/>
        <w:jc w:val="both"/>
        <w:rPr>
          <w:rFonts w:ascii="Arial" w:hAnsi="Arial" w:cs="Arial"/>
          <w:color w:val="000000" w:themeColor="text1"/>
        </w:rPr>
      </w:pPr>
    </w:p>
    <w:p w:rsidR="00DE3C4D" w:rsidRPr="00464351" w:rsidRDefault="00900C14" w:rsidP="00F469CA">
      <w:pPr>
        <w:pStyle w:val="Odstavecseseznamem"/>
        <w:numPr>
          <w:ilvl w:val="0"/>
          <w:numId w:val="19"/>
        </w:numPr>
        <w:spacing w:after="120"/>
        <w:ind w:left="426" w:hanging="426"/>
        <w:jc w:val="both"/>
        <w:rPr>
          <w:rFonts w:ascii="Arial" w:hAnsi="Arial" w:cs="Arial"/>
          <w:color w:val="000000" w:themeColor="text1"/>
        </w:rPr>
      </w:pPr>
      <w:r w:rsidRPr="00464351">
        <w:rPr>
          <w:rFonts w:ascii="Arial" w:hAnsi="Arial" w:cs="Arial"/>
          <w:color w:val="000000" w:themeColor="text1"/>
        </w:rPr>
        <w:t>Informovanost, medializace, vzdělávání a spolupráce</w:t>
      </w:r>
    </w:p>
    <w:p w:rsidR="00900C14" w:rsidRDefault="00EE38A2" w:rsidP="00464351">
      <w:pPr>
        <w:spacing w:before="120"/>
        <w:ind w:left="426"/>
        <w:jc w:val="both"/>
        <w:rPr>
          <w:rFonts w:ascii="Arial" w:hAnsi="Arial" w:cs="Arial"/>
          <w:color w:val="000000" w:themeColor="text1"/>
        </w:rPr>
      </w:pPr>
      <w:r>
        <w:rPr>
          <w:rFonts w:ascii="Arial" w:hAnsi="Arial" w:cs="Arial"/>
          <w:color w:val="000000" w:themeColor="text1"/>
        </w:rPr>
        <w:t>„Prezentování je v dnešní době nedílnou součástí výkonu řady profesí a ovládat prezentační dovednosti začíná být stejně důležité, jako umět napsat srozumitelný te</w:t>
      </w:r>
      <w:r w:rsidR="005F772C">
        <w:rPr>
          <w:rFonts w:ascii="Arial" w:hAnsi="Arial" w:cs="Arial"/>
          <w:color w:val="000000" w:themeColor="text1"/>
        </w:rPr>
        <w:t>xt</w:t>
      </w:r>
      <w:r>
        <w:rPr>
          <w:rFonts w:ascii="Arial" w:hAnsi="Arial" w:cs="Arial"/>
          <w:color w:val="000000" w:themeColor="text1"/>
        </w:rPr>
        <w:t>.</w:t>
      </w:r>
      <w:r w:rsidR="005F772C">
        <w:rPr>
          <w:rFonts w:ascii="Arial" w:hAnsi="Arial" w:cs="Arial"/>
          <w:color w:val="000000" w:themeColor="text1"/>
        </w:rPr>
        <w:t>“</w:t>
      </w:r>
      <w:r>
        <w:rPr>
          <w:rFonts w:ascii="Arial" w:hAnsi="Arial" w:cs="Arial"/>
          <w:color w:val="000000" w:themeColor="text1"/>
        </w:rPr>
        <w:t xml:space="preserve"> </w:t>
      </w:r>
      <w:r w:rsidR="00D573D3">
        <w:rPr>
          <w:rFonts w:ascii="Arial" w:hAnsi="Arial" w:cs="Arial"/>
          <w:color w:val="000000" w:themeColor="text1"/>
        </w:rPr>
        <w:t>Za součást</w:t>
      </w:r>
      <w:r w:rsidR="00142848">
        <w:rPr>
          <w:rFonts w:ascii="Arial" w:hAnsi="Arial" w:cs="Arial"/>
          <w:color w:val="000000" w:themeColor="text1"/>
        </w:rPr>
        <w:t xml:space="preserve"> preven</w:t>
      </w:r>
      <w:r w:rsidR="00D573D3">
        <w:rPr>
          <w:rFonts w:ascii="Arial" w:hAnsi="Arial" w:cs="Arial"/>
          <w:color w:val="000000" w:themeColor="text1"/>
        </w:rPr>
        <w:t>ce</w:t>
      </w:r>
      <w:r w:rsidR="00142848">
        <w:rPr>
          <w:rFonts w:ascii="Arial" w:hAnsi="Arial" w:cs="Arial"/>
          <w:color w:val="000000" w:themeColor="text1"/>
        </w:rPr>
        <w:t xml:space="preserve"> je</w:t>
      </w:r>
      <w:r w:rsidR="00D573D3">
        <w:rPr>
          <w:rFonts w:ascii="Arial" w:hAnsi="Arial" w:cs="Arial"/>
          <w:color w:val="000000" w:themeColor="text1"/>
        </w:rPr>
        <w:t xml:space="preserve"> </w:t>
      </w:r>
      <w:r w:rsidR="005F772C">
        <w:rPr>
          <w:rFonts w:ascii="Arial" w:hAnsi="Arial" w:cs="Arial"/>
          <w:color w:val="000000" w:themeColor="text1"/>
        </w:rPr>
        <w:t xml:space="preserve">tedy </w:t>
      </w:r>
      <w:r w:rsidR="00D573D3">
        <w:rPr>
          <w:rFonts w:ascii="Arial" w:hAnsi="Arial" w:cs="Arial"/>
          <w:color w:val="000000" w:themeColor="text1"/>
        </w:rPr>
        <w:t xml:space="preserve">dnes </w:t>
      </w:r>
      <w:r w:rsidR="00142848">
        <w:rPr>
          <w:rFonts w:ascii="Arial" w:hAnsi="Arial" w:cs="Arial"/>
          <w:color w:val="000000" w:themeColor="text1"/>
        </w:rPr>
        <w:t xml:space="preserve">bezesporu </w:t>
      </w:r>
      <w:r w:rsidR="00D573D3">
        <w:rPr>
          <w:rFonts w:ascii="Arial" w:hAnsi="Arial" w:cs="Arial"/>
          <w:color w:val="000000" w:themeColor="text1"/>
        </w:rPr>
        <w:t xml:space="preserve">považována </w:t>
      </w:r>
      <w:r w:rsidR="006D2143">
        <w:rPr>
          <w:rFonts w:ascii="Arial" w:hAnsi="Arial" w:cs="Arial"/>
          <w:color w:val="000000" w:themeColor="text1"/>
        </w:rPr>
        <w:t>účinná a srozumitelná prezentace preven</w:t>
      </w:r>
      <w:r w:rsidR="00D573D3">
        <w:rPr>
          <w:rFonts w:ascii="Arial" w:hAnsi="Arial" w:cs="Arial"/>
          <w:color w:val="000000" w:themeColor="text1"/>
        </w:rPr>
        <w:t>tivních činností</w:t>
      </w:r>
      <w:r w:rsidR="005F772C">
        <w:rPr>
          <w:rFonts w:ascii="Arial" w:hAnsi="Arial" w:cs="Arial"/>
          <w:color w:val="000000" w:themeColor="text1"/>
        </w:rPr>
        <w:t xml:space="preserve"> (Clarke, Eck 2010)</w:t>
      </w:r>
      <w:r w:rsidR="006D2143">
        <w:rPr>
          <w:rFonts w:ascii="Arial" w:hAnsi="Arial" w:cs="Arial"/>
          <w:color w:val="000000" w:themeColor="text1"/>
        </w:rPr>
        <w:t>.</w:t>
      </w:r>
      <w:r w:rsidR="005F772C">
        <w:rPr>
          <w:rFonts w:ascii="Arial" w:hAnsi="Arial" w:cs="Arial"/>
          <w:color w:val="000000" w:themeColor="text1"/>
        </w:rPr>
        <w:t xml:space="preserve"> </w:t>
      </w:r>
      <w:r w:rsidR="004A2651">
        <w:rPr>
          <w:rFonts w:ascii="Arial" w:hAnsi="Arial" w:cs="Arial"/>
          <w:color w:val="000000" w:themeColor="text1"/>
        </w:rPr>
        <w:t>Z</w:t>
      </w:r>
      <w:r w:rsidR="002D7272">
        <w:rPr>
          <w:rFonts w:ascii="Arial" w:hAnsi="Arial" w:cs="Arial"/>
          <w:color w:val="000000" w:themeColor="text1"/>
        </w:rPr>
        <w:t>a tímto účelem b</w:t>
      </w:r>
      <w:r w:rsidR="004A2651">
        <w:rPr>
          <w:rFonts w:ascii="Arial" w:hAnsi="Arial" w:cs="Arial"/>
          <w:color w:val="000000" w:themeColor="text1"/>
        </w:rPr>
        <w:t xml:space="preserve">yla </w:t>
      </w:r>
      <w:r w:rsidR="004A2651" w:rsidRPr="0052582B">
        <w:rPr>
          <w:rFonts w:ascii="Arial" w:hAnsi="Arial" w:cs="Arial"/>
          <w:color w:val="000000" w:themeColor="text1"/>
          <w:u w:val="single"/>
        </w:rPr>
        <w:t>veřejnost p</w:t>
      </w:r>
      <w:r w:rsidR="004644C7" w:rsidRPr="0052582B">
        <w:rPr>
          <w:rFonts w:ascii="Arial" w:hAnsi="Arial" w:cs="Arial"/>
          <w:color w:val="000000" w:themeColor="text1"/>
          <w:u w:val="single"/>
        </w:rPr>
        <w:t xml:space="preserve">ravidelně </w:t>
      </w:r>
      <w:r w:rsidR="004A2651" w:rsidRPr="0052582B">
        <w:rPr>
          <w:rFonts w:ascii="Arial" w:hAnsi="Arial" w:cs="Arial"/>
          <w:color w:val="000000" w:themeColor="text1"/>
          <w:u w:val="single"/>
        </w:rPr>
        <w:t xml:space="preserve">informována </w:t>
      </w:r>
      <w:r w:rsidR="004644C7" w:rsidRPr="0052582B">
        <w:rPr>
          <w:rFonts w:ascii="Arial" w:hAnsi="Arial" w:cs="Arial"/>
          <w:color w:val="000000" w:themeColor="text1"/>
          <w:u w:val="single"/>
        </w:rPr>
        <w:t xml:space="preserve">o realizovaných preventivních opatřeních prostřednictvím </w:t>
      </w:r>
      <w:r w:rsidR="004A2651" w:rsidRPr="0052582B">
        <w:rPr>
          <w:rFonts w:ascii="Arial" w:hAnsi="Arial" w:cs="Arial"/>
          <w:color w:val="000000" w:themeColor="text1"/>
          <w:u w:val="single"/>
        </w:rPr>
        <w:t xml:space="preserve">TV a </w:t>
      </w:r>
      <w:r w:rsidR="004644C7" w:rsidRPr="0052582B">
        <w:rPr>
          <w:rFonts w:ascii="Arial" w:hAnsi="Arial" w:cs="Arial"/>
          <w:color w:val="000000" w:themeColor="text1"/>
          <w:u w:val="single"/>
        </w:rPr>
        <w:t>krajského měsíčníku Olomoucký kraj</w:t>
      </w:r>
      <w:r w:rsidR="004A2651">
        <w:rPr>
          <w:rFonts w:ascii="Arial" w:hAnsi="Arial" w:cs="Arial"/>
          <w:color w:val="000000" w:themeColor="text1"/>
        </w:rPr>
        <w:t xml:space="preserve">. Dále byly </w:t>
      </w:r>
      <w:r w:rsidR="004A2651" w:rsidRPr="0052582B">
        <w:rPr>
          <w:rFonts w:ascii="Arial" w:hAnsi="Arial" w:cs="Arial"/>
          <w:color w:val="000000" w:themeColor="text1"/>
          <w:u w:val="single"/>
        </w:rPr>
        <w:t>prezentovány</w:t>
      </w:r>
      <w:r w:rsidR="004644C7" w:rsidRPr="0052582B">
        <w:rPr>
          <w:rFonts w:ascii="Arial" w:hAnsi="Arial" w:cs="Arial"/>
          <w:color w:val="000000" w:themeColor="text1"/>
          <w:u w:val="single"/>
        </w:rPr>
        <w:t xml:space="preserve"> výsledky preventivních </w:t>
      </w:r>
      <w:r w:rsidR="004A2651" w:rsidRPr="0052582B">
        <w:rPr>
          <w:rFonts w:ascii="Arial" w:hAnsi="Arial" w:cs="Arial"/>
          <w:color w:val="000000" w:themeColor="text1"/>
          <w:u w:val="single"/>
        </w:rPr>
        <w:t>činností prezentační formou na webových stránkách kraje</w:t>
      </w:r>
      <w:r w:rsidR="002D7272">
        <w:rPr>
          <w:rFonts w:ascii="Arial" w:hAnsi="Arial" w:cs="Arial"/>
          <w:color w:val="000000" w:themeColor="text1"/>
        </w:rPr>
        <w:t xml:space="preserve"> a p</w:t>
      </w:r>
      <w:r w:rsidR="0052582B">
        <w:rPr>
          <w:rFonts w:ascii="Arial" w:hAnsi="Arial" w:cs="Arial"/>
          <w:color w:val="000000" w:themeColor="text1"/>
        </w:rPr>
        <w:t xml:space="preserve">ravidelně pořádána </w:t>
      </w:r>
      <w:r w:rsidR="0052582B" w:rsidRPr="0052582B">
        <w:rPr>
          <w:rFonts w:ascii="Arial" w:hAnsi="Arial" w:cs="Arial"/>
          <w:color w:val="000000" w:themeColor="text1"/>
          <w:u w:val="single"/>
        </w:rPr>
        <w:t>setkání manažerů prevence kriminality obecních úřadů</w:t>
      </w:r>
      <w:r w:rsidR="0052582B">
        <w:rPr>
          <w:rFonts w:ascii="Arial" w:hAnsi="Arial" w:cs="Arial"/>
          <w:color w:val="000000" w:themeColor="text1"/>
        </w:rPr>
        <w:t xml:space="preserve"> ve spolupráci se zástupci Odboru bezpečnostní politiky a prevence kriminality Ministerstva vnitra ČR. Veškeré </w:t>
      </w:r>
      <w:r w:rsidR="0052582B" w:rsidRPr="0052582B">
        <w:rPr>
          <w:rFonts w:ascii="Arial" w:hAnsi="Arial" w:cs="Arial"/>
          <w:color w:val="000000" w:themeColor="text1"/>
          <w:u w:val="single"/>
        </w:rPr>
        <w:t>aktuality a inova</w:t>
      </w:r>
      <w:r w:rsidR="002D7272">
        <w:rPr>
          <w:rFonts w:ascii="Arial" w:hAnsi="Arial" w:cs="Arial"/>
          <w:color w:val="000000" w:themeColor="text1"/>
          <w:u w:val="single"/>
        </w:rPr>
        <w:t>ce</w:t>
      </w:r>
      <w:r w:rsidR="0052582B" w:rsidRPr="0052582B">
        <w:rPr>
          <w:rFonts w:ascii="Arial" w:hAnsi="Arial" w:cs="Arial"/>
          <w:color w:val="000000" w:themeColor="text1"/>
          <w:u w:val="single"/>
        </w:rPr>
        <w:t xml:space="preserve"> v oblasti prevence byly průběžně předávány všem kontaktním pracovníkům</w:t>
      </w:r>
      <w:r w:rsidR="0052582B">
        <w:rPr>
          <w:rFonts w:ascii="Arial" w:hAnsi="Arial" w:cs="Arial"/>
          <w:color w:val="000000" w:themeColor="text1"/>
        </w:rPr>
        <w:t xml:space="preserve"> Policie ČR, obecní/městské policie, obecních úřadů, Probační a mediační služby </w:t>
      </w:r>
      <w:r w:rsidR="002D7272">
        <w:rPr>
          <w:rFonts w:ascii="Arial" w:hAnsi="Arial" w:cs="Arial"/>
          <w:color w:val="000000" w:themeColor="text1"/>
        </w:rPr>
        <w:t>ČR a</w:t>
      </w:r>
      <w:r w:rsidR="0052582B">
        <w:rPr>
          <w:rFonts w:ascii="Arial" w:hAnsi="Arial" w:cs="Arial"/>
          <w:color w:val="000000" w:themeColor="text1"/>
        </w:rPr>
        <w:t xml:space="preserve"> vybraným nestátním neziskovým organ</w:t>
      </w:r>
      <w:r w:rsidR="002D7272">
        <w:rPr>
          <w:rFonts w:ascii="Arial" w:hAnsi="Arial" w:cs="Arial"/>
          <w:color w:val="000000" w:themeColor="text1"/>
        </w:rPr>
        <w:t>izacím.</w:t>
      </w:r>
    </w:p>
    <w:p w:rsidR="00545E46" w:rsidRDefault="00545E46" w:rsidP="0059581E"/>
    <w:p w:rsidR="003E30BA" w:rsidRDefault="003E30BA" w:rsidP="0059581E"/>
    <w:p w:rsidR="00545E46" w:rsidRDefault="00545E46" w:rsidP="0059581E"/>
    <w:p w:rsidR="00B917F2" w:rsidRPr="007875E1" w:rsidRDefault="00132740" w:rsidP="0059581E">
      <w:pPr>
        <w:rPr>
          <w:rFonts w:ascii="Arial" w:hAnsi="Arial" w:cs="Arial"/>
          <w:sz w:val="16"/>
          <w:szCs w:val="16"/>
        </w:rPr>
      </w:pPr>
      <w:r w:rsidRPr="007875E1">
        <w:rPr>
          <w:rFonts w:ascii="Arial" w:hAnsi="Arial" w:cs="Arial"/>
          <w:b/>
          <w:sz w:val="16"/>
          <w:szCs w:val="16"/>
        </w:rPr>
        <w:t>Obr. č. 1 – Kamery podpořené</w:t>
      </w:r>
      <w:r w:rsidR="009C05F9" w:rsidRPr="007875E1">
        <w:rPr>
          <w:rFonts w:ascii="Arial" w:hAnsi="Arial" w:cs="Arial"/>
          <w:b/>
          <w:sz w:val="16"/>
          <w:szCs w:val="16"/>
        </w:rPr>
        <w:t xml:space="preserve"> ze státního rozpočtu      </w:t>
      </w:r>
      <w:r w:rsidR="007875E1">
        <w:rPr>
          <w:rFonts w:ascii="Arial" w:hAnsi="Arial" w:cs="Arial"/>
          <w:b/>
          <w:sz w:val="16"/>
          <w:szCs w:val="16"/>
        </w:rPr>
        <w:tab/>
      </w:r>
      <w:r w:rsidR="007875E1">
        <w:rPr>
          <w:rFonts w:ascii="Arial" w:hAnsi="Arial" w:cs="Arial"/>
          <w:b/>
          <w:sz w:val="16"/>
          <w:szCs w:val="16"/>
        </w:rPr>
        <w:tab/>
        <w:t xml:space="preserve">    </w:t>
      </w:r>
      <w:r w:rsidRPr="007875E1">
        <w:rPr>
          <w:rFonts w:ascii="Arial" w:hAnsi="Arial" w:cs="Arial"/>
          <w:b/>
          <w:sz w:val="16"/>
          <w:szCs w:val="16"/>
        </w:rPr>
        <w:t>Obr. č. 2 – Kamery podpořené z krajského rozpočtu</w:t>
      </w:r>
    </w:p>
    <w:p w:rsidR="00B917F2" w:rsidRDefault="00132740" w:rsidP="0059581E">
      <w:r>
        <w:rPr>
          <w:noProof/>
        </w:rPr>
        <w:drawing>
          <wp:anchor distT="0" distB="0" distL="114300" distR="114300" simplePos="0" relativeHeight="252054528" behindDoc="0" locked="0" layoutInCell="1" allowOverlap="1" wp14:anchorId="3C9CE676" wp14:editId="6A4216C7">
            <wp:simplePos x="0" y="0"/>
            <wp:positionH relativeFrom="column">
              <wp:posOffset>3100705</wp:posOffset>
            </wp:positionH>
            <wp:positionV relativeFrom="paragraph">
              <wp:posOffset>138430</wp:posOffset>
            </wp:positionV>
            <wp:extent cx="2638425" cy="4012399"/>
            <wp:effectExtent l="0" t="0" r="0" b="7620"/>
            <wp:wrapNone/>
            <wp:docPr id="18446" name="Obrázek 18446" descr="Q:\Obrázky\olomoucky-kra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Obrázky\olomoucky-kraj.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8425" cy="4012399"/>
                    </a:xfrm>
                    <a:prstGeom prst="rect">
                      <a:avLst/>
                    </a:prstGeom>
                    <a:noFill/>
                    <a:ln>
                      <a:noFill/>
                    </a:ln>
                  </pic:spPr>
                </pic:pic>
              </a:graphicData>
            </a:graphic>
            <wp14:sizeRelH relativeFrom="page">
              <wp14:pctWidth>0</wp14:pctWidth>
            </wp14:sizeRelH>
            <wp14:sizeRelV relativeFrom="page">
              <wp14:pctHeight>0</wp14:pctHeight>
            </wp14:sizeRelV>
          </wp:anchor>
        </w:drawing>
      </w:r>
      <w:r w:rsidR="00B917F2">
        <w:rPr>
          <w:noProof/>
        </w:rPr>
        <w:drawing>
          <wp:anchor distT="0" distB="0" distL="114300" distR="114300" simplePos="0" relativeHeight="252050432" behindDoc="0" locked="0" layoutInCell="1" allowOverlap="1" wp14:anchorId="0470CF4D" wp14:editId="76CD6BE0">
            <wp:simplePos x="0" y="0"/>
            <wp:positionH relativeFrom="column">
              <wp:posOffset>-33021</wp:posOffset>
            </wp:positionH>
            <wp:positionV relativeFrom="paragraph">
              <wp:posOffset>138430</wp:posOffset>
            </wp:positionV>
            <wp:extent cx="2638425" cy="4012399"/>
            <wp:effectExtent l="0" t="0" r="0" b="7620"/>
            <wp:wrapNone/>
            <wp:docPr id="18439" name="Obrázek 18439" descr="Q:\Obrázky\olomoucky-kra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Obrázky\olomoucky-kraj.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8425" cy="40123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7F2" w:rsidRDefault="00132740" w:rsidP="0059581E">
      <w:r>
        <w:rPr>
          <w:rFonts w:ascii="Arial" w:hAnsi="Arial" w:cs="Arial"/>
          <w:b/>
          <w:noProof/>
        </w:rPr>
        <w:drawing>
          <wp:anchor distT="0" distB="0" distL="114300" distR="114300" simplePos="0" relativeHeight="252075008" behindDoc="0" locked="0" layoutInCell="1" allowOverlap="1" wp14:anchorId="41B06557" wp14:editId="272C82EA">
            <wp:simplePos x="0" y="0"/>
            <wp:positionH relativeFrom="column">
              <wp:posOffset>3681730</wp:posOffset>
            </wp:positionH>
            <wp:positionV relativeFrom="paragraph">
              <wp:posOffset>69850</wp:posOffset>
            </wp:positionV>
            <wp:extent cx="114300" cy="114300"/>
            <wp:effectExtent l="0" t="0" r="0" b="0"/>
            <wp:wrapNone/>
            <wp:docPr id="18460" name="Obrázek 18460"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7F2" w:rsidRDefault="00B917F2" w:rsidP="0059581E"/>
    <w:p w:rsidR="00B917F2" w:rsidRDefault="00132740" w:rsidP="0059581E">
      <w:r>
        <w:rPr>
          <w:rFonts w:ascii="Arial" w:hAnsi="Arial" w:cs="Arial"/>
          <w:b/>
          <w:noProof/>
        </w:rPr>
        <w:drawing>
          <wp:anchor distT="0" distB="0" distL="114300" distR="114300" simplePos="0" relativeHeight="252077056" behindDoc="0" locked="0" layoutInCell="1" allowOverlap="1" wp14:anchorId="71A70958" wp14:editId="301E79F8">
            <wp:simplePos x="0" y="0"/>
            <wp:positionH relativeFrom="column">
              <wp:posOffset>3862705</wp:posOffset>
            </wp:positionH>
            <wp:positionV relativeFrom="paragraph">
              <wp:posOffset>24130</wp:posOffset>
            </wp:positionV>
            <wp:extent cx="114300" cy="114300"/>
            <wp:effectExtent l="0" t="0" r="0" b="0"/>
            <wp:wrapNone/>
            <wp:docPr id="18461" name="Obrázek 18461"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7F2" w:rsidRDefault="00132740" w:rsidP="0059581E">
      <w:r>
        <w:rPr>
          <w:rFonts w:ascii="Arial" w:hAnsi="Arial" w:cs="Arial"/>
          <w:b/>
          <w:noProof/>
        </w:rPr>
        <w:drawing>
          <wp:anchor distT="0" distB="0" distL="114300" distR="114300" simplePos="0" relativeHeight="252052480" behindDoc="0" locked="0" layoutInCell="1" allowOverlap="1" wp14:anchorId="1C39E275" wp14:editId="73B1614A">
            <wp:simplePos x="0" y="0"/>
            <wp:positionH relativeFrom="column">
              <wp:posOffset>986155</wp:posOffset>
            </wp:positionH>
            <wp:positionV relativeFrom="paragraph">
              <wp:posOffset>144145</wp:posOffset>
            </wp:positionV>
            <wp:extent cx="114300" cy="114300"/>
            <wp:effectExtent l="0" t="0" r="0" b="0"/>
            <wp:wrapNone/>
            <wp:docPr id="18440" name="Obrázek 18440"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7F2" w:rsidRDefault="00B917F2" w:rsidP="0059581E"/>
    <w:p w:rsidR="00B917F2" w:rsidRDefault="00B917F2" w:rsidP="0059581E"/>
    <w:p w:rsidR="00B917F2" w:rsidRDefault="00132740" w:rsidP="0059581E">
      <w:r>
        <w:rPr>
          <w:rFonts w:ascii="Arial" w:hAnsi="Arial" w:cs="Arial"/>
          <w:b/>
          <w:noProof/>
        </w:rPr>
        <w:drawing>
          <wp:anchor distT="0" distB="0" distL="114300" distR="114300" simplePos="0" relativeHeight="252079104" behindDoc="0" locked="0" layoutInCell="1" allowOverlap="1" wp14:anchorId="76EE5C53" wp14:editId="3158D384">
            <wp:simplePos x="0" y="0"/>
            <wp:positionH relativeFrom="column">
              <wp:posOffset>3538855</wp:posOffset>
            </wp:positionH>
            <wp:positionV relativeFrom="paragraph">
              <wp:posOffset>104140</wp:posOffset>
            </wp:positionV>
            <wp:extent cx="114300" cy="114300"/>
            <wp:effectExtent l="0" t="0" r="0" b="0"/>
            <wp:wrapNone/>
            <wp:docPr id="18462" name="Obrázek 18462"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7F2" w:rsidRDefault="00B917F2" w:rsidP="0059581E"/>
    <w:p w:rsidR="00B917F2" w:rsidRDefault="00132740" w:rsidP="0059581E">
      <w:r>
        <w:rPr>
          <w:rFonts w:ascii="Arial" w:hAnsi="Arial" w:cs="Arial"/>
          <w:b/>
          <w:noProof/>
        </w:rPr>
        <w:drawing>
          <wp:anchor distT="0" distB="0" distL="114300" distR="114300" simplePos="0" relativeHeight="252056576" behindDoc="0" locked="0" layoutInCell="1" allowOverlap="1" wp14:anchorId="37B73011" wp14:editId="09BBD019">
            <wp:simplePos x="0" y="0"/>
            <wp:positionH relativeFrom="column">
              <wp:posOffset>452755</wp:posOffset>
            </wp:positionH>
            <wp:positionV relativeFrom="paragraph">
              <wp:posOffset>135255</wp:posOffset>
            </wp:positionV>
            <wp:extent cx="114300" cy="114300"/>
            <wp:effectExtent l="0" t="0" r="0" b="0"/>
            <wp:wrapNone/>
            <wp:docPr id="18451" name="Obrázek 18451"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7F2" w:rsidRDefault="00B917F2" w:rsidP="0059581E"/>
    <w:p w:rsidR="00B917F2" w:rsidRDefault="00132740" w:rsidP="0059581E">
      <w:r>
        <w:rPr>
          <w:rFonts w:ascii="Arial" w:hAnsi="Arial" w:cs="Arial"/>
          <w:b/>
          <w:noProof/>
        </w:rPr>
        <w:drawing>
          <wp:anchor distT="0" distB="0" distL="114300" distR="114300" simplePos="0" relativeHeight="252085248" behindDoc="0" locked="0" layoutInCell="1" allowOverlap="1" wp14:anchorId="052B1358" wp14:editId="6091DCA7">
            <wp:simplePos x="0" y="0"/>
            <wp:positionH relativeFrom="column">
              <wp:posOffset>3748405</wp:posOffset>
            </wp:positionH>
            <wp:positionV relativeFrom="paragraph">
              <wp:posOffset>32385</wp:posOffset>
            </wp:positionV>
            <wp:extent cx="114300" cy="114300"/>
            <wp:effectExtent l="0" t="0" r="0" b="0"/>
            <wp:wrapNone/>
            <wp:docPr id="4104" name="Obrázek 4104"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2072960" behindDoc="0" locked="0" layoutInCell="1" allowOverlap="1" wp14:anchorId="56CAC9A9" wp14:editId="3CA72DD0">
            <wp:simplePos x="0" y="0"/>
            <wp:positionH relativeFrom="column">
              <wp:posOffset>1071880</wp:posOffset>
            </wp:positionH>
            <wp:positionV relativeFrom="paragraph">
              <wp:posOffset>651510</wp:posOffset>
            </wp:positionV>
            <wp:extent cx="114300" cy="114300"/>
            <wp:effectExtent l="0" t="0" r="0" b="0"/>
            <wp:wrapNone/>
            <wp:docPr id="18459" name="Obrázek 18459"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2070912" behindDoc="0" locked="0" layoutInCell="1" allowOverlap="1" wp14:anchorId="74956119" wp14:editId="21BAE270">
            <wp:simplePos x="0" y="0"/>
            <wp:positionH relativeFrom="column">
              <wp:posOffset>1748155</wp:posOffset>
            </wp:positionH>
            <wp:positionV relativeFrom="paragraph">
              <wp:posOffset>1299210</wp:posOffset>
            </wp:positionV>
            <wp:extent cx="114300" cy="114300"/>
            <wp:effectExtent l="0" t="0" r="0" b="0"/>
            <wp:wrapNone/>
            <wp:docPr id="18458" name="Obrázek 18458"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2068864" behindDoc="0" locked="0" layoutInCell="1" allowOverlap="1" wp14:anchorId="198D9AD0" wp14:editId="6878D2E9">
            <wp:simplePos x="0" y="0"/>
            <wp:positionH relativeFrom="column">
              <wp:posOffset>2033905</wp:posOffset>
            </wp:positionH>
            <wp:positionV relativeFrom="paragraph">
              <wp:posOffset>1184910</wp:posOffset>
            </wp:positionV>
            <wp:extent cx="114300" cy="114300"/>
            <wp:effectExtent l="0" t="0" r="0" b="0"/>
            <wp:wrapNone/>
            <wp:docPr id="18457" name="Obrázek 18457"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2066816" behindDoc="0" locked="0" layoutInCell="1" allowOverlap="1" wp14:anchorId="7E401B11" wp14:editId="7C5B66FD">
            <wp:simplePos x="0" y="0"/>
            <wp:positionH relativeFrom="column">
              <wp:posOffset>1490980</wp:posOffset>
            </wp:positionH>
            <wp:positionV relativeFrom="paragraph">
              <wp:posOffset>1565910</wp:posOffset>
            </wp:positionV>
            <wp:extent cx="114300" cy="114300"/>
            <wp:effectExtent l="0" t="0" r="0" b="0"/>
            <wp:wrapNone/>
            <wp:docPr id="18456" name="Obrázek 18456"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2064768" behindDoc="0" locked="0" layoutInCell="1" allowOverlap="1" wp14:anchorId="598AF5DD" wp14:editId="43070629">
            <wp:simplePos x="0" y="0"/>
            <wp:positionH relativeFrom="column">
              <wp:posOffset>767080</wp:posOffset>
            </wp:positionH>
            <wp:positionV relativeFrom="paragraph">
              <wp:posOffset>1451610</wp:posOffset>
            </wp:positionV>
            <wp:extent cx="114300" cy="114300"/>
            <wp:effectExtent l="0" t="0" r="0" b="0"/>
            <wp:wrapNone/>
            <wp:docPr id="18455" name="Obrázek 18455"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2062720" behindDoc="0" locked="0" layoutInCell="1" allowOverlap="1" wp14:anchorId="7F843BCA" wp14:editId="0EF6BFFA">
            <wp:simplePos x="0" y="0"/>
            <wp:positionH relativeFrom="column">
              <wp:posOffset>1052830</wp:posOffset>
            </wp:positionH>
            <wp:positionV relativeFrom="paragraph">
              <wp:posOffset>1070610</wp:posOffset>
            </wp:positionV>
            <wp:extent cx="114300" cy="114300"/>
            <wp:effectExtent l="0" t="0" r="0" b="0"/>
            <wp:wrapNone/>
            <wp:docPr id="18454" name="Obrázek 18454"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2058624" behindDoc="0" locked="0" layoutInCell="1" allowOverlap="1" wp14:anchorId="214BFB3E" wp14:editId="7AF24772">
            <wp:simplePos x="0" y="0"/>
            <wp:positionH relativeFrom="column">
              <wp:posOffset>252730</wp:posOffset>
            </wp:positionH>
            <wp:positionV relativeFrom="paragraph">
              <wp:posOffset>99060</wp:posOffset>
            </wp:positionV>
            <wp:extent cx="114300" cy="114300"/>
            <wp:effectExtent l="0" t="0" r="0" b="0"/>
            <wp:wrapNone/>
            <wp:docPr id="18452" name="Obrázek 18452"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7F2" w:rsidRDefault="00B917F2" w:rsidP="0059581E">
      <w:pPr>
        <w:rPr>
          <w:noProof/>
        </w:rPr>
      </w:pPr>
    </w:p>
    <w:p w:rsidR="00132740" w:rsidRDefault="00132740" w:rsidP="0059581E">
      <w:pPr>
        <w:rPr>
          <w:noProof/>
        </w:rPr>
      </w:pPr>
      <w:r>
        <w:rPr>
          <w:rFonts w:ascii="Arial" w:hAnsi="Arial" w:cs="Arial"/>
          <w:b/>
          <w:noProof/>
        </w:rPr>
        <w:drawing>
          <wp:anchor distT="0" distB="0" distL="114300" distR="114300" simplePos="0" relativeHeight="252087296" behindDoc="0" locked="0" layoutInCell="1" allowOverlap="1" wp14:anchorId="3BABDD05" wp14:editId="4B4AE55A">
            <wp:simplePos x="0" y="0"/>
            <wp:positionH relativeFrom="column">
              <wp:posOffset>4424680</wp:posOffset>
            </wp:positionH>
            <wp:positionV relativeFrom="paragraph">
              <wp:posOffset>72390</wp:posOffset>
            </wp:positionV>
            <wp:extent cx="114300" cy="114300"/>
            <wp:effectExtent l="0" t="0" r="0" b="0"/>
            <wp:wrapNone/>
            <wp:docPr id="4113" name="Obrázek 4113"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2081152" behindDoc="0" locked="0" layoutInCell="1" allowOverlap="1" wp14:anchorId="134D940D" wp14:editId="22356ED9">
            <wp:simplePos x="0" y="0"/>
            <wp:positionH relativeFrom="column">
              <wp:posOffset>3510280</wp:posOffset>
            </wp:positionH>
            <wp:positionV relativeFrom="paragraph">
              <wp:posOffset>129540</wp:posOffset>
            </wp:positionV>
            <wp:extent cx="114300" cy="114300"/>
            <wp:effectExtent l="0" t="0" r="0" b="0"/>
            <wp:wrapNone/>
            <wp:docPr id="18463" name="Obrázek 18463"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740" w:rsidRDefault="00132740" w:rsidP="0059581E">
      <w:pPr>
        <w:rPr>
          <w:noProof/>
        </w:rPr>
      </w:pPr>
      <w:r>
        <w:rPr>
          <w:rFonts w:ascii="Arial" w:hAnsi="Arial" w:cs="Arial"/>
          <w:b/>
          <w:noProof/>
        </w:rPr>
        <w:drawing>
          <wp:anchor distT="0" distB="0" distL="114300" distR="114300" simplePos="0" relativeHeight="252083200" behindDoc="0" locked="0" layoutInCell="1" allowOverlap="1" wp14:anchorId="76EA302E" wp14:editId="11473B24">
            <wp:simplePos x="0" y="0"/>
            <wp:positionH relativeFrom="column">
              <wp:posOffset>3500755</wp:posOffset>
            </wp:positionH>
            <wp:positionV relativeFrom="paragraph">
              <wp:posOffset>68580</wp:posOffset>
            </wp:positionV>
            <wp:extent cx="114300" cy="114300"/>
            <wp:effectExtent l="0" t="0" r="0" b="0"/>
            <wp:wrapNone/>
            <wp:docPr id="4103" name="Obrázek 4103"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740" w:rsidRDefault="00132740" w:rsidP="0059581E">
      <w:pPr>
        <w:rPr>
          <w:noProof/>
        </w:rPr>
      </w:pPr>
    </w:p>
    <w:p w:rsidR="00132740" w:rsidRDefault="00F85937" w:rsidP="0059581E">
      <w:pPr>
        <w:rPr>
          <w:noProof/>
        </w:rPr>
      </w:pPr>
      <w:r>
        <w:rPr>
          <w:rFonts w:ascii="Arial" w:hAnsi="Arial" w:cs="Arial"/>
          <w:b/>
          <w:noProof/>
        </w:rPr>
        <w:drawing>
          <wp:anchor distT="0" distB="0" distL="114300" distR="114300" simplePos="0" relativeHeight="252089344" behindDoc="0" locked="0" layoutInCell="1" allowOverlap="1" wp14:anchorId="74B4933D" wp14:editId="4E819015">
            <wp:simplePos x="0" y="0"/>
            <wp:positionH relativeFrom="column">
              <wp:posOffset>4091305</wp:posOffset>
            </wp:positionH>
            <wp:positionV relativeFrom="paragraph">
              <wp:posOffset>22860</wp:posOffset>
            </wp:positionV>
            <wp:extent cx="114300" cy="114300"/>
            <wp:effectExtent l="0" t="0" r="0" b="0"/>
            <wp:wrapNone/>
            <wp:docPr id="4117" name="Obrázek 4117"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2740">
        <w:rPr>
          <w:rFonts w:ascii="Arial" w:hAnsi="Arial" w:cs="Arial"/>
          <w:b/>
          <w:noProof/>
        </w:rPr>
        <w:drawing>
          <wp:anchor distT="0" distB="0" distL="114300" distR="114300" simplePos="0" relativeHeight="252091392" behindDoc="0" locked="0" layoutInCell="1" allowOverlap="1" wp14:anchorId="5B81584F" wp14:editId="0C25B102">
            <wp:simplePos x="0" y="0"/>
            <wp:positionH relativeFrom="column">
              <wp:posOffset>4538980</wp:posOffset>
            </wp:positionH>
            <wp:positionV relativeFrom="paragraph">
              <wp:posOffset>80010</wp:posOffset>
            </wp:positionV>
            <wp:extent cx="114300" cy="114300"/>
            <wp:effectExtent l="0" t="0" r="0" b="0"/>
            <wp:wrapNone/>
            <wp:docPr id="20480" name="Obrázek 20480"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740" w:rsidRDefault="00132740" w:rsidP="0059581E">
      <w:pPr>
        <w:rPr>
          <w:noProof/>
        </w:rPr>
      </w:pPr>
      <w:r>
        <w:rPr>
          <w:rFonts w:ascii="Arial" w:hAnsi="Arial" w:cs="Arial"/>
          <w:b/>
          <w:noProof/>
        </w:rPr>
        <w:drawing>
          <wp:anchor distT="0" distB="0" distL="114300" distR="114300" simplePos="0" relativeHeight="252093440" behindDoc="0" locked="0" layoutInCell="1" allowOverlap="1" wp14:anchorId="1D045931" wp14:editId="4ADE80DF">
            <wp:simplePos x="0" y="0"/>
            <wp:positionH relativeFrom="column">
              <wp:posOffset>3386455</wp:posOffset>
            </wp:positionH>
            <wp:positionV relativeFrom="paragraph">
              <wp:posOffset>38100</wp:posOffset>
            </wp:positionV>
            <wp:extent cx="114300" cy="114300"/>
            <wp:effectExtent l="0" t="0" r="0" b="0"/>
            <wp:wrapNone/>
            <wp:docPr id="20481" name="Obrázek 20481"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740" w:rsidRDefault="00AB235F" w:rsidP="0059581E">
      <w:pPr>
        <w:rPr>
          <w:noProof/>
        </w:rPr>
      </w:pPr>
      <w:r>
        <w:rPr>
          <w:rFonts w:ascii="Arial" w:hAnsi="Arial" w:cs="Arial"/>
          <w:b/>
          <w:noProof/>
        </w:rPr>
        <w:drawing>
          <wp:anchor distT="0" distB="0" distL="114300" distR="114300" simplePos="0" relativeHeight="252105728" behindDoc="0" locked="0" layoutInCell="1" allowOverlap="1" wp14:anchorId="5502BD35" wp14:editId="65217E0E">
            <wp:simplePos x="0" y="0"/>
            <wp:positionH relativeFrom="column">
              <wp:posOffset>5415280</wp:posOffset>
            </wp:positionH>
            <wp:positionV relativeFrom="paragraph">
              <wp:posOffset>5715</wp:posOffset>
            </wp:positionV>
            <wp:extent cx="114300" cy="114300"/>
            <wp:effectExtent l="0" t="0" r="0" b="0"/>
            <wp:wrapNone/>
            <wp:docPr id="20487" name="Obrázek 20487"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2103680" behindDoc="0" locked="0" layoutInCell="1" allowOverlap="1" wp14:anchorId="50EDDD31" wp14:editId="504B6F2D">
            <wp:simplePos x="0" y="0"/>
            <wp:positionH relativeFrom="column">
              <wp:posOffset>5615305</wp:posOffset>
            </wp:positionH>
            <wp:positionV relativeFrom="paragraph">
              <wp:posOffset>43815</wp:posOffset>
            </wp:positionV>
            <wp:extent cx="114300" cy="114300"/>
            <wp:effectExtent l="0" t="0" r="0" b="0"/>
            <wp:wrapNone/>
            <wp:docPr id="20486" name="Obrázek 20486"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740" w:rsidRDefault="00132740" w:rsidP="0059581E">
      <w:r>
        <w:rPr>
          <w:rFonts w:ascii="Arial" w:hAnsi="Arial" w:cs="Arial"/>
          <w:b/>
          <w:noProof/>
        </w:rPr>
        <w:drawing>
          <wp:anchor distT="0" distB="0" distL="114300" distR="114300" simplePos="0" relativeHeight="252097536" behindDoc="0" locked="0" layoutInCell="1" allowOverlap="1" wp14:anchorId="78F4EB09" wp14:editId="66E9A25E">
            <wp:simplePos x="0" y="0"/>
            <wp:positionH relativeFrom="column">
              <wp:posOffset>3681730</wp:posOffset>
            </wp:positionH>
            <wp:positionV relativeFrom="paragraph">
              <wp:posOffset>49530</wp:posOffset>
            </wp:positionV>
            <wp:extent cx="114300" cy="114300"/>
            <wp:effectExtent l="0" t="0" r="0" b="0"/>
            <wp:wrapNone/>
            <wp:docPr id="20483" name="Obrázek 20483"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2095488" behindDoc="0" locked="0" layoutInCell="1" allowOverlap="1" wp14:anchorId="2C06D1C8" wp14:editId="1CAAB322">
            <wp:simplePos x="0" y="0"/>
            <wp:positionH relativeFrom="column">
              <wp:posOffset>3948430</wp:posOffset>
            </wp:positionH>
            <wp:positionV relativeFrom="paragraph">
              <wp:posOffset>49530</wp:posOffset>
            </wp:positionV>
            <wp:extent cx="114300" cy="114300"/>
            <wp:effectExtent l="0" t="0" r="0" b="0"/>
            <wp:wrapNone/>
            <wp:docPr id="20482" name="Obrázek 20482"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7F2" w:rsidRDefault="00B917F2" w:rsidP="0059581E"/>
    <w:p w:rsidR="00B917F2" w:rsidRDefault="00AB235F" w:rsidP="0059581E">
      <w:r>
        <w:rPr>
          <w:rFonts w:ascii="Arial" w:hAnsi="Arial" w:cs="Arial"/>
          <w:b/>
          <w:noProof/>
        </w:rPr>
        <w:drawing>
          <wp:anchor distT="0" distB="0" distL="114300" distR="114300" simplePos="0" relativeHeight="252101632" behindDoc="0" locked="0" layoutInCell="1" allowOverlap="1" wp14:anchorId="5BA6F225" wp14:editId="2EA46AA1">
            <wp:simplePos x="0" y="0"/>
            <wp:positionH relativeFrom="column">
              <wp:posOffset>4091305</wp:posOffset>
            </wp:positionH>
            <wp:positionV relativeFrom="paragraph">
              <wp:posOffset>156210</wp:posOffset>
            </wp:positionV>
            <wp:extent cx="114300" cy="114300"/>
            <wp:effectExtent l="0" t="0" r="0" b="0"/>
            <wp:wrapNone/>
            <wp:docPr id="20485" name="Obrázek 20485"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2099584" behindDoc="0" locked="0" layoutInCell="1" allowOverlap="1" wp14:anchorId="749B7F9F" wp14:editId="0C7BEE80">
            <wp:simplePos x="0" y="0"/>
            <wp:positionH relativeFrom="column">
              <wp:posOffset>4262755</wp:posOffset>
            </wp:positionH>
            <wp:positionV relativeFrom="paragraph">
              <wp:posOffset>156210</wp:posOffset>
            </wp:positionV>
            <wp:extent cx="114300" cy="114300"/>
            <wp:effectExtent l="0" t="0" r="0" b="0"/>
            <wp:wrapNone/>
            <wp:docPr id="20484" name="Obrázek 20484"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7F2" w:rsidRDefault="00B917F2" w:rsidP="0059581E"/>
    <w:p w:rsidR="00B917F2" w:rsidRDefault="00B917F2" w:rsidP="0059581E"/>
    <w:p w:rsidR="00B917F2" w:rsidRPr="004814C2" w:rsidRDefault="00B917F2" w:rsidP="0059581E">
      <w:pPr>
        <w:rPr>
          <w:rFonts w:ascii="Arial" w:hAnsi="Arial" w:cs="Arial"/>
          <w:sz w:val="16"/>
          <w:szCs w:val="16"/>
        </w:rPr>
      </w:pPr>
    </w:p>
    <w:p w:rsidR="00B917F2" w:rsidRDefault="004814C2" w:rsidP="0059581E">
      <w:pPr>
        <w:rPr>
          <w:rFonts w:ascii="Arial" w:hAnsi="Arial" w:cs="Arial"/>
          <w:sz w:val="16"/>
          <w:szCs w:val="16"/>
        </w:rPr>
      </w:pPr>
      <w:r>
        <w:rPr>
          <w:rFonts w:ascii="Arial" w:hAnsi="Arial" w:cs="Arial"/>
          <w:sz w:val="16"/>
          <w:szCs w:val="16"/>
        </w:rPr>
        <w:t>Jeseník, Šumperk, Zábřeh, Šternberk, Olomouc, Prostějov,</w:t>
      </w:r>
      <w:r>
        <w:rPr>
          <w:rFonts w:ascii="Arial" w:hAnsi="Arial" w:cs="Arial"/>
          <w:sz w:val="16"/>
          <w:szCs w:val="16"/>
        </w:rPr>
        <w:tab/>
      </w:r>
      <w:r>
        <w:rPr>
          <w:rFonts w:ascii="Arial" w:hAnsi="Arial" w:cs="Arial"/>
          <w:sz w:val="16"/>
          <w:szCs w:val="16"/>
        </w:rPr>
        <w:tab/>
        <w:t xml:space="preserve">     Javorník, Žulová, Hanušovice, Libina, Mohelnice, </w:t>
      </w:r>
    </w:p>
    <w:p w:rsidR="004814C2" w:rsidRDefault="004814C2" w:rsidP="004814C2">
      <w:pPr>
        <w:ind w:left="4956" w:hanging="4956"/>
        <w:rPr>
          <w:rFonts w:ascii="Arial" w:hAnsi="Arial" w:cs="Arial"/>
          <w:sz w:val="16"/>
          <w:szCs w:val="16"/>
        </w:rPr>
      </w:pPr>
      <w:r>
        <w:rPr>
          <w:rFonts w:ascii="Arial" w:hAnsi="Arial" w:cs="Arial"/>
          <w:sz w:val="16"/>
          <w:szCs w:val="16"/>
        </w:rPr>
        <w:t>Přerov, Lipník nad Bečvou, Hranice</w:t>
      </w:r>
      <w:r>
        <w:rPr>
          <w:rFonts w:ascii="Arial" w:hAnsi="Arial" w:cs="Arial"/>
          <w:sz w:val="16"/>
          <w:szCs w:val="16"/>
        </w:rPr>
        <w:tab/>
        <w:t xml:space="preserve">     Loštice, Moravský Beroun, Konice, Štěpánov,    </w:t>
      </w:r>
    </w:p>
    <w:p w:rsidR="004814C2" w:rsidRDefault="004814C2" w:rsidP="004814C2">
      <w:pPr>
        <w:ind w:left="4956"/>
        <w:rPr>
          <w:rFonts w:ascii="Arial" w:hAnsi="Arial" w:cs="Arial"/>
          <w:sz w:val="16"/>
          <w:szCs w:val="16"/>
        </w:rPr>
      </w:pPr>
      <w:r>
        <w:rPr>
          <w:rFonts w:ascii="Arial" w:hAnsi="Arial" w:cs="Arial"/>
          <w:sz w:val="16"/>
          <w:szCs w:val="16"/>
        </w:rPr>
        <w:t xml:space="preserve">     Hlubočky, Prostějov, Plumlov, Němčice nad Hanou, </w:t>
      </w:r>
    </w:p>
    <w:p w:rsidR="004814C2" w:rsidRPr="004814C2" w:rsidRDefault="004814C2" w:rsidP="004814C2">
      <w:pPr>
        <w:ind w:left="4956"/>
        <w:rPr>
          <w:rFonts w:ascii="Arial" w:hAnsi="Arial" w:cs="Arial"/>
          <w:sz w:val="16"/>
          <w:szCs w:val="16"/>
        </w:rPr>
      </w:pPr>
      <w:r>
        <w:rPr>
          <w:rFonts w:ascii="Arial" w:hAnsi="Arial" w:cs="Arial"/>
          <w:sz w:val="16"/>
          <w:szCs w:val="16"/>
        </w:rPr>
        <w:t xml:space="preserve">     Kojetín, Hustopeče nad Bečvou, Černotín</w:t>
      </w:r>
    </w:p>
    <w:p w:rsidR="00886976" w:rsidRPr="00886976" w:rsidRDefault="00886976" w:rsidP="00886976">
      <w:pPr>
        <w:pStyle w:val="Nadpis2"/>
        <w:spacing w:before="0"/>
        <w:rPr>
          <w:sz w:val="24"/>
          <w:szCs w:val="24"/>
        </w:rPr>
      </w:pPr>
      <w:bookmarkStart w:id="6" w:name="_Toc452377989"/>
      <w:r w:rsidRPr="00886976">
        <w:rPr>
          <w:sz w:val="24"/>
          <w:szCs w:val="24"/>
        </w:rPr>
        <w:lastRenderedPageBreak/>
        <w:t xml:space="preserve">1.2.2 </w:t>
      </w:r>
      <w:r w:rsidR="000D10CB">
        <w:rPr>
          <w:sz w:val="24"/>
          <w:szCs w:val="24"/>
        </w:rPr>
        <w:t>Poskytnuté f</w:t>
      </w:r>
      <w:r w:rsidR="00085B03" w:rsidRPr="00886976">
        <w:rPr>
          <w:sz w:val="24"/>
          <w:szCs w:val="24"/>
        </w:rPr>
        <w:t>inan</w:t>
      </w:r>
      <w:r w:rsidR="0088420E" w:rsidRPr="00886976">
        <w:rPr>
          <w:sz w:val="24"/>
          <w:szCs w:val="24"/>
        </w:rPr>
        <w:t>ční prostředky</w:t>
      </w:r>
      <w:bookmarkEnd w:id="6"/>
    </w:p>
    <w:p w:rsidR="009E02A1" w:rsidRPr="000278BC" w:rsidRDefault="009E02A1" w:rsidP="009E02A1">
      <w:pPr>
        <w:spacing w:before="120" w:after="288"/>
        <w:jc w:val="both"/>
        <w:rPr>
          <w:rFonts w:ascii="Arial" w:hAnsi="Arial" w:cs="Arial"/>
          <w:color w:val="000000" w:themeColor="text1"/>
        </w:rPr>
      </w:pPr>
      <w:r w:rsidRPr="000278BC">
        <w:rPr>
          <w:rFonts w:ascii="Arial" w:hAnsi="Arial" w:cs="Arial"/>
          <w:color w:val="000000" w:themeColor="text1"/>
        </w:rPr>
        <w:t xml:space="preserve">Oblast prevence kriminality, </w:t>
      </w:r>
      <w:r w:rsidR="00647228">
        <w:rPr>
          <w:rFonts w:ascii="Arial" w:hAnsi="Arial" w:cs="Arial"/>
          <w:color w:val="000000" w:themeColor="text1"/>
        </w:rPr>
        <w:t xml:space="preserve">která zahrnuje opatření </w:t>
      </w:r>
      <w:r w:rsidRPr="000278BC">
        <w:rPr>
          <w:rFonts w:ascii="Arial" w:hAnsi="Arial" w:cs="Arial"/>
          <w:color w:val="000000" w:themeColor="text1"/>
        </w:rPr>
        <w:t xml:space="preserve">sociální prevence, situační prevence, včetně informování veřejnosti o možnostech ochrany před trestnou činností a pomoci </w:t>
      </w:r>
      <w:r w:rsidR="00647228">
        <w:rPr>
          <w:rFonts w:ascii="Arial" w:hAnsi="Arial" w:cs="Arial"/>
          <w:color w:val="000000" w:themeColor="text1"/>
        </w:rPr>
        <w:t>obětem trestných činů (MVČR 2016</w:t>
      </w:r>
      <w:r w:rsidRPr="000278BC">
        <w:rPr>
          <w:rFonts w:ascii="Arial" w:hAnsi="Arial" w:cs="Arial"/>
          <w:color w:val="000000" w:themeColor="text1"/>
        </w:rPr>
        <w:t>)</w:t>
      </w:r>
      <w:r w:rsidR="0047427D" w:rsidRPr="000278BC">
        <w:rPr>
          <w:rFonts w:ascii="Arial" w:hAnsi="Arial" w:cs="Arial"/>
          <w:color w:val="000000" w:themeColor="text1"/>
        </w:rPr>
        <w:t>,</w:t>
      </w:r>
      <w:r w:rsidRPr="000278BC">
        <w:rPr>
          <w:rFonts w:ascii="Arial" w:hAnsi="Arial" w:cs="Arial"/>
          <w:color w:val="000000" w:themeColor="text1"/>
        </w:rPr>
        <w:t xml:space="preserve"> </w:t>
      </w:r>
      <w:r w:rsidR="001F21BF">
        <w:rPr>
          <w:rFonts w:ascii="Arial" w:hAnsi="Arial" w:cs="Arial"/>
          <w:color w:val="000000" w:themeColor="text1"/>
        </w:rPr>
        <w:t xml:space="preserve">byla </w:t>
      </w:r>
      <w:r w:rsidRPr="000278BC">
        <w:rPr>
          <w:rFonts w:ascii="Arial" w:hAnsi="Arial" w:cs="Arial"/>
          <w:color w:val="000000" w:themeColor="text1"/>
        </w:rPr>
        <w:t xml:space="preserve">na krajské úrovni financována </w:t>
      </w:r>
      <w:r w:rsidR="00CC7399" w:rsidRPr="000278BC">
        <w:rPr>
          <w:rFonts w:ascii="Arial" w:hAnsi="Arial" w:cs="Arial"/>
          <w:color w:val="000000" w:themeColor="text1"/>
        </w:rPr>
        <w:t>ze dvou základních zdrojů. Z</w:t>
      </w:r>
      <w:r w:rsidRPr="000278BC">
        <w:rPr>
          <w:rFonts w:ascii="Arial" w:hAnsi="Arial" w:cs="Arial"/>
          <w:color w:val="000000" w:themeColor="text1"/>
        </w:rPr>
        <w:t xml:space="preserve"> dotačního programu Odboru </w:t>
      </w:r>
      <w:r w:rsidR="00C87308">
        <w:rPr>
          <w:rFonts w:ascii="Arial" w:hAnsi="Arial" w:cs="Arial"/>
          <w:color w:val="000000" w:themeColor="text1"/>
        </w:rPr>
        <w:t xml:space="preserve">bezpečnostní politiky a </w:t>
      </w:r>
      <w:r w:rsidRPr="000278BC">
        <w:rPr>
          <w:rFonts w:ascii="Arial" w:hAnsi="Arial" w:cs="Arial"/>
          <w:color w:val="000000" w:themeColor="text1"/>
        </w:rPr>
        <w:t>prevence kriminality Ministerstva vnitra</w:t>
      </w:r>
      <w:r w:rsidR="00C87308">
        <w:rPr>
          <w:rFonts w:ascii="Arial" w:hAnsi="Arial" w:cs="Arial"/>
          <w:color w:val="000000" w:themeColor="text1"/>
        </w:rPr>
        <w:t xml:space="preserve"> ČR</w:t>
      </w:r>
      <w:r w:rsidRPr="000278BC">
        <w:rPr>
          <w:rFonts w:ascii="Arial" w:hAnsi="Arial" w:cs="Arial"/>
          <w:color w:val="000000" w:themeColor="text1"/>
        </w:rPr>
        <w:t xml:space="preserve">, </w:t>
      </w:r>
      <w:r w:rsidR="00CC7399" w:rsidRPr="000278BC">
        <w:rPr>
          <w:rFonts w:ascii="Arial" w:hAnsi="Arial" w:cs="Arial"/>
          <w:color w:val="000000" w:themeColor="text1"/>
        </w:rPr>
        <w:t xml:space="preserve">v rámci něhož </w:t>
      </w:r>
      <w:r w:rsidR="001F21BF">
        <w:rPr>
          <w:rFonts w:ascii="Arial" w:hAnsi="Arial" w:cs="Arial"/>
          <w:color w:val="000000" w:themeColor="text1"/>
        </w:rPr>
        <w:t xml:space="preserve">byly </w:t>
      </w:r>
      <w:r w:rsidRPr="000278BC">
        <w:rPr>
          <w:rFonts w:ascii="Arial" w:hAnsi="Arial" w:cs="Arial"/>
          <w:color w:val="000000" w:themeColor="text1"/>
        </w:rPr>
        <w:t>přerozděl</w:t>
      </w:r>
      <w:r w:rsidR="00CC7399" w:rsidRPr="000278BC">
        <w:rPr>
          <w:rFonts w:ascii="Arial" w:hAnsi="Arial" w:cs="Arial"/>
          <w:color w:val="000000" w:themeColor="text1"/>
        </w:rPr>
        <w:t>ovány</w:t>
      </w:r>
      <w:r w:rsidRPr="000278BC">
        <w:rPr>
          <w:rFonts w:ascii="Arial" w:hAnsi="Arial" w:cs="Arial"/>
          <w:color w:val="000000" w:themeColor="text1"/>
        </w:rPr>
        <w:t xml:space="preserve"> státní úče</w:t>
      </w:r>
      <w:r w:rsidR="0047427D" w:rsidRPr="000278BC">
        <w:rPr>
          <w:rFonts w:ascii="Arial" w:hAnsi="Arial" w:cs="Arial"/>
          <w:color w:val="000000" w:themeColor="text1"/>
        </w:rPr>
        <w:t xml:space="preserve">lově vázané finanční prostředky a dále z </w:t>
      </w:r>
      <w:r w:rsidRPr="000278BC">
        <w:rPr>
          <w:rFonts w:ascii="Arial" w:hAnsi="Arial" w:cs="Arial"/>
          <w:color w:val="000000" w:themeColor="text1"/>
        </w:rPr>
        <w:t>rozpoč</w:t>
      </w:r>
      <w:r w:rsidR="00904826" w:rsidRPr="000278BC">
        <w:rPr>
          <w:rFonts w:ascii="Arial" w:hAnsi="Arial" w:cs="Arial"/>
          <w:color w:val="000000" w:themeColor="text1"/>
        </w:rPr>
        <w:t>t</w:t>
      </w:r>
      <w:r w:rsidR="0047427D" w:rsidRPr="000278BC">
        <w:rPr>
          <w:rFonts w:ascii="Arial" w:hAnsi="Arial" w:cs="Arial"/>
          <w:color w:val="000000" w:themeColor="text1"/>
        </w:rPr>
        <w:t>u</w:t>
      </w:r>
      <w:r w:rsidR="00904826" w:rsidRPr="000278BC">
        <w:rPr>
          <w:rFonts w:ascii="Arial" w:hAnsi="Arial" w:cs="Arial"/>
          <w:color w:val="000000" w:themeColor="text1"/>
        </w:rPr>
        <w:t xml:space="preserve"> Olomouckého kraje. </w:t>
      </w:r>
    </w:p>
    <w:p w:rsidR="0078174A" w:rsidRPr="00834E89" w:rsidRDefault="004201E2" w:rsidP="009E02A1">
      <w:pPr>
        <w:spacing w:before="120" w:after="288"/>
        <w:jc w:val="both"/>
        <w:rPr>
          <w:rFonts w:ascii="Arial" w:hAnsi="Arial" w:cs="Arial"/>
          <w:color w:val="FF0000"/>
        </w:rPr>
      </w:pPr>
      <w:r w:rsidRPr="00673FE5">
        <w:rPr>
          <w:rFonts w:ascii="Arial" w:hAnsi="Arial" w:cs="Arial"/>
          <w:color w:val="000000" w:themeColor="text1"/>
        </w:rPr>
        <w:t xml:space="preserve">Dle povahy, předmětu činnosti a základní charakteristiky jednotlivých projektů lze projekty </w:t>
      </w:r>
      <w:r w:rsidR="00673FE5" w:rsidRPr="00673FE5">
        <w:rPr>
          <w:rFonts w:ascii="Arial" w:hAnsi="Arial" w:cs="Arial"/>
          <w:color w:val="000000" w:themeColor="text1"/>
        </w:rPr>
        <w:t xml:space="preserve">rámcově členit do následující </w:t>
      </w:r>
      <w:r w:rsidR="0078174A" w:rsidRPr="00673FE5">
        <w:rPr>
          <w:rFonts w:ascii="Arial" w:hAnsi="Arial" w:cs="Arial"/>
          <w:color w:val="000000" w:themeColor="text1"/>
        </w:rPr>
        <w:t xml:space="preserve">typologie projektů </w:t>
      </w:r>
      <w:r w:rsidR="00E17A0D" w:rsidRPr="00673FE5">
        <w:rPr>
          <w:rFonts w:ascii="Arial" w:hAnsi="Arial" w:cs="Arial"/>
          <w:color w:val="000000" w:themeColor="text1"/>
        </w:rPr>
        <w:t>prevence krimi</w:t>
      </w:r>
      <w:r w:rsidR="0078174A" w:rsidRPr="00673FE5">
        <w:rPr>
          <w:rFonts w:ascii="Arial" w:hAnsi="Arial" w:cs="Arial"/>
          <w:color w:val="000000" w:themeColor="text1"/>
        </w:rPr>
        <w:t>nality</w:t>
      </w:r>
      <w:r w:rsidR="00673FE5">
        <w:rPr>
          <w:rFonts w:ascii="Arial" w:hAnsi="Arial" w:cs="Arial"/>
          <w:color w:val="000000" w:themeColor="text1"/>
        </w:rPr>
        <w:t xml:space="preserve"> </w:t>
      </w:r>
      <w:r w:rsidR="007F6A97" w:rsidRPr="004201E2">
        <w:rPr>
          <w:rFonts w:ascii="Arial" w:hAnsi="Arial" w:cs="Arial"/>
          <w:color w:val="000000" w:themeColor="text1"/>
        </w:rPr>
        <w:t>(MVČR 2007)</w:t>
      </w:r>
      <w:r w:rsidR="0078174A" w:rsidRPr="004201E2">
        <w:rPr>
          <w:rFonts w:ascii="Arial" w:hAnsi="Arial" w:cs="Arial"/>
          <w:color w:val="000000" w:themeColor="text1"/>
        </w:rPr>
        <w:t xml:space="preserve">: </w:t>
      </w:r>
    </w:p>
    <w:p w:rsidR="007E14AC" w:rsidRPr="0017554A" w:rsidRDefault="0078174A" w:rsidP="007E14AC">
      <w:pPr>
        <w:spacing w:before="120"/>
        <w:jc w:val="both"/>
        <w:rPr>
          <w:rFonts w:ascii="Arial" w:hAnsi="Arial" w:cs="Arial"/>
          <w:color w:val="000000" w:themeColor="text1"/>
          <w:u w:val="single"/>
        </w:rPr>
      </w:pPr>
      <w:r w:rsidRPr="0017554A">
        <w:rPr>
          <w:rFonts w:ascii="Arial" w:hAnsi="Arial" w:cs="Arial"/>
          <w:color w:val="000000" w:themeColor="text1"/>
          <w:u w:val="single"/>
        </w:rPr>
        <w:t>Sociál</w:t>
      </w:r>
      <w:r w:rsidR="007E14AC" w:rsidRPr="0017554A">
        <w:rPr>
          <w:rFonts w:ascii="Arial" w:hAnsi="Arial" w:cs="Arial"/>
          <w:color w:val="000000" w:themeColor="text1"/>
          <w:u w:val="single"/>
        </w:rPr>
        <w:t>ní prevence</w:t>
      </w:r>
    </w:p>
    <w:p w:rsidR="00E17A0D" w:rsidRPr="0017554A" w:rsidRDefault="0078174A" w:rsidP="00BC6E4B">
      <w:pPr>
        <w:pStyle w:val="Odstavecseseznamem"/>
        <w:numPr>
          <w:ilvl w:val="0"/>
          <w:numId w:val="4"/>
        </w:numPr>
        <w:spacing w:after="288"/>
        <w:ind w:left="425" w:hanging="283"/>
        <w:jc w:val="both"/>
        <w:rPr>
          <w:rFonts w:ascii="Arial" w:hAnsi="Arial" w:cs="Arial"/>
          <w:color w:val="000000" w:themeColor="text1"/>
        </w:rPr>
      </w:pPr>
      <w:r w:rsidRPr="0017554A">
        <w:rPr>
          <w:rFonts w:ascii="Arial" w:hAnsi="Arial" w:cs="Arial"/>
          <w:color w:val="000000" w:themeColor="text1"/>
        </w:rPr>
        <w:t xml:space="preserve">sportovní aktivity (sportovní vybavení, skate + in line areály, </w:t>
      </w:r>
      <w:r w:rsidR="008A11D2">
        <w:rPr>
          <w:rFonts w:ascii="Arial" w:hAnsi="Arial" w:cs="Arial"/>
          <w:color w:val="000000" w:themeColor="text1"/>
        </w:rPr>
        <w:t xml:space="preserve">školní hřiště zpřístupňovaná veřejnosti, sportovní </w:t>
      </w:r>
      <w:r w:rsidR="0017554A" w:rsidRPr="0017554A">
        <w:rPr>
          <w:rFonts w:ascii="Arial" w:hAnsi="Arial" w:cs="Arial"/>
          <w:color w:val="000000" w:themeColor="text1"/>
        </w:rPr>
        <w:t xml:space="preserve">plácky, </w:t>
      </w:r>
      <w:r w:rsidR="008A11D2">
        <w:rPr>
          <w:rFonts w:ascii="Arial" w:hAnsi="Arial" w:cs="Arial"/>
          <w:color w:val="000000" w:themeColor="text1"/>
        </w:rPr>
        <w:t>sportovní vybavení + půjčovny)</w:t>
      </w:r>
      <w:r w:rsidR="003A6215" w:rsidRPr="0017554A">
        <w:rPr>
          <w:rFonts w:ascii="Arial" w:hAnsi="Arial" w:cs="Arial"/>
          <w:color w:val="000000" w:themeColor="text1"/>
        </w:rPr>
        <w:t>;</w:t>
      </w:r>
    </w:p>
    <w:p w:rsidR="0078174A" w:rsidRPr="0017554A" w:rsidRDefault="0078174A" w:rsidP="00BC6E4B">
      <w:pPr>
        <w:pStyle w:val="Odstavecseseznamem"/>
        <w:numPr>
          <w:ilvl w:val="0"/>
          <w:numId w:val="4"/>
        </w:numPr>
        <w:spacing w:before="120" w:after="288"/>
        <w:ind w:left="426" w:hanging="284"/>
        <w:jc w:val="both"/>
        <w:rPr>
          <w:rFonts w:ascii="Arial" w:hAnsi="Arial" w:cs="Arial"/>
          <w:color w:val="000000" w:themeColor="text1"/>
        </w:rPr>
      </w:pPr>
      <w:r w:rsidRPr="0017554A">
        <w:rPr>
          <w:rFonts w:ascii="Arial" w:hAnsi="Arial" w:cs="Arial"/>
          <w:color w:val="000000" w:themeColor="text1"/>
        </w:rPr>
        <w:t>zájmové aktivity</w:t>
      </w:r>
      <w:r w:rsidR="007E14AC" w:rsidRPr="0017554A">
        <w:rPr>
          <w:rFonts w:ascii="Arial" w:hAnsi="Arial" w:cs="Arial"/>
          <w:color w:val="000000" w:themeColor="text1"/>
        </w:rPr>
        <w:t xml:space="preserve"> (klubové, technické, umělecké)</w:t>
      </w:r>
      <w:r w:rsidR="003A6215" w:rsidRPr="0017554A">
        <w:rPr>
          <w:rFonts w:ascii="Arial" w:hAnsi="Arial" w:cs="Arial"/>
          <w:color w:val="000000" w:themeColor="text1"/>
        </w:rPr>
        <w:t>;</w:t>
      </w:r>
    </w:p>
    <w:p w:rsidR="007E14AC" w:rsidRPr="0017554A" w:rsidRDefault="007E14AC" w:rsidP="00BC6E4B">
      <w:pPr>
        <w:pStyle w:val="Odstavecseseznamem"/>
        <w:numPr>
          <w:ilvl w:val="0"/>
          <w:numId w:val="4"/>
        </w:numPr>
        <w:spacing w:before="120" w:after="288"/>
        <w:ind w:left="426" w:hanging="284"/>
        <w:jc w:val="both"/>
        <w:rPr>
          <w:rFonts w:ascii="Arial" w:hAnsi="Arial" w:cs="Arial"/>
          <w:color w:val="000000" w:themeColor="text1"/>
        </w:rPr>
      </w:pPr>
      <w:r w:rsidRPr="0017554A">
        <w:rPr>
          <w:rFonts w:ascii="Arial" w:hAnsi="Arial" w:cs="Arial"/>
          <w:color w:val="000000" w:themeColor="text1"/>
        </w:rPr>
        <w:t>nízkoprahová zařízení + streetwork</w:t>
      </w:r>
      <w:r w:rsidR="003A6215" w:rsidRPr="0017554A">
        <w:rPr>
          <w:rFonts w:ascii="Arial" w:hAnsi="Arial" w:cs="Arial"/>
          <w:color w:val="000000" w:themeColor="text1"/>
        </w:rPr>
        <w:t>;</w:t>
      </w:r>
    </w:p>
    <w:p w:rsidR="007E14AC" w:rsidRPr="0017554A" w:rsidRDefault="007E14AC" w:rsidP="00BC6E4B">
      <w:pPr>
        <w:pStyle w:val="Odstavecseseznamem"/>
        <w:numPr>
          <w:ilvl w:val="0"/>
          <w:numId w:val="4"/>
        </w:numPr>
        <w:spacing w:before="120" w:after="288"/>
        <w:ind w:left="426" w:hanging="284"/>
        <w:jc w:val="both"/>
        <w:rPr>
          <w:rFonts w:ascii="Arial" w:hAnsi="Arial" w:cs="Arial"/>
          <w:color w:val="000000" w:themeColor="text1"/>
        </w:rPr>
      </w:pPr>
      <w:r w:rsidRPr="0017554A">
        <w:rPr>
          <w:rFonts w:ascii="Arial" w:hAnsi="Arial" w:cs="Arial"/>
          <w:color w:val="000000" w:themeColor="text1"/>
        </w:rPr>
        <w:t>poznávací akce, výchovné a terapeutické pobyty</w:t>
      </w:r>
      <w:r w:rsidR="003A6215" w:rsidRPr="0017554A">
        <w:rPr>
          <w:rFonts w:ascii="Arial" w:hAnsi="Arial" w:cs="Arial"/>
          <w:color w:val="000000" w:themeColor="text1"/>
        </w:rPr>
        <w:t>;</w:t>
      </w:r>
    </w:p>
    <w:p w:rsidR="007E14AC" w:rsidRPr="0017554A" w:rsidRDefault="007E14AC" w:rsidP="00BC6E4B">
      <w:pPr>
        <w:pStyle w:val="Odstavecseseznamem"/>
        <w:numPr>
          <w:ilvl w:val="0"/>
          <w:numId w:val="4"/>
        </w:numPr>
        <w:spacing w:before="120" w:after="288"/>
        <w:ind w:left="426" w:hanging="284"/>
        <w:jc w:val="both"/>
        <w:rPr>
          <w:rFonts w:ascii="Arial" w:hAnsi="Arial" w:cs="Arial"/>
          <w:color w:val="000000" w:themeColor="text1"/>
        </w:rPr>
      </w:pPr>
      <w:r w:rsidRPr="0017554A">
        <w:rPr>
          <w:rFonts w:ascii="Arial" w:hAnsi="Arial" w:cs="Arial"/>
          <w:color w:val="000000" w:themeColor="text1"/>
        </w:rPr>
        <w:t>krizová a poradenská zařízení (azylová zařízení, výchovná zařízení)</w:t>
      </w:r>
      <w:r w:rsidR="003A6215" w:rsidRPr="0017554A">
        <w:rPr>
          <w:rFonts w:ascii="Arial" w:hAnsi="Arial" w:cs="Arial"/>
          <w:color w:val="000000" w:themeColor="text1"/>
        </w:rPr>
        <w:t>;</w:t>
      </w:r>
    </w:p>
    <w:p w:rsidR="007E14AC" w:rsidRPr="0017554A" w:rsidRDefault="007E14AC" w:rsidP="00BC6E4B">
      <w:pPr>
        <w:pStyle w:val="Odstavecseseznamem"/>
        <w:numPr>
          <w:ilvl w:val="0"/>
          <w:numId w:val="4"/>
        </w:numPr>
        <w:spacing w:before="120" w:after="288"/>
        <w:ind w:left="426" w:hanging="284"/>
        <w:jc w:val="both"/>
        <w:rPr>
          <w:rFonts w:ascii="Arial" w:hAnsi="Arial" w:cs="Arial"/>
          <w:color w:val="000000" w:themeColor="text1"/>
        </w:rPr>
      </w:pPr>
      <w:r w:rsidRPr="0017554A">
        <w:rPr>
          <w:rFonts w:ascii="Arial" w:hAnsi="Arial" w:cs="Arial"/>
          <w:color w:val="000000" w:themeColor="text1"/>
        </w:rPr>
        <w:t xml:space="preserve">specifické projekty (projekty na zvyšování právního vědomí, </w:t>
      </w:r>
      <w:r w:rsidR="0017554A" w:rsidRPr="0017554A">
        <w:rPr>
          <w:rFonts w:ascii="Arial" w:hAnsi="Arial" w:cs="Arial"/>
          <w:color w:val="000000" w:themeColor="text1"/>
        </w:rPr>
        <w:t xml:space="preserve">proti šikaně a </w:t>
      </w:r>
      <w:r w:rsidRPr="0017554A">
        <w:rPr>
          <w:rFonts w:ascii="Arial" w:hAnsi="Arial" w:cs="Arial"/>
          <w:color w:val="000000" w:themeColor="text1"/>
        </w:rPr>
        <w:t xml:space="preserve">projekty participující na činnosti Probační a mediační služby ČR, </w:t>
      </w:r>
      <w:r w:rsidR="00C036FC" w:rsidRPr="0017554A">
        <w:rPr>
          <w:rFonts w:ascii="Arial" w:hAnsi="Arial" w:cs="Arial"/>
          <w:color w:val="000000" w:themeColor="text1"/>
        </w:rPr>
        <w:t>Systém</w:t>
      </w:r>
      <w:r w:rsidRPr="0017554A">
        <w:rPr>
          <w:rFonts w:ascii="Arial" w:hAnsi="Arial" w:cs="Arial"/>
          <w:color w:val="000000" w:themeColor="text1"/>
        </w:rPr>
        <w:t xml:space="preserve"> včasné intervence, </w:t>
      </w:r>
      <w:r w:rsidR="001E5A58">
        <w:rPr>
          <w:rFonts w:ascii="Arial" w:hAnsi="Arial" w:cs="Arial"/>
          <w:color w:val="000000" w:themeColor="text1"/>
        </w:rPr>
        <w:t>projekty zaměřené na prevenci diváckého násilí</w:t>
      </w:r>
      <w:r w:rsidRPr="0017554A">
        <w:rPr>
          <w:rFonts w:ascii="Arial" w:hAnsi="Arial" w:cs="Arial"/>
          <w:color w:val="000000" w:themeColor="text1"/>
        </w:rPr>
        <w:t>, apod.)</w:t>
      </w:r>
      <w:r w:rsidR="003A6215" w:rsidRPr="0017554A">
        <w:rPr>
          <w:rFonts w:ascii="Arial" w:hAnsi="Arial" w:cs="Arial"/>
          <w:color w:val="000000" w:themeColor="text1"/>
        </w:rPr>
        <w:t>;</w:t>
      </w:r>
    </w:p>
    <w:p w:rsidR="007E14AC" w:rsidRPr="0017554A" w:rsidRDefault="007E14AC" w:rsidP="00BC6E4B">
      <w:pPr>
        <w:pStyle w:val="Odstavecseseznamem"/>
        <w:numPr>
          <w:ilvl w:val="0"/>
          <w:numId w:val="4"/>
        </w:numPr>
        <w:spacing w:before="120" w:after="288"/>
        <w:ind w:left="426" w:hanging="284"/>
        <w:jc w:val="both"/>
        <w:rPr>
          <w:rFonts w:ascii="Arial" w:hAnsi="Arial" w:cs="Arial"/>
          <w:color w:val="000000" w:themeColor="text1"/>
        </w:rPr>
      </w:pPr>
      <w:r w:rsidRPr="0017554A">
        <w:rPr>
          <w:rFonts w:ascii="Arial" w:hAnsi="Arial" w:cs="Arial"/>
          <w:color w:val="000000" w:themeColor="text1"/>
        </w:rPr>
        <w:t>pomoc obětem trestné činnosti</w:t>
      </w:r>
      <w:r w:rsidR="003A6215" w:rsidRPr="0017554A">
        <w:rPr>
          <w:rFonts w:ascii="Arial" w:hAnsi="Arial" w:cs="Arial"/>
          <w:color w:val="000000" w:themeColor="text1"/>
        </w:rPr>
        <w:t>.</w:t>
      </w:r>
      <w:r w:rsidRPr="0017554A">
        <w:rPr>
          <w:rFonts w:ascii="Arial" w:hAnsi="Arial" w:cs="Arial"/>
          <w:color w:val="000000" w:themeColor="text1"/>
        </w:rPr>
        <w:t xml:space="preserve"> </w:t>
      </w:r>
    </w:p>
    <w:p w:rsidR="007E14AC" w:rsidRPr="0017554A" w:rsidRDefault="007E14AC" w:rsidP="007E14AC">
      <w:pPr>
        <w:spacing w:before="120"/>
        <w:jc w:val="both"/>
        <w:rPr>
          <w:rFonts w:ascii="Arial" w:hAnsi="Arial" w:cs="Arial"/>
          <w:color w:val="000000" w:themeColor="text1"/>
          <w:u w:val="single"/>
        </w:rPr>
      </w:pPr>
      <w:r w:rsidRPr="0017554A">
        <w:rPr>
          <w:rFonts w:ascii="Arial" w:hAnsi="Arial" w:cs="Arial"/>
          <w:color w:val="000000" w:themeColor="text1"/>
          <w:u w:val="single"/>
        </w:rPr>
        <w:t>Situační prevence</w:t>
      </w:r>
    </w:p>
    <w:p w:rsidR="007E14AC" w:rsidRPr="009A4D54" w:rsidRDefault="00C036FC" w:rsidP="00BC6E4B">
      <w:pPr>
        <w:pStyle w:val="Odstavecseseznamem"/>
        <w:numPr>
          <w:ilvl w:val="0"/>
          <w:numId w:val="5"/>
        </w:numPr>
        <w:spacing w:after="288"/>
        <w:ind w:left="425" w:hanging="283"/>
        <w:jc w:val="both"/>
        <w:rPr>
          <w:rFonts w:ascii="Arial" w:hAnsi="Arial" w:cs="Arial"/>
          <w:color w:val="000000" w:themeColor="text1"/>
        </w:rPr>
      </w:pPr>
      <w:r w:rsidRPr="009A4D54">
        <w:rPr>
          <w:rFonts w:ascii="Arial" w:hAnsi="Arial" w:cs="Arial"/>
          <w:color w:val="000000" w:themeColor="text1"/>
        </w:rPr>
        <w:t>m</w:t>
      </w:r>
      <w:r w:rsidR="007E14AC" w:rsidRPr="009A4D54">
        <w:rPr>
          <w:rFonts w:ascii="Arial" w:hAnsi="Arial" w:cs="Arial"/>
          <w:color w:val="000000" w:themeColor="text1"/>
        </w:rPr>
        <w:t>ěstské kamerové dohlížecí systémy (MKDS)</w:t>
      </w:r>
      <w:r w:rsidR="003A6215" w:rsidRPr="009A4D54">
        <w:rPr>
          <w:rFonts w:ascii="Arial" w:hAnsi="Arial" w:cs="Arial"/>
          <w:color w:val="000000" w:themeColor="text1"/>
        </w:rPr>
        <w:t>;</w:t>
      </w:r>
    </w:p>
    <w:p w:rsidR="007E14AC" w:rsidRPr="009A4D54" w:rsidRDefault="00C036FC" w:rsidP="00BC6E4B">
      <w:pPr>
        <w:pStyle w:val="Odstavecseseznamem"/>
        <w:numPr>
          <w:ilvl w:val="0"/>
          <w:numId w:val="5"/>
        </w:numPr>
        <w:spacing w:before="120" w:after="288"/>
        <w:ind w:left="426" w:hanging="284"/>
        <w:jc w:val="both"/>
        <w:rPr>
          <w:rFonts w:ascii="Arial" w:hAnsi="Arial" w:cs="Arial"/>
          <w:color w:val="000000" w:themeColor="text1"/>
        </w:rPr>
      </w:pPr>
      <w:r w:rsidRPr="009A4D54">
        <w:rPr>
          <w:rFonts w:ascii="Arial" w:hAnsi="Arial" w:cs="Arial"/>
          <w:color w:val="000000" w:themeColor="text1"/>
        </w:rPr>
        <w:t>pult centralizované ochrany</w:t>
      </w:r>
      <w:r w:rsidR="003A6215" w:rsidRPr="009A4D54">
        <w:rPr>
          <w:rFonts w:ascii="Arial" w:hAnsi="Arial" w:cs="Arial"/>
          <w:color w:val="000000" w:themeColor="text1"/>
        </w:rPr>
        <w:t>;</w:t>
      </w:r>
    </w:p>
    <w:p w:rsidR="00C036FC" w:rsidRPr="009A4D54" w:rsidRDefault="00C036FC" w:rsidP="00BC6E4B">
      <w:pPr>
        <w:pStyle w:val="Odstavecseseznamem"/>
        <w:numPr>
          <w:ilvl w:val="0"/>
          <w:numId w:val="5"/>
        </w:numPr>
        <w:spacing w:before="120" w:after="288"/>
        <w:ind w:left="426" w:hanging="284"/>
        <w:jc w:val="both"/>
        <w:rPr>
          <w:rFonts w:ascii="Arial" w:hAnsi="Arial" w:cs="Arial"/>
          <w:color w:val="000000" w:themeColor="text1"/>
        </w:rPr>
      </w:pPr>
      <w:r w:rsidRPr="009A4D54">
        <w:rPr>
          <w:rFonts w:ascii="Arial" w:hAnsi="Arial" w:cs="Arial"/>
          <w:color w:val="000000" w:themeColor="text1"/>
        </w:rPr>
        <w:t>signál v</w:t>
      </w:r>
      <w:r w:rsidR="003A6215" w:rsidRPr="009A4D54">
        <w:rPr>
          <w:rFonts w:ascii="Arial" w:hAnsi="Arial" w:cs="Arial"/>
          <w:color w:val="000000" w:themeColor="text1"/>
        </w:rPr>
        <w:t> </w:t>
      </w:r>
      <w:r w:rsidRPr="009A4D54">
        <w:rPr>
          <w:rFonts w:ascii="Arial" w:hAnsi="Arial" w:cs="Arial"/>
          <w:color w:val="000000" w:themeColor="text1"/>
        </w:rPr>
        <w:t>tísni</w:t>
      </w:r>
      <w:r w:rsidR="003A6215" w:rsidRPr="009A4D54">
        <w:rPr>
          <w:rFonts w:ascii="Arial" w:hAnsi="Arial" w:cs="Arial"/>
          <w:color w:val="000000" w:themeColor="text1"/>
        </w:rPr>
        <w:t>;</w:t>
      </w:r>
    </w:p>
    <w:p w:rsidR="00C036FC" w:rsidRPr="009A4D54" w:rsidRDefault="00C036FC" w:rsidP="00BC6E4B">
      <w:pPr>
        <w:pStyle w:val="Odstavecseseznamem"/>
        <w:numPr>
          <w:ilvl w:val="0"/>
          <w:numId w:val="5"/>
        </w:numPr>
        <w:spacing w:before="120" w:after="288"/>
        <w:ind w:left="426" w:hanging="284"/>
        <w:jc w:val="both"/>
        <w:rPr>
          <w:rFonts w:ascii="Arial" w:hAnsi="Arial" w:cs="Arial"/>
          <w:color w:val="000000" w:themeColor="text1"/>
        </w:rPr>
      </w:pPr>
      <w:r w:rsidRPr="009A4D54">
        <w:rPr>
          <w:rFonts w:ascii="Arial" w:hAnsi="Arial" w:cs="Arial"/>
          <w:color w:val="000000" w:themeColor="text1"/>
        </w:rPr>
        <w:t>bezpečnostní stoja</w:t>
      </w:r>
      <w:r w:rsidR="009A4D54">
        <w:rPr>
          <w:rFonts w:ascii="Arial" w:hAnsi="Arial" w:cs="Arial"/>
          <w:color w:val="000000" w:themeColor="text1"/>
        </w:rPr>
        <w:t>ny pro kola</w:t>
      </w:r>
      <w:r w:rsidR="003A6215" w:rsidRPr="009A4D54">
        <w:rPr>
          <w:rFonts w:ascii="Arial" w:hAnsi="Arial" w:cs="Arial"/>
          <w:color w:val="000000" w:themeColor="text1"/>
        </w:rPr>
        <w:t>;</w:t>
      </w:r>
    </w:p>
    <w:p w:rsidR="00C036FC" w:rsidRPr="009A4D54" w:rsidRDefault="00C036FC" w:rsidP="00BC6E4B">
      <w:pPr>
        <w:pStyle w:val="Odstavecseseznamem"/>
        <w:numPr>
          <w:ilvl w:val="0"/>
          <w:numId w:val="5"/>
        </w:numPr>
        <w:spacing w:before="120" w:after="288"/>
        <w:ind w:left="426" w:hanging="284"/>
        <w:jc w:val="both"/>
        <w:rPr>
          <w:rFonts w:ascii="Arial" w:hAnsi="Arial" w:cs="Arial"/>
          <w:color w:val="000000" w:themeColor="text1"/>
        </w:rPr>
      </w:pPr>
      <w:r w:rsidRPr="009A4D54">
        <w:rPr>
          <w:rFonts w:ascii="Arial" w:hAnsi="Arial" w:cs="Arial"/>
          <w:color w:val="000000" w:themeColor="text1"/>
        </w:rPr>
        <w:t>osvětlení rizikových míst</w:t>
      </w:r>
      <w:r w:rsidR="003A6215" w:rsidRPr="009A4D54">
        <w:rPr>
          <w:rFonts w:ascii="Arial" w:hAnsi="Arial" w:cs="Arial"/>
          <w:color w:val="000000" w:themeColor="text1"/>
        </w:rPr>
        <w:t>;</w:t>
      </w:r>
    </w:p>
    <w:p w:rsidR="00C036FC" w:rsidRPr="009A4D54" w:rsidRDefault="00C036FC" w:rsidP="00BC6E4B">
      <w:pPr>
        <w:pStyle w:val="Odstavecseseznamem"/>
        <w:numPr>
          <w:ilvl w:val="0"/>
          <w:numId w:val="5"/>
        </w:numPr>
        <w:spacing w:before="120" w:after="288"/>
        <w:ind w:left="426" w:hanging="284"/>
        <w:jc w:val="both"/>
        <w:rPr>
          <w:rFonts w:ascii="Arial" w:hAnsi="Arial" w:cs="Arial"/>
          <w:color w:val="000000" w:themeColor="text1"/>
        </w:rPr>
      </w:pPr>
      <w:r w:rsidRPr="009A4D54">
        <w:rPr>
          <w:rFonts w:ascii="Arial" w:hAnsi="Arial" w:cs="Arial"/>
          <w:color w:val="000000" w:themeColor="text1"/>
        </w:rPr>
        <w:t>oplocení rizikových míst</w:t>
      </w:r>
      <w:r w:rsidR="003A6215" w:rsidRPr="009A4D54">
        <w:rPr>
          <w:rFonts w:ascii="Arial" w:hAnsi="Arial" w:cs="Arial"/>
          <w:color w:val="000000" w:themeColor="text1"/>
        </w:rPr>
        <w:t>.</w:t>
      </w:r>
    </w:p>
    <w:p w:rsidR="00C036FC" w:rsidRPr="0017554A" w:rsidRDefault="00C036FC" w:rsidP="00590A29">
      <w:pPr>
        <w:spacing w:before="600"/>
        <w:jc w:val="both"/>
        <w:rPr>
          <w:rFonts w:ascii="Arial" w:hAnsi="Arial" w:cs="Arial"/>
          <w:color w:val="000000" w:themeColor="text1"/>
          <w:u w:val="single"/>
        </w:rPr>
      </w:pPr>
      <w:r w:rsidRPr="0017554A">
        <w:rPr>
          <w:rFonts w:ascii="Arial" w:hAnsi="Arial" w:cs="Arial"/>
          <w:color w:val="000000" w:themeColor="text1"/>
          <w:u w:val="single"/>
        </w:rPr>
        <w:t>Informování občanů</w:t>
      </w:r>
    </w:p>
    <w:p w:rsidR="00C036FC" w:rsidRPr="009A4D54" w:rsidRDefault="00C036FC" w:rsidP="00BC6E4B">
      <w:pPr>
        <w:pStyle w:val="Odstavecseseznamem"/>
        <w:numPr>
          <w:ilvl w:val="0"/>
          <w:numId w:val="6"/>
        </w:numPr>
        <w:spacing w:after="288"/>
        <w:ind w:left="425" w:hanging="283"/>
        <w:jc w:val="both"/>
        <w:rPr>
          <w:rFonts w:ascii="Arial" w:hAnsi="Arial" w:cs="Arial"/>
          <w:color w:val="000000" w:themeColor="text1"/>
        </w:rPr>
      </w:pPr>
      <w:r w:rsidRPr="009A4D54">
        <w:rPr>
          <w:rFonts w:ascii="Arial" w:hAnsi="Arial" w:cs="Arial"/>
          <w:color w:val="000000" w:themeColor="text1"/>
        </w:rPr>
        <w:t>media (tisk, audio, video, internet)</w:t>
      </w:r>
      <w:r w:rsidR="003A6215" w:rsidRPr="009A4D54">
        <w:rPr>
          <w:rFonts w:ascii="Arial" w:hAnsi="Arial" w:cs="Arial"/>
          <w:color w:val="000000" w:themeColor="text1"/>
        </w:rPr>
        <w:t>;</w:t>
      </w:r>
    </w:p>
    <w:p w:rsidR="00C036FC" w:rsidRPr="009A4D54" w:rsidRDefault="00C036FC" w:rsidP="00BC6E4B">
      <w:pPr>
        <w:pStyle w:val="Odstavecseseznamem"/>
        <w:numPr>
          <w:ilvl w:val="0"/>
          <w:numId w:val="6"/>
        </w:numPr>
        <w:spacing w:before="120" w:after="288"/>
        <w:ind w:left="426" w:hanging="284"/>
        <w:jc w:val="both"/>
        <w:rPr>
          <w:rFonts w:ascii="Arial" w:hAnsi="Arial" w:cs="Arial"/>
          <w:color w:val="000000" w:themeColor="text1"/>
        </w:rPr>
      </w:pPr>
      <w:r w:rsidRPr="009A4D54">
        <w:rPr>
          <w:rFonts w:ascii="Arial" w:hAnsi="Arial" w:cs="Arial"/>
          <w:color w:val="000000" w:themeColor="text1"/>
        </w:rPr>
        <w:t>akce pro veřejnost (besedy na školách, v dětských domovech, azylových zařízeních, klubech a domovech pro seniory, dny s policií, výstavy, předváděcí akce)</w:t>
      </w:r>
      <w:r w:rsidR="003A6215" w:rsidRPr="009A4D54">
        <w:rPr>
          <w:rFonts w:ascii="Arial" w:hAnsi="Arial" w:cs="Arial"/>
          <w:color w:val="000000" w:themeColor="text1"/>
        </w:rPr>
        <w:t>;</w:t>
      </w:r>
    </w:p>
    <w:p w:rsidR="00C036FC" w:rsidRPr="009A4D54" w:rsidRDefault="00C036FC" w:rsidP="00BC6E4B">
      <w:pPr>
        <w:pStyle w:val="Odstavecseseznamem"/>
        <w:numPr>
          <w:ilvl w:val="0"/>
          <w:numId w:val="6"/>
        </w:numPr>
        <w:spacing w:before="120" w:after="288"/>
        <w:ind w:left="426" w:hanging="284"/>
        <w:jc w:val="both"/>
        <w:rPr>
          <w:rFonts w:ascii="Arial" w:hAnsi="Arial" w:cs="Arial"/>
          <w:color w:val="000000" w:themeColor="text1"/>
        </w:rPr>
      </w:pPr>
      <w:r w:rsidRPr="009A4D54">
        <w:rPr>
          <w:rFonts w:ascii="Arial" w:hAnsi="Arial" w:cs="Arial"/>
          <w:color w:val="000000" w:themeColor="text1"/>
        </w:rPr>
        <w:t>zařízení pro veřejnost (schránky důvěry, vývěsní skříňky, poradenské místnosti policie, expozice, výstavy)</w:t>
      </w:r>
      <w:r w:rsidR="003A6215" w:rsidRPr="009A4D54">
        <w:rPr>
          <w:rFonts w:ascii="Arial" w:hAnsi="Arial" w:cs="Arial"/>
          <w:color w:val="000000" w:themeColor="text1"/>
        </w:rPr>
        <w:t>;</w:t>
      </w:r>
    </w:p>
    <w:p w:rsidR="00C036FC" w:rsidRPr="009A4D54" w:rsidRDefault="00C036FC" w:rsidP="00BC6E4B">
      <w:pPr>
        <w:pStyle w:val="Odstavecseseznamem"/>
        <w:numPr>
          <w:ilvl w:val="0"/>
          <w:numId w:val="6"/>
        </w:numPr>
        <w:spacing w:before="120" w:after="288"/>
        <w:ind w:left="426" w:hanging="284"/>
        <w:jc w:val="both"/>
        <w:rPr>
          <w:rFonts w:ascii="Arial" w:hAnsi="Arial" w:cs="Arial"/>
          <w:color w:val="000000" w:themeColor="text1"/>
        </w:rPr>
      </w:pPr>
      <w:r w:rsidRPr="009A4D54">
        <w:rPr>
          <w:rFonts w:ascii="Arial" w:hAnsi="Arial" w:cs="Arial"/>
          <w:color w:val="000000" w:themeColor="text1"/>
        </w:rPr>
        <w:t>venkovní prostředky k informování veřejnosti (varovné nápisy, cedule, značky, panely, plakáty, billboardy, citylighty)</w:t>
      </w:r>
      <w:r w:rsidR="003A6215" w:rsidRPr="009A4D54">
        <w:rPr>
          <w:rFonts w:ascii="Arial" w:hAnsi="Arial" w:cs="Arial"/>
          <w:color w:val="000000" w:themeColor="text1"/>
        </w:rPr>
        <w:t>;</w:t>
      </w:r>
    </w:p>
    <w:p w:rsidR="00C036FC" w:rsidRPr="009A4D54" w:rsidRDefault="00C036FC" w:rsidP="00BC6E4B">
      <w:pPr>
        <w:pStyle w:val="Odstavecseseznamem"/>
        <w:numPr>
          <w:ilvl w:val="0"/>
          <w:numId w:val="6"/>
        </w:numPr>
        <w:spacing w:before="120" w:after="288"/>
        <w:ind w:left="426" w:hanging="284"/>
        <w:jc w:val="both"/>
        <w:rPr>
          <w:rFonts w:ascii="Arial" w:hAnsi="Arial" w:cs="Arial"/>
          <w:color w:val="000000" w:themeColor="text1"/>
        </w:rPr>
      </w:pPr>
      <w:r w:rsidRPr="009A4D54">
        <w:rPr>
          <w:rFonts w:ascii="Arial" w:hAnsi="Arial" w:cs="Arial"/>
          <w:color w:val="000000" w:themeColor="text1"/>
        </w:rPr>
        <w:t>kampaně</w:t>
      </w:r>
      <w:r w:rsidR="003A6215" w:rsidRPr="009A4D54">
        <w:rPr>
          <w:rFonts w:ascii="Arial" w:hAnsi="Arial" w:cs="Arial"/>
          <w:color w:val="000000" w:themeColor="text1"/>
        </w:rPr>
        <w:t>.</w:t>
      </w:r>
    </w:p>
    <w:p w:rsidR="009A4D54" w:rsidRDefault="009A4D54" w:rsidP="00926FFD">
      <w:pPr>
        <w:spacing w:before="120" w:after="288"/>
        <w:jc w:val="both"/>
        <w:rPr>
          <w:rFonts w:ascii="Arial" w:hAnsi="Arial" w:cs="Arial"/>
          <w:color w:val="FF0000"/>
        </w:rPr>
      </w:pPr>
    </w:p>
    <w:p w:rsidR="00AC1C2E" w:rsidRPr="001D00E3" w:rsidRDefault="00C9243D" w:rsidP="00926FFD">
      <w:pPr>
        <w:spacing w:before="120" w:after="288"/>
        <w:jc w:val="both"/>
        <w:rPr>
          <w:rFonts w:ascii="Arial" w:hAnsi="Arial" w:cs="Arial"/>
          <w:color w:val="000000" w:themeColor="text1"/>
        </w:rPr>
      </w:pPr>
      <w:r w:rsidRPr="001D00E3">
        <w:rPr>
          <w:rFonts w:ascii="Arial" w:hAnsi="Arial" w:cs="Arial"/>
          <w:color w:val="000000" w:themeColor="text1"/>
        </w:rPr>
        <w:lastRenderedPageBreak/>
        <w:t>Projekty prevence kriminality, jejichž realizátorem</w:t>
      </w:r>
      <w:r w:rsidR="001F21BF">
        <w:rPr>
          <w:rFonts w:ascii="Arial" w:hAnsi="Arial" w:cs="Arial"/>
          <w:color w:val="000000" w:themeColor="text1"/>
        </w:rPr>
        <w:t xml:space="preserve"> byla</w:t>
      </w:r>
      <w:r w:rsidRPr="001D00E3">
        <w:rPr>
          <w:rFonts w:ascii="Arial" w:hAnsi="Arial" w:cs="Arial"/>
          <w:color w:val="000000" w:themeColor="text1"/>
        </w:rPr>
        <w:t xml:space="preserve"> obec nebo kraj, </w:t>
      </w:r>
      <w:r w:rsidR="001F21BF">
        <w:rPr>
          <w:rFonts w:ascii="Arial" w:hAnsi="Arial" w:cs="Arial"/>
          <w:color w:val="000000" w:themeColor="text1"/>
        </w:rPr>
        <w:t xml:space="preserve">byly </w:t>
      </w:r>
      <w:r w:rsidRPr="001D00E3">
        <w:rPr>
          <w:rFonts w:ascii="Arial" w:hAnsi="Arial" w:cs="Arial"/>
          <w:color w:val="000000" w:themeColor="text1"/>
        </w:rPr>
        <w:t>finančně každ</w:t>
      </w:r>
      <w:r w:rsidR="001D00E3" w:rsidRPr="001D00E3">
        <w:rPr>
          <w:rFonts w:ascii="Arial" w:hAnsi="Arial" w:cs="Arial"/>
          <w:color w:val="000000" w:themeColor="text1"/>
        </w:rPr>
        <w:t>oročně podporovány z dotačního P</w:t>
      </w:r>
      <w:r w:rsidRPr="001D00E3">
        <w:rPr>
          <w:rFonts w:ascii="Arial" w:hAnsi="Arial" w:cs="Arial"/>
          <w:color w:val="000000" w:themeColor="text1"/>
        </w:rPr>
        <w:t xml:space="preserve">rogramu </w:t>
      </w:r>
      <w:r w:rsidR="001D00E3" w:rsidRPr="001D00E3">
        <w:rPr>
          <w:rFonts w:ascii="Arial" w:hAnsi="Arial" w:cs="Arial"/>
          <w:color w:val="000000" w:themeColor="text1"/>
        </w:rPr>
        <w:t xml:space="preserve">prevence kriminality </w:t>
      </w:r>
      <w:r w:rsidRPr="001D00E3">
        <w:rPr>
          <w:rFonts w:ascii="Arial" w:hAnsi="Arial" w:cs="Arial"/>
          <w:color w:val="000000" w:themeColor="text1"/>
        </w:rPr>
        <w:t xml:space="preserve">Odboru </w:t>
      </w:r>
      <w:r w:rsidR="001D00E3" w:rsidRPr="001D00E3">
        <w:rPr>
          <w:rFonts w:ascii="Arial" w:hAnsi="Arial" w:cs="Arial"/>
          <w:color w:val="000000" w:themeColor="text1"/>
        </w:rPr>
        <w:t xml:space="preserve">bezpečnostní politiky a </w:t>
      </w:r>
      <w:r w:rsidRPr="001D00E3">
        <w:rPr>
          <w:rFonts w:ascii="Arial" w:hAnsi="Arial" w:cs="Arial"/>
          <w:color w:val="000000" w:themeColor="text1"/>
        </w:rPr>
        <w:t>prevence kriminality Ministerstva vnitra</w:t>
      </w:r>
      <w:r w:rsidR="001D00E3" w:rsidRPr="001D00E3">
        <w:rPr>
          <w:rFonts w:ascii="Arial" w:hAnsi="Arial" w:cs="Arial"/>
          <w:color w:val="000000" w:themeColor="text1"/>
        </w:rPr>
        <w:t xml:space="preserve"> ČR</w:t>
      </w:r>
      <w:r w:rsidRPr="001D00E3">
        <w:rPr>
          <w:rFonts w:ascii="Arial" w:hAnsi="Arial" w:cs="Arial"/>
          <w:color w:val="000000" w:themeColor="text1"/>
        </w:rPr>
        <w:t xml:space="preserve">. </w:t>
      </w:r>
      <w:r w:rsidR="001D00E3" w:rsidRPr="001D00E3">
        <w:rPr>
          <w:rFonts w:ascii="Arial" w:hAnsi="Arial" w:cs="Arial"/>
          <w:color w:val="000000" w:themeColor="text1"/>
        </w:rPr>
        <w:t xml:space="preserve">Přerozdělovány </w:t>
      </w:r>
      <w:r w:rsidR="001F21BF">
        <w:rPr>
          <w:rFonts w:ascii="Arial" w:hAnsi="Arial" w:cs="Arial"/>
          <w:color w:val="000000" w:themeColor="text1"/>
        </w:rPr>
        <w:t xml:space="preserve">byly </w:t>
      </w:r>
      <w:r w:rsidRPr="001D00E3">
        <w:rPr>
          <w:rFonts w:ascii="Arial" w:hAnsi="Arial" w:cs="Arial"/>
          <w:color w:val="000000" w:themeColor="text1"/>
        </w:rPr>
        <w:t xml:space="preserve">finanční prostředky z kapitoly všeobecná pokladní správa státního rozpočtu na investiční a neinvestiční výdaje. </w:t>
      </w:r>
      <w:r w:rsidR="00025ACE" w:rsidRPr="001D00E3">
        <w:rPr>
          <w:rFonts w:ascii="Arial" w:hAnsi="Arial" w:cs="Arial"/>
          <w:color w:val="000000" w:themeColor="text1"/>
        </w:rPr>
        <w:t>Jak z</w:t>
      </w:r>
      <w:r w:rsidR="0035260F">
        <w:rPr>
          <w:rFonts w:ascii="Arial" w:hAnsi="Arial" w:cs="Arial"/>
          <w:color w:val="000000" w:themeColor="text1"/>
        </w:rPr>
        <w:t> tabulky č. 2</w:t>
      </w:r>
      <w:r w:rsidR="00926FFD" w:rsidRPr="001D00E3">
        <w:rPr>
          <w:rFonts w:ascii="Arial" w:hAnsi="Arial" w:cs="Arial"/>
          <w:color w:val="000000" w:themeColor="text1"/>
        </w:rPr>
        <w:t xml:space="preserve"> </w:t>
      </w:r>
      <w:r w:rsidR="00AC1C2E" w:rsidRPr="001D00E3">
        <w:rPr>
          <w:rFonts w:ascii="Arial" w:hAnsi="Arial" w:cs="Arial"/>
          <w:color w:val="000000" w:themeColor="text1"/>
        </w:rPr>
        <w:t xml:space="preserve">vyplývá, </w:t>
      </w:r>
      <w:r w:rsidR="00025ACE" w:rsidRPr="001D00E3">
        <w:rPr>
          <w:rFonts w:ascii="Arial" w:hAnsi="Arial" w:cs="Arial"/>
          <w:color w:val="000000" w:themeColor="text1"/>
        </w:rPr>
        <w:t>obce</w:t>
      </w:r>
      <w:r w:rsidR="00AC1C2E" w:rsidRPr="001D00E3">
        <w:rPr>
          <w:rFonts w:ascii="Arial" w:hAnsi="Arial" w:cs="Arial"/>
          <w:color w:val="000000" w:themeColor="text1"/>
        </w:rPr>
        <w:t xml:space="preserve"> i kraj stále </w:t>
      </w:r>
      <w:r w:rsidR="00BE1EEA" w:rsidRPr="001D00E3">
        <w:rPr>
          <w:rFonts w:ascii="Arial" w:hAnsi="Arial" w:cs="Arial"/>
          <w:color w:val="000000" w:themeColor="text1"/>
        </w:rPr>
        <w:t>využív</w:t>
      </w:r>
      <w:r w:rsidR="001F21BF">
        <w:rPr>
          <w:rFonts w:ascii="Arial" w:hAnsi="Arial" w:cs="Arial"/>
          <w:color w:val="000000" w:themeColor="text1"/>
        </w:rPr>
        <w:t xml:space="preserve">aly </w:t>
      </w:r>
      <w:r w:rsidR="00025ACE" w:rsidRPr="001D00E3">
        <w:rPr>
          <w:rFonts w:ascii="Arial" w:hAnsi="Arial" w:cs="Arial"/>
          <w:color w:val="000000" w:themeColor="text1"/>
        </w:rPr>
        <w:t xml:space="preserve">uvedený </w:t>
      </w:r>
      <w:r w:rsidR="00AC1C2E" w:rsidRPr="001D00E3">
        <w:rPr>
          <w:rFonts w:ascii="Arial" w:hAnsi="Arial" w:cs="Arial"/>
          <w:color w:val="000000" w:themeColor="text1"/>
        </w:rPr>
        <w:t xml:space="preserve">způsob </w:t>
      </w:r>
      <w:r w:rsidR="00025ACE" w:rsidRPr="001D00E3">
        <w:rPr>
          <w:rFonts w:ascii="Arial" w:hAnsi="Arial" w:cs="Arial"/>
          <w:color w:val="000000" w:themeColor="text1"/>
        </w:rPr>
        <w:t xml:space="preserve">státního </w:t>
      </w:r>
      <w:r w:rsidR="001F21BF">
        <w:rPr>
          <w:rFonts w:ascii="Arial" w:hAnsi="Arial" w:cs="Arial"/>
          <w:color w:val="000000" w:themeColor="text1"/>
        </w:rPr>
        <w:t xml:space="preserve">příspěvku, jehož součástí byl </w:t>
      </w:r>
      <w:r w:rsidR="00AC1C2E" w:rsidRPr="001D00E3">
        <w:rPr>
          <w:rFonts w:ascii="Arial" w:hAnsi="Arial" w:cs="Arial"/>
          <w:color w:val="000000" w:themeColor="text1"/>
        </w:rPr>
        <w:t>povinný minimální 10% podíl žadatele</w:t>
      </w:r>
      <w:r w:rsidR="001B2C44">
        <w:rPr>
          <w:rFonts w:ascii="Arial" w:hAnsi="Arial" w:cs="Arial"/>
          <w:color w:val="000000" w:themeColor="text1"/>
        </w:rPr>
        <w:t xml:space="preserve"> z celkových nákladů</w:t>
      </w:r>
      <w:r w:rsidR="00AC1C2E" w:rsidRPr="001D00E3">
        <w:rPr>
          <w:rFonts w:ascii="Arial" w:hAnsi="Arial" w:cs="Arial"/>
          <w:color w:val="000000" w:themeColor="text1"/>
        </w:rPr>
        <w:t xml:space="preserve">. </w:t>
      </w:r>
    </w:p>
    <w:p w:rsidR="008F193E" w:rsidRDefault="0001300A" w:rsidP="008F193E">
      <w:pPr>
        <w:spacing w:before="120" w:after="288"/>
        <w:jc w:val="both"/>
        <w:rPr>
          <w:rFonts w:ascii="Arial" w:hAnsi="Arial" w:cs="Arial"/>
          <w:color w:val="000000" w:themeColor="text1"/>
        </w:rPr>
      </w:pPr>
      <w:r w:rsidRPr="00A05A10">
        <w:rPr>
          <w:rFonts w:ascii="Arial" w:hAnsi="Arial" w:cs="Arial"/>
          <w:color w:val="000000" w:themeColor="text1"/>
        </w:rPr>
        <w:t xml:space="preserve">Z provedené analýzy podpořených projektů vyplývá, že </w:t>
      </w:r>
      <w:r w:rsidR="00D8039F">
        <w:rPr>
          <w:rFonts w:ascii="Arial" w:hAnsi="Arial" w:cs="Arial"/>
          <w:color w:val="000000" w:themeColor="text1"/>
        </w:rPr>
        <w:t>se situace v dotačním programu Ministerstva vnitra ČR do jisté míry „zakonzervovala“</w:t>
      </w:r>
      <w:r w:rsidR="000A344A">
        <w:rPr>
          <w:rFonts w:ascii="Arial" w:hAnsi="Arial" w:cs="Arial"/>
          <w:color w:val="000000" w:themeColor="text1"/>
        </w:rPr>
        <w:t>. J</w:t>
      </w:r>
      <w:r w:rsidR="00D8039F">
        <w:rPr>
          <w:rFonts w:ascii="Arial" w:hAnsi="Arial" w:cs="Arial"/>
          <w:color w:val="000000" w:themeColor="text1"/>
        </w:rPr>
        <w:t xml:space="preserve">inými slovy </w:t>
      </w:r>
      <w:r w:rsidR="001F21BF">
        <w:rPr>
          <w:rFonts w:ascii="Arial" w:hAnsi="Arial" w:cs="Arial"/>
          <w:color w:val="000000" w:themeColor="text1"/>
        </w:rPr>
        <w:t xml:space="preserve">bylo </w:t>
      </w:r>
      <w:r w:rsidR="000A344A">
        <w:rPr>
          <w:rFonts w:ascii="Arial" w:hAnsi="Arial" w:cs="Arial"/>
          <w:color w:val="000000" w:themeColor="text1"/>
        </w:rPr>
        <w:t xml:space="preserve">podporováno </w:t>
      </w:r>
      <w:r w:rsidR="00D8039F">
        <w:rPr>
          <w:rFonts w:ascii="Arial" w:hAnsi="Arial" w:cs="Arial"/>
          <w:color w:val="000000" w:themeColor="text1"/>
        </w:rPr>
        <w:t xml:space="preserve">poměrně ustálené množství stejných projektů. </w:t>
      </w:r>
      <w:r w:rsidR="00F14C35">
        <w:rPr>
          <w:rFonts w:ascii="Arial" w:hAnsi="Arial" w:cs="Arial"/>
          <w:color w:val="000000" w:themeColor="text1"/>
        </w:rPr>
        <w:t>T</w:t>
      </w:r>
      <w:r w:rsidR="00D8039F">
        <w:rPr>
          <w:rFonts w:ascii="Arial" w:hAnsi="Arial" w:cs="Arial"/>
          <w:color w:val="000000" w:themeColor="text1"/>
        </w:rPr>
        <w:t xml:space="preserve">rendem </w:t>
      </w:r>
      <w:r w:rsidR="00F14C35">
        <w:rPr>
          <w:rFonts w:ascii="Arial" w:hAnsi="Arial" w:cs="Arial"/>
          <w:color w:val="000000" w:themeColor="text1"/>
        </w:rPr>
        <w:t xml:space="preserve">zůstává </w:t>
      </w:r>
      <w:r w:rsidR="00A05A10" w:rsidRPr="00A05A10">
        <w:rPr>
          <w:rFonts w:ascii="Arial" w:hAnsi="Arial" w:cs="Arial"/>
          <w:color w:val="000000" w:themeColor="text1"/>
        </w:rPr>
        <w:t>rozvoj situační prevence</w:t>
      </w:r>
      <w:r w:rsidR="00F14C35">
        <w:rPr>
          <w:rFonts w:ascii="Arial" w:hAnsi="Arial" w:cs="Arial"/>
          <w:color w:val="000000" w:themeColor="text1"/>
        </w:rPr>
        <w:t>, rozvoj Asistentů prevence kriminality, Domovníků a aktivit pro ohrožené děti a mládež</w:t>
      </w:r>
      <w:r w:rsidR="00A05A10" w:rsidRPr="00A05A10">
        <w:rPr>
          <w:rFonts w:ascii="Arial" w:hAnsi="Arial" w:cs="Arial"/>
          <w:color w:val="000000" w:themeColor="text1"/>
        </w:rPr>
        <w:t xml:space="preserve">. </w:t>
      </w:r>
      <w:r w:rsidR="00D8039F">
        <w:rPr>
          <w:rFonts w:ascii="Arial" w:hAnsi="Arial" w:cs="Arial"/>
          <w:color w:val="000000" w:themeColor="text1"/>
        </w:rPr>
        <w:t>Vzhledem k tomu, že jsou kamerové systémy již nainstalovány ve všech městských aglomeracích (</w:t>
      </w:r>
      <w:r w:rsidR="00D8039F" w:rsidRPr="00A05A10">
        <w:rPr>
          <w:rFonts w:ascii="Arial" w:hAnsi="Arial" w:cs="Arial"/>
          <w:color w:val="000000" w:themeColor="text1"/>
        </w:rPr>
        <w:t>Olomouc, Přerov, Prostějov, Šumperk, Jeseník, Zábřeh, Mohelnice, Šternberk, Hranice, Lipník nad Bečvou</w:t>
      </w:r>
      <w:r w:rsidR="00D8039F">
        <w:rPr>
          <w:rFonts w:ascii="Arial" w:hAnsi="Arial" w:cs="Arial"/>
          <w:color w:val="000000" w:themeColor="text1"/>
        </w:rPr>
        <w:t xml:space="preserve"> a na vlastní náklady v Uničově, Litovli, </w:t>
      </w:r>
      <w:r w:rsidR="000A344A">
        <w:rPr>
          <w:rFonts w:ascii="Arial" w:hAnsi="Arial" w:cs="Arial"/>
          <w:color w:val="000000" w:themeColor="text1"/>
        </w:rPr>
        <w:t>Kojetíně</w:t>
      </w:r>
      <w:r w:rsidR="00210D54">
        <w:rPr>
          <w:rFonts w:ascii="Arial" w:hAnsi="Arial" w:cs="Arial"/>
          <w:color w:val="000000" w:themeColor="text1"/>
        </w:rPr>
        <w:t>, Vidnavě</w:t>
      </w:r>
      <w:r w:rsidR="00586D3F">
        <w:rPr>
          <w:rFonts w:ascii="Arial" w:hAnsi="Arial" w:cs="Arial"/>
          <w:color w:val="000000" w:themeColor="text1"/>
        </w:rPr>
        <w:t>, Dubu nad Moravou</w:t>
      </w:r>
      <w:r w:rsidR="000A344A">
        <w:rPr>
          <w:rFonts w:ascii="Arial" w:hAnsi="Arial" w:cs="Arial"/>
          <w:color w:val="000000" w:themeColor="text1"/>
        </w:rPr>
        <w:t xml:space="preserve"> a Němčicích nad Hanou</w:t>
      </w:r>
      <w:r w:rsidR="00D8039F">
        <w:rPr>
          <w:rFonts w:ascii="Arial" w:hAnsi="Arial" w:cs="Arial"/>
          <w:color w:val="000000" w:themeColor="text1"/>
        </w:rPr>
        <w:t>),</w:t>
      </w:r>
      <w:r w:rsidR="000A344A">
        <w:rPr>
          <w:rFonts w:ascii="Arial" w:hAnsi="Arial" w:cs="Arial"/>
          <w:color w:val="000000" w:themeColor="text1"/>
        </w:rPr>
        <w:t xml:space="preserve"> narůstá v poslední době </w:t>
      </w:r>
      <w:r w:rsidR="000A344A" w:rsidRPr="00A05A10">
        <w:rPr>
          <w:rFonts w:ascii="Arial" w:hAnsi="Arial" w:cs="Arial"/>
          <w:color w:val="000000" w:themeColor="text1"/>
        </w:rPr>
        <w:t>zájem o modernizaci těchto systémů a zájem o rozšiřování kamerových sítí do nových lokalit</w:t>
      </w:r>
      <w:r w:rsidR="00A617D3">
        <w:rPr>
          <w:rFonts w:ascii="Arial" w:hAnsi="Arial" w:cs="Arial"/>
          <w:color w:val="000000" w:themeColor="text1"/>
        </w:rPr>
        <w:t xml:space="preserve">. </w:t>
      </w:r>
      <w:r w:rsidR="00285298">
        <w:rPr>
          <w:rFonts w:ascii="Arial" w:hAnsi="Arial" w:cs="Arial"/>
          <w:color w:val="000000" w:themeColor="text1"/>
        </w:rPr>
        <w:t>Nově ukotvená p</w:t>
      </w:r>
      <w:r w:rsidR="00455730">
        <w:rPr>
          <w:rFonts w:ascii="Arial" w:hAnsi="Arial" w:cs="Arial"/>
          <w:color w:val="000000" w:themeColor="text1"/>
        </w:rPr>
        <w:t xml:space="preserve">ozice Asistentů prevence kriminality vznikla </w:t>
      </w:r>
      <w:r w:rsidR="00285298">
        <w:rPr>
          <w:rFonts w:ascii="Arial" w:hAnsi="Arial" w:cs="Arial"/>
          <w:color w:val="000000" w:themeColor="text1"/>
        </w:rPr>
        <w:t xml:space="preserve">na území Olomouckého kraje </w:t>
      </w:r>
      <w:r w:rsidR="00455730">
        <w:rPr>
          <w:rFonts w:ascii="Arial" w:hAnsi="Arial" w:cs="Arial"/>
          <w:color w:val="000000" w:themeColor="text1"/>
        </w:rPr>
        <w:t>ve Šternberku, v Moravském Berouně a v Přerově (je zvažováno zřízení také v Šumperku, Jeseníku</w:t>
      </w:r>
      <w:r w:rsidR="00285298">
        <w:rPr>
          <w:rFonts w:ascii="Arial" w:hAnsi="Arial" w:cs="Arial"/>
          <w:color w:val="000000" w:themeColor="text1"/>
        </w:rPr>
        <w:t xml:space="preserve"> a</w:t>
      </w:r>
      <w:r w:rsidR="00455730">
        <w:rPr>
          <w:rFonts w:ascii="Arial" w:hAnsi="Arial" w:cs="Arial"/>
          <w:color w:val="000000" w:themeColor="text1"/>
        </w:rPr>
        <w:t xml:space="preserve"> Hranicích).</w:t>
      </w:r>
      <w:r w:rsidR="008F193E">
        <w:rPr>
          <w:rFonts w:ascii="Arial" w:hAnsi="Arial" w:cs="Arial"/>
          <w:color w:val="000000" w:themeColor="text1"/>
        </w:rPr>
        <w:t xml:space="preserve"> </w:t>
      </w:r>
      <w:r w:rsidR="00A40F97" w:rsidRPr="00F31EB4">
        <w:rPr>
          <w:rFonts w:ascii="Arial" w:hAnsi="Arial" w:cs="Arial"/>
          <w:color w:val="000000" w:themeColor="text1"/>
        </w:rPr>
        <w:t xml:space="preserve">Olomoucký kraj </w:t>
      </w:r>
      <w:r w:rsidR="00F31EB4" w:rsidRPr="00F31EB4">
        <w:rPr>
          <w:rFonts w:ascii="Arial" w:hAnsi="Arial" w:cs="Arial"/>
          <w:color w:val="000000" w:themeColor="text1"/>
        </w:rPr>
        <w:t xml:space="preserve">tohoto </w:t>
      </w:r>
      <w:r w:rsidR="00A40F97" w:rsidRPr="00F31EB4">
        <w:rPr>
          <w:rFonts w:ascii="Arial" w:hAnsi="Arial" w:cs="Arial"/>
          <w:color w:val="000000" w:themeColor="text1"/>
        </w:rPr>
        <w:t>dotačního programu Ministerstva vnitra</w:t>
      </w:r>
      <w:r w:rsidR="00F31EB4" w:rsidRPr="00F31EB4">
        <w:rPr>
          <w:rFonts w:ascii="Arial" w:hAnsi="Arial" w:cs="Arial"/>
          <w:color w:val="000000" w:themeColor="text1"/>
        </w:rPr>
        <w:t xml:space="preserve"> ČR využil také</w:t>
      </w:r>
      <w:r w:rsidR="009776B0">
        <w:rPr>
          <w:rFonts w:ascii="Arial" w:hAnsi="Arial" w:cs="Arial"/>
          <w:color w:val="000000" w:themeColor="text1"/>
        </w:rPr>
        <w:t>,</w:t>
      </w:r>
      <w:r w:rsidR="00F31EB4" w:rsidRPr="00F31EB4">
        <w:rPr>
          <w:rFonts w:ascii="Arial" w:hAnsi="Arial" w:cs="Arial"/>
          <w:color w:val="000000" w:themeColor="text1"/>
        </w:rPr>
        <w:t xml:space="preserve"> a to </w:t>
      </w:r>
      <w:r w:rsidR="00A40F97" w:rsidRPr="00F31EB4">
        <w:rPr>
          <w:rFonts w:ascii="Arial" w:hAnsi="Arial" w:cs="Arial"/>
          <w:color w:val="000000" w:themeColor="text1"/>
        </w:rPr>
        <w:t xml:space="preserve">k úspěšné realizaci mnoha pilotních </w:t>
      </w:r>
      <w:r w:rsidR="008F193E">
        <w:rPr>
          <w:rFonts w:ascii="Arial" w:hAnsi="Arial" w:cs="Arial"/>
          <w:color w:val="000000" w:themeColor="text1"/>
        </w:rPr>
        <w:t xml:space="preserve">neinvestičních </w:t>
      </w:r>
      <w:r w:rsidR="00A40F97" w:rsidRPr="00F31EB4">
        <w:rPr>
          <w:rFonts w:ascii="Arial" w:hAnsi="Arial" w:cs="Arial"/>
          <w:color w:val="000000" w:themeColor="text1"/>
        </w:rPr>
        <w:t>a v celorepublikovém měřítku zcela ojedinělých krajských preventivních projektů</w:t>
      </w:r>
      <w:r w:rsidR="008F193E">
        <w:rPr>
          <w:rFonts w:ascii="Arial" w:hAnsi="Arial" w:cs="Arial"/>
          <w:color w:val="000000" w:themeColor="text1"/>
        </w:rPr>
        <w:t>.</w:t>
      </w:r>
      <w:r w:rsidR="00A40F97" w:rsidRPr="00F31EB4">
        <w:rPr>
          <w:rFonts w:ascii="Arial" w:hAnsi="Arial" w:cs="Arial"/>
          <w:color w:val="000000" w:themeColor="text1"/>
        </w:rPr>
        <w:t xml:space="preserve"> </w:t>
      </w:r>
    </w:p>
    <w:p w:rsidR="00550664" w:rsidRPr="008F193E" w:rsidRDefault="00550664" w:rsidP="00550664">
      <w:pPr>
        <w:spacing w:before="120" w:after="288"/>
        <w:jc w:val="both"/>
        <w:rPr>
          <w:rFonts w:ascii="Arial" w:hAnsi="Arial" w:cs="Arial"/>
          <w:color w:val="000000" w:themeColor="text1"/>
        </w:rPr>
      </w:pPr>
      <w:r w:rsidRPr="008F193E">
        <w:rPr>
          <w:rFonts w:ascii="Arial" w:hAnsi="Arial" w:cs="Arial"/>
          <w:color w:val="000000" w:themeColor="text1"/>
        </w:rPr>
        <w:t xml:space="preserve">V rámci dotačního </w:t>
      </w:r>
      <w:r w:rsidR="008F193E" w:rsidRPr="008F193E">
        <w:rPr>
          <w:rFonts w:ascii="Arial" w:hAnsi="Arial" w:cs="Arial"/>
          <w:color w:val="000000" w:themeColor="text1"/>
        </w:rPr>
        <w:t>P</w:t>
      </w:r>
      <w:r w:rsidRPr="008F193E">
        <w:rPr>
          <w:rFonts w:ascii="Arial" w:hAnsi="Arial" w:cs="Arial"/>
          <w:color w:val="000000" w:themeColor="text1"/>
        </w:rPr>
        <w:t xml:space="preserve">rogramu </w:t>
      </w:r>
      <w:r w:rsidR="008F193E" w:rsidRPr="008F193E">
        <w:rPr>
          <w:rFonts w:ascii="Arial" w:hAnsi="Arial" w:cs="Arial"/>
          <w:color w:val="000000" w:themeColor="text1"/>
        </w:rPr>
        <w:t xml:space="preserve">prevence kriminality Odboru bezpečnostní politiky a prevence kriminality </w:t>
      </w:r>
      <w:r w:rsidRPr="008F193E">
        <w:rPr>
          <w:rFonts w:ascii="Arial" w:hAnsi="Arial" w:cs="Arial"/>
          <w:color w:val="000000" w:themeColor="text1"/>
        </w:rPr>
        <w:t xml:space="preserve">Ministerstva vnitra </w:t>
      </w:r>
      <w:r w:rsidR="008F193E" w:rsidRPr="008F193E">
        <w:rPr>
          <w:rFonts w:ascii="Arial" w:hAnsi="Arial" w:cs="Arial"/>
          <w:color w:val="000000" w:themeColor="text1"/>
        </w:rPr>
        <w:t>ČR bylo v období 2013 – 2016</w:t>
      </w:r>
      <w:r w:rsidRPr="008F193E">
        <w:rPr>
          <w:rFonts w:ascii="Arial" w:hAnsi="Arial" w:cs="Arial"/>
          <w:color w:val="000000" w:themeColor="text1"/>
        </w:rPr>
        <w:t xml:space="preserve"> podpořeno celkem </w:t>
      </w:r>
      <w:r w:rsidR="00F05602">
        <w:rPr>
          <w:rFonts w:ascii="Arial" w:hAnsi="Arial" w:cs="Arial"/>
          <w:color w:val="000000" w:themeColor="text1"/>
        </w:rPr>
        <w:t>90</w:t>
      </w:r>
      <w:r w:rsidRPr="00834E89">
        <w:rPr>
          <w:rFonts w:ascii="Arial" w:hAnsi="Arial" w:cs="Arial"/>
          <w:color w:val="FF0000"/>
        </w:rPr>
        <w:t xml:space="preserve"> </w:t>
      </w:r>
      <w:r w:rsidRPr="008F193E">
        <w:rPr>
          <w:rFonts w:ascii="Arial" w:hAnsi="Arial" w:cs="Arial"/>
          <w:color w:val="000000" w:themeColor="text1"/>
        </w:rPr>
        <w:t>preventivních projektů</w:t>
      </w:r>
      <w:r w:rsidR="008F193E">
        <w:rPr>
          <w:rFonts w:ascii="Arial" w:hAnsi="Arial" w:cs="Arial"/>
          <w:color w:val="000000" w:themeColor="text1"/>
        </w:rPr>
        <w:t xml:space="preserve"> ze</w:t>
      </w:r>
      <w:r w:rsidRPr="008F193E">
        <w:rPr>
          <w:rFonts w:ascii="Arial" w:hAnsi="Arial" w:cs="Arial"/>
          <w:color w:val="000000" w:themeColor="text1"/>
        </w:rPr>
        <w:t xml:space="preserve"> </w:t>
      </w:r>
      <w:r w:rsidR="00474923" w:rsidRPr="00E70DF5">
        <w:rPr>
          <w:rFonts w:ascii="Arial" w:hAnsi="Arial" w:cs="Arial"/>
          <w:color w:val="000000" w:themeColor="text1"/>
        </w:rPr>
        <w:t>1</w:t>
      </w:r>
      <w:r w:rsidR="00E70DF5" w:rsidRPr="00E70DF5">
        <w:rPr>
          <w:rFonts w:ascii="Arial" w:hAnsi="Arial" w:cs="Arial"/>
          <w:color w:val="000000" w:themeColor="text1"/>
        </w:rPr>
        <w:t>4</w:t>
      </w:r>
      <w:r w:rsidRPr="00834E89">
        <w:rPr>
          <w:rFonts w:ascii="Arial" w:hAnsi="Arial" w:cs="Arial"/>
          <w:color w:val="FF0000"/>
        </w:rPr>
        <w:t xml:space="preserve"> </w:t>
      </w:r>
      <w:r w:rsidRPr="008F193E">
        <w:rPr>
          <w:rFonts w:ascii="Arial" w:hAnsi="Arial" w:cs="Arial"/>
          <w:color w:val="000000" w:themeColor="text1"/>
        </w:rPr>
        <w:t>obcí a</w:t>
      </w:r>
      <w:r w:rsidRPr="00834E89">
        <w:rPr>
          <w:rFonts w:ascii="Arial" w:hAnsi="Arial" w:cs="Arial"/>
          <w:color w:val="FF0000"/>
        </w:rPr>
        <w:t xml:space="preserve"> </w:t>
      </w:r>
      <w:r w:rsidR="00EC7838" w:rsidRPr="00F05602">
        <w:rPr>
          <w:rFonts w:ascii="Arial" w:hAnsi="Arial" w:cs="Arial"/>
          <w:color w:val="000000" w:themeColor="text1"/>
        </w:rPr>
        <w:t>4</w:t>
      </w:r>
      <w:r w:rsidRPr="00834E89">
        <w:rPr>
          <w:rFonts w:ascii="Arial" w:hAnsi="Arial" w:cs="Arial"/>
          <w:color w:val="FF0000"/>
        </w:rPr>
        <w:t xml:space="preserve"> </w:t>
      </w:r>
      <w:r w:rsidRPr="008F193E">
        <w:rPr>
          <w:rFonts w:ascii="Arial" w:hAnsi="Arial" w:cs="Arial"/>
          <w:color w:val="000000" w:themeColor="text1"/>
        </w:rPr>
        <w:t>samostatn</w:t>
      </w:r>
      <w:r w:rsidR="008F193E">
        <w:rPr>
          <w:rFonts w:ascii="Arial" w:hAnsi="Arial" w:cs="Arial"/>
          <w:color w:val="000000" w:themeColor="text1"/>
        </w:rPr>
        <w:t>é projekty</w:t>
      </w:r>
      <w:r w:rsidRPr="008F193E">
        <w:rPr>
          <w:rFonts w:ascii="Arial" w:hAnsi="Arial" w:cs="Arial"/>
          <w:color w:val="000000" w:themeColor="text1"/>
        </w:rPr>
        <w:t xml:space="preserve"> Olomouckého kraje</w:t>
      </w:r>
      <w:r w:rsidRPr="00834E89">
        <w:rPr>
          <w:rFonts w:ascii="Arial" w:hAnsi="Arial" w:cs="Arial"/>
          <w:color w:val="FF0000"/>
        </w:rPr>
        <w:t xml:space="preserve">. </w:t>
      </w:r>
      <w:r w:rsidRPr="008F193E">
        <w:rPr>
          <w:rFonts w:ascii="Arial" w:hAnsi="Arial" w:cs="Arial"/>
          <w:color w:val="000000" w:themeColor="text1"/>
        </w:rPr>
        <w:t xml:space="preserve">Rozděleno bylo celkem </w:t>
      </w:r>
      <w:r w:rsidR="00E70DF5" w:rsidRPr="00E70DF5">
        <w:rPr>
          <w:rFonts w:ascii="Arial" w:hAnsi="Arial" w:cs="Arial"/>
          <w:color w:val="000000" w:themeColor="text1"/>
        </w:rPr>
        <w:t>13</w:t>
      </w:r>
      <w:r w:rsidR="00A024EE" w:rsidRPr="00E70DF5">
        <w:rPr>
          <w:rFonts w:ascii="Arial" w:hAnsi="Arial" w:cs="Arial"/>
          <w:color w:val="000000" w:themeColor="text1"/>
        </w:rPr>
        <w:t>.</w:t>
      </w:r>
      <w:r w:rsidR="00E70DF5" w:rsidRPr="00E70DF5">
        <w:rPr>
          <w:rFonts w:ascii="Arial" w:hAnsi="Arial" w:cs="Arial"/>
          <w:color w:val="000000" w:themeColor="text1"/>
        </w:rPr>
        <w:t>241</w:t>
      </w:r>
      <w:r w:rsidR="00A024EE" w:rsidRPr="00E70DF5">
        <w:rPr>
          <w:rFonts w:ascii="Arial" w:hAnsi="Arial" w:cs="Arial"/>
          <w:color w:val="000000" w:themeColor="text1"/>
        </w:rPr>
        <w:t>.</w:t>
      </w:r>
      <w:r w:rsidR="008067DE" w:rsidRPr="00E70DF5">
        <w:rPr>
          <w:rFonts w:ascii="Arial" w:hAnsi="Arial" w:cs="Arial"/>
          <w:color w:val="000000" w:themeColor="text1"/>
        </w:rPr>
        <w:t>000,-</w:t>
      </w:r>
      <w:r w:rsidRPr="00E70DF5">
        <w:rPr>
          <w:rFonts w:ascii="Arial" w:hAnsi="Arial" w:cs="Arial"/>
          <w:color w:val="000000" w:themeColor="text1"/>
        </w:rPr>
        <w:t xml:space="preserve"> Kč</w:t>
      </w:r>
      <w:r w:rsidR="00FC2FB1" w:rsidRPr="00E70DF5">
        <w:rPr>
          <w:rFonts w:ascii="Arial" w:hAnsi="Arial" w:cs="Arial"/>
          <w:b/>
          <w:color w:val="000000" w:themeColor="text1"/>
        </w:rPr>
        <w:t xml:space="preserve"> </w:t>
      </w:r>
      <w:r w:rsidR="00FC2FB1" w:rsidRPr="00FC2FB1">
        <w:rPr>
          <w:rFonts w:ascii="Arial" w:hAnsi="Arial" w:cs="Arial"/>
          <w:color w:val="000000" w:themeColor="text1"/>
        </w:rPr>
        <w:t>(viz. Graf č. 1</w:t>
      </w:r>
      <w:r w:rsidR="00167A03">
        <w:rPr>
          <w:rFonts w:ascii="Arial" w:hAnsi="Arial" w:cs="Arial"/>
          <w:color w:val="000000" w:themeColor="text1"/>
        </w:rPr>
        <w:t xml:space="preserve"> a č. 2</w:t>
      </w:r>
      <w:r w:rsidR="00FC2FB1" w:rsidRPr="00FC2FB1">
        <w:rPr>
          <w:rFonts w:ascii="Arial" w:hAnsi="Arial" w:cs="Arial"/>
          <w:color w:val="000000" w:themeColor="text1"/>
        </w:rPr>
        <w:t>)</w:t>
      </w:r>
      <w:r w:rsidRPr="00FC2FB1">
        <w:rPr>
          <w:rFonts w:ascii="Arial" w:hAnsi="Arial" w:cs="Arial"/>
          <w:color w:val="000000" w:themeColor="text1"/>
        </w:rPr>
        <w:t xml:space="preserve">. </w:t>
      </w:r>
      <w:r w:rsidR="008067DE" w:rsidRPr="008F193E">
        <w:rPr>
          <w:rFonts w:ascii="Arial" w:hAnsi="Arial" w:cs="Arial"/>
          <w:color w:val="000000" w:themeColor="text1"/>
        </w:rPr>
        <w:t xml:space="preserve">Jednalo se </w:t>
      </w:r>
      <w:r w:rsidR="008067DE" w:rsidRPr="00FC2FB1">
        <w:rPr>
          <w:rFonts w:ascii="Arial" w:hAnsi="Arial" w:cs="Arial"/>
          <w:color w:val="000000" w:themeColor="text1"/>
        </w:rPr>
        <w:t>o</w:t>
      </w:r>
      <w:r w:rsidR="008067DE" w:rsidRPr="00C04456">
        <w:rPr>
          <w:rFonts w:ascii="Arial" w:hAnsi="Arial" w:cs="Arial"/>
          <w:b/>
          <w:color w:val="000000" w:themeColor="text1"/>
        </w:rPr>
        <w:t xml:space="preserve"> </w:t>
      </w:r>
      <w:r w:rsidR="008067DE" w:rsidRPr="00AA49D0">
        <w:rPr>
          <w:rFonts w:ascii="Arial" w:hAnsi="Arial" w:cs="Arial"/>
          <w:color w:val="000000" w:themeColor="text1"/>
        </w:rPr>
        <w:t>5</w:t>
      </w:r>
      <w:r w:rsidR="00AA49D0" w:rsidRPr="00AA49D0">
        <w:rPr>
          <w:rFonts w:ascii="Arial" w:hAnsi="Arial" w:cs="Arial"/>
          <w:color w:val="000000" w:themeColor="text1"/>
        </w:rPr>
        <w:t>7</w:t>
      </w:r>
      <w:r w:rsidRPr="00AA49D0">
        <w:rPr>
          <w:rFonts w:ascii="Arial" w:hAnsi="Arial" w:cs="Arial"/>
          <w:color w:val="000000" w:themeColor="text1"/>
        </w:rPr>
        <w:t xml:space="preserve"> </w:t>
      </w:r>
      <w:r w:rsidRPr="008F193E">
        <w:rPr>
          <w:rFonts w:ascii="Arial" w:hAnsi="Arial" w:cs="Arial"/>
          <w:color w:val="000000" w:themeColor="text1"/>
        </w:rPr>
        <w:t>projektů zaměřených na sociální prevenci</w:t>
      </w:r>
      <w:r w:rsidR="008067DE" w:rsidRPr="008F193E">
        <w:rPr>
          <w:rFonts w:ascii="Arial" w:hAnsi="Arial" w:cs="Arial"/>
          <w:color w:val="000000" w:themeColor="text1"/>
        </w:rPr>
        <w:t>,</w:t>
      </w:r>
      <w:r w:rsidR="008067DE" w:rsidRPr="00834E89">
        <w:rPr>
          <w:rFonts w:ascii="Arial" w:hAnsi="Arial" w:cs="Arial"/>
          <w:color w:val="FF0000"/>
        </w:rPr>
        <w:t xml:space="preserve"> </w:t>
      </w:r>
      <w:r w:rsidR="008067DE" w:rsidRPr="00AA49D0">
        <w:rPr>
          <w:rFonts w:ascii="Arial" w:hAnsi="Arial" w:cs="Arial"/>
          <w:color w:val="000000" w:themeColor="text1"/>
        </w:rPr>
        <w:t>3</w:t>
      </w:r>
      <w:r w:rsidR="00AA49D0" w:rsidRPr="00AA49D0">
        <w:rPr>
          <w:rFonts w:ascii="Arial" w:hAnsi="Arial" w:cs="Arial"/>
          <w:color w:val="000000" w:themeColor="text1"/>
        </w:rPr>
        <w:t>0</w:t>
      </w:r>
      <w:r w:rsidRPr="00C04456">
        <w:rPr>
          <w:rFonts w:ascii="Arial" w:hAnsi="Arial" w:cs="Arial"/>
          <w:b/>
          <w:color w:val="FF0000"/>
        </w:rPr>
        <w:t xml:space="preserve"> </w:t>
      </w:r>
      <w:r w:rsidRPr="008F193E">
        <w:rPr>
          <w:rFonts w:ascii="Arial" w:hAnsi="Arial" w:cs="Arial"/>
          <w:color w:val="000000" w:themeColor="text1"/>
        </w:rPr>
        <w:t>projektů situační prevence</w:t>
      </w:r>
      <w:r w:rsidR="008067DE" w:rsidRPr="008F193E">
        <w:rPr>
          <w:rFonts w:ascii="Arial" w:hAnsi="Arial" w:cs="Arial"/>
          <w:color w:val="000000" w:themeColor="text1"/>
        </w:rPr>
        <w:t xml:space="preserve"> (z toho </w:t>
      </w:r>
      <w:r w:rsidR="00AA49D0">
        <w:rPr>
          <w:rFonts w:ascii="Arial" w:hAnsi="Arial" w:cs="Arial"/>
          <w:color w:val="000000" w:themeColor="text1"/>
        </w:rPr>
        <w:t>17</w:t>
      </w:r>
      <w:r w:rsidR="008067DE" w:rsidRPr="00834E89">
        <w:rPr>
          <w:rFonts w:ascii="Arial" w:hAnsi="Arial" w:cs="Arial"/>
          <w:color w:val="FF0000"/>
        </w:rPr>
        <w:t xml:space="preserve"> </w:t>
      </w:r>
      <w:r w:rsidR="008067DE" w:rsidRPr="008F193E">
        <w:rPr>
          <w:rFonts w:ascii="Arial" w:hAnsi="Arial" w:cs="Arial"/>
          <w:color w:val="000000" w:themeColor="text1"/>
        </w:rPr>
        <w:t>k dohlížecímu kamerovému systému)</w:t>
      </w:r>
      <w:r w:rsidRPr="008F193E">
        <w:rPr>
          <w:rFonts w:ascii="Arial" w:hAnsi="Arial" w:cs="Arial"/>
          <w:color w:val="000000" w:themeColor="text1"/>
        </w:rPr>
        <w:t xml:space="preserve"> a</w:t>
      </w:r>
      <w:r w:rsidRPr="00834E89">
        <w:rPr>
          <w:rFonts w:ascii="Arial" w:hAnsi="Arial" w:cs="Arial"/>
          <w:color w:val="FF0000"/>
        </w:rPr>
        <w:t xml:space="preserve"> </w:t>
      </w:r>
      <w:r w:rsidR="00AA49D0" w:rsidRPr="00AA49D0">
        <w:rPr>
          <w:rFonts w:ascii="Arial" w:hAnsi="Arial" w:cs="Arial"/>
          <w:color w:val="000000" w:themeColor="text1"/>
        </w:rPr>
        <w:t>3</w:t>
      </w:r>
      <w:r w:rsidRPr="00C04456">
        <w:rPr>
          <w:rFonts w:ascii="Arial" w:hAnsi="Arial" w:cs="Arial"/>
          <w:b/>
          <w:color w:val="FF0000"/>
        </w:rPr>
        <w:t xml:space="preserve"> </w:t>
      </w:r>
      <w:r w:rsidR="00AA49D0">
        <w:rPr>
          <w:rFonts w:ascii="Arial" w:hAnsi="Arial" w:cs="Arial"/>
          <w:color w:val="000000" w:themeColor="text1"/>
        </w:rPr>
        <w:t>projekty</w:t>
      </w:r>
      <w:r w:rsidRPr="008F193E">
        <w:rPr>
          <w:rFonts w:ascii="Arial" w:hAnsi="Arial" w:cs="Arial"/>
          <w:color w:val="000000" w:themeColor="text1"/>
        </w:rPr>
        <w:t xml:space="preserve"> zaměřen</w:t>
      </w:r>
      <w:r w:rsidR="00AA49D0">
        <w:rPr>
          <w:rFonts w:ascii="Arial" w:hAnsi="Arial" w:cs="Arial"/>
          <w:color w:val="000000" w:themeColor="text1"/>
        </w:rPr>
        <w:t>é</w:t>
      </w:r>
      <w:r w:rsidRPr="008F193E">
        <w:rPr>
          <w:rFonts w:ascii="Arial" w:hAnsi="Arial" w:cs="Arial"/>
          <w:color w:val="000000" w:themeColor="text1"/>
        </w:rPr>
        <w:t xml:space="preserve"> na informování veřejnosti. </w:t>
      </w:r>
    </w:p>
    <w:p w:rsidR="00ED4F0D" w:rsidRDefault="00ED4F0D" w:rsidP="00E45B29">
      <w:pPr>
        <w:spacing w:after="120"/>
        <w:jc w:val="both"/>
        <w:rPr>
          <w:rFonts w:ascii="Arial" w:hAnsi="Arial" w:cs="Arial"/>
          <w:b/>
          <w:color w:val="000000" w:themeColor="text1"/>
          <w:sz w:val="18"/>
          <w:szCs w:val="18"/>
        </w:rPr>
      </w:pPr>
    </w:p>
    <w:p w:rsidR="00745BEF" w:rsidRPr="008F193E" w:rsidRDefault="00190AD8" w:rsidP="00E45B29">
      <w:pPr>
        <w:spacing w:after="120"/>
        <w:jc w:val="both"/>
        <w:rPr>
          <w:rFonts w:ascii="Arial" w:hAnsi="Arial" w:cs="Arial"/>
          <w:b/>
          <w:color w:val="000000" w:themeColor="text1"/>
          <w:sz w:val="18"/>
          <w:szCs w:val="18"/>
        </w:rPr>
      </w:pPr>
      <w:r>
        <w:rPr>
          <w:rFonts w:ascii="Arial" w:hAnsi="Arial" w:cs="Arial"/>
          <w:b/>
          <w:color w:val="000000" w:themeColor="text1"/>
          <w:sz w:val="18"/>
          <w:szCs w:val="18"/>
        </w:rPr>
        <w:t>Tabulka č. 2</w:t>
      </w:r>
      <w:r w:rsidR="00745BEF" w:rsidRPr="008F193E">
        <w:rPr>
          <w:rFonts w:ascii="Arial" w:hAnsi="Arial" w:cs="Arial"/>
          <w:b/>
          <w:color w:val="000000" w:themeColor="text1"/>
          <w:sz w:val="18"/>
          <w:szCs w:val="18"/>
        </w:rPr>
        <w:t xml:space="preserve"> – Přehled přidělených finančních prostředků z kapitoly všeobecná pokladní správa státního rozpočtu na prevenci kriminality</w:t>
      </w:r>
      <w:r w:rsidR="008F193E">
        <w:rPr>
          <w:rFonts w:ascii="Arial" w:hAnsi="Arial" w:cs="Arial"/>
          <w:b/>
          <w:color w:val="000000" w:themeColor="text1"/>
          <w:sz w:val="18"/>
          <w:szCs w:val="18"/>
        </w:rPr>
        <w:t xml:space="preserve"> v letech 2013 - 2016</w:t>
      </w:r>
    </w:p>
    <w:tbl>
      <w:tblPr>
        <w:tblW w:w="9079" w:type="dxa"/>
        <w:tblInd w:w="108" w:type="dxa"/>
        <w:tblLook w:val="04A0" w:firstRow="1" w:lastRow="0" w:firstColumn="1" w:lastColumn="0" w:noHBand="0" w:noVBand="1"/>
      </w:tblPr>
      <w:tblGrid>
        <w:gridCol w:w="1101"/>
        <w:gridCol w:w="1984"/>
        <w:gridCol w:w="1316"/>
        <w:gridCol w:w="243"/>
        <w:gridCol w:w="1155"/>
        <w:gridCol w:w="1964"/>
        <w:gridCol w:w="1316"/>
      </w:tblGrid>
      <w:tr w:rsidR="000502A4" w:rsidRPr="000556C0" w:rsidTr="008F193E">
        <w:tc>
          <w:tcPr>
            <w:tcW w:w="1101"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0502A4" w:rsidRPr="008F193E" w:rsidRDefault="000502A4" w:rsidP="003C0895">
            <w:pPr>
              <w:jc w:val="center"/>
              <w:rPr>
                <w:rFonts w:ascii="Arial" w:hAnsi="Arial" w:cs="Arial"/>
                <w:b/>
                <w:color w:val="FFFFFF" w:themeColor="background1"/>
                <w:sz w:val="16"/>
                <w:szCs w:val="16"/>
              </w:rPr>
            </w:pPr>
            <w:r w:rsidRPr="008F193E">
              <w:rPr>
                <w:rFonts w:ascii="Arial" w:hAnsi="Arial" w:cs="Arial"/>
                <w:b/>
                <w:color w:val="FFFFFF" w:themeColor="background1"/>
                <w:sz w:val="16"/>
                <w:szCs w:val="16"/>
              </w:rPr>
              <w:t>rok</w:t>
            </w:r>
          </w:p>
        </w:tc>
        <w:tc>
          <w:tcPr>
            <w:tcW w:w="1984"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0502A4" w:rsidRPr="008F193E" w:rsidRDefault="000502A4" w:rsidP="003C0895">
            <w:pPr>
              <w:jc w:val="center"/>
              <w:rPr>
                <w:rFonts w:ascii="Arial" w:hAnsi="Arial" w:cs="Arial"/>
                <w:b/>
                <w:color w:val="FFFFFF" w:themeColor="background1"/>
                <w:sz w:val="16"/>
                <w:szCs w:val="16"/>
              </w:rPr>
            </w:pPr>
            <w:r w:rsidRPr="008F193E">
              <w:rPr>
                <w:rFonts w:ascii="Arial" w:hAnsi="Arial" w:cs="Arial"/>
                <w:b/>
                <w:color w:val="FFFFFF" w:themeColor="background1"/>
                <w:sz w:val="16"/>
                <w:szCs w:val="16"/>
              </w:rPr>
              <w:t>příjemce dotace</w:t>
            </w:r>
          </w:p>
        </w:tc>
        <w:tc>
          <w:tcPr>
            <w:tcW w:w="1316"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0502A4" w:rsidRPr="008F193E" w:rsidRDefault="000502A4" w:rsidP="003C0895">
            <w:pPr>
              <w:jc w:val="center"/>
              <w:rPr>
                <w:rFonts w:ascii="Arial" w:hAnsi="Arial" w:cs="Arial"/>
                <w:b/>
                <w:color w:val="FFFFFF" w:themeColor="background1"/>
                <w:sz w:val="16"/>
                <w:szCs w:val="16"/>
              </w:rPr>
            </w:pPr>
            <w:r w:rsidRPr="008F193E">
              <w:rPr>
                <w:rFonts w:ascii="Arial" w:hAnsi="Arial" w:cs="Arial"/>
                <w:b/>
                <w:color w:val="FFFFFF" w:themeColor="background1"/>
                <w:sz w:val="16"/>
                <w:szCs w:val="16"/>
              </w:rPr>
              <w:t>prostředky v Kč</w:t>
            </w:r>
          </w:p>
        </w:tc>
        <w:tc>
          <w:tcPr>
            <w:tcW w:w="243" w:type="dxa"/>
            <w:tcBorders>
              <w:top w:val="nil"/>
              <w:left w:val="single" w:sz="4" w:space="0" w:color="auto"/>
              <w:bottom w:val="nil"/>
              <w:right w:val="single" w:sz="4" w:space="0" w:color="auto"/>
            </w:tcBorders>
            <w:vAlign w:val="center"/>
          </w:tcPr>
          <w:p w:rsidR="000502A4" w:rsidRPr="000556C0" w:rsidRDefault="000502A4" w:rsidP="003C0895">
            <w:pPr>
              <w:jc w:val="center"/>
              <w:rPr>
                <w:rFonts w:ascii="Arial" w:hAnsi="Arial" w:cs="Arial"/>
                <w:b/>
                <w:color w:val="000000" w:themeColor="text1"/>
                <w:sz w:val="18"/>
                <w:szCs w:val="18"/>
              </w:rPr>
            </w:pPr>
          </w:p>
        </w:tc>
        <w:tc>
          <w:tcPr>
            <w:tcW w:w="1155"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0502A4" w:rsidRPr="008F193E" w:rsidRDefault="000502A4" w:rsidP="003C0895">
            <w:pPr>
              <w:jc w:val="center"/>
              <w:rPr>
                <w:rFonts w:ascii="Arial" w:hAnsi="Arial" w:cs="Arial"/>
                <w:b/>
                <w:color w:val="FFFFFF" w:themeColor="background1"/>
                <w:sz w:val="16"/>
                <w:szCs w:val="16"/>
              </w:rPr>
            </w:pPr>
            <w:r w:rsidRPr="008F193E">
              <w:rPr>
                <w:rFonts w:ascii="Arial" w:hAnsi="Arial" w:cs="Arial"/>
                <w:b/>
                <w:color w:val="FFFFFF" w:themeColor="background1"/>
                <w:sz w:val="16"/>
                <w:szCs w:val="16"/>
              </w:rPr>
              <w:t>rok</w:t>
            </w:r>
          </w:p>
        </w:tc>
        <w:tc>
          <w:tcPr>
            <w:tcW w:w="1964"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0502A4" w:rsidRPr="008F193E" w:rsidRDefault="000502A4" w:rsidP="003C0895">
            <w:pPr>
              <w:jc w:val="center"/>
              <w:rPr>
                <w:rFonts w:ascii="Arial" w:hAnsi="Arial" w:cs="Arial"/>
                <w:b/>
                <w:color w:val="FFFFFF" w:themeColor="background1"/>
                <w:sz w:val="16"/>
                <w:szCs w:val="16"/>
              </w:rPr>
            </w:pPr>
            <w:r w:rsidRPr="008F193E">
              <w:rPr>
                <w:rFonts w:ascii="Arial" w:hAnsi="Arial" w:cs="Arial"/>
                <w:b/>
                <w:color w:val="FFFFFF" w:themeColor="background1"/>
                <w:sz w:val="16"/>
                <w:szCs w:val="16"/>
              </w:rPr>
              <w:t>příjemce dotace</w:t>
            </w:r>
          </w:p>
        </w:tc>
        <w:tc>
          <w:tcPr>
            <w:tcW w:w="1316"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0502A4" w:rsidRPr="008F193E" w:rsidRDefault="000502A4" w:rsidP="003C0895">
            <w:pPr>
              <w:jc w:val="center"/>
              <w:rPr>
                <w:rFonts w:ascii="Arial" w:hAnsi="Arial" w:cs="Arial"/>
                <w:b/>
                <w:color w:val="FFFFFF" w:themeColor="background1"/>
                <w:sz w:val="16"/>
                <w:szCs w:val="16"/>
              </w:rPr>
            </w:pPr>
            <w:r w:rsidRPr="008F193E">
              <w:rPr>
                <w:rFonts w:ascii="Arial" w:hAnsi="Arial" w:cs="Arial"/>
                <w:b/>
                <w:color w:val="FFFFFF" w:themeColor="background1"/>
                <w:sz w:val="16"/>
                <w:szCs w:val="16"/>
              </w:rPr>
              <w:t>prostředky</w:t>
            </w:r>
            <w:r w:rsidR="003C0895" w:rsidRPr="008F193E">
              <w:rPr>
                <w:rFonts w:ascii="Arial" w:hAnsi="Arial" w:cs="Arial"/>
                <w:b/>
                <w:color w:val="FFFFFF" w:themeColor="background1"/>
                <w:sz w:val="16"/>
                <w:szCs w:val="16"/>
              </w:rPr>
              <w:t xml:space="preserve"> v </w:t>
            </w:r>
            <w:r w:rsidRPr="008F193E">
              <w:rPr>
                <w:rFonts w:ascii="Arial" w:hAnsi="Arial" w:cs="Arial"/>
                <w:b/>
                <w:color w:val="FFFFFF" w:themeColor="background1"/>
                <w:sz w:val="16"/>
                <w:szCs w:val="16"/>
              </w:rPr>
              <w:t>Kč</w:t>
            </w:r>
          </w:p>
        </w:tc>
      </w:tr>
      <w:tr w:rsidR="00ED4F0D" w:rsidRPr="000556C0" w:rsidTr="00C9112A">
        <w:tc>
          <w:tcPr>
            <w:tcW w:w="1101" w:type="dxa"/>
            <w:vMerge w:val="restart"/>
            <w:tcBorders>
              <w:top w:val="single" w:sz="4" w:space="0" w:color="auto"/>
              <w:left w:val="single" w:sz="4" w:space="0" w:color="auto"/>
              <w:bottom w:val="single" w:sz="4" w:space="0" w:color="auto"/>
              <w:right w:val="single" w:sz="4" w:space="0" w:color="auto"/>
            </w:tcBorders>
            <w:vAlign w:val="center"/>
          </w:tcPr>
          <w:p w:rsidR="00ED4F0D" w:rsidRPr="006A38DB" w:rsidRDefault="00ED4F0D" w:rsidP="003C0895">
            <w:pPr>
              <w:jc w:val="center"/>
              <w:rPr>
                <w:rFonts w:ascii="Arial" w:hAnsi="Arial" w:cs="Arial"/>
                <w:b/>
                <w:color w:val="000000" w:themeColor="text1"/>
                <w:sz w:val="16"/>
                <w:szCs w:val="16"/>
              </w:rPr>
            </w:pPr>
            <w:r w:rsidRPr="006A38DB">
              <w:rPr>
                <w:rFonts w:ascii="Arial" w:hAnsi="Arial" w:cs="Arial"/>
                <w:b/>
                <w:color w:val="000000" w:themeColor="text1"/>
                <w:sz w:val="16"/>
                <w:szCs w:val="16"/>
              </w:rPr>
              <w:t>2013</w:t>
            </w:r>
          </w:p>
        </w:tc>
        <w:tc>
          <w:tcPr>
            <w:tcW w:w="1984" w:type="dxa"/>
            <w:tcBorders>
              <w:top w:val="single" w:sz="4" w:space="0" w:color="auto"/>
              <w:left w:val="single" w:sz="4" w:space="0" w:color="auto"/>
              <w:right w:val="single" w:sz="4" w:space="0" w:color="auto"/>
            </w:tcBorders>
          </w:tcPr>
          <w:p w:rsidR="00ED4F0D" w:rsidRPr="008F193E" w:rsidRDefault="00ED4F0D" w:rsidP="008F193E">
            <w:pPr>
              <w:jc w:val="both"/>
              <w:rPr>
                <w:rFonts w:ascii="Arial" w:hAnsi="Arial" w:cs="Arial"/>
                <w:color w:val="000000" w:themeColor="text1"/>
                <w:sz w:val="16"/>
                <w:szCs w:val="16"/>
              </w:rPr>
            </w:pPr>
            <w:r>
              <w:rPr>
                <w:rFonts w:ascii="Arial" w:hAnsi="Arial" w:cs="Arial"/>
                <w:color w:val="000000" w:themeColor="text1"/>
                <w:sz w:val="16"/>
                <w:szCs w:val="16"/>
              </w:rPr>
              <w:t>Dobromilice</w:t>
            </w:r>
          </w:p>
        </w:tc>
        <w:tc>
          <w:tcPr>
            <w:tcW w:w="1316" w:type="dxa"/>
            <w:tcBorders>
              <w:top w:val="single" w:sz="4" w:space="0" w:color="auto"/>
              <w:left w:val="single" w:sz="4" w:space="0" w:color="auto"/>
              <w:right w:val="single" w:sz="4" w:space="0" w:color="auto"/>
            </w:tcBorders>
          </w:tcPr>
          <w:p w:rsidR="00ED4F0D" w:rsidRPr="008F193E" w:rsidRDefault="00ED4F0D" w:rsidP="003C0895">
            <w:pPr>
              <w:jc w:val="right"/>
              <w:rPr>
                <w:rFonts w:ascii="Arial" w:hAnsi="Arial" w:cs="Arial"/>
                <w:color w:val="000000" w:themeColor="text1"/>
                <w:sz w:val="16"/>
                <w:szCs w:val="16"/>
              </w:rPr>
            </w:pPr>
            <w:r>
              <w:rPr>
                <w:rFonts w:ascii="Arial" w:hAnsi="Arial" w:cs="Arial"/>
                <w:color w:val="000000" w:themeColor="text1"/>
                <w:sz w:val="16"/>
                <w:szCs w:val="16"/>
              </w:rPr>
              <w:t>381</w:t>
            </w:r>
            <w:r w:rsidRPr="008F193E">
              <w:rPr>
                <w:rFonts w:ascii="Arial" w:hAnsi="Arial" w:cs="Arial"/>
                <w:color w:val="000000" w:themeColor="text1"/>
                <w:sz w:val="16"/>
                <w:szCs w:val="16"/>
              </w:rPr>
              <w:t xml:space="preserve"> 000</w:t>
            </w:r>
          </w:p>
        </w:tc>
        <w:tc>
          <w:tcPr>
            <w:tcW w:w="243" w:type="dxa"/>
            <w:tcBorders>
              <w:top w:val="nil"/>
              <w:left w:val="single" w:sz="4" w:space="0" w:color="auto"/>
              <w:bottom w:val="nil"/>
              <w:right w:val="single" w:sz="4" w:space="0" w:color="auto"/>
            </w:tcBorders>
          </w:tcPr>
          <w:p w:rsidR="00ED4F0D" w:rsidRPr="000556C0" w:rsidRDefault="00ED4F0D" w:rsidP="00C9243D">
            <w:pPr>
              <w:jc w:val="both"/>
              <w:rPr>
                <w:rFonts w:ascii="Arial" w:hAnsi="Arial" w:cs="Arial"/>
                <w:color w:val="000000" w:themeColor="text1"/>
                <w:sz w:val="18"/>
                <w:szCs w:val="18"/>
              </w:rPr>
            </w:pPr>
          </w:p>
        </w:tc>
        <w:tc>
          <w:tcPr>
            <w:tcW w:w="1155" w:type="dxa"/>
            <w:vMerge w:val="restart"/>
            <w:tcBorders>
              <w:top w:val="single" w:sz="4" w:space="0" w:color="auto"/>
              <w:left w:val="single" w:sz="4" w:space="0" w:color="auto"/>
              <w:right w:val="single" w:sz="4" w:space="0" w:color="auto"/>
            </w:tcBorders>
            <w:vAlign w:val="center"/>
          </w:tcPr>
          <w:p w:rsidR="00ED4F0D" w:rsidRPr="006A38DB" w:rsidRDefault="00ED4F0D" w:rsidP="004801E7">
            <w:pPr>
              <w:jc w:val="center"/>
              <w:rPr>
                <w:rFonts w:ascii="Arial" w:hAnsi="Arial" w:cs="Arial"/>
                <w:b/>
                <w:color w:val="000000" w:themeColor="text1"/>
                <w:sz w:val="16"/>
                <w:szCs w:val="16"/>
              </w:rPr>
            </w:pPr>
            <w:r w:rsidRPr="006A38DB">
              <w:rPr>
                <w:rFonts w:ascii="Arial" w:hAnsi="Arial" w:cs="Arial"/>
                <w:b/>
                <w:color w:val="000000" w:themeColor="text1"/>
                <w:sz w:val="16"/>
                <w:szCs w:val="16"/>
              </w:rPr>
              <w:t>201</w:t>
            </w:r>
            <w:r w:rsidR="006A38DB">
              <w:rPr>
                <w:rFonts w:ascii="Arial" w:hAnsi="Arial" w:cs="Arial"/>
                <w:b/>
                <w:color w:val="000000" w:themeColor="text1"/>
                <w:sz w:val="16"/>
                <w:szCs w:val="16"/>
              </w:rPr>
              <w:t>4</w:t>
            </w:r>
          </w:p>
        </w:tc>
        <w:tc>
          <w:tcPr>
            <w:tcW w:w="1964" w:type="dxa"/>
            <w:tcBorders>
              <w:top w:val="single" w:sz="4" w:space="0" w:color="auto"/>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r w:rsidRPr="008F193E">
              <w:rPr>
                <w:rFonts w:ascii="Arial" w:hAnsi="Arial" w:cs="Arial"/>
                <w:color w:val="000000" w:themeColor="text1"/>
                <w:sz w:val="16"/>
                <w:szCs w:val="16"/>
              </w:rPr>
              <w:t>Olomoucký kraj</w:t>
            </w:r>
          </w:p>
        </w:tc>
        <w:tc>
          <w:tcPr>
            <w:tcW w:w="1316" w:type="dxa"/>
            <w:tcBorders>
              <w:top w:val="single" w:sz="4" w:space="0" w:color="auto"/>
              <w:left w:val="single" w:sz="4" w:space="0" w:color="auto"/>
              <w:right w:val="single" w:sz="4" w:space="0" w:color="auto"/>
            </w:tcBorders>
          </w:tcPr>
          <w:p w:rsidR="00ED4F0D" w:rsidRPr="008F193E" w:rsidRDefault="00ED4F0D" w:rsidP="00B5525B">
            <w:pPr>
              <w:jc w:val="right"/>
              <w:rPr>
                <w:rFonts w:ascii="Arial" w:hAnsi="Arial" w:cs="Arial"/>
                <w:color w:val="000000" w:themeColor="text1"/>
                <w:sz w:val="16"/>
                <w:szCs w:val="16"/>
              </w:rPr>
            </w:pPr>
            <w:r>
              <w:rPr>
                <w:rFonts w:ascii="Arial" w:hAnsi="Arial" w:cs="Arial"/>
                <w:color w:val="000000" w:themeColor="text1"/>
                <w:sz w:val="16"/>
                <w:szCs w:val="16"/>
              </w:rPr>
              <w:t>296</w:t>
            </w:r>
            <w:r w:rsidRPr="008F193E">
              <w:rPr>
                <w:rFonts w:ascii="Arial" w:hAnsi="Arial" w:cs="Arial"/>
                <w:color w:val="000000" w:themeColor="text1"/>
                <w:sz w:val="16"/>
                <w:szCs w:val="16"/>
              </w:rPr>
              <w:t xml:space="preserve"> 000</w:t>
            </w:r>
          </w:p>
        </w:tc>
      </w:tr>
      <w:tr w:rsidR="00ED4F0D" w:rsidRPr="000556C0" w:rsidTr="00C9112A">
        <w:tc>
          <w:tcPr>
            <w:tcW w:w="1101" w:type="dxa"/>
            <w:vMerge/>
            <w:tcBorders>
              <w:left w:val="single" w:sz="4" w:space="0" w:color="auto"/>
              <w:bottom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984" w:type="dxa"/>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r w:rsidRPr="008F193E">
              <w:rPr>
                <w:rFonts w:ascii="Arial" w:hAnsi="Arial" w:cs="Arial"/>
                <w:color w:val="000000" w:themeColor="text1"/>
                <w:sz w:val="16"/>
                <w:szCs w:val="16"/>
              </w:rPr>
              <w:t>Jeseník</w:t>
            </w:r>
          </w:p>
        </w:tc>
        <w:tc>
          <w:tcPr>
            <w:tcW w:w="1316" w:type="dxa"/>
            <w:tcBorders>
              <w:left w:val="single" w:sz="4" w:space="0" w:color="auto"/>
              <w:right w:val="single" w:sz="4" w:space="0" w:color="auto"/>
            </w:tcBorders>
          </w:tcPr>
          <w:p w:rsidR="00ED4F0D" w:rsidRPr="008F193E" w:rsidRDefault="00ED4F0D" w:rsidP="008F193E">
            <w:pPr>
              <w:jc w:val="right"/>
              <w:rPr>
                <w:rFonts w:ascii="Arial" w:hAnsi="Arial" w:cs="Arial"/>
                <w:color w:val="000000" w:themeColor="text1"/>
                <w:sz w:val="16"/>
                <w:szCs w:val="16"/>
              </w:rPr>
            </w:pPr>
            <w:r>
              <w:rPr>
                <w:rFonts w:ascii="Arial" w:hAnsi="Arial" w:cs="Arial"/>
                <w:color w:val="000000" w:themeColor="text1"/>
                <w:sz w:val="16"/>
                <w:szCs w:val="16"/>
              </w:rPr>
              <w:t>54</w:t>
            </w:r>
            <w:r w:rsidRPr="008F193E">
              <w:rPr>
                <w:rFonts w:ascii="Arial" w:hAnsi="Arial" w:cs="Arial"/>
                <w:color w:val="000000" w:themeColor="text1"/>
                <w:sz w:val="16"/>
                <w:szCs w:val="16"/>
              </w:rPr>
              <w:t xml:space="preserve"> 000</w:t>
            </w:r>
          </w:p>
        </w:tc>
        <w:tc>
          <w:tcPr>
            <w:tcW w:w="243" w:type="dxa"/>
            <w:tcBorders>
              <w:top w:val="nil"/>
              <w:left w:val="single" w:sz="4" w:space="0" w:color="auto"/>
              <w:bottom w:val="nil"/>
              <w:right w:val="single" w:sz="4" w:space="0" w:color="auto"/>
            </w:tcBorders>
          </w:tcPr>
          <w:p w:rsidR="00ED4F0D" w:rsidRPr="000556C0" w:rsidRDefault="00ED4F0D" w:rsidP="00C9243D">
            <w:pPr>
              <w:jc w:val="both"/>
              <w:rPr>
                <w:rFonts w:ascii="Arial" w:hAnsi="Arial" w:cs="Arial"/>
                <w:color w:val="000000" w:themeColor="text1"/>
                <w:sz w:val="18"/>
                <w:szCs w:val="18"/>
              </w:rPr>
            </w:pPr>
          </w:p>
        </w:tc>
        <w:tc>
          <w:tcPr>
            <w:tcW w:w="1155" w:type="dxa"/>
            <w:vMerge/>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964" w:type="dxa"/>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r>
              <w:rPr>
                <w:rFonts w:ascii="Arial" w:hAnsi="Arial" w:cs="Arial"/>
                <w:color w:val="000000" w:themeColor="text1"/>
                <w:sz w:val="16"/>
                <w:szCs w:val="16"/>
              </w:rPr>
              <w:t>Hanušovice</w:t>
            </w:r>
          </w:p>
        </w:tc>
        <w:tc>
          <w:tcPr>
            <w:tcW w:w="1316" w:type="dxa"/>
            <w:tcBorders>
              <w:left w:val="single" w:sz="4" w:space="0" w:color="auto"/>
              <w:right w:val="single" w:sz="4" w:space="0" w:color="auto"/>
            </w:tcBorders>
          </w:tcPr>
          <w:p w:rsidR="00ED4F0D" w:rsidRPr="008F193E" w:rsidRDefault="00ED4F0D" w:rsidP="003C0895">
            <w:pPr>
              <w:jc w:val="right"/>
              <w:rPr>
                <w:rFonts w:ascii="Arial" w:hAnsi="Arial" w:cs="Arial"/>
                <w:color w:val="000000" w:themeColor="text1"/>
                <w:sz w:val="16"/>
                <w:szCs w:val="16"/>
              </w:rPr>
            </w:pPr>
            <w:r>
              <w:rPr>
                <w:rFonts w:ascii="Arial" w:hAnsi="Arial" w:cs="Arial"/>
                <w:color w:val="000000" w:themeColor="text1"/>
                <w:sz w:val="16"/>
                <w:szCs w:val="16"/>
              </w:rPr>
              <w:t>300</w:t>
            </w:r>
            <w:r w:rsidRPr="008F193E">
              <w:rPr>
                <w:rFonts w:ascii="Arial" w:hAnsi="Arial" w:cs="Arial"/>
                <w:color w:val="000000" w:themeColor="text1"/>
                <w:sz w:val="16"/>
                <w:szCs w:val="16"/>
              </w:rPr>
              <w:t xml:space="preserve"> 000</w:t>
            </w:r>
          </w:p>
        </w:tc>
      </w:tr>
      <w:tr w:rsidR="00ED4F0D" w:rsidRPr="000556C0" w:rsidTr="00C9112A">
        <w:tc>
          <w:tcPr>
            <w:tcW w:w="1101" w:type="dxa"/>
            <w:vMerge/>
            <w:tcBorders>
              <w:left w:val="single" w:sz="4" w:space="0" w:color="auto"/>
              <w:bottom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984" w:type="dxa"/>
            <w:tcBorders>
              <w:left w:val="single" w:sz="4" w:space="0" w:color="auto"/>
              <w:right w:val="single" w:sz="4" w:space="0" w:color="auto"/>
            </w:tcBorders>
          </w:tcPr>
          <w:p w:rsidR="00ED4F0D" w:rsidRPr="008F193E" w:rsidRDefault="00ED4F0D" w:rsidP="008F193E">
            <w:pPr>
              <w:jc w:val="both"/>
              <w:rPr>
                <w:rFonts w:ascii="Arial" w:hAnsi="Arial" w:cs="Arial"/>
                <w:color w:val="000000" w:themeColor="text1"/>
                <w:sz w:val="16"/>
                <w:szCs w:val="16"/>
              </w:rPr>
            </w:pPr>
            <w:r>
              <w:rPr>
                <w:rFonts w:ascii="Arial" w:hAnsi="Arial" w:cs="Arial"/>
                <w:color w:val="000000" w:themeColor="text1"/>
                <w:sz w:val="16"/>
                <w:szCs w:val="16"/>
              </w:rPr>
              <w:t>Olomouc</w:t>
            </w:r>
          </w:p>
        </w:tc>
        <w:tc>
          <w:tcPr>
            <w:tcW w:w="1316" w:type="dxa"/>
            <w:tcBorders>
              <w:left w:val="single" w:sz="4" w:space="0" w:color="auto"/>
              <w:right w:val="single" w:sz="4" w:space="0" w:color="auto"/>
            </w:tcBorders>
          </w:tcPr>
          <w:p w:rsidR="00ED4F0D" w:rsidRPr="008F193E" w:rsidRDefault="00ED4F0D" w:rsidP="008F193E">
            <w:pPr>
              <w:jc w:val="right"/>
              <w:rPr>
                <w:rFonts w:ascii="Arial" w:hAnsi="Arial" w:cs="Arial"/>
                <w:color w:val="000000" w:themeColor="text1"/>
                <w:sz w:val="16"/>
                <w:szCs w:val="16"/>
              </w:rPr>
            </w:pPr>
            <w:r>
              <w:rPr>
                <w:rFonts w:ascii="Arial" w:hAnsi="Arial" w:cs="Arial"/>
                <w:color w:val="000000" w:themeColor="text1"/>
                <w:sz w:val="16"/>
                <w:szCs w:val="16"/>
              </w:rPr>
              <w:t>449 000</w:t>
            </w:r>
          </w:p>
        </w:tc>
        <w:tc>
          <w:tcPr>
            <w:tcW w:w="243" w:type="dxa"/>
            <w:tcBorders>
              <w:top w:val="nil"/>
              <w:left w:val="single" w:sz="4" w:space="0" w:color="auto"/>
              <w:bottom w:val="nil"/>
              <w:right w:val="single" w:sz="4" w:space="0" w:color="auto"/>
            </w:tcBorders>
          </w:tcPr>
          <w:p w:rsidR="00ED4F0D" w:rsidRPr="000556C0" w:rsidRDefault="00ED4F0D" w:rsidP="00C9243D">
            <w:pPr>
              <w:jc w:val="both"/>
              <w:rPr>
                <w:rFonts w:ascii="Arial" w:hAnsi="Arial" w:cs="Arial"/>
                <w:color w:val="000000" w:themeColor="text1"/>
                <w:sz w:val="18"/>
                <w:szCs w:val="18"/>
              </w:rPr>
            </w:pPr>
          </w:p>
        </w:tc>
        <w:tc>
          <w:tcPr>
            <w:tcW w:w="1155" w:type="dxa"/>
            <w:vMerge/>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964" w:type="dxa"/>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r>
              <w:rPr>
                <w:rFonts w:ascii="Arial" w:hAnsi="Arial" w:cs="Arial"/>
                <w:color w:val="000000" w:themeColor="text1"/>
                <w:sz w:val="16"/>
                <w:szCs w:val="16"/>
              </w:rPr>
              <w:t>Hranice</w:t>
            </w:r>
          </w:p>
        </w:tc>
        <w:tc>
          <w:tcPr>
            <w:tcW w:w="1316" w:type="dxa"/>
            <w:tcBorders>
              <w:left w:val="single" w:sz="4" w:space="0" w:color="auto"/>
              <w:right w:val="single" w:sz="4" w:space="0" w:color="auto"/>
            </w:tcBorders>
          </w:tcPr>
          <w:p w:rsidR="00ED4F0D" w:rsidRPr="008F193E" w:rsidRDefault="00ED4F0D" w:rsidP="003C0895">
            <w:pPr>
              <w:jc w:val="right"/>
              <w:rPr>
                <w:rFonts w:ascii="Arial" w:hAnsi="Arial" w:cs="Arial"/>
                <w:color w:val="000000" w:themeColor="text1"/>
                <w:sz w:val="16"/>
                <w:szCs w:val="16"/>
              </w:rPr>
            </w:pPr>
            <w:r>
              <w:rPr>
                <w:rFonts w:ascii="Arial" w:hAnsi="Arial" w:cs="Arial"/>
                <w:color w:val="000000" w:themeColor="text1"/>
                <w:sz w:val="16"/>
                <w:szCs w:val="16"/>
              </w:rPr>
              <w:t>250</w:t>
            </w:r>
            <w:r w:rsidRPr="008F193E">
              <w:rPr>
                <w:rFonts w:ascii="Arial" w:hAnsi="Arial" w:cs="Arial"/>
                <w:color w:val="000000" w:themeColor="text1"/>
                <w:sz w:val="16"/>
                <w:szCs w:val="16"/>
              </w:rPr>
              <w:t xml:space="preserve"> 000</w:t>
            </w:r>
          </w:p>
        </w:tc>
      </w:tr>
      <w:tr w:rsidR="00ED4F0D" w:rsidRPr="000556C0" w:rsidTr="00C9112A">
        <w:tc>
          <w:tcPr>
            <w:tcW w:w="1101" w:type="dxa"/>
            <w:vMerge/>
            <w:tcBorders>
              <w:left w:val="single" w:sz="4" w:space="0" w:color="auto"/>
              <w:bottom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984" w:type="dxa"/>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r>
              <w:rPr>
                <w:rFonts w:ascii="Arial" w:hAnsi="Arial" w:cs="Arial"/>
                <w:color w:val="000000" w:themeColor="text1"/>
                <w:sz w:val="16"/>
                <w:szCs w:val="16"/>
              </w:rPr>
              <w:t>Prostějov</w:t>
            </w:r>
          </w:p>
        </w:tc>
        <w:tc>
          <w:tcPr>
            <w:tcW w:w="1316" w:type="dxa"/>
            <w:tcBorders>
              <w:left w:val="single" w:sz="4" w:space="0" w:color="auto"/>
              <w:right w:val="single" w:sz="4" w:space="0" w:color="auto"/>
            </w:tcBorders>
          </w:tcPr>
          <w:p w:rsidR="00ED4F0D" w:rsidRPr="008F193E" w:rsidRDefault="00ED4F0D" w:rsidP="003C0895">
            <w:pPr>
              <w:jc w:val="right"/>
              <w:rPr>
                <w:rFonts w:ascii="Arial" w:hAnsi="Arial" w:cs="Arial"/>
                <w:color w:val="000000" w:themeColor="text1"/>
                <w:sz w:val="16"/>
                <w:szCs w:val="16"/>
              </w:rPr>
            </w:pPr>
            <w:r>
              <w:rPr>
                <w:rFonts w:ascii="Arial" w:hAnsi="Arial" w:cs="Arial"/>
                <w:color w:val="000000" w:themeColor="text1"/>
                <w:sz w:val="16"/>
                <w:szCs w:val="16"/>
              </w:rPr>
              <w:t>228</w:t>
            </w:r>
            <w:r w:rsidRPr="008F193E">
              <w:rPr>
                <w:rFonts w:ascii="Arial" w:hAnsi="Arial" w:cs="Arial"/>
                <w:color w:val="000000" w:themeColor="text1"/>
                <w:sz w:val="16"/>
                <w:szCs w:val="16"/>
              </w:rPr>
              <w:t xml:space="preserve"> 000</w:t>
            </w:r>
          </w:p>
        </w:tc>
        <w:tc>
          <w:tcPr>
            <w:tcW w:w="243" w:type="dxa"/>
            <w:tcBorders>
              <w:top w:val="nil"/>
              <w:left w:val="single" w:sz="4" w:space="0" w:color="auto"/>
              <w:bottom w:val="nil"/>
              <w:right w:val="single" w:sz="4" w:space="0" w:color="auto"/>
            </w:tcBorders>
          </w:tcPr>
          <w:p w:rsidR="00ED4F0D" w:rsidRPr="000556C0" w:rsidRDefault="00ED4F0D" w:rsidP="00C9243D">
            <w:pPr>
              <w:jc w:val="both"/>
              <w:rPr>
                <w:rFonts w:ascii="Arial" w:hAnsi="Arial" w:cs="Arial"/>
                <w:color w:val="000000" w:themeColor="text1"/>
                <w:sz w:val="18"/>
                <w:szCs w:val="18"/>
              </w:rPr>
            </w:pPr>
          </w:p>
        </w:tc>
        <w:tc>
          <w:tcPr>
            <w:tcW w:w="1155" w:type="dxa"/>
            <w:vMerge/>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964" w:type="dxa"/>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r>
              <w:rPr>
                <w:rFonts w:ascii="Arial" w:hAnsi="Arial" w:cs="Arial"/>
                <w:color w:val="000000" w:themeColor="text1"/>
                <w:sz w:val="16"/>
                <w:szCs w:val="16"/>
              </w:rPr>
              <w:t>Jeseník</w:t>
            </w:r>
          </w:p>
        </w:tc>
        <w:tc>
          <w:tcPr>
            <w:tcW w:w="1316" w:type="dxa"/>
            <w:tcBorders>
              <w:left w:val="single" w:sz="4" w:space="0" w:color="auto"/>
              <w:right w:val="single" w:sz="4" w:space="0" w:color="auto"/>
            </w:tcBorders>
          </w:tcPr>
          <w:p w:rsidR="00ED4F0D" w:rsidRPr="008F193E" w:rsidRDefault="00ED4F0D" w:rsidP="003C0895">
            <w:pPr>
              <w:jc w:val="right"/>
              <w:rPr>
                <w:rFonts w:ascii="Arial" w:hAnsi="Arial" w:cs="Arial"/>
                <w:color w:val="000000" w:themeColor="text1"/>
                <w:sz w:val="16"/>
                <w:szCs w:val="16"/>
              </w:rPr>
            </w:pPr>
            <w:r>
              <w:rPr>
                <w:rFonts w:ascii="Arial" w:hAnsi="Arial" w:cs="Arial"/>
                <w:color w:val="000000" w:themeColor="text1"/>
                <w:sz w:val="16"/>
                <w:szCs w:val="16"/>
              </w:rPr>
              <w:t>113</w:t>
            </w:r>
            <w:r w:rsidRPr="008F193E">
              <w:rPr>
                <w:rFonts w:ascii="Arial" w:hAnsi="Arial" w:cs="Arial"/>
                <w:color w:val="000000" w:themeColor="text1"/>
                <w:sz w:val="16"/>
                <w:szCs w:val="16"/>
              </w:rPr>
              <w:t xml:space="preserve"> 000</w:t>
            </w:r>
          </w:p>
        </w:tc>
      </w:tr>
      <w:tr w:rsidR="00ED4F0D" w:rsidRPr="000556C0" w:rsidTr="00C9112A">
        <w:tc>
          <w:tcPr>
            <w:tcW w:w="1101" w:type="dxa"/>
            <w:vMerge/>
            <w:tcBorders>
              <w:left w:val="single" w:sz="4" w:space="0" w:color="auto"/>
              <w:bottom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984" w:type="dxa"/>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r>
              <w:rPr>
                <w:rFonts w:ascii="Arial" w:hAnsi="Arial" w:cs="Arial"/>
                <w:color w:val="000000" w:themeColor="text1"/>
                <w:sz w:val="16"/>
                <w:szCs w:val="16"/>
              </w:rPr>
              <w:t>Šumperk</w:t>
            </w:r>
          </w:p>
        </w:tc>
        <w:tc>
          <w:tcPr>
            <w:tcW w:w="1316" w:type="dxa"/>
            <w:tcBorders>
              <w:left w:val="single" w:sz="4" w:space="0" w:color="auto"/>
              <w:right w:val="single" w:sz="4" w:space="0" w:color="auto"/>
            </w:tcBorders>
          </w:tcPr>
          <w:p w:rsidR="00ED4F0D" w:rsidRPr="008F193E" w:rsidRDefault="00ED4F0D" w:rsidP="003C0895">
            <w:pPr>
              <w:jc w:val="right"/>
              <w:rPr>
                <w:rFonts w:ascii="Arial" w:hAnsi="Arial" w:cs="Arial"/>
                <w:color w:val="000000" w:themeColor="text1"/>
                <w:sz w:val="16"/>
                <w:szCs w:val="16"/>
              </w:rPr>
            </w:pPr>
            <w:r>
              <w:rPr>
                <w:rFonts w:ascii="Arial" w:hAnsi="Arial" w:cs="Arial"/>
                <w:color w:val="000000" w:themeColor="text1"/>
                <w:sz w:val="16"/>
                <w:szCs w:val="16"/>
              </w:rPr>
              <w:t>450</w:t>
            </w:r>
            <w:r w:rsidRPr="008F193E">
              <w:rPr>
                <w:rFonts w:ascii="Arial" w:hAnsi="Arial" w:cs="Arial"/>
                <w:color w:val="000000" w:themeColor="text1"/>
                <w:sz w:val="16"/>
                <w:szCs w:val="16"/>
              </w:rPr>
              <w:t xml:space="preserve"> 000</w:t>
            </w:r>
          </w:p>
        </w:tc>
        <w:tc>
          <w:tcPr>
            <w:tcW w:w="243" w:type="dxa"/>
            <w:tcBorders>
              <w:top w:val="nil"/>
              <w:left w:val="single" w:sz="4" w:space="0" w:color="auto"/>
              <w:bottom w:val="nil"/>
              <w:right w:val="single" w:sz="4" w:space="0" w:color="auto"/>
            </w:tcBorders>
          </w:tcPr>
          <w:p w:rsidR="00ED4F0D" w:rsidRPr="000556C0" w:rsidRDefault="00ED4F0D" w:rsidP="00C9243D">
            <w:pPr>
              <w:jc w:val="both"/>
              <w:rPr>
                <w:rFonts w:ascii="Arial" w:hAnsi="Arial" w:cs="Arial"/>
                <w:color w:val="000000" w:themeColor="text1"/>
                <w:sz w:val="18"/>
                <w:szCs w:val="18"/>
              </w:rPr>
            </w:pPr>
          </w:p>
        </w:tc>
        <w:tc>
          <w:tcPr>
            <w:tcW w:w="1155" w:type="dxa"/>
            <w:vMerge/>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964" w:type="dxa"/>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r>
              <w:rPr>
                <w:rFonts w:ascii="Arial" w:hAnsi="Arial" w:cs="Arial"/>
                <w:color w:val="000000" w:themeColor="text1"/>
                <w:sz w:val="16"/>
                <w:szCs w:val="16"/>
              </w:rPr>
              <w:t>Lipník nad Bečvou</w:t>
            </w:r>
          </w:p>
        </w:tc>
        <w:tc>
          <w:tcPr>
            <w:tcW w:w="1316" w:type="dxa"/>
            <w:tcBorders>
              <w:left w:val="single" w:sz="4" w:space="0" w:color="auto"/>
              <w:right w:val="single" w:sz="4" w:space="0" w:color="auto"/>
            </w:tcBorders>
          </w:tcPr>
          <w:p w:rsidR="00ED4F0D" w:rsidRPr="008F193E" w:rsidRDefault="00ED4F0D" w:rsidP="003C0895">
            <w:pPr>
              <w:jc w:val="right"/>
              <w:rPr>
                <w:rFonts w:ascii="Arial" w:hAnsi="Arial" w:cs="Arial"/>
                <w:color w:val="000000" w:themeColor="text1"/>
                <w:sz w:val="16"/>
                <w:szCs w:val="16"/>
              </w:rPr>
            </w:pPr>
            <w:r>
              <w:rPr>
                <w:rFonts w:ascii="Arial" w:hAnsi="Arial" w:cs="Arial"/>
                <w:color w:val="000000" w:themeColor="text1"/>
                <w:sz w:val="16"/>
                <w:szCs w:val="16"/>
              </w:rPr>
              <w:t>112</w:t>
            </w:r>
            <w:r w:rsidRPr="008F193E">
              <w:rPr>
                <w:rFonts w:ascii="Arial" w:hAnsi="Arial" w:cs="Arial"/>
                <w:color w:val="000000" w:themeColor="text1"/>
                <w:sz w:val="16"/>
                <w:szCs w:val="16"/>
              </w:rPr>
              <w:t xml:space="preserve"> 000</w:t>
            </w:r>
          </w:p>
        </w:tc>
      </w:tr>
      <w:tr w:rsidR="00ED4F0D" w:rsidRPr="000556C0" w:rsidTr="00C9112A">
        <w:tc>
          <w:tcPr>
            <w:tcW w:w="1101" w:type="dxa"/>
            <w:vMerge/>
            <w:tcBorders>
              <w:left w:val="single" w:sz="4" w:space="0" w:color="auto"/>
              <w:bottom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984" w:type="dxa"/>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r>
              <w:rPr>
                <w:rFonts w:ascii="Arial" w:hAnsi="Arial" w:cs="Arial"/>
                <w:color w:val="000000" w:themeColor="text1"/>
                <w:sz w:val="16"/>
                <w:szCs w:val="16"/>
              </w:rPr>
              <w:t>Litovel</w:t>
            </w:r>
          </w:p>
        </w:tc>
        <w:tc>
          <w:tcPr>
            <w:tcW w:w="1316" w:type="dxa"/>
            <w:tcBorders>
              <w:left w:val="single" w:sz="4" w:space="0" w:color="auto"/>
              <w:right w:val="single" w:sz="4" w:space="0" w:color="auto"/>
            </w:tcBorders>
          </w:tcPr>
          <w:p w:rsidR="00ED4F0D" w:rsidRPr="008F193E" w:rsidRDefault="00ED4F0D" w:rsidP="003C0895">
            <w:pPr>
              <w:jc w:val="right"/>
              <w:rPr>
                <w:rFonts w:ascii="Arial" w:hAnsi="Arial" w:cs="Arial"/>
                <w:color w:val="000000" w:themeColor="text1"/>
                <w:sz w:val="16"/>
                <w:szCs w:val="16"/>
              </w:rPr>
            </w:pPr>
            <w:r>
              <w:rPr>
                <w:rFonts w:ascii="Arial" w:hAnsi="Arial" w:cs="Arial"/>
                <w:color w:val="000000" w:themeColor="text1"/>
                <w:sz w:val="16"/>
                <w:szCs w:val="16"/>
              </w:rPr>
              <w:t>131</w:t>
            </w:r>
            <w:r w:rsidRPr="008F193E">
              <w:rPr>
                <w:rFonts w:ascii="Arial" w:hAnsi="Arial" w:cs="Arial"/>
                <w:color w:val="000000" w:themeColor="text1"/>
                <w:sz w:val="16"/>
                <w:szCs w:val="16"/>
              </w:rPr>
              <w:t xml:space="preserve"> 000</w:t>
            </w:r>
          </w:p>
        </w:tc>
        <w:tc>
          <w:tcPr>
            <w:tcW w:w="243" w:type="dxa"/>
            <w:tcBorders>
              <w:top w:val="nil"/>
              <w:left w:val="single" w:sz="4" w:space="0" w:color="auto"/>
              <w:bottom w:val="nil"/>
              <w:right w:val="single" w:sz="4" w:space="0" w:color="auto"/>
            </w:tcBorders>
          </w:tcPr>
          <w:p w:rsidR="00ED4F0D" w:rsidRPr="000556C0" w:rsidRDefault="00ED4F0D" w:rsidP="00C9243D">
            <w:pPr>
              <w:jc w:val="both"/>
              <w:rPr>
                <w:rFonts w:ascii="Arial" w:hAnsi="Arial" w:cs="Arial"/>
                <w:color w:val="000000" w:themeColor="text1"/>
                <w:sz w:val="18"/>
                <w:szCs w:val="18"/>
              </w:rPr>
            </w:pPr>
          </w:p>
        </w:tc>
        <w:tc>
          <w:tcPr>
            <w:tcW w:w="1155" w:type="dxa"/>
            <w:vMerge/>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964" w:type="dxa"/>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r>
              <w:rPr>
                <w:rFonts w:ascii="Arial" w:hAnsi="Arial" w:cs="Arial"/>
                <w:color w:val="000000" w:themeColor="text1"/>
                <w:sz w:val="16"/>
                <w:szCs w:val="16"/>
              </w:rPr>
              <w:t>Litovel</w:t>
            </w:r>
          </w:p>
        </w:tc>
        <w:tc>
          <w:tcPr>
            <w:tcW w:w="1316" w:type="dxa"/>
            <w:tcBorders>
              <w:left w:val="single" w:sz="4" w:space="0" w:color="auto"/>
              <w:right w:val="single" w:sz="4" w:space="0" w:color="auto"/>
            </w:tcBorders>
          </w:tcPr>
          <w:p w:rsidR="00ED4F0D" w:rsidRPr="008F193E" w:rsidRDefault="00ED4F0D" w:rsidP="003C0895">
            <w:pPr>
              <w:jc w:val="right"/>
              <w:rPr>
                <w:rFonts w:ascii="Arial" w:hAnsi="Arial" w:cs="Arial"/>
                <w:color w:val="000000" w:themeColor="text1"/>
                <w:sz w:val="16"/>
                <w:szCs w:val="16"/>
              </w:rPr>
            </w:pPr>
            <w:r>
              <w:rPr>
                <w:rFonts w:ascii="Arial" w:hAnsi="Arial" w:cs="Arial"/>
                <w:color w:val="000000" w:themeColor="text1"/>
                <w:sz w:val="16"/>
                <w:szCs w:val="16"/>
              </w:rPr>
              <w:t>94</w:t>
            </w:r>
            <w:r w:rsidRPr="008F193E">
              <w:rPr>
                <w:rFonts w:ascii="Arial" w:hAnsi="Arial" w:cs="Arial"/>
                <w:color w:val="000000" w:themeColor="text1"/>
                <w:sz w:val="16"/>
                <w:szCs w:val="16"/>
              </w:rPr>
              <w:t xml:space="preserve"> 000</w:t>
            </w:r>
          </w:p>
        </w:tc>
      </w:tr>
      <w:tr w:rsidR="00ED4F0D" w:rsidRPr="000556C0" w:rsidTr="00C9112A">
        <w:tc>
          <w:tcPr>
            <w:tcW w:w="1101" w:type="dxa"/>
            <w:vMerge/>
            <w:tcBorders>
              <w:left w:val="single" w:sz="4" w:space="0" w:color="auto"/>
              <w:bottom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984" w:type="dxa"/>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r>
              <w:rPr>
                <w:rFonts w:ascii="Arial" w:hAnsi="Arial" w:cs="Arial"/>
                <w:color w:val="000000" w:themeColor="text1"/>
                <w:sz w:val="16"/>
                <w:szCs w:val="16"/>
              </w:rPr>
              <w:t>Šternberk</w:t>
            </w:r>
          </w:p>
        </w:tc>
        <w:tc>
          <w:tcPr>
            <w:tcW w:w="1316" w:type="dxa"/>
            <w:tcBorders>
              <w:left w:val="single" w:sz="4" w:space="0" w:color="auto"/>
              <w:right w:val="single" w:sz="4" w:space="0" w:color="auto"/>
            </w:tcBorders>
          </w:tcPr>
          <w:p w:rsidR="00ED4F0D" w:rsidRPr="008F193E" w:rsidRDefault="00ED4F0D" w:rsidP="003C0895">
            <w:pPr>
              <w:jc w:val="right"/>
              <w:rPr>
                <w:rFonts w:ascii="Arial" w:hAnsi="Arial" w:cs="Arial"/>
                <w:color w:val="000000" w:themeColor="text1"/>
                <w:sz w:val="16"/>
                <w:szCs w:val="16"/>
              </w:rPr>
            </w:pPr>
            <w:r>
              <w:rPr>
                <w:rFonts w:ascii="Arial" w:hAnsi="Arial" w:cs="Arial"/>
                <w:color w:val="000000" w:themeColor="text1"/>
                <w:sz w:val="16"/>
                <w:szCs w:val="16"/>
              </w:rPr>
              <w:t>867</w:t>
            </w:r>
            <w:r w:rsidRPr="008F193E">
              <w:rPr>
                <w:rFonts w:ascii="Arial" w:hAnsi="Arial" w:cs="Arial"/>
                <w:color w:val="000000" w:themeColor="text1"/>
                <w:sz w:val="16"/>
                <w:szCs w:val="16"/>
              </w:rPr>
              <w:t xml:space="preserve"> 000</w:t>
            </w:r>
          </w:p>
        </w:tc>
        <w:tc>
          <w:tcPr>
            <w:tcW w:w="243" w:type="dxa"/>
            <w:tcBorders>
              <w:top w:val="nil"/>
              <w:left w:val="single" w:sz="4" w:space="0" w:color="auto"/>
              <w:bottom w:val="nil"/>
              <w:right w:val="single" w:sz="4" w:space="0" w:color="auto"/>
            </w:tcBorders>
          </w:tcPr>
          <w:p w:rsidR="00ED4F0D" w:rsidRPr="000556C0" w:rsidRDefault="00ED4F0D" w:rsidP="00C9243D">
            <w:pPr>
              <w:jc w:val="both"/>
              <w:rPr>
                <w:rFonts w:ascii="Arial" w:hAnsi="Arial" w:cs="Arial"/>
                <w:color w:val="000000" w:themeColor="text1"/>
                <w:sz w:val="18"/>
                <w:szCs w:val="18"/>
              </w:rPr>
            </w:pPr>
          </w:p>
        </w:tc>
        <w:tc>
          <w:tcPr>
            <w:tcW w:w="1155" w:type="dxa"/>
            <w:vMerge/>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964" w:type="dxa"/>
            <w:vMerge w:val="restart"/>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r>
              <w:rPr>
                <w:rFonts w:ascii="Arial" w:hAnsi="Arial" w:cs="Arial"/>
                <w:color w:val="000000" w:themeColor="text1"/>
                <w:sz w:val="16"/>
                <w:szCs w:val="16"/>
              </w:rPr>
              <w:t>Moravský Beroun</w:t>
            </w:r>
          </w:p>
          <w:p w:rsidR="00ED4F0D" w:rsidRPr="008F193E" w:rsidRDefault="00ED4F0D" w:rsidP="00C9243D">
            <w:pPr>
              <w:jc w:val="both"/>
              <w:rPr>
                <w:rFonts w:ascii="Arial" w:hAnsi="Arial" w:cs="Arial"/>
                <w:color w:val="000000" w:themeColor="text1"/>
                <w:sz w:val="16"/>
                <w:szCs w:val="16"/>
              </w:rPr>
            </w:pPr>
            <w:r>
              <w:rPr>
                <w:rFonts w:ascii="Arial" w:hAnsi="Arial" w:cs="Arial"/>
                <w:color w:val="000000" w:themeColor="text1"/>
                <w:sz w:val="16"/>
                <w:szCs w:val="16"/>
              </w:rPr>
              <w:t>Olomouc</w:t>
            </w:r>
          </w:p>
          <w:p w:rsidR="00ED4F0D" w:rsidRPr="008F193E" w:rsidRDefault="00ED4F0D" w:rsidP="00C9243D">
            <w:pPr>
              <w:jc w:val="both"/>
              <w:rPr>
                <w:rFonts w:ascii="Arial" w:hAnsi="Arial" w:cs="Arial"/>
                <w:color w:val="000000" w:themeColor="text1"/>
                <w:sz w:val="16"/>
                <w:szCs w:val="16"/>
              </w:rPr>
            </w:pPr>
            <w:r>
              <w:rPr>
                <w:rFonts w:ascii="Arial" w:hAnsi="Arial" w:cs="Arial"/>
                <w:color w:val="000000" w:themeColor="text1"/>
                <w:sz w:val="16"/>
                <w:szCs w:val="16"/>
              </w:rPr>
              <w:t>Prostějov</w:t>
            </w:r>
          </w:p>
          <w:p w:rsidR="00ED4F0D" w:rsidRPr="008F193E" w:rsidRDefault="00ED4F0D" w:rsidP="00C9243D">
            <w:pPr>
              <w:jc w:val="both"/>
              <w:rPr>
                <w:rFonts w:ascii="Arial" w:hAnsi="Arial" w:cs="Arial"/>
                <w:color w:val="000000" w:themeColor="text1"/>
                <w:sz w:val="16"/>
                <w:szCs w:val="16"/>
              </w:rPr>
            </w:pPr>
            <w:r>
              <w:rPr>
                <w:rFonts w:ascii="Arial" w:hAnsi="Arial" w:cs="Arial"/>
                <w:color w:val="000000" w:themeColor="text1"/>
                <w:sz w:val="16"/>
                <w:szCs w:val="16"/>
              </w:rPr>
              <w:t>Přerov</w:t>
            </w:r>
          </w:p>
          <w:p w:rsidR="00ED4F0D" w:rsidRPr="008F193E" w:rsidRDefault="00ED4F0D" w:rsidP="00C9243D">
            <w:pPr>
              <w:jc w:val="both"/>
              <w:rPr>
                <w:rFonts w:ascii="Arial" w:hAnsi="Arial" w:cs="Arial"/>
                <w:color w:val="000000" w:themeColor="text1"/>
                <w:sz w:val="16"/>
                <w:szCs w:val="16"/>
              </w:rPr>
            </w:pPr>
            <w:r>
              <w:rPr>
                <w:rFonts w:ascii="Arial" w:hAnsi="Arial" w:cs="Arial"/>
                <w:color w:val="000000" w:themeColor="text1"/>
                <w:sz w:val="16"/>
                <w:szCs w:val="16"/>
              </w:rPr>
              <w:t>Šternberk</w:t>
            </w:r>
          </w:p>
          <w:p w:rsidR="00ED4F0D" w:rsidRPr="008F193E" w:rsidRDefault="00ED4F0D" w:rsidP="00C9243D">
            <w:pPr>
              <w:jc w:val="both"/>
              <w:rPr>
                <w:rFonts w:ascii="Arial" w:hAnsi="Arial" w:cs="Arial"/>
                <w:color w:val="000000" w:themeColor="text1"/>
                <w:sz w:val="16"/>
                <w:szCs w:val="16"/>
              </w:rPr>
            </w:pPr>
            <w:r>
              <w:rPr>
                <w:rFonts w:ascii="Arial" w:hAnsi="Arial" w:cs="Arial"/>
                <w:color w:val="000000" w:themeColor="text1"/>
                <w:sz w:val="16"/>
                <w:szCs w:val="16"/>
              </w:rPr>
              <w:t>Šumperk</w:t>
            </w:r>
          </w:p>
          <w:p w:rsidR="00ED4F0D" w:rsidRPr="008F193E" w:rsidRDefault="00ED4F0D" w:rsidP="00C9243D">
            <w:pPr>
              <w:jc w:val="both"/>
              <w:rPr>
                <w:rFonts w:ascii="Arial" w:hAnsi="Arial" w:cs="Arial"/>
                <w:color w:val="000000" w:themeColor="text1"/>
                <w:sz w:val="16"/>
                <w:szCs w:val="16"/>
              </w:rPr>
            </w:pPr>
            <w:r>
              <w:rPr>
                <w:rFonts w:ascii="Arial" w:hAnsi="Arial" w:cs="Arial"/>
                <w:color w:val="000000" w:themeColor="text1"/>
                <w:sz w:val="16"/>
                <w:szCs w:val="16"/>
              </w:rPr>
              <w:t>Velká Bystřice</w:t>
            </w:r>
          </w:p>
        </w:tc>
        <w:tc>
          <w:tcPr>
            <w:tcW w:w="1316" w:type="dxa"/>
            <w:tcBorders>
              <w:left w:val="single" w:sz="4" w:space="0" w:color="auto"/>
              <w:right w:val="single" w:sz="4" w:space="0" w:color="auto"/>
            </w:tcBorders>
          </w:tcPr>
          <w:p w:rsidR="00ED4F0D" w:rsidRPr="008F193E" w:rsidRDefault="00ED4F0D" w:rsidP="003C0895">
            <w:pPr>
              <w:jc w:val="right"/>
              <w:rPr>
                <w:rFonts w:ascii="Arial" w:hAnsi="Arial" w:cs="Arial"/>
                <w:color w:val="000000" w:themeColor="text1"/>
                <w:sz w:val="16"/>
                <w:szCs w:val="16"/>
              </w:rPr>
            </w:pPr>
            <w:r>
              <w:rPr>
                <w:rFonts w:ascii="Arial" w:hAnsi="Arial" w:cs="Arial"/>
                <w:color w:val="000000" w:themeColor="text1"/>
                <w:sz w:val="16"/>
                <w:szCs w:val="16"/>
              </w:rPr>
              <w:t>359</w:t>
            </w:r>
            <w:r w:rsidRPr="008F193E">
              <w:rPr>
                <w:rFonts w:ascii="Arial" w:hAnsi="Arial" w:cs="Arial"/>
                <w:color w:val="000000" w:themeColor="text1"/>
                <w:sz w:val="16"/>
                <w:szCs w:val="16"/>
              </w:rPr>
              <w:t xml:space="preserve"> 000</w:t>
            </w:r>
          </w:p>
        </w:tc>
      </w:tr>
      <w:tr w:rsidR="00ED4F0D" w:rsidRPr="000556C0" w:rsidTr="00C9112A">
        <w:tc>
          <w:tcPr>
            <w:tcW w:w="1101" w:type="dxa"/>
            <w:vMerge/>
            <w:tcBorders>
              <w:left w:val="single" w:sz="4" w:space="0" w:color="auto"/>
              <w:bottom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984" w:type="dxa"/>
            <w:tcBorders>
              <w:left w:val="single" w:sz="4" w:space="0" w:color="auto"/>
              <w:right w:val="single" w:sz="4" w:space="0" w:color="auto"/>
            </w:tcBorders>
          </w:tcPr>
          <w:p w:rsidR="00ED4F0D" w:rsidRPr="008F193E" w:rsidRDefault="00ED4F0D" w:rsidP="00B5525B">
            <w:pPr>
              <w:jc w:val="both"/>
              <w:rPr>
                <w:rFonts w:ascii="Arial" w:hAnsi="Arial" w:cs="Arial"/>
                <w:color w:val="000000" w:themeColor="text1"/>
                <w:sz w:val="16"/>
                <w:szCs w:val="16"/>
              </w:rPr>
            </w:pPr>
          </w:p>
        </w:tc>
        <w:tc>
          <w:tcPr>
            <w:tcW w:w="1316" w:type="dxa"/>
            <w:tcBorders>
              <w:left w:val="single" w:sz="4" w:space="0" w:color="auto"/>
              <w:right w:val="single" w:sz="4" w:space="0" w:color="auto"/>
            </w:tcBorders>
          </w:tcPr>
          <w:p w:rsidR="00ED4F0D" w:rsidRPr="008F193E" w:rsidRDefault="00ED4F0D" w:rsidP="00B5525B">
            <w:pPr>
              <w:jc w:val="right"/>
              <w:rPr>
                <w:rFonts w:ascii="Arial" w:hAnsi="Arial" w:cs="Arial"/>
                <w:color w:val="000000" w:themeColor="text1"/>
                <w:sz w:val="16"/>
                <w:szCs w:val="16"/>
              </w:rPr>
            </w:pPr>
            <w:r w:rsidRPr="008F193E">
              <w:rPr>
                <w:rFonts w:ascii="Arial" w:hAnsi="Arial" w:cs="Arial"/>
                <w:color w:val="000000" w:themeColor="text1"/>
                <w:sz w:val="16"/>
                <w:szCs w:val="16"/>
              </w:rPr>
              <w:t xml:space="preserve"> </w:t>
            </w:r>
          </w:p>
        </w:tc>
        <w:tc>
          <w:tcPr>
            <w:tcW w:w="243" w:type="dxa"/>
            <w:tcBorders>
              <w:top w:val="nil"/>
              <w:left w:val="single" w:sz="4" w:space="0" w:color="auto"/>
              <w:bottom w:val="nil"/>
              <w:right w:val="single" w:sz="4" w:space="0" w:color="auto"/>
            </w:tcBorders>
          </w:tcPr>
          <w:p w:rsidR="00ED4F0D" w:rsidRPr="000556C0" w:rsidRDefault="00ED4F0D" w:rsidP="00C9243D">
            <w:pPr>
              <w:jc w:val="both"/>
              <w:rPr>
                <w:rFonts w:ascii="Arial" w:hAnsi="Arial" w:cs="Arial"/>
                <w:color w:val="000000" w:themeColor="text1"/>
                <w:sz w:val="18"/>
                <w:szCs w:val="18"/>
              </w:rPr>
            </w:pPr>
          </w:p>
        </w:tc>
        <w:tc>
          <w:tcPr>
            <w:tcW w:w="1155" w:type="dxa"/>
            <w:vMerge/>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964" w:type="dxa"/>
            <w:vMerge/>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316" w:type="dxa"/>
            <w:tcBorders>
              <w:left w:val="single" w:sz="4" w:space="0" w:color="auto"/>
              <w:right w:val="single" w:sz="4" w:space="0" w:color="auto"/>
            </w:tcBorders>
          </w:tcPr>
          <w:p w:rsidR="00ED4F0D" w:rsidRPr="008F193E" w:rsidRDefault="00ED4F0D" w:rsidP="003C0895">
            <w:pPr>
              <w:jc w:val="right"/>
              <w:rPr>
                <w:rFonts w:ascii="Arial" w:hAnsi="Arial" w:cs="Arial"/>
                <w:color w:val="000000" w:themeColor="text1"/>
                <w:sz w:val="16"/>
                <w:szCs w:val="16"/>
              </w:rPr>
            </w:pPr>
            <w:r>
              <w:rPr>
                <w:rFonts w:ascii="Arial" w:hAnsi="Arial" w:cs="Arial"/>
                <w:color w:val="000000" w:themeColor="text1"/>
                <w:sz w:val="16"/>
                <w:szCs w:val="16"/>
              </w:rPr>
              <w:t>331</w:t>
            </w:r>
            <w:r w:rsidRPr="008F193E">
              <w:rPr>
                <w:rFonts w:ascii="Arial" w:hAnsi="Arial" w:cs="Arial"/>
                <w:color w:val="000000" w:themeColor="text1"/>
                <w:sz w:val="16"/>
                <w:szCs w:val="16"/>
              </w:rPr>
              <w:t xml:space="preserve"> 000</w:t>
            </w:r>
          </w:p>
        </w:tc>
      </w:tr>
      <w:tr w:rsidR="00ED4F0D" w:rsidRPr="000556C0" w:rsidTr="00C9112A">
        <w:tc>
          <w:tcPr>
            <w:tcW w:w="1101" w:type="dxa"/>
            <w:vMerge/>
            <w:tcBorders>
              <w:left w:val="single" w:sz="4" w:space="0" w:color="auto"/>
              <w:bottom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984" w:type="dxa"/>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316" w:type="dxa"/>
            <w:tcBorders>
              <w:left w:val="single" w:sz="4" w:space="0" w:color="auto"/>
              <w:right w:val="single" w:sz="4" w:space="0" w:color="auto"/>
            </w:tcBorders>
          </w:tcPr>
          <w:p w:rsidR="00ED4F0D" w:rsidRPr="008F193E" w:rsidRDefault="00ED4F0D" w:rsidP="003C0895">
            <w:pPr>
              <w:jc w:val="right"/>
              <w:rPr>
                <w:rFonts w:ascii="Arial" w:hAnsi="Arial" w:cs="Arial"/>
                <w:color w:val="000000" w:themeColor="text1"/>
                <w:sz w:val="16"/>
                <w:szCs w:val="16"/>
              </w:rPr>
            </w:pPr>
          </w:p>
        </w:tc>
        <w:tc>
          <w:tcPr>
            <w:tcW w:w="243" w:type="dxa"/>
            <w:tcBorders>
              <w:top w:val="nil"/>
              <w:left w:val="single" w:sz="4" w:space="0" w:color="auto"/>
              <w:bottom w:val="nil"/>
              <w:right w:val="single" w:sz="4" w:space="0" w:color="auto"/>
            </w:tcBorders>
          </w:tcPr>
          <w:p w:rsidR="00ED4F0D" w:rsidRPr="000556C0" w:rsidRDefault="00ED4F0D" w:rsidP="00C9243D">
            <w:pPr>
              <w:jc w:val="both"/>
              <w:rPr>
                <w:rFonts w:ascii="Arial" w:hAnsi="Arial" w:cs="Arial"/>
                <w:color w:val="000000" w:themeColor="text1"/>
                <w:sz w:val="18"/>
                <w:szCs w:val="18"/>
              </w:rPr>
            </w:pPr>
          </w:p>
        </w:tc>
        <w:tc>
          <w:tcPr>
            <w:tcW w:w="1155" w:type="dxa"/>
            <w:vMerge/>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964" w:type="dxa"/>
            <w:vMerge/>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316" w:type="dxa"/>
            <w:tcBorders>
              <w:left w:val="single" w:sz="4" w:space="0" w:color="auto"/>
              <w:right w:val="single" w:sz="4" w:space="0" w:color="auto"/>
            </w:tcBorders>
          </w:tcPr>
          <w:p w:rsidR="00ED4F0D" w:rsidRPr="008F193E" w:rsidRDefault="00ED4F0D" w:rsidP="003C0895">
            <w:pPr>
              <w:jc w:val="right"/>
              <w:rPr>
                <w:rFonts w:ascii="Arial" w:hAnsi="Arial" w:cs="Arial"/>
                <w:color w:val="000000" w:themeColor="text1"/>
                <w:sz w:val="16"/>
                <w:szCs w:val="16"/>
              </w:rPr>
            </w:pPr>
            <w:r>
              <w:rPr>
                <w:rFonts w:ascii="Arial" w:hAnsi="Arial" w:cs="Arial"/>
                <w:color w:val="000000" w:themeColor="text1"/>
                <w:sz w:val="16"/>
                <w:szCs w:val="16"/>
              </w:rPr>
              <w:t>375</w:t>
            </w:r>
            <w:r w:rsidRPr="008F193E">
              <w:rPr>
                <w:rFonts w:ascii="Arial" w:hAnsi="Arial" w:cs="Arial"/>
                <w:color w:val="000000" w:themeColor="text1"/>
                <w:sz w:val="16"/>
                <w:szCs w:val="16"/>
              </w:rPr>
              <w:t xml:space="preserve"> 000</w:t>
            </w:r>
          </w:p>
        </w:tc>
      </w:tr>
      <w:tr w:rsidR="00ED4F0D" w:rsidRPr="000556C0" w:rsidTr="00C9112A">
        <w:tc>
          <w:tcPr>
            <w:tcW w:w="1101" w:type="dxa"/>
            <w:vMerge/>
            <w:tcBorders>
              <w:left w:val="single" w:sz="4" w:space="0" w:color="auto"/>
              <w:bottom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984" w:type="dxa"/>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316" w:type="dxa"/>
            <w:tcBorders>
              <w:left w:val="single" w:sz="4" w:space="0" w:color="auto"/>
              <w:right w:val="single" w:sz="4" w:space="0" w:color="auto"/>
            </w:tcBorders>
          </w:tcPr>
          <w:p w:rsidR="00ED4F0D" w:rsidRPr="008F193E" w:rsidRDefault="00ED4F0D" w:rsidP="003C0895">
            <w:pPr>
              <w:jc w:val="right"/>
              <w:rPr>
                <w:rFonts w:ascii="Arial" w:hAnsi="Arial" w:cs="Arial"/>
                <w:color w:val="000000" w:themeColor="text1"/>
                <w:sz w:val="16"/>
                <w:szCs w:val="16"/>
              </w:rPr>
            </w:pPr>
          </w:p>
        </w:tc>
        <w:tc>
          <w:tcPr>
            <w:tcW w:w="243" w:type="dxa"/>
            <w:tcBorders>
              <w:top w:val="nil"/>
              <w:left w:val="single" w:sz="4" w:space="0" w:color="auto"/>
              <w:bottom w:val="nil"/>
              <w:right w:val="single" w:sz="4" w:space="0" w:color="auto"/>
            </w:tcBorders>
          </w:tcPr>
          <w:p w:rsidR="00ED4F0D" w:rsidRPr="000556C0" w:rsidRDefault="00ED4F0D" w:rsidP="00C9243D">
            <w:pPr>
              <w:jc w:val="both"/>
              <w:rPr>
                <w:rFonts w:ascii="Arial" w:hAnsi="Arial" w:cs="Arial"/>
                <w:color w:val="000000" w:themeColor="text1"/>
                <w:sz w:val="18"/>
                <w:szCs w:val="18"/>
              </w:rPr>
            </w:pPr>
          </w:p>
        </w:tc>
        <w:tc>
          <w:tcPr>
            <w:tcW w:w="1155" w:type="dxa"/>
            <w:vMerge/>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964" w:type="dxa"/>
            <w:vMerge/>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316" w:type="dxa"/>
            <w:vMerge w:val="restart"/>
            <w:tcBorders>
              <w:left w:val="single" w:sz="4" w:space="0" w:color="auto"/>
              <w:right w:val="single" w:sz="4" w:space="0" w:color="auto"/>
            </w:tcBorders>
          </w:tcPr>
          <w:p w:rsidR="00ED4F0D" w:rsidRPr="008F193E" w:rsidRDefault="00ED4F0D" w:rsidP="003C0895">
            <w:pPr>
              <w:jc w:val="right"/>
              <w:rPr>
                <w:rFonts w:ascii="Arial" w:hAnsi="Arial" w:cs="Arial"/>
                <w:color w:val="000000" w:themeColor="text1"/>
                <w:sz w:val="16"/>
                <w:szCs w:val="16"/>
              </w:rPr>
            </w:pPr>
            <w:r>
              <w:rPr>
                <w:rFonts w:ascii="Arial" w:hAnsi="Arial" w:cs="Arial"/>
                <w:color w:val="000000" w:themeColor="text1"/>
                <w:sz w:val="16"/>
                <w:szCs w:val="16"/>
              </w:rPr>
              <w:t>320</w:t>
            </w:r>
            <w:r w:rsidRPr="008F193E">
              <w:rPr>
                <w:rFonts w:ascii="Arial" w:hAnsi="Arial" w:cs="Arial"/>
                <w:color w:val="000000" w:themeColor="text1"/>
                <w:sz w:val="16"/>
                <w:szCs w:val="16"/>
              </w:rPr>
              <w:t xml:space="preserve"> 000</w:t>
            </w:r>
          </w:p>
          <w:p w:rsidR="00ED4F0D" w:rsidRPr="008F193E" w:rsidRDefault="00ED4F0D" w:rsidP="003C0895">
            <w:pPr>
              <w:jc w:val="right"/>
              <w:rPr>
                <w:rFonts w:ascii="Arial" w:hAnsi="Arial" w:cs="Arial"/>
                <w:color w:val="000000" w:themeColor="text1"/>
                <w:sz w:val="16"/>
                <w:szCs w:val="16"/>
              </w:rPr>
            </w:pPr>
            <w:r>
              <w:rPr>
                <w:rFonts w:ascii="Arial" w:hAnsi="Arial" w:cs="Arial"/>
                <w:color w:val="000000" w:themeColor="text1"/>
                <w:sz w:val="16"/>
                <w:szCs w:val="16"/>
              </w:rPr>
              <w:t>172</w:t>
            </w:r>
            <w:r w:rsidRPr="008F193E">
              <w:rPr>
                <w:rFonts w:ascii="Arial" w:hAnsi="Arial" w:cs="Arial"/>
                <w:color w:val="000000" w:themeColor="text1"/>
                <w:sz w:val="16"/>
                <w:szCs w:val="16"/>
              </w:rPr>
              <w:t xml:space="preserve"> 000</w:t>
            </w:r>
          </w:p>
          <w:p w:rsidR="00ED4F0D" w:rsidRPr="008F193E" w:rsidRDefault="00ED4F0D" w:rsidP="003C0895">
            <w:pPr>
              <w:jc w:val="right"/>
              <w:rPr>
                <w:rFonts w:ascii="Arial" w:hAnsi="Arial" w:cs="Arial"/>
                <w:color w:val="000000" w:themeColor="text1"/>
                <w:sz w:val="16"/>
                <w:szCs w:val="16"/>
              </w:rPr>
            </w:pPr>
            <w:r>
              <w:rPr>
                <w:rFonts w:ascii="Arial" w:hAnsi="Arial" w:cs="Arial"/>
                <w:color w:val="000000" w:themeColor="text1"/>
                <w:sz w:val="16"/>
                <w:szCs w:val="16"/>
              </w:rPr>
              <w:t>215 000</w:t>
            </w:r>
          </w:p>
          <w:p w:rsidR="00ED4F0D" w:rsidRPr="008F193E" w:rsidRDefault="00ED4F0D" w:rsidP="003C0895">
            <w:pPr>
              <w:jc w:val="right"/>
              <w:rPr>
                <w:rFonts w:ascii="Arial" w:hAnsi="Arial" w:cs="Arial"/>
                <w:color w:val="000000" w:themeColor="text1"/>
                <w:sz w:val="16"/>
                <w:szCs w:val="16"/>
              </w:rPr>
            </w:pPr>
            <w:r>
              <w:rPr>
                <w:rFonts w:ascii="Arial" w:hAnsi="Arial" w:cs="Arial"/>
                <w:color w:val="000000" w:themeColor="text1"/>
                <w:sz w:val="16"/>
                <w:szCs w:val="16"/>
              </w:rPr>
              <w:t>116 000</w:t>
            </w:r>
          </w:p>
        </w:tc>
      </w:tr>
      <w:tr w:rsidR="00ED4F0D" w:rsidRPr="000556C0" w:rsidTr="00C9112A">
        <w:tc>
          <w:tcPr>
            <w:tcW w:w="1101" w:type="dxa"/>
            <w:vMerge/>
            <w:tcBorders>
              <w:left w:val="single" w:sz="4" w:space="0" w:color="auto"/>
              <w:bottom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984" w:type="dxa"/>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316" w:type="dxa"/>
            <w:tcBorders>
              <w:left w:val="single" w:sz="4" w:space="0" w:color="auto"/>
              <w:right w:val="single" w:sz="4" w:space="0" w:color="auto"/>
            </w:tcBorders>
          </w:tcPr>
          <w:p w:rsidR="00ED4F0D" w:rsidRPr="008F193E" w:rsidRDefault="00ED4F0D" w:rsidP="003C0895">
            <w:pPr>
              <w:jc w:val="right"/>
              <w:rPr>
                <w:rFonts w:ascii="Arial" w:hAnsi="Arial" w:cs="Arial"/>
                <w:color w:val="000000" w:themeColor="text1"/>
                <w:sz w:val="16"/>
                <w:szCs w:val="16"/>
              </w:rPr>
            </w:pPr>
          </w:p>
        </w:tc>
        <w:tc>
          <w:tcPr>
            <w:tcW w:w="243" w:type="dxa"/>
            <w:tcBorders>
              <w:top w:val="nil"/>
              <w:left w:val="single" w:sz="4" w:space="0" w:color="auto"/>
              <w:bottom w:val="nil"/>
              <w:right w:val="single" w:sz="4" w:space="0" w:color="auto"/>
            </w:tcBorders>
          </w:tcPr>
          <w:p w:rsidR="00ED4F0D" w:rsidRPr="000556C0" w:rsidRDefault="00ED4F0D" w:rsidP="00C9243D">
            <w:pPr>
              <w:jc w:val="both"/>
              <w:rPr>
                <w:rFonts w:ascii="Arial" w:hAnsi="Arial" w:cs="Arial"/>
                <w:color w:val="000000" w:themeColor="text1"/>
                <w:sz w:val="18"/>
                <w:szCs w:val="18"/>
              </w:rPr>
            </w:pPr>
          </w:p>
        </w:tc>
        <w:tc>
          <w:tcPr>
            <w:tcW w:w="1155" w:type="dxa"/>
            <w:vMerge/>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964" w:type="dxa"/>
            <w:vMerge/>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316" w:type="dxa"/>
            <w:vMerge/>
            <w:tcBorders>
              <w:left w:val="single" w:sz="4" w:space="0" w:color="auto"/>
              <w:right w:val="single" w:sz="4" w:space="0" w:color="auto"/>
            </w:tcBorders>
          </w:tcPr>
          <w:p w:rsidR="00ED4F0D" w:rsidRPr="008F193E" w:rsidRDefault="00ED4F0D" w:rsidP="003C0895">
            <w:pPr>
              <w:jc w:val="right"/>
              <w:rPr>
                <w:rFonts w:ascii="Arial" w:hAnsi="Arial" w:cs="Arial"/>
                <w:color w:val="000000" w:themeColor="text1"/>
                <w:sz w:val="16"/>
                <w:szCs w:val="16"/>
              </w:rPr>
            </w:pPr>
          </w:p>
        </w:tc>
      </w:tr>
      <w:tr w:rsidR="00ED4F0D" w:rsidRPr="000556C0" w:rsidTr="00C9112A">
        <w:tc>
          <w:tcPr>
            <w:tcW w:w="1101" w:type="dxa"/>
            <w:vMerge/>
            <w:tcBorders>
              <w:left w:val="single" w:sz="4" w:space="0" w:color="auto"/>
              <w:bottom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984" w:type="dxa"/>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316" w:type="dxa"/>
            <w:tcBorders>
              <w:left w:val="single" w:sz="4" w:space="0" w:color="auto"/>
              <w:right w:val="single" w:sz="4" w:space="0" w:color="auto"/>
            </w:tcBorders>
          </w:tcPr>
          <w:p w:rsidR="00ED4F0D" w:rsidRPr="008F193E" w:rsidRDefault="00ED4F0D" w:rsidP="003C0895">
            <w:pPr>
              <w:jc w:val="right"/>
              <w:rPr>
                <w:rFonts w:ascii="Arial" w:hAnsi="Arial" w:cs="Arial"/>
                <w:color w:val="000000" w:themeColor="text1"/>
                <w:sz w:val="16"/>
                <w:szCs w:val="16"/>
              </w:rPr>
            </w:pPr>
          </w:p>
        </w:tc>
        <w:tc>
          <w:tcPr>
            <w:tcW w:w="243" w:type="dxa"/>
            <w:tcBorders>
              <w:top w:val="nil"/>
              <w:left w:val="single" w:sz="4" w:space="0" w:color="auto"/>
              <w:bottom w:val="nil"/>
              <w:right w:val="single" w:sz="4" w:space="0" w:color="auto"/>
            </w:tcBorders>
          </w:tcPr>
          <w:p w:rsidR="00ED4F0D" w:rsidRPr="000556C0" w:rsidRDefault="00ED4F0D" w:rsidP="00C9243D">
            <w:pPr>
              <w:jc w:val="both"/>
              <w:rPr>
                <w:rFonts w:ascii="Arial" w:hAnsi="Arial" w:cs="Arial"/>
                <w:color w:val="000000" w:themeColor="text1"/>
                <w:sz w:val="18"/>
                <w:szCs w:val="18"/>
              </w:rPr>
            </w:pPr>
          </w:p>
        </w:tc>
        <w:tc>
          <w:tcPr>
            <w:tcW w:w="1155" w:type="dxa"/>
            <w:vMerge/>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964" w:type="dxa"/>
            <w:vMerge/>
            <w:tcBorders>
              <w:left w:val="single" w:sz="4" w:space="0" w:color="auto"/>
              <w:right w:val="single" w:sz="4" w:space="0" w:color="auto"/>
            </w:tcBorders>
          </w:tcPr>
          <w:p w:rsidR="00ED4F0D" w:rsidRPr="008F193E" w:rsidRDefault="00ED4F0D" w:rsidP="00C9243D">
            <w:pPr>
              <w:jc w:val="both"/>
              <w:rPr>
                <w:rFonts w:ascii="Arial" w:hAnsi="Arial" w:cs="Arial"/>
                <w:color w:val="000000" w:themeColor="text1"/>
                <w:sz w:val="16"/>
                <w:szCs w:val="16"/>
              </w:rPr>
            </w:pPr>
          </w:p>
        </w:tc>
        <w:tc>
          <w:tcPr>
            <w:tcW w:w="1316" w:type="dxa"/>
            <w:vMerge/>
            <w:tcBorders>
              <w:left w:val="single" w:sz="4" w:space="0" w:color="auto"/>
              <w:right w:val="single" w:sz="4" w:space="0" w:color="auto"/>
            </w:tcBorders>
          </w:tcPr>
          <w:p w:rsidR="00ED4F0D" w:rsidRPr="008F193E" w:rsidRDefault="00ED4F0D" w:rsidP="003C0895">
            <w:pPr>
              <w:jc w:val="right"/>
              <w:rPr>
                <w:rFonts w:ascii="Arial" w:hAnsi="Arial" w:cs="Arial"/>
                <w:color w:val="000000" w:themeColor="text1"/>
                <w:sz w:val="16"/>
                <w:szCs w:val="16"/>
              </w:rPr>
            </w:pPr>
          </w:p>
        </w:tc>
      </w:tr>
      <w:tr w:rsidR="004801E7" w:rsidRPr="000556C0" w:rsidTr="008F193E">
        <w:tc>
          <w:tcPr>
            <w:tcW w:w="1101" w:type="dxa"/>
            <w:vMerge/>
            <w:tcBorders>
              <w:left w:val="single" w:sz="4" w:space="0" w:color="auto"/>
              <w:bottom w:val="single" w:sz="4" w:space="0" w:color="auto"/>
              <w:right w:val="single" w:sz="4" w:space="0" w:color="auto"/>
            </w:tcBorders>
          </w:tcPr>
          <w:p w:rsidR="004801E7" w:rsidRPr="008F193E" w:rsidRDefault="004801E7" w:rsidP="00C9243D">
            <w:pPr>
              <w:jc w:val="both"/>
              <w:rPr>
                <w:rFonts w:ascii="Arial" w:hAnsi="Arial" w:cs="Arial"/>
                <w:color w:val="000000" w:themeColor="text1"/>
                <w:sz w:val="16"/>
                <w:szCs w:val="16"/>
              </w:rPr>
            </w:pPr>
          </w:p>
        </w:tc>
        <w:tc>
          <w:tcPr>
            <w:tcW w:w="1984" w:type="dxa"/>
            <w:tcBorders>
              <w:left w:val="single" w:sz="4" w:space="0" w:color="auto"/>
              <w:right w:val="single" w:sz="4" w:space="0" w:color="auto"/>
            </w:tcBorders>
          </w:tcPr>
          <w:p w:rsidR="004801E7" w:rsidRPr="008F193E" w:rsidRDefault="004801E7" w:rsidP="00C9243D">
            <w:pPr>
              <w:jc w:val="both"/>
              <w:rPr>
                <w:rFonts w:ascii="Arial" w:hAnsi="Arial" w:cs="Arial"/>
                <w:color w:val="000000" w:themeColor="text1"/>
                <w:sz w:val="16"/>
                <w:szCs w:val="16"/>
              </w:rPr>
            </w:pPr>
          </w:p>
        </w:tc>
        <w:tc>
          <w:tcPr>
            <w:tcW w:w="1316" w:type="dxa"/>
            <w:tcBorders>
              <w:left w:val="single" w:sz="4" w:space="0" w:color="auto"/>
              <w:right w:val="single" w:sz="4" w:space="0" w:color="auto"/>
            </w:tcBorders>
          </w:tcPr>
          <w:p w:rsidR="004801E7" w:rsidRPr="008F193E" w:rsidRDefault="004801E7" w:rsidP="003C0895">
            <w:pPr>
              <w:jc w:val="right"/>
              <w:rPr>
                <w:rFonts w:ascii="Arial" w:hAnsi="Arial" w:cs="Arial"/>
                <w:color w:val="000000" w:themeColor="text1"/>
                <w:sz w:val="16"/>
                <w:szCs w:val="16"/>
              </w:rPr>
            </w:pPr>
          </w:p>
        </w:tc>
        <w:tc>
          <w:tcPr>
            <w:tcW w:w="243" w:type="dxa"/>
            <w:tcBorders>
              <w:top w:val="nil"/>
              <w:left w:val="single" w:sz="4" w:space="0" w:color="auto"/>
              <w:bottom w:val="nil"/>
              <w:right w:val="single" w:sz="4" w:space="0" w:color="auto"/>
            </w:tcBorders>
          </w:tcPr>
          <w:p w:rsidR="004801E7" w:rsidRPr="000556C0" w:rsidRDefault="004801E7" w:rsidP="00C9243D">
            <w:pPr>
              <w:jc w:val="both"/>
              <w:rPr>
                <w:rFonts w:ascii="Arial" w:hAnsi="Arial" w:cs="Arial"/>
                <w:color w:val="000000" w:themeColor="text1"/>
                <w:sz w:val="18"/>
                <w:szCs w:val="18"/>
              </w:rPr>
            </w:pPr>
          </w:p>
        </w:tc>
        <w:tc>
          <w:tcPr>
            <w:tcW w:w="3119" w:type="dxa"/>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4801E7" w:rsidRPr="008F193E" w:rsidRDefault="004801E7" w:rsidP="00C9243D">
            <w:pPr>
              <w:jc w:val="both"/>
              <w:rPr>
                <w:rFonts w:ascii="Arial" w:hAnsi="Arial" w:cs="Arial"/>
                <w:b/>
                <w:color w:val="FFFFFF" w:themeColor="background1"/>
                <w:sz w:val="16"/>
                <w:szCs w:val="16"/>
              </w:rPr>
            </w:pPr>
            <w:r w:rsidRPr="008F193E">
              <w:rPr>
                <w:rFonts w:ascii="Arial" w:hAnsi="Arial" w:cs="Arial"/>
                <w:b/>
                <w:color w:val="FFFFFF" w:themeColor="background1"/>
                <w:sz w:val="16"/>
                <w:szCs w:val="16"/>
              </w:rPr>
              <w:t>CELKEM</w:t>
            </w:r>
          </w:p>
        </w:tc>
        <w:tc>
          <w:tcPr>
            <w:tcW w:w="1316"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4801E7" w:rsidRPr="008F193E" w:rsidRDefault="00ED4F0D" w:rsidP="003C0895">
            <w:pPr>
              <w:jc w:val="right"/>
              <w:rPr>
                <w:rFonts w:ascii="Arial" w:hAnsi="Arial" w:cs="Arial"/>
                <w:b/>
                <w:color w:val="FFFFFF" w:themeColor="background1"/>
                <w:sz w:val="16"/>
                <w:szCs w:val="16"/>
              </w:rPr>
            </w:pPr>
            <w:r>
              <w:rPr>
                <w:rFonts w:ascii="Arial" w:hAnsi="Arial" w:cs="Arial"/>
                <w:b/>
                <w:color w:val="FFFFFF" w:themeColor="background1"/>
                <w:sz w:val="16"/>
                <w:szCs w:val="16"/>
              </w:rPr>
              <w:t>3 053 </w:t>
            </w:r>
            <w:r w:rsidR="004801E7" w:rsidRPr="008F193E">
              <w:rPr>
                <w:rFonts w:ascii="Arial" w:hAnsi="Arial" w:cs="Arial"/>
                <w:b/>
                <w:color w:val="FFFFFF" w:themeColor="background1"/>
                <w:sz w:val="16"/>
                <w:szCs w:val="16"/>
              </w:rPr>
              <w:t xml:space="preserve"> 000</w:t>
            </w:r>
          </w:p>
        </w:tc>
      </w:tr>
      <w:tr w:rsidR="009B2CCD" w:rsidRPr="000556C0" w:rsidTr="008F193E">
        <w:tc>
          <w:tcPr>
            <w:tcW w:w="3085" w:type="dxa"/>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9B2CCD" w:rsidRPr="008F193E" w:rsidRDefault="009B2CCD" w:rsidP="009B2CCD">
            <w:pPr>
              <w:jc w:val="both"/>
              <w:rPr>
                <w:rFonts w:ascii="Arial" w:hAnsi="Arial" w:cs="Arial"/>
                <w:b/>
                <w:color w:val="FFFFFF" w:themeColor="background1"/>
                <w:sz w:val="16"/>
                <w:szCs w:val="16"/>
              </w:rPr>
            </w:pPr>
            <w:r w:rsidRPr="008F193E">
              <w:rPr>
                <w:rFonts w:ascii="Arial" w:hAnsi="Arial" w:cs="Arial"/>
                <w:b/>
                <w:color w:val="FFFFFF" w:themeColor="background1"/>
                <w:sz w:val="16"/>
                <w:szCs w:val="16"/>
              </w:rPr>
              <w:t>CELKEM</w:t>
            </w:r>
          </w:p>
        </w:tc>
        <w:tc>
          <w:tcPr>
            <w:tcW w:w="1316"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9B2CCD" w:rsidRPr="008F193E" w:rsidRDefault="00B5525B" w:rsidP="003C0895">
            <w:pPr>
              <w:jc w:val="right"/>
              <w:rPr>
                <w:rFonts w:ascii="Arial" w:hAnsi="Arial" w:cs="Arial"/>
                <w:b/>
                <w:color w:val="FFFFFF" w:themeColor="background1"/>
                <w:sz w:val="16"/>
                <w:szCs w:val="16"/>
              </w:rPr>
            </w:pPr>
            <w:r>
              <w:rPr>
                <w:rFonts w:ascii="Arial" w:hAnsi="Arial" w:cs="Arial"/>
                <w:b/>
                <w:color w:val="FFFFFF" w:themeColor="background1"/>
                <w:sz w:val="16"/>
                <w:szCs w:val="16"/>
              </w:rPr>
              <w:t>2 560</w:t>
            </w:r>
            <w:r w:rsidR="009B2CCD" w:rsidRPr="008F193E">
              <w:rPr>
                <w:rFonts w:ascii="Arial" w:hAnsi="Arial" w:cs="Arial"/>
                <w:b/>
                <w:color w:val="FFFFFF" w:themeColor="background1"/>
                <w:sz w:val="16"/>
                <w:szCs w:val="16"/>
              </w:rPr>
              <w:t xml:space="preserve"> 000</w:t>
            </w:r>
          </w:p>
        </w:tc>
        <w:tc>
          <w:tcPr>
            <w:tcW w:w="243" w:type="dxa"/>
            <w:tcBorders>
              <w:top w:val="nil"/>
              <w:left w:val="single" w:sz="4" w:space="0" w:color="auto"/>
              <w:bottom w:val="nil"/>
              <w:right w:val="nil"/>
            </w:tcBorders>
          </w:tcPr>
          <w:p w:rsidR="009B2CCD" w:rsidRPr="000556C0" w:rsidRDefault="009B2CCD" w:rsidP="00C9243D">
            <w:pPr>
              <w:jc w:val="both"/>
              <w:rPr>
                <w:rFonts w:ascii="Arial" w:hAnsi="Arial" w:cs="Arial"/>
                <w:color w:val="000000" w:themeColor="text1"/>
                <w:sz w:val="18"/>
                <w:szCs w:val="18"/>
              </w:rPr>
            </w:pPr>
          </w:p>
        </w:tc>
        <w:tc>
          <w:tcPr>
            <w:tcW w:w="1155" w:type="dxa"/>
            <w:tcBorders>
              <w:top w:val="nil"/>
              <w:left w:val="nil"/>
              <w:bottom w:val="nil"/>
              <w:right w:val="nil"/>
            </w:tcBorders>
          </w:tcPr>
          <w:p w:rsidR="009B2CCD" w:rsidRPr="000556C0" w:rsidRDefault="009B2CCD" w:rsidP="00C9243D">
            <w:pPr>
              <w:jc w:val="both"/>
              <w:rPr>
                <w:rFonts w:ascii="Arial" w:hAnsi="Arial" w:cs="Arial"/>
                <w:color w:val="000000" w:themeColor="text1"/>
                <w:sz w:val="18"/>
                <w:szCs w:val="18"/>
              </w:rPr>
            </w:pPr>
          </w:p>
        </w:tc>
        <w:tc>
          <w:tcPr>
            <w:tcW w:w="1964" w:type="dxa"/>
            <w:tcBorders>
              <w:top w:val="nil"/>
              <w:left w:val="nil"/>
              <w:bottom w:val="nil"/>
              <w:right w:val="nil"/>
            </w:tcBorders>
          </w:tcPr>
          <w:p w:rsidR="009B2CCD" w:rsidRPr="000556C0" w:rsidRDefault="009B2CCD" w:rsidP="00C9243D">
            <w:pPr>
              <w:jc w:val="both"/>
              <w:rPr>
                <w:rFonts w:ascii="Arial" w:hAnsi="Arial" w:cs="Arial"/>
                <w:color w:val="000000" w:themeColor="text1"/>
                <w:sz w:val="18"/>
                <w:szCs w:val="18"/>
              </w:rPr>
            </w:pPr>
          </w:p>
        </w:tc>
        <w:tc>
          <w:tcPr>
            <w:tcW w:w="1316" w:type="dxa"/>
            <w:tcBorders>
              <w:top w:val="nil"/>
              <w:left w:val="nil"/>
              <w:bottom w:val="nil"/>
              <w:right w:val="nil"/>
            </w:tcBorders>
          </w:tcPr>
          <w:p w:rsidR="009B2CCD" w:rsidRPr="000556C0" w:rsidRDefault="009B2CCD" w:rsidP="003C0895">
            <w:pPr>
              <w:jc w:val="right"/>
              <w:rPr>
                <w:rFonts w:ascii="Arial" w:hAnsi="Arial" w:cs="Arial"/>
                <w:color w:val="000000" w:themeColor="text1"/>
                <w:sz w:val="18"/>
                <w:szCs w:val="18"/>
              </w:rPr>
            </w:pPr>
          </w:p>
        </w:tc>
      </w:tr>
    </w:tbl>
    <w:p w:rsidR="004801E7" w:rsidRDefault="004801E7" w:rsidP="00C9243D">
      <w:pPr>
        <w:jc w:val="both"/>
        <w:rPr>
          <w:rFonts w:ascii="Arial" w:hAnsi="Arial" w:cs="Arial"/>
          <w:color w:val="000000" w:themeColor="text1"/>
        </w:rPr>
      </w:pPr>
    </w:p>
    <w:p w:rsidR="00ED4F0D" w:rsidRDefault="00ED4F0D" w:rsidP="00C9243D">
      <w:pPr>
        <w:jc w:val="both"/>
        <w:rPr>
          <w:rFonts w:ascii="Arial" w:hAnsi="Arial" w:cs="Arial"/>
          <w:color w:val="000000" w:themeColor="text1"/>
        </w:rPr>
      </w:pPr>
    </w:p>
    <w:tbl>
      <w:tblPr>
        <w:tblW w:w="9113" w:type="dxa"/>
        <w:tblInd w:w="108" w:type="dxa"/>
        <w:tblLook w:val="04A0" w:firstRow="1" w:lastRow="0" w:firstColumn="1" w:lastColumn="0" w:noHBand="0" w:noVBand="1"/>
      </w:tblPr>
      <w:tblGrid>
        <w:gridCol w:w="1101"/>
        <w:gridCol w:w="2018"/>
        <w:gridCol w:w="1316"/>
        <w:gridCol w:w="243"/>
        <w:gridCol w:w="1155"/>
        <w:gridCol w:w="1964"/>
        <w:gridCol w:w="1316"/>
      </w:tblGrid>
      <w:tr w:rsidR="004801E7" w:rsidRPr="000556C0" w:rsidTr="008F193E">
        <w:tc>
          <w:tcPr>
            <w:tcW w:w="1101"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4801E7" w:rsidRPr="008F193E" w:rsidRDefault="004801E7" w:rsidP="004801E7">
            <w:pPr>
              <w:jc w:val="center"/>
              <w:rPr>
                <w:rFonts w:ascii="Arial" w:hAnsi="Arial" w:cs="Arial"/>
                <w:b/>
                <w:color w:val="FFFFFF" w:themeColor="background1"/>
                <w:sz w:val="16"/>
                <w:szCs w:val="16"/>
              </w:rPr>
            </w:pPr>
            <w:r w:rsidRPr="008F193E">
              <w:rPr>
                <w:rFonts w:ascii="Arial" w:hAnsi="Arial" w:cs="Arial"/>
                <w:b/>
                <w:color w:val="FFFFFF" w:themeColor="background1"/>
                <w:sz w:val="16"/>
                <w:szCs w:val="16"/>
              </w:rPr>
              <w:lastRenderedPageBreak/>
              <w:t>rok</w:t>
            </w:r>
          </w:p>
        </w:tc>
        <w:tc>
          <w:tcPr>
            <w:tcW w:w="2018"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4801E7" w:rsidRPr="008F193E" w:rsidRDefault="004801E7" w:rsidP="004801E7">
            <w:pPr>
              <w:jc w:val="center"/>
              <w:rPr>
                <w:rFonts w:ascii="Arial" w:hAnsi="Arial" w:cs="Arial"/>
                <w:b/>
                <w:color w:val="FFFFFF" w:themeColor="background1"/>
                <w:sz w:val="16"/>
                <w:szCs w:val="16"/>
              </w:rPr>
            </w:pPr>
            <w:r w:rsidRPr="008F193E">
              <w:rPr>
                <w:rFonts w:ascii="Arial" w:hAnsi="Arial" w:cs="Arial"/>
                <w:b/>
                <w:color w:val="FFFFFF" w:themeColor="background1"/>
                <w:sz w:val="16"/>
                <w:szCs w:val="16"/>
              </w:rPr>
              <w:t>příjemce dotace</w:t>
            </w:r>
          </w:p>
        </w:tc>
        <w:tc>
          <w:tcPr>
            <w:tcW w:w="1316"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4801E7" w:rsidRPr="008F193E" w:rsidRDefault="004801E7" w:rsidP="004801E7">
            <w:pPr>
              <w:jc w:val="center"/>
              <w:rPr>
                <w:rFonts w:ascii="Arial" w:hAnsi="Arial" w:cs="Arial"/>
                <w:b/>
                <w:color w:val="FFFFFF" w:themeColor="background1"/>
                <w:sz w:val="16"/>
                <w:szCs w:val="16"/>
              </w:rPr>
            </w:pPr>
            <w:r w:rsidRPr="008F193E">
              <w:rPr>
                <w:rFonts w:ascii="Arial" w:hAnsi="Arial" w:cs="Arial"/>
                <w:b/>
                <w:color w:val="FFFFFF" w:themeColor="background1"/>
                <w:sz w:val="16"/>
                <w:szCs w:val="16"/>
              </w:rPr>
              <w:t>prostředky v Kč</w:t>
            </w:r>
          </w:p>
        </w:tc>
        <w:tc>
          <w:tcPr>
            <w:tcW w:w="243" w:type="dxa"/>
            <w:tcBorders>
              <w:top w:val="nil"/>
              <w:left w:val="single" w:sz="4" w:space="0" w:color="auto"/>
              <w:bottom w:val="nil"/>
              <w:right w:val="single" w:sz="4" w:space="0" w:color="auto"/>
            </w:tcBorders>
            <w:vAlign w:val="center"/>
          </w:tcPr>
          <w:p w:rsidR="004801E7" w:rsidRPr="000556C0" w:rsidRDefault="004801E7" w:rsidP="004801E7">
            <w:pPr>
              <w:jc w:val="center"/>
              <w:rPr>
                <w:rFonts w:ascii="Arial" w:hAnsi="Arial" w:cs="Arial"/>
                <w:b/>
                <w:color w:val="000000" w:themeColor="text1"/>
                <w:sz w:val="18"/>
                <w:szCs w:val="18"/>
              </w:rPr>
            </w:pPr>
          </w:p>
        </w:tc>
        <w:tc>
          <w:tcPr>
            <w:tcW w:w="1155"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4801E7" w:rsidRPr="008F193E" w:rsidRDefault="004801E7" w:rsidP="004801E7">
            <w:pPr>
              <w:jc w:val="center"/>
              <w:rPr>
                <w:rFonts w:ascii="Arial" w:hAnsi="Arial" w:cs="Arial"/>
                <w:b/>
                <w:color w:val="FFFFFF" w:themeColor="background1"/>
                <w:sz w:val="16"/>
                <w:szCs w:val="16"/>
              </w:rPr>
            </w:pPr>
            <w:r w:rsidRPr="008F193E">
              <w:rPr>
                <w:rFonts w:ascii="Arial" w:hAnsi="Arial" w:cs="Arial"/>
                <w:b/>
                <w:color w:val="FFFFFF" w:themeColor="background1"/>
                <w:sz w:val="16"/>
                <w:szCs w:val="16"/>
              </w:rPr>
              <w:t>rok</w:t>
            </w:r>
          </w:p>
        </w:tc>
        <w:tc>
          <w:tcPr>
            <w:tcW w:w="1964"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4801E7" w:rsidRPr="008F193E" w:rsidRDefault="004801E7" w:rsidP="004801E7">
            <w:pPr>
              <w:jc w:val="center"/>
              <w:rPr>
                <w:rFonts w:ascii="Arial" w:hAnsi="Arial" w:cs="Arial"/>
                <w:b/>
                <w:color w:val="FFFFFF" w:themeColor="background1"/>
                <w:sz w:val="16"/>
                <w:szCs w:val="16"/>
              </w:rPr>
            </w:pPr>
            <w:r w:rsidRPr="008F193E">
              <w:rPr>
                <w:rFonts w:ascii="Arial" w:hAnsi="Arial" w:cs="Arial"/>
                <w:b/>
                <w:color w:val="FFFFFF" w:themeColor="background1"/>
                <w:sz w:val="16"/>
                <w:szCs w:val="16"/>
              </w:rPr>
              <w:t>příjemce dotace</w:t>
            </w:r>
          </w:p>
        </w:tc>
        <w:tc>
          <w:tcPr>
            <w:tcW w:w="1316"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4801E7" w:rsidRPr="008F193E" w:rsidRDefault="004801E7" w:rsidP="004801E7">
            <w:pPr>
              <w:jc w:val="center"/>
              <w:rPr>
                <w:rFonts w:ascii="Arial" w:hAnsi="Arial" w:cs="Arial"/>
                <w:b/>
                <w:color w:val="FFFFFF" w:themeColor="background1"/>
                <w:sz w:val="16"/>
                <w:szCs w:val="16"/>
              </w:rPr>
            </w:pPr>
            <w:r w:rsidRPr="008F193E">
              <w:rPr>
                <w:rFonts w:ascii="Arial" w:hAnsi="Arial" w:cs="Arial"/>
                <w:b/>
                <w:color w:val="FFFFFF" w:themeColor="background1"/>
                <w:sz w:val="16"/>
                <w:szCs w:val="16"/>
              </w:rPr>
              <w:t>prostředky v Kč</w:t>
            </w:r>
          </w:p>
        </w:tc>
      </w:tr>
      <w:tr w:rsidR="0091350D" w:rsidRPr="000556C0" w:rsidTr="00EC7838">
        <w:tc>
          <w:tcPr>
            <w:tcW w:w="1101" w:type="dxa"/>
            <w:vMerge w:val="restart"/>
            <w:tcBorders>
              <w:top w:val="single" w:sz="4" w:space="0" w:color="auto"/>
              <w:left w:val="single" w:sz="4" w:space="0" w:color="auto"/>
              <w:bottom w:val="single" w:sz="4" w:space="0" w:color="auto"/>
              <w:right w:val="single" w:sz="4" w:space="0" w:color="auto"/>
            </w:tcBorders>
            <w:vAlign w:val="center"/>
          </w:tcPr>
          <w:p w:rsidR="0091350D" w:rsidRPr="00C1572D" w:rsidRDefault="0091350D" w:rsidP="004801E7">
            <w:pPr>
              <w:jc w:val="center"/>
              <w:rPr>
                <w:rFonts w:ascii="Arial" w:hAnsi="Arial" w:cs="Arial"/>
                <w:b/>
                <w:color w:val="000000" w:themeColor="text1"/>
                <w:sz w:val="16"/>
                <w:szCs w:val="16"/>
              </w:rPr>
            </w:pPr>
            <w:r w:rsidRPr="00C1572D">
              <w:rPr>
                <w:rFonts w:ascii="Arial" w:hAnsi="Arial" w:cs="Arial"/>
                <w:b/>
                <w:color w:val="000000" w:themeColor="text1"/>
                <w:sz w:val="16"/>
                <w:szCs w:val="16"/>
              </w:rPr>
              <w:t>2015</w:t>
            </w:r>
          </w:p>
        </w:tc>
        <w:tc>
          <w:tcPr>
            <w:tcW w:w="2018" w:type="dxa"/>
            <w:tcBorders>
              <w:top w:val="single" w:sz="4" w:space="0" w:color="auto"/>
              <w:left w:val="single" w:sz="4" w:space="0" w:color="auto"/>
              <w:right w:val="single" w:sz="4" w:space="0" w:color="auto"/>
            </w:tcBorders>
          </w:tcPr>
          <w:p w:rsidR="0091350D" w:rsidRPr="008F193E" w:rsidRDefault="0091350D" w:rsidP="004801E7">
            <w:pPr>
              <w:jc w:val="both"/>
              <w:rPr>
                <w:rFonts w:ascii="Arial" w:hAnsi="Arial" w:cs="Arial"/>
                <w:color w:val="000000" w:themeColor="text1"/>
                <w:sz w:val="16"/>
                <w:szCs w:val="16"/>
              </w:rPr>
            </w:pPr>
            <w:r w:rsidRPr="008F193E">
              <w:rPr>
                <w:rFonts w:ascii="Arial" w:hAnsi="Arial" w:cs="Arial"/>
                <w:color w:val="000000" w:themeColor="text1"/>
                <w:sz w:val="16"/>
                <w:szCs w:val="16"/>
              </w:rPr>
              <w:t>Olomoucký kraj</w:t>
            </w:r>
          </w:p>
        </w:tc>
        <w:tc>
          <w:tcPr>
            <w:tcW w:w="1316" w:type="dxa"/>
            <w:tcBorders>
              <w:top w:val="single" w:sz="4" w:space="0" w:color="auto"/>
              <w:left w:val="single" w:sz="4" w:space="0" w:color="auto"/>
              <w:right w:val="single" w:sz="4" w:space="0" w:color="auto"/>
            </w:tcBorders>
          </w:tcPr>
          <w:p w:rsidR="0091350D" w:rsidRPr="008F193E" w:rsidRDefault="0091350D" w:rsidP="004801E7">
            <w:pPr>
              <w:jc w:val="right"/>
              <w:rPr>
                <w:rFonts w:ascii="Arial" w:hAnsi="Arial" w:cs="Arial"/>
                <w:color w:val="000000" w:themeColor="text1"/>
                <w:sz w:val="16"/>
                <w:szCs w:val="16"/>
              </w:rPr>
            </w:pPr>
            <w:r>
              <w:rPr>
                <w:rFonts w:ascii="Arial" w:hAnsi="Arial" w:cs="Arial"/>
                <w:color w:val="000000" w:themeColor="text1"/>
                <w:sz w:val="16"/>
                <w:szCs w:val="16"/>
              </w:rPr>
              <w:t>198</w:t>
            </w:r>
            <w:r w:rsidRPr="008F193E">
              <w:rPr>
                <w:rFonts w:ascii="Arial" w:hAnsi="Arial" w:cs="Arial"/>
                <w:color w:val="000000" w:themeColor="text1"/>
                <w:sz w:val="16"/>
                <w:szCs w:val="16"/>
              </w:rPr>
              <w:t xml:space="preserve"> 000</w:t>
            </w:r>
          </w:p>
        </w:tc>
        <w:tc>
          <w:tcPr>
            <w:tcW w:w="243" w:type="dxa"/>
            <w:tcBorders>
              <w:top w:val="nil"/>
              <w:left w:val="single" w:sz="4" w:space="0" w:color="auto"/>
              <w:bottom w:val="nil"/>
              <w:right w:val="single" w:sz="4" w:space="0" w:color="auto"/>
            </w:tcBorders>
          </w:tcPr>
          <w:p w:rsidR="0091350D" w:rsidRPr="000556C0" w:rsidRDefault="0091350D" w:rsidP="004801E7">
            <w:pPr>
              <w:jc w:val="both"/>
              <w:rPr>
                <w:rFonts w:ascii="Arial" w:hAnsi="Arial" w:cs="Arial"/>
                <w:color w:val="000000" w:themeColor="text1"/>
                <w:sz w:val="18"/>
                <w:szCs w:val="18"/>
              </w:rPr>
            </w:pPr>
          </w:p>
        </w:tc>
        <w:tc>
          <w:tcPr>
            <w:tcW w:w="1155" w:type="dxa"/>
            <w:vMerge w:val="restart"/>
            <w:tcBorders>
              <w:top w:val="single" w:sz="4" w:space="0" w:color="auto"/>
              <w:left w:val="single" w:sz="4" w:space="0" w:color="auto"/>
              <w:right w:val="single" w:sz="4" w:space="0" w:color="auto"/>
            </w:tcBorders>
            <w:vAlign w:val="center"/>
          </w:tcPr>
          <w:p w:rsidR="0091350D" w:rsidRPr="00F860AE" w:rsidRDefault="0091350D" w:rsidP="00F860AE">
            <w:pPr>
              <w:jc w:val="center"/>
              <w:rPr>
                <w:rFonts w:ascii="Arial" w:hAnsi="Arial" w:cs="Arial"/>
                <w:b/>
                <w:color w:val="000000" w:themeColor="text1"/>
                <w:sz w:val="16"/>
                <w:szCs w:val="16"/>
              </w:rPr>
            </w:pPr>
            <w:r w:rsidRPr="00C1572D">
              <w:rPr>
                <w:rFonts w:ascii="Arial" w:hAnsi="Arial" w:cs="Arial"/>
                <w:b/>
                <w:color w:val="000000" w:themeColor="text1"/>
                <w:sz w:val="16"/>
                <w:szCs w:val="16"/>
              </w:rPr>
              <w:t>2016</w:t>
            </w:r>
          </w:p>
        </w:tc>
        <w:tc>
          <w:tcPr>
            <w:tcW w:w="1964" w:type="dxa"/>
            <w:vMerge w:val="restart"/>
            <w:tcBorders>
              <w:top w:val="single" w:sz="4" w:space="0" w:color="auto"/>
              <w:left w:val="single" w:sz="4" w:space="0" w:color="auto"/>
              <w:right w:val="single" w:sz="4" w:space="0" w:color="auto"/>
            </w:tcBorders>
          </w:tcPr>
          <w:p w:rsidR="0091350D" w:rsidRPr="0091350D" w:rsidRDefault="0091350D" w:rsidP="004801E7">
            <w:pPr>
              <w:jc w:val="both"/>
              <w:rPr>
                <w:rFonts w:ascii="Arial" w:hAnsi="Arial" w:cs="Arial"/>
                <w:color w:val="000000" w:themeColor="text1"/>
                <w:sz w:val="16"/>
                <w:szCs w:val="16"/>
              </w:rPr>
            </w:pPr>
            <w:r w:rsidRPr="0091350D">
              <w:rPr>
                <w:rFonts w:ascii="Arial" w:hAnsi="Arial" w:cs="Arial"/>
                <w:color w:val="000000" w:themeColor="text1"/>
                <w:sz w:val="16"/>
                <w:szCs w:val="16"/>
              </w:rPr>
              <w:t>Olomoucký kraj</w:t>
            </w:r>
          </w:p>
          <w:p w:rsidR="0091350D" w:rsidRPr="0091350D" w:rsidRDefault="0091350D" w:rsidP="004801E7">
            <w:pPr>
              <w:jc w:val="both"/>
              <w:rPr>
                <w:rFonts w:ascii="Arial" w:hAnsi="Arial" w:cs="Arial"/>
                <w:color w:val="000000" w:themeColor="text1"/>
                <w:sz w:val="16"/>
                <w:szCs w:val="16"/>
              </w:rPr>
            </w:pPr>
            <w:r w:rsidRPr="0091350D">
              <w:rPr>
                <w:rFonts w:ascii="Arial" w:hAnsi="Arial" w:cs="Arial"/>
                <w:color w:val="000000" w:themeColor="text1"/>
                <w:sz w:val="16"/>
                <w:szCs w:val="16"/>
              </w:rPr>
              <w:t>Hranice</w:t>
            </w:r>
          </w:p>
          <w:p w:rsidR="0091350D" w:rsidRPr="0091350D" w:rsidRDefault="0091350D" w:rsidP="004801E7">
            <w:pPr>
              <w:jc w:val="both"/>
              <w:rPr>
                <w:rFonts w:ascii="Arial" w:hAnsi="Arial" w:cs="Arial"/>
                <w:color w:val="000000" w:themeColor="text1"/>
                <w:sz w:val="16"/>
                <w:szCs w:val="16"/>
              </w:rPr>
            </w:pPr>
            <w:r w:rsidRPr="0091350D">
              <w:rPr>
                <w:rFonts w:ascii="Arial" w:hAnsi="Arial" w:cs="Arial"/>
                <w:color w:val="000000" w:themeColor="text1"/>
                <w:sz w:val="16"/>
                <w:szCs w:val="16"/>
              </w:rPr>
              <w:t>Jeseník</w:t>
            </w:r>
          </w:p>
          <w:p w:rsidR="0091350D" w:rsidRPr="0091350D" w:rsidRDefault="0091350D" w:rsidP="004801E7">
            <w:pPr>
              <w:jc w:val="both"/>
              <w:rPr>
                <w:rFonts w:ascii="Arial" w:hAnsi="Arial" w:cs="Arial"/>
                <w:color w:val="000000" w:themeColor="text1"/>
                <w:sz w:val="16"/>
                <w:szCs w:val="16"/>
              </w:rPr>
            </w:pPr>
            <w:r w:rsidRPr="0091350D">
              <w:rPr>
                <w:rFonts w:ascii="Arial" w:hAnsi="Arial" w:cs="Arial"/>
                <w:color w:val="000000" w:themeColor="text1"/>
                <w:sz w:val="16"/>
                <w:szCs w:val="16"/>
              </w:rPr>
              <w:t>Lipník nad Bečvou</w:t>
            </w:r>
          </w:p>
          <w:p w:rsidR="0091350D" w:rsidRPr="0091350D" w:rsidRDefault="0091350D" w:rsidP="004801E7">
            <w:pPr>
              <w:jc w:val="both"/>
              <w:rPr>
                <w:rFonts w:ascii="Arial" w:hAnsi="Arial" w:cs="Arial"/>
                <w:color w:val="000000" w:themeColor="text1"/>
                <w:sz w:val="16"/>
                <w:szCs w:val="16"/>
              </w:rPr>
            </w:pPr>
            <w:r w:rsidRPr="0091350D">
              <w:rPr>
                <w:rFonts w:ascii="Arial" w:hAnsi="Arial" w:cs="Arial"/>
                <w:color w:val="000000" w:themeColor="text1"/>
                <w:sz w:val="16"/>
                <w:szCs w:val="16"/>
              </w:rPr>
              <w:t>Litovel</w:t>
            </w:r>
          </w:p>
          <w:p w:rsidR="0091350D" w:rsidRPr="0091350D" w:rsidRDefault="0091350D" w:rsidP="004801E7">
            <w:pPr>
              <w:jc w:val="both"/>
              <w:rPr>
                <w:rFonts w:ascii="Arial" w:hAnsi="Arial" w:cs="Arial"/>
                <w:color w:val="000000" w:themeColor="text1"/>
                <w:sz w:val="16"/>
                <w:szCs w:val="16"/>
              </w:rPr>
            </w:pPr>
            <w:r w:rsidRPr="0091350D">
              <w:rPr>
                <w:rFonts w:ascii="Arial" w:hAnsi="Arial" w:cs="Arial"/>
                <w:color w:val="000000" w:themeColor="text1"/>
                <w:sz w:val="16"/>
                <w:szCs w:val="16"/>
              </w:rPr>
              <w:t>Šternberk</w:t>
            </w:r>
          </w:p>
          <w:p w:rsidR="0091350D" w:rsidRPr="0091350D" w:rsidRDefault="0091350D" w:rsidP="004801E7">
            <w:pPr>
              <w:jc w:val="both"/>
              <w:rPr>
                <w:rFonts w:ascii="Arial" w:hAnsi="Arial" w:cs="Arial"/>
                <w:color w:val="000000" w:themeColor="text1"/>
                <w:sz w:val="16"/>
                <w:szCs w:val="16"/>
              </w:rPr>
            </w:pPr>
            <w:r w:rsidRPr="0091350D">
              <w:rPr>
                <w:rFonts w:ascii="Arial" w:hAnsi="Arial" w:cs="Arial"/>
                <w:color w:val="000000" w:themeColor="text1"/>
                <w:sz w:val="16"/>
                <w:szCs w:val="16"/>
              </w:rPr>
              <w:t>Olomouc</w:t>
            </w:r>
          </w:p>
          <w:p w:rsidR="0091350D" w:rsidRPr="0091350D" w:rsidRDefault="0091350D" w:rsidP="004801E7">
            <w:pPr>
              <w:jc w:val="both"/>
              <w:rPr>
                <w:rFonts w:ascii="Arial" w:hAnsi="Arial" w:cs="Arial"/>
                <w:color w:val="000000" w:themeColor="text1"/>
                <w:sz w:val="16"/>
                <w:szCs w:val="16"/>
              </w:rPr>
            </w:pPr>
            <w:r w:rsidRPr="0091350D">
              <w:rPr>
                <w:rFonts w:ascii="Arial" w:hAnsi="Arial" w:cs="Arial"/>
                <w:color w:val="000000" w:themeColor="text1"/>
                <w:sz w:val="16"/>
                <w:szCs w:val="16"/>
              </w:rPr>
              <w:t>Prostějov</w:t>
            </w:r>
          </w:p>
          <w:p w:rsidR="0091350D" w:rsidRPr="0091350D" w:rsidRDefault="0091350D" w:rsidP="004801E7">
            <w:pPr>
              <w:jc w:val="both"/>
              <w:rPr>
                <w:rFonts w:ascii="Arial" w:hAnsi="Arial" w:cs="Arial"/>
                <w:color w:val="000000" w:themeColor="text1"/>
                <w:sz w:val="16"/>
                <w:szCs w:val="16"/>
              </w:rPr>
            </w:pPr>
            <w:r w:rsidRPr="0091350D">
              <w:rPr>
                <w:rFonts w:ascii="Arial" w:hAnsi="Arial" w:cs="Arial"/>
                <w:color w:val="000000" w:themeColor="text1"/>
                <w:sz w:val="16"/>
                <w:szCs w:val="16"/>
              </w:rPr>
              <w:t>Šumperk</w:t>
            </w:r>
          </w:p>
          <w:p w:rsidR="0091350D" w:rsidRPr="0091350D" w:rsidRDefault="0091350D" w:rsidP="004801E7">
            <w:pPr>
              <w:jc w:val="both"/>
              <w:rPr>
                <w:rFonts w:ascii="Arial" w:hAnsi="Arial" w:cs="Arial"/>
                <w:color w:val="000000" w:themeColor="text1"/>
                <w:sz w:val="16"/>
                <w:szCs w:val="16"/>
              </w:rPr>
            </w:pPr>
            <w:r w:rsidRPr="0091350D">
              <w:rPr>
                <w:rFonts w:ascii="Arial" w:hAnsi="Arial" w:cs="Arial"/>
                <w:color w:val="000000" w:themeColor="text1"/>
                <w:sz w:val="16"/>
                <w:szCs w:val="16"/>
              </w:rPr>
              <w:t>Moravský Beroun</w:t>
            </w:r>
          </w:p>
          <w:p w:rsidR="0091350D" w:rsidRPr="0091350D" w:rsidRDefault="0091350D" w:rsidP="004801E7">
            <w:pPr>
              <w:jc w:val="both"/>
              <w:rPr>
                <w:rFonts w:ascii="Arial" w:hAnsi="Arial" w:cs="Arial"/>
                <w:color w:val="000000" w:themeColor="text1"/>
                <w:sz w:val="16"/>
                <w:szCs w:val="16"/>
              </w:rPr>
            </w:pPr>
            <w:r w:rsidRPr="0091350D">
              <w:rPr>
                <w:rFonts w:ascii="Arial" w:hAnsi="Arial" w:cs="Arial"/>
                <w:color w:val="000000" w:themeColor="text1"/>
                <w:sz w:val="16"/>
                <w:szCs w:val="16"/>
              </w:rPr>
              <w:t>Přerov</w:t>
            </w:r>
          </w:p>
          <w:p w:rsidR="0091350D" w:rsidRPr="0091350D" w:rsidRDefault="0091350D" w:rsidP="004801E7">
            <w:pPr>
              <w:jc w:val="both"/>
              <w:rPr>
                <w:rFonts w:ascii="Arial" w:hAnsi="Arial" w:cs="Arial"/>
                <w:color w:val="000000" w:themeColor="text1"/>
                <w:sz w:val="16"/>
                <w:szCs w:val="16"/>
              </w:rPr>
            </w:pPr>
            <w:r w:rsidRPr="0091350D">
              <w:rPr>
                <w:rFonts w:ascii="Arial" w:hAnsi="Arial" w:cs="Arial"/>
                <w:color w:val="000000" w:themeColor="text1"/>
                <w:sz w:val="16"/>
                <w:szCs w:val="16"/>
              </w:rPr>
              <w:t>Zábřeh</w:t>
            </w:r>
          </w:p>
        </w:tc>
        <w:tc>
          <w:tcPr>
            <w:tcW w:w="1316" w:type="dxa"/>
            <w:vMerge w:val="restart"/>
            <w:tcBorders>
              <w:top w:val="single" w:sz="4" w:space="0" w:color="auto"/>
              <w:left w:val="single" w:sz="4" w:space="0" w:color="auto"/>
              <w:right w:val="single" w:sz="4" w:space="0" w:color="auto"/>
            </w:tcBorders>
          </w:tcPr>
          <w:p w:rsidR="0091350D" w:rsidRPr="0091350D" w:rsidRDefault="0091350D" w:rsidP="004801E7">
            <w:pPr>
              <w:jc w:val="right"/>
              <w:rPr>
                <w:rFonts w:ascii="Arial" w:hAnsi="Arial" w:cs="Arial"/>
                <w:color w:val="000000" w:themeColor="text1"/>
                <w:sz w:val="16"/>
                <w:szCs w:val="16"/>
              </w:rPr>
            </w:pPr>
            <w:r w:rsidRPr="0091350D">
              <w:rPr>
                <w:rFonts w:ascii="Arial" w:hAnsi="Arial" w:cs="Arial"/>
                <w:color w:val="000000" w:themeColor="text1"/>
                <w:sz w:val="16"/>
                <w:szCs w:val="16"/>
              </w:rPr>
              <w:t>202 000</w:t>
            </w:r>
          </w:p>
          <w:p w:rsidR="0091350D" w:rsidRPr="0091350D" w:rsidRDefault="0091350D" w:rsidP="004801E7">
            <w:pPr>
              <w:jc w:val="right"/>
              <w:rPr>
                <w:rFonts w:ascii="Arial" w:hAnsi="Arial" w:cs="Arial"/>
                <w:color w:val="000000" w:themeColor="text1"/>
                <w:sz w:val="16"/>
                <w:szCs w:val="16"/>
              </w:rPr>
            </w:pPr>
            <w:r w:rsidRPr="0091350D">
              <w:rPr>
                <w:rFonts w:ascii="Arial" w:hAnsi="Arial" w:cs="Arial"/>
                <w:color w:val="000000" w:themeColor="text1"/>
                <w:sz w:val="16"/>
                <w:szCs w:val="16"/>
              </w:rPr>
              <w:t>68 000</w:t>
            </w:r>
          </w:p>
          <w:p w:rsidR="0091350D" w:rsidRPr="0091350D" w:rsidRDefault="0091350D" w:rsidP="0091350D">
            <w:pPr>
              <w:jc w:val="right"/>
              <w:rPr>
                <w:rFonts w:ascii="Arial" w:hAnsi="Arial" w:cs="Arial"/>
                <w:color w:val="000000" w:themeColor="text1"/>
                <w:sz w:val="16"/>
                <w:szCs w:val="16"/>
              </w:rPr>
            </w:pPr>
            <w:r w:rsidRPr="0091350D">
              <w:rPr>
                <w:rFonts w:ascii="Arial" w:hAnsi="Arial" w:cs="Arial"/>
                <w:color w:val="000000" w:themeColor="text1"/>
                <w:sz w:val="16"/>
                <w:szCs w:val="16"/>
              </w:rPr>
              <w:t>79 000</w:t>
            </w:r>
          </w:p>
          <w:p w:rsidR="0091350D" w:rsidRPr="0091350D" w:rsidRDefault="0091350D" w:rsidP="0091350D">
            <w:pPr>
              <w:jc w:val="right"/>
              <w:rPr>
                <w:rFonts w:ascii="Arial" w:hAnsi="Arial" w:cs="Arial"/>
                <w:color w:val="000000" w:themeColor="text1"/>
                <w:sz w:val="16"/>
                <w:szCs w:val="16"/>
              </w:rPr>
            </w:pPr>
            <w:r w:rsidRPr="0091350D">
              <w:rPr>
                <w:rFonts w:ascii="Arial" w:hAnsi="Arial" w:cs="Arial"/>
                <w:color w:val="000000" w:themeColor="text1"/>
                <w:sz w:val="16"/>
                <w:szCs w:val="16"/>
              </w:rPr>
              <w:t>221 000</w:t>
            </w:r>
          </w:p>
          <w:p w:rsidR="0091350D" w:rsidRPr="0091350D" w:rsidRDefault="0091350D" w:rsidP="004801E7">
            <w:pPr>
              <w:jc w:val="right"/>
              <w:rPr>
                <w:rFonts w:ascii="Arial" w:hAnsi="Arial" w:cs="Arial"/>
                <w:color w:val="000000" w:themeColor="text1"/>
                <w:sz w:val="16"/>
                <w:szCs w:val="16"/>
              </w:rPr>
            </w:pPr>
            <w:r w:rsidRPr="0091350D">
              <w:rPr>
                <w:rFonts w:ascii="Arial" w:hAnsi="Arial" w:cs="Arial"/>
                <w:color w:val="000000" w:themeColor="text1"/>
                <w:sz w:val="16"/>
                <w:szCs w:val="16"/>
              </w:rPr>
              <w:t>424 000</w:t>
            </w:r>
          </w:p>
          <w:p w:rsidR="0091350D" w:rsidRPr="0091350D" w:rsidRDefault="0091350D" w:rsidP="004801E7">
            <w:pPr>
              <w:jc w:val="right"/>
              <w:rPr>
                <w:rFonts w:ascii="Arial" w:hAnsi="Arial" w:cs="Arial"/>
                <w:color w:val="000000" w:themeColor="text1"/>
                <w:sz w:val="16"/>
                <w:szCs w:val="16"/>
              </w:rPr>
            </w:pPr>
            <w:r w:rsidRPr="0091350D">
              <w:rPr>
                <w:rFonts w:ascii="Arial" w:hAnsi="Arial" w:cs="Arial"/>
                <w:color w:val="000000" w:themeColor="text1"/>
                <w:sz w:val="16"/>
                <w:szCs w:val="16"/>
              </w:rPr>
              <w:t>372 000</w:t>
            </w:r>
          </w:p>
          <w:p w:rsidR="0091350D" w:rsidRPr="0091350D" w:rsidRDefault="0091350D" w:rsidP="00BD765A">
            <w:pPr>
              <w:jc w:val="right"/>
              <w:rPr>
                <w:rFonts w:ascii="Arial" w:hAnsi="Arial" w:cs="Arial"/>
                <w:color w:val="000000" w:themeColor="text1"/>
                <w:sz w:val="16"/>
                <w:szCs w:val="16"/>
              </w:rPr>
            </w:pPr>
            <w:r w:rsidRPr="0091350D">
              <w:rPr>
                <w:rFonts w:ascii="Arial" w:hAnsi="Arial" w:cs="Arial"/>
                <w:color w:val="000000" w:themeColor="text1"/>
                <w:sz w:val="16"/>
                <w:szCs w:val="16"/>
              </w:rPr>
              <w:t>364 000</w:t>
            </w:r>
          </w:p>
          <w:p w:rsidR="0091350D" w:rsidRPr="0091350D" w:rsidRDefault="0091350D" w:rsidP="0091350D">
            <w:pPr>
              <w:jc w:val="right"/>
              <w:rPr>
                <w:rFonts w:ascii="Arial" w:hAnsi="Arial" w:cs="Arial"/>
                <w:color w:val="000000" w:themeColor="text1"/>
                <w:sz w:val="16"/>
                <w:szCs w:val="16"/>
              </w:rPr>
            </w:pPr>
            <w:r w:rsidRPr="0091350D">
              <w:rPr>
                <w:rFonts w:ascii="Arial" w:hAnsi="Arial" w:cs="Arial"/>
                <w:color w:val="000000" w:themeColor="text1"/>
                <w:sz w:val="16"/>
                <w:szCs w:val="16"/>
              </w:rPr>
              <w:t>428 000</w:t>
            </w:r>
          </w:p>
          <w:p w:rsidR="0091350D" w:rsidRPr="0091350D" w:rsidRDefault="0091350D" w:rsidP="004801E7">
            <w:pPr>
              <w:jc w:val="right"/>
              <w:rPr>
                <w:rFonts w:ascii="Arial" w:hAnsi="Arial" w:cs="Arial"/>
                <w:color w:val="000000" w:themeColor="text1"/>
                <w:sz w:val="16"/>
                <w:szCs w:val="16"/>
              </w:rPr>
            </w:pPr>
            <w:r w:rsidRPr="0091350D">
              <w:rPr>
                <w:rFonts w:ascii="Arial" w:hAnsi="Arial" w:cs="Arial"/>
                <w:color w:val="000000" w:themeColor="text1"/>
                <w:sz w:val="16"/>
                <w:szCs w:val="16"/>
              </w:rPr>
              <w:t>186 000</w:t>
            </w:r>
          </w:p>
          <w:p w:rsidR="0091350D" w:rsidRPr="0091350D" w:rsidRDefault="0091350D" w:rsidP="004801E7">
            <w:pPr>
              <w:jc w:val="right"/>
              <w:rPr>
                <w:rFonts w:ascii="Arial" w:hAnsi="Arial" w:cs="Arial"/>
                <w:color w:val="000000" w:themeColor="text1"/>
                <w:sz w:val="16"/>
                <w:szCs w:val="16"/>
              </w:rPr>
            </w:pPr>
            <w:r w:rsidRPr="0091350D">
              <w:rPr>
                <w:rFonts w:ascii="Arial" w:hAnsi="Arial" w:cs="Arial"/>
                <w:color w:val="000000" w:themeColor="text1"/>
                <w:sz w:val="16"/>
                <w:szCs w:val="16"/>
              </w:rPr>
              <w:t>594 000</w:t>
            </w:r>
          </w:p>
          <w:p w:rsidR="0091350D" w:rsidRPr="0091350D" w:rsidRDefault="0091350D" w:rsidP="004801E7">
            <w:pPr>
              <w:jc w:val="right"/>
              <w:rPr>
                <w:rFonts w:ascii="Arial" w:hAnsi="Arial" w:cs="Arial"/>
                <w:color w:val="000000" w:themeColor="text1"/>
                <w:sz w:val="16"/>
                <w:szCs w:val="16"/>
              </w:rPr>
            </w:pPr>
            <w:r w:rsidRPr="0091350D">
              <w:rPr>
                <w:rFonts w:ascii="Arial" w:hAnsi="Arial" w:cs="Arial"/>
                <w:color w:val="000000" w:themeColor="text1"/>
                <w:sz w:val="16"/>
                <w:szCs w:val="16"/>
              </w:rPr>
              <w:t>1 505 000</w:t>
            </w:r>
          </w:p>
          <w:p w:rsidR="0091350D" w:rsidRPr="0091350D" w:rsidRDefault="0091350D" w:rsidP="004801E7">
            <w:pPr>
              <w:jc w:val="right"/>
              <w:rPr>
                <w:rFonts w:ascii="Arial" w:hAnsi="Arial" w:cs="Arial"/>
                <w:color w:val="000000" w:themeColor="text1"/>
                <w:sz w:val="16"/>
                <w:szCs w:val="16"/>
              </w:rPr>
            </w:pPr>
            <w:r w:rsidRPr="0091350D">
              <w:rPr>
                <w:rFonts w:ascii="Arial" w:hAnsi="Arial" w:cs="Arial"/>
                <w:color w:val="000000" w:themeColor="text1"/>
                <w:sz w:val="16"/>
                <w:szCs w:val="16"/>
              </w:rPr>
              <w:t>223 000</w:t>
            </w:r>
          </w:p>
        </w:tc>
      </w:tr>
      <w:tr w:rsidR="0091350D" w:rsidRPr="000556C0" w:rsidTr="00EC7838">
        <w:tc>
          <w:tcPr>
            <w:tcW w:w="1101" w:type="dxa"/>
            <w:vMerge/>
            <w:tcBorders>
              <w:top w:val="single" w:sz="4" w:space="0" w:color="auto"/>
              <w:left w:val="single" w:sz="4" w:space="0" w:color="auto"/>
              <w:bottom w:val="single" w:sz="4" w:space="0" w:color="auto"/>
              <w:right w:val="single" w:sz="4" w:space="0" w:color="auto"/>
            </w:tcBorders>
          </w:tcPr>
          <w:p w:rsidR="0091350D" w:rsidRPr="008F193E" w:rsidRDefault="0091350D" w:rsidP="004801E7">
            <w:pPr>
              <w:jc w:val="both"/>
              <w:rPr>
                <w:rFonts w:ascii="Arial" w:hAnsi="Arial" w:cs="Arial"/>
                <w:color w:val="000000" w:themeColor="text1"/>
                <w:sz w:val="16"/>
                <w:szCs w:val="16"/>
              </w:rPr>
            </w:pPr>
          </w:p>
        </w:tc>
        <w:tc>
          <w:tcPr>
            <w:tcW w:w="2018" w:type="dxa"/>
            <w:tcBorders>
              <w:left w:val="single" w:sz="4" w:space="0" w:color="auto"/>
              <w:right w:val="single" w:sz="4" w:space="0" w:color="auto"/>
            </w:tcBorders>
          </w:tcPr>
          <w:p w:rsidR="0091350D" w:rsidRPr="008F193E" w:rsidRDefault="0091350D" w:rsidP="004801E7">
            <w:pPr>
              <w:jc w:val="both"/>
              <w:rPr>
                <w:rFonts w:ascii="Arial" w:hAnsi="Arial" w:cs="Arial"/>
                <w:color w:val="000000" w:themeColor="text1"/>
                <w:sz w:val="16"/>
                <w:szCs w:val="16"/>
              </w:rPr>
            </w:pPr>
            <w:r>
              <w:rPr>
                <w:rFonts w:ascii="Arial" w:hAnsi="Arial" w:cs="Arial"/>
                <w:color w:val="000000" w:themeColor="text1"/>
                <w:sz w:val="16"/>
                <w:szCs w:val="16"/>
              </w:rPr>
              <w:t>Hranice</w:t>
            </w:r>
          </w:p>
        </w:tc>
        <w:tc>
          <w:tcPr>
            <w:tcW w:w="1316" w:type="dxa"/>
            <w:tcBorders>
              <w:left w:val="single" w:sz="4" w:space="0" w:color="auto"/>
              <w:right w:val="single" w:sz="4" w:space="0" w:color="auto"/>
            </w:tcBorders>
          </w:tcPr>
          <w:p w:rsidR="0091350D" w:rsidRPr="008F193E" w:rsidRDefault="0091350D" w:rsidP="004801E7">
            <w:pPr>
              <w:jc w:val="right"/>
              <w:rPr>
                <w:rFonts w:ascii="Arial" w:hAnsi="Arial" w:cs="Arial"/>
                <w:color w:val="000000" w:themeColor="text1"/>
                <w:sz w:val="16"/>
                <w:szCs w:val="16"/>
              </w:rPr>
            </w:pPr>
            <w:r>
              <w:rPr>
                <w:rFonts w:ascii="Arial" w:hAnsi="Arial" w:cs="Arial"/>
                <w:color w:val="000000" w:themeColor="text1"/>
                <w:sz w:val="16"/>
                <w:szCs w:val="16"/>
              </w:rPr>
              <w:t>210</w:t>
            </w:r>
            <w:r w:rsidRPr="008F193E">
              <w:rPr>
                <w:rFonts w:ascii="Arial" w:hAnsi="Arial" w:cs="Arial"/>
                <w:color w:val="000000" w:themeColor="text1"/>
                <w:sz w:val="16"/>
                <w:szCs w:val="16"/>
              </w:rPr>
              <w:t xml:space="preserve"> 000</w:t>
            </w:r>
          </w:p>
        </w:tc>
        <w:tc>
          <w:tcPr>
            <w:tcW w:w="243" w:type="dxa"/>
            <w:tcBorders>
              <w:top w:val="nil"/>
              <w:left w:val="single" w:sz="4" w:space="0" w:color="auto"/>
              <w:bottom w:val="nil"/>
              <w:right w:val="single" w:sz="4" w:space="0" w:color="auto"/>
            </w:tcBorders>
          </w:tcPr>
          <w:p w:rsidR="0091350D" w:rsidRPr="000556C0" w:rsidRDefault="0091350D" w:rsidP="004801E7">
            <w:pPr>
              <w:jc w:val="both"/>
              <w:rPr>
                <w:rFonts w:ascii="Arial" w:hAnsi="Arial" w:cs="Arial"/>
                <w:color w:val="000000" w:themeColor="text1"/>
                <w:sz w:val="18"/>
                <w:szCs w:val="18"/>
              </w:rPr>
            </w:pPr>
          </w:p>
        </w:tc>
        <w:tc>
          <w:tcPr>
            <w:tcW w:w="1155" w:type="dxa"/>
            <w:vMerge/>
            <w:tcBorders>
              <w:left w:val="single" w:sz="4" w:space="0" w:color="auto"/>
              <w:right w:val="single" w:sz="4" w:space="0" w:color="auto"/>
            </w:tcBorders>
          </w:tcPr>
          <w:p w:rsidR="0091350D" w:rsidRPr="008F193E" w:rsidRDefault="0091350D" w:rsidP="004801E7">
            <w:pPr>
              <w:jc w:val="both"/>
              <w:rPr>
                <w:rFonts w:ascii="Arial" w:hAnsi="Arial" w:cs="Arial"/>
                <w:color w:val="000000" w:themeColor="text1"/>
                <w:sz w:val="16"/>
                <w:szCs w:val="16"/>
              </w:rPr>
            </w:pPr>
          </w:p>
        </w:tc>
        <w:tc>
          <w:tcPr>
            <w:tcW w:w="1964" w:type="dxa"/>
            <w:vMerge/>
            <w:tcBorders>
              <w:left w:val="single" w:sz="4" w:space="0" w:color="auto"/>
              <w:right w:val="single" w:sz="4" w:space="0" w:color="auto"/>
            </w:tcBorders>
          </w:tcPr>
          <w:p w:rsidR="0091350D" w:rsidRPr="0091350D" w:rsidRDefault="0091350D" w:rsidP="004801E7">
            <w:pPr>
              <w:jc w:val="both"/>
              <w:rPr>
                <w:rFonts w:ascii="Arial" w:hAnsi="Arial" w:cs="Arial"/>
                <w:color w:val="000000" w:themeColor="text1"/>
                <w:sz w:val="16"/>
                <w:szCs w:val="16"/>
              </w:rPr>
            </w:pPr>
          </w:p>
        </w:tc>
        <w:tc>
          <w:tcPr>
            <w:tcW w:w="1316" w:type="dxa"/>
            <w:vMerge/>
            <w:tcBorders>
              <w:left w:val="single" w:sz="4" w:space="0" w:color="auto"/>
              <w:right w:val="single" w:sz="4" w:space="0" w:color="auto"/>
            </w:tcBorders>
          </w:tcPr>
          <w:p w:rsidR="0091350D" w:rsidRPr="0091350D" w:rsidRDefault="0091350D" w:rsidP="004801E7">
            <w:pPr>
              <w:jc w:val="right"/>
              <w:rPr>
                <w:rFonts w:ascii="Arial" w:hAnsi="Arial" w:cs="Arial"/>
                <w:color w:val="000000" w:themeColor="text1"/>
                <w:sz w:val="16"/>
                <w:szCs w:val="16"/>
              </w:rPr>
            </w:pPr>
          </w:p>
        </w:tc>
      </w:tr>
      <w:tr w:rsidR="0091350D" w:rsidRPr="000556C0" w:rsidTr="00EC7838">
        <w:tc>
          <w:tcPr>
            <w:tcW w:w="1101" w:type="dxa"/>
            <w:vMerge/>
            <w:tcBorders>
              <w:top w:val="single" w:sz="4" w:space="0" w:color="auto"/>
              <w:left w:val="single" w:sz="4" w:space="0" w:color="auto"/>
              <w:bottom w:val="single" w:sz="4" w:space="0" w:color="auto"/>
              <w:right w:val="single" w:sz="4" w:space="0" w:color="auto"/>
            </w:tcBorders>
          </w:tcPr>
          <w:p w:rsidR="0091350D" w:rsidRPr="008F193E" w:rsidRDefault="0091350D" w:rsidP="004801E7">
            <w:pPr>
              <w:jc w:val="both"/>
              <w:rPr>
                <w:rFonts w:ascii="Arial" w:hAnsi="Arial" w:cs="Arial"/>
                <w:color w:val="000000" w:themeColor="text1"/>
                <w:sz w:val="16"/>
                <w:szCs w:val="16"/>
              </w:rPr>
            </w:pPr>
          </w:p>
        </w:tc>
        <w:tc>
          <w:tcPr>
            <w:tcW w:w="2018" w:type="dxa"/>
            <w:tcBorders>
              <w:left w:val="single" w:sz="4" w:space="0" w:color="auto"/>
              <w:right w:val="single" w:sz="4" w:space="0" w:color="auto"/>
            </w:tcBorders>
          </w:tcPr>
          <w:p w:rsidR="0091350D" w:rsidRPr="008F193E" w:rsidRDefault="0091350D" w:rsidP="004801E7">
            <w:pPr>
              <w:jc w:val="both"/>
              <w:rPr>
                <w:rFonts w:ascii="Arial" w:hAnsi="Arial" w:cs="Arial"/>
                <w:color w:val="000000" w:themeColor="text1"/>
                <w:sz w:val="16"/>
                <w:szCs w:val="16"/>
              </w:rPr>
            </w:pPr>
            <w:r w:rsidRPr="008F193E">
              <w:rPr>
                <w:rFonts w:ascii="Arial" w:hAnsi="Arial" w:cs="Arial"/>
                <w:color w:val="000000" w:themeColor="text1"/>
                <w:sz w:val="16"/>
                <w:szCs w:val="16"/>
              </w:rPr>
              <w:t>Jeseník</w:t>
            </w:r>
          </w:p>
        </w:tc>
        <w:tc>
          <w:tcPr>
            <w:tcW w:w="1316" w:type="dxa"/>
            <w:tcBorders>
              <w:left w:val="single" w:sz="4" w:space="0" w:color="auto"/>
              <w:right w:val="single" w:sz="4" w:space="0" w:color="auto"/>
            </w:tcBorders>
          </w:tcPr>
          <w:p w:rsidR="0091350D" w:rsidRPr="008F193E" w:rsidRDefault="0091350D" w:rsidP="004801E7">
            <w:pPr>
              <w:jc w:val="right"/>
              <w:rPr>
                <w:rFonts w:ascii="Arial" w:hAnsi="Arial" w:cs="Arial"/>
                <w:color w:val="000000" w:themeColor="text1"/>
                <w:sz w:val="16"/>
                <w:szCs w:val="16"/>
              </w:rPr>
            </w:pPr>
            <w:r>
              <w:rPr>
                <w:rFonts w:ascii="Arial" w:hAnsi="Arial" w:cs="Arial"/>
                <w:color w:val="000000" w:themeColor="text1"/>
                <w:sz w:val="16"/>
                <w:szCs w:val="16"/>
              </w:rPr>
              <w:t>79</w:t>
            </w:r>
            <w:r w:rsidRPr="008F193E">
              <w:rPr>
                <w:rFonts w:ascii="Arial" w:hAnsi="Arial" w:cs="Arial"/>
                <w:color w:val="000000" w:themeColor="text1"/>
                <w:sz w:val="16"/>
                <w:szCs w:val="16"/>
              </w:rPr>
              <w:t xml:space="preserve"> 000</w:t>
            </w:r>
          </w:p>
        </w:tc>
        <w:tc>
          <w:tcPr>
            <w:tcW w:w="243" w:type="dxa"/>
            <w:tcBorders>
              <w:top w:val="nil"/>
              <w:left w:val="single" w:sz="4" w:space="0" w:color="auto"/>
              <w:bottom w:val="nil"/>
              <w:right w:val="single" w:sz="4" w:space="0" w:color="auto"/>
            </w:tcBorders>
          </w:tcPr>
          <w:p w:rsidR="0091350D" w:rsidRPr="000556C0" w:rsidRDefault="0091350D" w:rsidP="004801E7">
            <w:pPr>
              <w:jc w:val="both"/>
              <w:rPr>
                <w:rFonts w:ascii="Arial" w:hAnsi="Arial" w:cs="Arial"/>
                <w:color w:val="000000" w:themeColor="text1"/>
                <w:sz w:val="18"/>
                <w:szCs w:val="18"/>
              </w:rPr>
            </w:pPr>
          </w:p>
        </w:tc>
        <w:tc>
          <w:tcPr>
            <w:tcW w:w="1155" w:type="dxa"/>
            <w:vMerge/>
            <w:tcBorders>
              <w:left w:val="single" w:sz="4" w:space="0" w:color="auto"/>
              <w:right w:val="single" w:sz="4" w:space="0" w:color="auto"/>
            </w:tcBorders>
          </w:tcPr>
          <w:p w:rsidR="0091350D" w:rsidRPr="008F193E" w:rsidRDefault="0091350D" w:rsidP="004801E7">
            <w:pPr>
              <w:jc w:val="both"/>
              <w:rPr>
                <w:rFonts w:ascii="Arial" w:hAnsi="Arial" w:cs="Arial"/>
                <w:color w:val="000000" w:themeColor="text1"/>
                <w:sz w:val="16"/>
                <w:szCs w:val="16"/>
              </w:rPr>
            </w:pPr>
          </w:p>
        </w:tc>
        <w:tc>
          <w:tcPr>
            <w:tcW w:w="1964" w:type="dxa"/>
            <w:vMerge/>
            <w:tcBorders>
              <w:left w:val="single" w:sz="4" w:space="0" w:color="auto"/>
              <w:right w:val="single" w:sz="4" w:space="0" w:color="auto"/>
            </w:tcBorders>
          </w:tcPr>
          <w:p w:rsidR="0091350D" w:rsidRPr="0091350D" w:rsidRDefault="0091350D" w:rsidP="004801E7">
            <w:pPr>
              <w:jc w:val="both"/>
              <w:rPr>
                <w:rFonts w:ascii="Arial" w:hAnsi="Arial" w:cs="Arial"/>
                <w:color w:val="000000" w:themeColor="text1"/>
                <w:sz w:val="16"/>
                <w:szCs w:val="16"/>
              </w:rPr>
            </w:pPr>
          </w:p>
        </w:tc>
        <w:tc>
          <w:tcPr>
            <w:tcW w:w="1316" w:type="dxa"/>
            <w:vMerge/>
            <w:tcBorders>
              <w:left w:val="single" w:sz="4" w:space="0" w:color="auto"/>
              <w:right w:val="single" w:sz="4" w:space="0" w:color="auto"/>
            </w:tcBorders>
          </w:tcPr>
          <w:p w:rsidR="0091350D" w:rsidRPr="0091350D" w:rsidRDefault="0091350D" w:rsidP="004801E7">
            <w:pPr>
              <w:jc w:val="right"/>
              <w:rPr>
                <w:rFonts w:ascii="Arial" w:hAnsi="Arial" w:cs="Arial"/>
                <w:color w:val="000000" w:themeColor="text1"/>
                <w:sz w:val="16"/>
                <w:szCs w:val="16"/>
              </w:rPr>
            </w:pPr>
          </w:p>
        </w:tc>
      </w:tr>
      <w:tr w:rsidR="0091350D" w:rsidRPr="000556C0" w:rsidTr="00EC7838">
        <w:tc>
          <w:tcPr>
            <w:tcW w:w="1101" w:type="dxa"/>
            <w:vMerge/>
            <w:tcBorders>
              <w:top w:val="single" w:sz="4" w:space="0" w:color="auto"/>
              <w:left w:val="single" w:sz="4" w:space="0" w:color="auto"/>
              <w:bottom w:val="single" w:sz="4" w:space="0" w:color="auto"/>
              <w:right w:val="single" w:sz="4" w:space="0" w:color="auto"/>
            </w:tcBorders>
          </w:tcPr>
          <w:p w:rsidR="0091350D" w:rsidRPr="008F193E" w:rsidRDefault="0091350D" w:rsidP="004801E7">
            <w:pPr>
              <w:jc w:val="both"/>
              <w:rPr>
                <w:rFonts w:ascii="Arial" w:hAnsi="Arial" w:cs="Arial"/>
                <w:color w:val="000000" w:themeColor="text1"/>
                <w:sz w:val="16"/>
                <w:szCs w:val="16"/>
              </w:rPr>
            </w:pPr>
          </w:p>
        </w:tc>
        <w:tc>
          <w:tcPr>
            <w:tcW w:w="2018" w:type="dxa"/>
            <w:tcBorders>
              <w:left w:val="single" w:sz="4" w:space="0" w:color="auto"/>
              <w:right w:val="single" w:sz="4" w:space="0" w:color="auto"/>
            </w:tcBorders>
          </w:tcPr>
          <w:p w:rsidR="0091350D" w:rsidRPr="008F193E" w:rsidRDefault="0091350D" w:rsidP="004801E7">
            <w:pPr>
              <w:jc w:val="both"/>
              <w:rPr>
                <w:rFonts w:ascii="Arial" w:hAnsi="Arial" w:cs="Arial"/>
                <w:color w:val="000000" w:themeColor="text1"/>
                <w:sz w:val="16"/>
                <w:szCs w:val="16"/>
              </w:rPr>
            </w:pPr>
            <w:r w:rsidRPr="008F193E">
              <w:rPr>
                <w:rFonts w:ascii="Arial" w:hAnsi="Arial" w:cs="Arial"/>
                <w:color w:val="000000" w:themeColor="text1"/>
                <w:sz w:val="16"/>
                <w:szCs w:val="16"/>
              </w:rPr>
              <w:t>Lipník nad Bečvou</w:t>
            </w:r>
          </w:p>
        </w:tc>
        <w:tc>
          <w:tcPr>
            <w:tcW w:w="1316" w:type="dxa"/>
            <w:tcBorders>
              <w:left w:val="single" w:sz="4" w:space="0" w:color="auto"/>
              <w:right w:val="single" w:sz="4" w:space="0" w:color="auto"/>
            </w:tcBorders>
          </w:tcPr>
          <w:p w:rsidR="0091350D" w:rsidRPr="008F193E" w:rsidRDefault="0091350D" w:rsidP="004801E7">
            <w:pPr>
              <w:jc w:val="right"/>
              <w:rPr>
                <w:rFonts w:ascii="Arial" w:hAnsi="Arial" w:cs="Arial"/>
                <w:color w:val="000000" w:themeColor="text1"/>
                <w:sz w:val="16"/>
                <w:szCs w:val="16"/>
              </w:rPr>
            </w:pPr>
            <w:r>
              <w:rPr>
                <w:rFonts w:ascii="Arial" w:hAnsi="Arial" w:cs="Arial"/>
                <w:color w:val="000000" w:themeColor="text1"/>
                <w:sz w:val="16"/>
                <w:szCs w:val="16"/>
              </w:rPr>
              <w:t>182</w:t>
            </w:r>
            <w:r w:rsidRPr="008F193E">
              <w:rPr>
                <w:rFonts w:ascii="Arial" w:hAnsi="Arial" w:cs="Arial"/>
                <w:color w:val="000000" w:themeColor="text1"/>
                <w:sz w:val="16"/>
                <w:szCs w:val="16"/>
              </w:rPr>
              <w:t xml:space="preserve"> 000</w:t>
            </w:r>
          </w:p>
        </w:tc>
        <w:tc>
          <w:tcPr>
            <w:tcW w:w="243" w:type="dxa"/>
            <w:tcBorders>
              <w:top w:val="nil"/>
              <w:left w:val="single" w:sz="4" w:space="0" w:color="auto"/>
              <w:bottom w:val="nil"/>
              <w:right w:val="single" w:sz="4" w:space="0" w:color="auto"/>
            </w:tcBorders>
          </w:tcPr>
          <w:p w:rsidR="0091350D" w:rsidRPr="000556C0" w:rsidRDefault="0091350D" w:rsidP="004801E7">
            <w:pPr>
              <w:jc w:val="both"/>
              <w:rPr>
                <w:rFonts w:ascii="Arial" w:hAnsi="Arial" w:cs="Arial"/>
                <w:color w:val="000000" w:themeColor="text1"/>
                <w:sz w:val="18"/>
                <w:szCs w:val="18"/>
              </w:rPr>
            </w:pPr>
          </w:p>
        </w:tc>
        <w:tc>
          <w:tcPr>
            <w:tcW w:w="1155" w:type="dxa"/>
            <w:vMerge/>
            <w:tcBorders>
              <w:left w:val="single" w:sz="4" w:space="0" w:color="auto"/>
              <w:right w:val="single" w:sz="4" w:space="0" w:color="auto"/>
            </w:tcBorders>
          </w:tcPr>
          <w:p w:rsidR="0091350D" w:rsidRPr="008F193E" w:rsidRDefault="0091350D" w:rsidP="004801E7">
            <w:pPr>
              <w:jc w:val="both"/>
              <w:rPr>
                <w:rFonts w:ascii="Arial" w:hAnsi="Arial" w:cs="Arial"/>
                <w:color w:val="000000" w:themeColor="text1"/>
                <w:sz w:val="16"/>
                <w:szCs w:val="16"/>
              </w:rPr>
            </w:pPr>
          </w:p>
        </w:tc>
        <w:tc>
          <w:tcPr>
            <w:tcW w:w="1964" w:type="dxa"/>
            <w:vMerge/>
            <w:tcBorders>
              <w:left w:val="single" w:sz="4" w:space="0" w:color="auto"/>
              <w:right w:val="single" w:sz="4" w:space="0" w:color="auto"/>
            </w:tcBorders>
          </w:tcPr>
          <w:p w:rsidR="0091350D" w:rsidRPr="0091350D" w:rsidRDefault="0091350D" w:rsidP="004801E7">
            <w:pPr>
              <w:jc w:val="both"/>
              <w:rPr>
                <w:rFonts w:ascii="Arial" w:hAnsi="Arial" w:cs="Arial"/>
                <w:color w:val="000000" w:themeColor="text1"/>
                <w:sz w:val="16"/>
                <w:szCs w:val="16"/>
              </w:rPr>
            </w:pPr>
          </w:p>
        </w:tc>
        <w:tc>
          <w:tcPr>
            <w:tcW w:w="1316" w:type="dxa"/>
            <w:vMerge/>
            <w:tcBorders>
              <w:left w:val="single" w:sz="4" w:space="0" w:color="auto"/>
              <w:right w:val="single" w:sz="4" w:space="0" w:color="auto"/>
            </w:tcBorders>
          </w:tcPr>
          <w:p w:rsidR="0091350D" w:rsidRPr="0091350D" w:rsidRDefault="0091350D" w:rsidP="004801E7">
            <w:pPr>
              <w:jc w:val="right"/>
              <w:rPr>
                <w:rFonts w:ascii="Arial" w:hAnsi="Arial" w:cs="Arial"/>
                <w:color w:val="000000" w:themeColor="text1"/>
                <w:sz w:val="16"/>
                <w:szCs w:val="16"/>
              </w:rPr>
            </w:pPr>
          </w:p>
        </w:tc>
      </w:tr>
      <w:tr w:rsidR="0091350D" w:rsidRPr="000556C0" w:rsidTr="00EC7838">
        <w:tc>
          <w:tcPr>
            <w:tcW w:w="1101" w:type="dxa"/>
            <w:vMerge/>
            <w:tcBorders>
              <w:top w:val="single" w:sz="4" w:space="0" w:color="auto"/>
              <w:left w:val="single" w:sz="4" w:space="0" w:color="auto"/>
              <w:bottom w:val="single" w:sz="4" w:space="0" w:color="auto"/>
              <w:right w:val="single" w:sz="4" w:space="0" w:color="auto"/>
            </w:tcBorders>
          </w:tcPr>
          <w:p w:rsidR="0091350D" w:rsidRPr="008F193E" w:rsidRDefault="0091350D" w:rsidP="004801E7">
            <w:pPr>
              <w:jc w:val="both"/>
              <w:rPr>
                <w:rFonts w:ascii="Arial" w:hAnsi="Arial" w:cs="Arial"/>
                <w:color w:val="000000" w:themeColor="text1"/>
                <w:sz w:val="16"/>
                <w:szCs w:val="16"/>
              </w:rPr>
            </w:pPr>
          </w:p>
        </w:tc>
        <w:tc>
          <w:tcPr>
            <w:tcW w:w="2018" w:type="dxa"/>
            <w:tcBorders>
              <w:left w:val="single" w:sz="4" w:space="0" w:color="auto"/>
              <w:right w:val="single" w:sz="4" w:space="0" w:color="auto"/>
            </w:tcBorders>
          </w:tcPr>
          <w:p w:rsidR="0091350D" w:rsidRPr="008F193E" w:rsidRDefault="0091350D" w:rsidP="004801E7">
            <w:pPr>
              <w:jc w:val="both"/>
              <w:rPr>
                <w:rFonts w:ascii="Arial" w:hAnsi="Arial" w:cs="Arial"/>
                <w:color w:val="000000" w:themeColor="text1"/>
                <w:sz w:val="16"/>
                <w:szCs w:val="16"/>
              </w:rPr>
            </w:pPr>
            <w:r>
              <w:rPr>
                <w:rFonts w:ascii="Arial" w:hAnsi="Arial" w:cs="Arial"/>
                <w:color w:val="000000" w:themeColor="text1"/>
                <w:sz w:val="16"/>
                <w:szCs w:val="16"/>
              </w:rPr>
              <w:t>Moravský Beroun</w:t>
            </w:r>
          </w:p>
        </w:tc>
        <w:tc>
          <w:tcPr>
            <w:tcW w:w="1316" w:type="dxa"/>
            <w:tcBorders>
              <w:left w:val="single" w:sz="4" w:space="0" w:color="auto"/>
              <w:right w:val="single" w:sz="4" w:space="0" w:color="auto"/>
            </w:tcBorders>
          </w:tcPr>
          <w:p w:rsidR="0091350D" w:rsidRPr="008F193E" w:rsidRDefault="0091350D" w:rsidP="004801E7">
            <w:pPr>
              <w:jc w:val="right"/>
              <w:rPr>
                <w:rFonts w:ascii="Arial" w:hAnsi="Arial" w:cs="Arial"/>
                <w:color w:val="000000" w:themeColor="text1"/>
                <w:sz w:val="16"/>
                <w:szCs w:val="16"/>
              </w:rPr>
            </w:pPr>
            <w:r>
              <w:rPr>
                <w:rFonts w:ascii="Arial" w:hAnsi="Arial" w:cs="Arial"/>
                <w:color w:val="000000" w:themeColor="text1"/>
                <w:sz w:val="16"/>
                <w:szCs w:val="16"/>
              </w:rPr>
              <w:t>590</w:t>
            </w:r>
            <w:r w:rsidRPr="008F193E">
              <w:rPr>
                <w:rFonts w:ascii="Arial" w:hAnsi="Arial" w:cs="Arial"/>
                <w:color w:val="000000" w:themeColor="text1"/>
                <w:sz w:val="16"/>
                <w:szCs w:val="16"/>
              </w:rPr>
              <w:t xml:space="preserve"> 000</w:t>
            </w:r>
          </w:p>
        </w:tc>
        <w:tc>
          <w:tcPr>
            <w:tcW w:w="243" w:type="dxa"/>
            <w:tcBorders>
              <w:top w:val="nil"/>
              <w:left w:val="single" w:sz="4" w:space="0" w:color="auto"/>
              <w:bottom w:val="nil"/>
              <w:right w:val="single" w:sz="4" w:space="0" w:color="auto"/>
            </w:tcBorders>
          </w:tcPr>
          <w:p w:rsidR="0091350D" w:rsidRPr="000556C0" w:rsidRDefault="0091350D" w:rsidP="004801E7">
            <w:pPr>
              <w:jc w:val="both"/>
              <w:rPr>
                <w:rFonts w:ascii="Arial" w:hAnsi="Arial" w:cs="Arial"/>
                <w:color w:val="000000" w:themeColor="text1"/>
                <w:sz w:val="18"/>
                <w:szCs w:val="18"/>
              </w:rPr>
            </w:pPr>
          </w:p>
        </w:tc>
        <w:tc>
          <w:tcPr>
            <w:tcW w:w="1155" w:type="dxa"/>
            <w:vMerge/>
            <w:tcBorders>
              <w:left w:val="single" w:sz="4" w:space="0" w:color="auto"/>
              <w:right w:val="single" w:sz="4" w:space="0" w:color="auto"/>
            </w:tcBorders>
          </w:tcPr>
          <w:p w:rsidR="0091350D" w:rsidRPr="008F193E" w:rsidRDefault="0091350D" w:rsidP="004801E7">
            <w:pPr>
              <w:jc w:val="both"/>
              <w:rPr>
                <w:rFonts w:ascii="Arial" w:hAnsi="Arial" w:cs="Arial"/>
                <w:color w:val="000000" w:themeColor="text1"/>
                <w:sz w:val="16"/>
                <w:szCs w:val="16"/>
              </w:rPr>
            </w:pPr>
          </w:p>
        </w:tc>
        <w:tc>
          <w:tcPr>
            <w:tcW w:w="1964" w:type="dxa"/>
            <w:vMerge/>
            <w:tcBorders>
              <w:left w:val="single" w:sz="4" w:space="0" w:color="auto"/>
              <w:right w:val="single" w:sz="4" w:space="0" w:color="auto"/>
            </w:tcBorders>
          </w:tcPr>
          <w:p w:rsidR="0091350D" w:rsidRPr="0091350D" w:rsidRDefault="0091350D" w:rsidP="004801E7">
            <w:pPr>
              <w:jc w:val="both"/>
              <w:rPr>
                <w:rFonts w:ascii="Arial" w:hAnsi="Arial" w:cs="Arial"/>
                <w:color w:val="000000" w:themeColor="text1"/>
                <w:sz w:val="16"/>
                <w:szCs w:val="16"/>
              </w:rPr>
            </w:pPr>
          </w:p>
        </w:tc>
        <w:tc>
          <w:tcPr>
            <w:tcW w:w="1316" w:type="dxa"/>
            <w:vMerge/>
            <w:tcBorders>
              <w:left w:val="single" w:sz="4" w:space="0" w:color="auto"/>
              <w:right w:val="single" w:sz="4" w:space="0" w:color="auto"/>
            </w:tcBorders>
          </w:tcPr>
          <w:p w:rsidR="0091350D" w:rsidRPr="0091350D" w:rsidRDefault="0091350D" w:rsidP="004801E7">
            <w:pPr>
              <w:jc w:val="right"/>
              <w:rPr>
                <w:rFonts w:ascii="Arial" w:hAnsi="Arial" w:cs="Arial"/>
                <w:color w:val="000000" w:themeColor="text1"/>
                <w:sz w:val="16"/>
                <w:szCs w:val="16"/>
              </w:rPr>
            </w:pPr>
          </w:p>
        </w:tc>
      </w:tr>
      <w:tr w:rsidR="0091350D" w:rsidRPr="000556C0" w:rsidTr="00EC7838">
        <w:tc>
          <w:tcPr>
            <w:tcW w:w="1101" w:type="dxa"/>
            <w:vMerge/>
            <w:tcBorders>
              <w:top w:val="single" w:sz="4" w:space="0" w:color="auto"/>
              <w:left w:val="single" w:sz="4" w:space="0" w:color="auto"/>
              <w:bottom w:val="single" w:sz="4" w:space="0" w:color="auto"/>
              <w:right w:val="single" w:sz="4" w:space="0" w:color="auto"/>
            </w:tcBorders>
          </w:tcPr>
          <w:p w:rsidR="0091350D" w:rsidRPr="008F193E" w:rsidRDefault="0091350D" w:rsidP="004801E7">
            <w:pPr>
              <w:jc w:val="both"/>
              <w:rPr>
                <w:rFonts w:ascii="Arial" w:hAnsi="Arial" w:cs="Arial"/>
                <w:color w:val="000000" w:themeColor="text1"/>
                <w:sz w:val="16"/>
                <w:szCs w:val="16"/>
              </w:rPr>
            </w:pPr>
          </w:p>
        </w:tc>
        <w:tc>
          <w:tcPr>
            <w:tcW w:w="2018" w:type="dxa"/>
            <w:tcBorders>
              <w:left w:val="single" w:sz="4" w:space="0" w:color="auto"/>
              <w:right w:val="single" w:sz="4" w:space="0" w:color="auto"/>
            </w:tcBorders>
          </w:tcPr>
          <w:p w:rsidR="0091350D" w:rsidRPr="008F193E" w:rsidRDefault="0091350D" w:rsidP="004801E7">
            <w:pPr>
              <w:jc w:val="both"/>
              <w:rPr>
                <w:rFonts w:ascii="Arial" w:hAnsi="Arial" w:cs="Arial"/>
                <w:color w:val="000000" w:themeColor="text1"/>
                <w:sz w:val="16"/>
                <w:szCs w:val="16"/>
              </w:rPr>
            </w:pPr>
            <w:r>
              <w:rPr>
                <w:rFonts w:ascii="Arial" w:hAnsi="Arial" w:cs="Arial"/>
                <w:color w:val="000000" w:themeColor="text1"/>
                <w:sz w:val="16"/>
                <w:szCs w:val="16"/>
              </w:rPr>
              <w:t>Olomouc</w:t>
            </w:r>
          </w:p>
        </w:tc>
        <w:tc>
          <w:tcPr>
            <w:tcW w:w="1316" w:type="dxa"/>
            <w:tcBorders>
              <w:left w:val="single" w:sz="4" w:space="0" w:color="auto"/>
              <w:right w:val="single" w:sz="4" w:space="0" w:color="auto"/>
            </w:tcBorders>
          </w:tcPr>
          <w:p w:rsidR="0091350D" w:rsidRPr="008F193E" w:rsidRDefault="0091350D" w:rsidP="004801E7">
            <w:pPr>
              <w:jc w:val="right"/>
              <w:rPr>
                <w:rFonts w:ascii="Arial" w:hAnsi="Arial" w:cs="Arial"/>
                <w:color w:val="000000" w:themeColor="text1"/>
                <w:sz w:val="16"/>
                <w:szCs w:val="16"/>
              </w:rPr>
            </w:pPr>
            <w:r>
              <w:rPr>
                <w:rFonts w:ascii="Arial" w:hAnsi="Arial" w:cs="Arial"/>
                <w:color w:val="000000" w:themeColor="text1"/>
                <w:sz w:val="16"/>
                <w:szCs w:val="16"/>
              </w:rPr>
              <w:t>740</w:t>
            </w:r>
            <w:r w:rsidRPr="008F193E">
              <w:rPr>
                <w:rFonts w:ascii="Arial" w:hAnsi="Arial" w:cs="Arial"/>
                <w:color w:val="000000" w:themeColor="text1"/>
                <w:sz w:val="16"/>
                <w:szCs w:val="16"/>
              </w:rPr>
              <w:t xml:space="preserve"> 000</w:t>
            </w:r>
          </w:p>
        </w:tc>
        <w:tc>
          <w:tcPr>
            <w:tcW w:w="243" w:type="dxa"/>
            <w:tcBorders>
              <w:top w:val="nil"/>
              <w:left w:val="single" w:sz="4" w:space="0" w:color="auto"/>
              <w:bottom w:val="nil"/>
              <w:right w:val="single" w:sz="4" w:space="0" w:color="auto"/>
            </w:tcBorders>
          </w:tcPr>
          <w:p w:rsidR="0091350D" w:rsidRPr="000556C0" w:rsidRDefault="0091350D" w:rsidP="004801E7">
            <w:pPr>
              <w:jc w:val="both"/>
              <w:rPr>
                <w:rFonts w:ascii="Arial" w:hAnsi="Arial" w:cs="Arial"/>
                <w:color w:val="000000" w:themeColor="text1"/>
                <w:sz w:val="18"/>
                <w:szCs w:val="18"/>
              </w:rPr>
            </w:pPr>
          </w:p>
        </w:tc>
        <w:tc>
          <w:tcPr>
            <w:tcW w:w="1155" w:type="dxa"/>
            <w:vMerge/>
            <w:tcBorders>
              <w:left w:val="single" w:sz="4" w:space="0" w:color="auto"/>
              <w:right w:val="single" w:sz="4" w:space="0" w:color="auto"/>
            </w:tcBorders>
          </w:tcPr>
          <w:p w:rsidR="0091350D" w:rsidRPr="008F193E" w:rsidRDefault="0091350D" w:rsidP="004801E7">
            <w:pPr>
              <w:jc w:val="both"/>
              <w:rPr>
                <w:rFonts w:ascii="Arial" w:hAnsi="Arial" w:cs="Arial"/>
                <w:color w:val="000000" w:themeColor="text1"/>
                <w:sz w:val="16"/>
                <w:szCs w:val="16"/>
              </w:rPr>
            </w:pPr>
          </w:p>
        </w:tc>
        <w:tc>
          <w:tcPr>
            <w:tcW w:w="1964" w:type="dxa"/>
            <w:vMerge/>
            <w:tcBorders>
              <w:left w:val="single" w:sz="4" w:space="0" w:color="auto"/>
              <w:right w:val="single" w:sz="4" w:space="0" w:color="auto"/>
            </w:tcBorders>
          </w:tcPr>
          <w:p w:rsidR="0091350D" w:rsidRPr="0091350D" w:rsidRDefault="0091350D" w:rsidP="004801E7">
            <w:pPr>
              <w:jc w:val="both"/>
              <w:rPr>
                <w:rFonts w:ascii="Arial" w:hAnsi="Arial" w:cs="Arial"/>
                <w:color w:val="000000" w:themeColor="text1"/>
                <w:sz w:val="16"/>
                <w:szCs w:val="16"/>
              </w:rPr>
            </w:pPr>
          </w:p>
        </w:tc>
        <w:tc>
          <w:tcPr>
            <w:tcW w:w="1316" w:type="dxa"/>
            <w:vMerge/>
            <w:tcBorders>
              <w:left w:val="single" w:sz="4" w:space="0" w:color="auto"/>
              <w:right w:val="single" w:sz="4" w:space="0" w:color="auto"/>
            </w:tcBorders>
          </w:tcPr>
          <w:p w:rsidR="0091350D" w:rsidRPr="0091350D" w:rsidRDefault="0091350D" w:rsidP="004801E7">
            <w:pPr>
              <w:jc w:val="right"/>
              <w:rPr>
                <w:rFonts w:ascii="Arial" w:hAnsi="Arial" w:cs="Arial"/>
                <w:color w:val="000000" w:themeColor="text1"/>
                <w:sz w:val="16"/>
                <w:szCs w:val="16"/>
              </w:rPr>
            </w:pPr>
          </w:p>
        </w:tc>
      </w:tr>
      <w:tr w:rsidR="0091350D" w:rsidRPr="000556C0" w:rsidTr="00EC7838">
        <w:tc>
          <w:tcPr>
            <w:tcW w:w="1101" w:type="dxa"/>
            <w:vMerge/>
            <w:tcBorders>
              <w:top w:val="single" w:sz="4" w:space="0" w:color="auto"/>
              <w:left w:val="single" w:sz="4" w:space="0" w:color="auto"/>
              <w:bottom w:val="single" w:sz="4" w:space="0" w:color="auto"/>
              <w:right w:val="single" w:sz="4" w:space="0" w:color="auto"/>
            </w:tcBorders>
          </w:tcPr>
          <w:p w:rsidR="0091350D" w:rsidRPr="008F193E" w:rsidRDefault="0091350D" w:rsidP="004801E7">
            <w:pPr>
              <w:jc w:val="both"/>
              <w:rPr>
                <w:rFonts w:ascii="Arial" w:hAnsi="Arial" w:cs="Arial"/>
                <w:color w:val="000000" w:themeColor="text1"/>
                <w:sz w:val="16"/>
                <w:szCs w:val="16"/>
              </w:rPr>
            </w:pPr>
          </w:p>
        </w:tc>
        <w:tc>
          <w:tcPr>
            <w:tcW w:w="2018" w:type="dxa"/>
            <w:tcBorders>
              <w:left w:val="single" w:sz="4" w:space="0" w:color="auto"/>
              <w:right w:val="single" w:sz="4" w:space="0" w:color="auto"/>
            </w:tcBorders>
          </w:tcPr>
          <w:p w:rsidR="0091350D" w:rsidRPr="008F193E" w:rsidRDefault="0091350D" w:rsidP="004801E7">
            <w:pPr>
              <w:jc w:val="both"/>
              <w:rPr>
                <w:rFonts w:ascii="Arial" w:hAnsi="Arial" w:cs="Arial"/>
                <w:color w:val="000000" w:themeColor="text1"/>
                <w:sz w:val="16"/>
                <w:szCs w:val="16"/>
              </w:rPr>
            </w:pPr>
            <w:r>
              <w:rPr>
                <w:rFonts w:ascii="Arial" w:hAnsi="Arial" w:cs="Arial"/>
                <w:color w:val="000000" w:themeColor="text1"/>
                <w:sz w:val="16"/>
                <w:szCs w:val="16"/>
              </w:rPr>
              <w:t>Prostějov</w:t>
            </w:r>
          </w:p>
        </w:tc>
        <w:tc>
          <w:tcPr>
            <w:tcW w:w="1316" w:type="dxa"/>
            <w:tcBorders>
              <w:left w:val="single" w:sz="4" w:space="0" w:color="auto"/>
              <w:right w:val="single" w:sz="4" w:space="0" w:color="auto"/>
            </w:tcBorders>
          </w:tcPr>
          <w:p w:rsidR="0091350D" w:rsidRPr="008F193E" w:rsidRDefault="0091350D" w:rsidP="004801E7">
            <w:pPr>
              <w:jc w:val="right"/>
              <w:rPr>
                <w:rFonts w:ascii="Arial" w:hAnsi="Arial" w:cs="Arial"/>
                <w:color w:val="000000" w:themeColor="text1"/>
                <w:sz w:val="16"/>
                <w:szCs w:val="16"/>
              </w:rPr>
            </w:pPr>
            <w:r>
              <w:rPr>
                <w:rFonts w:ascii="Arial" w:hAnsi="Arial" w:cs="Arial"/>
                <w:color w:val="000000" w:themeColor="text1"/>
                <w:sz w:val="16"/>
                <w:szCs w:val="16"/>
              </w:rPr>
              <w:t>125</w:t>
            </w:r>
            <w:r w:rsidRPr="008F193E">
              <w:rPr>
                <w:rFonts w:ascii="Arial" w:hAnsi="Arial" w:cs="Arial"/>
                <w:color w:val="000000" w:themeColor="text1"/>
                <w:sz w:val="16"/>
                <w:szCs w:val="16"/>
              </w:rPr>
              <w:t xml:space="preserve"> 000</w:t>
            </w:r>
          </w:p>
        </w:tc>
        <w:tc>
          <w:tcPr>
            <w:tcW w:w="243" w:type="dxa"/>
            <w:tcBorders>
              <w:top w:val="nil"/>
              <w:left w:val="single" w:sz="4" w:space="0" w:color="auto"/>
              <w:bottom w:val="nil"/>
              <w:right w:val="single" w:sz="4" w:space="0" w:color="auto"/>
            </w:tcBorders>
          </w:tcPr>
          <w:p w:rsidR="0091350D" w:rsidRPr="000556C0" w:rsidRDefault="0091350D" w:rsidP="004801E7">
            <w:pPr>
              <w:jc w:val="both"/>
              <w:rPr>
                <w:rFonts w:ascii="Arial" w:hAnsi="Arial" w:cs="Arial"/>
                <w:color w:val="000000" w:themeColor="text1"/>
                <w:sz w:val="18"/>
                <w:szCs w:val="18"/>
              </w:rPr>
            </w:pPr>
          </w:p>
        </w:tc>
        <w:tc>
          <w:tcPr>
            <w:tcW w:w="1155" w:type="dxa"/>
            <w:vMerge/>
            <w:tcBorders>
              <w:left w:val="single" w:sz="4" w:space="0" w:color="auto"/>
              <w:right w:val="single" w:sz="4" w:space="0" w:color="auto"/>
            </w:tcBorders>
          </w:tcPr>
          <w:p w:rsidR="0091350D" w:rsidRPr="008F193E" w:rsidRDefault="0091350D" w:rsidP="004801E7">
            <w:pPr>
              <w:jc w:val="both"/>
              <w:rPr>
                <w:rFonts w:ascii="Arial" w:hAnsi="Arial" w:cs="Arial"/>
                <w:color w:val="000000" w:themeColor="text1"/>
                <w:sz w:val="16"/>
                <w:szCs w:val="16"/>
              </w:rPr>
            </w:pPr>
          </w:p>
        </w:tc>
        <w:tc>
          <w:tcPr>
            <w:tcW w:w="1964" w:type="dxa"/>
            <w:vMerge/>
            <w:tcBorders>
              <w:left w:val="single" w:sz="4" w:space="0" w:color="auto"/>
              <w:right w:val="single" w:sz="4" w:space="0" w:color="auto"/>
            </w:tcBorders>
          </w:tcPr>
          <w:p w:rsidR="0091350D" w:rsidRPr="0091350D" w:rsidRDefault="0091350D" w:rsidP="004801E7">
            <w:pPr>
              <w:jc w:val="both"/>
              <w:rPr>
                <w:rFonts w:ascii="Arial" w:hAnsi="Arial" w:cs="Arial"/>
                <w:color w:val="000000" w:themeColor="text1"/>
                <w:sz w:val="16"/>
                <w:szCs w:val="16"/>
              </w:rPr>
            </w:pPr>
          </w:p>
        </w:tc>
        <w:tc>
          <w:tcPr>
            <w:tcW w:w="1316" w:type="dxa"/>
            <w:vMerge/>
            <w:tcBorders>
              <w:left w:val="single" w:sz="4" w:space="0" w:color="auto"/>
              <w:right w:val="single" w:sz="4" w:space="0" w:color="auto"/>
            </w:tcBorders>
          </w:tcPr>
          <w:p w:rsidR="0091350D" w:rsidRPr="0091350D" w:rsidRDefault="0091350D" w:rsidP="004801E7">
            <w:pPr>
              <w:jc w:val="right"/>
              <w:rPr>
                <w:rFonts w:ascii="Arial" w:hAnsi="Arial" w:cs="Arial"/>
                <w:color w:val="000000" w:themeColor="text1"/>
                <w:sz w:val="16"/>
                <w:szCs w:val="16"/>
              </w:rPr>
            </w:pPr>
          </w:p>
        </w:tc>
      </w:tr>
      <w:tr w:rsidR="0091350D" w:rsidRPr="000556C0" w:rsidTr="00EC7838">
        <w:tc>
          <w:tcPr>
            <w:tcW w:w="1101" w:type="dxa"/>
            <w:vMerge/>
            <w:tcBorders>
              <w:top w:val="single" w:sz="4" w:space="0" w:color="auto"/>
              <w:left w:val="single" w:sz="4" w:space="0" w:color="auto"/>
              <w:bottom w:val="single" w:sz="4" w:space="0" w:color="auto"/>
              <w:right w:val="single" w:sz="4" w:space="0" w:color="auto"/>
            </w:tcBorders>
          </w:tcPr>
          <w:p w:rsidR="0091350D" w:rsidRPr="008F193E" w:rsidRDefault="0091350D" w:rsidP="004801E7">
            <w:pPr>
              <w:jc w:val="both"/>
              <w:rPr>
                <w:rFonts w:ascii="Arial" w:hAnsi="Arial" w:cs="Arial"/>
                <w:color w:val="000000" w:themeColor="text1"/>
                <w:sz w:val="16"/>
                <w:szCs w:val="16"/>
              </w:rPr>
            </w:pPr>
          </w:p>
        </w:tc>
        <w:tc>
          <w:tcPr>
            <w:tcW w:w="2018" w:type="dxa"/>
            <w:tcBorders>
              <w:left w:val="single" w:sz="4" w:space="0" w:color="auto"/>
              <w:right w:val="single" w:sz="4" w:space="0" w:color="auto"/>
            </w:tcBorders>
          </w:tcPr>
          <w:p w:rsidR="0091350D" w:rsidRPr="008F193E" w:rsidRDefault="0091350D" w:rsidP="004801E7">
            <w:pPr>
              <w:jc w:val="both"/>
              <w:rPr>
                <w:rFonts w:ascii="Arial" w:hAnsi="Arial" w:cs="Arial"/>
                <w:color w:val="000000" w:themeColor="text1"/>
                <w:sz w:val="16"/>
                <w:szCs w:val="16"/>
              </w:rPr>
            </w:pPr>
            <w:r>
              <w:rPr>
                <w:rFonts w:ascii="Arial" w:hAnsi="Arial" w:cs="Arial"/>
                <w:color w:val="000000" w:themeColor="text1"/>
                <w:sz w:val="16"/>
                <w:szCs w:val="16"/>
              </w:rPr>
              <w:t>Přerov</w:t>
            </w:r>
          </w:p>
        </w:tc>
        <w:tc>
          <w:tcPr>
            <w:tcW w:w="1316" w:type="dxa"/>
            <w:tcBorders>
              <w:left w:val="single" w:sz="4" w:space="0" w:color="auto"/>
              <w:right w:val="single" w:sz="4" w:space="0" w:color="auto"/>
            </w:tcBorders>
          </w:tcPr>
          <w:p w:rsidR="0091350D" w:rsidRPr="008F193E" w:rsidRDefault="0091350D" w:rsidP="004801E7">
            <w:pPr>
              <w:jc w:val="right"/>
              <w:rPr>
                <w:rFonts w:ascii="Arial" w:hAnsi="Arial" w:cs="Arial"/>
                <w:color w:val="000000" w:themeColor="text1"/>
                <w:sz w:val="16"/>
                <w:szCs w:val="16"/>
              </w:rPr>
            </w:pPr>
            <w:r>
              <w:rPr>
                <w:rFonts w:ascii="Arial" w:hAnsi="Arial" w:cs="Arial"/>
                <w:color w:val="000000" w:themeColor="text1"/>
                <w:sz w:val="16"/>
                <w:szCs w:val="16"/>
              </w:rPr>
              <w:t>606</w:t>
            </w:r>
            <w:r w:rsidRPr="008F193E">
              <w:rPr>
                <w:rFonts w:ascii="Arial" w:hAnsi="Arial" w:cs="Arial"/>
                <w:color w:val="000000" w:themeColor="text1"/>
                <w:sz w:val="16"/>
                <w:szCs w:val="16"/>
              </w:rPr>
              <w:t xml:space="preserve"> 000</w:t>
            </w:r>
          </w:p>
        </w:tc>
        <w:tc>
          <w:tcPr>
            <w:tcW w:w="243" w:type="dxa"/>
            <w:tcBorders>
              <w:top w:val="nil"/>
              <w:left w:val="single" w:sz="4" w:space="0" w:color="auto"/>
              <w:bottom w:val="nil"/>
              <w:right w:val="single" w:sz="4" w:space="0" w:color="auto"/>
            </w:tcBorders>
          </w:tcPr>
          <w:p w:rsidR="0091350D" w:rsidRPr="000556C0" w:rsidRDefault="0091350D" w:rsidP="004801E7">
            <w:pPr>
              <w:jc w:val="both"/>
              <w:rPr>
                <w:rFonts w:ascii="Arial" w:hAnsi="Arial" w:cs="Arial"/>
                <w:color w:val="000000" w:themeColor="text1"/>
                <w:sz w:val="18"/>
                <w:szCs w:val="18"/>
              </w:rPr>
            </w:pPr>
          </w:p>
        </w:tc>
        <w:tc>
          <w:tcPr>
            <w:tcW w:w="1155" w:type="dxa"/>
            <w:vMerge/>
            <w:tcBorders>
              <w:left w:val="single" w:sz="4" w:space="0" w:color="auto"/>
              <w:right w:val="single" w:sz="4" w:space="0" w:color="auto"/>
            </w:tcBorders>
          </w:tcPr>
          <w:p w:rsidR="0091350D" w:rsidRPr="008F193E" w:rsidRDefault="0091350D" w:rsidP="004801E7">
            <w:pPr>
              <w:jc w:val="both"/>
              <w:rPr>
                <w:rFonts w:ascii="Arial" w:hAnsi="Arial" w:cs="Arial"/>
                <w:color w:val="000000" w:themeColor="text1"/>
                <w:sz w:val="16"/>
                <w:szCs w:val="16"/>
              </w:rPr>
            </w:pPr>
          </w:p>
        </w:tc>
        <w:tc>
          <w:tcPr>
            <w:tcW w:w="1964" w:type="dxa"/>
            <w:vMerge/>
            <w:tcBorders>
              <w:left w:val="single" w:sz="4" w:space="0" w:color="auto"/>
              <w:right w:val="single" w:sz="4" w:space="0" w:color="auto"/>
            </w:tcBorders>
          </w:tcPr>
          <w:p w:rsidR="0091350D" w:rsidRPr="0091350D" w:rsidRDefault="0091350D" w:rsidP="004801E7">
            <w:pPr>
              <w:jc w:val="both"/>
              <w:rPr>
                <w:rFonts w:ascii="Arial" w:hAnsi="Arial" w:cs="Arial"/>
                <w:color w:val="000000" w:themeColor="text1"/>
                <w:sz w:val="16"/>
                <w:szCs w:val="16"/>
              </w:rPr>
            </w:pPr>
          </w:p>
        </w:tc>
        <w:tc>
          <w:tcPr>
            <w:tcW w:w="1316" w:type="dxa"/>
            <w:vMerge/>
            <w:tcBorders>
              <w:left w:val="single" w:sz="4" w:space="0" w:color="auto"/>
              <w:right w:val="single" w:sz="4" w:space="0" w:color="auto"/>
            </w:tcBorders>
          </w:tcPr>
          <w:p w:rsidR="0091350D" w:rsidRPr="0091350D" w:rsidRDefault="0091350D" w:rsidP="004801E7">
            <w:pPr>
              <w:jc w:val="right"/>
              <w:rPr>
                <w:rFonts w:ascii="Arial" w:hAnsi="Arial" w:cs="Arial"/>
                <w:color w:val="000000" w:themeColor="text1"/>
                <w:sz w:val="16"/>
                <w:szCs w:val="16"/>
              </w:rPr>
            </w:pPr>
          </w:p>
        </w:tc>
      </w:tr>
      <w:tr w:rsidR="0091350D" w:rsidRPr="000556C0" w:rsidTr="00EC7838">
        <w:tc>
          <w:tcPr>
            <w:tcW w:w="1101" w:type="dxa"/>
            <w:vMerge/>
            <w:tcBorders>
              <w:top w:val="single" w:sz="4" w:space="0" w:color="auto"/>
              <w:left w:val="single" w:sz="4" w:space="0" w:color="auto"/>
              <w:bottom w:val="single" w:sz="4" w:space="0" w:color="auto"/>
              <w:right w:val="single" w:sz="4" w:space="0" w:color="auto"/>
            </w:tcBorders>
          </w:tcPr>
          <w:p w:rsidR="0091350D" w:rsidRPr="008F193E" w:rsidRDefault="0091350D" w:rsidP="004801E7">
            <w:pPr>
              <w:jc w:val="both"/>
              <w:rPr>
                <w:rFonts w:ascii="Arial" w:hAnsi="Arial" w:cs="Arial"/>
                <w:color w:val="000000" w:themeColor="text1"/>
                <w:sz w:val="16"/>
                <w:szCs w:val="16"/>
              </w:rPr>
            </w:pPr>
          </w:p>
        </w:tc>
        <w:tc>
          <w:tcPr>
            <w:tcW w:w="2018" w:type="dxa"/>
            <w:tcBorders>
              <w:left w:val="single" w:sz="4" w:space="0" w:color="auto"/>
              <w:right w:val="single" w:sz="4" w:space="0" w:color="auto"/>
            </w:tcBorders>
          </w:tcPr>
          <w:p w:rsidR="0091350D" w:rsidRPr="008F193E" w:rsidRDefault="0091350D" w:rsidP="00C1572D">
            <w:pPr>
              <w:jc w:val="both"/>
              <w:rPr>
                <w:rFonts w:ascii="Arial" w:hAnsi="Arial" w:cs="Arial"/>
                <w:color w:val="000000" w:themeColor="text1"/>
                <w:sz w:val="16"/>
                <w:szCs w:val="16"/>
              </w:rPr>
            </w:pPr>
            <w:r>
              <w:rPr>
                <w:rFonts w:ascii="Arial" w:hAnsi="Arial" w:cs="Arial"/>
                <w:color w:val="000000" w:themeColor="text1"/>
                <w:sz w:val="16"/>
                <w:szCs w:val="16"/>
              </w:rPr>
              <w:t>Šternberk</w:t>
            </w:r>
          </w:p>
        </w:tc>
        <w:tc>
          <w:tcPr>
            <w:tcW w:w="1316" w:type="dxa"/>
            <w:tcBorders>
              <w:left w:val="single" w:sz="4" w:space="0" w:color="auto"/>
              <w:right w:val="single" w:sz="4" w:space="0" w:color="auto"/>
            </w:tcBorders>
          </w:tcPr>
          <w:p w:rsidR="0091350D" w:rsidRPr="008F193E" w:rsidRDefault="0091350D" w:rsidP="004801E7">
            <w:pPr>
              <w:jc w:val="right"/>
              <w:rPr>
                <w:rFonts w:ascii="Arial" w:hAnsi="Arial" w:cs="Arial"/>
                <w:color w:val="000000" w:themeColor="text1"/>
                <w:sz w:val="16"/>
                <w:szCs w:val="16"/>
              </w:rPr>
            </w:pPr>
            <w:r>
              <w:rPr>
                <w:rFonts w:ascii="Arial" w:hAnsi="Arial" w:cs="Arial"/>
                <w:color w:val="000000" w:themeColor="text1"/>
                <w:sz w:val="16"/>
                <w:szCs w:val="16"/>
              </w:rPr>
              <w:t>70</w:t>
            </w:r>
            <w:r w:rsidRPr="008F193E">
              <w:rPr>
                <w:rFonts w:ascii="Arial" w:hAnsi="Arial" w:cs="Arial"/>
                <w:color w:val="000000" w:themeColor="text1"/>
                <w:sz w:val="16"/>
                <w:szCs w:val="16"/>
              </w:rPr>
              <w:t> 000</w:t>
            </w:r>
          </w:p>
        </w:tc>
        <w:tc>
          <w:tcPr>
            <w:tcW w:w="243" w:type="dxa"/>
            <w:tcBorders>
              <w:top w:val="nil"/>
              <w:left w:val="single" w:sz="4" w:space="0" w:color="auto"/>
              <w:bottom w:val="nil"/>
              <w:right w:val="single" w:sz="4" w:space="0" w:color="auto"/>
            </w:tcBorders>
          </w:tcPr>
          <w:p w:rsidR="0091350D" w:rsidRPr="000556C0" w:rsidRDefault="0091350D" w:rsidP="004801E7">
            <w:pPr>
              <w:jc w:val="both"/>
              <w:rPr>
                <w:rFonts w:ascii="Arial" w:hAnsi="Arial" w:cs="Arial"/>
                <w:color w:val="000000" w:themeColor="text1"/>
                <w:sz w:val="18"/>
                <w:szCs w:val="18"/>
              </w:rPr>
            </w:pPr>
          </w:p>
        </w:tc>
        <w:tc>
          <w:tcPr>
            <w:tcW w:w="1155" w:type="dxa"/>
            <w:vMerge/>
            <w:tcBorders>
              <w:left w:val="single" w:sz="4" w:space="0" w:color="auto"/>
              <w:right w:val="single" w:sz="4" w:space="0" w:color="auto"/>
            </w:tcBorders>
          </w:tcPr>
          <w:p w:rsidR="0091350D" w:rsidRPr="008F193E" w:rsidRDefault="0091350D" w:rsidP="004801E7">
            <w:pPr>
              <w:jc w:val="both"/>
              <w:rPr>
                <w:rFonts w:ascii="Arial" w:hAnsi="Arial" w:cs="Arial"/>
                <w:color w:val="000000" w:themeColor="text1"/>
                <w:sz w:val="16"/>
                <w:szCs w:val="16"/>
              </w:rPr>
            </w:pPr>
          </w:p>
        </w:tc>
        <w:tc>
          <w:tcPr>
            <w:tcW w:w="1964" w:type="dxa"/>
            <w:vMerge/>
            <w:tcBorders>
              <w:left w:val="single" w:sz="4" w:space="0" w:color="auto"/>
              <w:right w:val="single" w:sz="4" w:space="0" w:color="auto"/>
            </w:tcBorders>
          </w:tcPr>
          <w:p w:rsidR="0091350D" w:rsidRPr="0091350D" w:rsidRDefault="0091350D" w:rsidP="004801E7">
            <w:pPr>
              <w:jc w:val="both"/>
              <w:rPr>
                <w:rFonts w:ascii="Arial" w:hAnsi="Arial" w:cs="Arial"/>
                <w:color w:val="000000" w:themeColor="text1"/>
                <w:sz w:val="16"/>
                <w:szCs w:val="16"/>
              </w:rPr>
            </w:pPr>
          </w:p>
        </w:tc>
        <w:tc>
          <w:tcPr>
            <w:tcW w:w="1316" w:type="dxa"/>
            <w:vMerge/>
            <w:tcBorders>
              <w:left w:val="single" w:sz="4" w:space="0" w:color="auto"/>
              <w:right w:val="single" w:sz="4" w:space="0" w:color="auto"/>
            </w:tcBorders>
          </w:tcPr>
          <w:p w:rsidR="0091350D" w:rsidRPr="0091350D" w:rsidRDefault="0091350D" w:rsidP="004801E7">
            <w:pPr>
              <w:jc w:val="right"/>
              <w:rPr>
                <w:rFonts w:ascii="Arial" w:hAnsi="Arial" w:cs="Arial"/>
                <w:color w:val="000000" w:themeColor="text1"/>
                <w:sz w:val="16"/>
                <w:szCs w:val="16"/>
              </w:rPr>
            </w:pPr>
          </w:p>
        </w:tc>
      </w:tr>
      <w:tr w:rsidR="0091350D" w:rsidRPr="000556C0" w:rsidTr="00EC7838">
        <w:tc>
          <w:tcPr>
            <w:tcW w:w="1101" w:type="dxa"/>
            <w:vMerge/>
            <w:tcBorders>
              <w:top w:val="single" w:sz="4" w:space="0" w:color="auto"/>
              <w:left w:val="single" w:sz="4" w:space="0" w:color="auto"/>
              <w:bottom w:val="single" w:sz="4" w:space="0" w:color="auto"/>
              <w:right w:val="single" w:sz="4" w:space="0" w:color="auto"/>
            </w:tcBorders>
          </w:tcPr>
          <w:p w:rsidR="0091350D" w:rsidRPr="008F193E" w:rsidRDefault="0091350D" w:rsidP="004801E7">
            <w:pPr>
              <w:jc w:val="both"/>
              <w:rPr>
                <w:rFonts w:ascii="Arial" w:hAnsi="Arial" w:cs="Arial"/>
                <w:color w:val="000000" w:themeColor="text1"/>
                <w:sz w:val="16"/>
                <w:szCs w:val="16"/>
              </w:rPr>
            </w:pPr>
          </w:p>
        </w:tc>
        <w:tc>
          <w:tcPr>
            <w:tcW w:w="2018" w:type="dxa"/>
            <w:tcBorders>
              <w:left w:val="single" w:sz="4" w:space="0" w:color="auto"/>
              <w:right w:val="single" w:sz="4" w:space="0" w:color="auto"/>
            </w:tcBorders>
          </w:tcPr>
          <w:p w:rsidR="0091350D" w:rsidRDefault="0091350D" w:rsidP="00C1572D">
            <w:pPr>
              <w:jc w:val="both"/>
              <w:rPr>
                <w:rFonts w:ascii="Arial" w:hAnsi="Arial" w:cs="Arial"/>
                <w:color w:val="000000" w:themeColor="text1"/>
                <w:sz w:val="16"/>
                <w:szCs w:val="16"/>
              </w:rPr>
            </w:pPr>
            <w:r>
              <w:rPr>
                <w:rFonts w:ascii="Arial" w:hAnsi="Arial" w:cs="Arial"/>
                <w:color w:val="000000" w:themeColor="text1"/>
                <w:sz w:val="16"/>
                <w:szCs w:val="16"/>
              </w:rPr>
              <w:t>Šumperk</w:t>
            </w:r>
          </w:p>
        </w:tc>
        <w:tc>
          <w:tcPr>
            <w:tcW w:w="1316" w:type="dxa"/>
            <w:tcBorders>
              <w:left w:val="single" w:sz="4" w:space="0" w:color="auto"/>
              <w:right w:val="single" w:sz="4" w:space="0" w:color="auto"/>
            </w:tcBorders>
          </w:tcPr>
          <w:p w:rsidR="0091350D" w:rsidRDefault="0091350D" w:rsidP="004801E7">
            <w:pPr>
              <w:jc w:val="right"/>
              <w:rPr>
                <w:rFonts w:ascii="Arial" w:hAnsi="Arial" w:cs="Arial"/>
                <w:color w:val="000000" w:themeColor="text1"/>
                <w:sz w:val="16"/>
                <w:szCs w:val="16"/>
              </w:rPr>
            </w:pPr>
            <w:r>
              <w:rPr>
                <w:rFonts w:ascii="Arial" w:hAnsi="Arial" w:cs="Arial"/>
                <w:color w:val="000000" w:themeColor="text1"/>
                <w:sz w:val="16"/>
                <w:szCs w:val="16"/>
              </w:rPr>
              <w:t>162</w:t>
            </w:r>
            <w:r w:rsidRPr="008F193E">
              <w:rPr>
                <w:rFonts w:ascii="Arial" w:hAnsi="Arial" w:cs="Arial"/>
                <w:color w:val="000000" w:themeColor="text1"/>
                <w:sz w:val="16"/>
                <w:szCs w:val="16"/>
              </w:rPr>
              <w:t xml:space="preserve"> 000</w:t>
            </w:r>
          </w:p>
        </w:tc>
        <w:tc>
          <w:tcPr>
            <w:tcW w:w="243" w:type="dxa"/>
            <w:tcBorders>
              <w:top w:val="nil"/>
              <w:left w:val="single" w:sz="4" w:space="0" w:color="auto"/>
              <w:bottom w:val="nil"/>
              <w:right w:val="single" w:sz="4" w:space="0" w:color="auto"/>
            </w:tcBorders>
          </w:tcPr>
          <w:p w:rsidR="0091350D" w:rsidRPr="000556C0" w:rsidRDefault="0091350D" w:rsidP="004801E7">
            <w:pPr>
              <w:jc w:val="both"/>
              <w:rPr>
                <w:rFonts w:ascii="Arial" w:hAnsi="Arial" w:cs="Arial"/>
                <w:color w:val="000000" w:themeColor="text1"/>
                <w:sz w:val="18"/>
                <w:szCs w:val="18"/>
              </w:rPr>
            </w:pPr>
          </w:p>
        </w:tc>
        <w:tc>
          <w:tcPr>
            <w:tcW w:w="1155" w:type="dxa"/>
            <w:vMerge/>
            <w:tcBorders>
              <w:left w:val="single" w:sz="4" w:space="0" w:color="auto"/>
              <w:right w:val="single" w:sz="4" w:space="0" w:color="auto"/>
            </w:tcBorders>
          </w:tcPr>
          <w:p w:rsidR="0091350D" w:rsidRPr="008F193E" w:rsidRDefault="0091350D" w:rsidP="004801E7">
            <w:pPr>
              <w:jc w:val="both"/>
              <w:rPr>
                <w:rFonts w:ascii="Arial" w:hAnsi="Arial" w:cs="Arial"/>
                <w:color w:val="000000" w:themeColor="text1"/>
                <w:sz w:val="16"/>
                <w:szCs w:val="16"/>
              </w:rPr>
            </w:pPr>
          </w:p>
        </w:tc>
        <w:tc>
          <w:tcPr>
            <w:tcW w:w="1964" w:type="dxa"/>
            <w:vMerge/>
            <w:tcBorders>
              <w:left w:val="single" w:sz="4" w:space="0" w:color="auto"/>
              <w:right w:val="single" w:sz="4" w:space="0" w:color="auto"/>
            </w:tcBorders>
          </w:tcPr>
          <w:p w:rsidR="0091350D" w:rsidRPr="0091350D" w:rsidRDefault="0091350D" w:rsidP="004801E7">
            <w:pPr>
              <w:jc w:val="both"/>
              <w:rPr>
                <w:rFonts w:ascii="Arial" w:hAnsi="Arial" w:cs="Arial"/>
                <w:color w:val="000000" w:themeColor="text1"/>
                <w:sz w:val="16"/>
                <w:szCs w:val="16"/>
              </w:rPr>
            </w:pPr>
          </w:p>
        </w:tc>
        <w:tc>
          <w:tcPr>
            <w:tcW w:w="1316" w:type="dxa"/>
            <w:vMerge/>
            <w:tcBorders>
              <w:left w:val="single" w:sz="4" w:space="0" w:color="auto"/>
              <w:right w:val="single" w:sz="4" w:space="0" w:color="auto"/>
            </w:tcBorders>
          </w:tcPr>
          <w:p w:rsidR="0091350D" w:rsidRPr="0091350D" w:rsidRDefault="0091350D" w:rsidP="004801E7">
            <w:pPr>
              <w:jc w:val="right"/>
              <w:rPr>
                <w:rFonts w:ascii="Arial" w:hAnsi="Arial" w:cs="Arial"/>
                <w:color w:val="000000" w:themeColor="text1"/>
                <w:sz w:val="16"/>
                <w:szCs w:val="16"/>
              </w:rPr>
            </w:pPr>
          </w:p>
        </w:tc>
      </w:tr>
      <w:tr w:rsidR="0091350D" w:rsidRPr="000556C0" w:rsidTr="00EC7838">
        <w:tc>
          <w:tcPr>
            <w:tcW w:w="1101" w:type="dxa"/>
            <w:vMerge/>
            <w:tcBorders>
              <w:top w:val="single" w:sz="4" w:space="0" w:color="auto"/>
              <w:left w:val="single" w:sz="4" w:space="0" w:color="auto"/>
              <w:bottom w:val="single" w:sz="4" w:space="0" w:color="auto"/>
              <w:right w:val="single" w:sz="4" w:space="0" w:color="auto"/>
            </w:tcBorders>
          </w:tcPr>
          <w:p w:rsidR="0091350D" w:rsidRPr="008F193E" w:rsidRDefault="0091350D" w:rsidP="004801E7">
            <w:pPr>
              <w:jc w:val="both"/>
              <w:rPr>
                <w:rFonts w:ascii="Arial" w:hAnsi="Arial" w:cs="Arial"/>
                <w:color w:val="000000" w:themeColor="text1"/>
                <w:sz w:val="16"/>
                <w:szCs w:val="16"/>
              </w:rPr>
            </w:pPr>
          </w:p>
        </w:tc>
        <w:tc>
          <w:tcPr>
            <w:tcW w:w="2018" w:type="dxa"/>
            <w:tcBorders>
              <w:left w:val="single" w:sz="4" w:space="0" w:color="auto"/>
              <w:right w:val="single" w:sz="4" w:space="0" w:color="auto"/>
            </w:tcBorders>
          </w:tcPr>
          <w:p w:rsidR="0091350D" w:rsidRDefault="0091350D" w:rsidP="00C1572D">
            <w:pPr>
              <w:jc w:val="both"/>
              <w:rPr>
                <w:rFonts w:ascii="Arial" w:hAnsi="Arial" w:cs="Arial"/>
                <w:color w:val="000000" w:themeColor="text1"/>
                <w:sz w:val="16"/>
                <w:szCs w:val="16"/>
              </w:rPr>
            </w:pPr>
          </w:p>
        </w:tc>
        <w:tc>
          <w:tcPr>
            <w:tcW w:w="1316" w:type="dxa"/>
            <w:tcBorders>
              <w:left w:val="single" w:sz="4" w:space="0" w:color="auto"/>
              <w:right w:val="single" w:sz="4" w:space="0" w:color="auto"/>
            </w:tcBorders>
          </w:tcPr>
          <w:p w:rsidR="0091350D" w:rsidRDefault="0091350D" w:rsidP="004801E7">
            <w:pPr>
              <w:jc w:val="right"/>
              <w:rPr>
                <w:rFonts w:ascii="Arial" w:hAnsi="Arial" w:cs="Arial"/>
                <w:color w:val="000000" w:themeColor="text1"/>
                <w:sz w:val="16"/>
                <w:szCs w:val="16"/>
              </w:rPr>
            </w:pPr>
          </w:p>
        </w:tc>
        <w:tc>
          <w:tcPr>
            <w:tcW w:w="243" w:type="dxa"/>
            <w:tcBorders>
              <w:top w:val="nil"/>
              <w:left w:val="single" w:sz="4" w:space="0" w:color="auto"/>
              <w:bottom w:val="nil"/>
              <w:right w:val="single" w:sz="4" w:space="0" w:color="auto"/>
            </w:tcBorders>
          </w:tcPr>
          <w:p w:rsidR="0091350D" w:rsidRPr="000556C0" w:rsidRDefault="0091350D" w:rsidP="004801E7">
            <w:pPr>
              <w:jc w:val="both"/>
              <w:rPr>
                <w:rFonts w:ascii="Arial" w:hAnsi="Arial" w:cs="Arial"/>
                <w:color w:val="000000" w:themeColor="text1"/>
                <w:sz w:val="18"/>
                <w:szCs w:val="18"/>
              </w:rPr>
            </w:pPr>
          </w:p>
        </w:tc>
        <w:tc>
          <w:tcPr>
            <w:tcW w:w="1155" w:type="dxa"/>
            <w:vMerge/>
            <w:tcBorders>
              <w:left w:val="single" w:sz="4" w:space="0" w:color="auto"/>
              <w:right w:val="single" w:sz="4" w:space="0" w:color="auto"/>
            </w:tcBorders>
          </w:tcPr>
          <w:p w:rsidR="0091350D" w:rsidRPr="008F193E" w:rsidRDefault="0091350D" w:rsidP="004801E7">
            <w:pPr>
              <w:jc w:val="both"/>
              <w:rPr>
                <w:rFonts w:ascii="Arial" w:hAnsi="Arial" w:cs="Arial"/>
                <w:color w:val="000000" w:themeColor="text1"/>
                <w:sz w:val="16"/>
                <w:szCs w:val="16"/>
              </w:rPr>
            </w:pPr>
          </w:p>
        </w:tc>
        <w:tc>
          <w:tcPr>
            <w:tcW w:w="1964" w:type="dxa"/>
            <w:vMerge/>
            <w:tcBorders>
              <w:left w:val="single" w:sz="4" w:space="0" w:color="auto"/>
              <w:right w:val="single" w:sz="4" w:space="0" w:color="auto"/>
            </w:tcBorders>
          </w:tcPr>
          <w:p w:rsidR="0091350D" w:rsidRPr="0091350D" w:rsidRDefault="0091350D" w:rsidP="004801E7">
            <w:pPr>
              <w:jc w:val="both"/>
              <w:rPr>
                <w:rFonts w:ascii="Arial" w:hAnsi="Arial" w:cs="Arial"/>
                <w:color w:val="000000" w:themeColor="text1"/>
                <w:sz w:val="16"/>
                <w:szCs w:val="16"/>
              </w:rPr>
            </w:pPr>
          </w:p>
        </w:tc>
        <w:tc>
          <w:tcPr>
            <w:tcW w:w="1316" w:type="dxa"/>
            <w:vMerge/>
            <w:tcBorders>
              <w:left w:val="single" w:sz="4" w:space="0" w:color="auto"/>
              <w:right w:val="single" w:sz="4" w:space="0" w:color="auto"/>
            </w:tcBorders>
          </w:tcPr>
          <w:p w:rsidR="0091350D" w:rsidRPr="0091350D" w:rsidRDefault="0091350D" w:rsidP="004801E7">
            <w:pPr>
              <w:jc w:val="right"/>
              <w:rPr>
                <w:rFonts w:ascii="Arial" w:hAnsi="Arial" w:cs="Arial"/>
                <w:color w:val="000000" w:themeColor="text1"/>
                <w:sz w:val="16"/>
                <w:szCs w:val="16"/>
              </w:rPr>
            </w:pPr>
          </w:p>
        </w:tc>
      </w:tr>
      <w:tr w:rsidR="0091350D" w:rsidRPr="000556C0" w:rsidTr="0091350D">
        <w:trPr>
          <w:trHeight w:val="70"/>
        </w:trPr>
        <w:tc>
          <w:tcPr>
            <w:tcW w:w="1101" w:type="dxa"/>
            <w:vMerge/>
            <w:tcBorders>
              <w:top w:val="single" w:sz="4" w:space="0" w:color="auto"/>
              <w:left w:val="single" w:sz="4" w:space="0" w:color="auto"/>
              <w:bottom w:val="single" w:sz="4" w:space="0" w:color="auto"/>
              <w:right w:val="single" w:sz="4" w:space="0" w:color="auto"/>
            </w:tcBorders>
          </w:tcPr>
          <w:p w:rsidR="0091350D" w:rsidRPr="008F193E" w:rsidRDefault="0091350D" w:rsidP="004801E7">
            <w:pPr>
              <w:jc w:val="both"/>
              <w:rPr>
                <w:rFonts w:ascii="Arial" w:hAnsi="Arial" w:cs="Arial"/>
                <w:color w:val="000000" w:themeColor="text1"/>
                <w:sz w:val="16"/>
                <w:szCs w:val="16"/>
              </w:rPr>
            </w:pPr>
          </w:p>
        </w:tc>
        <w:tc>
          <w:tcPr>
            <w:tcW w:w="2018" w:type="dxa"/>
            <w:tcBorders>
              <w:left w:val="single" w:sz="4" w:space="0" w:color="auto"/>
              <w:right w:val="single" w:sz="4" w:space="0" w:color="auto"/>
            </w:tcBorders>
          </w:tcPr>
          <w:p w:rsidR="0091350D" w:rsidRDefault="0091350D" w:rsidP="00C1572D">
            <w:pPr>
              <w:jc w:val="both"/>
              <w:rPr>
                <w:rFonts w:ascii="Arial" w:hAnsi="Arial" w:cs="Arial"/>
                <w:color w:val="000000" w:themeColor="text1"/>
                <w:sz w:val="16"/>
                <w:szCs w:val="16"/>
              </w:rPr>
            </w:pPr>
          </w:p>
        </w:tc>
        <w:tc>
          <w:tcPr>
            <w:tcW w:w="1316" w:type="dxa"/>
            <w:tcBorders>
              <w:left w:val="single" w:sz="4" w:space="0" w:color="auto"/>
              <w:right w:val="single" w:sz="4" w:space="0" w:color="auto"/>
            </w:tcBorders>
          </w:tcPr>
          <w:p w:rsidR="0091350D" w:rsidRDefault="0091350D" w:rsidP="004801E7">
            <w:pPr>
              <w:jc w:val="right"/>
              <w:rPr>
                <w:rFonts w:ascii="Arial" w:hAnsi="Arial" w:cs="Arial"/>
                <w:color w:val="000000" w:themeColor="text1"/>
                <w:sz w:val="16"/>
                <w:szCs w:val="16"/>
              </w:rPr>
            </w:pPr>
          </w:p>
        </w:tc>
        <w:tc>
          <w:tcPr>
            <w:tcW w:w="243" w:type="dxa"/>
            <w:tcBorders>
              <w:top w:val="nil"/>
              <w:left w:val="single" w:sz="4" w:space="0" w:color="auto"/>
              <w:bottom w:val="nil"/>
              <w:right w:val="single" w:sz="4" w:space="0" w:color="auto"/>
            </w:tcBorders>
          </w:tcPr>
          <w:p w:rsidR="0091350D" w:rsidRPr="000556C0" w:rsidRDefault="0091350D" w:rsidP="004801E7">
            <w:pPr>
              <w:jc w:val="both"/>
              <w:rPr>
                <w:rFonts w:ascii="Arial" w:hAnsi="Arial" w:cs="Arial"/>
                <w:color w:val="000000" w:themeColor="text1"/>
                <w:sz w:val="18"/>
                <w:szCs w:val="18"/>
              </w:rPr>
            </w:pPr>
          </w:p>
        </w:tc>
        <w:tc>
          <w:tcPr>
            <w:tcW w:w="1155" w:type="dxa"/>
            <w:vMerge/>
            <w:tcBorders>
              <w:left w:val="single" w:sz="4" w:space="0" w:color="auto"/>
              <w:bottom w:val="single" w:sz="4" w:space="0" w:color="auto"/>
              <w:right w:val="single" w:sz="4" w:space="0" w:color="auto"/>
            </w:tcBorders>
          </w:tcPr>
          <w:p w:rsidR="0091350D" w:rsidRPr="008F193E" w:rsidRDefault="0091350D" w:rsidP="004801E7">
            <w:pPr>
              <w:jc w:val="both"/>
              <w:rPr>
                <w:rFonts w:ascii="Arial" w:hAnsi="Arial" w:cs="Arial"/>
                <w:color w:val="000000" w:themeColor="text1"/>
                <w:sz w:val="16"/>
                <w:szCs w:val="16"/>
              </w:rPr>
            </w:pPr>
          </w:p>
        </w:tc>
        <w:tc>
          <w:tcPr>
            <w:tcW w:w="1964" w:type="dxa"/>
            <w:vMerge/>
            <w:tcBorders>
              <w:left w:val="single" w:sz="4" w:space="0" w:color="auto"/>
              <w:bottom w:val="single" w:sz="4" w:space="0" w:color="auto"/>
              <w:right w:val="single" w:sz="4" w:space="0" w:color="auto"/>
            </w:tcBorders>
          </w:tcPr>
          <w:p w:rsidR="0091350D" w:rsidRPr="0091350D" w:rsidRDefault="0091350D" w:rsidP="004801E7">
            <w:pPr>
              <w:jc w:val="both"/>
              <w:rPr>
                <w:rFonts w:ascii="Arial" w:hAnsi="Arial" w:cs="Arial"/>
                <w:color w:val="000000" w:themeColor="text1"/>
                <w:sz w:val="16"/>
                <w:szCs w:val="16"/>
              </w:rPr>
            </w:pPr>
          </w:p>
        </w:tc>
        <w:tc>
          <w:tcPr>
            <w:tcW w:w="1316" w:type="dxa"/>
            <w:vMerge/>
            <w:tcBorders>
              <w:left w:val="single" w:sz="4" w:space="0" w:color="auto"/>
              <w:bottom w:val="single" w:sz="4" w:space="0" w:color="auto"/>
              <w:right w:val="single" w:sz="4" w:space="0" w:color="auto"/>
            </w:tcBorders>
          </w:tcPr>
          <w:p w:rsidR="0091350D" w:rsidRPr="0091350D" w:rsidRDefault="0091350D" w:rsidP="004801E7">
            <w:pPr>
              <w:jc w:val="right"/>
              <w:rPr>
                <w:rFonts w:ascii="Arial" w:hAnsi="Arial" w:cs="Arial"/>
                <w:color w:val="000000" w:themeColor="text1"/>
                <w:sz w:val="16"/>
                <w:szCs w:val="16"/>
              </w:rPr>
            </w:pPr>
          </w:p>
        </w:tc>
      </w:tr>
      <w:tr w:rsidR="0015122D" w:rsidRPr="000556C0" w:rsidTr="0091350D">
        <w:trPr>
          <w:trHeight w:val="126"/>
        </w:trPr>
        <w:tc>
          <w:tcPr>
            <w:tcW w:w="1101" w:type="dxa"/>
            <w:vMerge/>
            <w:tcBorders>
              <w:top w:val="single" w:sz="4" w:space="0" w:color="auto"/>
              <w:left w:val="single" w:sz="4" w:space="0" w:color="auto"/>
              <w:bottom w:val="single" w:sz="4" w:space="0" w:color="auto"/>
              <w:right w:val="single" w:sz="4" w:space="0" w:color="auto"/>
            </w:tcBorders>
          </w:tcPr>
          <w:p w:rsidR="0015122D" w:rsidRPr="008F193E" w:rsidRDefault="0015122D" w:rsidP="004801E7">
            <w:pPr>
              <w:jc w:val="both"/>
              <w:rPr>
                <w:rFonts w:ascii="Arial" w:hAnsi="Arial" w:cs="Arial"/>
                <w:color w:val="000000" w:themeColor="text1"/>
                <w:sz w:val="16"/>
                <w:szCs w:val="16"/>
              </w:rPr>
            </w:pPr>
          </w:p>
        </w:tc>
        <w:tc>
          <w:tcPr>
            <w:tcW w:w="2018" w:type="dxa"/>
            <w:tcBorders>
              <w:left w:val="single" w:sz="4" w:space="0" w:color="auto"/>
              <w:right w:val="single" w:sz="4" w:space="0" w:color="auto"/>
            </w:tcBorders>
          </w:tcPr>
          <w:p w:rsidR="0015122D" w:rsidRPr="008F193E" w:rsidRDefault="0015122D" w:rsidP="004801E7">
            <w:pPr>
              <w:jc w:val="both"/>
              <w:rPr>
                <w:rFonts w:ascii="Arial" w:hAnsi="Arial" w:cs="Arial"/>
                <w:color w:val="000000" w:themeColor="text1"/>
                <w:sz w:val="16"/>
                <w:szCs w:val="16"/>
              </w:rPr>
            </w:pPr>
          </w:p>
        </w:tc>
        <w:tc>
          <w:tcPr>
            <w:tcW w:w="1316" w:type="dxa"/>
            <w:tcBorders>
              <w:left w:val="single" w:sz="4" w:space="0" w:color="auto"/>
              <w:right w:val="single" w:sz="4" w:space="0" w:color="auto"/>
            </w:tcBorders>
          </w:tcPr>
          <w:p w:rsidR="0015122D" w:rsidRPr="008F193E" w:rsidRDefault="0015122D" w:rsidP="004801E7">
            <w:pPr>
              <w:jc w:val="right"/>
              <w:rPr>
                <w:rFonts w:ascii="Arial" w:hAnsi="Arial" w:cs="Arial"/>
                <w:color w:val="000000" w:themeColor="text1"/>
                <w:sz w:val="16"/>
                <w:szCs w:val="16"/>
              </w:rPr>
            </w:pPr>
          </w:p>
        </w:tc>
        <w:tc>
          <w:tcPr>
            <w:tcW w:w="243" w:type="dxa"/>
            <w:tcBorders>
              <w:top w:val="nil"/>
              <w:left w:val="single" w:sz="4" w:space="0" w:color="auto"/>
              <w:bottom w:val="nil"/>
              <w:right w:val="single" w:sz="4" w:space="0" w:color="auto"/>
            </w:tcBorders>
          </w:tcPr>
          <w:p w:rsidR="0015122D" w:rsidRPr="000556C0" w:rsidRDefault="0015122D" w:rsidP="004801E7">
            <w:pPr>
              <w:jc w:val="both"/>
              <w:rPr>
                <w:rFonts w:ascii="Arial" w:hAnsi="Arial" w:cs="Arial"/>
                <w:color w:val="000000" w:themeColor="text1"/>
                <w:sz w:val="18"/>
                <w:szCs w:val="18"/>
              </w:rPr>
            </w:pPr>
          </w:p>
        </w:tc>
        <w:tc>
          <w:tcPr>
            <w:tcW w:w="3119" w:type="dxa"/>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15122D" w:rsidRPr="008F193E" w:rsidRDefault="0015122D" w:rsidP="004801E7">
            <w:pPr>
              <w:jc w:val="both"/>
              <w:rPr>
                <w:rFonts w:ascii="Arial" w:hAnsi="Arial" w:cs="Arial"/>
                <w:b/>
                <w:color w:val="FFFFFF" w:themeColor="background1"/>
                <w:sz w:val="16"/>
                <w:szCs w:val="16"/>
              </w:rPr>
            </w:pPr>
            <w:r w:rsidRPr="008F193E">
              <w:rPr>
                <w:rFonts w:ascii="Arial" w:hAnsi="Arial" w:cs="Arial"/>
                <w:b/>
                <w:color w:val="FFFFFF" w:themeColor="background1"/>
                <w:sz w:val="16"/>
                <w:szCs w:val="16"/>
              </w:rPr>
              <w:t>CELKEM</w:t>
            </w:r>
          </w:p>
        </w:tc>
        <w:tc>
          <w:tcPr>
            <w:tcW w:w="1316"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15122D" w:rsidRPr="008F193E" w:rsidRDefault="0091350D" w:rsidP="004801E7">
            <w:pPr>
              <w:jc w:val="right"/>
              <w:rPr>
                <w:rFonts w:ascii="Arial" w:hAnsi="Arial" w:cs="Arial"/>
                <w:b/>
                <w:color w:val="FFFFFF" w:themeColor="background1"/>
                <w:sz w:val="16"/>
                <w:szCs w:val="16"/>
              </w:rPr>
            </w:pPr>
            <w:r>
              <w:rPr>
                <w:rFonts w:ascii="Arial" w:hAnsi="Arial" w:cs="Arial"/>
                <w:b/>
                <w:color w:val="FFFFFF" w:themeColor="background1"/>
                <w:sz w:val="16"/>
                <w:szCs w:val="16"/>
              </w:rPr>
              <w:t>4 666</w:t>
            </w:r>
            <w:r w:rsidR="00516AF3" w:rsidRPr="008F193E">
              <w:rPr>
                <w:rFonts w:ascii="Arial" w:hAnsi="Arial" w:cs="Arial"/>
                <w:b/>
                <w:color w:val="FFFFFF" w:themeColor="background1"/>
                <w:sz w:val="16"/>
                <w:szCs w:val="16"/>
              </w:rPr>
              <w:t xml:space="preserve"> 000</w:t>
            </w:r>
          </w:p>
        </w:tc>
      </w:tr>
      <w:tr w:rsidR="00BD765A" w:rsidRPr="000556C0" w:rsidTr="008F193E">
        <w:tc>
          <w:tcPr>
            <w:tcW w:w="3119" w:type="dxa"/>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BD765A" w:rsidRPr="008F193E" w:rsidRDefault="0015122D" w:rsidP="004801E7">
            <w:pPr>
              <w:jc w:val="both"/>
              <w:rPr>
                <w:rFonts w:ascii="Arial" w:hAnsi="Arial" w:cs="Arial"/>
                <w:b/>
                <w:color w:val="FFFFFF" w:themeColor="background1"/>
                <w:sz w:val="16"/>
                <w:szCs w:val="16"/>
              </w:rPr>
            </w:pPr>
            <w:r w:rsidRPr="008F193E">
              <w:rPr>
                <w:rFonts w:ascii="Arial" w:hAnsi="Arial" w:cs="Arial"/>
                <w:b/>
                <w:color w:val="FFFFFF" w:themeColor="background1"/>
                <w:sz w:val="16"/>
                <w:szCs w:val="16"/>
              </w:rPr>
              <w:t>CELKEM</w:t>
            </w:r>
          </w:p>
        </w:tc>
        <w:tc>
          <w:tcPr>
            <w:tcW w:w="1316"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BD765A" w:rsidRPr="008F193E" w:rsidRDefault="00C1572D" w:rsidP="004801E7">
            <w:pPr>
              <w:jc w:val="right"/>
              <w:rPr>
                <w:rFonts w:ascii="Arial" w:hAnsi="Arial" w:cs="Arial"/>
                <w:b/>
                <w:color w:val="FFFFFF" w:themeColor="background1"/>
                <w:sz w:val="16"/>
                <w:szCs w:val="16"/>
              </w:rPr>
            </w:pPr>
            <w:r>
              <w:rPr>
                <w:rFonts w:ascii="Arial" w:hAnsi="Arial" w:cs="Arial"/>
                <w:b/>
                <w:color w:val="FFFFFF" w:themeColor="background1"/>
                <w:sz w:val="16"/>
                <w:szCs w:val="16"/>
              </w:rPr>
              <w:t>2 962</w:t>
            </w:r>
            <w:r w:rsidR="0015122D" w:rsidRPr="008F193E">
              <w:rPr>
                <w:rFonts w:ascii="Arial" w:hAnsi="Arial" w:cs="Arial"/>
                <w:b/>
                <w:color w:val="FFFFFF" w:themeColor="background1"/>
                <w:sz w:val="16"/>
                <w:szCs w:val="16"/>
              </w:rPr>
              <w:t xml:space="preserve"> 000</w:t>
            </w:r>
          </w:p>
        </w:tc>
        <w:tc>
          <w:tcPr>
            <w:tcW w:w="243" w:type="dxa"/>
            <w:tcBorders>
              <w:top w:val="nil"/>
              <w:left w:val="single" w:sz="4" w:space="0" w:color="auto"/>
              <w:bottom w:val="nil"/>
              <w:right w:val="nil"/>
            </w:tcBorders>
          </w:tcPr>
          <w:p w:rsidR="00BD765A" w:rsidRPr="000556C0" w:rsidRDefault="00BD765A" w:rsidP="004801E7">
            <w:pPr>
              <w:jc w:val="both"/>
              <w:rPr>
                <w:rFonts w:ascii="Arial" w:hAnsi="Arial" w:cs="Arial"/>
                <w:color w:val="000000" w:themeColor="text1"/>
                <w:sz w:val="18"/>
                <w:szCs w:val="18"/>
              </w:rPr>
            </w:pPr>
          </w:p>
        </w:tc>
        <w:tc>
          <w:tcPr>
            <w:tcW w:w="1155" w:type="dxa"/>
            <w:tcBorders>
              <w:top w:val="nil"/>
              <w:left w:val="nil"/>
              <w:bottom w:val="nil"/>
              <w:right w:val="nil"/>
            </w:tcBorders>
          </w:tcPr>
          <w:p w:rsidR="00BD765A" w:rsidRPr="000556C0" w:rsidRDefault="00BD765A" w:rsidP="004801E7">
            <w:pPr>
              <w:jc w:val="both"/>
              <w:rPr>
                <w:rFonts w:ascii="Arial" w:hAnsi="Arial" w:cs="Arial"/>
                <w:color w:val="000000" w:themeColor="text1"/>
                <w:sz w:val="18"/>
                <w:szCs w:val="18"/>
              </w:rPr>
            </w:pPr>
          </w:p>
        </w:tc>
        <w:tc>
          <w:tcPr>
            <w:tcW w:w="1964" w:type="dxa"/>
            <w:tcBorders>
              <w:top w:val="nil"/>
              <w:left w:val="nil"/>
              <w:bottom w:val="nil"/>
              <w:right w:val="nil"/>
            </w:tcBorders>
          </w:tcPr>
          <w:p w:rsidR="00BD765A" w:rsidRPr="000556C0" w:rsidRDefault="00BD765A" w:rsidP="004801E7">
            <w:pPr>
              <w:jc w:val="both"/>
              <w:rPr>
                <w:rFonts w:ascii="Arial" w:hAnsi="Arial" w:cs="Arial"/>
                <w:color w:val="000000" w:themeColor="text1"/>
                <w:sz w:val="18"/>
                <w:szCs w:val="18"/>
              </w:rPr>
            </w:pPr>
          </w:p>
        </w:tc>
        <w:tc>
          <w:tcPr>
            <w:tcW w:w="1316" w:type="dxa"/>
            <w:tcBorders>
              <w:top w:val="nil"/>
              <w:left w:val="nil"/>
              <w:bottom w:val="nil"/>
              <w:right w:val="nil"/>
            </w:tcBorders>
          </w:tcPr>
          <w:p w:rsidR="00BD765A" w:rsidRPr="000556C0" w:rsidRDefault="00BD765A" w:rsidP="004801E7">
            <w:pPr>
              <w:jc w:val="right"/>
              <w:rPr>
                <w:rFonts w:ascii="Arial" w:hAnsi="Arial" w:cs="Arial"/>
                <w:color w:val="000000" w:themeColor="text1"/>
                <w:sz w:val="18"/>
                <w:szCs w:val="18"/>
              </w:rPr>
            </w:pPr>
          </w:p>
        </w:tc>
      </w:tr>
    </w:tbl>
    <w:p w:rsidR="00745BEF" w:rsidRDefault="00745BEF" w:rsidP="00C9243D">
      <w:pPr>
        <w:jc w:val="both"/>
        <w:rPr>
          <w:rFonts w:ascii="Arial" w:hAnsi="Arial" w:cs="Arial"/>
          <w:color w:val="000000" w:themeColor="text1"/>
        </w:rPr>
      </w:pPr>
    </w:p>
    <w:p w:rsidR="00C04456" w:rsidRPr="00C04456" w:rsidRDefault="001F21BF" w:rsidP="00C9243D">
      <w:pPr>
        <w:spacing w:before="120" w:after="288"/>
        <w:jc w:val="both"/>
        <w:rPr>
          <w:rFonts w:ascii="Arial" w:hAnsi="Arial" w:cs="Arial"/>
          <w:color w:val="000000" w:themeColor="text1"/>
        </w:rPr>
      </w:pPr>
      <w:r>
        <w:rPr>
          <w:rFonts w:ascii="Arial" w:hAnsi="Arial" w:cs="Arial"/>
          <w:color w:val="000000" w:themeColor="text1"/>
        </w:rPr>
        <w:t xml:space="preserve">Dalším finančním zdrojem, který podporoval projekty prevence kriminality, byl rozpočet Olomouckého kraje. </w:t>
      </w:r>
      <w:r w:rsidR="001F19E5">
        <w:rPr>
          <w:rFonts w:ascii="Arial" w:hAnsi="Arial" w:cs="Arial"/>
          <w:color w:val="000000" w:themeColor="text1"/>
        </w:rPr>
        <w:t xml:space="preserve">V souladu se schválenými opatřeními Strategie prevence kriminality Olomouckého kraje na období 2013 – 2016, byly </w:t>
      </w:r>
      <w:r>
        <w:rPr>
          <w:rFonts w:ascii="Arial" w:hAnsi="Arial" w:cs="Arial"/>
          <w:color w:val="000000" w:themeColor="text1"/>
        </w:rPr>
        <w:t>tyto finanční prostředky</w:t>
      </w:r>
      <w:r w:rsidR="001F19E5">
        <w:rPr>
          <w:rFonts w:ascii="Arial" w:hAnsi="Arial" w:cs="Arial"/>
          <w:color w:val="000000" w:themeColor="text1"/>
        </w:rPr>
        <w:t xml:space="preserve">, </w:t>
      </w:r>
      <w:r w:rsidR="002C3555" w:rsidRPr="00C04456">
        <w:rPr>
          <w:rFonts w:ascii="Arial" w:hAnsi="Arial" w:cs="Arial"/>
          <w:color w:val="000000" w:themeColor="text1"/>
        </w:rPr>
        <w:t>určené pro oblast prevence kriminality</w:t>
      </w:r>
      <w:r w:rsidR="003A6215" w:rsidRPr="00C04456">
        <w:rPr>
          <w:rFonts w:ascii="Arial" w:hAnsi="Arial" w:cs="Arial"/>
          <w:color w:val="000000" w:themeColor="text1"/>
        </w:rPr>
        <w:t>,</w:t>
      </w:r>
      <w:r w:rsidR="002C3555" w:rsidRPr="00C04456">
        <w:rPr>
          <w:rFonts w:ascii="Arial" w:hAnsi="Arial" w:cs="Arial"/>
          <w:color w:val="000000" w:themeColor="text1"/>
        </w:rPr>
        <w:t xml:space="preserve"> </w:t>
      </w:r>
      <w:r w:rsidR="001F19E5">
        <w:rPr>
          <w:rFonts w:ascii="Arial" w:hAnsi="Arial" w:cs="Arial"/>
          <w:color w:val="000000" w:themeColor="text1"/>
        </w:rPr>
        <w:t xml:space="preserve">zprvu </w:t>
      </w:r>
      <w:r w:rsidR="00561D07">
        <w:rPr>
          <w:rFonts w:ascii="Arial" w:hAnsi="Arial" w:cs="Arial"/>
          <w:color w:val="000000" w:themeColor="text1"/>
        </w:rPr>
        <w:t xml:space="preserve">vynakládány </w:t>
      </w:r>
      <w:r w:rsidR="00C04456" w:rsidRPr="00C04456">
        <w:rPr>
          <w:rFonts w:ascii="Arial" w:hAnsi="Arial" w:cs="Arial"/>
          <w:color w:val="000000" w:themeColor="text1"/>
        </w:rPr>
        <w:t xml:space="preserve">v letech 2013 – 2014 </w:t>
      </w:r>
      <w:r w:rsidR="00C04456">
        <w:rPr>
          <w:rFonts w:ascii="Arial" w:hAnsi="Arial" w:cs="Arial"/>
          <w:color w:val="000000" w:themeColor="text1"/>
        </w:rPr>
        <w:t xml:space="preserve">na neinvestiční výdaje </w:t>
      </w:r>
      <w:r w:rsidR="002C3555" w:rsidRPr="00C04456">
        <w:rPr>
          <w:rFonts w:ascii="Arial" w:hAnsi="Arial" w:cs="Arial"/>
          <w:color w:val="000000" w:themeColor="text1"/>
        </w:rPr>
        <w:t>preventivních aktivit nestátních neziskových or</w:t>
      </w:r>
      <w:r w:rsidR="00C04456" w:rsidRPr="00C04456">
        <w:rPr>
          <w:rFonts w:ascii="Arial" w:hAnsi="Arial" w:cs="Arial"/>
          <w:color w:val="000000" w:themeColor="text1"/>
        </w:rPr>
        <w:t>ganizací</w:t>
      </w:r>
      <w:r w:rsidR="00C04456">
        <w:rPr>
          <w:rFonts w:ascii="Arial" w:hAnsi="Arial" w:cs="Arial"/>
          <w:color w:val="000000" w:themeColor="text1"/>
        </w:rPr>
        <w:t xml:space="preserve">. </w:t>
      </w:r>
      <w:r w:rsidR="00561D07">
        <w:rPr>
          <w:rFonts w:ascii="Arial" w:hAnsi="Arial" w:cs="Arial"/>
          <w:color w:val="000000" w:themeColor="text1"/>
        </w:rPr>
        <w:t>Později byly finanční prostředky kraje</w:t>
      </w:r>
      <w:r w:rsidR="002736D8">
        <w:rPr>
          <w:rFonts w:ascii="Arial" w:hAnsi="Arial" w:cs="Arial"/>
          <w:color w:val="000000" w:themeColor="text1"/>
        </w:rPr>
        <w:t>,</w:t>
      </w:r>
      <w:r w:rsidR="00561D07">
        <w:rPr>
          <w:rFonts w:ascii="Arial" w:hAnsi="Arial" w:cs="Arial"/>
          <w:color w:val="000000" w:themeColor="text1"/>
        </w:rPr>
        <w:t xml:space="preserve"> v</w:t>
      </w:r>
      <w:r w:rsidR="00C04456" w:rsidRPr="00C04456">
        <w:rPr>
          <w:rFonts w:ascii="Arial" w:hAnsi="Arial" w:cs="Arial"/>
          <w:color w:val="000000" w:themeColor="text1"/>
        </w:rPr>
        <w:t> letech 2014 – 2016</w:t>
      </w:r>
      <w:r w:rsidR="002736D8">
        <w:rPr>
          <w:rFonts w:ascii="Arial" w:hAnsi="Arial" w:cs="Arial"/>
          <w:color w:val="000000" w:themeColor="text1"/>
        </w:rPr>
        <w:t>,</w:t>
      </w:r>
      <w:r w:rsidR="00C04456">
        <w:rPr>
          <w:rFonts w:ascii="Arial" w:hAnsi="Arial" w:cs="Arial"/>
          <w:color w:val="000000" w:themeColor="text1"/>
        </w:rPr>
        <w:t xml:space="preserve"> </w:t>
      </w:r>
      <w:r w:rsidR="00561D07">
        <w:rPr>
          <w:rFonts w:ascii="Arial" w:hAnsi="Arial" w:cs="Arial"/>
          <w:color w:val="000000" w:themeColor="text1"/>
        </w:rPr>
        <w:t>u</w:t>
      </w:r>
      <w:r w:rsidR="00C04456">
        <w:rPr>
          <w:rFonts w:ascii="Arial" w:hAnsi="Arial" w:cs="Arial"/>
          <w:color w:val="000000" w:themeColor="text1"/>
        </w:rPr>
        <w:t xml:space="preserve">rčeny </w:t>
      </w:r>
      <w:r w:rsidR="001F19E5">
        <w:rPr>
          <w:rFonts w:ascii="Arial" w:hAnsi="Arial" w:cs="Arial"/>
          <w:color w:val="000000" w:themeColor="text1"/>
        </w:rPr>
        <w:t xml:space="preserve">výhradně </w:t>
      </w:r>
      <w:r w:rsidR="00C04456">
        <w:rPr>
          <w:rFonts w:ascii="Arial" w:hAnsi="Arial" w:cs="Arial"/>
          <w:color w:val="000000" w:themeColor="text1"/>
        </w:rPr>
        <w:t xml:space="preserve">na investiční výdaje </w:t>
      </w:r>
      <w:r w:rsidR="00C04456" w:rsidRPr="00C04456">
        <w:rPr>
          <w:rFonts w:ascii="Arial" w:hAnsi="Arial" w:cs="Arial"/>
          <w:color w:val="000000" w:themeColor="text1"/>
        </w:rPr>
        <w:t>preventivních aktivit obcí</w:t>
      </w:r>
      <w:r w:rsidR="001F19E5">
        <w:rPr>
          <w:rFonts w:ascii="Arial" w:hAnsi="Arial" w:cs="Arial"/>
          <w:color w:val="000000" w:themeColor="text1"/>
        </w:rPr>
        <w:t>.</w:t>
      </w:r>
      <w:r w:rsidR="00561D07">
        <w:rPr>
          <w:rFonts w:ascii="Arial" w:hAnsi="Arial" w:cs="Arial"/>
          <w:color w:val="000000" w:themeColor="text1"/>
        </w:rPr>
        <w:t xml:space="preserve"> </w:t>
      </w:r>
      <w:r w:rsidR="005C3062">
        <w:rPr>
          <w:rFonts w:ascii="Arial" w:hAnsi="Arial" w:cs="Arial"/>
          <w:color w:val="000000" w:themeColor="text1"/>
        </w:rPr>
        <w:t>Spoluúčast žadatelů byla v dotační podpoře kraje rozdílná. D</w:t>
      </w:r>
      <w:r w:rsidR="00982269">
        <w:rPr>
          <w:rFonts w:ascii="Arial" w:hAnsi="Arial" w:cs="Arial"/>
          <w:color w:val="000000" w:themeColor="text1"/>
        </w:rPr>
        <w:t xml:space="preserve">o roku 2015 </w:t>
      </w:r>
      <w:r w:rsidR="005C3062">
        <w:rPr>
          <w:rFonts w:ascii="Arial" w:hAnsi="Arial" w:cs="Arial"/>
          <w:color w:val="000000" w:themeColor="text1"/>
        </w:rPr>
        <w:t>pokrývala dotace</w:t>
      </w:r>
      <w:r w:rsidR="00982269">
        <w:rPr>
          <w:rFonts w:ascii="Arial" w:hAnsi="Arial" w:cs="Arial"/>
          <w:color w:val="000000" w:themeColor="text1"/>
        </w:rPr>
        <w:t xml:space="preserve"> až 100% uznatelných nákladů</w:t>
      </w:r>
      <w:r w:rsidR="005C3062">
        <w:rPr>
          <w:rFonts w:ascii="Arial" w:hAnsi="Arial" w:cs="Arial"/>
          <w:color w:val="000000" w:themeColor="text1"/>
        </w:rPr>
        <w:t xml:space="preserve"> (v případě kamerových systémů hradil žadatel pouze instalaci)</w:t>
      </w:r>
      <w:r w:rsidR="00982269">
        <w:rPr>
          <w:rFonts w:ascii="Arial" w:hAnsi="Arial" w:cs="Arial"/>
          <w:color w:val="000000" w:themeColor="text1"/>
        </w:rPr>
        <w:t xml:space="preserve">, od roku 2016 maximálně 50% z celkových nákladů projektu. </w:t>
      </w:r>
    </w:p>
    <w:p w:rsidR="003321F9" w:rsidRPr="00107EE2" w:rsidRDefault="003321F9" w:rsidP="00C9243D">
      <w:pPr>
        <w:spacing w:before="120" w:after="288"/>
        <w:jc w:val="both"/>
        <w:rPr>
          <w:rFonts w:ascii="Arial" w:hAnsi="Arial" w:cs="Arial"/>
          <w:color w:val="000000" w:themeColor="text1"/>
        </w:rPr>
      </w:pPr>
      <w:r w:rsidRPr="00107EE2">
        <w:rPr>
          <w:rFonts w:ascii="Arial" w:hAnsi="Arial" w:cs="Arial"/>
          <w:color w:val="000000" w:themeColor="text1"/>
        </w:rPr>
        <w:t xml:space="preserve">Z podpořených projektů </w:t>
      </w:r>
      <w:r w:rsidR="00961246" w:rsidRPr="00107EE2">
        <w:rPr>
          <w:rFonts w:ascii="Arial" w:hAnsi="Arial" w:cs="Arial"/>
          <w:color w:val="000000" w:themeColor="text1"/>
        </w:rPr>
        <w:t xml:space="preserve">vyplývá, že byly v rámci podpory </w:t>
      </w:r>
      <w:r w:rsidR="00107EE2">
        <w:rPr>
          <w:rFonts w:ascii="Arial" w:hAnsi="Arial" w:cs="Arial"/>
          <w:color w:val="000000" w:themeColor="text1"/>
        </w:rPr>
        <w:t xml:space="preserve">neinvestičních aktivit </w:t>
      </w:r>
      <w:r w:rsidR="00961246" w:rsidRPr="00107EE2">
        <w:rPr>
          <w:rFonts w:ascii="Arial" w:hAnsi="Arial" w:cs="Arial"/>
          <w:color w:val="000000" w:themeColor="text1"/>
        </w:rPr>
        <w:t xml:space="preserve">preferovány projekty zaměřené na dluhovou problematiku, </w:t>
      </w:r>
      <w:r w:rsidR="00107EE2" w:rsidRPr="00107EE2">
        <w:rPr>
          <w:rFonts w:ascii="Arial" w:hAnsi="Arial" w:cs="Arial"/>
          <w:color w:val="000000" w:themeColor="text1"/>
        </w:rPr>
        <w:t>na práci s dětmi a mládeží, na probační a resocializační programy.</w:t>
      </w:r>
      <w:r w:rsidR="00107EE2">
        <w:rPr>
          <w:rFonts w:ascii="Arial" w:hAnsi="Arial" w:cs="Arial"/>
          <w:color w:val="000000" w:themeColor="text1"/>
        </w:rPr>
        <w:t xml:space="preserve"> U investičních projektů jednoznačně dominovaly projekty zaměřené na zřízení či rozšíření kamerových systémů v obcích.</w:t>
      </w:r>
    </w:p>
    <w:p w:rsidR="000F5B0D" w:rsidRPr="00834E89" w:rsidRDefault="000F5B0D" w:rsidP="000F5B0D">
      <w:pPr>
        <w:spacing w:before="120" w:after="288"/>
        <w:jc w:val="both"/>
        <w:rPr>
          <w:rFonts w:ascii="Arial" w:hAnsi="Arial" w:cs="Arial"/>
          <w:color w:val="FF0000"/>
        </w:rPr>
      </w:pPr>
      <w:r w:rsidRPr="00C34768">
        <w:rPr>
          <w:rFonts w:ascii="Arial" w:hAnsi="Arial" w:cs="Arial"/>
          <w:color w:val="000000" w:themeColor="text1"/>
        </w:rPr>
        <w:t>V rámci krajského dotační</w:t>
      </w:r>
      <w:r w:rsidR="00C34768" w:rsidRPr="00C34768">
        <w:rPr>
          <w:rFonts w:ascii="Arial" w:hAnsi="Arial" w:cs="Arial"/>
          <w:color w:val="000000" w:themeColor="text1"/>
        </w:rPr>
        <w:t>ho programu bylo v období 2013 – 2016</w:t>
      </w:r>
      <w:r w:rsidRPr="00C34768">
        <w:rPr>
          <w:rFonts w:ascii="Arial" w:hAnsi="Arial" w:cs="Arial"/>
          <w:color w:val="000000" w:themeColor="text1"/>
        </w:rPr>
        <w:t xml:space="preserve"> podpořeno celkem </w:t>
      </w:r>
      <w:r w:rsidR="00A024EE" w:rsidRPr="00A024EE">
        <w:rPr>
          <w:rFonts w:ascii="Arial" w:hAnsi="Arial" w:cs="Arial"/>
          <w:color w:val="000000" w:themeColor="text1"/>
        </w:rPr>
        <w:t>33</w:t>
      </w:r>
      <w:r w:rsidRPr="00A024EE">
        <w:rPr>
          <w:rFonts w:ascii="Arial" w:hAnsi="Arial" w:cs="Arial"/>
          <w:color w:val="000000" w:themeColor="text1"/>
        </w:rPr>
        <w:t xml:space="preserve"> </w:t>
      </w:r>
      <w:r w:rsidR="00C34768" w:rsidRPr="00A024EE">
        <w:rPr>
          <w:rFonts w:ascii="Arial" w:hAnsi="Arial" w:cs="Arial"/>
          <w:color w:val="000000" w:themeColor="text1"/>
        </w:rPr>
        <w:t>p</w:t>
      </w:r>
      <w:r w:rsidR="00C34768">
        <w:rPr>
          <w:rFonts w:ascii="Arial" w:hAnsi="Arial" w:cs="Arial"/>
          <w:color w:val="000000" w:themeColor="text1"/>
        </w:rPr>
        <w:t xml:space="preserve">reventivních projektů, z toho </w:t>
      </w:r>
      <w:r w:rsidR="00A024EE">
        <w:rPr>
          <w:rFonts w:ascii="Arial" w:hAnsi="Arial" w:cs="Arial"/>
          <w:color w:val="000000" w:themeColor="text1"/>
        </w:rPr>
        <w:t>12</w:t>
      </w:r>
      <w:r w:rsidR="00C34768">
        <w:rPr>
          <w:rFonts w:ascii="Arial" w:hAnsi="Arial" w:cs="Arial"/>
          <w:color w:val="000000" w:themeColor="text1"/>
        </w:rPr>
        <w:t xml:space="preserve"> neinvestičních projektů nestátních neziskových organizací a </w:t>
      </w:r>
      <w:r w:rsidR="00A024EE" w:rsidRPr="00A024EE">
        <w:rPr>
          <w:rFonts w:ascii="Arial" w:hAnsi="Arial" w:cs="Arial"/>
          <w:color w:val="000000" w:themeColor="text1"/>
        </w:rPr>
        <w:t>21</w:t>
      </w:r>
      <w:r w:rsidR="00C34768" w:rsidRPr="00C34768">
        <w:rPr>
          <w:rFonts w:ascii="Arial" w:hAnsi="Arial" w:cs="Arial"/>
          <w:b/>
          <w:color w:val="FF0000"/>
        </w:rPr>
        <w:t xml:space="preserve"> </w:t>
      </w:r>
      <w:r w:rsidR="00C34768">
        <w:rPr>
          <w:rFonts w:ascii="Arial" w:hAnsi="Arial" w:cs="Arial"/>
          <w:color w:val="000000" w:themeColor="text1"/>
        </w:rPr>
        <w:t xml:space="preserve">investičních projektů obcí. </w:t>
      </w:r>
      <w:r w:rsidR="00A024EE">
        <w:rPr>
          <w:rFonts w:ascii="Arial" w:hAnsi="Arial" w:cs="Arial"/>
          <w:color w:val="000000" w:themeColor="text1"/>
        </w:rPr>
        <w:t xml:space="preserve">Rozděleno bylo celkem </w:t>
      </w:r>
      <w:r w:rsidR="00A024EE" w:rsidRPr="00A024EE">
        <w:rPr>
          <w:rFonts w:ascii="Arial" w:hAnsi="Arial" w:cs="Arial"/>
          <w:color w:val="000000" w:themeColor="text1"/>
        </w:rPr>
        <w:t>2</w:t>
      </w:r>
      <w:r w:rsidR="00A024EE">
        <w:rPr>
          <w:rFonts w:ascii="Arial" w:hAnsi="Arial" w:cs="Arial"/>
          <w:color w:val="000000" w:themeColor="text1"/>
        </w:rPr>
        <w:t>.</w:t>
      </w:r>
      <w:r w:rsidR="00A024EE" w:rsidRPr="00A024EE">
        <w:rPr>
          <w:rFonts w:ascii="Arial" w:hAnsi="Arial" w:cs="Arial"/>
          <w:color w:val="000000" w:themeColor="text1"/>
        </w:rPr>
        <w:t>9</w:t>
      </w:r>
      <w:r w:rsidR="00A024EE">
        <w:rPr>
          <w:rFonts w:ascii="Arial" w:hAnsi="Arial" w:cs="Arial"/>
          <w:color w:val="000000" w:themeColor="text1"/>
        </w:rPr>
        <w:t>00.</w:t>
      </w:r>
      <w:r w:rsidRPr="00A024EE">
        <w:rPr>
          <w:rFonts w:ascii="Arial" w:hAnsi="Arial" w:cs="Arial"/>
          <w:color w:val="000000" w:themeColor="text1"/>
        </w:rPr>
        <w:t>000,- Kč</w:t>
      </w:r>
      <w:r w:rsidR="00C34768" w:rsidRPr="00A024EE">
        <w:rPr>
          <w:rFonts w:ascii="Arial" w:hAnsi="Arial" w:cs="Arial"/>
          <w:b/>
          <w:color w:val="000000" w:themeColor="text1"/>
        </w:rPr>
        <w:t xml:space="preserve"> </w:t>
      </w:r>
      <w:r w:rsidR="008B6E43">
        <w:rPr>
          <w:rFonts w:ascii="Arial" w:hAnsi="Arial" w:cs="Arial"/>
          <w:color w:val="000000" w:themeColor="text1"/>
        </w:rPr>
        <w:t>(viz. Graf č. 1</w:t>
      </w:r>
      <w:r w:rsidR="00167A03">
        <w:rPr>
          <w:rFonts w:ascii="Arial" w:hAnsi="Arial" w:cs="Arial"/>
          <w:color w:val="000000" w:themeColor="text1"/>
        </w:rPr>
        <w:t xml:space="preserve"> a č. 2</w:t>
      </w:r>
      <w:r w:rsidR="00C34768" w:rsidRPr="00C34768">
        <w:rPr>
          <w:rFonts w:ascii="Arial" w:hAnsi="Arial" w:cs="Arial"/>
          <w:color w:val="000000" w:themeColor="text1"/>
        </w:rPr>
        <w:t>)</w:t>
      </w:r>
      <w:r w:rsidR="00F73898">
        <w:rPr>
          <w:rFonts w:ascii="Arial" w:hAnsi="Arial" w:cs="Arial"/>
          <w:color w:val="000000" w:themeColor="text1"/>
        </w:rPr>
        <w:t xml:space="preserve">, přičemž požadavky přijatých žádostí dosahovaly </w:t>
      </w:r>
      <w:r w:rsidR="004D4273">
        <w:rPr>
          <w:rFonts w:ascii="Arial" w:hAnsi="Arial" w:cs="Arial"/>
          <w:color w:val="000000" w:themeColor="text1"/>
        </w:rPr>
        <w:t>částky 6.918.092,-Kč</w:t>
      </w:r>
      <w:r w:rsidR="00F73898">
        <w:rPr>
          <w:rFonts w:ascii="Arial" w:hAnsi="Arial" w:cs="Arial"/>
          <w:color w:val="000000" w:themeColor="text1"/>
        </w:rPr>
        <w:t xml:space="preserve">. </w:t>
      </w:r>
    </w:p>
    <w:p w:rsidR="00031B04" w:rsidRDefault="00031B04" w:rsidP="00E45B29">
      <w:pPr>
        <w:spacing w:after="120"/>
        <w:jc w:val="both"/>
        <w:rPr>
          <w:rFonts w:ascii="Arial" w:hAnsi="Arial" w:cs="Arial"/>
          <w:b/>
          <w:color w:val="000000" w:themeColor="text1"/>
          <w:sz w:val="18"/>
          <w:szCs w:val="18"/>
        </w:rPr>
      </w:pPr>
    </w:p>
    <w:p w:rsidR="00B4026E" w:rsidRPr="008F193E" w:rsidRDefault="00EA1048" w:rsidP="00B4026E">
      <w:pPr>
        <w:spacing w:after="120"/>
        <w:jc w:val="both"/>
        <w:rPr>
          <w:rFonts w:ascii="Arial" w:hAnsi="Arial" w:cs="Arial"/>
          <w:b/>
          <w:color w:val="000000" w:themeColor="text1"/>
          <w:sz w:val="18"/>
          <w:szCs w:val="18"/>
        </w:rPr>
      </w:pPr>
      <w:r w:rsidRPr="00FB3905">
        <w:rPr>
          <w:rFonts w:ascii="Arial" w:hAnsi="Arial" w:cs="Arial"/>
          <w:b/>
          <w:color w:val="000000" w:themeColor="text1"/>
          <w:sz w:val="18"/>
          <w:szCs w:val="18"/>
        </w:rPr>
        <w:t xml:space="preserve">Tabulka č. </w:t>
      </w:r>
      <w:r w:rsidR="00190AD8">
        <w:rPr>
          <w:rFonts w:ascii="Arial" w:hAnsi="Arial" w:cs="Arial"/>
          <w:b/>
          <w:color w:val="000000" w:themeColor="text1"/>
          <w:sz w:val="18"/>
          <w:szCs w:val="18"/>
        </w:rPr>
        <w:t>3</w:t>
      </w:r>
      <w:r w:rsidRPr="00FB3905">
        <w:rPr>
          <w:rFonts w:ascii="Arial" w:hAnsi="Arial" w:cs="Arial"/>
          <w:b/>
          <w:color w:val="000000" w:themeColor="text1"/>
          <w:sz w:val="18"/>
          <w:szCs w:val="18"/>
        </w:rPr>
        <w:t xml:space="preserve"> – Přehled přidělených finančních prostředků z krajského rozpočtu na pr</w:t>
      </w:r>
      <w:r w:rsidR="00FC2FB1">
        <w:rPr>
          <w:rFonts w:ascii="Arial" w:hAnsi="Arial" w:cs="Arial"/>
          <w:b/>
          <w:color w:val="000000" w:themeColor="text1"/>
          <w:sz w:val="18"/>
          <w:szCs w:val="18"/>
        </w:rPr>
        <w:t>evenci kriminality v letech 2013 - 2016</w:t>
      </w:r>
    </w:p>
    <w:tbl>
      <w:tblPr>
        <w:tblW w:w="9079" w:type="dxa"/>
        <w:tblInd w:w="108" w:type="dxa"/>
        <w:tblLook w:val="04A0" w:firstRow="1" w:lastRow="0" w:firstColumn="1" w:lastColumn="0" w:noHBand="0" w:noVBand="1"/>
      </w:tblPr>
      <w:tblGrid>
        <w:gridCol w:w="1101"/>
        <w:gridCol w:w="1984"/>
        <w:gridCol w:w="1316"/>
        <w:gridCol w:w="243"/>
        <w:gridCol w:w="1155"/>
        <w:gridCol w:w="1964"/>
        <w:gridCol w:w="1316"/>
      </w:tblGrid>
      <w:tr w:rsidR="00B4026E" w:rsidRPr="000556C0" w:rsidTr="00C9112A">
        <w:tc>
          <w:tcPr>
            <w:tcW w:w="1101"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B4026E" w:rsidRPr="008F193E" w:rsidRDefault="00B4026E" w:rsidP="00C9112A">
            <w:pPr>
              <w:jc w:val="center"/>
              <w:rPr>
                <w:rFonts w:ascii="Arial" w:hAnsi="Arial" w:cs="Arial"/>
                <w:b/>
                <w:color w:val="FFFFFF" w:themeColor="background1"/>
                <w:sz w:val="16"/>
                <w:szCs w:val="16"/>
              </w:rPr>
            </w:pPr>
            <w:r w:rsidRPr="008F193E">
              <w:rPr>
                <w:rFonts w:ascii="Arial" w:hAnsi="Arial" w:cs="Arial"/>
                <w:b/>
                <w:color w:val="FFFFFF" w:themeColor="background1"/>
                <w:sz w:val="16"/>
                <w:szCs w:val="16"/>
              </w:rPr>
              <w:t>rok</w:t>
            </w:r>
          </w:p>
        </w:tc>
        <w:tc>
          <w:tcPr>
            <w:tcW w:w="1984"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B4026E" w:rsidRPr="008F193E" w:rsidRDefault="00B4026E" w:rsidP="00C9112A">
            <w:pPr>
              <w:jc w:val="center"/>
              <w:rPr>
                <w:rFonts w:ascii="Arial" w:hAnsi="Arial" w:cs="Arial"/>
                <w:b/>
                <w:color w:val="FFFFFF" w:themeColor="background1"/>
                <w:sz w:val="16"/>
                <w:szCs w:val="16"/>
              </w:rPr>
            </w:pPr>
            <w:r w:rsidRPr="008F193E">
              <w:rPr>
                <w:rFonts w:ascii="Arial" w:hAnsi="Arial" w:cs="Arial"/>
                <w:b/>
                <w:color w:val="FFFFFF" w:themeColor="background1"/>
                <w:sz w:val="16"/>
                <w:szCs w:val="16"/>
              </w:rPr>
              <w:t>příjemce dotace</w:t>
            </w:r>
          </w:p>
        </w:tc>
        <w:tc>
          <w:tcPr>
            <w:tcW w:w="1316"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B4026E" w:rsidRPr="008F193E" w:rsidRDefault="00B4026E" w:rsidP="00C9112A">
            <w:pPr>
              <w:jc w:val="center"/>
              <w:rPr>
                <w:rFonts w:ascii="Arial" w:hAnsi="Arial" w:cs="Arial"/>
                <w:b/>
                <w:color w:val="FFFFFF" w:themeColor="background1"/>
                <w:sz w:val="16"/>
                <w:szCs w:val="16"/>
              </w:rPr>
            </w:pPr>
            <w:r w:rsidRPr="008F193E">
              <w:rPr>
                <w:rFonts w:ascii="Arial" w:hAnsi="Arial" w:cs="Arial"/>
                <w:b/>
                <w:color w:val="FFFFFF" w:themeColor="background1"/>
                <w:sz w:val="16"/>
                <w:szCs w:val="16"/>
              </w:rPr>
              <w:t>prostředky v Kč</w:t>
            </w:r>
          </w:p>
        </w:tc>
        <w:tc>
          <w:tcPr>
            <w:tcW w:w="243" w:type="dxa"/>
            <w:tcBorders>
              <w:top w:val="nil"/>
              <w:left w:val="single" w:sz="4" w:space="0" w:color="auto"/>
              <w:bottom w:val="nil"/>
              <w:right w:val="single" w:sz="4" w:space="0" w:color="auto"/>
            </w:tcBorders>
            <w:vAlign w:val="center"/>
          </w:tcPr>
          <w:p w:rsidR="00B4026E" w:rsidRPr="000556C0" w:rsidRDefault="00B4026E" w:rsidP="00C9112A">
            <w:pPr>
              <w:jc w:val="center"/>
              <w:rPr>
                <w:rFonts w:ascii="Arial" w:hAnsi="Arial" w:cs="Arial"/>
                <w:b/>
                <w:color w:val="000000" w:themeColor="text1"/>
                <w:sz w:val="18"/>
                <w:szCs w:val="18"/>
              </w:rPr>
            </w:pPr>
          </w:p>
        </w:tc>
        <w:tc>
          <w:tcPr>
            <w:tcW w:w="1155"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B4026E" w:rsidRPr="008F193E" w:rsidRDefault="00B4026E" w:rsidP="00C9112A">
            <w:pPr>
              <w:jc w:val="center"/>
              <w:rPr>
                <w:rFonts w:ascii="Arial" w:hAnsi="Arial" w:cs="Arial"/>
                <w:b/>
                <w:color w:val="FFFFFF" w:themeColor="background1"/>
                <w:sz w:val="16"/>
                <w:szCs w:val="16"/>
              </w:rPr>
            </w:pPr>
            <w:r w:rsidRPr="008F193E">
              <w:rPr>
                <w:rFonts w:ascii="Arial" w:hAnsi="Arial" w:cs="Arial"/>
                <w:b/>
                <w:color w:val="FFFFFF" w:themeColor="background1"/>
                <w:sz w:val="16"/>
                <w:szCs w:val="16"/>
              </w:rPr>
              <w:t>rok</w:t>
            </w:r>
          </w:p>
        </w:tc>
        <w:tc>
          <w:tcPr>
            <w:tcW w:w="1964"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B4026E" w:rsidRPr="008F193E" w:rsidRDefault="00B4026E" w:rsidP="00C9112A">
            <w:pPr>
              <w:jc w:val="center"/>
              <w:rPr>
                <w:rFonts w:ascii="Arial" w:hAnsi="Arial" w:cs="Arial"/>
                <w:b/>
                <w:color w:val="FFFFFF" w:themeColor="background1"/>
                <w:sz w:val="16"/>
                <w:szCs w:val="16"/>
              </w:rPr>
            </w:pPr>
            <w:r w:rsidRPr="008F193E">
              <w:rPr>
                <w:rFonts w:ascii="Arial" w:hAnsi="Arial" w:cs="Arial"/>
                <w:b/>
                <w:color w:val="FFFFFF" w:themeColor="background1"/>
                <w:sz w:val="16"/>
                <w:szCs w:val="16"/>
              </w:rPr>
              <w:t>příjemce dotace</w:t>
            </w:r>
          </w:p>
        </w:tc>
        <w:tc>
          <w:tcPr>
            <w:tcW w:w="1316"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B4026E" w:rsidRPr="008F193E" w:rsidRDefault="00B4026E" w:rsidP="00C9112A">
            <w:pPr>
              <w:jc w:val="center"/>
              <w:rPr>
                <w:rFonts w:ascii="Arial" w:hAnsi="Arial" w:cs="Arial"/>
                <w:b/>
                <w:color w:val="FFFFFF" w:themeColor="background1"/>
                <w:sz w:val="16"/>
                <w:szCs w:val="16"/>
              </w:rPr>
            </w:pPr>
            <w:r w:rsidRPr="008F193E">
              <w:rPr>
                <w:rFonts w:ascii="Arial" w:hAnsi="Arial" w:cs="Arial"/>
                <w:b/>
                <w:color w:val="FFFFFF" w:themeColor="background1"/>
                <w:sz w:val="16"/>
                <w:szCs w:val="16"/>
              </w:rPr>
              <w:t>prostředky v Kč</w:t>
            </w:r>
          </w:p>
        </w:tc>
      </w:tr>
      <w:tr w:rsidR="00B4026E" w:rsidRPr="000556C0" w:rsidTr="00C9112A">
        <w:tc>
          <w:tcPr>
            <w:tcW w:w="1101" w:type="dxa"/>
            <w:vMerge w:val="restart"/>
            <w:tcBorders>
              <w:top w:val="single" w:sz="4" w:space="0" w:color="auto"/>
              <w:left w:val="single" w:sz="4" w:space="0" w:color="auto"/>
              <w:bottom w:val="single" w:sz="4" w:space="0" w:color="auto"/>
              <w:right w:val="single" w:sz="4" w:space="0" w:color="auto"/>
            </w:tcBorders>
            <w:vAlign w:val="center"/>
          </w:tcPr>
          <w:p w:rsidR="00B4026E" w:rsidRPr="006A38DB" w:rsidRDefault="00B4026E" w:rsidP="00C9112A">
            <w:pPr>
              <w:jc w:val="center"/>
              <w:rPr>
                <w:rFonts w:ascii="Arial" w:hAnsi="Arial" w:cs="Arial"/>
                <w:b/>
                <w:color w:val="000000" w:themeColor="text1"/>
                <w:sz w:val="16"/>
                <w:szCs w:val="16"/>
              </w:rPr>
            </w:pPr>
            <w:r w:rsidRPr="006A38DB">
              <w:rPr>
                <w:rFonts w:ascii="Arial" w:hAnsi="Arial" w:cs="Arial"/>
                <w:b/>
                <w:color w:val="000000" w:themeColor="text1"/>
                <w:sz w:val="16"/>
                <w:szCs w:val="16"/>
              </w:rPr>
              <w:t>2013</w:t>
            </w:r>
          </w:p>
        </w:tc>
        <w:tc>
          <w:tcPr>
            <w:tcW w:w="1984" w:type="dxa"/>
            <w:tcBorders>
              <w:top w:val="single" w:sz="4" w:space="0" w:color="auto"/>
              <w:left w:val="single" w:sz="4" w:space="0" w:color="auto"/>
              <w:right w:val="single" w:sz="4" w:space="0" w:color="auto"/>
            </w:tcBorders>
          </w:tcPr>
          <w:p w:rsidR="00B4026E" w:rsidRPr="008F193E" w:rsidRDefault="00C9112A" w:rsidP="00C9112A">
            <w:pPr>
              <w:jc w:val="both"/>
              <w:rPr>
                <w:rFonts w:ascii="Arial" w:hAnsi="Arial" w:cs="Arial"/>
                <w:color w:val="000000" w:themeColor="text1"/>
                <w:sz w:val="16"/>
                <w:szCs w:val="16"/>
              </w:rPr>
            </w:pPr>
            <w:r>
              <w:rPr>
                <w:rFonts w:ascii="Arial" w:hAnsi="Arial" w:cs="Arial"/>
                <w:color w:val="000000" w:themeColor="text1"/>
                <w:sz w:val="16"/>
                <w:szCs w:val="16"/>
              </w:rPr>
              <w:t>Charita Hranice</w:t>
            </w:r>
          </w:p>
        </w:tc>
        <w:tc>
          <w:tcPr>
            <w:tcW w:w="1316" w:type="dxa"/>
            <w:tcBorders>
              <w:top w:val="single" w:sz="4" w:space="0" w:color="auto"/>
              <w:left w:val="single" w:sz="4" w:space="0" w:color="auto"/>
              <w:right w:val="single" w:sz="4" w:space="0" w:color="auto"/>
            </w:tcBorders>
          </w:tcPr>
          <w:p w:rsidR="00B4026E" w:rsidRPr="008F193E" w:rsidRDefault="00C9112A" w:rsidP="00C9112A">
            <w:pPr>
              <w:jc w:val="right"/>
              <w:rPr>
                <w:rFonts w:ascii="Arial" w:hAnsi="Arial" w:cs="Arial"/>
                <w:color w:val="000000" w:themeColor="text1"/>
                <w:sz w:val="16"/>
                <w:szCs w:val="16"/>
              </w:rPr>
            </w:pPr>
            <w:r>
              <w:rPr>
                <w:rFonts w:ascii="Arial" w:hAnsi="Arial" w:cs="Arial"/>
                <w:color w:val="000000" w:themeColor="text1"/>
                <w:sz w:val="16"/>
                <w:szCs w:val="16"/>
              </w:rPr>
              <w:t>30</w:t>
            </w:r>
            <w:r w:rsidR="00B4026E" w:rsidRPr="008F193E">
              <w:rPr>
                <w:rFonts w:ascii="Arial" w:hAnsi="Arial" w:cs="Arial"/>
                <w:color w:val="000000" w:themeColor="text1"/>
                <w:sz w:val="16"/>
                <w:szCs w:val="16"/>
              </w:rPr>
              <w:t xml:space="preserve"> 000</w:t>
            </w:r>
          </w:p>
        </w:tc>
        <w:tc>
          <w:tcPr>
            <w:tcW w:w="243" w:type="dxa"/>
            <w:tcBorders>
              <w:top w:val="nil"/>
              <w:left w:val="single" w:sz="4" w:space="0" w:color="auto"/>
              <w:bottom w:val="nil"/>
              <w:right w:val="single" w:sz="4" w:space="0" w:color="auto"/>
            </w:tcBorders>
          </w:tcPr>
          <w:p w:rsidR="00B4026E" w:rsidRPr="000556C0" w:rsidRDefault="00B4026E" w:rsidP="00C9112A">
            <w:pPr>
              <w:jc w:val="both"/>
              <w:rPr>
                <w:rFonts w:ascii="Arial" w:hAnsi="Arial" w:cs="Arial"/>
                <w:color w:val="000000" w:themeColor="text1"/>
                <w:sz w:val="18"/>
                <w:szCs w:val="18"/>
              </w:rPr>
            </w:pPr>
          </w:p>
        </w:tc>
        <w:tc>
          <w:tcPr>
            <w:tcW w:w="1155" w:type="dxa"/>
            <w:vMerge w:val="restart"/>
            <w:tcBorders>
              <w:top w:val="single" w:sz="4" w:space="0" w:color="auto"/>
              <w:left w:val="single" w:sz="4" w:space="0" w:color="auto"/>
              <w:right w:val="single" w:sz="4" w:space="0" w:color="auto"/>
            </w:tcBorders>
            <w:vAlign w:val="center"/>
          </w:tcPr>
          <w:p w:rsidR="00B4026E" w:rsidRPr="006A38DB" w:rsidRDefault="00B4026E" w:rsidP="00C9112A">
            <w:pPr>
              <w:jc w:val="center"/>
              <w:rPr>
                <w:rFonts w:ascii="Arial" w:hAnsi="Arial" w:cs="Arial"/>
                <w:b/>
                <w:color w:val="000000" w:themeColor="text1"/>
                <w:sz w:val="16"/>
                <w:szCs w:val="16"/>
              </w:rPr>
            </w:pPr>
            <w:r w:rsidRPr="006A38DB">
              <w:rPr>
                <w:rFonts w:ascii="Arial" w:hAnsi="Arial" w:cs="Arial"/>
                <w:b/>
                <w:color w:val="000000" w:themeColor="text1"/>
                <w:sz w:val="16"/>
                <w:szCs w:val="16"/>
              </w:rPr>
              <w:t>201</w:t>
            </w:r>
            <w:r>
              <w:rPr>
                <w:rFonts w:ascii="Arial" w:hAnsi="Arial" w:cs="Arial"/>
                <w:b/>
                <w:color w:val="000000" w:themeColor="text1"/>
                <w:sz w:val="16"/>
                <w:szCs w:val="16"/>
              </w:rPr>
              <w:t>4</w:t>
            </w:r>
          </w:p>
        </w:tc>
        <w:tc>
          <w:tcPr>
            <w:tcW w:w="1964" w:type="dxa"/>
            <w:tcBorders>
              <w:top w:val="single" w:sz="4" w:space="0" w:color="auto"/>
              <w:left w:val="single" w:sz="4" w:space="0" w:color="auto"/>
              <w:right w:val="single" w:sz="4" w:space="0" w:color="auto"/>
            </w:tcBorders>
          </w:tcPr>
          <w:p w:rsidR="00B4026E" w:rsidRPr="008F193E" w:rsidRDefault="005D3021" w:rsidP="00C9112A">
            <w:pPr>
              <w:jc w:val="both"/>
              <w:rPr>
                <w:rFonts w:ascii="Arial" w:hAnsi="Arial" w:cs="Arial"/>
                <w:color w:val="000000" w:themeColor="text1"/>
                <w:sz w:val="16"/>
                <w:szCs w:val="16"/>
              </w:rPr>
            </w:pPr>
            <w:r>
              <w:rPr>
                <w:rFonts w:ascii="Arial" w:hAnsi="Arial" w:cs="Arial"/>
                <w:color w:val="000000" w:themeColor="text1"/>
                <w:sz w:val="16"/>
                <w:szCs w:val="16"/>
              </w:rPr>
              <w:t>Člověk v tísni</w:t>
            </w:r>
          </w:p>
        </w:tc>
        <w:tc>
          <w:tcPr>
            <w:tcW w:w="1316" w:type="dxa"/>
            <w:tcBorders>
              <w:top w:val="single" w:sz="4" w:space="0" w:color="auto"/>
              <w:left w:val="single" w:sz="4" w:space="0" w:color="auto"/>
              <w:right w:val="single" w:sz="4" w:space="0" w:color="auto"/>
            </w:tcBorders>
          </w:tcPr>
          <w:p w:rsidR="00B4026E" w:rsidRPr="008F193E" w:rsidRDefault="005D3021" w:rsidP="00C9112A">
            <w:pPr>
              <w:jc w:val="right"/>
              <w:rPr>
                <w:rFonts w:ascii="Arial" w:hAnsi="Arial" w:cs="Arial"/>
                <w:color w:val="000000" w:themeColor="text1"/>
                <w:sz w:val="16"/>
                <w:szCs w:val="16"/>
              </w:rPr>
            </w:pPr>
            <w:r>
              <w:rPr>
                <w:rFonts w:ascii="Arial" w:hAnsi="Arial" w:cs="Arial"/>
                <w:color w:val="000000" w:themeColor="text1"/>
                <w:sz w:val="16"/>
                <w:szCs w:val="16"/>
              </w:rPr>
              <w:t>30</w:t>
            </w:r>
            <w:r w:rsidR="00B4026E" w:rsidRPr="008F193E">
              <w:rPr>
                <w:rFonts w:ascii="Arial" w:hAnsi="Arial" w:cs="Arial"/>
                <w:color w:val="000000" w:themeColor="text1"/>
                <w:sz w:val="16"/>
                <w:szCs w:val="16"/>
              </w:rPr>
              <w:t xml:space="preserve"> 000</w:t>
            </w:r>
          </w:p>
        </w:tc>
      </w:tr>
      <w:tr w:rsidR="00B4026E" w:rsidRPr="000556C0" w:rsidTr="00C9112A">
        <w:tc>
          <w:tcPr>
            <w:tcW w:w="1101" w:type="dxa"/>
            <w:vMerge/>
            <w:tcBorders>
              <w:left w:val="single" w:sz="4" w:space="0" w:color="auto"/>
              <w:bottom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1984" w:type="dxa"/>
            <w:tcBorders>
              <w:left w:val="single" w:sz="4" w:space="0" w:color="auto"/>
              <w:right w:val="single" w:sz="4" w:space="0" w:color="auto"/>
            </w:tcBorders>
          </w:tcPr>
          <w:p w:rsidR="00B4026E" w:rsidRPr="008F193E" w:rsidRDefault="00C9112A" w:rsidP="00C9112A">
            <w:pPr>
              <w:jc w:val="both"/>
              <w:rPr>
                <w:rFonts w:ascii="Arial" w:hAnsi="Arial" w:cs="Arial"/>
                <w:color w:val="000000" w:themeColor="text1"/>
                <w:sz w:val="16"/>
                <w:szCs w:val="16"/>
              </w:rPr>
            </w:pPr>
            <w:r>
              <w:rPr>
                <w:rFonts w:ascii="Arial" w:hAnsi="Arial" w:cs="Arial"/>
                <w:color w:val="000000" w:themeColor="text1"/>
                <w:sz w:val="16"/>
                <w:szCs w:val="16"/>
              </w:rPr>
              <w:t>Člověk v tísni</w:t>
            </w:r>
          </w:p>
        </w:tc>
        <w:tc>
          <w:tcPr>
            <w:tcW w:w="1316" w:type="dxa"/>
            <w:tcBorders>
              <w:left w:val="single" w:sz="4" w:space="0" w:color="auto"/>
              <w:right w:val="single" w:sz="4" w:space="0" w:color="auto"/>
            </w:tcBorders>
          </w:tcPr>
          <w:p w:rsidR="00B4026E" w:rsidRPr="008F193E" w:rsidRDefault="005D3021" w:rsidP="00C9112A">
            <w:pPr>
              <w:jc w:val="right"/>
              <w:rPr>
                <w:rFonts w:ascii="Arial" w:hAnsi="Arial" w:cs="Arial"/>
                <w:color w:val="000000" w:themeColor="text1"/>
                <w:sz w:val="16"/>
                <w:szCs w:val="16"/>
              </w:rPr>
            </w:pPr>
            <w:r>
              <w:rPr>
                <w:rFonts w:ascii="Arial" w:hAnsi="Arial" w:cs="Arial"/>
                <w:color w:val="000000" w:themeColor="text1"/>
                <w:sz w:val="16"/>
                <w:szCs w:val="16"/>
              </w:rPr>
              <w:t>44</w:t>
            </w:r>
            <w:r w:rsidR="00B4026E" w:rsidRPr="008F193E">
              <w:rPr>
                <w:rFonts w:ascii="Arial" w:hAnsi="Arial" w:cs="Arial"/>
                <w:color w:val="000000" w:themeColor="text1"/>
                <w:sz w:val="16"/>
                <w:szCs w:val="16"/>
              </w:rPr>
              <w:t xml:space="preserve"> 000</w:t>
            </w:r>
          </w:p>
        </w:tc>
        <w:tc>
          <w:tcPr>
            <w:tcW w:w="243" w:type="dxa"/>
            <w:tcBorders>
              <w:top w:val="nil"/>
              <w:left w:val="single" w:sz="4" w:space="0" w:color="auto"/>
              <w:bottom w:val="nil"/>
              <w:right w:val="single" w:sz="4" w:space="0" w:color="auto"/>
            </w:tcBorders>
          </w:tcPr>
          <w:p w:rsidR="00B4026E" w:rsidRPr="000556C0" w:rsidRDefault="00B4026E" w:rsidP="00C9112A">
            <w:pPr>
              <w:jc w:val="both"/>
              <w:rPr>
                <w:rFonts w:ascii="Arial" w:hAnsi="Arial" w:cs="Arial"/>
                <w:color w:val="000000" w:themeColor="text1"/>
                <w:sz w:val="18"/>
                <w:szCs w:val="18"/>
              </w:rPr>
            </w:pPr>
          </w:p>
        </w:tc>
        <w:tc>
          <w:tcPr>
            <w:tcW w:w="1155" w:type="dxa"/>
            <w:vMerge/>
            <w:tcBorders>
              <w:left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1964" w:type="dxa"/>
            <w:tcBorders>
              <w:left w:val="single" w:sz="4" w:space="0" w:color="auto"/>
              <w:right w:val="single" w:sz="4" w:space="0" w:color="auto"/>
            </w:tcBorders>
          </w:tcPr>
          <w:p w:rsidR="00B4026E" w:rsidRPr="008F193E" w:rsidRDefault="005D3021" w:rsidP="00C9112A">
            <w:pPr>
              <w:jc w:val="both"/>
              <w:rPr>
                <w:rFonts w:ascii="Arial" w:hAnsi="Arial" w:cs="Arial"/>
                <w:color w:val="000000" w:themeColor="text1"/>
                <w:sz w:val="16"/>
                <w:szCs w:val="16"/>
              </w:rPr>
            </w:pPr>
            <w:r>
              <w:rPr>
                <w:rFonts w:ascii="Arial" w:hAnsi="Arial" w:cs="Arial"/>
                <w:color w:val="000000" w:themeColor="text1"/>
                <w:sz w:val="16"/>
                <w:szCs w:val="16"/>
              </w:rPr>
              <w:t>Charita Zábřeh</w:t>
            </w:r>
          </w:p>
        </w:tc>
        <w:tc>
          <w:tcPr>
            <w:tcW w:w="1316" w:type="dxa"/>
            <w:tcBorders>
              <w:left w:val="single" w:sz="4" w:space="0" w:color="auto"/>
              <w:right w:val="single" w:sz="4" w:space="0" w:color="auto"/>
            </w:tcBorders>
          </w:tcPr>
          <w:p w:rsidR="00B4026E" w:rsidRPr="008F193E" w:rsidRDefault="005D3021" w:rsidP="00C9112A">
            <w:pPr>
              <w:jc w:val="right"/>
              <w:rPr>
                <w:rFonts w:ascii="Arial" w:hAnsi="Arial" w:cs="Arial"/>
                <w:color w:val="000000" w:themeColor="text1"/>
                <w:sz w:val="16"/>
                <w:szCs w:val="16"/>
              </w:rPr>
            </w:pPr>
            <w:r>
              <w:rPr>
                <w:rFonts w:ascii="Arial" w:hAnsi="Arial" w:cs="Arial"/>
                <w:color w:val="000000" w:themeColor="text1"/>
                <w:sz w:val="16"/>
                <w:szCs w:val="16"/>
              </w:rPr>
              <w:t>30</w:t>
            </w:r>
            <w:r w:rsidR="00B4026E" w:rsidRPr="008F193E">
              <w:rPr>
                <w:rFonts w:ascii="Arial" w:hAnsi="Arial" w:cs="Arial"/>
                <w:color w:val="000000" w:themeColor="text1"/>
                <w:sz w:val="16"/>
                <w:szCs w:val="16"/>
              </w:rPr>
              <w:t xml:space="preserve"> 000</w:t>
            </w:r>
          </w:p>
        </w:tc>
      </w:tr>
      <w:tr w:rsidR="00B4026E" w:rsidRPr="000556C0" w:rsidTr="00C9112A">
        <w:tc>
          <w:tcPr>
            <w:tcW w:w="1101" w:type="dxa"/>
            <w:vMerge/>
            <w:tcBorders>
              <w:left w:val="single" w:sz="4" w:space="0" w:color="auto"/>
              <w:bottom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1984" w:type="dxa"/>
            <w:tcBorders>
              <w:left w:val="single" w:sz="4" w:space="0" w:color="auto"/>
              <w:right w:val="single" w:sz="4" w:space="0" w:color="auto"/>
            </w:tcBorders>
          </w:tcPr>
          <w:p w:rsidR="00B4026E" w:rsidRPr="008F193E" w:rsidRDefault="00C9112A" w:rsidP="00C9112A">
            <w:pPr>
              <w:jc w:val="both"/>
              <w:rPr>
                <w:rFonts w:ascii="Arial" w:hAnsi="Arial" w:cs="Arial"/>
                <w:color w:val="000000" w:themeColor="text1"/>
                <w:sz w:val="16"/>
                <w:szCs w:val="16"/>
              </w:rPr>
            </w:pPr>
            <w:r>
              <w:rPr>
                <w:rFonts w:ascii="Arial" w:hAnsi="Arial" w:cs="Arial"/>
                <w:color w:val="000000" w:themeColor="text1"/>
                <w:sz w:val="16"/>
                <w:szCs w:val="16"/>
              </w:rPr>
              <w:t>ECCE HOMO Šternberk</w:t>
            </w:r>
          </w:p>
        </w:tc>
        <w:tc>
          <w:tcPr>
            <w:tcW w:w="1316" w:type="dxa"/>
            <w:tcBorders>
              <w:left w:val="single" w:sz="4" w:space="0" w:color="auto"/>
              <w:right w:val="single" w:sz="4" w:space="0" w:color="auto"/>
            </w:tcBorders>
          </w:tcPr>
          <w:p w:rsidR="00B4026E" w:rsidRPr="008F193E" w:rsidRDefault="00C9112A" w:rsidP="00C9112A">
            <w:pPr>
              <w:jc w:val="right"/>
              <w:rPr>
                <w:rFonts w:ascii="Arial" w:hAnsi="Arial" w:cs="Arial"/>
                <w:color w:val="000000" w:themeColor="text1"/>
                <w:sz w:val="16"/>
                <w:szCs w:val="16"/>
              </w:rPr>
            </w:pPr>
            <w:r>
              <w:rPr>
                <w:rFonts w:ascii="Arial" w:hAnsi="Arial" w:cs="Arial"/>
                <w:color w:val="000000" w:themeColor="text1"/>
                <w:sz w:val="16"/>
                <w:szCs w:val="16"/>
              </w:rPr>
              <w:t>30</w:t>
            </w:r>
            <w:r w:rsidR="00B4026E">
              <w:rPr>
                <w:rFonts w:ascii="Arial" w:hAnsi="Arial" w:cs="Arial"/>
                <w:color w:val="000000" w:themeColor="text1"/>
                <w:sz w:val="16"/>
                <w:szCs w:val="16"/>
              </w:rPr>
              <w:t xml:space="preserve"> 000</w:t>
            </w:r>
          </w:p>
        </w:tc>
        <w:tc>
          <w:tcPr>
            <w:tcW w:w="243" w:type="dxa"/>
            <w:tcBorders>
              <w:top w:val="nil"/>
              <w:left w:val="single" w:sz="4" w:space="0" w:color="auto"/>
              <w:bottom w:val="nil"/>
              <w:right w:val="single" w:sz="4" w:space="0" w:color="auto"/>
            </w:tcBorders>
          </w:tcPr>
          <w:p w:rsidR="00B4026E" w:rsidRPr="000556C0" w:rsidRDefault="00B4026E" w:rsidP="00C9112A">
            <w:pPr>
              <w:jc w:val="both"/>
              <w:rPr>
                <w:rFonts w:ascii="Arial" w:hAnsi="Arial" w:cs="Arial"/>
                <w:color w:val="000000" w:themeColor="text1"/>
                <w:sz w:val="18"/>
                <w:szCs w:val="18"/>
              </w:rPr>
            </w:pPr>
          </w:p>
        </w:tc>
        <w:tc>
          <w:tcPr>
            <w:tcW w:w="1155" w:type="dxa"/>
            <w:vMerge/>
            <w:tcBorders>
              <w:left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1964" w:type="dxa"/>
            <w:tcBorders>
              <w:left w:val="single" w:sz="4" w:space="0" w:color="auto"/>
              <w:right w:val="single" w:sz="4" w:space="0" w:color="auto"/>
            </w:tcBorders>
          </w:tcPr>
          <w:p w:rsidR="00B4026E" w:rsidRPr="008F193E" w:rsidRDefault="005D3021" w:rsidP="00C9112A">
            <w:pPr>
              <w:jc w:val="both"/>
              <w:rPr>
                <w:rFonts w:ascii="Arial" w:hAnsi="Arial" w:cs="Arial"/>
                <w:color w:val="000000" w:themeColor="text1"/>
                <w:sz w:val="16"/>
                <w:szCs w:val="16"/>
              </w:rPr>
            </w:pPr>
            <w:r>
              <w:rPr>
                <w:rFonts w:ascii="Arial" w:hAnsi="Arial" w:cs="Arial"/>
                <w:color w:val="000000" w:themeColor="text1"/>
                <w:sz w:val="16"/>
                <w:szCs w:val="16"/>
              </w:rPr>
              <w:t>P-centrum</w:t>
            </w:r>
          </w:p>
        </w:tc>
        <w:tc>
          <w:tcPr>
            <w:tcW w:w="1316" w:type="dxa"/>
            <w:tcBorders>
              <w:left w:val="single" w:sz="4" w:space="0" w:color="auto"/>
              <w:right w:val="single" w:sz="4" w:space="0" w:color="auto"/>
            </w:tcBorders>
          </w:tcPr>
          <w:p w:rsidR="00B4026E" w:rsidRPr="008F193E" w:rsidRDefault="005D3021" w:rsidP="00C9112A">
            <w:pPr>
              <w:jc w:val="right"/>
              <w:rPr>
                <w:rFonts w:ascii="Arial" w:hAnsi="Arial" w:cs="Arial"/>
                <w:color w:val="000000" w:themeColor="text1"/>
                <w:sz w:val="16"/>
                <w:szCs w:val="16"/>
              </w:rPr>
            </w:pPr>
            <w:r>
              <w:rPr>
                <w:rFonts w:ascii="Arial" w:hAnsi="Arial" w:cs="Arial"/>
                <w:color w:val="000000" w:themeColor="text1"/>
                <w:sz w:val="16"/>
                <w:szCs w:val="16"/>
              </w:rPr>
              <w:t>40</w:t>
            </w:r>
            <w:r w:rsidR="00B4026E" w:rsidRPr="008F193E">
              <w:rPr>
                <w:rFonts w:ascii="Arial" w:hAnsi="Arial" w:cs="Arial"/>
                <w:color w:val="000000" w:themeColor="text1"/>
                <w:sz w:val="16"/>
                <w:szCs w:val="16"/>
              </w:rPr>
              <w:t xml:space="preserve"> 000</w:t>
            </w:r>
          </w:p>
        </w:tc>
      </w:tr>
      <w:tr w:rsidR="00B4026E" w:rsidRPr="000556C0" w:rsidTr="00C9112A">
        <w:tc>
          <w:tcPr>
            <w:tcW w:w="1101" w:type="dxa"/>
            <w:vMerge/>
            <w:tcBorders>
              <w:left w:val="single" w:sz="4" w:space="0" w:color="auto"/>
              <w:bottom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1984" w:type="dxa"/>
            <w:tcBorders>
              <w:left w:val="single" w:sz="4" w:space="0" w:color="auto"/>
              <w:right w:val="single" w:sz="4" w:space="0" w:color="auto"/>
            </w:tcBorders>
          </w:tcPr>
          <w:p w:rsidR="00B4026E" w:rsidRPr="008F193E" w:rsidRDefault="00C9112A" w:rsidP="00C9112A">
            <w:pPr>
              <w:jc w:val="both"/>
              <w:rPr>
                <w:rFonts w:ascii="Arial" w:hAnsi="Arial" w:cs="Arial"/>
                <w:color w:val="000000" w:themeColor="text1"/>
                <w:sz w:val="16"/>
                <w:szCs w:val="16"/>
              </w:rPr>
            </w:pPr>
            <w:r>
              <w:rPr>
                <w:rFonts w:ascii="Arial" w:hAnsi="Arial" w:cs="Arial"/>
                <w:color w:val="000000" w:themeColor="text1"/>
                <w:sz w:val="16"/>
                <w:szCs w:val="16"/>
              </w:rPr>
              <w:t>Charita Olomouc</w:t>
            </w:r>
          </w:p>
        </w:tc>
        <w:tc>
          <w:tcPr>
            <w:tcW w:w="1316" w:type="dxa"/>
            <w:tcBorders>
              <w:left w:val="single" w:sz="4" w:space="0" w:color="auto"/>
              <w:right w:val="single" w:sz="4" w:space="0" w:color="auto"/>
            </w:tcBorders>
          </w:tcPr>
          <w:p w:rsidR="00B4026E" w:rsidRPr="008F193E" w:rsidRDefault="00C9112A" w:rsidP="00C9112A">
            <w:pPr>
              <w:jc w:val="right"/>
              <w:rPr>
                <w:rFonts w:ascii="Arial" w:hAnsi="Arial" w:cs="Arial"/>
                <w:color w:val="000000" w:themeColor="text1"/>
                <w:sz w:val="16"/>
                <w:szCs w:val="16"/>
              </w:rPr>
            </w:pPr>
            <w:r>
              <w:rPr>
                <w:rFonts w:ascii="Arial" w:hAnsi="Arial" w:cs="Arial"/>
                <w:color w:val="000000" w:themeColor="text1"/>
                <w:sz w:val="16"/>
                <w:szCs w:val="16"/>
              </w:rPr>
              <w:t>70</w:t>
            </w:r>
            <w:r w:rsidR="00B4026E" w:rsidRPr="008F193E">
              <w:rPr>
                <w:rFonts w:ascii="Arial" w:hAnsi="Arial" w:cs="Arial"/>
                <w:color w:val="000000" w:themeColor="text1"/>
                <w:sz w:val="16"/>
                <w:szCs w:val="16"/>
              </w:rPr>
              <w:t xml:space="preserve"> 000</w:t>
            </w:r>
          </w:p>
        </w:tc>
        <w:tc>
          <w:tcPr>
            <w:tcW w:w="243" w:type="dxa"/>
            <w:tcBorders>
              <w:top w:val="nil"/>
              <w:left w:val="single" w:sz="4" w:space="0" w:color="auto"/>
              <w:bottom w:val="nil"/>
              <w:right w:val="single" w:sz="4" w:space="0" w:color="auto"/>
            </w:tcBorders>
          </w:tcPr>
          <w:p w:rsidR="00B4026E" w:rsidRPr="000556C0" w:rsidRDefault="00B4026E" w:rsidP="00C9112A">
            <w:pPr>
              <w:jc w:val="both"/>
              <w:rPr>
                <w:rFonts w:ascii="Arial" w:hAnsi="Arial" w:cs="Arial"/>
                <w:color w:val="000000" w:themeColor="text1"/>
                <w:sz w:val="18"/>
                <w:szCs w:val="18"/>
              </w:rPr>
            </w:pPr>
          </w:p>
        </w:tc>
        <w:tc>
          <w:tcPr>
            <w:tcW w:w="1155" w:type="dxa"/>
            <w:vMerge/>
            <w:tcBorders>
              <w:left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1964" w:type="dxa"/>
            <w:tcBorders>
              <w:left w:val="single" w:sz="4" w:space="0" w:color="auto"/>
              <w:right w:val="single" w:sz="4" w:space="0" w:color="auto"/>
            </w:tcBorders>
          </w:tcPr>
          <w:p w:rsidR="00B4026E" w:rsidRPr="008F193E" w:rsidRDefault="005D3021" w:rsidP="00C9112A">
            <w:pPr>
              <w:jc w:val="both"/>
              <w:rPr>
                <w:rFonts w:ascii="Arial" w:hAnsi="Arial" w:cs="Arial"/>
                <w:color w:val="000000" w:themeColor="text1"/>
                <w:sz w:val="16"/>
                <w:szCs w:val="16"/>
              </w:rPr>
            </w:pPr>
            <w:r>
              <w:rPr>
                <w:rFonts w:ascii="Arial" w:hAnsi="Arial" w:cs="Arial"/>
                <w:color w:val="000000" w:themeColor="text1"/>
                <w:sz w:val="16"/>
                <w:szCs w:val="16"/>
              </w:rPr>
              <w:t>Hanušovice</w:t>
            </w:r>
          </w:p>
        </w:tc>
        <w:tc>
          <w:tcPr>
            <w:tcW w:w="1316" w:type="dxa"/>
            <w:tcBorders>
              <w:left w:val="single" w:sz="4" w:space="0" w:color="auto"/>
              <w:right w:val="single" w:sz="4" w:space="0" w:color="auto"/>
            </w:tcBorders>
          </w:tcPr>
          <w:p w:rsidR="00B4026E" w:rsidRPr="008F193E" w:rsidRDefault="005D3021" w:rsidP="00C9112A">
            <w:pPr>
              <w:jc w:val="right"/>
              <w:rPr>
                <w:rFonts w:ascii="Arial" w:hAnsi="Arial" w:cs="Arial"/>
                <w:color w:val="000000" w:themeColor="text1"/>
                <w:sz w:val="16"/>
                <w:szCs w:val="16"/>
              </w:rPr>
            </w:pPr>
            <w:r>
              <w:rPr>
                <w:rFonts w:ascii="Arial" w:hAnsi="Arial" w:cs="Arial"/>
                <w:color w:val="000000" w:themeColor="text1"/>
                <w:sz w:val="16"/>
                <w:szCs w:val="16"/>
              </w:rPr>
              <w:t>160</w:t>
            </w:r>
            <w:r w:rsidR="00B4026E" w:rsidRPr="008F193E">
              <w:rPr>
                <w:rFonts w:ascii="Arial" w:hAnsi="Arial" w:cs="Arial"/>
                <w:color w:val="000000" w:themeColor="text1"/>
                <w:sz w:val="16"/>
                <w:szCs w:val="16"/>
              </w:rPr>
              <w:t xml:space="preserve"> 000</w:t>
            </w:r>
          </w:p>
        </w:tc>
      </w:tr>
      <w:tr w:rsidR="00B4026E" w:rsidRPr="000556C0" w:rsidTr="00C9112A">
        <w:tc>
          <w:tcPr>
            <w:tcW w:w="1101" w:type="dxa"/>
            <w:vMerge/>
            <w:tcBorders>
              <w:left w:val="single" w:sz="4" w:space="0" w:color="auto"/>
              <w:bottom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1984" w:type="dxa"/>
            <w:tcBorders>
              <w:left w:val="single" w:sz="4" w:space="0" w:color="auto"/>
              <w:right w:val="single" w:sz="4" w:space="0" w:color="auto"/>
            </w:tcBorders>
          </w:tcPr>
          <w:p w:rsidR="00B4026E" w:rsidRPr="008F193E" w:rsidRDefault="00C9112A" w:rsidP="00C9112A">
            <w:pPr>
              <w:jc w:val="both"/>
              <w:rPr>
                <w:rFonts w:ascii="Arial" w:hAnsi="Arial" w:cs="Arial"/>
                <w:color w:val="000000" w:themeColor="text1"/>
                <w:sz w:val="16"/>
                <w:szCs w:val="16"/>
              </w:rPr>
            </w:pPr>
            <w:r>
              <w:rPr>
                <w:rFonts w:ascii="Arial" w:hAnsi="Arial" w:cs="Arial"/>
                <w:color w:val="000000" w:themeColor="text1"/>
                <w:sz w:val="16"/>
                <w:szCs w:val="16"/>
              </w:rPr>
              <w:t>Charita Zábřeh</w:t>
            </w:r>
          </w:p>
        </w:tc>
        <w:tc>
          <w:tcPr>
            <w:tcW w:w="1316" w:type="dxa"/>
            <w:tcBorders>
              <w:left w:val="single" w:sz="4" w:space="0" w:color="auto"/>
              <w:right w:val="single" w:sz="4" w:space="0" w:color="auto"/>
            </w:tcBorders>
          </w:tcPr>
          <w:p w:rsidR="00B4026E" w:rsidRPr="008F193E" w:rsidRDefault="00C9112A" w:rsidP="00C9112A">
            <w:pPr>
              <w:jc w:val="right"/>
              <w:rPr>
                <w:rFonts w:ascii="Arial" w:hAnsi="Arial" w:cs="Arial"/>
                <w:color w:val="000000" w:themeColor="text1"/>
                <w:sz w:val="16"/>
                <w:szCs w:val="16"/>
              </w:rPr>
            </w:pPr>
            <w:r>
              <w:rPr>
                <w:rFonts w:ascii="Arial" w:hAnsi="Arial" w:cs="Arial"/>
                <w:color w:val="000000" w:themeColor="text1"/>
                <w:sz w:val="16"/>
                <w:szCs w:val="16"/>
              </w:rPr>
              <w:t>40</w:t>
            </w:r>
            <w:r w:rsidR="00B4026E" w:rsidRPr="008F193E">
              <w:rPr>
                <w:rFonts w:ascii="Arial" w:hAnsi="Arial" w:cs="Arial"/>
                <w:color w:val="000000" w:themeColor="text1"/>
                <w:sz w:val="16"/>
                <w:szCs w:val="16"/>
              </w:rPr>
              <w:t xml:space="preserve"> 000</w:t>
            </w:r>
          </w:p>
        </w:tc>
        <w:tc>
          <w:tcPr>
            <w:tcW w:w="243" w:type="dxa"/>
            <w:tcBorders>
              <w:top w:val="nil"/>
              <w:left w:val="single" w:sz="4" w:space="0" w:color="auto"/>
              <w:bottom w:val="nil"/>
              <w:right w:val="single" w:sz="4" w:space="0" w:color="auto"/>
            </w:tcBorders>
          </w:tcPr>
          <w:p w:rsidR="00B4026E" w:rsidRPr="000556C0" w:rsidRDefault="00B4026E" w:rsidP="00C9112A">
            <w:pPr>
              <w:jc w:val="both"/>
              <w:rPr>
                <w:rFonts w:ascii="Arial" w:hAnsi="Arial" w:cs="Arial"/>
                <w:color w:val="000000" w:themeColor="text1"/>
                <w:sz w:val="18"/>
                <w:szCs w:val="18"/>
              </w:rPr>
            </w:pPr>
          </w:p>
        </w:tc>
        <w:tc>
          <w:tcPr>
            <w:tcW w:w="1155" w:type="dxa"/>
            <w:vMerge/>
            <w:tcBorders>
              <w:left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1964" w:type="dxa"/>
            <w:tcBorders>
              <w:left w:val="single" w:sz="4" w:space="0" w:color="auto"/>
              <w:right w:val="single" w:sz="4" w:space="0" w:color="auto"/>
            </w:tcBorders>
          </w:tcPr>
          <w:p w:rsidR="00B4026E" w:rsidRPr="008F193E" w:rsidRDefault="005D3021" w:rsidP="00C9112A">
            <w:pPr>
              <w:jc w:val="both"/>
              <w:rPr>
                <w:rFonts w:ascii="Arial" w:hAnsi="Arial" w:cs="Arial"/>
                <w:color w:val="000000" w:themeColor="text1"/>
                <w:sz w:val="16"/>
                <w:szCs w:val="16"/>
              </w:rPr>
            </w:pPr>
            <w:r>
              <w:rPr>
                <w:rFonts w:ascii="Arial" w:hAnsi="Arial" w:cs="Arial"/>
                <w:color w:val="000000" w:themeColor="text1"/>
                <w:sz w:val="16"/>
                <w:szCs w:val="16"/>
              </w:rPr>
              <w:t>Kojetín</w:t>
            </w:r>
          </w:p>
        </w:tc>
        <w:tc>
          <w:tcPr>
            <w:tcW w:w="1316" w:type="dxa"/>
            <w:tcBorders>
              <w:left w:val="single" w:sz="4" w:space="0" w:color="auto"/>
              <w:right w:val="single" w:sz="4" w:space="0" w:color="auto"/>
            </w:tcBorders>
          </w:tcPr>
          <w:p w:rsidR="00B4026E" w:rsidRPr="008F193E" w:rsidRDefault="005D3021" w:rsidP="00C9112A">
            <w:pPr>
              <w:jc w:val="right"/>
              <w:rPr>
                <w:rFonts w:ascii="Arial" w:hAnsi="Arial" w:cs="Arial"/>
                <w:color w:val="000000" w:themeColor="text1"/>
                <w:sz w:val="16"/>
                <w:szCs w:val="16"/>
              </w:rPr>
            </w:pPr>
            <w:r>
              <w:rPr>
                <w:rFonts w:ascii="Arial" w:hAnsi="Arial" w:cs="Arial"/>
                <w:color w:val="000000" w:themeColor="text1"/>
                <w:sz w:val="16"/>
                <w:szCs w:val="16"/>
              </w:rPr>
              <w:t>90</w:t>
            </w:r>
            <w:r w:rsidR="00B4026E" w:rsidRPr="008F193E">
              <w:rPr>
                <w:rFonts w:ascii="Arial" w:hAnsi="Arial" w:cs="Arial"/>
                <w:color w:val="000000" w:themeColor="text1"/>
                <w:sz w:val="16"/>
                <w:szCs w:val="16"/>
              </w:rPr>
              <w:t xml:space="preserve"> 000</w:t>
            </w:r>
          </w:p>
        </w:tc>
      </w:tr>
      <w:tr w:rsidR="00B4026E" w:rsidRPr="000556C0" w:rsidTr="00C9112A">
        <w:tc>
          <w:tcPr>
            <w:tcW w:w="1101" w:type="dxa"/>
            <w:vMerge/>
            <w:tcBorders>
              <w:left w:val="single" w:sz="4" w:space="0" w:color="auto"/>
              <w:bottom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1984" w:type="dxa"/>
            <w:tcBorders>
              <w:left w:val="single" w:sz="4" w:space="0" w:color="auto"/>
              <w:right w:val="single" w:sz="4" w:space="0" w:color="auto"/>
            </w:tcBorders>
          </w:tcPr>
          <w:p w:rsidR="00B4026E" w:rsidRPr="008F193E" w:rsidRDefault="00C9112A" w:rsidP="00C9112A">
            <w:pPr>
              <w:jc w:val="both"/>
              <w:rPr>
                <w:rFonts w:ascii="Arial" w:hAnsi="Arial" w:cs="Arial"/>
                <w:color w:val="000000" w:themeColor="text1"/>
                <w:sz w:val="16"/>
                <w:szCs w:val="16"/>
              </w:rPr>
            </w:pPr>
            <w:r>
              <w:rPr>
                <w:rFonts w:ascii="Arial" w:hAnsi="Arial" w:cs="Arial"/>
                <w:color w:val="000000" w:themeColor="text1"/>
                <w:sz w:val="16"/>
                <w:szCs w:val="16"/>
              </w:rPr>
              <w:t>Oblastní charita Přerov</w:t>
            </w:r>
          </w:p>
        </w:tc>
        <w:tc>
          <w:tcPr>
            <w:tcW w:w="1316" w:type="dxa"/>
            <w:tcBorders>
              <w:left w:val="single" w:sz="4" w:space="0" w:color="auto"/>
              <w:right w:val="single" w:sz="4" w:space="0" w:color="auto"/>
            </w:tcBorders>
          </w:tcPr>
          <w:p w:rsidR="00B4026E" w:rsidRPr="008F193E" w:rsidRDefault="00C9112A" w:rsidP="00C9112A">
            <w:pPr>
              <w:jc w:val="right"/>
              <w:rPr>
                <w:rFonts w:ascii="Arial" w:hAnsi="Arial" w:cs="Arial"/>
                <w:color w:val="000000" w:themeColor="text1"/>
                <w:sz w:val="16"/>
                <w:szCs w:val="16"/>
              </w:rPr>
            </w:pPr>
            <w:r>
              <w:rPr>
                <w:rFonts w:ascii="Arial" w:hAnsi="Arial" w:cs="Arial"/>
                <w:color w:val="000000" w:themeColor="text1"/>
                <w:sz w:val="16"/>
                <w:szCs w:val="16"/>
              </w:rPr>
              <w:t>70</w:t>
            </w:r>
            <w:r w:rsidR="00B4026E" w:rsidRPr="008F193E">
              <w:rPr>
                <w:rFonts w:ascii="Arial" w:hAnsi="Arial" w:cs="Arial"/>
                <w:color w:val="000000" w:themeColor="text1"/>
                <w:sz w:val="16"/>
                <w:szCs w:val="16"/>
              </w:rPr>
              <w:t xml:space="preserve"> 000</w:t>
            </w:r>
          </w:p>
        </w:tc>
        <w:tc>
          <w:tcPr>
            <w:tcW w:w="243" w:type="dxa"/>
            <w:tcBorders>
              <w:top w:val="nil"/>
              <w:left w:val="single" w:sz="4" w:space="0" w:color="auto"/>
              <w:bottom w:val="nil"/>
              <w:right w:val="single" w:sz="4" w:space="0" w:color="auto"/>
            </w:tcBorders>
          </w:tcPr>
          <w:p w:rsidR="00B4026E" w:rsidRPr="000556C0" w:rsidRDefault="00B4026E" w:rsidP="00C9112A">
            <w:pPr>
              <w:jc w:val="both"/>
              <w:rPr>
                <w:rFonts w:ascii="Arial" w:hAnsi="Arial" w:cs="Arial"/>
                <w:color w:val="000000" w:themeColor="text1"/>
                <w:sz w:val="18"/>
                <w:szCs w:val="18"/>
              </w:rPr>
            </w:pPr>
          </w:p>
        </w:tc>
        <w:tc>
          <w:tcPr>
            <w:tcW w:w="1155" w:type="dxa"/>
            <w:vMerge/>
            <w:tcBorders>
              <w:left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1964" w:type="dxa"/>
            <w:tcBorders>
              <w:left w:val="single" w:sz="4" w:space="0" w:color="auto"/>
              <w:right w:val="single" w:sz="4" w:space="0" w:color="auto"/>
            </w:tcBorders>
          </w:tcPr>
          <w:p w:rsidR="00B4026E" w:rsidRPr="008F193E" w:rsidRDefault="005D3021" w:rsidP="00C9112A">
            <w:pPr>
              <w:jc w:val="both"/>
              <w:rPr>
                <w:rFonts w:ascii="Arial" w:hAnsi="Arial" w:cs="Arial"/>
                <w:color w:val="000000" w:themeColor="text1"/>
                <w:sz w:val="16"/>
                <w:szCs w:val="16"/>
              </w:rPr>
            </w:pPr>
            <w:r>
              <w:rPr>
                <w:rFonts w:ascii="Arial" w:hAnsi="Arial" w:cs="Arial"/>
                <w:color w:val="000000" w:themeColor="text1"/>
                <w:sz w:val="16"/>
                <w:szCs w:val="16"/>
              </w:rPr>
              <w:t>Moravský Beroun</w:t>
            </w:r>
          </w:p>
        </w:tc>
        <w:tc>
          <w:tcPr>
            <w:tcW w:w="1316" w:type="dxa"/>
            <w:tcBorders>
              <w:left w:val="single" w:sz="4" w:space="0" w:color="auto"/>
              <w:right w:val="single" w:sz="4" w:space="0" w:color="auto"/>
            </w:tcBorders>
          </w:tcPr>
          <w:p w:rsidR="00B4026E" w:rsidRPr="008F193E" w:rsidRDefault="005D3021" w:rsidP="00C9112A">
            <w:pPr>
              <w:jc w:val="right"/>
              <w:rPr>
                <w:rFonts w:ascii="Arial" w:hAnsi="Arial" w:cs="Arial"/>
                <w:color w:val="000000" w:themeColor="text1"/>
                <w:sz w:val="16"/>
                <w:szCs w:val="16"/>
              </w:rPr>
            </w:pPr>
            <w:r>
              <w:rPr>
                <w:rFonts w:ascii="Arial" w:hAnsi="Arial" w:cs="Arial"/>
                <w:color w:val="000000" w:themeColor="text1"/>
                <w:sz w:val="16"/>
                <w:szCs w:val="16"/>
              </w:rPr>
              <w:t>155</w:t>
            </w:r>
            <w:r w:rsidR="00B4026E" w:rsidRPr="008F193E">
              <w:rPr>
                <w:rFonts w:ascii="Arial" w:hAnsi="Arial" w:cs="Arial"/>
                <w:color w:val="000000" w:themeColor="text1"/>
                <w:sz w:val="16"/>
                <w:szCs w:val="16"/>
              </w:rPr>
              <w:t xml:space="preserve"> 000</w:t>
            </w:r>
          </w:p>
        </w:tc>
      </w:tr>
      <w:tr w:rsidR="00B4026E" w:rsidRPr="000556C0" w:rsidTr="00C9112A">
        <w:tc>
          <w:tcPr>
            <w:tcW w:w="1101" w:type="dxa"/>
            <w:vMerge/>
            <w:tcBorders>
              <w:left w:val="single" w:sz="4" w:space="0" w:color="auto"/>
              <w:bottom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1984" w:type="dxa"/>
            <w:tcBorders>
              <w:left w:val="single" w:sz="4" w:space="0" w:color="auto"/>
              <w:right w:val="single" w:sz="4" w:space="0" w:color="auto"/>
            </w:tcBorders>
          </w:tcPr>
          <w:p w:rsidR="00B4026E" w:rsidRPr="008F193E" w:rsidRDefault="00C9112A" w:rsidP="00C9112A">
            <w:pPr>
              <w:jc w:val="both"/>
              <w:rPr>
                <w:rFonts w:ascii="Arial" w:hAnsi="Arial" w:cs="Arial"/>
                <w:color w:val="000000" w:themeColor="text1"/>
                <w:sz w:val="16"/>
                <w:szCs w:val="16"/>
              </w:rPr>
            </w:pPr>
            <w:r>
              <w:rPr>
                <w:rFonts w:ascii="Arial" w:hAnsi="Arial" w:cs="Arial"/>
                <w:color w:val="000000" w:themeColor="text1"/>
                <w:sz w:val="16"/>
                <w:szCs w:val="16"/>
              </w:rPr>
              <w:t>Sdružení Podané ruce</w:t>
            </w:r>
          </w:p>
        </w:tc>
        <w:tc>
          <w:tcPr>
            <w:tcW w:w="1316" w:type="dxa"/>
            <w:tcBorders>
              <w:left w:val="single" w:sz="4" w:space="0" w:color="auto"/>
              <w:right w:val="single" w:sz="4" w:space="0" w:color="auto"/>
            </w:tcBorders>
          </w:tcPr>
          <w:p w:rsidR="00B4026E" w:rsidRPr="008F193E" w:rsidRDefault="00C9112A" w:rsidP="00C9112A">
            <w:pPr>
              <w:jc w:val="right"/>
              <w:rPr>
                <w:rFonts w:ascii="Arial" w:hAnsi="Arial" w:cs="Arial"/>
                <w:color w:val="000000" w:themeColor="text1"/>
                <w:sz w:val="16"/>
                <w:szCs w:val="16"/>
              </w:rPr>
            </w:pPr>
            <w:r>
              <w:rPr>
                <w:rFonts w:ascii="Arial" w:hAnsi="Arial" w:cs="Arial"/>
                <w:color w:val="000000" w:themeColor="text1"/>
                <w:sz w:val="16"/>
                <w:szCs w:val="16"/>
              </w:rPr>
              <w:t>66</w:t>
            </w:r>
            <w:r w:rsidR="00B4026E" w:rsidRPr="008F193E">
              <w:rPr>
                <w:rFonts w:ascii="Arial" w:hAnsi="Arial" w:cs="Arial"/>
                <w:color w:val="000000" w:themeColor="text1"/>
                <w:sz w:val="16"/>
                <w:szCs w:val="16"/>
              </w:rPr>
              <w:t xml:space="preserve"> 000</w:t>
            </w:r>
          </w:p>
        </w:tc>
        <w:tc>
          <w:tcPr>
            <w:tcW w:w="243" w:type="dxa"/>
            <w:tcBorders>
              <w:top w:val="nil"/>
              <w:left w:val="single" w:sz="4" w:space="0" w:color="auto"/>
              <w:bottom w:val="nil"/>
              <w:right w:val="single" w:sz="4" w:space="0" w:color="auto"/>
            </w:tcBorders>
          </w:tcPr>
          <w:p w:rsidR="00B4026E" w:rsidRPr="000556C0" w:rsidRDefault="00B4026E" w:rsidP="00C9112A">
            <w:pPr>
              <w:jc w:val="both"/>
              <w:rPr>
                <w:rFonts w:ascii="Arial" w:hAnsi="Arial" w:cs="Arial"/>
                <w:color w:val="000000" w:themeColor="text1"/>
                <w:sz w:val="18"/>
                <w:szCs w:val="18"/>
              </w:rPr>
            </w:pPr>
          </w:p>
        </w:tc>
        <w:tc>
          <w:tcPr>
            <w:tcW w:w="1155" w:type="dxa"/>
            <w:vMerge/>
            <w:tcBorders>
              <w:left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1964" w:type="dxa"/>
            <w:vMerge w:val="restart"/>
            <w:tcBorders>
              <w:left w:val="single" w:sz="4" w:space="0" w:color="auto"/>
              <w:right w:val="single" w:sz="4" w:space="0" w:color="auto"/>
            </w:tcBorders>
          </w:tcPr>
          <w:p w:rsidR="00B4026E" w:rsidRPr="008F193E" w:rsidRDefault="005D3021" w:rsidP="00C9112A">
            <w:pPr>
              <w:jc w:val="both"/>
              <w:rPr>
                <w:rFonts w:ascii="Arial" w:hAnsi="Arial" w:cs="Arial"/>
                <w:color w:val="000000" w:themeColor="text1"/>
                <w:sz w:val="16"/>
                <w:szCs w:val="16"/>
              </w:rPr>
            </w:pPr>
            <w:r>
              <w:rPr>
                <w:rFonts w:ascii="Arial" w:hAnsi="Arial" w:cs="Arial"/>
                <w:color w:val="000000" w:themeColor="text1"/>
                <w:sz w:val="16"/>
                <w:szCs w:val="16"/>
              </w:rPr>
              <w:t>Němčice nad Hanou</w:t>
            </w:r>
          </w:p>
          <w:p w:rsidR="00B4026E" w:rsidRPr="008F193E" w:rsidRDefault="005D3021" w:rsidP="00C9112A">
            <w:pPr>
              <w:jc w:val="both"/>
              <w:rPr>
                <w:rFonts w:ascii="Arial" w:hAnsi="Arial" w:cs="Arial"/>
                <w:color w:val="000000" w:themeColor="text1"/>
                <w:sz w:val="16"/>
                <w:szCs w:val="16"/>
              </w:rPr>
            </w:pPr>
            <w:r>
              <w:rPr>
                <w:rFonts w:ascii="Arial" w:hAnsi="Arial" w:cs="Arial"/>
                <w:color w:val="000000" w:themeColor="text1"/>
                <w:sz w:val="16"/>
                <w:szCs w:val="16"/>
              </w:rPr>
              <w:t>Hustopeče nad Bečvou</w:t>
            </w:r>
          </w:p>
          <w:p w:rsidR="00B4026E" w:rsidRPr="008F193E" w:rsidRDefault="005D3021" w:rsidP="00C9112A">
            <w:pPr>
              <w:jc w:val="both"/>
              <w:rPr>
                <w:rFonts w:ascii="Arial" w:hAnsi="Arial" w:cs="Arial"/>
                <w:color w:val="000000" w:themeColor="text1"/>
                <w:sz w:val="16"/>
                <w:szCs w:val="16"/>
              </w:rPr>
            </w:pPr>
            <w:r>
              <w:rPr>
                <w:rFonts w:ascii="Arial" w:hAnsi="Arial" w:cs="Arial"/>
                <w:color w:val="000000" w:themeColor="text1"/>
                <w:sz w:val="16"/>
                <w:szCs w:val="16"/>
              </w:rPr>
              <w:t>Štěpánov</w:t>
            </w:r>
          </w:p>
          <w:p w:rsidR="00B4026E" w:rsidRPr="008F193E" w:rsidRDefault="00B4026E" w:rsidP="00C9112A">
            <w:pPr>
              <w:jc w:val="both"/>
              <w:rPr>
                <w:rFonts w:ascii="Arial" w:hAnsi="Arial" w:cs="Arial"/>
                <w:color w:val="000000" w:themeColor="text1"/>
                <w:sz w:val="16"/>
                <w:szCs w:val="16"/>
              </w:rPr>
            </w:pPr>
          </w:p>
        </w:tc>
        <w:tc>
          <w:tcPr>
            <w:tcW w:w="1316" w:type="dxa"/>
            <w:tcBorders>
              <w:left w:val="single" w:sz="4" w:space="0" w:color="auto"/>
              <w:right w:val="single" w:sz="4" w:space="0" w:color="auto"/>
            </w:tcBorders>
          </w:tcPr>
          <w:p w:rsidR="00B4026E" w:rsidRPr="008F193E" w:rsidRDefault="005D3021" w:rsidP="00C9112A">
            <w:pPr>
              <w:jc w:val="right"/>
              <w:rPr>
                <w:rFonts w:ascii="Arial" w:hAnsi="Arial" w:cs="Arial"/>
                <w:color w:val="000000" w:themeColor="text1"/>
                <w:sz w:val="16"/>
                <w:szCs w:val="16"/>
              </w:rPr>
            </w:pPr>
            <w:r>
              <w:rPr>
                <w:rFonts w:ascii="Arial" w:hAnsi="Arial" w:cs="Arial"/>
                <w:color w:val="000000" w:themeColor="text1"/>
                <w:sz w:val="16"/>
                <w:szCs w:val="16"/>
              </w:rPr>
              <w:t>80</w:t>
            </w:r>
            <w:r w:rsidR="00B4026E" w:rsidRPr="008F193E">
              <w:rPr>
                <w:rFonts w:ascii="Arial" w:hAnsi="Arial" w:cs="Arial"/>
                <w:color w:val="000000" w:themeColor="text1"/>
                <w:sz w:val="16"/>
                <w:szCs w:val="16"/>
              </w:rPr>
              <w:t xml:space="preserve"> 000</w:t>
            </w:r>
          </w:p>
        </w:tc>
      </w:tr>
      <w:tr w:rsidR="00B4026E" w:rsidRPr="000556C0" w:rsidTr="00C9112A">
        <w:tc>
          <w:tcPr>
            <w:tcW w:w="1101" w:type="dxa"/>
            <w:vMerge/>
            <w:tcBorders>
              <w:left w:val="single" w:sz="4" w:space="0" w:color="auto"/>
              <w:bottom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1984" w:type="dxa"/>
            <w:tcBorders>
              <w:left w:val="single" w:sz="4" w:space="0" w:color="auto"/>
              <w:right w:val="single" w:sz="4" w:space="0" w:color="auto"/>
            </w:tcBorders>
          </w:tcPr>
          <w:p w:rsidR="00B4026E" w:rsidRPr="008F193E" w:rsidRDefault="00C9112A" w:rsidP="00C9112A">
            <w:pPr>
              <w:jc w:val="both"/>
              <w:rPr>
                <w:rFonts w:ascii="Arial" w:hAnsi="Arial" w:cs="Arial"/>
                <w:color w:val="000000" w:themeColor="text1"/>
                <w:sz w:val="16"/>
                <w:szCs w:val="16"/>
              </w:rPr>
            </w:pPr>
            <w:r>
              <w:rPr>
                <w:rFonts w:ascii="Arial" w:hAnsi="Arial" w:cs="Arial"/>
                <w:color w:val="000000" w:themeColor="text1"/>
                <w:sz w:val="16"/>
                <w:szCs w:val="16"/>
              </w:rPr>
              <w:t>Sdružení SPES</w:t>
            </w:r>
          </w:p>
        </w:tc>
        <w:tc>
          <w:tcPr>
            <w:tcW w:w="1316" w:type="dxa"/>
            <w:tcBorders>
              <w:left w:val="single" w:sz="4" w:space="0" w:color="auto"/>
              <w:right w:val="single" w:sz="4" w:space="0" w:color="auto"/>
            </w:tcBorders>
          </w:tcPr>
          <w:p w:rsidR="00B4026E" w:rsidRPr="008F193E" w:rsidRDefault="00C9112A" w:rsidP="00C9112A">
            <w:pPr>
              <w:jc w:val="right"/>
              <w:rPr>
                <w:rFonts w:ascii="Arial" w:hAnsi="Arial" w:cs="Arial"/>
                <w:color w:val="000000" w:themeColor="text1"/>
                <w:sz w:val="16"/>
                <w:szCs w:val="16"/>
              </w:rPr>
            </w:pPr>
            <w:r>
              <w:rPr>
                <w:rFonts w:ascii="Arial" w:hAnsi="Arial" w:cs="Arial"/>
                <w:color w:val="000000" w:themeColor="text1"/>
                <w:sz w:val="16"/>
                <w:szCs w:val="16"/>
              </w:rPr>
              <w:t>80 000</w:t>
            </w:r>
            <w:r w:rsidR="00B4026E" w:rsidRPr="008F193E">
              <w:rPr>
                <w:rFonts w:ascii="Arial" w:hAnsi="Arial" w:cs="Arial"/>
                <w:color w:val="000000" w:themeColor="text1"/>
                <w:sz w:val="16"/>
                <w:szCs w:val="16"/>
              </w:rPr>
              <w:t xml:space="preserve"> </w:t>
            </w:r>
          </w:p>
        </w:tc>
        <w:tc>
          <w:tcPr>
            <w:tcW w:w="243" w:type="dxa"/>
            <w:tcBorders>
              <w:top w:val="nil"/>
              <w:left w:val="single" w:sz="4" w:space="0" w:color="auto"/>
              <w:bottom w:val="nil"/>
              <w:right w:val="single" w:sz="4" w:space="0" w:color="auto"/>
            </w:tcBorders>
          </w:tcPr>
          <w:p w:rsidR="00B4026E" w:rsidRPr="000556C0" w:rsidRDefault="00B4026E" w:rsidP="00C9112A">
            <w:pPr>
              <w:jc w:val="both"/>
              <w:rPr>
                <w:rFonts w:ascii="Arial" w:hAnsi="Arial" w:cs="Arial"/>
                <w:color w:val="000000" w:themeColor="text1"/>
                <w:sz w:val="18"/>
                <w:szCs w:val="18"/>
              </w:rPr>
            </w:pPr>
          </w:p>
        </w:tc>
        <w:tc>
          <w:tcPr>
            <w:tcW w:w="1155" w:type="dxa"/>
            <w:vMerge/>
            <w:tcBorders>
              <w:left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1964" w:type="dxa"/>
            <w:vMerge/>
            <w:tcBorders>
              <w:left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1316" w:type="dxa"/>
            <w:tcBorders>
              <w:left w:val="single" w:sz="4" w:space="0" w:color="auto"/>
              <w:right w:val="single" w:sz="4" w:space="0" w:color="auto"/>
            </w:tcBorders>
          </w:tcPr>
          <w:p w:rsidR="00B4026E" w:rsidRPr="008F193E" w:rsidRDefault="005D3021" w:rsidP="00C9112A">
            <w:pPr>
              <w:jc w:val="right"/>
              <w:rPr>
                <w:rFonts w:ascii="Arial" w:hAnsi="Arial" w:cs="Arial"/>
                <w:color w:val="000000" w:themeColor="text1"/>
                <w:sz w:val="16"/>
                <w:szCs w:val="16"/>
              </w:rPr>
            </w:pPr>
            <w:r>
              <w:rPr>
                <w:rFonts w:ascii="Arial" w:hAnsi="Arial" w:cs="Arial"/>
                <w:color w:val="000000" w:themeColor="text1"/>
                <w:sz w:val="16"/>
                <w:szCs w:val="16"/>
              </w:rPr>
              <w:t>140</w:t>
            </w:r>
            <w:r w:rsidR="00B4026E" w:rsidRPr="008F193E">
              <w:rPr>
                <w:rFonts w:ascii="Arial" w:hAnsi="Arial" w:cs="Arial"/>
                <w:color w:val="000000" w:themeColor="text1"/>
                <w:sz w:val="16"/>
                <w:szCs w:val="16"/>
              </w:rPr>
              <w:t xml:space="preserve"> 000</w:t>
            </w:r>
          </w:p>
        </w:tc>
      </w:tr>
      <w:tr w:rsidR="00B4026E" w:rsidRPr="000556C0" w:rsidTr="00C9112A">
        <w:tc>
          <w:tcPr>
            <w:tcW w:w="1101" w:type="dxa"/>
            <w:vMerge/>
            <w:tcBorders>
              <w:left w:val="single" w:sz="4" w:space="0" w:color="auto"/>
              <w:bottom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1984" w:type="dxa"/>
            <w:tcBorders>
              <w:left w:val="single" w:sz="4" w:space="0" w:color="auto"/>
              <w:right w:val="single" w:sz="4" w:space="0" w:color="auto"/>
            </w:tcBorders>
          </w:tcPr>
          <w:p w:rsidR="00B4026E" w:rsidRPr="008F193E" w:rsidRDefault="00C9112A" w:rsidP="00C9112A">
            <w:pPr>
              <w:jc w:val="both"/>
              <w:rPr>
                <w:rFonts w:ascii="Arial" w:hAnsi="Arial" w:cs="Arial"/>
                <w:color w:val="000000" w:themeColor="text1"/>
                <w:sz w:val="16"/>
                <w:szCs w:val="16"/>
              </w:rPr>
            </w:pPr>
            <w:r>
              <w:rPr>
                <w:rFonts w:ascii="Arial" w:hAnsi="Arial" w:cs="Arial"/>
                <w:color w:val="000000" w:themeColor="text1"/>
                <w:sz w:val="16"/>
                <w:szCs w:val="16"/>
              </w:rPr>
              <w:t>SPOLEČNĚ-JEKHETAN</w:t>
            </w:r>
            <w:r w:rsidR="005D3021">
              <w:rPr>
                <w:rFonts w:ascii="Arial" w:hAnsi="Arial" w:cs="Arial"/>
                <w:color w:val="000000" w:themeColor="text1"/>
                <w:sz w:val="16"/>
                <w:szCs w:val="16"/>
              </w:rPr>
              <w:t>E</w:t>
            </w:r>
          </w:p>
        </w:tc>
        <w:tc>
          <w:tcPr>
            <w:tcW w:w="1316" w:type="dxa"/>
            <w:tcBorders>
              <w:left w:val="single" w:sz="4" w:space="0" w:color="auto"/>
              <w:right w:val="single" w:sz="4" w:space="0" w:color="auto"/>
            </w:tcBorders>
          </w:tcPr>
          <w:p w:rsidR="00B4026E" w:rsidRPr="008F193E" w:rsidRDefault="00C9112A" w:rsidP="00C9112A">
            <w:pPr>
              <w:jc w:val="right"/>
              <w:rPr>
                <w:rFonts w:ascii="Arial" w:hAnsi="Arial" w:cs="Arial"/>
                <w:color w:val="000000" w:themeColor="text1"/>
                <w:sz w:val="16"/>
                <w:szCs w:val="16"/>
              </w:rPr>
            </w:pPr>
            <w:r>
              <w:rPr>
                <w:rFonts w:ascii="Arial" w:hAnsi="Arial" w:cs="Arial"/>
                <w:color w:val="000000" w:themeColor="text1"/>
                <w:sz w:val="16"/>
                <w:szCs w:val="16"/>
              </w:rPr>
              <w:t>70 000</w:t>
            </w:r>
          </w:p>
        </w:tc>
        <w:tc>
          <w:tcPr>
            <w:tcW w:w="243" w:type="dxa"/>
            <w:tcBorders>
              <w:top w:val="nil"/>
              <w:left w:val="single" w:sz="4" w:space="0" w:color="auto"/>
              <w:bottom w:val="nil"/>
              <w:right w:val="single" w:sz="4" w:space="0" w:color="auto"/>
            </w:tcBorders>
          </w:tcPr>
          <w:p w:rsidR="00B4026E" w:rsidRPr="000556C0" w:rsidRDefault="00B4026E" w:rsidP="00C9112A">
            <w:pPr>
              <w:jc w:val="both"/>
              <w:rPr>
                <w:rFonts w:ascii="Arial" w:hAnsi="Arial" w:cs="Arial"/>
                <w:color w:val="000000" w:themeColor="text1"/>
                <w:sz w:val="18"/>
                <w:szCs w:val="18"/>
              </w:rPr>
            </w:pPr>
          </w:p>
        </w:tc>
        <w:tc>
          <w:tcPr>
            <w:tcW w:w="1155" w:type="dxa"/>
            <w:vMerge/>
            <w:tcBorders>
              <w:left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1964" w:type="dxa"/>
            <w:vMerge/>
            <w:tcBorders>
              <w:left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1316" w:type="dxa"/>
            <w:tcBorders>
              <w:left w:val="single" w:sz="4" w:space="0" w:color="auto"/>
              <w:right w:val="single" w:sz="4" w:space="0" w:color="auto"/>
            </w:tcBorders>
          </w:tcPr>
          <w:p w:rsidR="00B4026E" w:rsidRPr="008F193E" w:rsidRDefault="005D3021" w:rsidP="00C9112A">
            <w:pPr>
              <w:jc w:val="right"/>
              <w:rPr>
                <w:rFonts w:ascii="Arial" w:hAnsi="Arial" w:cs="Arial"/>
                <w:color w:val="000000" w:themeColor="text1"/>
                <w:sz w:val="16"/>
                <w:szCs w:val="16"/>
              </w:rPr>
            </w:pPr>
            <w:r>
              <w:rPr>
                <w:rFonts w:ascii="Arial" w:hAnsi="Arial" w:cs="Arial"/>
                <w:color w:val="000000" w:themeColor="text1"/>
                <w:sz w:val="16"/>
                <w:szCs w:val="16"/>
              </w:rPr>
              <w:t>75</w:t>
            </w:r>
            <w:r w:rsidR="00B4026E" w:rsidRPr="008F193E">
              <w:rPr>
                <w:rFonts w:ascii="Arial" w:hAnsi="Arial" w:cs="Arial"/>
                <w:color w:val="000000" w:themeColor="text1"/>
                <w:sz w:val="16"/>
                <w:szCs w:val="16"/>
              </w:rPr>
              <w:t xml:space="preserve"> 000</w:t>
            </w:r>
          </w:p>
        </w:tc>
      </w:tr>
      <w:tr w:rsidR="00B4026E" w:rsidRPr="000556C0" w:rsidTr="00C9112A">
        <w:tc>
          <w:tcPr>
            <w:tcW w:w="1101" w:type="dxa"/>
            <w:vMerge/>
            <w:tcBorders>
              <w:left w:val="single" w:sz="4" w:space="0" w:color="auto"/>
              <w:bottom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1984" w:type="dxa"/>
            <w:tcBorders>
              <w:left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1316" w:type="dxa"/>
            <w:tcBorders>
              <w:left w:val="single" w:sz="4" w:space="0" w:color="auto"/>
              <w:right w:val="single" w:sz="4" w:space="0" w:color="auto"/>
            </w:tcBorders>
          </w:tcPr>
          <w:p w:rsidR="00B4026E" w:rsidRPr="008F193E" w:rsidRDefault="00B4026E" w:rsidP="00C9112A">
            <w:pPr>
              <w:jc w:val="right"/>
              <w:rPr>
                <w:rFonts w:ascii="Arial" w:hAnsi="Arial" w:cs="Arial"/>
                <w:color w:val="000000" w:themeColor="text1"/>
                <w:sz w:val="16"/>
                <w:szCs w:val="16"/>
              </w:rPr>
            </w:pPr>
          </w:p>
        </w:tc>
        <w:tc>
          <w:tcPr>
            <w:tcW w:w="243" w:type="dxa"/>
            <w:tcBorders>
              <w:top w:val="nil"/>
              <w:left w:val="single" w:sz="4" w:space="0" w:color="auto"/>
              <w:bottom w:val="nil"/>
              <w:right w:val="single" w:sz="4" w:space="0" w:color="auto"/>
            </w:tcBorders>
          </w:tcPr>
          <w:p w:rsidR="00B4026E" w:rsidRPr="000556C0" w:rsidRDefault="00B4026E" w:rsidP="00C9112A">
            <w:pPr>
              <w:jc w:val="both"/>
              <w:rPr>
                <w:rFonts w:ascii="Arial" w:hAnsi="Arial" w:cs="Arial"/>
                <w:color w:val="000000" w:themeColor="text1"/>
                <w:sz w:val="18"/>
                <w:szCs w:val="18"/>
              </w:rPr>
            </w:pPr>
          </w:p>
        </w:tc>
        <w:tc>
          <w:tcPr>
            <w:tcW w:w="3119" w:type="dxa"/>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B4026E" w:rsidRPr="008F193E" w:rsidRDefault="00B4026E" w:rsidP="00C9112A">
            <w:pPr>
              <w:jc w:val="both"/>
              <w:rPr>
                <w:rFonts w:ascii="Arial" w:hAnsi="Arial" w:cs="Arial"/>
                <w:b/>
                <w:color w:val="FFFFFF" w:themeColor="background1"/>
                <w:sz w:val="16"/>
                <w:szCs w:val="16"/>
              </w:rPr>
            </w:pPr>
            <w:r w:rsidRPr="008F193E">
              <w:rPr>
                <w:rFonts w:ascii="Arial" w:hAnsi="Arial" w:cs="Arial"/>
                <w:b/>
                <w:color w:val="FFFFFF" w:themeColor="background1"/>
                <w:sz w:val="16"/>
                <w:szCs w:val="16"/>
              </w:rPr>
              <w:t>CELKEM</w:t>
            </w:r>
          </w:p>
        </w:tc>
        <w:tc>
          <w:tcPr>
            <w:tcW w:w="1316"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B4026E" w:rsidRPr="008F193E" w:rsidRDefault="005D3021" w:rsidP="005D3021">
            <w:pPr>
              <w:jc w:val="right"/>
              <w:rPr>
                <w:rFonts w:ascii="Arial" w:hAnsi="Arial" w:cs="Arial"/>
                <w:b/>
                <w:color w:val="FFFFFF" w:themeColor="background1"/>
                <w:sz w:val="16"/>
                <w:szCs w:val="16"/>
              </w:rPr>
            </w:pPr>
            <w:r>
              <w:rPr>
                <w:rFonts w:ascii="Arial" w:hAnsi="Arial" w:cs="Arial"/>
                <w:b/>
                <w:color w:val="FFFFFF" w:themeColor="background1"/>
                <w:sz w:val="16"/>
                <w:szCs w:val="16"/>
              </w:rPr>
              <w:t>800</w:t>
            </w:r>
            <w:r w:rsidR="00B4026E">
              <w:rPr>
                <w:rFonts w:ascii="Arial" w:hAnsi="Arial" w:cs="Arial"/>
                <w:b/>
                <w:color w:val="FFFFFF" w:themeColor="background1"/>
                <w:sz w:val="16"/>
                <w:szCs w:val="16"/>
              </w:rPr>
              <w:t> </w:t>
            </w:r>
            <w:r w:rsidR="00B4026E" w:rsidRPr="008F193E">
              <w:rPr>
                <w:rFonts w:ascii="Arial" w:hAnsi="Arial" w:cs="Arial"/>
                <w:b/>
                <w:color w:val="FFFFFF" w:themeColor="background1"/>
                <w:sz w:val="16"/>
                <w:szCs w:val="16"/>
              </w:rPr>
              <w:t>000</w:t>
            </w:r>
          </w:p>
        </w:tc>
      </w:tr>
      <w:tr w:rsidR="00B4026E" w:rsidRPr="000556C0" w:rsidTr="00C9112A">
        <w:tc>
          <w:tcPr>
            <w:tcW w:w="3085" w:type="dxa"/>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B4026E" w:rsidRPr="008F193E" w:rsidRDefault="00B4026E" w:rsidP="00C9112A">
            <w:pPr>
              <w:jc w:val="both"/>
              <w:rPr>
                <w:rFonts w:ascii="Arial" w:hAnsi="Arial" w:cs="Arial"/>
                <w:b/>
                <w:color w:val="FFFFFF" w:themeColor="background1"/>
                <w:sz w:val="16"/>
                <w:szCs w:val="16"/>
              </w:rPr>
            </w:pPr>
            <w:r w:rsidRPr="008F193E">
              <w:rPr>
                <w:rFonts w:ascii="Arial" w:hAnsi="Arial" w:cs="Arial"/>
                <w:b/>
                <w:color w:val="FFFFFF" w:themeColor="background1"/>
                <w:sz w:val="16"/>
                <w:szCs w:val="16"/>
              </w:rPr>
              <w:t>CELKEM</w:t>
            </w:r>
          </w:p>
        </w:tc>
        <w:tc>
          <w:tcPr>
            <w:tcW w:w="1316"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B4026E" w:rsidRPr="008F193E" w:rsidRDefault="00C9112A" w:rsidP="00C9112A">
            <w:pPr>
              <w:jc w:val="right"/>
              <w:rPr>
                <w:rFonts w:ascii="Arial" w:hAnsi="Arial" w:cs="Arial"/>
                <w:b/>
                <w:color w:val="FFFFFF" w:themeColor="background1"/>
                <w:sz w:val="16"/>
                <w:szCs w:val="16"/>
              </w:rPr>
            </w:pPr>
            <w:r>
              <w:rPr>
                <w:rFonts w:ascii="Arial" w:hAnsi="Arial" w:cs="Arial"/>
                <w:b/>
                <w:color w:val="FFFFFF" w:themeColor="background1"/>
                <w:sz w:val="16"/>
                <w:szCs w:val="16"/>
              </w:rPr>
              <w:t>500</w:t>
            </w:r>
            <w:r w:rsidR="00B4026E" w:rsidRPr="008F193E">
              <w:rPr>
                <w:rFonts w:ascii="Arial" w:hAnsi="Arial" w:cs="Arial"/>
                <w:b/>
                <w:color w:val="FFFFFF" w:themeColor="background1"/>
                <w:sz w:val="16"/>
                <w:szCs w:val="16"/>
              </w:rPr>
              <w:t xml:space="preserve"> 000</w:t>
            </w:r>
          </w:p>
        </w:tc>
        <w:tc>
          <w:tcPr>
            <w:tcW w:w="243" w:type="dxa"/>
            <w:tcBorders>
              <w:top w:val="nil"/>
              <w:left w:val="single" w:sz="4" w:space="0" w:color="auto"/>
              <w:bottom w:val="nil"/>
              <w:right w:val="nil"/>
            </w:tcBorders>
          </w:tcPr>
          <w:p w:rsidR="00B4026E" w:rsidRPr="000556C0" w:rsidRDefault="00B4026E" w:rsidP="00C9112A">
            <w:pPr>
              <w:jc w:val="both"/>
              <w:rPr>
                <w:rFonts w:ascii="Arial" w:hAnsi="Arial" w:cs="Arial"/>
                <w:color w:val="000000" w:themeColor="text1"/>
                <w:sz w:val="18"/>
                <w:szCs w:val="18"/>
              </w:rPr>
            </w:pPr>
          </w:p>
        </w:tc>
        <w:tc>
          <w:tcPr>
            <w:tcW w:w="1155" w:type="dxa"/>
            <w:tcBorders>
              <w:top w:val="nil"/>
              <w:left w:val="nil"/>
              <w:bottom w:val="nil"/>
              <w:right w:val="nil"/>
            </w:tcBorders>
          </w:tcPr>
          <w:p w:rsidR="00B4026E" w:rsidRPr="000556C0" w:rsidRDefault="00B4026E" w:rsidP="00C9112A">
            <w:pPr>
              <w:jc w:val="both"/>
              <w:rPr>
                <w:rFonts w:ascii="Arial" w:hAnsi="Arial" w:cs="Arial"/>
                <w:color w:val="000000" w:themeColor="text1"/>
                <w:sz w:val="18"/>
                <w:szCs w:val="18"/>
              </w:rPr>
            </w:pPr>
          </w:p>
        </w:tc>
        <w:tc>
          <w:tcPr>
            <w:tcW w:w="1964" w:type="dxa"/>
            <w:tcBorders>
              <w:top w:val="nil"/>
              <w:left w:val="nil"/>
              <w:bottom w:val="nil"/>
              <w:right w:val="nil"/>
            </w:tcBorders>
          </w:tcPr>
          <w:p w:rsidR="00B4026E" w:rsidRPr="000556C0" w:rsidRDefault="00B4026E" w:rsidP="00C9112A">
            <w:pPr>
              <w:jc w:val="both"/>
              <w:rPr>
                <w:rFonts w:ascii="Arial" w:hAnsi="Arial" w:cs="Arial"/>
                <w:color w:val="000000" w:themeColor="text1"/>
                <w:sz w:val="18"/>
                <w:szCs w:val="18"/>
              </w:rPr>
            </w:pPr>
          </w:p>
        </w:tc>
        <w:tc>
          <w:tcPr>
            <w:tcW w:w="1316" w:type="dxa"/>
            <w:tcBorders>
              <w:top w:val="nil"/>
              <w:left w:val="nil"/>
              <w:bottom w:val="nil"/>
              <w:right w:val="nil"/>
            </w:tcBorders>
          </w:tcPr>
          <w:p w:rsidR="00B4026E" w:rsidRPr="000556C0" w:rsidRDefault="00B4026E" w:rsidP="00C9112A">
            <w:pPr>
              <w:jc w:val="right"/>
              <w:rPr>
                <w:rFonts w:ascii="Arial" w:hAnsi="Arial" w:cs="Arial"/>
                <w:color w:val="000000" w:themeColor="text1"/>
                <w:sz w:val="18"/>
                <w:szCs w:val="18"/>
              </w:rPr>
            </w:pPr>
          </w:p>
        </w:tc>
      </w:tr>
    </w:tbl>
    <w:p w:rsidR="00B4026E" w:rsidRDefault="00B4026E" w:rsidP="00B4026E">
      <w:pPr>
        <w:jc w:val="both"/>
        <w:rPr>
          <w:rFonts w:ascii="Arial" w:hAnsi="Arial" w:cs="Arial"/>
          <w:color w:val="000000" w:themeColor="text1"/>
        </w:rPr>
      </w:pPr>
    </w:p>
    <w:p w:rsidR="00542159" w:rsidRDefault="00542159" w:rsidP="00B4026E">
      <w:pPr>
        <w:jc w:val="both"/>
        <w:rPr>
          <w:rFonts w:ascii="Arial" w:hAnsi="Arial" w:cs="Arial"/>
          <w:color w:val="000000" w:themeColor="text1"/>
        </w:rPr>
      </w:pPr>
    </w:p>
    <w:p w:rsidR="004750E7" w:rsidRDefault="004750E7" w:rsidP="00B4026E">
      <w:pPr>
        <w:jc w:val="both"/>
        <w:rPr>
          <w:rFonts w:ascii="Arial" w:hAnsi="Arial" w:cs="Arial"/>
          <w:color w:val="000000" w:themeColor="text1"/>
        </w:rPr>
      </w:pPr>
    </w:p>
    <w:tbl>
      <w:tblPr>
        <w:tblW w:w="9113" w:type="dxa"/>
        <w:tblInd w:w="108" w:type="dxa"/>
        <w:tblLook w:val="04A0" w:firstRow="1" w:lastRow="0" w:firstColumn="1" w:lastColumn="0" w:noHBand="0" w:noVBand="1"/>
      </w:tblPr>
      <w:tblGrid>
        <w:gridCol w:w="1101"/>
        <w:gridCol w:w="2018"/>
        <w:gridCol w:w="1316"/>
        <w:gridCol w:w="243"/>
        <w:gridCol w:w="1155"/>
        <w:gridCol w:w="1964"/>
        <w:gridCol w:w="1316"/>
      </w:tblGrid>
      <w:tr w:rsidR="00B4026E" w:rsidRPr="000556C0" w:rsidTr="00C9112A">
        <w:tc>
          <w:tcPr>
            <w:tcW w:w="1101"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B4026E" w:rsidRPr="008F193E" w:rsidRDefault="00B4026E" w:rsidP="00C9112A">
            <w:pPr>
              <w:jc w:val="center"/>
              <w:rPr>
                <w:rFonts w:ascii="Arial" w:hAnsi="Arial" w:cs="Arial"/>
                <w:b/>
                <w:color w:val="FFFFFF" w:themeColor="background1"/>
                <w:sz w:val="16"/>
                <w:szCs w:val="16"/>
              </w:rPr>
            </w:pPr>
            <w:r w:rsidRPr="008F193E">
              <w:rPr>
                <w:rFonts w:ascii="Arial" w:hAnsi="Arial" w:cs="Arial"/>
                <w:b/>
                <w:color w:val="FFFFFF" w:themeColor="background1"/>
                <w:sz w:val="16"/>
                <w:szCs w:val="16"/>
              </w:rPr>
              <w:t>rok</w:t>
            </w:r>
          </w:p>
        </w:tc>
        <w:tc>
          <w:tcPr>
            <w:tcW w:w="2018"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B4026E" w:rsidRPr="008F193E" w:rsidRDefault="00B4026E" w:rsidP="00C9112A">
            <w:pPr>
              <w:jc w:val="center"/>
              <w:rPr>
                <w:rFonts w:ascii="Arial" w:hAnsi="Arial" w:cs="Arial"/>
                <w:b/>
                <w:color w:val="FFFFFF" w:themeColor="background1"/>
                <w:sz w:val="16"/>
                <w:szCs w:val="16"/>
              </w:rPr>
            </w:pPr>
            <w:r w:rsidRPr="008F193E">
              <w:rPr>
                <w:rFonts w:ascii="Arial" w:hAnsi="Arial" w:cs="Arial"/>
                <w:b/>
                <w:color w:val="FFFFFF" w:themeColor="background1"/>
                <w:sz w:val="16"/>
                <w:szCs w:val="16"/>
              </w:rPr>
              <w:t>příjemce dotace</w:t>
            </w:r>
          </w:p>
        </w:tc>
        <w:tc>
          <w:tcPr>
            <w:tcW w:w="1316"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B4026E" w:rsidRPr="008F193E" w:rsidRDefault="00B4026E" w:rsidP="00C9112A">
            <w:pPr>
              <w:jc w:val="center"/>
              <w:rPr>
                <w:rFonts w:ascii="Arial" w:hAnsi="Arial" w:cs="Arial"/>
                <w:b/>
                <w:color w:val="FFFFFF" w:themeColor="background1"/>
                <w:sz w:val="16"/>
                <w:szCs w:val="16"/>
              </w:rPr>
            </w:pPr>
            <w:r w:rsidRPr="008F193E">
              <w:rPr>
                <w:rFonts w:ascii="Arial" w:hAnsi="Arial" w:cs="Arial"/>
                <w:b/>
                <w:color w:val="FFFFFF" w:themeColor="background1"/>
                <w:sz w:val="16"/>
                <w:szCs w:val="16"/>
              </w:rPr>
              <w:t>prostředky v Kč</w:t>
            </w:r>
          </w:p>
        </w:tc>
        <w:tc>
          <w:tcPr>
            <w:tcW w:w="243" w:type="dxa"/>
            <w:tcBorders>
              <w:top w:val="nil"/>
              <w:left w:val="single" w:sz="4" w:space="0" w:color="auto"/>
              <w:bottom w:val="nil"/>
              <w:right w:val="single" w:sz="4" w:space="0" w:color="auto"/>
            </w:tcBorders>
            <w:vAlign w:val="center"/>
          </w:tcPr>
          <w:p w:rsidR="00B4026E" w:rsidRPr="000556C0" w:rsidRDefault="00B4026E" w:rsidP="00C9112A">
            <w:pPr>
              <w:jc w:val="center"/>
              <w:rPr>
                <w:rFonts w:ascii="Arial" w:hAnsi="Arial" w:cs="Arial"/>
                <w:b/>
                <w:color w:val="000000" w:themeColor="text1"/>
                <w:sz w:val="18"/>
                <w:szCs w:val="18"/>
              </w:rPr>
            </w:pPr>
          </w:p>
        </w:tc>
        <w:tc>
          <w:tcPr>
            <w:tcW w:w="1155"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B4026E" w:rsidRPr="008F193E" w:rsidRDefault="00B4026E" w:rsidP="00C9112A">
            <w:pPr>
              <w:jc w:val="center"/>
              <w:rPr>
                <w:rFonts w:ascii="Arial" w:hAnsi="Arial" w:cs="Arial"/>
                <w:b/>
                <w:color w:val="FFFFFF" w:themeColor="background1"/>
                <w:sz w:val="16"/>
                <w:szCs w:val="16"/>
              </w:rPr>
            </w:pPr>
            <w:r w:rsidRPr="008F193E">
              <w:rPr>
                <w:rFonts w:ascii="Arial" w:hAnsi="Arial" w:cs="Arial"/>
                <w:b/>
                <w:color w:val="FFFFFF" w:themeColor="background1"/>
                <w:sz w:val="16"/>
                <w:szCs w:val="16"/>
              </w:rPr>
              <w:t>rok</w:t>
            </w:r>
          </w:p>
        </w:tc>
        <w:tc>
          <w:tcPr>
            <w:tcW w:w="1964"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B4026E" w:rsidRPr="008F193E" w:rsidRDefault="00B4026E" w:rsidP="00C9112A">
            <w:pPr>
              <w:jc w:val="center"/>
              <w:rPr>
                <w:rFonts w:ascii="Arial" w:hAnsi="Arial" w:cs="Arial"/>
                <w:b/>
                <w:color w:val="FFFFFF" w:themeColor="background1"/>
                <w:sz w:val="16"/>
                <w:szCs w:val="16"/>
              </w:rPr>
            </w:pPr>
            <w:r w:rsidRPr="008F193E">
              <w:rPr>
                <w:rFonts w:ascii="Arial" w:hAnsi="Arial" w:cs="Arial"/>
                <w:b/>
                <w:color w:val="FFFFFF" w:themeColor="background1"/>
                <w:sz w:val="16"/>
                <w:szCs w:val="16"/>
              </w:rPr>
              <w:t>příjemce dotace</w:t>
            </w:r>
          </w:p>
        </w:tc>
        <w:tc>
          <w:tcPr>
            <w:tcW w:w="1316"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rsidR="00B4026E" w:rsidRPr="008F193E" w:rsidRDefault="00B4026E" w:rsidP="00C9112A">
            <w:pPr>
              <w:jc w:val="center"/>
              <w:rPr>
                <w:rFonts w:ascii="Arial" w:hAnsi="Arial" w:cs="Arial"/>
                <w:b/>
                <w:color w:val="FFFFFF" w:themeColor="background1"/>
                <w:sz w:val="16"/>
                <w:szCs w:val="16"/>
              </w:rPr>
            </w:pPr>
            <w:r w:rsidRPr="008F193E">
              <w:rPr>
                <w:rFonts w:ascii="Arial" w:hAnsi="Arial" w:cs="Arial"/>
                <w:b/>
                <w:color w:val="FFFFFF" w:themeColor="background1"/>
                <w:sz w:val="16"/>
                <w:szCs w:val="16"/>
              </w:rPr>
              <w:t>prostředky v Kč</w:t>
            </w:r>
          </w:p>
        </w:tc>
      </w:tr>
      <w:tr w:rsidR="00B4026E" w:rsidRPr="000556C0" w:rsidTr="00C9112A">
        <w:tc>
          <w:tcPr>
            <w:tcW w:w="1101" w:type="dxa"/>
            <w:vMerge w:val="restart"/>
            <w:tcBorders>
              <w:top w:val="single" w:sz="4" w:space="0" w:color="auto"/>
              <w:left w:val="single" w:sz="4" w:space="0" w:color="auto"/>
              <w:bottom w:val="single" w:sz="4" w:space="0" w:color="auto"/>
              <w:right w:val="single" w:sz="4" w:space="0" w:color="auto"/>
            </w:tcBorders>
            <w:vAlign w:val="center"/>
          </w:tcPr>
          <w:p w:rsidR="00B4026E" w:rsidRPr="00C1572D" w:rsidRDefault="00B4026E" w:rsidP="00C9112A">
            <w:pPr>
              <w:jc w:val="center"/>
              <w:rPr>
                <w:rFonts w:ascii="Arial" w:hAnsi="Arial" w:cs="Arial"/>
                <w:b/>
                <w:color w:val="000000" w:themeColor="text1"/>
                <w:sz w:val="16"/>
                <w:szCs w:val="16"/>
              </w:rPr>
            </w:pPr>
            <w:r w:rsidRPr="00C1572D">
              <w:rPr>
                <w:rFonts w:ascii="Arial" w:hAnsi="Arial" w:cs="Arial"/>
                <w:b/>
                <w:color w:val="000000" w:themeColor="text1"/>
                <w:sz w:val="16"/>
                <w:szCs w:val="16"/>
              </w:rPr>
              <w:t>2015</w:t>
            </w:r>
          </w:p>
        </w:tc>
        <w:tc>
          <w:tcPr>
            <w:tcW w:w="2018" w:type="dxa"/>
            <w:tcBorders>
              <w:top w:val="single" w:sz="4" w:space="0" w:color="auto"/>
              <w:left w:val="single" w:sz="4" w:space="0" w:color="auto"/>
              <w:right w:val="single" w:sz="4" w:space="0" w:color="auto"/>
            </w:tcBorders>
          </w:tcPr>
          <w:p w:rsidR="00B4026E" w:rsidRPr="008F193E" w:rsidRDefault="005D3021" w:rsidP="00C9112A">
            <w:pPr>
              <w:jc w:val="both"/>
              <w:rPr>
                <w:rFonts w:ascii="Arial" w:hAnsi="Arial" w:cs="Arial"/>
                <w:color w:val="000000" w:themeColor="text1"/>
                <w:sz w:val="16"/>
                <w:szCs w:val="16"/>
              </w:rPr>
            </w:pPr>
            <w:r>
              <w:rPr>
                <w:rFonts w:ascii="Arial" w:hAnsi="Arial" w:cs="Arial"/>
                <w:color w:val="000000" w:themeColor="text1"/>
                <w:sz w:val="16"/>
                <w:szCs w:val="16"/>
              </w:rPr>
              <w:t>Moravský Beroun</w:t>
            </w:r>
          </w:p>
        </w:tc>
        <w:tc>
          <w:tcPr>
            <w:tcW w:w="1316" w:type="dxa"/>
            <w:tcBorders>
              <w:top w:val="single" w:sz="4" w:space="0" w:color="auto"/>
              <w:left w:val="single" w:sz="4" w:space="0" w:color="auto"/>
              <w:right w:val="single" w:sz="4" w:space="0" w:color="auto"/>
            </w:tcBorders>
          </w:tcPr>
          <w:p w:rsidR="00B4026E" w:rsidRPr="008F193E" w:rsidRDefault="005D3021" w:rsidP="00C9112A">
            <w:pPr>
              <w:jc w:val="right"/>
              <w:rPr>
                <w:rFonts w:ascii="Arial" w:hAnsi="Arial" w:cs="Arial"/>
                <w:color w:val="000000" w:themeColor="text1"/>
                <w:sz w:val="16"/>
                <w:szCs w:val="16"/>
              </w:rPr>
            </w:pPr>
            <w:r>
              <w:rPr>
                <w:rFonts w:ascii="Arial" w:hAnsi="Arial" w:cs="Arial"/>
                <w:color w:val="000000" w:themeColor="text1"/>
                <w:sz w:val="16"/>
                <w:szCs w:val="16"/>
              </w:rPr>
              <w:t>101</w:t>
            </w:r>
            <w:r w:rsidR="00B4026E" w:rsidRPr="008F193E">
              <w:rPr>
                <w:rFonts w:ascii="Arial" w:hAnsi="Arial" w:cs="Arial"/>
                <w:color w:val="000000" w:themeColor="text1"/>
                <w:sz w:val="16"/>
                <w:szCs w:val="16"/>
              </w:rPr>
              <w:t xml:space="preserve"> 000</w:t>
            </w:r>
          </w:p>
        </w:tc>
        <w:tc>
          <w:tcPr>
            <w:tcW w:w="243" w:type="dxa"/>
            <w:tcBorders>
              <w:top w:val="nil"/>
              <w:left w:val="single" w:sz="4" w:space="0" w:color="auto"/>
              <w:bottom w:val="nil"/>
              <w:right w:val="single" w:sz="4" w:space="0" w:color="auto"/>
            </w:tcBorders>
          </w:tcPr>
          <w:p w:rsidR="00B4026E" w:rsidRPr="000556C0" w:rsidRDefault="00B4026E" w:rsidP="00C9112A">
            <w:pPr>
              <w:jc w:val="both"/>
              <w:rPr>
                <w:rFonts w:ascii="Arial" w:hAnsi="Arial" w:cs="Arial"/>
                <w:color w:val="000000" w:themeColor="text1"/>
                <w:sz w:val="18"/>
                <w:szCs w:val="18"/>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B4026E" w:rsidRPr="00250E1B" w:rsidRDefault="00B4026E" w:rsidP="00250E1B">
            <w:pPr>
              <w:jc w:val="center"/>
              <w:rPr>
                <w:rFonts w:ascii="Arial" w:hAnsi="Arial" w:cs="Arial"/>
                <w:b/>
                <w:color w:val="000000" w:themeColor="text1"/>
                <w:sz w:val="16"/>
                <w:szCs w:val="16"/>
              </w:rPr>
            </w:pPr>
            <w:r w:rsidRPr="00C1572D">
              <w:rPr>
                <w:rFonts w:ascii="Arial" w:hAnsi="Arial" w:cs="Arial"/>
                <w:b/>
                <w:color w:val="000000" w:themeColor="text1"/>
                <w:sz w:val="16"/>
                <w:szCs w:val="16"/>
              </w:rPr>
              <w:t>2016</w:t>
            </w:r>
          </w:p>
        </w:tc>
        <w:tc>
          <w:tcPr>
            <w:tcW w:w="1964" w:type="dxa"/>
            <w:tcBorders>
              <w:top w:val="single" w:sz="4" w:space="0" w:color="auto"/>
              <w:left w:val="single" w:sz="4" w:space="0" w:color="auto"/>
              <w:right w:val="single" w:sz="4" w:space="0" w:color="auto"/>
            </w:tcBorders>
          </w:tcPr>
          <w:p w:rsidR="00B4026E" w:rsidRPr="00250E1B" w:rsidRDefault="00250E1B" w:rsidP="00C9112A">
            <w:pPr>
              <w:jc w:val="both"/>
              <w:rPr>
                <w:rFonts w:ascii="Arial" w:hAnsi="Arial" w:cs="Arial"/>
                <w:color w:val="000000" w:themeColor="text1"/>
                <w:sz w:val="16"/>
                <w:szCs w:val="16"/>
              </w:rPr>
            </w:pPr>
            <w:r w:rsidRPr="00250E1B">
              <w:rPr>
                <w:rFonts w:ascii="Arial" w:hAnsi="Arial" w:cs="Arial"/>
                <w:color w:val="000000" w:themeColor="text1"/>
                <w:sz w:val="16"/>
                <w:szCs w:val="16"/>
              </w:rPr>
              <w:t>Kojetín</w:t>
            </w:r>
          </w:p>
        </w:tc>
        <w:tc>
          <w:tcPr>
            <w:tcW w:w="1316" w:type="dxa"/>
            <w:tcBorders>
              <w:top w:val="single" w:sz="4" w:space="0" w:color="auto"/>
              <w:left w:val="single" w:sz="4" w:space="0" w:color="auto"/>
              <w:right w:val="single" w:sz="4" w:space="0" w:color="auto"/>
            </w:tcBorders>
          </w:tcPr>
          <w:p w:rsidR="00B4026E" w:rsidRPr="00250E1B" w:rsidRDefault="00250E1B" w:rsidP="00C9112A">
            <w:pPr>
              <w:jc w:val="right"/>
              <w:rPr>
                <w:rFonts w:ascii="Arial" w:hAnsi="Arial" w:cs="Arial"/>
                <w:color w:val="000000" w:themeColor="text1"/>
                <w:sz w:val="16"/>
                <w:szCs w:val="16"/>
              </w:rPr>
            </w:pPr>
            <w:r w:rsidRPr="00250E1B">
              <w:rPr>
                <w:rFonts w:ascii="Arial" w:hAnsi="Arial" w:cs="Arial"/>
                <w:color w:val="000000" w:themeColor="text1"/>
                <w:sz w:val="16"/>
                <w:szCs w:val="16"/>
              </w:rPr>
              <w:t>50</w:t>
            </w:r>
            <w:r w:rsidR="00B4026E" w:rsidRPr="00250E1B">
              <w:rPr>
                <w:rFonts w:ascii="Arial" w:hAnsi="Arial" w:cs="Arial"/>
                <w:color w:val="000000" w:themeColor="text1"/>
                <w:sz w:val="16"/>
                <w:szCs w:val="16"/>
              </w:rPr>
              <w:t xml:space="preserve"> 000</w:t>
            </w:r>
          </w:p>
        </w:tc>
      </w:tr>
      <w:tr w:rsidR="00B4026E" w:rsidRPr="000556C0" w:rsidTr="00C9112A">
        <w:tc>
          <w:tcPr>
            <w:tcW w:w="1101" w:type="dxa"/>
            <w:vMerge/>
            <w:tcBorders>
              <w:top w:val="single" w:sz="4" w:space="0" w:color="auto"/>
              <w:left w:val="single" w:sz="4" w:space="0" w:color="auto"/>
              <w:bottom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2018" w:type="dxa"/>
            <w:tcBorders>
              <w:left w:val="single" w:sz="4" w:space="0" w:color="auto"/>
              <w:right w:val="single" w:sz="4" w:space="0" w:color="auto"/>
            </w:tcBorders>
          </w:tcPr>
          <w:p w:rsidR="00B4026E" w:rsidRPr="008F193E" w:rsidRDefault="005D3021" w:rsidP="00C9112A">
            <w:pPr>
              <w:jc w:val="both"/>
              <w:rPr>
                <w:rFonts w:ascii="Arial" w:hAnsi="Arial" w:cs="Arial"/>
                <w:color w:val="000000" w:themeColor="text1"/>
                <w:sz w:val="16"/>
                <w:szCs w:val="16"/>
              </w:rPr>
            </w:pPr>
            <w:r>
              <w:rPr>
                <w:rFonts w:ascii="Arial" w:hAnsi="Arial" w:cs="Arial"/>
                <w:color w:val="000000" w:themeColor="text1"/>
                <w:sz w:val="16"/>
                <w:szCs w:val="16"/>
              </w:rPr>
              <w:t>Hustopeče nad Bečvou</w:t>
            </w:r>
          </w:p>
        </w:tc>
        <w:tc>
          <w:tcPr>
            <w:tcW w:w="1316" w:type="dxa"/>
            <w:tcBorders>
              <w:left w:val="single" w:sz="4" w:space="0" w:color="auto"/>
              <w:right w:val="single" w:sz="4" w:space="0" w:color="auto"/>
            </w:tcBorders>
          </w:tcPr>
          <w:p w:rsidR="00B4026E" w:rsidRPr="008F193E" w:rsidRDefault="005D3021" w:rsidP="00C9112A">
            <w:pPr>
              <w:jc w:val="right"/>
              <w:rPr>
                <w:rFonts w:ascii="Arial" w:hAnsi="Arial" w:cs="Arial"/>
                <w:color w:val="000000" w:themeColor="text1"/>
                <w:sz w:val="16"/>
                <w:szCs w:val="16"/>
              </w:rPr>
            </w:pPr>
            <w:r>
              <w:rPr>
                <w:rFonts w:ascii="Arial" w:hAnsi="Arial" w:cs="Arial"/>
                <w:color w:val="000000" w:themeColor="text1"/>
                <w:sz w:val="16"/>
                <w:szCs w:val="16"/>
              </w:rPr>
              <w:t>50</w:t>
            </w:r>
            <w:r w:rsidR="00B4026E" w:rsidRPr="008F193E">
              <w:rPr>
                <w:rFonts w:ascii="Arial" w:hAnsi="Arial" w:cs="Arial"/>
                <w:color w:val="000000" w:themeColor="text1"/>
                <w:sz w:val="16"/>
                <w:szCs w:val="16"/>
              </w:rPr>
              <w:t xml:space="preserve"> 000</w:t>
            </w:r>
          </w:p>
        </w:tc>
        <w:tc>
          <w:tcPr>
            <w:tcW w:w="243" w:type="dxa"/>
            <w:tcBorders>
              <w:top w:val="nil"/>
              <w:left w:val="single" w:sz="4" w:space="0" w:color="auto"/>
              <w:bottom w:val="nil"/>
              <w:right w:val="single" w:sz="4" w:space="0" w:color="auto"/>
            </w:tcBorders>
          </w:tcPr>
          <w:p w:rsidR="00B4026E" w:rsidRPr="000556C0" w:rsidRDefault="00B4026E" w:rsidP="00C9112A">
            <w:pPr>
              <w:jc w:val="both"/>
              <w:rPr>
                <w:rFonts w:ascii="Arial" w:hAnsi="Arial" w:cs="Arial"/>
                <w:color w:val="000000" w:themeColor="text1"/>
                <w:sz w:val="18"/>
                <w:szCs w:val="18"/>
              </w:rPr>
            </w:pPr>
          </w:p>
        </w:tc>
        <w:tc>
          <w:tcPr>
            <w:tcW w:w="1155" w:type="dxa"/>
            <w:vMerge/>
            <w:tcBorders>
              <w:left w:val="single" w:sz="4" w:space="0" w:color="auto"/>
              <w:bottom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1964" w:type="dxa"/>
            <w:tcBorders>
              <w:left w:val="single" w:sz="4" w:space="0" w:color="auto"/>
              <w:right w:val="single" w:sz="4" w:space="0" w:color="auto"/>
            </w:tcBorders>
          </w:tcPr>
          <w:p w:rsidR="00B4026E" w:rsidRPr="00250E1B" w:rsidRDefault="00250E1B" w:rsidP="00C9112A">
            <w:pPr>
              <w:jc w:val="both"/>
              <w:rPr>
                <w:rFonts w:ascii="Arial" w:hAnsi="Arial" w:cs="Arial"/>
                <w:color w:val="000000" w:themeColor="text1"/>
                <w:sz w:val="16"/>
                <w:szCs w:val="16"/>
              </w:rPr>
            </w:pPr>
            <w:r>
              <w:rPr>
                <w:rFonts w:ascii="Arial" w:hAnsi="Arial" w:cs="Arial"/>
                <w:color w:val="000000" w:themeColor="text1"/>
                <w:sz w:val="16"/>
                <w:szCs w:val="16"/>
              </w:rPr>
              <w:t>Loštice</w:t>
            </w:r>
          </w:p>
        </w:tc>
        <w:tc>
          <w:tcPr>
            <w:tcW w:w="1316" w:type="dxa"/>
            <w:tcBorders>
              <w:left w:val="single" w:sz="4" w:space="0" w:color="auto"/>
              <w:right w:val="single" w:sz="4" w:space="0" w:color="auto"/>
            </w:tcBorders>
          </w:tcPr>
          <w:p w:rsidR="00B4026E" w:rsidRPr="00250E1B" w:rsidRDefault="00250E1B" w:rsidP="00C9112A">
            <w:pPr>
              <w:jc w:val="right"/>
              <w:rPr>
                <w:rFonts w:ascii="Arial" w:hAnsi="Arial" w:cs="Arial"/>
                <w:color w:val="000000" w:themeColor="text1"/>
                <w:sz w:val="16"/>
                <w:szCs w:val="16"/>
              </w:rPr>
            </w:pPr>
            <w:r>
              <w:rPr>
                <w:rFonts w:ascii="Arial" w:hAnsi="Arial" w:cs="Arial"/>
                <w:color w:val="000000" w:themeColor="text1"/>
                <w:sz w:val="16"/>
                <w:szCs w:val="16"/>
              </w:rPr>
              <w:t>140</w:t>
            </w:r>
            <w:r w:rsidR="00B4026E" w:rsidRPr="00250E1B">
              <w:rPr>
                <w:rFonts w:ascii="Arial" w:hAnsi="Arial" w:cs="Arial"/>
                <w:color w:val="000000" w:themeColor="text1"/>
                <w:sz w:val="16"/>
                <w:szCs w:val="16"/>
              </w:rPr>
              <w:t xml:space="preserve"> 000</w:t>
            </w:r>
          </w:p>
        </w:tc>
      </w:tr>
      <w:tr w:rsidR="00B4026E" w:rsidRPr="000556C0" w:rsidTr="00C9112A">
        <w:tc>
          <w:tcPr>
            <w:tcW w:w="1101" w:type="dxa"/>
            <w:vMerge/>
            <w:tcBorders>
              <w:top w:val="single" w:sz="4" w:space="0" w:color="auto"/>
              <w:left w:val="single" w:sz="4" w:space="0" w:color="auto"/>
              <w:bottom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2018" w:type="dxa"/>
            <w:tcBorders>
              <w:left w:val="single" w:sz="4" w:space="0" w:color="auto"/>
              <w:right w:val="single" w:sz="4" w:space="0" w:color="auto"/>
            </w:tcBorders>
          </w:tcPr>
          <w:p w:rsidR="00B4026E" w:rsidRPr="008F193E" w:rsidRDefault="005D3021" w:rsidP="00C9112A">
            <w:pPr>
              <w:jc w:val="both"/>
              <w:rPr>
                <w:rFonts w:ascii="Arial" w:hAnsi="Arial" w:cs="Arial"/>
                <w:color w:val="000000" w:themeColor="text1"/>
                <w:sz w:val="16"/>
                <w:szCs w:val="16"/>
              </w:rPr>
            </w:pPr>
            <w:r>
              <w:rPr>
                <w:rFonts w:ascii="Arial" w:hAnsi="Arial" w:cs="Arial"/>
                <w:color w:val="000000" w:themeColor="text1"/>
                <w:sz w:val="16"/>
                <w:szCs w:val="16"/>
              </w:rPr>
              <w:t>Štěpánov</w:t>
            </w:r>
          </w:p>
        </w:tc>
        <w:tc>
          <w:tcPr>
            <w:tcW w:w="1316" w:type="dxa"/>
            <w:tcBorders>
              <w:left w:val="single" w:sz="4" w:space="0" w:color="auto"/>
              <w:right w:val="single" w:sz="4" w:space="0" w:color="auto"/>
            </w:tcBorders>
          </w:tcPr>
          <w:p w:rsidR="00B4026E" w:rsidRPr="008F193E" w:rsidRDefault="005D3021" w:rsidP="00C9112A">
            <w:pPr>
              <w:jc w:val="right"/>
              <w:rPr>
                <w:rFonts w:ascii="Arial" w:hAnsi="Arial" w:cs="Arial"/>
                <w:color w:val="000000" w:themeColor="text1"/>
                <w:sz w:val="16"/>
                <w:szCs w:val="16"/>
              </w:rPr>
            </w:pPr>
            <w:r>
              <w:rPr>
                <w:rFonts w:ascii="Arial" w:hAnsi="Arial" w:cs="Arial"/>
                <w:color w:val="000000" w:themeColor="text1"/>
                <w:sz w:val="16"/>
                <w:szCs w:val="16"/>
              </w:rPr>
              <w:t>50</w:t>
            </w:r>
            <w:r w:rsidR="00B4026E" w:rsidRPr="008F193E">
              <w:rPr>
                <w:rFonts w:ascii="Arial" w:hAnsi="Arial" w:cs="Arial"/>
                <w:color w:val="000000" w:themeColor="text1"/>
                <w:sz w:val="16"/>
                <w:szCs w:val="16"/>
              </w:rPr>
              <w:t xml:space="preserve"> 000</w:t>
            </w:r>
          </w:p>
        </w:tc>
        <w:tc>
          <w:tcPr>
            <w:tcW w:w="243" w:type="dxa"/>
            <w:tcBorders>
              <w:top w:val="nil"/>
              <w:left w:val="single" w:sz="4" w:space="0" w:color="auto"/>
              <w:bottom w:val="nil"/>
              <w:right w:val="single" w:sz="4" w:space="0" w:color="auto"/>
            </w:tcBorders>
          </w:tcPr>
          <w:p w:rsidR="00B4026E" w:rsidRPr="000556C0" w:rsidRDefault="00B4026E" w:rsidP="00C9112A">
            <w:pPr>
              <w:jc w:val="both"/>
              <w:rPr>
                <w:rFonts w:ascii="Arial" w:hAnsi="Arial" w:cs="Arial"/>
                <w:color w:val="000000" w:themeColor="text1"/>
                <w:sz w:val="18"/>
                <w:szCs w:val="18"/>
              </w:rPr>
            </w:pPr>
          </w:p>
        </w:tc>
        <w:tc>
          <w:tcPr>
            <w:tcW w:w="1155" w:type="dxa"/>
            <w:vMerge/>
            <w:tcBorders>
              <w:left w:val="single" w:sz="4" w:space="0" w:color="auto"/>
              <w:bottom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1964" w:type="dxa"/>
            <w:tcBorders>
              <w:left w:val="single" w:sz="4" w:space="0" w:color="auto"/>
              <w:right w:val="single" w:sz="4" w:space="0" w:color="auto"/>
            </w:tcBorders>
          </w:tcPr>
          <w:p w:rsidR="00B4026E" w:rsidRPr="00250E1B" w:rsidRDefault="00250E1B" w:rsidP="00C9112A">
            <w:pPr>
              <w:jc w:val="both"/>
              <w:rPr>
                <w:rFonts w:ascii="Arial" w:hAnsi="Arial" w:cs="Arial"/>
                <w:color w:val="000000" w:themeColor="text1"/>
                <w:sz w:val="16"/>
                <w:szCs w:val="16"/>
              </w:rPr>
            </w:pPr>
            <w:r>
              <w:rPr>
                <w:rFonts w:ascii="Arial" w:hAnsi="Arial" w:cs="Arial"/>
                <w:color w:val="000000" w:themeColor="text1"/>
                <w:sz w:val="16"/>
                <w:szCs w:val="16"/>
              </w:rPr>
              <w:t>Hlubočky</w:t>
            </w:r>
          </w:p>
        </w:tc>
        <w:tc>
          <w:tcPr>
            <w:tcW w:w="1316" w:type="dxa"/>
            <w:tcBorders>
              <w:left w:val="single" w:sz="4" w:space="0" w:color="auto"/>
              <w:right w:val="single" w:sz="4" w:space="0" w:color="auto"/>
            </w:tcBorders>
          </w:tcPr>
          <w:p w:rsidR="00B4026E" w:rsidRPr="00250E1B" w:rsidRDefault="00250E1B" w:rsidP="00C9112A">
            <w:pPr>
              <w:jc w:val="right"/>
              <w:rPr>
                <w:rFonts w:ascii="Arial" w:hAnsi="Arial" w:cs="Arial"/>
                <w:color w:val="000000" w:themeColor="text1"/>
                <w:sz w:val="16"/>
                <w:szCs w:val="16"/>
              </w:rPr>
            </w:pPr>
            <w:r>
              <w:rPr>
                <w:rFonts w:ascii="Arial" w:hAnsi="Arial" w:cs="Arial"/>
                <w:color w:val="000000" w:themeColor="text1"/>
                <w:sz w:val="16"/>
                <w:szCs w:val="16"/>
              </w:rPr>
              <w:t>70</w:t>
            </w:r>
            <w:r w:rsidR="00B4026E" w:rsidRPr="00250E1B">
              <w:rPr>
                <w:rFonts w:ascii="Arial" w:hAnsi="Arial" w:cs="Arial"/>
                <w:color w:val="000000" w:themeColor="text1"/>
                <w:sz w:val="16"/>
                <w:szCs w:val="16"/>
              </w:rPr>
              <w:t xml:space="preserve"> 000</w:t>
            </w:r>
          </w:p>
        </w:tc>
      </w:tr>
      <w:tr w:rsidR="00B4026E" w:rsidRPr="000556C0" w:rsidTr="00C9112A">
        <w:tc>
          <w:tcPr>
            <w:tcW w:w="1101" w:type="dxa"/>
            <w:vMerge/>
            <w:tcBorders>
              <w:top w:val="single" w:sz="4" w:space="0" w:color="auto"/>
              <w:left w:val="single" w:sz="4" w:space="0" w:color="auto"/>
              <w:bottom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2018" w:type="dxa"/>
            <w:tcBorders>
              <w:left w:val="single" w:sz="4" w:space="0" w:color="auto"/>
              <w:right w:val="single" w:sz="4" w:space="0" w:color="auto"/>
            </w:tcBorders>
          </w:tcPr>
          <w:p w:rsidR="00B4026E" w:rsidRPr="008F193E" w:rsidRDefault="005D3021" w:rsidP="00C9112A">
            <w:pPr>
              <w:jc w:val="both"/>
              <w:rPr>
                <w:rFonts w:ascii="Arial" w:hAnsi="Arial" w:cs="Arial"/>
                <w:color w:val="000000" w:themeColor="text1"/>
                <w:sz w:val="16"/>
                <w:szCs w:val="16"/>
              </w:rPr>
            </w:pPr>
            <w:r>
              <w:rPr>
                <w:rFonts w:ascii="Arial" w:hAnsi="Arial" w:cs="Arial"/>
                <w:color w:val="000000" w:themeColor="text1"/>
                <w:sz w:val="16"/>
                <w:szCs w:val="16"/>
              </w:rPr>
              <w:t>Černotín</w:t>
            </w:r>
          </w:p>
        </w:tc>
        <w:tc>
          <w:tcPr>
            <w:tcW w:w="1316" w:type="dxa"/>
            <w:tcBorders>
              <w:left w:val="single" w:sz="4" w:space="0" w:color="auto"/>
              <w:right w:val="single" w:sz="4" w:space="0" w:color="auto"/>
            </w:tcBorders>
          </w:tcPr>
          <w:p w:rsidR="00B4026E" w:rsidRPr="008F193E" w:rsidRDefault="005D3021" w:rsidP="00C9112A">
            <w:pPr>
              <w:jc w:val="right"/>
              <w:rPr>
                <w:rFonts w:ascii="Arial" w:hAnsi="Arial" w:cs="Arial"/>
                <w:color w:val="000000" w:themeColor="text1"/>
                <w:sz w:val="16"/>
                <w:szCs w:val="16"/>
              </w:rPr>
            </w:pPr>
            <w:r>
              <w:rPr>
                <w:rFonts w:ascii="Arial" w:hAnsi="Arial" w:cs="Arial"/>
                <w:color w:val="000000" w:themeColor="text1"/>
                <w:sz w:val="16"/>
                <w:szCs w:val="16"/>
              </w:rPr>
              <w:t>120</w:t>
            </w:r>
            <w:r w:rsidR="00B4026E" w:rsidRPr="008F193E">
              <w:rPr>
                <w:rFonts w:ascii="Arial" w:hAnsi="Arial" w:cs="Arial"/>
                <w:color w:val="000000" w:themeColor="text1"/>
                <w:sz w:val="16"/>
                <w:szCs w:val="16"/>
              </w:rPr>
              <w:t xml:space="preserve"> 000</w:t>
            </w:r>
          </w:p>
        </w:tc>
        <w:tc>
          <w:tcPr>
            <w:tcW w:w="243" w:type="dxa"/>
            <w:tcBorders>
              <w:top w:val="nil"/>
              <w:left w:val="single" w:sz="4" w:space="0" w:color="auto"/>
              <w:bottom w:val="nil"/>
              <w:right w:val="single" w:sz="4" w:space="0" w:color="auto"/>
            </w:tcBorders>
          </w:tcPr>
          <w:p w:rsidR="00B4026E" w:rsidRPr="000556C0" w:rsidRDefault="00B4026E" w:rsidP="00C9112A">
            <w:pPr>
              <w:jc w:val="both"/>
              <w:rPr>
                <w:rFonts w:ascii="Arial" w:hAnsi="Arial" w:cs="Arial"/>
                <w:color w:val="000000" w:themeColor="text1"/>
                <w:sz w:val="18"/>
                <w:szCs w:val="18"/>
              </w:rPr>
            </w:pPr>
          </w:p>
        </w:tc>
        <w:tc>
          <w:tcPr>
            <w:tcW w:w="1155" w:type="dxa"/>
            <w:vMerge/>
            <w:tcBorders>
              <w:left w:val="single" w:sz="4" w:space="0" w:color="auto"/>
              <w:bottom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1964" w:type="dxa"/>
            <w:tcBorders>
              <w:left w:val="single" w:sz="4" w:space="0" w:color="auto"/>
              <w:right w:val="single" w:sz="4" w:space="0" w:color="auto"/>
            </w:tcBorders>
          </w:tcPr>
          <w:p w:rsidR="00B4026E" w:rsidRPr="00250E1B" w:rsidRDefault="00250E1B" w:rsidP="00C9112A">
            <w:pPr>
              <w:jc w:val="both"/>
              <w:rPr>
                <w:rFonts w:ascii="Arial" w:hAnsi="Arial" w:cs="Arial"/>
                <w:color w:val="000000" w:themeColor="text1"/>
                <w:sz w:val="16"/>
                <w:szCs w:val="16"/>
              </w:rPr>
            </w:pPr>
            <w:r>
              <w:rPr>
                <w:rFonts w:ascii="Arial" w:hAnsi="Arial" w:cs="Arial"/>
                <w:color w:val="000000" w:themeColor="text1"/>
                <w:sz w:val="16"/>
                <w:szCs w:val="16"/>
              </w:rPr>
              <w:t>Žulová</w:t>
            </w:r>
          </w:p>
        </w:tc>
        <w:tc>
          <w:tcPr>
            <w:tcW w:w="1316" w:type="dxa"/>
            <w:tcBorders>
              <w:left w:val="single" w:sz="4" w:space="0" w:color="auto"/>
              <w:right w:val="single" w:sz="4" w:space="0" w:color="auto"/>
            </w:tcBorders>
          </w:tcPr>
          <w:p w:rsidR="00B4026E" w:rsidRPr="00250E1B" w:rsidRDefault="00250E1B" w:rsidP="00C9112A">
            <w:pPr>
              <w:jc w:val="right"/>
              <w:rPr>
                <w:rFonts w:ascii="Arial" w:hAnsi="Arial" w:cs="Arial"/>
                <w:color w:val="000000" w:themeColor="text1"/>
                <w:sz w:val="16"/>
                <w:szCs w:val="16"/>
              </w:rPr>
            </w:pPr>
            <w:r>
              <w:rPr>
                <w:rFonts w:ascii="Arial" w:hAnsi="Arial" w:cs="Arial"/>
                <w:color w:val="000000" w:themeColor="text1"/>
                <w:sz w:val="16"/>
                <w:szCs w:val="16"/>
              </w:rPr>
              <w:t>130</w:t>
            </w:r>
            <w:r w:rsidR="00B4026E" w:rsidRPr="00250E1B">
              <w:rPr>
                <w:rFonts w:ascii="Arial" w:hAnsi="Arial" w:cs="Arial"/>
                <w:color w:val="000000" w:themeColor="text1"/>
                <w:sz w:val="16"/>
                <w:szCs w:val="16"/>
              </w:rPr>
              <w:t xml:space="preserve"> 000</w:t>
            </w:r>
          </w:p>
        </w:tc>
      </w:tr>
      <w:tr w:rsidR="00B4026E" w:rsidRPr="000556C0" w:rsidTr="00C9112A">
        <w:tc>
          <w:tcPr>
            <w:tcW w:w="1101" w:type="dxa"/>
            <w:vMerge/>
            <w:tcBorders>
              <w:top w:val="single" w:sz="4" w:space="0" w:color="auto"/>
              <w:left w:val="single" w:sz="4" w:space="0" w:color="auto"/>
              <w:bottom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2018" w:type="dxa"/>
            <w:tcBorders>
              <w:left w:val="single" w:sz="4" w:space="0" w:color="auto"/>
              <w:right w:val="single" w:sz="4" w:space="0" w:color="auto"/>
            </w:tcBorders>
          </w:tcPr>
          <w:p w:rsidR="00B4026E" w:rsidRPr="008F193E" w:rsidRDefault="005D3021" w:rsidP="00C9112A">
            <w:pPr>
              <w:jc w:val="both"/>
              <w:rPr>
                <w:rFonts w:ascii="Arial" w:hAnsi="Arial" w:cs="Arial"/>
                <w:color w:val="000000" w:themeColor="text1"/>
                <w:sz w:val="16"/>
                <w:szCs w:val="16"/>
              </w:rPr>
            </w:pPr>
            <w:r>
              <w:rPr>
                <w:rFonts w:ascii="Arial" w:hAnsi="Arial" w:cs="Arial"/>
                <w:color w:val="000000" w:themeColor="text1"/>
                <w:sz w:val="16"/>
                <w:szCs w:val="16"/>
              </w:rPr>
              <w:t>Konice</w:t>
            </w:r>
          </w:p>
        </w:tc>
        <w:tc>
          <w:tcPr>
            <w:tcW w:w="1316" w:type="dxa"/>
            <w:tcBorders>
              <w:left w:val="single" w:sz="4" w:space="0" w:color="auto"/>
              <w:right w:val="single" w:sz="4" w:space="0" w:color="auto"/>
            </w:tcBorders>
          </w:tcPr>
          <w:p w:rsidR="00B4026E" w:rsidRPr="008F193E" w:rsidRDefault="005D3021" w:rsidP="00C9112A">
            <w:pPr>
              <w:jc w:val="right"/>
              <w:rPr>
                <w:rFonts w:ascii="Arial" w:hAnsi="Arial" w:cs="Arial"/>
                <w:color w:val="000000" w:themeColor="text1"/>
                <w:sz w:val="16"/>
                <w:szCs w:val="16"/>
              </w:rPr>
            </w:pPr>
            <w:r>
              <w:rPr>
                <w:rFonts w:ascii="Arial" w:hAnsi="Arial" w:cs="Arial"/>
                <w:color w:val="000000" w:themeColor="text1"/>
                <w:sz w:val="16"/>
                <w:szCs w:val="16"/>
              </w:rPr>
              <w:t>130</w:t>
            </w:r>
            <w:r w:rsidR="00B4026E" w:rsidRPr="008F193E">
              <w:rPr>
                <w:rFonts w:ascii="Arial" w:hAnsi="Arial" w:cs="Arial"/>
                <w:color w:val="000000" w:themeColor="text1"/>
                <w:sz w:val="16"/>
                <w:szCs w:val="16"/>
              </w:rPr>
              <w:t xml:space="preserve"> 000</w:t>
            </w:r>
          </w:p>
        </w:tc>
        <w:tc>
          <w:tcPr>
            <w:tcW w:w="243" w:type="dxa"/>
            <w:tcBorders>
              <w:top w:val="nil"/>
              <w:left w:val="single" w:sz="4" w:space="0" w:color="auto"/>
              <w:bottom w:val="nil"/>
              <w:right w:val="single" w:sz="4" w:space="0" w:color="auto"/>
            </w:tcBorders>
          </w:tcPr>
          <w:p w:rsidR="00B4026E" w:rsidRPr="000556C0" w:rsidRDefault="00B4026E" w:rsidP="00C9112A">
            <w:pPr>
              <w:jc w:val="both"/>
              <w:rPr>
                <w:rFonts w:ascii="Arial" w:hAnsi="Arial" w:cs="Arial"/>
                <w:color w:val="000000" w:themeColor="text1"/>
                <w:sz w:val="18"/>
                <w:szCs w:val="18"/>
              </w:rPr>
            </w:pPr>
          </w:p>
        </w:tc>
        <w:tc>
          <w:tcPr>
            <w:tcW w:w="1155" w:type="dxa"/>
            <w:vMerge/>
            <w:tcBorders>
              <w:left w:val="single" w:sz="4" w:space="0" w:color="auto"/>
              <w:bottom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1964" w:type="dxa"/>
            <w:tcBorders>
              <w:left w:val="single" w:sz="4" w:space="0" w:color="auto"/>
              <w:right w:val="single" w:sz="4" w:space="0" w:color="auto"/>
            </w:tcBorders>
          </w:tcPr>
          <w:p w:rsidR="00B4026E" w:rsidRPr="00250E1B" w:rsidRDefault="00250E1B" w:rsidP="00C9112A">
            <w:pPr>
              <w:jc w:val="both"/>
              <w:rPr>
                <w:rFonts w:ascii="Arial" w:hAnsi="Arial" w:cs="Arial"/>
                <w:color w:val="000000" w:themeColor="text1"/>
                <w:sz w:val="16"/>
                <w:szCs w:val="16"/>
              </w:rPr>
            </w:pPr>
            <w:r>
              <w:rPr>
                <w:rFonts w:ascii="Arial" w:hAnsi="Arial" w:cs="Arial"/>
                <w:color w:val="000000" w:themeColor="text1"/>
                <w:sz w:val="16"/>
                <w:szCs w:val="16"/>
              </w:rPr>
              <w:t>Libina</w:t>
            </w:r>
          </w:p>
        </w:tc>
        <w:tc>
          <w:tcPr>
            <w:tcW w:w="1316" w:type="dxa"/>
            <w:tcBorders>
              <w:left w:val="single" w:sz="4" w:space="0" w:color="auto"/>
              <w:right w:val="single" w:sz="4" w:space="0" w:color="auto"/>
            </w:tcBorders>
          </w:tcPr>
          <w:p w:rsidR="00B4026E" w:rsidRPr="00250E1B" w:rsidRDefault="00250E1B" w:rsidP="00C9112A">
            <w:pPr>
              <w:jc w:val="right"/>
              <w:rPr>
                <w:rFonts w:ascii="Arial" w:hAnsi="Arial" w:cs="Arial"/>
                <w:color w:val="000000" w:themeColor="text1"/>
                <w:sz w:val="16"/>
                <w:szCs w:val="16"/>
              </w:rPr>
            </w:pPr>
            <w:r>
              <w:rPr>
                <w:rFonts w:ascii="Arial" w:hAnsi="Arial" w:cs="Arial"/>
                <w:color w:val="000000" w:themeColor="text1"/>
                <w:sz w:val="16"/>
                <w:szCs w:val="16"/>
              </w:rPr>
              <w:t>90</w:t>
            </w:r>
            <w:r w:rsidR="00B4026E" w:rsidRPr="00250E1B">
              <w:rPr>
                <w:rFonts w:ascii="Arial" w:hAnsi="Arial" w:cs="Arial"/>
                <w:color w:val="000000" w:themeColor="text1"/>
                <w:sz w:val="16"/>
                <w:szCs w:val="16"/>
              </w:rPr>
              <w:t xml:space="preserve"> 000</w:t>
            </w:r>
          </w:p>
        </w:tc>
      </w:tr>
      <w:tr w:rsidR="00B4026E" w:rsidRPr="000556C0" w:rsidTr="00C9112A">
        <w:tc>
          <w:tcPr>
            <w:tcW w:w="1101" w:type="dxa"/>
            <w:vMerge/>
            <w:tcBorders>
              <w:top w:val="single" w:sz="4" w:space="0" w:color="auto"/>
              <w:left w:val="single" w:sz="4" w:space="0" w:color="auto"/>
              <w:bottom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2018" w:type="dxa"/>
            <w:tcBorders>
              <w:left w:val="single" w:sz="4" w:space="0" w:color="auto"/>
              <w:right w:val="single" w:sz="4" w:space="0" w:color="auto"/>
            </w:tcBorders>
          </w:tcPr>
          <w:p w:rsidR="00B4026E" w:rsidRPr="008F193E" w:rsidRDefault="005D3021" w:rsidP="00C9112A">
            <w:pPr>
              <w:jc w:val="both"/>
              <w:rPr>
                <w:rFonts w:ascii="Arial" w:hAnsi="Arial" w:cs="Arial"/>
                <w:color w:val="000000" w:themeColor="text1"/>
                <w:sz w:val="16"/>
                <w:szCs w:val="16"/>
              </w:rPr>
            </w:pPr>
            <w:r>
              <w:rPr>
                <w:rFonts w:ascii="Arial" w:hAnsi="Arial" w:cs="Arial"/>
                <w:color w:val="000000" w:themeColor="text1"/>
                <w:sz w:val="16"/>
                <w:szCs w:val="16"/>
              </w:rPr>
              <w:t>Javorník</w:t>
            </w:r>
          </w:p>
        </w:tc>
        <w:tc>
          <w:tcPr>
            <w:tcW w:w="1316" w:type="dxa"/>
            <w:tcBorders>
              <w:left w:val="single" w:sz="4" w:space="0" w:color="auto"/>
              <w:right w:val="single" w:sz="4" w:space="0" w:color="auto"/>
            </w:tcBorders>
          </w:tcPr>
          <w:p w:rsidR="00B4026E" w:rsidRPr="008F193E" w:rsidRDefault="005D3021" w:rsidP="00C9112A">
            <w:pPr>
              <w:jc w:val="right"/>
              <w:rPr>
                <w:rFonts w:ascii="Arial" w:hAnsi="Arial" w:cs="Arial"/>
                <w:color w:val="000000" w:themeColor="text1"/>
                <w:sz w:val="16"/>
                <w:szCs w:val="16"/>
              </w:rPr>
            </w:pPr>
            <w:r>
              <w:rPr>
                <w:rFonts w:ascii="Arial" w:hAnsi="Arial" w:cs="Arial"/>
                <w:color w:val="000000" w:themeColor="text1"/>
                <w:sz w:val="16"/>
                <w:szCs w:val="16"/>
              </w:rPr>
              <w:t>199</w:t>
            </w:r>
            <w:r w:rsidR="00B4026E" w:rsidRPr="008F193E">
              <w:rPr>
                <w:rFonts w:ascii="Arial" w:hAnsi="Arial" w:cs="Arial"/>
                <w:color w:val="000000" w:themeColor="text1"/>
                <w:sz w:val="16"/>
                <w:szCs w:val="16"/>
              </w:rPr>
              <w:t xml:space="preserve"> 000</w:t>
            </w:r>
          </w:p>
        </w:tc>
        <w:tc>
          <w:tcPr>
            <w:tcW w:w="243" w:type="dxa"/>
            <w:tcBorders>
              <w:top w:val="nil"/>
              <w:left w:val="single" w:sz="4" w:space="0" w:color="auto"/>
              <w:bottom w:val="nil"/>
              <w:right w:val="single" w:sz="4" w:space="0" w:color="auto"/>
            </w:tcBorders>
          </w:tcPr>
          <w:p w:rsidR="00B4026E" w:rsidRPr="000556C0" w:rsidRDefault="00B4026E" w:rsidP="00C9112A">
            <w:pPr>
              <w:jc w:val="both"/>
              <w:rPr>
                <w:rFonts w:ascii="Arial" w:hAnsi="Arial" w:cs="Arial"/>
                <w:color w:val="000000" w:themeColor="text1"/>
                <w:sz w:val="18"/>
                <w:szCs w:val="18"/>
              </w:rPr>
            </w:pPr>
          </w:p>
        </w:tc>
        <w:tc>
          <w:tcPr>
            <w:tcW w:w="1155" w:type="dxa"/>
            <w:vMerge/>
            <w:tcBorders>
              <w:left w:val="single" w:sz="4" w:space="0" w:color="auto"/>
              <w:bottom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1964" w:type="dxa"/>
            <w:tcBorders>
              <w:left w:val="single" w:sz="4" w:space="0" w:color="auto"/>
              <w:right w:val="single" w:sz="4" w:space="0" w:color="auto"/>
            </w:tcBorders>
          </w:tcPr>
          <w:p w:rsidR="00B4026E" w:rsidRPr="00250E1B" w:rsidRDefault="00250E1B" w:rsidP="00C9112A">
            <w:pPr>
              <w:jc w:val="both"/>
              <w:rPr>
                <w:rFonts w:ascii="Arial" w:hAnsi="Arial" w:cs="Arial"/>
                <w:color w:val="000000" w:themeColor="text1"/>
                <w:sz w:val="16"/>
                <w:szCs w:val="16"/>
              </w:rPr>
            </w:pPr>
            <w:r>
              <w:rPr>
                <w:rFonts w:ascii="Arial" w:hAnsi="Arial" w:cs="Arial"/>
                <w:color w:val="000000" w:themeColor="text1"/>
                <w:sz w:val="16"/>
                <w:szCs w:val="16"/>
              </w:rPr>
              <w:t>Plumlov</w:t>
            </w:r>
          </w:p>
        </w:tc>
        <w:tc>
          <w:tcPr>
            <w:tcW w:w="1316" w:type="dxa"/>
            <w:tcBorders>
              <w:left w:val="single" w:sz="4" w:space="0" w:color="auto"/>
              <w:right w:val="single" w:sz="4" w:space="0" w:color="auto"/>
            </w:tcBorders>
          </w:tcPr>
          <w:p w:rsidR="00B4026E" w:rsidRPr="00250E1B" w:rsidRDefault="00250E1B" w:rsidP="00C9112A">
            <w:pPr>
              <w:jc w:val="right"/>
              <w:rPr>
                <w:rFonts w:ascii="Arial" w:hAnsi="Arial" w:cs="Arial"/>
                <w:color w:val="000000" w:themeColor="text1"/>
                <w:sz w:val="16"/>
                <w:szCs w:val="16"/>
              </w:rPr>
            </w:pPr>
            <w:r>
              <w:rPr>
                <w:rFonts w:ascii="Arial" w:hAnsi="Arial" w:cs="Arial"/>
                <w:color w:val="000000" w:themeColor="text1"/>
                <w:sz w:val="16"/>
                <w:szCs w:val="16"/>
              </w:rPr>
              <w:t>140</w:t>
            </w:r>
            <w:r w:rsidR="00B4026E" w:rsidRPr="00250E1B">
              <w:rPr>
                <w:rFonts w:ascii="Arial" w:hAnsi="Arial" w:cs="Arial"/>
                <w:color w:val="000000" w:themeColor="text1"/>
                <w:sz w:val="16"/>
                <w:szCs w:val="16"/>
              </w:rPr>
              <w:t xml:space="preserve"> 000</w:t>
            </w:r>
          </w:p>
        </w:tc>
      </w:tr>
      <w:tr w:rsidR="00B4026E" w:rsidRPr="000556C0" w:rsidTr="00C9112A">
        <w:tc>
          <w:tcPr>
            <w:tcW w:w="1101" w:type="dxa"/>
            <w:vMerge/>
            <w:tcBorders>
              <w:top w:val="single" w:sz="4" w:space="0" w:color="auto"/>
              <w:left w:val="single" w:sz="4" w:space="0" w:color="auto"/>
              <w:bottom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2018" w:type="dxa"/>
            <w:tcBorders>
              <w:left w:val="single" w:sz="4" w:space="0" w:color="auto"/>
              <w:right w:val="single" w:sz="4" w:space="0" w:color="auto"/>
            </w:tcBorders>
          </w:tcPr>
          <w:p w:rsidR="00B4026E" w:rsidRPr="008F193E" w:rsidRDefault="005D3021" w:rsidP="00C9112A">
            <w:pPr>
              <w:jc w:val="both"/>
              <w:rPr>
                <w:rFonts w:ascii="Arial" w:hAnsi="Arial" w:cs="Arial"/>
                <w:color w:val="000000" w:themeColor="text1"/>
                <w:sz w:val="16"/>
                <w:szCs w:val="16"/>
              </w:rPr>
            </w:pPr>
            <w:r>
              <w:rPr>
                <w:rFonts w:ascii="Arial" w:hAnsi="Arial" w:cs="Arial"/>
                <w:color w:val="000000" w:themeColor="text1"/>
                <w:sz w:val="16"/>
                <w:szCs w:val="16"/>
              </w:rPr>
              <w:t>Prostějov</w:t>
            </w:r>
          </w:p>
        </w:tc>
        <w:tc>
          <w:tcPr>
            <w:tcW w:w="1316" w:type="dxa"/>
            <w:tcBorders>
              <w:left w:val="single" w:sz="4" w:space="0" w:color="auto"/>
              <w:right w:val="single" w:sz="4" w:space="0" w:color="auto"/>
            </w:tcBorders>
          </w:tcPr>
          <w:p w:rsidR="00B4026E" w:rsidRPr="008F193E" w:rsidRDefault="005D3021" w:rsidP="00C9112A">
            <w:pPr>
              <w:jc w:val="right"/>
              <w:rPr>
                <w:rFonts w:ascii="Arial" w:hAnsi="Arial" w:cs="Arial"/>
                <w:color w:val="000000" w:themeColor="text1"/>
                <w:sz w:val="16"/>
                <w:szCs w:val="16"/>
              </w:rPr>
            </w:pPr>
            <w:r>
              <w:rPr>
                <w:rFonts w:ascii="Arial" w:hAnsi="Arial" w:cs="Arial"/>
                <w:color w:val="000000" w:themeColor="text1"/>
                <w:sz w:val="16"/>
                <w:szCs w:val="16"/>
              </w:rPr>
              <w:t>150</w:t>
            </w:r>
            <w:r w:rsidR="00B4026E" w:rsidRPr="008F193E">
              <w:rPr>
                <w:rFonts w:ascii="Arial" w:hAnsi="Arial" w:cs="Arial"/>
                <w:color w:val="000000" w:themeColor="text1"/>
                <w:sz w:val="16"/>
                <w:szCs w:val="16"/>
              </w:rPr>
              <w:t xml:space="preserve"> 000</w:t>
            </w:r>
          </w:p>
        </w:tc>
        <w:tc>
          <w:tcPr>
            <w:tcW w:w="243" w:type="dxa"/>
            <w:tcBorders>
              <w:top w:val="nil"/>
              <w:left w:val="single" w:sz="4" w:space="0" w:color="auto"/>
              <w:bottom w:val="nil"/>
              <w:right w:val="single" w:sz="4" w:space="0" w:color="auto"/>
            </w:tcBorders>
          </w:tcPr>
          <w:p w:rsidR="00B4026E" w:rsidRPr="000556C0" w:rsidRDefault="00B4026E" w:rsidP="00C9112A">
            <w:pPr>
              <w:jc w:val="both"/>
              <w:rPr>
                <w:rFonts w:ascii="Arial" w:hAnsi="Arial" w:cs="Arial"/>
                <w:color w:val="000000" w:themeColor="text1"/>
                <w:sz w:val="18"/>
                <w:szCs w:val="18"/>
              </w:rPr>
            </w:pPr>
          </w:p>
        </w:tc>
        <w:tc>
          <w:tcPr>
            <w:tcW w:w="1155" w:type="dxa"/>
            <w:vMerge/>
            <w:tcBorders>
              <w:left w:val="single" w:sz="4" w:space="0" w:color="auto"/>
              <w:bottom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1964" w:type="dxa"/>
            <w:tcBorders>
              <w:left w:val="single" w:sz="4" w:space="0" w:color="auto"/>
              <w:right w:val="single" w:sz="4" w:space="0" w:color="auto"/>
            </w:tcBorders>
          </w:tcPr>
          <w:p w:rsidR="00B4026E" w:rsidRPr="00250E1B" w:rsidRDefault="00250E1B" w:rsidP="00C9112A">
            <w:pPr>
              <w:jc w:val="both"/>
              <w:rPr>
                <w:rFonts w:ascii="Arial" w:hAnsi="Arial" w:cs="Arial"/>
                <w:color w:val="000000" w:themeColor="text1"/>
                <w:sz w:val="16"/>
                <w:szCs w:val="16"/>
              </w:rPr>
            </w:pPr>
            <w:r>
              <w:rPr>
                <w:rFonts w:ascii="Arial" w:hAnsi="Arial" w:cs="Arial"/>
                <w:color w:val="000000" w:themeColor="text1"/>
                <w:sz w:val="16"/>
                <w:szCs w:val="16"/>
              </w:rPr>
              <w:t>Hanušovice</w:t>
            </w:r>
          </w:p>
        </w:tc>
        <w:tc>
          <w:tcPr>
            <w:tcW w:w="1316" w:type="dxa"/>
            <w:tcBorders>
              <w:left w:val="single" w:sz="4" w:space="0" w:color="auto"/>
              <w:right w:val="single" w:sz="4" w:space="0" w:color="auto"/>
            </w:tcBorders>
          </w:tcPr>
          <w:p w:rsidR="00B4026E" w:rsidRPr="00250E1B" w:rsidRDefault="00250E1B" w:rsidP="00C9112A">
            <w:pPr>
              <w:jc w:val="right"/>
              <w:rPr>
                <w:rFonts w:ascii="Arial" w:hAnsi="Arial" w:cs="Arial"/>
                <w:color w:val="000000" w:themeColor="text1"/>
                <w:sz w:val="16"/>
                <w:szCs w:val="16"/>
              </w:rPr>
            </w:pPr>
            <w:r>
              <w:rPr>
                <w:rFonts w:ascii="Arial" w:hAnsi="Arial" w:cs="Arial"/>
                <w:color w:val="000000" w:themeColor="text1"/>
                <w:sz w:val="16"/>
                <w:szCs w:val="16"/>
              </w:rPr>
              <w:t>80</w:t>
            </w:r>
            <w:r w:rsidR="00B4026E" w:rsidRPr="00250E1B">
              <w:rPr>
                <w:rFonts w:ascii="Arial" w:hAnsi="Arial" w:cs="Arial"/>
                <w:color w:val="000000" w:themeColor="text1"/>
                <w:sz w:val="16"/>
                <w:szCs w:val="16"/>
              </w:rPr>
              <w:t xml:space="preserve"> 000</w:t>
            </w:r>
          </w:p>
        </w:tc>
      </w:tr>
      <w:tr w:rsidR="00B4026E" w:rsidRPr="000556C0" w:rsidTr="00C9112A">
        <w:tc>
          <w:tcPr>
            <w:tcW w:w="1101" w:type="dxa"/>
            <w:vMerge/>
            <w:tcBorders>
              <w:top w:val="single" w:sz="4" w:space="0" w:color="auto"/>
              <w:left w:val="single" w:sz="4" w:space="0" w:color="auto"/>
              <w:bottom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2018" w:type="dxa"/>
            <w:tcBorders>
              <w:left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1316" w:type="dxa"/>
            <w:tcBorders>
              <w:left w:val="single" w:sz="4" w:space="0" w:color="auto"/>
              <w:right w:val="single" w:sz="4" w:space="0" w:color="auto"/>
            </w:tcBorders>
          </w:tcPr>
          <w:p w:rsidR="00B4026E" w:rsidRPr="008F193E" w:rsidRDefault="00B4026E" w:rsidP="005D3021">
            <w:pPr>
              <w:jc w:val="right"/>
              <w:rPr>
                <w:rFonts w:ascii="Arial" w:hAnsi="Arial" w:cs="Arial"/>
                <w:color w:val="000000" w:themeColor="text1"/>
                <w:sz w:val="16"/>
                <w:szCs w:val="16"/>
              </w:rPr>
            </w:pPr>
          </w:p>
        </w:tc>
        <w:tc>
          <w:tcPr>
            <w:tcW w:w="243" w:type="dxa"/>
            <w:tcBorders>
              <w:top w:val="nil"/>
              <w:left w:val="single" w:sz="4" w:space="0" w:color="auto"/>
              <w:bottom w:val="nil"/>
              <w:right w:val="single" w:sz="4" w:space="0" w:color="auto"/>
            </w:tcBorders>
          </w:tcPr>
          <w:p w:rsidR="00B4026E" w:rsidRPr="000556C0" w:rsidRDefault="00B4026E" w:rsidP="00C9112A">
            <w:pPr>
              <w:jc w:val="both"/>
              <w:rPr>
                <w:rFonts w:ascii="Arial" w:hAnsi="Arial" w:cs="Arial"/>
                <w:color w:val="000000" w:themeColor="text1"/>
                <w:sz w:val="18"/>
                <w:szCs w:val="18"/>
              </w:rPr>
            </w:pPr>
          </w:p>
        </w:tc>
        <w:tc>
          <w:tcPr>
            <w:tcW w:w="1155" w:type="dxa"/>
            <w:vMerge/>
            <w:tcBorders>
              <w:left w:val="single" w:sz="4" w:space="0" w:color="auto"/>
              <w:bottom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1964" w:type="dxa"/>
            <w:tcBorders>
              <w:left w:val="single" w:sz="4" w:space="0" w:color="auto"/>
              <w:right w:val="single" w:sz="4" w:space="0" w:color="auto"/>
            </w:tcBorders>
          </w:tcPr>
          <w:p w:rsidR="00B4026E" w:rsidRPr="00250E1B" w:rsidRDefault="00250E1B" w:rsidP="00C9112A">
            <w:pPr>
              <w:jc w:val="both"/>
              <w:rPr>
                <w:rFonts w:ascii="Arial" w:hAnsi="Arial" w:cs="Arial"/>
                <w:color w:val="000000" w:themeColor="text1"/>
                <w:sz w:val="16"/>
                <w:szCs w:val="16"/>
              </w:rPr>
            </w:pPr>
            <w:r>
              <w:rPr>
                <w:rFonts w:ascii="Arial" w:hAnsi="Arial" w:cs="Arial"/>
                <w:color w:val="000000" w:themeColor="text1"/>
                <w:sz w:val="16"/>
                <w:szCs w:val="16"/>
              </w:rPr>
              <w:t>Mohelnice</w:t>
            </w:r>
          </w:p>
        </w:tc>
        <w:tc>
          <w:tcPr>
            <w:tcW w:w="1316" w:type="dxa"/>
            <w:tcBorders>
              <w:left w:val="single" w:sz="4" w:space="0" w:color="auto"/>
              <w:right w:val="single" w:sz="4" w:space="0" w:color="auto"/>
            </w:tcBorders>
          </w:tcPr>
          <w:p w:rsidR="00B4026E" w:rsidRPr="00250E1B" w:rsidRDefault="00250E1B" w:rsidP="00C9112A">
            <w:pPr>
              <w:jc w:val="right"/>
              <w:rPr>
                <w:rFonts w:ascii="Arial" w:hAnsi="Arial" w:cs="Arial"/>
                <w:color w:val="000000" w:themeColor="text1"/>
                <w:sz w:val="16"/>
                <w:szCs w:val="16"/>
              </w:rPr>
            </w:pPr>
            <w:r>
              <w:rPr>
                <w:rFonts w:ascii="Arial" w:hAnsi="Arial" w:cs="Arial"/>
                <w:color w:val="000000" w:themeColor="text1"/>
                <w:sz w:val="16"/>
                <w:szCs w:val="16"/>
              </w:rPr>
              <w:t>100</w:t>
            </w:r>
            <w:r w:rsidR="00B4026E" w:rsidRPr="00250E1B">
              <w:rPr>
                <w:rFonts w:ascii="Arial" w:hAnsi="Arial" w:cs="Arial"/>
                <w:color w:val="000000" w:themeColor="text1"/>
                <w:sz w:val="16"/>
                <w:szCs w:val="16"/>
              </w:rPr>
              <w:t xml:space="preserve"> 000</w:t>
            </w:r>
          </w:p>
        </w:tc>
      </w:tr>
      <w:tr w:rsidR="00B4026E" w:rsidRPr="000556C0" w:rsidTr="00C9112A">
        <w:tc>
          <w:tcPr>
            <w:tcW w:w="1101" w:type="dxa"/>
            <w:vMerge/>
            <w:tcBorders>
              <w:top w:val="single" w:sz="4" w:space="0" w:color="auto"/>
              <w:left w:val="single" w:sz="4" w:space="0" w:color="auto"/>
              <w:bottom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2018" w:type="dxa"/>
            <w:tcBorders>
              <w:left w:val="single" w:sz="4" w:space="0" w:color="auto"/>
              <w:right w:val="single" w:sz="4" w:space="0" w:color="auto"/>
            </w:tcBorders>
          </w:tcPr>
          <w:p w:rsidR="00B4026E" w:rsidRPr="008F193E" w:rsidRDefault="00B4026E" w:rsidP="00C9112A">
            <w:pPr>
              <w:jc w:val="both"/>
              <w:rPr>
                <w:rFonts w:ascii="Arial" w:hAnsi="Arial" w:cs="Arial"/>
                <w:color w:val="000000" w:themeColor="text1"/>
                <w:sz w:val="16"/>
                <w:szCs w:val="16"/>
              </w:rPr>
            </w:pPr>
          </w:p>
        </w:tc>
        <w:tc>
          <w:tcPr>
            <w:tcW w:w="1316" w:type="dxa"/>
            <w:tcBorders>
              <w:left w:val="single" w:sz="4" w:space="0" w:color="auto"/>
              <w:right w:val="single" w:sz="4" w:space="0" w:color="auto"/>
            </w:tcBorders>
          </w:tcPr>
          <w:p w:rsidR="00B4026E" w:rsidRPr="008F193E" w:rsidRDefault="00B4026E" w:rsidP="00C9112A">
            <w:pPr>
              <w:jc w:val="right"/>
              <w:rPr>
                <w:rFonts w:ascii="Arial" w:hAnsi="Arial" w:cs="Arial"/>
                <w:color w:val="000000" w:themeColor="text1"/>
                <w:sz w:val="16"/>
                <w:szCs w:val="16"/>
              </w:rPr>
            </w:pPr>
          </w:p>
        </w:tc>
        <w:tc>
          <w:tcPr>
            <w:tcW w:w="243" w:type="dxa"/>
            <w:tcBorders>
              <w:top w:val="nil"/>
              <w:left w:val="single" w:sz="4" w:space="0" w:color="auto"/>
              <w:bottom w:val="nil"/>
              <w:right w:val="single" w:sz="4" w:space="0" w:color="auto"/>
            </w:tcBorders>
          </w:tcPr>
          <w:p w:rsidR="00B4026E" w:rsidRPr="000556C0" w:rsidRDefault="00B4026E" w:rsidP="00C9112A">
            <w:pPr>
              <w:jc w:val="both"/>
              <w:rPr>
                <w:rFonts w:ascii="Arial" w:hAnsi="Arial" w:cs="Arial"/>
                <w:color w:val="000000" w:themeColor="text1"/>
                <w:sz w:val="18"/>
                <w:szCs w:val="18"/>
              </w:rPr>
            </w:pPr>
          </w:p>
        </w:tc>
        <w:tc>
          <w:tcPr>
            <w:tcW w:w="3119" w:type="dxa"/>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B4026E" w:rsidRPr="008F193E" w:rsidRDefault="00B4026E" w:rsidP="00C9112A">
            <w:pPr>
              <w:jc w:val="both"/>
              <w:rPr>
                <w:rFonts w:ascii="Arial" w:hAnsi="Arial" w:cs="Arial"/>
                <w:b/>
                <w:color w:val="FFFFFF" w:themeColor="background1"/>
                <w:sz w:val="16"/>
                <w:szCs w:val="16"/>
              </w:rPr>
            </w:pPr>
            <w:r w:rsidRPr="008F193E">
              <w:rPr>
                <w:rFonts w:ascii="Arial" w:hAnsi="Arial" w:cs="Arial"/>
                <w:b/>
                <w:color w:val="FFFFFF" w:themeColor="background1"/>
                <w:sz w:val="16"/>
                <w:szCs w:val="16"/>
              </w:rPr>
              <w:t>CELKEM</w:t>
            </w:r>
          </w:p>
        </w:tc>
        <w:tc>
          <w:tcPr>
            <w:tcW w:w="1316"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B4026E" w:rsidRPr="008F193E" w:rsidRDefault="00250E1B" w:rsidP="00C9112A">
            <w:pPr>
              <w:jc w:val="right"/>
              <w:rPr>
                <w:rFonts w:ascii="Arial" w:hAnsi="Arial" w:cs="Arial"/>
                <w:b/>
                <w:color w:val="FFFFFF" w:themeColor="background1"/>
                <w:sz w:val="16"/>
                <w:szCs w:val="16"/>
              </w:rPr>
            </w:pPr>
            <w:r>
              <w:rPr>
                <w:rFonts w:ascii="Arial" w:hAnsi="Arial" w:cs="Arial"/>
                <w:b/>
                <w:color w:val="FFFFFF" w:themeColor="background1"/>
                <w:sz w:val="16"/>
                <w:szCs w:val="16"/>
              </w:rPr>
              <w:t>800</w:t>
            </w:r>
            <w:r w:rsidR="00B4026E" w:rsidRPr="008F193E">
              <w:rPr>
                <w:rFonts w:ascii="Arial" w:hAnsi="Arial" w:cs="Arial"/>
                <w:b/>
                <w:color w:val="FFFFFF" w:themeColor="background1"/>
                <w:sz w:val="16"/>
                <w:szCs w:val="16"/>
              </w:rPr>
              <w:t xml:space="preserve"> 000</w:t>
            </w:r>
          </w:p>
        </w:tc>
      </w:tr>
      <w:tr w:rsidR="00B4026E" w:rsidRPr="000556C0" w:rsidTr="00C9112A">
        <w:tc>
          <w:tcPr>
            <w:tcW w:w="3119" w:type="dxa"/>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B4026E" w:rsidRPr="008F193E" w:rsidRDefault="00B4026E" w:rsidP="00C9112A">
            <w:pPr>
              <w:jc w:val="both"/>
              <w:rPr>
                <w:rFonts w:ascii="Arial" w:hAnsi="Arial" w:cs="Arial"/>
                <w:b/>
                <w:color w:val="FFFFFF" w:themeColor="background1"/>
                <w:sz w:val="16"/>
                <w:szCs w:val="16"/>
              </w:rPr>
            </w:pPr>
            <w:r w:rsidRPr="008F193E">
              <w:rPr>
                <w:rFonts w:ascii="Arial" w:hAnsi="Arial" w:cs="Arial"/>
                <w:b/>
                <w:color w:val="FFFFFF" w:themeColor="background1"/>
                <w:sz w:val="16"/>
                <w:szCs w:val="16"/>
              </w:rPr>
              <w:t>CELKEM</w:t>
            </w:r>
          </w:p>
        </w:tc>
        <w:tc>
          <w:tcPr>
            <w:tcW w:w="1316"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B4026E" w:rsidRPr="008F193E" w:rsidRDefault="005D3021" w:rsidP="00C9112A">
            <w:pPr>
              <w:jc w:val="right"/>
              <w:rPr>
                <w:rFonts w:ascii="Arial" w:hAnsi="Arial" w:cs="Arial"/>
                <w:b/>
                <w:color w:val="FFFFFF" w:themeColor="background1"/>
                <w:sz w:val="16"/>
                <w:szCs w:val="16"/>
              </w:rPr>
            </w:pPr>
            <w:r>
              <w:rPr>
                <w:rFonts w:ascii="Arial" w:hAnsi="Arial" w:cs="Arial"/>
                <w:b/>
                <w:color w:val="FFFFFF" w:themeColor="background1"/>
                <w:sz w:val="16"/>
                <w:szCs w:val="16"/>
              </w:rPr>
              <w:t>800</w:t>
            </w:r>
            <w:r w:rsidR="00B4026E" w:rsidRPr="008F193E">
              <w:rPr>
                <w:rFonts w:ascii="Arial" w:hAnsi="Arial" w:cs="Arial"/>
                <w:b/>
                <w:color w:val="FFFFFF" w:themeColor="background1"/>
                <w:sz w:val="16"/>
                <w:szCs w:val="16"/>
              </w:rPr>
              <w:t xml:space="preserve"> 000</w:t>
            </w:r>
          </w:p>
        </w:tc>
        <w:tc>
          <w:tcPr>
            <w:tcW w:w="243" w:type="dxa"/>
            <w:tcBorders>
              <w:top w:val="nil"/>
              <w:left w:val="single" w:sz="4" w:space="0" w:color="auto"/>
              <w:bottom w:val="nil"/>
              <w:right w:val="nil"/>
            </w:tcBorders>
          </w:tcPr>
          <w:p w:rsidR="00B4026E" w:rsidRPr="000556C0" w:rsidRDefault="00B4026E" w:rsidP="00C9112A">
            <w:pPr>
              <w:jc w:val="both"/>
              <w:rPr>
                <w:rFonts w:ascii="Arial" w:hAnsi="Arial" w:cs="Arial"/>
                <w:color w:val="000000" w:themeColor="text1"/>
                <w:sz w:val="18"/>
                <w:szCs w:val="18"/>
              </w:rPr>
            </w:pPr>
          </w:p>
        </w:tc>
        <w:tc>
          <w:tcPr>
            <w:tcW w:w="1155" w:type="dxa"/>
            <w:tcBorders>
              <w:top w:val="nil"/>
              <w:left w:val="nil"/>
              <w:bottom w:val="nil"/>
              <w:right w:val="nil"/>
            </w:tcBorders>
          </w:tcPr>
          <w:p w:rsidR="00B4026E" w:rsidRPr="000556C0" w:rsidRDefault="00B4026E" w:rsidP="00C9112A">
            <w:pPr>
              <w:jc w:val="both"/>
              <w:rPr>
                <w:rFonts w:ascii="Arial" w:hAnsi="Arial" w:cs="Arial"/>
                <w:color w:val="000000" w:themeColor="text1"/>
                <w:sz w:val="18"/>
                <w:szCs w:val="18"/>
              </w:rPr>
            </w:pPr>
          </w:p>
        </w:tc>
        <w:tc>
          <w:tcPr>
            <w:tcW w:w="1964" w:type="dxa"/>
            <w:tcBorders>
              <w:top w:val="nil"/>
              <w:left w:val="nil"/>
              <w:bottom w:val="nil"/>
              <w:right w:val="nil"/>
            </w:tcBorders>
          </w:tcPr>
          <w:p w:rsidR="00B4026E" w:rsidRPr="000556C0" w:rsidRDefault="00B4026E" w:rsidP="00C9112A">
            <w:pPr>
              <w:jc w:val="both"/>
              <w:rPr>
                <w:rFonts w:ascii="Arial" w:hAnsi="Arial" w:cs="Arial"/>
                <w:color w:val="000000" w:themeColor="text1"/>
                <w:sz w:val="18"/>
                <w:szCs w:val="18"/>
              </w:rPr>
            </w:pPr>
          </w:p>
        </w:tc>
        <w:tc>
          <w:tcPr>
            <w:tcW w:w="1316" w:type="dxa"/>
            <w:tcBorders>
              <w:top w:val="nil"/>
              <w:left w:val="nil"/>
              <w:bottom w:val="nil"/>
              <w:right w:val="nil"/>
            </w:tcBorders>
          </w:tcPr>
          <w:p w:rsidR="00B4026E" w:rsidRPr="000556C0" w:rsidRDefault="00B4026E" w:rsidP="00C9112A">
            <w:pPr>
              <w:jc w:val="right"/>
              <w:rPr>
                <w:rFonts w:ascii="Arial" w:hAnsi="Arial" w:cs="Arial"/>
                <w:color w:val="000000" w:themeColor="text1"/>
                <w:sz w:val="18"/>
                <w:szCs w:val="18"/>
              </w:rPr>
            </w:pPr>
          </w:p>
        </w:tc>
      </w:tr>
    </w:tbl>
    <w:p w:rsidR="00B4026E" w:rsidRDefault="00B4026E" w:rsidP="00B4026E">
      <w:pPr>
        <w:jc w:val="both"/>
        <w:rPr>
          <w:rFonts w:ascii="Arial" w:hAnsi="Arial" w:cs="Arial"/>
          <w:color w:val="000000" w:themeColor="text1"/>
        </w:rPr>
      </w:pPr>
    </w:p>
    <w:p w:rsidR="00824384" w:rsidRDefault="00824384" w:rsidP="006F6657">
      <w:pPr>
        <w:jc w:val="both"/>
        <w:rPr>
          <w:rFonts w:ascii="Arial" w:hAnsi="Arial" w:cs="Arial"/>
          <w:b/>
        </w:rPr>
      </w:pPr>
    </w:p>
    <w:p w:rsidR="00BB7DD4" w:rsidRDefault="00CC58DC" w:rsidP="00F24CD0">
      <w:pPr>
        <w:jc w:val="center"/>
        <w:rPr>
          <w:rFonts w:ascii="Arial" w:hAnsi="Arial" w:cs="Arial"/>
          <w:b/>
          <w:color w:val="FF0000"/>
        </w:rPr>
      </w:pPr>
      <w:r>
        <w:rPr>
          <w:noProof/>
        </w:rPr>
        <w:drawing>
          <wp:inline distT="0" distB="0" distL="0" distR="0" wp14:anchorId="5FF86E9F" wp14:editId="40EFDF85">
            <wp:extent cx="4210050" cy="2562225"/>
            <wp:effectExtent l="0" t="0" r="19050" b="9525"/>
            <wp:docPr id="4143" name="Graf 4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B7DD4" w:rsidRDefault="00BB7DD4" w:rsidP="006F6657">
      <w:pPr>
        <w:jc w:val="both"/>
        <w:rPr>
          <w:rFonts w:ascii="Arial" w:hAnsi="Arial" w:cs="Arial"/>
          <w:b/>
          <w:color w:val="FF0000"/>
        </w:rPr>
      </w:pPr>
    </w:p>
    <w:p w:rsidR="00BB7DD4" w:rsidRDefault="00CC58DC" w:rsidP="00486538">
      <w:pPr>
        <w:jc w:val="center"/>
        <w:rPr>
          <w:rFonts w:ascii="Arial" w:hAnsi="Arial" w:cs="Arial"/>
          <w:b/>
          <w:color w:val="FF0000"/>
        </w:rPr>
      </w:pPr>
      <w:r>
        <w:rPr>
          <w:noProof/>
        </w:rPr>
        <w:drawing>
          <wp:inline distT="0" distB="0" distL="0" distR="0" wp14:anchorId="7C225C9B" wp14:editId="4F6191A2">
            <wp:extent cx="4872037" cy="3086100"/>
            <wp:effectExtent l="0" t="0" r="24130" b="19050"/>
            <wp:docPr id="20512" name="Graf 205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41FA5" w:rsidRDefault="00741FA5" w:rsidP="006F6657">
      <w:pPr>
        <w:jc w:val="both"/>
        <w:rPr>
          <w:rFonts w:ascii="Arial" w:hAnsi="Arial" w:cs="Arial"/>
          <w:b/>
          <w:color w:val="FF0000"/>
        </w:rPr>
      </w:pPr>
    </w:p>
    <w:p w:rsidR="00BB7DD4" w:rsidRPr="004750E7" w:rsidRDefault="00BB7DD4" w:rsidP="006F6657">
      <w:pPr>
        <w:jc w:val="both"/>
        <w:rPr>
          <w:rFonts w:ascii="Arial" w:hAnsi="Arial" w:cs="Arial"/>
          <w:b/>
          <w:color w:val="FF0000"/>
        </w:rPr>
      </w:pPr>
    </w:p>
    <w:p w:rsidR="009C5E9A" w:rsidRDefault="009C5E9A" w:rsidP="009D0555">
      <w:pPr>
        <w:pStyle w:val="Nadpis2"/>
        <w:numPr>
          <w:ilvl w:val="1"/>
          <w:numId w:val="1"/>
        </w:numPr>
        <w:ind w:left="567" w:hanging="567"/>
        <w:rPr>
          <w:i w:val="0"/>
          <w:sz w:val="24"/>
          <w:szCs w:val="24"/>
        </w:rPr>
      </w:pPr>
      <w:bookmarkStart w:id="7" w:name="_Toc452377990"/>
      <w:r>
        <w:rPr>
          <w:i w:val="0"/>
          <w:sz w:val="24"/>
          <w:szCs w:val="24"/>
        </w:rPr>
        <w:lastRenderedPageBreak/>
        <w:t>Kriminalita a další sociálně nežádoucí jevy</w:t>
      </w:r>
      <w:bookmarkEnd w:id="7"/>
    </w:p>
    <w:p w:rsidR="00592953" w:rsidRDefault="00C846C5" w:rsidP="005B0E3F">
      <w:pPr>
        <w:spacing w:before="120" w:after="288"/>
        <w:jc w:val="both"/>
        <w:rPr>
          <w:rFonts w:ascii="Arial" w:hAnsi="Arial" w:cs="Arial"/>
          <w:color w:val="000000" w:themeColor="text1"/>
        </w:rPr>
      </w:pPr>
      <w:r>
        <w:rPr>
          <w:rFonts w:ascii="Arial" w:hAnsi="Arial" w:cs="Arial"/>
          <w:color w:val="000000" w:themeColor="text1"/>
        </w:rPr>
        <w:t>„Praxe preventivní práce demonstruje, že nezbytným předpokladem pro snížení kriminálního chování je získání znalostí o kontextu, v němž k takovému chování dochází“ (Cejp, Havrda, Hope, Scheinost, Večerka 2007).</w:t>
      </w:r>
      <w:r w:rsidR="00464351">
        <w:rPr>
          <w:rFonts w:ascii="Arial" w:hAnsi="Arial" w:cs="Arial"/>
          <w:color w:val="000000" w:themeColor="text1"/>
        </w:rPr>
        <w:t xml:space="preserve"> </w:t>
      </w:r>
      <w:r w:rsidR="00B579A4" w:rsidRPr="00464351">
        <w:rPr>
          <w:rFonts w:ascii="Arial" w:hAnsi="Arial" w:cs="Arial"/>
          <w:color w:val="000000" w:themeColor="text1"/>
        </w:rPr>
        <w:t>Souhrnné informace o aktuální bezpečnostní situaci na území Olomouckého kraje z pohledu Policie ČR jsou uvedeny v Analýze kriminality, která je přílohou této Strategie. Analýza byla zpracována na základě statistických výkazů a výsledků průběžných analýz Krajského ředitelství policie Olomouckého kraje.</w:t>
      </w:r>
      <w:r w:rsidR="005B0E3F" w:rsidRPr="00464351">
        <w:rPr>
          <w:rFonts w:ascii="Arial" w:hAnsi="Arial" w:cs="Arial"/>
          <w:color w:val="000000" w:themeColor="text1"/>
        </w:rPr>
        <w:t xml:space="preserve"> </w:t>
      </w:r>
      <w:r w:rsidR="00B579A4" w:rsidRPr="00464351">
        <w:rPr>
          <w:rFonts w:ascii="Arial" w:hAnsi="Arial" w:cs="Arial"/>
          <w:color w:val="000000" w:themeColor="text1"/>
        </w:rPr>
        <w:t>Z Analýzy kriminality lze stručně shrnout tyto závěry:</w:t>
      </w:r>
    </w:p>
    <w:p w:rsidR="00EC30D5" w:rsidRDefault="00EC30D5" w:rsidP="005B0E3F">
      <w:pPr>
        <w:spacing w:before="120" w:after="288"/>
        <w:jc w:val="both"/>
        <w:rPr>
          <w:rFonts w:ascii="Arial" w:hAnsi="Arial" w:cs="Arial"/>
          <w:color w:val="000000" w:themeColor="text1"/>
        </w:rPr>
      </w:pPr>
      <w:r w:rsidRPr="00EC30D5">
        <w:rPr>
          <w:rFonts w:ascii="Arial" w:hAnsi="Arial" w:cs="Arial"/>
          <w:color w:val="000000" w:themeColor="text1"/>
        </w:rPr>
        <w:t>Stav</w:t>
      </w:r>
      <w:r>
        <w:rPr>
          <w:rFonts w:ascii="Arial" w:hAnsi="Arial" w:cs="Arial"/>
          <w:color w:val="000000" w:themeColor="text1"/>
        </w:rPr>
        <w:t xml:space="preserve"> vnitřní bezpečnosti a veřejného pořádku na území Olomouckého kraje je možné považovat za stabilizovaný s bezpečnostními problémy a reálným stavem kriminality a veřejného pořádku. Mezi bezpečnostní rizika</w:t>
      </w:r>
      <w:r w:rsidR="00793606">
        <w:rPr>
          <w:rFonts w:ascii="Arial" w:hAnsi="Arial" w:cs="Arial"/>
          <w:color w:val="000000" w:themeColor="text1"/>
        </w:rPr>
        <w:t xml:space="preserve"> lze zařadit tak jako v předchozích letech kybernetickou kriminalitu, trestnou činnost spojenou s pořádáním sportovních akcí a loupeže. Vzhledem k osobám obětí je potřeba stále vyvíjet nejen preventivní, ale i represivní opatření za účelem snížení trestné činnosti páchané na seniorech a dětech. Dále je nutné věnovat pozornost narůstající aktivitě radikálních osob (a to jak vůči menšinám – vyloučeným lokalitám, tak v souvislosti s diváckým násilím). Podstatná se může jevit</w:t>
      </w:r>
      <w:r w:rsidR="00F33E15">
        <w:rPr>
          <w:rFonts w:ascii="Arial" w:hAnsi="Arial" w:cs="Arial"/>
          <w:color w:val="000000" w:themeColor="text1"/>
        </w:rPr>
        <w:t xml:space="preserve"> i bezpečnostní situace ve světě</w:t>
      </w:r>
      <w:r w:rsidR="00793606">
        <w:rPr>
          <w:rFonts w:ascii="Arial" w:hAnsi="Arial" w:cs="Arial"/>
          <w:color w:val="000000" w:themeColor="text1"/>
        </w:rPr>
        <w:t>, která sice doposud nemá vliv na kriminalitu v rámci Olomouckého kraje, ale je potřeba vynakládat finanční i personální prostředky na snížení rizik souvisejících s terorismem, popř. migrací běženců. Analýza nápadu trestné činnosti ukázala pokles celkového počtu spáchaných trestných činů cca o 10%. Tento pokles byl způsoben především sníženým počtem majetkové kriminality. Jako pozitivní lze hodnotit nepatrný nárůst procentuálního stavu objasněnosti, který navázal na historicky nejlepší výsledek v roce 2014 za dobu existence Krajského ředitelství policie Olomouckého kraje (Krajské ředitelství policie Olomouckého kraje 2016).</w:t>
      </w:r>
    </w:p>
    <w:p w:rsidR="00793606" w:rsidRPr="00EC30D5" w:rsidRDefault="00793606" w:rsidP="005B0E3F">
      <w:pPr>
        <w:spacing w:before="120" w:after="288"/>
        <w:jc w:val="both"/>
        <w:rPr>
          <w:rFonts w:ascii="Arial" w:hAnsi="Arial" w:cs="Arial"/>
          <w:color w:val="000000" w:themeColor="text1"/>
        </w:rPr>
      </w:pPr>
    </w:p>
    <w:p w:rsidR="006A18E5" w:rsidRPr="006A18E5" w:rsidRDefault="006A18E5" w:rsidP="00E424C2">
      <w:pPr>
        <w:spacing w:before="120"/>
        <w:jc w:val="center"/>
        <w:rPr>
          <w:rFonts w:ascii="Arial" w:hAnsi="Arial" w:cs="Arial"/>
          <w:b/>
          <w:color w:val="000000" w:themeColor="text1"/>
          <w:sz w:val="18"/>
          <w:szCs w:val="18"/>
        </w:rPr>
      </w:pPr>
      <w:r w:rsidRPr="006A18E5">
        <w:rPr>
          <w:rFonts w:ascii="Arial" w:hAnsi="Arial" w:cs="Arial"/>
          <w:b/>
          <w:color w:val="000000" w:themeColor="text1"/>
          <w:sz w:val="18"/>
          <w:szCs w:val="18"/>
        </w:rPr>
        <w:t>Obr. č. 3 – Mapa kriminality – porovnání nápadu trestné činnosti vyšších územně samosprávných celků v letech 2013 - 2015</w:t>
      </w:r>
    </w:p>
    <w:p w:rsidR="006A18E5" w:rsidRDefault="006A18E5" w:rsidP="006A18E5">
      <w:pPr>
        <w:spacing w:before="120" w:after="120"/>
        <w:jc w:val="center"/>
        <w:rPr>
          <w:rFonts w:ascii="Arial" w:hAnsi="Arial" w:cs="Arial"/>
          <w:color w:val="000000" w:themeColor="text1"/>
        </w:rPr>
      </w:pPr>
      <w:r>
        <w:rPr>
          <w:noProof/>
        </w:rPr>
        <w:drawing>
          <wp:inline distT="0" distB="0" distL="0" distR="0" wp14:anchorId="6C5AD878" wp14:editId="2E16D36D">
            <wp:extent cx="4620717" cy="2609850"/>
            <wp:effectExtent l="0" t="0" r="8890" b="0"/>
            <wp:docPr id="4228" name="Obrázek 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9753" t="29958" r="16692" b="32231"/>
                    <a:stretch/>
                  </pic:blipFill>
                  <pic:spPr bwMode="auto">
                    <a:xfrm>
                      <a:off x="0" y="0"/>
                      <a:ext cx="4619313" cy="2609057"/>
                    </a:xfrm>
                    <a:prstGeom prst="rect">
                      <a:avLst/>
                    </a:prstGeom>
                    <a:ln>
                      <a:noFill/>
                    </a:ln>
                    <a:extLst>
                      <a:ext uri="{53640926-AAD7-44D8-BBD7-CCE9431645EC}">
                        <a14:shadowObscured xmlns:a14="http://schemas.microsoft.com/office/drawing/2010/main"/>
                      </a:ext>
                    </a:extLst>
                  </pic:spPr>
                </pic:pic>
              </a:graphicData>
            </a:graphic>
          </wp:inline>
        </w:drawing>
      </w:r>
    </w:p>
    <w:p w:rsidR="006A18E5" w:rsidRDefault="006A18E5" w:rsidP="006A18E5">
      <w:pPr>
        <w:spacing w:after="288"/>
        <w:ind w:left="4956" w:firstLine="709"/>
        <w:jc w:val="both"/>
        <w:rPr>
          <w:rFonts w:ascii="Arial" w:hAnsi="Arial" w:cs="Arial"/>
          <w:color w:val="000000" w:themeColor="text1"/>
          <w:sz w:val="16"/>
          <w:szCs w:val="16"/>
        </w:rPr>
      </w:pPr>
      <w:r w:rsidRPr="006A18E5">
        <w:rPr>
          <w:rFonts w:ascii="Arial" w:hAnsi="Arial" w:cs="Arial"/>
          <w:color w:val="000000" w:themeColor="text1"/>
          <w:sz w:val="16"/>
          <w:szCs w:val="16"/>
        </w:rPr>
        <w:t xml:space="preserve">Zdroj: Mapakriminality.cz </w:t>
      </w:r>
    </w:p>
    <w:p w:rsidR="00E1345A" w:rsidRDefault="00E1345A" w:rsidP="009168A0">
      <w:pPr>
        <w:rPr>
          <w:rFonts w:ascii="Arial" w:hAnsi="Arial" w:cs="Arial"/>
          <w:b/>
          <w:sz w:val="18"/>
          <w:szCs w:val="18"/>
        </w:rPr>
      </w:pPr>
    </w:p>
    <w:p w:rsidR="005C6358" w:rsidRDefault="006146DC" w:rsidP="005C6358">
      <w:pPr>
        <w:jc w:val="center"/>
        <w:rPr>
          <w:rFonts w:ascii="Arial" w:hAnsi="Arial" w:cs="Arial"/>
          <w:b/>
          <w:sz w:val="18"/>
          <w:szCs w:val="18"/>
        </w:rPr>
      </w:pPr>
      <w:r>
        <w:rPr>
          <w:rFonts w:ascii="Arial" w:hAnsi="Arial" w:cs="Arial"/>
          <w:b/>
          <w:sz w:val="18"/>
          <w:szCs w:val="18"/>
        </w:rPr>
        <w:lastRenderedPageBreak/>
        <w:t>Tabulka č. 4</w:t>
      </w:r>
      <w:r w:rsidR="005C6358">
        <w:rPr>
          <w:rFonts w:ascii="Arial" w:hAnsi="Arial" w:cs="Arial"/>
          <w:b/>
          <w:sz w:val="18"/>
          <w:szCs w:val="18"/>
        </w:rPr>
        <w:t xml:space="preserve"> – Pořadí vyšších územně samosprávných celků dle vývoje kriminality </w:t>
      </w:r>
    </w:p>
    <w:p w:rsidR="005C6358" w:rsidRPr="004942CE" w:rsidRDefault="005C6358" w:rsidP="005C6358">
      <w:pPr>
        <w:spacing w:after="120"/>
        <w:jc w:val="center"/>
        <w:rPr>
          <w:rFonts w:ascii="Arial" w:hAnsi="Arial" w:cs="Arial"/>
          <w:b/>
          <w:sz w:val="18"/>
          <w:szCs w:val="18"/>
        </w:rPr>
      </w:pPr>
      <w:r>
        <w:rPr>
          <w:rFonts w:ascii="Arial" w:hAnsi="Arial" w:cs="Arial"/>
          <w:b/>
          <w:sz w:val="18"/>
          <w:szCs w:val="18"/>
        </w:rPr>
        <w:t>v letech 2013 – 2015</w:t>
      </w:r>
      <w:r w:rsidRPr="004942CE">
        <w:rPr>
          <w:rFonts w:ascii="Arial" w:hAnsi="Arial" w:cs="Arial"/>
          <w:b/>
          <w:sz w:val="18"/>
          <w:szCs w:val="18"/>
        </w:rPr>
        <w:t xml:space="preserve"> – </w:t>
      </w:r>
      <w:r w:rsidR="00E67FED">
        <w:rPr>
          <w:rFonts w:ascii="Arial" w:hAnsi="Arial" w:cs="Arial"/>
          <w:b/>
          <w:sz w:val="18"/>
          <w:szCs w:val="18"/>
        </w:rPr>
        <w:t>nápad celkové kriminality</w:t>
      </w:r>
    </w:p>
    <w:tbl>
      <w:tblPr>
        <w:tblW w:w="6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5"/>
        <w:gridCol w:w="1054"/>
        <w:gridCol w:w="992"/>
        <w:gridCol w:w="992"/>
      </w:tblGrid>
      <w:tr w:rsidR="00E87344" w:rsidRPr="004942CE" w:rsidTr="001D4E82">
        <w:trPr>
          <w:jc w:val="center"/>
        </w:trPr>
        <w:tc>
          <w:tcPr>
            <w:tcW w:w="3065" w:type="dxa"/>
            <w:tcBorders>
              <w:top w:val="single" w:sz="4" w:space="0" w:color="auto"/>
              <w:left w:val="single" w:sz="4" w:space="0" w:color="auto"/>
              <w:bottom w:val="nil"/>
              <w:right w:val="single" w:sz="12" w:space="0" w:color="auto"/>
            </w:tcBorders>
            <w:shd w:val="clear" w:color="auto" w:fill="244061" w:themeFill="accent1" w:themeFillShade="80"/>
          </w:tcPr>
          <w:p w:rsidR="00E87344" w:rsidRPr="00E1345A" w:rsidRDefault="00E87344" w:rsidP="001D4E82">
            <w:pPr>
              <w:pStyle w:val="Textpoznpodarou"/>
              <w:jc w:val="center"/>
              <w:rPr>
                <w:rFonts w:ascii="Arial" w:hAnsi="Arial" w:cs="Arial"/>
                <w:b/>
                <w:bCs/>
                <w:smallCaps/>
                <w:sz w:val="16"/>
                <w:szCs w:val="16"/>
              </w:rPr>
            </w:pPr>
          </w:p>
          <w:p w:rsidR="00E87344" w:rsidRPr="00E1345A" w:rsidRDefault="00E87344" w:rsidP="001D4E82">
            <w:pPr>
              <w:pStyle w:val="Textpoznpodarou"/>
              <w:jc w:val="center"/>
              <w:rPr>
                <w:rFonts w:ascii="Arial" w:hAnsi="Arial" w:cs="Arial"/>
                <w:b/>
                <w:bCs/>
                <w:sz w:val="16"/>
                <w:szCs w:val="16"/>
              </w:rPr>
            </w:pPr>
            <w:r w:rsidRPr="00E1345A">
              <w:rPr>
                <w:rFonts w:ascii="Arial" w:hAnsi="Arial" w:cs="Arial"/>
                <w:b/>
                <w:bCs/>
                <w:sz w:val="16"/>
                <w:szCs w:val="16"/>
              </w:rPr>
              <w:t>kraj</w:t>
            </w:r>
          </w:p>
          <w:p w:rsidR="00E87344" w:rsidRPr="00E1345A" w:rsidRDefault="00E87344" w:rsidP="001D4E82">
            <w:pPr>
              <w:pStyle w:val="Textpoznpodarou"/>
              <w:jc w:val="center"/>
              <w:rPr>
                <w:rFonts w:ascii="Arial" w:hAnsi="Arial" w:cs="Arial"/>
                <w:b/>
                <w:bCs/>
                <w:smallCaps/>
                <w:sz w:val="16"/>
                <w:szCs w:val="16"/>
              </w:rPr>
            </w:pPr>
          </w:p>
        </w:tc>
        <w:tc>
          <w:tcPr>
            <w:tcW w:w="1054" w:type="dxa"/>
            <w:tcBorders>
              <w:top w:val="single" w:sz="4" w:space="0" w:color="auto"/>
              <w:left w:val="single" w:sz="12" w:space="0" w:color="auto"/>
              <w:bottom w:val="nil"/>
              <w:right w:val="single" w:sz="4" w:space="0" w:color="auto"/>
            </w:tcBorders>
            <w:shd w:val="clear" w:color="auto" w:fill="244061" w:themeFill="accent1" w:themeFillShade="80"/>
          </w:tcPr>
          <w:p w:rsidR="00E87344" w:rsidRPr="00E1345A" w:rsidRDefault="00E87344" w:rsidP="001D4E82">
            <w:pPr>
              <w:jc w:val="center"/>
              <w:rPr>
                <w:rFonts w:ascii="Arial" w:hAnsi="Arial" w:cs="Arial"/>
                <w:b/>
                <w:smallCaps/>
                <w:sz w:val="16"/>
                <w:szCs w:val="16"/>
              </w:rPr>
            </w:pPr>
          </w:p>
          <w:p w:rsidR="00E87344" w:rsidRPr="00E1345A" w:rsidRDefault="00E87344" w:rsidP="001D4E82">
            <w:pPr>
              <w:jc w:val="center"/>
              <w:rPr>
                <w:rFonts w:ascii="Arial" w:hAnsi="Arial" w:cs="Arial"/>
                <w:b/>
                <w:smallCaps/>
                <w:sz w:val="16"/>
                <w:szCs w:val="16"/>
              </w:rPr>
            </w:pPr>
            <w:r w:rsidRPr="00E1345A">
              <w:rPr>
                <w:rFonts w:ascii="Arial" w:hAnsi="Arial" w:cs="Arial"/>
                <w:b/>
                <w:sz w:val="16"/>
                <w:szCs w:val="16"/>
              </w:rPr>
              <w:t>2013</w:t>
            </w:r>
          </w:p>
        </w:tc>
        <w:tc>
          <w:tcPr>
            <w:tcW w:w="992" w:type="dxa"/>
            <w:tcBorders>
              <w:top w:val="single" w:sz="4" w:space="0" w:color="auto"/>
              <w:left w:val="single" w:sz="4" w:space="0" w:color="auto"/>
              <w:bottom w:val="nil"/>
              <w:right w:val="single" w:sz="4" w:space="0" w:color="auto"/>
            </w:tcBorders>
            <w:shd w:val="clear" w:color="auto" w:fill="244061" w:themeFill="accent1" w:themeFillShade="80"/>
          </w:tcPr>
          <w:p w:rsidR="00E87344" w:rsidRPr="00E1345A" w:rsidRDefault="00E87344" w:rsidP="001D4E82">
            <w:pPr>
              <w:jc w:val="center"/>
              <w:rPr>
                <w:rFonts w:ascii="Arial" w:hAnsi="Arial" w:cs="Arial"/>
                <w:b/>
                <w:smallCaps/>
                <w:sz w:val="16"/>
                <w:szCs w:val="16"/>
              </w:rPr>
            </w:pPr>
          </w:p>
          <w:p w:rsidR="00E87344" w:rsidRPr="00E1345A" w:rsidRDefault="00E87344" w:rsidP="001D4E82">
            <w:pPr>
              <w:jc w:val="center"/>
              <w:rPr>
                <w:rFonts w:ascii="Arial" w:hAnsi="Arial" w:cs="Arial"/>
                <w:b/>
                <w:smallCaps/>
                <w:sz w:val="16"/>
                <w:szCs w:val="16"/>
              </w:rPr>
            </w:pPr>
            <w:r w:rsidRPr="00E1345A">
              <w:rPr>
                <w:rFonts w:ascii="Arial" w:hAnsi="Arial" w:cs="Arial"/>
                <w:b/>
                <w:sz w:val="16"/>
                <w:szCs w:val="16"/>
              </w:rPr>
              <w:t>2014</w:t>
            </w:r>
          </w:p>
        </w:tc>
        <w:tc>
          <w:tcPr>
            <w:tcW w:w="992" w:type="dxa"/>
            <w:tcBorders>
              <w:top w:val="single" w:sz="4" w:space="0" w:color="auto"/>
              <w:left w:val="single" w:sz="4" w:space="0" w:color="auto"/>
              <w:bottom w:val="nil"/>
              <w:right w:val="single" w:sz="4" w:space="0" w:color="auto"/>
            </w:tcBorders>
            <w:shd w:val="clear" w:color="auto" w:fill="244061" w:themeFill="accent1" w:themeFillShade="80"/>
          </w:tcPr>
          <w:p w:rsidR="00E87344" w:rsidRPr="00E1345A" w:rsidRDefault="00E87344" w:rsidP="001D4E82">
            <w:pPr>
              <w:jc w:val="center"/>
              <w:rPr>
                <w:rFonts w:ascii="Arial" w:hAnsi="Arial" w:cs="Arial"/>
                <w:b/>
                <w:smallCaps/>
                <w:sz w:val="16"/>
                <w:szCs w:val="16"/>
              </w:rPr>
            </w:pPr>
          </w:p>
          <w:p w:rsidR="00E87344" w:rsidRPr="00E1345A" w:rsidRDefault="00E87344" w:rsidP="001D4E82">
            <w:pPr>
              <w:jc w:val="center"/>
              <w:rPr>
                <w:rFonts w:ascii="Arial" w:hAnsi="Arial" w:cs="Arial"/>
                <w:b/>
                <w:smallCaps/>
                <w:sz w:val="16"/>
                <w:szCs w:val="16"/>
              </w:rPr>
            </w:pPr>
            <w:r w:rsidRPr="00E1345A">
              <w:rPr>
                <w:rFonts w:ascii="Arial" w:hAnsi="Arial" w:cs="Arial"/>
                <w:b/>
                <w:sz w:val="16"/>
                <w:szCs w:val="16"/>
              </w:rPr>
              <w:t>2015</w:t>
            </w:r>
          </w:p>
        </w:tc>
      </w:tr>
      <w:tr w:rsidR="00E87344" w:rsidRPr="004942CE" w:rsidTr="001D4E82">
        <w:trPr>
          <w:jc w:val="center"/>
        </w:trPr>
        <w:tc>
          <w:tcPr>
            <w:tcW w:w="3065" w:type="dxa"/>
            <w:tcBorders>
              <w:top w:val="nil"/>
              <w:left w:val="nil"/>
              <w:bottom w:val="single" w:sz="4" w:space="0" w:color="auto"/>
              <w:right w:val="single" w:sz="4" w:space="0" w:color="auto"/>
            </w:tcBorders>
            <w:hideMark/>
          </w:tcPr>
          <w:p w:rsidR="00E87344" w:rsidRPr="005C6358" w:rsidRDefault="00E87344" w:rsidP="001D4E82">
            <w:pPr>
              <w:jc w:val="center"/>
              <w:rPr>
                <w:rFonts w:ascii="Arial" w:hAnsi="Arial" w:cs="Arial"/>
                <w:b/>
                <w:bCs/>
                <w:smallCaps/>
                <w:sz w:val="16"/>
                <w:szCs w:val="16"/>
              </w:rPr>
            </w:pPr>
            <w:r>
              <w:rPr>
                <w:rFonts w:ascii="Arial" w:hAnsi="Arial" w:cs="Arial"/>
                <w:b/>
                <w:bCs/>
                <w:sz w:val="16"/>
                <w:szCs w:val="16"/>
              </w:rPr>
              <w:t>P</w:t>
            </w:r>
            <w:r w:rsidRPr="005C6358">
              <w:rPr>
                <w:rFonts w:ascii="Arial" w:hAnsi="Arial" w:cs="Arial"/>
                <w:b/>
                <w:bCs/>
                <w:sz w:val="16"/>
                <w:szCs w:val="16"/>
              </w:rPr>
              <w:t>raha</w:t>
            </w:r>
          </w:p>
        </w:tc>
        <w:tc>
          <w:tcPr>
            <w:tcW w:w="1054" w:type="dxa"/>
            <w:tcBorders>
              <w:top w:val="nil"/>
              <w:left w:val="single" w:sz="4" w:space="0" w:color="auto"/>
              <w:bottom w:val="single" w:sz="4" w:space="0" w:color="auto"/>
              <w:right w:val="single" w:sz="4" w:space="0" w:color="auto"/>
            </w:tcBorders>
            <w:hideMark/>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1.</w:t>
            </w:r>
          </w:p>
        </w:tc>
        <w:tc>
          <w:tcPr>
            <w:tcW w:w="992" w:type="dxa"/>
            <w:tcBorders>
              <w:top w:val="nil"/>
              <w:left w:val="single" w:sz="4" w:space="0" w:color="auto"/>
              <w:bottom w:val="single" w:sz="4" w:space="0" w:color="auto"/>
              <w:right w:val="single" w:sz="4" w:space="0" w:color="auto"/>
            </w:tcBorders>
            <w:hideMark/>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1.</w:t>
            </w:r>
          </w:p>
        </w:tc>
        <w:tc>
          <w:tcPr>
            <w:tcW w:w="992" w:type="dxa"/>
            <w:tcBorders>
              <w:top w:val="nil"/>
              <w:left w:val="single" w:sz="4" w:space="0" w:color="auto"/>
              <w:bottom w:val="single" w:sz="4" w:space="0" w:color="auto"/>
              <w:right w:val="nil"/>
            </w:tcBorders>
            <w:hideMark/>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1.</w:t>
            </w:r>
          </w:p>
        </w:tc>
      </w:tr>
      <w:tr w:rsidR="00E87344" w:rsidRPr="004942CE" w:rsidTr="001D4E82">
        <w:trPr>
          <w:jc w:val="center"/>
        </w:trPr>
        <w:tc>
          <w:tcPr>
            <w:tcW w:w="3065" w:type="dxa"/>
            <w:tcBorders>
              <w:top w:val="single" w:sz="4" w:space="0" w:color="auto"/>
              <w:left w:val="nil"/>
              <w:bottom w:val="single" w:sz="4" w:space="0" w:color="auto"/>
              <w:right w:val="single" w:sz="4" w:space="0" w:color="auto"/>
            </w:tcBorders>
            <w:hideMark/>
          </w:tcPr>
          <w:p w:rsidR="00E87344" w:rsidRPr="005C6358" w:rsidRDefault="00E87344" w:rsidP="001D4E82">
            <w:pPr>
              <w:jc w:val="center"/>
              <w:rPr>
                <w:rFonts w:ascii="Arial" w:hAnsi="Arial" w:cs="Arial"/>
                <w:b/>
                <w:bCs/>
                <w:smallCaps/>
                <w:sz w:val="16"/>
                <w:szCs w:val="16"/>
              </w:rPr>
            </w:pPr>
            <w:r>
              <w:rPr>
                <w:rFonts w:ascii="Arial" w:hAnsi="Arial" w:cs="Arial"/>
                <w:b/>
                <w:bCs/>
                <w:sz w:val="16"/>
                <w:szCs w:val="16"/>
              </w:rPr>
              <w:t>Moravskoslezský</w:t>
            </w:r>
            <w:r w:rsidRPr="005C6358">
              <w:rPr>
                <w:rFonts w:ascii="Arial" w:hAnsi="Arial" w:cs="Arial"/>
                <w:b/>
                <w:bCs/>
                <w:sz w:val="16"/>
                <w:szCs w:val="16"/>
              </w:rPr>
              <w:t xml:space="preserve"> kraj</w:t>
            </w:r>
          </w:p>
        </w:tc>
        <w:tc>
          <w:tcPr>
            <w:tcW w:w="1054" w:type="dxa"/>
            <w:tcBorders>
              <w:top w:val="single" w:sz="4" w:space="0" w:color="auto"/>
              <w:left w:val="single" w:sz="4" w:space="0" w:color="auto"/>
              <w:bottom w:val="single" w:sz="4" w:space="0" w:color="auto"/>
              <w:right w:val="single" w:sz="4" w:space="0" w:color="auto"/>
            </w:tcBorders>
            <w:hideMark/>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2.</w:t>
            </w:r>
          </w:p>
        </w:tc>
        <w:tc>
          <w:tcPr>
            <w:tcW w:w="992" w:type="dxa"/>
            <w:tcBorders>
              <w:top w:val="single" w:sz="4" w:space="0" w:color="auto"/>
              <w:left w:val="single" w:sz="4" w:space="0" w:color="auto"/>
              <w:bottom w:val="single" w:sz="4" w:space="0" w:color="auto"/>
              <w:right w:val="single" w:sz="4" w:space="0" w:color="auto"/>
            </w:tcBorders>
            <w:hideMark/>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2.</w:t>
            </w:r>
          </w:p>
        </w:tc>
        <w:tc>
          <w:tcPr>
            <w:tcW w:w="992" w:type="dxa"/>
            <w:tcBorders>
              <w:top w:val="single" w:sz="4" w:space="0" w:color="auto"/>
              <w:left w:val="single" w:sz="4" w:space="0" w:color="auto"/>
              <w:bottom w:val="single" w:sz="4" w:space="0" w:color="auto"/>
              <w:right w:val="nil"/>
            </w:tcBorders>
            <w:hideMark/>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2.</w:t>
            </w:r>
          </w:p>
        </w:tc>
      </w:tr>
      <w:tr w:rsidR="00E87344" w:rsidRPr="004942CE" w:rsidTr="001D4E82">
        <w:trPr>
          <w:jc w:val="center"/>
        </w:trPr>
        <w:tc>
          <w:tcPr>
            <w:tcW w:w="3065" w:type="dxa"/>
            <w:tcBorders>
              <w:top w:val="single" w:sz="4" w:space="0" w:color="auto"/>
              <w:left w:val="nil"/>
              <w:bottom w:val="single" w:sz="4" w:space="0" w:color="auto"/>
              <w:right w:val="single" w:sz="4" w:space="0" w:color="auto"/>
            </w:tcBorders>
          </w:tcPr>
          <w:p w:rsidR="00E87344" w:rsidRPr="005C6358" w:rsidRDefault="00E87344" w:rsidP="001D4E82">
            <w:pPr>
              <w:jc w:val="center"/>
              <w:rPr>
                <w:rFonts w:ascii="Arial" w:hAnsi="Arial" w:cs="Arial"/>
                <w:b/>
                <w:bCs/>
                <w:smallCaps/>
                <w:sz w:val="16"/>
                <w:szCs w:val="16"/>
              </w:rPr>
            </w:pPr>
            <w:r>
              <w:rPr>
                <w:rFonts w:ascii="Arial" w:hAnsi="Arial" w:cs="Arial"/>
                <w:b/>
                <w:bCs/>
                <w:sz w:val="16"/>
                <w:szCs w:val="16"/>
              </w:rPr>
              <w:t>Středočeský</w:t>
            </w:r>
            <w:r w:rsidRPr="005C6358">
              <w:rPr>
                <w:rFonts w:ascii="Arial" w:hAnsi="Arial" w:cs="Arial"/>
                <w:b/>
                <w:bCs/>
                <w:sz w:val="16"/>
                <w:szCs w:val="16"/>
              </w:rPr>
              <w:t xml:space="preserve"> kraj</w:t>
            </w:r>
          </w:p>
        </w:tc>
        <w:tc>
          <w:tcPr>
            <w:tcW w:w="1054" w:type="dxa"/>
            <w:tcBorders>
              <w:top w:val="single" w:sz="4" w:space="0" w:color="auto"/>
              <w:left w:val="single" w:sz="4" w:space="0" w:color="auto"/>
              <w:bottom w:val="single" w:sz="4" w:space="0" w:color="auto"/>
              <w:right w:val="single" w:sz="4" w:space="0" w:color="auto"/>
            </w:tcBorders>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3.</w:t>
            </w:r>
          </w:p>
        </w:tc>
        <w:tc>
          <w:tcPr>
            <w:tcW w:w="992" w:type="dxa"/>
            <w:tcBorders>
              <w:top w:val="single" w:sz="4" w:space="0" w:color="auto"/>
              <w:left w:val="single" w:sz="4" w:space="0" w:color="auto"/>
              <w:bottom w:val="single" w:sz="4" w:space="0" w:color="auto"/>
              <w:right w:val="single" w:sz="4" w:space="0" w:color="auto"/>
            </w:tcBorders>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3.</w:t>
            </w:r>
          </w:p>
        </w:tc>
        <w:tc>
          <w:tcPr>
            <w:tcW w:w="992" w:type="dxa"/>
            <w:tcBorders>
              <w:top w:val="single" w:sz="4" w:space="0" w:color="auto"/>
              <w:left w:val="single" w:sz="4" w:space="0" w:color="auto"/>
              <w:bottom w:val="single" w:sz="4" w:space="0" w:color="auto"/>
              <w:right w:val="nil"/>
            </w:tcBorders>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3.</w:t>
            </w:r>
          </w:p>
        </w:tc>
      </w:tr>
      <w:tr w:rsidR="00E87344" w:rsidRPr="004942CE" w:rsidTr="001D4E82">
        <w:trPr>
          <w:jc w:val="center"/>
        </w:trPr>
        <w:tc>
          <w:tcPr>
            <w:tcW w:w="3065" w:type="dxa"/>
            <w:tcBorders>
              <w:top w:val="single" w:sz="4" w:space="0" w:color="auto"/>
              <w:left w:val="nil"/>
              <w:bottom w:val="single" w:sz="4" w:space="0" w:color="auto"/>
              <w:right w:val="single" w:sz="4" w:space="0" w:color="auto"/>
            </w:tcBorders>
          </w:tcPr>
          <w:p w:rsidR="00E87344" w:rsidRPr="005C6358" w:rsidRDefault="00E87344" w:rsidP="001D4E82">
            <w:pPr>
              <w:jc w:val="center"/>
              <w:rPr>
                <w:rFonts w:ascii="Arial" w:hAnsi="Arial" w:cs="Arial"/>
                <w:b/>
                <w:bCs/>
                <w:smallCaps/>
                <w:sz w:val="16"/>
                <w:szCs w:val="16"/>
              </w:rPr>
            </w:pPr>
            <w:r w:rsidRPr="005C6358">
              <w:rPr>
                <w:rFonts w:ascii="Arial" w:hAnsi="Arial" w:cs="Arial"/>
                <w:b/>
                <w:bCs/>
                <w:sz w:val="16"/>
                <w:szCs w:val="16"/>
              </w:rPr>
              <w:t>Jihomoravský kraj</w:t>
            </w:r>
          </w:p>
        </w:tc>
        <w:tc>
          <w:tcPr>
            <w:tcW w:w="1054" w:type="dxa"/>
            <w:tcBorders>
              <w:top w:val="single" w:sz="4" w:space="0" w:color="auto"/>
              <w:left w:val="single" w:sz="4" w:space="0" w:color="auto"/>
              <w:bottom w:val="single" w:sz="4" w:space="0" w:color="auto"/>
              <w:right w:val="single" w:sz="4" w:space="0" w:color="auto"/>
            </w:tcBorders>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5.</w:t>
            </w:r>
          </w:p>
        </w:tc>
        <w:tc>
          <w:tcPr>
            <w:tcW w:w="992" w:type="dxa"/>
            <w:tcBorders>
              <w:top w:val="single" w:sz="4" w:space="0" w:color="auto"/>
              <w:left w:val="single" w:sz="4" w:space="0" w:color="auto"/>
              <w:bottom w:val="single" w:sz="4" w:space="0" w:color="auto"/>
              <w:right w:val="single" w:sz="4" w:space="0" w:color="auto"/>
            </w:tcBorders>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4.</w:t>
            </w:r>
          </w:p>
        </w:tc>
        <w:tc>
          <w:tcPr>
            <w:tcW w:w="992" w:type="dxa"/>
            <w:tcBorders>
              <w:top w:val="single" w:sz="4" w:space="0" w:color="auto"/>
              <w:left w:val="single" w:sz="4" w:space="0" w:color="auto"/>
              <w:bottom w:val="single" w:sz="4" w:space="0" w:color="auto"/>
              <w:right w:val="nil"/>
            </w:tcBorders>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4.</w:t>
            </w:r>
          </w:p>
        </w:tc>
      </w:tr>
      <w:tr w:rsidR="00E87344" w:rsidRPr="004942CE" w:rsidTr="001D4E82">
        <w:trPr>
          <w:jc w:val="center"/>
        </w:trPr>
        <w:tc>
          <w:tcPr>
            <w:tcW w:w="3065" w:type="dxa"/>
            <w:tcBorders>
              <w:top w:val="single" w:sz="4" w:space="0" w:color="auto"/>
              <w:left w:val="nil"/>
              <w:bottom w:val="single" w:sz="4" w:space="0" w:color="auto"/>
              <w:right w:val="single" w:sz="4" w:space="0" w:color="auto"/>
            </w:tcBorders>
          </w:tcPr>
          <w:p w:rsidR="00E87344" w:rsidRPr="005C6358" w:rsidRDefault="00E87344" w:rsidP="001D4E82">
            <w:pPr>
              <w:jc w:val="center"/>
              <w:rPr>
                <w:rFonts w:ascii="Arial" w:hAnsi="Arial" w:cs="Arial"/>
                <w:b/>
                <w:bCs/>
                <w:smallCaps/>
                <w:sz w:val="16"/>
                <w:szCs w:val="16"/>
              </w:rPr>
            </w:pPr>
            <w:r>
              <w:rPr>
                <w:rFonts w:ascii="Arial" w:hAnsi="Arial" w:cs="Arial"/>
                <w:b/>
                <w:bCs/>
                <w:sz w:val="16"/>
                <w:szCs w:val="16"/>
              </w:rPr>
              <w:t>Ú</w:t>
            </w:r>
            <w:r w:rsidRPr="005C6358">
              <w:rPr>
                <w:rFonts w:ascii="Arial" w:hAnsi="Arial" w:cs="Arial"/>
                <w:b/>
                <w:bCs/>
                <w:sz w:val="16"/>
                <w:szCs w:val="16"/>
              </w:rPr>
              <w:t>stecký kraj</w:t>
            </w:r>
          </w:p>
        </w:tc>
        <w:tc>
          <w:tcPr>
            <w:tcW w:w="1054" w:type="dxa"/>
            <w:tcBorders>
              <w:top w:val="single" w:sz="4" w:space="0" w:color="auto"/>
              <w:left w:val="single" w:sz="4" w:space="0" w:color="auto"/>
              <w:bottom w:val="single" w:sz="4" w:space="0" w:color="auto"/>
              <w:right w:val="single" w:sz="4" w:space="0" w:color="auto"/>
            </w:tcBorders>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4.</w:t>
            </w:r>
          </w:p>
        </w:tc>
        <w:tc>
          <w:tcPr>
            <w:tcW w:w="992" w:type="dxa"/>
            <w:tcBorders>
              <w:top w:val="single" w:sz="4" w:space="0" w:color="auto"/>
              <w:left w:val="single" w:sz="4" w:space="0" w:color="auto"/>
              <w:bottom w:val="single" w:sz="4" w:space="0" w:color="auto"/>
              <w:right w:val="single" w:sz="4" w:space="0" w:color="auto"/>
            </w:tcBorders>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5.</w:t>
            </w:r>
          </w:p>
        </w:tc>
        <w:tc>
          <w:tcPr>
            <w:tcW w:w="992" w:type="dxa"/>
            <w:tcBorders>
              <w:top w:val="single" w:sz="4" w:space="0" w:color="auto"/>
              <w:left w:val="single" w:sz="4" w:space="0" w:color="auto"/>
              <w:bottom w:val="single" w:sz="4" w:space="0" w:color="auto"/>
              <w:right w:val="nil"/>
            </w:tcBorders>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5.</w:t>
            </w:r>
          </w:p>
        </w:tc>
      </w:tr>
      <w:tr w:rsidR="00E87344" w:rsidRPr="004942CE" w:rsidTr="001D4E82">
        <w:trPr>
          <w:jc w:val="center"/>
        </w:trPr>
        <w:tc>
          <w:tcPr>
            <w:tcW w:w="3065" w:type="dxa"/>
            <w:tcBorders>
              <w:top w:val="single" w:sz="4" w:space="0" w:color="auto"/>
              <w:left w:val="nil"/>
              <w:bottom w:val="single" w:sz="4" w:space="0" w:color="auto"/>
              <w:right w:val="single" w:sz="4" w:space="0" w:color="auto"/>
            </w:tcBorders>
            <w:shd w:val="clear" w:color="auto" w:fill="C6D9F1" w:themeFill="text2" w:themeFillTint="33"/>
          </w:tcPr>
          <w:p w:rsidR="00E87344" w:rsidRPr="005C6358" w:rsidRDefault="00E87344" w:rsidP="001D4E82">
            <w:pPr>
              <w:jc w:val="center"/>
              <w:rPr>
                <w:rFonts w:ascii="Arial" w:hAnsi="Arial" w:cs="Arial"/>
                <w:b/>
                <w:bCs/>
                <w:smallCaps/>
                <w:sz w:val="16"/>
                <w:szCs w:val="16"/>
              </w:rPr>
            </w:pPr>
            <w:r w:rsidRPr="005C6358">
              <w:rPr>
                <w:rFonts w:ascii="Arial" w:hAnsi="Arial" w:cs="Arial"/>
                <w:b/>
                <w:bCs/>
                <w:sz w:val="16"/>
                <w:szCs w:val="16"/>
              </w:rPr>
              <w:t>Olomoucký kraj</w:t>
            </w:r>
          </w:p>
        </w:tc>
        <w:tc>
          <w:tcPr>
            <w:tcW w:w="10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87344" w:rsidRPr="00497546" w:rsidRDefault="00E87344" w:rsidP="001D4E82">
            <w:pPr>
              <w:jc w:val="center"/>
              <w:rPr>
                <w:rFonts w:ascii="Arial" w:hAnsi="Arial" w:cs="Arial"/>
                <w:b/>
                <w:smallCaps/>
                <w:sz w:val="16"/>
                <w:szCs w:val="16"/>
              </w:rPr>
            </w:pPr>
            <w:r>
              <w:rPr>
                <w:rFonts w:ascii="Arial" w:hAnsi="Arial" w:cs="Arial"/>
                <w:b/>
                <w:smallCaps/>
                <w:sz w:val="16"/>
                <w:szCs w:val="16"/>
              </w:rPr>
              <w:t>7</w:t>
            </w:r>
            <w:r w:rsidRPr="00497546">
              <w:rPr>
                <w:rFonts w:ascii="Arial" w:hAnsi="Arial" w:cs="Arial"/>
                <w:b/>
                <w:smallCaps/>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87344" w:rsidRPr="00497546" w:rsidRDefault="00E87344" w:rsidP="001D4E82">
            <w:pPr>
              <w:jc w:val="center"/>
              <w:rPr>
                <w:rFonts w:ascii="Arial" w:hAnsi="Arial" w:cs="Arial"/>
                <w:b/>
                <w:smallCaps/>
                <w:sz w:val="16"/>
                <w:szCs w:val="16"/>
              </w:rPr>
            </w:pPr>
            <w:r>
              <w:rPr>
                <w:rFonts w:ascii="Arial" w:hAnsi="Arial" w:cs="Arial"/>
                <w:b/>
                <w:smallCaps/>
                <w:sz w:val="16"/>
                <w:szCs w:val="16"/>
              </w:rPr>
              <w:t>7</w:t>
            </w:r>
            <w:r w:rsidRPr="00497546">
              <w:rPr>
                <w:rFonts w:ascii="Arial" w:hAnsi="Arial" w:cs="Arial"/>
                <w:b/>
                <w:smallCaps/>
                <w:sz w:val="16"/>
                <w:szCs w:val="16"/>
              </w:rPr>
              <w:t>.</w:t>
            </w:r>
          </w:p>
        </w:tc>
        <w:tc>
          <w:tcPr>
            <w:tcW w:w="992" w:type="dxa"/>
            <w:tcBorders>
              <w:top w:val="single" w:sz="4" w:space="0" w:color="auto"/>
              <w:left w:val="single" w:sz="4" w:space="0" w:color="auto"/>
              <w:bottom w:val="single" w:sz="4" w:space="0" w:color="auto"/>
              <w:right w:val="nil"/>
            </w:tcBorders>
            <w:shd w:val="clear" w:color="auto" w:fill="C6D9F1" w:themeFill="text2" w:themeFillTint="33"/>
          </w:tcPr>
          <w:p w:rsidR="00E87344" w:rsidRPr="00497546" w:rsidRDefault="00E87344" w:rsidP="001D4E82">
            <w:pPr>
              <w:jc w:val="center"/>
              <w:rPr>
                <w:rFonts w:ascii="Arial" w:hAnsi="Arial" w:cs="Arial"/>
                <w:b/>
                <w:smallCaps/>
                <w:sz w:val="16"/>
                <w:szCs w:val="16"/>
              </w:rPr>
            </w:pPr>
            <w:r>
              <w:rPr>
                <w:rFonts w:ascii="Arial" w:hAnsi="Arial" w:cs="Arial"/>
                <w:b/>
                <w:smallCaps/>
                <w:sz w:val="16"/>
                <w:szCs w:val="16"/>
              </w:rPr>
              <w:t>6</w:t>
            </w:r>
            <w:r w:rsidRPr="00497546">
              <w:rPr>
                <w:rFonts w:ascii="Arial" w:hAnsi="Arial" w:cs="Arial"/>
                <w:b/>
                <w:smallCaps/>
                <w:sz w:val="16"/>
                <w:szCs w:val="16"/>
              </w:rPr>
              <w:t>.</w:t>
            </w:r>
          </w:p>
        </w:tc>
      </w:tr>
      <w:tr w:rsidR="00E87344" w:rsidRPr="004942CE" w:rsidTr="001D4E82">
        <w:trPr>
          <w:jc w:val="center"/>
        </w:trPr>
        <w:tc>
          <w:tcPr>
            <w:tcW w:w="3065" w:type="dxa"/>
            <w:tcBorders>
              <w:top w:val="single" w:sz="4" w:space="0" w:color="auto"/>
              <w:left w:val="nil"/>
              <w:bottom w:val="single" w:sz="4" w:space="0" w:color="auto"/>
              <w:right w:val="single" w:sz="4" w:space="0" w:color="auto"/>
            </w:tcBorders>
          </w:tcPr>
          <w:p w:rsidR="00E87344" w:rsidRPr="005C6358" w:rsidRDefault="00E87344" w:rsidP="001D4E82">
            <w:pPr>
              <w:jc w:val="center"/>
              <w:rPr>
                <w:rFonts w:ascii="Arial" w:hAnsi="Arial" w:cs="Arial"/>
                <w:b/>
                <w:bCs/>
                <w:smallCaps/>
                <w:sz w:val="16"/>
                <w:szCs w:val="16"/>
              </w:rPr>
            </w:pPr>
            <w:r>
              <w:rPr>
                <w:rFonts w:ascii="Arial" w:hAnsi="Arial" w:cs="Arial"/>
                <w:b/>
                <w:bCs/>
                <w:sz w:val="16"/>
                <w:szCs w:val="16"/>
              </w:rPr>
              <w:t>Jihočeský kraj</w:t>
            </w:r>
          </w:p>
        </w:tc>
        <w:tc>
          <w:tcPr>
            <w:tcW w:w="1054" w:type="dxa"/>
            <w:tcBorders>
              <w:top w:val="single" w:sz="4" w:space="0" w:color="auto"/>
              <w:left w:val="single" w:sz="4" w:space="0" w:color="auto"/>
              <w:bottom w:val="single" w:sz="4" w:space="0" w:color="auto"/>
              <w:right w:val="single" w:sz="4" w:space="0" w:color="auto"/>
            </w:tcBorders>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6.</w:t>
            </w:r>
          </w:p>
        </w:tc>
        <w:tc>
          <w:tcPr>
            <w:tcW w:w="992" w:type="dxa"/>
            <w:tcBorders>
              <w:top w:val="single" w:sz="4" w:space="0" w:color="auto"/>
              <w:left w:val="single" w:sz="4" w:space="0" w:color="auto"/>
              <w:bottom w:val="single" w:sz="4" w:space="0" w:color="auto"/>
              <w:right w:val="single" w:sz="4" w:space="0" w:color="auto"/>
            </w:tcBorders>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6.</w:t>
            </w:r>
          </w:p>
        </w:tc>
        <w:tc>
          <w:tcPr>
            <w:tcW w:w="992" w:type="dxa"/>
            <w:tcBorders>
              <w:top w:val="single" w:sz="4" w:space="0" w:color="auto"/>
              <w:left w:val="single" w:sz="4" w:space="0" w:color="auto"/>
              <w:bottom w:val="single" w:sz="4" w:space="0" w:color="auto"/>
              <w:right w:val="nil"/>
            </w:tcBorders>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7.</w:t>
            </w:r>
          </w:p>
        </w:tc>
      </w:tr>
      <w:tr w:rsidR="00E87344" w:rsidRPr="004942CE" w:rsidTr="001D4E82">
        <w:trPr>
          <w:jc w:val="center"/>
        </w:trPr>
        <w:tc>
          <w:tcPr>
            <w:tcW w:w="3065" w:type="dxa"/>
            <w:tcBorders>
              <w:top w:val="single" w:sz="4" w:space="0" w:color="auto"/>
              <w:left w:val="nil"/>
              <w:bottom w:val="single" w:sz="4" w:space="0" w:color="auto"/>
              <w:right w:val="single" w:sz="4" w:space="0" w:color="auto"/>
            </w:tcBorders>
          </w:tcPr>
          <w:p w:rsidR="00E87344" w:rsidRPr="005C6358" w:rsidRDefault="00E87344" w:rsidP="001D4E82">
            <w:pPr>
              <w:jc w:val="center"/>
              <w:rPr>
                <w:rFonts w:ascii="Arial" w:hAnsi="Arial" w:cs="Arial"/>
                <w:b/>
                <w:bCs/>
                <w:smallCaps/>
                <w:sz w:val="16"/>
                <w:szCs w:val="16"/>
              </w:rPr>
            </w:pPr>
            <w:r>
              <w:rPr>
                <w:rFonts w:ascii="Arial" w:hAnsi="Arial" w:cs="Arial"/>
                <w:b/>
                <w:bCs/>
                <w:sz w:val="16"/>
                <w:szCs w:val="16"/>
              </w:rPr>
              <w:t>L</w:t>
            </w:r>
            <w:r w:rsidRPr="005C6358">
              <w:rPr>
                <w:rFonts w:ascii="Arial" w:hAnsi="Arial" w:cs="Arial"/>
                <w:b/>
                <w:bCs/>
                <w:sz w:val="16"/>
                <w:szCs w:val="16"/>
              </w:rPr>
              <w:t>iberecký kraj</w:t>
            </w:r>
          </w:p>
        </w:tc>
        <w:tc>
          <w:tcPr>
            <w:tcW w:w="1054" w:type="dxa"/>
            <w:tcBorders>
              <w:top w:val="single" w:sz="4" w:space="0" w:color="auto"/>
              <w:left w:val="single" w:sz="4" w:space="0" w:color="auto"/>
              <w:bottom w:val="single" w:sz="4" w:space="0" w:color="auto"/>
              <w:right w:val="single" w:sz="4" w:space="0" w:color="auto"/>
            </w:tcBorders>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8.</w:t>
            </w:r>
          </w:p>
        </w:tc>
        <w:tc>
          <w:tcPr>
            <w:tcW w:w="992" w:type="dxa"/>
            <w:tcBorders>
              <w:top w:val="single" w:sz="4" w:space="0" w:color="auto"/>
              <w:left w:val="single" w:sz="4" w:space="0" w:color="auto"/>
              <w:bottom w:val="single" w:sz="4" w:space="0" w:color="auto"/>
              <w:right w:val="single" w:sz="4" w:space="0" w:color="auto"/>
            </w:tcBorders>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8.</w:t>
            </w:r>
          </w:p>
        </w:tc>
        <w:tc>
          <w:tcPr>
            <w:tcW w:w="992" w:type="dxa"/>
            <w:tcBorders>
              <w:top w:val="single" w:sz="4" w:space="0" w:color="auto"/>
              <w:left w:val="single" w:sz="4" w:space="0" w:color="auto"/>
              <w:bottom w:val="single" w:sz="4" w:space="0" w:color="auto"/>
              <w:right w:val="nil"/>
            </w:tcBorders>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8.</w:t>
            </w:r>
          </w:p>
        </w:tc>
      </w:tr>
      <w:tr w:rsidR="00E87344" w:rsidRPr="004942CE" w:rsidTr="001D4E82">
        <w:trPr>
          <w:jc w:val="center"/>
        </w:trPr>
        <w:tc>
          <w:tcPr>
            <w:tcW w:w="3065" w:type="dxa"/>
            <w:tcBorders>
              <w:top w:val="single" w:sz="4" w:space="0" w:color="auto"/>
              <w:left w:val="nil"/>
              <w:bottom w:val="single" w:sz="4" w:space="0" w:color="auto"/>
              <w:right w:val="single" w:sz="4" w:space="0" w:color="auto"/>
            </w:tcBorders>
            <w:hideMark/>
          </w:tcPr>
          <w:p w:rsidR="00E87344" w:rsidRPr="005C6358" w:rsidRDefault="00E87344" w:rsidP="001D4E82">
            <w:pPr>
              <w:jc w:val="center"/>
              <w:rPr>
                <w:rFonts w:ascii="Arial" w:hAnsi="Arial" w:cs="Arial"/>
                <w:b/>
                <w:bCs/>
                <w:smallCaps/>
                <w:sz w:val="16"/>
                <w:szCs w:val="16"/>
              </w:rPr>
            </w:pPr>
            <w:r>
              <w:rPr>
                <w:rFonts w:ascii="Arial" w:hAnsi="Arial" w:cs="Arial"/>
                <w:b/>
                <w:bCs/>
                <w:sz w:val="16"/>
                <w:szCs w:val="16"/>
              </w:rPr>
              <w:t>Plzeňský</w:t>
            </w:r>
            <w:r w:rsidRPr="005C6358">
              <w:rPr>
                <w:rFonts w:ascii="Arial" w:hAnsi="Arial" w:cs="Arial"/>
                <w:b/>
                <w:bCs/>
                <w:sz w:val="16"/>
                <w:szCs w:val="16"/>
              </w:rPr>
              <w:t xml:space="preserve"> kraj</w:t>
            </w:r>
          </w:p>
        </w:tc>
        <w:tc>
          <w:tcPr>
            <w:tcW w:w="1054" w:type="dxa"/>
            <w:tcBorders>
              <w:top w:val="single" w:sz="4" w:space="0" w:color="auto"/>
              <w:left w:val="single" w:sz="4" w:space="0" w:color="auto"/>
              <w:bottom w:val="single" w:sz="4" w:space="0" w:color="auto"/>
              <w:right w:val="single" w:sz="4" w:space="0" w:color="auto"/>
            </w:tcBorders>
            <w:hideMark/>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9.</w:t>
            </w:r>
          </w:p>
        </w:tc>
        <w:tc>
          <w:tcPr>
            <w:tcW w:w="992" w:type="dxa"/>
            <w:tcBorders>
              <w:top w:val="single" w:sz="4" w:space="0" w:color="auto"/>
              <w:left w:val="single" w:sz="4" w:space="0" w:color="auto"/>
              <w:bottom w:val="single" w:sz="4" w:space="0" w:color="auto"/>
              <w:right w:val="single" w:sz="4" w:space="0" w:color="auto"/>
            </w:tcBorders>
            <w:hideMark/>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9.</w:t>
            </w:r>
          </w:p>
        </w:tc>
        <w:tc>
          <w:tcPr>
            <w:tcW w:w="992" w:type="dxa"/>
            <w:tcBorders>
              <w:top w:val="single" w:sz="4" w:space="0" w:color="auto"/>
              <w:left w:val="single" w:sz="4" w:space="0" w:color="auto"/>
              <w:bottom w:val="single" w:sz="4" w:space="0" w:color="auto"/>
              <w:right w:val="nil"/>
            </w:tcBorders>
            <w:hideMark/>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9.</w:t>
            </w:r>
          </w:p>
        </w:tc>
      </w:tr>
      <w:tr w:rsidR="00E87344" w:rsidRPr="004942CE" w:rsidTr="001D4E82">
        <w:trPr>
          <w:jc w:val="center"/>
        </w:trPr>
        <w:tc>
          <w:tcPr>
            <w:tcW w:w="3065" w:type="dxa"/>
            <w:tcBorders>
              <w:top w:val="single" w:sz="4" w:space="0" w:color="auto"/>
              <w:left w:val="nil"/>
              <w:bottom w:val="single" w:sz="4" w:space="0" w:color="auto"/>
              <w:right w:val="single" w:sz="4" w:space="0" w:color="auto"/>
            </w:tcBorders>
          </w:tcPr>
          <w:p w:rsidR="00E87344" w:rsidRPr="005C6358" w:rsidRDefault="00E87344" w:rsidP="001D4E82">
            <w:pPr>
              <w:jc w:val="center"/>
              <w:rPr>
                <w:rFonts w:ascii="Arial" w:hAnsi="Arial" w:cs="Arial"/>
                <w:b/>
                <w:bCs/>
                <w:smallCaps/>
                <w:sz w:val="16"/>
                <w:szCs w:val="16"/>
              </w:rPr>
            </w:pPr>
            <w:r w:rsidRPr="005C6358">
              <w:rPr>
                <w:rFonts w:ascii="Arial" w:hAnsi="Arial" w:cs="Arial"/>
                <w:b/>
                <w:bCs/>
                <w:sz w:val="16"/>
                <w:szCs w:val="16"/>
              </w:rPr>
              <w:t>Královehradecký kraj</w:t>
            </w:r>
          </w:p>
        </w:tc>
        <w:tc>
          <w:tcPr>
            <w:tcW w:w="1054" w:type="dxa"/>
            <w:tcBorders>
              <w:top w:val="single" w:sz="4" w:space="0" w:color="auto"/>
              <w:left w:val="single" w:sz="4" w:space="0" w:color="auto"/>
              <w:bottom w:val="single" w:sz="4" w:space="0" w:color="auto"/>
              <w:right w:val="single" w:sz="4" w:space="0" w:color="auto"/>
            </w:tcBorders>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10.</w:t>
            </w:r>
          </w:p>
        </w:tc>
        <w:tc>
          <w:tcPr>
            <w:tcW w:w="992" w:type="dxa"/>
            <w:tcBorders>
              <w:top w:val="single" w:sz="4" w:space="0" w:color="auto"/>
              <w:left w:val="single" w:sz="4" w:space="0" w:color="auto"/>
              <w:bottom w:val="single" w:sz="4" w:space="0" w:color="auto"/>
              <w:right w:val="single" w:sz="4" w:space="0" w:color="auto"/>
            </w:tcBorders>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10.</w:t>
            </w:r>
          </w:p>
        </w:tc>
        <w:tc>
          <w:tcPr>
            <w:tcW w:w="992" w:type="dxa"/>
            <w:tcBorders>
              <w:top w:val="single" w:sz="4" w:space="0" w:color="auto"/>
              <w:left w:val="single" w:sz="4" w:space="0" w:color="auto"/>
              <w:bottom w:val="single" w:sz="4" w:space="0" w:color="auto"/>
              <w:right w:val="nil"/>
            </w:tcBorders>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10.</w:t>
            </w:r>
          </w:p>
        </w:tc>
      </w:tr>
      <w:tr w:rsidR="00E87344" w:rsidRPr="004942CE" w:rsidTr="001D4E82">
        <w:trPr>
          <w:jc w:val="center"/>
        </w:trPr>
        <w:tc>
          <w:tcPr>
            <w:tcW w:w="3065" w:type="dxa"/>
            <w:tcBorders>
              <w:top w:val="single" w:sz="4" w:space="0" w:color="auto"/>
              <w:left w:val="nil"/>
              <w:bottom w:val="single" w:sz="4" w:space="0" w:color="auto"/>
              <w:right w:val="single" w:sz="4" w:space="0" w:color="auto"/>
            </w:tcBorders>
          </w:tcPr>
          <w:p w:rsidR="00E87344" w:rsidRPr="005C6358" w:rsidRDefault="00E87344" w:rsidP="001D4E82">
            <w:pPr>
              <w:jc w:val="center"/>
              <w:rPr>
                <w:rFonts w:ascii="Arial" w:hAnsi="Arial" w:cs="Arial"/>
                <w:b/>
                <w:bCs/>
                <w:smallCaps/>
                <w:sz w:val="16"/>
                <w:szCs w:val="16"/>
              </w:rPr>
            </w:pPr>
            <w:r>
              <w:rPr>
                <w:rFonts w:ascii="Arial" w:hAnsi="Arial" w:cs="Arial"/>
                <w:b/>
                <w:bCs/>
                <w:sz w:val="16"/>
                <w:szCs w:val="16"/>
              </w:rPr>
              <w:t>Zlínský</w:t>
            </w:r>
            <w:r w:rsidRPr="005C6358">
              <w:rPr>
                <w:rFonts w:ascii="Arial" w:hAnsi="Arial" w:cs="Arial"/>
                <w:b/>
                <w:bCs/>
                <w:sz w:val="16"/>
                <w:szCs w:val="16"/>
              </w:rPr>
              <w:t xml:space="preserve"> kraj</w:t>
            </w:r>
          </w:p>
        </w:tc>
        <w:tc>
          <w:tcPr>
            <w:tcW w:w="1054" w:type="dxa"/>
            <w:tcBorders>
              <w:top w:val="single" w:sz="4" w:space="0" w:color="auto"/>
              <w:left w:val="single" w:sz="4" w:space="0" w:color="auto"/>
              <w:bottom w:val="single" w:sz="4" w:space="0" w:color="auto"/>
              <w:right w:val="single" w:sz="4" w:space="0" w:color="auto"/>
            </w:tcBorders>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11.</w:t>
            </w:r>
          </w:p>
        </w:tc>
        <w:tc>
          <w:tcPr>
            <w:tcW w:w="992" w:type="dxa"/>
            <w:tcBorders>
              <w:top w:val="single" w:sz="4" w:space="0" w:color="auto"/>
              <w:left w:val="single" w:sz="4" w:space="0" w:color="auto"/>
              <w:bottom w:val="single" w:sz="4" w:space="0" w:color="auto"/>
              <w:right w:val="single" w:sz="4" w:space="0" w:color="auto"/>
            </w:tcBorders>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11.</w:t>
            </w:r>
          </w:p>
        </w:tc>
        <w:tc>
          <w:tcPr>
            <w:tcW w:w="992" w:type="dxa"/>
            <w:tcBorders>
              <w:top w:val="single" w:sz="4" w:space="0" w:color="auto"/>
              <w:left w:val="single" w:sz="4" w:space="0" w:color="auto"/>
              <w:bottom w:val="single" w:sz="4" w:space="0" w:color="auto"/>
              <w:right w:val="nil"/>
            </w:tcBorders>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11.</w:t>
            </w:r>
          </w:p>
        </w:tc>
      </w:tr>
      <w:tr w:rsidR="00E87344" w:rsidRPr="004942CE" w:rsidTr="001D4E82">
        <w:trPr>
          <w:jc w:val="center"/>
        </w:trPr>
        <w:tc>
          <w:tcPr>
            <w:tcW w:w="3065" w:type="dxa"/>
            <w:tcBorders>
              <w:top w:val="single" w:sz="4" w:space="0" w:color="auto"/>
              <w:left w:val="nil"/>
              <w:bottom w:val="single" w:sz="4" w:space="0" w:color="auto"/>
              <w:right w:val="single" w:sz="4" w:space="0" w:color="auto"/>
            </w:tcBorders>
          </w:tcPr>
          <w:p w:rsidR="00E87344" w:rsidRPr="005C6358" w:rsidRDefault="00E87344" w:rsidP="001D4E82">
            <w:pPr>
              <w:jc w:val="center"/>
              <w:rPr>
                <w:rFonts w:ascii="Arial" w:hAnsi="Arial" w:cs="Arial"/>
                <w:b/>
                <w:bCs/>
                <w:smallCaps/>
                <w:sz w:val="16"/>
                <w:szCs w:val="16"/>
              </w:rPr>
            </w:pPr>
            <w:r>
              <w:rPr>
                <w:rFonts w:ascii="Arial" w:hAnsi="Arial" w:cs="Arial"/>
                <w:b/>
                <w:bCs/>
                <w:sz w:val="16"/>
                <w:szCs w:val="16"/>
              </w:rPr>
              <w:t>K</w:t>
            </w:r>
            <w:r w:rsidRPr="005C6358">
              <w:rPr>
                <w:rFonts w:ascii="Arial" w:hAnsi="Arial" w:cs="Arial"/>
                <w:b/>
                <w:bCs/>
                <w:sz w:val="16"/>
                <w:szCs w:val="16"/>
              </w:rPr>
              <w:t>raj</w:t>
            </w:r>
            <w:r>
              <w:rPr>
                <w:rFonts w:ascii="Arial" w:hAnsi="Arial" w:cs="Arial"/>
                <w:b/>
                <w:bCs/>
                <w:sz w:val="16"/>
                <w:szCs w:val="16"/>
              </w:rPr>
              <w:t xml:space="preserve"> Vysočina</w:t>
            </w:r>
          </w:p>
        </w:tc>
        <w:tc>
          <w:tcPr>
            <w:tcW w:w="1054" w:type="dxa"/>
            <w:tcBorders>
              <w:top w:val="single" w:sz="4" w:space="0" w:color="auto"/>
              <w:left w:val="single" w:sz="4" w:space="0" w:color="auto"/>
              <w:bottom w:val="single" w:sz="4" w:space="0" w:color="auto"/>
              <w:right w:val="single" w:sz="4" w:space="0" w:color="auto"/>
            </w:tcBorders>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13.</w:t>
            </w:r>
          </w:p>
        </w:tc>
        <w:tc>
          <w:tcPr>
            <w:tcW w:w="992" w:type="dxa"/>
            <w:tcBorders>
              <w:top w:val="single" w:sz="4" w:space="0" w:color="auto"/>
              <w:left w:val="single" w:sz="4" w:space="0" w:color="auto"/>
              <w:bottom w:val="single" w:sz="4" w:space="0" w:color="auto"/>
              <w:right w:val="single" w:sz="4" w:space="0" w:color="auto"/>
            </w:tcBorders>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13.</w:t>
            </w:r>
          </w:p>
        </w:tc>
        <w:tc>
          <w:tcPr>
            <w:tcW w:w="992" w:type="dxa"/>
            <w:tcBorders>
              <w:top w:val="single" w:sz="4" w:space="0" w:color="auto"/>
              <w:left w:val="single" w:sz="4" w:space="0" w:color="auto"/>
              <w:bottom w:val="single" w:sz="4" w:space="0" w:color="auto"/>
              <w:right w:val="nil"/>
            </w:tcBorders>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12.</w:t>
            </w:r>
          </w:p>
        </w:tc>
      </w:tr>
      <w:tr w:rsidR="00E87344" w:rsidRPr="004942CE" w:rsidTr="001D4E82">
        <w:trPr>
          <w:jc w:val="center"/>
        </w:trPr>
        <w:tc>
          <w:tcPr>
            <w:tcW w:w="3065" w:type="dxa"/>
            <w:tcBorders>
              <w:top w:val="single" w:sz="4" w:space="0" w:color="auto"/>
              <w:left w:val="nil"/>
              <w:bottom w:val="single" w:sz="4" w:space="0" w:color="auto"/>
              <w:right w:val="single" w:sz="4" w:space="0" w:color="auto"/>
            </w:tcBorders>
          </w:tcPr>
          <w:p w:rsidR="00E87344" w:rsidRPr="005C6358" w:rsidRDefault="00E87344" w:rsidP="001D4E82">
            <w:pPr>
              <w:jc w:val="center"/>
              <w:rPr>
                <w:rFonts w:ascii="Arial" w:hAnsi="Arial" w:cs="Arial"/>
                <w:b/>
                <w:bCs/>
                <w:smallCaps/>
                <w:sz w:val="16"/>
                <w:szCs w:val="16"/>
              </w:rPr>
            </w:pPr>
            <w:r>
              <w:rPr>
                <w:rFonts w:ascii="Arial" w:hAnsi="Arial" w:cs="Arial"/>
                <w:b/>
                <w:bCs/>
                <w:sz w:val="16"/>
                <w:szCs w:val="16"/>
              </w:rPr>
              <w:t>Pardubický kraj</w:t>
            </w:r>
          </w:p>
        </w:tc>
        <w:tc>
          <w:tcPr>
            <w:tcW w:w="1054" w:type="dxa"/>
            <w:tcBorders>
              <w:top w:val="single" w:sz="4" w:space="0" w:color="auto"/>
              <w:left w:val="single" w:sz="4" w:space="0" w:color="auto"/>
              <w:bottom w:val="single" w:sz="4" w:space="0" w:color="auto"/>
              <w:right w:val="single" w:sz="4" w:space="0" w:color="auto"/>
            </w:tcBorders>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12.</w:t>
            </w:r>
          </w:p>
        </w:tc>
        <w:tc>
          <w:tcPr>
            <w:tcW w:w="992" w:type="dxa"/>
            <w:tcBorders>
              <w:top w:val="single" w:sz="4" w:space="0" w:color="auto"/>
              <w:left w:val="single" w:sz="4" w:space="0" w:color="auto"/>
              <w:bottom w:val="single" w:sz="4" w:space="0" w:color="auto"/>
              <w:right w:val="single" w:sz="4" w:space="0" w:color="auto"/>
            </w:tcBorders>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12.</w:t>
            </w:r>
          </w:p>
        </w:tc>
        <w:tc>
          <w:tcPr>
            <w:tcW w:w="992" w:type="dxa"/>
            <w:tcBorders>
              <w:top w:val="single" w:sz="4" w:space="0" w:color="auto"/>
              <w:left w:val="single" w:sz="4" w:space="0" w:color="auto"/>
              <w:bottom w:val="single" w:sz="4" w:space="0" w:color="auto"/>
              <w:right w:val="nil"/>
            </w:tcBorders>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13.</w:t>
            </w:r>
          </w:p>
        </w:tc>
      </w:tr>
      <w:tr w:rsidR="00E87344" w:rsidRPr="004942CE" w:rsidTr="001D4E82">
        <w:trPr>
          <w:jc w:val="center"/>
        </w:trPr>
        <w:tc>
          <w:tcPr>
            <w:tcW w:w="3065" w:type="dxa"/>
            <w:tcBorders>
              <w:top w:val="single" w:sz="4" w:space="0" w:color="auto"/>
              <w:left w:val="nil"/>
              <w:bottom w:val="single" w:sz="4" w:space="0" w:color="auto"/>
              <w:right w:val="single" w:sz="4" w:space="0" w:color="auto"/>
            </w:tcBorders>
            <w:hideMark/>
          </w:tcPr>
          <w:p w:rsidR="00E87344" w:rsidRPr="005C6358" w:rsidRDefault="00E87344" w:rsidP="001D4E82">
            <w:pPr>
              <w:jc w:val="center"/>
              <w:rPr>
                <w:rFonts w:ascii="Arial" w:hAnsi="Arial" w:cs="Arial"/>
                <w:b/>
                <w:bCs/>
                <w:smallCaps/>
                <w:sz w:val="16"/>
                <w:szCs w:val="16"/>
              </w:rPr>
            </w:pPr>
            <w:r>
              <w:rPr>
                <w:rFonts w:ascii="Arial" w:hAnsi="Arial" w:cs="Arial"/>
                <w:b/>
                <w:bCs/>
                <w:sz w:val="16"/>
                <w:szCs w:val="16"/>
              </w:rPr>
              <w:t>K</w:t>
            </w:r>
            <w:r w:rsidRPr="005C6358">
              <w:rPr>
                <w:rFonts w:ascii="Arial" w:hAnsi="Arial" w:cs="Arial"/>
                <w:b/>
                <w:bCs/>
                <w:sz w:val="16"/>
                <w:szCs w:val="16"/>
              </w:rPr>
              <w:t>arlovarský kraj</w:t>
            </w:r>
          </w:p>
        </w:tc>
        <w:tc>
          <w:tcPr>
            <w:tcW w:w="1054" w:type="dxa"/>
            <w:tcBorders>
              <w:top w:val="single" w:sz="4" w:space="0" w:color="auto"/>
              <w:left w:val="single" w:sz="4" w:space="0" w:color="auto"/>
              <w:bottom w:val="single" w:sz="4" w:space="0" w:color="auto"/>
              <w:right w:val="single" w:sz="4" w:space="0" w:color="auto"/>
            </w:tcBorders>
            <w:hideMark/>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14.</w:t>
            </w:r>
          </w:p>
        </w:tc>
        <w:tc>
          <w:tcPr>
            <w:tcW w:w="992" w:type="dxa"/>
            <w:tcBorders>
              <w:top w:val="single" w:sz="4" w:space="0" w:color="auto"/>
              <w:left w:val="single" w:sz="4" w:space="0" w:color="auto"/>
              <w:bottom w:val="single" w:sz="4" w:space="0" w:color="auto"/>
              <w:right w:val="single" w:sz="4" w:space="0" w:color="auto"/>
            </w:tcBorders>
            <w:hideMark/>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14.</w:t>
            </w:r>
          </w:p>
        </w:tc>
        <w:tc>
          <w:tcPr>
            <w:tcW w:w="992" w:type="dxa"/>
            <w:tcBorders>
              <w:top w:val="single" w:sz="4" w:space="0" w:color="auto"/>
              <w:left w:val="single" w:sz="4" w:space="0" w:color="auto"/>
              <w:bottom w:val="single" w:sz="4" w:space="0" w:color="auto"/>
              <w:right w:val="nil"/>
            </w:tcBorders>
            <w:hideMark/>
          </w:tcPr>
          <w:p w:rsidR="00E87344" w:rsidRPr="004942CE" w:rsidRDefault="00E87344" w:rsidP="001D4E82">
            <w:pPr>
              <w:jc w:val="center"/>
              <w:rPr>
                <w:rFonts w:ascii="Arial" w:hAnsi="Arial" w:cs="Arial"/>
                <w:smallCaps/>
                <w:sz w:val="16"/>
                <w:szCs w:val="16"/>
              </w:rPr>
            </w:pPr>
            <w:r>
              <w:rPr>
                <w:rFonts w:ascii="Arial" w:hAnsi="Arial" w:cs="Arial"/>
                <w:smallCaps/>
                <w:sz w:val="16"/>
                <w:szCs w:val="16"/>
              </w:rPr>
              <w:t>14.</w:t>
            </w:r>
          </w:p>
        </w:tc>
      </w:tr>
    </w:tbl>
    <w:p w:rsidR="009168A0" w:rsidRDefault="009168A0" w:rsidP="005C6358">
      <w:pPr>
        <w:spacing w:after="288"/>
        <w:ind w:left="3540" w:firstLine="708"/>
        <w:jc w:val="both"/>
        <w:rPr>
          <w:rFonts w:ascii="Arial" w:hAnsi="Arial" w:cs="Arial"/>
          <w:color w:val="000000" w:themeColor="text1"/>
          <w:sz w:val="16"/>
          <w:szCs w:val="16"/>
        </w:rPr>
      </w:pPr>
      <w:r w:rsidRPr="006A18E5">
        <w:rPr>
          <w:rFonts w:ascii="Arial" w:hAnsi="Arial" w:cs="Arial"/>
          <w:color w:val="000000" w:themeColor="text1"/>
          <w:sz w:val="16"/>
          <w:szCs w:val="16"/>
        </w:rPr>
        <w:t xml:space="preserve">Zdroj: </w:t>
      </w:r>
      <w:r>
        <w:rPr>
          <w:rFonts w:ascii="Arial" w:hAnsi="Arial" w:cs="Arial"/>
          <w:color w:val="000000" w:themeColor="text1"/>
          <w:sz w:val="16"/>
          <w:szCs w:val="16"/>
        </w:rPr>
        <w:t>Krajské ředitelství policie Olomouckého kraje</w:t>
      </w:r>
      <w:r w:rsidRPr="006A18E5">
        <w:rPr>
          <w:rFonts w:ascii="Arial" w:hAnsi="Arial" w:cs="Arial"/>
          <w:color w:val="000000" w:themeColor="text1"/>
          <w:sz w:val="16"/>
          <w:szCs w:val="16"/>
        </w:rPr>
        <w:t xml:space="preserve"> </w:t>
      </w:r>
    </w:p>
    <w:p w:rsidR="009B39AC" w:rsidRDefault="009B39AC" w:rsidP="00103956">
      <w:pPr>
        <w:rPr>
          <w:rFonts w:ascii="Arial" w:hAnsi="Arial" w:cs="Arial"/>
          <w:b/>
          <w:noProof/>
          <w:sz w:val="18"/>
          <w:szCs w:val="18"/>
        </w:rPr>
      </w:pPr>
    </w:p>
    <w:p w:rsidR="009B39AC" w:rsidRDefault="009B39AC" w:rsidP="00103956">
      <w:pPr>
        <w:rPr>
          <w:rFonts w:ascii="Arial" w:hAnsi="Arial" w:cs="Arial"/>
          <w:b/>
          <w:noProof/>
          <w:sz w:val="18"/>
          <w:szCs w:val="18"/>
        </w:rPr>
      </w:pPr>
    </w:p>
    <w:p w:rsidR="009B39AC" w:rsidRDefault="009B39AC" w:rsidP="00103956">
      <w:pPr>
        <w:rPr>
          <w:rFonts w:ascii="Arial" w:hAnsi="Arial" w:cs="Arial"/>
          <w:b/>
          <w:noProof/>
          <w:sz w:val="18"/>
          <w:szCs w:val="18"/>
        </w:rPr>
      </w:pPr>
    </w:p>
    <w:p w:rsidR="00103956" w:rsidRPr="00EC270B" w:rsidRDefault="00103956" w:rsidP="00103956">
      <w:pPr>
        <w:rPr>
          <w:rFonts w:ascii="Arial" w:hAnsi="Arial" w:cs="Arial"/>
          <w:b/>
          <w:noProof/>
          <w:sz w:val="18"/>
          <w:szCs w:val="18"/>
        </w:rPr>
      </w:pPr>
      <w:r>
        <w:rPr>
          <w:rFonts w:ascii="Arial" w:hAnsi="Arial" w:cs="Arial"/>
          <w:b/>
          <w:noProof/>
          <w:sz w:val="18"/>
          <w:szCs w:val="18"/>
        </w:rPr>
        <w:t>Graf č. 3</w:t>
      </w:r>
    </w:p>
    <w:p w:rsidR="0075720D" w:rsidRDefault="0075720D" w:rsidP="0075720D">
      <w:pPr>
        <w:rPr>
          <w:rFonts w:ascii="Arial" w:hAnsi="Arial" w:cs="Arial"/>
          <w:sz w:val="20"/>
          <w:szCs w:val="20"/>
          <w:u w:val="single"/>
        </w:rPr>
      </w:pPr>
    </w:p>
    <w:p w:rsidR="0075720D" w:rsidRDefault="0075720D" w:rsidP="0075720D">
      <w:pPr>
        <w:rPr>
          <w:rFonts w:ascii="Arial" w:hAnsi="Arial" w:cs="Arial"/>
          <w:u w:val="single"/>
        </w:rPr>
      </w:pPr>
      <w:r>
        <w:rPr>
          <w:noProof/>
        </w:rPr>
        <w:drawing>
          <wp:inline distT="0" distB="0" distL="0" distR="0" wp14:anchorId="352A08D4" wp14:editId="28A16B95">
            <wp:extent cx="5760720" cy="2826464"/>
            <wp:effectExtent l="0" t="0" r="11430" b="12065"/>
            <wp:docPr id="20530" name="Graf 20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5720D" w:rsidRDefault="0075720D" w:rsidP="0075720D">
      <w:pPr>
        <w:rPr>
          <w:rFonts w:ascii="Arial" w:hAnsi="Arial" w:cs="Arial"/>
          <w:u w:val="single"/>
        </w:rPr>
      </w:pPr>
    </w:p>
    <w:p w:rsidR="0075720D" w:rsidRDefault="0075720D" w:rsidP="0075720D">
      <w:pPr>
        <w:rPr>
          <w:rFonts w:ascii="Arial" w:hAnsi="Arial" w:cs="Arial"/>
          <w:u w:val="single"/>
        </w:rPr>
      </w:pPr>
    </w:p>
    <w:tbl>
      <w:tblPr>
        <w:tblW w:w="8969" w:type="dxa"/>
        <w:jc w:val="center"/>
        <w:tblInd w:w="55" w:type="dxa"/>
        <w:tblCellMar>
          <w:left w:w="70" w:type="dxa"/>
          <w:right w:w="70" w:type="dxa"/>
        </w:tblCellMar>
        <w:tblLook w:val="04A0" w:firstRow="1" w:lastRow="0" w:firstColumn="1" w:lastColumn="0" w:noHBand="0" w:noVBand="1"/>
      </w:tblPr>
      <w:tblGrid>
        <w:gridCol w:w="1171"/>
        <w:gridCol w:w="709"/>
        <w:gridCol w:w="709"/>
        <w:gridCol w:w="709"/>
        <w:gridCol w:w="708"/>
        <w:gridCol w:w="709"/>
        <w:gridCol w:w="709"/>
        <w:gridCol w:w="709"/>
        <w:gridCol w:w="709"/>
        <w:gridCol w:w="709"/>
        <w:gridCol w:w="709"/>
        <w:gridCol w:w="709"/>
      </w:tblGrid>
      <w:tr w:rsidR="0075720D" w:rsidRPr="00EC270B" w:rsidTr="00D91852">
        <w:trPr>
          <w:trHeight w:val="255"/>
          <w:jc w:val="center"/>
        </w:trPr>
        <w:tc>
          <w:tcPr>
            <w:tcW w:w="1171" w:type="dxa"/>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bottom"/>
            <w:hideMark/>
          </w:tcPr>
          <w:p w:rsidR="0075720D" w:rsidRPr="00EC270B" w:rsidRDefault="0075720D" w:rsidP="00D91852">
            <w:pPr>
              <w:rPr>
                <w:rFonts w:ascii="Arial" w:hAnsi="Arial" w:cs="Arial"/>
                <w:sz w:val="18"/>
                <w:szCs w:val="18"/>
              </w:rPr>
            </w:pPr>
            <w:r w:rsidRPr="00EC270B">
              <w:rPr>
                <w:rFonts w:ascii="Arial" w:hAnsi="Arial" w:cs="Arial"/>
                <w:sz w:val="18"/>
                <w:szCs w:val="18"/>
              </w:rPr>
              <w:t> </w:t>
            </w:r>
          </w:p>
        </w:tc>
        <w:tc>
          <w:tcPr>
            <w:tcW w:w="709" w:type="dxa"/>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rsidR="0075720D" w:rsidRPr="00EC270B" w:rsidRDefault="0075720D" w:rsidP="00D91852">
            <w:pPr>
              <w:jc w:val="center"/>
              <w:rPr>
                <w:rFonts w:ascii="Arial" w:hAnsi="Arial" w:cs="Arial"/>
                <w:b/>
                <w:sz w:val="18"/>
                <w:szCs w:val="18"/>
              </w:rPr>
            </w:pPr>
            <w:r w:rsidRPr="00EC270B">
              <w:rPr>
                <w:rFonts w:ascii="Arial" w:hAnsi="Arial" w:cs="Arial"/>
                <w:b/>
                <w:sz w:val="18"/>
                <w:szCs w:val="18"/>
              </w:rPr>
              <w:t>2005</w:t>
            </w:r>
          </w:p>
        </w:tc>
        <w:tc>
          <w:tcPr>
            <w:tcW w:w="709" w:type="dxa"/>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rsidR="0075720D" w:rsidRPr="00EC270B" w:rsidRDefault="0075720D" w:rsidP="00D91852">
            <w:pPr>
              <w:jc w:val="center"/>
              <w:rPr>
                <w:rFonts w:ascii="Arial" w:hAnsi="Arial" w:cs="Arial"/>
                <w:b/>
                <w:sz w:val="18"/>
                <w:szCs w:val="18"/>
              </w:rPr>
            </w:pPr>
            <w:r w:rsidRPr="00EC270B">
              <w:rPr>
                <w:rFonts w:ascii="Arial" w:hAnsi="Arial" w:cs="Arial"/>
                <w:b/>
                <w:sz w:val="18"/>
                <w:szCs w:val="18"/>
              </w:rPr>
              <w:t>2006</w:t>
            </w:r>
          </w:p>
        </w:tc>
        <w:tc>
          <w:tcPr>
            <w:tcW w:w="709" w:type="dxa"/>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rsidR="0075720D" w:rsidRPr="00EC270B" w:rsidRDefault="0075720D" w:rsidP="00D91852">
            <w:pPr>
              <w:jc w:val="center"/>
              <w:rPr>
                <w:rFonts w:ascii="Arial" w:hAnsi="Arial" w:cs="Arial"/>
                <w:b/>
                <w:sz w:val="18"/>
                <w:szCs w:val="18"/>
              </w:rPr>
            </w:pPr>
            <w:r w:rsidRPr="00EC270B">
              <w:rPr>
                <w:rFonts w:ascii="Arial" w:hAnsi="Arial" w:cs="Arial"/>
                <w:b/>
                <w:sz w:val="18"/>
                <w:szCs w:val="18"/>
              </w:rPr>
              <w:t>2007</w:t>
            </w:r>
          </w:p>
        </w:tc>
        <w:tc>
          <w:tcPr>
            <w:tcW w:w="708" w:type="dxa"/>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rsidR="0075720D" w:rsidRPr="00EC270B" w:rsidRDefault="0075720D" w:rsidP="00D91852">
            <w:pPr>
              <w:jc w:val="center"/>
              <w:rPr>
                <w:rFonts w:ascii="Arial" w:hAnsi="Arial" w:cs="Arial"/>
                <w:b/>
                <w:sz w:val="18"/>
                <w:szCs w:val="18"/>
              </w:rPr>
            </w:pPr>
            <w:r w:rsidRPr="00EC270B">
              <w:rPr>
                <w:rFonts w:ascii="Arial" w:hAnsi="Arial" w:cs="Arial"/>
                <w:b/>
                <w:sz w:val="18"/>
                <w:szCs w:val="18"/>
              </w:rPr>
              <w:t>2008</w:t>
            </w:r>
          </w:p>
        </w:tc>
        <w:tc>
          <w:tcPr>
            <w:tcW w:w="709" w:type="dxa"/>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rsidR="0075720D" w:rsidRPr="00EC270B" w:rsidRDefault="0075720D" w:rsidP="00D91852">
            <w:pPr>
              <w:jc w:val="center"/>
              <w:rPr>
                <w:rFonts w:ascii="Arial" w:hAnsi="Arial" w:cs="Arial"/>
                <w:b/>
                <w:sz w:val="18"/>
                <w:szCs w:val="18"/>
              </w:rPr>
            </w:pPr>
            <w:r w:rsidRPr="00EC270B">
              <w:rPr>
                <w:rFonts w:ascii="Arial" w:hAnsi="Arial" w:cs="Arial"/>
                <w:b/>
                <w:sz w:val="18"/>
                <w:szCs w:val="18"/>
              </w:rPr>
              <w:t>2009</w:t>
            </w:r>
          </w:p>
        </w:tc>
        <w:tc>
          <w:tcPr>
            <w:tcW w:w="709" w:type="dxa"/>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rsidR="0075720D" w:rsidRPr="00EC270B" w:rsidRDefault="0075720D" w:rsidP="00D91852">
            <w:pPr>
              <w:jc w:val="center"/>
              <w:rPr>
                <w:rFonts w:ascii="Arial" w:hAnsi="Arial" w:cs="Arial"/>
                <w:b/>
                <w:sz w:val="18"/>
                <w:szCs w:val="18"/>
              </w:rPr>
            </w:pPr>
            <w:r w:rsidRPr="00EC270B">
              <w:rPr>
                <w:rFonts w:ascii="Arial" w:hAnsi="Arial" w:cs="Arial"/>
                <w:b/>
                <w:sz w:val="18"/>
                <w:szCs w:val="18"/>
              </w:rPr>
              <w:t>2010</w:t>
            </w:r>
          </w:p>
        </w:tc>
        <w:tc>
          <w:tcPr>
            <w:tcW w:w="709" w:type="dxa"/>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rsidR="0075720D" w:rsidRPr="00EC270B" w:rsidRDefault="0075720D" w:rsidP="00D91852">
            <w:pPr>
              <w:jc w:val="center"/>
              <w:rPr>
                <w:rFonts w:ascii="Arial" w:hAnsi="Arial" w:cs="Arial"/>
                <w:b/>
                <w:sz w:val="18"/>
                <w:szCs w:val="18"/>
              </w:rPr>
            </w:pPr>
            <w:r w:rsidRPr="00EC270B">
              <w:rPr>
                <w:rFonts w:ascii="Arial" w:hAnsi="Arial" w:cs="Arial"/>
                <w:b/>
                <w:sz w:val="18"/>
                <w:szCs w:val="18"/>
              </w:rPr>
              <w:t>2011</w:t>
            </w:r>
          </w:p>
        </w:tc>
        <w:tc>
          <w:tcPr>
            <w:tcW w:w="709" w:type="dxa"/>
            <w:tcBorders>
              <w:top w:val="single" w:sz="4" w:space="0" w:color="auto"/>
              <w:left w:val="nil"/>
              <w:bottom w:val="single" w:sz="4" w:space="0" w:color="auto"/>
              <w:right w:val="single" w:sz="4" w:space="0" w:color="auto"/>
            </w:tcBorders>
            <w:shd w:val="clear" w:color="auto" w:fill="244061" w:themeFill="accent1" w:themeFillShade="80"/>
            <w:vAlign w:val="center"/>
          </w:tcPr>
          <w:p w:rsidR="0075720D" w:rsidRPr="00EC270B" w:rsidRDefault="0075720D" w:rsidP="00D91852">
            <w:pPr>
              <w:jc w:val="center"/>
              <w:rPr>
                <w:rFonts w:ascii="Arial" w:hAnsi="Arial" w:cs="Arial"/>
                <w:b/>
                <w:sz w:val="18"/>
                <w:szCs w:val="18"/>
              </w:rPr>
            </w:pPr>
            <w:r>
              <w:rPr>
                <w:rFonts w:ascii="Arial" w:hAnsi="Arial" w:cs="Arial"/>
                <w:b/>
                <w:sz w:val="18"/>
                <w:szCs w:val="18"/>
              </w:rPr>
              <w:t>2012</w:t>
            </w:r>
          </w:p>
        </w:tc>
        <w:tc>
          <w:tcPr>
            <w:tcW w:w="709" w:type="dxa"/>
            <w:tcBorders>
              <w:top w:val="single" w:sz="4" w:space="0" w:color="auto"/>
              <w:left w:val="nil"/>
              <w:bottom w:val="single" w:sz="4" w:space="0" w:color="auto"/>
              <w:right w:val="single" w:sz="4" w:space="0" w:color="auto"/>
            </w:tcBorders>
            <w:shd w:val="clear" w:color="auto" w:fill="244061" w:themeFill="accent1" w:themeFillShade="80"/>
            <w:vAlign w:val="center"/>
          </w:tcPr>
          <w:p w:rsidR="0075720D" w:rsidRPr="00EC270B" w:rsidRDefault="0075720D" w:rsidP="00D91852">
            <w:pPr>
              <w:jc w:val="center"/>
              <w:rPr>
                <w:rFonts w:ascii="Arial" w:hAnsi="Arial" w:cs="Arial"/>
                <w:b/>
                <w:sz w:val="18"/>
                <w:szCs w:val="18"/>
              </w:rPr>
            </w:pPr>
            <w:r>
              <w:rPr>
                <w:rFonts w:ascii="Arial" w:hAnsi="Arial" w:cs="Arial"/>
                <w:b/>
                <w:sz w:val="18"/>
                <w:szCs w:val="18"/>
              </w:rPr>
              <w:t>2013</w:t>
            </w:r>
          </w:p>
        </w:tc>
        <w:tc>
          <w:tcPr>
            <w:tcW w:w="709" w:type="dxa"/>
            <w:tcBorders>
              <w:top w:val="single" w:sz="4" w:space="0" w:color="auto"/>
              <w:left w:val="nil"/>
              <w:bottom w:val="single" w:sz="4" w:space="0" w:color="auto"/>
              <w:right w:val="single" w:sz="4" w:space="0" w:color="auto"/>
            </w:tcBorders>
            <w:shd w:val="clear" w:color="auto" w:fill="244061" w:themeFill="accent1" w:themeFillShade="80"/>
            <w:vAlign w:val="center"/>
          </w:tcPr>
          <w:p w:rsidR="0075720D" w:rsidRDefault="0075720D" w:rsidP="00D91852">
            <w:pPr>
              <w:jc w:val="center"/>
              <w:rPr>
                <w:rFonts w:ascii="Arial" w:hAnsi="Arial" w:cs="Arial"/>
                <w:b/>
                <w:sz w:val="18"/>
                <w:szCs w:val="18"/>
              </w:rPr>
            </w:pPr>
            <w:r>
              <w:rPr>
                <w:rFonts w:ascii="Arial" w:hAnsi="Arial" w:cs="Arial"/>
                <w:b/>
                <w:sz w:val="18"/>
                <w:szCs w:val="18"/>
              </w:rPr>
              <w:t>2014</w:t>
            </w:r>
          </w:p>
        </w:tc>
        <w:tc>
          <w:tcPr>
            <w:tcW w:w="709" w:type="dxa"/>
            <w:tcBorders>
              <w:top w:val="single" w:sz="4" w:space="0" w:color="auto"/>
              <w:left w:val="nil"/>
              <w:bottom w:val="single" w:sz="4" w:space="0" w:color="auto"/>
              <w:right w:val="single" w:sz="4" w:space="0" w:color="auto"/>
            </w:tcBorders>
            <w:shd w:val="clear" w:color="auto" w:fill="244061" w:themeFill="accent1" w:themeFillShade="80"/>
            <w:vAlign w:val="center"/>
          </w:tcPr>
          <w:p w:rsidR="0075720D" w:rsidRDefault="0075720D" w:rsidP="00D91852">
            <w:pPr>
              <w:jc w:val="center"/>
              <w:rPr>
                <w:rFonts w:ascii="Arial" w:hAnsi="Arial" w:cs="Arial"/>
                <w:b/>
                <w:sz w:val="18"/>
                <w:szCs w:val="18"/>
              </w:rPr>
            </w:pPr>
            <w:r>
              <w:rPr>
                <w:rFonts w:ascii="Arial" w:hAnsi="Arial" w:cs="Arial"/>
                <w:b/>
                <w:sz w:val="18"/>
                <w:szCs w:val="18"/>
              </w:rPr>
              <w:t>2015</w:t>
            </w:r>
          </w:p>
        </w:tc>
      </w:tr>
      <w:tr w:rsidR="0075720D" w:rsidRPr="00EC270B" w:rsidTr="00D91852">
        <w:trPr>
          <w:trHeight w:val="255"/>
          <w:jc w:val="center"/>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rsidR="0075720D" w:rsidRPr="00EC270B" w:rsidRDefault="0075720D" w:rsidP="00D91852">
            <w:pPr>
              <w:rPr>
                <w:rFonts w:ascii="Arial" w:hAnsi="Arial" w:cs="Arial"/>
                <w:sz w:val="18"/>
                <w:szCs w:val="18"/>
              </w:rPr>
            </w:pPr>
            <w:r w:rsidRPr="00EC270B">
              <w:rPr>
                <w:rFonts w:ascii="Arial" w:hAnsi="Arial" w:cs="Arial"/>
                <w:sz w:val="18"/>
                <w:szCs w:val="18"/>
              </w:rPr>
              <w:t>nápad TČ</w:t>
            </w:r>
          </w:p>
        </w:tc>
        <w:tc>
          <w:tcPr>
            <w:tcW w:w="709" w:type="dxa"/>
            <w:tcBorders>
              <w:top w:val="nil"/>
              <w:left w:val="nil"/>
              <w:bottom w:val="single" w:sz="4" w:space="0" w:color="auto"/>
              <w:right w:val="single" w:sz="4" w:space="0" w:color="auto"/>
            </w:tcBorders>
            <w:shd w:val="clear" w:color="auto" w:fill="auto"/>
            <w:noWrap/>
            <w:vAlign w:val="bottom"/>
            <w:hideMark/>
          </w:tcPr>
          <w:p w:rsidR="0075720D" w:rsidRPr="00EC270B" w:rsidRDefault="0075720D" w:rsidP="00D91852">
            <w:pPr>
              <w:jc w:val="right"/>
              <w:rPr>
                <w:rFonts w:ascii="Arial" w:hAnsi="Arial" w:cs="Arial"/>
                <w:sz w:val="18"/>
                <w:szCs w:val="18"/>
              </w:rPr>
            </w:pPr>
            <w:r w:rsidRPr="00EC270B">
              <w:rPr>
                <w:rFonts w:ascii="Arial" w:hAnsi="Arial" w:cs="Arial"/>
                <w:sz w:val="18"/>
                <w:szCs w:val="18"/>
              </w:rPr>
              <w:t>14841</w:t>
            </w:r>
          </w:p>
        </w:tc>
        <w:tc>
          <w:tcPr>
            <w:tcW w:w="709" w:type="dxa"/>
            <w:tcBorders>
              <w:top w:val="nil"/>
              <w:left w:val="nil"/>
              <w:bottom w:val="single" w:sz="4" w:space="0" w:color="auto"/>
              <w:right w:val="single" w:sz="4" w:space="0" w:color="auto"/>
            </w:tcBorders>
            <w:shd w:val="clear" w:color="auto" w:fill="auto"/>
            <w:noWrap/>
            <w:vAlign w:val="bottom"/>
            <w:hideMark/>
          </w:tcPr>
          <w:p w:rsidR="0075720D" w:rsidRPr="00EC270B" w:rsidRDefault="0075720D" w:rsidP="00D91852">
            <w:pPr>
              <w:jc w:val="right"/>
              <w:rPr>
                <w:rFonts w:ascii="Arial" w:hAnsi="Arial" w:cs="Arial"/>
                <w:sz w:val="18"/>
                <w:szCs w:val="18"/>
              </w:rPr>
            </w:pPr>
            <w:r w:rsidRPr="00EC270B">
              <w:rPr>
                <w:rFonts w:ascii="Arial" w:hAnsi="Arial" w:cs="Arial"/>
                <w:sz w:val="18"/>
                <w:szCs w:val="18"/>
              </w:rPr>
              <w:t>14092</w:t>
            </w:r>
          </w:p>
        </w:tc>
        <w:tc>
          <w:tcPr>
            <w:tcW w:w="709" w:type="dxa"/>
            <w:tcBorders>
              <w:top w:val="nil"/>
              <w:left w:val="nil"/>
              <w:bottom w:val="single" w:sz="4" w:space="0" w:color="auto"/>
              <w:right w:val="single" w:sz="4" w:space="0" w:color="auto"/>
            </w:tcBorders>
            <w:shd w:val="clear" w:color="auto" w:fill="auto"/>
            <w:noWrap/>
            <w:vAlign w:val="bottom"/>
            <w:hideMark/>
          </w:tcPr>
          <w:p w:rsidR="0075720D" w:rsidRPr="00EC270B" w:rsidRDefault="0075720D" w:rsidP="00D91852">
            <w:pPr>
              <w:jc w:val="right"/>
              <w:rPr>
                <w:rFonts w:ascii="Arial" w:hAnsi="Arial" w:cs="Arial"/>
                <w:sz w:val="18"/>
                <w:szCs w:val="18"/>
              </w:rPr>
            </w:pPr>
            <w:r w:rsidRPr="00EC270B">
              <w:rPr>
                <w:rFonts w:ascii="Arial" w:hAnsi="Arial" w:cs="Arial"/>
                <w:sz w:val="18"/>
                <w:szCs w:val="18"/>
              </w:rPr>
              <w:t>15734</w:t>
            </w:r>
          </w:p>
        </w:tc>
        <w:tc>
          <w:tcPr>
            <w:tcW w:w="708" w:type="dxa"/>
            <w:tcBorders>
              <w:top w:val="nil"/>
              <w:left w:val="nil"/>
              <w:bottom w:val="single" w:sz="4" w:space="0" w:color="auto"/>
              <w:right w:val="single" w:sz="4" w:space="0" w:color="auto"/>
            </w:tcBorders>
            <w:shd w:val="clear" w:color="auto" w:fill="auto"/>
            <w:noWrap/>
            <w:vAlign w:val="bottom"/>
            <w:hideMark/>
          </w:tcPr>
          <w:p w:rsidR="0075720D" w:rsidRPr="00EC270B" w:rsidRDefault="0075720D" w:rsidP="00D91852">
            <w:pPr>
              <w:jc w:val="right"/>
              <w:rPr>
                <w:rFonts w:ascii="Arial" w:hAnsi="Arial" w:cs="Arial"/>
                <w:sz w:val="18"/>
                <w:szCs w:val="18"/>
              </w:rPr>
            </w:pPr>
            <w:r w:rsidRPr="00EC270B">
              <w:rPr>
                <w:rFonts w:ascii="Arial" w:hAnsi="Arial" w:cs="Arial"/>
                <w:sz w:val="18"/>
                <w:szCs w:val="18"/>
              </w:rPr>
              <w:t>15024</w:t>
            </w:r>
          </w:p>
        </w:tc>
        <w:tc>
          <w:tcPr>
            <w:tcW w:w="709" w:type="dxa"/>
            <w:tcBorders>
              <w:top w:val="nil"/>
              <w:left w:val="nil"/>
              <w:bottom w:val="single" w:sz="4" w:space="0" w:color="auto"/>
              <w:right w:val="single" w:sz="4" w:space="0" w:color="auto"/>
            </w:tcBorders>
            <w:shd w:val="clear" w:color="auto" w:fill="auto"/>
            <w:noWrap/>
            <w:vAlign w:val="bottom"/>
            <w:hideMark/>
          </w:tcPr>
          <w:p w:rsidR="0075720D" w:rsidRPr="00EC270B" w:rsidRDefault="0075720D" w:rsidP="00D91852">
            <w:pPr>
              <w:jc w:val="right"/>
              <w:rPr>
                <w:rFonts w:ascii="Arial" w:hAnsi="Arial" w:cs="Arial"/>
                <w:sz w:val="18"/>
                <w:szCs w:val="18"/>
              </w:rPr>
            </w:pPr>
            <w:r w:rsidRPr="00EC270B">
              <w:rPr>
                <w:rFonts w:ascii="Arial" w:hAnsi="Arial" w:cs="Arial"/>
                <w:sz w:val="18"/>
                <w:szCs w:val="18"/>
              </w:rPr>
              <w:t>14235</w:t>
            </w:r>
          </w:p>
        </w:tc>
        <w:tc>
          <w:tcPr>
            <w:tcW w:w="709" w:type="dxa"/>
            <w:tcBorders>
              <w:top w:val="nil"/>
              <w:left w:val="nil"/>
              <w:bottom w:val="single" w:sz="4" w:space="0" w:color="auto"/>
              <w:right w:val="single" w:sz="4" w:space="0" w:color="auto"/>
            </w:tcBorders>
            <w:shd w:val="clear" w:color="auto" w:fill="auto"/>
            <w:noWrap/>
            <w:vAlign w:val="bottom"/>
            <w:hideMark/>
          </w:tcPr>
          <w:p w:rsidR="0075720D" w:rsidRPr="00EC270B" w:rsidRDefault="0075720D" w:rsidP="00D91852">
            <w:pPr>
              <w:jc w:val="right"/>
              <w:rPr>
                <w:rFonts w:ascii="Arial" w:hAnsi="Arial" w:cs="Arial"/>
                <w:sz w:val="18"/>
                <w:szCs w:val="18"/>
              </w:rPr>
            </w:pPr>
            <w:r w:rsidRPr="00EC270B">
              <w:rPr>
                <w:rFonts w:ascii="Arial" w:hAnsi="Arial" w:cs="Arial"/>
                <w:sz w:val="18"/>
                <w:szCs w:val="18"/>
              </w:rPr>
              <w:t>13721</w:t>
            </w:r>
          </w:p>
        </w:tc>
        <w:tc>
          <w:tcPr>
            <w:tcW w:w="709" w:type="dxa"/>
            <w:tcBorders>
              <w:top w:val="nil"/>
              <w:left w:val="nil"/>
              <w:bottom w:val="single" w:sz="4" w:space="0" w:color="auto"/>
              <w:right w:val="single" w:sz="4" w:space="0" w:color="auto"/>
            </w:tcBorders>
            <w:shd w:val="clear" w:color="auto" w:fill="auto"/>
            <w:noWrap/>
            <w:vAlign w:val="bottom"/>
            <w:hideMark/>
          </w:tcPr>
          <w:p w:rsidR="0075720D" w:rsidRPr="00EC270B" w:rsidRDefault="0075720D" w:rsidP="00D91852">
            <w:pPr>
              <w:jc w:val="right"/>
              <w:rPr>
                <w:rFonts w:ascii="Arial" w:hAnsi="Arial" w:cs="Arial"/>
                <w:sz w:val="18"/>
                <w:szCs w:val="18"/>
              </w:rPr>
            </w:pPr>
            <w:r w:rsidRPr="00EC270B">
              <w:rPr>
                <w:rFonts w:ascii="Arial" w:hAnsi="Arial" w:cs="Arial"/>
                <w:sz w:val="18"/>
                <w:szCs w:val="18"/>
              </w:rPr>
              <w:t>14347</w:t>
            </w:r>
          </w:p>
        </w:tc>
        <w:tc>
          <w:tcPr>
            <w:tcW w:w="709" w:type="dxa"/>
            <w:tcBorders>
              <w:top w:val="nil"/>
              <w:left w:val="nil"/>
              <w:bottom w:val="single" w:sz="4" w:space="0" w:color="auto"/>
              <w:right w:val="single" w:sz="4" w:space="0" w:color="auto"/>
            </w:tcBorders>
            <w:vAlign w:val="bottom"/>
          </w:tcPr>
          <w:p w:rsidR="0075720D" w:rsidRPr="009829FB" w:rsidRDefault="0075720D" w:rsidP="00D91852">
            <w:pPr>
              <w:jc w:val="right"/>
              <w:rPr>
                <w:rFonts w:ascii="Arial" w:hAnsi="Arial" w:cs="Arial"/>
                <w:sz w:val="18"/>
                <w:szCs w:val="18"/>
              </w:rPr>
            </w:pPr>
            <w:r>
              <w:rPr>
                <w:rFonts w:ascii="Arial" w:hAnsi="Arial" w:cs="Arial"/>
                <w:sz w:val="18"/>
                <w:szCs w:val="18"/>
              </w:rPr>
              <w:t>14367</w:t>
            </w:r>
          </w:p>
        </w:tc>
        <w:tc>
          <w:tcPr>
            <w:tcW w:w="709" w:type="dxa"/>
            <w:tcBorders>
              <w:top w:val="nil"/>
              <w:left w:val="nil"/>
              <w:bottom w:val="single" w:sz="4" w:space="0" w:color="auto"/>
              <w:right w:val="single" w:sz="4" w:space="0" w:color="auto"/>
            </w:tcBorders>
            <w:vAlign w:val="bottom"/>
          </w:tcPr>
          <w:p w:rsidR="0075720D" w:rsidRPr="009829FB" w:rsidRDefault="0075720D" w:rsidP="00D91852">
            <w:pPr>
              <w:jc w:val="right"/>
              <w:rPr>
                <w:rFonts w:ascii="Arial" w:hAnsi="Arial" w:cs="Arial"/>
                <w:sz w:val="18"/>
                <w:szCs w:val="18"/>
              </w:rPr>
            </w:pPr>
            <w:r>
              <w:rPr>
                <w:rFonts w:ascii="Arial" w:hAnsi="Arial" w:cs="Arial"/>
                <w:sz w:val="18"/>
                <w:szCs w:val="18"/>
              </w:rPr>
              <w:t>14768</w:t>
            </w:r>
          </w:p>
        </w:tc>
        <w:tc>
          <w:tcPr>
            <w:tcW w:w="709" w:type="dxa"/>
            <w:tcBorders>
              <w:top w:val="nil"/>
              <w:left w:val="nil"/>
              <w:bottom w:val="single" w:sz="4" w:space="0" w:color="auto"/>
              <w:right w:val="single" w:sz="4" w:space="0" w:color="auto"/>
            </w:tcBorders>
            <w:vAlign w:val="bottom"/>
          </w:tcPr>
          <w:p w:rsidR="0075720D" w:rsidRPr="009829FB" w:rsidRDefault="0075720D" w:rsidP="00D91852">
            <w:pPr>
              <w:jc w:val="right"/>
              <w:rPr>
                <w:rFonts w:ascii="Arial" w:hAnsi="Arial" w:cs="Arial"/>
                <w:sz w:val="18"/>
                <w:szCs w:val="18"/>
              </w:rPr>
            </w:pPr>
            <w:r w:rsidRPr="009829FB">
              <w:rPr>
                <w:rFonts w:ascii="Arial" w:hAnsi="Arial" w:cs="Arial"/>
                <w:sz w:val="18"/>
                <w:szCs w:val="18"/>
              </w:rPr>
              <w:t>14066</w:t>
            </w:r>
          </w:p>
        </w:tc>
        <w:tc>
          <w:tcPr>
            <w:tcW w:w="709" w:type="dxa"/>
            <w:tcBorders>
              <w:top w:val="nil"/>
              <w:left w:val="nil"/>
              <w:bottom w:val="single" w:sz="4" w:space="0" w:color="auto"/>
              <w:right w:val="single" w:sz="4" w:space="0" w:color="auto"/>
            </w:tcBorders>
            <w:vAlign w:val="bottom"/>
          </w:tcPr>
          <w:p w:rsidR="0075720D" w:rsidRPr="009829FB" w:rsidRDefault="0075720D" w:rsidP="00D91852">
            <w:pPr>
              <w:jc w:val="right"/>
              <w:rPr>
                <w:rFonts w:ascii="Arial" w:hAnsi="Arial" w:cs="Arial"/>
                <w:sz w:val="18"/>
                <w:szCs w:val="18"/>
              </w:rPr>
            </w:pPr>
            <w:r>
              <w:rPr>
                <w:rFonts w:ascii="Arial" w:hAnsi="Arial" w:cs="Arial"/>
                <w:sz w:val="18"/>
                <w:szCs w:val="18"/>
              </w:rPr>
              <w:t>12</w:t>
            </w:r>
            <w:r w:rsidRPr="009829FB">
              <w:rPr>
                <w:rFonts w:ascii="Arial" w:hAnsi="Arial" w:cs="Arial"/>
                <w:sz w:val="18"/>
                <w:szCs w:val="18"/>
              </w:rPr>
              <w:t>609</w:t>
            </w:r>
          </w:p>
        </w:tc>
      </w:tr>
      <w:tr w:rsidR="0075720D" w:rsidRPr="00EC270B" w:rsidTr="00D91852">
        <w:trPr>
          <w:trHeight w:val="255"/>
          <w:jc w:val="center"/>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rsidR="0075720D" w:rsidRPr="00EC270B" w:rsidRDefault="0075720D" w:rsidP="00D91852">
            <w:pPr>
              <w:rPr>
                <w:rFonts w:ascii="Arial" w:hAnsi="Arial" w:cs="Arial"/>
                <w:sz w:val="18"/>
                <w:szCs w:val="18"/>
              </w:rPr>
            </w:pPr>
            <w:r w:rsidRPr="00EC270B">
              <w:rPr>
                <w:rFonts w:ascii="Arial" w:hAnsi="Arial" w:cs="Arial"/>
                <w:sz w:val="18"/>
                <w:szCs w:val="18"/>
              </w:rPr>
              <w:t>majetková</w:t>
            </w:r>
          </w:p>
        </w:tc>
        <w:tc>
          <w:tcPr>
            <w:tcW w:w="709" w:type="dxa"/>
            <w:tcBorders>
              <w:top w:val="nil"/>
              <w:left w:val="nil"/>
              <w:bottom w:val="single" w:sz="4" w:space="0" w:color="auto"/>
              <w:right w:val="single" w:sz="4" w:space="0" w:color="auto"/>
            </w:tcBorders>
            <w:shd w:val="clear" w:color="auto" w:fill="auto"/>
            <w:noWrap/>
            <w:vAlign w:val="bottom"/>
            <w:hideMark/>
          </w:tcPr>
          <w:p w:rsidR="0075720D" w:rsidRPr="00EC270B" w:rsidRDefault="0075720D" w:rsidP="00D91852">
            <w:pPr>
              <w:jc w:val="right"/>
              <w:rPr>
                <w:rFonts w:ascii="Arial" w:hAnsi="Arial" w:cs="Arial"/>
                <w:sz w:val="18"/>
                <w:szCs w:val="18"/>
              </w:rPr>
            </w:pPr>
            <w:r w:rsidRPr="00EC270B">
              <w:rPr>
                <w:rFonts w:ascii="Arial" w:hAnsi="Arial" w:cs="Arial"/>
                <w:sz w:val="18"/>
                <w:szCs w:val="18"/>
              </w:rPr>
              <w:t>8302</w:t>
            </w:r>
          </w:p>
        </w:tc>
        <w:tc>
          <w:tcPr>
            <w:tcW w:w="709" w:type="dxa"/>
            <w:tcBorders>
              <w:top w:val="nil"/>
              <w:left w:val="nil"/>
              <w:bottom w:val="single" w:sz="4" w:space="0" w:color="auto"/>
              <w:right w:val="single" w:sz="4" w:space="0" w:color="auto"/>
            </w:tcBorders>
            <w:shd w:val="clear" w:color="auto" w:fill="auto"/>
            <w:noWrap/>
            <w:vAlign w:val="bottom"/>
            <w:hideMark/>
          </w:tcPr>
          <w:p w:rsidR="0075720D" w:rsidRPr="00EC270B" w:rsidRDefault="0075720D" w:rsidP="00D91852">
            <w:pPr>
              <w:jc w:val="right"/>
              <w:rPr>
                <w:rFonts w:ascii="Arial" w:hAnsi="Arial" w:cs="Arial"/>
                <w:sz w:val="18"/>
                <w:szCs w:val="18"/>
              </w:rPr>
            </w:pPr>
            <w:r w:rsidRPr="00EC270B">
              <w:rPr>
                <w:rFonts w:ascii="Arial" w:hAnsi="Arial" w:cs="Arial"/>
                <w:sz w:val="18"/>
                <w:szCs w:val="18"/>
              </w:rPr>
              <w:t>7840</w:t>
            </w:r>
          </w:p>
        </w:tc>
        <w:tc>
          <w:tcPr>
            <w:tcW w:w="709" w:type="dxa"/>
            <w:tcBorders>
              <w:top w:val="nil"/>
              <w:left w:val="nil"/>
              <w:bottom w:val="single" w:sz="4" w:space="0" w:color="auto"/>
              <w:right w:val="single" w:sz="4" w:space="0" w:color="auto"/>
            </w:tcBorders>
            <w:shd w:val="clear" w:color="auto" w:fill="auto"/>
            <w:noWrap/>
            <w:vAlign w:val="bottom"/>
            <w:hideMark/>
          </w:tcPr>
          <w:p w:rsidR="0075720D" w:rsidRPr="00EC270B" w:rsidRDefault="0075720D" w:rsidP="00D91852">
            <w:pPr>
              <w:jc w:val="right"/>
              <w:rPr>
                <w:rFonts w:ascii="Arial" w:hAnsi="Arial" w:cs="Arial"/>
                <w:sz w:val="18"/>
                <w:szCs w:val="18"/>
              </w:rPr>
            </w:pPr>
            <w:r w:rsidRPr="00EC270B">
              <w:rPr>
                <w:rFonts w:ascii="Arial" w:hAnsi="Arial" w:cs="Arial"/>
                <w:sz w:val="18"/>
                <w:szCs w:val="18"/>
              </w:rPr>
              <w:t>8657</w:t>
            </w:r>
          </w:p>
        </w:tc>
        <w:tc>
          <w:tcPr>
            <w:tcW w:w="708" w:type="dxa"/>
            <w:tcBorders>
              <w:top w:val="nil"/>
              <w:left w:val="nil"/>
              <w:bottom w:val="single" w:sz="4" w:space="0" w:color="auto"/>
              <w:right w:val="single" w:sz="4" w:space="0" w:color="auto"/>
            </w:tcBorders>
            <w:shd w:val="clear" w:color="auto" w:fill="auto"/>
            <w:noWrap/>
            <w:vAlign w:val="bottom"/>
            <w:hideMark/>
          </w:tcPr>
          <w:p w:rsidR="0075720D" w:rsidRPr="00EC270B" w:rsidRDefault="0075720D" w:rsidP="00D91852">
            <w:pPr>
              <w:jc w:val="right"/>
              <w:rPr>
                <w:rFonts w:ascii="Arial" w:hAnsi="Arial" w:cs="Arial"/>
                <w:sz w:val="18"/>
                <w:szCs w:val="18"/>
              </w:rPr>
            </w:pPr>
            <w:r w:rsidRPr="00EC270B">
              <w:rPr>
                <w:rFonts w:ascii="Arial" w:hAnsi="Arial" w:cs="Arial"/>
                <w:sz w:val="18"/>
                <w:szCs w:val="18"/>
              </w:rPr>
              <w:t>8334</w:t>
            </w:r>
          </w:p>
        </w:tc>
        <w:tc>
          <w:tcPr>
            <w:tcW w:w="709" w:type="dxa"/>
            <w:tcBorders>
              <w:top w:val="nil"/>
              <w:left w:val="nil"/>
              <w:bottom w:val="single" w:sz="4" w:space="0" w:color="auto"/>
              <w:right w:val="single" w:sz="4" w:space="0" w:color="auto"/>
            </w:tcBorders>
            <w:shd w:val="clear" w:color="auto" w:fill="auto"/>
            <w:noWrap/>
            <w:vAlign w:val="bottom"/>
            <w:hideMark/>
          </w:tcPr>
          <w:p w:rsidR="0075720D" w:rsidRPr="00EC270B" w:rsidRDefault="0075720D" w:rsidP="00D91852">
            <w:pPr>
              <w:jc w:val="right"/>
              <w:rPr>
                <w:rFonts w:ascii="Arial" w:hAnsi="Arial" w:cs="Arial"/>
                <w:sz w:val="18"/>
                <w:szCs w:val="18"/>
              </w:rPr>
            </w:pPr>
            <w:r w:rsidRPr="00EC270B">
              <w:rPr>
                <w:rFonts w:ascii="Arial" w:hAnsi="Arial" w:cs="Arial"/>
                <w:sz w:val="18"/>
                <w:szCs w:val="18"/>
              </w:rPr>
              <w:t>7843</w:t>
            </w:r>
          </w:p>
        </w:tc>
        <w:tc>
          <w:tcPr>
            <w:tcW w:w="709" w:type="dxa"/>
            <w:tcBorders>
              <w:top w:val="nil"/>
              <w:left w:val="nil"/>
              <w:bottom w:val="single" w:sz="4" w:space="0" w:color="auto"/>
              <w:right w:val="single" w:sz="4" w:space="0" w:color="auto"/>
            </w:tcBorders>
            <w:shd w:val="clear" w:color="auto" w:fill="auto"/>
            <w:noWrap/>
            <w:vAlign w:val="bottom"/>
            <w:hideMark/>
          </w:tcPr>
          <w:p w:rsidR="0075720D" w:rsidRPr="00EC270B" w:rsidRDefault="0075720D" w:rsidP="00D91852">
            <w:pPr>
              <w:jc w:val="right"/>
              <w:rPr>
                <w:rFonts w:ascii="Arial" w:hAnsi="Arial" w:cs="Arial"/>
                <w:sz w:val="18"/>
                <w:szCs w:val="18"/>
              </w:rPr>
            </w:pPr>
            <w:r w:rsidRPr="00EC270B">
              <w:rPr>
                <w:rFonts w:ascii="Arial" w:hAnsi="Arial" w:cs="Arial"/>
                <w:sz w:val="18"/>
                <w:szCs w:val="18"/>
              </w:rPr>
              <w:t>7773</w:t>
            </w:r>
          </w:p>
        </w:tc>
        <w:tc>
          <w:tcPr>
            <w:tcW w:w="709" w:type="dxa"/>
            <w:tcBorders>
              <w:top w:val="nil"/>
              <w:left w:val="nil"/>
              <w:bottom w:val="single" w:sz="4" w:space="0" w:color="auto"/>
              <w:right w:val="single" w:sz="4" w:space="0" w:color="auto"/>
            </w:tcBorders>
            <w:shd w:val="clear" w:color="auto" w:fill="auto"/>
            <w:noWrap/>
            <w:vAlign w:val="bottom"/>
            <w:hideMark/>
          </w:tcPr>
          <w:p w:rsidR="0075720D" w:rsidRPr="00EC270B" w:rsidRDefault="0075720D" w:rsidP="00D91852">
            <w:pPr>
              <w:jc w:val="right"/>
              <w:rPr>
                <w:rFonts w:ascii="Arial" w:hAnsi="Arial" w:cs="Arial"/>
                <w:sz w:val="18"/>
                <w:szCs w:val="18"/>
              </w:rPr>
            </w:pPr>
            <w:r w:rsidRPr="00EC270B">
              <w:rPr>
                <w:rFonts w:ascii="Arial" w:hAnsi="Arial" w:cs="Arial"/>
                <w:sz w:val="18"/>
                <w:szCs w:val="18"/>
              </w:rPr>
              <w:t>8379</w:t>
            </w:r>
          </w:p>
        </w:tc>
        <w:tc>
          <w:tcPr>
            <w:tcW w:w="709" w:type="dxa"/>
            <w:tcBorders>
              <w:top w:val="nil"/>
              <w:left w:val="nil"/>
              <w:bottom w:val="single" w:sz="4" w:space="0" w:color="auto"/>
              <w:right w:val="single" w:sz="4" w:space="0" w:color="auto"/>
            </w:tcBorders>
            <w:vAlign w:val="bottom"/>
          </w:tcPr>
          <w:p w:rsidR="0075720D" w:rsidRPr="009829FB" w:rsidRDefault="0075720D" w:rsidP="00D91852">
            <w:pPr>
              <w:jc w:val="right"/>
              <w:rPr>
                <w:rFonts w:ascii="Arial" w:hAnsi="Arial" w:cs="Arial"/>
                <w:sz w:val="18"/>
                <w:szCs w:val="18"/>
              </w:rPr>
            </w:pPr>
            <w:r>
              <w:rPr>
                <w:rFonts w:ascii="Arial" w:hAnsi="Arial" w:cs="Arial"/>
                <w:sz w:val="18"/>
                <w:szCs w:val="18"/>
              </w:rPr>
              <w:t>8385</w:t>
            </w:r>
          </w:p>
        </w:tc>
        <w:tc>
          <w:tcPr>
            <w:tcW w:w="709" w:type="dxa"/>
            <w:tcBorders>
              <w:top w:val="nil"/>
              <w:left w:val="nil"/>
              <w:bottom w:val="single" w:sz="4" w:space="0" w:color="auto"/>
              <w:right w:val="single" w:sz="4" w:space="0" w:color="auto"/>
            </w:tcBorders>
            <w:vAlign w:val="bottom"/>
          </w:tcPr>
          <w:p w:rsidR="0075720D" w:rsidRPr="009829FB" w:rsidRDefault="0075720D" w:rsidP="00D91852">
            <w:pPr>
              <w:jc w:val="right"/>
              <w:rPr>
                <w:rFonts w:ascii="Arial" w:hAnsi="Arial" w:cs="Arial"/>
                <w:sz w:val="18"/>
                <w:szCs w:val="18"/>
              </w:rPr>
            </w:pPr>
            <w:r>
              <w:rPr>
                <w:rFonts w:ascii="Arial" w:hAnsi="Arial" w:cs="Arial"/>
                <w:sz w:val="18"/>
                <w:szCs w:val="18"/>
              </w:rPr>
              <w:t>8561</w:t>
            </w:r>
          </w:p>
        </w:tc>
        <w:tc>
          <w:tcPr>
            <w:tcW w:w="709" w:type="dxa"/>
            <w:tcBorders>
              <w:top w:val="nil"/>
              <w:left w:val="nil"/>
              <w:bottom w:val="single" w:sz="4" w:space="0" w:color="auto"/>
              <w:right w:val="single" w:sz="4" w:space="0" w:color="auto"/>
            </w:tcBorders>
            <w:vAlign w:val="bottom"/>
          </w:tcPr>
          <w:p w:rsidR="0075720D" w:rsidRPr="009829FB" w:rsidRDefault="0075720D" w:rsidP="00D91852">
            <w:pPr>
              <w:jc w:val="right"/>
              <w:rPr>
                <w:rFonts w:ascii="Arial" w:hAnsi="Arial" w:cs="Arial"/>
                <w:sz w:val="18"/>
                <w:szCs w:val="18"/>
              </w:rPr>
            </w:pPr>
            <w:r>
              <w:rPr>
                <w:rFonts w:ascii="Arial" w:hAnsi="Arial" w:cs="Arial"/>
                <w:sz w:val="18"/>
                <w:szCs w:val="18"/>
              </w:rPr>
              <w:t>7</w:t>
            </w:r>
            <w:r w:rsidRPr="009829FB">
              <w:rPr>
                <w:rFonts w:ascii="Arial" w:hAnsi="Arial" w:cs="Arial"/>
                <w:sz w:val="18"/>
                <w:szCs w:val="18"/>
              </w:rPr>
              <w:t>484</w:t>
            </w:r>
          </w:p>
        </w:tc>
        <w:tc>
          <w:tcPr>
            <w:tcW w:w="709" w:type="dxa"/>
            <w:tcBorders>
              <w:top w:val="nil"/>
              <w:left w:val="nil"/>
              <w:bottom w:val="single" w:sz="4" w:space="0" w:color="auto"/>
              <w:right w:val="single" w:sz="4" w:space="0" w:color="auto"/>
            </w:tcBorders>
            <w:vAlign w:val="bottom"/>
          </w:tcPr>
          <w:p w:rsidR="0075720D" w:rsidRPr="009829FB" w:rsidRDefault="0075720D" w:rsidP="00D91852">
            <w:pPr>
              <w:jc w:val="right"/>
              <w:rPr>
                <w:rFonts w:ascii="Arial" w:hAnsi="Arial" w:cs="Arial"/>
                <w:sz w:val="18"/>
                <w:szCs w:val="18"/>
              </w:rPr>
            </w:pPr>
            <w:r>
              <w:rPr>
                <w:rFonts w:ascii="Arial" w:hAnsi="Arial" w:cs="Arial"/>
                <w:sz w:val="18"/>
                <w:szCs w:val="18"/>
              </w:rPr>
              <w:t>6</w:t>
            </w:r>
            <w:r w:rsidRPr="009829FB">
              <w:rPr>
                <w:rFonts w:ascii="Arial" w:hAnsi="Arial" w:cs="Arial"/>
                <w:sz w:val="18"/>
                <w:szCs w:val="18"/>
              </w:rPr>
              <w:t>078</w:t>
            </w:r>
          </w:p>
        </w:tc>
      </w:tr>
      <w:tr w:rsidR="0075720D" w:rsidRPr="00EC270B" w:rsidTr="00D91852">
        <w:trPr>
          <w:trHeight w:val="255"/>
          <w:jc w:val="center"/>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rsidR="0075720D" w:rsidRPr="00EC270B" w:rsidRDefault="0075720D" w:rsidP="00D91852">
            <w:pPr>
              <w:rPr>
                <w:rFonts w:ascii="Arial" w:hAnsi="Arial" w:cs="Arial"/>
                <w:sz w:val="18"/>
                <w:szCs w:val="18"/>
              </w:rPr>
            </w:pPr>
            <w:r w:rsidRPr="00EC270B">
              <w:rPr>
                <w:rFonts w:ascii="Arial" w:hAnsi="Arial" w:cs="Arial"/>
                <w:sz w:val="18"/>
                <w:szCs w:val="18"/>
              </w:rPr>
              <w:t>hospodářská</w:t>
            </w:r>
          </w:p>
        </w:tc>
        <w:tc>
          <w:tcPr>
            <w:tcW w:w="709" w:type="dxa"/>
            <w:tcBorders>
              <w:top w:val="nil"/>
              <w:left w:val="nil"/>
              <w:bottom w:val="single" w:sz="4" w:space="0" w:color="auto"/>
              <w:right w:val="single" w:sz="4" w:space="0" w:color="auto"/>
            </w:tcBorders>
            <w:shd w:val="clear" w:color="auto" w:fill="auto"/>
            <w:noWrap/>
            <w:vAlign w:val="bottom"/>
            <w:hideMark/>
          </w:tcPr>
          <w:p w:rsidR="0075720D" w:rsidRPr="00EC270B" w:rsidRDefault="0075720D" w:rsidP="00D91852">
            <w:pPr>
              <w:jc w:val="right"/>
              <w:rPr>
                <w:rFonts w:ascii="Arial" w:hAnsi="Arial" w:cs="Arial"/>
                <w:sz w:val="18"/>
                <w:szCs w:val="18"/>
              </w:rPr>
            </w:pPr>
            <w:r w:rsidRPr="00EC270B">
              <w:rPr>
                <w:rFonts w:ascii="Arial" w:hAnsi="Arial" w:cs="Arial"/>
                <w:sz w:val="18"/>
                <w:szCs w:val="18"/>
              </w:rPr>
              <w:t>2169</w:t>
            </w:r>
          </w:p>
        </w:tc>
        <w:tc>
          <w:tcPr>
            <w:tcW w:w="709" w:type="dxa"/>
            <w:tcBorders>
              <w:top w:val="nil"/>
              <w:left w:val="nil"/>
              <w:bottom w:val="single" w:sz="4" w:space="0" w:color="auto"/>
              <w:right w:val="single" w:sz="4" w:space="0" w:color="auto"/>
            </w:tcBorders>
            <w:shd w:val="clear" w:color="auto" w:fill="auto"/>
            <w:noWrap/>
            <w:vAlign w:val="bottom"/>
            <w:hideMark/>
          </w:tcPr>
          <w:p w:rsidR="0075720D" w:rsidRPr="00EC270B" w:rsidRDefault="0075720D" w:rsidP="00D91852">
            <w:pPr>
              <w:jc w:val="right"/>
              <w:rPr>
                <w:rFonts w:ascii="Arial" w:hAnsi="Arial" w:cs="Arial"/>
                <w:sz w:val="18"/>
                <w:szCs w:val="18"/>
              </w:rPr>
            </w:pPr>
            <w:r w:rsidRPr="00EC270B">
              <w:rPr>
                <w:rFonts w:ascii="Arial" w:hAnsi="Arial" w:cs="Arial"/>
                <w:sz w:val="18"/>
                <w:szCs w:val="18"/>
              </w:rPr>
              <w:t>1940</w:t>
            </w:r>
          </w:p>
        </w:tc>
        <w:tc>
          <w:tcPr>
            <w:tcW w:w="709" w:type="dxa"/>
            <w:tcBorders>
              <w:top w:val="nil"/>
              <w:left w:val="nil"/>
              <w:bottom w:val="single" w:sz="4" w:space="0" w:color="auto"/>
              <w:right w:val="single" w:sz="4" w:space="0" w:color="auto"/>
            </w:tcBorders>
            <w:shd w:val="clear" w:color="auto" w:fill="auto"/>
            <w:noWrap/>
            <w:vAlign w:val="bottom"/>
            <w:hideMark/>
          </w:tcPr>
          <w:p w:rsidR="0075720D" w:rsidRPr="00EC270B" w:rsidRDefault="0075720D" w:rsidP="00D91852">
            <w:pPr>
              <w:jc w:val="right"/>
              <w:rPr>
                <w:rFonts w:ascii="Arial" w:hAnsi="Arial" w:cs="Arial"/>
                <w:sz w:val="18"/>
                <w:szCs w:val="18"/>
              </w:rPr>
            </w:pPr>
            <w:r w:rsidRPr="00EC270B">
              <w:rPr>
                <w:rFonts w:ascii="Arial" w:hAnsi="Arial" w:cs="Arial"/>
                <w:sz w:val="18"/>
                <w:szCs w:val="18"/>
              </w:rPr>
              <w:t>1949</w:t>
            </w:r>
          </w:p>
        </w:tc>
        <w:tc>
          <w:tcPr>
            <w:tcW w:w="708" w:type="dxa"/>
            <w:tcBorders>
              <w:top w:val="nil"/>
              <w:left w:val="nil"/>
              <w:bottom w:val="single" w:sz="4" w:space="0" w:color="auto"/>
              <w:right w:val="single" w:sz="4" w:space="0" w:color="auto"/>
            </w:tcBorders>
            <w:shd w:val="clear" w:color="auto" w:fill="auto"/>
            <w:noWrap/>
            <w:vAlign w:val="bottom"/>
            <w:hideMark/>
          </w:tcPr>
          <w:p w:rsidR="0075720D" w:rsidRPr="00EC270B" w:rsidRDefault="0075720D" w:rsidP="00D91852">
            <w:pPr>
              <w:jc w:val="right"/>
              <w:rPr>
                <w:rFonts w:ascii="Arial" w:hAnsi="Arial" w:cs="Arial"/>
                <w:sz w:val="18"/>
                <w:szCs w:val="18"/>
              </w:rPr>
            </w:pPr>
            <w:r w:rsidRPr="00EC270B">
              <w:rPr>
                <w:rFonts w:ascii="Arial" w:hAnsi="Arial" w:cs="Arial"/>
                <w:sz w:val="18"/>
                <w:szCs w:val="18"/>
              </w:rPr>
              <w:t>1497</w:t>
            </w:r>
          </w:p>
        </w:tc>
        <w:tc>
          <w:tcPr>
            <w:tcW w:w="709" w:type="dxa"/>
            <w:tcBorders>
              <w:top w:val="nil"/>
              <w:left w:val="nil"/>
              <w:bottom w:val="single" w:sz="4" w:space="0" w:color="auto"/>
              <w:right w:val="single" w:sz="4" w:space="0" w:color="auto"/>
            </w:tcBorders>
            <w:shd w:val="clear" w:color="auto" w:fill="auto"/>
            <w:noWrap/>
            <w:vAlign w:val="bottom"/>
            <w:hideMark/>
          </w:tcPr>
          <w:p w:rsidR="0075720D" w:rsidRPr="00EC270B" w:rsidRDefault="0075720D" w:rsidP="00D91852">
            <w:pPr>
              <w:jc w:val="right"/>
              <w:rPr>
                <w:rFonts w:ascii="Arial" w:hAnsi="Arial" w:cs="Arial"/>
                <w:sz w:val="18"/>
                <w:szCs w:val="18"/>
              </w:rPr>
            </w:pPr>
            <w:r w:rsidRPr="00EC270B">
              <w:rPr>
                <w:rFonts w:ascii="Arial" w:hAnsi="Arial" w:cs="Arial"/>
                <w:sz w:val="18"/>
                <w:szCs w:val="18"/>
              </w:rPr>
              <w:t>1457</w:t>
            </w:r>
          </w:p>
        </w:tc>
        <w:tc>
          <w:tcPr>
            <w:tcW w:w="709" w:type="dxa"/>
            <w:tcBorders>
              <w:top w:val="nil"/>
              <w:left w:val="nil"/>
              <w:bottom w:val="single" w:sz="4" w:space="0" w:color="auto"/>
              <w:right w:val="single" w:sz="4" w:space="0" w:color="auto"/>
            </w:tcBorders>
            <w:shd w:val="clear" w:color="auto" w:fill="auto"/>
            <w:noWrap/>
            <w:vAlign w:val="bottom"/>
            <w:hideMark/>
          </w:tcPr>
          <w:p w:rsidR="0075720D" w:rsidRPr="00EC270B" w:rsidRDefault="0075720D" w:rsidP="00D91852">
            <w:pPr>
              <w:jc w:val="right"/>
              <w:rPr>
                <w:rFonts w:ascii="Arial" w:hAnsi="Arial" w:cs="Arial"/>
                <w:sz w:val="18"/>
                <w:szCs w:val="18"/>
              </w:rPr>
            </w:pPr>
            <w:r w:rsidRPr="00EC270B">
              <w:rPr>
                <w:rFonts w:ascii="Arial" w:hAnsi="Arial" w:cs="Arial"/>
                <w:sz w:val="18"/>
                <w:szCs w:val="18"/>
              </w:rPr>
              <w:t>1543</w:t>
            </w:r>
          </w:p>
        </w:tc>
        <w:tc>
          <w:tcPr>
            <w:tcW w:w="709" w:type="dxa"/>
            <w:tcBorders>
              <w:top w:val="nil"/>
              <w:left w:val="nil"/>
              <w:bottom w:val="single" w:sz="4" w:space="0" w:color="auto"/>
              <w:right w:val="single" w:sz="4" w:space="0" w:color="auto"/>
            </w:tcBorders>
            <w:shd w:val="clear" w:color="auto" w:fill="auto"/>
            <w:noWrap/>
            <w:vAlign w:val="bottom"/>
            <w:hideMark/>
          </w:tcPr>
          <w:p w:rsidR="0075720D" w:rsidRPr="00EC270B" w:rsidRDefault="0075720D" w:rsidP="00D91852">
            <w:pPr>
              <w:jc w:val="right"/>
              <w:rPr>
                <w:rFonts w:ascii="Arial" w:hAnsi="Arial" w:cs="Arial"/>
                <w:sz w:val="18"/>
                <w:szCs w:val="18"/>
              </w:rPr>
            </w:pPr>
            <w:r w:rsidRPr="00EC270B">
              <w:rPr>
                <w:rFonts w:ascii="Arial" w:hAnsi="Arial" w:cs="Arial"/>
                <w:sz w:val="18"/>
                <w:szCs w:val="18"/>
              </w:rPr>
              <w:t>1211</w:t>
            </w:r>
          </w:p>
        </w:tc>
        <w:tc>
          <w:tcPr>
            <w:tcW w:w="709" w:type="dxa"/>
            <w:tcBorders>
              <w:top w:val="nil"/>
              <w:left w:val="nil"/>
              <w:bottom w:val="single" w:sz="4" w:space="0" w:color="auto"/>
              <w:right w:val="single" w:sz="4" w:space="0" w:color="auto"/>
            </w:tcBorders>
            <w:vAlign w:val="bottom"/>
          </w:tcPr>
          <w:p w:rsidR="0075720D" w:rsidRPr="009829FB" w:rsidRDefault="0075720D" w:rsidP="00D91852">
            <w:pPr>
              <w:jc w:val="right"/>
              <w:rPr>
                <w:rFonts w:ascii="Arial" w:hAnsi="Arial" w:cs="Arial"/>
                <w:sz w:val="18"/>
                <w:szCs w:val="18"/>
              </w:rPr>
            </w:pPr>
            <w:r>
              <w:rPr>
                <w:rFonts w:ascii="Arial" w:hAnsi="Arial" w:cs="Arial"/>
                <w:sz w:val="18"/>
                <w:szCs w:val="18"/>
              </w:rPr>
              <w:t>1322</w:t>
            </w:r>
          </w:p>
        </w:tc>
        <w:tc>
          <w:tcPr>
            <w:tcW w:w="709" w:type="dxa"/>
            <w:tcBorders>
              <w:top w:val="nil"/>
              <w:left w:val="nil"/>
              <w:bottom w:val="single" w:sz="4" w:space="0" w:color="auto"/>
              <w:right w:val="single" w:sz="4" w:space="0" w:color="auto"/>
            </w:tcBorders>
            <w:vAlign w:val="bottom"/>
          </w:tcPr>
          <w:p w:rsidR="0075720D" w:rsidRPr="009829FB" w:rsidRDefault="0075720D" w:rsidP="00D91852">
            <w:pPr>
              <w:jc w:val="right"/>
              <w:rPr>
                <w:rFonts w:ascii="Arial" w:hAnsi="Arial" w:cs="Arial"/>
                <w:sz w:val="18"/>
                <w:szCs w:val="18"/>
              </w:rPr>
            </w:pPr>
            <w:r>
              <w:rPr>
                <w:rFonts w:ascii="Arial" w:hAnsi="Arial" w:cs="Arial"/>
                <w:sz w:val="18"/>
                <w:szCs w:val="18"/>
              </w:rPr>
              <w:t>1407</w:t>
            </w:r>
          </w:p>
        </w:tc>
        <w:tc>
          <w:tcPr>
            <w:tcW w:w="709" w:type="dxa"/>
            <w:tcBorders>
              <w:top w:val="nil"/>
              <w:left w:val="nil"/>
              <w:bottom w:val="single" w:sz="4" w:space="0" w:color="auto"/>
              <w:right w:val="single" w:sz="4" w:space="0" w:color="auto"/>
            </w:tcBorders>
            <w:vAlign w:val="bottom"/>
          </w:tcPr>
          <w:p w:rsidR="0075720D" w:rsidRPr="009829FB" w:rsidRDefault="0075720D" w:rsidP="00D91852">
            <w:pPr>
              <w:jc w:val="right"/>
              <w:rPr>
                <w:rFonts w:ascii="Arial" w:hAnsi="Arial" w:cs="Arial"/>
                <w:sz w:val="18"/>
                <w:szCs w:val="18"/>
              </w:rPr>
            </w:pPr>
            <w:r>
              <w:rPr>
                <w:rFonts w:ascii="Arial" w:hAnsi="Arial" w:cs="Arial"/>
                <w:sz w:val="18"/>
                <w:szCs w:val="18"/>
              </w:rPr>
              <w:t>1</w:t>
            </w:r>
            <w:r w:rsidRPr="009829FB">
              <w:rPr>
                <w:rFonts w:ascii="Arial" w:hAnsi="Arial" w:cs="Arial"/>
                <w:sz w:val="18"/>
                <w:szCs w:val="18"/>
              </w:rPr>
              <w:t>718</w:t>
            </w:r>
          </w:p>
        </w:tc>
        <w:tc>
          <w:tcPr>
            <w:tcW w:w="709" w:type="dxa"/>
            <w:tcBorders>
              <w:top w:val="nil"/>
              <w:left w:val="nil"/>
              <w:bottom w:val="single" w:sz="4" w:space="0" w:color="auto"/>
              <w:right w:val="single" w:sz="4" w:space="0" w:color="auto"/>
            </w:tcBorders>
            <w:vAlign w:val="bottom"/>
          </w:tcPr>
          <w:p w:rsidR="0075720D" w:rsidRPr="009829FB" w:rsidRDefault="0075720D" w:rsidP="00D91852">
            <w:pPr>
              <w:jc w:val="right"/>
              <w:rPr>
                <w:rFonts w:ascii="Arial" w:hAnsi="Arial" w:cs="Arial"/>
                <w:sz w:val="18"/>
                <w:szCs w:val="18"/>
              </w:rPr>
            </w:pPr>
            <w:r>
              <w:rPr>
                <w:rFonts w:ascii="Arial" w:hAnsi="Arial" w:cs="Arial"/>
                <w:sz w:val="18"/>
                <w:szCs w:val="18"/>
              </w:rPr>
              <w:t>2</w:t>
            </w:r>
            <w:r w:rsidRPr="009829FB">
              <w:rPr>
                <w:rFonts w:ascii="Arial" w:hAnsi="Arial" w:cs="Arial"/>
                <w:sz w:val="18"/>
                <w:szCs w:val="18"/>
              </w:rPr>
              <w:t>066</w:t>
            </w:r>
          </w:p>
        </w:tc>
      </w:tr>
      <w:tr w:rsidR="0075720D" w:rsidRPr="00EC270B" w:rsidTr="00D91852">
        <w:trPr>
          <w:trHeight w:val="255"/>
          <w:jc w:val="center"/>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rsidR="0075720D" w:rsidRPr="00EC270B" w:rsidRDefault="0075720D" w:rsidP="00D91852">
            <w:pPr>
              <w:rPr>
                <w:rFonts w:ascii="Arial" w:hAnsi="Arial" w:cs="Arial"/>
                <w:sz w:val="18"/>
                <w:szCs w:val="18"/>
              </w:rPr>
            </w:pPr>
            <w:r w:rsidRPr="00EC270B">
              <w:rPr>
                <w:rFonts w:ascii="Arial" w:hAnsi="Arial" w:cs="Arial"/>
                <w:sz w:val="18"/>
                <w:szCs w:val="18"/>
              </w:rPr>
              <w:t>násilná</w:t>
            </w:r>
          </w:p>
        </w:tc>
        <w:tc>
          <w:tcPr>
            <w:tcW w:w="709" w:type="dxa"/>
            <w:tcBorders>
              <w:top w:val="nil"/>
              <w:left w:val="nil"/>
              <w:bottom w:val="single" w:sz="4" w:space="0" w:color="auto"/>
              <w:right w:val="single" w:sz="4" w:space="0" w:color="auto"/>
            </w:tcBorders>
            <w:shd w:val="clear" w:color="auto" w:fill="auto"/>
            <w:noWrap/>
            <w:vAlign w:val="bottom"/>
            <w:hideMark/>
          </w:tcPr>
          <w:p w:rsidR="0075720D" w:rsidRPr="00EC270B" w:rsidRDefault="0075720D" w:rsidP="00D91852">
            <w:pPr>
              <w:jc w:val="right"/>
              <w:rPr>
                <w:rFonts w:ascii="Arial" w:hAnsi="Arial" w:cs="Arial"/>
                <w:sz w:val="18"/>
                <w:szCs w:val="18"/>
              </w:rPr>
            </w:pPr>
            <w:r w:rsidRPr="00EC270B">
              <w:rPr>
                <w:rFonts w:ascii="Arial" w:hAnsi="Arial" w:cs="Arial"/>
                <w:sz w:val="18"/>
                <w:szCs w:val="18"/>
              </w:rPr>
              <w:t>1645</w:t>
            </w:r>
          </w:p>
        </w:tc>
        <w:tc>
          <w:tcPr>
            <w:tcW w:w="709" w:type="dxa"/>
            <w:tcBorders>
              <w:top w:val="nil"/>
              <w:left w:val="nil"/>
              <w:bottom w:val="single" w:sz="4" w:space="0" w:color="auto"/>
              <w:right w:val="single" w:sz="4" w:space="0" w:color="auto"/>
            </w:tcBorders>
            <w:shd w:val="clear" w:color="auto" w:fill="auto"/>
            <w:noWrap/>
            <w:vAlign w:val="bottom"/>
            <w:hideMark/>
          </w:tcPr>
          <w:p w:rsidR="0075720D" w:rsidRPr="00EC270B" w:rsidRDefault="0075720D" w:rsidP="00D91852">
            <w:pPr>
              <w:jc w:val="right"/>
              <w:rPr>
                <w:rFonts w:ascii="Arial" w:hAnsi="Arial" w:cs="Arial"/>
                <w:sz w:val="18"/>
                <w:szCs w:val="18"/>
              </w:rPr>
            </w:pPr>
            <w:r w:rsidRPr="00EC270B">
              <w:rPr>
                <w:rFonts w:ascii="Arial" w:hAnsi="Arial" w:cs="Arial"/>
                <w:sz w:val="18"/>
                <w:szCs w:val="18"/>
              </w:rPr>
              <w:t>1331</w:t>
            </w:r>
          </w:p>
        </w:tc>
        <w:tc>
          <w:tcPr>
            <w:tcW w:w="709" w:type="dxa"/>
            <w:tcBorders>
              <w:top w:val="nil"/>
              <w:left w:val="nil"/>
              <w:bottom w:val="single" w:sz="4" w:space="0" w:color="auto"/>
              <w:right w:val="single" w:sz="4" w:space="0" w:color="auto"/>
            </w:tcBorders>
            <w:shd w:val="clear" w:color="auto" w:fill="auto"/>
            <w:noWrap/>
            <w:vAlign w:val="bottom"/>
            <w:hideMark/>
          </w:tcPr>
          <w:p w:rsidR="0075720D" w:rsidRPr="00EC270B" w:rsidRDefault="0075720D" w:rsidP="00D91852">
            <w:pPr>
              <w:jc w:val="right"/>
              <w:rPr>
                <w:rFonts w:ascii="Arial" w:hAnsi="Arial" w:cs="Arial"/>
                <w:sz w:val="18"/>
                <w:szCs w:val="18"/>
              </w:rPr>
            </w:pPr>
            <w:r w:rsidRPr="00EC270B">
              <w:rPr>
                <w:rFonts w:ascii="Arial" w:hAnsi="Arial" w:cs="Arial"/>
                <w:sz w:val="18"/>
                <w:szCs w:val="18"/>
              </w:rPr>
              <w:t>1251</w:t>
            </w:r>
          </w:p>
        </w:tc>
        <w:tc>
          <w:tcPr>
            <w:tcW w:w="708" w:type="dxa"/>
            <w:tcBorders>
              <w:top w:val="nil"/>
              <w:left w:val="nil"/>
              <w:bottom w:val="single" w:sz="4" w:space="0" w:color="auto"/>
              <w:right w:val="single" w:sz="4" w:space="0" w:color="auto"/>
            </w:tcBorders>
            <w:shd w:val="clear" w:color="auto" w:fill="auto"/>
            <w:noWrap/>
            <w:vAlign w:val="bottom"/>
            <w:hideMark/>
          </w:tcPr>
          <w:p w:rsidR="0075720D" w:rsidRPr="00EC270B" w:rsidRDefault="0075720D" w:rsidP="00D91852">
            <w:pPr>
              <w:jc w:val="right"/>
              <w:rPr>
                <w:rFonts w:ascii="Arial" w:hAnsi="Arial" w:cs="Arial"/>
                <w:sz w:val="18"/>
                <w:szCs w:val="18"/>
              </w:rPr>
            </w:pPr>
            <w:r w:rsidRPr="00EC270B">
              <w:rPr>
                <w:rFonts w:ascii="Arial" w:hAnsi="Arial" w:cs="Arial"/>
                <w:sz w:val="18"/>
                <w:szCs w:val="18"/>
              </w:rPr>
              <w:t>1157</w:t>
            </w:r>
          </w:p>
        </w:tc>
        <w:tc>
          <w:tcPr>
            <w:tcW w:w="709" w:type="dxa"/>
            <w:tcBorders>
              <w:top w:val="nil"/>
              <w:left w:val="nil"/>
              <w:bottom w:val="single" w:sz="4" w:space="0" w:color="auto"/>
              <w:right w:val="single" w:sz="4" w:space="0" w:color="auto"/>
            </w:tcBorders>
            <w:shd w:val="clear" w:color="auto" w:fill="auto"/>
            <w:noWrap/>
            <w:vAlign w:val="bottom"/>
            <w:hideMark/>
          </w:tcPr>
          <w:p w:rsidR="0075720D" w:rsidRPr="00EC270B" w:rsidRDefault="0075720D" w:rsidP="00D91852">
            <w:pPr>
              <w:jc w:val="right"/>
              <w:rPr>
                <w:rFonts w:ascii="Arial" w:hAnsi="Arial" w:cs="Arial"/>
                <w:sz w:val="18"/>
                <w:szCs w:val="18"/>
              </w:rPr>
            </w:pPr>
            <w:r w:rsidRPr="00EC270B">
              <w:rPr>
                <w:rFonts w:ascii="Arial" w:hAnsi="Arial" w:cs="Arial"/>
                <w:sz w:val="18"/>
                <w:szCs w:val="18"/>
              </w:rPr>
              <w:t>1081</w:t>
            </w:r>
          </w:p>
        </w:tc>
        <w:tc>
          <w:tcPr>
            <w:tcW w:w="709" w:type="dxa"/>
            <w:tcBorders>
              <w:top w:val="nil"/>
              <w:left w:val="nil"/>
              <w:bottom w:val="single" w:sz="4" w:space="0" w:color="auto"/>
              <w:right w:val="single" w:sz="4" w:space="0" w:color="auto"/>
            </w:tcBorders>
            <w:shd w:val="clear" w:color="auto" w:fill="auto"/>
            <w:noWrap/>
            <w:vAlign w:val="bottom"/>
            <w:hideMark/>
          </w:tcPr>
          <w:p w:rsidR="0075720D" w:rsidRPr="00EC270B" w:rsidRDefault="0075720D" w:rsidP="00D91852">
            <w:pPr>
              <w:jc w:val="right"/>
              <w:rPr>
                <w:rFonts w:ascii="Arial" w:hAnsi="Arial" w:cs="Arial"/>
                <w:sz w:val="18"/>
                <w:szCs w:val="18"/>
              </w:rPr>
            </w:pPr>
            <w:r w:rsidRPr="00EC270B">
              <w:rPr>
                <w:rFonts w:ascii="Arial" w:hAnsi="Arial" w:cs="Arial"/>
                <w:sz w:val="18"/>
                <w:szCs w:val="18"/>
              </w:rPr>
              <w:t>1233</w:t>
            </w:r>
          </w:p>
        </w:tc>
        <w:tc>
          <w:tcPr>
            <w:tcW w:w="709" w:type="dxa"/>
            <w:tcBorders>
              <w:top w:val="nil"/>
              <w:left w:val="nil"/>
              <w:bottom w:val="single" w:sz="4" w:space="0" w:color="auto"/>
              <w:right w:val="single" w:sz="4" w:space="0" w:color="auto"/>
            </w:tcBorders>
            <w:shd w:val="clear" w:color="auto" w:fill="auto"/>
            <w:noWrap/>
            <w:vAlign w:val="bottom"/>
            <w:hideMark/>
          </w:tcPr>
          <w:p w:rsidR="0075720D" w:rsidRPr="00EC270B" w:rsidRDefault="0075720D" w:rsidP="00D91852">
            <w:pPr>
              <w:jc w:val="right"/>
              <w:rPr>
                <w:rFonts w:ascii="Arial" w:hAnsi="Arial" w:cs="Arial"/>
                <w:sz w:val="18"/>
                <w:szCs w:val="18"/>
              </w:rPr>
            </w:pPr>
            <w:r w:rsidRPr="00EC270B">
              <w:rPr>
                <w:rFonts w:ascii="Arial" w:hAnsi="Arial" w:cs="Arial"/>
                <w:sz w:val="18"/>
                <w:szCs w:val="18"/>
              </w:rPr>
              <w:t>1202</w:t>
            </w:r>
          </w:p>
        </w:tc>
        <w:tc>
          <w:tcPr>
            <w:tcW w:w="709" w:type="dxa"/>
            <w:tcBorders>
              <w:top w:val="nil"/>
              <w:left w:val="nil"/>
              <w:bottom w:val="single" w:sz="4" w:space="0" w:color="auto"/>
              <w:right w:val="single" w:sz="4" w:space="0" w:color="auto"/>
            </w:tcBorders>
            <w:vAlign w:val="bottom"/>
          </w:tcPr>
          <w:p w:rsidR="0075720D" w:rsidRPr="009829FB" w:rsidRDefault="0075720D" w:rsidP="00D91852">
            <w:pPr>
              <w:jc w:val="right"/>
              <w:rPr>
                <w:rFonts w:ascii="Arial" w:hAnsi="Arial" w:cs="Arial"/>
                <w:sz w:val="18"/>
                <w:szCs w:val="18"/>
              </w:rPr>
            </w:pPr>
            <w:r>
              <w:rPr>
                <w:rFonts w:ascii="Arial" w:hAnsi="Arial" w:cs="Arial"/>
                <w:sz w:val="18"/>
                <w:szCs w:val="18"/>
              </w:rPr>
              <w:t>1145</w:t>
            </w:r>
          </w:p>
        </w:tc>
        <w:tc>
          <w:tcPr>
            <w:tcW w:w="709" w:type="dxa"/>
            <w:tcBorders>
              <w:top w:val="nil"/>
              <w:left w:val="nil"/>
              <w:bottom w:val="single" w:sz="4" w:space="0" w:color="auto"/>
              <w:right w:val="single" w:sz="4" w:space="0" w:color="auto"/>
            </w:tcBorders>
            <w:vAlign w:val="bottom"/>
          </w:tcPr>
          <w:p w:rsidR="0075720D" w:rsidRPr="009829FB" w:rsidRDefault="0075720D" w:rsidP="00D91852">
            <w:pPr>
              <w:jc w:val="right"/>
              <w:rPr>
                <w:rFonts w:ascii="Arial" w:hAnsi="Arial" w:cs="Arial"/>
                <w:sz w:val="18"/>
                <w:szCs w:val="18"/>
              </w:rPr>
            </w:pPr>
            <w:r>
              <w:rPr>
                <w:rFonts w:ascii="Arial" w:hAnsi="Arial" w:cs="Arial"/>
                <w:sz w:val="18"/>
                <w:szCs w:val="18"/>
              </w:rPr>
              <w:t>1227</w:t>
            </w:r>
          </w:p>
        </w:tc>
        <w:tc>
          <w:tcPr>
            <w:tcW w:w="709" w:type="dxa"/>
            <w:tcBorders>
              <w:top w:val="nil"/>
              <w:left w:val="nil"/>
              <w:bottom w:val="single" w:sz="4" w:space="0" w:color="auto"/>
              <w:right w:val="single" w:sz="4" w:space="0" w:color="auto"/>
            </w:tcBorders>
            <w:vAlign w:val="bottom"/>
          </w:tcPr>
          <w:p w:rsidR="0075720D" w:rsidRPr="009829FB" w:rsidRDefault="0075720D" w:rsidP="00D91852">
            <w:pPr>
              <w:jc w:val="right"/>
              <w:rPr>
                <w:rFonts w:ascii="Arial" w:hAnsi="Arial" w:cs="Arial"/>
                <w:sz w:val="18"/>
                <w:szCs w:val="18"/>
              </w:rPr>
            </w:pPr>
            <w:r>
              <w:rPr>
                <w:rFonts w:ascii="Arial" w:hAnsi="Arial" w:cs="Arial"/>
                <w:sz w:val="18"/>
                <w:szCs w:val="18"/>
              </w:rPr>
              <w:t>1</w:t>
            </w:r>
            <w:r w:rsidRPr="009829FB">
              <w:rPr>
                <w:rFonts w:ascii="Arial" w:hAnsi="Arial" w:cs="Arial"/>
                <w:sz w:val="18"/>
                <w:szCs w:val="18"/>
              </w:rPr>
              <w:t>113</w:t>
            </w:r>
          </w:p>
        </w:tc>
        <w:tc>
          <w:tcPr>
            <w:tcW w:w="709" w:type="dxa"/>
            <w:tcBorders>
              <w:top w:val="nil"/>
              <w:left w:val="nil"/>
              <w:bottom w:val="single" w:sz="4" w:space="0" w:color="auto"/>
              <w:right w:val="single" w:sz="4" w:space="0" w:color="auto"/>
            </w:tcBorders>
            <w:vAlign w:val="bottom"/>
          </w:tcPr>
          <w:p w:rsidR="0075720D" w:rsidRPr="009829FB" w:rsidRDefault="0075720D" w:rsidP="00D91852">
            <w:pPr>
              <w:jc w:val="right"/>
              <w:rPr>
                <w:rFonts w:ascii="Arial" w:hAnsi="Arial" w:cs="Arial"/>
                <w:sz w:val="18"/>
                <w:szCs w:val="18"/>
              </w:rPr>
            </w:pPr>
            <w:r>
              <w:rPr>
                <w:rFonts w:ascii="Arial" w:hAnsi="Arial" w:cs="Arial"/>
                <w:sz w:val="18"/>
                <w:szCs w:val="18"/>
              </w:rPr>
              <w:t>1</w:t>
            </w:r>
            <w:r w:rsidRPr="009829FB">
              <w:rPr>
                <w:rFonts w:ascii="Arial" w:hAnsi="Arial" w:cs="Arial"/>
                <w:sz w:val="18"/>
                <w:szCs w:val="18"/>
              </w:rPr>
              <w:t>010</w:t>
            </w:r>
          </w:p>
        </w:tc>
      </w:tr>
    </w:tbl>
    <w:p w:rsidR="00336956" w:rsidRDefault="00336956" w:rsidP="00336956">
      <w:pPr>
        <w:spacing w:after="288"/>
        <w:ind w:left="4956"/>
        <w:jc w:val="both"/>
        <w:rPr>
          <w:rFonts w:ascii="Arial" w:hAnsi="Arial" w:cs="Arial"/>
          <w:color w:val="000000" w:themeColor="text1"/>
          <w:sz w:val="16"/>
          <w:szCs w:val="16"/>
        </w:rPr>
      </w:pPr>
      <w:r w:rsidRPr="006A18E5">
        <w:rPr>
          <w:rFonts w:ascii="Arial" w:hAnsi="Arial" w:cs="Arial"/>
          <w:color w:val="000000" w:themeColor="text1"/>
          <w:sz w:val="16"/>
          <w:szCs w:val="16"/>
        </w:rPr>
        <w:t xml:space="preserve">Zdroj: </w:t>
      </w:r>
      <w:r>
        <w:rPr>
          <w:rFonts w:ascii="Arial" w:hAnsi="Arial" w:cs="Arial"/>
          <w:color w:val="000000" w:themeColor="text1"/>
          <w:sz w:val="16"/>
          <w:szCs w:val="16"/>
        </w:rPr>
        <w:t>Krajské ředitelství policie Olomouckého kraje</w:t>
      </w:r>
      <w:r w:rsidRPr="006A18E5">
        <w:rPr>
          <w:rFonts w:ascii="Arial" w:hAnsi="Arial" w:cs="Arial"/>
          <w:color w:val="000000" w:themeColor="text1"/>
          <w:sz w:val="16"/>
          <w:szCs w:val="16"/>
        </w:rPr>
        <w:t xml:space="preserve"> </w:t>
      </w:r>
    </w:p>
    <w:p w:rsidR="00103956" w:rsidRDefault="00103956" w:rsidP="009168A0">
      <w:pPr>
        <w:spacing w:after="288"/>
        <w:jc w:val="both"/>
        <w:rPr>
          <w:rFonts w:ascii="Arial" w:hAnsi="Arial" w:cs="Arial"/>
          <w:color w:val="000000" w:themeColor="text1"/>
          <w:sz w:val="16"/>
          <w:szCs w:val="16"/>
        </w:rPr>
      </w:pPr>
    </w:p>
    <w:p w:rsidR="00103956" w:rsidRDefault="00103956" w:rsidP="009168A0">
      <w:pPr>
        <w:spacing w:after="288"/>
        <w:jc w:val="both"/>
        <w:rPr>
          <w:rFonts w:ascii="Arial" w:hAnsi="Arial" w:cs="Arial"/>
          <w:color w:val="000000" w:themeColor="text1"/>
          <w:sz w:val="16"/>
          <w:szCs w:val="16"/>
        </w:rPr>
      </w:pPr>
    </w:p>
    <w:p w:rsidR="009B39AC" w:rsidRDefault="009B39AC" w:rsidP="009168A0">
      <w:pPr>
        <w:spacing w:after="288"/>
        <w:jc w:val="both"/>
        <w:rPr>
          <w:rFonts w:ascii="Arial" w:hAnsi="Arial" w:cs="Arial"/>
          <w:color w:val="000000" w:themeColor="text1"/>
          <w:sz w:val="16"/>
          <w:szCs w:val="16"/>
        </w:rPr>
      </w:pPr>
    </w:p>
    <w:p w:rsidR="009B39AC" w:rsidRDefault="009B39AC" w:rsidP="009168A0">
      <w:pPr>
        <w:spacing w:after="288"/>
        <w:jc w:val="both"/>
        <w:rPr>
          <w:rFonts w:ascii="Arial" w:hAnsi="Arial" w:cs="Arial"/>
          <w:color w:val="000000" w:themeColor="text1"/>
          <w:sz w:val="16"/>
          <w:szCs w:val="16"/>
        </w:rPr>
      </w:pPr>
    </w:p>
    <w:p w:rsidR="00E424C2" w:rsidRDefault="00E424C2" w:rsidP="00E424C2">
      <w:pPr>
        <w:spacing w:before="120"/>
        <w:jc w:val="center"/>
        <w:rPr>
          <w:rFonts w:ascii="Arial" w:hAnsi="Arial" w:cs="Arial"/>
          <w:b/>
          <w:color w:val="000000" w:themeColor="text1"/>
          <w:sz w:val="18"/>
          <w:szCs w:val="18"/>
        </w:rPr>
      </w:pPr>
      <w:r w:rsidRPr="006A18E5">
        <w:rPr>
          <w:rFonts w:ascii="Arial" w:hAnsi="Arial" w:cs="Arial"/>
          <w:b/>
          <w:color w:val="000000" w:themeColor="text1"/>
          <w:sz w:val="18"/>
          <w:szCs w:val="18"/>
        </w:rPr>
        <w:lastRenderedPageBreak/>
        <w:t xml:space="preserve">Obr. č. </w:t>
      </w:r>
      <w:r>
        <w:rPr>
          <w:rFonts w:ascii="Arial" w:hAnsi="Arial" w:cs="Arial"/>
          <w:b/>
          <w:color w:val="000000" w:themeColor="text1"/>
          <w:sz w:val="18"/>
          <w:szCs w:val="18"/>
        </w:rPr>
        <w:t>4</w:t>
      </w:r>
      <w:r w:rsidRPr="006A18E5">
        <w:rPr>
          <w:rFonts w:ascii="Arial" w:hAnsi="Arial" w:cs="Arial"/>
          <w:b/>
          <w:color w:val="000000" w:themeColor="text1"/>
          <w:sz w:val="18"/>
          <w:szCs w:val="18"/>
        </w:rPr>
        <w:t xml:space="preserve"> – Mapa kriminality – porovnání nápadu trestné činnosti </w:t>
      </w:r>
      <w:r>
        <w:rPr>
          <w:rFonts w:ascii="Arial" w:hAnsi="Arial" w:cs="Arial"/>
          <w:b/>
          <w:color w:val="000000" w:themeColor="text1"/>
          <w:sz w:val="18"/>
          <w:szCs w:val="18"/>
        </w:rPr>
        <w:t xml:space="preserve">územních odborů Policie ČR </w:t>
      </w:r>
    </w:p>
    <w:p w:rsidR="00E424C2" w:rsidRPr="006A18E5" w:rsidRDefault="00E424C2" w:rsidP="00E424C2">
      <w:pPr>
        <w:jc w:val="center"/>
        <w:rPr>
          <w:rFonts w:ascii="Arial" w:hAnsi="Arial" w:cs="Arial"/>
          <w:b/>
          <w:color w:val="000000" w:themeColor="text1"/>
          <w:sz w:val="18"/>
          <w:szCs w:val="18"/>
        </w:rPr>
      </w:pPr>
      <w:r w:rsidRPr="006A18E5">
        <w:rPr>
          <w:rFonts w:ascii="Arial" w:hAnsi="Arial" w:cs="Arial"/>
          <w:b/>
          <w:color w:val="000000" w:themeColor="text1"/>
          <w:sz w:val="18"/>
          <w:szCs w:val="18"/>
        </w:rPr>
        <w:t>v letech 2013 - 2015</w:t>
      </w:r>
    </w:p>
    <w:p w:rsidR="006A18E5" w:rsidRDefault="006A18E5" w:rsidP="00E424C2">
      <w:pPr>
        <w:spacing w:before="120" w:after="120"/>
        <w:jc w:val="center"/>
        <w:rPr>
          <w:rFonts w:ascii="Arial" w:hAnsi="Arial" w:cs="Arial"/>
          <w:color w:val="000000" w:themeColor="text1"/>
          <w:u w:val="single"/>
        </w:rPr>
      </w:pPr>
      <w:r>
        <w:rPr>
          <w:noProof/>
        </w:rPr>
        <w:drawing>
          <wp:inline distT="0" distB="0" distL="0" distR="0" wp14:anchorId="431C54BD" wp14:editId="1F28B783">
            <wp:extent cx="4604112" cy="2990850"/>
            <wp:effectExtent l="0" t="0" r="6350" b="0"/>
            <wp:docPr id="4229" name="Obrázek 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0537" b="8264"/>
                    <a:stretch/>
                  </pic:blipFill>
                  <pic:spPr bwMode="auto">
                    <a:xfrm>
                      <a:off x="0" y="0"/>
                      <a:ext cx="4605990" cy="2992070"/>
                    </a:xfrm>
                    <a:prstGeom prst="rect">
                      <a:avLst/>
                    </a:prstGeom>
                    <a:ln>
                      <a:noFill/>
                    </a:ln>
                    <a:extLst>
                      <a:ext uri="{53640926-AAD7-44D8-BBD7-CCE9431645EC}">
                        <a14:shadowObscured xmlns:a14="http://schemas.microsoft.com/office/drawing/2010/main"/>
                      </a:ext>
                    </a:extLst>
                  </pic:spPr>
                </pic:pic>
              </a:graphicData>
            </a:graphic>
          </wp:inline>
        </w:drawing>
      </w:r>
    </w:p>
    <w:p w:rsidR="00E424C2" w:rsidRPr="006A18E5" w:rsidRDefault="00E424C2" w:rsidP="00E424C2">
      <w:pPr>
        <w:spacing w:after="288"/>
        <w:ind w:left="4956" w:firstLine="709"/>
        <w:jc w:val="both"/>
        <w:rPr>
          <w:rFonts w:ascii="Arial" w:hAnsi="Arial" w:cs="Arial"/>
          <w:color w:val="000000" w:themeColor="text1"/>
          <w:sz w:val="16"/>
          <w:szCs w:val="16"/>
        </w:rPr>
      </w:pPr>
      <w:r w:rsidRPr="006A18E5">
        <w:rPr>
          <w:rFonts w:ascii="Arial" w:hAnsi="Arial" w:cs="Arial"/>
          <w:color w:val="000000" w:themeColor="text1"/>
          <w:sz w:val="16"/>
          <w:szCs w:val="16"/>
        </w:rPr>
        <w:t xml:space="preserve">Zdroj: Mapakriminality.cz </w:t>
      </w:r>
    </w:p>
    <w:p w:rsidR="009B39AC" w:rsidRDefault="009B39AC" w:rsidP="00FC4ED6">
      <w:pPr>
        <w:rPr>
          <w:rFonts w:ascii="Arial" w:hAnsi="Arial" w:cs="Arial"/>
          <w:b/>
          <w:sz w:val="18"/>
          <w:szCs w:val="18"/>
        </w:rPr>
      </w:pPr>
    </w:p>
    <w:p w:rsidR="009B39AC" w:rsidRDefault="009B39AC" w:rsidP="00FC4ED6">
      <w:pPr>
        <w:rPr>
          <w:rFonts w:ascii="Arial" w:hAnsi="Arial" w:cs="Arial"/>
          <w:b/>
          <w:sz w:val="18"/>
          <w:szCs w:val="18"/>
        </w:rPr>
      </w:pPr>
    </w:p>
    <w:p w:rsidR="009B39AC" w:rsidRDefault="009B39AC" w:rsidP="00FC4ED6">
      <w:pPr>
        <w:rPr>
          <w:rFonts w:ascii="Arial" w:hAnsi="Arial" w:cs="Arial"/>
          <w:b/>
          <w:sz w:val="18"/>
          <w:szCs w:val="18"/>
        </w:rPr>
      </w:pPr>
    </w:p>
    <w:p w:rsidR="009B39AC" w:rsidRDefault="009B39AC" w:rsidP="00FC4ED6">
      <w:pPr>
        <w:rPr>
          <w:rFonts w:ascii="Arial" w:hAnsi="Arial" w:cs="Arial"/>
          <w:b/>
          <w:sz w:val="18"/>
          <w:szCs w:val="18"/>
        </w:rPr>
      </w:pPr>
    </w:p>
    <w:p w:rsidR="00FC4ED6" w:rsidRPr="00093844" w:rsidRDefault="00FC4ED6" w:rsidP="00FC4ED6">
      <w:pPr>
        <w:rPr>
          <w:rFonts w:ascii="Arial" w:hAnsi="Arial" w:cs="Arial"/>
          <w:b/>
          <w:sz w:val="18"/>
          <w:szCs w:val="18"/>
        </w:rPr>
      </w:pPr>
      <w:r w:rsidRPr="00093844">
        <w:rPr>
          <w:rFonts w:ascii="Arial" w:hAnsi="Arial" w:cs="Arial"/>
          <w:b/>
          <w:sz w:val="18"/>
          <w:szCs w:val="18"/>
        </w:rPr>
        <w:t>Tabulka č</w:t>
      </w:r>
      <w:r w:rsidRPr="00FC4ED6">
        <w:rPr>
          <w:rFonts w:ascii="Arial" w:hAnsi="Arial" w:cs="Arial"/>
          <w:b/>
          <w:color w:val="000000" w:themeColor="text1"/>
          <w:sz w:val="18"/>
          <w:szCs w:val="18"/>
        </w:rPr>
        <w:t xml:space="preserve">. </w:t>
      </w:r>
      <w:r w:rsidR="006146DC">
        <w:rPr>
          <w:rFonts w:ascii="Arial" w:hAnsi="Arial" w:cs="Arial"/>
          <w:b/>
          <w:color w:val="000000" w:themeColor="text1"/>
          <w:sz w:val="18"/>
          <w:szCs w:val="18"/>
        </w:rPr>
        <w:t>5</w:t>
      </w:r>
      <w:r>
        <w:rPr>
          <w:rFonts w:ascii="Arial" w:hAnsi="Arial" w:cs="Arial"/>
          <w:b/>
          <w:sz w:val="18"/>
          <w:szCs w:val="18"/>
        </w:rPr>
        <w:t xml:space="preserve"> - </w:t>
      </w:r>
      <w:r w:rsidRPr="00093844">
        <w:rPr>
          <w:rFonts w:ascii="Arial" w:hAnsi="Arial" w:cs="Arial"/>
          <w:b/>
          <w:sz w:val="18"/>
          <w:szCs w:val="18"/>
        </w:rPr>
        <w:t>Zatíženost územních odborů P</w:t>
      </w:r>
      <w:r>
        <w:rPr>
          <w:rFonts w:ascii="Arial" w:hAnsi="Arial" w:cs="Arial"/>
          <w:b/>
          <w:sz w:val="18"/>
          <w:szCs w:val="18"/>
        </w:rPr>
        <w:t>olicie ČR dle vybraných krité</w:t>
      </w:r>
      <w:r w:rsidRPr="00093844">
        <w:rPr>
          <w:rFonts w:ascii="Arial" w:hAnsi="Arial" w:cs="Arial"/>
          <w:b/>
          <w:sz w:val="18"/>
          <w:szCs w:val="18"/>
        </w:rPr>
        <w:t xml:space="preserve">rií v územní působnosti </w:t>
      </w:r>
      <w:r>
        <w:rPr>
          <w:rFonts w:ascii="Arial" w:hAnsi="Arial" w:cs="Arial"/>
          <w:b/>
          <w:sz w:val="18"/>
          <w:szCs w:val="18"/>
        </w:rPr>
        <w:t>Olomouckého kraje za rok 2015</w:t>
      </w:r>
    </w:p>
    <w:p w:rsidR="00FC4ED6" w:rsidRPr="00093844" w:rsidRDefault="00FC4ED6" w:rsidP="00FC4ED6">
      <w:pPr>
        <w:rPr>
          <w:rFonts w:ascii="Arial" w:hAnsi="Arial" w:cs="Arial"/>
          <w:sz w:val="18"/>
        </w:rPr>
      </w:pPr>
      <w:r w:rsidRPr="00093844">
        <w:rPr>
          <w:rFonts w:ascii="Arial" w:hAnsi="Arial" w:cs="Arial"/>
          <w:sz w:val="18"/>
        </w:rPr>
        <w:t xml:space="preserve">                                                                      celková tr</w:t>
      </w:r>
      <w:r>
        <w:rPr>
          <w:rFonts w:ascii="Arial" w:hAnsi="Arial" w:cs="Arial"/>
          <w:sz w:val="18"/>
        </w:rPr>
        <w:t>estná činnost</w:t>
      </w:r>
      <w:r>
        <w:rPr>
          <w:rFonts w:ascii="Arial" w:hAnsi="Arial" w:cs="Arial"/>
          <w:sz w:val="18"/>
        </w:rPr>
        <w:tab/>
      </w:r>
      <w:r>
        <w:rPr>
          <w:rFonts w:ascii="Arial" w:hAnsi="Arial" w:cs="Arial"/>
          <w:sz w:val="18"/>
        </w:rPr>
        <w:tab/>
      </w:r>
      <w:r w:rsidRPr="00093844">
        <w:rPr>
          <w:rFonts w:ascii="Arial" w:hAnsi="Arial" w:cs="Arial"/>
          <w:sz w:val="18"/>
        </w:rPr>
        <w:t>násilná + mravnostní</w:t>
      </w:r>
    </w:p>
    <w:tbl>
      <w:tblPr>
        <w:tblW w:w="871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0"/>
        <w:gridCol w:w="1440"/>
        <w:gridCol w:w="900"/>
        <w:gridCol w:w="900"/>
        <w:gridCol w:w="900"/>
        <w:gridCol w:w="900"/>
        <w:gridCol w:w="900"/>
        <w:gridCol w:w="900"/>
      </w:tblGrid>
      <w:tr w:rsidR="00FC4ED6" w:rsidRPr="00093844" w:rsidTr="00D91852">
        <w:trPr>
          <w:trHeight w:val="416"/>
        </w:trPr>
        <w:tc>
          <w:tcPr>
            <w:tcW w:w="1870" w:type="dxa"/>
            <w:tcBorders>
              <w:top w:val="single" w:sz="4" w:space="0" w:color="auto"/>
              <w:left w:val="single" w:sz="4" w:space="0" w:color="auto"/>
              <w:bottom w:val="single" w:sz="12" w:space="0" w:color="auto"/>
              <w:right w:val="single" w:sz="12" w:space="0" w:color="auto"/>
            </w:tcBorders>
            <w:shd w:val="clear" w:color="auto" w:fill="244061" w:themeFill="accent1" w:themeFillShade="80"/>
            <w:vAlign w:val="center"/>
          </w:tcPr>
          <w:p w:rsidR="00FC4ED6" w:rsidRPr="00D71E10" w:rsidRDefault="00FC4ED6" w:rsidP="00D91852">
            <w:pPr>
              <w:pStyle w:val="Nadpis1"/>
              <w:jc w:val="center"/>
              <w:rPr>
                <w:b w:val="0"/>
                <w:smallCaps/>
                <w:sz w:val="18"/>
                <w:szCs w:val="18"/>
              </w:rPr>
            </w:pPr>
            <w:bookmarkStart w:id="8" w:name="_Toc451244617"/>
            <w:bookmarkStart w:id="9" w:name="_Toc451264311"/>
            <w:bookmarkStart w:id="10" w:name="_Toc452377991"/>
            <w:r w:rsidRPr="00D71E10">
              <w:rPr>
                <w:b w:val="0"/>
                <w:sz w:val="18"/>
                <w:szCs w:val="18"/>
              </w:rPr>
              <w:t>okres</w:t>
            </w:r>
            <w:bookmarkEnd w:id="8"/>
            <w:bookmarkEnd w:id="9"/>
            <w:bookmarkEnd w:id="10"/>
          </w:p>
          <w:p w:rsidR="00FC4ED6" w:rsidRPr="00093844" w:rsidRDefault="00FC4ED6" w:rsidP="00D91852">
            <w:pPr>
              <w:jc w:val="center"/>
              <w:rPr>
                <w:rFonts w:ascii="Arial" w:hAnsi="Arial" w:cs="Arial"/>
                <w:smallCaps/>
                <w:sz w:val="18"/>
                <w:szCs w:val="18"/>
              </w:rPr>
            </w:pPr>
          </w:p>
        </w:tc>
        <w:tc>
          <w:tcPr>
            <w:tcW w:w="1440" w:type="dxa"/>
            <w:tcBorders>
              <w:top w:val="single" w:sz="4"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FC4ED6" w:rsidRPr="00093844" w:rsidRDefault="00FC4ED6" w:rsidP="00D91852">
            <w:pPr>
              <w:jc w:val="center"/>
              <w:rPr>
                <w:rFonts w:ascii="Arial" w:hAnsi="Arial" w:cs="Arial"/>
                <w:smallCaps/>
                <w:sz w:val="18"/>
                <w:szCs w:val="18"/>
              </w:rPr>
            </w:pPr>
            <w:r w:rsidRPr="00093844">
              <w:rPr>
                <w:rFonts w:ascii="Arial" w:hAnsi="Arial" w:cs="Arial"/>
                <w:sz w:val="18"/>
                <w:szCs w:val="18"/>
              </w:rPr>
              <w:t>počet obyvatel</w:t>
            </w:r>
          </w:p>
        </w:tc>
        <w:tc>
          <w:tcPr>
            <w:tcW w:w="900" w:type="dxa"/>
            <w:tcBorders>
              <w:top w:val="single" w:sz="4" w:space="0" w:color="auto"/>
              <w:left w:val="single" w:sz="12" w:space="0" w:color="auto"/>
              <w:bottom w:val="single" w:sz="12" w:space="0" w:color="auto"/>
              <w:right w:val="single" w:sz="4" w:space="0" w:color="auto"/>
            </w:tcBorders>
            <w:shd w:val="clear" w:color="auto" w:fill="244061" w:themeFill="accent1" w:themeFillShade="80"/>
            <w:vAlign w:val="center"/>
            <w:hideMark/>
          </w:tcPr>
          <w:p w:rsidR="00FC4ED6" w:rsidRPr="00093844" w:rsidRDefault="00FC4ED6" w:rsidP="00D91852">
            <w:pPr>
              <w:jc w:val="center"/>
              <w:rPr>
                <w:rFonts w:ascii="Arial" w:hAnsi="Arial" w:cs="Arial"/>
                <w:smallCaps/>
                <w:sz w:val="18"/>
                <w:szCs w:val="18"/>
              </w:rPr>
            </w:pPr>
            <w:r w:rsidRPr="00093844">
              <w:rPr>
                <w:rFonts w:ascii="Arial" w:hAnsi="Arial" w:cs="Arial"/>
                <w:sz w:val="18"/>
                <w:szCs w:val="18"/>
              </w:rPr>
              <w:t>absolutní počet</w:t>
            </w:r>
          </w:p>
        </w:tc>
        <w:tc>
          <w:tcPr>
            <w:tcW w:w="900" w:type="dxa"/>
            <w:tcBorders>
              <w:top w:val="single" w:sz="4" w:space="0" w:color="auto"/>
              <w:left w:val="single" w:sz="4" w:space="0" w:color="auto"/>
              <w:bottom w:val="single" w:sz="12" w:space="0" w:color="auto"/>
              <w:right w:val="single" w:sz="4" w:space="0" w:color="auto"/>
            </w:tcBorders>
            <w:shd w:val="clear" w:color="auto" w:fill="244061" w:themeFill="accent1" w:themeFillShade="80"/>
            <w:vAlign w:val="center"/>
            <w:hideMark/>
          </w:tcPr>
          <w:p w:rsidR="00FC4ED6" w:rsidRPr="00093844" w:rsidRDefault="00FC4ED6" w:rsidP="00D91852">
            <w:pPr>
              <w:jc w:val="center"/>
              <w:rPr>
                <w:rFonts w:ascii="Arial" w:hAnsi="Arial" w:cs="Arial"/>
                <w:smallCaps/>
                <w:sz w:val="18"/>
                <w:szCs w:val="18"/>
              </w:rPr>
            </w:pPr>
            <w:r w:rsidRPr="00093844">
              <w:rPr>
                <w:rFonts w:ascii="Arial" w:hAnsi="Arial" w:cs="Arial"/>
                <w:sz w:val="18"/>
                <w:szCs w:val="18"/>
              </w:rPr>
              <w:t>index</w:t>
            </w:r>
          </w:p>
        </w:tc>
        <w:tc>
          <w:tcPr>
            <w:tcW w:w="900" w:type="dxa"/>
            <w:tcBorders>
              <w:top w:val="single" w:sz="4" w:space="0" w:color="auto"/>
              <w:left w:val="single" w:sz="4" w:space="0" w:color="auto"/>
              <w:bottom w:val="single" w:sz="12" w:space="0" w:color="auto"/>
              <w:right w:val="single" w:sz="12" w:space="0" w:color="auto"/>
            </w:tcBorders>
            <w:shd w:val="clear" w:color="auto" w:fill="244061" w:themeFill="accent1" w:themeFillShade="80"/>
            <w:vAlign w:val="center"/>
            <w:hideMark/>
          </w:tcPr>
          <w:p w:rsidR="00FC4ED6" w:rsidRPr="00093844" w:rsidRDefault="00FC4ED6" w:rsidP="00D91852">
            <w:pPr>
              <w:jc w:val="center"/>
              <w:rPr>
                <w:rFonts w:ascii="Arial" w:hAnsi="Arial" w:cs="Arial"/>
                <w:smallCaps/>
                <w:sz w:val="18"/>
                <w:szCs w:val="18"/>
              </w:rPr>
            </w:pPr>
            <w:r w:rsidRPr="00093844">
              <w:rPr>
                <w:rFonts w:ascii="Arial" w:hAnsi="Arial" w:cs="Arial"/>
                <w:sz w:val="18"/>
                <w:szCs w:val="18"/>
              </w:rPr>
              <w:t>pořadí</w:t>
            </w:r>
          </w:p>
        </w:tc>
        <w:tc>
          <w:tcPr>
            <w:tcW w:w="900" w:type="dxa"/>
            <w:tcBorders>
              <w:top w:val="single" w:sz="4" w:space="0" w:color="auto"/>
              <w:left w:val="single" w:sz="12" w:space="0" w:color="auto"/>
              <w:bottom w:val="single" w:sz="12" w:space="0" w:color="auto"/>
              <w:right w:val="single" w:sz="4" w:space="0" w:color="auto"/>
            </w:tcBorders>
            <w:shd w:val="clear" w:color="auto" w:fill="244061" w:themeFill="accent1" w:themeFillShade="80"/>
            <w:vAlign w:val="center"/>
            <w:hideMark/>
          </w:tcPr>
          <w:p w:rsidR="00FC4ED6" w:rsidRPr="00093844" w:rsidRDefault="00FC4ED6" w:rsidP="00D91852">
            <w:pPr>
              <w:jc w:val="center"/>
              <w:rPr>
                <w:rFonts w:ascii="Arial" w:hAnsi="Arial" w:cs="Arial"/>
                <w:smallCaps/>
                <w:sz w:val="18"/>
                <w:szCs w:val="18"/>
              </w:rPr>
            </w:pPr>
            <w:r w:rsidRPr="00093844">
              <w:rPr>
                <w:rFonts w:ascii="Arial" w:hAnsi="Arial" w:cs="Arial"/>
                <w:sz w:val="18"/>
                <w:szCs w:val="18"/>
              </w:rPr>
              <w:t>absolutní počet</w:t>
            </w:r>
          </w:p>
        </w:tc>
        <w:tc>
          <w:tcPr>
            <w:tcW w:w="900" w:type="dxa"/>
            <w:tcBorders>
              <w:top w:val="single" w:sz="4" w:space="0" w:color="auto"/>
              <w:left w:val="single" w:sz="4" w:space="0" w:color="auto"/>
              <w:bottom w:val="single" w:sz="12" w:space="0" w:color="auto"/>
              <w:right w:val="single" w:sz="4" w:space="0" w:color="auto"/>
            </w:tcBorders>
            <w:shd w:val="clear" w:color="auto" w:fill="244061" w:themeFill="accent1" w:themeFillShade="80"/>
            <w:vAlign w:val="center"/>
            <w:hideMark/>
          </w:tcPr>
          <w:p w:rsidR="00FC4ED6" w:rsidRPr="00093844" w:rsidRDefault="00FC4ED6" w:rsidP="00D91852">
            <w:pPr>
              <w:jc w:val="center"/>
              <w:rPr>
                <w:rFonts w:ascii="Arial" w:hAnsi="Arial" w:cs="Arial"/>
                <w:smallCaps/>
                <w:sz w:val="18"/>
                <w:szCs w:val="18"/>
              </w:rPr>
            </w:pPr>
            <w:r w:rsidRPr="00093844">
              <w:rPr>
                <w:rFonts w:ascii="Arial" w:hAnsi="Arial" w:cs="Arial"/>
                <w:sz w:val="18"/>
                <w:szCs w:val="18"/>
              </w:rPr>
              <w:t>index</w:t>
            </w:r>
          </w:p>
        </w:tc>
        <w:tc>
          <w:tcPr>
            <w:tcW w:w="900" w:type="dxa"/>
            <w:tcBorders>
              <w:top w:val="single" w:sz="4" w:space="0" w:color="auto"/>
              <w:left w:val="single" w:sz="4" w:space="0" w:color="auto"/>
              <w:bottom w:val="single" w:sz="12" w:space="0" w:color="auto"/>
              <w:right w:val="single" w:sz="12" w:space="0" w:color="auto"/>
            </w:tcBorders>
            <w:shd w:val="clear" w:color="auto" w:fill="244061" w:themeFill="accent1" w:themeFillShade="80"/>
            <w:vAlign w:val="center"/>
            <w:hideMark/>
          </w:tcPr>
          <w:p w:rsidR="00FC4ED6" w:rsidRPr="00093844" w:rsidRDefault="00FC4ED6" w:rsidP="00D91852">
            <w:pPr>
              <w:jc w:val="center"/>
              <w:rPr>
                <w:rFonts w:ascii="Arial" w:hAnsi="Arial" w:cs="Arial"/>
                <w:smallCaps/>
                <w:sz w:val="18"/>
                <w:szCs w:val="18"/>
              </w:rPr>
            </w:pPr>
            <w:r w:rsidRPr="00093844">
              <w:rPr>
                <w:rFonts w:ascii="Arial" w:hAnsi="Arial" w:cs="Arial"/>
                <w:sz w:val="18"/>
                <w:szCs w:val="18"/>
              </w:rPr>
              <w:t>pořadí</w:t>
            </w:r>
          </w:p>
        </w:tc>
      </w:tr>
      <w:tr w:rsidR="00FC4ED6" w:rsidRPr="00093844" w:rsidTr="00F24C9A">
        <w:trPr>
          <w:trHeight w:val="334"/>
        </w:trPr>
        <w:tc>
          <w:tcPr>
            <w:tcW w:w="1870" w:type="dxa"/>
            <w:tcBorders>
              <w:top w:val="single" w:sz="12" w:space="0" w:color="auto"/>
              <w:left w:val="single" w:sz="4" w:space="0" w:color="auto"/>
              <w:bottom w:val="single" w:sz="4" w:space="0" w:color="auto"/>
              <w:right w:val="single" w:sz="12" w:space="0" w:color="auto"/>
            </w:tcBorders>
            <w:vAlign w:val="center"/>
            <w:hideMark/>
          </w:tcPr>
          <w:p w:rsidR="00FC4ED6" w:rsidRPr="00093844" w:rsidRDefault="00FC4ED6" w:rsidP="00D91852">
            <w:pPr>
              <w:rPr>
                <w:rFonts w:ascii="Arial" w:hAnsi="Arial" w:cs="Arial"/>
                <w:smallCaps/>
                <w:sz w:val="18"/>
                <w:szCs w:val="18"/>
              </w:rPr>
            </w:pPr>
            <w:r w:rsidRPr="00093844">
              <w:rPr>
                <w:rFonts w:ascii="Arial" w:hAnsi="Arial" w:cs="Arial"/>
                <w:sz w:val="18"/>
                <w:szCs w:val="18"/>
              </w:rPr>
              <w:t>Olomouc</w:t>
            </w:r>
          </w:p>
        </w:tc>
        <w:tc>
          <w:tcPr>
            <w:tcW w:w="1440" w:type="dxa"/>
            <w:tcBorders>
              <w:top w:val="single" w:sz="12" w:space="0" w:color="auto"/>
              <w:left w:val="single" w:sz="12" w:space="0" w:color="auto"/>
              <w:bottom w:val="single" w:sz="4" w:space="0" w:color="auto"/>
              <w:right w:val="single" w:sz="12"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233 569</w:t>
            </w:r>
          </w:p>
        </w:tc>
        <w:tc>
          <w:tcPr>
            <w:tcW w:w="900" w:type="dxa"/>
            <w:tcBorders>
              <w:top w:val="single" w:sz="12" w:space="0" w:color="auto"/>
              <w:left w:val="single" w:sz="12"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5 265</w:t>
            </w:r>
          </w:p>
        </w:tc>
        <w:tc>
          <w:tcPr>
            <w:tcW w:w="900" w:type="dxa"/>
            <w:tcBorders>
              <w:top w:val="single" w:sz="12" w:space="0" w:color="auto"/>
              <w:left w:val="single" w:sz="4"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22,5</w:t>
            </w:r>
          </w:p>
        </w:tc>
        <w:tc>
          <w:tcPr>
            <w:tcW w:w="900" w:type="dxa"/>
            <w:tcBorders>
              <w:top w:val="single" w:sz="12" w:space="0" w:color="auto"/>
              <w:left w:val="single" w:sz="4" w:space="0" w:color="auto"/>
              <w:bottom w:val="single" w:sz="4" w:space="0" w:color="auto"/>
              <w:right w:val="single" w:sz="12" w:space="0" w:color="auto"/>
            </w:tcBorders>
            <w:vAlign w:val="center"/>
          </w:tcPr>
          <w:p w:rsidR="00FC4ED6" w:rsidRPr="00497546" w:rsidRDefault="00FC4ED6" w:rsidP="00D91852">
            <w:pPr>
              <w:jc w:val="right"/>
              <w:rPr>
                <w:rFonts w:ascii="Arial" w:hAnsi="Arial" w:cs="Arial"/>
                <w:b/>
                <w:smallCaps/>
                <w:sz w:val="18"/>
                <w:szCs w:val="18"/>
              </w:rPr>
            </w:pPr>
            <w:r>
              <w:rPr>
                <w:rFonts w:ascii="Arial" w:hAnsi="Arial" w:cs="Arial"/>
                <w:b/>
                <w:smallCaps/>
                <w:sz w:val="18"/>
                <w:szCs w:val="18"/>
              </w:rPr>
              <w:t>1</w:t>
            </w:r>
          </w:p>
        </w:tc>
        <w:tc>
          <w:tcPr>
            <w:tcW w:w="900" w:type="dxa"/>
            <w:tcBorders>
              <w:top w:val="single" w:sz="12" w:space="0" w:color="auto"/>
              <w:left w:val="single" w:sz="12"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317</w:t>
            </w:r>
          </w:p>
        </w:tc>
        <w:tc>
          <w:tcPr>
            <w:tcW w:w="900" w:type="dxa"/>
            <w:tcBorders>
              <w:top w:val="single" w:sz="12" w:space="0" w:color="auto"/>
              <w:left w:val="single" w:sz="4"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1,3</w:t>
            </w:r>
          </w:p>
        </w:tc>
        <w:tc>
          <w:tcPr>
            <w:tcW w:w="900" w:type="dxa"/>
            <w:tcBorders>
              <w:top w:val="single" w:sz="12" w:space="0" w:color="auto"/>
              <w:left w:val="single" w:sz="4" w:space="0" w:color="auto"/>
              <w:bottom w:val="single" w:sz="4" w:space="0" w:color="auto"/>
              <w:right w:val="single" w:sz="12"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4</w:t>
            </w:r>
          </w:p>
        </w:tc>
      </w:tr>
      <w:tr w:rsidR="00FC4ED6" w:rsidRPr="00093844" w:rsidTr="00A11681">
        <w:trPr>
          <w:trHeight w:val="260"/>
        </w:trPr>
        <w:tc>
          <w:tcPr>
            <w:tcW w:w="1870" w:type="dxa"/>
            <w:tcBorders>
              <w:top w:val="single" w:sz="4" w:space="0" w:color="auto"/>
              <w:left w:val="single" w:sz="4" w:space="0" w:color="auto"/>
              <w:bottom w:val="single" w:sz="4" w:space="0" w:color="auto"/>
              <w:right w:val="single" w:sz="12" w:space="0" w:color="auto"/>
            </w:tcBorders>
            <w:vAlign w:val="center"/>
            <w:hideMark/>
          </w:tcPr>
          <w:p w:rsidR="00FC4ED6" w:rsidRPr="00093844" w:rsidRDefault="00FC4ED6" w:rsidP="00D91852">
            <w:pPr>
              <w:rPr>
                <w:rFonts w:ascii="Arial" w:hAnsi="Arial" w:cs="Arial"/>
                <w:smallCaps/>
                <w:sz w:val="18"/>
                <w:szCs w:val="18"/>
              </w:rPr>
            </w:pPr>
            <w:r w:rsidRPr="00093844">
              <w:rPr>
                <w:rFonts w:ascii="Arial" w:hAnsi="Arial" w:cs="Arial"/>
                <w:sz w:val="18"/>
                <w:szCs w:val="18"/>
              </w:rPr>
              <w:t>Jeseník</w:t>
            </w:r>
          </w:p>
        </w:tc>
        <w:tc>
          <w:tcPr>
            <w:tcW w:w="1440" w:type="dxa"/>
            <w:tcBorders>
              <w:top w:val="single" w:sz="4" w:space="0" w:color="auto"/>
              <w:left w:val="single" w:sz="12" w:space="0" w:color="auto"/>
              <w:bottom w:val="single" w:sz="4" w:space="0" w:color="auto"/>
              <w:right w:val="single" w:sz="12"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39 286</w:t>
            </w:r>
          </w:p>
        </w:tc>
        <w:tc>
          <w:tcPr>
            <w:tcW w:w="900" w:type="dxa"/>
            <w:tcBorders>
              <w:top w:val="single" w:sz="4" w:space="0" w:color="auto"/>
              <w:left w:val="single" w:sz="12"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787</w:t>
            </w:r>
          </w:p>
        </w:tc>
        <w:tc>
          <w:tcPr>
            <w:tcW w:w="900" w:type="dxa"/>
            <w:tcBorders>
              <w:top w:val="single" w:sz="4" w:space="0" w:color="auto"/>
              <w:left w:val="single" w:sz="4"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20,0</w:t>
            </w:r>
          </w:p>
        </w:tc>
        <w:tc>
          <w:tcPr>
            <w:tcW w:w="900" w:type="dxa"/>
            <w:tcBorders>
              <w:top w:val="single" w:sz="4" w:space="0" w:color="auto"/>
              <w:left w:val="single" w:sz="4" w:space="0" w:color="auto"/>
              <w:bottom w:val="single" w:sz="4" w:space="0" w:color="auto"/>
              <w:right w:val="single" w:sz="12"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2</w:t>
            </w:r>
          </w:p>
        </w:tc>
        <w:tc>
          <w:tcPr>
            <w:tcW w:w="900" w:type="dxa"/>
            <w:tcBorders>
              <w:top w:val="single" w:sz="4" w:space="0" w:color="auto"/>
              <w:left w:val="single" w:sz="12"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92</w:t>
            </w:r>
          </w:p>
        </w:tc>
        <w:tc>
          <w:tcPr>
            <w:tcW w:w="900" w:type="dxa"/>
            <w:tcBorders>
              <w:top w:val="single" w:sz="4" w:space="0" w:color="auto"/>
              <w:left w:val="single" w:sz="4"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2,3</w:t>
            </w:r>
          </w:p>
        </w:tc>
        <w:tc>
          <w:tcPr>
            <w:tcW w:w="900" w:type="dxa"/>
            <w:tcBorders>
              <w:top w:val="single" w:sz="4" w:space="0" w:color="auto"/>
              <w:left w:val="single" w:sz="4" w:space="0" w:color="auto"/>
              <w:bottom w:val="single" w:sz="4" w:space="0" w:color="auto"/>
              <w:right w:val="single" w:sz="12" w:space="0" w:color="auto"/>
            </w:tcBorders>
            <w:vAlign w:val="center"/>
          </w:tcPr>
          <w:p w:rsidR="00FC4ED6" w:rsidRPr="00497546" w:rsidRDefault="00FC4ED6" w:rsidP="00D91852">
            <w:pPr>
              <w:jc w:val="right"/>
              <w:rPr>
                <w:rFonts w:ascii="Arial" w:hAnsi="Arial" w:cs="Arial"/>
                <w:b/>
                <w:smallCaps/>
                <w:sz w:val="18"/>
                <w:szCs w:val="18"/>
              </w:rPr>
            </w:pPr>
            <w:r>
              <w:rPr>
                <w:rFonts w:ascii="Arial" w:hAnsi="Arial" w:cs="Arial"/>
                <w:b/>
                <w:smallCaps/>
                <w:sz w:val="18"/>
                <w:szCs w:val="18"/>
              </w:rPr>
              <w:t>1</w:t>
            </w:r>
          </w:p>
        </w:tc>
      </w:tr>
      <w:tr w:rsidR="00FC4ED6" w:rsidRPr="00093844" w:rsidTr="00F24C9A">
        <w:trPr>
          <w:trHeight w:val="279"/>
        </w:trPr>
        <w:tc>
          <w:tcPr>
            <w:tcW w:w="1870" w:type="dxa"/>
            <w:tcBorders>
              <w:top w:val="single" w:sz="4" w:space="0" w:color="auto"/>
              <w:left w:val="single" w:sz="4" w:space="0" w:color="auto"/>
              <w:bottom w:val="single" w:sz="4" w:space="0" w:color="auto"/>
              <w:right w:val="single" w:sz="12" w:space="0" w:color="auto"/>
            </w:tcBorders>
            <w:vAlign w:val="center"/>
            <w:hideMark/>
          </w:tcPr>
          <w:p w:rsidR="00FC4ED6" w:rsidRPr="00093844" w:rsidRDefault="00FC4ED6" w:rsidP="00D91852">
            <w:pPr>
              <w:rPr>
                <w:rFonts w:ascii="Arial" w:hAnsi="Arial" w:cs="Arial"/>
                <w:smallCaps/>
                <w:sz w:val="18"/>
                <w:szCs w:val="18"/>
              </w:rPr>
            </w:pPr>
            <w:r w:rsidRPr="00093844">
              <w:rPr>
                <w:rFonts w:ascii="Arial" w:hAnsi="Arial" w:cs="Arial"/>
                <w:sz w:val="18"/>
                <w:szCs w:val="18"/>
              </w:rPr>
              <w:t>Šumperk</w:t>
            </w:r>
          </w:p>
        </w:tc>
        <w:tc>
          <w:tcPr>
            <w:tcW w:w="1440" w:type="dxa"/>
            <w:tcBorders>
              <w:top w:val="single" w:sz="4" w:space="0" w:color="auto"/>
              <w:left w:val="single" w:sz="12" w:space="0" w:color="auto"/>
              <w:bottom w:val="single" w:sz="4" w:space="0" w:color="auto"/>
              <w:right w:val="single" w:sz="12"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121 940</w:t>
            </w:r>
          </w:p>
        </w:tc>
        <w:tc>
          <w:tcPr>
            <w:tcW w:w="900" w:type="dxa"/>
            <w:tcBorders>
              <w:top w:val="single" w:sz="4" w:space="0" w:color="auto"/>
              <w:left w:val="single" w:sz="12"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2066</w:t>
            </w:r>
          </w:p>
        </w:tc>
        <w:tc>
          <w:tcPr>
            <w:tcW w:w="900" w:type="dxa"/>
            <w:tcBorders>
              <w:top w:val="single" w:sz="4" w:space="0" w:color="auto"/>
              <w:left w:val="single" w:sz="4"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16,9</w:t>
            </w:r>
          </w:p>
        </w:tc>
        <w:tc>
          <w:tcPr>
            <w:tcW w:w="900" w:type="dxa"/>
            <w:tcBorders>
              <w:top w:val="single" w:sz="4" w:space="0" w:color="auto"/>
              <w:left w:val="single" w:sz="4" w:space="0" w:color="auto"/>
              <w:bottom w:val="single" w:sz="4" w:space="0" w:color="auto"/>
              <w:right w:val="single" w:sz="12"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4</w:t>
            </w:r>
          </w:p>
        </w:tc>
        <w:tc>
          <w:tcPr>
            <w:tcW w:w="900" w:type="dxa"/>
            <w:tcBorders>
              <w:top w:val="single" w:sz="4" w:space="0" w:color="auto"/>
              <w:left w:val="single" w:sz="12"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244</w:t>
            </w:r>
          </w:p>
        </w:tc>
        <w:tc>
          <w:tcPr>
            <w:tcW w:w="900" w:type="dxa"/>
            <w:tcBorders>
              <w:top w:val="single" w:sz="4" w:space="0" w:color="auto"/>
              <w:left w:val="single" w:sz="4"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2,0</w:t>
            </w:r>
          </w:p>
        </w:tc>
        <w:tc>
          <w:tcPr>
            <w:tcW w:w="900" w:type="dxa"/>
            <w:tcBorders>
              <w:top w:val="single" w:sz="4" w:space="0" w:color="auto"/>
              <w:left w:val="single" w:sz="4" w:space="0" w:color="auto"/>
              <w:bottom w:val="single" w:sz="4" w:space="0" w:color="auto"/>
              <w:right w:val="single" w:sz="12"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2</w:t>
            </w:r>
          </w:p>
        </w:tc>
      </w:tr>
      <w:tr w:rsidR="00FC4ED6" w:rsidRPr="00093844" w:rsidTr="00A11681">
        <w:trPr>
          <w:trHeight w:val="284"/>
        </w:trPr>
        <w:tc>
          <w:tcPr>
            <w:tcW w:w="1870" w:type="dxa"/>
            <w:tcBorders>
              <w:top w:val="single" w:sz="4" w:space="0" w:color="auto"/>
              <w:left w:val="single" w:sz="4" w:space="0" w:color="auto"/>
              <w:bottom w:val="single" w:sz="4" w:space="0" w:color="auto"/>
              <w:right w:val="single" w:sz="12" w:space="0" w:color="auto"/>
            </w:tcBorders>
            <w:vAlign w:val="center"/>
            <w:hideMark/>
          </w:tcPr>
          <w:p w:rsidR="00FC4ED6" w:rsidRPr="00093844" w:rsidRDefault="00FC4ED6" w:rsidP="00D91852">
            <w:pPr>
              <w:rPr>
                <w:rFonts w:ascii="Arial" w:hAnsi="Arial" w:cs="Arial"/>
                <w:smallCaps/>
                <w:sz w:val="18"/>
                <w:szCs w:val="18"/>
              </w:rPr>
            </w:pPr>
            <w:r w:rsidRPr="00093844">
              <w:rPr>
                <w:rFonts w:ascii="Arial" w:hAnsi="Arial" w:cs="Arial"/>
                <w:sz w:val="18"/>
                <w:szCs w:val="18"/>
              </w:rPr>
              <w:t>Prostějov</w:t>
            </w:r>
          </w:p>
        </w:tc>
        <w:tc>
          <w:tcPr>
            <w:tcW w:w="1440" w:type="dxa"/>
            <w:tcBorders>
              <w:top w:val="single" w:sz="4" w:space="0" w:color="auto"/>
              <w:left w:val="single" w:sz="12" w:space="0" w:color="auto"/>
              <w:bottom w:val="single" w:sz="4" w:space="0" w:color="auto"/>
              <w:right w:val="single" w:sz="12"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108 871</w:t>
            </w:r>
          </w:p>
        </w:tc>
        <w:tc>
          <w:tcPr>
            <w:tcW w:w="900" w:type="dxa"/>
            <w:tcBorders>
              <w:top w:val="single" w:sz="4" w:space="0" w:color="auto"/>
              <w:left w:val="single" w:sz="12"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2059</w:t>
            </w:r>
          </w:p>
        </w:tc>
        <w:tc>
          <w:tcPr>
            <w:tcW w:w="900" w:type="dxa"/>
            <w:tcBorders>
              <w:top w:val="single" w:sz="4" w:space="0" w:color="auto"/>
              <w:left w:val="single" w:sz="4"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15,7</w:t>
            </w:r>
          </w:p>
        </w:tc>
        <w:tc>
          <w:tcPr>
            <w:tcW w:w="900" w:type="dxa"/>
            <w:tcBorders>
              <w:top w:val="single" w:sz="4" w:space="0" w:color="auto"/>
              <w:left w:val="single" w:sz="4" w:space="0" w:color="auto"/>
              <w:bottom w:val="single" w:sz="4" w:space="0" w:color="auto"/>
              <w:right w:val="single" w:sz="12"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5</w:t>
            </w:r>
          </w:p>
        </w:tc>
        <w:tc>
          <w:tcPr>
            <w:tcW w:w="900" w:type="dxa"/>
            <w:tcBorders>
              <w:top w:val="single" w:sz="4" w:space="0" w:color="auto"/>
              <w:left w:val="single" w:sz="12"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151</w:t>
            </w:r>
          </w:p>
        </w:tc>
        <w:tc>
          <w:tcPr>
            <w:tcW w:w="900" w:type="dxa"/>
            <w:tcBorders>
              <w:top w:val="single" w:sz="4" w:space="0" w:color="auto"/>
              <w:left w:val="single" w:sz="4"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1,4</w:t>
            </w:r>
          </w:p>
        </w:tc>
        <w:tc>
          <w:tcPr>
            <w:tcW w:w="900" w:type="dxa"/>
            <w:tcBorders>
              <w:top w:val="single" w:sz="4" w:space="0" w:color="auto"/>
              <w:left w:val="single" w:sz="4" w:space="0" w:color="auto"/>
              <w:bottom w:val="single" w:sz="4" w:space="0" w:color="auto"/>
              <w:right w:val="single" w:sz="12"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3</w:t>
            </w:r>
          </w:p>
        </w:tc>
      </w:tr>
      <w:tr w:rsidR="00FC4ED6" w:rsidRPr="00093844" w:rsidTr="00A11681">
        <w:trPr>
          <w:trHeight w:val="261"/>
        </w:trPr>
        <w:tc>
          <w:tcPr>
            <w:tcW w:w="1870" w:type="dxa"/>
            <w:tcBorders>
              <w:top w:val="single" w:sz="4" w:space="0" w:color="auto"/>
              <w:left w:val="single" w:sz="4" w:space="0" w:color="auto"/>
              <w:bottom w:val="single" w:sz="4" w:space="0" w:color="auto"/>
              <w:right w:val="single" w:sz="12" w:space="0" w:color="auto"/>
            </w:tcBorders>
            <w:vAlign w:val="center"/>
            <w:hideMark/>
          </w:tcPr>
          <w:p w:rsidR="00FC4ED6" w:rsidRPr="00093844" w:rsidRDefault="00FC4ED6" w:rsidP="00D91852">
            <w:pPr>
              <w:rPr>
                <w:rFonts w:ascii="Arial" w:hAnsi="Arial" w:cs="Arial"/>
                <w:smallCaps/>
                <w:sz w:val="18"/>
                <w:szCs w:val="18"/>
              </w:rPr>
            </w:pPr>
            <w:r w:rsidRPr="00093844">
              <w:rPr>
                <w:rFonts w:ascii="Arial" w:hAnsi="Arial" w:cs="Arial"/>
                <w:sz w:val="18"/>
                <w:szCs w:val="18"/>
              </w:rPr>
              <w:t>Přerov</w:t>
            </w:r>
          </w:p>
        </w:tc>
        <w:tc>
          <w:tcPr>
            <w:tcW w:w="1440" w:type="dxa"/>
            <w:tcBorders>
              <w:top w:val="single" w:sz="4" w:space="0" w:color="auto"/>
              <w:left w:val="single" w:sz="12" w:space="0" w:color="auto"/>
              <w:bottom w:val="single" w:sz="4" w:space="0" w:color="auto"/>
              <w:right w:val="single" w:sz="12"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131 300</w:t>
            </w:r>
          </w:p>
        </w:tc>
        <w:tc>
          <w:tcPr>
            <w:tcW w:w="900" w:type="dxa"/>
            <w:tcBorders>
              <w:top w:val="single" w:sz="4" w:space="0" w:color="auto"/>
              <w:left w:val="single" w:sz="12"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2432</w:t>
            </w:r>
          </w:p>
        </w:tc>
        <w:tc>
          <w:tcPr>
            <w:tcW w:w="900" w:type="dxa"/>
            <w:tcBorders>
              <w:top w:val="single" w:sz="4" w:space="0" w:color="auto"/>
              <w:left w:val="single" w:sz="4"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18,5</w:t>
            </w:r>
          </w:p>
        </w:tc>
        <w:tc>
          <w:tcPr>
            <w:tcW w:w="900" w:type="dxa"/>
            <w:tcBorders>
              <w:top w:val="single" w:sz="4" w:space="0" w:color="auto"/>
              <w:left w:val="single" w:sz="4" w:space="0" w:color="auto"/>
              <w:bottom w:val="single" w:sz="4" w:space="0" w:color="auto"/>
              <w:right w:val="single" w:sz="12"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3</w:t>
            </w:r>
          </w:p>
        </w:tc>
        <w:tc>
          <w:tcPr>
            <w:tcW w:w="900" w:type="dxa"/>
            <w:tcBorders>
              <w:top w:val="single" w:sz="4" w:space="0" w:color="auto"/>
              <w:left w:val="single" w:sz="12"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300</w:t>
            </w:r>
          </w:p>
        </w:tc>
        <w:tc>
          <w:tcPr>
            <w:tcW w:w="900" w:type="dxa"/>
            <w:tcBorders>
              <w:top w:val="single" w:sz="4" w:space="0" w:color="auto"/>
              <w:left w:val="single" w:sz="4"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2,3</w:t>
            </w:r>
          </w:p>
        </w:tc>
        <w:tc>
          <w:tcPr>
            <w:tcW w:w="900" w:type="dxa"/>
            <w:tcBorders>
              <w:top w:val="single" w:sz="4" w:space="0" w:color="auto"/>
              <w:left w:val="single" w:sz="4" w:space="0" w:color="auto"/>
              <w:bottom w:val="single" w:sz="4" w:space="0" w:color="auto"/>
              <w:right w:val="single" w:sz="12"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1</w:t>
            </w:r>
          </w:p>
        </w:tc>
      </w:tr>
    </w:tbl>
    <w:p w:rsidR="00FC4ED6" w:rsidRDefault="00FC4ED6" w:rsidP="00FC4ED6">
      <w:pPr>
        <w:rPr>
          <w:smallCaps/>
          <w:sz w:val="18"/>
        </w:rPr>
      </w:pPr>
      <w:r>
        <w:rPr>
          <w:sz w:val="18"/>
        </w:rPr>
        <w:t xml:space="preserve">      </w:t>
      </w:r>
    </w:p>
    <w:p w:rsidR="00FC4ED6" w:rsidRPr="00093844" w:rsidRDefault="00FC4ED6" w:rsidP="00FC4ED6">
      <w:pPr>
        <w:rPr>
          <w:rFonts w:ascii="Arial" w:hAnsi="Arial" w:cs="Arial"/>
          <w:sz w:val="18"/>
        </w:rPr>
      </w:pPr>
      <w:r w:rsidRPr="00093844">
        <w:rPr>
          <w:rFonts w:ascii="Arial" w:hAnsi="Arial" w:cs="Arial"/>
          <w:sz w:val="18"/>
        </w:rPr>
        <w:t xml:space="preserve">                                                                      krádeže vlou</w:t>
      </w:r>
      <w:r>
        <w:rPr>
          <w:rFonts w:ascii="Arial" w:hAnsi="Arial" w:cs="Arial"/>
          <w:sz w:val="18"/>
        </w:rPr>
        <w:t>páním</w:t>
      </w:r>
      <w:r>
        <w:rPr>
          <w:rFonts w:ascii="Arial" w:hAnsi="Arial" w:cs="Arial"/>
          <w:sz w:val="18"/>
        </w:rPr>
        <w:tab/>
      </w:r>
      <w:r>
        <w:rPr>
          <w:rFonts w:ascii="Arial" w:hAnsi="Arial" w:cs="Arial"/>
          <w:sz w:val="18"/>
        </w:rPr>
        <w:tab/>
      </w:r>
      <w:r w:rsidRPr="00093844">
        <w:rPr>
          <w:rFonts w:ascii="Arial" w:hAnsi="Arial" w:cs="Arial"/>
          <w:sz w:val="18"/>
        </w:rPr>
        <w:t>krádeže prosté</w:t>
      </w:r>
    </w:p>
    <w:tbl>
      <w:tblPr>
        <w:tblW w:w="871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0"/>
        <w:gridCol w:w="1440"/>
        <w:gridCol w:w="900"/>
        <w:gridCol w:w="900"/>
        <w:gridCol w:w="900"/>
        <w:gridCol w:w="900"/>
        <w:gridCol w:w="900"/>
        <w:gridCol w:w="900"/>
      </w:tblGrid>
      <w:tr w:rsidR="00FC4ED6" w:rsidRPr="00093844" w:rsidTr="00D91852">
        <w:trPr>
          <w:trHeight w:val="416"/>
        </w:trPr>
        <w:tc>
          <w:tcPr>
            <w:tcW w:w="1870" w:type="dxa"/>
            <w:tcBorders>
              <w:top w:val="single" w:sz="4" w:space="0" w:color="auto"/>
              <w:left w:val="single" w:sz="4" w:space="0" w:color="auto"/>
              <w:bottom w:val="single" w:sz="12" w:space="0" w:color="auto"/>
              <w:right w:val="single" w:sz="12" w:space="0" w:color="auto"/>
            </w:tcBorders>
            <w:shd w:val="clear" w:color="auto" w:fill="244061" w:themeFill="accent1" w:themeFillShade="80"/>
            <w:vAlign w:val="center"/>
          </w:tcPr>
          <w:p w:rsidR="00FC4ED6" w:rsidRPr="00093844" w:rsidRDefault="00FC4ED6" w:rsidP="00D91852">
            <w:pPr>
              <w:jc w:val="center"/>
              <w:rPr>
                <w:rFonts w:ascii="Arial" w:hAnsi="Arial" w:cs="Arial"/>
                <w:smallCaps/>
                <w:sz w:val="18"/>
                <w:szCs w:val="18"/>
              </w:rPr>
            </w:pPr>
            <w:r w:rsidRPr="00093844">
              <w:rPr>
                <w:rFonts w:ascii="Arial" w:hAnsi="Arial" w:cs="Arial"/>
                <w:sz w:val="18"/>
                <w:szCs w:val="18"/>
              </w:rPr>
              <w:t>okres</w:t>
            </w:r>
          </w:p>
          <w:p w:rsidR="00FC4ED6" w:rsidRPr="00093844" w:rsidRDefault="00FC4ED6" w:rsidP="00D91852">
            <w:pPr>
              <w:jc w:val="center"/>
              <w:rPr>
                <w:rFonts w:ascii="Arial" w:hAnsi="Arial" w:cs="Arial"/>
                <w:smallCaps/>
                <w:sz w:val="18"/>
                <w:szCs w:val="18"/>
              </w:rPr>
            </w:pPr>
          </w:p>
        </w:tc>
        <w:tc>
          <w:tcPr>
            <w:tcW w:w="1440" w:type="dxa"/>
            <w:tcBorders>
              <w:top w:val="single" w:sz="4"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FC4ED6" w:rsidRPr="00093844" w:rsidRDefault="00FC4ED6" w:rsidP="00D91852">
            <w:pPr>
              <w:jc w:val="center"/>
              <w:rPr>
                <w:rFonts w:ascii="Arial" w:hAnsi="Arial" w:cs="Arial"/>
                <w:smallCaps/>
                <w:sz w:val="18"/>
                <w:szCs w:val="18"/>
              </w:rPr>
            </w:pPr>
            <w:r w:rsidRPr="00093844">
              <w:rPr>
                <w:rFonts w:ascii="Arial" w:hAnsi="Arial" w:cs="Arial"/>
                <w:sz w:val="18"/>
                <w:szCs w:val="18"/>
              </w:rPr>
              <w:t>počet obyvatel</w:t>
            </w:r>
          </w:p>
        </w:tc>
        <w:tc>
          <w:tcPr>
            <w:tcW w:w="900" w:type="dxa"/>
            <w:tcBorders>
              <w:top w:val="single" w:sz="4" w:space="0" w:color="auto"/>
              <w:left w:val="single" w:sz="12" w:space="0" w:color="auto"/>
              <w:bottom w:val="single" w:sz="12" w:space="0" w:color="auto"/>
              <w:right w:val="single" w:sz="4" w:space="0" w:color="auto"/>
            </w:tcBorders>
            <w:shd w:val="clear" w:color="auto" w:fill="244061" w:themeFill="accent1" w:themeFillShade="80"/>
            <w:vAlign w:val="center"/>
            <w:hideMark/>
          </w:tcPr>
          <w:p w:rsidR="00FC4ED6" w:rsidRPr="00093844" w:rsidRDefault="00FC4ED6" w:rsidP="00D91852">
            <w:pPr>
              <w:jc w:val="center"/>
              <w:rPr>
                <w:rFonts w:ascii="Arial" w:hAnsi="Arial" w:cs="Arial"/>
                <w:smallCaps/>
                <w:sz w:val="18"/>
                <w:szCs w:val="18"/>
              </w:rPr>
            </w:pPr>
            <w:r w:rsidRPr="00093844">
              <w:rPr>
                <w:rFonts w:ascii="Arial" w:hAnsi="Arial" w:cs="Arial"/>
                <w:sz w:val="18"/>
                <w:szCs w:val="18"/>
              </w:rPr>
              <w:t>absolutní počet</w:t>
            </w:r>
          </w:p>
        </w:tc>
        <w:tc>
          <w:tcPr>
            <w:tcW w:w="900" w:type="dxa"/>
            <w:tcBorders>
              <w:top w:val="single" w:sz="4" w:space="0" w:color="auto"/>
              <w:left w:val="single" w:sz="4" w:space="0" w:color="auto"/>
              <w:bottom w:val="single" w:sz="12" w:space="0" w:color="auto"/>
              <w:right w:val="single" w:sz="4" w:space="0" w:color="auto"/>
            </w:tcBorders>
            <w:shd w:val="clear" w:color="auto" w:fill="244061" w:themeFill="accent1" w:themeFillShade="80"/>
            <w:vAlign w:val="center"/>
            <w:hideMark/>
          </w:tcPr>
          <w:p w:rsidR="00FC4ED6" w:rsidRPr="00093844" w:rsidRDefault="00FC4ED6" w:rsidP="00D91852">
            <w:pPr>
              <w:jc w:val="center"/>
              <w:rPr>
                <w:rFonts w:ascii="Arial" w:hAnsi="Arial" w:cs="Arial"/>
                <w:smallCaps/>
                <w:sz w:val="18"/>
                <w:szCs w:val="18"/>
              </w:rPr>
            </w:pPr>
            <w:r w:rsidRPr="00093844">
              <w:rPr>
                <w:rFonts w:ascii="Arial" w:hAnsi="Arial" w:cs="Arial"/>
                <w:sz w:val="18"/>
                <w:szCs w:val="18"/>
              </w:rPr>
              <w:t>index</w:t>
            </w:r>
          </w:p>
        </w:tc>
        <w:tc>
          <w:tcPr>
            <w:tcW w:w="900" w:type="dxa"/>
            <w:tcBorders>
              <w:top w:val="single" w:sz="4" w:space="0" w:color="auto"/>
              <w:left w:val="single" w:sz="4" w:space="0" w:color="auto"/>
              <w:bottom w:val="single" w:sz="12" w:space="0" w:color="auto"/>
              <w:right w:val="single" w:sz="12" w:space="0" w:color="auto"/>
            </w:tcBorders>
            <w:shd w:val="clear" w:color="auto" w:fill="244061" w:themeFill="accent1" w:themeFillShade="80"/>
            <w:vAlign w:val="center"/>
            <w:hideMark/>
          </w:tcPr>
          <w:p w:rsidR="00FC4ED6" w:rsidRPr="00093844" w:rsidRDefault="00FC4ED6" w:rsidP="00D91852">
            <w:pPr>
              <w:jc w:val="center"/>
              <w:rPr>
                <w:rFonts w:ascii="Arial" w:hAnsi="Arial" w:cs="Arial"/>
                <w:smallCaps/>
                <w:sz w:val="18"/>
                <w:szCs w:val="18"/>
              </w:rPr>
            </w:pPr>
            <w:r w:rsidRPr="00093844">
              <w:rPr>
                <w:rFonts w:ascii="Arial" w:hAnsi="Arial" w:cs="Arial"/>
                <w:sz w:val="18"/>
                <w:szCs w:val="18"/>
              </w:rPr>
              <w:t>pořadí</w:t>
            </w:r>
          </w:p>
        </w:tc>
        <w:tc>
          <w:tcPr>
            <w:tcW w:w="900" w:type="dxa"/>
            <w:tcBorders>
              <w:top w:val="single" w:sz="4" w:space="0" w:color="auto"/>
              <w:left w:val="single" w:sz="12" w:space="0" w:color="auto"/>
              <w:bottom w:val="single" w:sz="12" w:space="0" w:color="auto"/>
              <w:right w:val="single" w:sz="4" w:space="0" w:color="auto"/>
            </w:tcBorders>
            <w:shd w:val="clear" w:color="auto" w:fill="244061" w:themeFill="accent1" w:themeFillShade="80"/>
            <w:vAlign w:val="center"/>
            <w:hideMark/>
          </w:tcPr>
          <w:p w:rsidR="00FC4ED6" w:rsidRPr="00093844" w:rsidRDefault="00FC4ED6" w:rsidP="00D91852">
            <w:pPr>
              <w:jc w:val="center"/>
              <w:rPr>
                <w:rFonts w:ascii="Arial" w:hAnsi="Arial" w:cs="Arial"/>
                <w:smallCaps/>
                <w:sz w:val="18"/>
                <w:szCs w:val="18"/>
              </w:rPr>
            </w:pPr>
            <w:r w:rsidRPr="00093844">
              <w:rPr>
                <w:rFonts w:ascii="Arial" w:hAnsi="Arial" w:cs="Arial"/>
                <w:sz w:val="18"/>
                <w:szCs w:val="18"/>
              </w:rPr>
              <w:t>absolutní počet</w:t>
            </w:r>
          </w:p>
        </w:tc>
        <w:tc>
          <w:tcPr>
            <w:tcW w:w="900" w:type="dxa"/>
            <w:tcBorders>
              <w:top w:val="single" w:sz="4" w:space="0" w:color="auto"/>
              <w:left w:val="single" w:sz="4" w:space="0" w:color="auto"/>
              <w:bottom w:val="single" w:sz="12" w:space="0" w:color="auto"/>
              <w:right w:val="single" w:sz="4" w:space="0" w:color="auto"/>
            </w:tcBorders>
            <w:shd w:val="clear" w:color="auto" w:fill="244061" w:themeFill="accent1" w:themeFillShade="80"/>
            <w:vAlign w:val="center"/>
            <w:hideMark/>
          </w:tcPr>
          <w:p w:rsidR="00FC4ED6" w:rsidRPr="00093844" w:rsidRDefault="00FC4ED6" w:rsidP="00D91852">
            <w:pPr>
              <w:jc w:val="center"/>
              <w:rPr>
                <w:rFonts w:ascii="Arial" w:hAnsi="Arial" w:cs="Arial"/>
                <w:smallCaps/>
                <w:sz w:val="18"/>
                <w:szCs w:val="18"/>
              </w:rPr>
            </w:pPr>
            <w:r w:rsidRPr="00093844">
              <w:rPr>
                <w:rFonts w:ascii="Arial" w:hAnsi="Arial" w:cs="Arial"/>
                <w:sz w:val="18"/>
                <w:szCs w:val="18"/>
              </w:rPr>
              <w:t>index</w:t>
            </w:r>
          </w:p>
        </w:tc>
        <w:tc>
          <w:tcPr>
            <w:tcW w:w="900" w:type="dxa"/>
            <w:tcBorders>
              <w:top w:val="single" w:sz="4" w:space="0" w:color="auto"/>
              <w:left w:val="single" w:sz="4" w:space="0" w:color="auto"/>
              <w:bottom w:val="single" w:sz="12" w:space="0" w:color="auto"/>
              <w:right w:val="single" w:sz="12" w:space="0" w:color="auto"/>
            </w:tcBorders>
            <w:shd w:val="clear" w:color="auto" w:fill="244061" w:themeFill="accent1" w:themeFillShade="80"/>
            <w:vAlign w:val="center"/>
            <w:hideMark/>
          </w:tcPr>
          <w:p w:rsidR="00FC4ED6" w:rsidRPr="00093844" w:rsidRDefault="00FC4ED6" w:rsidP="00D91852">
            <w:pPr>
              <w:jc w:val="center"/>
              <w:rPr>
                <w:rFonts w:ascii="Arial" w:hAnsi="Arial" w:cs="Arial"/>
                <w:smallCaps/>
                <w:sz w:val="18"/>
                <w:szCs w:val="18"/>
              </w:rPr>
            </w:pPr>
            <w:r w:rsidRPr="00093844">
              <w:rPr>
                <w:rFonts w:ascii="Arial" w:hAnsi="Arial" w:cs="Arial"/>
                <w:sz w:val="18"/>
                <w:szCs w:val="18"/>
              </w:rPr>
              <w:t>pořadí</w:t>
            </w:r>
          </w:p>
        </w:tc>
      </w:tr>
      <w:tr w:rsidR="00FC4ED6" w:rsidRPr="00093844" w:rsidTr="00A11681">
        <w:trPr>
          <w:trHeight w:val="254"/>
        </w:trPr>
        <w:tc>
          <w:tcPr>
            <w:tcW w:w="1870" w:type="dxa"/>
            <w:tcBorders>
              <w:top w:val="single" w:sz="12" w:space="0" w:color="auto"/>
              <w:left w:val="single" w:sz="4" w:space="0" w:color="auto"/>
              <w:bottom w:val="single" w:sz="4" w:space="0" w:color="auto"/>
              <w:right w:val="single" w:sz="12" w:space="0" w:color="auto"/>
            </w:tcBorders>
            <w:vAlign w:val="center"/>
            <w:hideMark/>
          </w:tcPr>
          <w:p w:rsidR="00FC4ED6" w:rsidRPr="00093844" w:rsidRDefault="00FC4ED6" w:rsidP="00D91852">
            <w:pPr>
              <w:rPr>
                <w:rFonts w:ascii="Arial" w:hAnsi="Arial" w:cs="Arial"/>
                <w:smallCaps/>
                <w:sz w:val="18"/>
                <w:szCs w:val="18"/>
              </w:rPr>
            </w:pPr>
            <w:r w:rsidRPr="00093844">
              <w:rPr>
                <w:rFonts w:ascii="Arial" w:hAnsi="Arial" w:cs="Arial"/>
                <w:sz w:val="18"/>
                <w:szCs w:val="18"/>
              </w:rPr>
              <w:t>Olomouc</w:t>
            </w:r>
          </w:p>
        </w:tc>
        <w:tc>
          <w:tcPr>
            <w:tcW w:w="1440" w:type="dxa"/>
            <w:tcBorders>
              <w:top w:val="single" w:sz="12" w:space="0" w:color="auto"/>
              <w:left w:val="single" w:sz="12" w:space="0" w:color="auto"/>
              <w:bottom w:val="single" w:sz="4" w:space="0" w:color="auto"/>
              <w:right w:val="single" w:sz="12"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233 569</w:t>
            </w:r>
          </w:p>
        </w:tc>
        <w:tc>
          <w:tcPr>
            <w:tcW w:w="900" w:type="dxa"/>
            <w:tcBorders>
              <w:top w:val="single" w:sz="12" w:space="0" w:color="auto"/>
              <w:left w:val="single" w:sz="12"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742</w:t>
            </w:r>
          </w:p>
        </w:tc>
        <w:tc>
          <w:tcPr>
            <w:tcW w:w="900" w:type="dxa"/>
            <w:tcBorders>
              <w:top w:val="single" w:sz="12" w:space="0" w:color="auto"/>
              <w:left w:val="single" w:sz="4"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3,2</w:t>
            </w:r>
          </w:p>
        </w:tc>
        <w:tc>
          <w:tcPr>
            <w:tcW w:w="900" w:type="dxa"/>
            <w:tcBorders>
              <w:top w:val="single" w:sz="12" w:space="0" w:color="auto"/>
              <w:left w:val="single" w:sz="4" w:space="0" w:color="auto"/>
              <w:bottom w:val="single" w:sz="4" w:space="0" w:color="auto"/>
              <w:right w:val="single" w:sz="12"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3</w:t>
            </w:r>
          </w:p>
        </w:tc>
        <w:tc>
          <w:tcPr>
            <w:tcW w:w="900" w:type="dxa"/>
            <w:tcBorders>
              <w:top w:val="single" w:sz="12" w:space="0" w:color="auto"/>
              <w:left w:val="single" w:sz="12"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1750</w:t>
            </w:r>
          </w:p>
        </w:tc>
        <w:tc>
          <w:tcPr>
            <w:tcW w:w="900" w:type="dxa"/>
            <w:tcBorders>
              <w:top w:val="single" w:sz="12" w:space="0" w:color="auto"/>
              <w:left w:val="single" w:sz="4"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7,5</w:t>
            </w:r>
          </w:p>
        </w:tc>
        <w:tc>
          <w:tcPr>
            <w:tcW w:w="900" w:type="dxa"/>
            <w:tcBorders>
              <w:top w:val="single" w:sz="12" w:space="0" w:color="auto"/>
              <w:left w:val="single" w:sz="4" w:space="0" w:color="auto"/>
              <w:bottom w:val="single" w:sz="4" w:space="0" w:color="auto"/>
              <w:right w:val="single" w:sz="12" w:space="0" w:color="auto"/>
            </w:tcBorders>
            <w:vAlign w:val="center"/>
          </w:tcPr>
          <w:p w:rsidR="00FC4ED6" w:rsidRPr="00497546" w:rsidRDefault="00FC4ED6" w:rsidP="00D91852">
            <w:pPr>
              <w:jc w:val="right"/>
              <w:rPr>
                <w:rFonts w:ascii="Arial" w:hAnsi="Arial" w:cs="Arial"/>
                <w:b/>
                <w:smallCaps/>
                <w:sz w:val="18"/>
                <w:szCs w:val="18"/>
              </w:rPr>
            </w:pPr>
            <w:r>
              <w:rPr>
                <w:rFonts w:ascii="Arial" w:hAnsi="Arial" w:cs="Arial"/>
                <w:b/>
                <w:smallCaps/>
                <w:sz w:val="18"/>
                <w:szCs w:val="18"/>
              </w:rPr>
              <w:t>1</w:t>
            </w:r>
          </w:p>
        </w:tc>
      </w:tr>
      <w:tr w:rsidR="00FC4ED6" w:rsidRPr="00093844" w:rsidTr="00A11681">
        <w:trPr>
          <w:trHeight w:val="266"/>
        </w:trPr>
        <w:tc>
          <w:tcPr>
            <w:tcW w:w="1870" w:type="dxa"/>
            <w:tcBorders>
              <w:top w:val="single" w:sz="4" w:space="0" w:color="auto"/>
              <w:left w:val="single" w:sz="4" w:space="0" w:color="auto"/>
              <w:bottom w:val="single" w:sz="4" w:space="0" w:color="auto"/>
              <w:right w:val="single" w:sz="12" w:space="0" w:color="auto"/>
            </w:tcBorders>
            <w:vAlign w:val="center"/>
            <w:hideMark/>
          </w:tcPr>
          <w:p w:rsidR="00FC4ED6" w:rsidRPr="00093844" w:rsidRDefault="00FC4ED6" w:rsidP="00D91852">
            <w:pPr>
              <w:rPr>
                <w:rFonts w:ascii="Arial" w:hAnsi="Arial" w:cs="Arial"/>
                <w:smallCaps/>
                <w:sz w:val="18"/>
                <w:szCs w:val="18"/>
              </w:rPr>
            </w:pPr>
            <w:r w:rsidRPr="00093844">
              <w:rPr>
                <w:rFonts w:ascii="Arial" w:hAnsi="Arial" w:cs="Arial"/>
                <w:sz w:val="18"/>
                <w:szCs w:val="18"/>
              </w:rPr>
              <w:t>Jeseník</w:t>
            </w:r>
          </w:p>
        </w:tc>
        <w:tc>
          <w:tcPr>
            <w:tcW w:w="1440" w:type="dxa"/>
            <w:tcBorders>
              <w:top w:val="single" w:sz="4" w:space="0" w:color="auto"/>
              <w:left w:val="single" w:sz="12" w:space="0" w:color="auto"/>
              <w:bottom w:val="single" w:sz="4" w:space="0" w:color="auto"/>
              <w:right w:val="single" w:sz="12"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39 286</w:t>
            </w:r>
          </w:p>
        </w:tc>
        <w:tc>
          <w:tcPr>
            <w:tcW w:w="900" w:type="dxa"/>
            <w:tcBorders>
              <w:top w:val="single" w:sz="4" w:space="0" w:color="auto"/>
              <w:left w:val="single" w:sz="12"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136</w:t>
            </w:r>
          </w:p>
        </w:tc>
        <w:tc>
          <w:tcPr>
            <w:tcW w:w="900" w:type="dxa"/>
            <w:tcBorders>
              <w:top w:val="single" w:sz="4" w:space="0" w:color="auto"/>
              <w:left w:val="single" w:sz="4"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3,5</w:t>
            </w:r>
          </w:p>
        </w:tc>
        <w:tc>
          <w:tcPr>
            <w:tcW w:w="900" w:type="dxa"/>
            <w:tcBorders>
              <w:top w:val="single" w:sz="4" w:space="0" w:color="auto"/>
              <w:left w:val="single" w:sz="4" w:space="0" w:color="auto"/>
              <w:bottom w:val="single" w:sz="4" w:space="0" w:color="auto"/>
              <w:right w:val="single" w:sz="12" w:space="0" w:color="auto"/>
            </w:tcBorders>
            <w:vAlign w:val="center"/>
          </w:tcPr>
          <w:p w:rsidR="00FC4ED6" w:rsidRPr="00497546" w:rsidRDefault="00FC4ED6" w:rsidP="00D91852">
            <w:pPr>
              <w:jc w:val="right"/>
              <w:rPr>
                <w:rFonts w:ascii="Arial" w:hAnsi="Arial" w:cs="Arial"/>
                <w:b/>
                <w:smallCaps/>
                <w:sz w:val="18"/>
                <w:szCs w:val="18"/>
              </w:rPr>
            </w:pPr>
            <w:r>
              <w:rPr>
                <w:rFonts w:ascii="Arial" w:hAnsi="Arial" w:cs="Arial"/>
                <w:b/>
                <w:smallCaps/>
                <w:sz w:val="18"/>
                <w:szCs w:val="18"/>
              </w:rPr>
              <w:t>1</w:t>
            </w:r>
          </w:p>
        </w:tc>
        <w:tc>
          <w:tcPr>
            <w:tcW w:w="900" w:type="dxa"/>
            <w:tcBorders>
              <w:top w:val="single" w:sz="4" w:space="0" w:color="auto"/>
              <w:left w:val="single" w:sz="12"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137</w:t>
            </w:r>
          </w:p>
        </w:tc>
        <w:tc>
          <w:tcPr>
            <w:tcW w:w="900" w:type="dxa"/>
            <w:tcBorders>
              <w:top w:val="single" w:sz="4" w:space="0" w:color="auto"/>
              <w:left w:val="single" w:sz="4"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3,5</w:t>
            </w:r>
          </w:p>
        </w:tc>
        <w:tc>
          <w:tcPr>
            <w:tcW w:w="900" w:type="dxa"/>
            <w:tcBorders>
              <w:top w:val="single" w:sz="4" w:space="0" w:color="auto"/>
              <w:left w:val="single" w:sz="4" w:space="0" w:color="auto"/>
              <w:bottom w:val="single" w:sz="4" w:space="0" w:color="auto"/>
              <w:right w:val="single" w:sz="12"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4</w:t>
            </w:r>
          </w:p>
        </w:tc>
      </w:tr>
      <w:tr w:rsidR="00FC4ED6" w:rsidRPr="00093844" w:rsidTr="00A11681">
        <w:trPr>
          <w:trHeight w:val="282"/>
        </w:trPr>
        <w:tc>
          <w:tcPr>
            <w:tcW w:w="1870" w:type="dxa"/>
            <w:tcBorders>
              <w:top w:val="single" w:sz="4" w:space="0" w:color="auto"/>
              <w:left w:val="single" w:sz="4" w:space="0" w:color="auto"/>
              <w:bottom w:val="single" w:sz="4" w:space="0" w:color="auto"/>
              <w:right w:val="single" w:sz="12" w:space="0" w:color="auto"/>
            </w:tcBorders>
            <w:vAlign w:val="center"/>
            <w:hideMark/>
          </w:tcPr>
          <w:p w:rsidR="00FC4ED6" w:rsidRPr="00093844" w:rsidRDefault="00FC4ED6" w:rsidP="00D91852">
            <w:pPr>
              <w:rPr>
                <w:rFonts w:ascii="Arial" w:hAnsi="Arial" w:cs="Arial"/>
                <w:smallCaps/>
                <w:sz w:val="18"/>
                <w:szCs w:val="18"/>
              </w:rPr>
            </w:pPr>
            <w:r w:rsidRPr="00093844">
              <w:rPr>
                <w:rFonts w:ascii="Arial" w:hAnsi="Arial" w:cs="Arial"/>
                <w:sz w:val="18"/>
                <w:szCs w:val="18"/>
              </w:rPr>
              <w:t>Šumperk</w:t>
            </w:r>
          </w:p>
        </w:tc>
        <w:tc>
          <w:tcPr>
            <w:tcW w:w="1440" w:type="dxa"/>
            <w:tcBorders>
              <w:top w:val="single" w:sz="4" w:space="0" w:color="auto"/>
              <w:left w:val="single" w:sz="12" w:space="0" w:color="auto"/>
              <w:bottom w:val="single" w:sz="4" w:space="0" w:color="auto"/>
              <w:right w:val="single" w:sz="12"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121 940</w:t>
            </w:r>
          </w:p>
        </w:tc>
        <w:tc>
          <w:tcPr>
            <w:tcW w:w="900" w:type="dxa"/>
            <w:tcBorders>
              <w:top w:val="single" w:sz="4" w:space="0" w:color="auto"/>
              <w:left w:val="single" w:sz="12"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219</w:t>
            </w:r>
          </w:p>
        </w:tc>
        <w:tc>
          <w:tcPr>
            <w:tcW w:w="900" w:type="dxa"/>
            <w:tcBorders>
              <w:top w:val="single" w:sz="4" w:space="0" w:color="auto"/>
              <w:left w:val="single" w:sz="4"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1,8</w:t>
            </w:r>
          </w:p>
        </w:tc>
        <w:tc>
          <w:tcPr>
            <w:tcW w:w="900" w:type="dxa"/>
            <w:tcBorders>
              <w:top w:val="single" w:sz="4" w:space="0" w:color="auto"/>
              <w:left w:val="single" w:sz="4" w:space="0" w:color="auto"/>
              <w:bottom w:val="single" w:sz="4" w:space="0" w:color="auto"/>
              <w:right w:val="single" w:sz="12"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5</w:t>
            </w:r>
          </w:p>
        </w:tc>
        <w:tc>
          <w:tcPr>
            <w:tcW w:w="900" w:type="dxa"/>
            <w:tcBorders>
              <w:top w:val="single" w:sz="4" w:space="0" w:color="auto"/>
              <w:left w:val="single" w:sz="12"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368</w:t>
            </w:r>
          </w:p>
        </w:tc>
        <w:tc>
          <w:tcPr>
            <w:tcW w:w="900" w:type="dxa"/>
            <w:tcBorders>
              <w:top w:val="single" w:sz="4" w:space="0" w:color="auto"/>
              <w:left w:val="single" w:sz="4"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3,0</w:t>
            </w:r>
          </w:p>
        </w:tc>
        <w:tc>
          <w:tcPr>
            <w:tcW w:w="900" w:type="dxa"/>
            <w:tcBorders>
              <w:top w:val="single" w:sz="4" w:space="0" w:color="auto"/>
              <w:left w:val="single" w:sz="4" w:space="0" w:color="auto"/>
              <w:bottom w:val="single" w:sz="4" w:space="0" w:color="auto"/>
              <w:right w:val="single" w:sz="12"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5</w:t>
            </w:r>
          </w:p>
        </w:tc>
      </w:tr>
      <w:tr w:rsidR="00FC4ED6" w:rsidRPr="00093844" w:rsidTr="00A11681">
        <w:trPr>
          <w:trHeight w:val="272"/>
        </w:trPr>
        <w:tc>
          <w:tcPr>
            <w:tcW w:w="1870" w:type="dxa"/>
            <w:tcBorders>
              <w:top w:val="single" w:sz="4" w:space="0" w:color="auto"/>
              <w:left w:val="single" w:sz="4" w:space="0" w:color="auto"/>
              <w:bottom w:val="single" w:sz="4" w:space="0" w:color="auto"/>
              <w:right w:val="single" w:sz="12" w:space="0" w:color="auto"/>
            </w:tcBorders>
            <w:vAlign w:val="center"/>
            <w:hideMark/>
          </w:tcPr>
          <w:p w:rsidR="00FC4ED6" w:rsidRPr="00093844" w:rsidRDefault="00FC4ED6" w:rsidP="00D91852">
            <w:pPr>
              <w:rPr>
                <w:rFonts w:ascii="Arial" w:hAnsi="Arial" w:cs="Arial"/>
                <w:smallCaps/>
                <w:sz w:val="18"/>
                <w:szCs w:val="18"/>
              </w:rPr>
            </w:pPr>
            <w:r w:rsidRPr="00093844">
              <w:rPr>
                <w:rFonts w:ascii="Arial" w:hAnsi="Arial" w:cs="Arial"/>
                <w:sz w:val="18"/>
                <w:szCs w:val="18"/>
              </w:rPr>
              <w:t>Prostějov</w:t>
            </w:r>
          </w:p>
        </w:tc>
        <w:tc>
          <w:tcPr>
            <w:tcW w:w="1440" w:type="dxa"/>
            <w:tcBorders>
              <w:top w:val="single" w:sz="4" w:space="0" w:color="auto"/>
              <w:left w:val="single" w:sz="12" w:space="0" w:color="auto"/>
              <w:bottom w:val="single" w:sz="4" w:space="0" w:color="auto"/>
              <w:right w:val="single" w:sz="12"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108 871</w:t>
            </w:r>
          </w:p>
        </w:tc>
        <w:tc>
          <w:tcPr>
            <w:tcW w:w="900" w:type="dxa"/>
            <w:tcBorders>
              <w:top w:val="single" w:sz="4" w:space="0" w:color="auto"/>
              <w:left w:val="single" w:sz="12"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357</w:t>
            </w:r>
          </w:p>
        </w:tc>
        <w:tc>
          <w:tcPr>
            <w:tcW w:w="900" w:type="dxa"/>
            <w:tcBorders>
              <w:top w:val="single" w:sz="4" w:space="0" w:color="auto"/>
              <w:left w:val="single" w:sz="4"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3,3</w:t>
            </w:r>
          </w:p>
        </w:tc>
        <w:tc>
          <w:tcPr>
            <w:tcW w:w="900" w:type="dxa"/>
            <w:tcBorders>
              <w:top w:val="single" w:sz="4" w:space="0" w:color="auto"/>
              <w:left w:val="single" w:sz="4" w:space="0" w:color="auto"/>
              <w:bottom w:val="single" w:sz="4" w:space="0" w:color="auto"/>
              <w:right w:val="single" w:sz="12"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2</w:t>
            </w:r>
          </w:p>
        </w:tc>
        <w:tc>
          <w:tcPr>
            <w:tcW w:w="900" w:type="dxa"/>
            <w:tcBorders>
              <w:top w:val="single" w:sz="4" w:space="0" w:color="auto"/>
              <w:left w:val="single" w:sz="12"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437</w:t>
            </w:r>
          </w:p>
        </w:tc>
        <w:tc>
          <w:tcPr>
            <w:tcW w:w="900" w:type="dxa"/>
            <w:tcBorders>
              <w:top w:val="single" w:sz="4" w:space="0" w:color="auto"/>
              <w:left w:val="single" w:sz="4"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4,0</w:t>
            </w:r>
          </w:p>
        </w:tc>
        <w:tc>
          <w:tcPr>
            <w:tcW w:w="900" w:type="dxa"/>
            <w:tcBorders>
              <w:top w:val="single" w:sz="4" w:space="0" w:color="auto"/>
              <w:left w:val="single" w:sz="4" w:space="0" w:color="auto"/>
              <w:bottom w:val="single" w:sz="4" w:space="0" w:color="auto"/>
              <w:right w:val="single" w:sz="12"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3</w:t>
            </w:r>
          </w:p>
        </w:tc>
      </w:tr>
      <w:tr w:rsidR="00FC4ED6" w:rsidRPr="00093844" w:rsidTr="00A11681">
        <w:trPr>
          <w:trHeight w:val="276"/>
        </w:trPr>
        <w:tc>
          <w:tcPr>
            <w:tcW w:w="1870" w:type="dxa"/>
            <w:tcBorders>
              <w:top w:val="single" w:sz="4" w:space="0" w:color="auto"/>
              <w:left w:val="single" w:sz="4" w:space="0" w:color="auto"/>
              <w:bottom w:val="single" w:sz="4" w:space="0" w:color="auto"/>
              <w:right w:val="single" w:sz="12" w:space="0" w:color="auto"/>
            </w:tcBorders>
            <w:vAlign w:val="center"/>
            <w:hideMark/>
          </w:tcPr>
          <w:p w:rsidR="00FC4ED6" w:rsidRPr="00093844" w:rsidRDefault="00FC4ED6" w:rsidP="00D91852">
            <w:pPr>
              <w:rPr>
                <w:rFonts w:ascii="Arial" w:hAnsi="Arial" w:cs="Arial"/>
                <w:smallCaps/>
                <w:sz w:val="18"/>
                <w:szCs w:val="18"/>
              </w:rPr>
            </w:pPr>
            <w:r w:rsidRPr="00093844">
              <w:rPr>
                <w:rFonts w:ascii="Arial" w:hAnsi="Arial" w:cs="Arial"/>
                <w:sz w:val="18"/>
                <w:szCs w:val="18"/>
              </w:rPr>
              <w:t>Přerov</w:t>
            </w:r>
          </w:p>
        </w:tc>
        <w:tc>
          <w:tcPr>
            <w:tcW w:w="1440" w:type="dxa"/>
            <w:tcBorders>
              <w:top w:val="single" w:sz="4" w:space="0" w:color="auto"/>
              <w:left w:val="single" w:sz="12" w:space="0" w:color="auto"/>
              <w:bottom w:val="single" w:sz="4" w:space="0" w:color="auto"/>
              <w:right w:val="single" w:sz="12"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131 300</w:t>
            </w:r>
          </w:p>
        </w:tc>
        <w:tc>
          <w:tcPr>
            <w:tcW w:w="900" w:type="dxa"/>
            <w:tcBorders>
              <w:top w:val="single" w:sz="4" w:space="0" w:color="auto"/>
              <w:left w:val="single" w:sz="12"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277</w:t>
            </w:r>
          </w:p>
        </w:tc>
        <w:tc>
          <w:tcPr>
            <w:tcW w:w="900" w:type="dxa"/>
            <w:tcBorders>
              <w:top w:val="single" w:sz="4" w:space="0" w:color="auto"/>
              <w:left w:val="single" w:sz="4"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2,1</w:t>
            </w:r>
          </w:p>
        </w:tc>
        <w:tc>
          <w:tcPr>
            <w:tcW w:w="900" w:type="dxa"/>
            <w:tcBorders>
              <w:top w:val="single" w:sz="4" w:space="0" w:color="auto"/>
              <w:left w:val="single" w:sz="4" w:space="0" w:color="auto"/>
              <w:bottom w:val="single" w:sz="4" w:space="0" w:color="auto"/>
              <w:right w:val="single" w:sz="12"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4</w:t>
            </w:r>
          </w:p>
        </w:tc>
        <w:tc>
          <w:tcPr>
            <w:tcW w:w="900" w:type="dxa"/>
            <w:tcBorders>
              <w:top w:val="single" w:sz="4" w:space="0" w:color="auto"/>
              <w:left w:val="single" w:sz="12"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579</w:t>
            </w:r>
          </w:p>
        </w:tc>
        <w:tc>
          <w:tcPr>
            <w:tcW w:w="900" w:type="dxa"/>
            <w:tcBorders>
              <w:top w:val="single" w:sz="4" w:space="0" w:color="auto"/>
              <w:left w:val="single" w:sz="4" w:space="0" w:color="auto"/>
              <w:bottom w:val="single" w:sz="4" w:space="0" w:color="auto"/>
              <w:right w:val="single" w:sz="4"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4,4</w:t>
            </w:r>
          </w:p>
        </w:tc>
        <w:tc>
          <w:tcPr>
            <w:tcW w:w="900" w:type="dxa"/>
            <w:tcBorders>
              <w:top w:val="single" w:sz="4" w:space="0" w:color="auto"/>
              <w:left w:val="single" w:sz="4" w:space="0" w:color="auto"/>
              <w:bottom w:val="single" w:sz="4" w:space="0" w:color="auto"/>
              <w:right w:val="single" w:sz="12" w:space="0" w:color="auto"/>
            </w:tcBorders>
            <w:vAlign w:val="center"/>
          </w:tcPr>
          <w:p w:rsidR="00FC4ED6" w:rsidRPr="00093844" w:rsidRDefault="00FC4ED6" w:rsidP="00D91852">
            <w:pPr>
              <w:jc w:val="right"/>
              <w:rPr>
                <w:rFonts w:ascii="Arial" w:hAnsi="Arial" w:cs="Arial"/>
                <w:smallCaps/>
                <w:sz w:val="18"/>
                <w:szCs w:val="18"/>
              </w:rPr>
            </w:pPr>
            <w:r>
              <w:rPr>
                <w:rFonts w:ascii="Arial" w:hAnsi="Arial" w:cs="Arial"/>
                <w:smallCaps/>
                <w:sz w:val="18"/>
                <w:szCs w:val="18"/>
              </w:rPr>
              <w:t>2</w:t>
            </w:r>
          </w:p>
        </w:tc>
      </w:tr>
    </w:tbl>
    <w:p w:rsidR="00FC4ED6" w:rsidRDefault="00FC4ED6" w:rsidP="00FC4ED6">
      <w:pPr>
        <w:spacing w:after="288"/>
        <w:ind w:left="4956"/>
        <w:jc w:val="both"/>
        <w:rPr>
          <w:rFonts w:ascii="Arial" w:hAnsi="Arial" w:cs="Arial"/>
          <w:color w:val="000000" w:themeColor="text1"/>
          <w:sz w:val="16"/>
          <w:szCs w:val="16"/>
        </w:rPr>
      </w:pPr>
      <w:r w:rsidRPr="006A18E5">
        <w:rPr>
          <w:rFonts w:ascii="Arial" w:hAnsi="Arial" w:cs="Arial"/>
          <w:color w:val="000000" w:themeColor="text1"/>
          <w:sz w:val="16"/>
          <w:szCs w:val="16"/>
        </w:rPr>
        <w:t xml:space="preserve">Zdroj: </w:t>
      </w:r>
      <w:r>
        <w:rPr>
          <w:rFonts w:ascii="Arial" w:hAnsi="Arial" w:cs="Arial"/>
          <w:color w:val="000000" w:themeColor="text1"/>
          <w:sz w:val="16"/>
          <w:szCs w:val="16"/>
        </w:rPr>
        <w:t>Krajské ředitelství policie Olomouckého kraje</w:t>
      </w:r>
      <w:r w:rsidRPr="006A18E5">
        <w:rPr>
          <w:rFonts w:ascii="Arial" w:hAnsi="Arial" w:cs="Arial"/>
          <w:color w:val="000000" w:themeColor="text1"/>
          <w:sz w:val="16"/>
          <w:szCs w:val="16"/>
        </w:rPr>
        <w:t xml:space="preserve"> </w:t>
      </w:r>
    </w:p>
    <w:p w:rsidR="009B39AC" w:rsidRDefault="009B39AC" w:rsidP="00022636">
      <w:pPr>
        <w:spacing w:before="120"/>
        <w:rPr>
          <w:rFonts w:ascii="Arial" w:hAnsi="Arial" w:cs="Arial"/>
          <w:b/>
          <w:color w:val="000000" w:themeColor="text1"/>
          <w:sz w:val="18"/>
          <w:szCs w:val="18"/>
        </w:rPr>
      </w:pPr>
    </w:p>
    <w:p w:rsidR="00A11681" w:rsidRDefault="00A11681" w:rsidP="00022636">
      <w:pPr>
        <w:spacing w:before="120"/>
        <w:rPr>
          <w:rFonts w:ascii="Arial" w:hAnsi="Arial" w:cs="Arial"/>
          <w:b/>
          <w:color w:val="000000" w:themeColor="text1"/>
          <w:sz w:val="18"/>
          <w:szCs w:val="18"/>
        </w:rPr>
      </w:pPr>
    </w:p>
    <w:p w:rsidR="00A11681" w:rsidRDefault="00A11681" w:rsidP="00022636">
      <w:pPr>
        <w:spacing w:before="120"/>
        <w:rPr>
          <w:rFonts w:ascii="Arial" w:hAnsi="Arial" w:cs="Arial"/>
          <w:b/>
          <w:color w:val="000000" w:themeColor="text1"/>
          <w:sz w:val="18"/>
          <w:szCs w:val="18"/>
        </w:rPr>
      </w:pPr>
    </w:p>
    <w:p w:rsidR="00A11681" w:rsidRDefault="00A11681" w:rsidP="00022636">
      <w:pPr>
        <w:spacing w:before="120"/>
        <w:rPr>
          <w:rFonts w:ascii="Arial" w:hAnsi="Arial" w:cs="Arial"/>
          <w:b/>
          <w:color w:val="000000" w:themeColor="text1"/>
          <w:sz w:val="18"/>
          <w:szCs w:val="18"/>
        </w:rPr>
      </w:pPr>
    </w:p>
    <w:p w:rsidR="00A11681" w:rsidRDefault="00A11681" w:rsidP="00022636">
      <w:pPr>
        <w:spacing w:before="120"/>
        <w:rPr>
          <w:rFonts w:ascii="Arial" w:hAnsi="Arial" w:cs="Arial"/>
          <w:b/>
          <w:color w:val="000000" w:themeColor="text1"/>
          <w:sz w:val="18"/>
          <w:szCs w:val="18"/>
        </w:rPr>
      </w:pPr>
    </w:p>
    <w:p w:rsidR="00022636" w:rsidRDefault="001D4593" w:rsidP="00022636">
      <w:pPr>
        <w:spacing w:before="120"/>
        <w:rPr>
          <w:rFonts w:ascii="Arial" w:hAnsi="Arial" w:cs="Arial"/>
          <w:b/>
          <w:color w:val="000000" w:themeColor="text1"/>
          <w:sz w:val="18"/>
          <w:szCs w:val="18"/>
        </w:rPr>
      </w:pPr>
      <w:r>
        <w:rPr>
          <w:rFonts w:ascii="Arial" w:hAnsi="Arial" w:cs="Arial"/>
          <w:b/>
          <w:color w:val="000000" w:themeColor="text1"/>
          <w:sz w:val="18"/>
          <w:szCs w:val="18"/>
        </w:rPr>
        <w:lastRenderedPageBreak/>
        <w:t xml:space="preserve"> </w:t>
      </w:r>
      <w:r w:rsidR="00022636" w:rsidRPr="006A18E5">
        <w:rPr>
          <w:rFonts w:ascii="Arial" w:hAnsi="Arial" w:cs="Arial"/>
          <w:b/>
          <w:color w:val="000000" w:themeColor="text1"/>
          <w:sz w:val="18"/>
          <w:szCs w:val="18"/>
        </w:rPr>
        <w:t xml:space="preserve">Obr. č. </w:t>
      </w:r>
      <w:r w:rsidR="006146DC">
        <w:rPr>
          <w:rFonts w:ascii="Arial" w:hAnsi="Arial" w:cs="Arial"/>
          <w:b/>
          <w:color w:val="000000" w:themeColor="text1"/>
          <w:sz w:val="18"/>
          <w:szCs w:val="18"/>
        </w:rPr>
        <w:t>5</w:t>
      </w:r>
      <w:r w:rsidR="00022636" w:rsidRPr="006A18E5">
        <w:rPr>
          <w:rFonts w:ascii="Arial" w:hAnsi="Arial" w:cs="Arial"/>
          <w:b/>
          <w:color w:val="000000" w:themeColor="text1"/>
          <w:sz w:val="18"/>
          <w:szCs w:val="18"/>
        </w:rPr>
        <w:t xml:space="preserve"> – Mapa kriminality – porovnání nápadu trestné činnosti </w:t>
      </w:r>
      <w:r w:rsidR="00022636">
        <w:rPr>
          <w:rFonts w:ascii="Arial" w:hAnsi="Arial" w:cs="Arial"/>
          <w:b/>
          <w:color w:val="000000" w:themeColor="text1"/>
          <w:sz w:val="18"/>
          <w:szCs w:val="18"/>
        </w:rPr>
        <w:t xml:space="preserve">obvodních oddělení Policie ČR </w:t>
      </w:r>
    </w:p>
    <w:p w:rsidR="00022636" w:rsidRPr="006A18E5" w:rsidRDefault="00022636" w:rsidP="00022636">
      <w:pPr>
        <w:spacing w:after="120"/>
        <w:rPr>
          <w:rFonts w:ascii="Arial" w:hAnsi="Arial" w:cs="Arial"/>
          <w:b/>
          <w:color w:val="000000" w:themeColor="text1"/>
          <w:sz w:val="18"/>
          <w:szCs w:val="18"/>
        </w:rPr>
      </w:pPr>
      <w:r>
        <w:rPr>
          <w:rFonts w:ascii="Arial" w:hAnsi="Arial" w:cs="Arial"/>
          <w:b/>
          <w:color w:val="000000" w:themeColor="text1"/>
          <w:sz w:val="18"/>
          <w:szCs w:val="18"/>
        </w:rPr>
        <w:t xml:space="preserve">  </w:t>
      </w:r>
      <w:r w:rsidRPr="006A18E5">
        <w:rPr>
          <w:rFonts w:ascii="Arial" w:hAnsi="Arial" w:cs="Arial"/>
          <w:b/>
          <w:color w:val="000000" w:themeColor="text1"/>
          <w:sz w:val="18"/>
          <w:szCs w:val="18"/>
        </w:rPr>
        <w:t>v letech 2013 - 2015</w:t>
      </w:r>
    </w:p>
    <w:p w:rsidR="00FC58DC" w:rsidRDefault="00CA1A9B" w:rsidP="00AA5BE6">
      <w:pPr>
        <w:spacing w:after="120"/>
        <w:jc w:val="center"/>
        <w:rPr>
          <w:rFonts w:ascii="Arial" w:hAnsi="Arial" w:cs="Arial"/>
          <w:color w:val="000000" w:themeColor="text1"/>
          <w:u w:val="single"/>
        </w:rPr>
      </w:pPr>
      <w:r>
        <w:rPr>
          <w:noProof/>
        </w:rPr>
        <w:drawing>
          <wp:inline distT="0" distB="0" distL="0" distR="0" wp14:anchorId="51644DFF" wp14:editId="539BC3FF">
            <wp:extent cx="5762472" cy="3752850"/>
            <wp:effectExtent l="0" t="0" r="0" b="0"/>
            <wp:docPr id="18441" name="Obrázek 1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10330" b="8264"/>
                    <a:stretch/>
                  </pic:blipFill>
                  <pic:spPr bwMode="auto">
                    <a:xfrm>
                      <a:off x="0" y="0"/>
                      <a:ext cx="5760720" cy="3751709"/>
                    </a:xfrm>
                    <a:prstGeom prst="rect">
                      <a:avLst/>
                    </a:prstGeom>
                    <a:ln>
                      <a:noFill/>
                    </a:ln>
                    <a:extLst>
                      <a:ext uri="{53640926-AAD7-44D8-BBD7-CCE9431645EC}">
                        <a14:shadowObscured xmlns:a14="http://schemas.microsoft.com/office/drawing/2010/main"/>
                      </a:ext>
                    </a:extLst>
                  </pic:spPr>
                </pic:pic>
              </a:graphicData>
            </a:graphic>
          </wp:inline>
        </w:drawing>
      </w:r>
    </w:p>
    <w:p w:rsidR="00AA5BE6" w:rsidRPr="006A18E5" w:rsidRDefault="00AA5BE6" w:rsidP="00AA5BE6">
      <w:pPr>
        <w:spacing w:after="288"/>
        <w:ind w:left="4956" w:firstLine="709"/>
        <w:jc w:val="both"/>
        <w:rPr>
          <w:rFonts w:ascii="Arial" w:hAnsi="Arial" w:cs="Arial"/>
          <w:color w:val="000000" w:themeColor="text1"/>
          <w:sz w:val="16"/>
          <w:szCs w:val="16"/>
        </w:rPr>
      </w:pPr>
      <w:r w:rsidRPr="006A18E5">
        <w:rPr>
          <w:rFonts w:ascii="Arial" w:hAnsi="Arial" w:cs="Arial"/>
          <w:color w:val="000000" w:themeColor="text1"/>
          <w:sz w:val="16"/>
          <w:szCs w:val="16"/>
        </w:rPr>
        <w:t xml:space="preserve">Zdroj: Mapakriminality.cz </w:t>
      </w:r>
    </w:p>
    <w:p w:rsidR="00DF4DD5" w:rsidRDefault="00DF4DD5" w:rsidP="005B0E3F">
      <w:pPr>
        <w:spacing w:after="120"/>
        <w:jc w:val="both"/>
        <w:rPr>
          <w:rFonts w:ascii="Arial" w:hAnsi="Arial" w:cs="Arial"/>
          <w:color w:val="000000" w:themeColor="text1"/>
          <w:u w:val="single"/>
        </w:rPr>
      </w:pPr>
    </w:p>
    <w:p w:rsidR="00597684" w:rsidRPr="009C5E9A" w:rsidRDefault="00597684" w:rsidP="009C5E9A">
      <w:pPr>
        <w:spacing w:before="120" w:after="288"/>
        <w:jc w:val="both"/>
        <w:rPr>
          <w:rFonts w:ascii="Arial" w:hAnsi="Arial" w:cs="Arial"/>
          <w:color w:val="000000" w:themeColor="text1"/>
        </w:rPr>
      </w:pPr>
    </w:p>
    <w:p w:rsidR="009C5E9A" w:rsidRDefault="009C5E9A" w:rsidP="009D0555">
      <w:pPr>
        <w:pStyle w:val="Nadpis2"/>
        <w:numPr>
          <w:ilvl w:val="1"/>
          <w:numId w:val="1"/>
        </w:numPr>
        <w:spacing w:before="0"/>
        <w:ind w:left="567" w:hanging="567"/>
        <w:rPr>
          <w:i w:val="0"/>
          <w:sz w:val="24"/>
          <w:szCs w:val="24"/>
        </w:rPr>
      </w:pPr>
      <w:bookmarkStart w:id="11" w:name="_Toc452377992"/>
      <w:r w:rsidRPr="00801956">
        <w:rPr>
          <w:i w:val="0"/>
          <w:sz w:val="24"/>
          <w:szCs w:val="24"/>
        </w:rPr>
        <w:t>Vybrané demografické a socioekonomické ukazatele</w:t>
      </w:r>
      <w:bookmarkEnd w:id="11"/>
    </w:p>
    <w:p w:rsidR="00812BAD" w:rsidRPr="008C1196" w:rsidRDefault="009C5E9A" w:rsidP="00812BAD">
      <w:pPr>
        <w:spacing w:before="120" w:after="288"/>
        <w:jc w:val="both"/>
        <w:rPr>
          <w:rFonts w:ascii="Arial" w:hAnsi="Arial" w:cs="Arial"/>
          <w:color w:val="000000" w:themeColor="text1"/>
        </w:rPr>
      </w:pPr>
      <w:r w:rsidRPr="008C1196">
        <w:rPr>
          <w:rFonts w:ascii="Arial" w:hAnsi="Arial" w:cs="Arial"/>
          <w:color w:val="000000" w:themeColor="text1"/>
        </w:rPr>
        <w:t>Z</w:t>
      </w:r>
      <w:r w:rsidR="00E11E59" w:rsidRPr="008C1196">
        <w:rPr>
          <w:rFonts w:ascii="Arial" w:hAnsi="Arial" w:cs="Arial"/>
          <w:color w:val="000000" w:themeColor="text1"/>
        </w:rPr>
        <w:t> přílohy S</w:t>
      </w:r>
      <w:r w:rsidRPr="008C1196">
        <w:rPr>
          <w:rFonts w:ascii="Arial" w:hAnsi="Arial" w:cs="Arial"/>
          <w:color w:val="000000" w:themeColor="text1"/>
        </w:rPr>
        <w:t xml:space="preserve">trategie </w:t>
      </w:r>
      <w:r w:rsidR="00E11E59" w:rsidRPr="008C1196">
        <w:rPr>
          <w:rFonts w:ascii="Arial" w:hAnsi="Arial" w:cs="Arial"/>
          <w:color w:val="000000" w:themeColor="text1"/>
        </w:rPr>
        <w:t xml:space="preserve">věnované demografickým a socioekonomickým ukazatelům </w:t>
      </w:r>
      <w:r w:rsidR="00E739BE" w:rsidRPr="008C1196">
        <w:rPr>
          <w:rFonts w:ascii="Arial" w:hAnsi="Arial" w:cs="Arial"/>
          <w:color w:val="000000" w:themeColor="text1"/>
        </w:rPr>
        <w:t>vyplývá, že s</w:t>
      </w:r>
      <w:r w:rsidRPr="008C1196">
        <w:rPr>
          <w:rFonts w:ascii="Arial" w:hAnsi="Arial" w:cs="Arial"/>
          <w:color w:val="000000" w:themeColor="text1"/>
        </w:rPr>
        <w:t xml:space="preserve">e </w:t>
      </w:r>
      <w:r w:rsidR="00E739BE" w:rsidRPr="008C1196">
        <w:rPr>
          <w:rFonts w:ascii="Arial" w:hAnsi="Arial" w:cs="Arial"/>
          <w:color w:val="000000" w:themeColor="text1"/>
        </w:rPr>
        <w:t xml:space="preserve">v </w:t>
      </w:r>
      <w:r w:rsidRPr="008C1196">
        <w:rPr>
          <w:rFonts w:ascii="Arial" w:hAnsi="Arial" w:cs="Arial"/>
          <w:color w:val="000000" w:themeColor="text1"/>
        </w:rPr>
        <w:t>Olo</w:t>
      </w:r>
      <w:r w:rsidR="00E739BE" w:rsidRPr="008C1196">
        <w:rPr>
          <w:rFonts w:ascii="Arial" w:hAnsi="Arial" w:cs="Arial"/>
          <w:color w:val="000000" w:themeColor="text1"/>
        </w:rPr>
        <w:t xml:space="preserve">mouckém kraji aktuálně objevuje několik klíčových faktorů, které v nemalé míře mohou </w:t>
      </w:r>
      <w:r w:rsidR="001D3AF8" w:rsidRPr="008C1196">
        <w:rPr>
          <w:rFonts w:ascii="Arial" w:hAnsi="Arial" w:cs="Arial"/>
          <w:color w:val="000000" w:themeColor="text1"/>
        </w:rPr>
        <w:t xml:space="preserve">ovlivňovat vývojové trendy kriminality. </w:t>
      </w:r>
      <w:r w:rsidR="00812BAD" w:rsidRPr="008C1196">
        <w:rPr>
          <w:rFonts w:ascii="Arial" w:hAnsi="Arial" w:cs="Arial"/>
          <w:color w:val="000000" w:themeColor="text1"/>
        </w:rPr>
        <w:t xml:space="preserve">Z detailní analýzy </w:t>
      </w:r>
      <w:r w:rsidR="0003241D" w:rsidRPr="008C1196">
        <w:rPr>
          <w:rFonts w:ascii="Arial" w:hAnsi="Arial" w:cs="Arial"/>
          <w:color w:val="000000" w:themeColor="text1"/>
        </w:rPr>
        <w:t xml:space="preserve">této přílohy Strategie lze uvést tyto </w:t>
      </w:r>
      <w:r w:rsidR="007C2B0E" w:rsidRPr="008C1196">
        <w:rPr>
          <w:rFonts w:ascii="Arial" w:hAnsi="Arial" w:cs="Arial"/>
          <w:color w:val="000000" w:themeColor="text1"/>
        </w:rPr>
        <w:t xml:space="preserve">vybrané </w:t>
      </w:r>
      <w:r w:rsidR="0003241D" w:rsidRPr="008C1196">
        <w:rPr>
          <w:rFonts w:ascii="Arial" w:hAnsi="Arial" w:cs="Arial"/>
          <w:color w:val="000000" w:themeColor="text1"/>
        </w:rPr>
        <w:t>závěry</w:t>
      </w:r>
      <w:r w:rsidR="00812BAD" w:rsidRPr="008C1196">
        <w:rPr>
          <w:rFonts w:ascii="Arial" w:hAnsi="Arial" w:cs="Arial"/>
          <w:color w:val="000000" w:themeColor="text1"/>
        </w:rPr>
        <w:t xml:space="preserve">: </w:t>
      </w:r>
    </w:p>
    <w:p w:rsidR="00195F6B" w:rsidRPr="00FC58DC" w:rsidRDefault="00FC58DC" w:rsidP="00195F6B">
      <w:pPr>
        <w:spacing w:before="120" w:after="288"/>
        <w:jc w:val="both"/>
        <w:rPr>
          <w:rFonts w:ascii="Arial" w:hAnsi="Arial" w:cs="Arial"/>
          <w:color w:val="000000" w:themeColor="text1"/>
        </w:rPr>
      </w:pPr>
      <w:r w:rsidRPr="00FC58DC">
        <w:rPr>
          <w:rFonts w:ascii="Arial" w:hAnsi="Arial" w:cs="Arial"/>
          <w:color w:val="000000" w:themeColor="text1"/>
        </w:rPr>
        <w:t>„Z dosavadní praxe vyplývá, že</w:t>
      </w:r>
      <w:r w:rsidR="00295D60" w:rsidRPr="00FC58DC">
        <w:rPr>
          <w:rFonts w:ascii="Arial" w:hAnsi="Arial" w:cs="Arial"/>
          <w:color w:val="000000" w:themeColor="text1"/>
        </w:rPr>
        <w:t xml:space="preserve"> </w:t>
      </w:r>
      <w:r w:rsidR="008D2FD7" w:rsidRPr="00FC58DC">
        <w:rPr>
          <w:rFonts w:ascii="Arial" w:hAnsi="Arial" w:cs="Arial"/>
          <w:color w:val="000000" w:themeColor="text1"/>
        </w:rPr>
        <w:t>m</w:t>
      </w:r>
      <w:r w:rsidRPr="00FC58DC">
        <w:rPr>
          <w:rFonts w:ascii="Arial" w:hAnsi="Arial" w:cs="Arial"/>
          <w:color w:val="000000" w:themeColor="text1"/>
        </w:rPr>
        <w:t>íru</w:t>
      </w:r>
      <w:r w:rsidR="00982F9E" w:rsidRPr="00FC58DC">
        <w:rPr>
          <w:rFonts w:ascii="Arial" w:hAnsi="Arial" w:cs="Arial"/>
          <w:color w:val="000000" w:themeColor="text1"/>
        </w:rPr>
        <w:t xml:space="preserve"> nezaměstnanosti </w:t>
      </w:r>
      <w:r w:rsidRPr="00FC58DC">
        <w:rPr>
          <w:rFonts w:ascii="Arial" w:hAnsi="Arial" w:cs="Arial"/>
          <w:color w:val="000000" w:themeColor="text1"/>
        </w:rPr>
        <w:t>lze považovat</w:t>
      </w:r>
      <w:r w:rsidR="008D2FD7" w:rsidRPr="00FC58DC">
        <w:rPr>
          <w:rFonts w:ascii="Arial" w:hAnsi="Arial" w:cs="Arial"/>
          <w:color w:val="000000" w:themeColor="text1"/>
        </w:rPr>
        <w:t xml:space="preserve"> za jeden z</w:t>
      </w:r>
      <w:r w:rsidRPr="00FC58DC">
        <w:rPr>
          <w:rFonts w:ascii="Arial" w:hAnsi="Arial" w:cs="Arial"/>
          <w:color w:val="000000" w:themeColor="text1"/>
        </w:rPr>
        <w:t xml:space="preserve"> hlavních </w:t>
      </w:r>
      <w:r w:rsidR="008D2FD7" w:rsidRPr="00FC58DC">
        <w:rPr>
          <w:rFonts w:ascii="Arial" w:hAnsi="Arial" w:cs="Arial"/>
          <w:color w:val="000000" w:themeColor="text1"/>
        </w:rPr>
        <w:t>kriminogenních faktorů vyvolávající páchání trestných činů</w:t>
      </w:r>
      <w:r w:rsidR="00982F9E" w:rsidRPr="00FC58DC">
        <w:rPr>
          <w:rFonts w:ascii="Arial" w:hAnsi="Arial" w:cs="Arial"/>
          <w:color w:val="000000" w:themeColor="text1"/>
        </w:rPr>
        <w:t xml:space="preserve">. V tomto kontextu </w:t>
      </w:r>
      <w:r w:rsidR="00295D60" w:rsidRPr="00FC58DC">
        <w:rPr>
          <w:rFonts w:ascii="Arial" w:hAnsi="Arial" w:cs="Arial"/>
          <w:color w:val="000000" w:themeColor="text1"/>
        </w:rPr>
        <w:t>nelze přehlédnout vyšší míru nezaměstnanosti v Olomouckém kraji a v této spojitosti předpokládané zhoršení kvality</w:t>
      </w:r>
      <w:r w:rsidR="00982F9E" w:rsidRPr="00FC58DC">
        <w:rPr>
          <w:rFonts w:ascii="Arial" w:hAnsi="Arial" w:cs="Arial"/>
          <w:color w:val="000000" w:themeColor="text1"/>
        </w:rPr>
        <w:t xml:space="preserve"> </w:t>
      </w:r>
      <w:r w:rsidR="00295D60" w:rsidRPr="00FC58DC">
        <w:rPr>
          <w:rFonts w:ascii="Arial" w:hAnsi="Arial" w:cs="Arial"/>
          <w:color w:val="000000" w:themeColor="text1"/>
        </w:rPr>
        <w:t xml:space="preserve">života </w:t>
      </w:r>
      <w:r w:rsidR="00982F9E" w:rsidRPr="00FC58DC">
        <w:rPr>
          <w:rFonts w:ascii="Arial" w:hAnsi="Arial" w:cs="Arial"/>
          <w:color w:val="000000" w:themeColor="text1"/>
        </w:rPr>
        <w:t xml:space="preserve">i bezpečí občanů v kraji. </w:t>
      </w:r>
      <w:r w:rsidR="001D3AF8" w:rsidRPr="00FC58DC">
        <w:rPr>
          <w:rFonts w:ascii="Arial" w:hAnsi="Arial" w:cs="Arial"/>
          <w:color w:val="000000" w:themeColor="text1"/>
        </w:rPr>
        <w:t>Především</w:t>
      </w:r>
      <w:r w:rsidR="00295D60" w:rsidRPr="00FC58DC">
        <w:rPr>
          <w:rFonts w:ascii="Arial" w:hAnsi="Arial" w:cs="Arial"/>
          <w:color w:val="000000" w:themeColor="text1"/>
        </w:rPr>
        <w:t xml:space="preserve"> v okrese</w:t>
      </w:r>
      <w:r w:rsidR="001D3AF8" w:rsidRPr="00FC58DC">
        <w:rPr>
          <w:rFonts w:ascii="Arial" w:hAnsi="Arial" w:cs="Arial"/>
          <w:color w:val="000000" w:themeColor="text1"/>
        </w:rPr>
        <w:t xml:space="preserve"> Jeseník, který</w:t>
      </w:r>
      <w:r w:rsidR="00295D60" w:rsidRPr="00FC58DC">
        <w:rPr>
          <w:rFonts w:ascii="Arial" w:hAnsi="Arial" w:cs="Arial"/>
          <w:color w:val="000000" w:themeColor="text1"/>
        </w:rPr>
        <w:t xml:space="preserve"> vykazuje nejvyšší procento osob bez zaměstnání, </w:t>
      </w:r>
      <w:r w:rsidRPr="00FC58DC">
        <w:rPr>
          <w:rFonts w:ascii="Arial" w:hAnsi="Arial" w:cs="Arial"/>
          <w:color w:val="000000" w:themeColor="text1"/>
        </w:rPr>
        <w:t>s</w:t>
      </w:r>
      <w:r w:rsidR="00295D60" w:rsidRPr="00FC58DC">
        <w:rPr>
          <w:rFonts w:ascii="Arial" w:hAnsi="Arial" w:cs="Arial"/>
          <w:color w:val="000000" w:themeColor="text1"/>
        </w:rPr>
        <w:t xml:space="preserve">e </w:t>
      </w:r>
      <w:r w:rsidRPr="00FC58DC">
        <w:rPr>
          <w:rFonts w:ascii="Arial" w:hAnsi="Arial" w:cs="Arial"/>
          <w:color w:val="000000" w:themeColor="text1"/>
        </w:rPr>
        <w:t xml:space="preserve">prohlubují rozdíly v ekonomickém statusu, který vede k rozvoji zejména majetkové trestné činnosti a s ní </w:t>
      </w:r>
      <w:r w:rsidR="00856197" w:rsidRPr="00FC58DC">
        <w:rPr>
          <w:rFonts w:ascii="Arial" w:hAnsi="Arial" w:cs="Arial"/>
          <w:color w:val="000000" w:themeColor="text1"/>
        </w:rPr>
        <w:t>spojené tzv. „kriminality</w:t>
      </w:r>
      <w:r w:rsidR="00195F6B" w:rsidRPr="00FC58DC">
        <w:rPr>
          <w:rFonts w:ascii="Arial" w:hAnsi="Arial" w:cs="Arial"/>
          <w:color w:val="000000" w:themeColor="text1"/>
        </w:rPr>
        <w:t xml:space="preserve"> z chudoby“ </w:t>
      </w:r>
      <w:r w:rsidRPr="00FC58DC">
        <w:rPr>
          <w:rFonts w:ascii="Arial" w:hAnsi="Arial" w:cs="Arial"/>
          <w:color w:val="000000" w:themeColor="text1"/>
        </w:rPr>
        <w:t xml:space="preserve">- </w:t>
      </w:r>
      <w:r w:rsidR="00195F6B" w:rsidRPr="00FC58DC">
        <w:rPr>
          <w:rFonts w:ascii="Arial" w:hAnsi="Arial" w:cs="Arial"/>
          <w:color w:val="000000" w:themeColor="text1"/>
        </w:rPr>
        <w:t xml:space="preserve">nezákonný sběr železného odpadu, </w:t>
      </w:r>
      <w:r w:rsidR="00ED2677" w:rsidRPr="00FC58DC">
        <w:rPr>
          <w:rFonts w:ascii="Arial" w:hAnsi="Arial" w:cs="Arial"/>
          <w:color w:val="000000" w:themeColor="text1"/>
        </w:rPr>
        <w:t xml:space="preserve">sběr dřeva, </w:t>
      </w:r>
      <w:r w:rsidR="00195F6B" w:rsidRPr="00FC58DC">
        <w:rPr>
          <w:rFonts w:ascii="Arial" w:hAnsi="Arial" w:cs="Arial"/>
          <w:color w:val="000000" w:themeColor="text1"/>
        </w:rPr>
        <w:t>krád</w:t>
      </w:r>
      <w:r w:rsidRPr="00FC58DC">
        <w:rPr>
          <w:rFonts w:ascii="Arial" w:hAnsi="Arial" w:cs="Arial"/>
          <w:color w:val="000000" w:themeColor="text1"/>
        </w:rPr>
        <w:t>eže v chatových oblastech</w:t>
      </w:r>
      <w:r w:rsidR="00195F6B" w:rsidRPr="00FC58DC">
        <w:rPr>
          <w:rFonts w:ascii="Arial" w:hAnsi="Arial" w:cs="Arial"/>
          <w:color w:val="000000" w:themeColor="text1"/>
        </w:rPr>
        <w:t>, zahrádkářských kolonií</w:t>
      </w:r>
      <w:r w:rsidRPr="00FC58DC">
        <w:rPr>
          <w:rFonts w:ascii="Arial" w:hAnsi="Arial" w:cs="Arial"/>
          <w:color w:val="000000" w:themeColor="text1"/>
        </w:rPr>
        <w:t>ch</w:t>
      </w:r>
      <w:r w:rsidR="00195F6B" w:rsidRPr="00FC58DC">
        <w:rPr>
          <w:rFonts w:ascii="Arial" w:hAnsi="Arial" w:cs="Arial"/>
          <w:color w:val="000000" w:themeColor="text1"/>
        </w:rPr>
        <w:t>,</w:t>
      </w:r>
      <w:r w:rsidRPr="00FC58DC">
        <w:rPr>
          <w:rFonts w:ascii="Arial" w:hAnsi="Arial" w:cs="Arial"/>
          <w:color w:val="000000" w:themeColor="text1"/>
        </w:rPr>
        <w:t xml:space="preserve"> vloupání do vozidel</w:t>
      </w:r>
      <w:r w:rsidR="00031271" w:rsidRPr="00FC58DC">
        <w:rPr>
          <w:rFonts w:ascii="Arial" w:hAnsi="Arial" w:cs="Arial"/>
          <w:color w:val="000000" w:themeColor="text1"/>
        </w:rPr>
        <w:t xml:space="preserve">, </w:t>
      </w:r>
      <w:r w:rsidRPr="00FC58DC">
        <w:rPr>
          <w:rFonts w:ascii="Arial" w:hAnsi="Arial" w:cs="Arial"/>
          <w:color w:val="000000" w:themeColor="text1"/>
        </w:rPr>
        <w:t>apod.“ (Krajské ředitelství pol</w:t>
      </w:r>
      <w:r w:rsidR="00D977BF">
        <w:rPr>
          <w:rFonts w:ascii="Arial" w:hAnsi="Arial" w:cs="Arial"/>
          <w:color w:val="000000" w:themeColor="text1"/>
        </w:rPr>
        <w:t>icie Olomouckého kraje 2016</w:t>
      </w:r>
      <w:r w:rsidRPr="00FC58DC">
        <w:rPr>
          <w:rFonts w:ascii="Arial" w:hAnsi="Arial" w:cs="Arial"/>
          <w:color w:val="000000" w:themeColor="text1"/>
        </w:rPr>
        <w:t>)</w:t>
      </w:r>
      <w:r w:rsidR="00195F6B" w:rsidRPr="00FC58DC">
        <w:rPr>
          <w:rFonts w:ascii="Arial" w:hAnsi="Arial" w:cs="Arial"/>
          <w:color w:val="000000" w:themeColor="text1"/>
        </w:rPr>
        <w:t xml:space="preserve">.  </w:t>
      </w:r>
    </w:p>
    <w:p w:rsidR="003013FE" w:rsidRPr="004B2F40" w:rsidRDefault="00FC58DC" w:rsidP="00195F6B">
      <w:pPr>
        <w:spacing w:before="120" w:after="288"/>
        <w:jc w:val="both"/>
        <w:rPr>
          <w:rFonts w:ascii="Arial" w:hAnsi="Arial" w:cs="Arial"/>
          <w:color w:val="000000" w:themeColor="text1"/>
        </w:rPr>
      </w:pPr>
      <w:r w:rsidRPr="00FC58DC">
        <w:rPr>
          <w:rFonts w:ascii="Arial" w:hAnsi="Arial" w:cs="Arial"/>
          <w:color w:val="000000" w:themeColor="text1"/>
        </w:rPr>
        <w:t>„</w:t>
      </w:r>
      <w:r w:rsidR="00E00820" w:rsidRPr="00FC58DC">
        <w:rPr>
          <w:rFonts w:ascii="Arial" w:hAnsi="Arial" w:cs="Arial"/>
          <w:color w:val="000000" w:themeColor="text1"/>
        </w:rPr>
        <w:t xml:space="preserve">Dalším socioekonomickým faktorem, který </w:t>
      </w:r>
      <w:r w:rsidRPr="00FC58DC">
        <w:rPr>
          <w:rFonts w:ascii="Arial" w:hAnsi="Arial" w:cs="Arial"/>
          <w:color w:val="000000" w:themeColor="text1"/>
        </w:rPr>
        <w:t xml:space="preserve">negativně </w:t>
      </w:r>
      <w:r w:rsidR="00E00820" w:rsidRPr="00FC58DC">
        <w:rPr>
          <w:rFonts w:ascii="Arial" w:hAnsi="Arial" w:cs="Arial"/>
          <w:color w:val="000000" w:themeColor="text1"/>
        </w:rPr>
        <w:t>ovlivň</w:t>
      </w:r>
      <w:r w:rsidRPr="00FC58DC">
        <w:rPr>
          <w:rFonts w:ascii="Arial" w:hAnsi="Arial" w:cs="Arial"/>
          <w:color w:val="000000" w:themeColor="text1"/>
        </w:rPr>
        <w:t xml:space="preserve">uje </w:t>
      </w:r>
      <w:r w:rsidR="00E00820" w:rsidRPr="00FC58DC">
        <w:rPr>
          <w:rFonts w:ascii="Arial" w:hAnsi="Arial" w:cs="Arial"/>
          <w:color w:val="000000" w:themeColor="text1"/>
        </w:rPr>
        <w:t>vývoj kriminalit</w:t>
      </w:r>
      <w:r w:rsidR="0046343E" w:rsidRPr="00FC58DC">
        <w:rPr>
          <w:rFonts w:ascii="Arial" w:hAnsi="Arial" w:cs="Arial"/>
          <w:color w:val="000000" w:themeColor="text1"/>
        </w:rPr>
        <w:t xml:space="preserve">y na území Olomouckého kraje, je </w:t>
      </w:r>
      <w:r w:rsidR="006C3DD7" w:rsidRPr="00FC58DC">
        <w:rPr>
          <w:rFonts w:ascii="Arial" w:hAnsi="Arial" w:cs="Arial"/>
          <w:color w:val="000000" w:themeColor="text1"/>
        </w:rPr>
        <w:t xml:space="preserve">evidovaná </w:t>
      </w:r>
      <w:r w:rsidR="0046343E" w:rsidRPr="00FC58DC">
        <w:rPr>
          <w:rFonts w:ascii="Arial" w:hAnsi="Arial" w:cs="Arial"/>
          <w:color w:val="000000" w:themeColor="text1"/>
        </w:rPr>
        <w:t xml:space="preserve">nízká úroveň mezd obyvatel kraje. </w:t>
      </w:r>
      <w:r w:rsidRPr="00FC58DC">
        <w:rPr>
          <w:rFonts w:ascii="Arial" w:hAnsi="Arial" w:cs="Arial"/>
          <w:color w:val="000000" w:themeColor="text1"/>
        </w:rPr>
        <w:t>Tato distance příjmů a výdajů v rodinách občanů kraje, může ovlivňovat rozsah nelegální činnosti a protiprávního</w:t>
      </w:r>
      <w:r w:rsidR="004B2F40">
        <w:rPr>
          <w:rFonts w:ascii="Arial" w:hAnsi="Arial" w:cs="Arial"/>
          <w:color w:val="000000" w:themeColor="text1"/>
        </w:rPr>
        <w:t xml:space="preserve"> jednání. </w:t>
      </w:r>
      <w:r w:rsidR="00A54935" w:rsidRPr="004B2F40">
        <w:rPr>
          <w:rFonts w:ascii="Arial" w:hAnsi="Arial" w:cs="Arial"/>
          <w:color w:val="000000" w:themeColor="text1"/>
        </w:rPr>
        <w:t xml:space="preserve">Kriminogenní faktory působící na území Olomouckého kraje jsou rovněž dány geografickým uspořádáním kraje, jeho </w:t>
      </w:r>
      <w:r w:rsidR="00A54935" w:rsidRPr="004B2F40">
        <w:rPr>
          <w:rFonts w:ascii="Arial" w:hAnsi="Arial" w:cs="Arial"/>
          <w:color w:val="000000" w:themeColor="text1"/>
        </w:rPr>
        <w:lastRenderedPageBreak/>
        <w:t xml:space="preserve">charakterem a polohou v rámci České republiky. K základním </w:t>
      </w:r>
      <w:r w:rsidR="00C02ABD" w:rsidRPr="004B2F40">
        <w:rPr>
          <w:rFonts w:ascii="Arial" w:hAnsi="Arial" w:cs="Arial"/>
          <w:color w:val="000000" w:themeColor="text1"/>
        </w:rPr>
        <w:t xml:space="preserve">geografickým </w:t>
      </w:r>
      <w:r w:rsidR="00A54935" w:rsidRPr="004B2F40">
        <w:rPr>
          <w:rFonts w:ascii="Arial" w:hAnsi="Arial" w:cs="Arial"/>
          <w:color w:val="000000" w:themeColor="text1"/>
        </w:rPr>
        <w:t>příčinám, které pod</w:t>
      </w:r>
      <w:r w:rsidR="00ED2677" w:rsidRPr="004B2F40">
        <w:rPr>
          <w:rFonts w:ascii="Arial" w:hAnsi="Arial" w:cs="Arial"/>
          <w:color w:val="000000" w:themeColor="text1"/>
        </w:rPr>
        <w:t>miňují páchání trestné činnosti</w:t>
      </w:r>
      <w:r w:rsidR="000C7860" w:rsidRPr="004B2F40">
        <w:rPr>
          <w:rFonts w:ascii="Arial" w:hAnsi="Arial" w:cs="Arial"/>
          <w:color w:val="000000" w:themeColor="text1"/>
        </w:rPr>
        <w:t>,</w:t>
      </w:r>
      <w:r w:rsidR="00A54935" w:rsidRPr="004B2F40">
        <w:rPr>
          <w:rFonts w:ascii="Arial" w:hAnsi="Arial" w:cs="Arial"/>
          <w:color w:val="000000" w:themeColor="text1"/>
        </w:rPr>
        <w:t xml:space="preserve"> p</w:t>
      </w:r>
      <w:r w:rsidR="00C02ABD" w:rsidRPr="004B2F40">
        <w:rPr>
          <w:rFonts w:ascii="Arial" w:hAnsi="Arial" w:cs="Arial"/>
          <w:color w:val="000000" w:themeColor="text1"/>
        </w:rPr>
        <w:t xml:space="preserve">atří </w:t>
      </w:r>
      <w:r w:rsidR="00ED2677" w:rsidRPr="004B2F40">
        <w:rPr>
          <w:rFonts w:ascii="Arial" w:hAnsi="Arial" w:cs="Arial"/>
          <w:color w:val="000000" w:themeColor="text1"/>
        </w:rPr>
        <w:t>severní příhraniční část kraje</w:t>
      </w:r>
      <w:r w:rsidR="004B2F40">
        <w:rPr>
          <w:rFonts w:ascii="Arial" w:hAnsi="Arial" w:cs="Arial"/>
          <w:color w:val="000000" w:themeColor="text1"/>
        </w:rPr>
        <w:t>.</w:t>
      </w:r>
      <w:r w:rsidR="00ED2677" w:rsidRPr="00834E89">
        <w:rPr>
          <w:rFonts w:ascii="Arial" w:hAnsi="Arial" w:cs="Arial"/>
          <w:color w:val="FF0000"/>
        </w:rPr>
        <w:t xml:space="preserve"> </w:t>
      </w:r>
      <w:r w:rsidR="000C7860" w:rsidRPr="004B2F40">
        <w:rPr>
          <w:rFonts w:ascii="Arial" w:hAnsi="Arial" w:cs="Arial"/>
          <w:color w:val="000000" w:themeColor="text1"/>
        </w:rPr>
        <w:t>Koncentrace trestné činnosti převážně do velkých měst, kde se nachází vyšší anonymita, veřejná doprava, vyšší mobilita obyvatelstva, výskyt návštěvníků a turistů, jsou dalšími bezpečnostně rizikovým</w:t>
      </w:r>
      <w:r w:rsidR="007C2B0E" w:rsidRPr="004B2F40">
        <w:rPr>
          <w:rFonts w:ascii="Arial" w:hAnsi="Arial" w:cs="Arial"/>
          <w:color w:val="000000" w:themeColor="text1"/>
        </w:rPr>
        <w:t>i prvky</w:t>
      </w:r>
      <w:r w:rsidR="009D60C7">
        <w:rPr>
          <w:rFonts w:ascii="Arial" w:hAnsi="Arial" w:cs="Arial"/>
          <w:color w:val="000000" w:themeColor="text1"/>
        </w:rPr>
        <w:t>, o</w:t>
      </w:r>
      <w:r w:rsidR="007C2B0E" w:rsidRPr="004B2F40">
        <w:rPr>
          <w:rFonts w:ascii="Arial" w:hAnsi="Arial" w:cs="Arial"/>
          <w:color w:val="000000" w:themeColor="text1"/>
        </w:rPr>
        <w:t xml:space="preserve">bdobně jako je tomu u významných dopravních uzlů a silničních tepen v kraji, které jsou častým cílem útoku </w:t>
      </w:r>
      <w:r w:rsidR="006C3DD7" w:rsidRPr="004B2F40">
        <w:rPr>
          <w:rFonts w:ascii="Arial" w:hAnsi="Arial" w:cs="Arial"/>
          <w:color w:val="000000" w:themeColor="text1"/>
        </w:rPr>
        <w:t>projíždějících pachatelů.</w:t>
      </w:r>
      <w:r w:rsidR="004B2F40">
        <w:rPr>
          <w:rFonts w:ascii="Arial" w:hAnsi="Arial" w:cs="Arial"/>
          <w:color w:val="000000" w:themeColor="text1"/>
        </w:rPr>
        <w:t xml:space="preserve"> Velkou měrou se na kriminalitě podílí i stav společnosti – právního vědomí občanů, kvalita morálních a rodinných hodnot, dostupnost návykových látek, lhostejnosti či nevšímavost občanů“ (Krajské ředitelství policie Olomouckého kraje 2016). </w:t>
      </w:r>
      <w:r w:rsidR="0038099E" w:rsidRPr="004B2F40">
        <w:rPr>
          <w:rFonts w:ascii="Arial" w:hAnsi="Arial" w:cs="Arial"/>
          <w:color w:val="000000" w:themeColor="text1"/>
        </w:rPr>
        <w:t>Z</w:t>
      </w:r>
      <w:r w:rsidR="006F37C6" w:rsidRPr="004B2F40">
        <w:rPr>
          <w:rFonts w:ascii="Arial" w:hAnsi="Arial" w:cs="Arial"/>
          <w:color w:val="000000" w:themeColor="text1"/>
        </w:rPr>
        <w:t xml:space="preserve"> uvedených důvodů </w:t>
      </w:r>
      <w:r w:rsidR="0038099E" w:rsidRPr="004B2F40">
        <w:rPr>
          <w:rFonts w:ascii="Arial" w:hAnsi="Arial" w:cs="Arial"/>
          <w:color w:val="000000" w:themeColor="text1"/>
        </w:rPr>
        <w:t xml:space="preserve">je vhodné sledovat obecné podmínky vývoje společenského života na území Olomouckého kraje, </w:t>
      </w:r>
      <w:r w:rsidR="00E00820" w:rsidRPr="004B2F40">
        <w:rPr>
          <w:rFonts w:ascii="Arial" w:hAnsi="Arial" w:cs="Arial"/>
          <w:color w:val="000000" w:themeColor="text1"/>
        </w:rPr>
        <w:t xml:space="preserve">především </w:t>
      </w:r>
      <w:r w:rsidR="008E1358" w:rsidRPr="004B2F40">
        <w:rPr>
          <w:rFonts w:ascii="Arial" w:hAnsi="Arial" w:cs="Arial"/>
          <w:color w:val="000000" w:themeColor="text1"/>
        </w:rPr>
        <w:t xml:space="preserve">spokojenost občanů, jejich angažovanost, </w:t>
      </w:r>
      <w:r w:rsidR="00E00820" w:rsidRPr="004B2F40">
        <w:rPr>
          <w:rFonts w:ascii="Arial" w:hAnsi="Arial" w:cs="Arial"/>
          <w:color w:val="000000" w:themeColor="text1"/>
        </w:rPr>
        <w:t xml:space="preserve">stav </w:t>
      </w:r>
      <w:r w:rsidR="008E1358" w:rsidRPr="004B2F40">
        <w:rPr>
          <w:rFonts w:ascii="Arial" w:hAnsi="Arial" w:cs="Arial"/>
          <w:color w:val="000000" w:themeColor="text1"/>
        </w:rPr>
        <w:t>soužití</w:t>
      </w:r>
      <w:r w:rsidR="00E00820" w:rsidRPr="004B2F40">
        <w:rPr>
          <w:rFonts w:ascii="Arial" w:hAnsi="Arial" w:cs="Arial"/>
          <w:color w:val="000000" w:themeColor="text1"/>
        </w:rPr>
        <w:t xml:space="preserve"> apod.</w:t>
      </w:r>
    </w:p>
    <w:p w:rsidR="00597684" w:rsidRPr="00814FDF" w:rsidRDefault="00597684" w:rsidP="00597684">
      <w:pPr>
        <w:jc w:val="both"/>
        <w:rPr>
          <w:rFonts w:ascii="Arial" w:hAnsi="Arial" w:cs="Arial"/>
          <w:color w:val="000000"/>
        </w:rPr>
      </w:pPr>
    </w:p>
    <w:p w:rsidR="00597684" w:rsidRPr="0059581E" w:rsidRDefault="00597684" w:rsidP="009D0555">
      <w:pPr>
        <w:pStyle w:val="Nadpis2"/>
        <w:numPr>
          <w:ilvl w:val="1"/>
          <w:numId w:val="1"/>
        </w:numPr>
        <w:ind w:left="567" w:hanging="567"/>
        <w:rPr>
          <w:i w:val="0"/>
          <w:sz w:val="24"/>
          <w:szCs w:val="24"/>
        </w:rPr>
      </w:pPr>
      <w:bookmarkStart w:id="12" w:name="_Toc452377993"/>
      <w:r w:rsidRPr="00801956">
        <w:rPr>
          <w:i w:val="0"/>
          <w:sz w:val="24"/>
          <w:szCs w:val="24"/>
        </w:rPr>
        <w:t>Sociálně vyloučené lokality</w:t>
      </w:r>
      <w:bookmarkEnd w:id="12"/>
    </w:p>
    <w:p w:rsidR="00004A10" w:rsidRPr="005D6FF2" w:rsidRDefault="00004A10" w:rsidP="00004A10">
      <w:pPr>
        <w:spacing w:before="120" w:after="288"/>
        <w:jc w:val="both"/>
        <w:rPr>
          <w:rFonts w:ascii="Arial" w:hAnsi="Arial" w:cs="Arial"/>
          <w:color w:val="000000" w:themeColor="text1"/>
        </w:rPr>
      </w:pPr>
      <w:r w:rsidRPr="005D6FF2">
        <w:rPr>
          <w:rFonts w:ascii="Arial" w:hAnsi="Arial" w:cs="Arial"/>
          <w:color w:val="000000" w:themeColor="text1"/>
        </w:rPr>
        <w:t>Pro účely identifikace sociálně vyloučených lokalit se v rámci této Strategie budeme řídit definicí označenou v</w:t>
      </w:r>
      <w:r w:rsidR="009C1087" w:rsidRPr="005D6FF2">
        <w:rPr>
          <w:rFonts w:ascii="Arial" w:hAnsi="Arial" w:cs="Arial"/>
          <w:color w:val="000000" w:themeColor="text1"/>
        </w:rPr>
        <w:t> Analýze sociálně vyloučených lokalit v ČR</w:t>
      </w:r>
      <w:r w:rsidRPr="005D6FF2">
        <w:rPr>
          <w:rFonts w:ascii="Arial" w:hAnsi="Arial" w:cs="Arial"/>
          <w:color w:val="000000" w:themeColor="text1"/>
        </w:rPr>
        <w:t xml:space="preserve">, podle které </w:t>
      </w:r>
      <w:r w:rsidR="009077E5">
        <w:rPr>
          <w:rFonts w:ascii="Arial" w:hAnsi="Arial" w:cs="Arial"/>
          <w:color w:val="000000" w:themeColor="text1"/>
        </w:rPr>
        <w:t xml:space="preserve">lze </w:t>
      </w:r>
      <w:r w:rsidR="005D6FF2" w:rsidRPr="005D6FF2">
        <w:rPr>
          <w:rFonts w:ascii="Arial" w:hAnsi="Arial" w:cs="Arial"/>
          <w:color w:val="000000" w:themeColor="text1"/>
        </w:rPr>
        <w:t xml:space="preserve">za sociálně vyloučenou lokalitu nebo sociálním vyloučením ohroženou lokalitu </w:t>
      </w:r>
      <w:r w:rsidR="009C1087" w:rsidRPr="005D6FF2">
        <w:rPr>
          <w:rFonts w:ascii="Arial" w:hAnsi="Arial" w:cs="Arial"/>
          <w:color w:val="000000" w:themeColor="text1"/>
        </w:rPr>
        <w:t>považ</w:t>
      </w:r>
      <w:r w:rsidR="009077E5">
        <w:rPr>
          <w:rFonts w:ascii="Arial" w:hAnsi="Arial" w:cs="Arial"/>
          <w:color w:val="000000" w:themeColor="text1"/>
        </w:rPr>
        <w:t xml:space="preserve">ovat </w:t>
      </w:r>
      <w:r w:rsidR="005D6FF2" w:rsidRPr="005D6FF2">
        <w:rPr>
          <w:rFonts w:ascii="Arial" w:hAnsi="Arial" w:cs="Arial"/>
          <w:color w:val="000000" w:themeColor="text1"/>
        </w:rPr>
        <w:t>takovou l</w:t>
      </w:r>
      <w:r w:rsidRPr="005D6FF2">
        <w:rPr>
          <w:rFonts w:ascii="Arial" w:hAnsi="Arial" w:cs="Arial"/>
          <w:color w:val="000000" w:themeColor="text1"/>
        </w:rPr>
        <w:t>okalitu</w:t>
      </w:r>
      <w:r w:rsidR="005D6FF2" w:rsidRPr="005D6FF2">
        <w:rPr>
          <w:rFonts w:ascii="Arial" w:hAnsi="Arial" w:cs="Arial"/>
          <w:color w:val="000000" w:themeColor="text1"/>
        </w:rPr>
        <w:t>, kde dochází ke koncentraci více než 20 osob žijících v nevyhovujících podmínkách (indikováno počtem příjemců příspěvku na živobytí), které obývají fyzicky či symbolicky ohraničený prostor i</w:t>
      </w:r>
      <w:r w:rsidR="009077E5">
        <w:rPr>
          <w:rFonts w:ascii="Arial" w:hAnsi="Arial" w:cs="Arial"/>
          <w:color w:val="000000" w:themeColor="text1"/>
        </w:rPr>
        <w:t>ndikován</w:t>
      </w:r>
      <w:r w:rsidR="005D6FF2" w:rsidRPr="005D6FF2">
        <w:rPr>
          <w:rFonts w:ascii="Arial" w:hAnsi="Arial" w:cs="Arial"/>
          <w:color w:val="000000" w:themeColor="text1"/>
        </w:rPr>
        <w:t xml:space="preserve"> vn</w:t>
      </w:r>
      <w:r w:rsidR="009077E5">
        <w:rPr>
          <w:rFonts w:ascii="Arial" w:hAnsi="Arial" w:cs="Arial"/>
          <w:color w:val="000000" w:themeColor="text1"/>
        </w:rPr>
        <w:t xml:space="preserve">ější identifikací </w:t>
      </w:r>
      <w:r w:rsidR="005D6FF2" w:rsidRPr="005D6FF2">
        <w:rPr>
          <w:rFonts w:ascii="Arial" w:hAnsi="Arial" w:cs="Arial"/>
          <w:color w:val="000000" w:themeColor="text1"/>
        </w:rPr>
        <w:t>(Čada a kol. 2015).</w:t>
      </w:r>
    </w:p>
    <w:p w:rsidR="008B4557" w:rsidRPr="008B4557" w:rsidRDefault="00FB5AF5" w:rsidP="00004A10">
      <w:pPr>
        <w:spacing w:before="120" w:after="288"/>
        <w:jc w:val="both"/>
        <w:rPr>
          <w:rFonts w:ascii="Arial" w:hAnsi="Arial" w:cs="Arial"/>
          <w:color w:val="000000" w:themeColor="text1"/>
        </w:rPr>
      </w:pPr>
      <w:r w:rsidRPr="008B4557">
        <w:rPr>
          <w:rFonts w:ascii="Arial" w:hAnsi="Arial" w:cs="Arial"/>
          <w:color w:val="000000" w:themeColor="text1"/>
        </w:rPr>
        <w:t xml:space="preserve">V každé ze sociálně vyloučených lokalit lze obvykle nalézt </w:t>
      </w:r>
      <w:r w:rsidR="008B4557" w:rsidRPr="008B4557">
        <w:rPr>
          <w:rFonts w:ascii="Arial" w:hAnsi="Arial" w:cs="Arial"/>
          <w:color w:val="000000" w:themeColor="text1"/>
        </w:rPr>
        <w:t xml:space="preserve">řadu indikátorů spoluurčujících sociální vyloučení - trh práce (např. nezaměstnanost, sociální dávky, alternativní zdroje obživy), kontakt se sociálním okolím (popis lokality), přístup k veřejným službám (děti ve školách mimo hlavní vzdělávací proud, střední školy, zdravotnictví, volnočasové aktivity, obecní bytový fond), osobní situace (zadluženost, kriminalita) a politická participace v podobě volebního chování či míry účasti na rozhodování (Čada a kol. 2015). </w:t>
      </w:r>
    </w:p>
    <w:p w:rsidR="00CC35E8" w:rsidRPr="00570CE0" w:rsidRDefault="00FB5AF5" w:rsidP="00004A10">
      <w:pPr>
        <w:spacing w:before="120" w:after="288"/>
        <w:jc w:val="both"/>
        <w:rPr>
          <w:rFonts w:ascii="Arial" w:hAnsi="Arial" w:cs="Arial"/>
          <w:color w:val="000000" w:themeColor="text1"/>
        </w:rPr>
      </w:pPr>
      <w:r w:rsidRPr="00CC35E8">
        <w:rPr>
          <w:rFonts w:ascii="Arial" w:hAnsi="Arial" w:cs="Arial"/>
          <w:color w:val="000000" w:themeColor="text1"/>
        </w:rPr>
        <w:t>Jak již bylo řečeno, v intencích konceptu sociálně vyloučených lokalit se může n</w:t>
      </w:r>
      <w:r w:rsidR="00004A10" w:rsidRPr="00CC35E8">
        <w:rPr>
          <w:rFonts w:ascii="Arial" w:hAnsi="Arial" w:cs="Arial"/>
          <w:color w:val="000000" w:themeColor="text1"/>
        </w:rPr>
        <w:t xml:space="preserve">a jedné straně jednat o jednotlivý dům, ve kterém žije několik jednotlivců či rodin, nebo </w:t>
      </w:r>
      <w:r w:rsidRPr="00CC35E8">
        <w:rPr>
          <w:rFonts w:ascii="Arial" w:hAnsi="Arial" w:cs="Arial"/>
          <w:color w:val="000000" w:themeColor="text1"/>
        </w:rPr>
        <w:t xml:space="preserve">na straně druhé </w:t>
      </w:r>
      <w:r w:rsidR="00CC35E8">
        <w:rPr>
          <w:rFonts w:ascii="Arial" w:hAnsi="Arial" w:cs="Arial"/>
          <w:color w:val="000000" w:themeColor="text1"/>
        </w:rPr>
        <w:t xml:space="preserve">o </w:t>
      </w:r>
      <w:r w:rsidR="00004A10" w:rsidRPr="00CC35E8">
        <w:rPr>
          <w:rFonts w:ascii="Arial" w:hAnsi="Arial" w:cs="Arial"/>
          <w:color w:val="000000" w:themeColor="text1"/>
        </w:rPr>
        <w:t>celou městskou čtvrť čítající několik sto</w:t>
      </w:r>
      <w:r w:rsidRPr="00CC35E8">
        <w:rPr>
          <w:rFonts w:ascii="Arial" w:hAnsi="Arial" w:cs="Arial"/>
          <w:color w:val="000000" w:themeColor="text1"/>
        </w:rPr>
        <w:t>vek nebo dokonce tisíc obyvatel</w:t>
      </w:r>
      <w:r w:rsidR="00004A10" w:rsidRPr="00CC35E8">
        <w:rPr>
          <w:rFonts w:ascii="Arial" w:hAnsi="Arial" w:cs="Arial"/>
          <w:color w:val="000000" w:themeColor="text1"/>
        </w:rPr>
        <w:t>. T</w:t>
      </w:r>
      <w:r w:rsidR="00CC35E8" w:rsidRPr="00CC35E8">
        <w:rPr>
          <w:rFonts w:ascii="Arial" w:hAnsi="Arial" w:cs="Arial"/>
          <w:color w:val="000000" w:themeColor="text1"/>
        </w:rPr>
        <w:t>ato místa jsou okolními obyvateli negativně symbolicky označována jako „špatná adresa“ nebo „problémové místo“</w:t>
      </w:r>
      <w:r w:rsidR="00AE042D">
        <w:rPr>
          <w:rFonts w:ascii="Arial" w:hAnsi="Arial" w:cs="Arial"/>
          <w:color w:val="000000" w:themeColor="text1"/>
        </w:rPr>
        <w:t xml:space="preserve">. V kontextu této Strategie je důležité si také uvědomit, že sociálně vyloučená lokalita je často potenciálem uzavřeného ekonomického systému (lichva a tzv. rychlé půjčky) a výskytem rizikových forem chování jako např. alkoholismus, narkomanie, či gamblerství a kriminality (Čada a </w:t>
      </w:r>
      <w:r w:rsidR="00AE042D" w:rsidRPr="00570CE0">
        <w:rPr>
          <w:rFonts w:ascii="Arial" w:hAnsi="Arial" w:cs="Arial"/>
          <w:color w:val="000000" w:themeColor="text1"/>
        </w:rPr>
        <w:t xml:space="preserve">kol. 2015).  </w:t>
      </w:r>
    </w:p>
    <w:p w:rsidR="00570CE0" w:rsidRDefault="00570CE0" w:rsidP="00597684">
      <w:pPr>
        <w:spacing w:before="120" w:after="288"/>
        <w:jc w:val="both"/>
        <w:rPr>
          <w:rFonts w:ascii="Arial" w:hAnsi="Arial" w:cs="Arial"/>
          <w:color w:val="000000" w:themeColor="text1"/>
        </w:rPr>
      </w:pPr>
      <w:r w:rsidRPr="00570CE0">
        <w:rPr>
          <w:rFonts w:ascii="Arial" w:hAnsi="Arial" w:cs="Arial"/>
          <w:color w:val="000000" w:themeColor="text1"/>
        </w:rPr>
        <w:t>Právě k</w:t>
      </w:r>
      <w:r w:rsidR="00597684" w:rsidRPr="00570CE0">
        <w:rPr>
          <w:rFonts w:ascii="Arial" w:hAnsi="Arial" w:cs="Arial"/>
          <w:color w:val="000000" w:themeColor="text1"/>
        </w:rPr>
        <w:t xml:space="preserve">riminalita </w:t>
      </w:r>
      <w:r w:rsidRPr="00570CE0">
        <w:rPr>
          <w:rFonts w:ascii="Arial" w:hAnsi="Arial" w:cs="Arial"/>
          <w:color w:val="000000" w:themeColor="text1"/>
        </w:rPr>
        <w:t xml:space="preserve">se „podle místních aktérů odehrává spíše mimo sociálně vyloučené lokality. Trestné činy jsou zastoupené především majetkovou trestnou činností, případně úvěrovými podvody. Jak ze závěru terénního šetření vyplývá, mezi nejčastěji řešené případy na území sociálně vyloučených lokalit patří stížnosti na přestupky z oblasti veřejného pořádku – rušení nočního klidu, občanského soužití, znečišťování veřejného prostranství. Mezi další typické problémy náleží drobné krádeže, vykradené sklepy, ukradená kola či černý obchod s nekolkovanými cigaretami a alkoholem. V případě hlášených napadení jde podle místních aktérů </w:t>
      </w:r>
      <w:r w:rsidRPr="00570CE0">
        <w:rPr>
          <w:rFonts w:ascii="Arial" w:hAnsi="Arial" w:cs="Arial"/>
          <w:color w:val="000000" w:themeColor="text1"/>
        </w:rPr>
        <w:lastRenderedPageBreak/>
        <w:t>často o verbální útoky. Stížnosti se často týkají skupin mladých lidí a dětí (hluk, vulgární projevy), ale i skupin dospělých hlučně se bavících do pozdních nočních hodin. Tradičními problémy mezi dětmi a mladistvými sociálně vyloučených lokalit jsou užívání alkoholových i nealkoholových drog, záškoláctví, drobná trestná činnost</w:t>
      </w:r>
      <w:r>
        <w:rPr>
          <w:rFonts w:ascii="Arial" w:hAnsi="Arial" w:cs="Arial"/>
          <w:color w:val="000000" w:themeColor="text1"/>
        </w:rPr>
        <w:t>, zejména krádeže</w:t>
      </w:r>
      <w:r w:rsidR="00835CEE">
        <w:rPr>
          <w:rFonts w:ascii="Arial" w:hAnsi="Arial" w:cs="Arial"/>
          <w:color w:val="000000" w:themeColor="text1"/>
        </w:rPr>
        <w:t>. Častým jevem v sociálně vyloučeném prostředí je vícegenerační užívání návykových látek v rodinách, kdy se přes rodiče a prostřednictvím nich dostávají návykové látky k dětem. Počátky experimentování s kouřením, alkoholem a marihuanou začínají už u dětí na prvním stupni základního vzdělávání mezi 9. a 13. rokem</w:t>
      </w:r>
      <w:r>
        <w:rPr>
          <w:rFonts w:ascii="Arial" w:hAnsi="Arial" w:cs="Arial"/>
          <w:color w:val="000000" w:themeColor="text1"/>
        </w:rPr>
        <w:t>“ (Čada a kol. 2015).</w:t>
      </w:r>
      <w:r w:rsidRPr="00570CE0">
        <w:rPr>
          <w:rFonts w:ascii="Arial" w:hAnsi="Arial" w:cs="Arial"/>
          <w:color w:val="000000" w:themeColor="text1"/>
        </w:rPr>
        <w:t xml:space="preserve"> </w:t>
      </w:r>
    </w:p>
    <w:p w:rsidR="005043C9" w:rsidRPr="0003339F" w:rsidRDefault="0078539D" w:rsidP="0003339F">
      <w:pPr>
        <w:spacing w:before="120" w:after="120"/>
        <w:jc w:val="both"/>
        <w:rPr>
          <w:rFonts w:ascii="Arial" w:hAnsi="Arial" w:cs="Arial"/>
          <w:b/>
          <w:color w:val="000000" w:themeColor="text1"/>
          <w:sz w:val="18"/>
          <w:szCs w:val="18"/>
        </w:rPr>
      </w:pPr>
      <w:r>
        <w:rPr>
          <w:rFonts w:ascii="Arial" w:hAnsi="Arial" w:cs="Arial"/>
          <w:b/>
          <w:color w:val="000000" w:themeColor="text1"/>
          <w:sz w:val="18"/>
          <w:szCs w:val="18"/>
        </w:rPr>
        <w:t xml:space="preserve"> </w:t>
      </w:r>
      <w:r w:rsidR="005043C9" w:rsidRPr="0003339F">
        <w:rPr>
          <w:rFonts w:ascii="Arial" w:hAnsi="Arial" w:cs="Arial"/>
          <w:b/>
          <w:color w:val="000000" w:themeColor="text1"/>
          <w:sz w:val="18"/>
          <w:szCs w:val="18"/>
        </w:rPr>
        <w:t xml:space="preserve">Obr. č. </w:t>
      </w:r>
      <w:r w:rsidR="006146DC">
        <w:rPr>
          <w:rFonts w:ascii="Arial" w:hAnsi="Arial" w:cs="Arial"/>
          <w:b/>
          <w:color w:val="000000" w:themeColor="text1"/>
          <w:sz w:val="18"/>
          <w:szCs w:val="18"/>
        </w:rPr>
        <w:t>6</w:t>
      </w:r>
      <w:r w:rsidR="005043C9" w:rsidRPr="0003339F">
        <w:rPr>
          <w:rFonts w:ascii="Arial" w:hAnsi="Arial" w:cs="Arial"/>
          <w:b/>
          <w:color w:val="000000" w:themeColor="text1"/>
          <w:sz w:val="18"/>
          <w:szCs w:val="18"/>
        </w:rPr>
        <w:t xml:space="preserve"> </w:t>
      </w:r>
      <w:r w:rsidR="00851BB5" w:rsidRPr="0003339F">
        <w:rPr>
          <w:rFonts w:ascii="Arial" w:hAnsi="Arial" w:cs="Arial"/>
          <w:b/>
          <w:color w:val="000000" w:themeColor="text1"/>
          <w:sz w:val="18"/>
          <w:szCs w:val="18"/>
        </w:rPr>
        <w:t>–</w:t>
      </w:r>
      <w:r w:rsidR="005043C9" w:rsidRPr="0003339F">
        <w:rPr>
          <w:rFonts w:ascii="Arial" w:hAnsi="Arial" w:cs="Arial"/>
          <w:b/>
          <w:color w:val="000000" w:themeColor="text1"/>
          <w:sz w:val="18"/>
          <w:szCs w:val="18"/>
        </w:rPr>
        <w:t xml:space="preserve"> </w:t>
      </w:r>
      <w:r w:rsidR="00851BB5" w:rsidRPr="0003339F">
        <w:rPr>
          <w:rFonts w:ascii="Arial" w:hAnsi="Arial" w:cs="Arial"/>
          <w:b/>
          <w:color w:val="000000" w:themeColor="text1"/>
          <w:sz w:val="18"/>
          <w:szCs w:val="18"/>
        </w:rPr>
        <w:t>Výskyt sociálně vyloučených lokalit</w:t>
      </w:r>
      <w:r w:rsidR="005B4AAE" w:rsidRPr="0003339F">
        <w:rPr>
          <w:rFonts w:ascii="Arial" w:hAnsi="Arial" w:cs="Arial"/>
          <w:b/>
          <w:color w:val="000000" w:themeColor="text1"/>
          <w:sz w:val="18"/>
          <w:szCs w:val="18"/>
        </w:rPr>
        <w:t xml:space="preserve"> v</w:t>
      </w:r>
      <w:r w:rsidR="004424A9">
        <w:rPr>
          <w:rFonts w:ascii="Arial" w:hAnsi="Arial" w:cs="Arial"/>
          <w:b/>
          <w:color w:val="000000" w:themeColor="text1"/>
          <w:sz w:val="18"/>
          <w:szCs w:val="18"/>
        </w:rPr>
        <w:t> </w:t>
      </w:r>
      <w:r w:rsidR="005B4AAE" w:rsidRPr="0003339F">
        <w:rPr>
          <w:rFonts w:ascii="Arial" w:hAnsi="Arial" w:cs="Arial"/>
          <w:b/>
          <w:color w:val="000000" w:themeColor="text1"/>
          <w:sz w:val="18"/>
          <w:szCs w:val="18"/>
        </w:rPr>
        <w:t>ČR</w:t>
      </w:r>
      <w:r w:rsidR="004424A9">
        <w:rPr>
          <w:rFonts w:ascii="Arial" w:hAnsi="Arial" w:cs="Arial"/>
          <w:b/>
          <w:color w:val="000000" w:themeColor="text1"/>
          <w:sz w:val="18"/>
          <w:szCs w:val="18"/>
        </w:rPr>
        <w:t xml:space="preserve"> </w:t>
      </w:r>
      <w:r>
        <w:rPr>
          <w:rFonts w:ascii="Arial" w:hAnsi="Arial" w:cs="Arial"/>
          <w:b/>
          <w:color w:val="000000" w:themeColor="text1"/>
          <w:sz w:val="18"/>
          <w:szCs w:val="18"/>
        </w:rPr>
        <w:t xml:space="preserve">dle územního členění </w:t>
      </w:r>
      <w:r w:rsidR="004424A9">
        <w:rPr>
          <w:rFonts w:ascii="Arial" w:hAnsi="Arial" w:cs="Arial"/>
          <w:b/>
          <w:color w:val="000000" w:themeColor="text1"/>
          <w:sz w:val="18"/>
          <w:szCs w:val="18"/>
        </w:rPr>
        <w:t>obcí s rozšířenou působností</w:t>
      </w:r>
    </w:p>
    <w:p w:rsidR="005043C9" w:rsidRDefault="005043C9" w:rsidP="00851BB5">
      <w:pPr>
        <w:spacing w:after="120"/>
        <w:jc w:val="center"/>
        <w:rPr>
          <w:rFonts w:ascii="Arial" w:hAnsi="Arial" w:cs="Arial"/>
          <w:color w:val="000000" w:themeColor="text1"/>
        </w:rPr>
      </w:pPr>
      <w:r>
        <w:rPr>
          <w:noProof/>
        </w:rPr>
        <w:drawing>
          <wp:inline distT="0" distB="0" distL="0" distR="0" wp14:anchorId="6DDDBDAA" wp14:editId="3B4DB5E5">
            <wp:extent cx="4981120" cy="3400425"/>
            <wp:effectExtent l="0" t="0" r="0" b="0"/>
            <wp:docPr id="4220" name="Obrázek 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0331" b="4339"/>
                    <a:stretch/>
                  </pic:blipFill>
                  <pic:spPr bwMode="auto">
                    <a:xfrm>
                      <a:off x="0" y="0"/>
                      <a:ext cx="4979606" cy="3399391"/>
                    </a:xfrm>
                    <a:prstGeom prst="rect">
                      <a:avLst/>
                    </a:prstGeom>
                    <a:ln>
                      <a:noFill/>
                    </a:ln>
                    <a:extLst>
                      <a:ext uri="{53640926-AAD7-44D8-BBD7-CCE9431645EC}">
                        <a14:shadowObscured xmlns:a14="http://schemas.microsoft.com/office/drawing/2010/main"/>
                      </a:ext>
                    </a:extLst>
                  </pic:spPr>
                </pic:pic>
              </a:graphicData>
            </a:graphic>
          </wp:inline>
        </w:drawing>
      </w:r>
    </w:p>
    <w:p w:rsidR="00851BB5" w:rsidRPr="00851BB5" w:rsidRDefault="00CB1853" w:rsidP="00CB1853">
      <w:pPr>
        <w:spacing w:after="288"/>
        <w:ind w:left="4248"/>
        <w:rPr>
          <w:rFonts w:ascii="Arial" w:hAnsi="Arial" w:cs="Arial"/>
          <w:color w:val="000000" w:themeColor="text1"/>
          <w:sz w:val="16"/>
          <w:szCs w:val="16"/>
        </w:rPr>
      </w:pPr>
      <w:r>
        <w:rPr>
          <w:rFonts w:ascii="Arial" w:hAnsi="Arial" w:cs="Arial"/>
          <w:color w:val="000000" w:themeColor="text1"/>
          <w:sz w:val="16"/>
          <w:szCs w:val="16"/>
        </w:rPr>
        <w:t xml:space="preserve">      </w:t>
      </w:r>
      <w:r w:rsidR="00851BB5" w:rsidRPr="00851BB5">
        <w:rPr>
          <w:rFonts w:ascii="Arial" w:hAnsi="Arial" w:cs="Arial"/>
          <w:color w:val="000000" w:themeColor="text1"/>
          <w:sz w:val="16"/>
          <w:szCs w:val="16"/>
        </w:rPr>
        <w:t>Zdroj: Analýza sociálně vyloučených lokalit v ČR (2015)</w:t>
      </w:r>
    </w:p>
    <w:p w:rsidR="005B4AAE" w:rsidRPr="004424A9" w:rsidRDefault="004424A9" w:rsidP="00CB1853">
      <w:pPr>
        <w:pStyle w:val="Zladntext"/>
        <w:spacing w:before="120" w:after="120" w:line="240" w:lineRule="auto"/>
        <w:jc w:val="center"/>
        <w:rPr>
          <w:rFonts w:cs="Arial"/>
          <w:b/>
          <w:color w:val="000000" w:themeColor="text1"/>
          <w:sz w:val="18"/>
          <w:szCs w:val="18"/>
        </w:rPr>
      </w:pPr>
      <w:r w:rsidRPr="004424A9">
        <w:rPr>
          <w:rFonts w:cs="Arial"/>
          <w:b/>
          <w:color w:val="000000" w:themeColor="text1"/>
          <w:sz w:val="18"/>
          <w:szCs w:val="18"/>
        </w:rPr>
        <w:t xml:space="preserve">Tabulka č. </w:t>
      </w:r>
      <w:r w:rsidR="006146DC">
        <w:rPr>
          <w:rFonts w:cs="Arial"/>
          <w:b/>
          <w:color w:val="000000" w:themeColor="text1"/>
          <w:sz w:val="18"/>
          <w:szCs w:val="18"/>
        </w:rPr>
        <w:t>6</w:t>
      </w:r>
      <w:r w:rsidRPr="004424A9">
        <w:rPr>
          <w:rFonts w:cs="Arial"/>
          <w:b/>
          <w:color w:val="000000" w:themeColor="text1"/>
          <w:sz w:val="18"/>
          <w:szCs w:val="18"/>
        </w:rPr>
        <w:t xml:space="preserve"> – Výskyt sociálně vyloučených lokalit na území Olomouckého kraje</w:t>
      </w:r>
    </w:p>
    <w:tbl>
      <w:tblPr>
        <w:tblW w:w="5680" w:type="dxa"/>
        <w:jc w:val="center"/>
        <w:tblInd w:w="1868" w:type="dxa"/>
        <w:tblLook w:val="04A0" w:firstRow="1" w:lastRow="0" w:firstColumn="1" w:lastColumn="0" w:noHBand="0" w:noVBand="1"/>
      </w:tblPr>
      <w:tblGrid>
        <w:gridCol w:w="2068"/>
        <w:gridCol w:w="1999"/>
        <w:gridCol w:w="1613"/>
      </w:tblGrid>
      <w:tr w:rsidR="0078539D" w:rsidRPr="002F75CC" w:rsidTr="00CB1853">
        <w:trPr>
          <w:jc w:val="center"/>
        </w:trPr>
        <w:tc>
          <w:tcPr>
            <w:tcW w:w="2068" w:type="dxa"/>
            <w:tcBorders>
              <w:top w:val="single" w:sz="2" w:space="0" w:color="auto"/>
              <w:left w:val="single" w:sz="2" w:space="0" w:color="auto"/>
              <w:right w:val="single" w:sz="2" w:space="0" w:color="auto"/>
            </w:tcBorders>
            <w:shd w:val="clear" w:color="auto" w:fill="244061" w:themeFill="accent1" w:themeFillShade="80"/>
            <w:vAlign w:val="center"/>
          </w:tcPr>
          <w:p w:rsidR="0078539D" w:rsidRPr="00BF0C02" w:rsidRDefault="0078539D" w:rsidP="008E2F82">
            <w:pPr>
              <w:jc w:val="center"/>
              <w:rPr>
                <w:rFonts w:ascii="Arial" w:hAnsi="Arial" w:cs="Arial"/>
                <w:b/>
                <w:sz w:val="12"/>
                <w:szCs w:val="12"/>
              </w:rPr>
            </w:pPr>
            <w:r>
              <w:rPr>
                <w:rFonts w:ascii="Arial" w:hAnsi="Arial" w:cs="Arial"/>
                <w:b/>
                <w:sz w:val="12"/>
                <w:szCs w:val="12"/>
              </w:rPr>
              <w:t>území obce s rozšířenou působností</w:t>
            </w:r>
          </w:p>
        </w:tc>
        <w:tc>
          <w:tcPr>
            <w:tcW w:w="1999" w:type="dxa"/>
            <w:tcBorders>
              <w:top w:val="single" w:sz="2" w:space="0" w:color="auto"/>
              <w:left w:val="single" w:sz="2" w:space="0" w:color="auto"/>
              <w:right w:val="single" w:sz="2" w:space="0" w:color="auto"/>
            </w:tcBorders>
            <w:shd w:val="clear" w:color="auto" w:fill="244061" w:themeFill="accent1" w:themeFillShade="80"/>
            <w:vAlign w:val="center"/>
          </w:tcPr>
          <w:p w:rsidR="0078539D" w:rsidRPr="00BF0C02" w:rsidRDefault="0078539D" w:rsidP="008E2F82">
            <w:pPr>
              <w:jc w:val="center"/>
              <w:rPr>
                <w:rFonts w:ascii="Arial" w:hAnsi="Arial" w:cs="Arial"/>
                <w:b/>
                <w:sz w:val="12"/>
                <w:szCs w:val="12"/>
              </w:rPr>
            </w:pPr>
            <w:r>
              <w:rPr>
                <w:rFonts w:ascii="Arial" w:hAnsi="Arial" w:cs="Arial"/>
                <w:b/>
                <w:sz w:val="12"/>
                <w:szCs w:val="12"/>
              </w:rPr>
              <w:t>počet sociálně vyloučených lokalit</w:t>
            </w:r>
          </w:p>
        </w:tc>
        <w:tc>
          <w:tcPr>
            <w:tcW w:w="1613" w:type="dxa"/>
            <w:tcBorders>
              <w:top w:val="single" w:sz="2" w:space="0" w:color="auto"/>
              <w:left w:val="single" w:sz="2" w:space="0" w:color="auto"/>
              <w:right w:val="single" w:sz="2" w:space="0" w:color="auto"/>
            </w:tcBorders>
            <w:shd w:val="clear" w:color="auto" w:fill="244061" w:themeFill="accent1" w:themeFillShade="80"/>
            <w:vAlign w:val="center"/>
          </w:tcPr>
          <w:p w:rsidR="0078539D" w:rsidRPr="00BF0C02" w:rsidRDefault="00EA0E8F" w:rsidP="008E2F82">
            <w:pPr>
              <w:jc w:val="center"/>
              <w:rPr>
                <w:rFonts w:ascii="Arial" w:hAnsi="Arial" w:cs="Arial"/>
                <w:b/>
                <w:sz w:val="12"/>
                <w:szCs w:val="12"/>
              </w:rPr>
            </w:pPr>
            <w:r>
              <w:rPr>
                <w:rFonts w:ascii="Arial" w:hAnsi="Arial" w:cs="Arial"/>
                <w:b/>
                <w:sz w:val="12"/>
                <w:szCs w:val="12"/>
              </w:rPr>
              <w:t xml:space="preserve">celkový </w:t>
            </w:r>
            <w:r w:rsidR="0078539D">
              <w:rPr>
                <w:rFonts w:ascii="Arial" w:hAnsi="Arial" w:cs="Arial"/>
                <w:b/>
                <w:sz w:val="12"/>
                <w:szCs w:val="12"/>
              </w:rPr>
              <w:t xml:space="preserve">počet obyvatel </w:t>
            </w:r>
            <w:r>
              <w:rPr>
                <w:rFonts w:ascii="Arial" w:hAnsi="Arial" w:cs="Arial"/>
                <w:b/>
                <w:sz w:val="12"/>
                <w:szCs w:val="12"/>
              </w:rPr>
              <w:t xml:space="preserve">v </w:t>
            </w:r>
            <w:r w:rsidR="0078539D">
              <w:rPr>
                <w:rFonts w:ascii="Arial" w:hAnsi="Arial" w:cs="Arial"/>
                <w:b/>
                <w:sz w:val="12"/>
                <w:szCs w:val="12"/>
              </w:rPr>
              <w:t>sociálně vyloučených lokalit</w:t>
            </w:r>
          </w:p>
        </w:tc>
      </w:tr>
      <w:tr w:rsidR="0078539D" w:rsidRPr="002F75CC" w:rsidTr="00CB1853">
        <w:trPr>
          <w:jc w:val="center"/>
        </w:trPr>
        <w:tc>
          <w:tcPr>
            <w:tcW w:w="2068" w:type="dxa"/>
            <w:tcBorders>
              <w:bottom w:val="single" w:sz="2" w:space="0" w:color="auto"/>
            </w:tcBorders>
            <w:vAlign w:val="center"/>
          </w:tcPr>
          <w:p w:rsidR="0078539D" w:rsidRPr="00CB1853" w:rsidRDefault="00CB1853" w:rsidP="008E2F82">
            <w:pPr>
              <w:jc w:val="right"/>
              <w:rPr>
                <w:rFonts w:ascii="Arial" w:hAnsi="Arial" w:cs="Arial"/>
                <w:sz w:val="18"/>
                <w:szCs w:val="18"/>
              </w:rPr>
            </w:pPr>
            <w:r>
              <w:rPr>
                <w:rFonts w:ascii="Arial" w:hAnsi="Arial" w:cs="Arial"/>
                <w:sz w:val="18"/>
                <w:szCs w:val="18"/>
              </w:rPr>
              <w:t>Jeseník</w:t>
            </w:r>
          </w:p>
        </w:tc>
        <w:tc>
          <w:tcPr>
            <w:tcW w:w="1999" w:type="dxa"/>
            <w:tcBorders>
              <w:bottom w:val="single" w:sz="2" w:space="0" w:color="auto"/>
            </w:tcBorders>
            <w:vAlign w:val="center"/>
          </w:tcPr>
          <w:p w:rsidR="0078539D" w:rsidRPr="00CB1853" w:rsidRDefault="00CB1853" w:rsidP="00CB1853">
            <w:pPr>
              <w:jc w:val="center"/>
              <w:rPr>
                <w:rFonts w:ascii="Arial" w:hAnsi="Arial" w:cs="Arial"/>
                <w:sz w:val="18"/>
                <w:szCs w:val="18"/>
              </w:rPr>
            </w:pPr>
            <w:r>
              <w:rPr>
                <w:rFonts w:ascii="Arial" w:hAnsi="Arial" w:cs="Arial"/>
                <w:sz w:val="18"/>
                <w:szCs w:val="18"/>
              </w:rPr>
              <w:t>14</w:t>
            </w:r>
          </w:p>
        </w:tc>
        <w:tc>
          <w:tcPr>
            <w:tcW w:w="1613" w:type="dxa"/>
            <w:tcBorders>
              <w:bottom w:val="single" w:sz="2" w:space="0" w:color="auto"/>
            </w:tcBorders>
            <w:vAlign w:val="center"/>
          </w:tcPr>
          <w:p w:rsidR="0078539D" w:rsidRPr="00CB1853" w:rsidRDefault="00CB1853" w:rsidP="008E2F82">
            <w:pPr>
              <w:jc w:val="center"/>
              <w:rPr>
                <w:rFonts w:ascii="Arial" w:hAnsi="Arial" w:cs="Arial"/>
                <w:sz w:val="18"/>
                <w:szCs w:val="18"/>
              </w:rPr>
            </w:pPr>
            <w:r>
              <w:rPr>
                <w:rFonts w:ascii="Arial" w:hAnsi="Arial" w:cs="Arial"/>
                <w:sz w:val="18"/>
                <w:szCs w:val="18"/>
              </w:rPr>
              <w:t>500 - 900</w:t>
            </w:r>
          </w:p>
        </w:tc>
      </w:tr>
      <w:tr w:rsidR="0078539D" w:rsidRPr="002F75CC" w:rsidTr="00CB1853">
        <w:trPr>
          <w:jc w:val="center"/>
        </w:trPr>
        <w:tc>
          <w:tcPr>
            <w:tcW w:w="2068" w:type="dxa"/>
            <w:tcBorders>
              <w:top w:val="single" w:sz="2" w:space="0" w:color="auto"/>
              <w:bottom w:val="single" w:sz="2" w:space="0" w:color="auto"/>
            </w:tcBorders>
            <w:vAlign w:val="center"/>
          </w:tcPr>
          <w:p w:rsidR="0078539D" w:rsidRPr="00CB1853" w:rsidRDefault="00CB1853" w:rsidP="008E2F82">
            <w:pPr>
              <w:jc w:val="right"/>
              <w:rPr>
                <w:rFonts w:ascii="Arial" w:hAnsi="Arial" w:cs="Arial"/>
                <w:sz w:val="18"/>
                <w:szCs w:val="18"/>
              </w:rPr>
            </w:pPr>
            <w:r>
              <w:rPr>
                <w:rFonts w:ascii="Arial" w:hAnsi="Arial" w:cs="Arial"/>
                <w:sz w:val="18"/>
                <w:szCs w:val="18"/>
              </w:rPr>
              <w:t>Šumperk</w:t>
            </w:r>
          </w:p>
        </w:tc>
        <w:tc>
          <w:tcPr>
            <w:tcW w:w="1999" w:type="dxa"/>
            <w:tcBorders>
              <w:top w:val="single" w:sz="2" w:space="0" w:color="auto"/>
              <w:bottom w:val="single" w:sz="2" w:space="0" w:color="auto"/>
            </w:tcBorders>
            <w:vAlign w:val="center"/>
          </w:tcPr>
          <w:p w:rsidR="0078539D" w:rsidRPr="00CB1853" w:rsidRDefault="00CB1853" w:rsidP="00CB1853">
            <w:pPr>
              <w:jc w:val="center"/>
              <w:rPr>
                <w:rFonts w:ascii="Arial" w:hAnsi="Arial" w:cs="Arial"/>
                <w:sz w:val="18"/>
                <w:szCs w:val="18"/>
              </w:rPr>
            </w:pPr>
            <w:r>
              <w:rPr>
                <w:rFonts w:ascii="Arial" w:hAnsi="Arial" w:cs="Arial"/>
                <w:sz w:val="18"/>
                <w:szCs w:val="18"/>
              </w:rPr>
              <w:t>10</w:t>
            </w:r>
          </w:p>
        </w:tc>
        <w:tc>
          <w:tcPr>
            <w:tcW w:w="1613" w:type="dxa"/>
            <w:tcBorders>
              <w:top w:val="single" w:sz="2" w:space="0" w:color="auto"/>
              <w:bottom w:val="single" w:sz="2" w:space="0" w:color="auto"/>
            </w:tcBorders>
            <w:vAlign w:val="center"/>
          </w:tcPr>
          <w:p w:rsidR="0078539D" w:rsidRPr="00CB1853" w:rsidRDefault="00CB1853" w:rsidP="00CB1853">
            <w:pPr>
              <w:jc w:val="center"/>
              <w:rPr>
                <w:rFonts w:ascii="Arial" w:hAnsi="Arial" w:cs="Arial"/>
                <w:sz w:val="18"/>
                <w:szCs w:val="18"/>
              </w:rPr>
            </w:pPr>
            <w:r>
              <w:rPr>
                <w:rFonts w:ascii="Arial" w:hAnsi="Arial" w:cs="Arial"/>
                <w:sz w:val="18"/>
                <w:szCs w:val="18"/>
              </w:rPr>
              <w:t>300 – 600</w:t>
            </w:r>
          </w:p>
        </w:tc>
      </w:tr>
      <w:tr w:rsidR="0078539D" w:rsidRPr="002F75CC" w:rsidTr="00CB1853">
        <w:trPr>
          <w:jc w:val="center"/>
        </w:trPr>
        <w:tc>
          <w:tcPr>
            <w:tcW w:w="2068" w:type="dxa"/>
            <w:tcBorders>
              <w:top w:val="single" w:sz="2" w:space="0" w:color="auto"/>
              <w:bottom w:val="single" w:sz="2" w:space="0" w:color="auto"/>
            </w:tcBorders>
            <w:vAlign w:val="center"/>
          </w:tcPr>
          <w:p w:rsidR="0078539D" w:rsidRPr="00CB1853" w:rsidRDefault="00CB1853" w:rsidP="008E2F82">
            <w:pPr>
              <w:jc w:val="right"/>
              <w:rPr>
                <w:rFonts w:ascii="Arial" w:hAnsi="Arial" w:cs="Arial"/>
                <w:sz w:val="18"/>
                <w:szCs w:val="18"/>
              </w:rPr>
            </w:pPr>
            <w:r>
              <w:rPr>
                <w:rFonts w:ascii="Arial" w:hAnsi="Arial" w:cs="Arial"/>
                <w:sz w:val="18"/>
                <w:szCs w:val="18"/>
              </w:rPr>
              <w:t>Zábřeh</w:t>
            </w:r>
          </w:p>
        </w:tc>
        <w:tc>
          <w:tcPr>
            <w:tcW w:w="1999" w:type="dxa"/>
            <w:tcBorders>
              <w:top w:val="single" w:sz="2" w:space="0" w:color="auto"/>
              <w:bottom w:val="single" w:sz="2" w:space="0" w:color="auto"/>
            </w:tcBorders>
            <w:vAlign w:val="center"/>
          </w:tcPr>
          <w:p w:rsidR="0078539D" w:rsidRPr="00CB1853" w:rsidRDefault="00CB1853" w:rsidP="00CB1853">
            <w:pPr>
              <w:jc w:val="center"/>
              <w:rPr>
                <w:rFonts w:ascii="Arial" w:hAnsi="Arial" w:cs="Arial"/>
                <w:sz w:val="18"/>
                <w:szCs w:val="18"/>
              </w:rPr>
            </w:pPr>
            <w:r>
              <w:rPr>
                <w:rFonts w:ascii="Arial" w:hAnsi="Arial" w:cs="Arial"/>
                <w:sz w:val="18"/>
                <w:szCs w:val="18"/>
              </w:rPr>
              <w:t>3</w:t>
            </w:r>
          </w:p>
        </w:tc>
        <w:tc>
          <w:tcPr>
            <w:tcW w:w="1613" w:type="dxa"/>
            <w:tcBorders>
              <w:top w:val="single" w:sz="2" w:space="0" w:color="auto"/>
              <w:bottom w:val="single" w:sz="2" w:space="0" w:color="auto"/>
            </w:tcBorders>
            <w:vAlign w:val="center"/>
          </w:tcPr>
          <w:p w:rsidR="0078539D" w:rsidRPr="00CB1853" w:rsidRDefault="00CB1853" w:rsidP="00CB1853">
            <w:pPr>
              <w:jc w:val="center"/>
              <w:rPr>
                <w:rFonts w:ascii="Arial" w:hAnsi="Arial" w:cs="Arial"/>
                <w:sz w:val="18"/>
                <w:szCs w:val="18"/>
              </w:rPr>
            </w:pPr>
            <w:r>
              <w:rPr>
                <w:rFonts w:ascii="Arial" w:hAnsi="Arial" w:cs="Arial"/>
                <w:sz w:val="18"/>
                <w:szCs w:val="18"/>
              </w:rPr>
              <w:t>0 – 100</w:t>
            </w:r>
          </w:p>
        </w:tc>
      </w:tr>
      <w:tr w:rsidR="0078539D" w:rsidRPr="002F75CC" w:rsidTr="00CB1853">
        <w:trPr>
          <w:jc w:val="center"/>
        </w:trPr>
        <w:tc>
          <w:tcPr>
            <w:tcW w:w="2068" w:type="dxa"/>
            <w:tcBorders>
              <w:top w:val="single" w:sz="2" w:space="0" w:color="auto"/>
              <w:bottom w:val="single" w:sz="2" w:space="0" w:color="auto"/>
            </w:tcBorders>
            <w:vAlign w:val="center"/>
          </w:tcPr>
          <w:p w:rsidR="0078539D" w:rsidRPr="00CB1853" w:rsidRDefault="00CB1853" w:rsidP="008E2F82">
            <w:pPr>
              <w:jc w:val="right"/>
              <w:rPr>
                <w:rFonts w:ascii="Arial" w:hAnsi="Arial" w:cs="Arial"/>
                <w:sz w:val="18"/>
                <w:szCs w:val="18"/>
              </w:rPr>
            </w:pPr>
            <w:r>
              <w:rPr>
                <w:rFonts w:ascii="Arial" w:hAnsi="Arial" w:cs="Arial"/>
                <w:sz w:val="18"/>
                <w:szCs w:val="18"/>
              </w:rPr>
              <w:t>Uničov</w:t>
            </w:r>
          </w:p>
        </w:tc>
        <w:tc>
          <w:tcPr>
            <w:tcW w:w="1999" w:type="dxa"/>
            <w:tcBorders>
              <w:top w:val="single" w:sz="2" w:space="0" w:color="auto"/>
              <w:bottom w:val="single" w:sz="2" w:space="0" w:color="auto"/>
            </w:tcBorders>
            <w:vAlign w:val="center"/>
          </w:tcPr>
          <w:p w:rsidR="0078539D" w:rsidRPr="00CB1853" w:rsidRDefault="00CB1853" w:rsidP="00CB1853">
            <w:pPr>
              <w:jc w:val="center"/>
              <w:rPr>
                <w:rFonts w:ascii="Arial" w:hAnsi="Arial" w:cs="Arial"/>
                <w:sz w:val="18"/>
                <w:szCs w:val="18"/>
              </w:rPr>
            </w:pPr>
            <w:r>
              <w:rPr>
                <w:rFonts w:ascii="Arial" w:hAnsi="Arial" w:cs="Arial"/>
                <w:sz w:val="18"/>
                <w:szCs w:val="18"/>
              </w:rPr>
              <w:t>1</w:t>
            </w:r>
          </w:p>
        </w:tc>
        <w:tc>
          <w:tcPr>
            <w:tcW w:w="1613" w:type="dxa"/>
            <w:tcBorders>
              <w:top w:val="single" w:sz="2" w:space="0" w:color="auto"/>
              <w:bottom w:val="single" w:sz="2" w:space="0" w:color="auto"/>
            </w:tcBorders>
            <w:vAlign w:val="center"/>
          </w:tcPr>
          <w:p w:rsidR="0078539D" w:rsidRPr="00CB1853" w:rsidRDefault="00CB1853" w:rsidP="00CB1853">
            <w:pPr>
              <w:jc w:val="center"/>
              <w:rPr>
                <w:rFonts w:ascii="Arial" w:hAnsi="Arial" w:cs="Arial"/>
                <w:sz w:val="18"/>
                <w:szCs w:val="18"/>
              </w:rPr>
            </w:pPr>
            <w:r>
              <w:rPr>
                <w:rFonts w:ascii="Arial" w:hAnsi="Arial" w:cs="Arial"/>
                <w:sz w:val="18"/>
                <w:szCs w:val="18"/>
              </w:rPr>
              <w:t>0 - 100</w:t>
            </w:r>
          </w:p>
        </w:tc>
      </w:tr>
      <w:tr w:rsidR="0078539D" w:rsidRPr="002F75CC" w:rsidTr="00CB1853">
        <w:trPr>
          <w:jc w:val="center"/>
        </w:trPr>
        <w:tc>
          <w:tcPr>
            <w:tcW w:w="2068" w:type="dxa"/>
            <w:tcBorders>
              <w:top w:val="single" w:sz="2" w:space="0" w:color="auto"/>
              <w:bottom w:val="single" w:sz="2" w:space="0" w:color="auto"/>
            </w:tcBorders>
            <w:vAlign w:val="center"/>
          </w:tcPr>
          <w:p w:rsidR="0078539D" w:rsidRPr="00CB1853" w:rsidRDefault="00CB1853" w:rsidP="008E2F82">
            <w:pPr>
              <w:jc w:val="right"/>
              <w:rPr>
                <w:rFonts w:ascii="Arial" w:hAnsi="Arial" w:cs="Arial"/>
                <w:sz w:val="18"/>
                <w:szCs w:val="18"/>
              </w:rPr>
            </w:pPr>
            <w:r>
              <w:rPr>
                <w:rFonts w:ascii="Arial" w:hAnsi="Arial" w:cs="Arial"/>
                <w:sz w:val="18"/>
                <w:szCs w:val="18"/>
              </w:rPr>
              <w:t>Mohelnice</w:t>
            </w:r>
          </w:p>
        </w:tc>
        <w:tc>
          <w:tcPr>
            <w:tcW w:w="1999" w:type="dxa"/>
            <w:tcBorders>
              <w:top w:val="single" w:sz="2" w:space="0" w:color="auto"/>
              <w:bottom w:val="single" w:sz="2" w:space="0" w:color="auto"/>
            </w:tcBorders>
            <w:vAlign w:val="center"/>
          </w:tcPr>
          <w:p w:rsidR="0078539D" w:rsidRPr="00CB1853" w:rsidRDefault="00CB1853" w:rsidP="00CB1853">
            <w:pPr>
              <w:jc w:val="center"/>
              <w:rPr>
                <w:rFonts w:ascii="Arial" w:hAnsi="Arial" w:cs="Arial"/>
                <w:sz w:val="18"/>
                <w:szCs w:val="18"/>
              </w:rPr>
            </w:pPr>
            <w:r>
              <w:rPr>
                <w:rFonts w:ascii="Arial" w:hAnsi="Arial" w:cs="Arial"/>
                <w:sz w:val="18"/>
                <w:szCs w:val="18"/>
              </w:rPr>
              <w:t>0</w:t>
            </w:r>
          </w:p>
        </w:tc>
        <w:tc>
          <w:tcPr>
            <w:tcW w:w="1613" w:type="dxa"/>
            <w:tcBorders>
              <w:top w:val="single" w:sz="2" w:space="0" w:color="auto"/>
              <w:bottom w:val="single" w:sz="2" w:space="0" w:color="auto"/>
            </w:tcBorders>
            <w:vAlign w:val="center"/>
          </w:tcPr>
          <w:p w:rsidR="0078539D" w:rsidRPr="00CB1853" w:rsidRDefault="00CB1853" w:rsidP="00CB1853">
            <w:pPr>
              <w:jc w:val="center"/>
              <w:rPr>
                <w:rFonts w:ascii="Arial" w:hAnsi="Arial" w:cs="Arial"/>
                <w:sz w:val="18"/>
                <w:szCs w:val="18"/>
              </w:rPr>
            </w:pPr>
            <w:r>
              <w:rPr>
                <w:rFonts w:ascii="Arial" w:hAnsi="Arial" w:cs="Arial"/>
                <w:sz w:val="18"/>
                <w:szCs w:val="18"/>
              </w:rPr>
              <w:t>0</w:t>
            </w:r>
          </w:p>
        </w:tc>
      </w:tr>
      <w:tr w:rsidR="0078539D" w:rsidRPr="002F75CC" w:rsidTr="00CB1853">
        <w:trPr>
          <w:jc w:val="center"/>
        </w:trPr>
        <w:tc>
          <w:tcPr>
            <w:tcW w:w="2068" w:type="dxa"/>
            <w:tcBorders>
              <w:top w:val="single" w:sz="2" w:space="0" w:color="auto"/>
              <w:bottom w:val="single" w:sz="2" w:space="0" w:color="auto"/>
            </w:tcBorders>
            <w:vAlign w:val="center"/>
          </w:tcPr>
          <w:p w:rsidR="0078539D" w:rsidRPr="00CB1853" w:rsidRDefault="00CB1853" w:rsidP="008E2F82">
            <w:pPr>
              <w:jc w:val="right"/>
              <w:rPr>
                <w:rFonts w:ascii="Arial" w:hAnsi="Arial" w:cs="Arial"/>
                <w:sz w:val="18"/>
                <w:szCs w:val="18"/>
              </w:rPr>
            </w:pPr>
            <w:r>
              <w:rPr>
                <w:rFonts w:ascii="Arial" w:hAnsi="Arial" w:cs="Arial"/>
                <w:sz w:val="18"/>
                <w:szCs w:val="18"/>
              </w:rPr>
              <w:t>Litovel</w:t>
            </w:r>
          </w:p>
        </w:tc>
        <w:tc>
          <w:tcPr>
            <w:tcW w:w="1999" w:type="dxa"/>
            <w:tcBorders>
              <w:top w:val="single" w:sz="2" w:space="0" w:color="auto"/>
              <w:bottom w:val="single" w:sz="2" w:space="0" w:color="auto"/>
            </w:tcBorders>
            <w:vAlign w:val="center"/>
          </w:tcPr>
          <w:p w:rsidR="0078539D" w:rsidRPr="00CB1853" w:rsidRDefault="00CB1853" w:rsidP="00CB1853">
            <w:pPr>
              <w:jc w:val="center"/>
              <w:rPr>
                <w:rFonts w:ascii="Arial" w:hAnsi="Arial" w:cs="Arial"/>
                <w:sz w:val="18"/>
                <w:szCs w:val="18"/>
              </w:rPr>
            </w:pPr>
            <w:r>
              <w:rPr>
                <w:rFonts w:ascii="Arial" w:hAnsi="Arial" w:cs="Arial"/>
                <w:sz w:val="18"/>
                <w:szCs w:val="18"/>
              </w:rPr>
              <w:t>0</w:t>
            </w:r>
          </w:p>
        </w:tc>
        <w:tc>
          <w:tcPr>
            <w:tcW w:w="1613" w:type="dxa"/>
            <w:tcBorders>
              <w:top w:val="single" w:sz="2" w:space="0" w:color="auto"/>
              <w:bottom w:val="single" w:sz="2" w:space="0" w:color="auto"/>
            </w:tcBorders>
            <w:vAlign w:val="center"/>
          </w:tcPr>
          <w:p w:rsidR="0078539D" w:rsidRPr="00CB1853" w:rsidRDefault="00CB1853" w:rsidP="00CB1853">
            <w:pPr>
              <w:jc w:val="center"/>
              <w:rPr>
                <w:rFonts w:ascii="Arial" w:hAnsi="Arial" w:cs="Arial"/>
                <w:sz w:val="18"/>
                <w:szCs w:val="18"/>
              </w:rPr>
            </w:pPr>
            <w:r>
              <w:rPr>
                <w:rFonts w:ascii="Arial" w:hAnsi="Arial" w:cs="Arial"/>
                <w:sz w:val="18"/>
                <w:szCs w:val="18"/>
              </w:rPr>
              <w:t>0</w:t>
            </w:r>
          </w:p>
        </w:tc>
      </w:tr>
      <w:tr w:rsidR="0078539D" w:rsidRPr="002F75CC" w:rsidTr="00CB1853">
        <w:trPr>
          <w:jc w:val="center"/>
        </w:trPr>
        <w:tc>
          <w:tcPr>
            <w:tcW w:w="2068" w:type="dxa"/>
            <w:tcBorders>
              <w:top w:val="single" w:sz="2" w:space="0" w:color="auto"/>
              <w:bottom w:val="single" w:sz="2" w:space="0" w:color="auto"/>
            </w:tcBorders>
            <w:vAlign w:val="center"/>
          </w:tcPr>
          <w:p w:rsidR="0078539D" w:rsidRPr="00CB1853" w:rsidRDefault="00CB1853" w:rsidP="008E2F82">
            <w:pPr>
              <w:jc w:val="right"/>
              <w:rPr>
                <w:rFonts w:ascii="Arial" w:hAnsi="Arial" w:cs="Arial"/>
                <w:sz w:val="18"/>
                <w:szCs w:val="18"/>
              </w:rPr>
            </w:pPr>
            <w:r>
              <w:rPr>
                <w:rFonts w:ascii="Arial" w:hAnsi="Arial" w:cs="Arial"/>
                <w:sz w:val="18"/>
                <w:szCs w:val="18"/>
              </w:rPr>
              <w:t>Šternberk</w:t>
            </w:r>
          </w:p>
        </w:tc>
        <w:tc>
          <w:tcPr>
            <w:tcW w:w="1999" w:type="dxa"/>
            <w:tcBorders>
              <w:top w:val="single" w:sz="2" w:space="0" w:color="auto"/>
              <w:bottom w:val="single" w:sz="2" w:space="0" w:color="auto"/>
            </w:tcBorders>
            <w:vAlign w:val="center"/>
          </w:tcPr>
          <w:p w:rsidR="0078539D" w:rsidRPr="00CB1853" w:rsidRDefault="00CB1853" w:rsidP="00CB1853">
            <w:pPr>
              <w:jc w:val="center"/>
              <w:rPr>
                <w:rFonts w:ascii="Arial" w:hAnsi="Arial" w:cs="Arial"/>
                <w:sz w:val="18"/>
                <w:szCs w:val="18"/>
              </w:rPr>
            </w:pPr>
            <w:r>
              <w:rPr>
                <w:rFonts w:ascii="Arial" w:hAnsi="Arial" w:cs="Arial"/>
                <w:sz w:val="18"/>
                <w:szCs w:val="18"/>
              </w:rPr>
              <w:t>5</w:t>
            </w:r>
          </w:p>
        </w:tc>
        <w:tc>
          <w:tcPr>
            <w:tcW w:w="1613" w:type="dxa"/>
            <w:tcBorders>
              <w:top w:val="single" w:sz="2" w:space="0" w:color="auto"/>
              <w:bottom w:val="single" w:sz="2" w:space="0" w:color="auto"/>
            </w:tcBorders>
            <w:vAlign w:val="center"/>
          </w:tcPr>
          <w:p w:rsidR="0078539D" w:rsidRPr="00CB1853" w:rsidRDefault="00CB1853" w:rsidP="00CB1853">
            <w:pPr>
              <w:jc w:val="center"/>
              <w:rPr>
                <w:rFonts w:ascii="Arial" w:hAnsi="Arial" w:cs="Arial"/>
                <w:sz w:val="18"/>
                <w:szCs w:val="18"/>
              </w:rPr>
            </w:pPr>
            <w:r>
              <w:rPr>
                <w:rFonts w:ascii="Arial" w:hAnsi="Arial" w:cs="Arial"/>
                <w:sz w:val="18"/>
                <w:szCs w:val="18"/>
              </w:rPr>
              <w:t>200 – 400</w:t>
            </w:r>
          </w:p>
        </w:tc>
      </w:tr>
      <w:tr w:rsidR="0078539D" w:rsidRPr="002F75CC" w:rsidTr="00CB1853">
        <w:trPr>
          <w:jc w:val="center"/>
        </w:trPr>
        <w:tc>
          <w:tcPr>
            <w:tcW w:w="2068" w:type="dxa"/>
            <w:tcBorders>
              <w:top w:val="single" w:sz="2" w:space="0" w:color="auto"/>
              <w:bottom w:val="single" w:sz="2" w:space="0" w:color="auto"/>
            </w:tcBorders>
            <w:vAlign w:val="center"/>
          </w:tcPr>
          <w:p w:rsidR="0078539D" w:rsidRPr="00CB1853" w:rsidRDefault="00CB1853" w:rsidP="008E2F82">
            <w:pPr>
              <w:jc w:val="right"/>
              <w:rPr>
                <w:rFonts w:ascii="Arial" w:hAnsi="Arial" w:cs="Arial"/>
                <w:sz w:val="18"/>
                <w:szCs w:val="18"/>
              </w:rPr>
            </w:pPr>
            <w:r>
              <w:rPr>
                <w:rFonts w:ascii="Arial" w:hAnsi="Arial" w:cs="Arial"/>
                <w:sz w:val="18"/>
                <w:szCs w:val="18"/>
              </w:rPr>
              <w:t>Olomouc</w:t>
            </w:r>
          </w:p>
        </w:tc>
        <w:tc>
          <w:tcPr>
            <w:tcW w:w="1999" w:type="dxa"/>
            <w:tcBorders>
              <w:top w:val="single" w:sz="2" w:space="0" w:color="auto"/>
              <w:bottom w:val="single" w:sz="2" w:space="0" w:color="auto"/>
            </w:tcBorders>
            <w:vAlign w:val="center"/>
          </w:tcPr>
          <w:p w:rsidR="0078539D" w:rsidRPr="00CB1853" w:rsidRDefault="00CB1853" w:rsidP="00CB1853">
            <w:pPr>
              <w:jc w:val="center"/>
              <w:rPr>
                <w:rFonts w:ascii="Arial" w:hAnsi="Arial" w:cs="Arial"/>
                <w:sz w:val="18"/>
                <w:szCs w:val="18"/>
              </w:rPr>
            </w:pPr>
            <w:r>
              <w:rPr>
                <w:rFonts w:ascii="Arial" w:hAnsi="Arial" w:cs="Arial"/>
                <w:sz w:val="18"/>
                <w:szCs w:val="18"/>
              </w:rPr>
              <w:t>4</w:t>
            </w:r>
          </w:p>
        </w:tc>
        <w:tc>
          <w:tcPr>
            <w:tcW w:w="1613" w:type="dxa"/>
            <w:tcBorders>
              <w:top w:val="single" w:sz="2" w:space="0" w:color="auto"/>
              <w:bottom w:val="single" w:sz="2" w:space="0" w:color="auto"/>
            </w:tcBorders>
            <w:vAlign w:val="center"/>
          </w:tcPr>
          <w:p w:rsidR="0078539D" w:rsidRPr="00CB1853" w:rsidRDefault="00CB1853" w:rsidP="00CB1853">
            <w:pPr>
              <w:jc w:val="center"/>
              <w:rPr>
                <w:rFonts w:ascii="Arial" w:hAnsi="Arial" w:cs="Arial"/>
                <w:sz w:val="18"/>
                <w:szCs w:val="18"/>
              </w:rPr>
            </w:pPr>
            <w:r>
              <w:rPr>
                <w:rFonts w:ascii="Arial" w:hAnsi="Arial" w:cs="Arial"/>
                <w:sz w:val="18"/>
                <w:szCs w:val="18"/>
              </w:rPr>
              <w:t>200 – 300</w:t>
            </w:r>
          </w:p>
        </w:tc>
      </w:tr>
      <w:tr w:rsidR="0078539D" w:rsidRPr="002F75CC" w:rsidTr="00CB1853">
        <w:trPr>
          <w:jc w:val="center"/>
        </w:trPr>
        <w:tc>
          <w:tcPr>
            <w:tcW w:w="2068" w:type="dxa"/>
            <w:tcBorders>
              <w:top w:val="single" w:sz="2" w:space="0" w:color="auto"/>
              <w:bottom w:val="single" w:sz="2" w:space="0" w:color="auto"/>
            </w:tcBorders>
            <w:vAlign w:val="center"/>
          </w:tcPr>
          <w:p w:rsidR="0078539D" w:rsidRPr="00CB1853" w:rsidRDefault="00CB1853" w:rsidP="008E2F82">
            <w:pPr>
              <w:jc w:val="right"/>
              <w:rPr>
                <w:rFonts w:ascii="Arial" w:hAnsi="Arial" w:cs="Arial"/>
                <w:sz w:val="18"/>
                <w:szCs w:val="18"/>
              </w:rPr>
            </w:pPr>
            <w:r>
              <w:rPr>
                <w:rFonts w:ascii="Arial" w:hAnsi="Arial" w:cs="Arial"/>
                <w:sz w:val="18"/>
                <w:szCs w:val="18"/>
              </w:rPr>
              <w:t>Konice</w:t>
            </w:r>
          </w:p>
        </w:tc>
        <w:tc>
          <w:tcPr>
            <w:tcW w:w="1999" w:type="dxa"/>
            <w:tcBorders>
              <w:top w:val="single" w:sz="2" w:space="0" w:color="auto"/>
              <w:bottom w:val="single" w:sz="2" w:space="0" w:color="auto"/>
            </w:tcBorders>
            <w:vAlign w:val="center"/>
          </w:tcPr>
          <w:p w:rsidR="0078539D" w:rsidRPr="00CB1853" w:rsidRDefault="00CB1853" w:rsidP="00CB1853">
            <w:pPr>
              <w:jc w:val="center"/>
              <w:rPr>
                <w:rFonts w:ascii="Arial" w:hAnsi="Arial" w:cs="Arial"/>
                <w:sz w:val="18"/>
                <w:szCs w:val="18"/>
              </w:rPr>
            </w:pPr>
            <w:r>
              <w:rPr>
                <w:rFonts w:ascii="Arial" w:hAnsi="Arial" w:cs="Arial"/>
                <w:sz w:val="18"/>
                <w:szCs w:val="18"/>
              </w:rPr>
              <w:t>1</w:t>
            </w:r>
          </w:p>
        </w:tc>
        <w:tc>
          <w:tcPr>
            <w:tcW w:w="1613" w:type="dxa"/>
            <w:tcBorders>
              <w:top w:val="single" w:sz="2" w:space="0" w:color="auto"/>
              <w:bottom w:val="single" w:sz="2" w:space="0" w:color="auto"/>
            </w:tcBorders>
            <w:vAlign w:val="center"/>
          </w:tcPr>
          <w:p w:rsidR="0078539D" w:rsidRPr="00CB1853" w:rsidRDefault="00CB1853" w:rsidP="00CB1853">
            <w:pPr>
              <w:jc w:val="center"/>
              <w:rPr>
                <w:rFonts w:ascii="Arial" w:hAnsi="Arial" w:cs="Arial"/>
                <w:sz w:val="18"/>
                <w:szCs w:val="18"/>
              </w:rPr>
            </w:pPr>
            <w:r>
              <w:rPr>
                <w:rFonts w:ascii="Arial" w:hAnsi="Arial" w:cs="Arial"/>
                <w:sz w:val="18"/>
                <w:szCs w:val="18"/>
              </w:rPr>
              <w:t>0 – 100</w:t>
            </w:r>
          </w:p>
        </w:tc>
      </w:tr>
      <w:tr w:rsidR="0078539D" w:rsidRPr="002F75CC" w:rsidTr="00CB1853">
        <w:trPr>
          <w:jc w:val="center"/>
        </w:trPr>
        <w:tc>
          <w:tcPr>
            <w:tcW w:w="2068" w:type="dxa"/>
            <w:tcBorders>
              <w:top w:val="single" w:sz="2" w:space="0" w:color="auto"/>
              <w:bottom w:val="single" w:sz="2" w:space="0" w:color="auto"/>
            </w:tcBorders>
            <w:vAlign w:val="center"/>
          </w:tcPr>
          <w:p w:rsidR="0078539D" w:rsidRPr="00CB1853" w:rsidRDefault="00CB1853" w:rsidP="008E2F82">
            <w:pPr>
              <w:jc w:val="right"/>
              <w:rPr>
                <w:rFonts w:ascii="Arial" w:hAnsi="Arial" w:cs="Arial"/>
                <w:sz w:val="18"/>
                <w:szCs w:val="18"/>
              </w:rPr>
            </w:pPr>
            <w:r>
              <w:rPr>
                <w:rFonts w:ascii="Arial" w:hAnsi="Arial" w:cs="Arial"/>
                <w:sz w:val="18"/>
                <w:szCs w:val="18"/>
              </w:rPr>
              <w:t>Prostějov</w:t>
            </w:r>
          </w:p>
        </w:tc>
        <w:tc>
          <w:tcPr>
            <w:tcW w:w="1999" w:type="dxa"/>
            <w:tcBorders>
              <w:top w:val="single" w:sz="2" w:space="0" w:color="auto"/>
              <w:bottom w:val="single" w:sz="2" w:space="0" w:color="auto"/>
            </w:tcBorders>
            <w:vAlign w:val="center"/>
          </w:tcPr>
          <w:p w:rsidR="0078539D" w:rsidRPr="00CB1853" w:rsidRDefault="00CB1853" w:rsidP="00CB1853">
            <w:pPr>
              <w:jc w:val="center"/>
              <w:rPr>
                <w:rFonts w:ascii="Arial" w:hAnsi="Arial" w:cs="Arial"/>
                <w:sz w:val="18"/>
                <w:szCs w:val="18"/>
              </w:rPr>
            </w:pPr>
            <w:r>
              <w:rPr>
                <w:rFonts w:ascii="Arial" w:hAnsi="Arial" w:cs="Arial"/>
                <w:sz w:val="18"/>
                <w:szCs w:val="18"/>
              </w:rPr>
              <w:t>8</w:t>
            </w:r>
          </w:p>
        </w:tc>
        <w:tc>
          <w:tcPr>
            <w:tcW w:w="1613" w:type="dxa"/>
            <w:tcBorders>
              <w:top w:val="single" w:sz="2" w:space="0" w:color="auto"/>
              <w:bottom w:val="single" w:sz="2" w:space="0" w:color="auto"/>
            </w:tcBorders>
            <w:vAlign w:val="center"/>
          </w:tcPr>
          <w:p w:rsidR="0078539D" w:rsidRPr="00CB1853" w:rsidRDefault="00CB1853" w:rsidP="00CB1853">
            <w:pPr>
              <w:jc w:val="center"/>
              <w:rPr>
                <w:rFonts w:ascii="Arial" w:hAnsi="Arial" w:cs="Arial"/>
                <w:sz w:val="18"/>
                <w:szCs w:val="18"/>
              </w:rPr>
            </w:pPr>
            <w:r>
              <w:rPr>
                <w:rFonts w:ascii="Arial" w:hAnsi="Arial" w:cs="Arial"/>
                <w:sz w:val="18"/>
                <w:szCs w:val="18"/>
              </w:rPr>
              <w:t>600 – 900</w:t>
            </w:r>
          </w:p>
        </w:tc>
      </w:tr>
      <w:tr w:rsidR="0078539D" w:rsidRPr="002F75CC" w:rsidTr="00CB1853">
        <w:trPr>
          <w:jc w:val="center"/>
        </w:trPr>
        <w:tc>
          <w:tcPr>
            <w:tcW w:w="2068" w:type="dxa"/>
            <w:tcBorders>
              <w:top w:val="single" w:sz="2" w:space="0" w:color="auto"/>
              <w:bottom w:val="single" w:sz="2" w:space="0" w:color="auto"/>
            </w:tcBorders>
            <w:vAlign w:val="center"/>
          </w:tcPr>
          <w:p w:rsidR="0078539D" w:rsidRPr="00CB1853" w:rsidRDefault="00CB1853" w:rsidP="008E2F82">
            <w:pPr>
              <w:jc w:val="right"/>
              <w:rPr>
                <w:rFonts w:ascii="Arial" w:hAnsi="Arial" w:cs="Arial"/>
                <w:sz w:val="18"/>
                <w:szCs w:val="18"/>
              </w:rPr>
            </w:pPr>
            <w:r>
              <w:rPr>
                <w:rFonts w:ascii="Arial" w:hAnsi="Arial" w:cs="Arial"/>
                <w:sz w:val="18"/>
                <w:szCs w:val="18"/>
              </w:rPr>
              <w:t>Přerov</w:t>
            </w:r>
          </w:p>
        </w:tc>
        <w:tc>
          <w:tcPr>
            <w:tcW w:w="1999" w:type="dxa"/>
            <w:tcBorders>
              <w:top w:val="single" w:sz="2" w:space="0" w:color="auto"/>
              <w:bottom w:val="single" w:sz="2" w:space="0" w:color="auto"/>
            </w:tcBorders>
            <w:vAlign w:val="center"/>
          </w:tcPr>
          <w:p w:rsidR="0078539D" w:rsidRPr="00CB1853" w:rsidRDefault="00CB1853" w:rsidP="00CB1853">
            <w:pPr>
              <w:jc w:val="center"/>
              <w:rPr>
                <w:rFonts w:ascii="Arial" w:hAnsi="Arial" w:cs="Arial"/>
                <w:sz w:val="18"/>
                <w:szCs w:val="18"/>
              </w:rPr>
            </w:pPr>
            <w:r>
              <w:rPr>
                <w:rFonts w:ascii="Arial" w:hAnsi="Arial" w:cs="Arial"/>
                <w:sz w:val="18"/>
                <w:szCs w:val="18"/>
              </w:rPr>
              <w:t>6</w:t>
            </w:r>
          </w:p>
        </w:tc>
        <w:tc>
          <w:tcPr>
            <w:tcW w:w="1613" w:type="dxa"/>
            <w:tcBorders>
              <w:top w:val="single" w:sz="2" w:space="0" w:color="auto"/>
              <w:bottom w:val="single" w:sz="2" w:space="0" w:color="auto"/>
            </w:tcBorders>
            <w:vAlign w:val="center"/>
          </w:tcPr>
          <w:p w:rsidR="0078539D" w:rsidRPr="00CB1853" w:rsidRDefault="00CB1853" w:rsidP="00CB1853">
            <w:pPr>
              <w:jc w:val="center"/>
              <w:rPr>
                <w:rFonts w:ascii="Arial" w:hAnsi="Arial" w:cs="Arial"/>
                <w:sz w:val="18"/>
                <w:szCs w:val="18"/>
              </w:rPr>
            </w:pPr>
            <w:r>
              <w:rPr>
                <w:rFonts w:ascii="Arial" w:hAnsi="Arial" w:cs="Arial"/>
                <w:sz w:val="18"/>
                <w:szCs w:val="18"/>
              </w:rPr>
              <w:t>800 – 1000</w:t>
            </w:r>
          </w:p>
        </w:tc>
      </w:tr>
      <w:tr w:rsidR="0078539D" w:rsidRPr="002F75CC" w:rsidTr="00CB1853">
        <w:trPr>
          <w:jc w:val="center"/>
        </w:trPr>
        <w:tc>
          <w:tcPr>
            <w:tcW w:w="2068" w:type="dxa"/>
            <w:tcBorders>
              <w:top w:val="single" w:sz="2" w:space="0" w:color="auto"/>
              <w:bottom w:val="single" w:sz="2" w:space="0" w:color="auto"/>
            </w:tcBorders>
            <w:vAlign w:val="center"/>
          </w:tcPr>
          <w:p w:rsidR="0078539D" w:rsidRPr="00CB1853" w:rsidRDefault="00CB1853" w:rsidP="008E2F82">
            <w:pPr>
              <w:jc w:val="right"/>
              <w:rPr>
                <w:rFonts w:ascii="Arial" w:hAnsi="Arial" w:cs="Arial"/>
                <w:sz w:val="18"/>
                <w:szCs w:val="18"/>
              </w:rPr>
            </w:pPr>
            <w:r>
              <w:rPr>
                <w:rFonts w:ascii="Arial" w:hAnsi="Arial" w:cs="Arial"/>
                <w:sz w:val="18"/>
                <w:szCs w:val="18"/>
              </w:rPr>
              <w:t>Lipník nad Bečvou</w:t>
            </w:r>
          </w:p>
        </w:tc>
        <w:tc>
          <w:tcPr>
            <w:tcW w:w="1999" w:type="dxa"/>
            <w:tcBorders>
              <w:top w:val="single" w:sz="2" w:space="0" w:color="auto"/>
              <w:bottom w:val="single" w:sz="2" w:space="0" w:color="auto"/>
            </w:tcBorders>
            <w:vAlign w:val="center"/>
          </w:tcPr>
          <w:p w:rsidR="0078539D" w:rsidRPr="00CB1853" w:rsidRDefault="00CB1853" w:rsidP="00CB1853">
            <w:pPr>
              <w:jc w:val="center"/>
              <w:rPr>
                <w:rFonts w:ascii="Arial" w:hAnsi="Arial" w:cs="Arial"/>
                <w:sz w:val="18"/>
                <w:szCs w:val="18"/>
              </w:rPr>
            </w:pPr>
            <w:r>
              <w:rPr>
                <w:rFonts w:ascii="Arial" w:hAnsi="Arial" w:cs="Arial"/>
                <w:sz w:val="18"/>
                <w:szCs w:val="18"/>
              </w:rPr>
              <w:t>2</w:t>
            </w:r>
          </w:p>
        </w:tc>
        <w:tc>
          <w:tcPr>
            <w:tcW w:w="1613" w:type="dxa"/>
            <w:tcBorders>
              <w:top w:val="single" w:sz="2" w:space="0" w:color="auto"/>
              <w:bottom w:val="single" w:sz="2" w:space="0" w:color="auto"/>
            </w:tcBorders>
            <w:vAlign w:val="center"/>
          </w:tcPr>
          <w:p w:rsidR="0078539D" w:rsidRPr="00CB1853" w:rsidRDefault="00CB1853" w:rsidP="00CB1853">
            <w:pPr>
              <w:jc w:val="center"/>
              <w:rPr>
                <w:rFonts w:ascii="Arial" w:hAnsi="Arial" w:cs="Arial"/>
                <w:sz w:val="18"/>
                <w:szCs w:val="18"/>
              </w:rPr>
            </w:pPr>
            <w:r>
              <w:rPr>
                <w:rFonts w:ascii="Arial" w:hAnsi="Arial" w:cs="Arial"/>
                <w:sz w:val="18"/>
                <w:szCs w:val="18"/>
              </w:rPr>
              <w:t>100 – 200</w:t>
            </w:r>
          </w:p>
        </w:tc>
      </w:tr>
      <w:tr w:rsidR="0078539D" w:rsidRPr="002F75CC" w:rsidTr="00CB1853">
        <w:trPr>
          <w:jc w:val="center"/>
        </w:trPr>
        <w:tc>
          <w:tcPr>
            <w:tcW w:w="2068" w:type="dxa"/>
            <w:tcBorders>
              <w:top w:val="single" w:sz="2" w:space="0" w:color="auto"/>
            </w:tcBorders>
            <w:vAlign w:val="center"/>
          </w:tcPr>
          <w:p w:rsidR="0078539D" w:rsidRPr="009E717D" w:rsidRDefault="00CB1853" w:rsidP="00CB1853">
            <w:pPr>
              <w:jc w:val="right"/>
              <w:rPr>
                <w:rFonts w:ascii="Arial" w:hAnsi="Arial" w:cs="Arial"/>
                <w:sz w:val="16"/>
                <w:szCs w:val="16"/>
              </w:rPr>
            </w:pPr>
            <w:r>
              <w:rPr>
                <w:rFonts w:ascii="Arial" w:hAnsi="Arial" w:cs="Arial"/>
                <w:sz w:val="16"/>
                <w:szCs w:val="16"/>
              </w:rPr>
              <w:t>Hranice</w:t>
            </w:r>
          </w:p>
        </w:tc>
        <w:tc>
          <w:tcPr>
            <w:tcW w:w="1999" w:type="dxa"/>
            <w:tcBorders>
              <w:top w:val="single" w:sz="2" w:space="0" w:color="auto"/>
            </w:tcBorders>
            <w:vAlign w:val="center"/>
          </w:tcPr>
          <w:p w:rsidR="0078539D" w:rsidRPr="009E717D" w:rsidRDefault="00CB1853" w:rsidP="00CB1853">
            <w:pPr>
              <w:jc w:val="center"/>
              <w:rPr>
                <w:rFonts w:ascii="Arial" w:hAnsi="Arial" w:cs="Arial"/>
                <w:sz w:val="16"/>
                <w:szCs w:val="16"/>
              </w:rPr>
            </w:pPr>
            <w:r>
              <w:rPr>
                <w:rFonts w:ascii="Arial" w:hAnsi="Arial" w:cs="Arial"/>
                <w:sz w:val="16"/>
                <w:szCs w:val="16"/>
              </w:rPr>
              <w:t>4</w:t>
            </w:r>
          </w:p>
        </w:tc>
        <w:tc>
          <w:tcPr>
            <w:tcW w:w="1613" w:type="dxa"/>
            <w:tcBorders>
              <w:top w:val="single" w:sz="2" w:space="0" w:color="auto"/>
            </w:tcBorders>
            <w:vAlign w:val="center"/>
          </w:tcPr>
          <w:p w:rsidR="0078539D" w:rsidRPr="009E717D" w:rsidRDefault="00CB1853" w:rsidP="00CB1853">
            <w:pPr>
              <w:jc w:val="center"/>
              <w:rPr>
                <w:rFonts w:ascii="Arial" w:hAnsi="Arial" w:cs="Arial"/>
                <w:sz w:val="16"/>
                <w:szCs w:val="16"/>
              </w:rPr>
            </w:pPr>
            <w:r>
              <w:rPr>
                <w:rFonts w:ascii="Arial" w:hAnsi="Arial" w:cs="Arial"/>
                <w:sz w:val="16"/>
                <w:szCs w:val="16"/>
              </w:rPr>
              <w:t>100 – 300</w:t>
            </w:r>
          </w:p>
        </w:tc>
      </w:tr>
    </w:tbl>
    <w:p w:rsidR="005B4AAE" w:rsidRPr="00CB1853" w:rsidRDefault="00CB1853" w:rsidP="00CB1853">
      <w:pPr>
        <w:pStyle w:val="Zladntext"/>
        <w:spacing w:before="120" w:after="120" w:line="240" w:lineRule="auto"/>
        <w:ind w:left="2124" w:firstLine="708"/>
        <w:rPr>
          <w:rFonts w:cs="Arial"/>
          <w:color w:val="000000" w:themeColor="text1"/>
          <w:sz w:val="16"/>
          <w:szCs w:val="16"/>
        </w:rPr>
      </w:pPr>
      <w:r>
        <w:rPr>
          <w:rFonts w:cs="Arial"/>
          <w:color w:val="000000" w:themeColor="text1"/>
          <w:sz w:val="16"/>
          <w:szCs w:val="16"/>
        </w:rPr>
        <w:t xml:space="preserve">              </w:t>
      </w:r>
      <w:r w:rsidRPr="00CB1853">
        <w:rPr>
          <w:rFonts w:cs="Arial"/>
          <w:color w:val="000000" w:themeColor="text1"/>
          <w:sz w:val="16"/>
          <w:szCs w:val="16"/>
        </w:rPr>
        <w:t>Zdroj: Analýza sociálně vyloučených lokalit v ČR (2015)</w:t>
      </w:r>
    </w:p>
    <w:p w:rsidR="005B4AAE" w:rsidRDefault="005B4AAE" w:rsidP="00144EFF">
      <w:pPr>
        <w:pStyle w:val="Zladntext"/>
        <w:spacing w:before="120" w:after="290" w:line="240" w:lineRule="auto"/>
        <w:jc w:val="both"/>
        <w:rPr>
          <w:rFonts w:cs="Arial"/>
          <w:color w:val="000000" w:themeColor="text1"/>
          <w:sz w:val="24"/>
          <w:szCs w:val="24"/>
        </w:rPr>
      </w:pPr>
    </w:p>
    <w:p w:rsidR="00921D85" w:rsidRPr="00E12164" w:rsidRDefault="00921D85" w:rsidP="00921D85">
      <w:pPr>
        <w:autoSpaceDE w:val="0"/>
        <w:autoSpaceDN w:val="0"/>
        <w:adjustRightInd w:val="0"/>
        <w:jc w:val="both"/>
        <w:rPr>
          <w:rFonts w:ascii="Arial" w:hAnsi="Arial" w:cs="Arial"/>
        </w:rPr>
      </w:pPr>
      <w:r w:rsidRPr="00921D85">
        <w:rPr>
          <w:rFonts w:ascii="Arial" w:hAnsi="Arial" w:cs="Arial"/>
        </w:rPr>
        <w:lastRenderedPageBreak/>
        <w:t xml:space="preserve">Pro </w:t>
      </w:r>
      <w:r>
        <w:rPr>
          <w:rFonts w:ascii="Arial" w:hAnsi="Arial" w:cs="Arial"/>
        </w:rPr>
        <w:t xml:space="preserve">úplnost je </w:t>
      </w:r>
      <w:r w:rsidRPr="00921D85">
        <w:rPr>
          <w:rFonts w:ascii="Arial" w:hAnsi="Arial" w:cs="Arial"/>
        </w:rPr>
        <w:t>třeba uvést několik informací z Analýzy sociálně vyloučených lokalit z května 2015, které by si zasloužily hlubší interpreta</w:t>
      </w:r>
      <w:r>
        <w:rPr>
          <w:rFonts w:ascii="Arial" w:hAnsi="Arial" w:cs="Arial"/>
        </w:rPr>
        <w:t>ci</w:t>
      </w:r>
      <w:r w:rsidRPr="00921D85">
        <w:rPr>
          <w:rFonts w:ascii="Arial" w:hAnsi="Arial" w:cs="Arial"/>
        </w:rPr>
        <w:t>. V roce 2006 bylo v kraji diagnostikováno 27</w:t>
      </w:r>
      <w:r w:rsidRPr="00921D85">
        <w:rPr>
          <w:rFonts w:ascii="Arial" w:hAnsi="Arial" w:cs="Arial"/>
          <w:b/>
        </w:rPr>
        <w:t xml:space="preserve"> </w:t>
      </w:r>
      <w:r w:rsidRPr="00921D85">
        <w:rPr>
          <w:rFonts w:ascii="Arial" w:hAnsi="Arial" w:cs="Arial"/>
        </w:rPr>
        <w:t>sociálně vyloučených lokalit</w:t>
      </w:r>
      <w:r>
        <w:rPr>
          <w:rFonts w:ascii="Arial" w:hAnsi="Arial" w:cs="Arial"/>
        </w:rPr>
        <w:t>. V</w:t>
      </w:r>
      <w:r w:rsidRPr="00921D85">
        <w:rPr>
          <w:rFonts w:ascii="Arial" w:hAnsi="Arial" w:cs="Arial"/>
        </w:rPr>
        <w:t> roce 2014 pak již 62 sociálně vyloučených lokalit. I přes nárůst počtu lokalit se dle Analýzy odhadovaný průměrný počet osob v jednotlivých lokalitách snížil, a to ze 159 na 63.  Odhad počtu v kraji celkem roce 2006 činil 4500 – 5000 osob, v roce 2014 pak 3000 – 5000.</w:t>
      </w:r>
      <w:r w:rsidRPr="00921D85">
        <w:rPr>
          <w:rFonts w:ascii="Arial" w:hAnsi="Arial" w:cs="Arial"/>
          <w:b/>
        </w:rPr>
        <w:t xml:space="preserve"> </w:t>
      </w:r>
      <w:r w:rsidR="00E12164" w:rsidRPr="00E12164">
        <w:rPr>
          <w:rFonts w:ascii="Arial" w:hAnsi="Arial" w:cs="Arial"/>
        </w:rPr>
        <w:t xml:space="preserve">Je třeba zmínit, v mezičase došlo a stále dochází k neustálým změnám, na které reagují analýzy až se zpožděním. V tuto chvíli je třeba doplnit některé nové souvislosti, které se v Analýze sociálně vyloučených lokalit v ČR již nepromítly. A to uzavření ubytovny v jedné ze sociálně vyloučených lokalit v Lipníku nad Bečvou. Dále je vhodné k popsaným lokalitám zařadit i obce Přemyslovice, Hradčany-Kobeřice, Němčice nad hanou a Nezamyslice. </w:t>
      </w:r>
    </w:p>
    <w:p w:rsidR="00921D85" w:rsidRPr="00921D85" w:rsidRDefault="00921D85" w:rsidP="00921D85">
      <w:pPr>
        <w:autoSpaceDE w:val="0"/>
        <w:autoSpaceDN w:val="0"/>
        <w:adjustRightInd w:val="0"/>
        <w:jc w:val="both"/>
        <w:rPr>
          <w:rFonts w:ascii="Arial" w:hAnsi="Arial" w:cs="Arial"/>
        </w:rPr>
      </w:pPr>
    </w:p>
    <w:p w:rsidR="00CA4DCA" w:rsidRDefault="00CA4DCA" w:rsidP="00144EFF">
      <w:pPr>
        <w:pStyle w:val="Zladntext"/>
        <w:spacing w:before="120" w:after="290" w:line="240" w:lineRule="auto"/>
        <w:jc w:val="both"/>
        <w:rPr>
          <w:rFonts w:cs="Arial"/>
          <w:color w:val="000000" w:themeColor="text1"/>
          <w:sz w:val="24"/>
          <w:szCs w:val="24"/>
        </w:rPr>
      </w:pPr>
      <w:r w:rsidRPr="00CA4DCA">
        <w:rPr>
          <w:rFonts w:cs="Arial"/>
          <w:color w:val="000000" w:themeColor="text1"/>
          <w:sz w:val="24"/>
          <w:szCs w:val="24"/>
        </w:rPr>
        <w:t>Z podkladů Krajského ředitelství policie Olomouckého kraje, které byly vyhotoveny pro účely zpracování Zprávy o stavu romské menšiny v Olomouckém kraji za rok 2015</w:t>
      </w:r>
      <w:r>
        <w:rPr>
          <w:rFonts w:cs="Arial"/>
          <w:color w:val="000000" w:themeColor="text1"/>
          <w:sz w:val="24"/>
          <w:szCs w:val="24"/>
        </w:rPr>
        <w:t>,</w:t>
      </w:r>
      <w:r w:rsidRPr="00CA4DCA">
        <w:rPr>
          <w:rFonts w:cs="Arial"/>
          <w:color w:val="000000" w:themeColor="text1"/>
          <w:sz w:val="24"/>
          <w:szCs w:val="24"/>
        </w:rPr>
        <w:t xml:space="preserve"> vyplývá, že jsou od roku 2014 </w:t>
      </w:r>
      <w:r>
        <w:rPr>
          <w:rFonts w:cs="Arial"/>
          <w:color w:val="000000" w:themeColor="text1"/>
          <w:sz w:val="24"/>
          <w:szCs w:val="24"/>
        </w:rPr>
        <w:t xml:space="preserve">hlavním problémem „legální a nelegální ubytovny“. </w:t>
      </w:r>
      <w:r w:rsidR="005043C9" w:rsidRPr="005043C9">
        <w:rPr>
          <w:rFonts w:cs="Arial"/>
          <w:bCs/>
          <w:sz w:val="24"/>
          <w:szCs w:val="24"/>
        </w:rPr>
        <w:t>J</w:t>
      </w:r>
      <w:r w:rsidR="005043C9" w:rsidRPr="005043C9">
        <w:rPr>
          <w:rFonts w:cs="Arial"/>
          <w:sz w:val="24"/>
          <w:szCs w:val="24"/>
        </w:rPr>
        <w:t>en ve městě Přerov je</w:t>
      </w:r>
      <w:r w:rsidR="005043C9" w:rsidRPr="005043C9">
        <w:rPr>
          <w:rFonts w:cs="Arial"/>
          <w:b/>
          <w:sz w:val="24"/>
          <w:szCs w:val="24"/>
        </w:rPr>
        <w:t xml:space="preserve"> </w:t>
      </w:r>
      <w:r w:rsidR="005043C9" w:rsidRPr="005043C9">
        <w:rPr>
          <w:rFonts w:cs="Arial"/>
          <w:sz w:val="24"/>
          <w:szCs w:val="24"/>
        </w:rPr>
        <w:t>21 ubytoven</w:t>
      </w:r>
      <w:r w:rsidR="005043C9" w:rsidRPr="005043C9">
        <w:rPr>
          <w:rFonts w:cs="Arial"/>
          <w:b/>
          <w:sz w:val="24"/>
          <w:szCs w:val="24"/>
        </w:rPr>
        <w:t xml:space="preserve"> </w:t>
      </w:r>
      <w:r w:rsidR="005043C9" w:rsidRPr="005043C9">
        <w:rPr>
          <w:rFonts w:cs="Arial"/>
          <w:sz w:val="24"/>
          <w:szCs w:val="24"/>
        </w:rPr>
        <w:t>a další objekty se snaží magistrát i jiné obecní úřady vykoupit, aby nedošlo k vzniku dalších ubytoven.</w:t>
      </w:r>
      <w:r w:rsidR="005043C9">
        <w:rPr>
          <w:rFonts w:cs="Arial"/>
          <w:sz w:val="24"/>
          <w:szCs w:val="24"/>
        </w:rPr>
        <w:t xml:space="preserve"> </w:t>
      </w:r>
      <w:r>
        <w:rPr>
          <w:rFonts w:cs="Arial"/>
          <w:color w:val="000000" w:themeColor="text1"/>
          <w:sz w:val="24"/>
          <w:szCs w:val="24"/>
        </w:rPr>
        <w:t xml:space="preserve">Stejně tak považuje Krajské ředitelství policie Olomouckého kraje </w:t>
      </w:r>
      <w:r w:rsidR="008057D3">
        <w:rPr>
          <w:rFonts w:cs="Arial"/>
          <w:color w:val="000000" w:themeColor="text1"/>
          <w:sz w:val="24"/>
          <w:szCs w:val="24"/>
        </w:rPr>
        <w:t xml:space="preserve">za závažný vzrůstající nápad trestné činnosti příslušníků romské menšiny (nezletilých, mladistvých a dospělých) v samotném městě Přerov a fyzické násilí s prvky rasismu vůči osobám majority. </w:t>
      </w:r>
    </w:p>
    <w:p w:rsidR="008A003E" w:rsidRPr="008A003E" w:rsidRDefault="008A003E" w:rsidP="008A003E">
      <w:pPr>
        <w:pStyle w:val="Zkladntext21"/>
        <w:spacing w:line="240" w:lineRule="auto"/>
        <w:jc w:val="both"/>
        <w:rPr>
          <w:rFonts w:ascii="Arial" w:hAnsi="Arial" w:cs="Arial"/>
          <w:b w:val="0"/>
          <w:i w:val="0"/>
          <w:szCs w:val="24"/>
        </w:rPr>
      </w:pPr>
      <w:r>
        <w:rPr>
          <w:rFonts w:ascii="Arial" w:hAnsi="Arial" w:cs="Arial"/>
          <w:b w:val="0"/>
          <w:i w:val="0"/>
          <w:szCs w:val="24"/>
        </w:rPr>
        <w:t>Podle Policie ČR existují v</w:t>
      </w:r>
      <w:r w:rsidRPr="008A003E">
        <w:rPr>
          <w:rFonts w:ascii="Arial" w:hAnsi="Arial" w:cs="Arial"/>
          <w:b w:val="0"/>
          <w:i w:val="0"/>
          <w:szCs w:val="24"/>
        </w:rPr>
        <w:t xml:space="preserve"> Olomouckém kraji potencionálně „nebezpečné“ lokality, a to: Šternberk, Moravský Beroun, Dřevnovice, Dobromilice, Vrbátky, Čelechovice nad Hanou, Studenec, Mostkovice, Stražisko, Tvorovice, Přerov, Hranice, Lipník nad Bečvou</w:t>
      </w:r>
      <w:r w:rsidR="00921D85">
        <w:rPr>
          <w:rFonts w:ascii="Arial" w:hAnsi="Arial" w:cs="Arial"/>
          <w:b w:val="0"/>
          <w:i w:val="0"/>
          <w:szCs w:val="24"/>
        </w:rPr>
        <w:t>, Kojetín, Hanušovice, Petrov a</w:t>
      </w:r>
      <w:r w:rsidRPr="008A003E">
        <w:rPr>
          <w:rFonts w:ascii="Arial" w:hAnsi="Arial" w:cs="Arial"/>
          <w:b w:val="0"/>
          <w:i w:val="0"/>
          <w:szCs w:val="24"/>
        </w:rPr>
        <w:t xml:space="preserve"> Uhelná</w:t>
      </w:r>
      <w:r w:rsidR="00B951C8">
        <w:rPr>
          <w:rFonts w:ascii="Arial" w:hAnsi="Arial" w:cs="Arial"/>
          <w:b w:val="0"/>
          <w:i w:val="0"/>
          <w:szCs w:val="24"/>
        </w:rPr>
        <w:t xml:space="preserve"> (podklady Krajského ředitelství policie Olomouckého kraje pro účely zpracování Zprávy o stavu romské menšiny v Olomouckém kraji za rok 2015)</w:t>
      </w:r>
      <w:r w:rsidRPr="008A003E">
        <w:rPr>
          <w:rFonts w:ascii="Arial" w:hAnsi="Arial" w:cs="Arial"/>
          <w:b w:val="0"/>
          <w:i w:val="0"/>
          <w:szCs w:val="24"/>
        </w:rPr>
        <w:t>.</w:t>
      </w:r>
      <w:r w:rsidRPr="008A003E">
        <w:rPr>
          <w:rFonts w:ascii="Arial" w:hAnsi="Arial" w:cs="Arial"/>
          <w:b w:val="0"/>
          <w:szCs w:val="24"/>
        </w:rPr>
        <w:t xml:space="preserve"> </w:t>
      </w:r>
    </w:p>
    <w:p w:rsidR="00547F25" w:rsidRDefault="00547F25" w:rsidP="00547F25">
      <w:pPr>
        <w:pStyle w:val="Nadpis1"/>
        <w:rPr>
          <w:color w:val="244061" w:themeColor="accent1" w:themeShade="80"/>
        </w:rPr>
      </w:pPr>
    </w:p>
    <w:p w:rsidR="00547F25" w:rsidRDefault="00547F25" w:rsidP="00547F25"/>
    <w:p w:rsidR="00B951C8" w:rsidRDefault="00B951C8" w:rsidP="00547F25"/>
    <w:p w:rsidR="00547F25" w:rsidRDefault="00547F25" w:rsidP="00547F25"/>
    <w:p w:rsidR="008F59B9" w:rsidRDefault="008F59B9" w:rsidP="00547F25"/>
    <w:p w:rsidR="008F59B9" w:rsidRDefault="008F59B9" w:rsidP="00547F25"/>
    <w:p w:rsidR="008F59B9" w:rsidRDefault="008F59B9" w:rsidP="00547F25"/>
    <w:p w:rsidR="008F59B9" w:rsidRDefault="008F59B9" w:rsidP="00547F25"/>
    <w:p w:rsidR="008F59B9" w:rsidRDefault="008F59B9" w:rsidP="00547F25"/>
    <w:p w:rsidR="008F59B9" w:rsidRDefault="008F59B9" w:rsidP="00547F25"/>
    <w:p w:rsidR="008F59B9" w:rsidRDefault="008F59B9" w:rsidP="00547F25"/>
    <w:p w:rsidR="009B39AC" w:rsidRDefault="009B39AC" w:rsidP="00547F25"/>
    <w:p w:rsidR="009B39AC" w:rsidRDefault="009B39AC" w:rsidP="00547F25"/>
    <w:p w:rsidR="009B39AC" w:rsidRDefault="009B39AC" w:rsidP="00547F25"/>
    <w:p w:rsidR="009B39AC" w:rsidRDefault="009B39AC" w:rsidP="00547F25"/>
    <w:p w:rsidR="009B39AC" w:rsidRDefault="009B39AC" w:rsidP="00547F25"/>
    <w:p w:rsidR="009B39AC" w:rsidRDefault="009B39AC" w:rsidP="00547F25"/>
    <w:p w:rsidR="009B39AC" w:rsidRDefault="009B39AC" w:rsidP="00547F25"/>
    <w:p w:rsidR="00801956" w:rsidRPr="00EF3275" w:rsidRDefault="00ED2CE7" w:rsidP="009D0555">
      <w:pPr>
        <w:pStyle w:val="Nadpis1"/>
        <w:numPr>
          <w:ilvl w:val="0"/>
          <w:numId w:val="1"/>
        </w:numPr>
        <w:ind w:left="426" w:hanging="426"/>
        <w:rPr>
          <w:color w:val="244061" w:themeColor="accent1" w:themeShade="80"/>
        </w:rPr>
      </w:pPr>
      <w:bookmarkStart w:id="13" w:name="_Toc452377994"/>
      <w:r w:rsidRPr="00EF3275">
        <w:rPr>
          <w:color w:val="244061" w:themeColor="accent1" w:themeShade="80"/>
        </w:rPr>
        <w:lastRenderedPageBreak/>
        <w:t xml:space="preserve">SWOT </w:t>
      </w:r>
      <w:r w:rsidR="00F456C9" w:rsidRPr="00EF3275">
        <w:rPr>
          <w:color w:val="244061" w:themeColor="accent1" w:themeShade="80"/>
        </w:rPr>
        <w:t>ANALÝZA</w:t>
      </w:r>
      <w:bookmarkEnd w:id="13"/>
    </w:p>
    <w:p w:rsidR="00ED2CE7" w:rsidRDefault="00ED2CE7" w:rsidP="00ED2CE7">
      <w:pPr>
        <w:rPr>
          <w:rFonts w:ascii="Arial" w:hAnsi="Arial" w:cs="Arial"/>
        </w:rPr>
      </w:pPr>
    </w:p>
    <w:p w:rsidR="00A06E10" w:rsidRDefault="00CB083A" w:rsidP="00CB083A">
      <w:pPr>
        <w:spacing w:before="120" w:after="288"/>
        <w:jc w:val="both"/>
        <w:rPr>
          <w:rFonts w:ascii="Arial" w:hAnsi="Arial" w:cs="Arial"/>
          <w:color w:val="000000" w:themeColor="text1"/>
        </w:rPr>
      </w:pPr>
      <w:r w:rsidRPr="00CE5927">
        <w:rPr>
          <w:rFonts w:ascii="Arial" w:hAnsi="Arial" w:cs="Arial"/>
          <w:b/>
          <w:color w:val="000000" w:themeColor="text1"/>
        </w:rPr>
        <w:t>SWOT</w:t>
      </w:r>
      <w:r w:rsidRPr="00CE5927">
        <w:rPr>
          <w:rFonts w:ascii="Arial" w:hAnsi="Arial" w:cs="Arial"/>
          <w:color w:val="000000" w:themeColor="text1"/>
        </w:rPr>
        <w:t xml:space="preserve"> analýza identifikuje silné (</w:t>
      </w:r>
      <w:r w:rsidRPr="00CE5927">
        <w:rPr>
          <w:rFonts w:ascii="Arial" w:hAnsi="Arial" w:cs="Arial"/>
          <w:b/>
          <w:color w:val="000000" w:themeColor="text1"/>
        </w:rPr>
        <w:t>S</w:t>
      </w:r>
      <w:r w:rsidRPr="00CE5927">
        <w:rPr>
          <w:rFonts w:ascii="Arial" w:hAnsi="Arial" w:cs="Arial"/>
          <w:color w:val="000000" w:themeColor="text1"/>
        </w:rPr>
        <w:t>trengt</w:t>
      </w:r>
      <w:r w:rsidR="00732E54">
        <w:rPr>
          <w:rFonts w:ascii="Arial" w:hAnsi="Arial" w:cs="Arial"/>
          <w:color w:val="000000" w:themeColor="text1"/>
        </w:rPr>
        <w:t>h</w:t>
      </w:r>
      <w:r w:rsidRPr="00CE5927">
        <w:rPr>
          <w:rFonts w:ascii="Arial" w:hAnsi="Arial" w:cs="Arial"/>
          <w:color w:val="000000" w:themeColor="text1"/>
        </w:rPr>
        <w:t>s) a slabé (</w:t>
      </w:r>
      <w:r w:rsidRPr="00CE5927">
        <w:rPr>
          <w:rFonts w:ascii="Arial" w:hAnsi="Arial" w:cs="Arial"/>
          <w:b/>
          <w:color w:val="000000" w:themeColor="text1"/>
        </w:rPr>
        <w:t>W</w:t>
      </w:r>
      <w:r w:rsidRPr="00CE5927">
        <w:rPr>
          <w:rFonts w:ascii="Arial" w:hAnsi="Arial" w:cs="Arial"/>
          <w:color w:val="000000" w:themeColor="text1"/>
        </w:rPr>
        <w:t>eaknesses) stránky systému prevence</w:t>
      </w:r>
      <w:r w:rsidR="00487534" w:rsidRPr="00CE5927">
        <w:rPr>
          <w:rFonts w:ascii="Arial" w:hAnsi="Arial" w:cs="Arial"/>
          <w:color w:val="000000" w:themeColor="text1"/>
        </w:rPr>
        <w:t xml:space="preserve"> kriminality</w:t>
      </w:r>
      <w:r w:rsidRPr="00CE5927">
        <w:rPr>
          <w:rFonts w:ascii="Arial" w:hAnsi="Arial" w:cs="Arial"/>
          <w:color w:val="000000" w:themeColor="text1"/>
        </w:rPr>
        <w:t>, příležitosti (</w:t>
      </w:r>
      <w:r w:rsidRPr="00CE5927">
        <w:rPr>
          <w:rFonts w:ascii="Arial" w:hAnsi="Arial" w:cs="Arial"/>
          <w:b/>
          <w:color w:val="000000" w:themeColor="text1"/>
        </w:rPr>
        <w:t>O</w:t>
      </w:r>
      <w:r w:rsidRPr="00CE5927">
        <w:rPr>
          <w:rFonts w:ascii="Arial" w:hAnsi="Arial" w:cs="Arial"/>
          <w:color w:val="000000" w:themeColor="text1"/>
        </w:rPr>
        <w:t>pportunities) a hrozby (</w:t>
      </w:r>
      <w:r w:rsidRPr="00CE5927">
        <w:rPr>
          <w:rFonts w:ascii="Arial" w:hAnsi="Arial" w:cs="Arial"/>
          <w:b/>
          <w:color w:val="000000" w:themeColor="text1"/>
        </w:rPr>
        <w:t>T</w:t>
      </w:r>
      <w:r w:rsidRPr="00CE5927">
        <w:rPr>
          <w:rFonts w:ascii="Arial" w:hAnsi="Arial" w:cs="Arial"/>
          <w:color w:val="000000" w:themeColor="text1"/>
        </w:rPr>
        <w:t xml:space="preserve">hreats) pro oblast prevence kriminality. </w:t>
      </w:r>
      <w:r w:rsidR="00E67D3C">
        <w:rPr>
          <w:rFonts w:ascii="Arial" w:hAnsi="Arial" w:cs="Arial"/>
          <w:color w:val="000000" w:themeColor="text1"/>
        </w:rPr>
        <w:t>P</w:t>
      </w:r>
      <w:r w:rsidR="00A06E10" w:rsidRPr="00194A5C">
        <w:rPr>
          <w:rFonts w:ascii="Arial" w:hAnsi="Arial" w:cs="Arial"/>
          <w:color w:val="000000" w:themeColor="text1"/>
        </w:rPr>
        <w:t xml:space="preserve">ři </w:t>
      </w:r>
      <w:r w:rsidR="00E67D3C">
        <w:rPr>
          <w:rFonts w:ascii="Arial" w:hAnsi="Arial" w:cs="Arial"/>
          <w:color w:val="000000" w:themeColor="text1"/>
        </w:rPr>
        <w:t xml:space="preserve">sestavování následujících </w:t>
      </w:r>
      <w:r w:rsidR="00A06E10" w:rsidRPr="00194A5C">
        <w:rPr>
          <w:rFonts w:ascii="Arial" w:hAnsi="Arial" w:cs="Arial"/>
          <w:color w:val="000000" w:themeColor="text1"/>
        </w:rPr>
        <w:t>cílů a opatření Strategie kraje byl zvolen přístup eliminace slabých stránek za využití příležitostí</w:t>
      </w:r>
      <w:r w:rsidR="00E67D3C">
        <w:rPr>
          <w:rFonts w:ascii="Arial" w:hAnsi="Arial" w:cs="Arial"/>
          <w:color w:val="000000" w:themeColor="text1"/>
        </w:rPr>
        <w:t xml:space="preserve"> identifikovaných ve SWOT analýze</w:t>
      </w:r>
      <w:r w:rsidR="00A06E10" w:rsidRPr="00194A5C">
        <w:rPr>
          <w:rFonts w:ascii="Arial" w:hAnsi="Arial" w:cs="Arial"/>
          <w:color w:val="000000" w:themeColor="text1"/>
        </w:rPr>
        <w:t xml:space="preserve">. </w:t>
      </w:r>
    </w:p>
    <w:p w:rsidR="009B7DD2" w:rsidRDefault="009B7DD2" w:rsidP="00CB083A">
      <w:pPr>
        <w:spacing w:before="120" w:after="288"/>
        <w:jc w:val="both"/>
        <w:rPr>
          <w:rFonts w:ascii="Arial" w:hAnsi="Arial" w:cs="Arial"/>
          <w:color w:val="000000" w:themeColor="text1"/>
        </w:rPr>
      </w:pPr>
    </w:p>
    <w:p w:rsidR="003F7115" w:rsidRPr="00194A5C" w:rsidRDefault="00680C95" w:rsidP="00CB083A">
      <w:pPr>
        <w:spacing w:before="120" w:after="288"/>
        <w:jc w:val="both"/>
        <w:rPr>
          <w:rFonts w:ascii="Arial" w:hAnsi="Arial" w:cs="Arial"/>
          <w:color w:val="000000" w:themeColor="text1"/>
        </w:rPr>
      </w:pPr>
      <w:r>
        <w:rPr>
          <w:noProof/>
        </w:rPr>
        <mc:AlternateContent>
          <mc:Choice Requires="wps">
            <w:drawing>
              <wp:anchor distT="0" distB="0" distL="114300" distR="114300" simplePos="0" relativeHeight="252211200" behindDoc="0" locked="0" layoutInCell="1" allowOverlap="1" wp14:anchorId="72DF8B7C" wp14:editId="04F703C5">
                <wp:simplePos x="0" y="0"/>
                <wp:positionH relativeFrom="column">
                  <wp:posOffset>590550</wp:posOffset>
                </wp:positionH>
                <wp:positionV relativeFrom="paragraph">
                  <wp:posOffset>100330</wp:posOffset>
                </wp:positionV>
                <wp:extent cx="1828800" cy="1828800"/>
                <wp:effectExtent l="0" t="0" r="0" b="5080"/>
                <wp:wrapNone/>
                <wp:docPr id="19484" name="Textové pole 194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65D6F" w:rsidRPr="00680C95" w:rsidRDefault="00D65D6F" w:rsidP="00680C95">
                            <w:pPr>
                              <w:spacing w:before="120" w:after="288"/>
                              <w:jc w:val="center"/>
                              <w:rPr>
                                <w:rFonts w:ascii="Arial" w:hAnsi="Arial" w:cs="Arial"/>
                                <w:b/>
                                <w:color w:val="000000" w:themeColor="text1"/>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680C95">
                              <w:rPr>
                                <w:rFonts w:ascii="Arial" w:hAnsi="Arial" w:cs="Arial"/>
                                <w:b/>
                                <w:color w:val="000000" w:themeColor="text1"/>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pozitivní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type id="_x0000_t202" coordsize="21600,21600" o:spt="202" path="m,l,21600r21600,l21600,xe">
                <v:stroke joinstyle="miter"/>
                <v:path gradientshapeok="t" o:connecttype="rect"/>
              </v:shapetype>
              <v:shape id="Textové pole 19484" o:spid="_x0000_s1026" type="#_x0000_t202" style="position:absolute;left:0;text-align:left;margin-left:46.5pt;margin-top:7.9pt;width:2in;height:2in;z-index:252211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" filled="f" stroked="f">
                <v:textbox style="mso-fit-shape-to-text:t">
                  <w:txbxContent>
                    <w:p w:rsidR="00D65D6F" w:rsidRPr="00680C95" w:rsidRDefault="00D65D6F" w:rsidP="00680C95">
                      <w:pPr>
                        <w:spacing w:before="120" w:after="288"/>
                        <w:jc w:val="center"/>
                        <w:rPr>
                          <w:rFonts w:ascii="Arial" w:hAnsi="Arial" w:cs="Arial"/>
                          <w:b/>
                          <w:color w:val="000000" w:themeColor="text1"/>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680C95">
                        <w:rPr>
                          <w:rFonts w:ascii="Arial" w:hAnsi="Arial" w:cs="Arial"/>
                          <w:b/>
                          <w:color w:val="000000" w:themeColor="text1"/>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pozitivní</w:t>
                      </w:r>
                    </w:p>
                  </w:txbxContent>
                </v:textbox>
              </v:shape>
            </w:pict>
          </mc:Fallback>
        </mc:AlternateContent>
      </w:r>
      <w:r>
        <w:rPr>
          <w:noProof/>
        </w:rPr>
        <mc:AlternateContent>
          <mc:Choice Requires="wps">
            <w:drawing>
              <wp:anchor distT="0" distB="0" distL="114300" distR="114300" simplePos="0" relativeHeight="252213248" behindDoc="0" locked="0" layoutInCell="1" allowOverlap="1" wp14:anchorId="13584974" wp14:editId="3D06930D">
                <wp:simplePos x="0" y="0"/>
                <wp:positionH relativeFrom="column">
                  <wp:posOffset>3985260</wp:posOffset>
                </wp:positionH>
                <wp:positionV relativeFrom="paragraph">
                  <wp:posOffset>100330</wp:posOffset>
                </wp:positionV>
                <wp:extent cx="1828800" cy="1828800"/>
                <wp:effectExtent l="0" t="0" r="0" b="5080"/>
                <wp:wrapNone/>
                <wp:docPr id="19487" name="Textové pole 194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65D6F" w:rsidRPr="00680C95" w:rsidRDefault="00D65D6F" w:rsidP="00680C95">
                            <w:pPr>
                              <w:spacing w:before="120" w:after="288"/>
                              <w:jc w:val="center"/>
                              <w:rPr>
                                <w:rFonts w:ascii="Arial" w:hAnsi="Arial" w:cs="Arial"/>
                                <w:b/>
                                <w:color w:val="000000" w:themeColor="text1"/>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Arial" w:hAnsi="Arial" w:cs="Arial"/>
                                <w:b/>
                                <w:color w:val="000000" w:themeColor="text1"/>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negativní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 id="Textové pole 19487" o:spid="_x0000_s1027" type="#_x0000_t202" style="position:absolute;left:0;text-align:left;margin-left:313.8pt;margin-top:7.9pt;width:2in;height:2in;z-index:252213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" filled="f" stroked="f">
                <v:textbox style="mso-fit-shape-to-text:t">
                  <w:txbxContent>
                    <w:p w:rsidR="00D65D6F" w:rsidRPr="00680C95" w:rsidRDefault="00D65D6F" w:rsidP="00680C95">
                      <w:pPr>
                        <w:spacing w:before="120" w:after="288"/>
                        <w:jc w:val="center"/>
                        <w:rPr>
                          <w:rFonts w:ascii="Arial" w:hAnsi="Arial" w:cs="Arial"/>
                          <w:b/>
                          <w:color w:val="000000" w:themeColor="text1"/>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Arial" w:hAnsi="Arial" w:cs="Arial"/>
                          <w:b/>
                          <w:color w:val="000000" w:themeColor="text1"/>
                          <w:sz w:val="36"/>
                          <w:szCs w:val="3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negativní</w:t>
                      </w:r>
                    </w:p>
                  </w:txbxContent>
                </v:textbox>
              </v:shape>
            </w:pict>
          </mc:Fallback>
        </mc:AlternateContent>
      </w:r>
    </w:p>
    <w:p w:rsidR="00EA6A71" w:rsidRDefault="009B7DD2" w:rsidP="00CB083A">
      <w:pPr>
        <w:spacing w:before="120" w:after="288"/>
        <w:jc w:val="both"/>
        <w:rPr>
          <w:rFonts w:ascii="Arial" w:hAnsi="Arial" w:cs="Arial"/>
          <w:color w:val="000000" w:themeColor="text1"/>
        </w:rPr>
      </w:pPr>
      <w:r>
        <w:rPr>
          <w:noProof/>
        </w:rPr>
        <mc:AlternateContent>
          <mc:Choice Requires="wps">
            <w:drawing>
              <wp:anchor distT="0" distB="0" distL="114300" distR="114300" simplePos="0" relativeHeight="252207104" behindDoc="0" locked="0" layoutInCell="1" allowOverlap="1" wp14:anchorId="40441E22" wp14:editId="1044D1FA">
                <wp:simplePos x="0" y="0"/>
                <wp:positionH relativeFrom="column">
                  <wp:posOffset>3053080</wp:posOffset>
                </wp:positionH>
                <wp:positionV relativeFrom="paragraph">
                  <wp:posOffset>333375</wp:posOffset>
                </wp:positionV>
                <wp:extent cx="1009650" cy="1219200"/>
                <wp:effectExtent l="0" t="0" r="0" b="0"/>
                <wp:wrapNone/>
                <wp:docPr id="19481" name="Textové pole 19481"/>
                <wp:cNvGraphicFramePr/>
                <a:graphic xmlns:a="http://schemas.openxmlformats.org/drawingml/2006/main">
                  <a:graphicData uri="http://schemas.microsoft.com/office/word/2010/wordprocessingShape">
                    <wps:wsp>
                      <wps:cNvSpPr txBox="1"/>
                      <wps:spPr>
                        <a:xfrm>
                          <a:off x="0" y="0"/>
                          <a:ext cx="1009650" cy="1219200"/>
                        </a:xfrm>
                        <a:prstGeom prst="rect">
                          <a:avLst/>
                        </a:prstGeom>
                        <a:noFill/>
                        <a:ln>
                          <a:noFill/>
                        </a:ln>
                        <a:effectLst/>
                      </wps:spPr>
                      <wps:txbx>
                        <w:txbxContent>
                          <w:p w:rsidR="00D65D6F" w:rsidRPr="003F7115" w:rsidRDefault="00D65D6F" w:rsidP="00680C95">
                            <w:pPr>
                              <w:spacing w:before="120" w:after="288"/>
                              <w:jc w:val="center"/>
                              <w:rPr>
                                <w:rFonts w:ascii="Arial" w:hAnsi="Arial" w:cs="Arial"/>
                                <w:b/>
                                <w:color w:val="4F81BD" w:themeColor="accent1"/>
                                <w:sz w:val="144"/>
                                <w:szCs w:val="1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Arial" w:hAnsi="Arial" w:cs="Arial"/>
                                <w:b/>
                                <w:color w:val="4F81BD" w:themeColor="accent1"/>
                                <w:sz w:val="144"/>
                                <w:szCs w:val="1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9481" o:spid="_x0000_s1028" type="#_x0000_t202" style="position:absolute;left:0;text-align:left;margin-left:240.4pt;margin-top:26.25pt;width:79.5pt;height:96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" filled="f" stroked="f">
                <v:textbox>
                  <w:txbxContent>
                    <w:p w:rsidR="00D65D6F" w:rsidRPr="003F7115" w:rsidRDefault="00D65D6F" w:rsidP="00680C95">
                      <w:pPr>
                        <w:spacing w:before="120" w:after="288"/>
                        <w:jc w:val="center"/>
                        <w:rPr>
                          <w:rFonts w:ascii="Arial" w:hAnsi="Arial" w:cs="Arial"/>
                          <w:b/>
                          <w:color w:val="4F81BD" w:themeColor="accent1"/>
                          <w:sz w:val="144"/>
                          <w:szCs w:val="1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Arial" w:hAnsi="Arial" w:cs="Arial"/>
                          <w:b/>
                          <w:color w:val="4F81BD" w:themeColor="accent1"/>
                          <w:sz w:val="144"/>
                          <w:szCs w:val="1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w:t>
                      </w:r>
                    </w:p>
                  </w:txbxContent>
                </v:textbox>
              </v:shape>
            </w:pict>
          </mc:Fallback>
        </mc:AlternateContent>
      </w:r>
      <w:r>
        <w:rPr>
          <w:noProof/>
        </w:rPr>
        <mc:AlternateContent>
          <mc:Choice Requires="wps">
            <w:drawing>
              <wp:anchor distT="0" distB="0" distL="114300" distR="114300" simplePos="0" relativeHeight="252203008" behindDoc="0" locked="0" layoutInCell="1" allowOverlap="1" wp14:anchorId="3B380C35" wp14:editId="7039236B">
                <wp:simplePos x="0" y="0"/>
                <wp:positionH relativeFrom="column">
                  <wp:posOffset>1014095</wp:posOffset>
                </wp:positionH>
                <wp:positionV relativeFrom="paragraph">
                  <wp:posOffset>328930</wp:posOffset>
                </wp:positionV>
                <wp:extent cx="885825" cy="1219200"/>
                <wp:effectExtent l="0" t="0" r="0" b="0"/>
                <wp:wrapNone/>
                <wp:docPr id="19479" name="Textové pole 19479"/>
                <wp:cNvGraphicFramePr/>
                <a:graphic xmlns:a="http://schemas.openxmlformats.org/drawingml/2006/main">
                  <a:graphicData uri="http://schemas.microsoft.com/office/word/2010/wordprocessingShape">
                    <wps:wsp>
                      <wps:cNvSpPr txBox="1"/>
                      <wps:spPr>
                        <a:xfrm>
                          <a:off x="0" y="0"/>
                          <a:ext cx="885825" cy="1219200"/>
                        </a:xfrm>
                        <a:prstGeom prst="rect">
                          <a:avLst/>
                        </a:prstGeom>
                        <a:noFill/>
                        <a:ln>
                          <a:noFill/>
                        </a:ln>
                        <a:effectLst/>
                      </wps:spPr>
                      <wps:txbx>
                        <w:txbxContent>
                          <w:p w:rsidR="00D65D6F" w:rsidRPr="003F7115" w:rsidRDefault="00D65D6F" w:rsidP="003F7115">
                            <w:pPr>
                              <w:spacing w:before="120" w:after="288"/>
                              <w:jc w:val="center"/>
                              <w:rPr>
                                <w:rFonts w:ascii="Arial" w:hAnsi="Arial" w:cs="Arial"/>
                                <w:b/>
                                <w:color w:val="4F81BD" w:themeColor="accent1"/>
                                <w:sz w:val="144"/>
                                <w:szCs w:val="1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3F7115">
                              <w:rPr>
                                <w:rFonts w:ascii="Arial" w:hAnsi="Arial" w:cs="Arial"/>
                                <w:b/>
                                <w:color w:val="4F81BD" w:themeColor="accent1"/>
                                <w:sz w:val="144"/>
                                <w:szCs w:val="1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9479" o:spid="_x0000_s1029" type="#_x0000_t202" style="position:absolute;left:0;text-align:left;margin-left:79.85pt;margin-top:25.9pt;width:69.75pt;height:96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" filled="f" stroked="f">
                <v:textbox>
                  <w:txbxContent>
                    <w:p w:rsidR="00D65D6F" w:rsidRPr="003F7115" w:rsidRDefault="00D65D6F" w:rsidP="003F7115">
                      <w:pPr>
                        <w:spacing w:before="120" w:after="288"/>
                        <w:jc w:val="center"/>
                        <w:rPr>
                          <w:rFonts w:ascii="Arial" w:hAnsi="Arial" w:cs="Arial"/>
                          <w:b/>
                          <w:color w:val="4F81BD" w:themeColor="accent1"/>
                          <w:sz w:val="144"/>
                          <w:szCs w:val="1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3F7115">
                        <w:rPr>
                          <w:rFonts w:ascii="Arial" w:hAnsi="Arial" w:cs="Arial"/>
                          <w:b/>
                          <w:color w:val="4F81BD" w:themeColor="accent1"/>
                          <w:sz w:val="144"/>
                          <w:szCs w:val="1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S</w:t>
                      </w:r>
                    </w:p>
                  </w:txbxContent>
                </v:textbox>
              </v:shape>
            </w:pict>
          </mc:Fallback>
        </mc:AlternateContent>
      </w:r>
      <w:r w:rsidR="003F7115">
        <w:rPr>
          <w:rFonts w:ascii="Arial" w:hAnsi="Arial" w:cs="Arial"/>
          <w:noProof/>
          <w:color w:val="000000" w:themeColor="text1"/>
        </w:rPr>
        <mc:AlternateContent>
          <mc:Choice Requires="wps">
            <w:drawing>
              <wp:anchor distT="0" distB="0" distL="114300" distR="114300" simplePos="0" relativeHeight="252193792" behindDoc="0" locked="0" layoutInCell="1" allowOverlap="1" wp14:anchorId="65054501" wp14:editId="1635121B">
                <wp:simplePos x="0" y="0"/>
                <wp:positionH relativeFrom="column">
                  <wp:posOffset>186055</wp:posOffset>
                </wp:positionH>
                <wp:positionV relativeFrom="paragraph">
                  <wp:posOffset>160020</wp:posOffset>
                </wp:positionV>
                <wp:extent cx="5353050" cy="1952625"/>
                <wp:effectExtent l="0" t="0" r="19050" b="28575"/>
                <wp:wrapNone/>
                <wp:docPr id="19474" name="Zaoblený obdélník 19474"/>
                <wp:cNvGraphicFramePr/>
                <a:graphic xmlns:a="http://schemas.openxmlformats.org/drawingml/2006/main">
                  <a:graphicData uri="http://schemas.microsoft.com/office/word/2010/wordprocessingShape">
                    <wps:wsp>
                      <wps:cNvSpPr/>
                      <wps:spPr>
                        <a:xfrm>
                          <a:off x="0" y="0"/>
                          <a:ext cx="5353050" cy="1952625"/>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19474" o:spid="_x0000_s1026" style="position:absolute;margin-left:14.65pt;margin-top:12.6pt;width:421.5pt;height:153.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" filled="f" strokecolor="#0070c0" strokeweight="2pt"/>
            </w:pict>
          </mc:Fallback>
        </mc:AlternateContent>
      </w:r>
    </w:p>
    <w:p w:rsidR="00EA6A71" w:rsidRDefault="003F7115" w:rsidP="00CB083A">
      <w:pPr>
        <w:spacing w:before="120" w:after="288"/>
        <w:jc w:val="both"/>
        <w:rPr>
          <w:rFonts w:ascii="Arial" w:hAnsi="Arial" w:cs="Arial"/>
          <w:color w:val="000000" w:themeColor="text1"/>
        </w:rPr>
      </w:pPr>
      <w:r>
        <w:rPr>
          <w:rFonts w:ascii="Arial" w:hAnsi="Arial" w:cs="Arial"/>
          <w:noProof/>
          <w:color w:val="000000" w:themeColor="text1"/>
        </w:rPr>
        <mc:AlternateContent>
          <mc:Choice Requires="wps">
            <w:drawing>
              <wp:anchor distT="0" distB="0" distL="114300" distR="114300" simplePos="0" relativeHeight="252197888" behindDoc="0" locked="0" layoutInCell="1" allowOverlap="1" wp14:anchorId="0D044804" wp14:editId="784B6963">
                <wp:simplePos x="0" y="0"/>
                <wp:positionH relativeFrom="column">
                  <wp:posOffset>3091180</wp:posOffset>
                </wp:positionH>
                <wp:positionV relativeFrom="paragraph">
                  <wp:posOffset>60960</wp:posOffset>
                </wp:positionV>
                <wp:extent cx="1838325" cy="1495425"/>
                <wp:effectExtent l="57150" t="57150" r="66675" b="66675"/>
                <wp:wrapNone/>
                <wp:docPr id="19476" name="Obdélník 19476"/>
                <wp:cNvGraphicFramePr/>
                <a:graphic xmlns:a="http://schemas.openxmlformats.org/drawingml/2006/main">
                  <a:graphicData uri="http://schemas.microsoft.com/office/word/2010/wordprocessingShape">
                    <wps:wsp>
                      <wps:cNvSpPr/>
                      <wps:spPr>
                        <a:xfrm>
                          <a:off x="0" y="0"/>
                          <a:ext cx="1838325" cy="1495425"/>
                        </a:xfrm>
                        <a:prstGeom prst="rect">
                          <a:avLst/>
                        </a:prstGeom>
                        <a:solidFill>
                          <a:srgbClr val="FF0000"/>
                        </a:solidFill>
                        <a:ln>
                          <a:solidFill>
                            <a:srgbClr val="FF3300"/>
                          </a:solidFill>
                        </a:ln>
                        <a:scene3d>
                          <a:camera prst="orthographicFront"/>
                          <a:lightRig rig="threePt" dir="t"/>
                        </a:scene3d>
                        <a:sp3d>
                          <a:bevelT w="101600" h="1016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9476" o:spid="_x0000_s1026" style="position:absolute;margin-left:243.4pt;margin-top:4.8pt;width:144.75pt;height:117.7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" fillcolor="red" strokecolor="#f30" strokeweight="2pt"/>
            </w:pict>
          </mc:Fallback>
        </mc:AlternateContent>
      </w:r>
      <w:r>
        <w:rPr>
          <w:rFonts w:ascii="Arial" w:hAnsi="Arial" w:cs="Arial"/>
          <w:noProof/>
          <w:color w:val="000000" w:themeColor="text1"/>
        </w:rPr>
        <mc:AlternateContent>
          <mc:Choice Requires="wps">
            <w:drawing>
              <wp:anchor distT="0" distB="0" distL="114300" distR="114300" simplePos="0" relativeHeight="252187648" behindDoc="0" locked="0" layoutInCell="1" allowOverlap="1" wp14:anchorId="0016F40E" wp14:editId="0B9D5E95">
                <wp:simplePos x="0" y="0"/>
                <wp:positionH relativeFrom="column">
                  <wp:posOffset>938530</wp:posOffset>
                </wp:positionH>
                <wp:positionV relativeFrom="paragraph">
                  <wp:posOffset>60960</wp:posOffset>
                </wp:positionV>
                <wp:extent cx="1838325" cy="1495425"/>
                <wp:effectExtent l="57150" t="57150" r="66675" b="66675"/>
                <wp:wrapNone/>
                <wp:docPr id="19469" name="Obdélník 19469"/>
                <wp:cNvGraphicFramePr/>
                <a:graphic xmlns:a="http://schemas.openxmlformats.org/drawingml/2006/main">
                  <a:graphicData uri="http://schemas.microsoft.com/office/word/2010/wordprocessingShape">
                    <wps:wsp>
                      <wps:cNvSpPr/>
                      <wps:spPr>
                        <a:xfrm>
                          <a:off x="0" y="0"/>
                          <a:ext cx="1838325" cy="1495425"/>
                        </a:xfrm>
                        <a:prstGeom prst="rect">
                          <a:avLst/>
                        </a:prstGeom>
                        <a:solidFill>
                          <a:srgbClr val="0070C0"/>
                        </a:solidFill>
                        <a:scene3d>
                          <a:camera prst="orthographicFront"/>
                          <a:lightRig rig="threePt" dir="t"/>
                        </a:scene3d>
                        <a:sp3d>
                          <a:bevelT w="101600" h="1016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9469" o:spid="_x0000_s1026" style="position:absolute;margin-left:73.9pt;margin-top:4.8pt;width:144.75pt;height:117.7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" fillcolor="#0070c0" strokecolor="#243f60 [1604]" strokeweight="2pt"/>
            </w:pict>
          </mc:Fallback>
        </mc:AlternateContent>
      </w:r>
      <w:r>
        <w:rPr>
          <w:rFonts w:ascii="Arial" w:hAnsi="Arial" w:cs="Arial"/>
          <w:noProof/>
          <w:color w:val="000000" w:themeColor="text1"/>
        </w:rPr>
        <mc:AlternateContent>
          <mc:Choice Requires="wps">
            <w:drawing>
              <wp:anchor distT="0" distB="0" distL="114300" distR="114300" simplePos="0" relativeHeight="252198912" behindDoc="0" locked="0" layoutInCell="1" allowOverlap="1" wp14:anchorId="2F423506" wp14:editId="19F905D6">
                <wp:simplePos x="0" y="0"/>
                <wp:positionH relativeFrom="column">
                  <wp:posOffset>2938780</wp:posOffset>
                </wp:positionH>
                <wp:positionV relativeFrom="paragraph">
                  <wp:posOffset>291465</wp:posOffset>
                </wp:positionV>
                <wp:extent cx="9525" cy="3009900"/>
                <wp:effectExtent l="57150" t="19050" r="66675" b="76200"/>
                <wp:wrapNone/>
                <wp:docPr id="19477" name="Přímá spojnice 19477"/>
                <wp:cNvGraphicFramePr/>
                <a:graphic xmlns:a="http://schemas.openxmlformats.org/drawingml/2006/main">
                  <a:graphicData uri="http://schemas.microsoft.com/office/word/2010/wordprocessingShape">
                    <wps:wsp>
                      <wps:cNvCnPr/>
                      <wps:spPr>
                        <a:xfrm>
                          <a:off x="0" y="0"/>
                          <a:ext cx="9525" cy="3009900"/>
                        </a:xfrm>
                        <a:prstGeom prst="line">
                          <a:avLst/>
                        </a:prstGeom>
                        <a:ln>
                          <a:solidFill>
                            <a:srgbClr val="0070C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Přímá spojnice 19477" o:spid="_x0000_s1026" style="position:absolute;z-index:252198912;visibility:visible;mso-wrap-style:square;mso-wrap-distance-left:9pt;mso-wrap-distance-top:0;mso-wrap-distance-right:9pt;mso-wrap-distance-bottom:0;mso-position-horizontal:absolute;mso-position-horizontal-relative:text;mso-position-vertical:absolute;mso-position-vertical-relative:text" from="231.4pt,22.95pt" to="232.15pt,2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" strokecolor="#0070c0" strokeweight="2pt">
                <v:shadow on="t" color="black" opacity="24903f" origin=",.5" offset="0,.55556mm"/>
              </v:line>
            </w:pict>
          </mc:Fallback>
        </mc:AlternateContent>
      </w:r>
    </w:p>
    <w:p w:rsidR="00EA6A71" w:rsidRDefault="009B7DD2" w:rsidP="00CB083A">
      <w:pPr>
        <w:spacing w:before="120" w:after="288"/>
        <w:jc w:val="both"/>
        <w:rPr>
          <w:rFonts w:ascii="Arial" w:hAnsi="Arial" w:cs="Arial"/>
          <w:color w:val="000000" w:themeColor="text1"/>
        </w:rPr>
      </w:pPr>
      <w:r>
        <w:rPr>
          <w:noProof/>
        </w:rPr>
        <mc:AlternateContent>
          <mc:Choice Requires="wps">
            <w:drawing>
              <wp:anchor distT="0" distB="0" distL="114300" distR="114300" simplePos="0" relativeHeight="252221440" behindDoc="0" locked="0" layoutInCell="1" allowOverlap="1" wp14:anchorId="01619E34" wp14:editId="18FED63F">
                <wp:simplePos x="0" y="0"/>
                <wp:positionH relativeFrom="column">
                  <wp:posOffset>3801110</wp:posOffset>
                </wp:positionH>
                <wp:positionV relativeFrom="paragraph">
                  <wp:posOffset>242570</wp:posOffset>
                </wp:positionV>
                <wp:extent cx="1828800" cy="1828800"/>
                <wp:effectExtent l="0" t="0" r="0" b="6350"/>
                <wp:wrapNone/>
                <wp:docPr id="20522" name="Textové pole 205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65D6F" w:rsidRPr="009B7DD2" w:rsidRDefault="00D65D6F" w:rsidP="009B7DD2">
                            <w:pPr>
                              <w:spacing w:before="120" w:after="288"/>
                              <w:jc w:val="center"/>
                              <w:rPr>
                                <w:rFonts w:ascii="Arial" w:hAnsi="Arial" w:cs="Arial"/>
                                <w:b/>
                                <w:color w:val="4F81BD" w:themeColor="accent1"/>
                                <w:sz w:val="32"/>
                                <w:szCs w:val="3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9B7DD2">
                              <w:rPr>
                                <w:rFonts w:ascii="Arial" w:hAnsi="Arial" w:cs="Arial"/>
                                <w:b/>
                                <w:color w:val="4F81BD" w:themeColor="accent1"/>
                                <w:sz w:val="32"/>
                                <w:szCs w:val="3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eaknes</w:t>
                            </w:r>
                            <w:r>
                              <w:rPr>
                                <w:rFonts w:ascii="Arial" w:hAnsi="Arial" w:cs="Arial"/>
                                <w:b/>
                                <w:color w:val="4F81BD" w:themeColor="accent1"/>
                                <w:sz w:val="32"/>
                                <w:szCs w:val="3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se</w:t>
                            </w:r>
                            <w:r w:rsidRPr="009B7DD2">
                              <w:rPr>
                                <w:rFonts w:ascii="Arial" w:hAnsi="Arial" w:cs="Arial"/>
                                <w:b/>
                                <w:color w:val="4F81BD" w:themeColor="accent1"/>
                                <w:sz w:val="32"/>
                                <w:szCs w:val="3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ové pole 20522" o:spid="_x0000_s1030" type="#_x0000_t202" style="position:absolute;left:0;text-align:left;margin-left:299.3pt;margin-top:19.1pt;width:2in;height:2in;z-index:252221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" filled="f" stroked="f">
                <v:textbox style="mso-fit-shape-to-text:t">
                  <w:txbxContent>
                    <w:p w:rsidR="00D65D6F" w:rsidRPr="009B7DD2" w:rsidRDefault="00D65D6F" w:rsidP="009B7DD2">
                      <w:pPr>
                        <w:spacing w:before="120" w:after="288"/>
                        <w:jc w:val="center"/>
                        <w:rPr>
                          <w:rFonts w:ascii="Arial" w:hAnsi="Arial" w:cs="Arial"/>
                          <w:b/>
                          <w:color w:val="4F81BD" w:themeColor="accent1"/>
                          <w:sz w:val="32"/>
                          <w:szCs w:val="3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roofErr w:type="spellStart"/>
                      <w:r w:rsidRPr="009B7DD2">
                        <w:rPr>
                          <w:rFonts w:ascii="Arial" w:hAnsi="Arial" w:cs="Arial"/>
                          <w:b/>
                          <w:color w:val="4F81BD" w:themeColor="accent1"/>
                          <w:sz w:val="32"/>
                          <w:szCs w:val="3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eaknes</w:t>
                      </w:r>
                      <w:r>
                        <w:rPr>
                          <w:rFonts w:ascii="Arial" w:hAnsi="Arial" w:cs="Arial"/>
                          <w:b/>
                          <w:color w:val="4F81BD" w:themeColor="accent1"/>
                          <w:sz w:val="32"/>
                          <w:szCs w:val="3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se</w:t>
                      </w:r>
                      <w:r w:rsidRPr="009B7DD2">
                        <w:rPr>
                          <w:rFonts w:ascii="Arial" w:hAnsi="Arial" w:cs="Arial"/>
                          <w:b/>
                          <w:color w:val="4F81BD" w:themeColor="accent1"/>
                          <w:sz w:val="32"/>
                          <w:szCs w:val="3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s</w:t>
                      </w:r>
                      <w:proofErr w:type="spellEnd"/>
                    </w:p>
                  </w:txbxContent>
                </v:textbox>
              </v:shape>
            </w:pict>
          </mc:Fallback>
        </mc:AlternateContent>
      </w:r>
      <w:r>
        <w:rPr>
          <w:noProof/>
        </w:rPr>
        <mc:AlternateContent>
          <mc:Choice Requires="wps">
            <w:drawing>
              <wp:anchor distT="0" distB="0" distL="114300" distR="114300" simplePos="0" relativeHeight="252219392" behindDoc="0" locked="0" layoutInCell="1" allowOverlap="1" wp14:anchorId="036DE434" wp14:editId="29D853CB">
                <wp:simplePos x="0" y="0"/>
                <wp:positionH relativeFrom="column">
                  <wp:posOffset>1619885</wp:posOffset>
                </wp:positionH>
                <wp:positionV relativeFrom="paragraph">
                  <wp:posOffset>236220</wp:posOffset>
                </wp:positionV>
                <wp:extent cx="1828800" cy="1828800"/>
                <wp:effectExtent l="0" t="0" r="0" b="6350"/>
                <wp:wrapNone/>
                <wp:docPr id="20519" name="Textové pole 205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65D6F" w:rsidRPr="009B7DD2" w:rsidRDefault="00D65D6F" w:rsidP="009B7DD2">
                            <w:pPr>
                              <w:spacing w:before="120" w:after="288"/>
                              <w:jc w:val="center"/>
                              <w:rPr>
                                <w:rFonts w:ascii="Arial" w:hAnsi="Arial" w:cs="Arial"/>
                                <w:b/>
                                <w:color w:val="4F81BD" w:themeColor="accent1"/>
                                <w:sz w:val="32"/>
                                <w:szCs w:val="3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9B7DD2">
                              <w:rPr>
                                <w:rFonts w:ascii="Arial" w:hAnsi="Arial" w:cs="Arial"/>
                                <w:b/>
                                <w:color w:val="4F81BD" w:themeColor="accent1"/>
                                <w:sz w:val="32"/>
                                <w:szCs w:val="3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trengths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ové pole 20519" o:spid="_x0000_s1031" type="#_x0000_t202" style="position:absolute;left:0;text-align:left;margin-left:127.55pt;margin-top:18.6pt;width:2in;height:2in;z-index:252219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" filled="f" stroked="f">
                <v:textbox style="mso-fit-shape-to-text:t">
                  <w:txbxContent>
                    <w:p w:rsidR="00D65D6F" w:rsidRPr="009B7DD2" w:rsidRDefault="00D65D6F" w:rsidP="009B7DD2">
                      <w:pPr>
                        <w:spacing w:before="120" w:after="288"/>
                        <w:jc w:val="center"/>
                        <w:rPr>
                          <w:rFonts w:ascii="Arial" w:hAnsi="Arial" w:cs="Arial"/>
                          <w:b/>
                          <w:color w:val="4F81BD" w:themeColor="accent1"/>
                          <w:sz w:val="32"/>
                          <w:szCs w:val="3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roofErr w:type="spellStart"/>
                      <w:r w:rsidRPr="009B7DD2">
                        <w:rPr>
                          <w:rFonts w:ascii="Arial" w:hAnsi="Arial" w:cs="Arial"/>
                          <w:b/>
                          <w:color w:val="4F81BD" w:themeColor="accent1"/>
                          <w:sz w:val="32"/>
                          <w:szCs w:val="3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trengths</w:t>
                      </w:r>
                      <w:proofErr w:type="spellEnd"/>
                    </w:p>
                  </w:txbxContent>
                </v:textbox>
              </v:shape>
            </w:pict>
          </mc:Fallback>
        </mc:AlternateContent>
      </w:r>
    </w:p>
    <w:p w:rsidR="00EA6A71" w:rsidRDefault="000130D6" w:rsidP="00CB083A">
      <w:pPr>
        <w:spacing w:before="120" w:after="288"/>
        <w:jc w:val="both"/>
        <w:rPr>
          <w:rFonts w:ascii="Arial" w:hAnsi="Arial" w:cs="Arial"/>
          <w:color w:val="000000" w:themeColor="text1"/>
        </w:rPr>
      </w:pPr>
      <w:r>
        <w:rPr>
          <w:noProof/>
        </w:rPr>
        <mc:AlternateContent>
          <mc:Choice Requires="wps">
            <w:drawing>
              <wp:anchor distT="0" distB="0" distL="114300" distR="114300" simplePos="0" relativeHeight="252229632" behindDoc="0" locked="0" layoutInCell="1" allowOverlap="1" wp14:anchorId="6B134F5C" wp14:editId="5ED87A99">
                <wp:simplePos x="0" y="0"/>
                <wp:positionH relativeFrom="column">
                  <wp:posOffset>3467100</wp:posOffset>
                </wp:positionH>
                <wp:positionV relativeFrom="paragraph">
                  <wp:posOffset>306705</wp:posOffset>
                </wp:positionV>
                <wp:extent cx="1828800" cy="1828800"/>
                <wp:effectExtent l="0" t="0" r="0" b="7620"/>
                <wp:wrapNone/>
                <wp:docPr id="20526" name="Textové pole 205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65D6F" w:rsidRPr="000130D6" w:rsidRDefault="00D65D6F" w:rsidP="000130D6">
                            <w:pPr>
                              <w:spacing w:before="120" w:after="288"/>
                              <w:jc w:val="center"/>
                              <w:rPr>
                                <w:rFonts w:ascii="Arial" w:hAnsi="Arial" w:cs="Arial"/>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0130D6">
                              <w:rPr>
                                <w:rFonts w:ascii="Arial" w:hAnsi="Arial" w:cs="Arial"/>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slabé stránky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ové pole 20526" o:spid="_x0000_s1032" type="#_x0000_t202" style="position:absolute;left:0;text-align:left;margin-left:273pt;margin-top:24.15pt;width:2in;height:2in;z-index:252229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" filled="f" stroked="f">
                <v:textbox style="mso-fit-shape-to-text:t">
                  <w:txbxContent>
                    <w:p w:rsidR="00D65D6F" w:rsidRPr="000130D6" w:rsidRDefault="00D65D6F" w:rsidP="000130D6">
                      <w:pPr>
                        <w:spacing w:before="120" w:after="288"/>
                        <w:jc w:val="center"/>
                        <w:rPr>
                          <w:rFonts w:ascii="Arial" w:hAnsi="Arial" w:cs="Arial"/>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0130D6">
                        <w:rPr>
                          <w:rFonts w:ascii="Arial" w:hAnsi="Arial" w:cs="Arial"/>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slabé stránky</w:t>
                      </w:r>
                    </w:p>
                  </w:txbxContent>
                </v:textbox>
              </v:shape>
            </w:pict>
          </mc:Fallback>
        </mc:AlternateContent>
      </w:r>
      <w:r>
        <w:rPr>
          <w:noProof/>
        </w:rPr>
        <mc:AlternateContent>
          <mc:Choice Requires="wps">
            <w:drawing>
              <wp:anchor distT="0" distB="0" distL="114300" distR="114300" simplePos="0" relativeHeight="252227584" behindDoc="0" locked="0" layoutInCell="1" allowOverlap="1" wp14:anchorId="31E43B4A" wp14:editId="1BC35B74">
                <wp:simplePos x="0" y="0"/>
                <wp:positionH relativeFrom="column">
                  <wp:posOffset>1343025</wp:posOffset>
                </wp:positionH>
                <wp:positionV relativeFrom="paragraph">
                  <wp:posOffset>314325</wp:posOffset>
                </wp:positionV>
                <wp:extent cx="1828800" cy="1828800"/>
                <wp:effectExtent l="0" t="0" r="0" b="7620"/>
                <wp:wrapNone/>
                <wp:docPr id="20525" name="Textové pole 205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65D6F" w:rsidRPr="000130D6" w:rsidRDefault="00D65D6F" w:rsidP="000130D6">
                            <w:pPr>
                              <w:spacing w:before="120" w:after="288"/>
                              <w:jc w:val="center"/>
                              <w:rPr>
                                <w:rFonts w:ascii="Arial" w:hAnsi="Arial" w:cs="Arial"/>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0130D6">
                              <w:rPr>
                                <w:rFonts w:ascii="Arial" w:hAnsi="Arial" w:cs="Arial"/>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silné stránky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ové pole 20525" o:spid="_x0000_s1033" type="#_x0000_t202" style="position:absolute;left:0;text-align:left;margin-left:105.75pt;margin-top:24.75pt;width:2in;height:2in;z-index:252227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" filled="f" stroked="f">
                <v:textbox style="mso-fit-shape-to-text:t">
                  <w:txbxContent>
                    <w:p w:rsidR="00D65D6F" w:rsidRPr="000130D6" w:rsidRDefault="00D65D6F" w:rsidP="000130D6">
                      <w:pPr>
                        <w:spacing w:before="120" w:after="288"/>
                        <w:jc w:val="center"/>
                        <w:rPr>
                          <w:rFonts w:ascii="Arial" w:hAnsi="Arial" w:cs="Arial"/>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0130D6">
                        <w:rPr>
                          <w:rFonts w:ascii="Arial" w:hAnsi="Arial" w:cs="Arial"/>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silné stránky</w:t>
                      </w:r>
                    </w:p>
                  </w:txbxContent>
                </v:textbox>
              </v:shape>
            </w:pict>
          </mc:Fallback>
        </mc:AlternateContent>
      </w:r>
    </w:p>
    <w:p w:rsidR="00EA6A71" w:rsidRDefault="00EA6A71" w:rsidP="00CB083A">
      <w:pPr>
        <w:spacing w:before="120" w:after="288"/>
        <w:jc w:val="both"/>
        <w:rPr>
          <w:rFonts w:ascii="Arial" w:hAnsi="Arial" w:cs="Arial"/>
          <w:color w:val="000000" w:themeColor="text1"/>
        </w:rPr>
      </w:pPr>
    </w:p>
    <w:p w:rsidR="00EA6A71" w:rsidRDefault="003F7115" w:rsidP="00CB083A">
      <w:pPr>
        <w:spacing w:before="120" w:after="288"/>
        <w:jc w:val="both"/>
        <w:rPr>
          <w:rFonts w:ascii="Arial" w:hAnsi="Arial" w:cs="Arial"/>
          <w:color w:val="000000" w:themeColor="text1"/>
        </w:rPr>
      </w:pPr>
      <w:r>
        <w:rPr>
          <w:rFonts w:ascii="Arial" w:hAnsi="Arial" w:cs="Arial"/>
          <w:noProof/>
          <w:color w:val="000000" w:themeColor="text1"/>
        </w:rPr>
        <mc:AlternateContent>
          <mc:Choice Requires="wps">
            <w:drawing>
              <wp:anchor distT="0" distB="0" distL="114300" distR="114300" simplePos="0" relativeHeight="252195840" behindDoc="0" locked="0" layoutInCell="1" allowOverlap="1" wp14:anchorId="5943C6A8" wp14:editId="1828EFB4">
                <wp:simplePos x="0" y="0"/>
                <wp:positionH relativeFrom="column">
                  <wp:posOffset>186055</wp:posOffset>
                </wp:positionH>
                <wp:positionV relativeFrom="paragraph">
                  <wp:posOffset>321945</wp:posOffset>
                </wp:positionV>
                <wp:extent cx="5353050" cy="1952625"/>
                <wp:effectExtent l="0" t="0" r="19050" b="28575"/>
                <wp:wrapNone/>
                <wp:docPr id="19475" name="Zaoblený obdélník 19475"/>
                <wp:cNvGraphicFramePr/>
                <a:graphic xmlns:a="http://schemas.openxmlformats.org/drawingml/2006/main">
                  <a:graphicData uri="http://schemas.microsoft.com/office/word/2010/wordprocessingShape">
                    <wps:wsp>
                      <wps:cNvSpPr/>
                      <wps:spPr>
                        <a:xfrm>
                          <a:off x="0" y="0"/>
                          <a:ext cx="5353050" cy="1952625"/>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19475" o:spid="_x0000_s1026" style="position:absolute;margin-left:14.65pt;margin-top:25.35pt;width:421.5pt;height:153.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" filled="f" strokecolor="#0070c0" strokeweight="2pt"/>
            </w:pict>
          </mc:Fallback>
        </mc:AlternateContent>
      </w:r>
    </w:p>
    <w:p w:rsidR="00EA6A71" w:rsidRDefault="000130D6" w:rsidP="00CB083A">
      <w:pPr>
        <w:spacing w:before="120" w:after="288"/>
        <w:jc w:val="both"/>
        <w:rPr>
          <w:rFonts w:ascii="Arial" w:hAnsi="Arial" w:cs="Arial"/>
          <w:color w:val="000000" w:themeColor="text1"/>
        </w:rPr>
      </w:pPr>
      <w:r>
        <w:rPr>
          <w:noProof/>
        </w:rPr>
        <mc:AlternateContent>
          <mc:Choice Requires="wps">
            <w:drawing>
              <wp:anchor distT="0" distB="0" distL="114300" distR="114300" simplePos="0" relativeHeight="252209152" behindDoc="0" locked="0" layoutInCell="1" allowOverlap="1" wp14:anchorId="56FB3A6D" wp14:editId="7EFD5EF4">
                <wp:simplePos x="0" y="0"/>
                <wp:positionH relativeFrom="column">
                  <wp:posOffset>881063</wp:posOffset>
                </wp:positionH>
                <wp:positionV relativeFrom="paragraph">
                  <wp:posOffset>145415</wp:posOffset>
                </wp:positionV>
                <wp:extent cx="885825" cy="1219200"/>
                <wp:effectExtent l="0" t="0" r="0" b="0"/>
                <wp:wrapNone/>
                <wp:docPr id="19483" name="Textové pole 19483"/>
                <wp:cNvGraphicFramePr/>
                <a:graphic xmlns:a="http://schemas.openxmlformats.org/drawingml/2006/main">
                  <a:graphicData uri="http://schemas.microsoft.com/office/word/2010/wordprocessingShape">
                    <wps:wsp>
                      <wps:cNvSpPr txBox="1"/>
                      <wps:spPr>
                        <a:xfrm>
                          <a:off x="0" y="0"/>
                          <a:ext cx="885825" cy="1219200"/>
                        </a:xfrm>
                        <a:prstGeom prst="rect">
                          <a:avLst/>
                        </a:prstGeom>
                        <a:noFill/>
                        <a:ln>
                          <a:noFill/>
                        </a:ln>
                        <a:effectLst/>
                      </wps:spPr>
                      <wps:txbx>
                        <w:txbxContent>
                          <w:p w:rsidR="00D65D6F" w:rsidRPr="003F7115" w:rsidRDefault="00D65D6F" w:rsidP="00680C95">
                            <w:pPr>
                              <w:spacing w:before="120" w:after="288"/>
                              <w:jc w:val="center"/>
                              <w:rPr>
                                <w:rFonts w:ascii="Arial" w:hAnsi="Arial" w:cs="Arial"/>
                                <w:b/>
                                <w:color w:val="4F81BD" w:themeColor="accent1"/>
                                <w:sz w:val="144"/>
                                <w:szCs w:val="1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Arial" w:hAnsi="Arial" w:cs="Arial"/>
                                <w:b/>
                                <w:color w:val="4F81BD" w:themeColor="accent1"/>
                                <w:sz w:val="144"/>
                                <w:szCs w:val="1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9483" o:spid="_x0000_s1034" type="#_x0000_t202" style="position:absolute;left:0;text-align:left;margin-left:69.4pt;margin-top:11.45pt;width:69.75pt;height:96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" filled="f" stroked="f">
                <v:textbox>
                  <w:txbxContent>
                    <w:p w:rsidR="00D65D6F" w:rsidRPr="003F7115" w:rsidRDefault="00D65D6F" w:rsidP="00680C95">
                      <w:pPr>
                        <w:spacing w:before="120" w:after="288"/>
                        <w:jc w:val="center"/>
                        <w:rPr>
                          <w:rFonts w:ascii="Arial" w:hAnsi="Arial" w:cs="Arial"/>
                          <w:b/>
                          <w:color w:val="4F81BD" w:themeColor="accent1"/>
                          <w:sz w:val="144"/>
                          <w:szCs w:val="1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Arial" w:hAnsi="Arial" w:cs="Arial"/>
                          <w:b/>
                          <w:color w:val="4F81BD" w:themeColor="accent1"/>
                          <w:sz w:val="144"/>
                          <w:szCs w:val="1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O</w:t>
                      </w:r>
                    </w:p>
                  </w:txbxContent>
                </v:textbox>
              </v:shape>
            </w:pict>
          </mc:Fallback>
        </mc:AlternateContent>
      </w:r>
      <w:r w:rsidR="009B7DD2">
        <w:rPr>
          <w:noProof/>
        </w:rPr>
        <mc:AlternateContent>
          <mc:Choice Requires="wps">
            <w:drawing>
              <wp:anchor distT="0" distB="0" distL="114300" distR="114300" simplePos="0" relativeHeight="252205056" behindDoc="0" locked="0" layoutInCell="1" allowOverlap="1" wp14:anchorId="3C166235" wp14:editId="41C2531C">
                <wp:simplePos x="0" y="0"/>
                <wp:positionH relativeFrom="column">
                  <wp:posOffset>3157220</wp:posOffset>
                </wp:positionH>
                <wp:positionV relativeFrom="paragraph">
                  <wp:posOffset>113665</wp:posOffset>
                </wp:positionV>
                <wp:extent cx="885825" cy="1219200"/>
                <wp:effectExtent l="0" t="0" r="0" b="0"/>
                <wp:wrapNone/>
                <wp:docPr id="19480" name="Textové pole 19480"/>
                <wp:cNvGraphicFramePr/>
                <a:graphic xmlns:a="http://schemas.openxmlformats.org/drawingml/2006/main">
                  <a:graphicData uri="http://schemas.microsoft.com/office/word/2010/wordprocessingShape">
                    <wps:wsp>
                      <wps:cNvSpPr txBox="1"/>
                      <wps:spPr>
                        <a:xfrm>
                          <a:off x="0" y="0"/>
                          <a:ext cx="885825" cy="1219200"/>
                        </a:xfrm>
                        <a:prstGeom prst="rect">
                          <a:avLst/>
                        </a:prstGeom>
                        <a:noFill/>
                        <a:ln>
                          <a:noFill/>
                        </a:ln>
                        <a:effectLst/>
                      </wps:spPr>
                      <wps:txbx>
                        <w:txbxContent>
                          <w:p w:rsidR="00D65D6F" w:rsidRPr="003F7115" w:rsidRDefault="00D65D6F" w:rsidP="003F7115">
                            <w:pPr>
                              <w:spacing w:before="120" w:after="288"/>
                              <w:jc w:val="center"/>
                              <w:rPr>
                                <w:rFonts w:ascii="Arial" w:hAnsi="Arial" w:cs="Arial"/>
                                <w:b/>
                                <w:color w:val="4F81BD" w:themeColor="accent1"/>
                                <w:sz w:val="144"/>
                                <w:szCs w:val="1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Arial" w:hAnsi="Arial" w:cs="Arial"/>
                                <w:b/>
                                <w:color w:val="4F81BD" w:themeColor="accent1"/>
                                <w:sz w:val="144"/>
                                <w:szCs w:val="1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9480" o:spid="_x0000_s1035" type="#_x0000_t202" style="position:absolute;left:0;text-align:left;margin-left:248.6pt;margin-top:8.95pt;width:69.75pt;height:96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" filled="f" stroked="f">
                <v:textbox>
                  <w:txbxContent>
                    <w:p w:rsidR="00D65D6F" w:rsidRPr="003F7115" w:rsidRDefault="00D65D6F" w:rsidP="003F7115">
                      <w:pPr>
                        <w:spacing w:before="120" w:after="288"/>
                        <w:jc w:val="center"/>
                        <w:rPr>
                          <w:rFonts w:ascii="Arial" w:hAnsi="Arial" w:cs="Arial"/>
                          <w:b/>
                          <w:color w:val="4F81BD" w:themeColor="accent1"/>
                          <w:sz w:val="144"/>
                          <w:szCs w:val="1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Arial" w:hAnsi="Arial" w:cs="Arial"/>
                          <w:b/>
                          <w:color w:val="4F81BD" w:themeColor="accent1"/>
                          <w:sz w:val="144"/>
                          <w:szCs w:val="1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T</w:t>
                      </w:r>
                    </w:p>
                  </w:txbxContent>
                </v:textbox>
              </v:shape>
            </w:pict>
          </mc:Fallback>
        </mc:AlternateContent>
      </w:r>
      <w:r w:rsidR="003F7115">
        <w:rPr>
          <w:rFonts w:ascii="Arial" w:hAnsi="Arial" w:cs="Arial"/>
          <w:noProof/>
          <w:color w:val="000000" w:themeColor="text1"/>
        </w:rPr>
        <mc:AlternateContent>
          <mc:Choice Requires="wps">
            <w:drawing>
              <wp:anchor distT="0" distB="0" distL="114300" distR="114300" simplePos="0" relativeHeight="252200960" behindDoc="0" locked="0" layoutInCell="1" allowOverlap="1" wp14:anchorId="5A1C62E8" wp14:editId="0E0B5772">
                <wp:simplePos x="0" y="0"/>
                <wp:positionH relativeFrom="column">
                  <wp:posOffset>3091180</wp:posOffset>
                </wp:positionH>
                <wp:positionV relativeFrom="paragraph">
                  <wp:posOffset>203835</wp:posOffset>
                </wp:positionV>
                <wp:extent cx="1838325" cy="1495425"/>
                <wp:effectExtent l="57150" t="57150" r="66675" b="66675"/>
                <wp:wrapNone/>
                <wp:docPr id="19478" name="Obdélník 19478"/>
                <wp:cNvGraphicFramePr/>
                <a:graphic xmlns:a="http://schemas.openxmlformats.org/drawingml/2006/main">
                  <a:graphicData uri="http://schemas.microsoft.com/office/word/2010/wordprocessingShape">
                    <wps:wsp>
                      <wps:cNvSpPr/>
                      <wps:spPr>
                        <a:xfrm>
                          <a:off x="0" y="0"/>
                          <a:ext cx="1838325" cy="1495425"/>
                        </a:xfrm>
                        <a:prstGeom prst="rect">
                          <a:avLst/>
                        </a:prstGeom>
                        <a:solidFill>
                          <a:srgbClr val="FF0000"/>
                        </a:solidFill>
                        <a:ln>
                          <a:solidFill>
                            <a:srgbClr val="FF3300"/>
                          </a:solidFill>
                        </a:ln>
                        <a:scene3d>
                          <a:camera prst="orthographicFront"/>
                          <a:lightRig rig="threePt" dir="t"/>
                        </a:scene3d>
                        <a:sp3d>
                          <a:bevelT w="101600" h="1016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9478" o:spid="_x0000_s1026" style="position:absolute;margin-left:243.4pt;margin-top:16.05pt;width:144.75pt;height:117.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" fillcolor="red" strokecolor="#f30" strokeweight="2pt"/>
            </w:pict>
          </mc:Fallback>
        </mc:AlternateContent>
      </w:r>
      <w:r w:rsidR="003F7115">
        <w:rPr>
          <w:rFonts w:ascii="Arial" w:hAnsi="Arial" w:cs="Arial"/>
          <w:noProof/>
          <w:color w:val="000000" w:themeColor="text1"/>
        </w:rPr>
        <mc:AlternateContent>
          <mc:Choice Requires="wps">
            <w:drawing>
              <wp:anchor distT="0" distB="0" distL="114300" distR="114300" simplePos="0" relativeHeight="252189696" behindDoc="0" locked="0" layoutInCell="1" allowOverlap="1" wp14:anchorId="642658E0" wp14:editId="2E2C6683">
                <wp:simplePos x="0" y="0"/>
                <wp:positionH relativeFrom="column">
                  <wp:posOffset>938530</wp:posOffset>
                </wp:positionH>
                <wp:positionV relativeFrom="paragraph">
                  <wp:posOffset>203200</wp:posOffset>
                </wp:positionV>
                <wp:extent cx="1838325" cy="1495425"/>
                <wp:effectExtent l="57150" t="57150" r="66675" b="66675"/>
                <wp:wrapNone/>
                <wp:docPr id="19471" name="Obdélník 19471"/>
                <wp:cNvGraphicFramePr/>
                <a:graphic xmlns:a="http://schemas.openxmlformats.org/drawingml/2006/main">
                  <a:graphicData uri="http://schemas.microsoft.com/office/word/2010/wordprocessingShape">
                    <wps:wsp>
                      <wps:cNvSpPr/>
                      <wps:spPr>
                        <a:xfrm>
                          <a:off x="0" y="0"/>
                          <a:ext cx="1838325" cy="1495425"/>
                        </a:xfrm>
                        <a:prstGeom prst="rect">
                          <a:avLst/>
                        </a:prstGeom>
                        <a:solidFill>
                          <a:srgbClr val="0070C0"/>
                        </a:solidFill>
                        <a:scene3d>
                          <a:camera prst="orthographicFront"/>
                          <a:lightRig rig="threePt" dir="t"/>
                        </a:scene3d>
                        <a:sp3d>
                          <a:bevelT w="101600" h="1016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9471" o:spid="_x0000_s1026" style="position:absolute;margin-left:73.9pt;margin-top:16pt;width:144.75pt;height:117.7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" fillcolor="#0070c0" strokecolor="#243f60 [1604]" strokeweight="2pt"/>
            </w:pict>
          </mc:Fallback>
        </mc:AlternateContent>
      </w:r>
    </w:p>
    <w:p w:rsidR="003F7115" w:rsidRDefault="003F7115" w:rsidP="00CB083A">
      <w:pPr>
        <w:spacing w:before="120" w:after="288"/>
        <w:jc w:val="both"/>
        <w:rPr>
          <w:rFonts w:ascii="Arial" w:hAnsi="Arial" w:cs="Arial"/>
          <w:color w:val="000000" w:themeColor="text1"/>
        </w:rPr>
      </w:pPr>
    </w:p>
    <w:p w:rsidR="003F7115" w:rsidRDefault="000130D6" w:rsidP="00CB083A">
      <w:pPr>
        <w:spacing w:before="120" w:after="288"/>
        <w:jc w:val="both"/>
        <w:rPr>
          <w:rFonts w:ascii="Arial" w:hAnsi="Arial" w:cs="Arial"/>
          <w:color w:val="000000" w:themeColor="text1"/>
        </w:rPr>
      </w:pPr>
      <w:r>
        <w:rPr>
          <w:noProof/>
        </w:rPr>
        <mc:AlternateContent>
          <mc:Choice Requires="wps">
            <w:drawing>
              <wp:anchor distT="0" distB="0" distL="114300" distR="114300" simplePos="0" relativeHeight="252223488" behindDoc="0" locked="0" layoutInCell="1" allowOverlap="1" wp14:anchorId="7B28AAB3" wp14:editId="62299407">
                <wp:simplePos x="0" y="0"/>
                <wp:positionH relativeFrom="column">
                  <wp:posOffset>1533525</wp:posOffset>
                </wp:positionH>
                <wp:positionV relativeFrom="paragraph">
                  <wp:posOffset>47625</wp:posOffset>
                </wp:positionV>
                <wp:extent cx="1828800" cy="1828800"/>
                <wp:effectExtent l="0" t="0" r="0" b="6350"/>
                <wp:wrapNone/>
                <wp:docPr id="20523" name="Textové pole 205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65D6F" w:rsidRPr="009B7DD2" w:rsidRDefault="00D65D6F" w:rsidP="009B7DD2">
                            <w:pPr>
                              <w:spacing w:before="120" w:after="288"/>
                              <w:jc w:val="center"/>
                              <w:rPr>
                                <w:rFonts w:ascii="Arial" w:hAnsi="Arial" w:cs="Arial"/>
                                <w:b/>
                                <w:color w:val="4F81BD" w:themeColor="accent1"/>
                                <w:sz w:val="32"/>
                                <w:szCs w:val="3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9B7DD2">
                              <w:rPr>
                                <w:rFonts w:ascii="Arial" w:hAnsi="Arial" w:cs="Arial"/>
                                <w:b/>
                                <w:color w:val="4F81BD" w:themeColor="accent1"/>
                                <w:sz w:val="32"/>
                                <w:szCs w:val="3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pportunit</w:t>
                            </w:r>
                            <w:r>
                              <w:rPr>
                                <w:rFonts w:ascii="Arial" w:hAnsi="Arial" w:cs="Arial"/>
                                <w:b/>
                                <w:color w:val="4F81BD" w:themeColor="accent1"/>
                                <w:sz w:val="32"/>
                                <w:szCs w:val="3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ové pole 20523" o:spid="_x0000_s1036" type="#_x0000_t202" style="position:absolute;left:0;text-align:left;margin-left:120.75pt;margin-top:3.75pt;width:2in;height:2in;z-index:252223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" filled="f" stroked="f">
                <v:textbox style="mso-fit-shape-to-text:t">
                  <w:txbxContent>
                    <w:p w:rsidR="00D65D6F" w:rsidRPr="009B7DD2" w:rsidRDefault="00D65D6F" w:rsidP="009B7DD2">
                      <w:pPr>
                        <w:spacing w:before="120" w:after="288"/>
                        <w:jc w:val="center"/>
                        <w:rPr>
                          <w:rFonts w:ascii="Arial" w:hAnsi="Arial" w:cs="Arial"/>
                          <w:b/>
                          <w:color w:val="4F81BD" w:themeColor="accent1"/>
                          <w:sz w:val="32"/>
                          <w:szCs w:val="3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roofErr w:type="spellStart"/>
                      <w:r w:rsidRPr="009B7DD2">
                        <w:rPr>
                          <w:rFonts w:ascii="Arial" w:hAnsi="Arial" w:cs="Arial"/>
                          <w:b/>
                          <w:color w:val="4F81BD" w:themeColor="accent1"/>
                          <w:sz w:val="32"/>
                          <w:szCs w:val="3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pportunit</w:t>
                      </w:r>
                      <w:r>
                        <w:rPr>
                          <w:rFonts w:ascii="Arial" w:hAnsi="Arial" w:cs="Arial"/>
                          <w:b/>
                          <w:color w:val="4F81BD" w:themeColor="accent1"/>
                          <w:sz w:val="32"/>
                          <w:szCs w:val="3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ies</w:t>
                      </w:r>
                      <w:proofErr w:type="spellEnd"/>
                    </w:p>
                  </w:txbxContent>
                </v:textbox>
              </v:shape>
            </w:pict>
          </mc:Fallback>
        </mc:AlternateContent>
      </w:r>
      <w:r w:rsidR="009B7DD2">
        <w:rPr>
          <w:noProof/>
        </w:rPr>
        <mc:AlternateContent>
          <mc:Choice Requires="wps">
            <w:drawing>
              <wp:anchor distT="0" distB="0" distL="114300" distR="114300" simplePos="0" relativeHeight="252225536" behindDoc="0" locked="0" layoutInCell="1" allowOverlap="1" wp14:anchorId="0274B39D" wp14:editId="521B44BB">
                <wp:simplePos x="0" y="0"/>
                <wp:positionH relativeFrom="column">
                  <wp:posOffset>3638550</wp:posOffset>
                </wp:positionH>
                <wp:positionV relativeFrom="paragraph">
                  <wp:posOffset>31115</wp:posOffset>
                </wp:positionV>
                <wp:extent cx="1828800" cy="1828800"/>
                <wp:effectExtent l="0" t="0" r="0" b="6350"/>
                <wp:wrapNone/>
                <wp:docPr id="20524" name="Textové pole 205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65D6F" w:rsidRPr="009B7DD2" w:rsidRDefault="00D65D6F" w:rsidP="009B7DD2">
                            <w:pPr>
                              <w:spacing w:before="120" w:after="288"/>
                              <w:jc w:val="center"/>
                              <w:rPr>
                                <w:rFonts w:ascii="Arial" w:hAnsi="Arial" w:cs="Arial"/>
                                <w:b/>
                                <w:color w:val="4F81BD" w:themeColor="accent1"/>
                                <w:sz w:val="32"/>
                                <w:szCs w:val="3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9B7DD2">
                              <w:rPr>
                                <w:rFonts w:ascii="Arial" w:hAnsi="Arial" w:cs="Arial"/>
                                <w:b/>
                                <w:color w:val="4F81BD" w:themeColor="accent1"/>
                                <w:sz w:val="32"/>
                                <w:szCs w:val="3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hreat</w:t>
                            </w:r>
                            <w:r>
                              <w:rPr>
                                <w:rFonts w:ascii="Arial" w:hAnsi="Arial" w:cs="Arial"/>
                                <w:b/>
                                <w:color w:val="4F81BD" w:themeColor="accent1"/>
                                <w:sz w:val="32"/>
                                <w:szCs w:val="3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ové pole 20524" o:spid="_x0000_s1037" type="#_x0000_t202" style="position:absolute;left:0;text-align:left;margin-left:286.5pt;margin-top:2.45pt;width:2in;height:2in;z-index:252225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" filled="f" stroked="f">
                <v:textbox style="mso-fit-shape-to-text:t">
                  <w:txbxContent>
                    <w:p w:rsidR="00D65D6F" w:rsidRPr="009B7DD2" w:rsidRDefault="00D65D6F" w:rsidP="009B7DD2">
                      <w:pPr>
                        <w:spacing w:before="120" w:after="288"/>
                        <w:jc w:val="center"/>
                        <w:rPr>
                          <w:rFonts w:ascii="Arial" w:hAnsi="Arial" w:cs="Arial"/>
                          <w:b/>
                          <w:color w:val="4F81BD" w:themeColor="accent1"/>
                          <w:sz w:val="32"/>
                          <w:szCs w:val="3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roofErr w:type="spellStart"/>
                      <w:r w:rsidRPr="009B7DD2">
                        <w:rPr>
                          <w:rFonts w:ascii="Arial" w:hAnsi="Arial" w:cs="Arial"/>
                          <w:b/>
                          <w:color w:val="4F81BD" w:themeColor="accent1"/>
                          <w:sz w:val="32"/>
                          <w:szCs w:val="3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hreat</w:t>
                      </w:r>
                      <w:r>
                        <w:rPr>
                          <w:rFonts w:ascii="Arial" w:hAnsi="Arial" w:cs="Arial"/>
                          <w:b/>
                          <w:color w:val="4F81BD" w:themeColor="accent1"/>
                          <w:sz w:val="32"/>
                          <w:szCs w:val="3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s</w:t>
                      </w:r>
                      <w:proofErr w:type="spellEnd"/>
                    </w:p>
                  </w:txbxContent>
                </v:textbox>
              </v:shape>
            </w:pict>
          </mc:Fallback>
        </mc:AlternateContent>
      </w:r>
    </w:p>
    <w:p w:rsidR="003F7115" w:rsidRDefault="000130D6" w:rsidP="00CB083A">
      <w:pPr>
        <w:spacing w:before="120" w:after="288"/>
        <w:jc w:val="both"/>
        <w:rPr>
          <w:rFonts w:ascii="Arial" w:hAnsi="Arial" w:cs="Arial"/>
          <w:color w:val="000000" w:themeColor="text1"/>
        </w:rPr>
      </w:pPr>
      <w:r>
        <w:rPr>
          <w:noProof/>
        </w:rPr>
        <mc:AlternateContent>
          <mc:Choice Requires="wps">
            <w:drawing>
              <wp:anchor distT="0" distB="0" distL="114300" distR="114300" simplePos="0" relativeHeight="252233728" behindDoc="0" locked="0" layoutInCell="1" allowOverlap="1" wp14:anchorId="6EAD0E7F" wp14:editId="0012199F">
                <wp:simplePos x="0" y="0"/>
                <wp:positionH relativeFrom="column">
                  <wp:posOffset>3686175</wp:posOffset>
                </wp:positionH>
                <wp:positionV relativeFrom="paragraph">
                  <wp:posOffset>97155</wp:posOffset>
                </wp:positionV>
                <wp:extent cx="1828800" cy="1828800"/>
                <wp:effectExtent l="0" t="0" r="0" b="7620"/>
                <wp:wrapNone/>
                <wp:docPr id="20528" name="Textové pole 205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65D6F" w:rsidRPr="000130D6" w:rsidRDefault="00D65D6F" w:rsidP="000130D6">
                            <w:pPr>
                              <w:spacing w:before="120" w:after="288"/>
                              <w:jc w:val="center"/>
                              <w:rPr>
                                <w:rFonts w:ascii="Arial" w:hAnsi="Arial" w:cs="Arial"/>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Arial" w:hAnsi="Arial" w:cs="Arial"/>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hrozby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ové pole 20528" o:spid="_x0000_s1038" type="#_x0000_t202" style="position:absolute;left:0;text-align:left;margin-left:290.25pt;margin-top:7.65pt;width:2in;height:2in;z-index:252233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" filled="f" stroked="f">
                <v:textbox style="mso-fit-shape-to-text:t">
                  <w:txbxContent>
                    <w:p w:rsidR="00D65D6F" w:rsidRPr="000130D6" w:rsidRDefault="00D65D6F" w:rsidP="000130D6">
                      <w:pPr>
                        <w:spacing w:before="120" w:after="288"/>
                        <w:jc w:val="center"/>
                        <w:rPr>
                          <w:rFonts w:ascii="Arial" w:hAnsi="Arial" w:cs="Arial"/>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Arial" w:hAnsi="Arial" w:cs="Arial"/>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hrozby</w:t>
                      </w:r>
                    </w:p>
                  </w:txbxContent>
                </v:textbox>
              </v:shape>
            </w:pict>
          </mc:Fallback>
        </mc:AlternateContent>
      </w:r>
      <w:r>
        <w:rPr>
          <w:noProof/>
        </w:rPr>
        <mc:AlternateContent>
          <mc:Choice Requires="wps">
            <w:drawing>
              <wp:anchor distT="0" distB="0" distL="114300" distR="114300" simplePos="0" relativeHeight="252231680" behindDoc="0" locked="0" layoutInCell="1" allowOverlap="1" wp14:anchorId="16C2A389" wp14:editId="440881C1">
                <wp:simplePos x="0" y="0"/>
                <wp:positionH relativeFrom="column">
                  <wp:posOffset>1419225</wp:posOffset>
                </wp:positionH>
                <wp:positionV relativeFrom="paragraph">
                  <wp:posOffset>99060</wp:posOffset>
                </wp:positionV>
                <wp:extent cx="1828800" cy="1828800"/>
                <wp:effectExtent l="0" t="0" r="0" b="7620"/>
                <wp:wrapNone/>
                <wp:docPr id="20527" name="Textové pole 205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65D6F" w:rsidRPr="000130D6" w:rsidRDefault="00D65D6F" w:rsidP="000130D6">
                            <w:pPr>
                              <w:spacing w:before="120" w:after="288"/>
                              <w:jc w:val="center"/>
                              <w:rPr>
                                <w:rFonts w:ascii="Arial" w:hAnsi="Arial" w:cs="Arial"/>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0130D6">
                              <w:rPr>
                                <w:rFonts w:ascii="Arial" w:hAnsi="Arial" w:cs="Arial"/>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příležitost</w:t>
                            </w:r>
                            <w:r>
                              <w:rPr>
                                <w:rFonts w:ascii="Arial" w:hAnsi="Arial" w:cs="Arial"/>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ové pole 20527" o:spid="_x0000_s1039" type="#_x0000_t202" style="position:absolute;left:0;text-align:left;margin-left:111.75pt;margin-top:7.8pt;width:2in;height:2in;z-index:252231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" filled="f" stroked="f">
                <v:textbox style="mso-fit-shape-to-text:t">
                  <w:txbxContent>
                    <w:p w:rsidR="00D65D6F" w:rsidRPr="000130D6" w:rsidRDefault="00D65D6F" w:rsidP="000130D6">
                      <w:pPr>
                        <w:spacing w:before="120" w:after="288"/>
                        <w:jc w:val="center"/>
                        <w:rPr>
                          <w:rFonts w:ascii="Arial" w:hAnsi="Arial" w:cs="Arial"/>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0130D6">
                        <w:rPr>
                          <w:rFonts w:ascii="Arial" w:hAnsi="Arial" w:cs="Arial"/>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příležitost</w:t>
                      </w:r>
                      <w:r>
                        <w:rPr>
                          <w:rFonts w:ascii="Arial" w:hAnsi="Arial" w:cs="Arial"/>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i</w:t>
                      </w:r>
                    </w:p>
                  </w:txbxContent>
                </v:textbox>
              </v:shape>
            </w:pict>
          </mc:Fallback>
        </mc:AlternateContent>
      </w:r>
    </w:p>
    <w:p w:rsidR="003F7115" w:rsidRDefault="003F7115" w:rsidP="00CB083A">
      <w:pPr>
        <w:spacing w:before="120" w:after="288"/>
        <w:jc w:val="both"/>
        <w:rPr>
          <w:rFonts w:ascii="Arial" w:hAnsi="Arial" w:cs="Arial"/>
          <w:color w:val="000000" w:themeColor="text1"/>
        </w:rPr>
      </w:pPr>
    </w:p>
    <w:p w:rsidR="00EA6A71" w:rsidRDefault="00EA6A71" w:rsidP="00CB083A">
      <w:pPr>
        <w:spacing w:before="120" w:after="288"/>
        <w:jc w:val="both"/>
        <w:rPr>
          <w:rFonts w:ascii="Arial" w:hAnsi="Arial" w:cs="Arial"/>
          <w:color w:val="000000" w:themeColor="text1"/>
        </w:rPr>
      </w:pPr>
    </w:p>
    <w:p w:rsidR="00EA6A71" w:rsidRDefault="00EA6A71" w:rsidP="00CB083A">
      <w:pPr>
        <w:spacing w:before="120" w:after="288"/>
        <w:jc w:val="both"/>
        <w:rPr>
          <w:rFonts w:ascii="Arial" w:hAnsi="Arial" w:cs="Arial"/>
          <w:color w:val="000000" w:themeColor="text1"/>
        </w:rPr>
      </w:pPr>
    </w:p>
    <w:p w:rsidR="00302A72" w:rsidRDefault="00A06E10" w:rsidP="00CB083A">
      <w:pPr>
        <w:spacing w:before="120" w:after="288"/>
        <w:jc w:val="both"/>
        <w:rPr>
          <w:rFonts w:ascii="Arial" w:hAnsi="Arial" w:cs="Arial"/>
          <w:color w:val="000000" w:themeColor="text1"/>
        </w:rPr>
      </w:pPr>
      <w:r w:rsidRPr="00CE5927">
        <w:rPr>
          <w:rFonts w:ascii="Arial" w:hAnsi="Arial" w:cs="Arial"/>
          <w:color w:val="000000" w:themeColor="text1"/>
        </w:rPr>
        <w:t>SWOT analýza byla sestavena členy Pracovní skupiny prevence kriminality. Souhrnně předkládá, jak vnímají odborníci Olom</w:t>
      </w:r>
      <w:r w:rsidR="003E7924">
        <w:rPr>
          <w:rFonts w:ascii="Arial" w:hAnsi="Arial" w:cs="Arial"/>
          <w:color w:val="000000" w:themeColor="text1"/>
        </w:rPr>
        <w:t>ouckého kraje stávající situaci, j</w:t>
      </w:r>
      <w:r w:rsidR="008D2024" w:rsidRPr="00CE5927">
        <w:rPr>
          <w:rFonts w:ascii="Arial" w:hAnsi="Arial" w:cs="Arial"/>
          <w:color w:val="000000" w:themeColor="text1"/>
        </w:rPr>
        <w:t xml:space="preserve">ak hodnotí aktuální přednosti a rezervy, </w:t>
      </w:r>
      <w:r w:rsidR="003E7924">
        <w:rPr>
          <w:rFonts w:ascii="Arial" w:hAnsi="Arial" w:cs="Arial"/>
          <w:color w:val="000000" w:themeColor="text1"/>
        </w:rPr>
        <w:t xml:space="preserve">případně </w:t>
      </w:r>
      <w:r w:rsidR="008D2024" w:rsidRPr="00CE5927">
        <w:rPr>
          <w:rFonts w:ascii="Arial" w:hAnsi="Arial" w:cs="Arial"/>
          <w:color w:val="000000" w:themeColor="text1"/>
        </w:rPr>
        <w:t xml:space="preserve">možná nebezpečí a změny. </w:t>
      </w:r>
      <w:r w:rsidR="008D2024" w:rsidRPr="00C11F1F">
        <w:rPr>
          <w:rFonts w:ascii="Arial" w:hAnsi="Arial" w:cs="Arial"/>
          <w:color w:val="000000" w:themeColor="text1"/>
        </w:rPr>
        <w:t>Váha každého faktoru</w:t>
      </w:r>
      <w:r w:rsidR="003E7924">
        <w:rPr>
          <w:rFonts w:ascii="Arial" w:hAnsi="Arial" w:cs="Arial"/>
          <w:color w:val="000000" w:themeColor="text1"/>
        </w:rPr>
        <w:t xml:space="preserve"> (uvedená v závorce) </w:t>
      </w:r>
      <w:r w:rsidR="008D2024" w:rsidRPr="00C11F1F">
        <w:rPr>
          <w:rFonts w:ascii="Arial" w:hAnsi="Arial" w:cs="Arial"/>
          <w:color w:val="000000" w:themeColor="text1"/>
        </w:rPr>
        <w:t xml:space="preserve">identifikuje význam dané charakteristiky ve srovnání s ostatními údaji </w:t>
      </w:r>
      <w:r w:rsidR="009F4977" w:rsidRPr="00C11F1F">
        <w:rPr>
          <w:rFonts w:ascii="Arial" w:hAnsi="Arial" w:cs="Arial"/>
          <w:color w:val="000000" w:themeColor="text1"/>
        </w:rPr>
        <w:t>v dané</w:t>
      </w:r>
      <w:r w:rsidR="008D2024" w:rsidRPr="00C11F1F">
        <w:rPr>
          <w:rFonts w:ascii="Arial" w:hAnsi="Arial" w:cs="Arial"/>
          <w:color w:val="000000" w:themeColor="text1"/>
        </w:rPr>
        <w:t xml:space="preserve"> oblasti. </w:t>
      </w:r>
      <w:r w:rsidR="000005F4">
        <w:rPr>
          <w:rFonts w:ascii="Arial" w:hAnsi="Arial" w:cs="Arial"/>
          <w:color w:val="000000" w:themeColor="text1"/>
        </w:rPr>
        <w:t>Pět n</w:t>
      </w:r>
      <w:r w:rsidR="008D2024" w:rsidRPr="00C11F1F">
        <w:rPr>
          <w:rFonts w:ascii="Arial" w:hAnsi="Arial" w:cs="Arial"/>
          <w:color w:val="000000" w:themeColor="text1"/>
        </w:rPr>
        <w:t>ejvýznamnější</w:t>
      </w:r>
      <w:r w:rsidR="000005F4">
        <w:rPr>
          <w:rFonts w:ascii="Arial" w:hAnsi="Arial" w:cs="Arial"/>
          <w:color w:val="000000" w:themeColor="text1"/>
        </w:rPr>
        <w:t>ch</w:t>
      </w:r>
      <w:r w:rsidR="008D2024" w:rsidRPr="00C11F1F">
        <w:rPr>
          <w:rFonts w:ascii="Arial" w:hAnsi="Arial" w:cs="Arial"/>
          <w:color w:val="000000" w:themeColor="text1"/>
        </w:rPr>
        <w:t xml:space="preserve"> faktorů, které dosahují </w:t>
      </w:r>
      <w:r w:rsidR="000005F4">
        <w:rPr>
          <w:rFonts w:ascii="Arial" w:hAnsi="Arial" w:cs="Arial"/>
          <w:color w:val="000000" w:themeColor="text1"/>
        </w:rPr>
        <w:t>nejvyšší bodové váhy, zastává</w:t>
      </w:r>
      <w:r w:rsidR="008D2024" w:rsidRPr="00C11F1F">
        <w:rPr>
          <w:rFonts w:ascii="Arial" w:hAnsi="Arial" w:cs="Arial"/>
          <w:color w:val="000000" w:themeColor="text1"/>
        </w:rPr>
        <w:t xml:space="preserve"> přední pozice tabulky</w:t>
      </w:r>
      <w:r w:rsidR="000005F4">
        <w:rPr>
          <w:rFonts w:ascii="Arial" w:hAnsi="Arial" w:cs="Arial"/>
          <w:color w:val="000000" w:themeColor="text1"/>
        </w:rPr>
        <w:t xml:space="preserve"> a je</w:t>
      </w:r>
      <w:r w:rsidR="003E7924">
        <w:rPr>
          <w:rFonts w:ascii="Arial" w:hAnsi="Arial" w:cs="Arial"/>
          <w:color w:val="000000" w:themeColor="text1"/>
        </w:rPr>
        <w:t xml:space="preserve"> zvýrazn</w:t>
      </w:r>
      <w:r w:rsidR="000005F4">
        <w:rPr>
          <w:rFonts w:ascii="Arial" w:hAnsi="Arial" w:cs="Arial"/>
          <w:color w:val="000000" w:themeColor="text1"/>
        </w:rPr>
        <w:t>ěno</w:t>
      </w:r>
      <w:r w:rsidR="003E7924">
        <w:rPr>
          <w:rFonts w:ascii="Arial" w:hAnsi="Arial" w:cs="Arial"/>
          <w:color w:val="000000" w:themeColor="text1"/>
        </w:rPr>
        <w:t xml:space="preserve"> tučným písmem</w:t>
      </w:r>
      <w:r w:rsidR="008D2024" w:rsidRPr="00C11F1F">
        <w:rPr>
          <w:rFonts w:ascii="Arial" w:hAnsi="Arial" w:cs="Arial"/>
          <w:color w:val="000000" w:themeColor="text1"/>
        </w:rPr>
        <w:t xml:space="preserve">. </w:t>
      </w:r>
      <w:r w:rsidRPr="00C11F1F">
        <w:rPr>
          <w:rFonts w:ascii="Arial" w:hAnsi="Arial" w:cs="Arial"/>
          <w:color w:val="000000" w:themeColor="text1"/>
        </w:rPr>
        <w:t xml:space="preserve"> </w:t>
      </w:r>
    </w:p>
    <w:p w:rsidR="00CB083A" w:rsidRDefault="00302A72" w:rsidP="00CB083A">
      <w:pPr>
        <w:spacing w:before="120" w:after="288"/>
        <w:jc w:val="both"/>
        <w:rPr>
          <w:rFonts w:ascii="Arial" w:hAnsi="Arial" w:cs="Arial"/>
          <w:color w:val="000000" w:themeColor="text1"/>
        </w:rPr>
      </w:pPr>
      <w:r>
        <w:rPr>
          <w:rFonts w:ascii="Arial" w:hAnsi="Arial" w:cs="Arial"/>
          <w:color w:val="000000" w:themeColor="text1"/>
        </w:rPr>
        <w:t xml:space="preserve">Výsledky SWOT analýzy reprezentují odborný konsensus potřebné prevence z hlediska aktuálních trendů i vývoje kriminality. </w:t>
      </w:r>
      <w:r w:rsidR="00A06E10" w:rsidRPr="00C11F1F">
        <w:rPr>
          <w:rFonts w:ascii="Arial" w:hAnsi="Arial" w:cs="Arial"/>
          <w:color w:val="000000" w:themeColor="text1"/>
        </w:rPr>
        <w:t xml:space="preserve"> </w:t>
      </w:r>
    </w:p>
    <w:p w:rsidR="00F67596" w:rsidRDefault="00F67596" w:rsidP="00F67596">
      <w:pPr>
        <w:spacing w:before="120" w:after="288"/>
        <w:jc w:val="both"/>
        <w:rPr>
          <w:rFonts w:ascii="Arial" w:hAnsi="Arial" w:cs="Arial"/>
          <w:color w:val="FF000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606"/>
        <w:gridCol w:w="4606"/>
      </w:tblGrid>
      <w:tr w:rsidR="00F67596" w:rsidTr="00F67596">
        <w:tc>
          <w:tcPr>
            <w:tcW w:w="4606" w:type="dxa"/>
            <w:tcBorders>
              <w:top w:val="single" w:sz="12" w:space="0" w:color="auto"/>
              <w:left w:val="single" w:sz="12" w:space="0" w:color="auto"/>
              <w:bottom w:val="single" w:sz="6" w:space="0" w:color="auto"/>
              <w:right w:val="single" w:sz="6" w:space="0" w:color="auto"/>
            </w:tcBorders>
            <w:shd w:val="clear" w:color="auto" w:fill="0066FF"/>
            <w:hideMark/>
          </w:tcPr>
          <w:p w:rsidR="00F67596" w:rsidRDefault="00F67596">
            <w:pPr>
              <w:jc w:val="center"/>
              <w:rPr>
                <w:rFonts w:ascii="Arial" w:hAnsi="Arial" w:cs="Arial"/>
                <w:b/>
                <w:sz w:val="20"/>
                <w:szCs w:val="20"/>
              </w:rPr>
            </w:pPr>
            <w:r>
              <w:rPr>
                <w:rFonts w:ascii="Arial" w:hAnsi="Arial" w:cs="Arial"/>
                <w:b/>
                <w:color w:val="FFFFFF"/>
                <w:sz w:val="20"/>
                <w:szCs w:val="20"/>
              </w:rPr>
              <w:t>silné stránky</w:t>
            </w:r>
          </w:p>
        </w:tc>
        <w:tc>
          <w:tcPr>
            <w:tcW w:w="4606" w:type="dxa"/>
            <w:tcBorders>
              <w:top w:val="single" w:sz="12" w:space="0" w:color="auto"/>
              <w:left w:val="single" w:sz="6" w:space="0" w:color="auto"/>
              <w:bottom w:val="single" w:sz="6" w:space="0" w:color="auto"/>
              <w:right w:val="single" w:sz="12" w:space="0" w:color="auto"/>
            </w:tcBorders>
            <w:shd w:val="clear" w:color="auto" w:fill="FF3300"/>
            <w:hideMark/>
          </w:tcPr>
          <w:p w:rsidR="00F67596" w:rsidRDefault="00F67596">
            <w:pPr>
              <w:jc w:val="center"/>
              <w:rPr>
                <w:rFonts w:ascii="Arial" w:hAnsi="Arial" w:cs="Arial"/>
                <w:b/>
                <w:sz w:val="20"/>
                <w:szCs w:val="20"/>
              </w:rPr>
            </w:pPr>
            <w:r>
              <w:rPr>
                <w:rFonts w:ascii="Arial" w:hAnsi="Arial" w:cs="Arial"/>
                <w:b/>
                <w:color w:val="FFFFFF"/>
                <w:sz w:val="20"/>
                <w:szCs w:val="20"/>
              </w:rPr>
              <w:t>slabé stránky</w:t>
            </w:r>
          </w:p>
        </w:tc>
      </w:tr>
      <w:tr w:rsidR="00F67596" w:rsidTr="00F67596">
        <w:tc>
          <w:tcPr>
            <w:tcW w:w="4606" w:type="dxa"/>
            <w:tcBorders>
              <w:top w:val="single" w:sz="6" w:space="0" w:color="auto"/>
              <w:left w:val="single" w:sz="12" w:space="0" w:color="auto"/>
              <w:bottom w:val="single" w:sz="12" w:space="0" w:color="auto"/>
              <w:right w:val="single" w:sz="6" w:space="0" w:color="auto"/>
            </w:tcBorders>
          </w:tcPr>
          <w:p w:rsidR="00F67596" w:rsidRDefault="00F67596">
            <w:pPr>
              <w:pStyle w:val="Odstavecseseznamem2"/>
              <w:ind w:left="426"/>
              <w:rPr>
                <w:rFonts w:ascii="Arial" w:hAnsi="Arial" w:cs="Arial"/>
                <w:sz w:val="20"/>
                <w:szCs w:val="20"/>
              </w:rPr>
            </w:pPr>
          </w:p>
          <w:p w:rsidR="00F92CD9" w:rsidRPr="00F92CD9" w:rsidRDefault="00F92CD9" w:rsidP="00F469CA">
            <w:pPr>
              <w:pStyle w:val="Odstavecseseznamem2"/>
              <w:numPr>
                <w:ilvl w:val="0"/>
                <w:numId w:val="22"/>
              </w:numPr>
              <w:ind w:left="426" w:hanging="426"/>
              <w:rPr>
                <w:rFonts w:ascii="Arial" w:hAnsi="Arial" w:cs="Arial"/>
                <w:b/>
                <w:color w:val="000000" w:themeColor="text1"/>
                <w:sz w:val="20"/>
                <w:szCs w:val="20"/>
              </w:rPr>
            </w:pPr>
            <w:r w:rsidRPr="00F92CD9">
              <w:rPr>
                <w:rFonts w:ascii="Arial" w:hAnsi="Arial" w:cs="Arial"/>
                <w:b/>
                <w:color w:val="000000" w:themeColor="text1"/>
                <w:sz w:val="20"/>
                <w:szCs w:val="20"/>
              </w:rPr>
              <w:t>institucionální systém (nástroje systému) [23]</w:t>
            </w:r>
          </w:p>
          <w:p w:rsidR="00F92CD9" w:rsidRPr="00F92CD9" w:rsidRDefault="00F92CD9" w:rsidP="00F469CA">
            <w:pPr>
              <w:pStyle w:val="Odstavecseseznamem2"/>
              <w:numPr>
                <w:ilvl w:val="0"/>
                <w:numId w:val="22"/>
              </w:numPr>
              <w:ind w:left="426" w:hanging="426"/>
              <w:rPr>
                <w:rFonts w:ascii="Arial" w:hAnsi="Arial" w:cs="Arial"/>
                <w:color w:val="000000" w:themeColor="text1"/>
                <w:sz w:val="20"/>
                <w:szCs w:val="20"/>
              </w:rPr>
            </w:pPr>
            <w:r w:rsidRPr="00F92CD9">
              <w:rPr>
                <w:rFonts w:ascii="Arial" w:hAnsi="Arial" w:cs="Arial"/>
                <w:b/>
                <w:color w:val="000000" w:themeColor="text1"/>
                <w:sz w:val="20"/>
                <w:szCs w:val="20"/>
              </w:rPr>
              <w:t>podpora Olomouckého kraje v oblasti prevence kriminality</w:t>
            </w:r>
            <w:r>
              <w:rPr>
                <w:rFonts w:ascii="Arial" w:hAnsi="Arial" w:cs="Arial"/>
                <w:b/>
                <w:color w:val="000000" w:themeColor="text1"/>
                <w:sz w:val="20"/>
                <w:szCs w:val="20"/>
              </w:rPr>
              <w:t xml:space="preserve"> </w:t>
            </w:r>
            <w:r w:rsidRPr="00F92CD9">
              <w:rPr>
                <w:rFonts w:ascii="Arial" w:hAnsi="Arial" w:cs="Arial"/>
                <w:b/>
                <w:color w:val="000000" w:themeColor="text1"/>
                <w:sz w:val="20"/>
                <w:szCs w:val="20"/>
              </w:rPr>
              <w:t>[</w:t>
            </w:r>
            <w:r>
              <w:rPr>
                <w:rFonts w:ascii="Arial" w:hAnsi="Arial" w:cs="Arial"/>
                <w:b/>
                <w:color w:val="000000" w:themeColor="text1"/>
                <w:sz w:val="20"/>
                <w:szCs w:val="20"/>
              </w:rPr>
              <w:t>15</w:t>
            </w:r>
            <w:r w:rsidRPr="00F92CD9">
              <w:rPr>
                <w:rFonts w:ascii="Arial" w:hAnsi="Arial" w:cs="Arial"/>
                <w:b/>
                <w:color w:val="000000" w:themeColor="text1"/>
                <w:sz w:val="20"/>
                <w:szCs w:val="20"/>
              </w:rPr>
              <w:t>]</w:t>
            </w:r>
          </w:p>
          <w:p w:rsidR="00F92CD9" w:rsidRPr="000522CE" w:rsidRDefault="00F92CD9" w:rsidP="00F469CA">
            <w:pPr>
              <w:pStyle w:val="Odstavecseseznamem2"/>
              <w:numPr>
                <w:ilvl w:val="0"/>
                <w:numId w:val="22"/>
              </w:numPr>
              <w:ind w:left="426" w:hanging="426"/>
              <w:rPr>
                <w:rFonts w:ascii="Arial" w:hAnsi="Arial" w:cs="Arial"/>
                <w:color w:val="000000" w:themeColor="text1"/>
                <w:sz w:val="20"/>
                <w:szCs w:val="20"/>
              </w:rPr>
            </w:pPr>
            <w:r w:rsidRPr="00F92CD9">
              <w:rPr>
                <w:rFonts w:ascii="Arial" w:hAnsi="Arial" w:cs="Arial"/>
                <w:b/>
                <w:color w:val="000000" w:themeColor="text1"/>
                <w:sz w:val="20"/>
                <w:szCs w:val="20"/>
              </w:rPr>
              <w:t>kvalitní projekty v oblasti prevence sociálně negativních jevů, včetně využívaného čerpání prostředků ze strukturálních fondů EU</w:t>
            </w:r>
            <w:r>
              <w:rPr>
                <w:rFonts w:ascii="Arial" w:hAnsi="Arial" w:cs="Arial"/>
                <w:color w:val="000000" w:themeColor="text1"/>
                <w:sz w:val="20"/>
                <w:szCs w:val="20"/>
              </w:rPr>
              <w:t xml:space="preserve"> </w:t>
            </w:r>
            <w:r w:rsidRPr="00F92CD9">
              <w:rPr>
                <w:rFonts w:ascii="Arial" w:hAnsi="Arial" w:cs="Arial"/>
                <w:b/>
                <w:color w:val="000000" w:themeColor="text1"/>
                <w:sz w:val="20"/>
                <w:szCs w:val="20"/>
              </w:rPr>
              <w:t>[</w:t>
            </w:r>
            <w:r>
              <w:rPr>
                <w:rFonts w:ascii="Arial" w:hAnsi="Arial" w:cs="Arial"/>
                <w:b/>
                <w:color w:val="000000" w:themeColor="text1"/>
                <w:sz w:val="20"/>
                <w:szCs w:val="20"/>
              </w:rPr>
              <w:t>14</w:t>
            </w:r>
            <w:r w:rsidRPr="00F92CD9">
              <w:rPr>
                <w:rFonts w:ascii="Arial" w:hAnsi="Arial" w:cs="Arial"/>
                <w:b/>
                <w:color w:val="000000" w:themeColor="text1"/>
                <w:sz w:val="20"/>
                <w:szCs w:val="20"/>
              </w:rPr>
              <w:t>]</w:t>
            </w:r>
          </w:p>
          <w:p w:rsidR="00F92CD9" w:rsidRPr="000522CE" w:rsidRDefault="00F92CD9" w:rsidP="00F469CA">
            <w:pPr>
              <w:pStyle w:val="Odstavecseseznamem2"/>
              <w:numPr>
                <w:ilvl w:val="0"/>
                <w:numId w:val="22"/>
              </w:numPr>
              <w:ind w:left="426" w:hanging="426"/>
              <w:rPr>
                <w:rFonts w:ascii="Arial" w:hAnsi="Arial" w:cs="Arial"/>
                <w:color w:val="000000" w:themeColor="text1"/>
                <w:sz w:val="20"/>
                <w:szCs w:val="20"/>
              </w:rPr>
            </w:pPr>
            <w:r w:rsidRPr="00F92CD9">
              <w:rPr>
                <w:rFonts w:ascii="Arial" w:hAnsi="Arial" w:cs="Arial"/>
                <w:b/>
                <w:color w:val="000000" w:themeColor="text1"/>
                <w:sz w:val="20"/>
                <w:szCs w:val="20"/>
              </w:rPr>
              <w:t>stabilní financování</w:t>
            </w:r>
            <w:r>
              <w:rPr>
                <w:rFonts w:ascii="Arial" w:hAnsi="Arial" w:cs="Arial"/>
                <w:color w:val="000000" w:themeColor="text1"/>
                <w:sz w:val="20"/>
                <w:szCs w:val="20"/>
              </w:rPr>
              <w:t xml:space="preserve"> </w:t>
            </w:r>
            <w:r w:rsidRPr="00F92CD9">
              <w:rPr>
                <w:rFonts w:ascii="Arial" w:hAnsi="Arial" w:cs="Arial"/>
                <w:b/>
                <w:color w:val="000000" w:themeColor="text1"/>
                <w:sz w:val="20"/>
                <w:szCs w:val="20"/>
              </w:rPr>
              <w:t>[</w:t>
            </w:r>
            <w:r>
              <w:rPr>
                <w:rFonts w:ascii="Arial" w:hAnsi="Arial" w:cs="Arial"/>
                <w:b/>
                <w:color w:val="000000" w:themeColor="text1"/>
                <w:sz w:val="20"/>
                <w:szCs w:val="20"/>
              </w:rPr>
              <w:t>13</w:t>
            </w:r>
            <w:r w:rsidRPr="00F92CD9">
              <w:rPr>
                <w:rFonts w:ascii="Arial" w:hAnsi="Arial" w:cs="Arial"/>
                <w:b/>
                <w:color w:val="000000" w:themeColor="text1"/>
                <w:sz w:val="20"/>
                <w:szCs w:val="20"/>
              </w:rPr>
              <w:t>]</w:t>
            </w:r>
          </w:p>
          <w:p w:rsidR="00F67596" w:rsidRPr="000522CE" w:rsidRDefault="00F2330A" w:rsidP="00F469CA">
            <w:pPr>
              <w:pStyle w:val="Odstavecseseznamem2"/>
              <w:numPr>
                <w:ilvl w:val="0"/>
                <w:numId w:val="22"/>
              </w:numPr>
              <w:ind w:left="425" w:hanging="425"/>
              <w:rPr>
                <w:rFonts w:ascii="Arial" w:hAnsi="Arial" w:cs="Arial"/>
                <w:color w:val="000000" w:themeColor="text1"/>
                <w:sz w:val="20"/>
                <w:szCs w:val="20"/>
              </w:rPr>
            </w:pPr>
            <w:r w:rsidRPr="00F92CD9">
              <w:rPr>
                <w:rFonts w:ascii="Arial" w:hAnsi="Arial" w:cs="Arial"/>
                <w:b/>
                <w:color w:val="000000" w:themeColor="text1"/>
                <w:sz w:val="20"/>
                <w:szCs w:val="20"/>
              </w:rPr>
              <w:t>s</w:t>
            </w:r>
            <w:r w:rsidR="000522CE" w:rsidRPr="00F92CD9">
              <w:rPr>
                <w:rFonts w:ascii="Arial" w:hAnsi="Arial" w:cs="Arial"/>
                <w:b/>
                <w:color w:val="000000" w:themeColor="text1"/>
                <w:sz w:val="20"/>
                <w:szCs w:val="20"/>
              </w:rPr>
              <w:t xml:space="preserve">nižující </w:t>
            </w:r>
            <w:r w:rsidR="00987864">
              <w:rPr>
                <w:rFonts w:ascii="Arial" w:hAnsi="Arial" w:cs="Arial"/>
                <w:b/>
                <w:color w:val="000000" w:themeColor="text1"/>
                <w:sz w:val="20"/>
                <w:szCs w:val="20"/>
              </w:rPr>
              <w:t xml:space="preserve">se </w:t>
            </w:r>
            <w:r w:rsidR="000522CE" w:rsidRPr="00F92CD9">
              <w:rPr>
                <w:rFonts w:ascii="Arial" w:hAnsi="Arial" w:cs="Arial"/>
                <w:b/>
                <w:color w:val="000000" w:themeColor="text1"/>
                <w:sz w:val="20"/>
                <w:szCs w:val="20"/>
              </w:rPr>
              <w:t>kriminalita</w:t>
            </w:r>
            <w:r w:rsidR="00F92CD9">
              <w:rPr>
                <w:rFonts w:ascii="Arial" w:hAnsi="Arial" w:cs="Arial"/>
                <w:color w:val="000000" w:themeColor="text1"/>
                <w:sz w:val="20"/>
                <w:szCs w:val="20"/>
              </w:rPr>
              <w:t xml:space="preserve"> </w:t>
            </w:r>
            <w:r w:rsidR="00F92CD9" w:rsidRPr="00F92CD9">
              <w:rPr>
                <w:rFonts w:ascii="Arial" w:hAnsi="Arial" w:cs="Arial"/>
                <w:b/>
                <w:color w:val="000000" w:themeColor="text1"/>
                <w:sz w:val="20"/>
                <w:szCs w:val="20"/>
              </w:rPr>
              <w:t>[</w:t>
            </w:r>
            <w:r w:rsidR="00F92CD9">
              <w:rPr>
                <w:rFonts w:ascii="Arial" w:hAnsi="Arial" w:cs="Arial"/>
                <w:b/>
                <w:color w:val="000000" w:themeColor="text1"/>
                <w:sz w:val="20"/>
                <w:szCs w:val="20"/>
              </w:rPr>
              <w:t>11</w:t>
            </w:r>
            <w:r w:rsidR="00F92CD9" w:rsidRPr="00F92CD9">
              <w:rPr>
                <w:rFonts w:ascii="Arial" w:hAnsi="Arial" w:cs="Arial"/>
                <w:b/>
                <w:color w:val="000000" w:themeColor="text1"/>
                <w:sz w:val="20"/>
                <w:szCs w:val="20"/>
              </w:rPr>
              <w:t>]</w:t>
            </w:r>
          </w:p>
          <w:p w:rsidR="00F92CD9" w:rsidRPr="000522CE" w:rsidRDefault="00F92CD9" w:rsidP="00F469CA">
            <w:pPr>
              <w:pStyle w:val="Odstavecseseznamem2"/>
              <w:numPr>
                <w:ilvl w:val="0"/>
                <w:numId w:val="22"/>
              </w:numPr>
              <w:ind w:left="426" w:hanging="426"/>
              <w:rPr>
                <w:rFonts w:ascii="Arial" w:hAnsi="Arial" w:cs="Arial"/>
                <w:color w:val="000000" w:themeColor="text1"/>
                <w:sz w:val="20"/>
                <w:szCs w:val="20"/>
              </w:rPr>
            </w:pPr>
            <w:r>
              <w:rPr>
                <w:rFonts w:ascii="Arial" w:hAnsi="Arial" w:cs="Arial"/>
                <w:color w:val="000000" w:themeColor="text1"/>
                <w:sz w:val="20"/>
                <w:szCs w:val="20"/>
              </w:rPr>
              <w:t>s</w:t>
            </w:r>
            <w:r w:rsidRPr="000522CE">
              <w:rPr>
                <w:rFonts w:ascii="Arial" w:hAnsi="Arial" w:cs="Arial"/>
                <w:color w:val="000000" w:themeColor="text1"/>
                <w:sz w:val="20"/>
                <w:szCs w:val="20"/>
              </w:rPr>
              <w:t>tabilní systém primární prevence kriminality na školách</w:t>
            </w:r>
            <w:r>
              <w:rPr>
                <w:rFonts w:ascii="Arial" w:hAnsi="Arial" w:cs="Arial"/>
                <w:color w:val="000000" w:themeColor="text1"/>
                <w:sz w:val="20"/>
                <w:szCs w:val="20"/>
              </w:rPr>
              <w:t xml:space="preserve"> </w:t>
            </w:r>
            <w:r w:rsidRPr="00F92CD9">
              <w:rPr>
                <w:rFonts w:ascii="Arial" w:hAnsi="Arial" w:cs="Arial"/>
                <w:color w:val="000000" w:themeColor="text1"/>
                <w:sz w:val="20"/>
                <w:szCs w:val="20"/>
              </w:rPr>
              <w:t>[</w:t>
            </w:r>
            <w:r>
              <w:rPr>
                <w:rFonts w:ascii="Arial" w:hAnsi="Arial" w:cs="Arial"/>
                <w:color w:val="000000" w:themeColor="text1"/>
                <w:sz w:val="20"/>
                <w:szCs w:val="20"/>
              </w:rPr>
              <w:t>8</w:t>
            </w:r>
            <w:r w:rsidRPr="00F92CD9">
              <w:rPr>
                <w:rFonts w:ascii="Arial" w:hAnsi="Arial" w:cs="Arial"/>
                <w:color w:val="000000" w:themeColor="text1"/>
                <w:sz w:val="20"/>
                <w:szCs w:val="20"/>
              </w:rPr>
              <w:t>]</w:t>
            </w:r>
          </w:p>
          <w:p w:rsidR="00F92CD9" w:rsidRPr="000522CE" w:rsidRDefault="00F92CD9" w:rsidP="00F469CA">
            <w:pPr>
              <w:pStyle w:val="Odstavecseseznamem2"/>
              <w:numPr>
                <w:ilvl w:val="0"/>
                <w:numId w:val="22"/>
              </w:numPr>
              <w:ind w:left="426" w:hanging="426"/>
              <w:rPr>
                <w:rFonts w:ascii="Arial" w:hAnsi="Arial" w:cs="Arial"/>
                <w:color w:val="000000" w:themeColor="text1"/>
                <w:sz w:val="20"/>
                <w:szCs w:val="20"/>
              </w:rPr>
            </w:pPr>
            <w:r>
              <w:rPr>
                <w:rFonts w:ascii="Arial" w:hAnsi="Arial" w:cs="Arial"/>
                <w:color w:val="000000" w:themeColor="text1"/>
                <w:sz w:val="20"/>
                <w:szCs w:val="20"/>
              </w:rPr>
              <w:t>v</w:t>
            </w:r>
            <w:r w:rsidRPr="000522CE">
              <w:rPr>
                <w:rFonts w:ascii="Arial" w:hAnsi="Arial" w:cs="Arial"/>
                <w:color w:val="000000" w:themeColor="text1"/>
                <w:sz w:val="20"/>
                <w:szCs w:val="20"/>
              </w:rPr>
              <w:t>ybudovaný systém spolupráce s Kraj</w:t>
            </w:r>
            <w:r>
              <w:rPr>
                <w:rFonts w:ascii="Arial" w:hAnsi="Arial" w:cs="Arial"/>
                <w:color w:val="000000" w:themeColor="text1"/>
                <w:sz w:val="20"/>
                <w:szCs w:val="20"/>
              </w:rPr>
              <w:t xml:space="preserve">ským ředitelstvím policie Olomouckého kraje </w:t>
            </w:r>
            <w:r w:rsidRPr="00F92CD9">
              <w:rPr>
                <w:rFonts w:ascii="Arial" w:hAnsi="Arial" w:cs="Arial"/>
                <w:color w:val="000000" w:themeColor="text1"/>
                <w:sz w:val="20"/>
                <w:szCs w:val="20"/>
              </w:rPr>
              <w:t>[</w:t>
            </w:r>
            <w:r>
              <w:rPr>
                <w:rFonts w:ascii="Arial" w:hAnsi="Arial" w:cs="Arial"/>
                <w:color w:val="000000" w:themeColor="text1"/>
                <w:sz w:val="20"/>
                <w:szCs w:val="20"/>
              </w:rPr>
              <w:t>7</w:t>
            </w:r>
            <w:r w:rsidRPr="00F92CD9">
              <w:rPr>
                <w:rFonts w:ascii="Arial" w:hAnsi="Arial" w:cs="Arial"/>
                <w:color w:val="000000" w:themeColor="text1"/>
                <w:sz w:val="20"/>
                <w:szCs w:val="20"/>
              </w:rPr>
              <w:t>]</w:t>
            </w:r>
          </w:p>
          <w:p w:rsidR="00F92CD9" w:rsidRPr="000522CE" w:rsidRDefault="00F92CD9" w:rsidP="00F469CA">
            <w:pPr>
              <w:pStyle w:val="Odstavecseseznamem2"/>
              <w:numPr>
                <w:ilvl w:val="0"/>
                <w:numId w:val="22"/>
              </w:numPr>
              <w:ind w:left="426" w:hanging="426"/>
              <w:rPr>
                <w:rFonts w:ascii="Arial" w:hAnsi="Arial" w:cs="Arial"/>
                <w:b/>
                <w:color w:val="FF0000"/>
                <w:sz w:val="20"/>
                <w:szCs w:val="20"/>
              </w:rPr>
            </w:pPr>
            <w:r>
              <w:rPr>
                <w:rFonts w:ascii="Arial" w:hAnsi="Arial" w:cs="Arial"/>
                <w:color w:val="000000" w:themeColor="text1"/>
                <w:sz w:val="20"/>
                <w:szCs w:val="20"/>
              </w:rPr>
              <w:t>koexistence komise a pracovní skupiny pro oblast prevence kriminality</w:t>
            </w:r>
            <w:r w:rsidRPr="000522CE">
              <w:rPr>
                <w:rFonts w:ascii="Arial" w:hAnsi="Arial" w:cs="Arial"/>
                <w:color w:val="000000" w:themeColor="text1"/>
                <w:sz w:val="20"/>
                <w:szCs w:val="20"/>
              </w:rPr>
              <w:t xml:space="preserve"> </w:t>
            </w:r>
            <w:r>
              <w:rPr>
                <w:rFonts w:ascii="Arial" w:hAnsi="Arial" w:cs="Arial"/>
                <w:color w:val="000000" w:themeColor="text1"/>
                <w:sz w:val="20"/>
                <w:szCs w:val="20"/>
              </w:rPr>
              <w:t xml:space="preserve">v Olomouckém kraji </w:t>
            </w:r>
            <w:r w:rsidRPr="00F92CD9">
              <w:rPr>
                <w:rFonts w:ascii="Arial" w:hAnsi="Arial" w:cs="Arial"/>
                <w:color w:val="000000" w:themeColor="text1"/>
                <w:sz w:val="20"/>
                <w:szCs w:val="20"/>
              </w:rPr>
              <w:t>[</w:t>
            </w:r>
            <w:r>
              <w:rPr>
                <w:rFonts w:ascii="Arial" w:hAnsi="Arial" w:cs="Arial"/>
                <w:color w:val="000000" w:themeColor="text1"/>
                <w:sz w:val="20"/>
                <w:szCs w:val="20"/>
              </w:rPr>
              <w:t>7</w:t>
            </w:r>
            <w:r w:rsidRPr="00F92CD9">
              <w:rPr>
                <w:rFonts w:ascii="Arial" w:hAnsi="Arial" w:cs="Arial"/>
                <w:color w:val="000000" w:themeColor="text1"/>
                <w:sz w:val="20"/>
                <w:szCs w:val="20"/>
              </w:rPr>
              <w:t>]</w:t>
            </w:r>
          </w:p>
          <w:p w:rsidR="00F67596" w:rsidRPr="000522CE" w:rsidRDefault="00F2330A" w:rsidP="00F469CA">
            <w:pPr>
              <w:pStyle w:val="Odstavecseseznamem2"/>
              <w:numPr>
                <w:ilvl w:val="0"/>
                <w:numId w:val="22"/>
              </w:numPr>
              <w:ind w:left="426" w:hanging="426"/>
              <w:rPr>
                <w:rFonts w:ascii="Arial" w:hAnsi="Arial" w:cs="Arial"/>
                <w:color w:val="000000" w:themeColor="text1"/>
                <w:sz w:val="20"/>
                <w:szCs w:val="20"/>
              </w:rPr>
            </w:pPr>
            <w:r>
              <w:rPr>
                <w:rFonts w:ascii="Arial" w:hAnsi="Arial" w:cs="Arial"/>
                <w:color w:val="000000" w:themeColor="text1"/>
                <w:sz w:val="20"/>
                <w:szCs w:val="20"/>
              </w:rPr>
              <w:t>p</w:t>
            </w:r>
            <w:r w:rsidR="00F67596" w:rsidRPr="000522CE">
              <w:rPr>
                <w:rFonts w:ascii="Arial" w:hAnsi="Arial" w:cs="Arial"/>
                <w:color w:val="000000" w:themeColor="text1"/>
                <w:sz w:val="20"/>
                <w:szCs w:val="20"/>
              </w:rPr>
              <w:t>očet registrovaných poskytovatelů soc</w:t>
            </w:r>
            <w:r w:rsidR="000522CE">
              <w:rPr>
                <w:rFonts w:ascii="Arial" w:hAnsi="Arial" w:cs="Arial"/>
                <w:color w:val="000000" w:themeColor="text1"/>
                <w:sz w:val="20"/>
                <w:szCs w:val="20"/>
              </w:rPr>
              <w:t xml:space="preserve">iálních </w:t>
            </w:r>
            <w:r w:rsidR="00F67596" w:rsidRPr="000522CE">
              <w:rPr>
                <w:rFonts w:ascii="Arial" w:hAnsi="Arial" w:cs="Arial"/>
                <w:color w:val="000000" w:themeColor="text1"/>
                <w:sz w:val="20"/>
                <w:szCs w:val="20"/>
              </w:rPr>
              <w:t>služeb</w:t>
            </w:r>
            <w:r w:rsidR="00F92CD9">
              <w:rPr>
                <w:rFonts w:ascii="Arial" w:hAnsi="Arial" w:cs="Arial"/>
                <w:color w:val="000000" w:themeColor="text1"/>
                <w:sz w:val="20"/>
                <w:szCs w:val="20"/>
              </w:rPr>
              <w:t xml:space="preserve"> </w:t>
            </w:r>
            <w:r w:rsidR="00F92CD9" w:rsidRPr="00F92CD9">
              <w:rPr>
                <w:rFonts w:ascii="Arial" w:hAnsi="Arial" w:cs="Arial"/>
                <w:color w:val="000000" w:themeColor="text1"/>
                <w:sz w:val="20"/>
                <w:szCs w:val="20"/>
              </w:rPr>
              <w:t>[</w:t>
            </w:r>
            <w:r w:rsidR="00F92CD9">
              <w:rPr>
                <w:rFonts w:ascii="Arial" w:hAnsi="Arial" w:cs="Arial"/>
                <w:color w:val="000000" w:themeColor="text1"/>
                <w:sz w:val="20"/>
                <w:szCs w:val="20"/>
              </w:rPr>
              <w:t>6</w:t>
            </w:r>
            <w:r w:rsidR="00F92CD9" w:rsidRPr="00F92CD9">
              <w:rPr>
                <w:rFonts w:ascii="Arial" w:hAnsi="Arial" w:cs="Arial"/>
                <w:color w:val="000000" w:themeColor="text1"/>
                <w:sz w:val="20"/>
                <w:szCs w:val="20"/>
              </w:rPr>
              <w:t>]</w:t>
            </w:r>
          </w:p>
          <w:p w:rsidR="00F92CD9" w:rsidRPr="000522CE" w:rsidRDefault="00F92CD9" w:rsidP="00F469CA">
            <w:pPr>
              <w:pStyle w:val="Odstavecseseznamem2"/>
              <w:numPr>
                <w:ilvl w:val="0"/>
                <w:numId w:val="22"/>
              </w:numPr>
              <w:ind w:left="426" w:hanging="426"/>
              <w:rPr>
                <w:rFonts w:ascii="Arial" w:hAnsi="Arial" w:cs="Arial"/>
                <w:color w:val="000000" w:themeColor="text1"/>
                <w:sz w:val="20"/>
                <w:szCs w:val="20"/>
              </w:rPr>
            </w:pPr>
            <w:r>
              <w:rPr>
                <w:rFonts w:ascii="Arial" w:hAnsi="Arial" w:cs="Arial"/>
                <w:color w:val="000000" w:themeColor="text1"/>
                <w:sz w:val="20"/>
                <w:szCs w:val="20"/>
              </w:rPr>
              <w:t>s</w:t>
            </w:r>
            <w:r w:rsidRPr="000522CE">
              <w:rPr>
                <w:rFonts w:ascii="Arial" w:hAnsi="Arial" w:cs="Arial"/>
                <w:color w:val="000000" w:themeColor="text1"/>
                <w:sz w:val="20"/>
                <w:szCs w:val="20"/>
              </w:rPr>
              <w:t>íť služ</w:t>
            </w:r>
            <w:r>
              <w:rPr>
                <w:rFonts w:ascii="Arial" w:hAnsi="Arial" w:cs="Arial"/>
                <w:color w:val="000000" w:themeColor="text1"/>
                <w:sz w:val="20"/>
                <w:szCs w:val="20"/>
              </w:rPr>
              <w:t xml:space="preserve">eb pomoci obětem trestných činů </w:t>
            </w:r>
            <w:r w:rsidRPr="00F92CD9">
              <w:rPr>
                <w:rFonts w:ascii="Arial" w:hAnsi="Arial" w:cs="Arial"/>
                <w:color w:val="000000" w:themeColor="text1"/>
                <w:sz w:val="20"/>
                <w:szCs w:val="20"/>
              </w:rPr>
              <w:t>[</w:t>
            </w:r>
            <w:r>
              <w:rPr>
                <w:rFonts w:ascii="Arial" w:hAnsi="Arial" w:cs="Arial"/>
                <w:color w:val="000000" w:themeColor="text1"/>
                <w:sz w:val="20"/>
                <w:szCs w:val="20"/>
              </w:rPr>
              <w:t>1</w:t>
            </w:r>
            <w:r w:rsidRPr="00F92CD9">
              <w:rPr>
                <w:rFonts w:ascii="Arial" w:hAnsi="Arial" w:cs="Arial"/>
                <w:color w:val="000000" w:themeColor="text1"/>
                <w:sz w:val="20"/>
                <w:szCs w:val="20"/>
              </w:rPr>
              <w:t>]</w:t>
            </w:r>
          </w:p>
          <w:p w:rsidR="00F67596" w:rsidRPr="000522CE" w:rsidRDefault="00F2330A" w:rsidP="00F469CA">
            <w:pPr>
              <w:pStyle w:val="Odstavecseseznamem2"/>
              <w:numPr>
                <w:ilvl w:val="0"/>
                <w:numId w:val="22"/>
              </w:numPr>
              <w:ind w:left="426" w:hanging="426"/>
              <w:rPr>
                <w:rFonts w:ascii="Arial" w:hAnsi="Arial" w:cs="Arial"/>
                <w:color w:val="000000" w:themeColor="text1"/>
                <w:sz w:val="20"/>
                <w:szCs w:val="20"/>
              </w:rPr>
            </w:pPr>
            <w:r>
              <w:rPr>
                <w:rFonts w:ascii="Arial" w:hAnsi="Arial" w:cs="Arial"/>
                <w:color w:val="000000" w:themeColor="text1"/>
                <w:sz w:val="20"/>
                <w:szCs w:val="20"/>
              </w:rPr>
              <w:t>s</w:t>
            </w:r>
            <w:r w:rsidR="000522CE">
              <w:rPr>
                <w:rFonts w:ascii="Arial" w:hAnsi="Arial" w:cs="Arial"/>
                <w:color w:val="000000" w:themeColor="text1"/>
                <w:sz w:val="20"/>
                <w:szCs w:val="20"/>
              </w:rPr>
              <w:t>íť</w:t>
            </w:r>
            <w:r w:rsidR="00F67596" w:rsidRPr="000522CE">
              <w:rPr>
                <w:rFonts w:ascii="Arial" w:hAnsi="Arial" w:cs="Arial"/>
                <w:color w:val="000000" w:themeColor="text1"/>
                <w:sz w:val="20"/>
                <w:szCs w:val="20"/>
              </w:rPr>
              <w:t xml:space="preserve"> probační</w:t>
            </w:r>
            <w:r w:rsidR="000522CE">
              <w:rPr>
                <w:rFonts w:ascii="Arial" w:hAnsi="Arial" w:cs="Arial"/>
                <w:color w:val="000000" w:themeColor="text1"/>
                <w:sz w:val="20"/>
                <w:szCs w:val="20"/>
              </w:rPr>
              <w:t>ch programů</w:t>
            </w:r>
            <w:r w:rsidR="00F67596" w:rsidRPr="000522CE">
              <w:rPr>
                <w:rFonts w:ascii="Arial" w:hAnsi="Arial" w:cs="Arial"/>
                <w:color w:val="000000" w:themeColor="text1"/>
                <w:sz w:val="20"/>
                <w:szCs w:val="20"/>
              </w:rPr>
              <w:t xml:space="preserve"> pro mladistvé</w:t>
            </w:r>
            <w:r w:rsidR="000522CE">
              <w:rPr>
                <w:rFonts w:ascii="Arial" w:hAnsi="Arial" w:cs="Arial"/>
                <w:color w:val="000000" w:themeColor="text1"/>
                <w:sz w:val="20"/>
                <w:szCs w:val="20"/>
              </w:rPr>
              <w:t xml:space="preserve"> prvopachatele</w:t>
            </w:r>
            <w:r w:rsidR="00F92CD9">
              <w:rPr>
                <w:rFonts w:ascii="Arial" w:hAnsi="Arial" w:cs="Arial"/>
                <w:color w:val="000000" w:themeColor="text1"/>
                <w:sz w:val="20"/>
                <w:szCs w:val="20"/>
              </w:rPr>
              <w:t xml:space="preserve"> </w:t>
            </w:r>
            <w:r w:rsidR="00F92CD9" w:rsidRPr="00F92CD9">
              <w:rPr>
                <w:rFonts w:ascii="Arial" w:hAnsi="Arial" w:cs="Arial"/>
                <w:color w:val="000000" w:themeColor="text1"/>
                <w:sz w:val="20"/>
                <w:szCs w:val="20"/>
              </w:rPr>
              <w:t>[</w:t>
            </w:r>
            <w:r w:rsidR="00F92CD9">
              <w:rPr>
                <w:rFonts w:ascii="Arial" w:hAnsi="Arial" w:cs="Arial"/>
                <w:color w:val="000000" w:themeColor="text1"/>
                <w:sz w:val="20"/>
                <w:szCs w:val="20"/>
              </w:rPr>
              <w:t>0</w:t>
            </w:r>
            <w:r w:rsidR="00F92CD9" w:rsidRPr="00F92CD9">
              <w:rPr>
                <w:rFonts w:ascii="Arial" w:hAnsi="Arial" w:cs="Arial"/>
                <w:color w:val="000000" w:themeColor="text1"/>
                <w:sz w:val="20"/>
                <w:szCs w:val="20"/>
              </w:rPr>
              <w:t>]</w:t>
            </w:r>
          </w:p>
          <w:p w:rsidR="000522CE" w:rsidRDefault="000522CE" w:rsidP="00F92CD9">
            <w:pPr>
              <w:pStyle w:val="Odstavecseseznamem2"/>
              <w:ind w:left="0"/>
              <w:rPr>
                <w:rFonts w:ascii="Arial" w:hAnsi="Arial" w:cs="Arial"/>
                <w:b/>
                <w:color w:val="FF0000"/>
                <w:sz w:val="20"/>
                <w:szCs w:val="20"/>
              </w:rPr>
            </w:pPr>
          </w:p>
        </w:tc>
        <w:tc>
          <w:tcPr>
            <w:tcW w:w="4606" w:type="dxa"/>
            <w:tcBorders>
              <w:top w:val="single" w:sz="6" w:space="0" w:color="auto"/>
              <w:left w:val="single" w:sz="6" w:space="0" w:color="auto"/>
              <w:bottom w:val="single" w:sz="12" w:space="0" w:color="auto"/>
              <w:right w:val="single" w:sz="12" w:space="0" w:color="auto"/>
            </w:tcBorders>
          </w:tcPr>
          <w:p w:rsidR="00F67596" w:rsidRDefault="00F67596">
            <w:pPr>
              <w:pStyle w:val="Odstavecseseznamem2"/>
              <w:ind w:left="497"/>
              <w:rPr>
                <w:rFonts w:ascii="Arial" w:hAnsi="Arial" w:cs="Arial"/>
                <w:sz w:val="20"/>
                <w:szCs w:val="20"/>
              </w:rPr>
            </w:pPr>
          </w:p>
          <w:p w:rsidR="00F92CD9" w:rsidRDefault="00F92CD9" w:rsidP="00F469CA">
            <w:pPr>
              <w:pStyle w:val="Odstavecseseznamem2"/>
              <w:numPr>
                <w:ilvl w:val="0"/>
                <w:numId w:val="23"/>
              </w:numPr>
              <w:ind w:left="356" w:hanging="356"/>
              <w:rPr>
                <w:rFonts w:ascii="Arial" w:hAnsi="Arial" w:cs="Arial"/>
                <w:sz w:val="20"/>
                <w:szCs w:val="20"/>
              </w:rPr>
            </w:pPr>
            <w:r w:rsidRPr="00F92CD9">
              <w:rPr>
                <w:rFonts w:ascii="Arial" w:hAnsi="Arial" w:cs="Arial"/>
                <w:b/>
                <w:sz w:val="20"/>
                <w:szCs w:val="20"/>
              </w:rPr>
              <w:t>předluženost, ztráta či absence možnosti bydlení, jako faktor ovlivňující trestnou činnost</w:t>
            </w:r>
            <w:r>
              <w:rPr>
                <w:rFonts w:ascii="Arial" w:hAnsi="Arial" w:cs="Arial"/>
                <w:sz w:val="20"/>
                <w:szCs w:val="20"/>
              </w:rPr>
              <w:t xml:space="preserve"> </w:t>
            </w:r>
            <w:r w:rsidRPr="00F92CD9">
              <w:rPr>
                <w:rFonts w:ascii="Arial" w:hAnsi="Arial" w:cs="Arial"/>
                <w:b/>
                <w:color w:val="000000" w:themeColor="text1"/>
                <w:sz w:val="20"/>
                <w:szCs w:val="20"/>
              </w:rPr>
              <w:t>[</w:t>
            </w:r>
            <w:r>
              <w:rPr>
                <w:rFonts w:ascii="Arial" w:hAnsi="Arial" w:cs="Arial"/>
                <w:b/>
                <w:color w:val="000000" w:themeColor="text1"/>
                <w:sz w:val="20"/>
                <w:szCs w:val="20"/>
              </w:rPr>
              <w:t>24</w:t>
            </w:r>
            <w:r w:rsidRPr="00F92CD9">
              <w:rPr>
                <w:rFonts w:ascii="Arial" w:hAnsi="Arial" w:cs="Arial"/>
                <w:b/>
                <w:color w:val="000000" w:themeColor="text1"/>
                <w:sz w:val="20"/>
                <w:szCs w:val="20"/>
              </w:rPr>
              <w:t>]</w:t>
            </w:r>
          </w:p>
          <w:p w:rsidR="00F2330A" w:rsidRDefault="00F2330A" w:rsidP="00F469CA">
            <w:pPr>
              <w:pStyle w:val="Odstavecseseznamem2"/>
              <w:numPr>
                <w:ilvl w:val="0"/>
                <w:numId w:val="23"/>
              </w:numPr>
              <w:ind w:left="356" w:hanging="356"/>
              <w:rPr>
                <w:rFonts w:ascii="Arial" w:hAnsi="Arial" w:cs="Arial"/>
                <w:sz w:val="20"/>
                <w:szCs w:val="20"/>
              </w:rPr>
            </w:pPr>
            <w:r w:rsidRPr="00F92CD9">
              <w:rPr>
                <w:rFonts w:ascii="Arial" w:hAnsi="Arial" w:cs="Arial"/>
                <w:b/>
                <w:sz w:val="20"/>
                <w:szCs w:val="20"/>
              </w:rPr>
              <w:t>v</w:t>
            </w:r>
            <w:r w:rsidR="00F67596" w:rsidRPr="00F92CD9">
              <w:rPr>
                <w:rFonts w:ascii="Arial" w:hAnsi="Arial" w:cs="Arial"/>
                <w:b/>
                <w:sz w:val="20"/>
                <w:szCs w:val="20"/>
              </w:rPr>
              <w:t xml:space="preserve">ysoká </w:t>
            </w:r>
            <w:r w:rsidR="00323645" w:rsidRPr="00F92CD9">
              <w:rPr>
                <w:rFonts w:ascii="Arial" w:hAnsi="Arial" w:cs="Arial"/>
                <w:b/>
                <w:sz w:val="20"/>
                <w:szCs w:val="20"/>
              </w:rPr>
              <w:t xml:space="preserve">míra </w:t>
            </w:r>
            <w:r w:rsidR="00F67596" w:rsidRPr="00F92CD9">
              <w:rPr>
                <w:rFonts w:ascii="Arial" w:hAnsi="Arial" w:cs="Arial"/>
                <w:b/>
                <w:sz w:val="20"/>
                <w:szCs w:val="20"/>
              </w:rPr>
              <w:t>nezaměstnanost</w:t>
            </w:r>
            <w:r w:rsidR="00323645" w:rsidRPr="00F92CD9">
              <w:rPr>
                <w:rFonts w:ascii="Arial" w:hAnsi="Arial" w:cs="Arial"/>
                <w:b/>
                <w:sz w:val="20"/>
                <w:szCs w:val="20"/>
              </w:rPr>
              <w:t>i</w:t>
            </w:r>
            <w:r w:rsidR="00F92CD9">
              <w:rPr>
                <w:rFonts w:ascii="Arial" w:hAnsi="Arial" w:cs="Arial"/>
                <w:sz w:val="20"/>
                <w:szCs w:val="20"/>
              </w:rPr>
              <w:t xml:space="preserve"> </w:t>
            </w:r>
            <w:r w:rsidR="00F92CD9" w:rsidRPr="00F92CD9">
              <w:rPr>
                <w:rFonts w:ascii="Arial" w:hAnsi="Arial" w:cs="Arial"/>
                <w:b/>
                <w:color w:val="000000" w:themeColor="text1"/>
                <w:sz w:val="20"/>
                <w:szCs w:val="20"/>
              </w:rPr>
              <w:t>[</w:t>
            </w:r>
            <w:r w:rsidR="00F92CD9">
              <w:rPr>
                <w:rFonts w:ascii="Arial" w:hAnsi="Arial" w:cs="Arial"/>
                <w:b/>
                <w:color w:val="000000" w:themeColor="text1"/>
                <w:sz w:val="20"/>
                <w:szCs w:val="20"/>
              </w:rPr>
              <w:t>18</w:t>
            </w:r>
            <w:r w:rsidR="00F92CD9" w:rsidRPr="00F92CD9">
              <w:rPr>
                <w:rFonts w:ascii="Arial" w:hAnsi="Arial" w:cs="Arial"/>
                <w:b/>
                <w:color w:val="000000" w:themeColor="text1"/>
                <w:sz w:val="20"/>
                <w:szCs w:val="20"/>
              </w:rPr>
              <w:t>]</w:t>
            </w:r>
          </w:p>
          <w:p w:rsidR="00F92CD9" w:rsidRDefault="00F92CD9" w:rsidP="00F469CA">
            <w:pPr>
              <w:pStyle w:val="Odstavecseseznamem2"/>
              <w:numPr>
                <w:ilvl w:val="0"/>
                <w:numId w:val="23"/>
              </w:numPr>
              <w:ind w:left="356" w:hanging="356"/>
              <w:rPr>
                <w:rFonts w:ascii="Arial" w:hAnsi="Arial" w:cs="Arial"/>
                <w:sz w:val="20"/>
                <w:szCs w:val="20"/>
              </w:rPr>
            </w:pPr>
            <w:r w:rsidRPr="00F92CD9">
              <w:rPr>
                <w:rFonts w:ascii="Arial" w:hAnsi="Arial" w:cs="Arial"/>
                <w:b/>
                <w:sz w:val="20"/>
                <w:szCs w:val="20"/>
              </w:rPr>
              <w:t>demotivující systém nepojistných sociálních dávek</w:t>
            </w:r>
            <w:r>
              <w:rPr>
                <w:rFonts w:ascii="Arial" w:hAnsi="Arial" w:cs="Arial"/>
                <w:sz w:val="20"/>
                <w:szCs w:val="20"/>
              </w:rPr>
              <w:t xml:space="preserve"> </w:t>
            </w:r>
            <w:r w:rsidRPr="00F92CD9">
              <w:rPr>
                <w:rFonts w:ascii="Arial" w:hAnsi="Arial" w:cs="Arial"/>
                <w:b/>
                <w:color w:val="000000" w:themeColor="text1"/>
                <w:sz w:val="20"/>
                <w:szCs w:val="20"/>
              </w:rPr>
              <w:t>[</w:t>
            </w:r>
            <w:r>
              <w:rPr>
                <w:rFonts w:ascii="Arial" w:hAnsi="Arial" w:cs="Arial"/>
                <w:b/>
                <w:color w:val="000000" w:themeColor="text1"/>
                <w:sz w:val="20"/>
                <w:szCs w:val="20"/>
              </w:rPr>
              <w:t>16</w:t>
            </w:r>
            <w:r w:rsidRPr="00F92CD9">
              <w:rPr>
                <w:rFonts w:ascii="Arial" w:hAnsi="Arial" w:cs="Arial"/>
                <w:b/>
                <w:color w:val="000000" w:themeColor="text1"/>
                <w:sz w:val="20"/>
                <w:szCs w:val="20"/>
              </w:rPr>
              <w:t>]</w:t>
            </w:r>
          </w:p>
          <w:p w:rsidR="00F92CD9" w:rsidRPr="00F2330A" w:rsidRDefault="00F92CD9" w:rsidP="00F469CA">
            <w:pPr>
              <w:pStyle w:val="Odstavecseseznamem2"/>
              <w:numPr>
                <w:ilvl w:val="0"/>
                <w:numId w:val="23"/>
              </w:numPr>
              <w:ind w:left="356" w:hanging="356"/>
              <w:rPr>
                <w:rFonts w:ascii="Arial" w:hAnsi="Arial" w:cs="Arial"/>
                <w:sz w:val="20"/>
                <w:szCs w:val="20"/>
              </w:rPr>
            </w:pPr>
            <w:r w:rsidRPr="00F92CD9">
              <w:rPr>
                <w:rFonts w:ascii="Arial" w:hAnsi="Arial" w:cs="Arial"/>
                <w:b/>
                <w:sz w:val="20"/>
                <w:szCs w:val="20"/>
              </w:rPr>
              <w:t>nedostatečná vzájemná spolupráce zainteresovaných subjektů zabývajícími se sociálně negativními jevy</w:t>
            </w:r>
            <w:r>
              <w:rPr>
                <w:rFonts w:ascii="Arial" w:hAnsi="Arial" w:cs="Arial"/>
                <w:sz w:val="20"/>
                <w:szCs w:val="20"/>
              </w:rPr>
              <w:t xml:space="preserve"> </w:t>
            </w:r>
            <w:r w:rsidRPr="00F92CD9">
              <w:rPr>
                <w:rFonts w:ascii="Arial" w:hAnsi="Arial" w:cs="Arial"/>
                <w:b/>
                <w:color w:val="000000" w:themeColor="text1"/>
                <w:sz w:val="20"/>
                <w:szCs w:val="20"/>
              </w:rPr>
              <w:t>[</w:t>
            </w:r>
            <w:r>
              <w:rPr>
                <w:rFonts w:ascii="Arial" w:hAnsi="Arial" w:cs="Arial"/>
                <w:b/>
                <w:color w:val="000000" w:themeColor="text1"/>
                <w:sz w:val="20"/>
                <w:szCs w:val="20"/>
              </w:rPr>
              <w:t>11</w:t>
            </w:r>
            <w:r w:rsidRPr="00F92CD9">
              <w:rPr>
                <w:rFonts w:ascii="Arial" w:hAnsi="Arial" w:cs="Arial"/>
                <w:b/>
                <w:color w:val="000000" w:themeColor="text1"/>
                <w:sz w:val="20"/>
                <w:szCs w:val="20"/>
              </w:rPr>
              <w:t>]</w:t>
            </w:r>
          </w:p>
          <w:p w:rsidR="00F92CD9" w:rsidRDefault="00F92CD9" w:rsidP="00F469CA">
            <w:pPr>
              <w:pStyle w:val="Odstavecseseznamem2"/>
              <w:numPr>
                <w:ilvl w:val="0"/>
                <w:numId w:val="23"/>
              </w:numPr>
              <w:ind w:left="356" w:hanging="356"/>
              <w:rPr>
                <w:rFonts w:ascii="Arial" w:hAnsi="Arial" w:cs="Arial"/>
                <w:sz w:val="20"/>
                <w:szCs w:val="20"/>
              </w:rPr>
            </w:pPr>
            <w:r w:rsidRPr="00F92CD9">
              <w:rPr>
                <w:rFonts w:ascii="Arial" w:hAnsi="Arial" w:cs="Arial"/>
                <w:b/>
                <w:sz w:val="20"/>
                <w:szCs w:val="20"/>
              </w:rPr>
              <w:t>nedostatek inovativních projektů, které zohledňují nové bezpečnostní hrozby</w:t>
            </w:r>
            <w:r w:rsidRPr="00F2330A">
              <w:rPr>
                <w:rFonts w:ascii="Arial" w:hAnsi="Arial" w:cs="Arial"/>
                <w:sz w:val="20"/>
                <w:szCs w:val="20"/>
              </w:rPr>
              <w:t xml:space="preserve"> </w:t>
            </w:r>
            <w:r w:rsidRPr="00F92CD9">
              <w:rPr>
                <w:rFonts w:ascii="Arial" w:hAnsi="Arial" w:cs="Arial"/>
                <w:b/>
                <w:color w:val="000000" w:themeColor="text1"/>
                <w:sz w:val="20"/>
                <w:szCs w:val="20"/>
              </w:rPr>
              <w:t>[</w:t>
            </w:r>
            <w:r>
              <w:rPr>
                <w:rFonts w:ascii="Arial" w:hAnsi="Arial" w:cs="Arial"/>
                <w:b/>
                <w:color w:val="000000" w:themeColor="text1"/>
                <w:sz w:val="20"/>
                <w:szCs w:val="20"/>
              </w:rPr>
              <w:t>10</w:t>
            </w:r>
            <w:r w:rsidRPr="00F92CD9">
              <w:rPr>
                <w:rFonts w:ascii="Arial" w:hAnsi="Arial" w:cs="Arial"/>
                <w:b/>
                <w:color w:val="000000" w:themeColor="text1"/>
                <w:sz w:val="20"/>
                <w:szCs w:val="20"/>
              </w:rPr>
              <w:t>]</w:t>
            </w:r>
          </w:p>
          <w:p w:rsidR="001718C8" w:rsidRDefault="00F92CD9" w:rsidP="00F469CA">
            <w:pPr>
              <w:pStyle w:val="Odstavecseseznamem2"/>
              <w:numPr>
                <w:ilvl w:val="0"/>
                <w:numId w:val="23"/>
              </w:numPr>
              <w:ind w:left="356" w:hanging="356"/>
              <w:rPr>
                <w:rFonts w:ascii="Arial" w:hAnsi="Arial" w:cs="Arial"/>
                <w:sz w:val="20"/>
                <w:szCs w:val="20"/>
              </w:rPr>
            </w:pPr>
            <w:r w:rsidRPr="00F2330A">
              <w:rPr>
                <w:rFonts w:ascii="Arial" w:hAnsi="Arial" w:cs="Arial"/>
                <w:sz w:val="20"/>
                <w:szCs w:val="20"/>
              </w:rPr>
              <w:t xml:space="preserve">absence relevantních dat o přestupcích </w:t>
            </w:r>
            <w:r w:rsidR="001718C8" w:rsidRPr="001718C8">
              <w:rPr>
                <w:rFonts w:ascii="Arial" w:hAnsi="Arial" w:cs="Arial"/>
                <w:color w:val="000000" w:themeColor="text1"/>
                <w:sz w:val="20"/>
                <w:szCs w:val="20"/>
              </w:rPr>
              <w:t>[9]</w:t>
            </w:r>
          </w:p>
          <w:p w:rsidR="001718C8" w:rsidRDefault="001718C8" w:rsidP="00F469CA">
            <w:pPr>
              <w:pStyle w:val="Odstavecseseznamem2"/>
              <w:numPr>
                <w:ilvl w:val="0"/>
                <w:numId w:val="23"/>
              </w:numPr>
              <w:ind w:left="356" w:hanging="356"/>
              <w:rPr>
                <w:rFonts w:ascii="Arial" w:hAnsi="Arial" w:cs="Arial"/>
                <w:sz w:val="20"/>
                <w:szCs w:val="20"/>
              </w:rPr>
            </w:pPr>
            <w:r w:rsidRPr="00F2330A">
              <w:rPr>
                <w:rFonts w:ascii="Arial" w:hAnsi="Arial" w:cs="Arial"/>
                <w:sz w:val="20"/>
                <w:szCs w:val="20"/>
              </w:rPr>
              <w:t>nedostatečný systém a podpora nespecifické primární prevence (volnočasové aktivity dětí)</w:t>
            </w:r>
            <w:r>
              <w:rPr>
                <w:rFonts w:ascii="Arial" w:hAnsi="Arial" w:cs="Arial"/>
                <w:sz w:val="20"/>
                <w:szCs w:val="20"/>
              </w:rPr>
              <w:t xml:space="preserve"> </w:t>
            </w:r>
            <w:r w:rsidRPr="001718C8">
              <w:rPr>
                <w:rFonts w:ascii="Arial" w:hAnsi="Arial" w:cs="Arial"/>
                <w:color w:val="000000" w:themeColor="text1"/>
                <w:sz w:val="20"/>
                <w:szCs w:val="20"/>
              </w:rPr>
              <w:t>[</w:t>
            </w:r>
            <w:r>
              <w:rPr>
                <w:rFonts w:ascii="Arial" w:hAnsi="Arial" w:cs="Arial"/>
                <w:color w:val="000000" w:themeColor="text1"/>
                <w:sz w:val="20"/>
                <w:szCs w:val="20"/>
              </w:rPr>
              <w:t>7</w:t>
            </w:r>
            <w:r w:rsidRPr="001718C8">
              <w:rPr>
                <w:rFonts w:ascii="Arial" w:hAnsi="Arial" w:cs="Arial"/>
                <w:color w:val="000000" w:themeColor="text1"/>
                <w:sz w:val="20"/>
                <w:szCs w:val="20"/>
              </w:rPr>
              <w:t>]</w:t>
            </w:r>
            <w:r w:rsidRPr="00F2330A">
              <w:rPr>
                <w:rFonts w:ascii="Arial" w:hAnsi="Arial" w:cs="Arial"/>
                <w:sz w:val="20"/>
                <w:szCs w:val="20"/>
              </w:rPr>
              <w:t xml:space="preserve"> </w:t>
            </w:r>
          </w:p>
          <w:p w:rsidR="001718C8" w:rsidRDefault="001718C8" w:rsidP="00F469CA">
            <w:pPr>
              <w:pStyle w:val="Odstavecseseznamem2"/>
              <w:numPr>
                <w:ilvl w:val="0"/>
                <w:numId w:val="23"/>
              </w:numPr>
              <w:ind w:left="356" w:hanging="356"/>
              <w:rPr>
                <w:rFonts w:ascii="Arial" w:hAnsi="Arial" w:cs="Arial"/>
                <w:sz w:val="20"/>
                <w:szCs w:val="20"/>
              </w:rPr>
            </w:pPr>
            <w:r w:rsidRPr="00F2330A">
              <w:rPr>
                <w:rFonts w:ascii="Arial" w:hAnsi="Arial" w:cs="Arial"/>
                <w:sz w:val="20"/>
                <w:szCs w:val="20"/>
              </w:rPr>
              <w:t xml:space="preserve">nerespektování zákona v oblasti spotřeby alkoholu </w:t>
            </w:r>
            <w:r>
              <w:rPr>
                <w:rFonts w:ascii="Arial" w:hAnsi="Arial" w:cs="Arial"/>
                <w:sz w:val="20"/>
                <w:szCs w:val="20"/>
              </w:rPr>
              <w:t xml:space="preserve">a omamných psychotropních látek </w:t>
            </w:r>
            <w:r w:rsidRPr="00F2330A">
              <w:rPr>
                <w:rFonts w:ascii="Arial" w:hAnsi="Arial" w:cs="Arial"/>
                <w:sz w:val="20"/>
                <w:szCs w:val="20"/>
              </w:rPr>
              <w:t>(mladistvými)</w:t>
            </w:r>
            <w:r>
              <w:rPr>
                <w:rFonts w:ascii="Arial" w:hAnsi="Arial" w:cs="Arial"/>
                <w:sz w:val="20"/>
                <w:szCs w:val="20"/>
              </w:rPr>
              <w:t xml:space="preserve"> </w:t>
            </w:r>
            <w:r w:rsidRPr="001718C8">
              <w:rPr>
                <w:rFonts w:ascii="Arial" w:hAnsi="Arial" w:cs="Arial"/>
                <w:color w:val="000000" w:themeColor="text1"/>
                <w:sz w:val="20"/>
                <w:szCs w:val="20"/>
              </w:rPr>
              <w:t>[</w:t>
            </w:r>
            <w:r>
              <w:rPr>
                <w:rFonts w:ascii="Arial" w:hAnsi="Arial" w:cs="Arial"/>
                <w:color w:val="000000" w:themeColor="text1"/>
                <w:sz w:val="20"/>
                <w:szCs w:val="20"/>
              </w:rPr>
              <w:t>6</w:t>
            </w:r>
            <w:r w:rsidRPr="001718C8">
              <w:rPr>
                <w:rFonts w:ascii="Arial" w:hAnsi="Arial" w:cs="Arial"/>
                <w:color w:val="000000" w:themeColor="text1"/>
                <w:sz w:val="20"/>
                <w:szCs w:val="20"/>
              </w:rPr>
              <w:t>]</w:t>
            </w:r>
          </w:p>
          <w:p w:rsidR="00F2330A" w:rsidRPr="00F92CD9" w:rsidRDefault="00F2330A" w:rsidP="00F469CA">
            <w:pPr>
              <w:pStyle w:val="Odstavecseseznamem2"/>
              <w:numPr>
                <w:ilvl w:val="0"/>
                <w:numId w:val="23"/>
              </w:numPr>
              <w:ind w:left="356" w:hanging="356"/>
              <w:rPr>
                <w:rFonts w:ascii="Arial" w:hAnsi="Arial" w:cs="Arial"/>
                <w:sz w:val="20"/>
                <w:szCs w:val="20"/>
              </w:rPr>
            </w:pPr>
            <w:r w:rsidRPr="00F2330A">
              <w:rPr>
                <w:rFonts w:ascii="Arial" w:hAnsi="Arial" w:cs="Arial"/>
                <w:sz w:val="20"/>
                <w:szCs w:val="20"/>
              </w:rPr>
              <w:t>n</w:t>
            </w:r>
            <w:r w:rsidR="00F67596" w:rsidRPr="00F2330A">
              <w:rPr>
                <w:rFonts w:ascii="Arial" w:hAnsi="Arial" w:cs="Arial"/>
                <w:sz w:val="20"/>
                <w:szCs w:val="20"/>
              </w:rPr>
              <w:t>íz</w:t>
            </w:r>
            <w:r w:rsidR="00323645" w:rsidRPr="00F2330A">
              <w:rPr>
                <w:rFonts w:ascii="Arial" w:hAnsi="Arial" w:cs="Arial"/>
                <w:sz w:val="20"/>
                <w:szCs w:val="20"/>
              </w:rPr>
              <w:t>ké mzdy (12. pořadí ze 14 krajů)</w:t>
            </w:r>
            <w:r w:rsidR="001718C8">
              <w:rPr>
                <w:rFonts w:ascii="Arial" w:hAnsi="Arial" w:cs="Arial"/>
                <w:sz w:val="20"/>
                <w:szCs w:val="20"/>
              </w:rPr>
              <w:t xml:space="preserve"> </w:t>
            </w:r>
            <w:r w:rsidR="001718C8" w:rsidRPr="001718C8">
              <w:rPr>
                <w:rFonts w:ascii="Arial" w:hAnsi="Arial" w:cs="Arial"/>
                <w:color w:val="000000" w:themeColor="text1"/>
                <w:sz w:val="20"/>
                <w:szCs w:val="20"/>
              </w:rPr>
              <w:t>[</w:t>
            </w:r>
            <w:r w:rsidR="001718C8">
              <w:rPr>
                <w:rFonts w:ascii="Arial" w:hAnsi="Arial" w:cs="Arial"/>
                <w:color w:val="000000" w:themeColor="text1"/>
                <w:sz w:val="20"/>
                <w:szCs w:val="20"/>
              </w:rPr>
              <w:t>3</w:t>
            </w:r>
            <w:r w:rsidR="001718C8" w:rsidRPr="001718C8">
              <w:rPr>
                <w:rFonts w:ascii="Arial" w:hAnsi="Arial" w:cs="Arial"/>
                <w:color w:val="000000" w:themeColor="text1"/>
                <w:sz w:val="20"/>
                <w:szCs w:val="20"/>
              </w:rPr>
              <w:t>]</w:t>
            </w:r>
          </w:p>
          <w:p w:rsidR="00F2330A" w:rsidRDefault="00F2330A" w:rsidP="00F469CA">
            <w:pPr>
              <w:pStyle w:val="Odstavecseseznamem2"/>
              <w:numPr>
                <w:ilvl w:val="0"/>
                <w:numId w:val="23"/>
              </w:numPr>
              <w:ind w:left="356" w:hanging="356"/>
              <w:rPr>
                <w:rFonts w:ascii="Arial" w:hAnsi="Arial" w:cs="Arial"/>
                <w:sz w:val="20"/>
                <w:szCs w:val="20"/>
              </w:rPr>
            </w:pPr>
            <w:r w:rsidRPr="00F2330A">
              <w:rPr>
                <w:rFonts w:ascii="Arial" w:hAnsi="Arial" w:cs="Arial"/>
                <w:sz w:val="20"/>
                <w:szCs w:val="20"/>
              </w:rPr>
              <w:t>v</w:t>
            </w:r>
            <w:r w:rsidR="00F67596" w:rsidRPr="00F2330A">
              <w:rPr>
                <w:rFonts w:ascii="Arial" w:hAnsi="Arial" w:cs="Arial"/>
                <w:sz w:val="20"/>
                <w:szCs w:val="20"/>
              </w:rPr>
              <w:t>ýrazné regionální rozdíly (dostupnost,</w:t>
            </w:r>
            <w:r w:rsidR="004548BE" w:rsidRPr="00F2330A">
              <w:rPr>
                <w:rFonts w:ascii="Arial" w:hAnsi="Arial" w:cs="Arial"/>
                <w:sz w:val="20"/>
                <w:szCs w:val="20"/>
              </w:rPr>
              <w:t xml:space="preserve"> možnosti řešení</w:t>
            </w:r>
            <w:r w:rsidR="00F67596" w:rsidRPr="00F2330A">
              <w:rPr>
                <w:rFonts w:ascii="Arial" w:hAnsi="Arial" w:cs="Arial"/>
                <w:sz w:val="20"/>
                <w:szCs w:val="20"/>
              </w:rPr>
              <w:t>)</w:t>
            </w:r>
            <w:r w:rsidR="001718C8">
              <w:rPr>
                <w:rFonts w:ascii="Arial" w:hAnsi="Arial" w:cs="Arial"/>
                <w:sz w:val="20"/>
                <w:szCs w:val="20"/>
              </w:rPr>
              <w:t xml:space="preserve"> </w:t>
            </w:r>
            <w:r w:rsidR="001718C8" w:rsidRPr="001718C8">
              <w:rPr>
                <w:rFonts w:ascii="Arial" w:hAnsi="Arial" w:cs="Arial"/>
                <w:color w:val="000000" w:themeColor="text1"/>
                <w:sz w:val="20"/>
                <w:szCs w:val="20"/>
              </w:rPr>
              <w:t>[</w:t>
            </w:r>
            <w:r w:rsidR="001718C8">
              <w:rPr>
                <w:rFonts w:ascii="Arial" w:hAnsi="Arial" w:cs="Arial"/>
                <w:color w:val="000000" w:themeColor="text1"/>
                <w:sz w:val="20"/>
                <w:szCs w:val="20"/>
              </w:rPr>
              <w:t>1</w:t>
            </w:r>
            <w:r w:rsidR="001718C8" w:rsidRPr="001718C8">
              <w:rPr>
                <w:rFonts w:ascii="Arial" w:hAnsi="Arial" w:cs="Arial"/>
                <w:color w:val="000000" w:themeColor="text1"/>
                <w:sz w:val="20"/>
                <w:szCs w:val="20"/>
              </w:rPr>
              <w:t>]</w:t>
            </w:r>
          </w:p>
          <w:p w:rsidR="00F67596" w:rsidRDefault="00F67596" w:rsidP="001718C8">
            <w:pPr>
              <w:pStyle w:val="Odstavecseseznamem2"/>
              <w:ind w:left="0"/>
              <w:rPr>
                <w:rFonts w:ascii="Arial" w:hAnsi="Arial" w:cs="Arial"/>
                <w:sz w:val="20"/>
                <w:szCs w:val="20"/>
              </w:rPr>
            </w:pPr>
          </w:p>
        </w:tc>
      </w:tr>
    </w:tbl>
    <w:p w:rsidR="00F67596" w:rsidRDefault="00F67596" w:rsidP="00F67596">
      <w:pPr>
        <w:autoSpaceDE w:val="0"/>
        <w:autoSpaceDN w:val="0"/>
        <w:adjustRightInd w:val="0"/>
        <w:rPr>
          <w:rFonts w:ascii="Arial" w:hAnsi="Arial" w:cs="Arial"/>
          <w:sz w:val="20"/>
          <w:szCs w:val="20"/>
        </w:rPr>
      </w:pPr>
    </w:p>
    <w:p w:rsidR="00F67596" w:rsidRDefault="00F67596" w:rsidP="00F67596">
      <w:pPr>
        <w:jc w:val="both"/>
        <w:rPr>
          <w:rFonts w:ascii="Arial" w:hAnsi="Arial" w:cs="Arial"/>
        </w:rPr>
      </w:pPr>
    </w:p>
    <w:p w:rsidR="00F67596" w:rsidRDefault="00F67596" w:rsidP="00F67596">
      <w:pPr>
        <w:jc w:val="both"/>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606"/>
        <w:gridCol w:w="4606"/>
      </w:tblGrid>
      <w:tr w:rsidR="00F67596" w:rsidTr="00F67596">
        <w:tc>
          <w:tcPr>
            <w:tcW w:w="4606" w:type="dxa"/>
            <w:tcBorders>
              <w:top w:val="single" w:sz="12" w:space="0" w:color="auto"/>
              <w:left w:val="single" w:sz="12" w:space="0" w:color="auto"/>
              <w:bottom w:val="single" w:sz="6" w:space="0" w:color="auto"/>
              <w:right w:val="single" w:sz="6" w:space="0" w:color="auto"/>
            </w:tcBorders>
            <w:shd w:val="clear" w:color="auto" w:fill="0066FF"/>
            <w:hideMark/>
          </w:tcPr>
          <w:p w:rsidR="00F67596" w:rsidRDefault="00F67596">
            <w:pPr>
              <w:jc w:val="center"/>
              <w:rPr>
                <w:rFonts w:ascii="Arial" w:hAnsi="Arial" w:cs="Arial"/>
                <w:b/>
                <w:color w:val="FFFFFF"/>
                <w:sz w:val="20"/>
                <w:szCs w:val="20"/>
              </w:rPr>
            </w:pPr>
            <w:r>
              <w:rPr>
                <w:rFonts w:ascii="Arial" w:hAnsi="Arial" w:cs="Arial"/>
                <w:b/>
                <w:color w:val="FFFFFF"/>
                <w:sz w:val="20"/>
                <w:szCs w:val="20"/>
              </w:rPr>
              <w:t>příležitosti</w:t>
            </w:r>
          </w:p>
        </w:tc>
        <w:tc>
          <w:tcPr>
            <w:tcW w:w="4606" w:type="dxa"/>
            <w:tcBorders>
              <w:top w:val="single" w:sz="12" w:space="0" w:color="auto"/>
              <w:left w:val="single" w:sz="6" w:space="0" w:color="auto"/>
              <w:bottom w:val="single" w:sz="6" w:space="0" w:color="auto"/>
              <w:right w:val="single" w:sz="12" w:space="0" w:color="auto"/>
            </w:tcBorders>
            <w:shd w:val="clear" w:color="auto" w:fill="FF3300"/>
            <w:hideMark/>
          </w:tcPr>
          <w:p w:rsidR="00F67596" w:rsidRDefault="00F67596">
            <w:pPr>
              <w:jc w:val="center"/>
              <w:rPr>
                <w:rFonts w:ascii="Arial" w:hAnsi="Arial" w:cs="Arial"/>
                <w:b/>
                <w:color w:val="FFFFFF"/>
                <w:sz w:val="20"/>
                <w:szCs w:val="20"/>
              </w:rPr>
            </w:pPr>
            <w:r>
              <w:rPr>
                <w:rFonts w:ascii="Arial" w:hAnsi="Arial" w:cs="Arial"/>
                <w:b/>
                <w:color w:val="FFFFFF"/>
                <w:sz w:val="20"/>
                <w:szCs w:val="20"/>
              </w:rPr>
              <w:t>hrozby</w:t>
            </w:r>
          </w:p>
        </w:tc>
      </w:tr>
      <w:tr w:rsidR="00F67596" w:rsidTr="00F67596">
        <w:tc>
          <w:tcPr>
            <w:tcW w:w="4606" w:type="dxa"/>
            <w:tcBorders>
              <w:top w:val="single" w:sz="6" w:space="0" w:color="auto"/>
              <w:left w:val="single" w:sz="12" w:space="0" w:color="auto"/>
              <w:bottom w:val="single" w:sz="12" w:space="0" w:color="auto"/>
              <w:right w:val="single" w:sz="6" w:space="0" w:color="auto"/>
            </w:tcBorders>
          </w:tcPr>
          <w:p w:rsidR="00F67596" w:rsidRDefault="00F67596">
            <w:pPr>
              <w:pStyle w:val="Odstavecseseznamem2"/>
              <w:ind w:left="426"/>
              <w:rPr>
                <w:rFonts w:ascii="Arial" w:hAnsi="Arial" w:cs="Arial"/>
                <w:sz w:val="20"/>
                <w:szCs w:val="20"/>
              </w:rPr>
            </w:pPr>
          </w:p>
          <w:p w:rsidR="00F57744" w:rsidRPr="00F57744" w:rsidRDefault="00F57744" w:rsidP="00F469CA">
            <w:pPr>
              <w:pStyle w:val="Odstavecseseznamem2"/>
              <w:numPr>
                <w:ilvl w:val="0"/>
                <w:numId w:val="24"/>
              </w:numPr>
              <w:ind w:left="426" w:hanging="426"/>
              <w:rPr>
                <w:rFonts w:ascii="Arial" w:hAnsi="Arial" w:cs="Arial"/>
                <w:b/>
                <w:sz w:val="20"/>
                <w:szCs w:val="20"/>
              </w:rPr>
            </w:pPr>
            <w:r w:rsidRPr="00F57744">
              <w:rPr>
                <w:rFonts w:ascii="Arial" w:hAnsi="Arial" w:cs="Arial"/>
                <w:b/>
                <w:sz w:val="20"/>
                <w:szCs w:val="20"/>
              </w:rPr>
              <w:t xml:space="preserve">zvýšení kvality sociálních služeb a jejich optimalizace v územním pokrytí </w:t>
            </w:r>
            <w:r w:rsidRPr="00F57744">
              <w:rPr>
                <w:rFonts w:ascii="Arial" w:hAnsi="Arial" w:cs="Arial"/>
                <w:b/>
                <w:color w:val="000000" w:themeColor="text1"/>
                <w:sz w:val="20"/>
                <w:szCs w:val="20"/>
              </w:rPr>
              <w:t>[20]</w:t>
            </w:r>
          </w:p>
          <w:p w:rsidR="00F57744" w:rsidRDefault="00F57744" w:rsidP="00F469CA">
            <w:pPr>
              <w:pStyle w:val="Odstavecseseznamem2"/>
              <w:numPr>
                <w:ilvl w:val="0"/>
                <w:numId w:val="24"/>
              </w:numPr>
              <w:ind w:left="426" w:hanging="426"/>
              <w:rPr>
                <w:rFonts w:ascii="Arial" w:hAnsi="Arial" w:cs="Arial"/>
                <w:sz w:val="20"/>
                <w:szCs w:val="20"/>
              </w:rPr>
            </w:pPr>
            <w:r w:rsidRPr="00F57744">
              <w:rPr>
                <w:rFonts w:ascii="Arial" w:hAnsi="Arial" w:cs="Arial"/>
                <w:b/>
                <w:sz w:val="20"/>
                <w:szCs w:val="20"/>
              </w:rPr>
              <w:t>přenos výstupů pracovních skupin a samosprávných orgánů na lokální úroveň, včetně zprostředkování informací prostřednictvím příkladů dobré praxe</w:t>
            </w:r>
            <w:r>
              <w:rPr>
                <w:rFonts w:ascii="Arial" w:hAnsi="Arial" w:cs="Arial"/>
                <w:sz w:val="20"/>
                <w:szCs w:val="20"/>
              </w:rPr>
              <w:t xml:space="preserve"> </w:t>
            </w:r>
            <w:r w:rsidRPr="00F57744">
              <w:rPr>
                <w:rFonts w:ascii="Arial" w:hAnsi="Arial" w:cs="Arial"/>
                <w:b/>
                <w:color w:val="000000" w:themeColor="text1"/>
                <w:sz w:val="20"/>
                <w:szCs w:val="20"/>
              </w:rPr>
              <w:t>[20]</w:t>
            </w:r>
          </w:p>
          <w:p w:rsidR="00F2330A" w:rsidRDefault="00F2330A" w:rsidP="00F469CA">
            <w:pPr>
              <w:pStyle w:val="Odstavecseseznamem2"/>
              <w:numPr>
                <w:ilvl w:val="0"/>
                <w:numId w:val="24"/>
              </w:numPr>
              <w:ind w:left="426" w:hanging="426"/>
              <w:rPr>
                <w:rFonts w:ascii="Arial" w:hAnsi="Arial" w:cs="Arial"/>
                <w:sz w:val="20"/>
                <w:szCs w:val="20"/>
              </w:rPr>
            </w:pPr>
            <w:r w:rsidRPr="00F57744">
              <w:rPr>
                <w:rFonts w:ascii="Arial" w:hAnsi="Arial" w:cs="Arial"/>
                <w:b/>
                <w:sz w:val="20"/>
                <w:szCs w:val="20"/>
              </w:rPr>
              <w:t>v</w:t>
            </w:r>
            <w:r w:rsidR="002C4232" w:rsidRPr="00F57744">
              <w:rPr>
                <w:rFonts w:ascii="Arial" w:hAnsi="Arial" w:cs="Arial"/>
                <w:b/>
                <w:sz w:val="20"/>
                <w:szCs w:val="20"/>
              </w:rPr>
              <w:t>yuž</w:t>
            </w:r>
            <w:r w:rsidRPr="00F57744">
              <w:rPr>
                <w:rFonts w:ascii="Arial" w:hAnsi="Arial" w:cs="Arial"/>
                <w:b/>
                <w:sz w:val="20"/>
                <w:szCs w:val="20"/>
              </w:rPr>
              <w:t>ití</w:t>
            </w:r>
            <w:r w:rsidR="00F67596" w:rsidRPr="00F57744">
              <w:rPr>
                <w:rFonts w:ascii="Arial" w:hAnsi="Arial" w:cs="Arial"/>
                <w:b/>
                <w:sz w:val="20"/>
                <w:szCs w:val="20"/>
              </w:rPr>
              <w:t xml:space="preserve"> všech dostupných dotačních titulů</w:t>
            </w:r>
            <w:r w:rsidR="00F57744">
              <w:rPr>
                <w:rFonts w:ascii="Arial" w:hAnsi="Arial" w:cs="Arial"/>
                <w:sz w:val="20"/>
                <w:szCs w:val="20"/>
              </w:rPr>
              <w:t xml:space="preserve"> </w:t>
            </w:r>
            <w:r w:rsidR="00F57744" w:rsidRPr="00F57744">
              <w:rPr>
                <w:rFonts w:ascii="Arial" w:hAnsi="Arial" w:cs="Arial"/>
                <w:b/>
                <w:color w:val="000000" w:themeColor="text1"/>
                <w:sz w:val="20"/>
                <w:szCs w:val="20"/>
              </w:rPr>
              <w:t>[</w:t>
            </w:r>
            <w:r w:rsidR="00F57744">
              <w:rPr>
                <w:rFonts w:ascii="Arial" w:hAnsi="Arial" w:cs="Arial"/>
                <w:b/>
                <w:color w:val="000000" w:themeColor="text1"/>
                <w:sz w:val="20"/>
                <w:szCs w:val="20"/>
              </w:rPr>
              <w:t>17</w:t>
            </w:r>
            <w:r w:rsidR="00F57744" w:rsidRPr="00F57744">
              <w:rPr>
                <w:rFonts w:ascii="Arial" w:hAnsi="Arial" w:cs="Arial"/>
                <w:b/>
                <w:color w:val="000000" w:themeColor="text1"/>
                <w:sz w:val="20"/>
                <w:szCs w:val="20"/>
              </w:rPr>
              <w:t>]</w:t>
            </w:r>
          </w:p>
          <w:p w:rsidR="00F2330A" w:rsidRDefault="00F2330A" w:rsidP="00F469CA">
            <w:pPr>
              <w:pStyle w:val="Odstavecseseznamem2"/>
              <w:numPr>
                <w:ilvl w:val="0"/>
                <w:numId w:val="24"/>
              </w:numPr>
              <w:ind w:left="426" w:hanging="426"/>
              <w:rPr>
                <w:rFonts w:ascii="Arial" w:hAnsi="Arial" w:cs="Arial"/>
                <w:sz w:val="20"/>
                <w:szCs w:val="20"/>
              </w:rPr>
            </w:pPr>
            <w:r w:rsidRPr="00F57744">
              <w:rPr>
                <w:rFonts w:ascii="Arial" w:hAnsi="Arial" w:cs="Arial"/>
                <w:b/>
                <w:sz w:val="20"/>
                <w:szCs w:val="20"/>
              </w:rPr>
              <w:t>c</w:t>
            </w:r>
            <w:r w:rsidR="00F67596" w:rsidRPr="00F57744">
              <w:rPr>
                <w:rFonts w:ascii="Arial" w:hAnsi="Arial" w:cs="Arial"/>
                <w:b/>
                <w:sz w:val="20"/>
                <w:szCs w:val="20"/>
              </w:rPr>
              <w:t>ílenější podpora nespecifické primární prevence (volnočasové aktivity mládeže)</w:t>
            </w:r>
            <w:r w:rsidR="00F57744">
              <w:rPr>
                <w:rFonts w:ascii="Arial" w:hAnsi="Arial" w:cs="Arial"/>
                <w:sz w:val="20"/>
                <w:szCs w:val="20"/>
              </w:rPr>
              <w:t xml:space="preserve"> </w:t>
            </w:r>
            <w:r w:rsidR="00F57744" w:rsidRPr="00F57744">
              <w:rPr>
                <w:rFonts w:ascii="Arial" w:hAnsi="Arial" w:cs="Arial"/>
                <w:b/>
                <w:color w:val="000000" w:themeColor="text1"/>
                <w:sz w:val="20"/>
                <w:szCs w:val="20"/>
              </w:rPr>
              <w:t>[</w:t>
            </w:r>
            <w:r w:rsidR="00F57744">
              <w:rPr>
                <w:rFonts w:ascii="Arial" w:hAnsi="Arial" w:cs="Arial"/>
                <w:b/>
                <w:color w:val="000000" w:themeColor="text1"/>
                <w:sz w:val="20"/>
                <w:szCs w:val="20"/>
              </w:rPr>
              <w:t>16</w:t>
            </w:r>
            <w:r w:rsidR="00F57744" w:rsidRPr="00F57744">
              <w:rPr>
                <w:rFonts w:ascii="Arial" w:hAnsi="Arial" w:cs="Arial"/>
                <w:b/>
                <w:color w:val="000000" w:themeColor="text1"/>
                <w:sz w:val="20"/>
                <w:szCs w:val="20"/>
              </w:rPr>
              <w:t>]</w:t>
            </w:r>
          </w:p>
          <w:p w:rsidR="00F57744" w:rsidRPr="00F2330A" w:rsidRDefault="00F57744" w:rsidP="00F469CA">
            <w:pPr>
              <w:pStyle w:val="Odstavecseseznamem2"/>
              <w:numPr>
                <w:ilvl w:val="0"/>
                <w:numId w:val="24"/>
              </w:numPr>
              <w:ind w:left="426" w:hanging="426"/>
              <w:rPr>
                <w:rFonts w:ascii="Arial" w:hAnsi="Arial" w:cs="Arial"/>
                <w:sz w:val="20"/>
                <w:szCs w:val="20"/>
              </w:rPr>
            </w:pPr>
            <w:r w:rsidRPr="00F57744">
              <w:rPr>
                <w:rFonts w:ascii="Arial" w:hAnsi="Arial" w:cs="Arial"/>
                <w:b/>
                <w:sz w:val="20"/>
                <w:szCs w:val="20"/>
              </w:rPr>
              <w:t>využití složek policie a dalších dostupných organizací zabývajících se prevencí kriminality</w:t>
            </w:r>
            <w:r>
              <w:rPr>
                <w:rFonts w:ascii="Arial" w:hAnsi="Arial" w:cs="Arial"/>
                <w:sz w:val="20"/>
                <w:szCs w:val="20"/>
              </w:rPr>
              <w:t xml:space="preserve"> </w:t>
            </w:r>
            <w:r w:rsidRPr="00F57744">
              <w:rPr>
                <w:rFonts w:ascii="Arial" w:hAnsi="Arial" w:cs="Arial"/>
                <w:b/>
                <w:color w:val="000000" w:themeColor="text1"/>
                <w:sz w:val="20"/>
                <w:szCs w:val="20"/>
              </w:rPr>
              <w:t>[</w:t>
            </w:r>
            <w:r>
              <w:rPr>
                <w:rFonts w:ascii="Arial" w:hAnsi="Arial" w:cs="Arial"/>
                <w:b/>
                <w:color w:val="000000" w:themeColor="text1"/>
                <w:sz w:val="20"/>
                <w:szCs w:val="20"/>
              </w:rPr>
              <w:t>16</w:t>
            </w:r>
            <w:r w:rsidRPr="00F57744">
              <w:rPr>
                <w:rFonts w:ascii="Arial" w:hAnsi="Arial" w:cs="Arial"/>
                <w:b/>
                <w:color w:val="000000" w:themeColor="text1"/>
                <w:sz w:val="20"/>
                <w:szCs w:val="20"/>
              </w:rPr>
              <w:t>]</w:t>
            </w:r>
          </w:p>
          <w:p w:rsidR="00F2330A" w:rsidRDefault="00F2330A" w:rsidP="00F469CA">
            <w:pPr>
              <w:pStyle w:val="Odstavecseseznamem2"/>
              <w:numPr>
                <w:ilvl w:val="0"/>
                <w:numId w:val="24"/>
              </w:numPr>
              <w:ind w:left="426" w:hanging="426"/>
              <w:rPr>
                <w:rFonts w:ascii="Arial" w:hAnsi="Arial" w:cs="Arial"/>
                <w:sz w:val="20"/>
                <w:szCs w:val="20"/>
              </w:rPr>
            </w:pPr>
            <w:r w:rsidRPr="00F2330A">
              <w:rPr>
                <w:rFonts w:ascii="Arial" w:hAnsi="Arial" w:cs="Arial"/>
                <w:sz w:val="20"/>
                <w:szCs w:val="20"/>
              </w:rPr>
              <w:t>d</w:t>
            </w:r>
            <w:r w:rsidR="00F67596" w:rsidRPr="00F2330A">
              <w:rPr>
                <w:rFonts w:ascii="Arial" w:hAnsi="Arial" w:cs="Arial"/>
                <w:sz w:val="20"/>
                <w:szCs w:val="20"/>
              </w:rPr>
              <w:t>ůslednější kontrola dodržování zákonů v oblasti sp</w:t>
            </w:r>
            <w:r w:rsidR="002C4232" w:rsidRPr="00F2330A">
              <w:rPr>
                <w:rFonts w:ascii="Arial" w:hAnsi="Arial" w:cs="Arial"/>
                <w:sz w:val="20"/>
                <w:szCs w:val="20"/>
              </w:rPr>
              <w:t>otřeby alkoholu, vandalismu atd</w:t>
            </w:r>
            <w:r w:rsidR="00F67596" w:rsidRPr="00F2330A">
              <w:rPr>
                <w:rFonts w:ascii="Arial" w:hAnsi="Arial" w:cs="Arial"/>
                <w:sz w:val="20"/>
                <w:szCs w:val="20"/>
              </w:rPr>
              <w:t>.</w:t>
            </w:r>
            <w:r w:rsidR="00F57744" w:rsidRPr="00F57744">
              <w:rPr>
                <w:rFonts w:ascii="Arial" w:hAnsi="Arial" w:cs="Arial"/>
                <w:b/>
                <w:color w:val="000000" w:themeColor="text1"/>
                <w:sz w:val="20"/>
                <w:szCs w:val="20"/>
              </w:rPr>
              <w:t xml:space="preserve"> </w:t>
            </w:r>
            <w:r w:rsidR="00F57744" w:rsidRPr="00F57744">
              <w:rPr>
                <w:rFonts w:ascii="Arial" w:hAnsi="Arial" w:cs="Arial"/>
                <w:color w:val="000000" w:themeColor="text1"/>
                <w:sz w:val="20"/>
                <w:szCs w:val="20"/>
              </w:rPr>
              <w:t>[</w:t>
            </w:r>
            <w:r w:rsidR="00F57744">
              <w:rPr>
                <w:rFonts w:ascii="Arial" w:hAnsi="Arial" w:cs="Arial"/>
                <w:color w:val="000000" w:themeColor="text1"/>
                <w:sz w:val="20"/>
                <w:szCs w:val="20"/>
              </w:rPr>
              <w:t>9</w:t>
            </w:r>
            <w:r w:rsidR="00F57744" w:rsidRPr="00F57744">
              <w:rPr>
                <w:rFonts w:ascii="Arial" w:hAnsi="Arial" w:cs="Arial"/>
                <w:color w:val="000000" w:themeColor="text1"/>
                <w:sz w:val="20"/>
                <w:szCs w:val="20"/>
              </w:rPr>
              <w:t>]</w:t>
            </w:r>
          </w:p>
          <w:p w:rsidR="00F2330A" w:rsidRDefault="00F2330A" w:rsidP="00F469CA">
            <w:pPr>
              <w:pStyle w:val="Odstavecseseznamem2"/>
              <w:numPr>
                <w:ilvl w:val="0"/>
                <w:numId w:val="24"/>
              </w:numPr>
              <w:ind w:left="426" w:hanging="426"/>
              <w:rPr>
                <w:rFonts w:ascii="Arial" w:hAnsi="Arial" w:cs="Arial"/>
                <w:sz w:val="20"/>
                <w:szCs w:val="20"/>
              </w:rPr>
            </w:pPr>
            <w:r w:rsidRPr="00F2330A">
              <w:rPr>
                <w:rFonts w:ascii="Arial" w:hAnsi="Arial" w:cs="Arial"/>
                <w:sz w:val="20"/>
                <w:szCs w:val="20"/>
              </w:rPr>
              <w:t>u</w:t>
            </w:r>
            <w:r w:rsidR="002C4232" w:rsidRPr="00F2330A">
              <w:rPr>
                <w:rFonts w:ascii="Arial" w:hAnsi="Arial" w:cs="Arial"/>
                <w:sz w:val="20"/>
                <w:szCs w:val="20"/>
              </w:rPr>
              <w:t xml:space="preserve">rčení priorit prevence kriminality v ročních cyklech </w:t>
            </w:r>
            <w:r w:rsidR="00F57744" w:rsidRPr="00F57744">
              <w:rPr>
                <w:rFonts w:ascii="Arial" w:hAnsi="Arial" w:cs="Arial"/>
                <w:color w:val="000000" w:themeColor="text1"/>
                <w:sz w:val="20"/>
                <w:szCs w:val="20"/>
              </w:rPr>
              <w:t>[</w:t>
            </w:r>
            <w:r w:rsidR="00F57744">
              <w:rPr>
                <w:rFonts w:ascii="Arial" w:hAnsi="Arial" w:cs="Arial"/>
                <w:color w:val="000000" w:themeColor="text1"/>
                <w:sz w:val="20"/>
                <w:szCs w:val="20"/>
              </w:rPr>
              <w:t>7</w:t>
            </w:r>
            <w:r w:rsidR="00F57744" w:rsidRPr="00F57744">
              <w:rPr>
                <w:rFonts w:ascii="Arial" w:hAnsi="Arial" w:cs="Arial"/>
                <w:color w:val="000000" w:themeColor="text1"/>
                <w:sz w:val="20"/>
                <w:szCs w:val="20"/>
              </w:rPr>
              <w:t>]</w:t>
            </w:r>
          </w:p>
          <w:p w:rsidR="00F67596" w:rsidRDefault="00F67596">
            <w:pPr>
              <w:pStyle w:val="Odstavecseseznamem2"/>
              <w:ind w:left="0"/>
              <w:rPr>
                <w:rFonts w:ascii="Arial" w:hAnsi="Arial" w:cs="Arial"/>
                <w:sz w:val="20"/>
                <w:szCs w:val="20"/>
              </w:rPr>
            </w:pPr>
            <w:r>
              <w:rPr>
                <w:rFonts w:ascii="Arial" w:hAnsi="Arial" w:cs="Arial"/>
                <w:sz w:val="20"/>
                <w:szCs w:val="20"/>
              </w:rPr>
              <w:t xml:space="preserve">  </w:t>
            </w:r>
          </w:p>
        </w:tc>
        <w:tc>
          <w:tcPr>
            <w:tcW w:w="4606" w:type="dxa"/>
            <w:tcBorders>
              <w:top w:val="single" w:sz="6" w:space="0" w:color="auto"/>
              <w:left w:val="single" w:sz="6" w:space="0" w:color="auto"/>
              <w:bottom w:val="single" w:sz="12" w:space="0" w:color="auto"/>
              <w:right w:val="single" w:sz="12" w:space="0" w:color="auto"/>
            </w:tcBorders>
          </w:tcPr>
          <w:p w:rsidR="00F67596" w:rsidRDefault="00F67596">
            <w:pPr>
              <w:pStyle w:val="Odstavecseseznamem2"/>
              <w:ind w:left="497"/>
              <w:rPr>
                <w:rFonts w:ascii="Arial" w:hAnsi="Arial" w:cs="Arial"/>
                <w:color w:val="000000"/>
                <w:sz w:val="20"/>
                <w:szCs w:val="20"/>
              </w:rPr>
            </w:pPr>
          </w:p>
          <w:p w:rsidR="00941F78" w:rsidRDefault="00941F78" w:rsidP="00F469CA">
            <w:pPr>
              <w:pStyle w:val="Odstavecseseznamem2"/>
              <w:numPr>
                <w:ilvl w:val="0"/>
                <w:numId w:val="25"/>
              </w:numPr>
              <w:ind w:left="356" w:hanging="356"/>
              <w:rPr>
                <w:rFonts w:ascii="Arial" w:hAnsi="Arial" w:cs="Arial"/>
                <w:sz w:val="20"/>
                <w:szCs w:val="20"/>
              </w:rPr>
            </w:pPr>
            <w:r w:rsidRPr="00941F78">
              <w:rPr>
                <w:rFonts w:ascii="Arial" w:hAnsi="Arial" w:cs="Arial"/>
                <w:b/>
                <w:sz w:val="20"/>
                <w:szCs w:val="20"/>
              </w:rPr>
              <w:t>výskyt sociálně vyloučených lokalit</w:t>
            </w:r>
            <w:r>
              <w:rPr>
                <w:rFonts w:ascii="Arial" w:hAnsi="Arial" w:cs="Arial"/>
                <w:sz w:val="20"/>
                <w:szCs w:val="20"/>
              </w:rPr>
              <w:t xml:space="preserve"> </w:t>
            </w:r>
            <w:r w:rsidRPr="00F57744">
              <w:rPr>
                <w:rFonts w:ascii="Arial" w:hAnsi="Arial" w:cs="Arial"/>
                <w:b/>
                <w:color w:val="000000" w:themeColor="text1"/>
                <w:sz w:val="20"/>
                <w:szCs w:val="20"/>
              </w:rPr>
              <w:t>[</w:t>
            </w:r>
            <w:r>
              <w:rPr>
                <w:rFonts w:ascii="Arial" w:hAnsi="Arial" w:cs="Arial"/>
                <w:b/>
                <w:color w:val="000000" w:themeColor="text1"/>
                <w:sz w:val="20"/>
                <w:szCs w:val="20"/>
              </w:rPr>
              <w:t>19</w:t>
            </w:r>
            <w:r w:rsidRPr="00F57744">
              <w:rPr>
                <w:rFonts w:ascii="Arial" w:hAnsi="Arial" w:cs="Arial"/>
                <w:b/>
                <w:color w:val="000000" w:themeColor="text1"/>
                <w:sz w:val="20"/>
                <w:szCs w:val="20"/>
              </w:rPr>
              <w:t>]</w:t>
            </w:r>
          </w:p>
          <w:p w:rsidR="00941F78" w:rsidRDefault="00941F78" w:rsidP="00F469CA">
            <w:pPr>
              <w:pStyle w:val="Odstavecseseznamem2"/>
              <w:numPr>
                <w:ilvl w:val="0"/>
                <w:numId w:val="25"/>
              </w:numPr>
              <w:ind w:left="356" w:hanging="356"/>
              <w:rPr>
                <w:rFonts w:ascii="Arial" w:hAnsi="Arial" w:cs="Arial"/>
                <w:sz w:val="20"/>
                <w:szCs w:val="20"/>
              </w:rPr>
            </w:pPr>
            <w:r w:rsidRPr="00941F78">
              <w:rPr>
                <w:rFonts w:ascii="Arial" w:hAnsi="Arial" w:cs="Arial"/>
                <w:b/>
                <w:sz w:val="20"/>
                <w:szCs w:val="20"/>
              </w:rPr>
              <w:t>přesun kriminální činnosti do kyberprostoru</w:t>
            </w:r>
            <w:r>
              <w:rPr>
                <w:rFonts w:ascii="Arial" w:hAnsi="Arial" w:cs="Arial"/>
                <w:sz w:val="20"/>
                <w:szCs w:val="20"/>
              </w:rPr>
              <w:t xml:space="preserve"> </w:t>
            </w:r>
            <w:r w:rsidRPr="00F57744">
              <w:rPr>
                <w:rFonts w:ascii="Arial" w:hAnsi="Arial" w:cs="Arial"/>
                <w:b/>
                <w:color w:val="000000" w:themeColor="text1"/>
                <w:sz w:val="20"/>
                <w:szCs w:val="20"/>
              </w:rPr>
              <w:t>[</w:t>
            </w:r>
            <w:r>
              <w:rPr>
                <w:rFonts w:ascii="Arial" w:hAnsi="Arial" w:cs="Arial"/>
                <w:b/>
                <w:color w:val="000000" w:themeColor="text1"/>
                <w:sz w:val="20"/>
                <w:szCs w:val="20"/>
              </w:rPr>
              <w:t>16</w:t>
            </w:r>
            <w:r w:rsidRPr="00F57744">
              <w:rPr>
                <w:rFonts w:ascii="Arial" w:hAnsi="Arial" w:cs="Arial"/>
                <w:b/>
                <w:color w:val="000000" w:themeColor="text1"/>
                <w:sz w:val="20"/>
                <w:szCs w:val="20"/>
              </w:rPr>
              <w:t>]</w:t>
            </w:r>
          </w:p>
          <w:p w:rsidR="00941F78" w:rsidRDefault="00941F78" w:rsidP="00F469CA">
            <w:pPr>
              <w:pStyle w:val="Odstavecseseznamem2"/>
              <w:numPr>
                <w:ilvl w:val="0"/>
                <w:numId w:val="25"/>
              </w:numPr>
              <w:ind w:left="356" w:hanging="356"/>
              <w:rPr>
                <w:rFonts w:ascii="Arial" w:hAnsi="Arial" w:cs="Arial"/>
                <w:sz w:val="20"/>
                <w:szCs w:val="20"/>
              </w:rPr>
            </w:pPr>
            <w:r w:rsidRPr="00941F78">
              <w:rPr>
                <w:rFonts w:ascii="Arial" w:hAnsi="Arial" w:cs="Arial"/>
                <w:b/>
                <w:sz w:val="20"/>
                <w:szCs w:val="20"/>
              </w:rPr>
              <w:t xml:space="preserve">nezájem o spolupráci, nepochopení principu prevence kriminality a absence inovativních projektů </w:t>
            </w:r>
            <w:r w:rsidRPr="00941F78">
              <w:rPr>
                <w:rFonts w:ascii="Arial" w:hAnsi="Arial" w:cs="Arial"/>
                <w:b/>
                <w:color w:val="000000" w:themeColor="text1"/>
                <w:sz w:val="20"/>
                <w:szCs w:val="20"/>
              </w:rPr>
              <w:t>[13</w:t>
            </w:r>
            <w:r w:rsidRPr="00F57744">
              <w:rPr>
                <w:rFonts w:ascii="Arial" w:hAnsi="Arial" w:cs="Arial"/>
                <w:b/>
                <w:color w:val="000000" w:themeColor="text1"/>
                <w:sz w:val="20"/>
                <w:szCs w:val="20"/>
              </w:rPr>
              <w:t>]</w:t>
            </w:r>
          </w:p>
          <w:p w:rsidR="00941F78" w:rsidRDefault="00941F78" w:rsidP="00F469CA">
            <w:pPr>
              <w:pStyle w:val="Odstavecseseznamem2"/>
              <w:numPr>
                <w:ilvl w:val="0"/>
                <w:numId w:val="25"/>
              </w:numPr>
              <w:ind w:left="356" w:hanging="356"/>
              <w:rPr>
                <w:rFonts w:ascii="Arial" w:hAnsi="Arial" w:cs="Arial"/>
                <w:sz w:val="20"/>
                <w:szCs w:val="20"/>
              </w:rPr>
            </w:pPr>
            <w:r w:rsidRPr="00941F78">
              <w:rPr>
                <w:rFonts w:ascii="Arial" w:hAnsi="Arial" w:cs="Arial"/>
                <w:b/>
                <w:sz w:val="20"/>
                <w:szCs w:val="20"/>
              </w:rPr>
              <w:t>zvyšující se agresivita mezi občany</w:t>
            </w:r>
            <w:r>
              <w:rPr>
                <w:rFonts w:ascii="Arial" w:hAnsi="Arial" w:cs="Arial"/>
                <w:sz w:val="20"/>
                <w:szCs w:val="20"/>
              </w:rPr>
              <w:t xml:space="preserve"> </w:t>
            </w:r>
            <w:r w:rsidRPr="00941F78">
              <w:rPr>
                <w:rFonts w:ascii="Arial" w:hAnsi="Arial" w:cs="Arial"/>
                <w:b/>
                <w:color w:val="000000" w:themeColor="text1"/>
                <w:sz w:val="20"/>
                <w:szCs w:val="20"/>
              </w:rPr>
              <w:t>[13</w:t>
            </w:r>
            <w:r w:rsidRPr="00F57744">
              <w:rPr>
                <w:rFonts w:ascii="Arial" w:hAnsi="Arial" w:cs="Arial"/>
                <w:b/>
                <w:color w:val="000000" w:themeColor="text1"/>
                <w:sz w:val="20"/>
                <w:szCs w:val="20"/>
              </w:rPr>
              <w:t>]</w:t>
            </w:r>
          </w:p>
          <w:p w:rsidR="00941F78" w:rsidRDefault="00941F78" w:rsidP="00F469CA">
            <w:pPr>
              <w:pStyle w:val="Odstavecseseznamem2"/>
              <w:numPr>
                <w:ilvl w:val="0"/>
                <w:numId w:val="25"/>
              </w:numPr>
              <w:ind w:left="356" w:hanging="356"/>
              <w:rPr>
                <w:rFonts w:ascii="Arial" w:hAnsi="Arial" w:cs="Arial"/>
                <w:sz w:val="20"/>
                <w:szCs w:val="20"/>
              </w:rPr>
            </w:pPr>
            <w:r w:rsidRPr="00941F78">
              <w:rPr>
                <w:rFonts w:ascii="Arial" w:hAnsi="Arial" w:cs="Arial"/>
                <w:b/>
                <w:sz w:val="20"/>
                <w:szCs w:val="20"/>
              </w:rPr>
              <w:t>politická změna ovlivňující podporu a podobu prevence kriminality</w:t>
            </w:r>
            <w:r>
              <w:rPr>
                <w:rFonts w:ascii="Arial" w:hAnsi="Arial" w:cs="Arial"/>
                <w:sz w:val="20"/>
                <w:szCs w:val="20"/>
              </w:rPr>
              <w:t xml:space="preserve"> </w:t>
            </w:r>
            <w:r w:rsidRPr="00941F78">
              <w:rPr>
                <w:rFonts w:ascii="Arial" w:hAnsi="Arial" w:cs="Arial"/>
                <w:b/>
                <w:color w:val="000000" w:themeColor="text1"/>
                <w:sz w:val="20"/>
                <w:szCs w:val="20"/>
              </w:rPr>
              <w:t>[13</w:t>
            </w:r>
            <w:r w:rsidRPr="00F57744">
              <w:rPr>
                <w:rFonts w:ascii="Arial" w:hAnsi="Arial" w:cs="Arial"/>
                <w:b/>
                <w:color w:val="000000" w:themeColor="text1"/>
                <w:sz w:val="20"/>
                <w:szCs w:val="20"/>
              </w:rPr>
              <w:t>]</w:t>
            </w:r>
          </w:p>
          <w:p w:rsidR="00941F78" w:rsidRDefault="00941F78" w:rsidP="00F469CA">
            <w:pPr>
              <w:pStyle w:val="Odstavecseseznamem2"/>
              <w:numPr>
                <w:ilvl w:val="0"/>
                <w:numId w:val="25"/>
              </w:numPr>
              <w:ind w:left="356" w:hanging="356"/>
              <w:rPr>
                <w:rFonts w:ascii="Arial" w:hAnsi="Arial" w:cs="Arial"/>
                <w:sz w:val="20"/>
                <w:szCs w:val="20"/>
              </w:rPr>
            </w:pPr>
            <w:r>
              <w:rPr>
                <w:rFonts w:ascii="Arial" w:hAnsi="Arial" w:cs="Arial"/>
                <w:sz w:val="20"/>
                <w:szCs w:val="20"/>
              </w:rPr>
              <w:t>p</w:t>
            </w:r>
            <w:r w:rsidRPr="00F2330A">
              <w:rPr>
                <w:rFonts w:ascii="Arial" w:hAnsi="Arial" w:cs="Arial"/>
                <w:sz w:val="20"/>
                <w:szCs w:val="20"/>
              </w:rPr>
              <w:t>okračující lhostejnost občanské společnosti</w:t>
            </w:r>
            <w:r>
              <w:rPr>
                <w:rFonts w:ascii="Arial" w:hAnsi="Arial" w:cs="Arial"/>
                <w:sz w:val="20"/>
                <w:szCs w:val="20"/>
              </w:rPr>
              <w:t xml:space="preserve"> </w:t>
            </w:r>
            <w:r w:rsidRPr="00941F78">
              <w:rPr>
                <w:rFonts w:ascii="Arial" w:hAnsi="Arial" w:cs="Arial"/>
                <w:color w:val="000000" w:themeColor="text1"/>
                <w:sz w:val="20"/>
                <w:szCs w:val="20"/>
              </w:rPr>
              <w:t>[1</w:t>
            </w:r>
            <w:r>
              <w:rPr>
                <w:rFonts w:ascii="Arial" w:hAnsi="Arial" w:cs="Arial"/>
                <w:color w:val="000000" w:themeColor="text1"/>
                <w:sz w:val="20"/>
                <w:szCs w:val="20"/>
              </w:rPr>
              <w:t>0</w:t>
            </w:r>
            <w:r w:rsidRPr="00941F78">
              <w:rPr>
                <w:rFonts w:ascii="Arial" w:hAnsi="Arial" w:cs="Arial"/>
                <w:color w:val="000000" w:themeColor="text1"/>
                <w:sz w:val="20"/>
                <w:szCs w:val="20"/>
              </w:rPr>
              <w:t>]</w:t>
            </w:r>
          </w:p>
          <w:p w:rsidR="00941F78" w:rsidRDefault="00941F78" w:rsidP="00F469CA">
            <w:pPr>
              <w:pStyle w:val="Odstavecseseznamem2"/>
              <w:numPr>
                <w:ilvl w:val="0"/>
                <w:numId w:val="25"/>
              </w:numPr>
              <w:ind w:left="356" w:hanging="356"/>
              <w:rPr>
                <w:rFonts w:ascii="Arial" w:hAnsi="Arial" w:cs="Arial"/>
                <w:sz w:val="20"/>
                <w:szCs w:val="20"/>
              </w:rPr>
            </w:pPr>
            <w:r>
              <w:rPr>
                <w:rFonts w:ascii="Arial" w:hAnsi="Arial" w:cs="Arial"/>
                <w:sz w:val="20"/>
                <w:szCs w:val="20"/>
              </w:rPr>
              <w:t>n</w:t>
            </w:r>
            <w:r w:rsidRPr="00F2330A">
              <w:rPr>
                <w:rFonts w:ascii="Arial" w:hAnsi="Arial" w:cs="Arial"/>
                <w:sz w:val="20"/>
                <w:szCs w:val="20"/>
              </w:rPr>
              <w:t>esnášenlivost a rasismus v návaznosti na současný sociální systém v</w:t>
            </w:r>
            <w:r>
              <w:rPr>
                <w:rFonts w:ascii="Arial" w:hAnsi="Arial" w:cs="Arial"/>
                <w:sz w:val="20"/>
                <w:szCs w:val="20"/>
              </w:rPr>
              <w:t> </w:t>
            </w:r>
            <w:r w:rsidRPr="00F2330A">
              <w:rPr>
                <w:rFonts w:ascii="Arial" w:hAnsi="Arial" w:cs="Arial"/>
                <w:sz w:val="20"/>
                <w:szCs w:val="20"/>
              </w:rPr>
              <w:t>ČR</w:t>
            </w:r>
            <w:r>
              <w:rPr>
                <w:rFonts w:ascii="Arial" w:hAnsi="Arial" w:cs="Arial"/>
                <w:sz w:val="20"/>
                <w:szCs w:val="20"/>
              </w:rPr>
              <w:t xml:space="preserve"> </w:t>
            </w:r>
            <w:r w:rsidRPr="00941F78">
              <w:rPr>
                <w:rFonts w:ascii="Arial" w:hAnsi="Arial" w:cs="Arial"/>
                <w:color w:val="000000" w:themeColor="text1"/>
                <w:sz w:val="20"/>
                <w:szCs w:val="20"/>
              </w:rPr>
              <w:t>[</w:t>
            </w:r>
            <w:r>
              <w:rPr>
                <w:rFonts w:ascii="Arial" w:hAnsi="Arial" w:cs="Arial"/>
                <w:color w:val="000000" w:themeColor="text1"/>
                <w:sz w:val="20"/>
                <w:szCs w:val="20"/>
              </w:rPr>
              <w:t>9</w:t>
            </w:r>
            <w:r w:rsidRPr="00941F78">
              <w:rPr>
                <w:rFonts w:ascii="Arial" w:hAnsi="Arial" w:cs="Arial"/>
                <w:color w:val="000000" w:themeColor="text1"/>
                <w:sz w:val="20"/>
                <w:szCs w:val="20"/>
              </w:rPr>
              <w:t>]</w:t>
            </w:r>
          </w:p>
          <w:p w:rsidR="00941F78" w:rsidRDefault="00941F78" w:rsidP="00F469CA">
            <w:pPr>
              <w:pStyle w:val="Odstavecseseznamem2"/>
              <w:numPr>
                <w:ilvl w:val="0"/>
                <w:numId w:val="25"/>
              </w:numPr>
              <w:ind w:left="356" w:hanging="356"/>
              <w:rPr>
                <w:rFonts w:ascii="Arial" w:hAnsi="Arial" w:cs="Arial"/>
                <w:sz w:val="20"/>
                <w:szCs w:val="20"/>
              </w:rPr>
            </w:pPr>
            <w:r>
              <w:rPr>
                <w:rFonts w:ascii="Arial" w:hAnsi="Arial" w:cs="Arial"/>
                <w:sz w:val="20"/>
                <w:szCs w:val="20"/>
              </w:rPr>
              <w:t>p</w:t>
            </w:r>
            <w:r w:rsidRPr="00F2330A">
              <w:rPr>
                <w:rFonts w:ascii="Arial" w:hAnsi="Arial" w:cs="Arial"/>
                <w:sz w:val="20"/>
                <w:szCs w:val="20"/>
              </w:rPr>
              <w:t>okračující snižování institucionální autority</w:t>
            </w:r>
            <w:r>
              <w:rPr>
                <w:rFonts w:ascii="Arial" w:hAnsi="Arial" w:cs="Arial"/>
                <w:sz w:val="20"/>
                <w:szCs w:val="20"/>
              </w:rPr>
              <w:t xml:space="preserve"> </w:t>
            </w:r>
            <w:r w:rsidRPr="00941F78">
              <w:rPr>
                <w:rFonts w:ascii="Arial" w:hAnsi="Arial" w:cs="Arial"/>
                <w:color w:val="000000" w:themeColor="text1"/>
                <w:sz w:val="20"/>
                <w:szCs w:val="20"/>
              </w:rPr>
              <w:t>[</w:t>
            </w:r>
            <w:r>
              <w:rPr>
                <w:rFonts w:ascii="Arial" w:hAnsi="Arial" w:cs="Arial"/>
                <w:color w:val="000000" w:themeColor="text1"/>
                <w:sz w:val="20"/>
                <w:szCs w:val="20"/>
              </w:rPr>
              <w:t>9</w:t>
            </w:r>
            <w:r w:rsidRPr="00941F78">
              <w:rPr>
                <w:rFonts w:ascii="Arial" w:hAnsi="Arial" w:cs="Arial"/>
                <w:color w:val="000000" w:themeColor="text1"/>
                <w:sz w:val="20"/>
                <w:szCs w:val="20"/>
              </w:rPr>
              <w:t>]</w:t>
            </w:r>
          </w:p>
          <w:p w:rsidR="00F03453" w:rsidRPr="00F2330A" w:rsidRDefault="00F03453" w:rsidP="00F469CA">
            <w:pPr>
              <w:pStyle w:val="Odstavecseseznamem2"/>
              <w:numPr>
                <w:ilvl w:val="0"/>
                <w:numId w:val="25"/>
              </w:numPr>
              <w:ind w:left="356" w:hanging="356"/>
              <w:rPr>
                <w:rFonts w:ascii="Arial" w:hAnsi="Arial" w:cs="Arial"/>
                <w:sz w:val="20"/>
                <w:szCs w:val="20"/>
              </w:rPr>
            </w:pPr>
            <w:r>
              <w:rPr>
                <w:rFonts w:ascii="Arial" w:hAnsi="Arial" w:cs="Arial"/>
                <w:sz w:val="20"/>
                <w:szCs w:val="20"/>
              </w:rPr>
              <w:t>n</w:t>
            </w:r>
            <w:r w:rsidRPr="00F2330A">
              <w:rPr>
                <w:rFonts w:ascii="Arial" w:hAnsi="Arial" w:cs="Arial"/>
                <w:sz w:val="20"/>
                <w:szCs w:val="20"/>
              </w:rPr>
              <w:t>edostatečná kontrola migrace osob v</w:t>
            </w:r>
            <w:r>
              <w:rPr>
                <w:rFonts w:ascii="Arial" w:hAnsi="Arial" w:cs="Arial"/>
                <w:sz w:val="20"/>
                <w:szCs w:val="20"/>
              </w:rPr>
              <w:t> </w:t>
            </w:r>
            <w:r w:rsidRPr="00F2330A">
              <w:rPr>
                <w:rFonts w:ascii="Arial" w:hAnsi="Arial" w:cs="Arial"/>
                <w:sz w:val="20"/>
                <w:szCs w:val="20"/>
              </w:rPr>
              <w:t>ČR</w:t>
            </w:r>
            <w:r>
              <w:rPr>
                <w:rFonts w:ascii="Arial" w:hAnsi="Arial" w:cs="Arial"/>
                <w:sz w:val="20"/>
                <w:szCs w:val="20"/>
              </w:rPr>
              <w:t xml:space="preserve"> </w:t>
            </w:r>
            <w:r w:rsidRPr="00941F78">
              <w:rPr>
                <w:rFonts w:ascii="Arial" w:hAnsi="Arial" w:cs="Arial"/>
                <w:color w:val="000000" w:themeColor="text1"/>
                <w:sz w:val="20"/>
                <w:szCs w:val="20"/>
              </w:rPr>
              <w:t>[</w:t>
            </w:r>
            <w:r>
              <w:rPr>
                <w:rFonts w:ascii="Arial" w:hAnsi="Arial" w:cs="Arial"/>
                <w:color w:val="000000" w:themeColor="text1"/>
                <w:sz w:val="20"/>
                <w:szCs w:val="20"/>
              </w:rPr>
              <w:t>2</w:t>
            </w:r>
            <w:r w:rsidRPr="00941F78">
              <w:rPr>
                <w:rFonts w:ascii="Arial" w:hAnsi="Arial" w:cs="Arial"/>
                <w:color w:val="000000" w:themeColor="text1"/>
                <w:sz w:val="20"/>
                <w:szCs w:val="20"/>
              </w:rPr>
              <w:t>]</w:t>
            </w:r>
          </w:p>
          <w:p w:rsidR="00F2330A" w:rsidRDefault="00F2330A" w:rsidP="00F469CA">
            <w:pPr>
              <w:pStyle w:val="Odstavecseseznamem2"/>
              <w:numPr>
                <w:ilvl w:val="0"/>
                <w:numId w:val="25"/>
              </w:numPr>
              <w:ind w:left="356" w:hanging="356"/>
              <w:rPr>
                <w:rFonts w:ascii="Arial" w:hAnsi="Arial" w:cs="Arial"/>
                <w:sz w:val="20"/>
                <w:szCs w:val="20"/>
              </w:rPr>
            </w:pPr>
            <w:r>
              <w:rPr>
                <w:rFonts w:ascii="Arial" w:hAnsi="Arial" w:cs="Arial"/>
                <w:sz w:val="20"/>
                <w:szCs w:val="20"/>
              </w:rPr>
              <w:t>absence strategie pomoci a řešení uprchlické</w:t>
            </w:r>
            <w:r w:rsidR="00F67596">
              <w:rPr>
                <w:rFonts w:ascii="Arial" w:hAnsi="Arial" w:cs="Arial"/>
                <w:sz w:val="20"/>
                <w:szCs w:val="20"/>
              </w:rPr>
              <w:t xml:space="preserve"> krize (nárůst xenofobie a rasismu)</w:t>
            </w:r>
            <w:r w:rsidR="00F03453">
              <w:rPr>
                <w:rFonts w:ascii="Arial" w:hAnsi="Arial" w:cs="Arial"/>
                <w:sz w:val="20"/>
                <w:szCs w:val="20"/>
              </w:rPr>
              <w:t xml:space="preserve"> </w:t>
            </w:r>
            <w:r w:rsidR="00F03453" w:rsidRPr="00941F78">
              <w:rPr>
                <w:rFonts w:ascii="Arial" w:hAnsi="Arial" w:cs="Arial"/>
                <w:color w:val="000000" w:themeColor="text1"/>
                <w:sz w:val="20"/>
                <w:szCs w:val="20"/>
              </w:rPr>
              <w:t>[</w:t>
            </w:r>
            <w:r w:rsidR="00F03453">
              <w:rPr>
                <w:rFonts w:ascii="Arial" w:hAnsi="Arial" w:cs="Arial"/>
                <w:color w:val="000000" w:themeColor="text1"/>
                <w:sz w:val="20"/>
                <w:szCs w:val="20"/>
              </w:rPr>
              <w:t>1</w:t>
            </w:r>
            <w:r w:rsidR="00F03453" w:rsidRPr="00941F78">
              <w:rPr>
                <w:rFonts w:ascii="Arial" w:hAnsi="Arial" w:cs="Arial"/>
                <w:color w:val="000000" w:themeColor="text1"/>
                <w:sz w:val="20"/>
                <w:szCs w:val="20"/>
              </w:rPr>
              <w:t>]</w:t>
            </w:r>
          </w:p>
          <w:p w:rsidR="00F67596" w:rsidRDefault="00F67596" w:rsidP="00F03453">
            <w:pPr>
              <w:pStyle w:val="Odstavecseseznamem2"/>
              <w:ind w:left="0"/>
              <w:rPr>
                <w:rFonts w:ascii="Arial" w:hAnsi="Arial" w:cs="Arial"/>
                <w:sz w:val="20"/>
                <w:szCs w:val="20"/>
              </w:rPr>
            </w:pPr>
          </w:p>
        </w:tc>
      </w:tr>
    </w:tbl>
    <w:p w:rsidR="00F67596" w:rsidRDefault="00F67596" w:rsidP="00F67596">
      <w:pPr>
        <w:jc w:val="both"/>
        <w:rPr>
          <w:rFonts w:ascii="Arial" w:hAnsi="Arial" w:cs="Arial"/>
        </w:rPr>
      </w:pPr>
    </w:p>
    <w:p w:rsidR="00F67596" w:rsidRDefault="00F67596" w:rsidP="00F67596">
      <w:pPr>
        <w:jc w:val="both"/>
        <w:rPr>
          <w:rFonts w:ascii="Arial" w:hAnsi="Arial" w:cs="Arial"/>
        </w:rPr>
      </w:pPr>
    </w:p>
    <w:p w:rsidR="00F67596" w:rsidRDefault="00F67596" w:rsidP="00F67596">
      <w:pPr>
        <w:jc w:val="both"/>
        <w:rPr>
          <w:rFonts w:ascii="Arial" w:hAnsi="Arial" w:cs="Arial"/>
        </w:rPr>
      </w:pPr>
    </w:p>
    <w:p w:rsidR="00F67596" w:rsidRDefault="00F67596" w:rsidP="00F67596">
      <w:pPr>
        <w:jc w:val="both"/>
        <w:rPr>
          <w:rFonts w:ascii="Arial" w:hAnsi="Arial" w:cs="Arial"/>
        </w:rPr>
      </w:pPr>
    </w:p>
    <w:p w:rsidR="00ED2CE7" w:rsidRPr="00697C2D" w:rsidRDefault="00AB240A" w:rsidP="009D0555">
      <w:pPr>
        <w:pStyle w:val="Nadpis1"/>
        <w:numPr>
          <w:ilvl w:val="0"/>
          <w:numId w:val="1"/>
        </w:numPr>
        <w:ind w:left="426" w:hanging="426"/>
        <w:rPr>
          <w:color w:val="244061" w:themeColor="accent1" w:themeShade="80"/>
        </w:rPr>
      </w:pPr>
      <w:bookmarkStart w:id="14" w:name="_Toc452377995"/>
      <w:r w:rsidRPr="00697C2D">
        <w:rPr>
          <w:color w:val="244061" w:themeColor="accent1" w:themeShade="80"/>
        </w:rPr>
        <w:lastRenderedPageBreak/>
        <w:t>V</w:t>
      </w:r>
      <w:r w:rsidR="00F456C9" w:rsidRPr="00697C2D">
        <w:rPr>
          <w:color w:val="244061" w:themeColor="accent1" w:themeShade="80"/>
        </w:rPr>
        <w:t>IZE</w:t>
      </w:r>
      <w:bookmarkEnd w:id="14"/>
    </w:p>
    <w:p w:rsidR="00ED2CE7" w:rsidRDefault="00ED2CE7" w:rsidP="00ED2CE7">
      <w:pPr>
        <w:rPr>
          <w:rFonts w:ascii="Arial" w:hAnsi="Arial" w:cs="Arial"/>
        </w:rPr>
      </w:pPr>
    </w:p>
    <w:p w:rsidR="009640EE" w:rsidRDefault="00093CA0" w:rsidP="00485205">
      <w:pPr>
        <w:spacing w:before="120" w:after="288"/>
        <w:jc w:val="both"/>
        <w:rPr>
          <w:rFonts w:ascii="Arial" w:hAnsi="Arial" w:cs="Arial"/>
        </w:rPr>
      </w:pPr>
      <w:r w:rsidRPr="007F6E50">
        <w:rPr>
          <w:rFonts w:ascii="Arial" w:hAnsi="Arial" w:cs="Arial"/>
          <w:color w:val="000000" w:themeColor="text1"/>
        </w:rPr>
        <w:t xml:space="preserve">Záměrem Strategie, která vychází ze závěrů jednotlivých analýz, je </w:t>
      </w:r>
      <w:r w:rsidR="00657351" w:rsidRPr="007F6E50">
        <w:rPr>
          <w:rFonts w:ascii="Arial" w:hAnsi="Arial" w:cs="Arial"/>
          <w:color w:val="000000" w:themeColor="text1"/>
        </w:rPr>
        <w:t xml:space="preserve">zvýšení </w:t>
      </w:r>
      <w:r w:rsidRPr="007F6E50">
        <w:rPr>
          <w:rFonts w:ascii="Arial" w:hAnsi="Arial" w:cs="Arial"/>
          <w:color w:val="000000" w:themeColor="text1"/>
        </w:rPr>
        <w:t>bezpečnost</w:t>
      </w:r>
      <w:r w:rsidR="00657351" w:rsidRPr="007F6E50">
        <w:rPr>
          <w:rFonts w:ascii="Arial" w:hAnsi="Arial" w:cs="Arial"/>
          <w:color w:val="000000" w:themeColor="text1"/>
        </w:rPr>
        <w:t>i obyvatel Olomouckého kraje</w:t>
      </w:r>
      <w:r w:rsidRPr="007F6E50">
        <w:rPr>
          <w:rFonts w:ascii="Arial" w:hAnsi="Arial" w:cs="Arial"/>
          <w:color w:val="000000" w:themeColor="text1"/>
        </w:rPr>
        <w:t xml:space="preserve"> s</w:t>
      </w:r>
      <w:r w:rsidR="00BF41D7" w:rsidRPr="007F6E50">
        <w:rPr>
          <w:rFonts w:ascii="Arial" w:hAnsi="Arial" w:cs="Arial"/>
          <w:color w:val="000000" w:themeColor="text1"/>
        </w:rPr>
        <w:t xml:space="preserve"> využitím prvků </w:t>
      </w:r>
      <w:r w:rsidRPr="007F6E50">
        <w:rPr>
          <w:rFonts w:ascii="Arial" w:hAnsi="Arial" w:cs="Arial"/>
          <w:color w:val="000000" w:themeColor="text1"/>
        </w:rPr>
        <w:t>prevence kriminality</w:t>
      </w:r>
      <w:r w:rsidR="00180A37" w:rsidRPr="007F6E50">
        <w:rPr>
          <w:rFonts w:ascii="Arial" w:hAnsi="Arial" w:cs="Arial"/>
          <w:color w:val="000000" w:themeColor="text1"/>
        </w:rPr>
        <w:t>.</w:t>
      </w:r>
      <w:r w:rsidR="00145D13" w:rsidRPr="007F6E50">
        <w:rPr>
          <w:rFonts w:ascii="Arial" w:hAnsi="Arial" w:cs="Arial"/>
          <w:color w:val="000000" w:themeColor="text1"/>
        </w:rPr>
        <w:t xml:space="preserve"> </w:t>
      </w:r>
      <w:r w:rsidR="00A804A6">
        <w:rPr>
          <w:rFonts w:ascii="Arial" w:hAnsi="Arial" w:cs="Arial"/>
          <w:color w:val="000000" w:themeColor="text1"/>
        </w:rPr>
        <w:t>Abychom podpořili bezpečný kraj, je potřeba využít</w:t>
      </w:r>
      <w:r w:rsidR="001532FC" w:rsidRPr="007F6E50">
        <w:rPr>
          <w:rFonts w:ascii="Arial" w:hAnsi="Arial" w:cs="Arial"/>
          <w:color w:val="000000" w:themeColor="text1"/>
        </w:rPr>
        <w:t xml:space="preserve"> </w:t>
      </w:r>
      <w:r w:rsidR="00145D13" w:rsidRPr="007F6E50">
        <w:rPr>
          <w:rFonts w:ascii="Arial" w:hAnsi="Arial" w:cs="Arial"/>
          <w:color w:val="000000" w:themeColor="text1"/>
        </w:rPr>
        <w:t>takových opatření, která předcház</w:t>
      </w:r>
      <w:r w:rsidR="00A804A6">
        <w:rPr>
          <w:rFonts w:ascii="Arial" w:hAnsi="Arial" w:cs="Arial"/>
          <w:color w:val="000000" w:themeColor="text1"/>
        </w:rPr>
        <w:t xml:space="preserve">í </w:t>
      </w:r>
      <w:r w:rsidR="00145D13" w:rsidRPr="007F6E50">
        <w:rPr>
          <w:rFonts w:ascii="Arial" w:hAnsi="Arial" w:cs="Arial"/>
          <w:color w:val="000000" w:themeColor="text1"/>
        </w:rPr>
        <w:t xml:space="preserve">páchání kriminality a zmenšují její důsledky. </w:t>
      </w:r>
      <w:r w:rsidR="00B132CB" w:rsidRPr="007F6E50">
        <w:rPr>
          <w:rFonts w:ascii="Arial" w:hAnsi="Arial" w:cs="Arial"/>
          <w:color w:val="000000" w:themeColor="text1"/>
        </w:rPr>
        <w:t xml:space="preserve">Za tímto účelem </w:t>
      </w:r>
      <w:r w:rsidR="00DA4092" w:rsidRPr="007F6E50">
        <w:rPr>
          <w:rFonts w:ascii="Arial" w:hAnsi="Arial" w:cs="Arial"/>
          <w:color w:val="000000" w:themeColor="text1"/>
        </w:rPr>
        <w:t xml:space="preserve">je </w:t>
      </w:r>
      <w:r w:rsidR="00B132CB" w:rsidRPr="007F6E50">
        <w:rPr>
          <w:rFonts w:ascii="Arial" w:hAnsi="Arial" w:cs="Arial"/>
          <w:color w:val="000000" w:themeColor="text1"/>
        </w:rPr>
        <w:t xml:space="preserve">na krajské úrovni </w:t>
      </w:r>
      <w:r w:rsidR="00A804A6">
        <w:rPr>
          <w:rFonts w:ascii="Arial" w:hAnsi="Arial" w:cs="Arial"/>
          <w:color w:val="000000" w:themeColor="text1"/>
        </w:rPr>
        <w:t xml:space="preserve">potřeba </w:t>
      </w:r>
      <w:r w:rsidR="00382217" w:rsidRPr="007F6E50">
        <w:rPr>
          <w:rFonts w:ascii="Arial" w:hAnsi="Arial" w:cs="Arial"/>
          <w:color w:val="000000" w:themeColor="text1"/>
        </w:rPr>
        <w:t xml:space="preserve">koordinovat preventivní aktivity na území </w:t>
      </w:r>
      <w:r w:rsidR="00A804A6">
        <w:rPr>
          <w:rFonts w:ascii="Arial" w:hAnsi="Arial" w:cs="Arial"/>
          <w:color w:val="000000" w:themeColor="text1"/>
        </w:rPr>
        <w:t xml:space="preserve">Olomouckého </w:t>
      </w:r>
      <w:r w:rsidR="00382217" w:rsidRPr="007F6E50">
        <w:rPr>
          <w:rFonts w:ascii="Arial" w:hAnsi="Arial" w:cs="Arial"/>
          <w:color w:val="000000" w:themeColor="text1"/>
        </w:rPr>
        <w:t xml:space="preserve">kraje, vytvářet prostor pro vzájemnou spolupráci zainteresovaných subjektů a zajišťovat efektivní vynakládání finančních prostředků do této oblasti. </w:t>
      </w:r>
      <w:r w:rsidR="00C84E9A" w:rsidRPr="007F6E50">
        <w:rPr>
          <w:rFonts w:ascii="Arial" w:hAnsi="Arial" w:cs="Arial"/>
          <w:color w:val="000000" w:themeColor="text1"/>
        </w:rPr>
        <w:t xml:space="preserve">Níže uvedené </w:t>
      </w:r>
      <w:r w:rsidR="008A3604" w:rsidRPr="007F6E50">
        <w:rPr>
          <w:rFonts w:ascii="Arial" w:hAnsi="Arial" w:cs="Arial"/>
          <w:color w:val="000000" w:themeColor="text1"/>
        </w:rPr>
        <w:t xml:space="preserve">vize </w:t>
      </w:r>
      <w:r w:rsidR="00EC45B4" w:rsidRPr="007F6E50">
        <w:rPr>
          <w:rFonts w:ascii="Arial" w:hAnsi="Arial" w:cs="Arial"/>
          <w:color w:val="000000" w:themeColor="text1"/>
        </w:rPr>
        <w:t xml:space="preserve">Olomouckého kraje </w:t>
      </w:r>
      <w:r w:rsidR="00145D13" w:rsidRPr="007F6E50">
        <w:rPr>
          <w:rFonts w:ascii="Arial" w:hAnsi="Arial" w:cs="Arial"/>
          <w:color w:val="000000" w:themeColor="text1"/>
        </w:rPr>
        <w:t xml:space="preserve">v adresní a srozumitelné podobě </w:t>
      </w:r>
      <w:r w:rsidR="008A3604" w:rsidRPr="007F6E50">
        <w:rPr>
          <w:rFonts w:ascii="Arial" w:hAnsi="Arial" w:cs="Arial"/>
          <w:color w:val="000000" w:themeColor="text1"/>
        </w:rPr>
        <w:t xml:space="preserve">odrážejí stav, kterého </w:t>
      </w:r>
      <w:r w:rsidR="00EC45B4" w:rsidRPr="007F6E50">
        <w:rPr>
          <w:rFonts w:ascii="Arial" w:hAnsi="Arial" w:cs="Arial"/>
          <w:color w:val="000000" w:themeColor="text1"/>
        </w:rPr>
        <w:t xml:space="preserve">chce kraj v prevenci kriminality </w:t>
      </w:r>
      <w:r w:rsidR="001532FC" w:rsidRPr="007F6E50">
        <w:rPr>
          <w:rFonts w:ascii="Arial" w:hAnsi="Arial" w:cs="Arial"/>
          <w:color w:val="000000" w:themeColor="text1"/>
        </w:rPr>
        <w:t xml:space="preserve">do budoucna </w:t>
      </w:r>
      <w:r w:rsidR="00145D13" w:rsidRPr="007F6E50">
        <w:rPr>
          <w:rFonts w:ascii="Arial" w:hAnsi="Arial" w:cs="Arial"/>
          <w:color w:val="000000" w:themeColor="text1"/>
        </w:rPr>
        <w:t>dosáhnout</w:t>
      </w:r>
      <w:r w:rsidR="00EC45B4" w:rsidRPr="007F6E50">
        <w:rPr>
          <w:rFonts w:ascii="Arial" w:hAnsi="Arial" w:cs="Arial"/>
          <w:color w:val="000000" w:themeColor="text1"/>
        </w:rPr>
        <w:t xml:space="preserve">. Tyto </w:t>
      </w:r>
      <w:r w:rsidR="008A3604" w:rsidRPr="007F6E50">
        <w:rPr>
          <w:rFonts w:ascii="Arial" w:hAnsi="Arial" w:cs="Arial"/>
          <w:color w:val="000000" w:themeColor="text1"/>
        </w:rPr>
        <w:t xml:space="preserve">vize </w:t>
      </w:r>
      <w:r w:rsidR="00EC45B4" w:rsidRPr="007F6E50">
        <w:rPr>
          <w:rFonts w:ascii="Arial" w:hAnsi="Arial" w:cs="Arial"/>
          <w:color w:val="000000" w:themeColor="text1"/>
        </w:rPr>
        <w:t xml:space="preserve">jsou zároveň výchozím nástrojem pro identifikaci cílů a opatření. </w:t>
      </w:r>
    </w:p>
    <w:p w:rsidR="000C100A" w:rsidRDefault="000C100A" w:rsidP="00035289">
      <w:pPr>
        <w:jc w:val="center"/>
        <w:rPr>
          <w:rFonts w:ascii="Georgia" w:hAnsi="Georgia" w:cs="Arial"/>
          <w:b/>
          <w:color w:val="244061" w:themeColor="accent1" w:themeShade="80"/>
          <w:sz w:val="44"/>
          <w:szCs w:val="44"/>
        </w:rPr>
      </w:pPr>
    </w:p>
    <w:p w:rsidR="00485205" w:rsidRDefault="00485205" w:rsidP="00035289">
      <w:pPr>
        <w:jc w:val="center"/>
        <w:rPr>
          <w:rFonts w:ascii="Georgia" w:hAnsi="Georgia" w:cs="Arial"/>
          <w:b/>
          <w:color w:val="244061" w:themeColor="accent1" w:themeShade="80"/>
          <w:sz w:val="44"/>
          <w:szCs w:val="44"/>
        </w:rPr>
      </w:pPr>
    </w:p>
    <w:p w:rsidR="000C100A" w:rsidRDefault="000C100A" w:rsidP="00035289">
      <w:pPr>
        <w:jc w:val="center"/>
        <w:rPr>
          <w:rFonts w:ascii="Georgia" w:hAnsi="Georgia" w:cs="Arial"/>
          <w:b/>
          <w:color w:val="244061" w:themeColor="accent1" w:themeShade="80"/>
          <w:sz w:val="44"/>
          <w:szCs w:val="44"/>
        </w:rPr>
      </w:pPr>
      <w:r>
        <w:rPr>
          <w:rFonts w:ascii="Arial" w:hAnsi="Arial" w:cs="Arial"/>
          <w:noProof/>
        </w:rPr>
        <mc:AlternateContent>
          <mc:Choice Requires="wps">
            <w:drawing>
              <wp:anchor distT="0" distB="0" distL="114300" distR="114300" simplePos="0" relativeHeight="252236800" behindDoc="1" locked="0" layoutInCell="1" allowOverlap="1" wp14:anchorId="6721B35C" wp14:editId="12EAABEA">
                <wp:simplePos x="0" y="0"/>
                <wp:positionH relativeFrom="column">
                  <wp:posOffset>176530</wp:posOffset>
                </wp:positionH>
                <wp:positionV relativeFrom="paragraph">
                  <wp:posOffset>247015</wp:posOffset>
                </wp:positionV>
                <wp:extent cx="5295900" cy="1733550"/>
                <wp:effectExtent l="0" t="0" r="19050" b="19050"/>
                <wp:wrapNone/>
                <wp:docPr id="20489" name="Zaoblený obdélník 20489"/>
                <wp:cNvGraphicFramePr/>
                <a:graphic xmlns:a="http://schemas.openxmlformats.org/drawingml/2006/main">
                  <a:graphicData uri="http://schemas.microsoft.com/office/word/2010/wordprocessingShape">
                    <wps:wsp>
                      <wps:cNvSpPr/>
                      <wps:spPr>
                        <a:xfrm>
                          <a:off x="0" y="0"/>
                          <a:ext cx="5295900" cy="1733550"/>
                        </a:xfrm>
                        <a:prstGeom prst="roundRect">
                          <a:avLst/>
                        </a:prstGeom>
                        <a:solidFill>
                          <a:schemeClr val="accent3">
                            <a:lumMod val="20000"/>
                            <a:lumOff val="8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Zaoblený obdélník 20489" o:spid="_x0000_s1026" style="position:absolute;margin-left:13.9pt;margin-top:19.45pt;width:417pt;height:136.5pt;z-index:-25107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" fillcolor="#eaf1dd [662]" strokecolor="#4e6128 [1606]" strokeweight="2pt"/>
            </w:pict>
          </mc:Fallback>
        </mc:AlternateContent>
      </w:r>
    </w:p>
    <w:p w:rsidR="000C100A" w:rsidRDefault="001E3637" w:rsidP="00035289">
      <w:pPr>
        <w:jc w:val="center"/>
        <w:rPr>
          <w:rFonts w:ascii="Georgia" w:hAnsi="Georgia" w:cs="Arial"/>
          <w:b/>
          <w:color w:val="632423" w:themeColor="accent2" w:themeShade="80"/>
          <w:sz w:val="44"/>
          <w:szCs w:val="44"/>
        </w:rPr>
      </w:pPr>
      <w:r>
        <w:rPr>
          <w:rFonts w:ascii="Arial" w:hAnsi="Arial" w:cs="Arial"/>
          <w:noProof/>
        </w:rPr>
        <mc:AlternateContent>
          <mc:Choice Requires="wps">
            <w:drawing>
              <wp:anchor distT="0" distB="0" distL="114300" distR="114300" simplePos="0" relativeHeight="252248064" behindDoc="0" locked="0" layoutInCell="1" allowOverlap="1" wp14:anchorId="2B0BC06D" wp14:editId="7CE1EADD">
                <wp:simplePos x="0" y="0"/>
                <wp:positionH relativeFrom="column">
                  <wp:posOffset>5081905</wp:posOffset>
                </wp:positionH>
                <wp:positionV relativeFrom="paragraph">
                  <wp:posOffset>158115</wp:posOffset>
                </wp:positionV>
                <wp:extent cx="152400" cy="142875"/>
                <wp:effectExtent l="0" t="0" r="19050" b="28575"/>
                <wp:wrapNone/>
                <wp:docPr id="20518" name="Ovál 20518"/>
                <wp:cNvGraphicFramePr/>
                <a:graphic xmlns:a="http://schemas.openxmlformats.org/drawingml/2006/main">
                  <a:graphicData uri="http://schemas.microsoft.com/office/word/2010/wordprocessingShape">
                    <wps:wsp>
                      <wps:cNvSpPr/>
                      <wps:spPr>
                        <a:xfrm>
                          <a:off x="0" y="0"/>
                          <a:ext cx="152400" cy="14287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ál 20518" o:spid="_x0000_s1026" style="position:absolute;margin-left:400.15pt;margin-top:12.45pt;width:12pt;height:11.25pt;z-index:25224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" fillcolor="#c00000" strokecolor="#c00000" strokeweight="2pt"/>
            </w:pict>
          </mc:Fallback>
        </mc:AlternateContent>
      </w:r>
      <w:r>
        <w:rPr>
          <w:rFonts w:ascii="Arial" w:hAnsi="Arial" w:cs="Arial"/>
          <w:noProof/>
        </w:rPr>
        <mc:AlternateContent>
          <mc:Choice Requires="wps">
            <w:drawing>
              <wp:anchor distT="0" distB="0" distL="114300" distR="114300" simplePos="0" relativeHeight="252246016" behindDoc="0" locked="0" layoutInCell="1" allowOverlap="1" wp14:anchorId="01FC1541" wp14:editId="3EC8008E">
                <wp:simplePos x="0" y="0"/>
                <wp:positionH relativeFrom="column">
                  <wp:posOffset>386080</wp:posOffset>
                </wp:positionH>
                <wp:positionV relativeFrom="paragraph">
                  <wp:posOffset>158115</wp:posOffset>
                </wp:positionV>
                <wp:extent cx="152400" cy="142875"/>
                <wp:effectExtent l="0" t="0" r="19050" b="28575"/>
                <wp:wrapNone/>
                <wp:docPr id="20517" name="Ovál 20517"/>
                <wp:cNvGraphicFramePr/>
                <a:graphic xmlns:a="http://schemas.openxmlformats.org/drawingml/2006/main">
                  <a:graphicData uri="http://schemas.microsoft.com/office/word/2010/wordprocessingShape">
                    <wps:wsp>
                      <wps:cNvSpPr/>
                      <wps:spPr>
                        <a:xfrm>
                          <a:off x="0" y="0"/>
                          <a:ext cx="152400" cy="14287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ál 20517" o:spid="_x0000_s1026" style="position:absolute;margin-left:30.4pt;margin-top:12.45pt;width:12pt;height:11.25pt;z-index:25224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" fillcolor="#c00000" strokecolor="#c00000" strokeweight="2pt"/>
            </w:pict>
          </mc:Fallback>
        </mc:AlternateContent>
      </w:r>
    </w:p>
    <w:p w:rsidR="00035289" w:rsidRPr="000C100A" w:rsidRDefault="00035289" w:rsidP="00035289">
      <w:pPr>
        <w:jc w:val="center"/>
        <w:rPr>
          <w:rFonts w:ascii="Georgia" w:hAnsi="Georgia" w:cs="Arial"/>
          <w:b/>
          <w:color w:val="C00000"/>
          <w:sz w:val="40"/>
          <w:szCs w:val="40"/>
        </w:rPr>
      </w:pPr>
      <w:r w:rsidRPr="000C100A">
        <w:rPr>
          <w:rFonts w:ascii="Georgia" w:hAnsi="Georgia" w:cs="Arial"/>
          <w:b/>
          <w:color w:val="C00000"/>
          <w:sz w:val="40"/>
          <w:szCs w:val="40"/>
        </w:rPr>
        <w:t xml:space="preserve">Olomoucký kraj </w:t>
      </w:r>
    </w:p>
    <w:p w:rsidR="00035289" w:rsidRPr="000C100A" w:rsidRDefault="00035289" w:rsidP="00035289">
      <w:pPr>
        <w:jc w:val="center"/>
        <w:rPr>
          <w:rFonts w:ascii="Georgia" w:hAnsi="Georgia" w:cs="Arial"/>
          <w:b/>
          <w:color w:val="C00000"/>
          <w:sz w:val="40"/>
          <w:szCs w:val="40"/>
        </w:rPr>
      </w:pPr>
      <w:r w:rsidRPr="000C100A">
        <w:rPr>
          <w:rFonts w:ascii="Georgia" w:hAnsi="Georgia" w:cs="Arial"/>
          <w:b/>
          <w:color w:val="C00000"/>
          <w:sz w:val="40"/>
          <w:szCs w:val="40"/>
        </w:rPr>
        <w:t xml:space="preserve">je bezpečným místem </w:t>
      </w:r>
    </w:p>
    <w:p w:rsidR="00035289" w:rsidRPr="000C100A" w:rsidRDefault="00035289" w:rsidP="00035289">
      <w:pPr>
        <w:jc w:val="center"/>
        <w:rPr>
          <w:rFonts w:ascii="Georgia" w:hAnsi="Georgia" w:cs="Arial"/>
          <w:b/>
          <w:color w:val="C00000"/>
          <w:sz w:val="40"/>
          <w:szCs w:val="40"/>
        </w:rPr>
      </w:pPr>
      <w:r w:rsidRPr="000C100A">
        <w:rPr>
          <w:rFonts w:ascii="Georgia" w:hAnsi="Georgia" w:cs="Arial"/>
          <w:b/>
          <w:color w:val="C00000"/>
          <w:sz w:val="40"/>
          <w:szCs w:val="40"/>
        </w:rPr>
        <w:t>pro rodinný život, práci i zábavu</w:t>
      </w:r>
    </w:p>
    <w:p w:rsidR="00035289" w:rsidRDefault="001E3637" w:rsidP="00035289">
      <w:pPr>
        <w:jc w:val="center"/>
        <w:rPr>
          <w:rFonts w:ascii="Georgia" w:hAnsi="Georgia" w:cs="Arial"/>
          <w:b/>
          <w:color w:val="244061" w:themeColor="accent1" w:themeShade="80"/>
          <w:sz w:val="48"/>
          <w:szCs w:val="48"/>
        </w:rPr>
      </w:pPr>
      <w:r>
        <w:rPr>
          <w:rFonts w:ascii="Arial" w:hAnsi="Arial" w:cs="Arial"/>
          <w:noProof/>
        </w:rPr>
        <mc:AlternateContent>
          <mc:Choice Requires="wps">
            <w:drawing>
              <wp:anchor distT="0" distB="0" distL="114300" distR="114300" simplePos="0" relativeHeight="252250112" behindDoc="0" locked="0" layoutInCell="1" allowOverlap="1" wp14:anchorId="78F9AD2B" wp14:editId="1D753BD7">
                <wp:simplePos x="0" y="0"/>
                <wp:positionH relativeFrom="column">
                  <wp:posOffset>5081905</wp:posOffset>
                </wp:positionH>
                <wp:positionV relativeFrom="paragraph">
                  <wp:posOffset>184785</wp:posOffset>
                </wp:positionV>
                <wp:extent cx="152400" cy="142875"/>
                <wp:effectExtent l="0" t="0" r="19050" b="28575"/>
                <wp:wrapNone/>
                <wp:docPr id="20520" name="Ovál 20520"/>
                <wp:cNvGraphicFramePr/>
                <a:graphic xmlns:a="http://schemas.openxmlformats.org/drawingml/2006/main">
                  <a:graphicData uri="http://schemas.microsoft.com/office/word/2010/wordprocessingShape">
                    <wps:wsp>
                      <wps:cNvSpPr/>
                      <wps:spPr>
                        <a:xfrm>
                          <a:off x="0" y="0"/>
                          <a:ext cx="152400" cy="14287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ál 20520" o:spid="_x0000_s1026" style="position:absolute;margin-left:400.15pt;margin-top:14.55pt;width:12pt;height:11.25pt;z-index:25225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" fillcolor="#c00000" strokecolor="#c00000" strokeweight="2pt"/>
            </w:pict>
          </mc:Fallback>
        </mc:AlternateContent>
      </w:r>
      <w:r>
        <w:rPr>
          <w:rFonts w:ascii="Arial" w:hAnsi="Arial" w:cs="Arial"/>
          <w:noProof/>
        </w:rPr>
        <mc:AlternateContent>
          <mc:Choice Requires="wps">
            <w:drawing>
              <wp:anchor distT="0" distB="0" distL="114300" distR="114300" simplePos="0" relativeHeight="252252160" behindDoc="0" locked="0" layoutInCell="1" allowOverlap="1" wp14:anchorId="173DCB7E" wp14:editId="38B46389">
                <wp:simplePos x="0" y="0"/>
                <wp:positionH relativeFrom="column">
                  <wp:posOffset>386080</wp:posOffset>
                </wp:positionH>
                <wp:positionV relativeFrom="paragraph">
                  <wp:posOffset>184785</wp:posOffset>
                </wp:positionV>
                <wp:extent cx="152400" cy="142875"/>
                <wp:effectExtent l="0" t="0" r="19050" b="28575"/>
                <wp:wrapNone/>
                <wp:docPr id="20521" name="Ovál 20521"/>
                <wp:cNvGraphicFramePr/>
                <a:graphic xmlns:a="http://schemas.openxmlformats.org/drawingml/2006/main">
                  <a:graphicData uri="http://schemas.microsoft.com/office/word/2010/wordprocessingShape">
                    <wps:wsp>
                      <wps:cNvSpPr/>
                      <wps:spPr>
                        <a:xfrm>
                          <a:off x="0" y="0"/>
                          <a:ext cx="152400" cy="142875"/>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ál 20521" o:spid="_x0000_s1026" style="position:absolute;margin-left:30.4pt;margin-top:14.55pt;width:12pt;height:11.25pt;z-index:25225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" fillcolor="#c00000" strokecolor="#c00000" strokeweight="2pt"/>
            </w:pict>
          </mc:Fallback>
        </mc:AlternateContent>
      </w:r>
    </w:p>
    <w:p w:rsidR="00035289" w:rsidRDefault="00035289" w:rsidP="00035289">
      <w:pPr>
        <w:jc w:val="center"/>
        <w:rPr>
          <w:rFonts w:ascii="Georgia" w:hAnsi="Georgia" w:cs="Arial"/>
          <w:b/>
          <w:color w:val="244061" w:themeColor="accent1" w:themeShade="80"/>
          <w:sz w:val="48"/>
          <w:szCs w:val="48"/>
        </w:rPr>
      </w:pPr>
    </w:p>
    <w:p w:rsidR="000C100A" w:rsidRDefault="000C100A" w:rsidP="00F254D8">
      <w:pPr>
        <w:jc w:val="both"/>
        <w:rPr>
          <w:rFonts w:ascii="Arial" w:hAnsi="Arial" w:cs="Arial"/>
          <w:color w:val="FF0000"/>
        </w:rPr>
      </w:pPr>
    </w:p>
    <w:p w:rsidR="00485205" w:rsidRDefault="00485205" w:rsidP="00F254D8">
      <w:pPr>
        <w:jc w:val="both"/>
        <w:rPr>
          <w:rFonts w:ascii="Arial" w:hAnsi="Arial" w:cs="Arial"/>
          <w:color w:val="FF0000"/>
        </w:rPr>
      </w:pPr>
    </w:p>
    <w:p w:rsidR="00485205" w:rsidRDefault="00485205" w:rsidP="00F254D8">
      <w:pPr>
        <w:jc w:val="both"/>
        <w:rPr>
          <w:rFonts w:ascii="Arial" w:hAnsi="Arial" w:cs="Arial"/>
          <w:color w:val="FF0000"/>
        </w:rPr>
      </w:pPr>
    </w:p>
    <w:p w:rsidR="00485205" w:rsidRDefault="00485205" w:rsidP="00F254D8">
      <w:pPr>
        <w:jc w:val="both"/>
        <w:rPr>
          <w:rFonts w:ascii="Arial" w:hAnsi="Arial" w:cs="Arial"/>
          <w:color w:val="FF0000"/>
        </w:rPr>
      </w:pPr>
    </w:p>
    <w:p w:rsidR="00F254D8" w:rsidRPr="007F6E50" w:rsidRDefault="00F254D8" w:rsidP="00F254D8">
      <w:pPr>
        <w:jc w:val="both"/>
        <w:rPr>
          <w:rFonts w:ascii="Arial" w:hAnsi="Arial" w:cs="Arial"/>
          <w:color w:val="000000" w:themeColor="text1"/>
        </w:rPr>
      </w:pPr>
      <w:r w:rsidRPr="007F6E50">
        <w:rPr>
          <w:rFonts w:ascii="Arial" w:hAnsi="Arial" w:cs="Arial"/>
          <w:color w:val="000000" w:themeColor="text1"/>
        </w:rPr>
        <w:t xml:space="preserve">Materiál se zaměřuje především na kriminalitu obecnou, která nejen ohrožuje, ale i ovlivňuje postoj občanů kraje ve vztahu k pociťovanému bezpečí. Není ambicí prevence kriminality na krajské úrovni řešit otázky hospodářské kriminality, kterou je zapotřebí ovlivňovat v centrální a zejména legislativní rovině. Naopak </w:t>
      </w:r>
      <w:r w:rsidR="00F27E8F" w:rsidRPr="007F6E50">
        <w:rPr>
          <w:rFonts w:ascii="Arial" w:hAnsi="Arial" w:cs="Arial"/>
          <w:color w:val="000000" w:themeColor="text1"/>
        </w:rPr>
        <w:t xml:space="preserve">v popředí zájmu prevence kriminality Olomouckého kraje stojí </w:t>
      </w:r>
      <w:r w:rsidRPr="007F6E50">
        <w:rPr>
          <w:rFonts w:ascii="Arial" w:hAnsi="Arial" w:cs="Arial"/>
          <w:color w:val="000000" w:themeColor="text1"/>
        </w:rPr>
        <w:t xml:space="preserve">kriminalita </w:t>
      </w:r>
      <w:r w:rsidR="00F27E8F" w:rsidRPr="007F6E50">
        <w:rPr>
          <w:rFonts w:ascii="Arial" w:hAnsi="Arial" w:cs="Arial"/>
          <w:color w:val="000000" w:themeColor="text1"/>
        </w:rPr>
        <w:t xml:space="preserve">majetková </w:t>
      </w:r>
      <w:r w:rsidRPr="007F6E50">
        <w:rPr>
          <w:rFonts w:ascii="Arial" w:hAnsi="Arial" w:cs="Arial"/>
          <w:color w:val="000000" w:themeColor="text1"/>
        </w:rPr>
        <w:t xml:space="preserve">a </w:t>
      </w:r>
      <w:r w:rsidR="00F27E8F" w:rsidRPr="007F6E50">
        <w:rPr>
          <w:rFonts w:ascii="Arial" w:hAnsi="Arial" w:cs="Arial"/>
          <w:color w:val="000000" w:themeColor="text1"/>
        </w:rPr>
        <w:t xml:space="preserve">s ní související </w:t>
      </w:r>
      <w:r w:rsidRPr="007F6E50">
        <w:rPr>
          <w:rFonts w:ascii="Arial" w:hAnsi="Arial" w:cs="Arial"/>
          <w:color w:val="000000" w:themeColor="text1"/>
        </w:rPr>
        <w:t>všechny</w:t>
      </w:r>
      <w:r w:rsidR="00F27E8F" w:rsidRPr="007F6E50">
        <w:rPr>
          <w:rFonts w:ascii="Arial" w:hAnsi="Arial" w:cs="Arial"/>
          <w:color w:val="000000" w:themeColor="text1"/>
        </w:rPr>
        <w:t xml:space="preserve"> sociální a společenské aspekty</w:t>
      </w:r>
      <w:r w:rsidRPr="007F6E50">
        <w:rPr>
          <w:rFonts w:ascii="Arial" w:hAnsi="Arial" w:cs="Arial"/>
          <w:color w:val="000000" w:themeColor="text1"/>
        </w:rPr>
        <w:t xml:space="preserve">.  </w:t>
      </w:r>
    </w:p>
    <w:p w:rsidR="00F254D8" w:rsidRPr="00834E89" w:rsidRDefault="00F254D8" w:rsidP="00BF41D7">
      <w:pPr>
        <w:jc w:val="both"/>
        <w:rPr>
          <w:rFonts w:ascii="Arial" w:hAnsi="Arial" w:cs="Arial"/>
          <w:color w:val="FF0000"/>
        </w:rPr>
      </w:pPr>
    </w:p>
    <w:p w:rsidR="00530B02" w:rsidRPr="00834E89" w:rsidRDefault="00530B02" w:rsidP="00BF41D7">
      <w:pPr>
        <w:jc w:val="both"/>
        <w:rPr>
          <w:rFonts w:ascii="Arial" w:hAnsi="Arial" w:cs="Arial"/>
          <w:color w:val="FF0000"/>
        </w:rPr>
      </w:pPr>
    </w:p>
    <w:p w:rsidR="00485205" w:rsidRDefault="00485205" w:rsidP="00180A37">
      <w:pPr>
        <w:jc w:val="both"/>
        <w:rPr>
          <w:rFonts w:ascii="Arial" w:hAnsi="Arial" w:cs="Arial"/>
          <w:color w:val="FF0000"/>
        </w:rPr>
      </w:pPr>
    </w:p>
    <w:p w:rsidR="00A804A6" w:rsidRDefault="00A804A6" w:rsidP="00180A37">
      <w:pPr>
        <w:jc w:val="both"/>
        <w:rPr>
          <w:rFonts w:ascii="Arial" w:hAnsi="Arial" w:cs="Arial"/>
          <w:color w:val="FF0000"/>
        </w:rPr>
      </w:pPr>
    </w:p>
    <w:p w:rsidR="00485205" w:rsidRDefault="00485205" w:rsidP="00180A37">
      <w:pPr>
        <w:jc w:val="both"/>
        <w:rPr>
          <w:rFonts w:ascii="Arial" w:hAnsi="Arial" w:cs="Arial"/>
          <w:color w:val="FF0000"/>
        </w:rPr>
      </w:pPr>
    </w:p>
    <w:p w:rsidR="00485205" w:rsidRDefault="00485205" w:rsidP="00180A37">
      <w:pPr>
        <w:jc w:val="both"/>
        <w:rPr>
          <w:rFonts w:ascii="Arial" w:hAnsi="Arial" w:cs="Arial"/>
          <w:color w:val="FF0000"/>
        </w:rPr>
      </w:pPr>
    </w:p>
    <w:p w:rsidR="00485205" w:rsidRPr="00834E89" w:rsidRDefault="00485205" w:rsidP="00180A37">
      <w:pPr>
        <w:jc w:val="both"/>
        <w:rPr>
          <w:rFonts w:ascii="Arial" w:hAnsi="Arial" w:cs="Arial"/>
          <w:color w:val="FF0000"/>
        </w:rPr>
      </w:pPr>
    </w:p>
    <w:p w:rsidR="00ED2CE7" w:rsidRDefault="00ED2CE7" w:rsidP="008A73FB">
      <w:pPr>
        <w:jc w:val="both"/>
        <w:rPr>
          <w:rFonts w:ascii="Arial" w:hAnsi="Arial" w:cs="Arial"/>
        </w:rPr>
      </w:pPr>
    </w:p>
    <w:p w:rsidR="00ED2CE7" w:rsidRPr="00EF3275" w:rsidRDefault="00ED2CE7" w:rsidP="009D0555">
      <w:pPr>
        <w:pStyle w:val="Nadpis1"/>
        <w:numPr>
          <w:ilvl w:val="0"/>
          <w:numId w:val="1"/>
        </w:numPr>
        <w:ind w:left="426" w:hanging="426"/>
        <w:rPr>
          <w:color w:val="244061" w:themeColor="accent1" w:themeShade="80"/>
        </w:rPr>
      </w:pPr>
      <w:bookmarkStart w:id="15" w:name="_Toc452377996"/>
      <w:r w:rsidRPr="00EF3275">
        <w:rPr>
          <w:color w:val="244061" w:themeColor="accent1" w:themeShade="80"/>
        </w:rPr>
        <w:lastRenderedPageBreak/>
        <w:t>C</w:t>
      </w:r>
      <w:r w:rsidR="00F456C9" w:rsidRPr="00EF3275">
        <w:rPr>
          <w:color w:val="244061" w:themeColor="accent1" w:themeShade="80"/>
        </w:rPr>
        <w:t>ÍLE</w:t>
      </w:r>
      <w:bookmarkEnd w:id="15"/>
    </w:p>
    <w:p w:rsidR="00A46432" w:rsidRDefault="00A46432" w:rsidP="00A46432">
      <w:pPr>
        <w:jc w:val="both"/>
        <w:rPr>
          <w:rFonts w:ascii="Arial" w:hAnsi="Arial" w:cs="Arial"/>
          <w:color w:val="000000" w:themeColor="text1"/>
        </w:rPr>
      </w:pPr>
    </w:p>
    <w:p w:rsidR="00AC7DFC" w:rsidRDefault="0048010E" w:rsidP="006A1664">
      <w:pPr>
        <w:spacing w:before="120" w:after="288"/>
        <w:jc w:val="both"/>
        <w:rPr>
          <w:rFonts w:ascii="Arial" w:hAnsi="Arial" w:cs="Arial"/>
          <w:color w:val="000000" w:themeColor="text1"/>
        </w:rPr>
      </w:pPr>
      <w:r w:rsidRPr="007F6E50">
        <w:rPr>
          <w:rFonts w:ascii="Arial" w:hAnsi="Arial" w:cs="Arial"/>
          <w:color w:val="000000" w:themeColor="text1"/>
        </w:rPr>
        <w:t>Deklarované</w:t>
      </w:r>
      <w:r w:rsidR="00AB240A" w:rsidRPr="007F6E50">
        <w:rPr>
          <w:rFonts w:ascii="Arial" w:hAnsi="Arial" w:cs="Arial"/>
          <w:color w:val="000000" w:themeColor="text1"/>
        </w:rPr>
        <w:t xml:space="preserve"> cíle Strategie</w:t>
      </w:r>
      <w:r w:rsidR="00AC7DFC">
        <w:rPr>
          <w:rFonts w:ascii="Arial" w:hAnsi="Arial" w:cs="Arial"/>
          <w:color w:val="000000" w:themeColor="text1"/>
        </w:rPr>
        <w:t xml:space="preserve"> </w:t>
      </w:r>
      <w:r w:rsidR="003D05DE">
        <w:rPr>
          <w:rFonts w:ascii="Arial" w:hAnsi="Arial" w:cs="Arial"/>
          <w:color w:val="000000" w:themeColor="text1"/>
        </w:rPr>
        <w:t>vychází z v</w:t>
      </w:r>
      <w:r w:rsidR="008A3604" w:rsidRPr="007F6E50">
        <w:rPr>
          <w:rFonts w:ascii="Arial" w:hAnsi="Arial" w:cs="Arial"/>
          <w:color w:val="000000" w:themeColor="text1"/>
        </w:rPr>
        <w:t xml:space="preserve">ize </w:t>
      </w:r>
      <w:r w:rsidR="00AB240A" w:rsidRPr="007F6E50">
        <w:rPr>
          <w:rFonts w:ascii="Arial" w:hAnsi="Arial" w:cs="Arial"/>
          <w:color w:val="000000" w:themeColor="text1"/>
        </w:rPr>
        <w:t>Olomouckého kraje v oblast</w:t>
      </w:r>
      <w:r w:rsidR="00AC7DFC">
        <w:rPr>
          <w:rFonts w:ascii="Arial" w:hAnsi="Arial" w:cs="Arial"/>
          <w:color w:val="000000" w:themeColor="text1"/>
        </w:rPr>
        <w:t xml:space="preserve">i prevence kriminality a tvoří základní pilíře tohoto materiálu. Charakter těchto cílů zohledňuje výstupy SWOT analýzy a rámcově identifikuje jednotlivé směry, kterým bude v období platnosti této Strategie věnována náležitá pozornost. Základní cíle Strategie jsou: </w:t>
      </w:r>
    </w:p>
    <w:p w:rsidR="00AC7DFC" w:rsidRDefault="00A746BE" w:rsidP="00A746BE">
      <w:pPr>
        <w:pStyle w:val="Odstavecseseznamem"/>
        <w:numPr>
          <w:ilvl w:val="0"/>
          <w:numId w:val="37"/>
        </w:numPr>
        <w:spacing w:before="120" w:after="288"/>
        <w:jc w:val="both"/>
        <w:rPr>
          <w:rFonts w:ascii="Arial" w:hAnsi="Arial" w:cs="Arial"/>
          <w:color w:val="000000" w:themeColor="text1"/>
        </w:rPr>
      </w:pPr>
      <w:r>
        <w:rPr>
          <w:rFonts w:ascii="Arial" w:hAnsi="Arial" w:cs="Arial"/>
          <w:color w:val="000000" w:themeColor="text1"/>
        </w:rPr>
        <w:t>KOORDINACE</w:t>
      </w:r>
    </w:p>
    <w:p w:rsidR="00A746BE" w:rsidRDefault="00A746BE" w:rsidP="00A746BE">
      <w:pPr>
        <w:pStyle w:val="Odstavecseseznamem"/>
        <w:numPr>
          <w:ilvl w:val="0"/>
          <w:numId w:val="37"/>
        </w:numPr>
        <w:spacing w:before="120" w:after="288"/>
        <w:jc w:val="both"/>
        <w:rPr>
          <w:rFonts w:ascii="Arial" w:hAnsi="Arial" w:cs="Arial"/>
          <w:color w:val="000000" w:themeColor="text1"/>
        </w:rPr>
      </w:pPr>
      <w:r>
        <w:rPr>
          <w:rFonts w:ascii="Arial" w:hAnsi="Arial" w:cs="Arial"/>
          <w:color w:val="000000" w:themeColor="text1"/>
        </w:rPr>
        <w:t>SPOLEČENSTVÍ</w:t>
      </w:r>
    </w:p>
    <w:p w:rsidR="00A746BE" w:rsidRDefault="00A746BE" w:rsidP="00A746BE">
      <w:pPr>
        <w:pStyle w:val="Odstavecseseznamem"/>
        <w:numPr>
          <w:ilvl w:val="0"/>
          <w:numId w:val="37"/>
        </w:numPr>
        <w:spacing w:before="120" w:after="288"/>
        <w:jc w:val="both"/>
        <w:rPr>
          <w:rFonts w:ascii="Arial" w:hAnsi="Arial" w:cs="Arial"/>
          <w:color w:val="000000" w:themeColor="text1"/>
        </w:rPr>
      </w:pPr>
      <w:r>
        <w:rPr>
          <w:rFonts w:ascii="Arial" w:hAnsi="Arial" w:cs="Arial"/>
          <w:color w:val="000000" w:themeColor="text1"/>
        </w:rPr>
        <w:t>INOVACE</w:t>
      </w:r>
    </w:p>
    <w:p w:rsidR="00A746BE" w:rsidRDefault="00A746BE" w:rsidP="00A746BE">
      <w:pPr>
        <w:pStyle w:val="Odstavecseseznamem"/>
        <w:numPr>
          <w:ilvl w:val="0"/>
          <w:numId w:val="37"/>
        </w:numPr>
        <w:spacing w:before="120" w:after="288"/>
        <w:jc w:val="both"/>
        <w:rPr>
          <w:rFonts w:ascii="Arial" w:hAnsi="Arial" w:cs="Arial"/>
          <w:color w:val="000000" w:themeColor="text1"/>
        </w:rPr>
      </w:pPr>
      <w:r>
        <w:rPr>
          <w:rFonts w:ascii="Arial" w:hAnsi="Arial" w:cs="Arial"/>
          <w:color w:val="000000" w:themeColor="text1"/>
        </w:rPr>
        <w:t>PODPORA</w:t>
      </w:r>
    </w:p>
    <w:p w:rsidR="00A746BE" w:rsidRPr="00A746BE" w:rsidRDefault="00A746BE" w:rsidP="00A746BE">
      <w:pPr>
        <w:pStyle w:val="Odstavecseseznamem"/>
        <w:numPr>
          <w:ilvl w:val="0"/>
          <w:numId w:val="37"/>
        </w:numPr>
        <w:spacing w:before="120" w:after="288"/>
        <w:jc w:val="both"/>
        <w:rPr>
          <w:rFonts w:ascii="Arial" w:hAnsi="Arial" w:cs="Arial"/>
          <w:color w:val="000000" w:themeColor="text1"/>
        </w:rPr>
      </w:pPr>
      <w:r>
        <w:rPr>
          <w:rFonts w:ascii="Arial" w:hAnsi="Arial" w:cs="Arial"/>
          <w:color w:val="000000" w:themeColor="text1"/>
        </w:rPr>
        <w:t>REALIZACE</w:t>
      </w:r>
    </w:p>
    <w:p w:rsidR="008A21B1" w:rsidRDefault="003D05DE" w:rsidP="006A1664">
      <w:pPr>
        <w:spacing w:before="120" w:after="288"/>
        <w:jc w:val="both"/>
        <w:rPr>
          <w:rFonts w:ascii="Arial" w:hAnsi="Arial" w:cs="Arial"/>
          <w:color w:val="000000" w:themeColor="text1"/>
        </w:rPr>
      </w:pPr>
      <w:r>
        <w:rPr>
          <w:rFonts w:ascii="Arial" w:hAnsi="Arial" w:cs="Arial"/>
          <w:color w:val="000000" w:themeColor="text1"/>
        </w:rPr>
        <w:t xml:space="preserve">Účelem </w:t>
      </w:r>
      <w:r w:rsidR="009D1458">
        <w:rPr>
          <w:rFonts w:ascii="Arial" w:hAnsi="Arial" w:cs="Arial"/>
          <w:color w:val="000000" w:themeColor="text1"/>
        </w:rPr>
        <w:t>těchto cílů j</w:t>
      </w:r>
      <w:r>
        <w:rPr>
          <w:rFonts w:ascii="Arial" w:hAnsi="Arial" w:cs="Arial"/>
          <w:color w:val="000000" w:themeColor="text1"/>
        </w:rPr>
        <w:t>e</w:t>
      </w:r>
      <w:r w:rsidR="009D1458">
        <w:rPr>
          <w:rFonts w:ascii="Arial" w:hAnsi="Arial" w:cs="Arial"/>
          <w:color w:val="000000" w:themeColor="text1"/>
        </w:rPr>
        <w:t xml:space="preserve"> vytvořit takové podmínky, které mohou pomoci k dosažení požadovaných změn. </w:t>
      </w:r>
    </w:p>
    <w:p w:rsidR="005930B8" w:rsidRPr="006A1664" w:rsidRDefault="005930B8" w:rsidP="006A1664">
      <w:pPr>
        <w:spacing w:before="120" w:after="288"/>
        <w:jc w:val="both"/>
        <w:rPr>
          <w:rFonts w:ascii="Arial" w:hAnsi="Arial" w:cs="Arial"/>
          <w:color w:val="000000" w:themeColor="text1"/>
        </w:rPr>
      </w:pPr>
    </w:p>
    <w:tbl>
      <w:tblPr>
        <w:tblStyle w:val="Mkatabulky"/>
        <w:tblW w:w="9605" w:type="dxa"/>
        <w:tblLook w:val="04A0" w:firstRow="1" w:lastRow="0" w:firstColumn="1" w:lastColumn="0" w:noHBand="0" w:noVBand="1"/>
      </w:tblPr>
      <w:tblGrid>
        <w:gridCol w:w="959"/>
        <w:gridCol w:w="8646"/>
      </w:tblGrid>
      <w:tr w:rsidR="0099255F" w:rsidRPr="0099255F" w:rsidTr="007F6E50">
        <w:tc>
          <w:tcPr>
            <w:tcW w:w="959" w:type="dxa"/>
            <w:shd w:val="clear" w:color="auto" w:fill="244061" w:themeFill="accent1" w:themeFillShade="80"/>
            <w:vAlign w:val="center"/>
          </w:tcPr>
          <w:p w:rsidR="0099255F" w:rsidRPr="0099255F" w:rsidRDefault="0099255F" w:rsidP="00FB3905">
            <w:pPr>
              <w:spacing w:before="120" w:after="120"/>
              <w:jc w:val="center"/>
              <w:rPr>
                <w:rFonts w:ascii="Arial" w:hAnsi="Arial" w:cs="Arial"/>
                <w:b/>
                <w:sz w:val="22"/>
                <w:szCs w:val="22"/>
              </w:rPr>
            </w:pPr>
            <w:r w:rsidRPr="0099255F">
              <w:rPr>
                <w:rFonts w:ascii="Arial" w:hAnsi="Arial" w:cs="Arial"/>
                <w:b/>
                <w:sz w:val="22"/>
                <w:szCs w:val="22"/>
              </w:rPr>
              <w:t xml:space="preserve">Cíl </w:t>
            </w:r>
            <w:r w:rsidR="00D34A54">
              <w:rPr>
                <w:rFonts w:ascii="Arial" w:hAnsi="Arial" w:cs="Arial"/>
                <w:b/>
                <w:sz w:val="22"/>
                <w:szCs w:val="22"/>
              </w:rPr>
              <w:t>1</w:t>
            </w:r>
          </w:p>
        </w:tc>
        <w:tc>
          <w:tcPr>
            <w:tcW w:w="8646" w:type="dxa"/>
            <w:shd w:val="clear" w:color="auto" w:fill="244061" w:themeFill="accent1" w:themeFillShade="80"/>
          </w:tcPr>
          <w:p w:rsidR="0099255F" w:rsidRPr="0099255F" w:rsidRDefault="007F6E50" w:rsidP="00534A6D">
            <w:pPr>
              <w:spacing w:before="240" w:after="240"/>
              <w:ind w:left="34" w:hanging="34"/>
              <w:jc w:val="both"/>
              <w:rPr>
                <w:rFonts w:ascii="Arial" w:hAnsi="Arial" w:cs="Arial"/>
                <w:b/>
                <w:color w:val="000000" w:themeColor="text1"/>
                <w:sz w:val="22"/>
                <w:szCs w:val="22"/>
              </w:rPr>
            </w:pPr>
            <w:r w:rsidRPr="007F6E50">
              <w:rPr>
                <w:rFonts w:ascii="Arial" w:hAnsi="Arial" w:cs="Arial"/>
                <w:b/>
                <w:color w:val="FFFFFF" w:themeColor="background1"/>
                <w:sz w:val="22"/>
                <w:szCs w:val="22"/>
              </w:rPr>
              <w:t>K</w:t>
            </w:r>
            <w:r>
              <w:rPr>
                <w:rFonts w:ascii="Arial" w:hAnsi="Arial" w:cs="Arial"/>
                <w:b/>
                <w:color w:val="FFFFFF" w:themeColor="background1"/>
                <w:sz w:val="22"/>
                <w:szCs w:val="22"/>
              </w:rPr>
              <w:t>OORDINACE</w:t>
            </w:r>
          </w:p>
        </w:tc>
      </w:tr>
      <w:tr w:rsidR="0099255F" w:rsidRPr="0099255F" w:rsidTr="0099255F">
        <w:tc>
          <w:tcPr>
            <w:tcW w:w="959" w:type="dxa"/>
            <w:vAlign w:val="center"/>
          </w:tcPr>
          <w:p w:rsidR="0099255F" w:rsidRPr="0099255F" w:rsidRDefault="0099255F" w:rsidP="00FB3905">
            <w:pPr>
              <w:spacing w:before="120" w:after="120"/>
              <w:jc w:val="center"/>
              <w:rPr>
                <w:rFonts w:ascii="Arial" w:hAnsi="Arial" w:cs="Arial"/>
                <w:b/>
                <w:sz w:val="22"/>
                <w:szCs w:val="22"/>
              </w:rPr>
            </w:pPr>
          </w:p>
        </w:tc>
        <w:tc>
          <w:tcPr>
            <w:tcW w:w="8646" w:type="dxa"/>
          </w:tcPr>
          <w:p w:rsidR="0099255F" w:rsidRPr="00534A6D" w:rsidRDefault="0099255F" w:rsidP="008A21B1">
            <w:pPr>
              <w:spacing w:before="240" w:after="120"/>
              <w:jc w:val="both"/>
              <w:rPr>
                <w:rFonts w:ascii="Arial" w:hAnsi="Arial" w:cs="Arial"/>
                <w:color w:val="000000" w:themeColor="text1"/>
                <w:sz w:val="22"/>
                <w:szCs w:val="22"/>
                <w:u w:val="single"/>
              </w:rPr>
            </w:pPr>
            <w:r w:rsidRPr="00534A6D">
              <w:rPr>
                <w:rFonts w:ascii="Arial" w:hAnsi="Arial" w:cs="Arial"/>
                <w:color w:val="000000" w:themeColor="text1"/>
                <w:sz w:val="22"/>
                <w:szCs w:val="22"/>
                <w:u w:val="single"/>
              </w:rPr>
              <w:t>Stručný popis cíle a jeho zdůvodnění:</w:t>
            </w:r>
          </w:p>
          <w:p w:rsidR="00910CF0" w:rsidRDefault="008A3F49" w:rsidP="00910CF0">
            <w:pPr>
              <w:spacing w:before="120" w:after="120"/>
              <w:jc w:val="both"/>
              <w:rPr>
                <w:rFonts w:ascii="Arial" w:hAnsi="Arial" w:cs="Arial"/>
                <w:color w:val="000000" w:themeColor="text1"/>
                <w:sz w:val="22"/>
                <w:szCs w:val="22"/>
              </w:rPr>
            </w:pPr>
            <w:r w:rsidRPr="008A3F49">
              <w:rPr>
                <w:rFonts w:ascii="Arial" w:hAnsi="Arial" w:cs="Arial"/>
                <w:color w:val="000000" w:themeColor="text1"/>
                <w:sz w:val="22"/>
                <w:szCs w:val="22"/>
              </w:rPr>
              <w:t>Prevence kriminality je na území Olomouckého kraje realizována mnoha subjekty, v mnoha specifických oblastech, z různých zdrojů a různými směry.</w:t>
            </w:r>
            <w:r w:rsidR="00910CF0">
              <w:rPr>
                <w:rFonts w:ascii="Arial" w:hAnsi="Arial" w:cs="Arial"/>
                <w:color w:val="000000" w:themeColor="text1"/>
                <w:sz w:val="22"/>
                <w:szCs w:val="22"/>
              </w:rPr>
              <w:t xml:space="preserve"> </w:t>
            </w:r>
            <w:r w:rsidRPr="008A3F49">
              <w:rPr>
                <w:rFonts w:ascii="Arial" w:hAnsi="Arial" w:cs="Arial"/>
                <w:color w:val="000000" w:themeColor="text1"/>
                <w:sz w:val="22"/>
                <w:szCs w:val="22"/>
              </w:rPr>
              <w:t>Aby mohl</w:t>
            </w:r>
            <w:r w:rsidR="00355BF6">
              <w:rPr>
                <w:rFonts w:ascii="Arial" w:hAnsi="Arial" w:cs="Arial"/>
                <w:color w:val="000000" w:themeColor="text1"/>
                <w:sz w:val="22"/>
                <w:szCs w:val="22"/>
              </w:rPr>
              <w:t xml:space="preserve"> být</w:t>
            </w:r>
            <w:r w:rsidRPr="008A3F49">
              <w:rPr>
                <w:rFonts w:ascii="Arial" w:hAnsi="Arial" w:cs="Arial"/>
                <w:color w:val="000000" w:themeColor="text1"/>
                <w:sz w:val="22"/>
                <w:szCs w:val="22"/>
              </w:rPr>
              <w:t xml:space="preserve"> tento </w:t>
            </w:r>
            <w:r w:rsidR="00B83174">
              <w:rPr>
                <w:rFonts w:ascii="Arial" w:hAnsi="Arial" w:cs="Arial"/>
                <w:color w:val="000000" w:themeColor="text1"/>
                <w:sz w:val="22"/>
                <w:szCs w:val="22"/>
              </w:rPr>
              <w:t>systém</w:t>
            </w:r>
            <w:r w:rsidR="00355BF6">
              <w:rPr>
                <w:rFonts w:ascii="Arial" w:hAnsi="Arial" w:cs="Arial"/>
                <w:color w:val="000000" w:themeColor="text1"/>
                <w:sz w:val="22"/>
                <w:szCs w:val="22"/>
              </w:rPr>
              <w:t xml:space="preserve"> efektivní, dokázal</w:t>
            </w:r>
            <w:r w:rsidR="00B83174">
              <w:rPr>
                <w:rFonts w:ascii="Arial" w:hAnsi="Arial" w:cs="Arial"/>
                <w:color w:val="000000" w:themeColor="text1"/>
                <w:sz w:val="22"/>
                <w:szCs w:val="22"/>
              </w:rPr>
              <w:t xml:space="preserve"> pružně reagovat na nové trendy a bezpečnostní hrozby, je </w:t>
            </w:r>
            <w:r w:rsidR="00885E75">
              <w:rPr>
                <w:rFonts w:ascii="Arial" w:hAnsi="Arial" w:cs="Arial"/>
                <w:color w:val="000000" w:themeColor="text1"/>
                <w:sz w:val="22"/>
                <w:szCs w:val="22"/>
              </w:rPr>
              <w:t xml:space="preserve">na krajské úrovni </w:t>
            </w:r>
            <w:r w:rsidR="00B83174">
              <w:rPr>
                <w:rFonts w:ascii="Arial" w:hAnsi="Arial" w:cs="Arial"/>
                <w:color w:val="000000" w:themeColor="text1"/>
                <w:sz w:val="22"/>
                <w:szCs w:val="22"/>
              </w:rPr>
              <w:t xml:space="preserve">nevyhnutelné </w:t>
            </w:r>
            <w:r w:rsidR="00355BF6">
              <w:rPr>
                <w:rFonts w:ascii="Arial" w:hAnsi="Arial" w:cs="Arial"/>
                <w:color w:val="000000" w:themeColor="text1"/>
                <w:sz w:val="22"/>
                <w:szCs w:val="22"/>
              </w:rPr>
              <w:t xml:space="preserve">koordinovat </w:t>
            </w:r>
            <w:r w:rsidR="00885E75">
              <w:rPr>
                <w:rFonts w:ascii="Arial" w:hAnsi="Arial" w:cs="Arial"/>
                <w:color w:val="000000" w:themeColor="text1"/>
                <w:sz w:val="22"/>
                <w:szCs w:val="22"/>
              </w:rPr>
              <w:t>systém prevence</w:t>
            </w:r>
            <w:r w:rsidR="00505E6A">
              <w:rPr>
                <w:rFonts w:ascii="Arial" w:hAnsi="Arial" w:cs="Arial"/>
                <w:color w:val="000000" w:themeColor="text1"/>
                <w:sz w:val="22"/>
                <w:szCs w:val="22"/>
              </w:rPr>
              <w:t xml:space="preserve"> sociálně negativních jevů v</w:t>
            </w:r>
            <w:r w:rsidR="00910CF0">
              <w:rPr>
                <w:rFonts w:ascii="Arial" w:hAnsi="Arial" w:cs="Arial"/>
                <w:color w:val="000000" w:themeColor="text1"/>
                <w:sz w:val="22"/>
                <w:szCs w:val="22"/>
              </w:rPr>
              <w:t> </w:t>
            </w:r>
            <w:r w:rsidR="00505E6A">
              <w:rPr>
                <w:rFonts w:ascii="Arial" w:hAnsi="Arial" w:cs="Arial"/>
                <w:color w:val="000000" w:themeColor="text1"/>
                <w:sz w:val="22"/>
                <w:szCs w:val="22"/>
              </w:rPr>
              <w:t>dan</w:t>
            </w:r>
            <w:r w:rsidR="00910CF0">
              <w:rPr>
                <w:rFonts w:ascii="Arial" w:hAnsi="Arial" w:cs="Arial"/>
                <w:color w:val="000000" w:themeColor="text1"/>
                <w:sz w:val="22"/>
                <w:szCs w:val="22"/>
              </w:rPr>
              <w:t>ých místech a vždy v odpovídajících</w:t>
            </w:r>
            <w:r w:rsidR="00141C39">
              <w:rPr>
                <w:rFonts w:ascii="Arial" w:hAnsi="Arial" w:cs="Arial"/>
                <w:color w:val="000000" w:themeColor="text1"/>
                <w:sz w:val="22"/>
                <w:szCs w:val="22"/>
              </w:rPr>
              <w:t xml:space="preserve"> souvislostech.</w:t>
            </w:r>
            <w:r w:rsidR="00910CF0">
              <w:rPr>
                <w:rFonts w:ascii="Arial" w:hAnsi="Arial" w:cs="Arial"/>
                <w:color w:val="000000" w:themeColor="text1"/>
                <w:sz w:val="22"/>
                <w:szCs w:val="22"/>
              </w:rPr>
              <w:t xml:space="preserve"> Je </w:t>
            </w:r>
            <w:r w:rsidR="00885E75">
              <w:rPr>
                <w:rFonts w:ascii="Arial" w:hAnsi="Arial" w:cs="Arial"/>
                <w:color w:val="000000" w:themeColor="text1"/>
                <w:sz w:val="22"/>
                <w:szCs w:val="22"/>
              </w:rPr>
              <w:t>prokázáno, že přístup</w:t>
            </w:r>
            <w:r w:rsidR="00910CF0">
              <w:rPr>
                <w:rFonts w:ascii="Arial" w:hAnsi="Arial" w:cs="Arial"/>
                <w:color w:val="000000" w:themeColor="text1"/>
                <w:sz w:val="22"/>
                <w:szCs w:val="22"/>
              </w:rPr>
              <w:t xml:space="preserve"> tzv. „střelby z brokovnice“, kdy je uvedena v činnost celá řada programů s tím, že </w:t>
            </w:r>
            <w:r w:rsidR="00885E75">
              <w:rPr>
                <w:rFonts w:ascii="Arial" w:hAnsi="Arial" w:cs="Arial"/>
                <w:color w:val="000000" w:themeColor="text1"/>
                <w:sz w:val="22"/>
                <w:szCs w:val="22"/>
              </w:rPr>
              <w:t xml:space="preserve">se </w:t>
            </w:r>
            <w:r w:rsidR="00910CF0">
              <w:rPr>
                <w:rFonts w:ascii="Arial" w:hAnsi="Arial" w:cs="Arial"/>
                <w:color w:val="000000" w:themeColor="text1"/>
                <w:sz w:val="22"/>
                <w:szCs w:val="22"/>
              </w:rPr>
              <w:t xml:space="preserve">něco snad podaří zasáhnout, je mnohem méně účinný, než přesně zacílená střela „šitá na míru“. </w:t>
            </w:r>
          </w:p>
          <w:p w:rsidR="00910CF0" w:rsidRDefault="00910CF0" w:rsidP="00910CF0">
            <w:pPr>
              <w:spacing w:before="120" w:after="120"/>
              <w:jc w:val="both"/>
              <w:rPr>
                <w:rFonts w:ascii="Arial" w:hAnsi="Arial" w:cs="Arial"/>
                <w:color w:val="000000" w:themeColor="text1"/>
                <w:sz w:val="22"/>
                <w:szCs w:val="22"/>
              </w:rPr>
            </w:pPr>
            <w:r>
              <w:rPr>
                <w:rFonts w:ascii="Arial" w:hAnsi="Arial" w:cs="Arial"/>
                <w:color w:val="000000" w:themeColor="text1"/>
                <w:sz w:val="22"/>
                <w:szCs w:val="22"/>
              </w:rPr>
              <w:t>Z</w:t>
            </w:r>
            <w:r w:rsidR="00885E75">
              <w:rPr>
                <w:rFonts w:ascii="Arial" w:hAnsi="Arial" w:cs="Arial"/>
                <w:color w:val="000000" w:themeColor="text1"/>
                <w:sz w:val="22"/>
                <w:szCs w:val="22"/>
              </w:rPr>
              <w:t> těchto důvodů j</w:t>
            </w:r>
            <w:r>
              <w:rPr>
                <w:rFonts w:ascii="Arial" w:hAnsi="Arial" w:cs="Arial"/>
                <w:color w:val="000000" w:themeColor="text1"/>
                <w:sz w:val="22"/>
                <w:szCs w:val="22"/>
              </w:rPr>
              <w:t xml:space="preserve">e </w:t>
            </w:r>
            <w:r w:rsidR="00885E75">
              <w:rPr>
                <w:rFonts w:ascii="Arial" w:hAnsi="Arial" w:cs="Arial"/>
                <w:color w:val="000000" w:themeColor="text1"/>
                <w:sz w:val="22"/>
                <w:szCs w:val="22"/>
              </w:rPr>
              <w:t xml:space="preserve">žádoucí </w:t>
            </w:r>
            <w:r>
              <w:rPr>
                <w:rFonts w:ascii="Arial" w:hAnsi="Arial" w:cs="Arial"/>
                <w:color w:val="000000" w:themeColor="text1"/>
                <w:sz w:val="22"/>
                <w:szCs w:val="22"/>
              </w:rPr>
              <w:t xml:space="preserve">vytvářet </w:t>
            </w:r>
            <w:r w:rsidR="00885E75">
              <w:rPr>
                <w:rFonts w:ascii="Arial" w:hAnsi="Arial" w:cs="Arial"/>
                <w:color w:val="000000" w:themeColor="text1"/>
                <w:sz w:val="22"/>
                <w:szCs w:val="22"/>
              </w:rPr>
              <w:t xml:space="preserve">takové </w:t>
            </w:r>
            <w:r>
              <w:rPr>
                <w:rFonts w:ascii="Arial" w:hAnsi="Arial" w:cs="Arial"/>
                <w:color w:val="000000" w:themeColor="text1"/>
                <w:sz w:val="22"/>
                <w:szCs w:val="22"/>
              </w:rPr>
              <w:t xml:space="preserve">koordinační mechanismy, které budou schopny nejen monitorovat vývoj bezpečnostní situace na území kraje, ale </w:t>
            </w:r>
            <w:r w:rsidR="00885E75">
              <w:rPr>
                <w:rFonts w:ascii="Arial" w:hAnsi="Arial" w:cs="Arial"/>
                <w:color w:val="000000" w:themeColor="text1"/>
                <w:sz w:val="22"/>
                <w:szCs w:val="22"/>
              </w:rPr>
              <w:t xml:space="preserve">zejména </w:t>
            </w:r>
            <w:r w:rsidR="00786785">
              <w:rPr>
                <w:rFonts w:ascii="Arial" w:hAnsi="Arial" w:cs="Arial"/>
                <w:color w:val="000000" w:themeColor="text1"/>
                <w:sz w:val="22"/>
                <w:szCs w:val="22"/>
              </w:rPr>
              <w:t>vytvářet vhodné prostředí pro realizací dílčích preventi</w:t>
            </w:r>
            <w:r w:rsidR="00885E75">
              <w:rPr>
                <w:rFonts w:ascii="Arial" w:hAnsi="Arial" w:cs="Arial"/>
                <w:color w:val="000000" w:themeColor="text1"/>
                <w:sz w:val="22"/>
                <w:szCs w:val="22"/>
              </w:rPr>
              <w:t>vních programů</w:t>
            </w:r>
            <w:r w:rsidR="00786785">
              <w:rPr>
                <w:rFonts w:ascii="Arial" w:hAnsi="Arial" w:cs="Arial"/>
                <w:color w:val="000000" w:themeColor="text1"/>
                <w:sz w:val="22"/>
                <w:szCs w:val="22"/>
              </w:rPr>
              <w:t xml:space="preserve"> a koordinovat</w:t>
            </w:r>
            <w:r w:rsidR="00885E75">
              <w:rPr>
                <w:rFonts w:ascii="Arial" w:hAnsi="Arial" w:cs="Arial"/>
                <w:color w:val="000000" w:themeColor="text1"/>
                <w:sz w:val="22"/>
                <w:szCs w:val="22"/>
              </w:rPr>
              <w:t xml:space="preserve"> jejich </w:t>
            </w:r>
            <w:r w:rsidR="00786785">
              <w:rPr>
                <w:rFonts w:ascii="Arial" w:hAnsi="Arial" w:cs="Arial"/>
                <w:color w:val="000000" w:themeColor="text1"/>
                <w:sz w:val="22"/>
                <w:szCs w:val="22"/>
              </w:rPr>
              <w:t xml:space="preserve">činnost </w:t>
            </w:r>
            <w:r w:rsidR="00885E75">
              <w:rPr>
                <w:rFonts w:ascii="Arial" w:hAnsi="Arial" w:cs="Arial"/>
                <w:color w:val="000000" w:themeColor="text1"/>
                <w:sz w:val="22"/>
                <w:szCs w:val="22"/>
              </w:rPr>
              <w:t>na území O</w:t>
            </w:r>
            <w:r w:rsidR="000C2E8C">
              <w:rPr>
                <w:rFonts w:ascii="Arial" w:hAnsi="Arial" w:cs="Arial"/>
                <w:color w:val="000000" w:themeColor="text1"/>
                <w:sz w:val="22"/>
                <w:szCs w:val="22"/>
              </w:rPr>
              <w:t>lomouckého kraje.</w:t>
            </w:r>
          </w:p>
          <w:p w:rsidR="00D112CE" w:rsidRPr="00D112CE" w:rsidRDefault="000C2E8C" w:rsidP="00D112CE">
            <w:pPr>
              <w:spacing w:before="120" w:after="120"/>
              <w:jc w:val="both"/>
              <w:rPr>
                <w:rFonts w:ascii="Arial" w:hAnsi="Arial" w:cs="Arial"/>
                <w:color w:val="000000" w:themeColor="text1"/>
                <w:sz w:val="22"/>
                <w:szCs w:val="22"/>
              </w:rPr>
            </w:pPr>
            <w:r>
              <w:rPr>
                <w:rFonts w:ascii="Arial" w:hAnsi="Arial" w:cs="Arial"/>
                <w:color w:val="000000" w:themeColor="text1"/>
                <w:sz w:val="22"/>
                <w:szCs w:val="22"/>
              </w:rPr>
              <w:t>Vytvoření řídícího orgánu, který se specializuje na problematiku prevence kriminality, zohledňuje situaci na území kraje a určuje priority pro aktuální obdob</w:t>
            </w:r>
            <w:r w:rsidR="00D112CE">
              <w:rPr>
                <w:rFonts w:ascii="Arial" w:hAnsi="Arial" w:cs="Arial"/>
                <w:color w:val="000000" w:themeColor="text1"/>
                <w:sz w:val="22"/>
                <w:szCs w:val="22"/>
              </w:rPr>
              <w:t xml:space="preserve">í, se jeví jako nejoptimálnější způsob, jak docílit koordinace systému prevence na území Olomouckého kraje. </w:t>
            </w:r>
          </w:p>
        </w:tc>
      </w:tr>
    </w:tbl>
    <w:p w:rsidR="0099255F" w:rsidRDefault="0099255F" w:rsidP="00154EF7">
      <w:pPr>
        <w:spacing w:before="120" w:after="288"/>
        <w:ind w:left="703" w:hanging="703"/>
        <w:jc w:val="both"/>
        <w:rPr>
          <w:rFonts w:ascii="Arial" w:hAnsi="Arial" w:cs="Arial"/>
          <w:b/>
          <w:color w:val="000000" w:themeColor="text1"/>
        </w:rPr>
      </w:pPr>
    </w:p>
    <w:tbl>
      <w:tblPr>
        <w:tblStyle w:val="Mkatabulky"/>
        <w:tblW w:w="9605" w:type="dxa"/>
        <w:tblLook w:val="04A0" w:firstRow="1" w:lastRow="0" w:firstColumn="1" w:lastColumn="0" w:noHBand="0" w:noVBand="1"/>
      </w:tblPr>
      <w:tblGrid>
        <w:gridCol w:w="959"/>
        <w:gridCol w:w="8646"/>
      </w:tblGrid>
      <w:tr w:rsidR="0099255F" w:rsidRPr="0099255F" w:rsidTr="007F6E50">
        <w:tc>
          <w:tcPr>
            <w:tcW w:w="959" w:type="dxa"/>
            <w:shd w:val="clear" w:color="auto" w:fill="244061" w:themeFill="accent1" w:themeFillShade="80"/>
            <w:vAlign w:val="center"/>
          </w:tcPr>
          <w:p w:rsidR="0099255F" w:rsidRPr="0099255F" w:rsidRDefault="0099255F" w:rsidP="00FB3905">
            <w:pPr>
              <w:spacing w:before="120" w:after="120"/>
              <w:jc w:val="center"/>
              <w:rPr>
                <w:rFonts w:ascii="Arial" w:hAnsi="Arial" w:cs="Arial"/>
                <w:b/>
                <w:sz w:val="22"/>
                <w:szCs w:val="22"/>
              </w:rPr>
            </w:pPr>
            <w:r w:rsidRPr="0099255F">
              <w:rPr>
                <w:rFonts w:ascii="Arial" w:hAnsi="Arial" w:cs="Arial"/>
                <w:b/>
                <w:sz w:val="22"/>
                <w:szCs w:val="22"/>
              </w:rPr>
              <w:t xml:space="preserve">Cíl </w:t>
            </w:r>
            <w:r>
              <w:rPr>
                <w:rFonts w:ascii="Arial" w:hAnsi="Arial" w:cs="Arial"/>
                <w:b/>
                <w:sz w:val="22"/>
                <w:szCs w:val="22"/>
              </w:rPr>
              <w:t>2</w:t>
            </w:r>
          </w:p>
        </w:tc>
        <w:tc>
          <w:tcPr>
            <w:tcW w:w="8646" w:type="dxa"/>
            <w:shd w:val="clear" w:color="auto" w:fill="244061" w:themeFill="accent1" w:themeFillShade="80"/>
          </w:tcPr>
          <w:p w:rsidR="0099255F" w:rsidRPr="0099255F" w:rsidRDefault="007F6E50" w:rsidP="00534A6D">
            <w:pPr>
              <w:spacing w:before="240" w:after="240"/>
              <w:jc w:val="both"/>
              <w:rPr>
                <w:rFonts w:ascii="Arial" w:hAnsi="Arial" w:cs="Arial"/>
                <w:b/>
                <w:color w:val="000000" w:themeColor="text1"/>
                <w:sz w:val="22"/>
                <w:szCs w:val="22"/>
              </w:rPr>
            </w:pPr>
            <w:r>
              <w:rPr>
                <w:rFonts w:ascii="Arial" w:hAnsi="Arial" w:cs="Arial"/>
                <w:b/>
                <w:color w:val="FFFFFF" w:themeColor="background1"/>
                <w:sz w:val="22"/>
                <w:szCs w:val="22"/>
              </w:rPr>
              <w:t>SPOLEČENSTVÍ</w:t>
            </w:r>
          </w:p>
        </w:tc>
      </w:tr>
      <w:tr w:rsidR="0099255F" w:rsidRPr="0099255F" w:rsidTr="00E3265B">
        <w:tc>
          <w:tcPr>
            <w:tcW w:w="959" w:type="dxa"/>
            <w:tcBorders>
              <w:bottom w:val="single" w:sz="4" w:space="0" w:color="auto"/>
            </w:tcBorders>
            <w:vAlign w:val="center"/>
          </w:tcPr>
          <w:p w:rsidR="0099255F" w:rsidRPr="0099255F" w:rsidRDefault="0099255F" w:rsidP="00FB3905">
            <w:pPr>
              <w:spacing w:before="120" w:after="120"/>
              <w:jc w:val="center"/>
              <w:rPr>
                <w:rFonts w:ascii="Arial" w:hAnsi="Arial" w:cs="Arial"/>
                <w:b/>
                <w:sz w:val="22"/>
                <w:szCs w:val="22"/>
              </w:rPr>
            </w:pPr>
          </w:p>
        </w:tc>
        <w:tc>
          <w:tcPr>
            <w:tcW w:w="8646" w:type="dxa"/>
            <w:tcBorders>
              <w:bottom w:val="single" w:sz="4" w:space="0" w:color="auto"/>
            </w:tcBorders>
          </w:tcPr>
          <w:p w:rsidR="0099255F" w:rsidRPr="00534A6D" w:rsidRDefault="0099255F" w:rsidP="00FB3905">
            <w:pPr>
              <w:spacing w:before="120" w:after="120"/>
              <w:jc w:val="both"/>
              <w:rPr>
                <w:rFonts w:ascii="Arial" w:hAnsi="Arial" w:cs="Arial"/>
                <w:color w:val="000000" w:themeColor="text1"/>
                <w:sz w:val="22"/>
                <w:szCs w:val="22"/>
                <w:u w:val="single"/>
              </w:rPr>
            </w:pPr>
            <w:r w:rsidRPr="00534A6D">
              <w:rPr>
                <w:rFonts w:ascii="Arial" w:hAnsi="Arial" w:cs="Arial"/>
                <w:color w:val="000000" w:themeColor="text1"/>
                <w:sz w:val="22"/>
                <w:szCs w:val="22"/>
                <w:u w:val="single"/>
              </w:rPr>
              <w:t>Stručný popis cíle a jeho zdůvodnění:</w:t>
            </w:r>
          </w:p>
          <w:p w:rsidR="009D51C8" w:rsidRDefault="006B61C6" w:rsidP="00FB3905">
            <w:pPr>
              <w:spacing w:before="120" w:after="120"/>
              <w:jc w:val="both"/>
              <w:rPr>
                <w:rFonts w:ascii="Arial" w:hAnsi="Arial" w:cs="Arial"/>
                <w:color w:val="000000" w:themeColor="text1"/>
                <w:sz w:val="22"/>
                <w:szCs w:val="22"/>
              </w:rPr>
            </w:pPr>
            <w:r>
              <w:rPr>
                <w:rFonts w:ascii="Arial" w:hAnsi="Arial" w:cs="Arial"/>
                <w:color w:val="000000" w:themeColor="text1"/>
                <w:sz w:val="22"/>
                <w:szCs w:val="22"/>
              </w:rPr>
              <w:t xml:space="preserve">Jak </w:t>
            </w:r>
            <w:r w:rsidR="00DB3A7B">
              <w:rPr>
                <w:rFonts w:ascii="Arial" w:hAnsi="Arial" w:cs="Arial"/>
                <w:color w:val="000000" w:themeColor="text1"/>
                <w:sz w:val="22"/>
                <w:szCs w:val="22"/>
              </w:rPr>
              <w:t xml:space="preserve">odhalila SWOT analýza, jednou ze </w:t>
            </w:r>
            <w:r w:rsidR="00E418C3">
              <w:rPr>
                <w:rFonts w:ascii="Arial" w:hAnsi="Arial" w:cs="Arial"/>
                <w:color w:val="000000" w:themeColor="text1"/>
                <w:sz w:val="22"/>
                <w:szCs w:val="22"/>
              </w:rPr>
              <w:t xml:space="preserve">slabin prevence kriminality </w:t>
            </w:r>
            <w:r w:rsidR="00DB3A7B">
              <w:rPr>
                <w:rFonts w:ascii="Arial" w:hAnsi="Arial" w:cs="Arial"/>
                <w:color w:val="000000" w:themeColor="text1"/>
                <w:sz w:val="22"/>
                <w:szCs w:val="22"/>
              </w:rPr>
              <w:t xml:space="preserve">je </w:t>
            </w:r>
            <w:r>
              <w:rPr>
                <w:rFonts w:ascii="Arial" w:hAnsi="Arial" w:cs="Arial"/>
                <w:color w:val="000000" w:themeColor="text1"/>
                <w:sz w:val="22"/>
                <w:szCs w:val="22"/>
              </w:rPr>
              <w:t>ne</w:t>
            </w:r>
            <w:r w:rsidR="00DB3A7B">
              <w:rPr>
                <w:rFonts w:ascii="Arial" w:hAnsi="Arial" w:cs="Arial"/>
                <w:color w:val="000000" w:themeColor="text1"/>
                <w:sz w:val="22"/>
                <w:szCs w:val="22"/>
              </w:rPr>
              <w:t>dostatečná vzájemná spolupráce</w:t>
            </w:r>
            <w:r>
              <w:rPr>
                <w:rFonts w:ascii="Arial" w:hAnsi="Arial" w:cs="Arial"/>
                <w:color w:val="000000" w:themeColor="text1"/>
                <w:sz w:val="22"/>
                <w:szCs w:val="22"/>
              </w:rPr>
              <w:t xml:space="preserve"> jednotlivých aktérů, která může v konečném důsledku vést až </w:t>
            </w:r>
            <w:r w:rsidR="009D51C8">
              <w:rPr>
                <w:rFonts w:ascii="Arial" w:hAnsi="Arial" w:cs="Arial"/>
                <w:color w:val="000000" w:themeColor="text1"/>
                <w:sz w:val="22"/>
                <w:szCs w:val="22"/>
              </w:rPr>
              <w:t xml:space="preserve">k </w:t>
            </w:r>
            <w:r w:rsidR="00E418C3">
              <w:rPr>
                <w:rFonts w:ascii="Arial" w:hAnsi="Arial" w:cs="Arial"/>
                <w:color w:val="000000" w:themeColor="text1"/>
                <w:sz w:val="22"/>
                <w:szCs w:val="22"/>
              </w:rPr>
              <w:lastRenderedPageBreak/>
              <w:t xml:space="preserve">celkovému </w:t>
            </w:r>
            <w:r>
              <w:rPr>
                <w:rFonts w:ascii="Arial" w:hAnsi="Arial" w:cs="Arial"/>
                <w:color w:val="000000" w:themeColor="text1"/>
                <w:sz w:val="22"/>
                <w:szCs w:val="22"/>
              </w:rPr>
              <w:t>nezájmu</w:t>
            </w:r>
            <w:r w:rsidR="005375A4">
              <w:rPr>
                <w:rFonts w:ascii="Arial" w:hAnsi="Arial" w:cs="Arial"/>
                <w:color w:val="000000" w:themeColor="text1"/>
                <w:sz w:val="22"/>
                <w:szCs w:val="22"/>
              </w:rPr>
              <w:t>,</w:t>
            </w:r>
            <w:r w:rsidR="00E418C3">
              <w:rPr>
                <w:rFonts w:ascii="Arial" w:hAnsi="Arial" w:cs="Arial"/>
                <w:color w:val="000000" w:themeColor="text1"/>
                <w:sz w:val="22"/>
                <w:szCs w:val="22"/>
              </w:rPr>
              <w:t xml:space="preserve"> odmítnutí</w:t>
            </w:r>
            <w:r w:rsidR="005375A4">
              <w:rPr>
                <w:rFonts w:ascii="Arial" w:hAnsi="Arial" w:cs="Arial"/>
                <w:color w:val="000000" w:themeColor="text1"/>
                <w:sz w:val="22"/>
                <w:szCs w:val="22"/>
              </w:rPr>
              <w:t xml:space="preserve">, či </w:t>
            </w:r>
            <w:r>
              <w:rPr>
                <w:rFonts w:ascii="Arial" w:hAnsi="Arial" w:cs="Arial"/>
                <w:color w:val="000000" w:themeColor="text1"/>
                <w:sz w:val="22"/>
                <w:szCs w:val="22"/>
              </w:rPr>
              <w:t>nepochopení p</w:t>
            </w:r>
            <w:r w:rsidR="005375A4">
              <w:rPr>
                <w:rFonts w:ascii="Arial" w:hAnsi="Arial" w:cs="Arial"/>
                <w:color w:val="000000" w:themeColor="text1"/>
                <w:sz w:val="22"/>
                <w:szCs w:val="22"/>
              </w:rPr>
              <w:t>rincipu preventivních činností.</w:t>
            </w:r>
            <w:r w:rsidR="009D51C8">
              <w:rPr>
                <w:rFonts w:ascii="Arial" w:hAnsi="Arial" w:cs="Arial"/>
                <w:color w:val="000000" w:themeColor="text1"/>
                <w:sz w:val="22"/>
                <w:szCs w:val="22"/>
              </w:rPr>
              <w:t xml:space="preserve"> </w:t>
            </w:r>
          </w:p>
          <w:p w:rsidR="0099255F" w:rsidRDefault="00E13750" w:rsidP="004A514C">
            <w:pPr>
              <w:spacing w:before="120" w:after="120"/>
              <w:jc w:val="both"/>
              <w:rPr>
                <w:rFonts w:ascii="Arial" w:hAnsi="Arial" w:cs="Arial"/>
                <w:color w:val="000000" w:themeColor="text1"/>
                <w:sz w:val="22"/>
                <w:szCs w:val="22"/>
              </w:rPr>
            </w:pPr>
            <w:r>
              <w:rPr>
                <w:rFonts w:ascii="Arial" w:hAnsi="Arial" w:cs="Arial"/>
                <w:color w:val="000000" w:themeColor="text1"/>
                <w:sz w:val="22"/>
                <w:szCs w:val="22"/>
              </w:rPr>
              <w:t>Tyto nedostatky lze zmírnit posilováním vzájemné spolupráce, sdílením a šířením zkušeností i znalostmi nejlepší praxe v oblasti prevence kriminality, a to vytvářením jednotného společenství (komunity), jehož p</w:t>
            </w:r>
            <w:r w:rsidR="00FA1B9B">
              <w:rPr>
                <w:rFonts w:ascii="Arial" w:hAnsi="Arial" w:cs="Arial"/>
                <w:color w:val="000000" w:themeColor="text1"/>
                <w:sz w:val="22"/>
                <w:szCs w:val="22"/>
              </w:rPr>
              <w:t>rincipem je sdílení společných zájmů</w:t>
            </w:r>
            <w:r>
              <w:rPr>
                <w:rFonts w:ascii="Arial" w:hAnsi="Arial" w:cs="Arial"/>
                <w:color w:val="000000" w:themeColor="text1"/>
                <w:sz w:val="22"/>
                <w:szCs w:val="22"/>
              </w:rPr>
              <w:t xml:space="preserve"> a</w:t>
            </w:r>
            <w:r w:rsidR="00FA1B9B">
              <w:rPr>
                <w:rFonts w:ascii="Arial" w:hAnsi="Arial" w:cs="Arial"/>
                <w:color w:val="000000" w:themeColor="text1"/>
                <w:sz w:val="22"/>
                <w:szCs w:val="22"/>
              </w:rPr>
              <w:t xml:space="preserve"> sdílení vzájemné interakce</w:t>
            </w:r>
            <w:r>
              <w:rPr>
                <w:rFonts w:ascii="Arial" w:hAnsi="Arial" w:cs="Arial"/>
                <w:color w:val="000000" w:themeColor="text1"/>
                <w:sz w:val="22"/>
                <w:szCs w:val="22"/>
              </w:rPr>
              <w:t xml:space="preserve"> formou neformálního setkávání.</w:t>
            </w:r>
          </w:p>
          <w:p w:rsidR="00D973B3" w:rsidRDefault="0026749F" w:rsidP="00111640">
            <w:pPr>
              <w:spacing w:before="120" w:after="120"/>
              <w:jc w:val="both"/>
              <w:rPr>
                <w:rFonts w:ascii="Arial" w:hAnsi="Arial" w:cs="Arial"/>
                <w:color w:val="000000" w:themeColor="text1"/>
                <w:sz w:val="22"/>
                <w:szCs w:val="22"/>
              </w:rPr>
            </w:pPr>
            <w:r>
              <w:rPr>
                <w:rFonts w:ascii="Arial" w:hAnsi="Arial" w:cs="Arial"/>
                <w:color w:val="000000" w:themeColor="text1"/>
                <w:sz w:val="22"/>
                <w:szCs w:val="22"/>
              </w:rPr>
              <w:t>V kontextu této Strategie je možné p</w:t>
            </w:r>
            <w:r w:rsidR="00D973B3">
              <w:rPr>
                <w:rFonts w:ascii="Arial" w:hAnsi="Arial" w:cs="Arial"/>
                <w:color w:val="000000" w:themeColor="text1"/>
                <w:sz w:val="22"/>
                <w:szCs w:val="22"/>
              </w:rPr>
              <w:t>od pojmem společenství chápat skupinu osob</w:t>
            </w:r>
            <w:r w:rsidR="00111640">
              <w:rPr>
                <w:rFonts w:ascii="Arial" w:hAnsi="Arial" w:cs="Arial"/>
                <w:color w:val="000000" w:themeColor="text1"/>
                <w:sz w:val="22"/>
                <w:szCs w:val="22"/>
              </w:rPr>
              <w:t xml:space="preserve"> (odborníků)</w:t>
            </w:r>
            <w:r w:rsidR="00D973B3">
              <w:rPr>
                <w:rFonts w:ascii="Arial" w:hAnsi="Arial" w:cs="Arial"/>
                <w:color w:val="000000" w:themeColor="text1"/>
                <w:sz w:val="22"/>
                <w:szCs w:val="22"/>
              </w:rPr>
              <w:t>, kter</w:t>
            </w:r>
            <w:r w:rsidR="00111640">
              <w:rPr>
                <w:rFonts w:ascii="Arial" w:hAnsi="Arial" w:cs="Arial"/>
                <w:color w:val="000000" w:themeColor="text1"/>
                <w:sz w:val="22"/>
                <w:szCs w:val="22"/>
              </w:rPr>
              <w:t>á je složena ze zástupců obecních či městských úřadů (manažerů prevence kriminality), ze zástupců Policie ČR, obecní/městské policie a vybraných nestátních neziskových organizací.</w:t>
            </w:r>
          </w:p>
          <w:p w:rsidR="00111640" w:rsidRPr="004A514C" w:rsidRDefault="00BC7219" w:rsidP="00E3265B">
            <w:pPr>
              <w:spacing w:before="120" w:after="120"/>
              <w:jc w:val="both"/>
              <w:rPr>
                <w:rFonts w:ascii="Arial" w:hAnsi="Arial" w:cs="Arial"/>
                <w:color w:val="000000" w:themeColor="text1"/>
                <w:sz w:val="22"/>
                <w:szCs w:val="22"/>
              </w:rPr>
            </w:pPr>
            <w:r>
              <w:rPr>
                <w:rFonts w:ascii="Arial" w:hAnsi="Arial" w:cs="Arial"/>
                <w:color w:val="000000" w:themeColor="text1"/>
                <w:sz w:val="22"/>
                <w:szCs w:val="22"/>
              </w:rPr>
              <w:t>Nejenže se členové takového společenství</w:t>
            </w:r>
            <w:r w:rsidR="00EA0474">
              <w:rPr>
                <w:rFonts w:ascii="Arial" w:hAnsi="Arial" w:cs="Arial"/>
                <w:color w:val="000000" w:themeColor="text1"/>
                <w:sz w:val="22"/>
                <w:szCs w:val="22"/>
              </w:rPr>
              <w:t xml:space="preserve"> znají a vědí </w:t>
            </w:r>
            <w:r>
              <w:rPr>
                <w:rFonts w:ascii="Arial" w:hAnsi="Arial" w:cs="Arial"/>
                <w:color w:val="000000" w:themeColor="text1"/>
                <w:sz w:val="22"/>
                <w:szCs w:val="22"/>
              </w:rPr>
              <w:t>o sobě</w:t>
            </w:r>
            <w:r w:rsidR="00EA0474">
              <w:rPr>
                <w:rFonts w:ascii="Arial" w:hAnsi="Arial" w:cs="Arial"/>
                <w:color w:val="000000" w:themeColor="text1"/>
                <w:sz w:val="22"/>
                <w:szCs w:val="22"/>
              </w:rPr>
              <w:t>,</w:t>
            </w:r>
            <w:r>
              <w:rPr>
                <w:rFonts w:ascii="Arial" w:hAnsi="Arial" w:cs="Arial"/>
                <w:color w:val="000000" w:themeColor="text1"/>
                <w:sz w:val="22"/>
                <w:szCs w:val="22"/>
              </w:rPr>
              <w:t xml:space="preserve"> ale jsou schopni spolu aktivně spolupracovat, před</w:t>
            </w:r>
            <w:r w:rsidR="00E3265B">
              <w:rPr>
                <w:rFonts w:ascii="Arial" w:hAnsi="Arial" w:cs="Arial"/>
                <w:color w:val="000000" w:themeColor="text1"/>
                <w:sz w:val="22"/>
                <w:szCs w:val="22"/>
              </w:rPr>
              <w:t xml:space="preserve">ávat si informace, zkušenosti </w:t>
            </w:r>
            <w:r>
              <w:rPr>
                <w:rFonts w:ascii="Arial" w:hAnsi="Arial" w:cs="Arial"/>
                <w:color w:val="000000" w:themeColor="text1"/>
                <w:sz w:val="22"/>
                <w:szCs w:val="22"/>
              </w:rPr>
              <w:t xml:space="preserve">a společně směřovat k jednomu cíli, kterým je zvyšování bezpečí občanů kraje. </w:t>
            </w:r>
          </w:p>
        </w:tc>
      </w:tr>
      <w:tr w:rsidR="00E3265B" w:rsidRPr="0099255F" w:rsidTr="00E3265B">
        <w:tc>
          <w:tcPr>
            <w:tcW w:w="959" w:type="dxa"/>
            <w:tcBorders>
              <w:top w:val="single" w:sz="4" w:space="0" w:color="auto"/>
              <w:left w:val="nil"/>
              <w:bottom w:val="nil"/>
              <w:right w:val="nil"/>
            </w:tcBorders>
            <w:vAlign w:val="center"/>
          </w:tcPr>
          <w:p w:rsidR="00E3265B" w:rsidRPr="0099255F" w:rsidRDefault="00E3265B" w:rsidP="00E3265B">
            <w:pPr>
              <w:spacing w:before="240" w:after="240"/>
              <w:jc w:val="center"/>
              <w:rPr>
                <w:rFonts w:ascii="Arial" w:hAnsi="Arial" w:cs="Arial"/>
                <w:b/>
                <w:sz w:val="22"/>
                <w:szCs w:val="22"/>
              </w:rPr>
            </w:pPr>
          </w:p>
        </w:tc>
        <w:tc>
          <w:tcPr>
            <w:tcW w:w="8646" w:type="dxa"/>
            <w:tcBorders>
              <w:top w:val="single" w:sz="4" w:space="0" w:color="auto"/>
              <w:left w:val="nil"/>
              <w:bottom w:val="nil"/>
              <w:right w:val="nil"/>
            </w:tcBorders>
          </w:tcPr>
          <w:p w:rsidR="00E3265B" w:rsidRPr="00534A6D" w:rsidRDefault="00E3265B" w:rsidP="00FB3905">
            <w:pPr>
              <w:spacing w:before="120" w:after="120"/>
              <w:jc w:val="both"/>
              <w:rPr>
                <w:rFonts w:ascii="Arial" w:hAnsi="Arial" w:cs="Arial"/>
                <w:color w:val="000000" w:themeColor="text1"/>
                <w:sz w:val="22"/>
                <w:szCs w:val="22"/>
                <w:u w:val="single"/>
              </w:rPr>
            </w:pPr>
          </w:p>
        </w:tc>
      </w:tr>
      <w:tr w:rsidR="003B4DEC" w:rsidRPr="003B4DEC" w:rsidTr="00E3265B">
        <w:tc>
          <w:tcPr>
            <w:tcW w:w="959" w:type="dxa"/>
            <w:tcBorders>
              <w:top w:val="nil"/>
            </w:tcBorders>
            <w:shd w:val="clear" w:color="auto" w:fill="244061" w:themeFill="accent1" w:themeFillShade="80"/>
            <w:vAlign w:val="center"/>
          </w:tcPr>
          <w:p w:rsidR="003B4DEC" w:rsidRPr="003B4DEC" w:rsidRDefault="003B4DEC" w:rsidP="00FB3905">
            <w:pPr>
              <w:spacing w:before="120" w:after="120"/>
              <w:jc w:val="center"/>
              <w:rPr>
                <w:rFonts w:ascii="Arial" w:hAnsi="Arial" w:cs="Arial"/>
                <w:b/>
                <w:sz w:val="22"/>
                <w:szCs w:val="22"/>
              </w:rPr>
            </w:pPr>
            <w:r w:rsidRPr="003B4DEC">
              <w:rPr>
                <w:rFonts w:ascii="Arial" w:hAnsi="Arial" w:cs="Arial"/>
                <w:b/>
                <w:sz w:val="22"/>
                <w:szCs w:val="22"/>
              </w:rPr>
              <w:t>Cíl 3</w:t>
            </w:r>
          </w:p>
        </w:tc>
        <w:tc>
          <w:tcPr>
            <w:tcW w:w="8646" w:type="dxa"/>
            <w:tcBorders>
              <w:top w:val="nil"/>
            </w:tcBorders>
            <w:shd w:val="clear" w:color="auto" w:fill="244061" w:themeFill="accent1" w:themeFillShade="80"/>
          </w:tcPr>
          <w:p w:rsidR="003B4DEC" w:rsidRPr="007F6E50" w:rsidRDefault="007F6E50" w:rsidP="00534A6D">
            <w:pPr>
              <w:spacing w:before="240" w:after="240"/>
              <w:ind w:left="34" w:hanging="34"/>
              <w:jc w:val="both"/>
              <w:rPr>
                <w:rFonts w:ascii="Arial" w:hAnsi="Arial" w:cs="Arial"/>
                <w:b/>
                <w:color w:val="FFFFFF" w:themeColor="background1"/>
                <w:sz w:val="22"/>
                <w:szCs w:val="22"/>
              </w:rPr>
            </w:pPr>
            <w:r>
              <w:rPr>
                <w:rFonts w:ascii="Arial" w:hAnsi="Arial" w:cs="Arial"/>
                <w:b/>
                <w:color w:val="FFFFFF" w:themeColor="background1"/>
                <w:sz w:val="22"/>
                <w:szCs w:val="22"/>
              </w:rPr>
              <w:t>INOVACE</w:t>
            </w:r>
          </w:p>
        </w:tc>
      </w:tr>
      <w:tr w:rsidR="003B4DEC" w:rsidRPr="003B4DEC" w:rsidTr="00FB3905">
        <w:tc>
          <w:tcPr>
            <w:tcW w:w="959" w:type="dxa"/>
            <w:vAlign w:val="center"/>
          </w:tcPr>
          <w:p w:rsidR="003B4DEC" w:rsidRPr="003B4DEC" w:rsidRDefault="003B4DEC" w:rsidP="00FB3905">
            <w:pPr>
              <w:spacing w:before="120" w:after="120"/>
              <w:jc w:val="center"/>
              <w:rPr>
                <w:rFonts w:ascii="Arial" w:hAnsi="Arial" w:cs="Arial"/>
                <w:b/>
                <w:sz w:val="22"/>
                <w:szCs w:val="22"/>
              </w:rPr>
            </w:pPr>
          </w:p>
        </w:tc>
        <w:tc>
          <w:tcPr>
            <w:tcW w:w="8646" w:type="dxa"/>
          </w:tcPr>
          <w:p w:rsidR="003B4DEC" w:rsidRPr="00534A6D" w:rsidRDefault="003B4DEC" w:rsidP="00FB3905">
            <w:pPr>
              <w:spacing w:before="120" w:after="120"/>
              <w:jc w:val="both"/>
              <w:rPr>
                <w:rFonts w:ascii="Arial" w:hAnsi="Arial" w:cs="Arial"/>
                <w:color w:val="000000" w:themeColor="text1"/>
                <w:sz w:val="22"/>
                <w:szCs w:val="22"/>
                <w:u w:val="single"/>
              </w:rPr>
            </w:pPr>
            <w:r w:rsidRPr="00534A6D">
              <w:rPr>
                <w:rFonts w:ascii="Arial" w:hAnsi="Arial" w:cs="Arial"/>
                <w:color w:val="000000" w:themeColor="text1"/>
                <w:sz w:val="22"/>
                <w:szCs w:val="22"/>
                <w:u w:val="single"/>
              </w:rPr>
              <w:t>Stručný popis cíle a jeho zdůvodnění:</w:t>
            </w:r>
          </w:p>
          <w:p w:rsidR="00F518E0" w:rsidRDefault="005F6F10" w:rsidP="00F518E0">
            <w:pPr>
              <w:spacing w:before="120" w:after="120"/>
              <w:jc w:val="both"/>
              <w:rPr>
                <w:rFonts w:ascii="Arial" w:hAnsi="Arial" w:cs="Arial"/>
                <w:color w:val="000000" w:themeColor="text1"/>
                <w:sz w:val="22"/>
                <w:szCs w:val="22"/>
              </w:rPr>
            </w:pPr>
            <w:r>
              <w:rPr>
                <w:rFonts w:ascii="Arial" w:hAnsi="Arial" w:cs="Arial"/>
                <w:color w:val="000000" w:themeColor="text1"/>
                <w:sz w:val="22"/>
                <w:szCs w:val="22"/>
              </w:rPr>
              <w:t xml:space="preserve">V současné době je </w:t>
            </w:r>
            <w:r w:rsidR="001B0E7B">
              <w:rPr>
                <w:rFonts w:ascii="Arial" w:hAnsi="Arial" w:cs="Arial"/>
                <w:color w:val="000000" w:themeColor="text1"/>
                <w:sz w:val="22"/>
                <w:szCs w:val="22"/>
              </w:rPr>
              <w:t xml:space="preserve">vnímána </w:t>
            </w:r>
            <w:r>
              <w:rPr>
                <w:rFonts w:ascii="Arial" w:hAnsi="Arial" w:cs="Arial"/>
                <w:color w:val="000000" w:themeColor="text1"/>
                <w:sz w:val="22"/>
                <w:szCs w:val="22"/>
              </w:rPr>
              <w:t>na území Olomouckého kraje v oblasti projektového řízení prevence kriminality určitá stagnace. Dílčí projekty a aktivity ne</w:t>
            </w:r>
            <w:r w:rsidR="001B0E7B">
              <w:rPr>
                <w:rFonts w:ascii="Arial" w:hAnsi="Arial" w:cs="Arial"/>
                <w:color w:val="000000" w:themeColor="text1"/>
                <w:sz w:val="22"/>
                <w:szCs w:val="22"/>
              </w:rPr>
              <w:t xml:space="preserve"> vždy dokáží adekvátně reagovat na nová bezpečnostní rizika a </w:t>
            </w:r>
            <w:r w:rsidR="00400518">
              <w:rPr>
                <w:rFonts w:ascii="Arial" w:hAnsi="Arial" w:cs="Arial"/>
                <w:color w:val="000000" w:themeColor="text1"/>
                <w:sz w:val="22"/>
                <w:szCs w:val="22"/>
              </w:rPr>
              <w:t xml:space="preserve">uplatňovat </w:t>
            </w:r>
            <w:r w:rsidR="001B0E7B">
              <w:rPr>
                <w:rFonts w:ascii="Arial" w:hAnsi="Arial" w:cs="Arial"/>
                <w:color w:val="000000" w:themeColor="text1"/>
                <w:sz w:val="22"/>
                <w:szCs w:val="22"/>
              </w:rPr>
              <w:t xml:space="preserve">nejefektivnější preventivní přístupy a postupy. </w:t>
            </w:r>
          </w:p>
          <w:p w:rsidR="003B4DEC" w:rsidRPr="00B548D9" w:rsidRDefault="00F518E0" w:rsidP="00AE389C">
            <w:pPr>
              <w:spacing w:before="120" w:after="120"/>
              <w:jc w:val="both"/>
              <w:rPr>
                <w:rFonts w:ascii="Arial" w:hAnsi="Arial" w:cs="Arial"/>
                <w:color w:val="000000" w:themeColor="text1"/>
                <w:sz w:val="22"/>
                <w:szCs w:val="22"/>
              </w:rPr>
            </w:pPr>
            <w:r>
              <w:rPr>
                <w:rFonts w:ascii="Arial" w:hAnsi="Arial" w:cs="Arial"/>
                <w:color w:val="000000" w:themeColor="text1"/>
                <w:sz w:val="22"/>
                <w:szCs w:val="22"/>
              </w:rPr>
              <w:t>Smyslem tohoto cíle je zprostředkovávat pracovníkům zabývajících se projektovým řízením prevence kriminality, nové formy, metody a technické novinky, které umožňují realizaci zcela nových preventivních opatření, odpovídajících potřebám a možnostem 21. století.</w:t>
            </w:r>
            <w:r w:rsidR="00B548D9" w:rsidRPr="007F6E50">
              <w:rPr>
                <w:rFonts w:ascii="Arial" w:hAnsi="Arial" w:cs="Arial"/>
                <w:color w:val="FF0000"/>
                <w:sz w:val="22"/>
                <w:szCs w:val="22"/>
              </w:rPr>
              <w:t xml:space="preserve"> </w:t>
            </w:r>
            <w:r w:rsidR="0069150B" w:rsidRPr="0069150B">
              <w:rPr>
                <w:rFonts w:ascii="Arial" w:hAnsi="Arial" w:cs="Arial"/>
                <w:color w:val="000000" w:themeColor="text1"/>
                <w:sz w:val="22"/>
                <w:szCs w:val="22"/>
              </w:rPr>
              <w:t>Dostatečný přehled o vývoji preventivních možností na území České republiky i v zahraničí, může pomoci inovovat stávající způsoby preventivní práce</w:t>
            </w:r>
            <w:r w:rsidR="00AE389C">
              <w:rPr>
                <w:rFonts w:ascii="Arial" w:hAnsi="Arial" w:cs="Arial"/>
                <w:color w:val="000000" w:themeColor="text1"/>
                <w:sz w:val="22"/>
                <w:szCs w:val="22"/>
              </w:rPr>
              <w:t xml:space="preserve">, </w:t>
            </w:r>
            <w:r w:rsidR="0069150B" w:rsidRPr="0069150B">
              <w:rPr>
                <w:rFonts w:ascii="Arial" w:hAnsi="Arial" w:cs="Arial"/>
                <w:color w:val="000000" w:themeColor="text1"/>
                <w:sz w:val="22"/>
                <w:szCs w:val="22"/>
              </w:rPr>
              <w:t>využívat nových oblastí</w:t>
            </w:r>
            <w:r w:rsidR="00AE389C">
              <w:rPr>
                <w:rFonts w:ascii="Arial" w:hAnsi="Arial" w:cs="Arial"/>
                <w:color w:val="000000" w:themeColor="text1"/>
                <w:sz w:val="22"/>
                <w:szCs w:val="22"/>
              </w:rPr>
              <w:t xml:space="preserve"> a námět</w:t>
            </w:r>
            <w:r w:rsidR="00A8204A">
              <w:rPr>
                <w:rFonts w:ascii="Arial" w:hAnsi="Arial" w:cs="Arial"/>
                <w:color w:val="000000" w:themeColor="text1"/>
                <w:sz w:val="22"/>
                <w:szCs w:val="22"/>
              </w:rPr>
              <w:t xml:space="preserve">ů pro rozvoj prevence kriminality na území kraje. </w:t>
            </w:r>
          </w:p>
        </w:tc>
      </w:tr>
    </w:tbl>
    <w:p w:rsidR="00157358" w:rsidRDefault="00157358" w:rsidP="000E335E">
      <w:pPr>
        <w:spacing w:before="240" w:after="240"/>
        <w:jc w:val="both"/>
        <w:rPr>
          <w:rFonts w:ascii="Arial" w:hAnsi="Arial" w:cs="Arial"/>
          <w:b/>
          <w:color w:val="000000" w:themeColor="text1"/>
        </w:rPr>
      </w:pPr>
    </w:p>
    <w:tbl>
      <w:tblPr>
        <w:tblStyle w:val="Mkatabulky"/>
        <w:tblW w:w="9605" w:type="dxa"/>
        <w:tblLook w:val="04A0" w:firstRow="1" w:lastRow="0" w:firstColumn="1" w:lastColumn="0" w:noHBand="0" w:noVBand="1"/>
      </w:tblPr>
      <w:tblGrid>
        <w:gridCol w:w="959"/>
        <w:gridCol w:w="8646"/>
      </w:tblGrid>
      <w:tr w:rsidR="003B4DEC" w:rsidRPr="003B4DEC" w:rsidTr="007F6E50">
        <w:tc>
          <w:tcPr>
            <w:tcW w:w="959" w:type="dxa"/>
            <w:shd w:val="clear" w:color="auto" w:fill="244061" w:themeFill="accent1" w:themeFillShade="80"/>
            <w:vAlign w:val="center"/>
          </w:tcPr>
          <w:p w:rsidR="003B4DEC" w:rsidRPr="003B4DEC" w:rsidRDefault="003B4DEC" w:rsidP="00FB3905">
            <w:pPr>
              <w:spacing w:before="120" w:after="120"/>
              <w:jc w:val="center"/>
              <w:rPr>
                <w:rFonts w:ascii="Arial" w:hAnsi="Arial" w:cs="Arial"/>
                <w:b/>
                <w:sz w:val="22"/>
                <w:szCs w:val="22"/>
              </w:rPr>
            </w:pPr>
            <w:r w:rsidRPr="003B4DEC">
              <w:rPr>
                <w:rFonts w:ascii="Arial" w:hAnsi="Arial" w:cs="Arial"/>
                <w:b/>
                <w:sz w:val="22"/>
                <w:szCs w:val="22"/>
              </w:rPr>
              <w:t>Cíl 4</w:t>
            </w:r>
          </w:p>
        </w:tc>
        <w:tc>
          <w:tcPr>
            <w:tcW w:w="8646" w:type="dxa"/>
            <w:shd w:val="clear" w:color="auto" w:fill="244061" w:themeFill="accent1" w:themeFillShade="80"/>
          </w:tcPr>
          <w:p w:rsidR="003B4DEC" w:rsidRPr="003B4DEC" w:rsidRDefault="007F6E50" w:rsidP="00534A6D">
            <w:pPr>
              <w:spacing w:before="240" w:after="240"/>
              <w:jc w:val="both"/>
              <w:rPr>
                <w:rFonts w:ascii="Arial" w:hAnsi="Arial" w:cs="Arial"/>
                <w:b/>
                <w:color w:val="000000" w:themeColor="text1"/>
                <w:sz w:val="22"/>
                <w:szCs w:val="22"/>
              </w:rPr>
            </w:pPr>
            <w:r>
              <w:rPr>
                <w:rFonts w:ascii="Arial" w:hAnsi="Arial" w:cs="Arial"/>
                <w:b/>
                <w:color w:val="FFFFFF" w:themeColor="background1"/>
                <w:sz w:val="22"/>
                <w:szCs w:val="22"/>
              </w:rPr>
              <w:t>PODPORA</w:t>
            </w:r>
          </w:p>
        </w:tc>
      </w:tr>
      <w:tr w:rsidR="003B4DEC" w:rsidRPr="003B4DEC" w:rsidTr="000E335E">
        <w:tc>
          <w:tcPr>
            <w:tcW w:w="959" w:type="dxa"/>
            <w:tcBorders>
              <w:bottom w:val="single" w:sz="4" w:space="0" w:color="auto"/>
            </w:tcBorders>
            <w:vAlign w:val="center"/>
          </w:tcPr>
          <w:p w:rsidR="003B4DEC" w:rsidRPr="003B4DEC" w:rsidRDefault="003B4DEC" w:rsidP="00FB3905">
            <w:pPr>
              <w:spacing w:before="120" w:after="120"/>
              <w:jc w:val="center"/>
              <w:rPr>
                <w:rFonts w:ascii="Arial" w:hAnsi="Arial" w:cs="Arial"/>
                <w:b/>
                <w:sz w:val="22"/>
                <w:szCs w:val="22"/>
              </w:rPr>
            </w:pPr>
          </w:p>
        </w:tc>
        <w:tc>
          <w:tcPr>
            <w:tcW w:w="8646" w:type="dxa"/>
            <w:tcBorders>
              <w:bottom w:val="single" w:sz="4" w:space="0" w:color="auto"/>
            </w:tcBorders>
          </w:tcPr>
          <w:p w:rsidR="003B4DEC" w:rsidRDefault="003B4DEC" w:rsidP="00FB3905">
            <w:pPr>
              <w:spacing w:before="120" w:after="120"/>
              <w:jc w:val="both"/>
              <w:rPr>
                <w:rFonts w:ascii="Arial" w:hAnsi="Arial" w:cs="Arial"/>
                <w:color w:val="000000" w:themeColor="text1"/>
                <w:sz w:val="22"/>
                <w:szCs w:val="22"/>
                <w:u w:val="single"/>
              </w:rPr>
            </w:pPr>
            <w:r w:rsidRPr="00534A6D">
              <w:rPr>
                <w:rFonts w:ascii="Arial" w:hAnsi="Arial" w:cs="Arial"/>
                <w:color w:val="000000" w:themeColor="text1"/>
                <w:sz w:val="22"/>
                <w:szCs w:val="22"/>
                <w:u w:val="single"/>
              </w:rPr>
              <w:t>Stručný popis cíle a jeho zdůvodnění:</w:t>
            </w:r>
          </w:p>
          <w:p w:rsidR="00283802" w:rsidRDefault="00283802" w:rsidP="00283802">
            <w:pPr>
              <w:spacing w:before="120" w:after="120"/>
              <w:jc w:val="both"/>
              <w:rPr>
                <w:rFonts w:ascii="Arial" w:hAnsi="Arial" w:cs="Arial"/>
                <w:color w:val="000000" w:themeColor="text1"/>
                <w:sz w:val="22"/>
                <w:szCs w:val="22"/>
              </w:rPr>
            </w:pPr>
            <w:r>
              <w:rPr>
                <w:rFonts w:ascii="Arial" w:hAnsi="Arial" w:cs="Arial"/>
                <w:color w:val="000000" w:themeColor="text1"/>
                <w:sz w:val="22"/>
                <w:szCs w:val="22"/>
              </w:rPr>
              <w:t>Schválená vládní Strategie prevence kriminality v České republice na léta 2016 - 2020 umožňuje vyšším územně samosprávným celkům zapojit se do krajské úrovně prevence kriminality, ve které kraje získávají možnost ovlivňovat podobu preventivní politiky na svém území prostřednictvím hodnocení programů prevence kriminality měst a obcí. V souvislosti s uvedenými strategi</w:t>
            </w:r>
            <w:r w:rsidR="006873F8">
              <w:rPr>
                <w:rFonts w:ascii="Arial" w:hAnsi="Arial" w:cs="Arial"/>
                <w:color w:val="000000" w:themeColor="text1"/>
                <w:sz w:val="22"/>
                <w:szCs w:val="22"/>
              </w:rPr>
              <w:t>ckými záměry je vhodné využít této možnosti</w:t>
            </w:r>
            <w:r>
              <w:rPr>
                <w:rFonts w:ascii="Arial" w:hAnsi="Arial" w:cs="Arial"/>
                <w:color w:val="000000" w:themeColor="text1"/>
                <w:sz w:val="22"/>
                <w:szCs w:val="22"/>
              </w:rPr>
              <w:t xml:space="preserve"> a spolupodílet se nejen na koordinaci tohoto dotačního titulu Odboru </w:t>
            </w:r>
            <w:r w:rsidR="006873F8">
              <w:rPr>
                <w:rFonts w:ascii="Arial" w:hAnsi="Arial" w:cs="Arial"/>
                <w:color w:val="000000" w:themeColor="text1"/>
                <w:sz w:val="22"/>
                <w:szCs w:val="22"/>
              </w:rPr>
              <w:t xml:space="preserve">bezpečnostní politiky a </w:t>
            </w:r>
            <w:r>
              <w:rPr>
                <w:rFonts w:ascii="Arial" w:hAnsi="Arial" w:cs="Arial"/>
                <w:color w:val="000000" w:themeColor="text1"/>
                <w:sz w:val="22"/>
                <w:szCs w:val="22"/>
              </w:rPr>
              <w:t>prevence kriminality Ministerstva vnitra</w:t>
            </w:r>
            <w:r w:rsidR="006873F8">
              <w:rPr>
                <w:rFonts w:ascii="Arial" w:hAnsi="Arial" w:cs="Arial"/>
                <w:color w:val="000000" w:themeColor="text1"/>
                <w:sz w:val="22"/>
                <w:szCs w:val="22"/>
              </w:rPr>
              <w:t xml:space="preserve"> ČR</w:t>
            </w:r>
            <w:r>
              <w:rPr>
                <w:rFonts w:ascii="Arial" w:hAnsi="Arial" w:cs="Arial"/>
                <w:color w:val="000000" w:themeColor="text1"/>
                <w:sz w:val="22"/>
                <w:szCs w:val="22"/>
              </w:rPr>
              <w:t>, ale rovněž na přenosu informací mezi obce a aktivně se účastnit administrace dotačního programu. Je žádoucí uplatňovat veškeré kroky s cílem získat dostatečné množství finančních prostředků ze státních zdrojů, které mohou účelně pomoci obcím a městům řešit nejpalčivější problémy a tím posilovat bezpečnostní situaci na území kraje.</w:t>
            </w:r>
          </w:p>
          <w:p w:rsidR="00772D40" w:rsidRDefault="00A761CD" w:rsidP="00772D40">
            <w:pPr>
              <w:spacing w:before="120" w:after="120"/>
              <w:jc w:val="both"/>
              <w:rPr>
                <w:rFonts w:ascii="Arial" w:hAnsi="Arial" w:cs="Arial"/>
                <w:color w:val="000000" w:themeColor="text1"/>
                <w:sz w:val="22"/>
                <w:szCs w:val="22"/>
              </w:rPr>
            </w:pPr>
            <w:r>
              <w:rPr>
                <w:rFonts w:ascii="Arial" w:hAnsi="Arial" w:cs="Arial"/>
                <w:color w:val="000000" w:themeColor="text1"/>
                <w:sz w:val="22"/>
                <w:szCs w:val="22"/>
              </w:rPr>
              <w:t xml:space="preserve">Jak bylo v popisu současného stavu identifikováno, zůstává dlouhodobě v popředí zájmu jednotlivých samospráv zřízení či modernizace městských kamerových dohlížecích systémů (dále jen „MKDS“). Jedná se o taková opatření, která jsou </w:t>
            </w:r>
            <w:r>
              <w:rPr>
                <w:rFonts w:ascii="Arial" w:hAnsi="Arial" w:cs="Arial"/>
                <w:color w:val="000000" w:themeColor="text1"/>
                <w:sz w:val="22"/>
                <w:szCs w:val="22"/>
              </w:rPr>
              <w:lastRenderedPageBreak/>
              <w:t xml:space="preserve">v řešení vybraných problémů, z pohledu zástupců obecních samospráv, považována za rychlá a zejména účinná. Ze zkušeností v naplňování předchozí krajské strategie vyplynulo, že kombinace podpory MKDS </w:t>
            </w:r>
            <w:r w:rsidR="00160006">
              <w:rPr>
                <w:rFonts w:ascii="Arial" w:hAnsi="Arial" w:cs="Arial"/>
                <w:color w:val="000000" w:themeColor="text1"/>
                <w:sz w:val="22"/>
                <w:szCs w:val="22"/>
              </w:rPr>
              <w:t>ze dvou zdrojů s</w:t>
            </w:r>
            <w:r>
              <w:rPr>
                <w:rFonts w:ascii="Arial" w:hAnsi="Arial" w:cs="Arial"/>
                <w:color w:val="000000" w:themeColor="text1"/>
                <w:sz w:val="22"/>
                <w:szCs w:val="22"/>
              </w:rPr>
              <w:t>e jeví jako optimální a odpovídající současnému trendu a nastavení. Města a obce se zřízenou obecní policií, která jsou schopna zajistit nepřetržitý 24 hodinový monitoring MKDS čerpají finanční prostředky ze státního rozpočtu. Ostatní obce čerpají finanční prostředky na činnost MKDS z krajského rozpočtu</w:t>
            </w:r>
            <w:r w:rsidR="00160006">
              <w:rPr>
                <w:rFonts w:ascii="Arial" w:hAnsi="Arial" w:cs="Arial"/>
                <w:color w:val="000000" w:themeColor="text1"/>
                <w:sz w:val="22"/>
                <w:szCs w:val="22"/>
              </w:rPr>
              <w:t>. Důkazem</w:t>
            </w:r>
            <w:r w:rsidR="00557F25">
              <w:rPr>
                <w:rFonts w:ascii="Arial" w:hAnsi="Arial" w:cs="Arial"/>
                <w:color w:val="000000" w:themeColor="text1"/>
                <w:sz w:val="22"/>
                <w:szCs w:val="22"/>
              </w:rPr>
              <w:t xml:space="preserve"> o </w:t>
            </w:r>
            <w:r w:rsidR="00160006">
              <w:rPr>
                <w:rFonts w:ascii="Arial" w:hAnsi="Arial" w:cs="Arial"/>
                <w:color w:val="000000" w:themeColor="text1"/>
                <w:sz w:val="22"/>
                <w:szCs w:val="22"/>
              </w:rPr>
              <w:t xml:space="preserve">zájmu a upřednostňování MKDS </w:t>
            </w:r>
            <w:r w:rsidR="00557F25">
              <w:rPr>
                <w:rFonts w:ascii="Arial" w:hAnsi="Arial" w:cs="Arial"/>
                <w:color w:val="000000" w:themeColor="text1"/>
                <w:sz w:val="22"/>
                <w:szCs w:val="22"/>
              </w:rPr>
              <w:t>ze st</w:t>
            </w:r>
            <w:r w:rsidR="00A709BE">
              <w:rPr>
                <w:rFonts w:ascii="Arial" w:hAnsi="Arial" w:cs="Arial"/>
                <w:color w:val="000000" w:themeColor="text1"/>
                <w:sz w:val="22"/>
                <w:szCs w:val="22"/>
              </w:rPr>
              <w:t>r</w:t>
            </w:r>
            <w:r w:rsidR="00557F25">
              <w:rPr>
                <w:rFonts w:ascii="Arial" w:hAnsi="Arial" w:cs="Arial"/>
                <w:color w:val="000000" w:themeColor="text1"/>
                <w:sz w:val="22"/>
                <w:szCs w:val="22"/>
              </w:rPr>
              <w:t>any obcí</w:t>
            </w:r>
            <w:r w:rsidR="00160006">
              <w:rPr>
                <w:rFonts w:ascii="Arial" w:hAnsi="Arial" w:cs="Arial"/>
                <w:color w:val="000000" w:themeColor="text1"/>
                <w:sz w:val="22"/>
                <w:szCs w:val="22"/>
              </w:rPr>
              <w:t xml:space="preserve"> je skutečnost, že </w:t>
            </w:r>
            <w:r w:rsidR="00557F25">
              <w:rPr>
                <w:rFonts w:ascii="Arial" w:hAnsi="Arial" w:cs="Arial"/>
                <w:color w:val="000000" w:themeColor="text1"/>
                <w:sz w:val="22"/>
                <w:szCs w:val="22"/>
              </w:rPr>
              <w:t xml:space="preserve">byl MKDS </w:t>
            </w:r>
            <w:r w:rsidR="00160006">
              <w:rPr>
                <w:rFonts w:ascii="Arial" w:hAnsi="Arial" w:cs="Arial"/>
                <w:color w:val="000000" w:themeColor="text1"/>
                <w:sz w:val="22"/>
                <w:szCs w:val="22"/>
              </w:rPr>
              <w:t>v</w:t>
            </w:r>
            <w:r>
              <w:rPr>
                <w:rFonts w:ascii="Arial" w:hAnsi="Arial" w:cs="Arial"/>
                <w:color w:val="000000" w:themeColor="text1"/>
                <w:sz w:val="22"/>
                <w:szCs w:val="22"/>
              </w:rPr>
              <w:t xml:space="preserve">e vybraných </w:t>
            </w:r>
            <w:r w:rsidR="005930B8">
              <w:rPr>
                <w:rFonts w:ascii="Arial" w:hAnsi="Arial" w:cs="Arial"/>
                <w:color w:val="000000" w:themeColor="text1"/>
                <w:sz w:val="22"/>
                <w:szCs w:val="22"/>
              </w:rPr>
              <w:t>obcích</w:t>
            </w:r>
            <w:r>
              <w:rPr>
                <w:rFonts w:ascii="Arial" w:hAnsi="Arial" w:cs="Arial"/>
                <w:color w:val="000000" w:themeColor="text1"/>
                <w:sz w:val="22"/>
                <w:szCs w:val="22"/>
              </w:rPr>
              <w:t xml:space="preserve"> (Uničov, Kojetín, Němčice nad Hanou</w:t>
            </w:r>
            <w:r w:rsidR="00A709BE">
              <w:rPr>
                <w:rFonts w:ascii="Arial" w:hAnsi="Arial" w:cs="Arial"/>
                <w:color w:val="000000" w:themeColor="text1"/>
                <w:sz w:val="22"/>
                <w:szCs w:val="22"/>
              </w:rPr>
              <w:t>, Litovel</w:t>
            </w:r>
            <w:r w:rsidR="00F94C1A">
              <w:rPr>
                <w:rFonts w:ascii="Arial" w:hAnsi="Arial" w:cs="Arial"/>
                <w:color w:val="000000" w:themeColor="text1"/>
                <w:sz w:val="22"/>
                <w:szCs w:val="22"/>
              </w:rPr>
              <w:t>, Vidnava, Dub nad Moravou</w:t>
            </w:r>
            <w:r>
              <w:rPr>
                <w:rFonts w:ascii="Arial" w:hAnsi="Arial" w:cs="Arial"/>
                <w:color w:val="000000" w:themeColor="text1"/>
                <w:sz w:val="22"/>
                <w:szCs w:val="22"/>
              </w:rPr>
              <w:t>)</w:t>
            </w:r>
            <w:r w:rsidR="00160006">
              <w:rPr>
                <w:rFonts w:ascii="Arial" w:hAnsi="Arial" w:cs="Arial"/>
                <w:color w:val="000000" w:themeColor="text1"/>
                <w:sz w:val="22"/>
                <w:szCs w:val="22"/>
              </w:rPr>
              <w:t xml:space="preserve"> </w:t>
            </w:r>
            <w:r>
              <w:rPr>
                <w:rFonts w:ascii="Arial" w:hAnsi="Arial" w:cs="Arial"/>
                <w:color w:val="000000" w:themeColor="text1"/>
                <w:sz w:val="22"/>
                <w:szCs w:val="22"/>
              </w:rPr>
              <w:t>vybudov</w:t>
            </w:r>
            <w:r w:rsidR="00160006">
              <w:rPr>
                <w:rFonts w:ascii="Arial" w:hAnsi="Arial" w:cs="Arial"/>
                <w:color w:val="000000" w:themeColor="text1"/>
                <w:sz w:val="22"/>
                <w:szCs w:val="22"/>
              </w:rPr>
              <w:t xml:space="preserve">án </w:t>
            </w:r>
            <w:r w:rsidR="0094466A">
              <w:rPr>
                <w:rFonts w:ascii="Arial" w:hAnsi="Arial" w:cs="Arial"/>
                <w:color w:val="000000" w:themeColor="text1"/>
                <w:sz w:val="22"/>
                <w:szCs w:val="22"/>
              </w:rPr>
              <w:t xml:space="preserve">dokonce </w:t>
            </w:r>
            <w:r w:rsidR="00160006">
              <w:rPr>
                <w:rFonts w:ascii="Arial" w:hAnsi="Arial" w:cs="Arial"/>
                <w:color w:val="000000" w:themeColor="text1"/>
                <w:sz w:val="22"/>
                <w:szCs w:val="22"/>
              </w:rPr>
              <w:t>na vlastní náklady dané obce</w:t>
            </w:r>
            <w:r w:rsidR="00D0465E">
              <w:rPr>
                <w:rFonts w:ascii="Arial" w:hAnsi="Arial" w:cs="Arial"/>
                <w:color w:val="000000" w:themeColor="text1"/>
                <w:sz w:val="22"/>
                <w:szCs w:val="22"/>
              </w:rPr>
              <w:t>.</w:t>
            </w:r>
          </w:p>
          <w:p w:rsidR="003B4DEC" w:rsidRPr="004F0CF7" w:rsidRDefault="0032515D" w:rsidP="00274DE5">
            <w:pPr>
              <w:spacing w:before="120" w:after="120"/>
              <w:jc w:val="both"/>
              <w:rPr>
                <w:rFonts w:ascii="Arial" w:hAnsi="Arial" w:cs="Arial"/>
                <w:color w:val="000000" w:themeColor="text1"/>
                <w:sz w:val="22"/>
                <w:szCs w:val="22"/>
              </w:rPr>
            </w:pPr>
            <w:r>
              <w:rPr>
                <w:rFonts w:ascii="Arial" w:hAnsi="Arial" w:cs="Arial"/>
                <w:color w:val="000000" w:themeColor="text1"/>
                <w:sz w:val="22"/>
                <w:szCs w:val="22"/>
              </w:rPr>
              <w:t xml:space="preserve">Nově je identifikována potřeba nesoustředit podporu kraje nikoli jen do situační prevence, ale rozvíjet preventivní politiku všestranným a komplexním způsobem, tedy s pomocí </w:t>
            </w:r>
            <w:r w:rsidR="00274DE5">
              <w:rPr>
                <w:rFonts w:ascii="Arial" w:hAnsi="Arial" w:cs="Arial"/>
                <w:color w:val="000000" w:themeColor="text1"/>
                <w:sz w:val="22"/>
                <w:szCs w:val="22"/>
              </w:rPr>
              <w:t>specificky zaměřených témat</w:t>
            </w:r>
            <w:r>
              <w:rPr>
                <w:rFonts w:ascii="Arial" w:hAnsi="Arial" w:cs="Arial"/>
                <w:color w:val="000000" w:themeColor="text1"/>
                <w:sz w:val="22"/>
                <w:szCs w:val="22"/>
              </w:rPr>
              <w:t>.</w:t>
            </w:r>
            <w:r w:rsidR="003B3EE3">
              <w:rPr>
                <w:rFonts w:ascii="Arial" w:hAnsi="Arial" w:cs="Arial"/>
                <w:color w:val="000000" w:themeColor="text1"/>
                <w:sz w:val="22"/>
                <w:szCs w:val="22"/>
              </w:rPr>
              <w:t xml:space="preserve"> Z</w:t>
            </w:r>
            <w:r>
              <w:rPr>
                <w:rFonts w:ascii="Arial" w:hAnsi="Arial" w:cs="Arial"/>
                <w:color w:val="000000" w:themeColor="text1"/>
                <w:sz w:val="22"/>
                <w:szCs w:val="22"/>
              </w:rPr>
              <w:t xml:space="preserve"> těchto důvodů a v souladu s výstupy SWOT analýzy je žádoucí podporovat také neinvestiční projekty nestátních neziskových organizací, které jsou zaměřeny na </w:t>
            </w:r>
            <w:r w:rsidR="00274DE5">
              <w:rPr>
                <w:rFonts w:ascii="Arial" w:hAnsi="Arial" w:cs="Arial"/>
                <w:color w:val="000000" w:themeColor="text1"/>
                <w:sz w:val="22"/>
                <w:szCs w:val="22"/>
              </w:rPr>
              <w:t>vyspecifikované rizikové oblasti</w:t>
            </w:r>
            <w:r>
              <w:rPr>
                <w:rFonts w:ascii="Arial" w:hAnsi="Arial" w:cs="Arial"/>
                <w:color w:val="000000" w:themeColor="text1"/>
                <w:sz w:val="22"/>
                <w:szCs w:val="22"/>
              </w:rPr>
              <w:t xml:space="preserve">. </w:t>
            </w:r>
            <w:r w:rsidR="009C57D3">
              <w:rPr>
                <w:rFonts w:ascii="Arial" w:hAnsi="Arial" w:cs="Arial"/>
                <w:color w:val="000000" w:themeColor="text1"/>
                <w:sz w:val="22"/>
                <w:szCs w:val="22"/>
              </w:rPr>
              <w:t xml:space="preserve">Pro tyto účely </w:t>
            </w:r>
            <w:r w:rsidR="003B3EE3">
              <w:rPr>
                <w:rFonts w:ascii="Arial" w:hAnsi="Arial" w:cs="Arial"/>
                <w:color w:val="000000" w:themeColor="text1"/>
                <w:sz w:val="22"/>
                <w:szCs w:val="22"/>
              </w:rPr>
              <w:t xml:space="preserve">bude </w:t>
            </w:r>
            <w:r w:rsidR="009C57D3">
              <w:rPr>
                <w:rFonts w:ascii="Arial" w:hAnsi="Arial" w:cs="Arial"/>
                <w:color w:val="000000" w:themeColor="text1"/>
                <w:sz w:val="22"/>
                <w:szCs w:val="22"/>
              </w:rPr>
              <w:t xml:space="preserve">Olomoucký kraj každoročně identifikovat konkrétní </w:t>
            </w:r>
            <w:r w:rsidR="00274DE5">
              <w:rPr>
                <w:rFonts w:ascii="Arial" w:hAnsi="Arial" w:cs="Arial"/>
                <w:color w:val="000000" w:themeColor="text1"/>
                <w:sz w:val="22"/>
                <w:szCs w:val="22"/>
              </w:rPr>
              <w:t>téma, které</w:t>
            </w:r>
            <w:r w:rsidR="009C57D3">
              <w:rPr>
                <w:rFonts w:ascii="Arial" w:hAnsi="Arial" w:cs="Arial"/>
                <w:color w:val="000000" w:themeColor="text1"/>
                <w:sz w:val="22"/>
                <w:szCs w:val="22"/>
              </w:rPr>
              <w:t xml:space="preserve"> bude v neinvestiční rovině podporov</w:t>
            </w:r>
            <w:r w:rsidR="00274DE5">
              <w:rPr>
                <w:rFonts w:ascii="Arial" w:hAnsi="Arial" w:cs="Arial"/>
                <w:color w:val="000000" w:themeColor="text1"/>
                <w:sz w:val="22"/>
                <w:szCs w:val="22"/>
              </w:rPr>
              <w:t>áno</w:t>
            </w:r>
            <w:r w:rsidR="003B3EE3">
              <w:rPr>
                <w:rFonts w:ascii="Arial" w:hAnsi="Arial" w:cs="Arial"/>
                <w:color w:val="000000" w:themeColor="text1"/>
                <w:sz w:val="22"/>
                <w:szCs w:val="22"/>
              </w:rPr>
              <w:t xml:space="preserve"> prostřednictvím projektů</w:t>
            </w:r>
            <w:r w:rsidR="009C57D3">
              <w:rPr>
                <w:rFonts w:ascii="Arial" w:hAnsi="Arial" w:cs="Arial"/>
                <w:color w:val="000000" w:themeColor="text1"/>
                <w:sz w:val="22"/>
                <w:szCs w:val="22"/>
              </w:rPr>
              <w:t xml:space="preserve"> prevence kriminality nestátních neziskových organizací.</w:t>
            </w:r>
          </w:p>
        </w:tc>
      </w:tr>
      <w:tr w:rsidR="000E335E" w:rsidRPr="003B4DEC" w:rsidTr="000E335E">
        <w:tc>
          <w:tcPr>
            <w:tcW w:w="959" w:type="dxa"/>
            <w:tcBorders>
              <w:left w:val="nil"/>
              <w:bottom w:val="nil"/>
              <w:right w:val="nil"/>
            </w:tcBorders>
            <w:vAlign w:val="center"/>
          </w:tcPr>
          <w:p w:rsidR="000E335E" w:rsidRPr="003B4DEC" w:rsidRDefault="000E335E" w:rsidP="000E335E">
            <w:pPr>
              <w:spacing w:before="240" w:after="240"/>
              <w:jc w:val="center"/>
              <w:rPr>
                <w:rFonts w:ascii="Arial" w:hAnsi="Arial" w:cs="Arial"/>
                <w:b/>
                <w:sz w:val="22"/>
                <w:szCs w:val="22"/>
              </w:rPr>
            </w:pPr>
          </w:p>
        </w:tc>
        <w:tc>
          <w:tcPr>
            <w:tcW w:w="8646" w:type="dxa"/>
            <w:tcBorders>
              <w:left w:val="nil"/>
              <w:bottom w:val="nil"/>
              <w:right w:val="nil"/>
            </w:tcBorders>
          </w:tcPr>
          <w:p w:rsidR="000E335E" w:rsidRPr="00534A6D" w:rsidRDefault="000E335E" w:rsidP="00FB3905">
            <w:pPr>
              <w:spacing w:before="120" w:after="120"/>
              <w:jc w:val="both"/>
              <w:rPr>
                <w:rFonts w:ascii="Arial" w:hAnsi="Arial" w:cs="Arial"/>
                <w:color w:val="000000" w:themeColor="text1"/>
                <w:sz w:val="22"/>
                <w:szCs w:val="22"/>
                <w:u w:val="single"/>
              </w:rPr>
            </w:pPr>
          </w:p>
        </w:tc>
      </w:tr>
      <w:tr w:rsidR="003B4DEC" w:rsidRPr="003B4DEC" w:rsidTr="000E335E">
        <w:tc>
          <w:tcPr>
            <w:tcW w:w="959" w:type="dxa"/>
            <w:tcBorders>
              <w:top w:val="nil"/>
            </w:tcBorders>
            <w:shd w:val="clear" w:color="auto" w:fill="244061" w:themeFill="accent1" w:themeFillShade="80"/>
            <w:vAlign w:val="center"/>
          </w:tcPr>
          <w:p w:rsidR="003B4DEC" w:rsidRPr="003B4DEC" w:rsidRDefault="003B4DEC" w:rsidP="00FB3905">
            <w:pPr>
              <w:spacing w:before="120" w:after="120"/>
              <w:jc w:val="center"/>
              <w:rPr>
                <w:rFonts w:ascii="Arial" w:hAnsi="Arial" w:cs="Arial"/>
                <w:b/>
                <w:sz w:val="22"/>
                <w:szCs w:val="22"/>
              </w:rPr>
            </w:pPr>
            <w:r w:rsidRPr="003B4DEC">
              <w:rPr>
                <w:rFonts w:ascii="Arial" w:hAnsi="Arial" w:cs="Arial"/>
                <w:b/>
                <w:sz w:val="22"/>
                <w:szCs w:val="22"/>
              </w:rPr>
              <w:t>Cíl 5</w:t>
            </w:r>
          </w:p>
        </w:tc>
        <w:tc>
          <w:tcPr>
            <w:tcW w:w="8646" w:type="dxa"/>
            <w:tcBorders>
              <w:top w:val="nil"/>
            </w:tcBorders>
            <w:shd w:val="clear" w:color="auto" w:fill="244061" w:themeFill="accent1" w:themeFillShade="80"/>
          </w:tcPr>
          <w:p w:rsidR="003B4DEC" w:rsidRPr="007F6E50" w:rsidRDefault="007F6E50" w:rsidP="00534A6D">
            <w:pPr>
              <w:spacing w:before="240" w:after="240"/>
              <w:jc w:val="both"/>
              <w:rPr>
                <w:rFonts w:ascii="Arial" w:hAnsi="Arial" w:cs="Arial"/>
                <w:b/>
                <w:color w:val="FFFFFF" w:themeColor="background1"/>
                <w:sz w:val="22"/>
                <w:szCs w:val="22"/>
              </w:rPr>
            </w:pPr>
            <w:r>
              <w:rPr>
                <w:rFonts w:ascii="Arial" w:hAnsi="Arial" w:cs="Arial"/>
                <w:b/>
                <w:color w:val="FFFFFF" w:themeColor="background1"/>
                <w:sz w:val="22"/>
                <w:szCs w:val="22"/>
              </w:rPr>
              <w:t>REALIZACE</w:t>
            </w:r>
          </w:p>
        </w:tc>
      </w:tr>
      <w:tr w:rsidR="003B4DEC" w:rsidRPr="003B4DEC" w:rsidTr="00FB3905">
        <w:tc>
          <w:tcPr>
            <w:tcW w:w="959" w:type="dxa"/>
            <w:vAlign w:val="center"/>
          </w:tcPr>
          <w:p w:rsidR="003B4DEC" w:rsidRPr="003B4DEC" w:rsidRDefault="003B4DEC" w:rsidP="00FB3905">
            <w:pPr>
              <w:spacing w:before="120" w:after="120"/>
              <w:jc w:val="center"/>
              <w:rPr>
                <w:rFonts w:ascii="Arial" w:hAnsi="Arial" w:cs="Arial"/>
                <w:b/>
                <w:sz w:val="22"/>
                <w:szCs w:val="22"/>
              </w:rPr>
            </w:pPr>
          </w:p>
        </w:tc>
        <w:tc>
          <w:tcPr>
            <w:tcW w:w="8646" w:type="dxa"/>
          </w:tcPr>
          <w:p w:rsidR="003B4DEC" w:rsidRPr="00534A6D" w:rsidRDefault="003B4DEC" w:rsidP="00FB3905">
            <w:pPr>
              <w:spacing w:before="120" w:after="120"/>
              <w:jc w:val="both"/>
              <w:rPr>
                <w:rFonts w:ascii="Arial" w:hAnsi="Arial" w:cs="Arial"/>
                <w:color w:val="000000" w:themeColor="text1"/>
                <w:sz w:val="22"/>
                <w:szCs w:val="22"/>
                <w:u w:val="single"/>
              </w:rPr>
            </w:pPr>
            <w:r w:rsidRPr="00534A6D">
              <w:rPr>
                <w:rFonts w:ascii="Arial" w:hAnsi="Arial" w:cs="Arial"/>
                <w:color w:val="000000" w:themeColor="text1"/>
                <w:sz w:val="22"/>
                <w:szCs w:val="22"/>
                <w:u w:val="single"/>
              </w:rPr>
              <w:t>Stručný popis cíle a jeho zdůvodnění:</w:t>
            </w:r>
          </w:p>
          <w:p w:rsidR="00203BD2" w:rsidRDefault="00203BD2" w:rsidP="00203BD2">
            <w:pPr>
              <w:spacing w:before="120" w:after="120"/>
              <w:jc w:val="both"/>
              <w:rPr>
                <w:rFonts w:ascii="Arial" w:hAnsi="Arial" w:cs="Arial"/>
                <w:color w:val="000000" w:themeColor="text1"/>
                <w:sz w:val="22"/>
                <w:szCs w:val="22"/>
              </w:rPr>
            </w:pPr>
            <w:r>
              <w:rPr>
                <w:rFonts w:ascii="Arial" w:hAnsi="Arial" w:cs="Arial"/>
                <w:color w:val="000000" w:themeColor="text1"/>
                <w:sz w:val="22"/>
                <w:szCs w:val="22"/>
              </w:rPr>
              <w:t>Olomoucký kraj v minulém období často využíval dotačního programu Odboru</w:t>
            </w:r>
            <w:r w:rsidR="009B7A96">
              <w:rPr>
                <w:rFonts w:ascii="Arial" w:hAnsi="Arial" w:cs="Arial"/>
                <w:color w:val="000000" w:themeColor="text1"/>
                <w:sz w:val="22"/>
                <w:szCs w:val="22"/>
              </w:rPr>
              <w:t xml:space="preserve"> bezpečnostní politiky a </w:t>
            </w:r>
            <w:r>
              <w:rPr>
                <w:rFonts w:ascii="Arial" w:hAnsi="Arial" w:cs="Arial"/>
                <w:color w:val="000000" w:themeColor="text1"/>
                <w:sz w:val="22"/>
                <w:szCs w:val="22"/>
              </w:rPr>
              <w:t xml:space="preserve">prevence kriminality Ministerstva vnitra </w:t>
            </w:r>
            <w:r w:rsidR="009B7A96">
              <w:rPr>
                <w:rFonts w:ascii="Arial" w:hAnsi="Arial" w:cs="Arial"/>
                <w:color w:val="000000" w:themeColor="text1"/>
                <w:sz w:val="22"/>
                <w:szCs w:val="22"/>
              </w:rPr>
              <w:t xml:space="preserve">ČR </w:t>
            </w:r>
            <w:r>
              <w:rPr>
                <w:rFonts w:ascii="Arial" w:hAnsi="Arial" w:cs="Arial"/>
                <w:color w:val="000000" w:themeColor="text1"/>
                <w:sz w:val="22"/>
                <w:szCs w:val="22"/>
              </w:rPr>
              <w:t xml:space="preserve">pro realizaci vlastních pilotních projektů prevence kriminality. </w:t>
            </w:r>
          </w:p>
          <w:p w:rsidR="00203BD2" w:rsidRDefault="00203BD2" w:rsidP="00203BD2">
            <w:pPr>
              <w:spacing w:before="120" w:after="120"/>
              <w:jc w:val="both"/>
              <w:rPr>
                <w:rFonts w:ascii="Arial" w:hAnsi="Arial" w:cs="Arial"/>
                <w:color w:val="000000" w:themeColor="text1"/>
                <w:sz w:val="22"/>
                <w:szCs w:val="22"/>
              </w:rPr>
            </w:pPr>
            <w:r>
              <w:rPr>
                <w:rFonts w:ascii="Arial" w:hAnsi="Arial" w:cs="Arial"/>
                <w:color w:val="000000" w:themeColor="text1"/>
                <w:sz w:val="22"/>
                <w:szCs w:val="22"/>
              </w:rPr>
              <w:t xml:space="preserve">Lze konstatovat, že tento typ preventivních aktivit kraje, které se každý rok projektově zaměřovaly na jednotlivé bezpečnostně rizikové téma, se osvědčil. V mnoha ohledech byla preventivní rovina nasměrována do nových oblastí, které se na </w:t>
            </w:r>
            <w:r w:rsidR="009B7A96">
              <w:rPr>
                <w:rFonts w:ascii="Arial" w:hAnsi="Arial" w:cs="Arial"/>
                <w:color w:val="000000" w:themeColor="text1"/>
                <w:sz w:val="22"/>
                <w:szCs w:val="22"/>
              </w:rPr>
              <w:t>vývoji kriminality spolupodílí</w:t>
            </w:r>
            <w:r>
              <w:rPr>
                <w:rFonts w:ascii="Arial" w:hAnsi="Arial" w:cs="Arial"/>
                <w:color w:val="000000" w:themeColor="text1"/>
                <w:sz w:val="22"/>
                <w:szCs w:val="22"/>
              </w:rPr>
              <w:t>. Zároveň Olomoucký kraj svými aktivitami jasně ukotvil roli vyšších územně samosprávných celků na poli prevence kriminality. Každoročně preferované téma, které je formou preventivních aktivit řešeno, se stalo vodítkem nejen pro Ministerstvo vnitra</w:t>
            </w:r>
            <w:r w:rsidR="009B7A96">
              <w:rPr>
                <w:rFonts w:ascii="Arial" w:hAnsi="Arial" w:cs="Arial"/>
                <w:color w:val="000000" w:themeColor="text1"/>
                <w:sz w:val="22"/>
                <w:szCs w:val="22"/>
              </w:rPr>
              <w:t xml:space="preserve"> ČR</w:t>
            </w:r>
            <w:r>
              <w:rPr>
                <w:rFonts w:ascii="Arial" w:hAnsi="Arial" w:cs="Arial"/>
                <w:color w:val="000000" w:themeColor="text1"/>
                <w:sz w:val="22"/>
                <w:szCs w:val="22"/>
              </w:rPr>
              <w:t>, ale i řadu dalších vyšších územně samosprávných celků, měst a obcí.</w:t>
            </w:r>
          </w:p>
          <w:p w:rsidR="00203BD2" w:rsidRPr="0020130C" w:rsidRDefault="00203BD2" w:rsidP="00203BD2">
            <w:pPr>
              <w:spacing w:before="120" w:after="360"/>
              <w:jc w:val="both"/>
              <w:rPr>
                <w:rFonts w:ascii="Arial" w:hAnsi="Arial" w:cs="Arial"/>
                <w:color w:val="000000" w:themeColor="text1"/>
                <w:sz w:val="22"/>
                <w:szCs w:val="22"/>
              </w:rPr>
            </w:pPr>
            <w:r>
              <w:rPr>
                <w:rFonts w:ascii="Arial" w:hAnsi="Arial" w:cs="Arial"/>
                <w:color w:val="000000" w:themeColor="text1"/>
                <w:sz w:val="22"/>
                <w:szCs w:val="22"/>
              </w:rPr>
              <w:t>Do budoucna bude Olomoucký kraj dále usilovat o rozvoj svých preventivních aktivit, které reagují na aktuální vývojové trendy kriminality, bude hledat nové preventivní formy a neřešené oblasti. Každý rok se Olomoucký kraj zaměří na vybrané téma vztahující se k bezpečnostním problémům celokrajského charakteru.</w:t>
            </w:r>
          </w:p>
        </w:tc>
      </w:tr>
    </w:tbl>
    <w:p w:rsidR="00157358" w:rsidRDefault="00157358" w:rsidP="008F456C">
      <w:pPr>
        <w:spacing w:before="120" w:after="120"/>
        <w:jc w:val="both"/>
        <w:rPr>
          <w:rFonts w:ascii="Arial" w:hAnsi="Arial" w:cs="Arial"/>
          <w:b/>
          <w:color w:val="000000" w:themeColor="text1"/>
        </w:rPr>
      </w:pPr>
    </w:p>
    <w:p w:rsidR="00A67932" w:rsidRDefault="00A67932" w:rsidP="008F456C">
      <w:pPr>
        <w:spacing w:before="120" w:after="120"/>
        <w:jc w:val="both"/>
        <w:rPr>
          <w:rFonts w:ascii="Arial" w:hAnsi="Arial" w:cs="Arial"/>
          <w:b/>
          <w:color w:val="000000" w:themeColor="text1"/>
        </w:rPr>
      </w:pPr>
    </w:p>
    <w:p w:rsidR="00A67932" w:rsidRDefault="00A67932" w:rsidP="008F456C">
      <w:pPr>
        <w:spacing w:before="120" w:after="120"/>
        <w:jc w:val="both"/>
        <w:rPr>
          <w:rFonts w:ascii="Arial" w:hAnsi="Arial" w:cs="Arial"/>
          <w:b/>
          <w:color w:val="000000" w:themeColor="text1"/>
        </w:rPr>
      </w:pPr>
    </w:p>
    <w:p w:rsidR="00A67932" w:rsidRDefault="00A67932" w:rsidP="008F456C">
      <w:pPr>
        <w:spacing w:before="120" w:after="120"/>
        <w:jc w:val="both"/>
        <w:rPr>
          <w:rFonts w:ascii="Arial" w:hAnsi="Arial" w:cs="Arial"/>
          <w:b/>
          <w:color w:val="000000" w:themeColor="text1"/>
        </w:rPr>
      </w:pPr>
    </w:p>
    <w:p w:rsidR="009B7A96" w:rsidRDefault="009B7A96" w:rsidP="008F456C">
      <w:pPr>
        <w:spacing w:before="120" w:after="120"/>
        <w:jc w:val="both"/>
        <w:rPr>
          <w:rFonts w:ascii="Arial" w:hAnsi="Arial" w:cs="Arial"/>
          <w:b/>
          <w:color w:val="000000" w:themeColor="text1"/>
        </w:rPr>
      </w:pPr>
    </w:p>
    <w:p w:rsidR="009B7A96" w:rsidRDefault="009B7A96" w:rsidP="008F456C">
      <w:pPr>
        <w:spacing w:before="120" w:after="120"/>
        <w:jc w:val="both"/>
        <w:rPr>
          <w:rFonts w:ascii="Arial" w:hAnsi="Arial" w:cs="Arial"/>
          <w:b/>
          <w:color w:val="000000" w:themeColor="text1"/>
        </w:rPr>
      </w:pPr>
    </w:p>
    <w:p w:rsidR="009B7A96" w:rsidRDefault="009B7A96" w:rsidP="008F456C">
      <w:pPr>
        <w:spacing w:before="120" w:after="120"/>
        <w:jc w:val="both"/>
        <w:rPr>
          <w:rFonts w:ascii="Arial" w:hAnsi="Arial" w:cs="Arial"/>
          <w:b/>
          <w:color w:val="000000" w:themeColor="text1"/>
        </w:rPr>
      </w:pPr>
    </w:p>
    <w:p w:rsidR="00ED2CE7" w:rsidRPr="00EF3275" w:rsidRDefault="00F456C9" w:rsidP="009D0555">
      <w:pPr>
        <w:pStyle w:val="Nadpis1"/>
        <w:numPr>
          <w:ilvl w:val="0"/>
          <w:numId w:val="1"/>
        </w:numPr>
        <w:ind w:left="426" w:hanging="426"/>
        <w:rPr>
          <w:color w:val="244061" w:themeColor="accent1" w:themeShade="80"/>
        </w:rPr>
      </w:pPr>
      <w:bookmarkStart w:id="16" w:name="_Toc452377997"/>
      <w:r w:rsidRPr="00EF3275">
        <w:rPr>
          <w:color w:val="244061" w:themeColor="accent1" w:themeShade="80"/>
        </w:rPr>
        <w:lastRenderedPageBreak/>
        <w:t>OPATŘENÍ</w:t>
      </w:r>
      <w:bookmarkEnd w:id="16"/>
    </w:p>
    <w:p w:rsidR="00786785" w:rsidRDefault="00786785" w:rsidP="00ED2CE7">
      <w:pPr>
        <w:rPr>
          <w:rFonts w:ascii="Arial" w:hAnsi="Arial" w:cs="Arial"/>
        </w:rPr>
      </w:pPr>
    </w:p>
    <w:tbl>
      <w:tblPr>
        <w:tblW w:w="0" w:type="auto"/>
        <w:tblLook w:val="04A0" w:firstRow="1" w:lastRow="0" w:firstColumn="1" w:lastColumn="0" w:noHBand="0" w:noVBand="1"/>
      </w:tblPr>
      <w:tblGrid>
        <w:gridCol w:w="2802"/>
        <w:gridCol w:w="6378"/>
      </w:tblGrid>
      <w:tr w:rsidR="00194AF1" w:rsidRPr="00194AF1" w:rsidTr="00AB3F0B">
        <w:tc>
          <w:tcPr>
            <w:tcW w:w="2802"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194AF1" w:rsidRPr="00194AF1" w:rsidRDefault="00194AF1" w:rsidP="00ED2CE7">
            <w:pPr>
              <w:jc w:val="both"/>
              <w:rPr>
                <w:rFonts w:ascii="Arial" w:hAnsi="Arial" w:cs="Arial"/>
                <w:sz w:val="22"/>
                <w:szCs w:val="22"/>
              </w:rPr>
            </w:pPr>
            <w:r w:rsidRPr="00194AF1">
              <w:rPr>
                <w:rFonts w:ascii="Arial" w:hAnsi="Arial" w:cs="Arial"/>
                <w:sz w:val="22"/>
                <w:szCs w:val="22"/>
              </w:rPr>
              <w:t>Cíl 1</w:t>
            </w:r>
          </w:p>
        </w:tc>
        <w:tc>
          <w:tcPr>
            <w:tcW w:w="6378" w:type="dxa"/>
            <w:tcBorders>
              <w:top w:val="single" w:sz="4" w:space="0" w:color="auto"/>
              <w:left w:val="single" w:sz="4" w:space="0" w:color="auto"/>
              <w:bottom w:val="single" w:sz="4" w:space="0" w:color="auto"/>
              <w:right w:val="single" w:sz="4" w:space="0" w:color="auto"/>
            </w:tcBorders>
          </w:tcPr>
          <w:p w:rsidR="00194AF1" w:rsidRPr="00AB3F0B" w:rsidRDefault="000B2ABD" w:rsidP="00194AF1">
            <w:pPr>
              <w:rPr>
                <w:rFonts w:ascii="Arial" w:hAnsi="Arial" w:cs="Arial"/>
                <w:color w:val="FF0000"/>
                <w:sz w:val="22"/>
                <w:szCs w:val="22"/>
              </w:rPr>
            </w:pPr>
            <w:r w:rsidRPr="000B2ABD">
              <w:rPr>
                <w:rFonts w:ascii="Arial" w:hAnsi="Arial" w:cs="Arial"/>
                <w:color w:val="000000" w:themeColor="text1"/>
                <w:sz w:val="22"/>
                <w:szCs w:val="22"/>
              </w:rPr>
              <w:t>Koordinace</w:t>
            </w:r>
          </w:p>
        </w:tc>
      </w:tr>
      <w:tr w:rsidR="00194AF1" w:rsidRPr="00194AF1" w:rsidTr="00AB3F0B">
        <w:tc>
          <w:tcPr>
            <w:tcW w:w="2802"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194AF1" w:rsidRPr="00194AF1" w:rsidRDefault="00194AF1" w:rsidP="00ED2CE7">
            <w:pPr>
              <w:jc w:val="both"/>
              <w:rPr>
                <w:rFonts w:ascii="Arial" w:hAnsi="Arial" w:cs="Arial"/>
                <w:b/>
                <w:sz w:val="22"/>
                <w:szCs w:val="22"/>
              </w:rPr>
            </w:pPr>
            <w:r w:rsidRPr="00194AF1">
              <w:rPr>
                <w:rFonts w:ascii="Arial" w:hAnsi="Arial" w:cs="Arial"/>
                <w:b/>
                <w:sz w:val="22"/>
                <w:szCs w:val="22"/>
              </w:rPr>
              <w:t>Opatření 1.1</w:t>
            </w:r>
          </w:p>
        </w:tc>
        <w:tc>
          <w:tcPr>
            <w:tcW w:w="63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94AF1" w:rsidRPr="00AB3F0B" w:rsidRDefault="00734413" w:rsidP="00734413">
            <w:pPr>
              <w:rPr>
                <w:rFonts w:ascii="Arial" w:hAnsi="Arial" w:cs="Arial"/>
                <w:b/>
                <w:color w:val="FF0000"/>
                <w:sz w:val="22"/>
                <w:szCs w:val="22"/>
              </w:rPr>
            </w:pPr>
            <w:r>
              <w:rPr>
                <w:rFonts w:ascii="Arial" w:hAnsi="Arial" w:cs="Arial"/>
                <w:b/>
                <w:color w:val="000000" w:themeColor="text1"/>
                <w:sz w:val="22"/>
                <w:szCs w:val="22"/>
              </w:rPr>
              <w:t>Poradní orgán kraje pro oblast prevence</w:t>
            </w:r>
            <w:r w:rsidR="000B2ABD" w:rsidRPr="000B2ABD">
              <w:rPr>
                <w:rFonts w:ascii="Arial" w:hAnsi="Arial" w:cs="Arial"/>
                <w:b/>
                <w:color w:val="000000" w:themeColor="text1"/>
                <w:sz w:val="22"/>
                <w:szCs w:val="22"/>
              </w:rPr>
              <w:t xml:space="preserve"> kriminality</w:t>
            </w:r>
          </w:p>
        </w:tc>
      </w:tr>
      <w:tr w:rsidR="00194AF1" w:rsidRPr="00194AF1" w:rsidTr="007F6E50">
        <w:tc>
          <w:tcPr>
            <w:tcW w:w="2802"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194AF1" w:rsidRPr="00194AF1" w:rsidRDefault="00194AF1" w:rsidP="00ED2CE7">
            <w:pPr>
              <w:jc w:val="both"/>
              <w:rPr>
                <w:rFonts w:ascii="Arial" w:hAnsi="Arial" w:cs="Arial"/>
                <w:sz w:val="22"/>
                <w:szCs w:val="22"/>
              </w:rPr>
            </w:pPr>
            <w:r>
              <w:rPr>
                <w:rFonts w:ascii="Arial" w:hAnsi="Arial" w:cs="Arial"/>
                <w:sz w:val="22"/>
                <w:szCs w:val="22"/>
              </w:rPr>
              <w:t>Charakteristika</w:t>
            </w:r>
            <w:r w:rsidRPr="00194AF1">
              <w:rPr>
                <w:rFonts w:ascii="Arial" w:hAnsi="Arial" w:cs="Arial"/>
                <w:sz w:val="22"/>
                <w:szCs w:val="22"/>
              </w:rPr>
              <w:t xml:space="preserve"> opatření</w:t>
            </w:r>
          </w:p>
        </w:tc>
        <w:tc>
          <w:tcPr>
            <w:tcW w:w="6378" w:type="dxa"/>
            <w:tcBorders>
              <w:top w:val="single" w:sz="4" w:space="0" w:color="auto"/>
              <w:left w:val="single" w:sz="4" w:space="0" w:color="auto"/>
              <w:bottom w:val="single" w:sz="4" w:space="0" w:color="auto"/>
              <w:right w:val="single" w:sz="4" w:space="0" w:color="auto"/>
            </w:tcBorders>
          </w:tcPr>
          <w:p w:rsidR="000B2ABD" w:rsidRPr="004337AF" w:rsidRDefault="00FE5889" w:rsidP="004337AF">
            <w:pPr>
              <w:rPr>
                <w:rFonts w:ascii="Arial" w:hAnsi="Arial" w:cs="Arial"/>
                <w:color w:val="000000" w:themeColor="text1"/>
                <w:sz w:val="22"/>
                <w:szCs w:val="22"/>
              </w:rPr>
            </w:pPr>
            <w:r w:rsidRPr="004337AF">
              <w:rPr>
                <w:rFonts w:ascii="Arial" w:hAnsi="Arial" w:cs="Arial"/>
                <w:color w:val="000000" w:themeColor="text1"/>
                <w:sz w:val="22"/>
                <w:szCs w:val="22"/>
              </w:rPr>
              <w:t>Opatření směřuje k</w:t>
            </w:r>
            <w:r w:rsidR="000B2ABD" w:rsidRPr="004337AF">
              <w:rPr>
                <w:rFonts w:ascii="Arial" w:hAnsi="Arial" w:cs="Arial"/>
                <w:color w:val="000000" w:themeColor="text1"/>
                <w:sz w:val="22"/>
                <w:szCs w:val="22"/>
              </w:rPr>
              <w:t> udržení stávající komise, která je poradním orgánem Rady Olomouckého kraje</w:t>
            </w:r>
            <w:r w:rsidR="004337AF" w:rsidRPr="004337AF">
              <w:rPr>
                <w:rFonts w:ascii="Arial" w:hAnsi="Arial" w:cs="Arial"/>
                <w:color w:val="000000" w:themeColor="text1"/>
                <w:sz w:val="22"/>
                <w:szCs w:val="22"/>
              </w:rPr>
              <w:t xml:space="preserve"> a zabývá se otázkami prevence kriminality, protidrogové politiky a primární prevence rizikového chování ve školství.</w:t>
            </w:r>
          </w:p>
        </w:tc>
      </w:tr>
      <w:tr w:rsidR="00194AF1" w:rsidRPr="00194AF1" w:rsidTr="007F6E50">
        <w:tc>
          <w:tcPr>
            <w:tcW w:w="2802"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194AF1" w:rsidRPr="00194AF1" w:rsidRDefault="00194AF1" w:rsidP="00194AF1">
            <w:pPr>
              <w:rPr>
                <w:rFonts w:ascii="Arial" w:hAnsi="Arial" w:cs="Arial"/>
                <w:sz w:val="22"/>
                <w:szCs w:val="22"/>
              </w:rPr>
            </w:pPr>
            <w:r>
              <w:rPr>
                <w:rFonts w:ascii="Arial" w:hAnsi="Arial" w:cs="Arial"/>
                <w:sz w:val="22"/>
                <w:szCs w:val="22"/>
              </w:rPr>
              <w:t>Předpokládaný dopad opatření</w:t>
            </w:r>
          </w:p>
        </w:tc>
        <w:tc>
          <w:tcPr>
            <w:tcW w:w="6378" w:type="dxa"/>
            <w:tcBorders>
              <w:top w:val="single" w:sz="4" w:space="0" w:color="auto"/>
              <w:left w:val="single" w:sz="4" w:space="0" w:color="auto"/>
              <w:bottom w:val="single" w:sz="4" w:space="0" w:color="auto"/>
              <w:right w:val="single" w:sz="4" w:space="0" w:color="auto"/>
            </w:tcBorders>
          </w:tcPr>
          <w:p w:rsidR="00194AF1" w:rsidRPr="00FB67A1" w:rsidRDefault="00FB67A1" w:rsidP="00BC3CF0">
            <w:pPr>
              <w:rPr>
                <w:rFonts w:ascii="Arial" w:hAnsi="Arial" w:cs="Arial"/>
                <w:color w:val="000000" w:themeColor="text1"/>
                <w:sz w:val="22"/>
                <w:szCs w:val="22"/>
              </w:rPr>
            </w:pPr>
            <w:r>
              <w:rPr>
                <w:rFonts w:ascii="Arial" w:hAnsi="Arial" w:cs="Arial"/>
                <w:color w:val="000000" w:themeColor="text1"/>
                <w:sz w:val="22"/>
                <w:szCs w:val="22"/>
              </w:rPr>
              <w:t>Efektivní k</w:t>
            </w:r>
            <w:r w:rsidRPr="00FB67A1">
              <w:rPr>
                <w:rFonts w:ascii="Arial" w:hAnsi="Arial" w:cs="Arial"/>
                <w:color w:val="000000" w:themeColor="text1"/>
                <w:sz w:val="22"/>
                <w:szCs w:val="22"/>
              </w:rPr>
              <w:t xml:space="preserve">oordinace </w:t>
            </w:r>
            <w:r>
              <w:rPr>
                <w:rFonts w:ascii="Arial" w:hAnsi="Arial" w:cs="Arial"/>
                <w:color w:val="000000" w:themeColor="text1"/>
                <w:sz w:val="22"/>
                <w:szCs w:val="22"/>
              </w:rPr>
              <w:t>systému prevence kriminality na území Olomouckého kraje s důrazem na přenos relevantních informací a iniciativ Radě Olomouckého kraje.</w:t>
            </w:r>
          </w:p>
        </w:tc>
      </w:tr>
      <w:tr w:rsidR="00194AF1" w:rsidRPr="00194AF1" w:rsidTr="007F6E50">
        <w:tc>
          <w:tcPr>
            <w:tcW w:w="2802"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194AF1" w:rsidRDefault="003A0920" w:rsidP="003A0920">
            <w:pPr>
              <w:rPr>
                <w:rFonts w:ascii="Arial" w:hAnsi="Arial" w:cs="Arial"/>
                <w:sz w:val="22"/>
                <w:szCs w:val="22"/>
              </w:rPr>
            </w:pPr>
            <w:r>
              <w:rPr>
                <w:rFonts w:ascii="Arial" w:hAnsi="Arial" w:cs="Arial"/>
                <w:sz w:val="22"/>
                <w:szCs w:val="22"/>
              </w:rPr>
              <w:t>Aktivity vedoucí k naplnění opatření</w:t>
            </w:r>
          </w:p>
        </w:tc>
        <w:tc>
          <w:tcPr>
            <w:tcW w:w="6378" w:type="dxa"/>
            <w:tcBorders>
              <w:top w:val="single" w:sz="4" w:space="0" w:color="auto"/>
              <w:left w:val="single" w:sz="4" w:space="0" w:color="auto"/>
              <w:bottom w:val="single" w:sz="4" w:space="0" w:color="auto"/>
              <w:right w:val="single" w:sz="4" w:space="0" w:color="auto"/>
            </w:tcBorders>
          </w:tcPr>
          <w:p w:rsidR="003943B7" w:rsidRPr="00B10031" w:rsidRDefault="00014D45" w:rsidP="00F469CA">
            <w:pPr>
              <w:pStyle w:val="Odstavecseseznamem"/>
              <w:numPr>
                <w:ilvl w:val="0"/>
                <w:numId w:val="13"/>
              </w:numPr>
              <w:ind w:left="317" w:hanging="284"/>
              <w:rPr>
                <w:rFonts w:ascii="Arial" w:hAnsi="Arial" w:cs="Arial"/>
                <w:color w:val="000000" w:themeColor="text1"/>
                <w:sz w:val="22"/>
                <w:szCs w:val="22"/>
              </w:rPr>
            </w:pPr>
            <w:r>
              <w:rPr>
                <w:rFonts w:ascii="Arial" w:hAnsi="Arial" w:cs="Arial"/>
                <w:color w:val="000000" w:themeColor="text1"/>
                <w:sz w:val="22"/>
                <w:szCs w:val="22"/>
              </w:rPr>
              <w:t>Zřízení K</w:t>
            </w:r>
            <w:r w:rsidR="00B10031" w:rsidRPr="00B10031">
              <w:rPr>
                <w:rFonts w:ascii="Arial" w:hAnsi="Arial" w:cs="Arial"/>
                <w:color w:val="000000" w:themeColor="text1"/>
                <w:sz w:val="22"/>
                <w:szCs w:val="22"/>
              </w:rPr>
              <w:t xml:space="preserve">omise </w:t>
            </w:r>
            <w:r>
              <w:rPr>
                <w:rFonts w:ascii="Arial" w:hAnsi="Arial" w:cs="Arial"/>
                <w:color w:val="000000" w:themeColor="text1"/>
                <w:sz w:val="22"/>
                <w:szCs w:val="22"/>
              </w:rPr>
              <w:t xml:space="preserve">pro prevenci kriminality a drogových závislostí </w:t>
            </w:r>
            <w:r w:rsidR="00B10031" w:rsidRPr="00B10031">
              <w:rPr>
                <w:rFonts w:ascii="Arial" w:hAnsi="Arial" w:cs="Arial"/>
                <w:color w:val="000000" w:themeColor="text1"/>
                <w:sz w:val="22"/>
                <w:szCs w:val="22"/>
              </w:rPr>
              <w:t>pro období 2017 – 2021 jako poradního orgánu Rady Olomouckého kraje</w:t>
            </w:r>
          </w:p>
          <w:p w:rsidR="00014D45" w:rsidRPr="00014D45" w:rsidRDefault="00014D45" w:rsidP="00F469CA">
            <w:pPr>
              <w:pStyle w:val="Odstavecseseznamem"/>
              <w:numPr>
                <w:ilvl w:val="0"/>
                <w:numId w:val="13"/>
              </w:numPr>
              <w:ind w:left="317" w:hanging="284"/>
              <w:rPr>
                <w:rFonts w:ascii="Arial" w:hAnsi="Arial" w:cs="Arial"/>
                <w:color w:val="000000" w:themeColor="text1"/>
                <w:sz w:val="22"/>
                <w:szCs w:val="22"/>
              </w:rPr>
            </w:pPr>
            <w:r w:rsidRPr="00014D45">
              <w:rPr>
                <w:rFonts w:ascii="Arial" w:hAnsi="Arial" w:cs="Arial"/>
                <w:color w:val="000000" w:themeColor="text1"/>
                <w:sz w:val="22"/>
                <w:szCs w:val="22"/>
              </w:rPr>
              <w:t>Pravidelné monitorování bezpečnostní situace a dopadu realizovaných preventivních opatření</w:t>
            </w:r>
            <w:r w:rsidR="00DC6343">
              <w:rPr>
                <w:rFonts w:ascii="Arial" w:hAnsi="Arial" w:cs="Arial"/>
                <w:color w:val="000000" w:themeColor="text1"/>
                <w:sz w:val="22"/>
                <w:szCs w:val="22"/>
              </w:rPr>
              <w:t xml:space="preserve"> na území kraje</w:t>
            </w:r>
          </w:p>
          <w:p w:rsidR="00014D45" w:rsidRDefault="00014D45" w:rsidP="00F469CA">
            <w:pPr>
              <w:pStyle w:val="Odstavecseseznamem"/>
              <w:numPr>
                <w:ilvl w:val="0"/>
                <w:numId w:val="13"/>
              </w:numPr>
              <w:ind w:left="317" w:hanging="284"/>
              <w:rPr>
                <w:rFonts w:ascii="Arial" w:hAnsi="Arial" w:cs="Arial"/>
                <w:color w:val="000000" w:themeColor="text1"/>
                <w:sz w:val="22"/>
                <w:szCs w:val="22"/>
              </w:rPr>
            </w:pPr>
            <w:r w:rsidRPr="00014D45">
              <w:rPr>
                <w:rFonts w:ascii="Arial" w:hAnsi="Arial" w:cs="Arial"/>
                <w:color w:val="000000" w:themeColor="text1"/>
                <w:sz w:val="22"/>
                <w:szCs w:val="22"/>
              </w:rPr>
              <w:t>Sledování nových trendů v</w:t>
            </w:r>
            <w:r>
              <w:rPr>
                <w:rFonts w:ascii="Arial" w:hAnsi="Arial" w:cs="Arial"/>
                <w:color w:val="000000" w:themeColor="text1"/>
                <w:sz w:val="22"/>
                <w:szCs w:val="22"/>
              </w:rPr>
              <w:t> </w:t>
            </w:r>
            <w:r w:rsidRPr="00014D45">
              <w:rPr>
                <w:rFonts w:ascii="Arial" w:hAnsi="Arial" w:cs="Arial"/>
                <w:color w:val="000000" w:themeColor="text1"/>
                <w:sz w:val="22"/>
                <w:szCs w:val="22"/>
              </w:rPr>
              <w:t>oblast</w:t>
            </w:r>
            <w:r>
              <w:rPr>
                <w:rFonts w:ascii="Arial" w:hAnsi="Arial" w:cs="Arial"/>
                <w:color w:val="000000" w:themeColor="text1"/>
                <w:sz w:val="22"/>
                <w:szCs w:val="22"/>
              </w:rPr>
              <w:t xml:space="preserve">ech </w:t>
            </w:r>
            <w:r w:rsidRPr="00014D45">
              <w:rPr>
                <w:rFonts w:ascii="Arial" w:hAnsi="Arial" w:cs="Arial"/>
                <w:color w:val="000000" w:themeColor="text1"/>
                <w:sz w:val="22"/>
                <w:szCs w:val="22"/>
              </w:rPr>
              <w:t>prevence sociálně negativních jevů</w:t>
            </w:r>
          </w:p>
          <w:p w:rsidR="00DC6343" w:rsidRPr="00014D45" w:rsidRDefault="00DC6343" w:rsidP="00F469CA">
            <w:pPr>
              <w:pStyle w:val="Odstavecseseznamem"/>
              <w:numPr>
                <w:ilvl w:val="0"/>
                <w:numId w:val="13"/>
              </w:numPr>
              <w:ind w:left="317" w:hanging="284"/>
              <w:rPr>
                <w:rFonts w:ascii="Arial" w:hAnsi="Arial" w:cs="Arial"/>
                <w:color w:val="000000" w:themeColor="text1"/>
                <w:sz w:val="22"/>
                <w:szCs w:val="22"/>
              </w:rPr>
            </w:pPr>
            <w:r>
              <w:rPr>
                <w:rFonts w:ascii="Arial" w:hAnsi="Arial" w:cs="Arial"/>
                <w:color w:val="000000" w:themeColor="text1"/>
                <w:sz w:val="22"/>
                <w:szCs w:val="22"/>
              </w:rPr>
              <w:t xml:space="preserve">Posuzování koncepčních materiálů a projektů kraje v oblasti prevence kriminality, spoluurčování priorit podpory a rozvoje prevence na území Olomouckého kraje </w:t>
            </w:r>
          </w:p>
          <w:p w:rsidR="001606D5" w:rsidRPr="00DC6343" w:rsidRDefault="00DC6343" w:rsidP="00F469CA">
            <w:pPr>
              <w:pStyle w:val="Odstavecseseznamem"/>
              <w:numPr>
                <w:ilvl w:val="0"/>
                <w:numId w:val="13"/>
              </w:numPr>
              <w:ind w:left="317" w:hanging="284"/>
              <w:rPr>
                <w:rFonts w:ascii="Arial" w:hAnsi="Arial" w:cs="Arial"/>
                <w:color w:val="FF0000"/>
                <w:sz w:val="22"/>
                <w:szCs w:val="22"/>
              </w:rPr>
            </w:pPr>
            <w:r w:rsidRPr="00DC6343">
              <w:rPr>
                <w:rFonts w:ascii="Arial" w:hAnsi="Arial" w:cs="Arial"/>
                <w:color w:val="000000" w:themeColor="text1"/>
                <w:sz w:val="22"/>
                <w:szCs w:val="22"/>
              </w:rPr>
              <w:t>Přenos námětů a vyjádření v oblastech prevence sociálně negativních jevů Radě Olomouckého kraje</w:t>
            </w:r>
          </w:p>
        </w:tc>
      </w:tr>
      <w:tr w:rsidR="003A0920" w:rsidRPr="00194AF1" w:rsidTr="007F6E50">
        <w:tc>
          <w:tcPr>
            <w:tcW w:w="2802"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3A0920" w:rsidRDefault="003A0920" w:rsidP="003A0920">
            <w:pPr>
              <w:rPr>
                <w:rFonts w:ascii="Arial" w:hAnsi="Arial" w:cs="Arial"/>
                <w:sz w:val="22"/>
                <w:szCs w:val="22"/>
              </w:rPr>
            </w:pPr>
            <w:r>
              <w:rPr>
                <w:rFonts w:ascii="Arial" w:hAnsi="Arial" w:cs="Arial"/>
                <w:sz w:val="22"/>
                <w:szCs w:val="22"/>
              </w:rPr>
              <w:t>Předpokládané finanční náklady</w:t>
            </w:r>
          </w:p>
        </w:tc>
        <w:tc>
          <w:tcPr>
            <w:tcW w:w="6378" w:type="dxa"/>
            <w:tcBorders>
              <w:top w:val="single" w:sz="4" w:space="0" w:color="auto"/>
              <w:left w:val="single" w:sz="4" w:space="0" w:color="auto"/>
              <w:bottom w:val="single" w:sz="4" w:space="0" w:color="auto"/>
              <w:right w:val="single" w:sz="4" w:space="0" w:color="auto"/>
            </w:tcBorders>
          </w:tcPr>
          <w:p w:rsidR="00E04288" w:rsidRDefault="00E04288" w:rsidP="00E04288">
            <w:pPr>
              <w:rPr>
                <w:rFonts w:ascii="Arial" w:hAnsi="Arial" w:cs="Arial"/>
                <w:color w:val="000000" w:themeColor="text1"/>
                <w:sz w:val="22"/>
                <w:szCs w:val="22"/>
              </w:rPr>
            </w:pPr>
            <w:r w:rsidRPr="00E04288">
              <w:rPr>
                <w:rFonts w:ascii="Arial" w:hAnsi="Arial" w:cs="Arial"/>
                <w:color w:val="000000" w:themeColor="text1"/>
                <w:sz w:val="22"/>
                <w:szCs w:val="22"/>
              </w:rPr>
              <w:t xml:space="preserve">2017 – </w:t>
            </w:r>
            <w:r>
              <w:rPr>
                <w:rFonts w:ascii="Arial" w:hAnsi="Arial" w:cs="Arial"/>
                <w:color w:val="000000" w:themeColor="text1"/>
                <w:sz w:val="22"/>
                <w:szCs w:val="22"/>
              </w:rPr>
              <w:t>odměn</w:t>
            </w:r>
            <w:r w:rsidR="00DC710A">
              <w:rPr>
                <w:rFonts w:ascii="Arial" w:hAnsi="Arial" w:cs="Arial"/>
                <w:color w:val="000000" w:themeColor="text1"/>
                <w:sz w:val="22"/>
                <w:szCs w:val="22"/>
              </w:rPr>
              <w:t>a</w:t>
            </w:r>
            <w:r>
              <w:rPr>
                <w:rFonts w:ascii="Arial" w:hAnsi="Arial" w:cs="Arial"/>
                <w:color w:val="000000" w:themeColor="text1"/>
                <w:sz w:val="22"/>
                <w:szCs w:val="22"/>
              </w:rPr>
              <w:t xml:space="preserve"> členů</w:t>
            </w:r>
            <w:r w:rsidRPr="00E04288">
              <w:rPr>
                <w:rFonts w:ascii="Arial" w:hAnsi="Arial" w:cs="Arial"/>
                <w:color w:val="000000" w:themeColor="text1"/>
                <w:sz w:val="22"/>
                <w:szCs w:val="22"/>
              </w:rPr>
              <w:t xml:space="preserve"> komise</w:t>
            </w:r>
          </w:p>
          <w:p w:rsidR="00E04288" w:rsidRDefault="00E04288" w:rsidP="00E04288">
            <w:pPr>
              <w:rPr>
                <w:rFonts w:ascii="Arial" w:hAnsi="Arial" w:cs="Arial"/>
                <w:color w:val="000000" w:themeColor="text1"/>
                <w:sz w:val="22"/>
                <w:szCs w:val="22"/>
              </w:rPr>
            </w:pPr>
            <w:r>
              <w:rPr>
                <w:rFonts w:ascii="Arial" w:hAnsi="Arial" w:cs="Arial"/>
                <w:color w:val="000000" w:themeColor="text1"/>
                <w:sz w:val="22"/>
                <w:szCs w:val="22"/>
              </w:rPr>
              <w:t>2018 – odměn</w:t>
            </w:r>
            <w:r w:rsidR="00DC710A">
              <w:rPr>
                <w:rFonts w:ascii="Arial" w:hAnsi="Arial" w:cs="Arial"/>
                <w:color w:val="000000" w:themeColor="text1"/>
                <w:sz w:val="22"/>
                <w:szCs w:val="22"/>
              </w:rPr>
              <w:t>a</w:t>
            </w:r>
            <w:r>
              <w:rPr>
                <w:rFonts w:ascii="Arial" w:hAnsi="Arial" w:cs="Arial"/>
                <w:color w:val="000000" w:themeColor="text1"/>
                <w:sz w:val="22"/>
                <w:szCs w:val="22"/>
              </w:rPr>
              <w:t xml:space="preserve"> členů</w:t>
            </w:r>
            <w:r w:rsidRPr="00E04288">
              <w:rPr>
                <w:rFonts w:ascii="Arial" w:hAnsi="Arial" w:cs="Arial"/>
                <w:color w:val="000000" w:themeColor="text1"/>
                <w:sz w:val="22"/>
                <w:szCs w:val="22"/>
              </w:rPr>
              <w:t xml:space="preserve"> komise</w:t>
            </w:r>
          </w:p>
          <w:p w:rsidR="00E04288" w:rsidRDefault="00E04288" w:rsidP="00E04288">
            <w:pPr>
              <w:rPr>
                <w:rFonts w:ascii="Arial" w:hAnsi="Arial" w:cs="Arial"/>
                <w:color w:val="000000" w:themeColor="text1"/>
                <w:sz w:val="22"/>
                <w:szCs w:val="22"/>
              </w:rPr>
            </w:pPr>
            <w:r>
              <w:rPr>
                <w:rFonts w:ascii="Arial" w:hAnsi="Arial" w:cs="Arial"/>
                <w:color w:val="000000" w:themeColor="text1"/>
                <w:sz w:val="22"/>
                <w:szCs w:val="22"/>
              </w:rPr>
              <w:t>2019 – odměn</w:t>
            </w:r>
            <w:r w:rsidR="00DC710A">
              <w:rPr>
                <w:rFonts w:ascii="Arial" w:hAnsi="Arial" w:cs="Arial"/>
                <w:color w:val="000000" w:themeColor="text1"/>
                <w:sz w:val="22"/>
                <w:szCs w:val="22"/>
              </w:rPr>
              <w:t>a</w:t>
            </w:r>
            <w:r>
              <w:rPr>
                <w:rFonts w:ascii="Arial" w:hAnsi="Arial" w:cs="Arial"/>
                <w:color w:val="000000" w:themeColor="text1"/>
                <w:sz w:val="22"/>
                <w:szCs w:val="22"/>
              </w:rPr>
              <w:t xml:space="preserve"> členů</w:t>
            </w:r>
            <w:r w:rsidRPr="00E04288">
              <w:rPr>
                <w:rFonts w:ascii="Arial" w:hAnsi="Arial" w:cs="Arial"/>
                <w:color w:val="000000" w:themeColor="text1"/>
                <w:sz w:val="22"/>
                <w:szCs w:val="22"/>
              </w:rPr>
              <w:t xml:space="preserve"> komise</w:t>
            </w:r>
          </w:p>
          <w:p w:rsidR="00E04288" w:rsidRDefault="00E04288" w:rsidP="00E04288">
            <w:pPr>
              <w:rPr>
                <w:rFonts w:ascii="Arial" w:hAnsi="Arial" w:cs="Arial"/>
                <w:color w:val="000000" w:themeColor="text1"/>
                <w:sz w:val="22"/>
                <w:szCs w:val="22"/>
              </w:rPr>
            </w:pPr>
            <w:r>
              <w:rPr>
                <w:rFonts w:ascii="Arial" w:hAnsi="Arial" w:cs="Arial"/>
                <w:color w:val="000000" w:themeColor="text1"/>
                <w:sz w:val="22"/>
                <w:szCs w:val="22"/>
              </w:rPr>
              <w:t>2020 – odměn</w:t>
            </w:r>
            <w:r w:rsidR="00DC710A">
              <w:rPr>
                <w:rFonts w:ascii="Arial" w:hAnsi="Arial" w:cs="Arial"/>
                <w:color w:val="000000" w:themeColor="text1"/>
                <w:sz w:val="22"/>
                <w:szCs w:val="22"/>
              </w:rPr>
              <w:t>a</w:t>
            </w:r>
            <w:r>
              <w:rPr>
                <w:rFonts w:ascii="Arial" w:hAnsi="Arial" w:cs="Arial"/>
                <w:color w:val="000000" w:themeColor="text1"/>
                <w:sz w:val="22"/>
                <w:szCs w:val="22"/>
              </w:rPr>
              <w:t xml:space="preserve"> členů</w:t>
            </w:r>
            <w:r w:rsidRPr="00E04288">
              <w:rPr>
                <w:rFonts w:ascii="Arial" w:hAnsi="Arial" w:cs="Arial"/>
                <w:color w:val="000000" w:themeColor="text1"/>
                <w:sz w:val="22"/>
                <w:szCs w:val="22"/>
              </w:rPr>
              <w:t xml:space="preserve"> komise</w:t>
            </w:r>
          </w:p>
          <w:p w:rsidR="006C7A28" w:rsidRPr="00E04288" w:rsidRDefault="00E04288" w:rsidP="00E04288">
            <w:pPr>
              <w:rPr>
                <w:rFonts w:ascii="Arial" w:hAnsi="Arial" w:cs="Arial"/>
                <w:color w:val="000000" w:themeColor="text1"/>
                <w:sz w:val="22"/>
                <w:szCs w:val="22"/>
              </w:rPr>
            </w:pPr>
            <w:r>
              <w:rPr>
                <w:rFonts w:ascii="Arial" w:hAnsi="Arial" w:cs="Arial"/>
                <w:color w:val="000000" w:themeColor="text1"/>
                <w:sz w:val="22"/>
                <w:szCs w:val="22"/>
              </w:rPr>
              <w:t>2021 – odměn</w:t>
            </w:r>
            <w:r w:rsidR="00DC710A">
              <w:rPr>
                <w:rFonts w:ascii="Arial" w:hAnsi="Arial" w:cs="Arial"/>
                <w:color w:val="000000" w:themeColor="text1"/>
                <w:sz w:val="22"/>
                <w:szCs w:val="22"/>
              </w:rPr>
              <w:t>a</w:t>
            </w:r>
            <w:r>
              <w:rPr>
                <w:rFonts w:ascii="Arial" w:hAnsi="Arial" w:cs="Arial"/>
                <w:color w:val="000000" w:themeColor="text1"/>
                <w:sz w:val="22"/>
                <w:szCs w:val="22"/>
              </w:rPr>
              <w:t xml:space="preserve"> členů</w:t>
            </w:r>
            <w:r w:rsidRPr="00E04288">
              <w:rPr>
                <w:rFonts w:ascii="Arial" w:hAnsi="Arial" w:cs="Arial"/>
                <w:color w:val="000000" w:themeColor="text1"/>
                <w:sz w:val="22"/>
                <w:szCs w:val="22"/>
              </w:rPr>
              <w:t xml:space="preserve"> komise</w:t>
            </w:r>
          </w:p>
        </w:tc>
      </w:tr>
      <w:tr w:rsidR="003A0920" w:rsidRPr="00194AF1" w:rsidTr="007F6E50">
        <w:tc>
          <w:tcPr>
            <w:tcW w:w="2802"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3A0920" w:rsidRDefault="003A0920" w:rsidP="00ED2CE7">
            <w:pPr>
              <w:jc w:val="both"/>
              <w:rPr>
                <w:rFonts w:ascii="Arial" w:hAnsi="Arial" w:cs="Arial"/>
                <w:sz w:val="22"/>
                <w:szCs w:val="22"/>
              </w:rPr>
            </w:pPr>
            <w:r>
              <w:rPr>
                <w:rFonts w:ascii="Arial" w:hAnsi="Arial" w:cs="Arial"/>
                <w:sz w:val="22"/>
                <w:szCs w:val="22"/>
              </w:rPr>
              <w:t>Finanční zdroje</w:t>
            </w:r>
          </w:p>
        </w:tc>
        <w:tc>
          <w:tcPr>
            <w:tcW w:w="6378" w:type="dxa"/>
            <w:tcBorders>
              <w:top w:val="single" w:sz="4" w:space="0" w:color="auto"/>
              <w:left w:val="single" w:sz="4" w:space="0" w:color="auto"/>
              <w:bottom w:val="single" w:sz="4" w:space="0" w:color="auto"/>
              <w:right w:val="single" w:sz="4" w:space="0" w:color="auto"/>
            </w:tcBorders>
          </w:tcPr>
          <w:p w:rsidR="003A0920" w:rsidRPr="00AB3F0B" w:rsidRDefault="006C7A28" w:rsidP="00FB67A1">
            <w:pPr>
              <w:rPr>
                <w:rFonts w:ascii="Arial" w:hAnsi="Arial" w:cs="Arial"/>
                <w:color w:val="FF0000"/>
                <w:sz w:val="22"/>
                <w:szCs w:val="22"/>
              </w:rPr>
            </w:pPr>
            <w:r w:rsidRPr="00925C0E">
              <w:rPr>
                <w:rFonts w:ascii="Arial" w:hAnsi="Arial" w:cs="Arial"/>
                <w:color w:val="000000" w:themeColor="text1"/>
                <w:sz w:val="22"/>
                <w:szCs w:val="22"/>
              </w:rPr>
              <w:t>rozpočet Olomouckého kraje</w:t>
            </w:r>
          </w:p>
        </w:tc>
      </w:tr>
      <w:tr w:rsidR="003A0920" w:rsidRPr="00194AF1" w:rsidTr="007F6E50">
        <w:tc>
          <w:tcPr>
            <w:tcW w:w="2802"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3A0920" w:rsidRDefault="003A0920" w:rsidP="00ED2CE7">
            <w:pPr>
              <w:jc w:val="both"/>
              <w:rPr>
                <w:rFonts w:ascii="Arial" w:hAnsi="Arial" w:cs="Arial"/>
                <w:sz w:val="22"/>
                <w:szCs w:val="22"/>
              </w:rPr>
            </w:pPr>
            <w:r>
              <w:rPr>
                <w:rFonts w:ascii="Arial" w:hAnsi="Arial" w:cs="Arial"/>
                <w:sz w:val="22"/>
                <w:szCs w:val="22"/>
              </w:rPr>
              <w:t>Předpokládané výstupy</w:t>
            </w:r>
          </w:p>
        </w:tc>
        <w:tc>
          <w:tcPr>
            <w:tcW w:w="6378" w:type="dxa"/>
            <w:tcBorders>
              <w:top w:val="single" w:sz="4" w:space="0" w:color="auto"/>
              <w:left w:val="single" w:sz="4" w:space="0" w:color="auto"/>
              <w:bottom w:val="single" w:sz="4" w:space="0" w:color="auto"/>
              <w:right w:val="single" w:sz="4" w:space="0" w:color="auto"/>
            </w:tcBorders>
          </w:tcPr>
          <w:p w:rsidR="003A0920" w:rsidRPr="001D1DEE" w:rsidRDefault="00010D92" w:rsidP="00AE0655">
            <w:pPr>
              <w:rPr>
                <w:rFonts w:ascii="Arial" w:hAnsi="Arial" w:cs="Arial"/>
                <w:color w:val="000000" w:themeColor="text1"/>
                <w:sz w:val="22"/>
                <w:szCs w:val="22"/>
              </w:rPr>
            </w:pPr>
            <w:r w:rsidRPr="00010D92">
              <w:rPr>
                <w:rFonts w:ascii="Arial" w:hAnsi="Arial" w:cs="Arial"/>
                <w:color w:val="000000" w:themeColor="text1"/>
                <w:sz w:val="22"/>
                <w:szCs w:val="22"/>
              </w:rPr>
              <w:t>Rada Olomouckého kraje</w:t>
            </w:r>
            <w:r w:rsidR="001D1DEE">
              <w:rPr>
                <w:rFonts w:ascii="Arial" w:hAnsi="Arial" w:cs="Arial"/>
                <w:color w:val="000000" w:themeColor="text1"/>
                <w:sz w:val="22"/>
                <w:szCs w:val="22"/>
              </w:rPr>
              <w:t xml:space="preserve"> je informovaná o vývoji prevence sociálně negativních jevů na území Olomouckého kraje</w:t>
            </w:r>
            <w:r w:rsidRPr="00010D92">
              <w:rPr>
                <w:rFonts w:ascii="Arial" w:hAnsi="Arial" w:cs="Arial"/>
                <w:color w:val="000000" w:themeColor="text1"/>
                <w:sz w:val="22"/>
                <w:szCs w:val="22"/>
              </w:rPr>
              <w:t>,</w:t>
            </w:r>
            <w:r w:rsidR="001D1DEE">
              <w:rPr>
                <w:rFonts w:ascii="Arial" w:hAnsi="Arial" w:cs="Arial"/>
                <w:color w:val="000000" w:themeColor="text1"/>
                <w:sz w:val="22"/>
                <w:szCs w:val="22"/>
              </w:rPr>
              <w:t xml:space="preserve"> jsou posuzovány a hodnoceny dílčí klíčové aktivity a souvislosti, </w:t>
            </w:r>
            <w:r w:rsidR="00AE0655">
              <w:rPr>
                <w:rFonts w:ascii="Arial" w:hAnsi="Arial" w:cs="Arial"/>
                <w:color w:val="000000" w:themeColor="text1"/>
                <w:sz w:val="22"/>
                <w:szCs w:val="22"/>
              </w:rPr>
              <w:t xml:space="preserve">v pravidelných intervalech je sledován a hodnocen soulad systému prevence kriminality v kontextu bezpečnostních rizik   </w:t>
            </w:r>
          </w:p>
        </w:tc>
      </w:tr>
    </w:tbl>
    <w:p w:rsidR="00ED2CE7" w:rsidRDefault="00ED2CE7" w:rsidP="00ED2CE7">
      <w:pPr>
        <w:jc w:val="both"/>
        <w:rPr>
          <w:rFonts w:ascii="Arial" w:hAnsi="Arial" w:cs="Arial"/>
        </w:rPr>
      </w:pPr>
    </w:p>
    <w:p w:rsidR="009868D4" w:rsidRDefault="009868D4" w:rsidP="00ED2CE7">
      <w:pPr>
        <w:jc w:val="both"/>
        <w:rPr>
          <w:rFonts w:ascii="Arial" w:hAnsi="Arial" w:cs="Arial"/>
        </w:rPr>
      </w:pPr>
    </w:p>
    <w:tbl>
      <w:tblPr>
        <w:tblW w:w="0" w:type="auto"/>
        <w:tblLook w:val="04A0" w:firstRow="1" w:lastRow="0" w:firstColumn="1" w:lastColumn="0" w:noHBand="0" w:noVBand="1"/>
      </w:tblPr>
      <w:tblGrid>
        <w:gridCol w:w="2802"/>
        <w:gridCol w:w="6378"/>
      </w:tblGrid>
      <w:tr w:rsidR="000B2ABD" w:rsidRPr="00194AF1" w:rsidTr="009E682F">
        <w:tc>
          <w:tcPr>
            <w:tcW w:w="2802"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0B2ABD" w:rsidRPr="00194AF1" w:rsidRDefault="000B2ABD" w:rsidP="009E682F">
            <w:pPr>
              <w:jc w:val="both"/>
              <w:rPr>
                <w:rFonts w:ascii="Arial" w:hAnsi="Arial" w:cs="Arial"/>
                <w:sz w:val="22"/>
                <w:szCs w:val="22"/>
              </w:rPr>
            </w:pPr>
            <w:r w:rsidRPr="00194AF1">
              <w:rPr>
                <w:rFonts w:ascii="Arial" w:hAnsi="Arial" w:cs="Arial"/>
                <w:sz w:val="22"/>
                <w:szCs w:val="22"/>
              </w:rPr>
              <w:t>Cíl 1</w:t>
            </w:r>
          </w:p>
        </w:tc>
        <w:tc>
          <w:tcPr>
            <w:tcW w:w="6378" w:type="dxa"/>
            <w:tcBorders>
              <w:top w:val="single" w:sz="4" w:space="0" w:color="auto"/>
              <w:left w:val="single" w:sz="4" w:space="0" w:color="auto"/>
              <w:bottom w:val="single" w:sz="4" w:space="0" w:color="auto"/>
              <w:right w:val="single" w:sz="4" w:space="0" w:color="auto"/>
            </w:tcBorders>
          </w:tcPr>
          <w:p w:rsidR="000B2ABD" w:rsidRPr="00AB3F0B" w:rsidRDefault="000B2ABD" w:rsidP="009E682F">
            <w:pPr>
              <w:rPr>
                <w:rFonts w:ascii="Arial" w:hAnsi="Arial" w:cs="Arial"/>
                <w:color w:val="FF0000"/>
                <w:sz w:val="22"/>
                <w:szCs w:val="22"/>
              </w:rPr>
            </w:pPr>
            <w:r w:rsidRPr="000B2ABD">
              <w:rPr>
                <w:rFonts w:ascii="Arial" w:hAnsi="Arial" w:cs="Arial"/>
                <w:color w:val="000000" w:themeColor="text1"/>
                <w:sz w:val="22"/>
                <w:szCs w:val="22"/>
              </w:rPr>
              <w:t>Koordinace</w:t>
            </w:r>
          </w:p>
        </w:tc>
      </w:tr>
      <w:tr w:rsidR="000B2ABD" w:rsidRPr="00194AF1" w:rsidTr="009E682F">
        <w:tc>
          <w:tcPr>
            <w:tcW w:w="2802"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0B2ABD" w:rsidRPr="00194AF1" w:rsidRDefault="000B2ABD" w:rsidP="009E682F">
            <w:pPr>
              <w:jc w:val="both"/>
              <w:rPr>
                <w:rFonts w:ascii="Arial" w:hAnsi="Arial" w:cs="Arial"/>
                <w:b/>
                <w:sz w:val="22"/>
                <w:szCs w:val="22"/>
              </w:rPr>
            </w:pPr>
            <w:r>
              <w:rPr>
                <w:rFonts w:ascii="Arial" w:hAnsi="Arial" w:cs="Arial"/>
                <w:b/>
                <w:sz w:val="22"/>
                <w:szCs w:val="22"/>
              </w:rPr>
              <w:t>Opatření 1.2</w:t>
            </w:r>
          </w:p>
        </w:tc>
        <w:tc>
          <w:tcPr>
            <w:tcW w:w="63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2ABD" w:rsidRPr="00AB3F0B" w:rsidRDefault="000B2ABD" w:rsidP="009E682F">
            <w:pPr>
              <w:rPr>
                <w:rFonts w:ascii="Arial" w:hAnsi="Arial" w:cs="Arial"/>
                <w:b/>
                <w:color w:val="FF0000"/>
                <w:sz w:val="22"/>
                <w:szCs w:val="22"/>
              </w:rPr>
            </w:pPr>
            <w:r>
              <w:rPr>
                <w:rFonts w:ascii="Arial" w:hAnsi="Arial" w:cs="Arial"/>
                <w:b/>
                <w:color w:val="000000" w:themeColor="text1"/>
                <w:sz w:val="22"/>
                <w:szCs w:val="22"/>
              </w:rPr>
              <w:t>Pracovní skupina prevence kriminality</w:t>
            </w:r>
            <w:r w:rsidRPr="000B2ABD">
              <w:rPr>
                <w:rFonts w:ascii="Arial" w:hAnsi="Arial" w:cs="Arial"/>
                <w:b/>
                <w:color w:val="000000" w:themeColor="text1"/>
                <w:sz w:val="22"/>
                <w:szCs w:val="22"/>
              </w:rPr>
              <w:t xml:space="preserve">   </w:t>
            </w:r>
          </w:p>
        </w:tc>
      </w:tr>
      <w:tr w:rsidR="000B2ABD" w:rsidRPr="00194AF1" w:rsidTr="009E682F">
        <w:tc>
          <w:tcPr>
            <w:tcW w:w="2802"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0B2ABD" w:rsidRPr="00194AF1" w:rsidRDefault="000B2ABD" w:rsidP="009E682F">
            <w:pPr>
              <w:jc w:val="both"/>
              <w:rPr>
                <w:rFonts w:ascii="Arial" w:hAnsi="Arial" w:cs="Arial"/>
                <w:sz w:val="22"/>
                <w:szCs w:val="22"/>
              </w:rPr>
            </w:pPr>
            <w:r>
              <w:rPr>
                <w:rFonts w:ascii="Arial" w:hAnsi="Arial" w:cs="Arial"/>
                <w:sz w:val="22"/>
                <w:szCs w:val="22"/>
              </w:rPr>
              <w:t>Charakteristika</w:t>
            </w:r>
            <w:r w:rsidRPr="00194AF1">
              <w:rPr>
                <w:rFonts w:ascii="Arial" w:hAnsi="Arial" w:cs="Arial"/>
                <w:sz w:val="22"/>
                <w:szCs w:val="22"/>
              </w:rPr>
              <w:t xml:space="preserve"> opatření</w:t>
            </w:r>
          </w:p>
        </w:tc>
        <w:tc>
          <w:tcPr>
            <w:tcW w:w="6378" w:type="dxa"/>
            <w:tcBorders>
              <w:top w:val="single" w:sz="4" w:space="0" w:color="auto"/>
              <w:left w:val="single" w:sz="4" w:space="0" w:color="auto"/>
              <w:bottom w:val="single" w:sz="4" w:space="0" w:color="auto"/>
              <w:right w:val="single" w:sz="4" w:space="0" w:color="auto"/>
            </w:tcBorders>
          </w:tcPr>
          <w:p w:rsidR="000B2ABD" w:rsidRPr="00031C9E" w:rsidRDefault="000B2ABD" w:rsidP="00260D2E">
            <w:pPr>
              <w:rPr>
                <w:rFonts w:ascii="Arial" w:hAnsi="Arial" w:cs="Arial"/>
                <w:color w:val="000000" w:themeColor="text1"/>
                <w:sz w:val="22"/>
                <w:szCs w:val="22"/>
              </w:rPr>
            </w:pPr>
            <w:r w:rsidRPr="00E97F0E">
              <w:rPr>
                <w:rFonts w:ascii="Arial" w:hAnsi="Arial" w:cs="Arial"/>
                <w:color w:val="000000" w:themeColor="text1"/>
                <w:sz w:val="22"/>
                <w:szCs w:val="22"/>
              </w:rPr>
              <w:t>Opatření směřuje k</w:t>
            </w:r>
            <w:r w:rsidR="00E97F0E" w:rsidRPr="00E97F0E">
              <w:rPr>
                <w:rFonts w:ascii="Arial" w:hAnsi="Arial" w:cs="Arial"/>
                <w:color w:val="000000" w:themeColor="text1"/>
                <w:sz w:val="22"/>
                <w:szCs w:val="22"/>
              </w:rPr>
              <w:t> udržení stávající pracovní skupiny, která je odbornou a koncepční platformou pro rozvoj krajského systému prevence kriminality</w:t>
            </w:r>
            <w:r w:rsidR="00031C9E">
              <w:rPr>
                <w:rFonts w:ascii="Arial" w:hAnsi="Arial" w:cs="Arial"/>
                <w:color w:val="000000" w:themeColor="text1"/>
                <w:sz w:val="22"/>
                <w:szCs w:val="22"/>
              </w:rPr>
              <w:t xml:space="preserve"> v zastoupení krajský manažer prevence kriminality, krajský protidrogový koordinátor, krajský metodik sociální prevence, krajský školský koordinátor prevence, krajský koordinátor romských poradců, preventista</w:t>
            </w:r>
            <w:r w:rsidR="003C0FF0">
              <w:rPr>
                <w:rFonts w:ascii="Arial" w:hAnsi="Arial" w:cs="Arial"/>
                <w:color w:val="000000" w:themeColor="text1"/>
                <w:sz w:val="22"/>
                <w:szCs w:val="22"/>
              </w:rPr>
              <w:t xml:space="preserve"> Krajského ředitelství policie O</w:t>
            </w:r>
            <w:r w:rsidR="00031C9E">
              <w:rPr>
                <w:rFonts w:ascii="Arial" w:hAnsi="Arial" w:cs="Arial"/>
                <w:color w:val="000000" w:themeColor="text1"/>
                <w:sz w:val="22"/>
                <w:szCs w:val="22"/>
              </w:rPr>
              <w:t>lomouckého kraje, regionální vedoucí Probační a mediační služby ČR</w:t>
            </w:r>
            <w:r w:rsidR="00E97F0E" w:rsidRPr="00E97F0E">
              <w:rPr>
                <w:rFonts w:ascii="Arial" w:hAnsi="Arial" w:cs="Arial"/>
                <w:color w:val="000000" w:themeColor="text1"/>
                <w:sz w:val="22"/>
                <w:szCs w:val="22"/>
              </w:rPr>
              <w:t xml:space="preserve">. Účelem je výkon vybraných oblastí sociálně </w:t>
            </w:r>
            <w:r w:rsidR="00031C9E">
              <w:rPr>
                <w:rFonts w:ascii="Arial" w:hAnsi="Arial" w:cs="Arial"/>
                <w:color w:val="000000" w:themeColor="text1"/>
                <w:sz w:val="22"/>
                <w:szCs w:val="22"/>
              </w:rPr>
              <w:t xml:space="preserve">negativních </w:t>
            </w:r>
            <w:r w:rsidR="00E97F0E" w:rsidRPr="00E97F0E">
              <w:rPr>
                <w:rFonts w:ascii="Arial" w:hAnsi="Arial" w:cs="Arial"/>
                <w:color w:val="000000" w:themeColor="text1"/>
                <w:sz w:val="22"/>
                <w:szCs w:val="22"/>
              </w:rPr>
              <w:t>jevů, které jsou na krajském úřadě realizovány, sdružovat do jedn</w:t>
            </w:r>
            <w:r w:rsidR="00E97F0E">
              <w:rPr>
                <w:rFonts w:ascii="Arial" w:hAnsi="Arial" w:cs="Arial"/>
                <w:color w:val="000000" w:themeColor="text1"/>
                <w:sz w:val="22"/>
                <w:szCs w:val="22"/>
              </w:rPr>
              <w:t>é odborné skupiny.</w:t>
            </w:r>
          </w:p>
        </w:tc>
      </w:tr>
      <w:tr w:rsidR="000B2ABD" w:rsidRPr="00194AF1" w:rsidTr="009E682F">
        <w:tc>
          <w:tcPr>
            <w:tcW w:w="2802"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0B2ABD" w:rsidRPr="00194AF1" w:rsidRDefault="000B2ABD" w:rsidP="009E682F">
            <w:pPr>
              <w:rPr>
                <w:rFonts w:ascii="Arial" w:hAnsi="Arial" w:cs="Arial"/>
                <w:sz w:val="22"/>
                <w:szCs w:val="22"/>
              </w:rPr>
            </w:pPr>
            <w:r>
              <w:rPr>
                <w:rFonts w:ascii="Arial" w:hAnsi="Arial" w:cs="Arial"/>
                <w:sz w:val="22"/>
                <w:szCs w:val="22"/>
              </w:rPr>
              <w:t>Předpokládaný dopad opatření</w:t>
            </w:r>
          </w:p>
        </w:tc>
        <w:tc>
          <w:tcPr>
            <w:tcW w:w="6378" w:type="dxa"/>
            <w:tcBorders>
              <w:top w:val="single" w:sz="4" w:space="0" w:color="auto"/>
              <w:left w:val="single" w:sz="4" w:space="0" w:color="auto"/>
              <w:bottom w:val="single" w:sz="4" w:space="0" w:color="auto"/>
              <w:right w:val="single" w:sz="4" w:space="0" w:color="auto"/>
            </w:tcBorders>
          </w:tcPr>
          <w:p w:rsidR="00384348" w:rsidRPr="009615C6" w:rsidRDefault="00384348" w:rsidP="00031C9E">
            <w:pPr>
              <w:rPr>
                <w:rFonts w:ascii="Arial" w:hAnsi="Arial" w:cs="Arial"/>
                <w:color w:val="000000" w:themeColor="text1"/>
                <w:sz w:val="22"/>
                <w:szCs w:val="22"/>
              </w:rPr>
            </w:pPr>
            <w:r w:rsidRPr="00384348">
              <w:rPr>
                <w:rFonts w:ascii="Arial" w:hAnsi="Arial" w:cs="Arial"/>
                <w:color w:val="000000" w:themeColor="text1"/>
                <w:sz w:val="22"/>
                <w:szCs w:val="22"/>
              </w:rPr>
              <w:t xml:space="preserve">Zvýšená vzájemná spolupráce mezi jednotlivými odborníky, kteří se profesně věnují dílčím oblastem sociálně </w:t>
            </w:r>
            <w:r w:rsidR="00031C9E">
              <w:rPr>
                <w:rFonts w:ascii="Arial" w:hAnsi="Arial" w:cs="Arial"/>
                <w:color w:val="000000" w:themeColor="text1"/>
                <w:sz w:val="22"/>
                <w:szCs w:val="22"/>
              </w:rPr>
              <w:t>negativních j</w:t>
            </w:r>
            <w:r w:rsidRPr="00384348">
              <w:rPr>
                <w:rFonts w:ascii="Arial" w:hAnsi="Arial" w:cs="Arial"/>
                <w:color w:val="000000" w:themeColor="text1"/>
                <w:sz w:val="22"/>
                <w:szCs w:val="22"/>
              </w:rPr>
              <w:t xml:space="preserve">evů na krajském úřadě. </w:t>
            </w:r>
            <w:r w:rsidR="009615C6">
              <w:rPr>
                <w:rFonts w:ascii="Arial" w:hAnsi="Arial" w:cs="Arial"/>
                <w:color w:val="000000" w:themeColor="text1"/>
                <w:sz w:val="22"/>
                <w:szCs w:val="22"/>
              </w:rPr>
              <w:t>Společné koordinování jednotlivých aktivit v ucelený preventivní a provázaný systém.</w:t>
            </w:r>
          </w:p>
        </w:tc>
      </w:tr>
      <w:tr w:rsidR="000B2ABD" w:rsidRPr="00194AF1" w:rsidTr="009E682F">
        <w:tc>
          <w:tcPr>
            <w:tcW w:w="2802"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0B2ABD" w:rsidRDefault="000B2ABD" w:rsidP="009E682F">
            <w:pPr>
              <w:rPr>
                <w:rFonts w:ascii="Arial" w:hAnsi="Arial" w:cs="Arial"/>
                <w:sz w:val="22"/>
                <w:szCs w:val="22"/>
              </w:rPr>
            </w:pPr>
            <w:r>
              <w:rPr>
                <w:rFonts w:ascii="Arial" w:hAnsi="Arial" w:cs="Arial"/>
                <w:sz w:val="22"/>
                <w:szCs w:val="22"/>
              </w:rPr>
              <w:lastRenderedPageBreak/>
              <w:t>Aktivity vedoucí k naplnění opatření</w:t>
            </w:r>
          </w:p>
        </w:tc>
        <w:tc>
          <w:tcPr>
            <w:tcW w:w="6378" w:type="dxa"/>
            <w:tcBorders>
              <w:top w:val="single" w:sz="4" w:space="0" w:color="auto"/>
              <w:left w:val="single" w:sz="4" w:space="0" w:color="auto"/>
              <w:bottom w:val="single" w:sz="4" w:space="0" w:color="auto"/>
              <w:right w:val="single" w:sz="4" w:space="0" w:color="auto"/>
            </w:tcBorders>
          </w:tcPr>
          <w:p w:rsidR="000B2ABD" w:rsidRPr="002837AF" w:rsidRDefault="002837AF" w:rsidP="00F469CA">
            <w:pPr>
              <w:pStyle w:val="Odstavecseseznamem"/>
              <w:numPr>
                <w:ilvl w:val="0"/>
                <w:numId w:val="26"/>
              </w:numPr>
              <w:ind w:left="317" w:hanging="284"/>
              <w:rPr>
                <w:rFonts w:ascii="Arial" w:hAnsi="Arial" w:cs="Arial"/>
                <w:color w:val="000000" w:themeColor="text1"/>
                <w:sz w:val="22"/>
                <w:szCs w:val="22"/>
              </w:rPr>
            </w:pPr>
            <w:r w:rsidRPr="002837AF">
              <w:rPr>
                <w:rFonts w:ascii="Arial" w:hAnsi="Arial" w:cs="Arial"/>
                <w:color w:val="000000" w:themeColor="text1"/>
                <w:sz w:val="22"/>
                <w:szCs w:val="22"/>
              </w:rPr>
              <w:t>Zachování Pracovní skupiny prevence kriminality pro období 2017 – 2021</w:t>
            </w:r>
          </w:p>
          <w:p w:rsidR="002837AF" w:rsidRDefault="000D3F47" w:rsidP="00F469CA">
            <w:pPr>
              <w:pStyle w:val="Odstavecseseznamem"/>
              <w:numPr>
                <w:ilvl w:val="0"/>
                <w:numId w:val="26"/>
              </w:numPr>
              <w:ind w:left="317" w:hanging="284"/>
              <w:rPr>
                <w:rFonts w:ascii="Arial" w:hAnsi="Arial" w:cs="Arial"/>
                <w:color w:val="000000" w:themeColor="text1"/>
                <w:sz w:val="22"/>
                <w:szCs w:val="22"/>
              </w:rPr>
            </w:pPr>
            <w:r>
              <w:rPr>
                <w:rFonts w:ascii="Arial" w:hAnsi="Arial" w:cs="Arial"/>
                <w:color w:val="000000" w:themeColor="text1"/>
                <w:sz w:val="22"/>
                <w:szCs w:val="22"/>
              </w:rPr>
              <w:t xml:space="preserve">Pravidelné setkávání členů pracovní skupiny a hodnocení aktuální situace sociálně </w:t>
            </w:r>
            <w:r w:rsidR="00031C9E">
              <w:rPr>
                <w:rFonts w:ascii="Arial" w:hAnsi="Arial" w:cs="Arial"/>
                <w:color w:val="000000" w:themeColor="text1"/>
                <w:sz w:val="22"/>
                <w:szCs w:val="22"/>
              </w:rPr>
              <w:t xml:space="preserve">negativních </w:t>
            </w:r>
            <w:r>
              <w:rPr>
                <w:rFonts w:ascii="Arial" w:hAnsi="Arial" w:cs="Arial"/>
                <w:color w:val="000000" w:themeColor="text1"/>
                <w:sz w:val="22"/>
                <w:szCs w:val="22"/>
              </w:rPr>
              <w:t>jevů</w:t>
            </w:r>
          </w:p>
          <w:p w:rsidR="000D3F47" w:rsidRDefault="000D3F47" w:rsidP="00F469CA">
            <w:pPr>
              <w:pStyle w:val="Odstavecseseznamem"/>
              <w:numPr>
                <w:ilvl w:val="0"/>
                <w:numId w:val="26"/>
              </w:numPr>
              <w:ind w:left="317" w:hanging="284"/>
              <w:rPr>
                <w:rFonts w:ascii="Arial" w:hAnsi="Arial" w:cs="Arial"/>
                <w:color w:val="000000" w:themeColor="text1"/>
                <w:sz w:val="22"/>
                <w:szCs w:val="22"/>
              </w:rPr>
            </w:pPr>
            <w:r>
              <w:rPr>
                <w:rFonts w:ascii="Arial" w:hAnsi="Arial" w:cs="Arial"/>
                <w:color w:val="000000" w:themeColor="text1"/>
                <w:sz w:val="22"/>
                <w:szCs w:val="22"/>
              </w:rPr>
              <w:t>Vzájemná výměna informací</w:t>
            </w:r>
          </w:p>
          <w:p w:rsidR="000D3F47" w:rsidRDefault="000D3F47" w:rsidP="00F469CA">
            <w:pPr>
              <w:pStyle w:val="Odstavecseseznamem"/>
              <w:numPr>
                <w:ilvl w:val="0"/>
                <w:numId w:val="26"/>
              </w:numPr>
              <w:ind w:left="317" w:hanging="284"/>
              <w:rPr>
                <w:rFonts w:ascii="Arial" w:hAnsi="Arial" w:cs="Arial"/>
                <w:color w:val="000000" w:themeColor="text1"/>
                <w:sz w:val="22"/>
                <w:szCs w:val="22"/>
              </w:rPr>
            </w:pPr>
            <w:r>
              <w:rPr>
                <w:rFonts w:ascii="Arial" w:hAnsi="Arial" w:cs="Arial"/>
                <w:color w:val="000000" w:themeColor="text1"/>
                <w:sz w:val="22"/>
                <w:szCs w:val="22"/>
              </w:rPr>
              <w:t>Společné konzultování plánovaných záměrů a aktivit</w:t>
            </w:r>
          </w:p>
          <w:p w:rsidR="000D3F47" w:rsidRDefault="000D3F47" w:rsidP="00F469CA">
            <w:pPr>
              <w:pStyle w:val="Odstavecseseznamem"/>
              <w:numPr>
                <w:ilvl w:val="0"/>
                <w:numId w:val="26"/>
              </w:numPr>
              <w:ind w:left="317" w:hanging="284"/>
              <w:rPr>
                <w:rFonts w:ascii="Arial" w:hAnsi="Arial" w:cs="Arial"/>
                <w:color w:val="000000" w:themeColor="text1"/>
                <w:sz w:val="22"/>
                <w:szCs w:val="22"/>
              </w:rPr>
            </w:pPr>
            <w:r>
              <w:rPr>
                <w:rFonts w:ascii="Arial" w:hAnsi="Arial" w:cs="Arial"/>
                <w:color w:val="000000" w:themeColor="text1"/>
                <w:sz w:val="22"/>
                <w:szCs w:val="22"/>
              </w:rPr>
              <w:t>Posuzování projektů obcí Programu prevence kriminality Ministerstva vnitra ČR</w:t>
            </w:r>
          </w:p>
          <w:p w:rsidR="000B2ABD" w:rsidRPr="000D3F47" w:rsidRDefault="000D3F47" w:rsidP="00F469CA">
            <w:pPr>
              <w:pStyle w:val="Odstavecseseznamem"/>
              <w:numPr>
                <w:ilvl w:val="0"/>
                <w:numId w:val="26"/>
              </w:numPr>
              <w:ind w:left="317" w:hanging="284"/>
              <w:rPr>
                <w:rFonts w:ascii="Arial" w:hAnsi="Arial" w:cs="Arial"/>
                <w:color w:val="000000" w:themeColor="text1"/>
                <w:sz w:val="22"/>
                <w:szCs w:val="22"/>
              </w:rPr>
            </w:pPr>
            <w:r>
              <w:rPr>
                <w:rFonts w:ascii="Arial" w:hAnsi="Arial" w:cs="Arial"/>
                <w:color w:val="000000" w:themeColor="text1"/>
                <w:sz w:val="22"/>
                <w:szCs w:val="22"/>
              </w:rPr>
              <w:t xml:space="preserve">Iniciace nových </w:t>
            </w:r>
            <w:r w:rsidR="00C9537A">
              <w:rPr>
                <w:rFonts w:ascii="Arial" w:hAnsi="Arial" w:cs="Arial"/>
                <w:color w:val="000000" w:themeColor="text1"/>
                <w:sz w:val="22"/>
                <w:szCs w:val="22"/>
              </w:rPr>
              <w:t>námětů a aktivit</w:t>
            </w:r>
          </w:p>
        </w:tc>
      </w:tr>
      <w:tr w:rsidR="000B2ABD" w:rsidRPr="00194AF1" w:rsidTr="009E682F">
        <w:tc>
          <w:tcPr>
            <w:tcW w:w="2802"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0B2ABD" w:rsidRDefault="000B2ABD" w:rsidP="009E682F">
            <w:pPr>
              <w:rPr>
                <w:rFonts w:ascii="Arial" w:hAnsi="Arial" w:cs="Arial"/>
                <w:sz w:val="22"/>
                <w:szCs w:val="22"/>
              </w:rPr>
            </w:pPr>
            <w:r>
              <w:rPr>
                <w:rFonts w:ascii="Arial" w:hAnsi="Arial" w:cs="Arial"/>
                <w:sz w:val="22"/>
                <w:szCs w:val="22"/>
              </w:rPr>
              <w:t>Předpokládané finanční náklady</w:t>
            </w:r>
          </w:p>
        </w:tc>
        <w:tc>
          <w:tcPr>
            <w:tcW w:w="6378" w:type="dxa"/>
            <w:tcBorders>
              <w:top w:val="single" w:sz="4" w:space="0" w:color="auto"/>
              <w:left w:val="single" w:sz="4" w:space="0" w:color="auto"/>
              <w:bottom w:val="single" w:sz="4" w:space="0" w:color="auto"/>
              <w:right w:val="single" w:sz="4" w:space="0" w:color="auto"/>
            </w:tcBorders>
          </w:tcPr>
          <w:p w:rsidR="001E3C77" w:rsidRDefault="001E3C77" w:rsidP="009E682F">
            <w:pPr>
              <w:rPr>
                <w:rFonts w:ascii="Arial" w:hAnsi="Arial" w:cs="Arial"/>
                <w:color w:val="000000" w:themeColor="text1"/>
                <w:sz w:val="22"/>
                <w:szCs w:val="22"/>
              </w:rPr>
            </w:pPr>
          </w:p>
          <w:p w:rsidR="00C9537A" w:rsidRPr="00AB3F0B" w:rsidRDefault="001E3C77" w:rsidP="009E682F">
            <w:pPr>
              <w:rPr>
                <w:rFonts w:ascii="Arial" w:hAnsi="Arial" w:cs="Arial"/>
                <w:color w:val="FF0000"/>
                <w:sz w:val="22"/>
                <w:szCs w:val="22"/>
              </w:rPr>
            </w:pPr>
            <w:r>
              <w:rPr>
                <w:rFonts w:ascii="Arial" w:hAnsi="Arial" w:cs="Arial"/>
                <w:color w:val="000000" w:themeColor="text1"/>
                <w:sz w:val="22"/>
                <w:szCs w:val="22"/>
              </w:rPr>
              <w:t>bez finančních nákladů</w:t>
            </w:r>
          </w:p>
        </w:tc>
      </w:tr>
      <w:tr w:rsidR="000B2ABD" w:rsidRPr="00194AF1" w:rsidTr="009E682F">
        <w:tc>
          <w:tcPr>
            <w:tcW w:w="2802"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0B2ABD" w:rsidRDefault="000B2ABD" w:rsidP="009E682F">
            <w:pPr>
              <w:jc w:val="both"/>
              <w:rPr>
                <w:rFonts w:ascii="Arial" w:hAnsi="Arial" w:cs="Arial"/>
                <w:sz w:val="22"/>
                <w:szCs w:val="22"/>
              </w:rPr>
            </w:pPr>
            <w:r>
              <w:rPr>
                <w:rFonts w:ascii="Arial" w:hAnsi="Arial" w:cs="Arial"/>
                <w:sz w:val="22"/>
                <w:szCs w:val="22"/>
              </w:rPr>
              <w:t>Finanční zdroje</w:t>
            </w:r>
          </w:p>
        </w:tc>
        <w:tc>
          <w:tcPr>
            <w:tcW w:w="6378" w:type="dxa"/>
            <w:tcBorders>
              <w:top w:val="single" w:sz="4" w:space="0" w:color="auto"/>
              <w:left w:val="single" w:sz="4" w:space="0" w:color="auto"/>
              <w:bottom w:val="single" w:sz="4" w:space="0" w:color="auto"/>
              <w:right w:val="single" w:sz="4" w:space="0" w:color="auto"/>
            </w:tcBorders>
          </w:tcPr>
          <w:p w:rsidR="000B2ABD" w:rsidRPr="00AB3F0B" w:rsidRDefault="00B93B8D" w:rsidP="00B93B8D">
            <w:pPr>
              <w:rPr>
                <w:rFonts w:ascii="Arial" w:hAnsi="Arial" w:cs="Arial"/>
                <w:color w:val="FF0000"/>
                <w:sz w:val="22"/>
                <w:szCs w:val="22"/>
              </w:rPr>
            </w:pPr>
            <w:r w:rsidRPr="00B93B8D">
              <w:rPr>
                <w:rFonts w:ascii="Arial" w:hAnsi="Arial" w:cs="Arial"/>
                <w:color w:val="000000" w:themeColor="text1"/>
                <w:sz w:val="22"/>
                <w:szCs w:val="22"/>
              </w:rPr>
              <w:t>nerelevantní</w:t>
            </w:r>
          </w:p>
        </w:tc>
      </w:tr>
      <w:tr w:rsidR="000B2ABD" w:rsidRPr="00194AF1" w:rsidTr="009E682F">
        <w:tc>
          <w:tcPr>
            <w:tcW w:w="2802"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0B2ABD" w:rsidRDefault="000B2ABD" w:rsidP="009E682F">
            <w:pPr>
              <w:jc w:val="both"/>
              <w:rPr>
                <w:rFonts w:ascii="Arial" w:hAnsi="Arial" w:cs="Arial"/>
                <w:sz w:val="22"/>
                <w:szCs w:val="22"/>
              </w:rPr>
            </w:pPr>
            <w:r>
              <w:rPr>
                <w:rFonts w:ascii="Arial" w:hAnsi="Arial" w:cs="Arial"/>
                <w:sz w:val="22"/>
                <w:szCs w:val="22"/>
              </w:rPr>
              <w:t>Předpokládané výstupy</w:t>
            </w:r>
          </w:p>
        </w:tc>
        <w:tc>
          <w:tcPr>
            <w:tcW w:w="6378" w:type="dxa"/>
            <w:tcBorders>
              <w:top w:val="single" w:sz="4" w:space="0" w:color="auto"/>
              <w:left w:val="single" w:sz="4" w:space="0" w:color="auto"/>
              <w:bottom w:val="single" w:sz="4" w:space="0" w:color="auto"/>
              <w:right w:val="single" w:sz="4" w:space="0" w:color="auto"/>
            </w:tcBorders>
          </w:tcPr>
          <w:p w:rsidR="000B2ABD" w:rsidRPr="00AB3F0B" w:rsidRDefault="002837AF" w:rsidP="009E682F">
            <w:pPr>
              <w:rPr>
                <w:rFonts w:ascii="Arial" w:hAnsi="Arial" w:cs="Arial"/>
                <w:color w:val="FF0000"/>
                <w:sz w:val="22"/>
                <w:szCs w:val="22"/>
              </w:rPr>
            </w:pPr>
            <w:r w:rsidRPr="00031C9E">
              <w:rPr>
                <w:rFonts w:ascii="Arial" w:hAnsi="Arial" w:cs="Arial"/>
                <w:color w:val="000000" w:themeColor="text1"/>
                <w:sz w:val="22"/>
                <w:szCs w:val="22"/>
              </w:rPr>
              <w:t>Vzájemná informovanost</w:t>
            </w:r>
            <w:r w:rsidR="00031C9E" w:rsidRPr="00031C9E">
              <w:rPr>
                <w:rFonts w:ascii="Arial" w:hAnsi="Arial" w:cs="Arial"/>
                <w:color w:val="000000" w:themeColor="text1"/>
                <w:sz w:val="22"/>
                <w:szCs w:val="22"/>
              </w:rPr>
              <w:t xml:space="preserve">, koordinace aktivit v jednotlivých oblastech sociálně negativních jevů, účelné vynakládání finančních prostředků. </w:t>
            </w:r>
          </w:p>
        </w:tc>
      </w:tr>
    </w:tbl>
    <w:p w:rsidR="000B2ABD" w:rsidRDefault="000B2ABD" w:rsidP="00ED2CE7">
      <w:pPr>
        <w:jc w:val="both"/>
        <w:rPr>
          <w:rFonts w:ascii="Arial" w:hAnsi="Arial" w:cs="Arial"/>
        </w:rPr>
      </w:pPr>
    </w:p>
    <w:p w:rsidR="00A67932" w:rsidRDefault="00A67932" w:rsidP="00ED2CE7">
      <w:pPr>
        <w:jc w:val="both"/>
        <w:rPr>
          <w:rFonts w:ascii="Arial" w:hAnsi="Arial" w:cs="Arial"/>
        </w:rPr>
      </w:pPr>
    </w:p>
    <w:p w:rsidR="000B2ABD" w:rsidRDefault="000B2ABD" w:rsidP="00ED2CE7">
      <w:pPr>
        <w:jc w:val="both"/>
        <w:rPr>
          <w:rFonts w:ascii="Arial" w:hAnsi="Arial" w:cs="Arial"/>
        </w:rPr>
      </w:pPr>
    </w:p>
    <w:tbl>
      <w:tblPr>
        <w:tblW w:w="0" w:type="auto"/>
        <w:tblLook w:val="04A0" w:firstRow="1" w:lastRow="0" w:firstColumn="1" w:lastColumn="0" w:noHBand="0" w:noVBand="1"/>
      </w:tblPr>
      <w:tblGrid>
        <w:gridCol w:w="2802"/>
        <w:gridCol w:w="6378"/>
      </w:tblGrid>
      <w:tr w:rsidR="000B2ABD" w:rsidRPr="00194AF1" w:rsidTr="009E682F">
        <w:tc>
          <w:tcPr>
            <w:tcW w:w="2802"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0B2ABD" w:rsidRPr="00194AF1" w:rsidRDefault="000B2ABD" w:rsidP="009E682F">
            <w:pPr>
              <w:jc w:val="both"/>
              <w:rPr>
                <w:rFonts w:ascii="Arial" w:hAnsi="Arial" w:cs="Arial"/>
                <w:sz w:val="22"/>
                <w:szCs w:val="22"/>
              </w:rPr>
            </w:pPr>
            <w:r w:rsidRPr="00194AF1">
              <w:rPr>
                <w:rFonts w:ascii="Arial" w:hAnsi="Arial" w:cs="Arial"/>
                <w:sz w:val="22"/>
                <w:szCs w:val="22"/>
              </w:rPr>
              <w:t>Cíl 1</w:t>
            </w:r>
          </w:p>
        </w:tc>
        <w:tc>
          <w:tcPr>
            <w:tcW w:w="6378" w:type="dxa"/>
            <w:tcBorders>
              <w:top w:val="single" w:sz="4" w:space="0" w:color="auto"/>
              <w:left w:val="single" w:sz="4" w:space="0" w:color="auto"/>
              <w:bottom w:val="single" w:sz="4" w:space="0" w:color="auto"/>
              <w:right w:val="single" w:sz="4" w:space="0" w:color="auto"/>
            </w:tcBorders>
          </w:tcPr>
          <w:p w:rsidR="000B2ABD" w:rsidRPr="00AB3F0B" w:rsidRDefault="000B2ABD" w:rsidP="009E682F">
            <w:pPr>
              <w:rPr>
                <w:rFonts w:ascii="Arial" w:hAnsi="Arial" w:cs="Arial"/>
                <w:color w:val="FF0000"/>
                <w:sz w:val="22"/>
                <w:szCs w:val="22"/>
              </w:rPr>
            </w:pPr>
            <w:r w:rsidRPr="000B2ABD">
              <w:rPr>
                <w:rFonts w:ascii="Arial" w:hAnsi="Arial" w:cs="Arial"/>
                <w:color w:val="000000" w:themeColor="text1"/>
                <w:sz w:val="22"/>
                <w:szCs w:val="22"/>
              </w:rPr>
              <w:t>Koordinace</w:t>
            </w:r>
          </w:p>
        </w:tc>
      </w:tr>
      <w:tr w:rsidR="000B2ABD" w:rsidRPr="00194AF1" w:rsidTr="009E682F">
        <w:tc>
          <w:tcPr>
            <w:tcW w:w="2802"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0B2ABD" w:rsidRPr="00194AF1" w:rsidRDefault="000B2ABD" w:rsidP="009E682F">
            <w:pPr>
              <w:jc w:val="both"/>
              <w:rPr>
                <w:rFonts w:ascii="Arial" w:hAnsi="Arial" w:cs="Arial"/>
                <w:b/>
                <w:sz w:val="22"/>
                <w:szCs w:val="22"/>
              </w:rPr>
            </w:pPr>
            <w:r>
              <w:rPr>
                <w:rFonts w:ascii="Arial" w:hAnsi="Arial" w:cs="Arial"/>
                <w:b/>
                <w:sz w:val="22"/>
                <w:szCs w:val="22"/>
              </w:rPr>
              <w:t>Opatření 1.3</w:t>
            </w:r>
          </w:p>
        </w:tc>
        <w:tc>
          <w:tcPr>
            <w:tcW w:w="63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B2ABD" w:rsidRPr="00AB3F0B" w:rsidRDefault="00031C9E" w:rsidP="00031C9E">
            <w:pPr>
              <w:rPr>
                <w:rFonts w:ascii="Arial" w:hAnsi="Arial" w:cs="Arial"/>
                <w:b/>
                <w:color w:val="FF0000"/>
                <w:sz w:val="22"/>
                <w:szCs w:val="22"/>
              </w:rPr>
            </w:pPr>
            <w:r>
              <w:rPr>
                <w:rFonts w:ascii="Arial" w:hAnsi="Arial" w:cs="Arial"/>
                <w:b/>
                <w:color w:val="000000" w:themeColor="text1"/>
                <w:sz w:val="22"/>
                <w:szCs w:val="22"/>
              </w:rPr>
              <w:t>Krajský m</w:t>
            </w:r>
            <w:r w:rsidR="000B2ABD">
              <w:rPr>
                <w:rFonts w:ascii="Arial" w:hAnsi="Arial" w:cs="Arial"/>
                <w:b/>
                <w:color w:val="000000" w:themeColor="text1"/>
                <w:sz w:val="22"/>
                <w:szCs w:val="22"/>
              </w:rPr>
              <w:t>anažer prevence kriminality</w:t>
            </w:r>
            <w:r w:rsidR="000B2ABD" w:rsidRPr="000B2ABD">
              <w:rPr>
                <w:rFonts w:ascii="Arial" w:hAnsi="Arial" w:cs="Arial"/>
                <w:b/>
                <w:color w:val="000000" w:themeColor="text1"/>
                <w:sz w:val="22"/>
                <w:szCs w:val="22"/>
              </w:rPr>
              <w:t xml:space="preserve">   </w:t>
            </w:r>
          </w:p>
        </w:tc>
      </w:tr>
      <w:tr w:rsidR="000B2ABD" w:rsidRPr="00194AF1" w:rsidTr="009E682F">
        <w:tc>
          <w:tcPr>
            <w:tcW w:w="2802"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0B2ABD" w:rsidRPr="00194AF1" w:rsidRDefault="000B2ABD" w:rsidP="009E682F">
            <w:pPr>
              <w:jc w:val="both"/>
              <w:rPr>
                <w:rFonts w:ascii="Arial" w:hAnsi="Arial" w:cs="Arial"/>
                <w:sz w:val="22"/>
                <w:szCs w:val="22"/>
              </w:rPr>
            </w:pPr>
            <w:r>
              <w:rPr>
                <w:rFonts w:ascii="Arial" w:hAnsi="Arial" w:cs="Arial"/>
                <w:sz w:val="22"/>
                <w:szCs w:val="22"/>
              </w:rPr>
              <w:t>Charakteristika</w:t>
            </w:r>
            <w:r w:rsidRPr="00194AF1">
              <w:rPr>
                <w:rFonts w:ascii="Arial" w:hAnsi="Arial" w:cs="Arial"/>
                <w:sz w:val="22"/>
                <w:szCs w:val="22"/>
              </w:rPr>
              <w:t xml:space="preserve"> opatření</w:t>
            </w:r>
          </w:p>
        </w:tc>
        <w:tc>
          <w:tcPr>
            <w:tcW w:w="6378" w:type="dxa"/>
            <w:tcBorders>
              <w:top w:val="single" w:sz="4" w:space="0" w:color="auto"/>
              <w:left w:val="single" w:sz="4" w:space="0" w:color="auto"/>
              <w:bottom w:val="single" w:sz="4" w:space="0" w:color="auto"/>
              <w:right w:val="single" w:sz="4" w:space="0" w:color="auto"/>
            </w:tcBorders>
          </w:tcPr>
          <w:p w:rsidR="000B2ABD" w:rsidRPr="00FC71E6" w:rsidRDefault="000B2ABD" w:rsidP="00FC71E6">
            <w:pPr>
              <w:rPr>
                <w:rFonts w:ascii="Arial" w:hAnsi="Arial" w:cs="Arial"/>
                <w:color w:val="000000" w:themeColor="text1"/>
                <w:sz w:val="22"/>
                <w:szCs w:val="22"/>
              </w:rPr>
            </w:pPr>
            <w:r w:rsidRPr="002D6EE3">
              <w:rPr>
                <w:rFonts w:ascii="Arial" w:hAnsi="Arial" w:cs="Arial"/>
                <w:color w:val="000000" w:themeColor="text1"/>
                <w:sz w:val="22"/>
                <w:szCs w:val="22"/>
              </w:rPr>
              <w:t>Opatření směřuje k</w:t>
            </w:r>
            <w:r w:rsidR="002D6EE3" w:rsidRPr="002D6EE3">
              <w:rPr>
                <w:rFonts w:ascii="Arial" w:hAnsi="Arial" w:cs="Arial"/>
                <w:color w:val="000000" w:themeColor="text1"/>
                <w:sz w:val="22"/>
                <w:szCs w:val="22"/>
              </w:rPr>
              <w:t> udržení stávající pracovní pozice krajského manažera prevence kriminality</w:t>
            </w:r>
            <w:r w:rsidR="00FC71E6">
              <w:rPr>
                <w:rFonts w:ascii="Arial" w:hAnsi="Arial" w:cs="Arial"/>
                <w:color w:val="000000" w:themeColor="text1"/>
                <w:sz w:val="22"/>
                <w:szCs w:val="22"/>
              </w:rPr>
              <w:t xml:space="preserve"> na 1,0 úvazek</w:t>
            </w:r>
            <w:r w:rsidR="00B4770B">
              <w:rPr>
                <w:rFonts w:ascii="Arial" w:hAnsi="Arial" w:cs="Arial"/>
                <w:color w:val="000000" w:themeColor="text1"/>
                <w:sz w:val="22"/>
                <w:szCs w:val="22"/>
              </w:rPr>
              <w:t>, který je výkonným článkem prevence kriminality na krajském úřadě</w:t>
            </w:r>
            <w:r w:rsidR="00FC71E6">
              <w:rPr>
                <w:rFonts w:ascii="Arial" w:hAnsi="Arial" w:cs="Arial"/>
                <w:color w:val="000000" w:themeColor="text1"/>
                <w:sz w:val="22"/>
                <w:szCs w:val="22"/>
              </w:rPr>
              <w:t>, zajišťuje vertikální i horizontální koordinaci prevence kriminality v Olomouckém kraji a je</w:t>
            </w:r>
            <w:r w:rsidR="00B4770B">
              <w:rPr>
                <w:rFonts w:ascii="Arial" w:hAnsi="Arial" w:cs="Arial"/>
                <w:color w:val="000000" w:themeColor="text1"/>
                <w:sz w:val="22"/>
                <w:szCs w:val="22"/>
              </w:rPr>
              <w:t xml:space="preserve"> gestorem Pracovní skupiny prevence kriminality.</w:t>
            </w:r>
          </w:p>
        </w:tc>
      </w:tr>
      <w:tr w:rsidR="000B2ABD" w:rsidRPr="00194AF1" w:rsidTr="009E682F">
        <w:tc>
          <w:tcPr>
            <w:tcW w:w="2802"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0B2ABD" w:rsidRPr="00194AF1" w:rsidRDefault="000B2ABD" w:rsidP="009E682F">
            <w:pPr>
              <w:rPr>
                <w:rFonts w:ascii="Arial" w:hAnsi="Arial" w:cs="Arial"/>
                <w:sz w:val="22"/>
                <w:szCs w:val="22"/>
              </w:rPr>
            </w:pPr>
            <w:r>
              <w:rPr>
                <w:rFonts w:ascii="Arial" w:hAnsi="Arial" w:cs="Arial"/>
                <w:sz w:val="22"/>
                <w:szCs w:val="22"/>
              </w:rPr>
              <w:t>Předpokládaný dopad opatření</w:t>
            </w:r>
          </w:p>
        </w:tc>
        <w:tc>
          <w:tcPr>
            <w:tcW w:w="6378" w:type="dxa"/>
            <w:tcBorders>
              <w:top w:val="single" w:sz="4" w:space="0" w:color="auto"/>
              <w:left w:val="single" w:sz="4" w:space="0" w:color="auto"/>
              <w:bottom w:val="single" w:sz="4" w:space="0" w:color="auto"/>
              <w:right w:val="single" w:sz="4" w:space="0" w:color="auto"/>
            </w:tcBorders>
          </w:tcPr>
          <w:p w:rsidR="000B2ABD" w:rsidRPr="00A82B18" w:rsidRDefault="00CD7955" w:rsidP="009E682F">
            <w:pPr>
              <w:rPr>
                <w:rFonts w:ascii="Arial" w:hAnsi="Arial" w:cs="Arial"/>
                <w:color w:val="000000" w:themeColor="text1"/>
                <w:sz w:val="22"/>
                <w:szCs w:val="22"/>
              </w:rPr>
            </w:pPr>
            <w:r w:rsidRPr="00CD7955">
              <w:rPr>
                <w:rFonts w:ascii="Arial" w:hAnsi="Arial" w:cs="Arial"/>
                <w:color w:val="000000" w:themeColor="text1"/>
                <w:sz w:val="22"/>
                <w:szCs w:val="22"/>
              </w:rPr>
              <w:t>Výkon prevence kriminality v samostatné působnosti,</w:t>
            </w:r>
            <w:r>
              <w:rPr>
                <w:rFonts w:ascii="Arial" w:hAnsi="Arial" w:cs="Arial"/>
                <w:color w:val="000000" w:themeColor="text1"/>
                <w:sz w:val="22"/>
                <w:szCs w:val="22"/>
              </w:rPr>
              <w:t xml:space="preserve"> administrativní zajišťování agendy</w:t>
            </w:r>
            <w:r w:rsidR="00A82B18">
              <w:rPr>
                <w:rFonts w:ascii="Arial" w:hAnsi="Arial" w:cs="Arial"/>
                <w:color w:val="000000" w:themeColor="text1"/>
                <w:sz w:val="22"/>
                <w:szCs w:val="22"/>
              </w:rPr>
              <w:t xml:space="preserve"> a organizování preventivních činností</w:t>
            </w:r>
            <w:r>
              <w:rPr>
                <w:rFonts w:ascii="Arial" w:hAnsi="Arial" w:cs="Arial"/>
                <w:color w:val="000000" w:themeColor="text1"/>
                <w:sz w:val="22"/>
                <w:szCs w:val="22"/>
              </w:rPr>
              <w:t xml:space="preserve">, spolupráce s Ministerstvem vnitra </w:t>
            </w:r>
            <w:r w:rsidR="00A82B18">
              <w:rPr>
                <w:rFonts w:ascii="Arial" w:hAnsi="Arial" w:cs="Arial"/>
                <w:color w:val="000000" w:themeColor="text1"/>
                <w:sz w:val="22"/>
                <w:szCs w:val="22"/>
              </w:rPr>
              <w:t>ČR, policií, obcemi, nestátními</w:t>
            </w:r>
            <w:r>
              <w:rPr>
                <w:rFonts w:ascii="Arial" w:hAnsi="Arial" w:cs="Arial"/>
                <w:color w:val="000000" w:themeColor="text1"/>
                <w:sz w:val="22"/>
                <w:szCs w:val="22"/>
              </w:rPr>
              <w:t xml:space="preserve"> subjekty a</w:t>
            </w:r>
            <w:r w:rsidR="00A82B18">
              <w:rPr>
                <w:rFonts w:ascii="Arial" w:hAnsi="Arial" w:cs="Arial"/>
                <w:color w:val="000000" w:themeColor="text1"/>
                <w:sz w:val="22"/>
                <w:szCs w:val="22"/>
              </w:rPr>
              <w:t xml:space="preserve"> dalšími relevantními partnery.</w:t>
            </w:r>
            <w:r w:rsidR="000B2ABD" w:rsidRPr="00AB3F0B">
              <w:rPr>
                <w:rFonts w:ascii="Arial" w:hAnsi="Arial" w:cs="Arial"/>
                <w:color w:val="FF0000"/>
                <w:sz w:val="22"/>
                <w:szCs w:val="22"/>
              </w:rPr>
              <w:t xml:space="preserve"> </w:t>
            </w:r>
          </w:p>
        </w:tc>
      </w:tr>
      <w:tr w:rsidR="000B2ABD" w:rsidRPr="00194AF1" w:rsidTr="009E682F">
        <w:tc>
          <w:tcPr>
            <w:tcW w:w="2802"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0B2ABD" w:rsidRDefault="000B2ABD" w:rsidP="009E682F">
            <w:pPr>
              <w:rPr>
                <w:rFonts w:ascii="Arial" w:hAnsi="Arial" w:cs="Arial"/>
                <w:sz w:val="22"/>
                <w:szCs w:val="22"/>
              </w:rPr>
            </w:pPr>
            <w:r>
              <w:rPr>
                <w:rFonts w:ascii="Arial" w:hAnsi="Arial" w:cs="Arial"/>
                <w:sz w:val="22"/>
                <w:szCs w:val="22"/>
              </w:rPr>
              <w:t>Aktivity vedoucí k naplnění opatření</w:t>
            </w:r>
          </w:p>
        </w:tc>
        <w:tc>
          <w:tcPr>
            <w:tcW w:w="6378" w:type="dxa"/>
            <w:tcBorders>
              <w:top w:val="single" w:sz="4" w:space="0" w:color="auto"/>
              <w:left w:val="single" w:sz="4" w:space="0" w:color="auto"/>
              <w:bottom w:val="single" w:sz="4" w:space="0" w:color="auto"/>
              <w:right w:val="single" w:sz="4" w:space="0" w:color="auto"/>
            </w:tcBorders>
          </w:tcPr>
          <w:p w:rsidR="00260D2E" w:rsidRPr="00260D2E" w:rsidRDefault="00260D2E" w:rsidP="00F469CA">
            <w:pPr>
              <w:pStyle w:val="Odstavecseseznamem"/>
              <w:numPr>
                <w:ilvl w:val="0"/>
                <w:numId w:val="27"/>
              </w:numPr>
              <w:ind w:left="317" w:hanging="284"/>
              <w:rPr>
                <w:rFonts w:ascii="Arial" w:hAnsi="Arial" w:cs="Arial"/>
                <w:color w:val="000000" w:themeColor="text1"/>
                <w:sz w:val="22"/>
                <w:szCs w:val="22"/>
              </w:rPr>
            </w:pPr>
            <w:r w:rsidRPr="00260D2E">
              <w:rPr>
                <w:rFonts w:ascii="Arial" w:hAnsi="Arial" w:cs="Arial"/>
                <w:color w:val="000000" w:themeColor="text1"/>
                <w:sz w:val="22"/>
                <w:szCs w:val="22"/>
              </w:rPr>
              <w:t>Zachování pracovní pozice krajského manažera prevence kriminality pro období 2017 – 2021</w:t>
            </w:r>
          </w:p>
          <w:p w:rsidR="000B2ABD" w:rsidRPr="00BD4ABF" w:rsidRDefault="00BD4ABF" w:rsidP="00F469CA">
            <w:pPr>
              <w:pStyle w:val="Odstavecseseznamem"/>
              <w:numPr>
                <w:ilvl w:val="0"/>
                <w:numId w:val="27"/>
              </w:numPr>
              <w:ind w:left="317" w:hanging="284"/>
              <w:rPr>
                <w:rFonts w:ascii="Arial" w:hAnsi="Arial" w:cs="Arial"/>
                <w:color w:val="000000" w:themeColor="text1"/>
                <w:sz w:val="22"/>
                <w:szCs w:val="22"/>
              </w:rPr>
            </w:pPr>
            <w:r w:rsidRPr="00BD4ABF">
              <w:rPr>
                <w:rFonts w:ascii="Arial" w:hAnsi="Arial" w:cs="Arial"/>
                <w:color w:val="000000" w:themeColor="text1"/>
                <w:sz w:val="22"/>
                <w:szCs w:val="22"/>
              </w:rPr>
              <w:t>Zajišťování účelu a funkčnosti Pracovní skupiny prevence kriminality</w:t>
            </w:r>
          </w:p>
          <w:p w:rsidR="00BD4ABF" w:rsidRDefault="0013286A" w:rsidP="00F469CA">
            <w:pPr>
              <w:pStyle w:val="Odstavecseseznamem"/>
              <w:numPr>
                <w:ilvl w:val="0"/>
                <w:numId w:val="27"/>
              </w:numPr>
              <w:ind w:left="317" w:hanging="284"/>
              <w:rPr>
                <w:rFonts w:ascii="Arial" w:hAnsi="Arial" w:cs="Arial"/>
                <w:color w:val="000000" w:themeColor="text1"/>
                <w:sz w:val="22"/>
                <w:szCs w:val="22"/>
              </w:rPr>
            </w:pPr>
            <w:r>
              <w:rPr>
                <w:rFonts w:ascii="Arial" w:hAnsi="Arial" w:cs="Arial"/>
                <w:color w:val="000000" w:themeColor="text1"/>
                <w:sz w:val="22"/>
                <w:szCs w:val="22"/>
              </w:rPr>
              <w:t>Administrování dotačních titulů pro oblast prevence kriminality</w:t>
            </w:r>
          </w:p>
          <w:p w:rsidR="0013286A" w:rsidRDefault="0013286A" w:rsidP="00F469CA">
            <w:pPr>
              <w:pStyle w:val="Odstavecseseznamem"/>
              <w:numPr>
                <w:ilvl w:val="0"/>
                <w:numId w:val="27"/>
              </w:numPr>
              <w:ind w:left="317" w:hanging="284"/>
              <w:rPr>
                <w:rFonts w:ascii="Arial" w:hAnsi="Arial" w:cs="Arial"/>
                <w:color w:val="000000" w:themeColor="text1"/>
                <w:sz w:val="22"/>
                <w:szCs w:val="22"/>
              </w:rPr>
            </w:pPr>
            <w:r>
              <w:rPr>
                <w:rFonts w:ascii="Arial" w:hAnsi="Arial" w:cs="Arial"/>
                <w:color w:val="000000" w:themeColor="text1"/>
                <w:sz w:val="22"/>
                <w:szCs w:val="22"/>
              </w:rPr>
              <w:t>Organizování pracovních jednání, seminářů, konferencí a diskusních panelů pro oblast prevence kriminality</w:t>
            </w:r>
          </w:p>
          <w:p w:rsidR="00425AA0" w:rsidRDefault="00425AA0" w:rsidP="00F469CA">
            <w:pPr>
              <w:pStyle w:val="Odstavecseseznamem"/>
              <w:numPr>
                <w:ilvl w:val="0"/>
                <w:numId w:val="27"/>
              </w:numPr>
              <w:ind w:left="317" w:hanging="284"/>
              <w:rPr>
                <w:rFonts w:ascii="Arial" w:hAnsi="Arial" w:cs="Arial"/>
                <w:color w:val="000000" w:themeColor="text1"/>
                <w:sz w:val="22"/>
                <w:szCs w:val="22"/>
              </w:rPr>
            </w:pPr>
            <w:r>
              <w:rPr>
                <w:rFonts w:ascii="Arial" w:hAnsi="Arial" w:cs="Arial"/>
                <w:color w:val="000000" w:themeColor="text1"/>
                <w:sz w:val="22"/>
                <w:szCs w:val="22"/>
              </w:rPr>
              <w:t>Realizování krajských projektů prevence kriminality</w:t>
            </w:r>
          </w:p>
          <w:p w:rsidR="0013286A" w:rsidRDefault="00425AA0" w:rsidP="00F469CA">
            <w:pPr>
              <w:pStyle w:val="Odstavecseseznamem"/>
              <w:numPr>
                <w:ilvl w:val="0"/>
                <w:numId w:val="27"/>
              </w:numPr>
              <w:ind w:left="317" w:hanging="284"/>
              <w:rPr>
                <w:rFonts w:ascii="Arial" w:hAnsi="Arial" w:cs="Arial"/>
                <w:color w:val="000000" w:themeColor="text1"/>
                <w:sz w:val="22"/>
                <w:szCs w:val="22"/>
              </w:rPr>
            </w:pPr>
            <w:r>
              <w:rPr>
                <w:rFonts w:ascii="Arial" w:hAnsi="Arial" w:cs="Arial"/>
                <w:color w:val="000000" w:themeColor="text1"/>
                <w:sz w:val="22"/>
                <w:szCs w:val="22"/>
              </w:rPr>
              <w:t>Vytváření podmínek pro rozvoj preventivních aktivit a činností na území Olomouckého kraje</w:t>
            </w:r>
          </w:p>
          <w:p w:rsidR="000B2ABD" w:rsidRPr="00425AA0" w:rsidRDefault="00425AA0" w:rsidP="00F469CA">
            <w:pPr>
              <w:pStyle w:val="Odstavecseseznamem"/>
              <w:numPr>
                <w:ilvl w:val="0"/>
                <w:numId w:val="27"/>
              </w:numPr>
              <w:ind w:left="317" w:hanging="284"/>
              <w:rPr>
                <w:rFonts w:ascii="Arial" w:hAnsi="Arial" w:cs="Arial"/>
                <w:color w:val="000000" w:themeColor="text1"/>
                <w:sz w:val="22"/>
                <w:szCs w:val="22"/>
              </w:rPr>
            </w:pPr>
            <w:r>
              <w:rPr>
                <w:rFonts w:ascii="Arial" w:hAnsi="Arial" w:cs="Arial"/>
                <w:color w:val="000000" w:themeColor="text1"/>
                <w:sz w:val="22"/>
                <w:szCs w:val="22"/>
              </w:rPr>
              <w:t>Spolupráce s Ministerstvem vnitra ČR, ostatními vyššími územně samosprávnými celky, obcemi, policií, nestátními subjekty a dalšími partnery.</w:t>
            </w:r>
          </w:p>
        </w:tc>
      </w:tr>
      <w:tr w:rsidR="000B2ABD" w:rsidRPr="00194AF1" w:rsidTr="009E682F">
        <w:tc>
          <w:tcPr>
            <w:tcW w:w="2802"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0B2ABD" w:rsidRDefault="000B2ABD" w:rsidP="009E682F">
            <w:pPr>
              <w:rPr>
                <w:rFonts w:ascii="Arial" w:hAnsi="Arial" w:cs="Arial"/>
                <w:sz w:val="22"/>
                <w:szCs w:val="22"/>
              </w:rPr>
            </w:pPr>
            <w:r>
              <w:rPr>
                <w:rFonts w:ascii="Arial" w:hAnsi="Arial" w:cs="Arial"/>
                <w:sz w:val="22"/>
                <w:szCs w:val="22"/>
              </w:rPr>
              <w:t>Předpokládané finanční náklady</w:t>
            </w:r>
          </w:p>
        </w:tc>
        <w:tc>
          <w:tcPr>
            <w:tcW w:w="6378" w:type="dxa"/>
            <w:tcBorders>
              <w:top w:val="single" w:sz="4" w:space="0" w:color="auto"/>
              <w:left w:val="single" w:sz="4" w:space="0" w:color="auto"/>
              <w:bottom w:val="single" w:sz="4" w:space="0" w:color="auto"/>
              <w:right w:val="single" w:sz="4" w:space="0" w:color="auto"/>
            </w:tcBorders>
          </w:tcPr>
          <w:p w:rsidR="000B2ABD" w:rsidRPr="009C7319" w:rsidRDefault="009C7319" w:rsidP="009E682F">
            <w:pPr>
              <w:rPr>
                <w:rFonts w:ascii="Arial" w:hAnsi="Arial" w:cs="Arial"/>
                <w:color w:val="000000" w:themeColor="text1"/>
                <w:sz w:val="22"/>
                <w:szCs w:val="22"/>
              </w:rPr>
            </w:pPr>
            <w:r w:rsidRPr="009C7319">
              <w:rPr>
                <w:rFonts w:ascii="Arial" w:hAnsi="Arial" w:cs="Arial"/>
                <w:color w:val="000000" w:themeColor="text1"/>
                <w:sz w:val="22"/>
                <w:szCs w:val="22"/>
              </w:rPr>
              <w:t xml:space="preserve">2017 – </w:t>
            </w:r>
            <w:r>
              <w:rPr>
                <w:rFonts w:ascii="Arial" w:hAnsi="Arial" w:cs="Arial"/>
                <w:color w:val="000000" w:themeColor="text1"/>
                <w:sz w:val="22"/>
                <w:szCs w:val="22"/>
              </w:rPr>
              <w:t xml:space="preserve">měsíční </w:t>
            </w:r>
            <w:r w:rsidRPr="009C7319">
              <w:rPr>
                <w:rFonts w:ascii="Arial" w:hAnsi="Arial" w:cs="Arial"/>
                <w:color w:val="000000" w:themeColor="text1"/>
                <w:sz w:val="22"/>
                <w:szCs w:val="22"/>
              </w:rPr>
              <w:t>mzda, 1,0 úvazek</w:t>
            </w:r>
          </w:p>
          <w:p w:rsidR="000B2ABD" w:rsidRPr="009C7319" w:rsidRDefault="009C7319" w:rsidP="009E682F">
            <w:pPr>
              <w:rPr>
                <w:rFonts w:ascii="Arial" w:hAnsi="Arial" w:cs="Arial"/>
                <w:color w:val="000000" w:themeColor="text1"/>
                <w:sz w:val="22"/>
                <w:szCs w:val="22"/>
              </w:rPr>
            </w:pPr>
            <w:r w:rsidRPr="009C7319">
              <w:rPr>
                <w:rFonts w:ascii="Arial" w:hAnsi="Arial" w:cs="Arial"/>
                <w:color w:val="000000" w:themeColor="text1"/>
                <w:sz w:val="22"/>
                <w:szCs w:val="22"/>
              </w:rPr>
              <w:t xml:space="preserve">2018 – </w:t>
            </w:r>
            <w:r>
              <w:rPr>
                <w:rFonts w:ascii="Arial" w:hAnsi="Arial" w:cs="Arial"/>
                <w:color w:val="000000" w:themeColor="text1"/>
                <w:sz w:val="22"/>
                <w:szCs w:val="22"/>
              </w:rPr>
              <w:t xml:space="preserve">měsíční </w:t>
            </w:r>
            <w:r w:rsidRPr="009C7319">
              <w:rPr>
                <w:rFonts w:ascii="Arial" w:hAnsi="Arial" w:cs="Arial"/>
                <w:color w:val="000000" w:themeColor="text1"/>
                <w:sz w:val="22"/>
                <w:szCs w:val="22"/>
              </w:rPr>
              <w:t>mzda, 1,0 úvazek</w:t>
            </w:r>
          </w:p>
          <w:p w:rsidR="000B2ABD" w:rsidRPr="009C7319" w:rsidRDefault="009C7319" w:rsidP="009E682F">
            <w:pPr>
              <w:rPr>
                <w:rFonts w:ascii="Arial" w:hAnsi="Arial" w:cs="Arial"/>
                <w:color w:val="000000" w:themeColor="text1"/>
                <w:sz w:val="22"/>
                <w:szCs w:val="22"/>
              </w:rPr>
            </w:pPr>
            <w:r w:rsidRPr="009C7319">
              <w:rPr>
                <w:rFonts w:ascii="Arial" w:hAnsi="Arial" w:cs="Arial"/>
                <w:color w:val="000000" w:themeColor="text1"/>
                <w:sz w:val="22"/>
                <w:szCs w:val="22"/>
              </w:rPr>
              <w:t xml:space="preserve">2019 – </w:t>
            </w:r>
            <w:r>
              <w:rPr>
                <w:rFonts w:ascii="Arial" w:hAnsi="Arial" w:cs="Arial"/>
                <w:color w:val="000000" w:themeColor="text1"/>
                <w:sz w:val="22"/>
                <w:szCs w:val="22"/>
              </w:rPr>
              <w:t xml:space="preserve">měsíční </w:t>
            </w:r>
            <w:r w:rsidRPr="009C7319">
              <w:rPr>
                <w:rFonts w:ascii="Arial" w:hAnsi="Arial" w:cs="Arial"/>
                <w:color w:val="000000" w:themeColor="text1"/>
                <w:sz w:val="22"/>
                <w:szCs w:val="22"/>
              </w:rPr>
              <w:t>mzda</w:t>
            </w:r>
            <w:r>
              <w:rPr>
                <w:rFonts w:ascii="Arial" w:hAnsi="Arial" w:cs="Arial"/>
                <w:color w:val="000000" w:themeColor="text1"/>
                <w:sz w:val="22"/>
                <w:szCs w:val="22"/>
              </w:rPr>
              <w:t>,</w:t>
            </w:r>
            <w:r w:rsidRPr="009C7319">
              <w:rPr>
                <w:rFonts w:ascii="Arial" w:hAnsi="Arial" w:cs="Arial"/>
                <w:color w:val="000000" w:themeColor="text1"/>
                <w:sz w:val="22"/>
                <w:szCs w:val="22"/>
              </w:rPr>
              <w:t xml:space="preserve"> 1,0 úvazek</w:t>
            </w:r>
          </w:p>
          <w:p w:rsidR="000B2ABD" w:rsidRPr="009C7319" w:rsidRDefault="009C7319" w:rsidP="009E682F">
            <w:pPr>
              <w:rPr>
                <w:rFonts w:ascii="Arial" w:hAnsi="Arial" w:cs="Arial"/>
                <w:color w:val="000000" w:themeColor="text1"/>
                <w:sz w:val="22"/>
                <w:szCs w:val="22"/>
              </w:rPr>
            </w:pPr>
            <w:r w:rsidRPr="009C7319">
              <w:rPr>
                <w:rFonts w:ascii="Arial" w:hAnsi="Arial" w:cs="Arial"/>
                <w:color w:val="000000" w:themeColor="text1"/>
                <w:sz w:val="22"/>
                <w:szCs w:val="22"/>
              </w:rPr>
              <w:t xml:space="preserve">2020 – </w:t>
            </w:r>
            <w:r>
              <w:rPr>
                <w:rFonts w:ascii="Arial" w:hAnsi="Arial" w:cs="Arial"/>
                <w:color w:val="000000" w:themeColor="text1"/>
                <w:sz w:val="22"/>
                <w:szCs w:val="22"/>
              </w:rPr>
              <w:t xml:space="preserve">měsíční </w:t>
            </w:r>
            <w:r w:rsidRPr="009C7319">
              <w:rPr>
                <w:rFonts w:ascii="Arial" w:hAnsi="Arial" w:cs="Arial"/>
                <w:color w:val="000000" w:themeColor="text1"/>
                <w:sz w:val="22"/>
                <w:szCs w:val="22"/>
              </w:rPr>
              <w:t>mzda</w:t>
            </w:r>
            <w:r>
              <w:rPr>
                <w:rFonts w:ascii="Arial" w:hAnsi="Arial" w:cs="Arial"/>
                <w:color w:val="000000" w:themeColor="text1"/>
                <w:sz w:val="22"/>
                <w:szCs w:val="22"/>
              </w:rPr>
              <w:t>,</w:t>
            </w:r>
            <w:r w:rsidRPr="009C7319">
              <w:rPr>
                <w:rFonts w:ascii="Arial" w:hAnsi="Arial" w:cs="Arial"/>
                <w:color w:val="000000" w:themeColor="text1"/>
                <w:sz w:val="22"/>
                <w:szCs w:val="22"/>
              </w:rPr>
              <w:t xml:space="preserve"> 1,0 úvazek</w:t>
            </w:r>
          </w:p>
          <w:p w:rsidR="009C7319" w:rsidRPr="00AB3F0B" w:rsidRDefault="009C7319" w:rsidP="009E682F">
            <w:pPr>
              <w:rPr>
                <w:rFonts w:ascii="Arial" w:hAnsi="Arial" w:cs="Arial"/>
                <w:color w:val="FF0000"/>
                <w:sz w:val="22"/>
                <w:szCs w:val="22"/>
              </w:rPr>
            </w:pPr>
            <w:r w:rsidRPr="009C7319">
              <w:rPr>
                <w:rFonts w:ascii="Arial" w:hAnsi="Arial" w:cs="Arial"/>
                <w:color w:val="000000" w:themeColor="text1"/>
                <w:sz w:val="22"/>
                <w:szCs w:val="22"/>
              </w:rPr>
              <w:t xml:space="preserve">2021 – </w:t>
            </w:r>
            <w:r>
              <w:rPr>
                <w:rFonts w:ascii="Arial" w:hAnsi="Arial" w:cs="Arial"/>
                <w:color w:val="000000" w:themeColor="text1"/>
                <w:sz w:val="22"/>
                <w:szCs w:val="22"/>
              </w:rPr>
              <w:t xml:space="preserve">měsíční </w:t>
            </w:r>
            <w:r w:rsidRPr="009C7319">
              <w:rPr>
                <w:rFonts w:ascii="Arial" w:hAnsi="Arial" w:cs="Arial"/>
                <w:color w:val="000000" w:themeColor="text1"/>
                <w:sz w:val="22"/>
                <w:szCs w:val="22"/>
              </w:rPr>
              <w:t>mzda</w:t>
            </w:r>
            <w:r>
              <w:rPr>
                <w:rFonts w:ascii="Arial" w:hAnsi="Arial" w:cs="Arial"/>
                <w:color w:val="000000" w:themeColor="text1"/>
                <w:sz w:val="22"/>
                <w:szCs w:val="22"/>
              </w:rPr>
              <w:t>,</w:t>
            </w:r>
            <w:r w:rsidRPr="009C7319">
              <w:rPr>
                <w:rFonts w:ascii="Arial" w:hAnsi="Arial" w:cs="Arial"/>
                <w:color w:val="000000" w:themeColor="text1"/>
                <w:sz w:val="22"/>
                <w:szCs w:val="22"/>
              </w:rPr>
              <w:t xml:space="preserve"> 1,0 úvazek</w:t>
            </w:r>
          </w:p>
        </w:tc>
      </w:tr>
      <w:tr w:rsidR="000B2ABD" w:rsidRPr="00194AF1" w:rsidTr="009E682F">
        <w:tc>
          <w:tcPr>
            <w:tcW w:w="2802"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0B2ABD" w:rsidRDefault="000B2ABD" w:rsidP="009E682F">
            <w:pPr>
              <w:jc w:val="both"/>
              <w:rPr>
                <w:rFonts w:ascii="Arial" w:hAnsi="Arial" w:cs="Arial"/>
                <w:sz w:val="22"/>
                <w:szCs w:val="22"/>
              </w:rPr>
            </w:pPr>
            <w:r>
              <w:rPr>
                <w:rFonts w:ascii="Arial" w:hAnsi="Arial" w:cs="Arial"/>
                <w:sz w:val="22"/>
                <w:szCs w:val="22"/>
              </w:rPr>
              <w:t>Finanční zdroje</w:t>
            </w:r>
          </w:p>
        </w:tc>
        <w:tc>
          <w:tcPr>
            <w:tcW w:w="6378" w:type="dxa"/>
            <w:tcBorders>
              <w:top w:val="single" w:sz="4" w:space="0" w:color="auto"/>
              <w:left w:val="single" w:sz="4" w:space="0" w:color="auto"/>
              <w:bottom w:val="single" w:sz="4" w:space="0" w:color="auto"/>
              <w:right w:val="single" w:sz="4" w:space="0" w:color="auto"/>
            </w:tcBorders>
          </w:tcPr>
          <w:p w:rsidR="000B2ABD" w:rsidRPr="00AB3F0B" w:rsidRDefault="000B2ABD" w:rsidP="004C2D03">
            <w:pPr>
              <w:rPr>
                <w:rFonts w:ascii="Arial" w:hAnsi="Arial" w:cs="Arial"/>
                <w:color w:val="FF0000"/>
                <w:sz w:val="22"/>
                <w:szCs w:val="22"/>
              </w:rPr>
            </w:pPr>
            <w:r w:rsidRPr="004C2D03">
              <w:rPr>
                <w:rFonts w:ascii="Arial" w:hAnsi="Arial" w:cs="Arial"/>
                <w:color w:val="000000" w:themeColor="text1"/>
                <w:sz w:val="22"/>
                <w:szCs w:val="22"/>
              </w:rPr>
              <w:t>rozpočet Olomouckého kraje</w:t>
            </w:r>
          </w:p>
        </w:tc>
      </w:tr>
      <w:tr w:rsidR="000B2ABD" w:rsidRPr="00194AF1" w:rsidTr="009E682F">
        <w:tc>
          <w:tcPr>
            <w:tcW w:w="2802"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0B2ABD" w:rsidRDefault="000B2ABD" w:rsidP="009E682F">
            <w:pPr>
              <w:jc w:val="both"/>
              <w:rPr>
                <w:rFonts w:ascii="Arial" w:hAnsi="Arial" w:cs="Arial"/>
                <w:sz w:val="22"/>
                <w:szCs w:val="22"/>
              </w:rPr>
            </w:pPr>
            <w:r>
              <w:rPr>
                <w:rFonts w:ascii="Arial" w:hAnsi="Arial" w:cs="Arial"/>
                <w:sz w:val="22"/>
                <w:szCs w:val="22"/>
              </w:rPr>
              <w:t>Předpokládané výstupy</w:t>
            </w:r>
          </w:p>
        </w:tc>
        <w:tc>
          <w:tcPr>
            <w:tcW w:w="6378" w:type="dxa"/>
            <w:tcBorders>
              <w:top w:val="single" w:sz="4" w:space="0" w:color="auto"/>
              <w:left w:val="single" w:sz="4" w:space="0" w:color="auto"/>
              <w:bottom w:val="single" w:sz="4" w:space="0" w:color="auto"/>
              <w:right w:val="single" w:sz="4" w:space="0" w:color="auto"/>
            </w:tcBorders>
          </w:tcPr>
          <w:p w:rsidR="000B2ABD" w:rsidRPr="00AB3F0B" w:rsidRDefault="007E047B" w:rsidP="009E682F">
            <w:pPr>
              <w:rPr>
                <w:rFonts w:ascii="Arial" w:hAnsi="Arial" w:cs="Arial"/>
                <w:color w:val="FF0000"/>
                <w:sz w:val="22"/>
                <w:szCs w:val="22"/>
              </w:rPr>
            </w:pPr>
            <w:r w:rsidRPr="007E047B">
              <w:rPr>
                <w:rFonts w:ascii="Arial" w:hAnsi="Arial" w:cs="Arial"/>
                <w:color w:val="000000" w:themeColor="text1"/>
                <w:sz w:val="22"/>
                <w:szCs w:val="22"/>
              </w:rPr>
              <w:t xml:space="preserve">Administrativní a organizační </w:t>
            </w:r>
            <w:r w:rsidR="00F530BD">
              <w:rPr>
                <w:rFonts w:ascii="Arial" w:hAnsi="Arial" w:cs="Arial"/>
                <w:color w:val="000000" w:themeColor="text1"/>
                <w:sz w:val="22"/>
                <w:szCs w:val="22"/>
              </w:rPr>
              <w:t xml:space="preserve">zajištění </w:t>
            </w:r>
            <w:r w:rsidRPr="007E047B">
              <w:rPr>
                <w:rFonts w:ascii="Arial" w:hAnsi="Arial" w:cs="Arial"/>
                <w:color w:val="000000" w:themeColor="text1"/>
                <w:sz w:val="22"/>
                <w:szCs w:val="22"/>
              </w:rPr>
              <w:t xml:space="preserve">realizace prevence kriminality na území Olomouckého kraje, fungující Pracovní skupina prevence kriminality, realizace krajských projektů </w:t>
            </w:r>
            <w:r w:rsidRPr="007E047B">
              <w:rPr>
                <w:rFonts w:ascii="Arial" w:hAnsi="Arial" w:cs="Arial"/>
                <w:color w:val="000000" w:themeColor="text1"/>
                <w:sz w:val="22"/>
                <w:szCs w:val="22"/>
              </w:rPr>
              <w:lastRenderedPageBreak/>
              <w:t>prevence kriminality, realizace seminářů, jednání, konferencí a diskusních panelů pro oblast prevence kriminality</w:t>
            </w:r>
            <w:r w:rsidR="00BB1ED3">
              <w:rPr>
                <w:rFonts w:ascii="Arial" w:hAnsi="Arial" w:cs="Arial"/>
                <w:color w:val="000000" w:themeColor="text1"/>
                <w:sz w:val="22"/>
                <w:szCs w:val="22"/>
              </w:rPr>
              <w:t>, navázaná spolupráce, rozvoj inovativních prvků v oblasti prevence.</w:t>
            </w:r>
          </w:p>
        </w:tc>
      </w:tr>
    </w:tbl>
    <w:p w:rsidR="000B2ABD" w:rsidRDefault="000B2ABD" w:rsidP="00ED2CE7">
      <w:pPr>
        <w:jc w:val="both"/>
        <w:rPr>
          <w:rFonts w:ascii="Arial" w:hAnsi="Arial" w:cs="Arial"/>
        </w:rPr>
      </w:pPr>
    </w:p>
    <w:p w:rsidR="00350578" w:rsidRDefault="00350578" w:rsidP="00ED2CE7">
      <w:pPr>
        <w:jc w:val="both"/>
        <w:rPr>
          <w:rFonts w:ascii="Arial" w:hAnsi="Arial" w:cs="Arial"/>
        </w:rPr>
      </w:pPr>
    </w:p>
    <w:p w:rsidR="001E0C80" w:rsidRDefault="001E0C80" w:rsidP="00ED2CE7">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350578" w:rsidRPr="00194AF1" w:rsidTr="005F6F10">
        <w:tc>
          <w:tcPr>
            <w:tcW w:w="2802" w:type="dxa"/>
            <w:shd w:val="clear" w:color="auto" w:fill="244061" w:themeFill="accent1" w:themeFillShade="80"/>
          </w:tcPr>
          <w:p w:rsidR="00350578" w:rsidRPr="00194AF1" w:rsidRDefault="00350578" w:rsidP="005F6F10">
            <w:pPr>
              <w:jc w:val="both"/>
              <w:rPr>
                <w:rFonts w:ascii="Arial" w:hAnsi="Arial" w:cs="Arial"/>
                <w:sz w:val="22"/>
                <w:szCs w:val="22"/>
              </w:rPr>
            </w:pPr>
            <w:r>
              <w:rPr>
                <w:rFonts w:ascii="Arial" w:hAnsi="Arial" w:cs="Arial"/>
                <w:sz w:val="22"/>
                <w:szCs w:val="22"/>
              </w:rPr>
              <w:t>Cíl 2</w:t>
            </w:r>
          </w:p>
        </w:tc>
        <w:tc>
          <w:tcPr>
            <w:tcW w:w="6378" w:type="dxa"/>
            <w:tcBorders>
              <w:bottom w:val="single" w:sz="4" w:space="0" w:color="auto"/>
            </w:tcBorders>
          </w:tcPr>
          <w:p w:rsidR="00350578" w:rsidRPr="00AB3F0B" w:rsidRDefault="00350578" w:rsidP="005F6F10">
            <w:pPr>
              <w:rPr>
                <w:rFonts w:ascii="Arial" w:hAnsi="Arial" w:cs="Arial"/>
                <w:color w:val="FF0000"/>
                <w:sz w:val="22"/>
                <w:szCs w:val="22"/>
              </w:rPr>
            </w:pPr>
            <w:r w:rsidRPr="0043238D">
              <w:rPr>
                <w:rFonts w:ascii="Arial" w:hAnsi="Arial" w:cs="Arial"/>
                <w:color w:val="000000" w:themeColor="text1"/>
                <w:sz w:val="22"/>
                <w:szCs w:val="22"/>
              </w:rPr>
              <w:t>Společenství</w:t>
            </w:r>
          </w:p>
        </w:tc>
      </w:tr>
      <w:tr w:rsidR="00350578" w:rsidRPr="00194AF1" w:rsidTr="005F6F10">
        <w:tc>
          <w:tcPr>
            <w:tcW w:w="2802" w:type="dxa"/>
            <w:shd w:val="clear" w:color="auto" w:fill="244061" w:themeFill="accent1" w:themeFillShade="80"/>
          </w:tcPr>
          <w:p w:rsidR="00350578" w:rsidRPr="00194AF1" w:rsidRDefault="00350578" w:rsidP="005F6F10">
            <w:pPr>
              <w:jc w:val="both"/>
              <w:rPr>
                <w:rFonts w:ascii="Arial" w:hAnsi="Arial" w:cs="Arial"/>
                <w:b/>
                <w:sz w:val="22"/>
                <w:szCs w:val="22"/>
              </w:rPr>
            </w:pPr>
            <w:r>
              <w:rPr>
                <w:rFonts w:ascii="Arial" w:hAnsi="Arial" w:cs="Arial"/>
                <w:b/>
                <w:sz w:val="22"/>
                <w:szCs w:val="22"/>
              </w:rPr>
              <w:t>Opatření 2</w:t>
            </w:r>
            <w:r w:rsidRPr="00194AF1">
              <w:rPr>
                <w:rFonts w:ascii="Arial" w:hAnsi="Arial" w:cs="Arial"/>
                <w:b/>
                <w:sz w:val="22"/>
                <w:szCs w:val="22"/>
              </w:rPr>
              <w:t>.1</w:t>
            </w:r>
          </w:p>
        </w:tc>
        <w:tc>
          <w:tcPr>
            <w:tcW w:w="6378" w:type="dxa"/>
            <w:shd w:val="clear" w:color="auto" w:fill="DBE5F1" w:themeFill="accent1" w:themeFillTint="33"/>
          </w:tcPr>
          <w:p w:rsidR="00350578" w:rsidRPr="00A67932" w:rsidRDefault="00646858" w:rsidP="00646858">
            <w:pPr>
              <w:rPr>
                <w:rFonts w:ascii="Arial" w:hAnsi="Arial" w:cs="Arial"/>
                <w:b/>
                <w:color w:val="000000" w:themeColor="text1"/>
                <w:sz w:val="22"/>
                <w:szCs w:val="22"/>
              </w:rPr>
            </w:pPr>
            <w:r>
              <w:rPr>
                <w:rFonts w:ascii="Arial" w:hAnsi="Arial" w:cs="Arial"/>
                <w:b/>
                <w:color w:val="000000" w:themeColor="text1"/>
                <w:sz w:val="22"/>
                <w:szCs w:val="22"/>
              </w:rPr>
              <w:t>Vytváření pracovního týmu</w:t>
            </w:r>
          </w:p>
        </w:tc>
      </w:tr>
      <w:tr w:rsidR="00350578" w:rsidRPr="00194AF1" w:rsidTr="005F6F10">
        <w:tc>
          <w:tcPr>
            <w:tcW w:w="2802" w:type="dxa"/>
            <w:shd w:val="clear" w:color="auto" w:fill="244061" w:themeFill="accent1" w:themeFillShade="80"/>
          </w:tcPr>
          <w:p w:rsidR="00350578" w:rsidRPr="00194AF1" w:rsidRDefault="00350578" w:rsidP="005F6F10">
            <w:pPr>
              <w:jc w:val="both"/>
              <w:rPr>
                <w:rFonts w:ascii="Arial" w:hAnsi="Arial" w:cs="Arial"/>
                <w:sz w:val="22"/>
                <w:szCs w:val="22"/>
              </w:rPr>
            </w:pPr>
            <w:r>
              <w:rPr>
                <w:rFonts w:ascii="Arial" w:hAnsi="Arial" w:cs="Arial"/>
                <w:sz w:val="22"/>
                <w:szCs w:val="22"/>
              </w:rPr>
              <w:t>Charakteristika</w:t>
            </w:r>
            <w:r w:rsidRPr="00194AF1">
              <w:rPr>
                <w:rFonts w:ascii="Arial" w:hAnsi="Arial" w:cs="Arial"/>
                <w:sz w:val="22"/>
                <w:szCs w:val="22"/>
              </w:rPr>
              <w:t xml:space="preserve"> opatření</w:t>
            </w:r>
          </w:p>
        </w:tc>
        <w:tc>
          <w:tcPr>
            <w:tcW w:w="6378" w:type="dxa"/>
          </w:tcPr>
          <w:p w:rsidR="00350578" w:rsidRPr="002F7C9D" w:rsidRDefault="00693CD2" w:rsidP="003F394D">
            <w:pPr>
              <w:rPr>
                <w:rFonts w:ascii="Arial" w:hAnsi="Arial" w:cs="Arial"/>
                <w:color w:val="000000" w:themeColor="text1"/>
                <w:sz w:val="22"/>
                <w:szCs w:val="22"/>
              </w:rPr>
            </w:pPr>
            <w:r>
              <w:rPr>
                <w:rFonts w:ascii="Arial" w:hAnsi="Arial" w:cs="Arial"/>
                <w:color w:val="000000" w:themeColor="text1"/>
                <w:sz w:val="22"/>
                <w:szCs w:val="22"/>
              </w:rPr>
              <w:t xml:space="preserve">Opatření směřuje k založení tradice pravidelného setkávání, </w:t>
            </w:r>
            <w:r w:rsidR="00F45C9A">
              <w:rPr>
                <w:rFonts w:ascii="Arial" w:hAnsi="Arial" w:cs="Arial"/>
                <w:color w:val="000000" w:themeColor="text1"/>
                <w:sz w:val="22"/>
                <w:szCs w:val="22"/>
              </w:rPr>
              <w:t>která</w:t>
            </w:r>
            <w:r w:rsidR="006D6496">
              <w:rPr>
                <w:rFonts w:ascii="Arial" w:hAnsi="Arial" w:cs="Arial"/>
                <w:color w:val="000000" w:themeColor="text1"/>
                <w:sz w:val="22"/>
                <w:szCs w:val="22"/>
              </w:rPr>
              <w:t xml:space="preserve"> </w:t>
            </w:r>
            <w:r>
              <w:rPr>
                <w:rFonts w:ascii="Arial" w:hAnsi="Arial" w:cs="Arial"/>
                <w:color w:val="000000" w:themeColor="text1"/>
                <w:sz w:val="22"/>
                <w:szCs w:val="22"/>
              </w:rPr>
              <w:t>utuž</w:t>
            </w:r>
            <w:r w:rsidR="006D6496">
              <w:rPr>
                <w:rFonts w:ascii="Arial" w:hAnsi="Arial" w:cs="Arial"/>
                <w:color w:val="000000" w:themeColor="text1"/>
                <w:sz w:val="22"/>
                <w:szCs w:val="22"/>
              </w:rPr>
              <w:t xml:space="preserve">uje </w:t>
            </w:r>
            <w:r>
              <w:rPr>
                <w:rFonts w:ascii="Arial" w:hAnsi="Arial" w:cs="Arial"/>
                <w:color w:val="000000" w:themeColor="text1"/>
                <w:sz w:val="22"/>
                <w:szCs w:val="22"/>
              </w:rPr>
              <w:t>vzájemné vztahy, podpor</w:t>
            </w:r>
            <w:r w:rsidR="006D6496">
              <w:rPr>
                <w:rFonts w:ascii="Arial" w:hAnsi="Arial" w:cs="Arial"/>
                <w:color w:val="000000" w:themeColor="text1"/>
                <w:sz w:val="22"/>
                <w:szCs w:val="22"/>
              </w:rPr>
              <w:t xml:space="preserve">uje </w:t>
            </w:r>
            <w:r>
              <w:rPr>
                <w:rFonts w:ascii="Arial" w:hAnsi="Arial" w:cs="Arial"/>
                <w:color w:val="000000" w:themeColor="text1"/>
                <w:sz w:val="22"/>
                <w:szCs w:val="22"/>
              </w:rPr>
              <w:t xml:space="preserve">vzájemnou spolupráci a </w:t>
            </w:r>
            <w:r w:rsidR="00164656">
              <w:rPr>
                <w:rFonts w:ascii="Arial" w:hAnsi="Arial" w:cs="Arial"/>
                <w:color w:val="000000" w:themeColor="text1"/>
                <w:sz w:val="22"/>
                <w:szCs w:val="22"/>
              </w:rPr>
              <w:t>bud</w:t>
            </w:r>
            <w:r w:rsidR="006D6496">
              <w:rPr>
                <w:rFonts w:ascii="Arial" w:hAnsi="Arial" w:cs="Arial"/>
                <w:color w:val="000000" w:themeColor="text1"/>
                <w:sz w:val="22"/>
                <w:szCs w:val="22"/>
              </w:rPr>
              <w:t xml:space="preserve">uje </w:t>
            </w:r>
            <w:r w:rsidR="00164656">
              <w:rPr>
                <w:rFonts w:ascii="Arial" w:hAnsi="Arial" w:cs="Arial"/>
                <w:color w:val="000000" w:themeColor="text1"/>
                <w:sz w:val="22"/>
                <w:szCs w:val="22"/>
              </w:rPr>
              <w:t>tým odborníků</w:t>
            </w:r>
            <w:r w:rsidR="006D6496">
              <w:rPr>
                <w:rFonts w:ascii="Arial" w:hAnsi="Arial" w:cs="Arial"/>
                <w:color w:val="000000" w:themeColor="text1"/>
                <w:sz w:val="22"/>
                <w:szCs w:val="22"/>
              </w:rPr>
              <w:t xml:space="preserve"> </w:t>
            </w:r>
            <w:r w:rsidR="00164656">
              <w:rPr>
                <w:rFonts w:ascii="Arial" w:hAnsi="Arial" w:cs="Arial"/>
                <w:color w:val="000000" w:themeColor="text1"/>
                <w:sz w:val="22"/>
                <w:szCs w:val="22"/>
              </w:rPr>
              <w:t>usilují</w:t>
            </w:r>
            <w:r w:rsidR="006D6496">
              <w:rPr>
                <w:rFonts w:ascii="Arial" w:hAnsi="Arial" w:cs="Arial"/>
                <w:color w:val="000000" w:themeColor="text1"/>
                <w:sz w:val="22"/>
                <w:szCs w:val="22"/>
              </w:rPr>
              <w:t>cí</w:t>
            </w:r>
            <w:r w:rsidR="00164656">
              <w:rPr>
                <w:rFonts w:ascii="Arial" w:hAnsi="Arial" w:cs="Arial"/>
                <w:color w:val="000000" w:themeColor="text1"/>
                <w:sz w:val="22"/>
                <w:szCs w:val="22"/>
              </w:rPr>
              <w:t xml:space="preserve"> rozv</w:t>
            </w:r>
            <w:r w:rsidR="00F45C9A">
              <w:rPr>
                <w:rFonts w:ascii="Arial" w:hAnsi="Arial" w:cs="Arial"/>
                <w:color w:val="000000" w:themeColor="text1"/>
                <w:sz w:val="22"/>
                <w:szCs w:val="22"/>
              </w:rPr>
              <w:t xml:space="preserve">íjet </w:t>
            </w:r>
            <w:r w:rsidR="00164656">
              <w:rPr>
                <w:rFonts w:ascii="Arial" w:hAnsi="Arial" w:cs="Arial"/>
                <w:color w:val="000000" w:themeColor="text1"/>
                <w:sz w:val="22"/>
                <w:szCs w:val="22"/>
              </w:rPr>
              <w:t>prevenc</w:t>
            </w:r>
            <w:r w:rsidR="00F45C9A">
              <w:rPr>
                <w:rFonts w:ascii="Arial" w:hAnsi="Arial" w:cs="Arial"/>
                <w:color w:val="000000" w:themeColor="text1"/>
                <w:sz w:val="22"/>
                <w:szCs w:val="22"/>
              </w:rPr>
              <w:t>i</w:t>
            </w:r>
            <w:r w:rsidR="00164656">
              <w:rPr>
                <w:rFonts w:ascii="Arial" w:hAnsi="Arial" w:cs="Arial"/>
                <w:color w:val="000000" w:themeColor="text1"/>
                <w:sz w:val="22"/>
                <w:szCs w:val="22"/>
              </w:rPr>
              <w:t xml:space="preserve"> kriminality. </w:t>
            </w:r>
            <w:r w:rsidR="00B454DC">
              <w:rPr>
                <w:rFonts w:ascii="Arial" w:hAnsi="Arial" w:cs="Arial"/>
                <w:color w:val="000000" w:themeColor="text1"/>
                <w:sz w:val="22"/>
                <w:szCs w:val="22"/>
              </w:rPr>
              <w:t xml:space="preserve">Setkávání je jedním z přístupů vytváření společenství, </w:t>
            </w:r>
            <w:r w:rsidR="006D6496">
              <w:rPr>
                <w:rFonts w:ascii="Arial" w:hAnsi="Arial" w:cs="Arial"/>
                <w:color w:val="000000" w:themeColor="text1"/>
                <w:sz w:val="22"/>
                <w:szCs w:val="22"/>
              </w:rPr>
              <w:t xml:space="preserve">jež </w:t>
            </w:r>
            <w:r w:rsidR="00B454DC">
              <w:rPr>
                <w:rFonts w:ascii="Arial" w:hAnsi="Arial" w:cs="Arial"/>
                <w:color w:val="000000" w:themeColor="text1"/>
                <w:sz w:val="22"/>
                <w:szCs w:val="22"/>
              </w:rPr>
              <w:t>v týmovém duchu dokáže efektivně pracovat</w:t>
            </w:r>
            <w:r w:rsidR="002F7C9D">
              <w:rPr>
                <w:rFonts w:ascii="Arial" w:hAnsi="Arial" w:cs="Arial"/>
                <w:color w:val="000000" w:themeColor="text1"/>
                <w:sz w:val="22"/>
                <w:szCs w:val="22"/>
              </w:rPr>
              <w:t xml:space="preserve"> a rozvíjet se</w:t>
            </w:r>
            <w:r w:rsidR="00B454DC">
              <w:rPr>
                <w:rFonts w:ascii="Arial" w:hAnsi="Arial" w:cs="Arial"/>
                <w:color w:val="000000" w:themeColor="text1"/>
                <w:sz w:val="22"/>
                <w:szCs w:val="22"/>
              </w:rPr>
              <w:t>.</w:t>
            </w:r>
          </w:p>
        </w:tc>
      </w:tr>
      <w:tr w:rsidR="00350578" w:rsidRPr="00194AF1" w:rsidTr="005F6F10">
        <w:tc>
          <w:tcPr>
            <w:tcW w:w="2802" w:type="dxa"/>
            <w:shd w:val="clear" w:color="auto" w:fill="244061" w:themeFill="accent1" w:themeFillShade="80"/>
          </w:tcPr>
          <w:p w:rsidR="00350578" w:rsidRPr="00194AF1" w:rsidRDefault="00350578" w:rsidP="005F6F10">
            <w:pPr>
              <w:rPr>
                <w:rFonts w:ascii="Arial" w:hAnsi="Arial" w:cs="Arial"/>
                <w:sz w:val="22"/>
                <w:szCs w:val="22"/>
              </w:rPr>
            </w:pPr>
            <w:r>
              <w:rPr>
                <w:rFonts w:ascii="Arial" w:hAnsi="Arial" w:cs="Arial"/>
                <w:sz w:val="22"/>
                <w:szCs w:val="22"/>
              </w:rPr>
              <w:t>Předpokládaný dopad opatření</w:t>
            </w:r>
          </w:p>
        </w:tc>
        <w:tc>
          <w:tcPr>
            <w:tcW w:w="6378" w:type="dxa"/>
          </w:tcPr>
          <w:p w:rsidR="00350578" w:rsidRPr="003F394D" w:rsidRDefault="003F394D" w:rsidP="003F394D">
            <w:pPr>
              <w:rPr>
                <w:rFonts w:ascii="Arial" w:hAnsi="Arial" w:cs="Arial"/>
                <w:color w:val="000000" w:themeColor="text1"/>
                <w:sz w:val="22"/>
                <w:szCs w:val="22"/>
              </w:rPr>
            </w:pPr>
            <w:r>
              <w:rPr>
                <w:rFonts w:ascii="Arial" w:hAnsi="Arial" w:cs="Arial"/>
                <w:color w:val="000000" w:themeColor="text1"/>
                <w:sz w:val="22"/>
                <w:szCs w:val="22"/>
              </w:rPr>
              <w:t>Manažeři prevence kriminality obecních a městských úřadů, policisté, vybraní zástupci nestátního neziskového sektoru a členové Pracovní skupiny prevence kriminality se pravidelně setkávají, dokáží si vyměňovat informace a názory, diskutují o jednotlivých problematikách, dochází k přenosu příkladů dobré praxe, týmově se vzájemně obohacují a zvyšují sebedůvěru.</w:t>
            </w:r>
          </w:p>
        </w:tc>
      </w:tr>
      <w:tr w:rsidR="00350578" w:rsidRPr="00194AF1" w:rsidTr="005F6F10">
        <w:tc>
          <w:tcPr>
            <w:tcW w:w="2802" w:type="dxa"/>
            <w:shd w:val="clear" w:color="auto" w:fill="244061" w:themeFill="accent1" w:themeFillShade="80"/>
          </w:tcPr>
          <w:p w:rsidR="00350578" w:rsidRDefault="00350578" w:rsidP="005F6F10">
            <w:pPr>
              <w:rPr>
                <w:rFonts w:ascii="Arial" w:hAnsi="Arial" w:cs="Arial"/>
                <w:sz w:val="22"/>
                <w:szCs w:val="22"/>
              </w:rPr>
            </w:pPr>
            <w:r>
              <w:rPr>
                <w:rFonts w:ascii="Arial" w:hAnsi="Arial" w:cs="Arial"/>
                <w:sz w:val="22"/>
                <w:szCs w:val="22"/>
              </w:rPr>
              <w:t>Aktivity vedoucí k naplnění opatření</w:t>
            </w:r>
          </w:p>
        </w:tc>
        <w:tc>
          <w:tcPr>
            <w:tcW w:w="6378" w:type="dxa"/>
          </w:tcPr>
          <w:p w:rsidR="00350578" w:rsidRPr="00C048C6" w:rsidRDefault="00C048C6" w:rsidP="00F469CA">
            <w:pPr>
              <w:pStyle w:val="Odstavecseseznamem"/>
              <w:numPr>
                <w:ilvl w:val="0"/>
                <w:numId w:val="14"/>
              </w:numPr>
              <w:ind w:left="317" w:hanging="284"/>
              <w:rPr>
                <w:rFonts w:ascii="Arial" w:hAnsi="Arial" w:cs="Arial"/>
                <w:color w:val="000000" w:themeColor="text1"/>
                <w:sz w:val="22"/>
                <w:szCs w:val="22"/>
              </w:rPr>
            </w:pPr>
            <w:r w:rsidRPr="00C048C6">
              <w:rPr>
                <w:rFonts w:ascii="Arial" w:hAnsi="Arial" w:cs="Arial"/>
                <w:color w:val="000000" w:themeColor="text1"/>
                <w:sz w:val="22"/>
                <w:szCs w:val="22"/>
              </w:rPr>
              <w:t>Diskusní panely</w:t>
            </w:r>
          </w:p>
          <w:p w:rsidR="00C048C6" w:rsidRPr="00C048C6" w:rsidRDefault="00C048C6" w:rsidP="00F469CA">
            <w:pPr>
              <w:pStyle w:val="Odstavecseseznamem"/>
              <w:numPr>
                <w:ilvl w:val="0"/>
                <w:numId w:val="14"/>
              </w:numPr>
              <w:ind w:left="317" w:hanging="284"/>
              <w:rPr>
                <w:rFonts w:ascii="Arial" w:hAnsi="Arial" w:cs="Arial"/>
                <w:color w:val="000000" w:themeColor="text1"/>
                <w:sz w:val="22"/>
                <w:szCs w:val="22"/>
              </w:rPr>
            </w:pPr>
            <w:r w:rsidRPr="00C048C6">
              <w:rPr>
                <w:rFonts w:ascii="Arial" w:hAnsi="Arial" w:cs="Arial"/>
                <w:color w:val="000000" w:themeColor="text1"/>
                <w:sz w:val="22"/>
                <w:szCs w:val="22"/>
              </w:rPr>
              <w:t>Případové studie</w:t>
            </w:r>
          </w:p>
          <w:p w:rsidR="00350578" w:rsidRPr="003E5BD2" w:rsidRDefault="00C048C6" w:rsidP="00F469CA">
            <w:pPr>
              <w:pStyle w:val="Odstavecseseznamem"/>
              <w:numPr>
                <w:ilvl w:val="0"/>
                <w:numId w:val="14"/>
              </w:numPr>
              <w:ind w:left="317" w:hanging="284"/>
              <w:rPr>
                <w:rFonts w:ascii="Arial" w:hAnsi="Arial" w:cs="Arial"/>
                <w:color w:val="FF0000"/>
                <w:sz w:val="22"/>
                <w:szCs w:val="22"/>
              </w:rPr>
            </w:pPr>
            <w:r w:rsidRPr="00C048C6">
              <w:rPr>
                <w:rFonts w:ascii="Arial" w:hAnsi="Arial" w:cs="Arial"/>
                <w:color w:val="000000" w:themeColor="text1"/>
                <w:sz w:val="22"/>
                <w:szCs w:val="22"/>
              </w:rPr>
              <w:t>Projektové metody</w:t>
            </w:r>
          </w:p>
          <w:p w:rsidR="003E5BD2" w:rsidRPr="00975BDA" w:rsidRDefault="00975BDA" w:rsidP="00F469CA">
            <w:pPr>
              <w:pStyle w:val="Odstavecseseznamem"/>
              <w:numPr>
                <w:ilvl w:val="0"/>
                <w:numId w:val="14"/>
              </w:numPr>
              <w:ind w:left="317" w:hanging="284"/>
              <w:rPr>
                <w:rFonts w:ascii="Arial" w:hAnsi="Arial" w:cs="Arial"/>
                <w:color w:val="000000" w:themeColor="text1"/>
                <w:sz w:val="22"/>
                <w:szCs w:val="22"/>
              </w:rPr>
            </w:pPr>
            <w:r w:rsidRPr="00975BDA">
              <w:rPr>
                <w:rFonts w:ascii="Arial" w:hAnsi="Arial" w:cs="Arial"/>
                <w:color w:val="000000" w:themeColor="text1"/>
                <w:sz w:val="22"/>
                <w:szCs w:val="22"/>
              </w:rPr>
              <w:t xml:space="preserve">Workshopy </w:t>
            </w:r>
            <w:r>
              <w:rPr>
                <w:rFonts w:ascii="Arial" w:hAnsi="Arial" w:cs="Arial"/>
                <w:color w:val="000000" w:themeColor="text1"/>
                <w:sz w:val="22"/>
                <w:szCs w:val="22"/>
              </w:rPr>
              <w:t>se zaměřením</w:t>
            </w:r>
            <w:r w:rsidRPr="00975BDA">
              <w:rPr>
                <w:rFonts w:ascii="Arial" w:hAnsi="Arial" w:cs="Arial"/>
                <w:color w:val="000000" w:themeColor="text1"/>
                <w:sz w:val="22"/>
                <w:szCs w:val="22"/>
              </w:rPr>
              <w:t xml:space="preserve"> na týmovou spolupráci</w:t>
            </w:r>
          </w:p>
          <w:p w:rsidR="00D36F29" w:rsidRPr="00EB6506" w:rsidRDefault="00644C5D" w:rsidP="00F469CA">
            <w:pPr>
              <w:pStyle w:val="Odstavecseseznamem"/>
              <w:numPr>
                <w:ilvl w:val="0"/>
                <w:numId w:val="14"/>
              </w:numPr>
              <w:ind w:left="317" w:hanging="284"/>
              <w:rPr>
                <w:rFonts w:ascii="Arial" w:hAnsi="Arial" w:cs="Arial"/>
                <w:color w:val="FF0000"/>
                <w:sz w:val="22"/>
                <w:szCs w:val="22"/>
              </w:rPr>
            </w:pPr>
            <w:r>
              <w:rPr>
                <w:rFonts w:ascii="Arial" w:hAnsi="Arial" w:cs="Arial"/>
                <w:color w:val="000000" w:themeColor="text1"/>
                <w:sz w:val="22"/>
                <w:szCs w:val="22"/>
              </w:rPr>
              <w:t>Jednání</w:t>
            </w:r>
            <w:r w:rsidR="00D36F29">
              <w:rPr>
                <w:rFonts w:ascii="Arial" w:hAnsi="Arial" w:cs="Arial"/>
                <w:color w:val="000000" w:themeColor="text1"/>
                <w:sz w:val="22"/>
                <w:szCs w:val="22"/>
              </w:rPr>
              <w:t xml:space="preserve"> Pracovní skupiny prevence kriminality</w:t>
            </w:r>
          </w:p>
          <w:p w:rsidR="00EB6506" w:rsidRPr="00C048C6" w:rsidRDefault="00EB6506" w:rsidP="00F469CA">
            <w:pPr>
              <w:pStyle w:val="Odstavecseseznamem"/>
              <w:numPr>
                <w:ilvl w:val="0"/>
                <w:numId w:val="14"/>
              </w:numPr>
              <w:ind w:left="317" w:hanging="284"/>
              <w:rPr>
                <w:rFonts w:ascii="Arial" w:hAnsi="Arial" w:cs="Arial"/>
                <w:color w:val="FF0000"/>
                <w:sz w:val="22"/>
                <w:szCs w:val="22"/>
              </w:rPr>
            </w:pPr>
            <w:r>
              <w:rPr>
                <w:rFonts w:ascii="Arial" w:hAnsi="Arial" w:cs="Arial"/>
                <w:color w:val="000000" w:themeColor="text1"/>
                <w:sz w:val="22"/>
                <w:szCs w:val="22"/>
              </w:rPr>
              <w:t>Výjezdní konzultace v místě působnosti</w:t>
            </w:r>
            <w:r w:rsidR="00731DA7">
              <w:rPr>
                <w:rFonts w:ascii="Arial" w:hAnsi="Arial" w:cs="Arial"/>
                <w:color w:val="000000" w:themeColor="text1"/>
                <w:sz w:val="22"/>
                <w:szCs w:val="22"/>
              </w:rPr>
              <w:t xml:space="preserve"> projekt</w:t>
            </w:r>
            <w:r w:rsidR="00451EA1">
              <w:rPr>
                <w:rFonts w:ascii="Arial" w:hAnsi="Arial" w:cs="Arial"/>
                <w:color w:val="000000" w:themeColor="text1"/>
                <w:sz w:val="22"/>
                <w:szCs w:val="22"/>
              </w:rPr>
              <w:t>ů</w:t>
            </w:r>
          </w:p>
        </w:tc>
      </w:tr>
      <w:tr w:rsidR="00350578" w:rsidRPr="00194AF1" w:rsidTr="005F6F10">
        <w:tc>
          <w:tcPr>
            <w:tcW w:w="2802" w:type="dxa"/>
            <w:shd w:val="clear" w:color="auto" w:fill="244061" w:themeFill="accent1" w:themeFillShade="80"/>
          </w:tcPr>
          <w:p w:rsidR="00350578" w:rsidRDefault="00350578" w:rsidP="005F6F10">
            <w:pPr>
              <w:rPr>
                <w:rFonts w:ascii="Arial" w:hAnsi="Arial" w:cs="Arial"/>
                <w:sz w:val="22"/>
                <w:szCs w:val="22"/>
              </w:rPr>
            </w:pPr>
            <w:r>
              <w:rPr>
                <w:rFonts w:ascii="Arial" w:hAnsi="Arial" w:cs="Arial"/>
                <w:sz w:val="22"/>
                <w:szCs w:val="22"/>
              </w:rPr>
              <w:t>Předpokládané finanční náklady</w:t>
            </w:r>
          </w:p>
        </w:tc>
        <w:tc>
          <w:tcPr>
            <w:tcW w:w="6378" w:type="dxa"/>
          </w:tcPr>
          <w:p w:rsidR="00350578" w:rsidRPr="00BC7E90" w:rsidRDefault="00E25BEF" w:rsidP="005F6F10">
            <w:pPr>
              <w:jc w:val="both"/>
              <w:rPr>
                <w:rFonts w:ascii="Arial" w:hAnsi="Arial" w:cs="Arial"/>
                <w:color w:val="000000" w:themeColor="text1"/>
                <w:sz w:val="22"/>
                <w:szCs w:val="22"/>
              </w:rPr>
            </w:pPr>
            <w:r w:rsidRPr="00E25BEF">
              <w:rPr>
                <w:rFonts w:ascii="Arial" w:hAnsi="Arial" w:cs="Arial"/>
                <w:color w:val="000000" w:themeColor="text1"/>
                <w:sz w:val="22"/>
                <w:szCs w:val="22"/>
              </w:rPr>
              <w:t xml:space="preserve">2017 – </w:t>
            </w:r>
            <w:r w:rsidR="00331967">
              <w:rPr>
                <w:rFonts w:ascii="Arial" w:hAnsi="Arial" w:cs="Arial"/>
                <w:color w:val="000000" w:themeColor="text1"/>
                <w:sz w:val="22"/>
                <w:szCs w:val="22"/>
              </w:rPr>
              <w:t>7</w:t>
            </w:r>
            <w:r w:rsidR="00350578" w:rsidRPr="00BC7E90">
              <w:rPr>
                <w:rFonts w:ascii="Arial" w:hAnsi="Arial" w:cs="Arial"/>
                <w:color w:val="000000" w:themeColor="text1"/>
                <w:sz w:val="22"/>
                <w:szCs w:val="22"/>
              </w:rPr>
              <w:t>0. tis. Kč</w:t>
            </w:r>
          </w:p>
          <w:p w:rsidR="00350578" w:rsidRPr="00BC7E90" w:rsidRDefault="00E25BEF" w:rsidP="005F6F10">
            <w:pPr>
              <w:jc w:val="both"/>
              <w:rPr>
                <w:rFonts w:ascii="Arial" w:hAnsi="Arial" w:cs="Arial"/>
                <w:color w:val="000000" w:themeColor="text1"/>
                <w:sz w:val="22"/>
                <w:szCs w:val="22"/>
              </w:rPr>
            </w:pPr>
            <w:r w:rsidRPr="00BC7E90">
              <w:rPr>
                <w:rFonts w:ascii="Arial" w:hAnsi="Arial" w:cs="Arial"/>
                <w:color w:val="000000" w:themeColor="text1"/>
                <w:sz w:val="22"/>
                <w:szCs w:val="22"/>
              </w:rPr>
              <w:t>2018</w:t>
            </w:r>
            <w:r w:rsidR="00331967">
              <w:rPr>
                <w:rFonts w:ascii="Arial" w:hAnsi="Arial" w:cs="Arial"/>
                <w:color w:val="000000" w:themeColor="text1"/>
                <w:sz w:val="22"/>
                <w:szCs w:val="22"/>
              </w:rPr>
              <w:t xml:space="preserve"> – 7</w:t>
            </w:r>
            <w:r w:rsidR="00350578" w:rsidRPr="00BC7E90">
              <w:rPr>
                <w:rFonts w:ascii="Arial" w:hAnsi="Arial" w:cs="Arial"/>
                <w:color w:val="000000" w:themeColor="text1"/>
                <w:sz w:val="22"/>
                <w:szCs w:val="22"/>
              </w:rPr>
              <w:t>0. tis. Kč</w:t>
            </w:r>
          </w:p>
          <w:p w:rsidR="00350578" w:rsidRPr="00BC7E90" w:rsidRDefault="00E25BEF" w:rsidP="005F6F10">
            <w:pPr>
              <w:jc w:val="both"/>
              <w:rPr>
                <w:rFonts w:ascii="Arial" w:hAnsi="Arial" w:cs="Arial"/>
                <w:color w:val="000000" w:themeColor="text1"/>
                <w:sz w:val="22"/>
                <w:szCs w:val="22"/>
              </w:rPr>
            </w:pPr>
            <w:r w:rsidRPr="00BC7E90">
              <w:rPr>
                <w:rFonts w:ascii="Arial" w:hAnsi="Arial" w:cs="Arial"/>
                <w:color w:val="000000" w:themeColor="text1"/>
                <w:sz w:val="22"/>
                <w:szCs w:val="22"/>
              </w:rPr>
              <w:t>2019</w:t>
            </w:r>
            <w:r w:rsidR="00331967">
              <w:rPr>
                <w:rFonts w:ascii="Arial" w:hAnsi="Arial" w:cs="Arial"/>
                <w:color w:val="000000" w:themeColor="text1"/>
                <w:sz w:val="22"/>
                <w:szCs w:val="22"/>
              </w:rPr>
              <w:t xml:space="preserve"> – 7</w:t>
            </w:r>
            <w:r w:rsidR="00350578" w:rsidRPr="00BC7E90">
              <w:rPr>
                <w:rFonts w:ascii="Arial" w:hAnsi="Arial" w:cs="Arial"/>
                <w:color w:val="000000" w:themeColor="text1"/>
                <w:sz w:val="22"/>
                <w:szCs w:val="22"/>
              </w:rPr>
              <w:t>0. tis. Kč</w:t>
            </w:r>
          </w:p>
          <w:p w:rsidR="00350578" w:rsidRPr="00BC7E90" w:rsidRDefault="00E25BEF" w:rsidP="005F6F10">
            <w:pPr>
              <w:jc w:val="both"/>
              <w:rPr>
                <w:rFonts w:ascii="Arial" w:hAnsi="Arial" w:cs="Arial"/>
                <w:color w:val="000000" w:themeColor="text1"/>
                <w:sz w:val="22"/>
                <w:szCs w:val="22"/>
              </w:rPr>
            </w:pPr>
            <w:r w:rsidRPr="00BC7E90">
              <w:rPr>
                <w:rFonts w:ascii="Arial" w:hAnsi="Arial" w:cs="Arial"/>
                <w:color w:val="000000" w:themeColor="text1"/>
                <w:sz w:val="22"/>
                <w:szCs w:val="22"/>
              </w:rPr>
              <w:t>2020</w:t>
            </w:r>
            <w:r w:rsidR="00331967">
              <w:rPr>
                <w:rFonts w:ascii="Arial" w:hAnsi="Arial" w:cs="Arial"/>
                <w:color w:val="000000" w:themeColor="text1"/>
                <w:sz w:val="22"/>
                <w:szCs w:val="22"/>
              </w:rPr>
              <w:t xml:space="preserve"> – 7</w:t>
            </w:r>
            <w:r w:rsidR="00350578" w:rsidRPr="00BC7E90">
              <w:rPr>
                <w:rFonts w:ascii="Arial" w:hAnsi="Arial" w:cs="Arial"/>
                <w:color w:val="000000" w:themeColor="text1"/>
                <w:sz w:val="22"/>
                <w:szCs w:val="22"/>
              </w:rPr>
              <w:t>0. tis. Kč</w:t>
            </w:r>
          </w:p>
          <w:p w:rsidR="00E25BEF" w:rsidRPr="00AB3F0B" w:rsidRDefault="00331967" w:rsidP="005F6F10">
            <w:pPr>
              <w:jc w:val="both"/>
              <w:rPr>
                <w:rFonts w:ascii="Arial" w:hAnsi="Arial" w:cs="Arial"/>
                <w:color w:val="FF0000"/>
                <w:sz w:val="22"/>
                <w:szCs w:val="22"/>
              </w:rPr>
            </w:pPr>
            <w:r>
              <w:rPr>
                <w:rFonts w:ascii="Arial" w:hAnsi="Arial" w:cs="Arial"/>
                <w:color w:val="000000" w:themeColor="text1"/>
                <w:sz w:val="22"/>
                <w:szCs w:val="22"/>
              </w:rPr>
              <w:t>2021 – 7</w:t>
            </w:r>
            <w:r w:rsidR="00E25BEF" w:rsidRPr="00BC7E90">
              <w:rPr>
                <w:rFonts w:ascii="Arial" w:hAnsi="Arial" w:cs="Arial"/>
                <w:color w:val="000000" w:themeColor="text1"/>
                <w:sz w:val="22"/>
                <w:szCs w:val="22"/>
              </w:rPr>
              <w:t>0. tis. Kč</w:t>
            </w:r>
          </w:p>
        </w:tc>
      </w:tr>
      <w:tr w:rsidR="00350578" w:rsidRPr="00194AF1" w:rsidTr="005F6F10">
        <w:tc>
          <w:tcPr>
            <w:tcW w:w="2802" w:type="dxa"/>
            <w:shd w:val="clear" w:color="auto" w:fill="244061" w:themeFill="accent1" w:themeFillShade="80"/>
          </w:tcPr>
          <w:p w:rsidR="00350578" w:rsidRDefault="00350578" w:rsidP="005F6F10">
            <w:pPr>
              <w:jc w:val="both"/>
              <w:rPr>
                <w:rFonts w:ascii="Arial" w:hAnsi="Arial" w:cs="Arial"/>
                <w:sz w:val="22"/>
                <w:szCs w:val="22"/>
              </w:rPr>
            </w:pPr>
            <w:r>
              <w:rPr>
                <w:rFonts w:ascii="Arial" w:hAnsi="Arial" w:cs="Arial"/>
                <w:sz w:val="22"/>
                <w:szCs w:val="22"/>
              </w:rPr>
              <w:t>Finanční zdroje</w:t>
            </w:r>
          </w:p>
        </w:tc>
        <w:tc>
          <w:tcPr>
            <w:tcW w:w="6378" w:type="dxa"/>
          </w:tcPr>
          <w:p w:rsidR="00350578" w:rsidRPr="00AB3F0B" w:rsidRDefault="00350578" w:rsidP="005F6F10">
            <w:pPr>
              <w:jc w:val="both"/>
              <w:rPr>
                <w:rFonts w:ascii="Arial" w:hAnsi="Arial" w:cs="Arial"/>
                <w:color w:val="FF0000"/>
                <w:sz w:val="22"/>
                <w:szCs w:val="22"/>
              </w:rPr>
            </w:pPr>
            <w:r w:rsidRPr="00E25BEF">
              <w:rPr>
                <w:rFonts w:ascii="Arial" w:hAnsi="Arial" w:cs="Arial"/>
                <w:color w:val="000000" w:themeColor="text1"/>
                <w:sz w:val="22"/>
                <w:szCs w:val="22"/>
              </w:rPr>
              <w:t>rozpočet Olomouckého kraje</w:t>
            </w:r>
          </w:p>
        </w:tc>
      </w:tr>
      <w:tr w:rsidR="00350578" w:rsidRPr="00194AF1" w:rsidTr="005F6F10">
        <w:tc>
          <w:tcPr>
            <w:tcW w:w="2802" w:type="dxa"/>
            <w:shd w:val="clear" w:color="auto" w:fill="244061" w:themeFill="accent1" w:themeFillShade="80"/>
          </w:tcPr>
          <w:p w:rsidR="00350578" w:rsidRDefault="00350578" w:rsidP="005F6F10">
            <w:pPr>
              <w:jc w:val="both"/>
              <w:rPr>
                <w:rFonts w:ascii="Arial" w:hAnsi="Arial" w:cs="Arial"/>
                <w:sz w:val="22"/>
                <w:szCs w:val="22"/>
              </w:rPr>
            </w:pPr>
            <w:r>
              <w:rPr>
                <w:rFonts w:ascii="Arial" w:hAnsi="Arial" w:cs="Arial"/>
                <w:sz w:val="22"/>
                <w:szCs w:val="22"/>
              </w:rPr>
              <w:t>Předpokládané výstupy</w:t>
            </w:r>
          </w:p>
        </w:tc>
        <w:tc>
          <w:tcPr>
            <w:tcW w:w="6378" w:type="dxa"/>
          </w:tcPr>
          <w:p w:rsidR="00350578" w:rsidRPr="00BC1970" w:rsidRDefault="003F394D" w:rsidP="005F6F10">
            <w:pPr>
              <w:rPr>
                <w:rFonts w:ascii="Arial" w:hAnsi="Arial" w:cs="Arial"/>
                <w:color w:val="000000" w:themeColor="text1"/>
                <w:sz w:val="22"/>
                <w:szCs w:val="22"/>
              </w:rPr>
            </w:pPr>
            <w:r w:rsidRPr="003F394D">
              <w:rPr>
                <w:rFonts w:ascii="Arial" w:hAnsi="Arial" w:cs="Arial"/>
                <w:color w:val="000000" w:themeColor="text1"/>
                <w:sz w:val="22"/>
                <w:szCs w:val="22"/>
              </w:rPr>
              <w:t>Zvýšená vzájemná spolupráce, informovanost</w:t>
            </w:r>
            <w:r>
              <w:rPr>
                <w:rFonts w:ascii="Arial" w:hAnsi="Arial" w:cs="Arial"/>
                <w:color w:val="000000" w:themeColor="text1"/>
                <w:sz w:val="22"/>
                <w:szCs w:val="22"/>
              </w:rPr>
              <w:t xml:space="preserve">, zájem o </w:t>
            </w:r>
            <w:r w:rsidR="00BC1970">
              <w:rPr>
                <w:rFonts w:ascii="Arial" w:hAnsi="Arial" w:cs="Arial"/>
                <w:color w:val="000000" w:themeColor="text1"/>
                <w:sz w:val="22"/>
                <w:szCs w:val="22"/>
              </w:rPr>
              <w:t>prevenci kriminality, zlepšení komunikace, zvýšení osobního potenciálu.</w:t>
            </w:r>
          </w:p>
        </w:tc>
      </w:tr>
    </w:tbl>
    <w:p w:rsidR="00350578" w:rsidRDefault="00350578" w:rsidP="00ED2CE7">
      <w:pPr>
        <w:jc w:val="both"/>
        <w:rPr>
          <w:rFonts w:ascii="Arial" w:hAnsi="Arial" w:cs="Arial"/>
        </w:rPr>
      </w:pPr>
    </w:p>
    <w:p w:rsidR="00331967" w:rsidRDefault="00331967" w:rsidP="00ED2CE7">
      <w:pPr>
        <w:jc w:val="both"/>
        <w:rPr>
          <w:rFonts w:ascii="Arial" w:hAnsi="Arial" w:cs="Arial"/>
        </w:rPr>
      </w:pPr>
    </w:p>
    <w:p w:rsidR="009868D4" w:rsidRDefault="009868D4" w:rsidP="00ED2CE7">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3A0920" w:rsidRPr="00194AF1" w:rsidTr="00AB3F0B">
        <w:tc>
          <w:tcPr>
            <w:tcW w:w="2802" w:type="dxa"/>
            <w:shd w:val="clear" w:color="auto" w:fill="244061" w:themeFill="accent1" w:themeFillShade="80"/>
          </w:tcPr>
          <w:p w:rsidR="003A0920" w:rsidRPr="00194AF1" w:rsidRDefault="003A0920" w:rsidP="0080554A">
            <w:pPr>
              <w:jc w:val="both"/>
              <w:rPr>
                <w:rFonts w:ascii="Arial" w:hAnsi="Arial" w:cs="Arial"/>
                <w:sz w:val="22"/>
                <w:szCs w:val="22"/>
              </w:rPr>
            </w:pPr>
            <w:r>
              <w:rPr>
                <w:rFonts w:ascii="Arial" w:hAnsi="Arial" w:cs="Arial"/>
                <w:sz w:val="22"/>
                <w:szCs w:val="22"/>
              </w:rPr>
              <w:t>Cíl 3</w:t>
            </w:r>
          </w:p>
        </w:tc>
        <w:tc>
          <w:tcPr>
            <w:tcW w:w="6378" w:type="dxa"/>
            <w:tcBorders>
              <w:bottom w:val="single" w:sz="4" w:space="0" w:color="auto"/>
            </w:tcBorders>
          </w:tcPr>
          <w:p w:rsidR="003A0920" w:rsidRPr="00435D7A" w:rsidRDefault="00435D7A" w:rsidP="003A0920">
            <w:pPr>
              <w:ind w:left="34" w:hanging="34"/>
              <w:rPr>
                <w:rFonts w:ascii="Arial" w:hAnsi="Arial" w:cs="Arial"/>
                <w:color w:val="000000" w:themeColor="text1"/>
                <w:sz w:val="22"/>
                <w:szCs w:val="22"/>
              </w:rPr>
            </w:pPr>
            <w:r w:rsidRPr="00435D7A">
              <w:rPr>
                <w:rFonts w:ascii="Arial" w:hAnsi="Arial" w:cs="Arial"/>
                <w:color w:val="000000" w:themeColor="text1"/>
                <w:sz w:val="22"/>
                <w:szCs w:val="22"/>
              </w:rPr>
              <w:t>Inovace</w:t>
            </w:r>
          </w:p>
        </w:tc>
      </w:tr>
      <w:tr w:rsidR="003A0920" w:rsidRPr="00194AF1" w:rsidTr="00AB3F0B">
        <w:tc>
          <w:tcPr>
            <w:tcW w:w="2802" w:type="dxa"/>
            <w:shd w:val="clear" w:color="auto" w:fill="244061" w:themeFill="accent1" w:themeFillShade="80"/>
          </w:tcPr>
          <w:p w:rsidR="003A0920" w:rsidRPr="00194AF1" w:rsidRDefault="003A0920" w:rsidP="0080554A">
            <w:pPr>
              <w:jc w:val="both"/>
              <w:rPr>
                <w:rFonts w:ascii="Arial" w:hAnsi="Arial" w:cs="Arial"/>
                <w:b/>
                <w:sz w:val="22"/>
                <w:szCs w:val="22"/>
              </w:rPr>
            </w:pPr>
            <w:r>
              <w:rPr>
                <w:rFonts w:ascii="Arial" w:hAnsi="Arial" w:cs="Arial"/>
                <w:b/>
                <w:sz w:val="22"/>
                <w:szCs w:val="22"/>
              </w:rPr>
              <w:t>Opatření 3</w:t>
            </w:r>
            <w:r w:rsidRPr="00194AF1">
              <w:rPr>
                <w:rFonts w:ascii="Arial" w:hAnsi="Arial" w:cs="Arial"/>
                <w:b/>
                <w:sz w:val="22"/>
                <w:szCs w:val="22"/>
              </w:rPr>
              <w:t>.1</w:t>
            </w:r>
          </w:p>
        </w:tc>
        <w:tc>
          <w:tcPr>
            <w:tcW w:w="6378" w:type="dxa"/>
            <w:shd w:val="clear" w:color="auto" w:fill="DBE5F1" w:themeFill="accent1" w:themeFillTint="33"/>
          </w:tcPr>
          <w:p w:rsidR="003A0920" w:rsidRPr="00435D7A" w:rsidRDefault="00435D7A" w:rsidP="00D27A8D">
            <w:pPr>
              <w:rPr>
                <w:rFonts w:ascii="Arial" w:hAnsi="Arial" w:cs="Arial"/>
                <w:b/>
                <w:color w:val="000000" w:themeColor="text1"/>
                <w:sz w:val="22"/>
                <w:szCs w:val="22"/>
              </w:rPr>
            </w:pPr>
            <w:r w:rsidRPr="00435D7A">
              <w:rPr>
                <w:rFonts w:ascii="Arial" w:hAnsi="Arial" w:cs="Arial"/>
                <w:b/>
                <w:color w:val="000000" w:themeColor="text1"/>
                <w:sz w:val="22"/>
                <w:szCs w:val="22"/>
              </w:rPr>
              <w:t>E-komunikace</w:t>
            </w:r>
          </w:p>
        </w:tc>
      </w:tr>
      <w:tr w:rsidR="003A0920" w:rsidRPr="00194AF1" w:rsidTr="00AB3F0B">
        <w:tc>
          <w:tcPr>
            <w:tcW w:w="2802" w:type="dxa"/>
            <w:shd w:val="clear" w:color="auto" w:fill="244061" w:themeFill="accent1" w:themeFillShade="80"/>
          </w:tcPr>
          <w:p w:rsidR="003A0920" w:rsidRPr="00194AF1" w:rsidRDefault="003A0920" w:rsidP="0080554A">
            <w:pPr>
              <w:jc w:val="both"/>
              <w:rPr>
                <w:rFonts w:ascii="Arial" w:hAnsi="Arial" w:cs="Arial"/>
                <w:sz w:val="22"/>
                <w:szCs w:val="22"/>
              </w:rPr>
            </w:pPr>
            <w:r>
              <w:rPr>
                <w:rFonts w:ascii="Arial" w:hAnsi="Arial" w:cs="Arial"/>
                <w:sz w:val="22"/>
                <w:szCs w:val="22"/>
              </w:rPr>
              <w:t>Charakteristika</w:t>
            </w:r>
            <w:r w:rsidRPr="00194AF1">
              <w:rPr>
                <w:rFonts w:ascii="Arial" w:hAnsi="Arial" w:cs="Arial"/>
                <w:sz w:val="22"/>
                <w:szCs w:val="22"/>
              </w:rPr>
              <w:t xml:space="preserve"> opatření</w:t>
            </w:r>
          </w:p>
        </w:tc>
        <w:tc>
          <w:tcPr>
            <w:tcW w:w="6378" w:type="dxa"/>
          </w:tcPr>
          <w:p w:rsidR="003A0920" w:rsidRPr="00B96B63" w:rsidRDefault="00FE5889" w:rsidP="00030DDE">
            <w:pPr>
              <w:rPr>
                <w:rFonts w:ascii="Arial" w:hAnsi="Arial" w:cs="Arial"/>
                <w:color w:val="000000" w:themeColor="text1"/>
                <w:sz w:val="22"/>
                <w:szCs w:val="22"/>
              </w:rPr>
            </w:pPr>
            <w:r w:rsidRPr="00906483">
              <w:rPr>
                <w:rFonts w:ascii="Arial" w:hAnsi="Arial" w:cs="Arial"/>
                <w:color w:val="000000" w:themeColor="text1"/>
                <w:sz w:val="22"/>
                <w:szCs w:val="22"/>
              </w:rPr>
              <w:t>Opatření směřuje k</w:t>
            </w:r>
            <w:r w:rsidR="00B96B63">
              <w:rPr>
                <w:rFonts w:ascii="Arial" w:hAnsi="Arial" w:cs="Arial"/>
                <w:color w:val="000000" w:themeColor="text1"/>
                <w:sz w:val="22"/>
                <w:szCs w:val="22"/>
              </w:rPr>
              <w:t> pravidelnému předávání novinek, trendů, nových postupů, aplikovaných metod a úspěšných projektů z oblasti prevence kriminality, pracovníkům zabývajíc</w:t>
            </w:r>
            <w:r w:rsidR="008C2664">
              <w:rPr>
                <w:rFonts w:ascii="Arial" w:hAnsi="Arial" w:cs="Arial"/>
                <w:color w:val="000000" w:themeColor="text1"/>
                <w:sz w:val="22"/>
                <w:szCs w:val="22"/>
              </w:rPr>
              <w:t>ích se projektovým řízením</w:t>
            </w:r>
            <w:r w:rsidR="00030DDE">
              <w:rPr>
                <w:rFonts w:ascii="Arial" w:hAnsi="Arial" w:cs="Arial"/>
                <w:color w:val="000000" w:themeColor="text1"/>
                <w:sz w:val="22"/>
                <w:szCs w:val="22"/>
              </w:rPr>
              <w:t xml:space="preserve"> </w:t>
            </w:r>
            <w:r w:rsidR="008C2664">
              <w:rPr>
                <w:rFonts w:ascii="Arial" w:hAnsi="Arial" w:cs="Arial"/>
                <w:color w:val="000000" w:themeColor="text1"/>
                <w:sz w:val="22"/>
                <w:szCs w:val="22"/>
              </w:rPr>
              <w:t>prevence kriminality</w:t>
            </w:r>
            <w:r w:rsidR="00B96B63">
              <w:rPr>
                <w:rFonts w:ascii="Arial" w:hAnsi="Arial" w:cs="Arial"/>
                <w:color w:val="000000" w:themeColor="text1"/>
                <w:sz w:val="22"/>
                <w:szCs w:val="22"/>
              </w:rPr>
              <w:t>.</w:t>
            </w:r>
          </w:p>
        </w:tc>
      </w:tr>
      <w:tr w:rsidR="003A0920" w:rsidRPr="00194AF1" w:rsidTr="00AB3F0B">
        <w:tc>
          <w:tcPr>
            <w:tcW w:w="2802" w:type="dxa"/>
            <w:shd w:val="clear" w:color="auto" w:fill="244061" w:themeFill="accent1" w:themeFillShade="80"/>
          </w:tcPr>
          <w:p w:rsidR="003A0920" w:rsidRPr="00194AF1" w:rsidRDefault="003A0920" w:rsidP="0080554A">
            <w:pPr>
              <w:rPr>
                <w:rFonts w:ascii="Arial" w:hAnsi="Arial" w:cs="Arial"/>
                <w:sz w:val="22"/>
                <w:szCs w:val="22"/>
              </w:rPr>
            </w:pPr>
            <w:r>
              <w:rPr>
                <w:rFonts w:ascii="Arial" w:hAnsi="Arial" w:cs="Arial"/>
                <w:sz w:val="22"/>
                <w:szCs w:val="22"/>
              </w:rPr>
              <w:t>Předpokládaný dopad opatření</w:t>
            </w:r>
          </w:p>
        </w:tc>
        <w:tc>
          <w:tcPr>
            <w:tcW w:w="6378" w:type="dxa"/>
          </w:tcPr>
          <w:p w:rsidR="003A0920" w:rsidRPr="007C0CE2" w:rsidRDefault="007C0CE2" w:rsidP="00BC3CF0">
            <w:pPr>
              <w:rPr>
                <w:rFonts w:ascii="Arial" w:hAnsi="Arial" w:cs="Arial"/>
                <w:color w:val="000000" w:themeColor="text1"/>
                <w:sz w:val="22"/>
                <w:szCs w:val="22"/>
              </w:rPr>
            </w:pPr>
            <w:r>
              <w:rPr>
                <w:rFonts w:ascii="Arial" w:hAnsi="Arial" w:cs="Arial"/>
                <w:color w:val="000000" w:themeColor="text1"/>
                <w:sz w:val="22"/>
                <w:szCs w:val="22"/>
              </w:rPr>
              <w:t>Manažeři prevence kriminality obecních a městských úřadů jsou informováni o nových metodách prevence kriminality, mají k dispozici přehled projektových příkladů dobré praxe, orientují se a jsou schopni aplikovat novinky do připravovaných projektů prevence kriminality.</w:t>
            </w:r>
          </w:p>
        </w:tc>
      </w:tr>
      <w:tr w:rsidR="003A0920" w:rsidRPr="00194AF1" w:rsidTr="00AB3F0B">
        <w:tc>
          <w:tcPr>
            <w:tcW w:w="2802" w:type="dxa"/>
            <w:shd w:val="clear" w:color="auto" w:fill="244061" w:themeFill="accent1" w:themeFillShade="80"/>
          </w:tcPr>
          <w:p w:rsidR="003A0920" w:rsidRDefault="003A0920" w:rsidP="0080554A">
            <w:pPr>
              <w:rPr>
                <w:rFonts w:ascii="Arial" w:hAnsi="Arial" w:cs="Arial"/>
                <w:sz w:val="22"/>
                <w:szCs w:val="22"/>
              </w:rPr>
            </w:pPr>
            <w:r>
              <w:rPr>
                <w:rFonts w:ascii="Arial" w:hAnsi="Arial" w:cs="Arial"/>
                <w:sz w:val="22"/>
                <w:szCs w:val="22"/>
              </w:rPr>
              <w:t>Aktivity vedoucí k naplnění opatření</w:t>
            </w:r>
          </w:p>
        </w:tc>
        <w:tc>
          <w:tcPr>
            <w:tcW w:w="6378" w:type="dxa"/>
          </w:tcPr>
          <w:p w:rsidR="00CB29AF" w:rsidRPr="00C20DDA" w:rsidRDefault="00C20DDA" w:rsidP="00F469CA">
            <w:pPr>
              <w:pStyle w:val="Odstavecseseznamem"/>
              <w:numPr>
                <w:ilvl w:val="0"/>
                <w:numId w:val="15"/>
              </w:numPr>
              <w:ind w:left="317" w:hanging="284"/>
              <w:rPr>
                <w:rFonts w:ascii="Arial" w:hAnsi="Arial" w:cs="Arial"/>
                <w:color w:val="000000" w:themeColor="text1"/>
                <w:sz w:val="22"/>
                <w:szCs w:val="22"/>
              </w:rPr>
            </w:pPr>
            <w:r w:rsidRPr="00C20DDA">
              <w:rPr>
                <w:rFonts w:ascii="Arial" w:hAnsi="Arial" w:cs="Arial"/>
                <w:color w:val="000000" w:themeColor="text1"/>
                <w:sz w:val="22"/>
                <w:szCs w:val="22"/>
              </w:rPr>
              <w:t xml:space="preserve">Vytvoření databáze pro pravidelné zasílání informací prostřednictvím elektronické pošty </w:t>
            </w:r>
          </w:p>
          <w:p w:rsidR="003A0920" w:rsidRPr="00BC4BAF" w:rsidRDefault="00BC4BAF" w:rsidP="00F469CA">
            <w:pPr>
              <w:pStyle w:val="Odstavecseseznamem"/>
              <w:numPr>
                <w:ilvl w:val="0"/>
                <w:numId w:val="15"/>
              </w:numPr>
              <w:ind w:left="317" w:hanging="284"/>
              <w:rPr>
                <w:rFonts w:ascii="Arial" w:hAnsi="Arial" w:cs="Arial"/>
                <w:color w:val="000000" w:themeColor="text1"/>
                <w:sz w:val="22"/>
                <w:szCs w:val="22"/>
              </w:rPr>
            </w:pPr>
            <w:r w:rsidRPr="00BC4BAF">
              <w:rPr>
                <w:rFonts w:ascii="Arial" w:hAnsi="Arial" w:cs="Arial"/>
                <w:color w:val="000000" w:themeColor="text1"/>
                <w:sz w:val="22"/>
                <w:szCs w:val="22"/>
              </w:rPr>
              <w:t xml:space="preserve">Zpracování jednotného vizuálního </w:t>
            </w:r>
            <w:r>
              <w:rPr>
                <w:rFonts w:ascii="Arial" w:hAnsi="Arial" w:cs="Arial"/>
                <w:color w:val="000000" w:themeColor="text1"/>
                <w:sz w:val="22"/>
                <w:szCs w:val="22"/>
              </w:rPr>
              <w:t xml:space="preserve">modulu, který bude pro čtenáře atraktivní, vhodně členěný a bude schopen zprostředkovávat základní projektové náměty. </w:t>
            </w:r>
          </w:p>
          <w:p w:rsidR="00CB29AF" w:rsidRPr="00BC4BAF" w:rsidRDefault="00BC4BAF" w:rsidP="00F469CA">
            <w:pPr>
              <w:pStyle w:val="Odstavecseseznamem"/>
              <w:numPr>
                <w:ilvl w:val="0"/>
                <w:numId w:val="15"/>
              </w:numPr>
              <w:ind w:left="317" w:hanging="284"/>
              <w:rPr>
                <w:rFonts w:ascii="Arial" w:hAnsi="Arial" w:cs="Arial"/>
                <w:color w:val="000000" w:themeColor="text1"/>
                <w:sz w:val="22"/>
                <w:szCs w:val="22"/>
              </w:rPr>
            </w:pPr>
            <w:r>
              <w:rPr>
                <w:rFonts w:ascii="Arial" w:hAnsi="Arial" w:cs="Arial"/>
                <w:color w:val="000000" w:themeColor="text1"/>
                <w:sz w:val="22"/>
                <w:szCs w:val="22"/>
              </w:rPr>
              <w:lastRenderedPageBreak/>
              <w:t>Pravidelné rozesílání informací manažerům prevence kriminality obecních a městských úřadů</w:t>
            </w:r>
          </w:p>
        </w:tc>
      </w:tr>
      <w:tr w:rsidR="003A0920" w:rsidRPr="00194AF1" w:rsidTr="00AB3F0B">
        <w:tc>
          <w:tcPr>
            <w:tcW w:w="2802" w:type="dxa"/>
            <w:shd w:val="clear" w:color="auto" w:fill="244061" w:themeFill="accent1" w:themeFillShade="80"/>
          </w:tcPr>
          <w:p w:rsidR="003A0920" w:rsidRDefault="003A0920" w:rsidP="0080554A">
            <w:pPr>
              <w:rPr>
                <w:rFonts w:ascii="Arial" w:hAnsi="Arial" w:cs="Arial"/>
                <w:sz w:val="22"/>
                <w:szCs w:val="22"/>
              </w:rPr>
            </w:pPr>
            <w:r>
              <w:rPr>
                <w:rFonts w:ascii="Arial" w:hAnsi="Arial" w:cs="Arial"/>
                <w:sz w:val="22"/>
                <w:szCs w:val="22"/>
              </w:rPr>
              <w:lastRenderedPageBreak/>
              <w:t>Předpokládané finanční náklady</w:t>
            </w:r>
          </w:p>
        </w:tc>
        <w:tc>
          <w:tcPr>
            <w:tcW w:w="6378" w:type="dxa"/>
          </w:tcPr>
          <w:p w:rsidR="00CB29AF" w:rsidRPr="00AB3F0B" w:rsidRDefault="00CB29AF" w:rsidP="0080554A">
            <w:pPr>
              <w:jc w:val="both"/>
              <w:rPr>
                <w:rFonts w:ascii="Arial" w:hAnsi="Arial" w:cs="Arial"/>
                <w:color w:val="FF0000"/>
                <w:sz w:val="22"/>
                <w:szCs w:val="22"/>
              </w:rPr>
            </w:pPr>
          </w:p>
          <w:p w:rsidR="001A50B9" w:rsidRPr="00AB3F0B" w:rsidRDefault="00FA253E" w:rsidP="0080554A">
            <w:pPr>
              <w:jc w:val="both"/>
              <w:rPr>
                <w:rFonts w:ascii="Arial" w:hAnsi="Arial" w:cs="Arial"/>
                <w:color w:val="FF0000"/>
                <w:sz w:val="22"/>
                <w:szCs w:val="22"/>
              </w:rPr>
            </w:pPr>
            <w:r w:rsidRPr="00CE5BF0">
              <w:rPr>
                <w:rFonts w:ascii="Arial" w:hAnsi="Arial" w:cs="Arial"/>
                <w:color w:val="000000" w:themeColor="text1"/>
                <w:sz w:val="22"/>
                <w:szCs w:val="22"/>
              </w:rPr>
              <w:t>bez finančních nákladů</w:t>
            </w:r>
          </w:p>
        </w:tc>
      </w:tr>
      <w:tr w:rsidR="003A0920" w:rsidRPr="00194AF1" w:rsidTr="00AB3F0B">
        <w:tc>
          <w:tcPr>
            <w:tcW w:w="2802" w:type="dxa"/>
            <w:shd w:val="clear" w:color="auto" w:fill="244061" w:themeFill="accent1" w:themeFillShade="80"/>
          </w:tcPr>
          <w:p w:rsidR="003A0920" w:rsidRDefault="003A0920" w:rsidP="0080554A">
            <w:pPr>
              <w:jc w:val="both"/>
              <w:rPr>
                <w:rFonts w:ascii="Arial" w:hAnsi="Arial" w:cs="Arial"/>
                <w:sz w:val="22"/>
                <w:szCs w:val="22"/>
              </w:rPr>
            </w:pPr>
            <w:r>
              <w:rPr>
                <w:rFonts w:ascii="Arial" w:hAnsi="Arial" w:cs="Arial"/>
                <w:sz w:val="22"/>
                <w:szCs w:val="22"/>
              </w:rPr>
              <w:t>Finanční zdroje</w:t>
            </w:r>
          </w:p>
        </w:tc>
        <w:tc>
          <w:tcPr>
            <w:tcW w:w="6378" w:type="dxa"/>
          </w:tcPr>
          <w:p w:rsidR="003A0920" w:rsidRPr="00AB3F0B" w:rsidRDefault="00CE5BF0" w:rsidP="00D27A8D">
            <w:pPr>
              <w:rPr>
                <w:rFonts w:ascii="Arial" w:hAnsi="Arial" w:cs="Arial"/>
                <w:color w:val="FF0000"/>
                <w:sz w:val="22"/>
                <w:szCs w:val="22"/>
              </w:rPr>
            </w:pPr>
            <w:r w:rsidRPr="00CE5BF0">
              <w:rPr>
                <w:rFonts w:ascii="Arial" w:hAnsi="Arial" w:cs="Arial"/>
                <w:color w:val="000000" w:themeColor="text1"/>
                <w:sz w:val="22"/>
                <w:szCs w:val="22"/>
              </w:rPr>
              <w:t>nerelevantní</w:t>
            </w:r>
          </w:p>
        </w:tc>
      </w:tr>
      <w:tr w:rsidR="003A0920" w:rsidRPr="00194AF1" w:rsidTr="00AB3F0B">
        <w:tc>
          <w:tcPr>
            <w:tcW w:w="2802" w:type="dxa"/>
            <w:shd w:val="clear" w:color="auto" w:fill="244061" w:themeFill="accent1" w:themeFillShade="80"/>
          </w:tcPr>
          <w:p w:rsidR="003A0920" w:rsidRDefault="003A0920" w:rsidP="0080554A">
            <w:pPr>
              <w:jc w:val="both"/>
              <w:rPr>
                <w:rFonts w:ascii="Arial" w:hAnsi="Arial" w:cs="Arial"/>
                <w:sz w:val="22"/>
                <w:szCs w:val="22"/>
              </w:rPr>
            </w:pPr>
            <w:r>
              <w:rPr>
                <w:rFonts w:ascii="Arial" w:hAnsi="Arial" w:cs="Arial"/>
                <w:sz w:val="22"/>
                <w:szCs w:val="22"/>
              </w:rPr>
              <w:t>Předpokládané výstupy</w:t>
            </w:r>
          </w:p>
        </w:tc>
        <w:tc>
          <w:tcPr>
            <w:tcW w:w="6378" w:type="dxa"/>
          </w:tcPr>
          <w:p w:rsidR="003A0920" w:rsidRPr="00AB3F0B" w:rsidRDefault="003B376D" w:rsidP="00735045">
            <w:pPr>
              <w:rPr>
                <w:rFonts w:ascii="Arial" w:hAnsi="Arial" w:cs="Arial"/>
                <w:color w:val="FF0000"/>
                <w:sz w:val="22"/>
                <w:szCs w:val="22"/>
              </w:rPr>
            </w:pPr>
            <w:r w:rsidRPr="003B376D">
              <w:rPr>
                <w:rFonts w:ascii="Arial" w:hAnsi="Arial" w:cs="Arial"/>
                <w:color w:val="000000" w:themeColor="text1"/>
                <w:sz w:val="22"/>
                <w:szCs w:val="22"/>
              </w:rPr>
              <w:t xml:space="preserve">Manažeři prevence kriminality obecních a městských úřadů </w:t>
            </w:r>
            <w:r w:rsidR="00735045">
              <w:rPr>
                <w:rFonts w:ascii="Arial" w:hAnsi="Arial" w:cs="Arial"/>
                <w:color w:val="000000" w:themeColor="text1"/>
                <w:sz w:val="22"/>
                <w:szCs w:val="22"/>
              </w:rPr>
              <w:t>r</w:t>
            </w:r>
            <w:r w:rsidRPr="003B376D">
              <w:rPr>
                <w:rFonts w:ascii="Arial" w:hAnsi="Arial" w:cs="Arial"/>
                <w:color w:val="000000" w:themeColor="text1"/>
                <w:sz w:val="22"/>
                <w:szCs w:val="22"/>
              </w:rPr>
              <w:t>ealizují nové preventivní projekty s inovativními prvky, dochází k rozvoji různorodých projektů</w:t>
            </w:r>
            <w:r w:rsidR="00735045">
              <w:rPr>
                <w:rFonts w:ascii="Arial" w:hAnsi="Arial" w:cs="Arial"/>
                <w:color w:val="000000" w:themeColor="text1"/>
                <w:sz w:val="22"/>
                <w:szCs w:val="22"/>
              </w:rPr>
              <w:t xml:space="preserve"> a do dotačních programů jsou předkládány zcela nové a odpovídající způsoby předcházení kriminalitě</w:t>
            </w:r>
            <w:r w:rsidRPr="003B376D">
              <w:rPr>
                <w:rFonts w:ascii="Arial" w:hAnsi="Arial" w:cs="Arial"/>
                <w:color w:val="000000" w:themeColor="text1"/>
                <w:sz w:val="22"/>
                <w:szCs w:val="22"/>
              </w:rPr>
              <w:t xml:space="preserve">. </w:t>
            </w:r>
          </w:p>
        </w:tc>
      </w:tr>
    </w:tbl>
    <w:p w:rsidR="00030DDE" w:rsidRDefault="00030DDE" w:rsidP="00ED2CE7">
      <w:pPr>
        <w:jc w:val="both"/>
        <w:rPr>
          <w:rFonts w:ascii="Arial" w:hAnsi="Arial" w:cs="Arial"/>
        </w:rPr>
      </w:pPr>
    </w:p>
    <w:p w:rsidR="00030DDE" w:rsidRDefault="00030DDE" w:rsidP="00ED2CE7">
      <w:pPr>
        <w:jc w:val="both"/>
        <w:rPr>
          <w:rFonts w:ascii="Arial" w:hAnsi="Arial" w:cs="Arial"/>
        </w:rPr>
      </w:pPr>
    </w:p>
    <w:p w:rsidR="00C03AC8" w:rsidRDefault="00C03AC8" w:rsidP="00ED2CE7">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C03AC8" w:rsidRPr="00194AF1" w:rsidTr="0002695E">
        <w:tc>
          <w:tcPr>
            <w:tcW w:w="2802" w:type="dxa"/>
            <w:shd w:val="clear" w:color="auto" w:fill="244061" w:themeFill="accent1" w:themeFillShade="80"/>
          </w:tcPr>
          <w:p w:rsidR="00C03AC8" w:rsidRPr="00194AF1" w:rsidRDefault="00C03AC8" w:rsidP="0002695E">
            <w:pPr>
              <w:jc w:val="both"/>
              <w:rPr>
                <w:rFonts w:ascii="Arial" w:hAnsi="Arial" w:cs="Arial"/>
                <w:sz w:val="22"/>
                <w:szCs w:val="22"/>
              </w:rPr>
            </w:pPr>
            <w:r>
              <w:rPr>
                <w:rFonts w:ascii="Arial" w:hAnsi="Arial" w:cs="Arial"/>
                <w:sz w:val="22"/>
                <w:szCs w:val="22"/>
              </w:rPr>
              <w:t>Cíl 4</w:t>
            </w:r>
          </w:p>
        </w:tc>
        <w:tc>
          <w:tcPr>
            <w:tcW w:w="6378" w:type="dxa"/>
            <w:tcBorders>
              <w:bottom w:val="single" w:sz="4" w:space="0" w:color="auto"/>
            </w:tcBorders>
          </w:tcPr>
          <w:p w:rsidR="00C03AC8" w:rsidRPr="00AB3F0B" w:rsidRDefault="00C03AC8" w:rsidP="0002695E">
            <w:pPr>
              <w:rPr>
                <w:rFonts w:ascii="Arial" w:hAnsi="Arial" w:cs="Arial"/>
                <w:color w:val="FF0000"/>
                <w:sz w:val="22"/>
                <w:szCs w:val="22"/>
              </w:rPr>
            </w:pPr>
            <w:r>
              <w:rPr>
                <w:rFonts w:ascii="Arial" w:hAnsi="Arial" w:cs="Arial"/>
                <w:color w:val="000000" w:themeColor="text1"/>
                <w:sz w:val="22"/>
                <w:szCs w:val="22"/>
              </w:rPr>
              <w:t>Podpora</w:t>
            </w:r>
          </w:p>
        </w:tc>
      </w:tr>
      <w:tr w:rsidR="00C03AC8" w:rsidRPr="00194AF1" w:rsidTr="0002695E">
        <w:tc>
          <w:tcPr>
            <w:tcW w:w="2802" w:type="dxa"/>
            <w:shd w:val="clear" w:color="auto" w:fill="244061" w:themeFill="accent1" w:themeFillShade="80"/>
          </w:tcPr>
          <w:p w:rsidR="00C03AC8" w:rsidRPr="00194AF1" w:rsidRDefault="00C03AC8" w:rsidP="0002695E">
            <w:pPr>
              <w:jc w:val="both"/>
              <w:rPr>
                <w:rFonts w:ascii="Arial" w:hAnsi="Arial" w:cs="Arial"/>
                <w:b/>
                <w:sz w:val="22"/>
                <w:szCs w:val="22"/>
              </w:rPr>
            </w:pPr>
            <w:r>
              <w:rPr>
                <w:rFonts w:ascii="Arial" w:hAnsi="Arial" w:cs="Arial"/>
                <w:b/>
                <w:sz w:val="22"/>
                <w:szCs w:val="22"/>
              </w:rPr>
              <w:t>Opatření 4</w:t>
            </w:r>
            <w:r w:rsidRPr="00194AF1">
              <w:rPr>
                <w:rFonts w:ascii="Arial" w:hAnsi="Arial" w:cs="Arial"/>
                <w:b/>
                <w:sz w:val="22"/>
                <w:szCs w:val="22"/>
              </w:rPr>
              <w:t>.1</w:t>
            </w:r>
          </w:p>
        </w:tc>
        <w:tc>
          <w:tcPr>
            <w:tcW w:w="6378" w:type="dxa"/>
            <w:shd w:val="clear" w:color="auto" w:fill="DBE5F1" w:themeFill="accent1" w:themeFillTint="33"/>
          </w:tcPr>
          <w:p w:rsidR="00C03AC8" w:rsidRPr="00AB3F0B" w:rsidRDefault="00C03AC8" w:rsidP="0002695E">
            <w:pPr>
              <w:rPr>
                <w:rFonts w:ascii="Arial" w:hAnsi="Arial" w:cs="Arial"/>
                <w:b/>
                <w:color w:val="FF0000"/>
                <w:sz w:val="22"/>
                <w:szCs w:val="22"/>
              </w:rPr>
            </w:pPr>
            <w:r>
              <w:rPr>
                <w:rFonts w:ascii="Arial" w:hAnsi="Arial" w:cs="Arial"/>
                <w:b/>
                <w:sz w:val="22"/>
                <w:szCs w:val="22"/>
              </w:rPr>
              <w:t>Součinnost při realizaci dotačního Programu prevence kriminality Ministerstva vnitra ČR</w:t>
            </w:r>
          </w:p>
        </w:tc>
      </w:tr>
      <w:tr w:rsidR="00C03AC8" w:rsidRPr="00194AF1" w:rsidTr="0002695E">
        <w:tc>
          <w:tcPr>
            <w:tcW w:w="2802" w:type="dxa"/>
            <w:shd w:val="clear" w:color="auto" w:fill="244061" w:themeFill="accent1" w:themeFillShade="80"/>
          </w:tcPr>
          <w:p w:rsidR="00C03AC8" w:rsidRPr="00194AF1" w:rsidRDefault="00C03AC8" w:rsidP="0002695E">
            <w:pPr>
              <w:jc w:val="both"/>
              <w:rPr>
                <w:rFonts w:ascii="Arial" w:hAnsi="Arial" w:cs="Arial"/>
                <w:sz w:val="22"/>
                <w:szCs w:val="22"/>
              </w:rPr>
            </w:pPr>
            <w:r>
              <w:rPr>
                <w:rFonts w:ascii="Arial" w:hAnsi="Arial" w:cs="Arial"/>
                <w:sz w:val="22"/>
                <w:szCs w:val="22"/>
              </w:rPr>
              <w:t>Charakteristika</w:t>
            </w:r>
            <w:r w:rsidRPr="00194AF1">
              <w:rPr>
                <w:rFonts w:ascii="Arial" w:hAnsi="Arial" w:cs="Arial"/>
                <w:sz w:val="22"/>
                <w:szCs w:val="22"/>
              </w:rPr>
              <w:t xml:space="preserve"> opatření</w:t>
            </w:r>
          </w:p>
        </w:tc>
        <w:tc>
          <w:tcPr>
            <w:tcW w:w="6378" w:type="dxa"/>
          </w:tcPr>
          <w:p w:rsidR="00C03AC8" w:rsidRPr="00AB3F0B" w:rsidRDefault="00C03AC8" w:rsidP="0002695E">
            <w:pPr>
              <w:rPr>
                <w:rFonts w:ascii="Arial" w:hAnsi="Arial" w:cs="Arial"/>
                <w:color w:val="FF0000"/>
                <w:sz w:val="22"/>
                <w:szCs w:val="22"/>
              </w:rPr>
            </w:pPr>
            <w:r>
              <w:rPr>
                <w:rFonts w:ascii="Arial" w:hAnsi="Arial" w:cs="Arial"/>
                <w:sz w:val="22"/>
                <w:szCs w:val="22"/>
              </w:rPr>
              <w:t>Opatření směřuje k rozvoji projektů prevence kriminality zpracované obcemi na lokální úrovni, které se uchází o přidělení státní účelové dotace. Je v zájmu Olomouckého kraje získávat pro jednotlivé obce a města státní účelovou dotaci na realizaci projektů prevence kriminality. V této spojitosti se bude kraj podílet na částečné administraci dotačního Programu prevence kriminality Ministerstva vnitra ČR.</w:t>
            </w:r>
          </w:p>
        </w:tc>
      </w:tr>
      <w:tr w:rsidR="00C03AC8" w:rsidRPr="00194AF1" w:rsidTr="0002695E">
        <w:tc>
          <w:tcPr>
            <w:tcW w:w="2802" w:type="dxa"/>
            <w:shd w:val="clear" w:color="auto" w:fill="244061" w:themeFill="accent1" w:themeFillShade="80"/>
          </w:tcPr>
          <w:p w:rsidR="00C03AC8" w:rsidRPr="00194AF1" w:rsidRDefault="00C03AC8" w:rsidP="0002695E">
            <w:pPr>
              <w:rPr>
                <w:rFonts w:ascii="Arial" w:hAnsi="Arial" w:cs="Arial"/>
                <w:sz w:val="22"/>
                <w:szCs w:val="22"/>
              </w:rPr>
            </w:pPr>
            <w:r>
              <w:rPr>
                <w:rFonts w:ascii="Arial" w:hAnsi="Arial" w:cs="Arial"/>
                <w:sz w:val="22"/>
                <w:szCs w:val="22"/>
              </w:rPr>
              <w:t>Předpokládaný dopad opatření</w:t>
            </w:r>
          </w:p>
        </w:tc>
        <w:tc>
          <w:tcPr>
            <w:tcW w:w="6378" w:type="dxa"/>
          </w:tcPr>
          <w:p w:rsidR="00C03AC8" w:rsidRPr="00AB3F0B" w:rsidRDefault="00C03AC8" w:rsidP="0002695E">
            <w:pPr>
              <w:rPr>
                <w:rFonts w:ascii="Arial" w:hAnsi="Arial" w:cs="Arial"/>
                <w:color w:val="FF0000"/>
                <w:sz w:val="22"/>
                <w:szCs w:val="22"/>
              </w:rPr>
            </w:pPr>
            <w:r>
              <w:rPr>
                <w:rFonts w:ascii="Arial" w:hAnsi="Arial" w:cs="Arial"/>
                <w:sz w:val="22"/>
                <w:szCs w:val="22"/>
              </w:rPr>
              <w:t>Realizace projektů prevence kriminality na lokální úrovni -  ve městech a obcích. Dostatečná finanční podpora projektů vybraných měst a obcí, které vykazují vyšší procento zatížení kriminalitou.</w:t>
            </w:r>
          </w:p>
        </w:tc>
      </w:tr>
      <w:tr w:rsidR="00C03AC8" w:rsidRPr="00194AF1" w:rsidTr="0002695E">
        <w:tc>
          <w:tcPr>
            <w:tcW w:w="2802" w:type="dxa"/>
            <w:shd w:val="clear" w:color="auto" w:fill="244061" w:themeFill="accent1" w:themeFillShade="80"/>
          </w:tcPr>
          <w:p w:rsidR="00C03AC8" w:rsidRDefault="00C03AC8" w:rsidP="0002695E">
            <w:pPr>
              <w:rPr>
                <w:rFonts w:ascii="Arial" w:hAnsi="Arial" w:cs="Arial"/>
                <w:sz w:val="22"/>
                <w:szCs w:val="22"/>
              </w:rPr>
            </w:pPr>
            <w:r>
              <w:rPr>
                <w:rFonts w:ascii="Arial" w:hAnsi="Arial" w:cs="Arial"/>
                <w:sz w:val="22"/>
                <w:szCs w:val="22"/>
              </w:rPr>
              <w:t>Aktivity vedoucí k naplnění opatření</w:t>
            </w:r>
          </w:p>
        </w:tc>
        <w:tc>
          <w:tcPr>
            <w:tcW w:w="6378" w:type="dxa"/>
          </w:tcPr>
          <w:p w:rsidR="00C03AC8" w:rsidRDefault="00C03AC8" w:rsidP="00C03AC8">
            <w:pPr>
              <w:pStyle w:val="Odstavecseseznamem"/>
              <w:numPr>
                <w:ilvl w:val="0"/>
                <w:numId w:val="32"/>
              </w:numPr>
              <w:ind w:left="317" w:hanging="317"/>
              <w:rPr>
                <w:rFonts w:ascii="Arial" w:hAnsi="Arial" w:cs="Arial"/>
                <w:sz w:val="22"/>
                <w:szCs w:val="22"/>
              </w:rPr>
            </w:pPr>
            <w:r>
              <w:rPr>
                <w:rFonts w:ascii="Arial" w:hAnsi="Arial" w:cs="Arial"/>
                <w:sz w:val="22"/>
                <w:szCs w:val="22"/>
              </w:rPr>
              <w:t>Sběr žádostí obcí o přidělení státní účelové dotace</w:t>
            </w:r>
          </w:p>
          <w:p w:rsidR="00C03AC8" w:rsidRDefault="00C03AC8" w:rsidP="00C03AC8">
            <w:pPr>
              <w:pStyle w:val="Odstavecseseznamem"/>
              <w:numPr>
                <w:ilvl w:val="0"/>
                <w:numId w:val="32"/>
              </w:numPr>
              <w:ind w:left="317" w:hanging="284"/>
              <w:rPr>
                <w:rFonts w:ascii="Arial" w:hAnsi="Arial" w:cs="Arial"/>
                <w:sz w:val="22"/>
                <w:szCs w:val="22"/>
              </w:rPr>
            </w:pPr>
            <w:r>
              <w:rPr>
                <w:rFonts w:ascii="Arial" w:hAnsi="Arial" w:cs="Arial"/>
                <w:sz w:val="22"/>
                <w:szCs w:val="22"/>
              </w:rPr>
              <w:t>Hodnocení přijatých žádostí obcí</w:t>
            </w:r>
          </w:p>
          <w:p w:rsidR="00C03AC8" w:rsidRPr="00C03AC8" w:rsidRDefault="00C03AC8" w:rsidP="00C03AC8">
            <w:pPr>
              <w:pStyle w:val="Odstavecseseznamem"/>
              <w:numPr>
                <w:ilvl w:val="0"/>
                <w:numId w:val="32"/>
              </w:numPr>
              <w:ind w:left="317" w:hanging="284"/>
              <w:rPr>
                <w:rFonts w:ascii="Arial" w:hAnsi="Arial" w:cs="Arial"/>
                <w:sz w:val="22"/>
                <w:szCs w:val="22"/>
              </w:rPr>
            </w:pPr>
            <w:r w:rsidRPr="00C03AC8">
              <w:rPr>
                <w:rFonts w:ascii="Arial" w:hAnsi="Arial" w:cs="Arial"/>
                <w:sz w:val="22"/>
                <w:szCs w:val="22"/>
              </w:rPr>
              <w:t>Obhajoba projektů obcí před Hodnotící komisí Republikového výboru pro prevenci kriminality</w:t>
            </w:r>
          </w:p>
        </w:tc>
      </w:tr>
      <w:tr w:rsidR="00C03AC8" w:rsidRPr="00194AF1" w:rsidTr="0002695E">
        <w:tc>
          <w:tcPr>
            <w:tcW w:w="2802" w:type="dxa"/>
            <w:shd w:val="clear" w:color="auto" w:fill="244061" w:themeFill="accent1" w:themeFillShade="80"/>
          </w:tcPr>
          <w:p w:rsidR="00C03AC8" w:rsidRDefault="00C03AC8" w:rsidP="0002695E">
            <w:pPr>
              <w:rPr>
                <w:rFonts w:ascii="Arial" w:hAnsi="Arial" w:cs="Arial"/>
                <w:sz w:val="22"/>
                <w:szCs w:val="22"/>
              </w:rPr>
            </w:pPr>
            <w:r>
              <w:rPr>
                <w:rFonts w:ascii="Arial" w:hAnsi="Arial" w:cs="Arial"/>
                <w:sz w:val="22"/>
                <w:szCs w:val="22"/>
              </w:rPr>
              <w:t>Předpokládané finanční náklady</w:t>
            </w:r>
          </w:p>
        </w:tc>
        <w:tc>
          <w:tcPr>
            <w:tcW w:w="6378" w:type="dxa"/>
          </w:tcPr>
          <w:p w:rsidR="00C03AC8" w:rsidRPr="00AB3F0B" w:rsidRDefault="00C03AC8" w:rsidP="0002695E">
            <w:pPr>
              <w:jc w:val="both"/>
              <w:rPr>
                <w:rFonts w:ascii="Arial" w:hAnsi="Arial" w:cs="Arial"/>
                <w:color w:val="FF0000"/>
                <w:sz w:val="22"/>
                <w:szCs w:val="22"/>
              </w:rPr>
            </w:pPr>
            <w:r>
              <w:rPr>
                <w:rFonts w:ascii="Arial" w:hAnsi="Arial" w:cs="Arial"/>
                <w:sz w:val="22"/>
                <w:szCs w:val="22"/>
              </w:rPr>
              <w:t>bez finančních nákladů</w:t>
            </w:r>
          </w:p>
        </w:tc>
      </w:tr>
      <w:tr w:rsidR="00C03AC8" w:rsidRPr="00194AF1" w:rsidTr="0002695E">
        <w:tc>
          <w:tcPr>
            <w:tcW w:w="2802" w:type="dxa"/>
            <w:shd w:val="clear" w:color="auto" w:fill="244061" w:themeFill="accent1" w:themeFillShade="80"/>
          </w:tcPr>
          <w:p w:rsidR="00C03AC8" w:rsidRDefault="00C03AC8" w:rsidP="0002695E">
            <w:pPr>
              <w:jc w:val="both"/>
              <w:rPr>
                <w:rFonts w:ascii="Arial" w:hAnsi="Arial" w:cs="Arial"/>
                <w:sz w:val="22"/>
                <w:szCs w:val="22"/>
              </w:rPr>
            </w:pPr>
            <w:r>
              <w:rPr>
                <w:rFonts w:ascii="Arial" w:hAnsi="Arial" w:cs="Arial"/>
                <w:sz w:val="22"/>
                <w:szCs w:val="22"/>
              </w:rPr>
              <w:t>Finanční zdroje</w:t>
            </w:r>
          </w:p>
        </w:tc>
        <w:tc>
          <w:tcPr>
            <w:tcW w:w="6378" w:type="dxa"/>
          </w:tcPr>
          <w:p w:rsidR="00C03AC8" w:rsidRPr="00AB3F0B" w:rsidRDefault="00C03AC8" w:rsidP="0002695E">
            <w:pPr>
              <w:jc w:val="both"/>
              <w:rPr>
                <w:rFonts w:ascii="Arial" w:hAnsi="Arial" w:cs="Arial"/>
                <w:color w:val="FF0000"/>
                <w:sz w:val="22"/>
                <w:szCs w:val="22"/>
              </w:rPr>
            </w:pPr>
            <w:r>
              <w:rPr>
                <w:rFonts w:ascii="Arial" w:hAnsi="Arial" w:cs="Arial"/>
                <w:color w:val="000000" w:themeColor="text1"/>
                <w:sz w:val="22"/>
                <w:szCs w:val="22"/>
              </w:rPr>
              <w:t>nerelevantní</w:t>
            </w:r>
          </w:p>
        </w:tc>
      </w:tr>
      <w:tr w:rsidR="00C03AC8" w:rsidRPr="00194AF1" w:rsidTr="0002695E">
        <w:tc>
          <w:tcPr>
            <w:tcW w:w="2802" w:type="dxa"/>
            <w:shd w:val="clear" w:color="auto" w:fill="244061" w:themeFill="accent1" w:themeFillShade="80"/>
          </w:tcPr>
          <w:p w:rsidR="00C03AC8" w:rsidRDefault="00C03AC8" w:rsidP="0002695E">
            <w:pPr>
              <w:jc w:val="both"/>
              <w:rPr>
                <w:rFonts w:ascii="Arial" w:hAnsi="Arial" w:cs="Arial"/>
                <w:sz w:val="22"/>
                <w:szCs w:val="22"/>
              </w:rPr>
            </w:pPr>
            <w:r>
              <w:rPr>
                <w:rFonts w:ascii="Arial" w:hAnsi="Arial" w:cs="Arial"/>
                <w:sz w:val="22"/>
                <w:szCs w:val="22"/>
              </w:rPr>
              <w:t>Předpokládané výstupy</w:t>
            </w:r>
          </w:p>
        </w:tc>
        <w:tc>
          <w:tcPr>
            <w:tcW w:w="6378" w:type="dxa"/>
          </w:tcPr>
          <w:p w:rsidR="00C03AC8" w:rsidRPr="00AB3F0B" w:rsidRDefault="00C03AC8" w:rsidP="00C03AC8">
            <w:pPr>
              <w:rPr>
                <w:rFonts w:ascii="Arial" w:hAnsi="Arial" w:cs="Arial"/>
                <w:color w:val="FF0000"/>
                <w:sz w:val="22"/>
                <w:szCs w:val="22"/>
              </w:rPr>
            </w:pPr>
            <w:r>
              <w:rPr>
                <w:rFonts w:ascii="Arial" w:hAnsi="Arial" w:cs="Arial"/>
                <w:sz w:val="22"/>
                <w:szCs w:val="22"/>
              </w:rPr>
              <w:t>Realizované projekty prevence kriminality (sociální, situační, informování občanů) ve městech a obcích, které jsou zatíženy kriminalitou a splňují zadávací podmínky Ministerstva vnitra ČR.</w:t>
            </w:r>
          </w:p>
        </w:tc>
      </w:tr>
    </w:tbl>
    <w:p w:rsidR="00C03AC8" w:rsidRDefault="00C03AC8" w:rsidP="00ED2CE7">
      <w:pPr>
        <w:jc w:val="both"/>
        <w:rPr>
          <w:rFonts w:ascii="Arial" w:hAnsi="Arial" w:cs="Arial"/>
        </w:rPr>
      </w:pPr>
    </w:p>
    <w:p w:rsidR="00C03AC8" w:rsidRDefault="00C03AC8" w:rsidP="00ED2CE7">
      <w:pPr>
        <w:jc w:val="both"/>
        <w:rPr>
          <w:rFonts w:ascii="Arial" w:hAnsi="Arial" w:cs="Arial"/>
        </w:rPr>
      </w:pPr>
    </w:p>
    <w:p w:rsidR="001E0C80" w:rsidRDefault="001E0C80" w:rsidP="00ED2CE7">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350578" w:rsidRPr="00194AF1" w:rsidTr="005F6F10">
        <w:tc>
          <w:tcPr>
            <w:tcW w:w="2802" w:type="dxa"/>
            <w:shd w:val="clear" w:color="auto" w:fill="244061" w:themeFill="accent1" w:themeFillShade="80"/>
          </w:tcPr>
          <w:p w:rsidR="00350578" w:rsidRPr="00194AF1" w:rsidRDefault="00350578" w:rsidP="005F6F10">
            <w:pPr>
              <w:jc w:val="both"/>
              <w:rPr>
                <w:rFonts w:ascii="Arial" w:hAnsi="Arial" w:cs="Arial"/>
                <w:sz w:val="22"/>
                <w:szCs w:val="22"/>
              </w:rPr>
            </w:pPr>
            <w:r>
              <w:rPr>
                <w:rFonts w:ascii="Arial" w:hAnsi="Arial" w:cs="Arial"/>
                <w:sz w:val="22"/>
                <w:szCs w:val="22"/>
              </w:rPr>
              <w:t>Cíl 4</w:t>
            </w:r>
          </w:p>
        </w:tc>
        <w:tc>
          <w:tcPr>
            <w:tcW w:w="6378" w:type="dxa"/>
            <w:tcBorders>
              <w:bottom w:val="single" w:sz="4" w:space="0" w:color="auto"/>
            </w:tcBorders>
          </w:tcPr>
          <w:p w:rsidR="00350578" w:rsidRPr="00AB3F0B" w:rsidRDefault="00F52B71" w:rsidP="005F6F10">
            <w:pPr>
              <w:rPr>
                <w:rFonts w:ascii="Arial" w:hAnsi="Arial" w:cs="Arial"/>
                <w:color w:val="FF0000"/>
                <w:sz w:val="22"/>
                <w:szCs w:val="22"/>
              </w:rPr>
            </w:pPr>
            <w:r>
              <w:rPr>
                <w:rFonts w:ascii="Arial" w:hAnsi="Arial" w:cs="Arial"/>
                <w:color w:val="000000" w:themeColor="text1"/>
                <w:sz w:val="22"/>
                <w:szCs w:val="22"/>
              </w:rPr>
              <w:t>Podpora</w:t>
            </w:r>
          </w:p>
        </w:tc>
      </w:tr>
      <w:tr w:rsidR="00350578" w:rsidRPr="00194AF1" w:rsidTr="005F6F10">
        <w:tc>
          <w:tcPr>
            <w:tcW w:w="2802" w:type="dxa"/>
            <w:shd w:val="clear" w:color="auto" w:fill="244061" w:themeFill="accent1" w:themeFillShade="80"/>
          </w:tcPr>
          <w:p w:rsidR="00350578" w:rsidRPr="00194AF1" w:rsidRDefault="00350578" w:rsidP="005F6F10">
            <w:pPr>
              <w:jc w:val="both"/>
              <w:rPr>
                <w:rFonts w:ascii="Arial" w:hAnsi="Arial" w:cs="Arial"/>
                <w:b/>
                <w:sz w:val="22"/>
                <w:szCs w:val="22"/>
              </w:rPr>
            </w:pPr>
            <w:r>
              <w:rPr>
                <w:rFonts w:ascii="Arial" w:hAnsi="Arial" w:cs="Arial"/>
                <w:b/>
                <w:sz w:val="22"/>
                <w:szCs w:val="22"/>
              </w:rPr>
              <w:t>Opatření 4</w:t>
            </w:r>
            <w:r w:rsidR="00C03AC8">
              <w:rPr>
                <w:rFonts w:ascii="Arial" w:hAnsi="Arial" w:cs="Arial"/>
                <w:b/>
                <w:sz w:val="22"/>
                <w:szCs w:val="22"/>
              </w:rPr>
              <w:t>.2</w:t>
            </w:r>
          </w:p>
        </w:tc>
        <w:tc>
          <w:tcPr>
            <w:tcW w:w="6378" w:type="dxa"/>
            <w:shd w:val="clear" w:color="auto" w:fill="DBE5F1" w:themeFill="accent1" w:themeFillTint="33"/>
          </w:tcPr>
          <w:p w:rsidR="00350578" w:rsidRPr="00AB3F0B" w:rsidRDefault="009D5731" w:rsidP="009D5731">
            <w:pPr>
              <w:rPr>
                <w:rFonts w:ascii="Arial" w:hAnsi="Arial" w:cs="Arial"/>
                <w:b/>
                <w:color w:val="FF0000"/>
                <w:sz w:val="22"/>
                <w:szCs w:val="22"/>
              </w:rPr>
            </w:pPr>
            <w:r>
              <w:rPr>
                <w:rFonts w:ascii="Arial" w:hAnsi="Arial" w:cs="Arial"/>
                <w:b/>
                <w:sz w:val="22"/>
                <w:szCs w:val="22"/>
              </w:rPr>
              <w:t xml:space="preserve">Dotační titul Olomouckého kraje podporující zřízení, rozšíření či modernizaci městských kamerových dohlížecích systémů a dalších prvků situační prevence   </w:t>
            </w:r>
          </w:p>
        </w:tc>
      </w:tr>
      <w:tr w:rsidR="00350578" w:rsidRPr="00194AF1" w:rsidTr="005F6F10">
        <w:tc>
          <w:tcPr>
            <w:tcW w:w="2802" w:type="dxa"/>
            <w:shd w:val="clear" w:color="auto" w:fill="244061" w:themeFill="accent1" w:themeFillShade="80"/>
          </w:tcPr>
          <w:p w:rsidR="00350578" w:rsidRPr="00194AF1" w:rsidRDefault="00350578" w:rsidP="005F6F10">
            <w:pPr>
              <w:jc w:val="both"/>
              <w:rPr>
                <w:rFonts w:ascii="Arial" w:hAnsi="Arial" w:cs="Arial"/>
                <w:sz w:val="22"/>
                <w:szCs w:val="22"/>
              </w:rPr>
            </w:pPr>
            <w:r>
              <w:rPr>
                <w:rFonts w:ascii="Arial" w:hAnsi="Arial" w:cs="Arial"/>
                <w:sz w:val="22"/>
                <w:szCs w:val="22"/>
              </w:rPr>
              <w:t>Charakteristika</w:t>
            </w:r>
            <w:r w:rsidRPr="00194AF1">
              <w:rPr>
                <w:rFonts w:ascii="Arial" w:hAnsi="Arial" w:cs="Arial"/>
                <w:sz w:val="22"/>
                <w:szCs w:val="22"/>
              </w:rPr>
              <w:t xml:space="preserve"> opatření</w:t>
            </w:r>
          </w:p>
        </w:tc>
        <w:tc>
          <w:tcPr>
            <w:tcW w:w="6378" w:type="dxa"/>
          </w:tcPr>
          <w:p w:rsidR="00350578" w:rsidRPr="00AB3F0B" w:rsidRDefault="009D5731" w:rsidP="009D5731">
            <w:pPr>
              <w:rPr>
                <w:rFonts w:ascii="Arial" w:hAnsi="Arial" w:cs="Arial"/>
                <w:color w:val="FF0000"/>
                <w:sz w:val="22"/>
                <w:szCs w:val="22"/>
              </w:rPr>
            </w:pPr>
            <w:r>
              <w:rPr>
                <w:rFonts w:ascii="Arial" w:hAnsi="Arial" w:cs="Arial"/>
                <w:sz w:val="22"/>
                <w:szCs w:val="22"/>
              </w:rPr>
              <w:t>Opatření směřuje k pokračování vhodně nastaveného krajského dotačního titulu, v rámci něhož jsou obcím v rizikových lokalitách kraje, které nemohou splnit nastavené podmínky pro získání státní účelově vázané dotace, přerozdělovány finanční prostředky z krajského rozpočtu na vybudování, rozšíření nebo modernizaci MKDS a dalších prvků situační prevence.</w:t>
            </w:r>
          </w:p>
        </w:tc>
      </w:tr>
      <w:tr w:rsidR="00350578" w:rsidRPr="00194AF1" w:rsidTr="005F6F10">
        <w:tc>
          <w:tcPr>
            <w:tcW w:w="2802" w:type="dxa"/>
            <w:shd w:val="clear" w:color="auto" w:fill="244061" w:themeFill="accent1" w:themeFillShade="80"/>
          </w:tcPr>
          <w:p w:rsidR="00350578" w:rsidRPr="00194AF1" w:rsidRDefault="00350578" w:rsidP="005F6F10">
            <w:pPr>
              <w:rPr>
                <w:rFonts w:ascii="Arial" w:hAnsi="Arial" w:cs="Arial"/>
                <w:sz w:val="22"/>
                <w:szCs w:val="22"/>
              </w:rPr>
            </w:pPr>
            <w:r>
              <w:rPr>
                <w:rFonts w:ascii="Arial" w:hAnsi="Arial" w:cs="Arial"/>
                <w:sz w:val="22"/>
                <w:szCs w:val="22"/>
              </w:rPr>
              <w:t>Předpokládaný dopad opatření</w:t>
            </w:r>
          </w:p>
        </w:tc>
        <w:tc>
          <w:tcPr>
            <w:tcW w:w="6378" w:type="dxa"/>
          </w:tcPr>
          <w:p w:rsidR="00350578" w:rsidRPr="00AB3F0B" w:rsidRDefault="00EA0D3F" w:rsidP="005F6F10">
            <w:pPr>
              <w:rPr>
                <w:rFonts w:ascii="Arial" w:hAnsi="Arial" w:cs="Arial"/>
                <w:color w:val="FF0000"/>
                <w:sz w:val="22"/>
                <w:szCs w:val="22"/>
              </w:rPr>
            </w:pPr>
            <w:r>
              <w:rPr>
                <w:rFonts w:ascii="Arial" w:hAnsi="Arial" w:cs="Arial"/>
                <w:sz w:val="22"/>
                <w:szCs w:val="22"/>
              </w:rPr>
              <w:t xml:space="preserve">Zvýšení dostupnosti finančních prostředků zejména menším obcím pro vybudování preventivních opatření technického </w:t>
            </w:r>
            <w:r>
              <w:rPr>
                <w:rFonts w:ascii="Arial" w:hAnsi="Arial" w:cs="Arial"/>
                <w:sz w:val="22"/>
                <w:szCs w:val="22"/>
              </w:rPr>
              <w:lastRenderedPageBreak/>
              <w:t>charakteru, o které je na lokální úrovni v souvislosti s řešením místních problémů zájem</w:t>
            </w:r>
            <w:r w:rsidRPr="00EA0D3F">
              <w:rPr>
                <w:rFonts w:ascii="Arial" w:hAnsi="Arial" w:cs="Arial"/>
                <w:color w:val="000000" w:themeColor="text1"/>
                <w:sz w:val="22"/>
                <w:szCs w:val="22"/>
              </w:rPr>
              <w:t>.</w:t>
            </w:r>
          </w:p>
        </w:tc>
      </w:tr>
      <w:tr w:rsidR="00350578" w:rsidRPr="00194AF1" w:rsidTr="005F6F10">
        <w:tc>
          <w:tcPr>
            <w:tcW w:w="2802" w:type="dxa"/>
            <w:shd w:val="clear" w:color="auto" w:fill="244061" w:themeFill="accent1" w:themeFillShade="80"/>
          </w:tcPr>
          <w:p w:rsidR="00350578" w:rsidRDefault="00350578" w:rsidP="005F6F10">
            <w:pPr>
              <w:rPr>
                <w:rFonts w:ascii="Arial" w:hAnsi="Arial" w:cs="Arial"/>
                <w:sz w:val="22"/>
                <w:szCs w:val="22"/>
              </w:rPr>
            </w:pPr>
            <w:r>
              <w:rPr>
                <w:rFonts w:ascii="Arial" w:hAnsi="Arial" w:cs="Arial"/>
                <w:sz w:val="22"/>
                <w:szCs w:val="22"/>
              </w:rPr>
              <w:lastRenderedPageBreak/>
              <w:t>Aktivity vedoucí k naplnění opatření</w:t>
            </w:r>
          </w:p>
        </w:tc>
        <w:tc>
          <w:tcPr>
            <w:tcW w:w="6378" w:type="dxa"/>
          </w:tcPr>
          <w:p w:rsidR="00EA0D3F" w:rsidRDefault="00EA0D3F" w:rsidP="00F469CA">
            <w:pPr>
              <w:pStyle w:val="Odstavecseseznamem"/>
              <w:numPr>
                <w:ilvl w:val="0"/>
                <w:numId w:val="29"/>
              </w:numPr>
              <w:ind w:left="317" w:hanging="284"/>
              <w:rPr>
                <w:rFonts w:ascii="Arial" w:hAnsi="Arial" w:cs="Arial"/>
                <w:sz w:val="22"/>
                <w:szCs w:val="22"/>
              </w:rPr>
            </w:pPr>
            <w:r>
              <w:rPr>
                <w:rFonts w:ascii="Arial" w:hAnsi="Arial" w:cs="Arial"/>
                <w:sz w:val="22"/>
                <w:szCs w:val="22"/>
              </w:rPr>
              <w:t>Vyčlenění finančních prostředků z krajského rozpočtu</w:t>
            </w:r>
          </w:p>
          <w:p w:rsidR="00EA0D3F" w:rsidRDefault="00EA0D3F" w:rsidP="00F469CA">
            <w:pPr>
              <w:pStyle w:val="Odstavecseseznamem"/>
              <w:numPr>
                <w:ilvl w:val="0"/>
                <w:numId w:val="29"/>
              </w:numPr>
              <w:ind w:left="317" w:hanging="284"/>
              <w:rPr>
                <w:rFonts w:ascii="Arial" w:hAnsi="Arial" w:cs="Arial"/>
                <w:sz w:val="22"/>
                <w:szCs w:val="22"/>
              </w:rPr>
            </w:pPr>
            <w:r>
              <w:rPr>
                <w:rFonts w:ascii="Arial" w:hAnsi="Arial" w:cs="Arial"/>
                <w:sz w:val="22"/>
                <w:szCs w:val="22"/>
              </w:rPr>
              <w:t>Vyhlášení a administrace dotačního titulu</w:t>
            </w:r>
          </w:p>
          <w:p w:rsidR="00350578" w:rsidRPr="00EA0D3F" w:rsidRDefault="00EA0D3F" w:rsidP="00F469CA">
            <w:pPr>
              <w:pStyle w:val="Odstavecseseznamem"/>
              <w:numPr>
                <w:ilvl w:val="0"/>
                <w:numId w:val="29"/>
              </w:numPr>
              <w:ind w:left="317" w:hanging="284"/>
              <w:rPr>
                <w:rFonts w:ascii="Arial" w:hAnsi="Arial" w:cs="Arial"/>
                <w:sz w:val="22"/>
                <w:szCs w:val="22"/>
              </w:rPr>
            </w:pPr>
            <w:r w:rsidRPr="00EA0D3F">
              <w:rPr>
                <w:rFonts w:ascii="Arial" w:hAnsi="Arial" w:cs="Arial"/>
                <w:sz w:val="22"/>
                <w:szCs w:val="22"/>
              </w:rPr>
              <w:t>Převod finančních prostředků úspěšným žadatelům</w:t>
            </w:r>
          </w:p>
        </w:tc>
      </w:tr>
      <w:tr w:rsidR="00350578" w:rsidRPr="00194AF1" w:rsidTr="005F6F10">
        <w:tc>
          <w:tcPr>
            <w:tcW w:w="2802" w:type="dxa"/>
            <w:shd w:val="clear" w:color="auto" w:fill="244061" w:themeFill="accent1" w:themeFillShade="80"/>
          </w:tcPr>
          <w:p w:rsidR="00350578" w:rsidRDefault="00350578" w:rsidP="005F6F10">
            <w:pPr>
              <w:rPr>
                <w:rFonts w:ascii="Arial" w:hAnsi="Arial" w:cs="Arial"/>
                <w:sz w:val="22"/>
                <w:szCs w:val="22"/>
              </w:rPr>
            </w:pPr>
            <w:r>
              <w:rPr>
                <w:rFonts w:ascii="Arial" w:hAnsi="Arial" w:cs="Arial"/>
                <w:sz w:val="22"/>
                <w:szCs w:val="22"/>
              </w:rPr>
              <w:t>Předpokládané finanční náklady</w:t>
            </w:r>
          </w:p>
        </w:tc>
        <w:tc>
          <w:tcPr>
            <w:tcW w:w="6378" w:type="dxa"/>
          </w:tcPr>
          <w:p w:rsidR="00350578" w:rsidRPr="00EA0D3F" w:rsidRDefault="00EA0D3F" w:rsidP="005F6F10">
            <w:pPr>
              <w:jc w:val="both"/>
              <w:rPr>
                <w:rFonts w:ascii="Arial" w:hAnsi="Arial" w:cs="Arial"/>
                <w:color w:val="000000" w:themeColor="text1"/>
                <w:sz w:val="22"/>
                <w:szCs w:val="22"/>
              </w:rPr>
            </w:pPr>
            <w:r w:rsidRPr="00EA0D3F">
              <w:rPr>
                <w:rFonts w:ascii="Arial" w:hAnsi="Arial" w:cs="Arial"/>
                <w:color w:val="000000" w:themeColor="text1"/>
                <w:sz w:val="22"/>
                <w:szCs w:val="22"/>
              </w:rPr>
              <w:t xml:space="preserve">2017 – </w:t>
            </w:r>
            <w:r w:rsidR="00800999">
              <w:rPr>
                <w:rFonts w:ascii="Arial" w:hAnsi="Arial" w:cs="Arial"/>
                <w:color w:val="000000" w:themeColor="text1"/>
                <w:sz w:val="22"/>
                <w:szCs w:val="22"/>
              </w:rPr>
              <w:t>1.1</w:t>
            </w:r>
            <w:r w:rsidRPr="00EA0D3F">
              <w:rPr>
                <w:rFonts w:ascii="Arial" w:hAnsi="Arial" w:cs="Arial"/>
                <w:color w:val="000000" w:themeColor="text1"/>
                <w:sz w:val="22"/>
                <w:szCs w:val="22"/>
              </w:rPr>
              <w:t>0</w:t>
            </w:r>
            <w:r w:rsidR="00A94446">
              <w:rPr>
                <w:rFonts w:ascii="Arial" w:hAnsi="Arial" w:cs="Arial"/>
                <w:color w:val="000000" w:themeColor="text1"/>
                <w:sz w:val="22"/>
                <w:szCs w:val="22"/>
              </w:rPr>
              <w:t>0</w:t>
            </w:r>
            <w:r w:rsidR="00350578" w:rsidRPr="00EA0D3F">
              <w:rPr>
                <w:rFonts w:ascii="Arial" w:hAnsi="Arial" w:cs="Arial"/>
                <w:color w:val="000000" w:themeColor="text1"/>
                <w:sz w:val="22"/>
                <w:szCs w:val="22"/>
              </w:rPr>
              <w:t>. tis. Kč</w:t>
            </w:r>
          </w:p>
          <w:p w:rsidR="00350578" w:rsidRPr="00EA0D3F" w:rsidRDefault="00EA0D3F" w:rsidP="005F6F10">
            <w:pPr>
              <w:jc w:val="both"/>
              <w:rPr>
                <w:rFonts w:ascii="Arial" w:hAnsi="Arial" w:cs="Arial"/>
                <w:color w:val="000000" w:themeColor="text1"/>
                <w:sz w:val="22"/>
                <w:szCs w:val="22"/>
              </w:rPr>
            </w:pPr>
            <w:r w:rsidRPr="00EA0D3F">
              <w:rPr>
                <w:rFonts w:ascii="Arial" w:hAnsi="Arial" w:cs="Arial"/>
                <w:color w:val="000000" w:themeColor="text1"/>
                <w:sz w:val="22"/>
                <w:szCs w:val="22"/>
              </w:rPr>
              <w:t xml:space="preserve">2018 – </w:t>
            </w:r>
            <w:r w:rsidR="00800999">
              <w:rPr>
                <w:rFonts w:ascii="Arial" w:hAnsi="Arial" w:cs="Arial"/>
                <w:color w:val="000000" w:themeColor="text1"/>
                <w:sz w:val="22"/>
                <w:szCs w:val="22"/>
              </w:rPr>
              <w:t>1.1</w:t>
            </w:r>
            <w:r w:rsidR="00350578" w:rsidRPr="00EA0D3F">
              <w:rPr>
                <w:rFonts w:ascii="Arial" w:hAnsi="Arial" w:cs="Arial"/>
                <w:color w:val="000000" w:themeColor="text1"/>
                <w:sz w:val="22"/>
                <w:szCs w:val="22"/>
              </w:rPr>
              <w:t>0</w:t>
            </w:r>
            <w:r w:rsidR="00A94446">
              <w:rPr>
                <w:rFonts w:ascii="Arial" w:hAnsi="Arial" w:cs="Arial"/>
                <w:color w:val="000000" w:themeColor="text1"/>
                <w:sz w:val="22"/>
                <w:szCs w:val="22"/>
              </w:rPr>
              <w:t>0</w:t>
            </w:r>
            <w:r w:rsidR="00350578" w:rsidRPr="00EA0D3F">
              <w:rPr>
                <w:rFonts w:ascii="Arial" w:hAnsi="Arial" w:cs="Arial"/>
                <w:color w:val="000000" w:themeColor="text1"/>
                <w:sz w:val="22"/>
                <w:szCs w:val="22"/>
              </w:rPr>
              <w:t>. tis. Kč</w:t>
            </w:r>
          </w:p>
          <w:p w:rsidR="00350578" w:rsidRPr="00EA0D3F" w:rsidRDefault="00EA0D3F" w:rsidP="005F6F10">
            <w:pPr>
              <w:jc w:val="both"/>
              <w:rPr>
                <w:rFonts w:ascii="Arial" w:hAnsi="Arial" w:cs="Arial"/>
                <w:color w:val="000000" w:themeColor="text1"/>
                <w:sz w:val="22"/>
                <w:szCs w:val="22"/>
              </w:rPr>
            </w:pPr>
            <w:r w:rsidRPr="00EA0D3F">
              <w:rPr>
                <w:rFonts w:ascii="Arial" w:hAnsi="Arial" w:cs="Arial"/>
                <w:color w:val="000000" w:themeColor="text1"/>
                <w:sz w:val="22"/>
                <w:szCs w:val="22"/>
              </w:rPr>
              <w:t xml:space="preserve">2019 – </w:t>
            </w:r>
            <w:r w:rsidR="00800999">
              <w:rPr>
                <w:rFonts w:ascii="Arial" w:hAnsi="Arial" w:cs="Arial"/>
                <w:color w:val="000000" w:themeColor="text1"/>
                <w:sz w:val="22"/>
                <w:szCs w:val="22"/>
              </w:rPr>
              <w:t>1.1</w:t>
            </w:r>
            <w:r w:rsidR="00350578" w:rsidRPr="00EA0D3F">
              <w:rPr>
                <w:rFonts w:ascii="Arial" w:hAnsi="Arial" w:cs="Arial"/>
                <w:color w:val="000000" w:themeColor="text1"/>
                <w:sz w:val="22"/>
                <w:szCs w:val="22"/>
              </w:rPr>
              <w:t>0</w:t>
            </w:r>
            <w:r w:rsidR="00A94446">
              <w:rPr>
                <w:rFonts w:ascii="Arial" w:hAnsi="Arial" w:cs="Arial"/>
                <w:color w:val="000000" w:themeColor="text1"/>
                <w:sz w:val="22"/>
                <w:szCs w:val="22"/>
              </w:rPr>
              <w:t>0</w:t>
            </w:r>
            <w:r w:rsidR="00350578" w:rsidRPr="00EA0D3F">
              <w:rPr>
                <w:rFonts w:ascii="Arial" w:hAnsi="Arial" w:cs="Arial"/>
                <w:color w:val="000000" w:themeColor="text1"/>
                <w:sz w:val="22"/>
                <w:szCs w:val="22"/>
              </w:rPr>
              <w:t>. tis. Kč</w:t>
            </w:r>
          </w:p>
          <w:p w:rsidR="00350578" w:rsidRPr="00EA0D3F" w:rsidRDefault="00EA0D3F" w:rsidP="005F6F10">
            <w:pPr>
              <w:jc w:val="both"/>
              <w:rPr>
                <w:rFonts w:ascii="Arial" w:hAnsi="Arial" w:cs="Arial"/>
                <w:color w:val="000000" w:themeColor="text1"/>
                <w:sz w:val="22"/>
                <w:szCs w:val="22"/>
              </w:rPr>
            </w:pPr>
            <w:r w:rsidRPr="00EA0D3F">
              <w:rPr>
                <w:rFonts w:ascii="Arial" w:hAnsi="Arial" w:cs="Arial"/>
                <w:color w:val="000000" w:themeColor="text1"/>
                <w:sz w:val="22"/>
                <w:szCs w:val="22"/>
              </w:rPr>
              <w:t xml:space="preserve">2020 – </w:t>
            </w:r>
            <w:r w:rsidR="00800999">
              <w:rPr>
                <w:rFonts w:ascii="Arial" w:hAnsi="Arial" w:cs="Arial"/>
                <w:color w:val="000000" w:themeColor="text1"/>
                <w:sz w:val="22"/>
                <w:szCs w:val="22"/>
              </w:rPr>
              <w:t>1.1</w:t>
            </w:r>
            <w:r w:rsidR="00350578" w:rsidRPr="00EA0D3F">
              <w:rPr>
                <w:rFonts w:ascii="Arial" w:hAnsi="Arial" w:cs="Arial"/>
                <w:color w:val="000000" w:themeColor="text1"/>
                <w:sz w:val="22"/>
                <w:szCs w:val="22"/>
              </w:rPr>
              <w:t>0</w:t>
            </w:r>
            <w:r w:rsidR="00A94446">
              <w:rPr>
                <w:rFonts w:ascii="Arial" w:hAnsi="Arial" w:cs="Arial"/>
                <w:color w:val="000000" w:themeColor="text1"/>
                <w:sz w:val="22"/>
                <w:szCs w:val="22"/>
              </w:rPr>
              <w:t>0</w:t>
            </w:r>
            <w:r w:rsidR="00350578" w:rsidRPr="00EA0D3F">
              <w:rPr>
                <w:rFonts w:ascii="Arial" w:hAnsi="Arial" w:cs="Arial"/>
                <w:color w:val="000000" w:themeColor="text1"/>
                <w:sz w:val="22"/>
                <w:szCs w:val="22"/>
              </w:rPr>
              <w:t>. tis. Kč</w:t>
            </w:r>
          </w:p>
          <w:p w:rsidR="00EA0D3F" w:rsidRPr="00AB3F0B" w:rsidRDefault="00EA0D3F" w:rsidP="00A94446">
            <w:pPr>
              <w:jc w:val="both"/>
              <w:rPr>
                <w:rFonts w:ascii="Arial" w:hAnsi="Arial" w:cs="Arial"/>
                <w:color w:val="FF0000"/>
                <w:sz w:val="22"/>
                <w:szCs w:val="22"/>
              </w:rPr>
            </w:pPr>
            <w:r w:rsidRPr="00EA0D3F">
              <w:rPr>
                <w:rFonts w:ascii="Arial" w:hAnsi="Arial" w:cs="Arial"/>
                <w:color w:val="000000" w:themeColor="text1"/>
                <w:sz w:val="22"/>
                <w:szCs w:val="22"/>
              </w:rPr>
              <w:t xml:space="preserve">2021 – </w:t>
            </w:r>
            <w:r w:rsidR="00800999">
              <w:rPr>
                <w:rFonts w:ascii="Arial" w:hAnsi="Arial" w:cs="Arial"/>
                <w:color w:val="000000" w:themeColor="text1"/>
                <w:sz w:val="22"/>
                <w:szCs w:val="22"/>
              </w:rPr>
              <w:t>1.1</w:t>
            </w:r>
            <w:r w:rsidRPr="00EA0D3F">
              <w:rPr>
                <w:rFonts w:ascii="Arial" w:hAnsi="Arial" w:cs="Arial"/>
                <w:color w:val="000000" w:themeColor="text1"/>
                <w:sz w:val="22"/>
                <w:szCs w:val="22"/>
              </w:rPr>
              <w:t>00. tis. Kč</w:t>
            </w:r>
          </w:p>
        </w:tc>
      </w:tr>
      <w:tr w:rsidR="00350578" w:rsidRPr="00194AF1" w:rsidTr="005F6F10">
        <w:tc>
          <w:tcPr>
            <w:tcW w:w="2802" w:type="dxa"/>
            <w:shd w:val="clear" w:color="auto" w:fill="244061" w:themeFill="accent1" w:themeFillShade="80"/>
          </w:tcPr>
          <w:p w:rsidR="00350578" w:rsidRDefault="00350578" w:rsidP="005F6F10">
            <w:pPr>
              <w:jc w:val="both"/>
              <w:rPr>
                <w:rFonts w:ascii="Arial" w:hAnsi="Arial" w:cs="Arial"/>
                <w:sz w:val="22"/>
                <w:szCs w:val="22"/>
              </w:rPr>
            </w:pPr>
            <w:r>
              <w:rPr>
                <w:rFonts w:ascii="Arial" w:hAnsi="Arial" w:cs="Arial"/>
                <w:sz w:val="22"/>
                <w:szCs w:val="22"/>
              </w:rPr>
              <w:t>Finanční zdroje</w:t>
            </w:r>
          </w:p>
        </w:tc>
        <w:tc>
          <w:tcPr>
            <w:tcW w:w="6378" w:type="dxa"/>
          </w:tcPr>
          <w:p w:rsidR="00350578" w:rsidRPr="00AB3F0B" w:rsidRDefault="00350578" w:rsidP="005F6F10">
            <w:pPr>
              <w:jc w:val="both"/>
              <w:rPr>
                <w:rFonts w:ascii="Arial" w:hAnsi="Arial" w:cs="Arial"/>
                <w:color w:val="FF0000"/>
                <w:sz w:val="22"/>
                <w:szCs w:val="22"/>
              </w:rPr>
            </w:pPr>
            <w:r w:rsidRPr="00070180">
              <w:rPr>
                <w:rFonts w:ascii="Arial" w:hAnsi="Arial" w:cs="Arial"/>
                <w:color w:val="000000" w:themeColor="text1"/>
                <w:sz w:val="22"/>
                <w:szCs w:val="22"/>
              </w:rPr>
              <w:t>rozpočet Olomouckého kraje</w:t>
            </w:r>
          </w:p>
        </w:tc>
      </w:tr>
      <w:tr w:rsidR="00350578" w:rsidRPr="00194AF1" w:rsidTr="005F6F10">
        <w:tc>
          <w:tcPr>
            <w:tcW w:w="2802" w:type="dxa"/>
            <w:shd w:val="clear" w:color="auto" w:fill="244061" w:themeFill="accent1" w:themeFillShade="80"/>
          </w:tcPr>
          <w:p w:rsidR="00350578" w:rsidRDefault="00350578" w:rsidP="005F6F10">
            <w:pPr>
              <w:jc w:val="both"/>
              <w:rPr>
                <w:rFonts w:ascii="Arial" w:hAnsi="Arial" w:cs="Arial"/>
                <w:sz w:val="22"/>
                <w:szCs w:val="22"/>
              </w:rPr>
            </w:pPr>
            <w:r>
              <w:rPr>
                <w:rFonts w:ascii="Arial" w:hAnsi="Arial" w:cs="Arial"/>
                <w:sz w:val="22"/>
                <w:szCs w:val="22"/>
              </w:rPr>
              <w:t>Předpokládané výstupy</w:t>
            </w:r>
          </w:p>
        </w:tc>
        <w:tc>
          <w:tcPr>
            <w:tcW w:w="6378" w:type="dxa"/>
          </w:tcPr>
          <w:p w:rsidR="00350578" w:rsidRPr="00AB3F0B" w:rsidRDefault="00070180" w:rsidP="00721BE2">
            <w:pPr>
              <w:rPr>
                <w:rFonts w:ascii="Arial" w:hAnsi="Arial" w:cs="Arial"/>
                <w:color w:val="FF0000"/>
                <w:sz w:val="22"/>
                <w:szCs w:val="22"/>
              </w:rPr>
            </w:pPr>
            <w:r>
              <w:rPr>
                <w:rFonts w:ascii="Arial" w:hAnsi="Arial" w:cs="Arial"/>
                <w:sz w:val="22"/>
                <w:szCs w:val="22"/>
              </w:rPr>
              <w:t>Vybudované, rozšířené nebo zmodernizované městské kamerové dohlížecí systémy, alarmy, oplocení, osvětlení a další prvky situační prevence v rizikových lokalitách kraje, které nesplňují podmínky pro získání finančních prostředků ze státní účelové dotace</w:t>
            </w:r>
            <w:r w:rsidRPr="00C20AA2">
              <w:rPr>
                <w:rFonts w:ascii="Arial" w:hAnsi="Arial" w:cs="Arial"/>
                <w:color w:val="000000" w:themeColor="text1"/>
                <w:sz w:val="22"/>
                <w:szCs w:val="22"/>
              </w:rPr>
              <w:t>.</w:t>
            </w:r>
          </w:p>
        </w:tc>
      </w:tr>
    </w:tbl>
    <w:p w:rsidR="00F454B6" w:rsidRDefault="00F454B6" w:rsidP="00F454B6">
      <w:pPr>
        <w:spacing w:before="120"/>
        <w:jc w:val="both"/>
        <w:rPr>
          <w:rFonts w:ascii="Arial" w:hAnsi="Arial" w:cs="Arial"/>
        </w:rPr>
      </w:pPr>
    </w:p>
    <w:p w:rsidR="00C03AC8" w:rsidRDefault="00C03AC8" w:rsidP="00F454B6">
      <w:pPr>
        <w:spacing w:before="12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AE4390" w:rsidRPr="00194AF1" w:rsidTr="0002695E">
        <w:tc>
          <w:tcPr>
            <w:tcW w:w="2802" w:type="dxa"/>
            <w:shd w:val="clear" w:color="auto" w:fill="244061" w:themeFill="accent1" w:themeFillShade="80"/>
          </w:tcPr>
          <w:p w:rsidR="00AE4390" w:rsidRPr="00194AF1" w:rsidRDefault="00AE4390" w:rsidP="0002695E">
            <w:pPr>
              <w:jc w:val="both"/>
              <w:rPr>
                <w:rFonts w:ascii="Arial" w:hAnsi="Arial" w:cs="Arial"/>
                <w:sz w:val="22"/>
                <w:szCs w:val="22"/>
              </w:rPr>
            </w:pPr>
            <w:r>
              <w:rPr>
                <w:rFonts w:ascii="Arial" w:hAnsi="Arial" w:cs="Arial"/>
                <w:sz w:val="22"/>
                <w:szCs w:val="22"/>
              </w:rPr>
              <w:t>Cíl 4</w:t>
            </w:r>
          </w:p>
        </w:tc>
        <w:tc>
          <w:tcPr>
            <w:tcW w:w="6378" w:type="dxa"/>
            <w:tcBorders>
              <w:bottom w:val="single" w:sz="4" w:space="0" w:color="auto"/>
            </w:tcBorders>
          </w:tcPr>
          <w:p w:rsidR="00AE4390" w:rsidRPr="00AB3F0B" w:rsidRDefault="00AE4390" w:rsidP="0002695E">
            <w:pPr>
              <w:rPr>
                <w:rFonts w:ascii="Arial" w:hAnsi="Arial" w:cs="Arial"/>
                <w:color w:val="FF0000"/>
                <w:sz w:val="22"/>
                <w:szCs w:val="22"/>
              </w:rPr>
            </w:pPr>
            <w:r>
              <w:rPr>
                <w:rFonts w:ascii="Arial" w:hAnsi="Arial" w:cs="Arial"/>
                <w:color w:val="000000" w:themeColor="text1"/>
                <w:sz w:val="22"/>
                <w:szCs w:val="22"/>
              </w:rPr>
              <w:t>Podpora</w:t>
            </w:r>
          </w:p>
        </w:tc>
      </w:tr>
      <w:tr w:rsidR="00AE4390" w:rsidRPr="00194AF1" w:rsidTr="0002695E">
        <w:tc>
          <w:tcPr>
            <w:tcW w:w="2802" w:type="dxa"/>
            <w:shd w:val="clear" w:color="auto" w:fill="244061" w:themeFill="accent1" w:themeFillShade="80"/>
          </w:tcPr>
          <w:p w:rsidR="00AE4390" w:rsidRPr="00194AF1" w:rsidRDefault="00AE4390" w:rsidP="0002695E">
            <w:pPr>
              <w:jc w:val="both"/>
              <w:rPr>
                <w:rFonts w:ascii="Arial" w:hAnsi="Arial" w:cs="Arial"/>
                <w:b/>
                <w:sz w:val="22"/>
                <w:szCs w:val="22"/>
              </w:rPr>
            </w:pPr>
            <w:r>
              <w:rPr>
                <w:rFonts w:ascii="Arial" w:hAnsi="Arial" w:cs="Arial"/>
                <w:b/>
                <w:sz w:val="22"/>
                <w:szCs w:val="22"/>
              </w:rPr>
              <w:t>Opatření 4.</w:t>
            </w:r>
            <w:r w:rsidR="00C03AC8">
              <w:rPr>
                <w:rFonts w:ascii="Arial" w:hAnsi="Arial" w:cs="Arial"/>
                <w:b/>
                <w:sz w:val="22"/>
                <w:szCs w:val="22"/>
              </w:rPr>
              <w:t>3</w:t>
            </w:r>
          </w:p>
        </w:tc>
        <w:tc>
          <w:tcPr>
            <w:tcW w:w="6378" w:type="dxa"/>
            <w:shd w:val="clear" w:color="auto" w:fill="DBE5F1" w:themeFill="accent1" w:themeFillTint="33"/>
          </w:tcPr>
          <w:p w:rsidR="00AE4390" w:rsidRPr="00AB3F0B" w:rsidRDefault="00AE4390" w:rsidP="00565FE2">
            <w:pPr>
              <w:rPr>
                <w:rFonts w:ascii="Arial" w:hAnsi="Arial" w:cs="Arial"/>
                <w:b/>
                <w:color w:val="FF0000"/>
                <w:sz w:val="22"/>
                <w:szCs w:val="22"/>
              </w:rPr>
            </w:pPr>
            <w:r>
              <w:rPr>
                <w:rFonts w:ascii="Arial" w:hAnsi="Arial" w:cs="Arial"/>
                <w:b/>
                <w:sz w:val="22"/>
                <w:szCs w:val="22"/>
              </w:rPr>
              <w:t xml:space="preserve">Dotační titul Olomouckého kraje podporující neinvestiční projekty z oblasti prevence kriminality </w:t>
            </w:r>
            <w:r w:rsidR="00565FE2">
              <w:rPr>
                <w:rFonts w:ascii="Arial" w:hAnsi="Arial" w:cs="Arial"/>
                <w:b/>
                <w:sz w:val="22"/>
                <w:szCs w:val="22"/>
              </w:rPr>
              <w:t xml:space="preserve">zaměřené </w:t>
            </w:r>
            <w:r>
              <w:rPr>
                <w:rFonts w:ascii="Arial" w:hAnsi="Arial" w:cs="Arial"/>
                <w:b/>
                <w:sz w:val="22"/>
                <w:szCs w:val="22"/>
              </w:rPr>
              <w:t xml:space="preserve">na </w:t>
            </w:r>
            <w:r w:rsidR="00763B0B">
              <w:rPr>
                <w:rFonts w:ascii="Arial" w:hAnsi="Arial" w:cs="Arial"/>
                <w:b/>
                <w:sz w:val="22"/>
                <w:szCs w:val="22"/>
              </w:rPr>
              <w:t>specifick</w:t>
            </w:r>
            <w:r w:rsidR="00565FE2">
              <w:rPr>
                <w:rFonts w:ascii="Arial" w:hAnsi="Arial" w:cs="Arial"/>
                <w:b/>
                <w:sz w:val="22"/>
                <w:szCs w:val="22"/>
              </w:rPr>
              <w:t>é</w:t>
            </w:r>
            <w:r>
              <w:rPr>
                <w:rFonts w:ascii="Arial" w:hAnsi="Arial" w:cs="Arial"/>
                <w:b/>
                <w:sz w:val="22"/>
                <w:szCs w:val="22"/>
              </w:rPr>
              <w:t xml:space="preserve"> téma</w:t>
            </w:r>
            <w:r w:rsidR="00763B0B">
              <w:rPr>
                <w:rFonts w:ascii="Arial" w:hAnsi="Arial" w:cs="Arial"/>
                <w:b/>
                <w:sz w:val="22"/>
                <w:szCs w:val="22"/>
              </w:rPr>
              <w:t xml:space="preserve"> </w:t>
            </w:r>
            <w:r>
              <w:rPr>
                <w:rFonts w:ascii="Arial" w:hAnsi="Arial" w:cs="Arial"/>
                <w:b/>
                <w:sz w:val="22"/>
                <w:szCs w:val="22"/>
              </w:rPr>
              <w:t>pro daný rok</w:t>
            </w:r>
          </w:p>
        </w:tc>
      </w:tr>
      <w:tr w:rsidR="00AE4390" w:rsidRPr="00194AF1" w:rsidTr="0002695E">
        <w:tc>
          <w:tcPr>
            <w:tcW w:w="2802" w:type="dxa"/>
            <w:shd w:val="clear" w:color="auto" w:fill="244061" w:themeFill="accent1" w:themeFillShade="80"/>
          </w:tcPr>
          <w:p w:rsidR="00AE4390" w:rsidRPr="00194AF1" w:rsidRDefault="00AE4390" w:rsidP="0002695E">
            <w:pPr>
              <w:jc w:val="both"/>
              <w:rPr>
                <w:rFonts w:ascii="Arial" w:hAnsi="Arial" w:cs="Arial"/>
                <w:sz w:val="22"/>
                <w:szCs w:val="22"/>
              </w:rPr>
            </w:pPr>
            <w:r>
              <w:rPr>
                <w:rFonts w:ascii="Arial" w:hAnsi="Arial" w:cs="Arial"/>
                <w:sz w:val="22"/>
                <w:szCs w:val="22"/>
              </w:rPr>
              <w:t>Charakteristika</w:t>
            </w:r>
            <w:r w:rsidRPr="00194AF1">
              <w:rPr>
                <w:rFonts w:ascii="Arial" w:hAnsi="Arial" w:cs="Arial"/>
                <w:sz w:val="22"/>
                <w:szCs w:val="22"/>
              </w:rPr>
              <w:t xml:space="preserve"> opatření</w:t>
            </w:r>
          </w:p>
        </w:tc>
        <w:tc>
          <w:tcPr>
            <w:tcW w:w="6378" w:type="dxa"/>
          </w:tcPr>
          <w:p w:rsidR="00AE4390" w:rsidRPr="00AB3F0B" w:rsidRDefault="00AE4390" w:rsidP="000A392F">
            <w:pPr>
              <w:rPr>
                <w:rFonts w:ascii="Arial" w:hAnsi="Arial" w:cs="Arial"/>
                <w:color w:val="FF0000"/>
                <w:sz w:val="22"/>
                <w:szCs w:val="22"/>
              </w:rPr>
            </w:pPr>
            <w:r>
              <w:rPr>
                <w:rFonts w:ascii="Arial" w:hAnsi="Arial" w:cs="Arial"/>
                <w:sz w:val="22"/>
                <w:szCs w:val="22"/>
              </w:rPr>
              <w:t>Opatření směřuje k vytvoření krajského dotačního titulu, který bude doplňovat titul za měřený na investiční podporu. V rámci této podpory budou nestátním neziskovým organizacím přerozdělovány finanční prostředky z krajského rozpočtu na realizaci specifick</w:t>
            </w:r>
            <w:r w:rsidR="00565FE2">
              <w:rPr>
                <w:rFonts w:ascii="Arial" w:hAnsi="Arial" w:cs="Arial"/>
                <w:sz w:val="22"/>
                <w:szCs w:val="22"/>
              </w:rPr>
              <w:t xml:space="preserve">ých </w:t>
            </w:r>
            <w:r>
              <w:rPr>
                <w:rFonts w:ascii="Arial" w:hAnsi="Arial" w:cs="Arial"/>
                <w:sz w:val="22"/>
                <w:szCs w:val="22"/>
              </w:rPr>
              <w:t xml:space="preserve">neinvestičních projektů, které jsou v souladu s vyhlášeným konkrétním tématem pro daný rok (např. kyberkryminalita, probační dluhový program, </w:t>
            </w:r>
            <w:r w:rsidR="000A392F">
              <w:rPr>
                <w:rFonts w:ascii="Arial" w:hAnsi="Arial" w:cs="Arial"/>
                <w:sz w:val="22"/>
                <w:szCs w:val="22"/>
              </w:rPr>
              <w:t>opatření v sociálně vyloučených lokalitách</w:t>
            </w:r>
            <w:r w:rsidR="005E6F9E">
              <w:rPr>
                <w:rFonts w:ascii="Arial" w:hAnsi="Arial" w:cs="Arial"/>
                <w:sz w:val="22"/>
                <w:szCs w:val="22"/>
              </w:rPr>
              <w:t>, graffiti</w:t>
            </w:r>
            <w:r>
              <w:rPr>
                <w:rFonts w:ascii="Arial" w:hAnsi="Arial" w:cs="Arial"/>
                <w:sz w:val="22"/>
                <w:szCs w:val="22"/>
              </w:rPr>
              <w:t>).</w:t>
            </w:r>
          </w:p>
        </w:tc>
      </w:tr>
      <w:tr w:rsidR="00AE4390" w:rsidRPr="00194AF1" w:rsidTr="0002695E">
        <w:tc>
          <w:tcPr>
            <w:tcW w:w="2802" w:type="dxa"/>
            <w:shd w:val="clear" w:color="auto" w:fill="244061" w:themeFill="accent1" w:themeFillShade="80"/>
          </w:tcPr>
          <w:p w:rsidR="00AE4390" w:rsidRPr="00194AF1" w:rsidRDefault="00AE4390" w:rsidP="0002695E">
            <w:pPr>
              <w:rPr>
                <w:rFonts w:ascii="Arial" w:hAnsi="Arial" w:cs="Arial"/>
                <w:sz w:val="22"/>
                <w:szCs w:val="22"/>
              </w:rPr>
            </w:pPr>
            <w:r>
              <w:rPr>
                <w:rFonts w:ascii="Arial" w:hAnsi="Arial" w:cs="Arial"/>
                <w:sz w:val="22"/>
                <w:szCs w:val="22"/>
              </w:rPr>
              <w:t>Předpokládaný dopad opatření</w:t>
            </w:r>
          </w:p>
        </w:tc>
        <w:tc>
          <w:tcPr>
            <w:tcW w:w="6378" w:type="dxa"/>
          </w:tcPr>
          <w:p w:rsidR="00AE4390" w:rsidRPr="00AB3F0B" w:rsidRDefault="006560C8" w:rsidP="006560C8">
            <w:pPr>
              <w:rPr>
                <w:rFonts w:ascii="Arial" w:hAnsi="Arial" w:cs="Arial"/>
                <w:color w:val="FF0000"/>
                <w:sz w:val="22"/>
                <w:szCs w:val="22"/>
              </w:rPr>
            </w:pPr>
            <w:r>
              <w:rPr>
                <w:rFonts w:ascii="Arial" w:hAnsi="Arial" w:cs="Arial"/>
                <w:sz w:val="22"/>
                <w:szCs w:val="22"/>
              </w:rPr>
              <w:t>Podpora realizace neinvestičních projektů prevence kriminality.</w:t>
            </w:r>
          </w:p>
        </w:tc>
      </w:tr>
      <w:tr w:rsidR="00AE4390" w:rsidRPr="00194AF1" w:rsidTr="0002695E">
        <w:tc>
          <w:tcPr>
            <w:tcW w:w="2802" w:type="dxa"/>
            <w:shd w:val="clear" w:color="auto" w:fill="244061" w:themeFill="accent1" w:themeFillShade="80"/>
          </w:tcPr>
          <w:p w:rsidR="00AE4390" w:rsidRDefault="00AE4390" w:rsidP="0002695E">
            <w:pPr>
              <w:rPr>
                <w:rFonts w:ascii="Arial" w:hAnsi="Arial" w:cs="Arial"/>
                <w:sz w:val="22"/>
                <w:szCs w:val="22"/>
              </w:rPr>
            </w:pPr>
            <w:r>
              <w:rPr>
                <w:rFonts w:ascii="Arial" w:hAnsi="Arial" w:cs="Arial"/>
                <w:sz w:val="22"/>
                <w:szCs w:val="22"/>
              </w:rPr>
              <w:t>Aktivity vedoucí k naplnění opatření</w:t>
            </w:r>
          </w:p>
        </w:tc>
        <w:tc>
          <w:tcPr>
            <w:tcW w:w="6378" w:type="dxa"/>
          </w:tcPr>
          <w:p w:rsidR="006560C8" w:rsidRDefault="006560C8" w:rsidP="00F469CA">
            <w:pPr>
              <w:pStyle w:val="Odstavecseseznamem"/>
              <w:numPr>
                <w:ilvl w:val="0"/>
                <w:numId w:val="30"/>
              </w:numPr>
              <w:ind w:left="317" w:hanging="284"/>
              <w:rPr>
                <w:rFonts w:ascii="Arial" w:hAnsi="Arial" w:cs="Arial"/>
                <w:sz w:val="22"/>
                <w:szCs w:val="22"/>
              </w:rPr>
            </w:pPr>
            <w:r>
              <w:rPr>
                <w:rFonts w:ascii="Arial" w:hAnsi="Arial" w:cs="Arial"/>
                <w:sz w:val="22"/>
                <w:szCs w:val="22"/>
              </w:rPr>
              <w:t>Vyčlenění finančních prostředků z krajského rozpočtu</w:t>
            </w:r>
          </w:p>
          <w:p w:rsidR="006560C8" w:rsidRDefault="006560C8" w:rsidP="00F469CA">
            <w:pPr>
              <w:pStyle w:val="Odstavecseseznamem"/>
              <w:numPr>
                <w:ilvl w:val="0"/>
                <w:numId w:val="30"/>
              </w:numPr>
              <w:ind w:left="317" w:hanging="284"/>
              <w:rPr>
                <w:rFonts w:ascii="Arial" w:hAnsi="Arial" w:cs="Arial"/>
                <w:sz w:val="22"/>
                <w:szCs w:val="22"/>
              </w:rPr>
            </w:pPr>
            <w:r>
              <w:rPr>
                <w:rFonts w:ascii="Arial" w:hAnsi="Arial" w:cs="Arial"/>
                <w:sz w:val="22"/>
                <w:szCs w:val="22"/>
              </w:rPr>
              <w:t>Vyhlášení a administrace dotačního titulu</w:t>
            </w:r>
          </w:p>
          <w:p w:rsidR="00AE4390" w:rsidRPr="006560C8" w:rsidRDefault="006560C8" w:rsidP="00F469CA">
            <w:pPr>
              <w:pStyle w:val="Odstavecseseznamem"/>
              <w:numPr>
                <w:ilvl w:val="0"/>
                <w:numId w:val="30"/>
              </w:numPr>
              <w:ind w:left="317" w:hanging="284"/>
              <w:rPr>
                <w:rFonts w:ascii="Arial" w:hAnsi="Arial" w:cs="Arial"/>
                <w:sz w:val="22"/>
                <w:szCs w:val="22"/>
              </w:rPr>
            </w:pPr>
            <w:r w:rsidRPr="006560C8">
              <w:rPr>
                <w:rFonts w:ascii="Arial" w:hAnsi="Arial" w:cs="Arial"/>
                <w:sz w:val="22"/>
                <w:szCs w:val="22"/>
              </w:rPr>
              <w:t>Převod finančních prostředků úspěšným žadatelům</w:t>
            </w:r>
          </w:p>
        </w:tc>
      </w:tr>
      <w:tr w:rsidR="00AE4390" w:rsidRPr="00194AF1" w:rsidTr="0002695E">
        <w:tc>
          <w:tcPr>
            <w:tcW w:w="2802" w:type="dxa"/>
            <w:shd w:val="clear" w:color="auto" w:fill="244061" w:themeFill="accent1" w:themeFillShade="80"/>
          </w:tcPr>
          <w:p w:rsidR="00AE4390" w:rsidRDefault="00AE4390" w:rsidP="0002695E">
            <w:pPr>
              <w:rPr>
                <w:rFonts w:ascii="Arial" w:hAnsi="Arial" w:cs="Arial"/>
                <w:sz w:val="22"/>
                <w:szCs w:val="22"/>
              </w:rPr>
            </w:pPr>
            <w:r>
              <w:rPr>
                <w:rFonts w:ascii="Arial" w:hAnsi="Arial" w:cs="Arial"/>
                <w:sz w:val="22"/>
                <w:szCs w:val="22"/>
              </w:rPr>
              <w:t>Předpokládané finanční náklady</w:t>
            </w:r>
          </w:p>
        </w:tc>
        <w:tc>
          <w:tcPr>
            <w:tcW w:w="6378" w:type="dxa"/>
          </w:tcPr>
          <w:p w:rsidR="00AE4390" w:rsidRPr="00EA0D3F" w:rsidRDefault="00AE4390" w:rsidP="0002695E">
            <w:pPr>
              <w:jc w:val="both"/>
              <w:rPr>
                <w:rFonts w:ascii="Arial" w:hAnsi="Arial" w:cs="Arial"/>
                <w:color w:val="000000" w:themeColor="text1"/>
                <w:sz w:val="22"/>
                <w:szCs w:val="22"/>
              </w:rPr>
            </w:pPr>
            <w:r w:rsidRPr="00EA0D3F">
              <w:rPr>
                <w:rFonts w:ascii="Arial" w:hAnsi="Arial" w:cs="Arial"/>
                <w:color w:val="000000" w:themeColor="text1"/>
                <w:sz w:val="22"/>
                <w:szCs w:val="22"/>
              </w:rPr>
              <w:t xml:space="preserve">2017 – </w:t>
            </w:r>
            <w:r w:rsidR="00800999">
              <w:rPr>
                <w:rFonts w:ascii="Arial" w:hAnsi="Arial" w:cs="Arial"/>
                <w:color w:val="000000" w:themeColor="text1"/>
                <w:sz w:val="22"/>
                <w:szCs w:val="22"/>
              </w:rPr>
              <w:t>4</w:t>
            </w:r>
            <w:r w:rsidRPr="00EA0D3F">
              <w:rPr>
                <w:rFonts w:ascii="Arial" w:hAnsi="Arial" w:cs="Arial"/>
                <w:color w:val="000000" w:themeColor="text1"/>
                <w:sz w:val="22"/>
                <w:szCs w:val="22"/>
              </w:rPr>
              <w:t>00. tis. Kč</w:t>
            </w:r>
          </w:p>
          <w:p w:rsidR="00AE4390" w:rsidRPr="00EA0D3F" w:rsidRDefault="00AE4390" w:rsidP="0002695E">
            <w:pPr>
              <w:jc w:val="both"/>
              <w:rPr>
                <w:rFonts w:ascii="Arial" w:hAnsi="Arial" w:cs="Arial"/>
                <w:color w:val="000000" w:themeColor="text1"/>
                <w:sz w:val="22"/>
                <w:szCs w:val="22"/>
              </w:rPr>
            </w:pPr>
            <w:r w:rsidRPr="00EA0D3F">
              <w:rPr>
                <w:rFonts w:ascii="Arial" w:hAnsi="Arial" w:cs="Arial"/>
                <w:color w:val="000000" w:themeColor="text1"/>
                <w:sz w:val="22"/>
                <w:szCs w:val="22"/>
              </w:rPr>
              <w:t xml:space="preserve">2018 – </w:t>
            </w:r>
            <w:r w:rsidR="00800999">
              <w:rPr>
                <w:rFonts w:ascii="Arial" w:hAnsi="Arial" w:cs="Arial"/>
                <w:color w:val="000000" w:themeColor="text1"/>
                <w:sz w:val="22"/>
                <w:szCs w:val="22"/>
              </w:rPr>
              <w:t>4</w:t>
            </w:r>
            <w:r w:rsidRPr="00EA0D3F">
              <w:rPr>
                <w:rFonts w:ascii="Arial" w:hAnsi="Arial" w:cs="Arial"/>
                <w:color w:val="000000" w:themeColor="text1"/>
                <w:sz w:val="22"/>
                <w:szCs w:val="22"/>
              </w:rPr>
              <w:t>00. tis. Kč</w:t>
            </w:r>
          </w:p>
          <w:p w:rsidR="00AE4390" w:rsidRPr="00EA0D3F" w:rsidRDefault="00AE4390" w:rsidP="0002695E">
            <w:pPr>
              <w:jc w:val="both"/>
              <w:rPr>
                <w:rFonts w:ascii="Arial" w:hAnsi="Arial" w:cs="Arial"/>
                <w:color w:val="000000" w:themeColor="text1"/>
                <w:sz w:val="22"/>
                <w:szCs w:val="22"/>
              </w:rPr>
            </w:pPr>
            <w:r w:rsidRPr="00EA0D3F">
              <w:rPr>
                <w:rFonts w:ascii="Arial" w:hAnsi="Arial" w:cs="Arial"/>
                <w:color w:val="000000" w:themeColor="text1"/>
                <w:sz w:val="22"/>
                <w:szCs w:val="22"/>
              </w:rPr>
              <w:t xml:space="preserve">2019 – </w:t>
            </w:r>
            <w:r w:rsidR="00800999">
              <w:rPr>
                <w:rFonts w:ascii="Arial" w:hAnsi="Arial" w:cs="Arial"/>
                <w:color w:val="000000" w:themeColor="text1"/>
                <w:sz w:val="22"/>
                <w:szCs w:val="22"/>
              </w:rPr>
              <w:t>4</w:t>
            </w:r>
            <w:r w:rsidRPr="00EA0D3F">
              <w:rPr>
                <w:rFonts w:ascii="Arial" w:hAnsi="Arial" w:cs="Arial"/>
                <w:color w:val="000000" w:themeColor="text1"/>
                <w:sz w:val="22"/>
                <w:szCs w:val="22"/>
              </w:rPr>
              <w:t>00. tis. Kč</w:t>
            </w:r>
          </w:p>
          <w:p w:rsidR="00AE4390" w:rsidRPr="00EA0D3F" w:rsidRDefault="00AE4390" w:rsidP="0002695E">
            <w:pPr>
              <w:jc w:val="both"/>
              <w:rPr>
                <w:rFonts w:ascii="Arial" w:hAnsi="Arial" w:cs="Arial"/>
                <w:color w:val="000000" w:themeColor="text1"/>
                <w:sz w:val="22"/>
                <w:szCs w:val="22"/>
              </w:rPr>
            </w:pPr>
            <w:r w:rsidRPr="00EA0D3F">
              <w:rPr>
                <w:rFonts w:ascii="Arial" w:hAnsi="Arial" w:cs="Arial"/>
                <w:color w:val="000000" w:themeColor="text1"/>
                <w:sz w:val="22"/>
                <w:szCs w:val="22"/>
              </w:rPr>
              <w:t xml:space="preserve">2020 – </w:t>
            </w:r>
            <w:r w:rsidR="00800999">
              <w:rPr>
                <w:rFonts w:ascii="Arial" w:hAnsi="Arial" w:cs="Arial"/>
                <w:color w:val="000000" w:themeColor="text1"/>
                <w:sz w:val="22"/>
                <w:szCs w:val="22"/>
              </w:rPr>
              <w:t>4</w:t>
            </w:r>
            <w:r w:rsidRPr="00EA0D3F">
              <w:rPr>
                <w:rFonts w:ascii="Arial" w:hAnsi="Arial" w:cs="Arial"/>
                <w:color w:val="000000" w:themeColor="text1"/>
                <w:sz w:val="22"/>
                <w:szCs w:val="22"/>
              </w:rPr>
              <w:t>00. tis. Kč</w:t>
            </w:r>
          </w:p>
          <w:p w:rsidR="00AE4390" w:rsidRPr="00AB3F0B" w:rsidRDefault="00AE4390" w:rsidP="0002695E">
            <w:pPr>
              <w:jc w:val="both"/>
              <w:rPr>
                <w:rFonts w:ascii="Arial" w:hAnsi="Arial" w:cs="Arial"/>
                <w:color w:val="FF0000"/>
                <w:sz w:val="22"/>
                <w:szCs w:val="22"/>
              </w:rPr>
            </w:pPr>
            <w:r w:rsidRPr="00EA0D3F">
              <w:rPr>
                <w:rFonts w:ascii="Arial" w:hAnsi="Arial" w:cs="Arial"/>
                <w:color w:val="000000" w:themeColor="text1"/>
                <w:sz w:val="22"/>
                <w:szCs w:val="22"/>
              </w:rPr>
              <w:t xml:space="preserve">2021 – </w:t>
            </w:r>
            <w:r w:rsidR="00800999">
              <w:rPr>
                <w:rFonts w:ascii="Arial" w:hAnsi="Arial" w:cs="Arial"/>
                <w:color w:val="000000" w:themeColor="text1"/>
                <w:sz w:val="22"/>
                <w:szCs w:val="22"/>
              </w:rPr>
              <w:t>4</w:t>
            </w:r>
            <w:r w:rsidRPr="00EA0D3F">
              <w:rPr>
                <w:rFonts w:ascii="Arial" w:hAnsi="Arial" w:cs="Arial"/>
                <w:color w:val="000000" w:themeColor="text1"/>
                <w:sz w:val="22"/>
                <w:szCs w:val="22"/>
              </w:rPr>
              <w:t>00. tis. Kč</w:t>
            </w:r>
          </w:p>
        </w:tc>
      </w:tr>
      <w:tr w:rsidR="00AE4390" w:rsidRPr="00194AF1" w:rsidTr="0002695E">
        <w:tc>
          <w:tcPr>
            <w:tcW w:w="2802" w:type="dxa"/>
            <w:shd w:val="clear" w:color="auto" w:fill="244061" w:themeFill="accent1" w:themeFillShade="80"/>
          </w:tcPr>
          <w:p w:rsidR="00AE4390" w:rsidRDefault="00AE4390" w:rsidP="0002695E">
            <w:pPr>
              <w:jc w:val="both"/>
              <w:rPr>
                <w:rFonts w:ascii="Arial" w:hAnsi="Arial" w:cs="Arial"/>
                <w:sz w:val="22"/>
                <w:szCs w:val="22"/>
              </w:rPr>
            </w:pPr>
            <w:r>
              <w:rPr>
                <w:rFonts w:ascii="Arial" w:hAnsi="Arial" w:cs="Arial"/>
                <w:sz w:val="22"/>
                <w:szCs w:val="22"/>
              </w:rPr>
              <w:t>Finanční zdroje</w:t>
            </w:r>
          </w:p>
        </w:tc>
        <w:tc>
          <w:tcPr>
            <w:tcW w:w="6378" w:type="dxa"/>
          </w:tcPr>
          <w:p w:rsidR="00AE4390" w:rsidRPr="00AB3F0B" w:rsidRDefault="00AE4390" w:rsidP="0002695E">
            <w:pPr>
              <w:jc w:val="both"/>
              <w:rPr>
                <w:rFonts w:ascii="Arial" w:hAnsi="Arial" w:cs="Arial"/>
                <w:color w:val="FF0000"/>
                <w:sz w:val="22"/>
                <w:szCs w:val="22"/>
              </w:rPr>
            </w:pPr>
            <w:r w:rsidRPr="00070180">
              <w:rPr>
                <w:rFonts w:ascii="Arial" w:hAnsi="Arial" w:cs="Arial"/>
                <w:color w:val="000000" w:themeColor="text1"/>
                <w:sz w:val="22"/>
                <w:szCs w:val="22"/>
              </w:rPr>
              <w:t>rozpočet Olomouckého kraje</w:t>
            </w:r>
          </w:p>
        </w:tc>
      </w:tr>
      <w:tr w:rsidR="00AE4390" w:rsidRPr="00194AF1" w:rsidTr="0002695E">
        <w:tc>
          <w:tcPr>
            <w:tcW w:w="2802" w:type="dxa"/>
            <w:shd w:val="clear" w:color="auto" w:fill="244061" w:themeFill="accent1" w:themeFillShade="80"/>
          </w:tcPr>
          <w:p w:rsidR="00AE4390" w:rsidRDefault="00AE4390" w:rsidP="0002695E">
            <w:pPr>
              <w:jc w:val="both"/>
              <w:rPr>
                <w:rFonts w:ascii="Arial" w:hAnsi="Arial" w:cs="Arial"/>
                <w:sz w:val="22"/>
                <w:szCs w:val="22"/>
              </w:rPr>
            </w:pPr>
            <w:r>
              <w:rPr>
                <w:rFonts w:ascii="Arial" w:hAnsi="Arial" w:cs="Arial"/>
                <w:sz w:val="22"/>
                <w:szCs w:val="22"/>
              </w:rPr>
              <w:t>Předpokládané výstupy</w:t>
            </w:r>
          </w:p>
        </w:tc>
        <w:tc>
          <w:tcPr>
            <w:tcW w:w="6378" w:type="dxa"/>
          </w:tcPr>
          <w:p w:rsidR="00AE4390" w:rsidRPr="00AB3F0B" w:rsidRDefault="004C47FA" w:rsidP="004C47FA">
            <w:pPr>
              <w:rPr>
                <w:rFonts w:ascii="Arial" w:hAnsi="Arial" w:cs="Arial"/>
                <w:color w:val="FF0000"/>
                <w:sz w:val="22"/>
                <w:szCs w:val="22"/>
              </w:rPr>
            </w:pPr>
            <w:r>
              <w:rPr>
                <w:rFonts w:ascii="Arial" w:hAnsi="Arial" w:cs="Arial"/>
                <w:sz w:val="22"/>
                <w:szCs w:val="22"/>
              </w:rPr>
              <w:t>Dostupné množství neinvestičních projektů z oblasti prevence kriminality, které v daném roce posilují řešení rizikové oblasti z oblasti prevence kriminality.</w:t>
            </w:r>
          </w:p>
        </w:tc>
      </w:tr>
    </w:tbl>
    <w:p w:rsidR="003943B7" w:rsidRDefault="003943B7" w:rsidP="00ED2CE7">
      <w:pPr>
        <w:jc w:val="both"/>
        <w:rPr>
          <w:rFonts w:ascii="Arial" w:hAnsi="Arial" w:cs="Arial"/>
        </w:rPr>
      </w:pPr>
    </w:p>
    <w:p w:rsidR="003A0920" w:rsidRDefault="003A0920" w:rsidP="00ED2CE7">
      <w:pPr>
        <w:jc w:val="both"/>
        <w:rPr>
          <w:rFonts w:ascii="Arial" w:hAnsi="Arial" w:cs="Arial"/>
        </w:rPr>
      </w:pPr>
    </w:p>
    <w:p w:rsidR="0060004D" w:rsidRDefault="0060004D" w:rsidP="00ED2CE7">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F469CA" w:rsidRPr="00194AF1" w:rsidTr="0002695E">
        <w:tc>
          <w:tcPr>
            <w:tcW w:w="2802" w:type="dxa"/>
            <w:shd w:val="clear" w:color="auto" w:fill="244061" w:themeFill="accent1" w:themeFillShade="80"/>
          </w:tcPr>
          <w:p w:rsidR="00F469CA" w:rsidRPr="00194AF1" w:rsidRDefault="00F469CA" w:rsidP="0002695E">
            <w:pPr>
              <w:jc w:val="both"/>
              <w:rPr>
                <w:rFonts w:ascii="Arial" w:hAnsi="Arial" w:cs="Arial"/>
                <w:sz w:val="22"/>
                <w:szCs w:val="22"/>
              </w:rPr>
            </w:pPr>
            <w:r>
              <w:rPr>
                <w:rFonts w:ascii="Arial" w:hAnsi="Arial" w:cs="Arial"/>
                <w:sz w:val="22"/>
                <w:szCs w:val="22"/>
              </w:rPr>
              <w:t>Cíl 5</w:t>
            </w:r>
          </w:p>
        </w:tc>
        <w:tc>
          <w:tcPr>
            <w:tcW w:w="6378" w:type="dxa"/>
            <w:tcBorders>
              <w:bottom w:val="single" w:sz="4" w:space="0" w:color="auto"/>
            </w:tcBorders>
          </w:tcPr>
          <w:p w:rsidR="00F469CA" w:rsidRPr="00AB3F0B" w:rsidRDefault="00F469CA" w:rsidP="0002695E">
            <w:pPr>
              <w:rPr>
                <w:rFonts w:ascii="Arial" w:hAnsi="Arial" w:cs="Arial"/>
                <w:color w:val="FF0000"/>
                <w:sz w:val="22"/>
                <w:szCs w:val="22"/>
              </w:rPr>
            </w:pPr>
            <w:r>
              <w:rPr>
                <w:rFonts w:ascii="Arial" w:hAnsi="Arial" w:cs="Arial"/>
                <w:color w:val="000000" w:themeColor="text1"/>
                <w:sz w:val="22"/>
                <w:szCs w:val="22"/>
              </w:rPr>
              <w:t>Realizace</w:t>
            </w:r>
          </w:p>
        </w:tc>
      </w:tr>
      <w:tr w:rsidR="00F469CA" w:rsidRPr="00194AF1" w:rsidTr="0002695E">
        <w:tc>
          <w:tcPr>
            <w:tcW w:w="2802" w:type="dxa"/>
            <w:shd w:val="clear" w:color="auto" w:fill="244061" w:themeFill="accent1" w:themeFillShade="80"/>
          </w:tcPr>
          <w:p w:rsidR="00F469CA" w:rsidRPr="00194AF1" w:rsidRDefault="00F469CA" w:rsidP="0002695E">
            <w:pPr>
              <w:jc w:val="both"/>
              <w:rPr>
                <w:rFonts w:ascii="Arial" w:hAnsi="Arial" w:cs="Arial"/>
                <w:b/>
                <w:sz w:val="22"/>
                <w:szCs w:val="22"/>
              </w:rPr>
            </w:pPr>
            <w:r>
              <w:rPr>
                <w:rFonts w:ascii="Arial" w:hAnsi="Arial" w:cs="Arial"/>
                <w:b/>
                <w:sz w:val="22"/>
                <w:szCs w:val="22"/>
              </w:rPr>
              <w:t>Opatření 5.1</w:t>
            </w:r>
          </w:p>
        </w:tc>
        <w:tc>
          <w:tcPr>
            <w:tcW w:w="6378" w:type="dxa"/>
            <w:shd w:val="clear" w:color="auto" w:fill="DBE5F1" w:themeFill="accent1" w:themeFillTint="33"/>
          </w:tcPr>
          <w:p w:rsidR="00F469CA" w:rsidRPr="00F469CA" w:rsidRDefault="00C03AC8" w:rsidP="0002695E">
            <w:pPr>
              <w:rPr>
                <w:rFonts w:ascii="Arial" w:hAnsi="Arial" w:cs="Arial"/>
                <w:b/>
                <w:color w:val="FF0000"/>
                <w:sz w:val="22"/>
                <w:szCs w:val="22"/>
              </w:rPr>
            </w:pPr>
            <w:r>
              <w:rPr>
                <w:rFonts w:ascii="Arial" w:hAnsi="Arial" w:cs="Arial"/>
                <w:b/>
                <w:sz w:val="22"/>
                <w:szCs w:val="22"/>
              </w:rPr>
              <w:t>Krajské pilotní projekty prevence kriminality</w:t>
            </w:r>
          </w:p>
        </w:tc>
      </w:tr>
      <w:tr w:rsidR="00F469CA" w:rsidRPr="00194AF1" w:rsidTr="0002695E">
        <w:tc>
          <w:tcPr>
            <w:tcW w:w="2802" w:type="dxa"/>
            <w:shd w:val="clear" w:color="auto" w:fill="244061" w:themeFill="accent1" w:themeFillShade="80"/>
          </w:tcPr>
          <w:p w:rsidR="00F469CA" w:rsidRPr="00194AF1" w:rsidRDefault="00F469CA" w:rsidP="0002695E">
            <w:pPr>
              <w:jc w:val="both"/>
              <w:rPr>
                <w:rFonts w:ascii="Arial" w:hAnsi="Arial" w:cs="Arial"/>
                <w:sz w:val="22"/>
                <w:szCs w:val="22"/>
              </w:rPr>
            </w:pPr>
            <w:r>
              <w:rPr>
                <w:rFonts w:ascii="Arial" w:hAnsi="Arial" w:cs="Arial"/>
                <w:sz w:val="22"/>
                <w:szCs w:val="22"/>
              </w:rPr>
              <w:t>Charakteristika</w:t>
            </w:r>
            <w:r w:rsidRPr="00194AF1">
              <w:rPr>
                <w:rFonts w:ascii="Arial" w:hAnsi="Arial" w:cs="Arial"/>
                <w:sz w:val="22"/>
                <w:szCs w:val="22"/>
              </w:rPr>
              <w:t xml:space="preserve"> opatření</w:t>
            </w:r>
          </w:p>
        </w:tc>
        <w:tc>
          <w:tcPr>
            <w:tcW w:w="6378" w:type="dxa"/>
          </w:tcPr>
          <w:p w:rsidR="00F469CA" w:rsidRPr="00F469CA" w:rsidRDefault="00A032AB" w:rsidP="0002695E">
            <w:pPr>
              <w:rPr>
                <w:rFonts w:ascii="Arial" w:hAnsi="Arial" w:cs="Arial"/>
                <w:color w:val="FF0000"/>
                <w:sz w:val="22"/>
                <w:szCs w:val="22"/>
              </w:rPr>
            </w:pPr>
            <w:r>
              <w:rPr>
                <w:rFonts w:ascii="Arial" w:hAnsi="Arial" w:cs="Arial"/>
                <w:sz w:val="22"/>
                <w:szCs w:val="22"/>
              </w:rPr>
              <w:t>Opatření navazuje na úspěšnou realizaci</w:t>
            </w:r>
            <w:r w:rsidR="00C03AC8">
              <w:rPr>
                <w:rFonts w:ascii="Arial" w:hAnsi="Arial" w:cs="Arial"/>
                <w:sz w:val="22"/>
                <w:szCs w:val="22"/>
              </w:rPr>
              <w:t xml:space="preserve"> krajských pilotních projektů prevence kriminality, které se osvědčily, a které významně pomohly v rozvoji preventivních aktivit na krajské úrovni. Krajský projekt bude každoročně zaměřen na konkrétní </w:t>
            </w:r>
            <w:r w:rsidR="00C03AC8">
              <w:rPr>
                <w:rFonts w:ascii="Arial" w:hAnsi="Arial" w:cs="Arial"/>
                <w:sz w:val="22"/>
                <w:szCs w:val="22"/>
              </w:rPr>
              <w:lastRenderedPageBreak/>
              <w:t>téma celokrajského charakteru, které lze z bezpečnostního hlediska považovat za problémové.</w:t>
            </w:r>
          </w:p>
        </w:tc>
      </w:tr>
      <w:tr w:rsidR="00F469CA" w:rsidRPr="00194AF1" w:rsidTr="0002695E">
        <w:tc>
          <w:tcPr>
            <w:tcW w:w="2802" w:type="dxa"/>
            <w:shd w:val="clear" w:color="auto" w:fill="244061" w:themeFill="accent1" w:themeFillShade="80"/>
          </w:tcPr>
          <w:p w:rsidR="00F469CA" w:rsidRPr="00194AF1" w:rsidRDefault="00F469CA" w:rsidP="0002695E">
            <w:pPr>
              <w:rPr>
                <w:rFonts w:ascii="Arial" w:hAnsi="Arial" w:cs="Arial"/>
                <w:sz w:val="22"/>
                <w:szCs w:val="22"/>
              </w:rPr>
            </w:pPr>
            <w:r>
              <w:rPr>
                <w:rFonts w:ascii="Arial" w:hAnsi="Arial" w:cs="Arial"/>
                <w:sz w:val="22"/>
                <w:szCs w:val="22"/>
              </w:rPr>
              <w:lastRenderedPageBreak/>
              <w:t>Předpokládaný dopad opatření</w:t>
            </w:r>
          </w:p>
        </w:tc>
        <w:tc>
          <w:tcPr>
            <w:tcW w:w="6378" w:type="dxa"/>
          </w:tcPr>
          <w:p w:rsidR="00F469CA" w:rsidRPr="00F469CA" w:rsidRDefault="00C03AC8" w:rsidP="0002695E">
            <w:pPr>
              <w:rPr>
                <w:rFonts w:ascii="Arial" w:hAnsi="Arial" w:cs="Arial"/>
                <w:color w:val="FF0000"/>
                <w:sz w:val="22"/>
                <w:szCs w:val="22"/>
              </w:rPr>
            </w:pPr>
            <w:r>
              <w:rPr>
                <w:rFonts w:ascii="Arial" w:hAnsi="Arial" w:cs="Arial"/>
                <w:sz w:val="22"/>
                <w:szCs w:val="22"/>
              </w:rPr>
              <w:t>Realizace krajských projektů prevence kriminality. Využití finanční podpory ze státní účelové dotace, která bude kofinancovat realizaci krajských projektů prevence kriminality s dopadem na celé území kraje.</w:t>
            </w:r>
          </w:p>
        </w:tc>
      </w:tr>
      <w:tr w:rsidR="00F469CA" w:rsidRPr="00194AF1" w:rsidTr="0002695E">
        <w:tc>
          <w:tcPr>
            <w:tcW w:w="2802" w:type="dxa"/>
            <w:shd w:val="clear" w:color="auto" w:fill="244061" w:themeFill="accent1" w:themeFillShade="80"/>
          </w:tcPr>
          <w:p w:rsidR="00F469CA" w:rsidRDefault="00F469CA" w:rsidP="0002695E">
            <w:pPr>
              <w:rPr>
                <w:rFonts w:ascii="Arial" w:hAnsi="Arial" w:cs="Arial"/>
                <w:sz w:val="22"/>
                <w:szCs w:val="22"/>
              </w:rPr>
            </w:pPr>
            <w:r>
              <w:rPr>
                <w:rFonts w:ascii="Arial" w:hAnsi="Arial" w:cs="Arial"/>
                <w:sz w:val="22"/>
                <w:szCs w:val="22"/>
              </w:rPr>
              <w:t>Aktivity vedoucí k naplnění opatření</w:t>
            </w:r>
          </w:p>
        </w:tc>
        <w:tc>
          <w:tcPr>
            <w:tcW w:w="6378" w:type="dxa"/>
          </w:tcPr>
          <w:p w:rsidR="00C03AC8" w:rsidRDefault="00C03AC8" w:rsidP="00C03AC8">
            <w:pPr>
              <w:pStyle w:val="Odstavecseseznamem"/>
              <w:numPr>
                <w:ilvl w:val="0"/>
                <w:numId w:val="33"/>
              </w:numPr>
              <w:ind w:left="317" w:hanging="284"/>
              <w:rPr>
                <w:rFonts w:ascii="Arial" w:hAnsi="Arial" w:cs="Arial"/>
                <w:sz w:val="22"/>
                <w:szCs w:val="22"/>
              </w:rPr>
            </w:pPr>
            <w:r>
              <w:rPr>
                <w:rFonts w:ascii="Arial" w:hAnsi="Arial" w:cs="Arial"/>
                <w:sz w:val="22"/>
                <w:szCs w:val="22"/>
              </w:rPr>
              <w:t>Každoroční zpracování projektového záměru</w:t>
            </w:r>
          </w:p>
          <w:p w:rsidR="00C03AC8" w:rsidRDefault="00C03AC8" w:rsidP="00C03AC8">
            <w:pPr>
              <w:pStyle w:val="Odstavecseseznamem"/>
              <w:numPr>
                <w:ilvl w:val="0"/>
                <w:numId w:val="33"/>
              </w:numPr>
              <w:ind w:left="317" w:hanging="284"/>
              <w:rPr>
                <w:rFonts w:ascii="Arial" w:hAnsi="Arial" w:cs="Arial"/>
                <w:sz w:val="22"/>
                <w:szCs w:val="22"/>
              </w:rPr>
            </w:pPr>
            <w:r>
              <w:rPr>
                <w:rFonts w:ascii="Arial" w:hAnsi="Arial" w:cs="Arial"/>
                <w:sz w:val="22"/>
                <w:szCs w:val="22"/>
              </w:rPr>
              <w:t>Schválení projektu na jednání Rady Olomouckého kraje</w:t>
            </w:r>
          </w:p>
          <w:p w:rsidR="00C03AC8" w:rsidRDefault="00C03AC8" w:rsidP="00C03AC8">
            <w:pPr>
              <w:pStyle w:val="Odstavecseseznamem"/>
              <w:numPr>
                <w:ilvl w:val="0"/>
                <w:numId w:val="33"/>
              </w:numPr>
              <w:ind w:left="317" w:hanging="284"/>
              <w:rPr>
                <w:rFonts w:ascii="Arial" w:hAnsi="Arial" w:cs="Arial"/>
                <w:sz w:val="22"/>
                <w:szCs w:val="22"/>
              </w:rPr>
            </w:pPr>
            <w:r>
              <w:rPr>
                <w:rFonts w:ascii="Arial" w:hAnsi="Arial" w:cs="Arial"/>
                <w:sz w:val="22"/>
                <w:szCs w:val="22"/>
              </w:rPr>
              <w:t>Žádost o přidělení státní účelové dotace na realizaci krajského preventivního projektu</w:t>
            </w:r>
          </w:p>
          <w:p w:rsidR="00C03AC8" w:rsidRDefault="00C03AC8" w:rsidP="00C03AC8">
            <w:pPr>
              <w:pStyle w:val="Odstavecseseznamem"/>
              <w:numPr>
                <w:ilvl w:val="0"/>
                <w:numId w:val="33"/>
              </w:numPr>
              <w:ind w:left="317" w:hanging="284"/>
              <w:rPr>
                <w:rFonts w:ascii="Arial" w:hAnsi="Arial" w:cs="Arial"/>
                <w:sz w:val="22"/>
                <w:szCs w:val="22"/>
              </w:rPr>
            </w:pPr>
            <w:r>
              <w:rPr>
                <w:rFonts w:ascii="Arial" w:hAnsi="Arial" w:cs="Arial"/>
                <w:sz w:val="22"/>
                <w:szCs w:val="22"/>
              </w:rPr>
              <w:t>Realizace krajského projektu prevence kriminality</w:t>
            </w:r>
          </w:p>
          <w:p w:rsidR="00F469CA" w:rsidRPr="00C03AC8" w:rsidRDefault="00C03AC8" w:rsidP="00C03AC8">
            <w:pPr>
              <w:pStyle w:val="Odstavecseseznamem"/>
              <w:numPr>
                <w:ilvl w:val="0"/>
                <w:numId w:val="33"/>
              </w:numPr>
              <w:ind w:left="317" w:hanging="284"/>
              <w:rPr>
                <w:rFonts w:ascii="Arial" w:hAnsi="Arial" w:cs="Arial"/>
                <w:sz w:val="22"/>
                <w:szCs w:val="22"/>
              </w:rPr>
            </w:pPr>
            <w:r w:rsidRPr="00C03AC8">
              <w:rPr>
                <w:rFonts w:ascii="Arial" w:hAnsi="Arial" w:cs="Arial"/>
                <w:sz w:val="22"/>
                <w:szCs w:val="22"/>
              </w:rPr>
              <w:t xml:space="preserve">Vyhodnocení a vyúčtování realizace projektu   </w:t>
            </w:r>
          </w:p>
        </w:tc>
      </w:tr>
      <w:tr w:rsidR="00F469CA" w:rsidRPr="00194AF1" w:rsidTr="0002695E">
        <w:tc>
          <w:tcPr>
            <w:tcW w:w="2802" w:type="dxa"/>
            <w:shd w:val="clear" w:color="auto" w:fill="244061" w:themeFill="accent1" w:themeFillShade="80"/>
          </w:tcPr>
          <w:p w:rsidR="00F469CA" w:rsidRDefault="00F469CA" w:rsidP="0002695E">
            <w:pPr>
              <w:rPr>
                <w:rFonts w:ascii="Arial" w:hAnsi="Arial" w:cs="Arial"/>
                <w:sz w:val="22"/>
                <w:szCs w:val="22"/>
              </w:rPr>
            </w:pPr>
            <w:r>
              <w:rPr>
                <w:rFonts w:ascii="Arial" w:hAnsi="Arial" w:cs="Arial"/>
                <w:sz w:val="22"/>
                <w:szCs w:val="22"/>
              </w:rPr>
              <w:t>Předpokládané finanční náklady</w:t>
            </w:r>
          </w:p>
        </w:tc>
        <w:tc>
          <w:tcPr>
            <w:tcW w:w="6378" w:type="dxa"/>
          </w:tcPr>
          <w:p w:rsidR="00C03AC8" w:rsidRDefault="00C03AC8" w:rsidP="00C03AC8">
            <w:pPr>
              <w:jc w:val="both"/>
              <w:rPr>
                <w:rFonts w:ascii="Arial" w:hAnsi="Arial" w:cs="Arial"/>
                <w:sz w:val="22"/>
                <w:szCs w:val="22"/>
              </w:rPr>
            </w:pPr>
            <w:r>
              <w:rPr>
                <w:rFonts w:ascii="Arial" w:hAnsi="Arial" w:cs="Arial"/>
                <w:sz w:val="22"/>
                <w:szCs w:val="22"/>
              </w:rPr>
              <w:t>2017 – 100 tis. Kč</w:t>
            </w:r>
          </w:p>
          <w:p w:rsidR="00C03AC8" w:rsidRDefault="00C03AC8" w:rsidP="00C03AC8">
            <w:pPr>
              <w:jc w:val="both"/>
              <w:rPr>
                <w:rFonts w:ascii="Arial" w:hAnsi="Arial" w:cs="Arial"/>
                <w:sz w:val="22"/>
                <w:szCs w:val="22"/>
              </w:rPr>
            </w:pPr>
            <w:r>
              <w:rPr>
                <w:rFonts w:ascii="Arial" w:hAnsi="Arial" w:cs="Arial"/>
                <w:sz w:val="22"/>
                <w:szCs w:val="22"/>
              </w:rPr>
              <w:t>2018 – 100 tis. Kč</w:t>
            </w:r>
          </w:p>
          <w:p w:rsidR="00C03AC8" w:rsidRDefault="00C03AC8" w:rsidP="00C03AC8">
            <w:pPr>
              <w:jc w:val="both"/>
              <w:rPr>
                <w:rFonts w:ascii="Arial" w:hAnsi="Arial" w:cs="Arial"/>
                <w:sz w:val="22"/>
                <w:szCs w:val="22"/>
              </w:rPr>
            </w:pPr>
            <w:r>
              <w:rPr>
                <w:rFonts w:ascii="Arial" w:hAnsi="Arial" w:cs="Arial"/>
                <w:sz w:val="22"/>
                <w:szCs w:val="22"/>
              </w:rPr>
              <w:t>2019 – 100 tis. Kč</w:t>
            </w:r>
          </w:p>
          <w:p w:rsidR="00F469CA" w:rsidRDefault="00C03AC8" w:rsidP="00C03AC8">
            <w:pPr>
              <w:jc w:val="both"/>
              <w:rPr>
                <w:rFonts w:ascii="Arial" w:hAnsi="Arial" w:cs="Arial"/>
                <w:sz w:val="22"/>
                <w:szCs w:val="22"/>
              </w:rPr>
            </w:pPr>
            <w:r>
              <w:rPr>
                <w:rFonts w:ascii="Arial" w:hAnsi="Arial" w:cs="Arial"/>
                <w:sz w:val="22"/>
                <w:szCs w:val="22"/>
              </w:rPr>
              <w:t>2020 – 100 tis. Kč</w:t>
            </w:r>
          </w:p>
          <w:p w:rsidR="00C03AC8" w:rsidRPr="00C03AC8" w:rsidRDefault="00C03AC8" w:rsidP="00C03AC8">
            <w:pPr>
              <w:jc w:val="both"/>
              <w:rPr>
                <w:rFonts w:ascii="Arial" w:hAnsi="Arial" w:cs="Arial"/>
                <w:sz w:val="22"/>
                <w:szCs w:val="22"/>
              </w:rPr>
            </w:pPr>
            <w:r>
              <w:rPr>
                <w:rFonts w:ascii="Arial" w:hAnsi="Arial" w:cs="Arial"/>
                <w:sz w:val="22"/>
                <w:szCs w:val="22"/>
              </w:rPr>
              <w:t>2021 – 100 tis. Kč</w:t>
            </w:r>
          </w:p>
        </w:tc>
      </w:tr>
      <w:tr w:rsidR="00F469CA" w:rsidRPr="00194AF1" w:rsidTr="0002695E">
        <w:tc>
          <w:tcPr>
            <w:tcW w:w="2802" w:type="dxa"/>
            <w:shd w:val="clear" w:color="auto" w:fill="244061" w:themeFill="accent1" w:themeFillShade="80"/>
          </w:tcPr>
          <w:p w:rsidR="00F469CA" w:rsidRDefault="00F469CA" w:rsidP="0002695E">
            <w:pPr>
              <w:jc w:val="both"/>
              <w:rPr>
                <w:rFonts w:ascii="Arial" w:hAnsi="Arial" w:cs="Arial"/>
                <w:sz w:val="22"/>
                <w:szCs w:val="22"/>
              </w:rPr>
            </w:pPr>
            <w:r>
              <w:rPr>
                <w:rFonts w:ascii="Arial" w:hAnsi="Arial" w:cs="Arial"/>
                <w:sz w:val="22"/>
                <w:szCs w:val="22"/>
              </w:rPr>
              <w:t>Finanční zdroje</w:t>
            </w:r>
          </w:p>
        </w:tc>
        <w:tc>
          <w:tcPr>
            <w:tcW w:w="6378" w:type="dxa"/>
          </w:tcPr>
          <w:p w:rsidR="00F469CA" w:rsidRPr="00C03AC8" w:rsidRDefault="00F469CA" w:rsidP="0002695E">
            <w:pPr>
              <w:jc w:val="both"/>
              <w:rPr>
                <w:rFonts w:ascii="Arial" w:hAnsi="Arial" w:cs="Arial"/>
                <w:color w:val="FF0000"/>
                <w:sz w:val="28"/>
                <w:szCs w:val="22"/>
              </w:rPr>
            </w:pPr>
            <w:r w:rsidRPr="00C03AC8">
              <w:rPr>
                <w:rFonts w:ascii="Arial" w:hAnsi="Arial" w:cs="Arial"/>
                <w:color w:val="000000" w:themeColor="text1"/>
                <w:sz w:val="22"/>
                <w:szCs w:val="22"/>
              </w:rPr>
              <w:t>rozpočet Olomouckého kraje</w:t>
            </w:r>
            <w:r w:rsidR="00C03AC8">
              <w:rPr>
                <w:rFonts w:ascii="Arial" w:hAnsi="Arial" w:cs="Arial"/>
                <w:color w:val="000000" w:themeColor="text1"/>
                <w:sz w:val="22"/>
                <w:szCs w:val="22"/>
              </w:rPr>
              <w:t xml:space="preserve"> </w:t>
            </w:r>
            <w:r w:rsidR="00C03AC8" w:rsidRPr="00C03AC8">
              <w:rPr>
                <w:rFonts w:ascii="Arial" w:hAnsi="Arial" w:cs="Arial"/>
                <w:color w:val="000000" w:themeColor="text1"/>
                <w:sz w:val="22"/>
                <w:szCs w:val="22"/>
              </w:rPr>
              <w:t>(min.</w:t>
            </w:r>
            <w:r w:rsidR="00C03AC8">
              <w:rPr>
                <w:rFonts w:ascii="Arial" w:hAnsi="Arial" w:cs="Arial"/>
                <w:color w:val="000000" w:themeColor="text1"/>
                <w:sz w:val="22"/>
                <w:szCs w:val="22"/>
              </w:rPr>
              <w:t xml:space="preserve"> </w:t>
            </w:r>
            <w:r w:rsidR="00C03AC8" w:rsidRPr="00C03AC8">
              <w:rPr>
                <w:rFonts w:ascii="Arial" w:hAnsi="Arial" w:cs="Arial"/>
                <w:color w:val="000000" w:themeColor="text1"/>
                <w:sz w:val="22"/>
                <w:szCs w:val="22"/>
              </w:rPr>
              <w:t>10% povinný podíl kraje)</w:t>
            </w:r>
          </w:p>
        </w:tc>
      </w:tr>
      <w:tr w:rsidR="00F469CA" w:rsidRPr="00194AF1" w:rsidTr="0002695E">
        <w:tc>
          <w:tcPr>
            <w:tcW w:w="2802" w:type="dxa"/>
            <w:shd w:val="clear" w:color="auto" w:fill="244061" w:themeFill="accent1" w:themeFillShade="80"/>
          </w:tcPr>
          <w:p w:rsidR="00F469CA" w:rsidRDefault="00F469CA" w:rsidP="0002695E">
            <w:pPr>
              <w:jc w:val="both"/>
              <w:rPr>
                <w:rFonts w:ascii="Arial" w:hAnsi="Arial" w:cs="Arial"/>
                <w:sz w:val="22"/>
                <w:szCs w:val="22"/>
              </w:rPr>
            </w:pPr>
            <w:r>
              <w:rPr>
                <w:rFonts w:ascii="Arial" w:hAnsi="Arial" w:cs="Arial"/>
                <w:sz w:val="22"/>
                <w:szCs w:val="22"/>
              </w:rPr>
              <w:t>Předpokládané výstupy</w:t>
            </w:r>
          </w:p>
        </w:tc>
        <w:tc>
          <w:tcPr>
            <w:tcW w:w="6378" w:type="dxa"/>
          </w:tcPr>
          <w:p w:rsidR="00F469CA" w:rsidRPr="00F469CA" w:rsidRDefault="00C03AC8" w:rsidP="0002695E">
            <w:pPr>
              <w:rPr>
                <w:rFonts w:ascii="Arial" w:hAnsi="Arial" w:cs="Arial"/>
                <w:color w:val="FF0000"/>
                <w:sz w:val="22"/>
                <w:szCs w:val="22"/>
              </w:rPr>
            </w:pPr>
            <w:r>
              <w:rPr>
                <w:rFonts w:ascii="Arial" w:hAnsi="Arial" w:cs="Arial"/>
                <w:sz w:val="22"/>
                <w:szCs w:val="22"/>
              </w:rPr>
              <w:t>Realizace krajského preventivního projektu zaměřeného na specifickou oblast celokrajského charakteru, která ovlivňuje bezpečnost na území kraje (celkem 5 krajských projektů – 1 ročně).</w:t>
            </w:r>
          </w:p>
        </w:tc>
      </w:tr>
    </w:tbl>
    <w:p w:rsidR="00F469CA" w:rsidRDefault="00F469CA" w:rsidP="00ED2CE7">
      <w:pPr>
        <w:jc w:val="both"/>
        <w:rPr>
          <w:rFonts w:ascii="Arial" w:hAnsi="Arial" w:cs="Arial"/>
        </w:rPr>
      </w:pPr>
    </w:p>
    <w:p w:rsidR="00F469CA" w:rsidRDefault="00C03AC8" w:rsidP="00ED2CE7">
      <w:pPr>
        <w:jc w:val="both"/>
        <w:rPr>
          <w:rFonts w:ascii="Arial" w:hAnsi="Arial" w:cs="Arial"/>
        </w:rPr>
      </w:pPr>
      <w:r>
        <w:rPr>
          <w:rFonts w:ascii="Arial" w:hAnsi="Arial" w:cs="Arial"/>
        </w:rPr>
        <w:t xml:space="preserve"> </w:t>
      </w:r>
    </w:p>
    <w:p w:rsidR="00F469CA" w:rsidRDefault="00F469CA" w:rsidP="00ED2CE7">
      <w:pPr>
        <w:jc w:val="both"/>
        <w:rPr>
          <w:rFonts w:ascii="Arial" w:hAnsi="Arial" w:cs="Arial"/>
        </w:rPr>
      </w:pPr>
    </w:p>
    <w:p w:rsidR="009D6474" w:rsidRDefault="009D6474" w:rsidP="00A06378">
      <w:pPr>
        <w:pStyle w:val="Nadpis1"/>
        <w:rPr>
          <w:color w:val="244061" w:themeColor="accent1" w:themeShade="80"/>
        </w:rPr>
      </w:pPr>
    </w:p>
    <w:p w:rsidR="00C57898" w:rsidRDefault="00C57898" w:rsidP="00C57898"/>
    <w:p w:rsidR="00C57898" w:rsidRDefault="00C57898" w:rsidP="00C57898"/>
    <w:p w:rsidR="00C57898" w:rsidRDefault="00C57898" w:rsidP="00C57898"/>
    <w:p w:rsidR="00C57898" w:rsidRDefault="00C57898" w:rsidP="00C57898"/>
    <w:p w:rsidR="00C57898" w:rsidRDefault="00C57898" w:rsidP="00C57898"/>
    <w:p w:rsidR="00C57898" w:rsidRDefault="00C57898" w:rsidP="00C57898"/>
    <w:p w:rsidR="00C57898" w:rsidRDefault="00C57898" w:rsidP="00C57898"/>
    <w:p w:rsidR="00C57898" w:rsidRDefault="00C57898" w:rsidP="00C57898"/>
    <w:p w:rsidR="00C57898" w:rsidRDefault="00C57898" w:rsidP="00C57898"/>
    <w:p w:rsidR="00C57898" w:rsidRDefault="00C57898" w:rsidP="00C57898"/>
    <w:p w:rsidR="00C57898" w:rsidRDefault="00C57898" w:rsidP="00C57898"/>
    <w:p w:rsidR="00C57898" w:rsidRDefault="00C57898" w:rsidP="00C57898"/>
    <w:p w:rsidR="00C57898" w:rsidRDefault="00C57898" w:rsidP="00C57898"/>
    <w:p w:rsidR="00C57898" w:rsidRDefault="00C57898" w:rsidP="00C57898"/>
    <w:p w:rsidR="00C57898" w:rsidRDefault="00C57898" w:rsidP="00C57898"/>
    <w:p w:rsidR="00A032AB" w:rsidRDefault="00A032AB" w:rsidP="00C57898"/>
    <w:p w:rsidR="00A032AB" w:rsidRDefault="00A032AB" w:rsidP="00C57898"/>
    <w:p w:rsidR="00A032AB" w:rsidRDefault="00A032AB" w:rsidP="00C57898"/>
    <w:p w:rsidR="00A032AB" w:rsidRDefault="00A032AB" w:rsidP="00C57898"/>
    <w:p w:rsidR="00A032AB" w:rsidRDefault="00A032AB" w:rsidP="00C57898"/>
    <w:p w:rsidR="00A032AB" w:rsidRDefault="00A032AB" w:rsidP="00C57898"/>
    <w:p w:rsidR="00C57898" w:rsidRDefault="00C57898" w:rsidP="00C57898"/>
    <w:p w:rsidR="00C57898" w:rsidRPr="00EF3275" w:rsidRDefault="00C57898" w:rsidP="009D54EC">
      <w:pPr>
        <w:pStyle w:val="Nadpis1"/>
        <w:ind w:left="426"/>
        <w:rPr>
          <w:color w:val="244061" w:themeColor="accent1" w:themeShade="80"/>
        </w:rPr>
      </w:pPr>
      <w:bookmarkStart w:id="17" w:name="_Toc452377998"/>
      <w:r w:rsidRPr="00EF3275">
        <w:rPr>
          <w:color w:val="244061" w:themeColor="accent1" w:themeShade="80"/>
        </w:rPr>
        <w:lastRenderedPageBreak/>
        <w:t>S</w:t>
      </w:r>
      <w:r>
        <w:rPr>
          <w:color w:val="244061" w:themeColor="accent1" w:themeShade="80"/>
        </w:rPr>
        <w:t>HRNUTÍ</w:t>
      </w:r>
      <w:bookmarkEnd w:id="17"/>
    </w:p>
    <w:p w:rsidR="00C57898" w:rsidRDefault="00C57898" w:rsidP="00C57898">
      <w:pPr>
        <w:rPr>
          <w:rFonts w:ascii="Arial" w:hAnsi="Arial" w:cs="Arial"/>
        </w:rPr>
      </w:pPr>
    </w:p>
    <w:p w:rsidR="00CE1F2C" w:rsidRDefault="00087471" w:rsidP="00E105CF">
      <w:pPr>
        <w:jc w:val="both"/>
        <w:rPr>
          <w:rFonts w:ascii="Arial" w:hAnsi="Arial" w:cs="Arial"/>
          <w:color w:val="000000" w:themeColor="text1"/>
        </w:rPr>
      </w:pPr>
      <w:r>
        <w:rPr>
          <w:rFonts w:ascii="Arial" w:hAnsi="Arial" w:cs="Arial"/>
          <w:color w:val="000000" w:themeColor="text1"/>
        </w:rPr>
        <w:t xml:space="preserve">Prevence kriminality </w:t>
      </w:r>
      <w:r w:rsidR="00E105CF">
        <w:rPr>
          <w:rFonts w:ascii="Arial" w:hAnsi="Arial" w:cs="Arial"/>
          <w:color w:val="000000" w:themeColor="text1"/>
        </w:rPr>
        <w:t xml:space="preserve">si na území Olomouckého kraje již našla své opodstatněné místo. Pro následující období 2017 – 2021 se stává </w:t>
      </w:r>
      <w:r w:rsidR="00ED0B23">
        <w:rPr>
          <w:rFonts w:ascii="Arial" w:hAnsi="Arial" w:cs="Arial"/>
          <w:color w:val="000000" w:themeColor="text1"/>
        </w:rPr>
        <w:t xml:space="preserve">neodmyslitelnou součástí </w:t>
      </w:r>
      <w:r w:rsidR="005B102E">
        <w:rPr>
          <w:rFonts w:ascii="Arial" w:hAnsi="Arial" w:cs="Arial"/>
          <w:color w:val="000000" w:themeColor="text1"/>
        </w:rPr>
        <w:t>bezpečnostní politiky kraje</w:t>
      </w:r>
      <w:r w:rsidR="00DF2FCA">
        <w:rPr>
          <w:rFonts w:ascii="Arial" w:hAnsi="Arial" w:cs="Arial"/>
          <w:color w:val="000000" w:themeColor="text1"/>
        </w:rPr>
        <w:t>. Vyvažuje realizovaná represivní opatření, aktivizuje společnost a usiluje o to</w:t>
      </w:r>
      <w:r w:rsidR="008C79BF">
        <w:rPr>
          <w:rFonts w:ascii="Arial" w:hAnsi="Arial" w:cs="Arial"/>
          <w:color w:val="000000" w:themeColor="text1"/>
        </w:rPr>
        <w:t xml:space="preserve">, aby se </w:t>
      </w:r>
      <w:r w:rsidR="00CE1F2C">
        <w:rPr>
          <w:rFonts w:ascii="Arial" w:hAnsi="Arial" w:cs="Arial"/>
          <w:color w:val="000000" w:themeColor="text1"/>
        </w:rPr>
        <w:t xml:space="preserve">Olomoucký kraj stal bezpečným místem pro rodinný život, práci i zábavu. </w:t>
      </w:r>
    </w:p>
    <w:p w:rsidR="0055507B" w:rsidRDefault="0055507B" w:rsidP="00E105CF">
      <w:pPr>
        <w:jc w:val="both"/>
        <w:rPr>
          <w:rFonts w:ascii="Arial" w:hAnsi="Arial" w:cs="Arial"/>
          <w:color w:val="000000" w:themeColor="text1"/>
        </w:rPr>
      </w:pPr>
    </w:p>
    <w:p w:rsidR="002D6ADF" w:rsidRDefault="00F74B7E" w:rsidP="00E105CF">
      <w:pPr>
        <w:jc w:val="both"/>
        <w:rPr>
          <w:rFonts w:ascii="Arial" w:hAnsi="Arial" w:cs="Arial"/>
          <w:color w:val="000000" w:themeColor="text1"/>
        </w:rPr>
      </w:pPr>
      <w:r>
        <w:rPr>
          <w:rFonts w:ascii="Arial" w:hAnsi="Arial" w:cs="Arial"/>
          <w:color w:val="000000" w:themeColor="text1"/>
        </w:rPr>
        <w:t>Z</w:t>
      </w:r>
      <w:r w:rsidR="00E92E5D">
        <w:rPr>
          <w:rFonts w:ascii="Arial" w:hAnsi="Arial" w:cs="Arial"/>
          <w:color w:val="000000" w:themeColor="text1"/>
        </w:rPr>
        <w:t xml:space="preserve"> těchto důvodů je </w:t>
      </w:r>
      <w:r w:rsidR="002D6ADF">
        <w:rPr>
          <w:rFonts w:ascii="Arial" w:hAnsi="Arial" w:cs="Arial"/>
          <w:color w:val="000000" w:themeColor="text1"/>
        </w:rPr>
        <w:t xml:space="preserve">pro nastávající období </w:t>
      </w:r>
      <w:r w:rsidR="00E92E5D">
        <w:rPr>
          <w:rFonts w:ascii="Arial" w:hAnsi="Arial" w:cs="Arial"/>
          <w:color w:val="000000" w:themeColor="text1"/>
        </w:rPr>
        <w:t>navrhováno</w:t>
      </w:r>
      <w:r w:rsidR="002D6ADF">
        <w:rPr>
          <w:rFonts w:ascii="Arial" w:hAnsi="Arial" w:cs="Arial"/>
          <w:color w:val="000000" w:themeColor="text1"/>
        </w:rPr>
        <w:t>:</w:t>
      </w:r>
    </w:p>
    <w:p w:rsidR="002D6ADF" w:rsidRDefault="002D6ADF" w:rsidP="00E105CF">
      <w:pPr>
        <w:jc w:val="both"/>
        <w:rPr>
          <w:rFonts w:ascii="Arial" w:hAnsi="Arial" w:cs="Arial"/>
          <w:color w:val="000000" w:themeColor="text1"/>
        </w:rPr>
      </w:pPr>
    </w:p>
    <w:p w:rsidR="002D6ADF" w:rsidRPr="002D6ADF" w:rsidRDefault="002D6ADF" w:rsidP="00E105CF">
      <w:pPr>
        <w:jc w:val="both"/>
        <w:rPr>
          <w:rFonts w:ascii="Arial" w:hAnsi="Arial" w:cs="Arial"/>
          <w:color w:val="000000" w:themeColor="text1"/>
        </w:rPr>
      </w:pPr>
      <w:r w:rsidRPr="002D6ADF">
        <w:rPr>
          <w:rFonts w:ascii="Arial" w:hAnsi="Arial" w:cs="Arial"/>
          <w:color w:val="000000" w:themeColor="text1"/>
        </w:rPr>
        <w:t>ZACHOVAT</w:t>
      </w:r>
      <w:r w:rsidR="00E92E5D" w:rsidRPr="002D6ADF">
        <w:rPr>
          <w:rFonts w:ascii="Arial" w:hAnsi="Arial" w:cs="Arial"/>
          <w:color w:val="000000" w:themeColor="text1"/>
        </w:rPr>
        <w:t xml:space="preserve"> </w:t>
      </w:r>
    </w:p>
    <w:p w:rsidR="002D6ADF" w:rsidRDefault="00E92E5D" w:rsidP="00514C8D">
      <w:pPr>
        <w:pStyle w:val="Odstavecseseznamem"/>
        <w:numPr>
          <w:ilvl w:val="0"/>
          <w:numId w:val="36"/>
        </w:numPr>
        <w:jc w:val="both"/>
        <w:rPr>
          <w:rFonts w:ascii="Arial" w:hAnsi="Arial" w:cs="Arial"/>
          <w:color w:val="000000" w:themeColor="text1"/>
        </w:rPr>
      </w:pPr>
      <w:r w:rsidRPr="002D6ADF">
        <w:rPr>
          <w:rFonts w:ascii="Arial" w:hAnsi="Arial" w:cs="Arial"/>
          <w:color w:val="000000" w:themeColor="text1"/>
        </w:rPr>
        <w:t>poradní orgán kraje, který se bude věnovat prevenci kriminality</w:t>
      </w:r>
      <w:r w:rsidR="002D6ADF">
        <w:rPr>
          <w:rFonts w:ascii="Arial" w:hAnsi="Arial" w:cs="Arial"/>
          <w:color w:val="000000" w:themeColor="text1"/>
        </w:rPr>
        <w:t xml:space="preserve"> na krajské úrovni,</w:t>
      </w:r>
    </w:p>
    <w:p w:rsidR="00F74B7E" w:rsidRDefault="00751EAE" w:rsidP="00514C8D">
      <w:pPr>
        <w:pStyle w:val="Odstavecseseznamem"/>
        <w:numPr>
          <w:ilvl w:val="0"/>
          <w:numId w:val="36"/>
        </w:numPr>
        <w:jc w:val="both"/>
        <w:rPr>
          <w:rFonts w:ascii="Arial" w:hAnsi="Arial" w:cs="Arial"/>
          <w:color w:val="000000" w:themeColor="text1"/>
        </w:rPr>
      </w:pPr>
      <w:r>
        <w:rPr>
          <w:rFonts w:ascii="Arial" w:hAnsi="Arial" w:cs="Arial"/>
          <w:color w:val="000000" w:themeColor="text1"/>
        </w:rPr>
        <w:t>p</w:t>
      </w:r>
      <w:r w:rsidR="002D6ADF" w:rsidRPr="002D6ADF">
        <w:rPr>
          <w:rFonts w:ascii="Arial" w:hAnsi="Arial" w:cs="Arial"/>
          <w:color w:val="000000" w:themeColor="text1"/>
        </w:rPr>
        <w:t>racovní skupinu prevence kriminality, která umožňuje provázat realizaci jednotlivých agend krajského úřadu zaměřených na řešení sociálně nežádoucích jevů</w:t>
      </w:r>
      <w:r w:rsidR="00BE10E9">
        <w:rPr>
          <w:rFonts w:ascii="Arial" w:hAnsi="Arial" w:cs="Arial"/>
          <w:color w:val="000000" w:themeColor="text1"/>
        </w:rPr>
        <w:t>,</w:t>
      </w:r>
    </w:p>
    <w:p w:rsidR="002D6ADF" w:rsidRDefault="00751EAE" w:rsidP="00514C8D">
      <w:pPr>
        <w:pStyle w:val="Odstavecseseznamem"/>
        <w:numPr>
          <w:ilvl w:val="0"/>
          <w:numId w:val="36"/>
        </w:numPr>
        <w:jc w:val="both"/>
        <w:rPr>
          <w:rFonts w:ascii="Arial" w:hAnsi="Arial" w:cs="Arial"/>
          <w:color w:val="000000" w:themeColor="text1"/>
        </w:rPr>
      </w:pPr>
      <w:r>
        <w:rPr>
          <w:rFonts w:ascii="Arial" w:hAnsi="Arial" w:cs="Arial"/>
          <w:color w:val="000000" w:themeColor="text1"/>
        </w:rPr>
        <w:t>pozici k</w:t>
      </w:r>
      <w:r w:rsidR="002D6ADF">
        <w:rPr>
          <w:rFonts w:ascii="Arial" w:hAnsi="Arial" w:cs="Arial"/>
          <w:color w:val="000000" w:themeColor="text1"/>
        </w:rPr>
        <w:t xml:space="preserve">rajského manažera prevence kriminality, který je </w:t>
      </w:r>
      <w:r w:rsidR="008F5BDB">
        <w:rPr>
          <w:rFonts w:ascii="Arial" w:hAnsi="Arial" w:cs="Arial"/>
          <w:color w:val="000000" w:themeColor="text1"/>
        </w:rPr>
        <w:t xml:space="preserve">organizační a </w:t>
      </w:r>
      <w:r w:rsidR="002D6ADF">
        <w:rPr>
          <w:rFonts w:ascii="Arial" w:hAnsi="Arial" w:cs="Arial"/>
          <w:color w:val="000000" w:themeColor="text1"/>
        </w:rPr>
        <w:t>výkonnou jednotkou realiz</w:t>
      </w:r>
      <w:r w:rsidR="00BE10E9">
        <w:rPr>
          <w:rFonts w:ascii="Arial" w:hAnsi="Arial" w:cs="Arial"/>
          <w:color w:val="000000" w:themeColor="text1"/>
        </w:rPr>
        <w:t xml:space="preserve">ovaných </w:t>
      </w:r>
      <w:r w:rsidR="002D6ADF">
        <w:rPr>
          <w:rFonts w:ascii="Arial" w:hAnsi="Arial" w:cs="Arial"/>
          <w:color w:val="000000" w:themeColor="text1"/>
        </w:rPr>
        <w:t>preventivních opatření.</w:t>
      </w:r>
    </w:p>
    <w:p w:rsidR="002D6ADF" w:rsidRDefault="002D6ADF" w:rsidP="002D6ADF">
      <w:pPr>
        <w:jc w:val="both"/>
        <w:rPr>
          <w:rFonts w:ascii="Arial" w:hAnsi="Arial" w:cs="Arial"/>
          <w:color w:val="000000" w:themeColor="text1"/>
        </w:rPr>
      </w:pPr>
    </w:p>
    <w:p w:rsidR="002D6ADF" w:rsidRDefault="002D6ADF" w:rsidP="002D6ADF">
      <w:pPr>
        <w:jc w:val="both"/>
        <w:rPr>
          <w:rFonts w:ascii="Arial" w:hAnsi="Arial" w:cs="Arial"/>
          <w:color w:val="000000" w:themeColor="text1"/>
        </w:rPr>
      </w:pPr>
      <w:r>
        <w:rPr>
          <w:rFonts w:ascii="Arial" w:hAnsi="Arial" w:cs="Arial"/>
          <w:color w:val="000000" w:themeColor="text1"/>
        </w:rPr>
        <w:t>VYTVOŘIT</w:t>
      </w:r>
    </w:p>
    <w:p w:rsidR="002D6ADF" w:rsidRDefault="002D6ADF" w:rsidP="00514C8D">
      <w:pPr>
        <w:pStyle w:val="Odstavecseseznamem"/>
        <w:numPr>
          <w:ilvl w:val="0"/>
          <w:numId w:val="36"/>
        </w:numPr>
        <w:jc w:val="both"/>
        <w:rPr>
          <w:rFonts w:ascii="Arial" w:hAnsi="Arial" w:cs="Arial"/>
          <w:color w:val="000000" w:themeColor="text1"/>
        </w:rPr>
      </w:pPr>
      <w:r>
        <w:rPr>
          <w:rFonts w:ascii="Arial" w:hAnsi="Arial" w:cs="Arial"/>
          <w:color w:val="000000" w:themeColor="text1"/>
        </w:rPr>
        <w:t>z pracovníků zabývajících se prevencí kriminality (manažerů prevence kriminality měst</w:t>
      </w:r>
      <w:r w:rsidR="001E766F">
        <w:rPr>
          <w:rFonts w:ascii="Arial" w:hAnsi="Arial" w:cs="Arial"/>
          <w:color w:val="000000" w:themeColor="text1"/>
        </w:rPr>
        <w:t xml:space="preserve"> </w:t>
      </w:r>
      <w:r>
        <w:rPr>
          <w:rFonts w:ascii="Arial" w:hAnsi="Arial" w:cs="Arial"/>
          <w:color w:val="000000" w:themeColor="text1"/>
        </w:rPr>
        <w:t>a obcí, zástupců policie, nestátního neziskového sektoru apod.) pracovní tým, který je schopen spolupracovat, dokáže efektivně pracovat a rozvíjet se,</w:t>
      </w:r>
    </w:p>
    <w:p w:rsidR="002D6ADF" w:rsidRDefault="002D6ADF" w:rsidP="00514C8D">
      <w:pPr>
        <w:pStyle w:val="Odstavecseseznamem"/>
        <w:numPr>
          <w:ilvl w:val="0"/>
          <w:numId w:val="36"/>
        </w:numPr>
        <w:jc w:val="both"/>
        <w:rPr>
          <w:rFonts w:ascii="Arial" w:hAnsi="Arial" w:cs="Arial"/>
          <w:color w:val="000000" w:themeColor="text1"/>
        </w:rPr>
      </w:pPr>
      <w:r>
        <w:rPr>
          <w:rFonts w:ascii="Arial" w:hAnsi="Arial" w:cs="Arial"/>
          <w:color w:val="000000" w:themeColor="text1"/>
        </w:rPr>
        <w:t>vhodný komunikační nástroj, v rámci něhož budou odborné veřejnosti pravidelně zprostředkovávány novinky, aktuality a inova</w:t>
      </w:r>
      <w:r w:rsidR="007D2465">
        <w:rPr>
          <w:rFonts w:ascii="Arial" w:hAnsi="Arial" w:cs="Arial"/>
          <w:color w:val="000000" w:themeColor="text1"/>
        </w:rPr>
        <w:t>tivní způsoby preventivní práce.</w:t>
      </w:r>
    </w:p>
    <w:p w:rsidR="002D6ADF" w:rsidRDefault="002D6ADF" w:rsidP="002D6ADF">
      <w:pPr>
        <w:jc w:val="both"/>
        <w:rPr>
          <w:rFonts w:ascii="Arial" w:hAnsi="Arial" w:cs="Arial"/>
          <w:color w:val="000000" w:themeColor="text1"/>
        </w:rPr>
      </w:pPr>
    </w:p>
    <w:p w:rsidR="002D6ADF" w:rsidRDefault="002D6ADF" w:rsidP="002D6ADF">
      <w:pPr>
        <w:jc w:val="both"/>
        <w:rPr>
          <w:rFonts w:ascii="Arial" w:hAnsi="Arial" w:cs="Arial"/>
          <w:color w:val="000000" w:themeColor="text1"/>
        </w:rPr>
      </w:pPr>
      <w:r>
        <w:rPr>
          <w:rFonts w:ascii="Arial" w:hAnsi="Arial" w:cs="Arial"/>
          <w:color w:val="000000" w:themeColor="text1"/>
        </w:rPr>
        <w:t>PODPOŘIT</w:t>
      </w:r>
    </w:p>
    <w:p w:rsidR="002D6ADF" w:rsidRDefault="002D6ADF" w:rsidP="00514C8D">
      <w:pPr>
        <w:pStyle w:val="Odstavecseseznamem"/>
        <w:numPr>
          <w:ilvl w:val="0"/>
          <w:numId w:val="36"/>
        </w:numPr>
        <w:jc w:val="both"/>
        <w:rPr>
          <w:rFonts w:ascii="Arial" w:hAnsi="Arial" w:cs="Arial"/>
          <w:color w:val="000000" w:themeColor="text1"/>
        </w:rPr>
      </w:pPr>
      <w:r>
        <w:rPr>
          <w:rFonts w:ascii="Arial" w:hAnsi="Arial" w:cs="Arial"/>
          <w:color w:val="000000" w:themeColor="text1"/>
        </w:rPr>
        <w:t xml:space="preserve">součinnost kraje při realizaci dotačního Programu prevence kriminality Ministerstva vnitra </w:t>
      </w:r>
      <w:r w:rsidR="001E766F">
        <w:rPr>
          <w:rFonts w:ascii="Arial" w:hAnsi="Arial" w:cs="Arial"/>
          <w:color w:val="000000" w:themeColor="text1"/>
        </w:rPr>
        <w:t>ČR,</w:t>
      </w:r>
    </w:p>
    <w:p w:rsidR="002D6ADF" w:rsidRDefault="002D6ADF" w:rsidP="00514C8D">
      <w:pPr>
        <w:pStyle w:val="Odstavecseseznamem"/>
        <w:numPr>
          <w:ilvl w:val="0"/>
          <w:numId w:val="36"/>
        </w:numPr>
        <w:jc w:val="both"/>
        <w:rPr>
          <w:rFonts w:ascii="Arial" w:hAnsi="Arial" w:cs="Arial"/>
          <w:color w:val="000000" w:themeColor="text1"/>
        </w:rPr>
      </w:pPr>
      <w:r>
        <w:rPr>
          <w:rFonts w:ascii="Arial" w:hAnsi="Arial" w:cs="Arial"/>
          <w:color w:val="000000" w:themeColor="text1"/>
        </w:rPr>
        <w:t xml:space="preserve">prostřednictvím dotačního titulu kraje investiční projekty obcí </w:t>
      </w:r>
      <w:r w:rsidR="001E766F">
        <w:rPr>
          <w:rFonts w:ascii="Arial" w:hAnsi="Arial" w:cs="Arial"/>
          <w:color w:val="000000" w:themeColor="text1"/>
        </w:rPr>
        <w:t xml:space="preserve">zaměřené na </w:t>
      </w:r>
      <w:r>
        <w:rPr>
          <w:rFonts w:ascii="Arial" w:hAnsi="Arial" w:cs="Arial"/>
          <w:color w:val="000000" w:themeColor="text1"/>
        </w:rPr>
        <w:t>zř</w:t>
      </w:r>
      <w:r w:rsidR="001E766F">
        <w:rPr>
          <w:rFonts w:ascii="Arial" w:hAnsi="Arial" w:cs="Arial"/>
          <w:color w:val="000000" w:themeColor="text1"/>
        </w:rPr>
        <w:t>ízení nebo rozší</w:t>
      </w:r>
      <w:r>
        <w:rPr>
          <w:rFonts w:ascii="Arial" w:hAnsi="Arial" w:cs="Arial"/>
          <w:color w:val="000000" w:themeColor="text1"/>
        </w:rPr>
        <w:t>ř</w:t>
      </w:r>
      <w:r w:rsidR="001E766F">
        <w:rPr>
          <w:rFonts w:ascii="Arial" w:hAnsi="Arial" w:cs="Arial"/>
          <w:color w:val="000000" w:themeColor="text1"/>
        </w:rPr>
        <w:t>ení městských</w:t>
      </w:r>
      <w:r>
        <w:rPr>
          <w:rFonts w:ascii="Arial" w:hAnsi="Arial" w:cs="Arial"/>
          <w:color w:val="000000" w:themeColor="text1"/>
        </w:rPr>
        <w:t xml:space="preserve"> kam</w:t>
      </w:r>
      <w:r w:rsidR="001E766F">
        <w:rPr>
          <w:rFonts w:ascii="Arial" w:hAnsi="Arial" w:cs="Arial"/>
          <w:color w:val="000000" w:themeColor="text1"/>
        </w:rPr>
        <w:t>erových</w:t>
      </w:r>
      <w:r>
        <w:rPr>
          <w:rFonts w:ascii="Arial" w:hAnsi="Arial" w:cs="Arial"/>
          <w:color w:val="000000" w:themeColor="text1"/>
        </w:rPr>
        <w:t xml:space="preserve"> dohlížecí</w:t>
      </w:r>
      <w:r w:rsidR="001E766F">
        <w:rPr>
          <w:rFonts w:ascii="Arial" w:hAnsi="Arial" w:cs="Arial"/>
          <w:color w:val="000000" w:themeColor="text1"/>
        </w:rPr>
        <w:t>ch systémů</w:t>
      </w:r>
      <w:r>
        <w:rPr>
          <w:rFonts w:ascii="Arial" w:hAnsi="Arial" w:cs="Arial"/>
          <w:color w:val="000000" w:themeColor="text1"/>
        </w:rPr>
        <w:t xml:space="preserve"> v lokalitách, které nejsou schopny čerpat finanční prostředky ze státních zdrojů,</w:t>
      </w:r>
    </w:p>
    <w:p w:rsidR="002D6ADF" w:rsidRPr="002D6ADF" w:rsidRDefault="007D2465" w:rsidP="00514C8D">
      <w:pPr>
        <w:pStyle w:val="Odstavecseseznamem"/>
        <w:numPr>
          <w:ilvl w:val="0"/>
          <w:numId w:val="36"/>
        </w:numPr>
        <w:jc w:val="both"/>
        <w:rPr>
          <w:rFonts w:ascii="Arial" w:hAnsi="Arial" w:cs="Arial"/>
          <w:color w:val="000000" w:themeColor="text1"/>
        </w:rPr>
      </w:pPr>
      <w:r>
        <w:rPr>
          <w:rFonts w:ascii="Arial" w:hAnsi="Arial" w:cs="Arial"/>
          <w:color w:val="000000" w:themeColor="text1"/>
        </w:rPr>
        <w:t>prostřednictvím dotačního titulu kraje neinvestiční projekty nestátních neziskových organizací, které budou každoročně zaměřeny na vyspecifikované téma</w:t>
      </w:r>
      <w:r w:rsidR="001E766F">
        <w:rPr>
          <w:rFonts w:ascii="Arial" w:hAnsi="Arial" w:cs="Arial"/>
          <w:color w:val="000000" w:themeColor="text1"/>
        </w:rPr>
        <w:t xml:space="preserve"> prevence kriminality</w:t>
      </w:r>
      <w:r>
        <w:rPr>
          <w:rFonts w:ascii="Arial" w:hAnsi="Arial" w:cs="Arial"/>
          <w:color w:val="000000" w:themeColor="text1"/>
        </w:rPr>
        <w:t xml:space="preserve">. </w:t>
      </w:r>
    </w:p>
    <w:p w:rsidR="00F74B7E" w:rsidRDefault="00F74B7E" w:rsidP="00E105CF">
      <w:pPr>
        <w:jc w:val="both"/>
        <w:rPr>
          <w:rFonts w:ascii="Arial" w:hAnsi="Arial" w:cs="Arial"/>
          <w:color w:val="000000" w:themeColor="text1"/>
        </w:rPr>
      </w:pPr>
      <w:r>
        <w:rPr>
          <w:rFonts w:ascii="Arial" w:hAnsi="Arial" w:cs="Arial"/>
          <w:color w:val="000000" w:themeColor="text1"/>
        </w:rPr>
        <w:t xml:space="preserve"> </w:t>
      </w:r>
    </w:p>
    <w:p w:rsidR="00F74B7E" w:rsidRDefault="007D2465" w:rsidP="00E105CF">
      <w:pPr>
        <w:jc w:val="both"/>
        <w:rPr>
          <w:rFonts w:ascii="Arial" w:hAnsi="Arial" w:cs="Arial"/>
          <w:color w:val="000000" w:themeColor="text1"/>
        </w:rPr>
      </w:pPr>
      <w:r>
        <w:rPr>
          <w:rFonts w:ascii="Arial" w:hAnsi="Arial" w:cs="Arial"/>
          <w:color w:val="000000" w:themeColor="text1"/>
        </w:rPr>
        <w:t>REALIZOVAT</w:t>
      </w:r>
    </w:p>
    <w:p w:rsidR="007D2465" w:rsidRPr="007D2465" w:rsidRDefault="007D2465" w:rsidP="00514C8D">
      <w:pPr>
        <w:pStyle w:val="Odstavecseseznamem"/>
        <w:numPr>
          <w:ilvl w:val="0"/>
          <w:numId w:val="36"/>
        </w:numPr>
        <w:jc w:val="both"/>
        <w:rPr>
          <w:rFonts w:ascii="Arial" w:hAnsi="Arial" w:cs="Arial"/>
          <w:color w:val="000000" w:themeColor="text1"/>
        </w:rPr>
      </w:pPr>
      <w:r>
        <w:rPr>
          <w:rFonts w:ascii="Arial" w:hAnsi="Arial" w:cs="Arial"/>
          <w:color w:val="000000" w:themeColor="text1"/>
        </w:rPr>
        <w:t>krajské projekty prevence kriminality s dopadem na celé území kraje.</w:t>
      </w:r>
    </w:p>
    <w:p w:rsidR="008C79BF" w:rsidRDefault="008C79BF" w:rsidP="00E105CF">
      <w:pPr>
        <w:jc w:val="both"/>
        <w:rPr>
          <w:rFonts w:ascii="Arial" w:hAnsi="Arial" w:cs="Arial"/>
          <w:color w:val="000000" w:themeColor="text1"/>
        </w:rPr>
      </w:pPr>
    </w:p>
    <w:p w:rsidR="008C79BF" w:rsidRDefault="008C79BF" w:rsidP="00E105CF">
      <w:pPr>
        <w:jc w:val="both"/>
        <w:rPr>
          <w:rFonts w:ascii="Arial" w:hAnsi="Arial" w:cs="Arial"/>
          <w:color w:val="000000" w:themeColor="text1"/>
        </w:rPr>
      </w:pPr>
    </w:p>
    <w:p w:rsidR="008C79BF" w:rsidRDefault="008C79BF" w:rsidP="00E105CF">
      <w:pPr>
        <w:jc w:val="both"/>
        <w:rPr>
          <w:rFonts w:ascii="Arial" w:hAnsi="Arial" w:cs="Arial"/>
          <w:color w:val="000000" w:themeColor="text1"/>
        </w:rPr>
      </w:pPr>
      <w:r>
        <w:rPr>
          <w:rFonts w:ascii="Arial" w:hAnsi="Arial" w:cs="Arial"/>
          <w:color w:val="000000" w:themeColor="text1"/>
        </w:rPr>
        <w:t xml:space="preserve">Celkové </w:t>
      </w:r>
      <w:r w:rsidR="007D2465">
        <w:rPr>
          <w:rFonts w:ascii="Arial" w:hAnsi="Arial" w:cs="Arial"/>
          <w:color w:val="000000" w:themeColor="text1"/>
        </w:rPr>
        <w:t xml:space="preserve">předpokládané </w:t>
      </w:r>
      <w:r>
        <w:rPr>
          <w:rFonts w:ascii="Arial" w:hAnsi="Arial" w:cs="Arial"/>
          <w:color w:val="000000" w:themeColor="text1"/>
        </w:rPr>
        <w:t xml:space="preserve">náklady </w:t>
      </w:r>
      <w:r w:rsidR="007D2465">
        <w:rPr>
          <w:rFonts w:ascii="Arial" w:hAnsi="Arial" w:cs="Arial"/>
          <w:color w:val="000000" w:themeColor="text1"/>
        </w:rPr>
        <w:t>uvedených aktivit b</w:t>
      </w:r>
      <w:r>
        <w:rPr>
          <w:rFonts w:ascii="Arial" w:hAnsi="Arial" w:cs="Arial"/>
          <w:color w:val="000000" w:themeColor="text1"/>
        </w:rPr>
        <w:t xml:space="preserve">udou </w:t>
      </w:r>
      <w:r w:rsidR="007D2465">
        <w:rPr>
          <w:rFonts w:ascii="Arial" w:hAnsi="Arial" w:cs="Arial"/>
          <w:color w:val="000000" w:themeColor="text1"/>
        </w:rPr>
        <w:t xml:space="preserve">v každém kalendářním roce </w:t>
      </w:r>
      <w:r>
        <w:rPr>
          <w:rFonts w:ascii="Arial" w:hAnsi="Arial" w:cs="Arial"/>
          <w:color w:val="000000" w:themeColor="text1"/>
        </w:rPr>
        <w:t>činit</w:t>
      </w:r>
      <w:r w:rsidR="007D2465">
        <w:rPr>
          <w:rFonts w:ascii="Arial" w:hAnsi="Arial" w:cs="Arial"/>
          <w:color w:val="000000" w:themeColor="text1"/>
        </w:rPr>
        <w:t xml:space="preserve"> </w:t>
      </w:r>
      <w:r w:rsidR="00331967">
        <w:rPr>
          <w:rFonts w:ascii="Arial" w:hAnsi="Arial" w:cs="Arial"/>
          <w:color w:val="000000" w:themeColor="text1"/>
        </w:rPr>
        <w:t>1.67</w:t>
      </w:r>
      <w:r w:rsidR="00FF5D63">
        <w:rPr>
          <w:rFonts w:ascii="Arial" w:hAnsi="Arial" w:cs="Arial"/>
          <w:color w:val="000000" w:themeColor="text1"/>
        </w:rPr>
        <w:t>0.000,-K</w:t>
      </w:r>
      <w:r w:rsidR="007D2465">
        <w:rPr>
          <w:rFonts w:ascii="Arial" w:hAnsi="Arial" w:cs="Arial"/>
          <w:color w:val="000000" w:themeColor="text1"/>
        </w:rPr>
        <w:t>č + odměny členů komise a měsíční mzda 1,0 úvazek.</w:t>
      </w:r>
      <w:r>
        <w:rPr>
          <w:rFonts w:ascii="Arial" w:hAnsi="Arial" w:cs="Arial"/>
          <w:color w:val="000000" w:themeColor="text1"/>
        </w:rPr>
        <w:t xml:space="preserve"> </w:t>
      </w:r>
    </w:p>
    <w:p w:rsidR="00336A59" w:rsidRDefault="00336A59" w:rsidP="00E105CF">
      <w:pPr>
        <w:jc w:val="both"/>
        <w:rPr>
          <w:rFonts w:ascii="Arial" w:hAnsi="Arial" w:cs="Arial"/>
          <w:color w:val="000000" w:themeColor="text1"/>
        </w:rPr>
      </w:pPr>
    </w:p>
    <w:p w:rsidR="005B229D" w:rsidRDefault="005B229D" w:rsidP="005B229D"/>
    <w:p w:rsidR="005B229D" w:rsidRDefault="005B229D" w:rsidP="005B229D"/>
    <w:p w:rsidR="005B229D" w:rsidRDefault="00F724D5" w:rsidP="005B229D">
      <w:r>
        <w:t xml:space="preserve"> </w:t>
      </w:r>
    </w:p>
    <w:p w:rsidR="00A06378" w:rsidRDefault="00334019" w:rsidP="00A06378">
      <w:pPr>
        <w:pStyle w:val="Nadpis1"/>
      </w:pPr>
      <w:bookmarkStart w:id="18" w:name="_Toc452377999"/>
      <w:r>
        <w:lastRenderedPageBreak/>
        <w:t>Použité zdroje</w:t>
      </w:r>
      <w:r w:rsidR="00A06378">
        <w:t>:</w:t>
      </w:r>
      <w:bookmarkEnd w:id="18"/>
    </w:p>
    <w:p w:rsidR="00C87526" w:rsidRPr="00FA5B6C" w:rsidRDefault="00C87526" w:rsidP="00F469CA">
      <w:pPr>
        <w:pStyle w:val="Odstavecseseznamem"/>
        <w:numPr>
          <w:ilvl w:val="0"/>
          <w:numId w:val="16"/>
        </w:numPr>
        <w:spacing w:before="480"/>
        <w:ind w:left="714" w:hanging="357"/>
        <w:jc w:val="both"/>
        <w:rPr>
          <w:rFonts w:ascii="Arial" w:hAnsi="Arial" w:cs="Arial"/>
          <w:color w:val="000000" w:themeColor="text1"/>
        </w:rPr>
      </w:pPr>
      <w:r w:rsidRPr="00FA5B6C">
        <w:rPr>
          <w:rFonts w:ascii="Arial" w:hAnsi="Arial" w:cs="Arial"/>
          <w:color w:val="000000" w:themeColor="text1"/>
        </w:rPr>
        <w:t xml:space="preserve">Blatníková, Š., Netík, K. </w:t>
      </w:r>
      <w:r w:rsidRPr="00FA5B6C">
        <w:rPr>
          <w:rFonts w:ascii="Arial" w:hAnsi="Arial" w:cs="Arial"/>
          <w:i/>
          <w:color w:val="000000" w:themeColor="text1"/>
        </w:rPr>
        <w:t>Predikce vývoje pachatele</w:t>
      </w:r>
      <w:r w:rsidRPr="00FA5B6C">
        <w:rPr>
          <w:rFonts w:ascii="Arial" w:hAnsi="Arial" w:cs="Arial"/>
          <w:color w:val="000000" w:themeColor="text1"/>
        </w:rPr>
        <w:t>. 1. vyd. Praha: Institut pro kriminologii a sociální prevenci, 2008. ISBN 978-80-7338-075-5</w:t>
      </w:r>
    </w:p>
    <w:p w:rsidR="003D20BF" w:rsidRPr="00A0159E" w:rsidRDefault="003D20BF" w:rsidP="003D20BF">
      <w:pPr>
        <w:pStyle w:val="Odstavecseseznamem"/>
        <w:numPr>
          <w:ilvl w:val="0"/>
          <w:numId w:val="16"/>
        </w:numPr>
        <w:spacing w:before="240"/>
        <w:ind w:left="714" w:hanging="357"/>
        <w:jc w:val="both"/>
        <w:rPr>
          <w:rFonts w:ascii="Arial" w:hAnsi="Arial" w:cs="Arial"/>
          <w:color w:val="000000" w:themeColor="text1"/>
        </w:rPr>
      </w:pPr>
      <w:r>
        <w:rPr>
          <w:rFonts w:ascii="Arial" w:hAnsi="Arial" w:cs="Arial"/>
          <w:color w:val="000000" w:themeColor="text1"/>
        </w:rPr>
        <w:t xml:space="preserve">Cejp, M., Havrda. M., Hope. T., Scheinost. M., Večerka. K. </w:t>
      </w:r>
      <w:r w:rsidRPr="00A0159E">
        <w:rPr>
          <w:rFonts w:ascii="Arial" w:hAnsi="Arial" w:cs="Arial"/>
          <w:i/>
          <w:color w:val="000000" w:themeColor="text1"/>
        </w:rPr>
        <w:t>Tvorba a realizace projektů prevence kriminality mládeže</w:t>
      </w:r>
      <w:r w:rsidRPr="00A0159E">
        <w:rPr>
          <w:rFonts w:ascii="Arial" w:hAnsi="Arial" w:cs="Arial"/>
          <w:color w:val="000000" w:themeColor="text1"/>
        </w:rPr>
        <w:t>. 1. vyd. Praha: Centrum pro veřejnou politiku, 2007. ISBN 978-80-239-9950-1.</w:t>
      </w:r>
    </w:p>
    <w:p w:rsidR="003D20BF" w:rsidRDefault="003D20BF" w:rsidP="003D20BF">
      <w:pPr>
        <w:pStyle w:val="Odstavecseseznamem"/>
        <w:numPr>
          <w:ilvl w:val="0"/>
          <w:numId w:val="16"/>
        </w:numPr>
        <w:spacing w:before="240"/>
        <w:ind w:left="714" w:hanging="357"/>
        <w:jc w:val="both"/>
        <w:rPr>
          <w:rFonts w:ascii="Arial" w:hAnsi="Arial" w:cs="Arial"/>
        </w:rPr>
      </w:pPr>
      <w:r>
        <w:rPr>
          <w:rFonts w:ascii="Arial" w:hAnsi="Arial" w:cs="Arial"/>
          <w:color w:val="000000" w:themeColor="text1"/>
        </w:rPr>
        <w:t>Clarke.</w:t>
      </w:r>
      <w:r>
        <w:rPr>
          <w:rFonts w:ascii="Arial" w:hAnsi="Arial" w:cs="Arial"/>
        </w:rPr>
        <w:t xml:space="preserve"> R. V., Eck. J. E. </w:t>
      </w:r>
      <w:r>
        <w:rPr>
          <w:rFonts w:ascii="Arial" w:hAnsi="Arial" w:cs="Arial"/>
          <w:i/>
        </w:rPr>
        <w:t xml:space="preserve">Analýza kriminality v 60 krocích. </w:t>
      </w:r>
      <w:r>
        <w:rPr>
          <w:rFonts w:ascii="Arial" w:hAnsi="Arial" w:cs="Arial"/>
        </w:rPr>
        <w:t>1. české vyd. Praha: Otevřená společnost, o.p.s., 2010. ISBN 978-80-87110-22-5.</w:t>
      </w:r>
    </w:p>
    <w:p w:rsidR="003D20BF" w:rsidRDefault="003D20BF" w:rsidP="003D20BF">
      <w:pPr>
        <w:pStyle w:val="Odstavecseseznamem"/>
        <w:numPr>
          <w:ilvl w:val="0"/>
          <w:numId w:val="34"/>
        </w:numPr>
        <w:spacing w:before="240"/>
        <w:jc w:val="both"/>
        <w:rPr>
          <w:rFonts w:ascii="Arial" w:hAnsi="Arial" w:cs="Arial"/>
        </w:rPr>
      </w:pPr>
      <w:r>
        <w:rPr>
          <w:rFonts w:ascii="Arial" w:hAnsi="Arial" w:cs="Arial"/>
        </w:rPr>
        <w:t xml:space="preserve">Čada. K. a kol. </w:t>
      </w:r>
      <w:r>
        <w:rPr>
          <w:rFonts w:ascii="Arial" w:hAnsi="Arial" w:cs="Arial"/>
          <w:i/>
        </w:rPr>
        <w:t xml:space="preserve">Analýza sociálně vyloučených lokalit v ČR. </w:t>
      </w:r>
      <w:r>
        <w:rPr>
          <w:rFonts w:ascii="Arial" w:hAnsi="Arial" w:cs="Arial"/>
        </w:rPr>
        <w:t xml:space="preserve">1. vyd. Praha: GAC spol. s.r.o., 2015. </w:t>
      </w:r>
    </w:p>
    <w:p w:rsidR="00DB70ED" w:rsidRPr="0027574E" w:rsidRDefault="00DB70ED" w:rsidP="003D20BF">
      <w:pPr>
        <w:pStyle w:val="Odstavecseseznamem"/>
        <w:numPr>
          <w:ilvl w:val="0"/>
          <w:numId w:val="34"/>
        </w:numPr>
        <w:spacing w:before="480"/>
        <w:ind w:left="714" w:hanging="357"/>
        <w:jc w:val="both"/>
        <w:rPr>
          <w:rFonts w:ascii="Arial" w:hAnsi="Arial" w:cs="Arial"/>
          <w:color w:val="000000" w:themeColor="text1"/>
        </w:rPr>
      </w:pPr>
      <w:r w:rsidRPr="0027574E">
        <w:rPr>
          <w:rFonts w:ascii="Arial" w:hAnsi="Arial" w:cs="Arial"/>
          <w:color w:val="000000" w:themeColor="text1"/>
        </w:rPr>
        <w:t xml:space="preserve">Dočkal, M., Dostálova, I. </w:t>
      </w:r>
      <w:r w:rsidRPr="0027574E">
        <w:rPr>
          <w:rFonts w:ascii="Arial" w:hAnsi="Arial" w:cs="Arial"/>
          <w:i/>
          <w:color w:val="000000" w:themeColor="text1"/>
        </w:rPr>
        <w:t>Typy projektů prevence kriminality</w:t>
      </w:r>
      <w:r w:rsidRPr="0027574E">
        <w:rPr>
          <w:rFonts w:ascii="Arial" w:hAnsi="Arial" w:cs="Arial"/>
          <w:color w:val="000000" w:themeColor="text1"/>
        </w:rPr>
        <w:t xml:space="preserve">. 1. vyd. Praha: Tiskárna MV, 2008.  </w:t>
      </w:r>
    </w:p>
    <w:p w:rsidR="00B830DC" w:rsidRDefault="00B830DC" w:rsidP="003D20BF">
      <w:pPr>
        <w:pStyle w:val="Odstavecseseznamem"/>
        <w:numPr>
          <w:ilvl w:val="0"/>
          <w:numId w:val="34"/>
        </w:numPr>
        <w:spacing w:before="240"/>
        <w:ind w:left="714" w:hanging="357"/>
        <w:jc w:val="both"/>
        <w:rPr>
          <w:rFonts w:ascii="Arial" w:hAnsi="Arial" w:cs="Arial"/>
          <w:color w:val="000000" w:themeColor="text1"/>
        </w:rPr>
      </w:pPr>
      <w:r>
        <w:rPr>
          <w:rFonts w:ascii="Arial" w:hAnsi="Arial" w:cs="Arial"/>
          <w:color w:val="000000" w:themeColor="text1"/>
        </w:rPr>
        <w:t xml:space="preserve">Fischer, S., Škoda, J. </w:t>
      </w:r>
      <w:r>
        <w:rPr>
          <w:rFonts w:ascii="Arial" w:hAnsi="Arial" w:cs="Arial"/>
          <w:i/>
          <w:color w:val="000000" w:themeColor="text1"/>
        </w:rPr>
        <w:t xml:space="preserve">Sociální patologie – analýza příčin a možnosti ovlivňování závažných sociálně patologických jevů. </w:t>
      </w:r>
      <w:r>
        <w:rPr>
          <w:rFonts w:ascii="Arial" w:hAnsi="Arial" w:cs="Arial"/>
          <w:color w:val="000000" w:themeColor="text1"/>
        </w:rPr>
        <w:t xml:space="preserve">1. vyd. </w:t>
      </w:r>
      <w:r w:rsidR="00594995">
        <w:rPr>
          <w:rFonts w:ascii="Arial" w:hAnsi="Arial" w:cs="Arial"/>
          <w:color w:val="000000" w:themeColor="text1"/>
        </w:rPr>
        <w:t>Praha: Grada, 2009. ISBN 978-80-247-2781-3</w:t>
      </w:r>
    </w:p>
    <w:p w:rsidR="000E69BD" w:rsidRPr="0027574E" w:rsidRDefault="000E69BD" w:rsidP="003D20BF">
      <w:pPr>
        <w:pStyle w:val="Odstavecseseznamem"/>
        <w:numPr>
          <w:ilvl w:val="0"/>
          <w:numId w:val="34"/>
        </w:numPr>
        <w:spacing w:before="240"/>
        <w:ind w:left="714" w:hanging="357"/>
        <w:jc w:val="both"/>
        <w:rPr>
          <w:rFonts w:ascii="Arial" w:hAnsi="Arial" w:cs="Arial"/>
          <w:color w:val="000000" w:themeColor="text1"/>
        </w:rPr>
      </w:pPr>
      <w:r w:rsidRPr="0027574E">
        <w:rPr>
          <w:rFonts w:ascii="Arial" w:hAnsi="Arial" w:cs="Arial"/>
          <w:color w:val="000000" w:themeColor="text1"/>
        </w:rPr>
        <w:t xml:space="preserve">Interní materiál Krajského ředitelství policie Olomouckého kraje. </w:t>
      </w:r>
      <w:r w:rsidRPr="0027574E">
        <w:rPr>
          <w:rFonts w:ascii="Arial" w:hAnsi="Arial" w:cs="Arial"/>
          <w:i/>
          <w:color w:val="000000" w:themeColor="text1"/>
        </w:rPr>
        <w:t>Statistické výkazy a výsledky průběžných analýz vedených u Krajského ředitelství policie Olomouckého kraje</w:t>
      </w:r>
      <w:r w:rsidR="0027574E" w:rsidRPr="0027574E">
        <w:rPr>
          <w:rFonts w:ascii="Arial" w:hAnsi="Arial" w:cs="Arial"/>
          <w:color w:val="000000" w:themeColor="text1"/>
        </w:rPr>
        <w:t>. 2016</w:t>
      </w:r>
      <w:r w:rsidRPr="0027574E">
        <w:rPr>
          <w:rFonts w:ascii="Arial" w:hAnsi="Arial" w:cs="Arial"/>
          <w:color w:val="000000" w:themeColor="text1"/>
        </w:rPr>
        <w:t xml:space="preserve">. </w:t>
      </w:r>
    </w:p>
    <w:p w:rsidR="000E69BD" w:rsidRPr="0027574E" w:rsidRDefault="000E69BD" w:rsidP="003D20BF">
      <w:pPr>
        <w:pStyle w:val="Odstavecseseznamem"/>
        <w:numPr>
          <w:ilvl w:val="0"/>
          <w:numId w:val="34"/>
        </w:numPr>
        <w:spacing w:before="240"/>
        <w:ind w:left="714" w:hanging="357"/>
        <w:jc w:val="both"/>
        <w:rPr>
          <w:rFonts w:ascii="Arial" w:hAnsi="Arial" w:cs="Arial"/>
          <w:color w:val="000000" w:themeColor="text1"/>
        </w:rPr>
      </w:pPr>
      <w:r w:rsidRPr="0027574E">
        <w:rPr>
          <w:rFonts w:ascii="Arial" w:hAnsi="Arial" w:cs="Arial"/>
          <w:color w:val="000000" w:themeColor="text1"/>
        </w:rPr>
        <w:t xml:space="preserve">Interní materiál Ministerstva vnitra. </w:t>
      </w:r>
      <w:r w:rsidRPr="0027574E">
        <w:rPr>
          <w:rFonts w:ascii="Arial" w:hAnsi="Arial" w:cs="Arial"/>
          <w:i/>
          <w:color w:val="000000" w:themeColor="text1"/>
        </w:rPr>
        <w:t>Zásady pro poskytování dotací ze státního rozpočtu na výdaje realizované v rámci Programu prevence kriminality v roce 201</w:t>
      </w:r>
      <w:r w:rsidR="0027574E" w:rsidRPr="0027574E">
        <w:rPr>
          <w:rFonts w:ascii="Arial" w:hAnsi="Arial" w:cs="Arial"/>
          <w:i/>
          <w:color w:val="000000" w:themeColor="text1"/>
        </w:rPr>
        <w:t>6</w:t>
      </w:r>
      <w:r w:rsidRPr="0027574E">
        <w:rPr>
          <w:rFonts w:ascii="Arial" w:hAnsi="Arial" w:cs="Arial"/>
          <w:color w:val="000000" w:themeColor="text1"/>
        </w:rPr>
        <w:t xml:space="preserve">.  </w:t>
      </w:r>
    </w:p>
    <w:p w:rsidR="000E69BD" w:rsidRPr="0010494F" w:rsidRDefault="000E69BD" w:rsidP="003D20BF">
      <w:pPr>
        <w:pStyle w:val="Odstavecseseznamem"/>
        <w:numPr>
          <w:ilvl w:val="0"/>
          <w:numId w:val="34"/>
        </w:numPr>
        <w:spacing w:before="240"/>
        <w:ind w:left="714" w:hanging="357"/>
        <w:jc w:val="both"/>
        <w:rPr>
          <w:rFonts w:ascii="Arial" w:hAnsi="Arial" w:cs="Arial"/>
          <w:color w:val="000000" w:themeColor="text1"/>
        </w:rPr>
      </w:pPr>
      <w:r w:rsidRPr="0010494F">
        <w:rPr>
          <w:rFonts w:ascii="Arial" w:hAnsi="Arial" w:cs="Arial"/>
          <w:color w:val="000000" w:themeColor="text1"/>
        </w:rPr>
        <w:t xml:space="preserve">Interní materiál Olomouckého kraje. </w:t>
      </w:r>
      <w:r w:rsidRPr="0010494F">
        <w:rPr>
          <w:rFonts w:ascii="Arial" w:hAnsi="Arial" w:cs="Arial"/>
          <w:i/>
          <w:color w:val="000000" w:themeColor="text1"/>
        </w:rPr>
        <w:t>Zpráva o stavu romské menšiny v Olomouckém kraji za rok 201</w:t>
      </w:r>
      <w:r w:rsidR="0010494F" w:rsidRPr="0010494F">
        <w:rPr>
          <w:rFonts w:ascii="Arial" w:hAnsi="Arial" w:cs="Arial"/>
          <w:i/>
          <w:color w:val="000000" w:themeColor="text1"/>
        </w:rPr>
        <w:t>5</w:t>
      </w:r>
      <w:r w:rsidRPr="0010494F">
        <w:rPr>
          <w:rFonts w:ascii="Arial" w:hAnsi="Arial" w:cs="Arial"/>
          <w:color w:val="000000" w:themeColor="text1"/>
        </w:rPr>
        <w:t>.</w:t>
      </w:r>
    </w:p>
    <w:p w:rsidR="000E69BD" w:rsidRPr="0010494F" w:rsidRDefault="000E69BD" w:rsidP="003D20BF">
      <w:pPr>
        <w:pStyle w:val="Odstavecseseznamem"/>
        <w:numPr>
          <w:ilvl w:val="0"/>
          <w:numId w:val="34"/>
        </w:numPr>
        <w:spacing w:before="240"/>
        <w:ind w:left="714" w:hanging="357"/>
        <w:jc w:val="both"/>
        <w:rPr>
          <w:rFonts w:ascii="Arial" w:hAnsi="Arial" w:cs="Arial"/>
          <w:color w:val="000000" w:themeColor="text1"/>
        </w:rPr>
      </w:pPr>
      <w:r w:rsidRPr="0010494F">
        <w:rPr>
          <w:rFonts w:ascii="Arial" w:hAnsi="Arial" w:cs="Arial"/>
          <w:color w:val="000000" w:themeColor="text1"/>
        </w:rPr>
        <w:t xml:space="preserve">Interní materiál Olomouckého kraje. </w:t>
      </w:r>
      <w:r w:rsidRPr="0010494F">
        <w:rPr>
          <w:rFonts w:ascii="Arial" w:hAnsi="Arial" w:cs="Arial"/>
          <w:i/>
          <w:color w:val="000000" w:themeColor="text1"/>
        </w:rPr>
        <w:t xml:space="preserve">Pravidla </w:t>
      </w:r>
      <w:r w:rsidR="0010494F" w:rsidRPr="0010494F">
        <w:rPr>
          <w:rFonts w:ascii="Arial" w:hAnsi="Arial" w:cs="Arial"/>
          <w:i/>
          <w:color w:val="000000" w:themeColor="text1"/>
        </w:rPr>
        <w:t>dotačního titulu č. 1 – Podpora prevence kriminality pro</w:t>
      </w:r>
      <w:r w:rsidRPr="0010494F">
        <w:rPr>
          <w:rFonts w:ascii="Arial" w:hAnsi="Arial" w:cs="Arial"/>
          <w:i/>
          <w:color w:val="000000" w:themeColor="text1"/>
        </w:rPr>
        <w:t xml:space="preserve"> rok 201</w:t>
      </w:r>
      <w:r w:rsidR="0010494F" w:rsidRPr="0010494F">
        <w:rPr>
          <w:rFonts w:ascii="Arial" w:hAnsi="Arial" w:cs="Arial"/>
          <w:i/>
          <w:color w:val="000000" w:themeColor="text1"/>
        </w:rPr>
        <w:t>6</w:t>
      </w:r>
      <w:r w:rsidRPr="0010494F">
        <w:rPr>
          <w:rFonts w:ascii="Arial" w:hAnsi="Arial" w:cs="Arial"/>
          <w:color w:val="000000" w:themeColor="text1"/>
        </w:rPr>
        <w:t>.</w:t>
      </w:r>
    </w:p>
    <w:p w:rsidR="003D20BF" w:rsidRDefault="003D20BF" w:rsidP="003D20BF">
      <w:pPr>
        <w:pStyle w:val="Odstavecseseznamem"/>
        <w:numPr>
          <w:ilvl w:val="0"/>
          <w:numId w:val="34"/>
        </w:numPr>
        <w:spacing w:before="240"/>
        <w:jc w:val="both"/>
        <w:rPr>
          <w:rFonts w:ascii="Arial" w:hAnsi="Arial" w:cs="Arial"/>
        </w:rPr>
      </w:pPr>
      <w:r>
        <w:rPr>
          <w:rFonts w:ascii="Arial" w:hAnsi="Arial" w:cs="Arial"/>
        </w:rPr>
        <w:t xml:space="preserve">Krajské ředitelství policie Olomouckého kraje. </w:t>
      </w:r>
      <w:r>
        <w:rPr>
          <w:rFonts w:ascii="Arial" w:hAnsi="Arial" w:cs="Arial"/>
          <w:i/>
        </w:rPr>
        <w:t xml:space="preserve">Zpráva o situaci v oblasti vnitřní bezpečnosti a veřejného pořádku na území ČR v roce 2015 ve srovnání s rokem 2014; podklady za Olomoucký kraj. </w:t>
      </w:r>
      <w:r>
        <w:rPr>
          <w:rFonts w:ascii="Arial" w:hAnsi="Arial" w:cs="Arial"/>
        </w:rPr>
        <w:t>1. vyd. Olomouc: Krajské ředitelství policie Olomouckého kraje, 2016.</w:t>
      </w:r>
    </w:p>
    <w:p w:rsidR="000E69BD" w:rsidRPr="0010494F" w:rsidRDefault="000E69BD" w:rsidP="003D20BF">
      <w:pPr>
        <w:pStyle w:val="Odstavecseseznamem"/>
        <w:numPr>
          <w:ilvl w:val="0"/>
          <w:numId w:val="34"/>
        </w:numPr>
        <w:spacing w:before="240"/>
        <w:ind w:left="714" w:hanging="357"/>
        <w:jc w:val="both"/>
        <w:rPr>
          <w:rFonts w:ascii="Arial" w:hAnsi="Arial" w:cs="Arial"/>
          <w:color w:val="000000" w:themeColor="text1"/>
        </w:rPr>
      </w:pPr>
      <w:r w:rsidRPr="0010494F">
        <w:rPr>
          <w:rFonts w:ascii="Arial" w:hAnsi="Arial" w:cs="Arial"/>
          <w:color w:val="000000" w:themeColor="text1"/>
        </w:rPr>
        <w:t xml:space="preserve">Ministerstvo vnitra. </w:t>
      </w:r>
      <w:r w:rsidRPr="0010494F">
        <w:rPr>
          <w:rFonts w:ascii="Arial" w:hAnsi="Arial" w:cs="Arial"/>
          <w:i/>
          <w:color w:val="000000" w:themeColor="text1"/>
        </w:rPr>
        <w:t xml:space="preserve">Strategie prevence kriminality v České republice na léta </w:t>
      </w:r>
      <w:r w:rsidR="0010494F" w:rsidRPr="0010494F">
        <w:rPr>
          <w:rFonts w:ascii="Arial" w:hAnsi="Arial" w:cs="Arial"/>
          <w:i/>
          <w:color w:val="000000" w:themeColor="text1"/>
        </w:rPr>
        <w:t>2016 – 2020</w:t>
      </w:r>
      <w:r w:rsidR="0010494F" w:rsidRPr="0010494F">
        <w:rPr>
          <w:rFonts w:ascii="Arial" w:hAnsi="Arial" w:cs="Arial"/>
          <w:color w:val="000000" w:themeColor="text1"/>
        </w:rPr>
        <w:t>. 1. vyd. Praha: MVČR, 2016</w:t>
      </w:r>
      <w:r w:rsidRPr="0010494F">
        <w:rPr>
          <w:rFonts w:ascii="Arial" w:hAnsi="Arial" w:cs="Arial"/>
          <w:color w:val="000000" w:themeColor="text1"/>
        </w:rPr>
        <w:t>.</w:t>
      </w:r>
    </w:p>
    <w:p w:rsidR="003D20BF" w:rsidRDefault="003D20BF" w:rsidP="003D20BF">
      <w:pPr>
        <w:pStyle w:val="Odstavecseseznamem"/>
        <w:numPr>
          <w:ilvl w:val="0"/>
          <w:numId w:val="35"/>
        </w:numPr>
        <w:spacing w:before="240"/>
        <w:jc w:val="both"/>
        <w:rPr>
          <w:rFonts w:ascii="Arial" w:hAnsi="Arial" w:cs="Arial"/>
        </w:rPr>
      </w:pPr>
      <w:r>
        <w:rPr>
          <w:rFonts w:ascii="Arial" w:hAnsi="Arial" w:cs="Arial"/>
        </w:rPr>
        <w:t>Ministerstvo vnitra ČR [online]. [cit. 2016-04-12] Dostupné z www: &lt;</w:t>
      </w:r>
      <w:hyperlink r:id="rId30" w:history="1">
        <w:r w:rsidRPr="00C04F26">
          <w:rPr>
            <w:rStyle w:val="Hypertextovodkaz"/>
            <w:rFonts w:ascii="Arial" w:hAnsi="Arial" w:cs="Arial"/>
          </w:rPr>
          <w:t>http://www.mvcr.cz/clanek/web-o-nas-prevence-prevence-kriminality.aspx</w:t>
        </w:r>
      </w:hyperlink>
      <w:r>
        <w:rPr>
          <w:rFonts w:ascii="Arial" w:hAnsi="Arial" w:cs="Arial"/>
        </w:rPr>
        <w:t xml:space="preserve">&gt; </w:t>
      </w:r>
    </w:p>
    <w:p w:rsidR="003D20BF" w:rsidRDefault="003D20BF" w:rsidP="003D20BF">
      <w:pPr>
        <w:pStyle w:val="Odstavecseseznamem"/>
        <w:numPr>
          <w:ilvl w:val="0"/>
          <w:numId w:val="35"/>
        </w:numPr>
        <w:spacing w:before="240"/>
        <w:jc w:val="both"/>
        <w:rPr>
          <w:rFonts w:ascii="Arial" w:hAnsi="Arial" w:cs="Arial"/>
        </w:rPr>
      </w:pPr>
      <w:r>
        <w:rPr>
          <w:rFonts w:ascii="Arial" w:hAnsi="Arial" w:cs="Arial"/>
        </w:rPr>
        <w:t xml:space="preserve">Ministerstvo vnitra. odbor prevence kriminality. </w:t>
      </w:r>
      <w:r w:rsidRPr="004201E2">
        <w:rPr>
          <w:rFonts w:ascii="Arial" w:hAnsi="Arial" w:cs="Arial"/>
          <w:i/>
        </w:rPr>
        <w:t>Typy projektů prevence kriminality</w:t>
      </w:r>
      <w:r>
        <w:rPr>
          <w:rFonts w:ascii="Arial" w:hAnsi="Arial" w:cs="Arial"/>
          <w:i/>
        </w:rPr>
        <w:t xml:space="preserve">. </w:t>
      </w:r>
      <w:r>
        <w:rPr>
          <w:rFonts w:ascii="Arial" w:hAnsi="Arial" w:cs="Arial"/>
        </w:rPr>
        <w:t xml:space="preserve">1. vyd. Praha: Ministerstvo vnitra, 2007.  </w:t>
      </w:r>
    </w:p>
    <w:p w:rsidR="00B77CB4" w:rsidRDefault="00B77CB4" w:rsidP="003D20BF">
      <w:pPr>
        <w:pStyle w:val="Odstavecseseznamem"/>
        <w:numPr>
          <w:ilvl w:val="0"/>
          <w:numId w:val="35"/>
        </w:numPr>
        <w:spacing w:before="240"/>
        <w:ind w:left="714" w:hanging="357"/>
        <w:jc w:val="both"/>
        <w:rPr>
          <w:rFonts w:ascii="Arial" w:hAnsi="Arial" w:cs="Arial"/>
        </w:rPr>
      </w:pPr>
      <w:r>
        <w:rPr>
          <w:rFonts w:ascii="Arial" w:hAnsi="Arial" w:cs="Arial"/>
          <w:color w:val="000000" w:themeColor="text1"/>
        </w:rPr>
        <w:t>Štěchová, M.</w:t>
      </w:r>
      <w:r w:rsidR="007F14A1">
        <w:rPr>
          <w:rFonts w:ascii="Arial" w:hAnsi="Arial" w:cs="Arial"/>
          <w:color w:val="000000" w:themeColor="text1"/>
        </w:rPr>
        <w:t>,</w:t>
      </w:r>
      <w:r>
        <w:rPr>
          <w:rFonts w:ascii="Arial" w:hAnsi="Arial" w:cs="Arial"/>
          <w:color w:val="000000" w:themeColor="text1"/>
        </w:rPr>
        <w:t xml:space="preserve"> Večerka, K. </w:t>
      </w:r>
      <w:r>
        <w:rPr>
          <w:rFonts w:ascii="Arial" w:hAnsi="Arial" w:cs="Arial"/>
          <w:i/>
          <w:color w:val="000000" w:themeColor="text1"/>
        </w:rPr>
        <w:t xml:space="preserve">Systémový přístup k prevenci kriminality mládeže. </w:t>
      </w:r>
      <w:r w:rsidRPr="00B77CB4">
        <w:rPr>
          <w:rFonts w:ascii="Arial" w:hAnsi="Arial" w:cs="Arial"/>
          <w:color w:val="000000" w:themeColor="text1"/>
        </w:rPr>
        <w:t xml:space="preserve">1. </w:t>
      </w:r>
      <w:r>
        <w:rPr>
          <w:rFonts w:ascii="Arial" w:hAnsi="Arial" w:cs="Arial"/>
          <w:color w:val="000000" w:themeColor="text1"/>
        </w:rPr>
        <w:t>v</w:t>
      </w:r>
      <w:r w:rsidRPr="00B77CB4">
        <w:rPr>
          <w:rFonts w:ascii="Arial" w:hAnsi="Arial" w:cs="Arial"/>
          <w:color w:val="000000" w:themeColor="text1"/>
        </w:rPr>
        <w:t>yd.</w:t>
      </w:r>
      <w:r w:rsidRPr="00B77CB4">
        <w:rPr>
          <w:rFonts w:ascii="Arial" w:hAnsi="Arial" w:cs="Arial"/>
        </w:rPr>
        <w:t xml:space="preserve"> </w:t>
      </w:r>
      <w:r>
        <w:rPr>
          <w:rFonts w:ascii="Arial" w:hAnsi="Arial" w:cs="Arial"/>
        </w:rPr>
        <w:t>Praha: Institut pro kriminologii a sociální prevenci, 2014. ISBN 978-80-7338-140-0.</w:t>
      </w:r>
    </w:p>
    <w:p w:rsidR="007F14A1" w:rsidRDefault="007F14A1" w:rsidP="003D20BF">
      <w:pPr>
        <w:pStyle w:val="Odstavecseseznamem"/>
        <w:numPr>
          <w:ilvl w:val="0"/>
          <w:numId w:val="35"/>
        </w:numPr>
        <w:spacing w:before="240"/>
        <w:ind w:left="714" w:hanging="357"/>
        <w:jc w:val="both"/>
        <w:rPr>
          <w:rFonts w:ascii="Arial" w:hAnsi="Arial" w:cs="Arial"/>
        </w:rPr>
      </w:pPr>
      <w:r>
        <w:rPr>
          <w:rFonts w:ascii="Arial" w:hAnsi="Arial" w:cs="Arial"/>
          <w:color w:val="000000" w:themeColor="text1"/>
        </w:rPr>
        <w:t>Vichlenda, M., Krček, I.</w:t>
      </w:r>
      <w:r>
        <w:rPr>
          <w:rFonts w:ascii="Arial" w:hAnsi="Arial" w:cs="Arial"/>
        </w:rPr>
        <w:t xml:space="preserve"> </w:t>
      </w:r>
      <w:r>
        <w:rPr>
          <w:rFonts w:ascii="Arial" w:hAnsi="Arial" w:cs="Arial"/>
          <w:i/>
        </w:rPr>
        <w:t xml:space="preserve">Kriminologi. </w:t>
      </w:r>
      <w:r>
        <w:rPr>
          <w:rFonts w:ascii="Arial" w:hAnsi="Arial" w:cs="Arial"/>
        </w:rPr>
        <w:t>1. vyd. Karviná: Střední odborná škola ochrany osob a majetku s.r.o., 2011.</w:t>
      </w:r>
    </w:p>
    <w:p w:rsidR="00047039" w:rsidRPr="00047039" w:rsidRDefault="00047039" w:rsidP="00047039">
      <w:pPr>
        <w:spacing w:before="240"/>
        <w:jc w:val="both"/>
        <w:rPr>
          <w:rFonts w:ascii="Arial" w:hAnsi="Arial" w:cs="Arial"/>
        </w:rPr>
      </w:pPr>
    </w:p>
    <w:p w:rsidR="00047039" w:rsidRPr="002A6BB1" w:rsidRDefault="00047039" w:rsidP="00047039">
      <w:pPr>
        <w:pStyle w:val="Odstavecseseznamem"/>
        <w:spacing w:before="240"/>
        <w:jc w:val="both"/>
        <w:rPr>
          <w:rFonts w:ascii="Arial" w:hAnsi="Arial" w:cs="Arial"/>
          <w:color w:val="000000" w:themeColor="text1"/>
        </w:rPr>
      </w:pPr>
      <w:r w:rsidRPr="002A6BB1">
        <w:rPr>
          <w:rFonts w:ascii="Arial" w:hAnsi="Arial" w:cs="Arial"/>
          <w:color w:val="000000" w:themeColor="text1"/>
        </w:rPr>
        <w:t xml:space="preserve">http://www.czso.cz/ </w:t>
      </w:r>
    </w:p>
    <w:p w:rsidR="003F0FC0" w:rsidRPr="001A359A" w:rsidRDefault="00047039" w:rsidP="00FE1FE3">
      <w:pPr>
        <w:pStyle w:val="Odstavecseseznamem"/>
        <w:spacing w:before="240"/>
        <w:jc w:val="both"/>
        <w:rPr>
          <w:rFonts w:ascii="Arial" w:hAnsi="Arial" w:cs="Arial"/>
          <w:color w:val="000000" w:themeColor="text1"/>
        </w:rPr>
      </w:pPr>
      <w:r w:rsidRPr="001A359A">
        <w:rPr>
          <w:rFonts w:ascii="Arial" w:hAnsi="Arial" w:cs="Arial"/>
          <w:color w:val="000000" w:themeColor="text1"/>
        </w:rPr>
        <w:t>http://www.mpsv.cz/</w:t>
      </w:r>
    </w:p>
    <w:p w:rsidR="00047039" w:rsidRDefault="002A6BB1" w:rsidP="00047039">
      <w:pPr>
        <w:pStyle w:val="Odstavecseseznamem"/>
        <w:spacing w:before="240"/>
        <w:jc w:val="both"/>
        <w:rPr>
          <w:rFonts w:ascii="Arial" w:hAnsi="Arial" w:cs="Arial"/>
          <w:color w:val="000000" w:themeColor="text1"/>
        </w:rPr>
      </w:pPr>
      <w:r w:rsidRPr="002A6BB1">
        <w:rPr>
          <w:rFonts w:ascii="Arial" w:hAnsi="Arial" w:cs="Arial"/>
          <w:color w:val="000000" w:themeColor="text1"/>
        </w:rPr>
        <w:t>http://www.mvcr.cz/</w:t>
      </w:r>
    </w:p>
    <w:p w:rsidR="0008384F" w:rsidRPr="007F14A1" w:rsidRDefault="0008384F" w:rsidP="0008384F">
      <w:pPr>
        <w:spacing w:before="240"/>
        <w:jc w:val="both"/>
        <w:rPr>
          <w:rFonts w:ascii="Arial" w:hAnsi="Arial" w:cs="Arial"/>
          <w:color w:val="FF0000"/>
        </w:rPr>
      </w:pPr>
    </w:p>
    <w:p w:rsidR="00D44A5F" w:rsidRPr="00EF3275" w:rsidRDefault="0020130C" w:rsidP="00D44A5F">
      <w:pPr>
        <w:pStyle w:val="Nadpis1"/>
        <w:rPr>
          <w:color w:val="244061" w:themeColor="accent1" w:themeShade="80"/>
        </w:rPr>
      </w:pPr>
      <w:bookmarkStart w:id="19" w:name="_Toc452378000"/>
      <w:r w:rsidRPr="00EF3275">
        <w:rPr>
          <w:color w:val="244061" w:themeColor="accent1" w:themeShade="80"/>
        </w:rPr>
        <w:lastRenderedPageBreak/>
        <w:t>P</w:t>
      </w:r>
      <w:r w:rsidR="00EF3275" w:rsidRPr="00EF3275">
        <w:rPr>
          <w:color w:val="244061" w:themeColor="accent1" w:themeShade="80"/>
        </w:rPr>
        <w:t>ŘÍLOHY</w:t>
      </w:r>
      <w:r w:rsidR="00D44A5F" w:rsidRPr="00EF3275">
        <w:rPr>
          <w:color w:val="244061" w:themeColor="accent1" w:themeShade="80"/>
        </w:rPr>
        <w:t>:</w:t>
      </w:r>
      <w:bookmarkEnd w:id="19"/>
    </w:p>
    <w:p w:rsidR="0020130C" w:rsidRPr="00EF3275" w:rsidRDefault="0020130C" w:rsidP="00307150">
      <w:pPr>
        <w:pStyle w:val="Nadpis1"/>
        <w:spacing w:before="120" w:after="120"/>
        <w:rPr>
          <w:color w:val="244061" w:themeColor="accent1" w:themeShade="80"/>
        </w:rPr>
      </w:pPr>
      <w:bookmarkStart w:id="20" w:name="_Toc452378001"/>
      <w:r w:rsidRPr="00EF3275">
        <w:rPr>
          <w:color w:val="244061" w:themeColor="accent1" w:themeShade="80"/>
        </w:rPr>
        <w:t>Příloha č. 1</w:t>
      </w:r>
      <w:r w:rsidR="00990C50" w:rsidRPr="00EF3275">
        <w:rPr>
          <w:color w:val="244061" w:themeColor="accent1" w:themeShade="80"/>
        </w:rPr>
        <w:t xml:space="preserve"> </w:t>
      </w:r>
      <w:r w:rsidRPr="00EF3275">
        <w:rPr>
          <w:color w:val="244061" w:themeColor="accent1" w:themeShade="80"/>
        </w:rPr>
        <w:t>- Socioekonomická a demografická analýza</w:t>
      </w:r>
      <w:bookmarkEnd w:id="20"/>
    </w:p>
    <w:p w:rsidR="00D84FD7" w:rsidRDefault="00D84FD7" w:rsidP="00D84FD7">
      <w:pPr>
        <w:jc w:val="both"/>
        <w:rPr>
          <w:rFonts w:ascii="Arial" w:hAnsi="Arial" w:cs="Arial"/>
        </w:rPr>
      </w:pPr>
      <w:r w:rsidRPr="00A2195D">
        <w:rPr>
          <w:rFonts w:ascii="Arial" w:hAnsi="Arial" w:cs="Arial"/>
        </w:rPr>
        <w:t xml:space="preserve">Olomoucký kraj se </w:t>
      </w:r>
      <w:r>
        <w:rPr>
          <w:rFonts w:ascii="Arial" w:hAnsi="Arial" w:cs="Arial"/>
        </w:rPr>
        <w:t xml:space="preserve">rozkládá ve střední části Moravy a zasahuje i do její severní části. </w:t>
      </w:r>
      <w:r w:rsidR="009E6934">
        <w:rPr>
          <w:rFonts w:ascii="Arial" w:hAnsi="Arial" w:cs="Arial"/>
        </w:rPr>
        <w:t>K 31. 12. 2014 c</w:t>
      </w:r>
      <w:r>
        <w:rPr>
          <w:rFonts w:ascii="Arial" w:hAnsi="Arial" w:cs="Arial"/>
        </w:rPr>
        <w:t xml:space="preserve">elková výměra kraje </w:t>
      </w:r>
      <w:r w:rsidR="009E6934">
        <w:rPr>
          <w:rFonts w:ascii="Arial" w:hAnsi="Arial" w:cs="Arial"/>
        </w:rPr>
        <w:t>dosáhla 5 266,77</w:t>
      </w:r>
      <w:r>
        <w:rPr>
          <w:rFonts w:ascii="Arial" w:hAnsi="Arial" w:cs="Arial"/>
        </w:rPr>
        <w:t xml:space="preserve"> km</w:t>
      </w:r>
      <w:r>
        <w:rPr>
          <w:rFonts w:ascii="Arial" w:hAnsi="Arial" w:cs="Arial"/>
          <w:vertAlign w:val="superscript"/>
        </w:rPr>
        <w:t xml:space="preserve">2 </w:t>
      </w:r>
      <w:r w:rsidR="009E6934">
        <w:rPr>
          <w:rFonts w:ascii="Arial" w:hAnsi="Arial" w:cs="Arial"/>
        </w:rPr>
        <w:t xml:space="preserve">(tj. </w:t>
      </w:r>
      <w:r>
        <w:rPr>
          <w:rFonts w:ascii="Arial" w:hAnsi="Arial" w:cs="Arial"/>
        </w:rPr>
        <w:t>6,7% z celkové rozlohy České republiky</w:t>
      </w:r>
      <w:r w:rsidR="009E6934">
        <w:rPr>
          <w:rFonts w:ascii="Arial" w:hAnsi="Arial" w:cs="Arial"/>
        </w:rPr>
        <w:t>)</w:t>
      </w:r>
      <w:r>
        <w:rPr>
          <w:rFonts w:ascii="Arial" w:hAnsi="Arial" w:cs="Arial"/>
        </w:rPr>
        <w:t>. Svou rozlohou se řadí k menším regionům, zaujímá osmé místo mezi 14 kraji v ČR. Olomoucký kraj na severu hrani</w:t>
      </w:r>
      <w:r w:rsidR="009E6934">
        <w:rPr>
          <w:rFonts w:ascii="Arial" w:hAnsi="Arial" w:cs="Arial"/>
        </w:rPr>
        <w:t>čí</w:t>
      </w:r>
      <w:r>
        <w:rPr>
          <w:rFonts w:ascii="Arial" w:hAnsi="Arial" w:cs="Arial"/>
        </w:rPr>
        <w:t xml:space="preserve"> s</w:t>
      </w:r>
      <w:r w:rsidR="009E6934">
        <w:rPr>
          <w:rFonts w:ascii="Arial" w:hAnsi="Arial" w:cs="Arial"/>
        </w:rPr>
        <w:t> </w:t>
      </w:r>
      <w:r>
        <w:rPr>
          <w:rFonts w:ascii="Arial" w:hAnsi="Arial" w:cs="Arial"/>
        </w:rPr>
        <w:t>Polsk</w:t>
      </w:r>
      <w:r w:rsidR="009E6934">
        <w:rPr>
          <w:rFonts w:ascii="Arial" w:hAnsi="Arial" w:cs="Arial"/>
        </w:rPr>
        <w:t>ou republikou,</w:t>
      </w:r>
      <w:r>
        <w:rPr>
          <w:rFonts w:ascii="Arial" w:hAnsi="Arial" w:cs="Arial"/>
        </w:rPr>
        <w:t xml:space="preserve"> na východě sousedí s Moravskoslezským krajem, na jihu se Zlínským krajem a Jihomoravským krajem a na západě s krajem Pardubickým.</w:t>
      </w:r>
    </w:p>
    <w:p w:rsidR="00D84FD7" w:rsidRDefault="00D84FD7" w:rsidP="00D84FD7">
      <w:pPr>
        <w:spacing w:after="288"/>
        <w:jc w:val="both"/>
        <w:rPr>
          <w:rFonts w:ascii="Arial" w:hAnsi="Arial" w:cs="Arial"/>
        </w:rPr>
      </w:pPr>
      <w:r>
        <w:rPr>
          <w:rFonts w:ascii="Arial" w:hAnsi="Arial" w:cs="Arial"/>
        </w:rPr>
        <w:t>Geograficky je kraj členě</w:t>
      </w:r>
      <w:r w:rsidR="00C42F56">
        <w:rPr>
          <w:rFonts w:ascii="Arial" w:hAnsi="Arial" w:cs="Arial"/>
        </w:rPr>
        <w:t xml:space="preserve"> </w:t>
      </w:r>
      <w:r>
        <w:rPr>
          <w:rFonts w:ascii="Arial" w:hAnsi="Arial" w:cs="Arial"/>
        </w:rPr>
        <w:t>n na severní hornatou část s pohořím Jeseník</w:t>
      </w:r>
      <w:r w:rsidR="009E6934">
        <w:rPr>
          <w:rFonts w:ascii="Arial" w:hAnsi="Arial" w:cs="Arial"/>
        </w:rPr>
        <w:t>y s nejvyšší horou Praděd (1 491</w:t>
      </w:r>
      <w:r>
        <w:rPr>
          <w:rFonts w:ascii="Arial" w:hAnsi="Arial" w:cs="Arial"/>
        </w:rPr>
        <w:t xml:space="preserve"> m n.m.). Jižní část kraje je tvořena rovinatou Hanou. Územím kraje protéká řeka Morava, na jejíž hladině u Kojetína v okrese Přerov</w:t>
      </w:r>
      <w:r w:rsidR="002A6BB1">
        <w:rPr>
          <w:rFonts w:ascii="Arial" w:hAnsi="Arial" w:cs="Arial"/>
        </w:rPr>
        <w:t xml:space="preserve"> je nejníže položený bod kraje - 190 m n.m. (Č</w:t>
      </w:r>
      <w:r w:rsidR="0091674A">
        <w:rPr>
          <w:rFonts w:ascii="Arial" w:hAnsi="Arial" w:cs="Arial"/>
        </w:rPr>
        <w:t xml:space="preserve">eský statistický úřad </w:t>
      </w:r>
      <w:r w:rsidR="002A6BB1">
        <w:rPr>
          <w:rFonts w:ascii="Arial" w:hAnsi="Arial" w:cs="Arial"/>
        </w:rPr>
        <w:t>Olomouc 2016)</w:t>
      </w:r>
      <w:r>
        <w:rPr>
          <w:rFonts w:ascii="Arial" w:hAnsi="Arial" w:cs="Arial"/>
        </w:rPr>
        <w:t xml:space="preserve">. </w:t>
      </w:r>
    </w:p>
    <w:p w:rsidR="00D84FD7" w:rsidRPr="00D84FD7" w:rsidRDefault="00D84FD7" w:rsidP="00043C69">
      <w:pPr>
        <w:jc w:val="both"/>
        <w:rPr>
          <w:rFonts w:ascii="Arial" w:hAnsi="Arial" w:cs="Arial"/>
          <w:u w:val="single"/>
        </w:rPr>
      </w:pPr>
      <w:r w:rsidRPr="00D84FD7">
        <w:rPr>
          <w:rFonts w:ascii="Arial" w:hAnsi="Arial" w:cs="Arial"/>
          <w:u w:val="single"/>
        </w:rPr>
        <w:t>Administrativní členění kraje</w:t>
      </w:r>
    </w:p>
    <w:p w:rsidR="00D84FD7" w:rsidRDefault="009E6934" w:rsidP="00D84FD7">
      <w:pPr>
        <w:jc w:val="both"/>
        <w:rPr>
          <w:rFonts w:ascii="Arial" w:hAnsi="Arial" w:cs="Arial"/>
        </w:rPr>
      </w:pPr>
      <w:r w:rsidRPr="009E6934">
        <w:rPr>
          <w:rFonts w:ascii="Arial" w:hAnsi="Arial" w:cs="Arial"/>
          <w:color w:val="333333"/>
        </w:rPr>
        <w:t xml:space="preserve">Z hlediska územně-správního tvoří </w:t>
      </w:r>
      <w:r>
        <w:rPr>
          <w:rFonts w:ascii="Arial" w:hAnsi="Arial" w:cs="Arial"/>
          <w:color w:val="333333"/>
        </w:rPr>
        <w:t xml:space="preserve">Olomoucký kraj </w:t>
      </w:r>
      <w:r w:rsidRPr="009E6934">
        <w:rPr>
          <w:rFonts w:ascii="Arial" w:hAnsi="Arial" w:cs="Arial"/>
          <w:color w:val="333333"/>
        </w:rPr>
        <w:t>spolu se Zlínským krajem oblast Střední Moravy (N</w:t>
      </w:r>
      <w:r>
        <w:rPr>
          <w:rFonts w:ascii="Arial" w:hAnsi="Arial" w:cs="Arial"/>
          <w:color w:val="333333"/>
        </w:rPr>
        <w:t xml:space="preserve">UTS 2). Člení se na pět okresů - </w:t>
      </w:r>
      <w:r w:rsidRPr="009E6934">
        <w:rPr>
          <w:rFonts w:ascii="Arial" w:hAnsi="Arial" w:cs="Arial"/>
          <w:color w:val="333333"/>
        </w:rPr>
        <w:t>Jeseník, Olomouc, Prostějov, Přerov a Šumperk</w:t>
      </w:r>
      <w:r w:rsidR="00D84FD7">
        <w:rPr>
          <w:rFonts w:ascii="Arial" w:hAnsi="Arial" w:cs="Arial"/>
        </w:rPr>
        <w:t>.</w:t>
      </w:r>
    </w:p>
    <w:p w:rsidR="00D84FD7" w:rsidRPr="00A2195D" w:rsidRDefault="00307150" w:rsidP="00D84FD7">
      <w:pPr>
        <w:jc w:val="both"/>
        <w:rPr>
          <w:rFonts w:ascii="Arial" w:hAnsi="Arial" w:cs="Arial"/>
        </w:rPr>
      </w:pPr>
      <w:r>
        <w:rPr>
          <w:rFonts w:ascii="Arial" w:hAnsi="Arial" w:cs="Arial"/>
        </w:rPr>
        <w:t>Na Ú</w:t>
      </w:r>
      <w:r w:rsidR="00D84FD7">
        <w:rPr>
          <w:rFonts w:ascii="Arial" w:hAnsi="Arial" w:cs="Arial"/>
        </w:rPr>
        <w:t xml:space="preserve">zemí Olomouckého kraje </w:t>
      </w:r>
      <w:r>
        <w:rPr>
          <w:rFonts w:ascii="Arial" w:hAnsi="Arial" w:cs="Arial"/>
        </w:rPr>
        <w:t xml:space="preserve">je vnitřně začleněno do </w:t>
      </w:r>
      <w:r w:rsidR="00D84FD7">
        <w:rPr>
          <w:rFonts w:ascii="Arial" w:hAnsi="Arial" w:cs="Arial"/>
        </w:rPr>
        <w:t>13 správních obvod</w:t>
      </w:r>
      <w:r>
        <w:rPr>
          <w:rFonts w:ascii="Arial" w:hAnsi="Arial" w:cs="Arial"/>
        </w:rPr>
        <w:t xml:space="preserve">ů obcí s rozšířenou působností </w:t>
      </w:r>
      <w:r w:rsidR="00D84FD7">
        <w:rPr>
          <w:rFonts w:ascii="Arial" w:hAnsi="Arial" w:cs="Arial"/>
        </w:rPr>
        <w:t>20 správních obvodů obcí s pověřeným obecním úřadem</w:t>
      </w:r>
      <w:r w:rsidR="00860D00">
        <w:rPr>
          <w:rFonts w:ascii="Arial" w:hAnsi="Arial" w:cs="Arial"/>
        </w:rPr>
        <w:t xml:space="preserve"> (</w:t>
      </w:r>
      <w:r w:rsidR="0091674A">
        <w:rPr>
          <w:rFonts w:ascii="Arial" w:hAnsi="Arial" w:cs="Arial"/>
        </w:rPr>
        <w:t>Český statistický úřad</w:t>
      </w:r>
      <w:r w:rsidR="00860D00">
        <w:rPr>
          <w:rFonts w:ascii="Arial" w:hAnsi="Arial" w:cs="Arial"/>
        </w:rPr>
        <w:t xml:space="preserve"> Olomouc 2016)</w:t>
      </w:r>
      <w:r w:rsidR="00D84FD7">
        <w:rPr>
          <w:rFonts w:ascii="Arial" w:hAnsi="Arial" w:cs="Arial"/>
        </w:rPr>
        <w:t xml:space="preserve">. </w:t>
      </w:r>
    </w:p>
    <w:p w:rsidR="00D84FD7" w:rsidRDefault="00D84FD7" w:rsidP="00D84FD7">
      <w:pPr>
        <w:jc w:val="center"/>
        <w:rPr>
          <w:rFonts w:ascii="Arial" w:hAnsi="Arial" w:cs="Arial"/>
          <w:b/>
          <w:bCs/>
        </w:rPr>
      </w:pPr>
      <w:r>
        <w:rPr>
          <w:noProof/>
        </w:rPr>
        <w:drawing>
          <wp:inline distT="0" distB="0" distL="0" distR="0" wp14:anchorId="4BC45184" wp14:editId="45780C8B">
            <wp:extent cx="3525458" cy="4981575"/>
            <wp:effectExtent l="0" t="0" r="0" b="0"/>
            <wp:docPr id="4251" name="Obrázek 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25458" cy="4981575"/>
                    </a:xfrm>
                    <a:prstGeom prst="rect">
                      <a:avLst/>
                    </a:prstGeom>
                  </pic:spPr>
                </pic:pic>
              </a:graphicData>
            </a:graphic>
          </wp:inline>
        </w:drawing>
      </w:r>
    </w:p>
    <w:p w:rsidR="00D84FD7" w:rsidRPr="00D07860" w:rsidRDefault="00D84FD7" w:rsidP="00D84FD7">
      <w:pPr>
        <w:jc w:val="both"/>
        <w:rPr>
          <w:rFonts w:ascii="Arial" w:hAnsi="Arial" w:cs="Arial"/>
          <w:color w:val="000000" w:themeColor="text1"/>
          <w:u w:val="single"/>
        </w:rPr>
      </w:pPr>
      <w:r w:rsidRPr="00D07860">
        <w:rPr>
          <w:rFonts w:ascii="Arial" w:hAnsi="Arial" w:cs="Arial"/>
          <w:color w:val="000000" w:themeColor="text1"/>
          <w:u w:val="single"/>
        </w:rPr>
        <w:lastRenderedPageBreak/>
        <w:t>Struktura a počet obyvatel</w:t>
      </w:r>
    </w:p>
    <w:p w:rsidR="00FB3905" w:rsidRPr="00860D00" w:rsidRDefault="002A6BB1" w:rsidP="00797F84">
      <w:pPr>
        <w:spacing w:after="288"/>
        <w:jc w:val="both"/>
        <w:rPr>
          <w:rFonts w:ascii="Arial" w:hAnsi="Arial" w:cs="Arial"/>
          <w:color w:val="FF0000"/>
        </w:rPr>
      </w:pPr>
      <w:r>
        <w:rPr>
          <w:rFonts w:ascii="Arial" w:hAnsi="Arial" w:cs="Arial"/>
          <w:color w:val="000000" w:themeColor="text1"/>
        </w:rPr>
        <w:t xml:space="preserve">K 31. 12. 2014 měl </w:t>
      </w:r>
      <w:r w:rsidR="001C59DE">
        <w:rPr>
          <w:rFonts w:ascii="Arial" w:hAnsi="Arial" w:cs="Arial"/>
          <w:color w:val="000000" w:themeColor="text1"/>
        </w:rPr>
        <w:t>Olomoucký k</w:t>
      </w:r>
      <w:r>
        <w:rPr>
          <w:rFonts w:ascii="Arial" w:hAnsi="Arial" w:cs="Arial"/>
          <w:color w:val="000000" w:themeColor="text1"/>
        </w:rPr>
        <w:t>raj celkem 635 711</w:t>
      </w:r>
      <w:r w:rsidR="00D84FD7" w:rsidRPr="00797F84">
        <w:rPr>
          <w:rFonts w:ascii="Arial" w:hAnsi="Arial" w:cs="Arial"/>
          <w:color w:val="000000" w:themeColor="text1"/>
        </w:rPr>
        <w:t xml:space="preserve"> obyvatel</w:t>
      </w:r>
      <w:r>
        <w:rPr>
          <w:rFonts w:ascii="Arial" w:hAnsi="Arial" w:cs="Arial"/>
          <w:color w:val="000000" w:themeColor="text1"/>
        </w:rPr>
        <w:t xml:space="preserve">. </w:t>
      </w:r>
      <w:r w:rsidR="00D84FD7" w:rsidRPr="00797F84">
        <w:rPr>
          <w:rFonts w:ascii="Arial" w:hAnsi="Arial" w:cs="Arial"/>
          <w:color w:val="000000" w:themeColor="text1"/>
        </w:rPr>
        <w:t xml:space="preserve">V rámci kraje jsou </w:t>
      </w:r>
      <w:r>
        <w:rPr>
          <w:rFonts w:ascii="Arial" w:hAnsi="Arial" w:cs="Arial"/>
          <w:color w:val="000000" w:themeColor="text1"/>
        </w:rPr>
        <w:t xml:space="preserve">samozřejmě </w:t>
      </w:r>
      <w:r w:rsidR="00797F84" w:rsidRPr="00797F84">
        <w:rPr>
          <w:rFonts w:ascii="Arial" w:hAnsi="Arial" w:cs="Arial"/>
          <w:color w:val="000000" w:themeColor="text1"/>
        </w:rPr>
        <w:t xml:space="preserve">v jednotlivých okresech značné </w:t>
      </w:r>
      <w:r w:rsidR="00D84FD7" w:rsidRPr="00797F84">
        <w:rPr>
          <w:rFonts w:ascii="Arial" w:hAnsi="Arial" w:cs="Arial"/>
          <w:color w:val="000000" w:themeColor="text1"/>
        </w:rPr>
        <w:t>rozdíly</w:t>
      </w:r>
      <w:r w:rsidR="00797F84" w:rsidRPr="00797F84">
        <w:rPr>
          <w:rFonts w:ascii="Arial" w:hAnsi="Arial" w:cs="Arial"/>
          <w:color w:val="000000" w:themeColor="text1"/>
        </w:rPr>
        <w:t xml:space="preserve"> v hustotě osídlení</w:t>
      </w:r>
      <w:r w:rsidR="00D84FD7" w:rsidRPr="00797F84">
        <w:rPr>
          <w:rFonts w:ascii="Arial" w:hAnsi="Arial" w:cs="Arial"/>
          <w:color w:val="000000" w:themeColor="text1"/>
        </w:rPr>
        <w:t xml:space="preserve">, </w:t>
      </w:r>
      <w:r w:rsidR="00797F84" w:rsidRPr="00797F84">
        <w:rPr>
          <w:rFonts w:ascii="Arial" w:hAnsi="Arial" w:cs="Arial"/>
          <w:color w:val="000000" w:themeColor="text1"/>
        </w:rPr>
        <w:t xml:space="preserve">kdy </w:t>
      </w:r>
      <w:r w:rsidR="00D84FD7" w:rsidRPr="00797F84">
        <w:rPr>
          <w:rFonts w:ascii="Arial" w:hAnsi="Arial" w:cs="Arial"/>
          <w:color w:val="000000" w:themeColor="text1"/>
        </w:rPr>
        <w:t>nejmenší husto</w:t>
      </w:r>
      <w:r w:rsidR="00860D00">
        <w:rPr>
          <w:rFonts w:ascii="Arial" w:hAnsi="Arial" w:cs="Arial"/>
          <w:color w:val="000000" w:themeColor="text1"/>
        </w:rPr>
        <w:t>tu obyvatel má okres Jesení</w:t>
      </w:r>
      <w:r w:rsidR="00A708DD">
        <w:rPr>
          <w:rFonts w:ascii="Arial" w:hAnsi="Arial" w:cs="Arial"/>
          <w:color w:val="000000" w:themeColor="text1"/>
        </w:rPr>
        <w:t xml:space="preserve">k (55,1 osob na km²) a Šumperk - </w:t>
      </w:r>
      <w:r w:rsidR="00860D00">
        <w:rPr>
          <w:rFonts w:ascii="Arial" w:hAnsi="Arial" w:cs="Arial"/>
          <w:color w:val="000000" w:themeColor="text1"/>
        </w:rPr>
        <w:t>93,1</w:t>
      </w:r>
      <w:r w:rsidR="00A708DD">
        <w:rPr>
          <w:rFonts w:ascii="Arial" w:hAnsi="Arial" w:cs="Arial"/>
          <w:color w:val="000000" w:themeColor="text1"/>
        </w:rPr>
        <w:t xml:space="preserve"> osob na km² </w:t>
      </w:r>
      <w:r w:rsidR="0091674A">
        <w:rPr>
          <w:rFonts w:ascii="Arial" w:hAnsi="Arial" w:cs="Arial"/>
        </w:rPr>
        <w:t>(Český statistický úřad</w:t>
      </w:r>
      <w:r w:rsidR="00A708DD">
        <w:rPr>
          <w:rFonts w:ascii="Arial" w:hAnsi="Arial" w:cs="Arial"/>
        </w:rPr>
        <w:t xml:space="preserve"> Olomouc 2016)</w:t>
      </w:r>
      <w:r w:rsidR="008E2F82">
        <w:rPr>
          <w:rFonts w:ascii="Arial" w:hAnsi="Arial" w:cs="Arial"/>
          <w:color w:val="000000" w:themeColor="text1"/>
        </w:rPr>
        <w:t>.</w:t>
      </w:r>
    </w:p>
    <w:p w:rsidR="00FB3905" w:rsidRPr="00FB3905" w:rsidRDefault="00FB3905" w:rsidP="00FB3905">
      <w:pPr>
        <w:spacing w:after="120"/>
        <w:jc w:val="both"/>
        <w:rPr>
          <w:rFonts w:ascii="Arial" w:hAnsi="Arial" w:cs="Arial"/>
          <w:b/>
          <w:color w:val="000000" w:themeColor="text1"/>
          <w:sz w:val="18"/>
          <w:szCs w:val="18"/>
        </w:rPr>
      </w:pPr>
      <w:r w:rsidRPr="00FB3905">
        <w:rPr>
          <w:rFonts w:ascii="Arial" w:hAnsi="Arial" w:cs="Arial"/>
          <w:b/>
          <w:color w:val="000000" w:themeColor="text1"/>
          <w:sz w:val="18"/>
          <w:szCs w:val="18"/>
        </w:rPr>
        <w:t>Tabulka č</w:t>
      </w:r>
      <w:r w:rsidRPr="00A52C5A">
        <w:rPr>
          <w:rFonts w:ascii="Arial" w:hAnsi="Arial" w:cs="Arial"/>
          <w:b/>
          <w:color w:val="000000" w:themeColor="text1"/>
          <w:sz w:val="18"/>
          <w:szCs w:val="18"/>
        </w:rPr>
        <w:t xml:space="preserve">. </w:t>
      </w:r>
      <w:r w:rsidR="00A52C5A" w:rsidRPr="00A52C5A">
        <w:rPr>
          <w:rFonts w:ascii="Arial" w:hAnsi="Arial" w:cs="Arial"/>
          <w:b/>
          <w:color w:val="000000" w:themeColor="text1"/>
          <w:sz w:val="18"/>
          <w:szCs w:val="18"/>
        </w:rPr>
        <w:t>7</w:t>
      </w:r>
      <w:r w:rsidRPr="00A52C5A">
        <w:rPr>
          <w:rFonts w:ascii="Arial" w:hAnsi="Arial" w:cs="Arial"/>
          <w:b/>
          <w:color w:val="000000" w:themeColor="text1"/>
          <w:sz w:val="18"/>
          <w:szCs w:val="18"/>
        </w:rPr>
        <w:t xml:space="preserve"> – Počet </w:t>
      </w:r>
      <w:r w:rsidRPr="00FB3905">
        <w:rPr>
          <w:rFonts w:ascii="Arial" w:hAnsi="Arial" w:cs="Arial"/>
          <w:b/>
          <w:color w:val="000000" w:themeColor="text1"/>
          <w:sz w:val="18"/>
          <w:szCs w:val="18"/>
        </w:rPr>
        <w:t>obyvatel v Olomouckém kraji a jeho okresech</w:t>
      </w:r>
    </w:p>
    <w:tbl>
      <w:tblPr>
        <w:tblStyle w:val="Mkatabulky"/>
        <w:tblW w:w="9047" w:type="dxa"/>
        <w:tblInd w:w="108" w:type="dxa"/>
        <w:tblLayout w:type="fixed"/>
        <w:tblLook w:val="04A0" w:firstRow="1" w:lastRow="0" w:firstColumn="1" w:lastColumn="0" w:noHBand="0" w:noVBand="1"/>
      </w:tblPr>
      <w:tblGrid>
        <w:gridCol w:w="1418"/>
        <w:gridCol w:w="851"/>
        <w:gridCol w:w="850"/>
        <w:gridCol w:w="851"/>
        <w:gridCol w:w="851"/>
        <w:gridCol w:w="851"/>
        <w:gridCol w:w="850"/>
        <w:gridCol w:w="851"/>
        <w:gridCol w:w="853"/>
        <w:gridCol w:w="821"/>
      </w:tblGrid>
      <w:tr w:rsidR="00600A44" w:rsidRPr="00600A44" w:rsidTr="008548ED">
        <w:tc>
          <w:tcPr>
            <w:tcW w:w="1418" w:type="dxa"/>
            <w:tcBorders>
              <w:bottom w:val="nil"/>
            </w:tcBorders>
            <w:shd w:val="clear" w:color="auto" w:fill="244061" w:themeFill="accent1" w:themeFillShade="80"/>
            <w:vAlign w:val="center"/>
          </w:tcPr>
          <w:p w:rsidR="00FB3905" w:rsidRPr="00600A44" w:rsidRDefault="00FB3905" w:rsidP="00FB3905">
            <w:pPr>
              <w:spacing w:after="288"/>
              <w:jc w:val="center"/>
              <w:rPr>
                <w:rFonts w:ascii="Arial" w:hAnsi="Arial" w:cs="Arial"/>
                <w:color w:val="FFFFFF" w:themeColor="background1"/>
                <w:sz w:val="16"/>
                <w:szCs w:val="16"/>
              </w:rPr>
            </w:pPr>
          </w:p>
        </w:tc>
        <w:tc>
          <w:tcPr>
            <w:tcW w:w="2552" w:type="dxa"/>
            <w:gridSpan w:val="3"/>
            <w:tcBorders>
              <w:bottom w:val="nil"/>
            </w:tcBorders>
            <w:shd w:val="clear" w:color="auto" w:fill="244061" w:themeFill="accent1" w:themeFillShade="80"/>
            <w:vAlign w:val="center"/>
          </w:tcPr>
          <w:p w:rsidR="00FB3905" w:rsidRPr="00600A44" w:rsidRDefault="00FB3905" w:rsidP="00FB3905">
            <w:pPr>
              <w:jc w:val="center"/>
              <w:rPr>
                <w:rFonts w:ascii="Arial" w:hAnsi="Arial" w:cs="Arial"/>
                <w:color w:val="FFFFFF" w:themeColor="background1"/>
                <w:sz w:val="16"/>
                <w:szCs w:val="16"/>
              </w:rPr>
            </w:pPr>
            <w:r w:rsidRPr="00600A44">
              <w:rPr>
                <w:rFonts w:ascii="Arial" w:hAnsi="Arial" w:cs="Arial"/>
                <w:color w:val="FFFFFF" w:themeColor="background1"/>
                <w:sz w:val="16"/>
                <w:szCs w:val="16"/>
              </w:rPr>
              <w:t>Stav</w:t>
            </w:r>
            <w:r w:rsidR="008E2F82" w:rsidRPr="00600A44">
              <w:rPr>
                <w:rFonts w:ascii="Arial" w:hAnsi="Arial" w:cs="Arial"/>
                <w:color w:val="FFFFFF" w:themeColor="background1"/>
                <w:sz w:val="16"/>
                <w:szCs w:val="16"/>
              </w:rPr>
              <w:t xml:space="preserve"> na počátku období 1. ledna 2015</w:t>
            </w:r>
          </w:p>
        </w:tc>
        <w:tc>
          <w:tcPr>
            <w:tcW w:w="2552" w:type="dxa"/>
            <w:gridSpan w:val="3"/>
            <w:tcBorders>
              <w:bottom w:val="nil"/>
            </w:tcBorders>
            <w:shd w:val="clear" w:color="auto" w:fill="244061" w:themeFill="accent1" w:themeFillShade="80"/>
            <w:vAlign w:val="center"/>
          </w:tcPr>
          <w:p w:rsidR="00FB3905" w:rsidRPr="00600A44" w:rsidRDefault="00FB3905" w:rsidP="00FB3905">
            <w:pPr>
              <w:jc w:val="center"/>
              <w:rPr>
                <w:rFonts w:ascii="Arial" w:hAnsi="Arial" w:cs="Arial"/>
                <w:color w:val="FFFFFF" w:themeColor="background1"/>
                <w:sz w:val="16"/>
                <w:szCs w:val="16"/>
              </w:rPr>
            </w:pPr>
            <w:r w:rsidRPr="00600A44">
              <w:rPr>
                <w:rFonts w:ascii="Arial" w:hAnsi="Arial" w:cs="Arial"/>
                <w:color w:val="FFFFFF" w:themeColor="background1"/>
                <w:sz w:val="16"/>
                <w:szCs w:val="16"/>
              </w:rPr>
              <w:t>Střední stav obyvatelstva</w:t>
            </w:r>
          </w:p>
        </w:tc>
        <w:tc>
          <w:tcPr>
            <w:tcW w:w="2525" w:type="dxa"/>
            <w:gridSpan w:val="3"/>
            <w:tcBorders>
              <w:bottom w:val="nil"/>
            </w:tcBorders>
            <w:shd w:val="clear" w:color="auto" w:fill="244061" w:themeFill="accent1" w:themeFillShade="80"/>
            <w:vAlign w:val="center"/>
          </w:tcPr>
          <w:p w:rsidR="00FB3905" w:rsidRPr="00600A44" w:rsidRDefault="00FB3905" w:rsidP="00FB3905">
            <w:pPr>
              <w:jc w:val="center"/>
              <w:rPr>
                <w:rFonts w:ascii="Arial" w:hAnsi="Arial" w:cs="Arial"/>
                <w:color w:val="FFFFFF" w:themeColor="background1"/>
                <w:sz w:val="16"/>
                <w:szCs w:val="16"/>
              </w:rPr>
            </w:pPr>
            <w:r w:rsidRPr="00600A44">
              <w:rPr>
                <w:rFonts w:ascii="Arial" w:hAnsi="Arial" w:cs="Arial"/>
                <w:color w:val="FFFFFF" w:themeColor="background1"/>
                <w:sz w:val="16"/>
                <w:szCs w:val="16"/>
              </w:rPr>
              <w:t>Stav n</w:t>
            </w:r>
            <w:r w:rsidR="008E2F82" w:rsidRPr="00600A44">
              <w:rPr>
                <w:rFonts w:ascii="Arial" w:hAnsi="Arial" w:cs="Arial"/>
                <w:color w:val="FFFFFF" w:themeColor="background1"/>
                <w:sz w:val="16"/>
                <w:szCs w:val="16"/>
              </w:rPr>
              <w:t>a konci období 31. prosince 2015</w:t>
            </w:r>
          </w:p>
        </w:tc>
      </w:tr>
      <w:tr w:rsidR="00FB3905" w:rsidRPr="00FB3905" w:rsidTr="008548ED">
        <w:tc>
          <w:tcPr>
            <w:tcW w:w="1418" w:type="dxa"/>
            <w:tcBorders>
              <w:top w:val="nil"/>
              <w:left w:val="nil"/>
              <w:bottom w:val="single" w:sz="4" w:space="0" w:color="auto"/>
              <w:right w:val="single" w:sz="4" w:space="0" w:color="auto"/>
            </w:tcBorders>
          </w:tcPr>
          <w:p w:rsidR="00FB3905" w:rsidRPr="00FB3905" w:rsidRDefault="00FB3905" w:rsidP="00797F84">
            <w:pPr>
              <w:spacing w:after="288"/>
              <w:jc w:val="both"/>
              <w:rPr>
                <w:rFonts w:ascii="Arial" w:hAnsi="Arial" w:cs="Arial"/>
                <w:color w:val="000000" w:themeColor="text1"/>
                <w:sz w:val="16"/>
                <w:szCs w:val="16"/>
              </w:rPr>
            </w:pPr>
          </w:p>
        </w:tc>
        <w:tc>
          <w:tcPr>
            <w:tcW w:w="851" w:type="dxa"/>
            <w:tcBorders>
              <w:top w:val="nil"/>
              <w:left w:val="single" w:sz="4" w:space="0" w:color="auto"/>
              <w:bottom w:val="single" w:sz="4" w:space="0" w:color="auto"/>
              <w:right w:val="single" w:sz="4" w:space="0" w:color="auto"/>
            </w:tcBorders>
            <w:vAlign w:val="center"/>
          </w:tcPr>
          <w:p w:rsidR="00FB3905" w:rsidRPr="00FB3905" w:rsidRDefault="00FB3905" w:rsidP="00FB3905">
            <w:pPr>
              <w:jc w:val="center"/>
              <w:rPr>
                <w:rFonts w:ascii="Arial" w:hAnsi="Arial" w:cs="Arial"/>
                <w:color w:val="000000" w:themeColor="text1"/>
                <w:sz w:val="16"/>
                <w:szCs w:val="16"/>
              </w:rPr>
            </w:pPr>
            <w:r w:rsidRPr="00FB3905">
              <w:rPr>
                <w:rFonts w:ascii="Arial" w:hAnsi="Arial" w:cs="Arial"/>
                <w:color w:val="000000" w:themeColor="text1"/>
                <w:sz w:val="16"/>
                <w:szCs w:val="16"/>
              </w:rPr>
              <w:t>celkem</w:t>
            </w:r>
          </w:p>
        </w:tc>
        <w:tc>
          <w:tcPr>
            <w:tcW w:w="850" w:type="dxa"/>
            <w:tcBorders>
              <w:top w:val="nil"/>
              <w:left w:val="single" w:sz="4" w:space="0" w:color="auto"/>
              <w:bottom w:val="single" w:sz="4" w:space="0" w:color="auto"/>
              <w:right w:val="single" w:sz="4" w:space="0" w:color="auto"/>
            </w:tcBorders>
            <w:vAlign w:val="center"/>
          </w:tcPr>
          <w:p w:rsidR="00FB3905" w:rsidRPr="00FB3905" w:rsidRDefault="00FB3905" w:rsidP="00FB3905">
            <w:pPr>
              <w:jc w:val="center"/>
              <w:rPr>
                <w:rFonts w:ascii="Arial" w:hAnsi="Arial" w:cs="Arial"/>
                <w:color w:val="000000" w:themeColor="text1"/>
                <w:sz w:val="16"/>
                <w:szCs w:val="16"/>
              </w:rPr>
            </w:pPr>
            <w:r w:rsidRPr="00FB3905">
              <w:rPr>
                <w:rFonts w:ascii="Arial" w:hAnsi="Arial" w:cs="Arial"/>
                <w:color w:val="000000" w:themeColor="text1"/>
                <w:sz w:val="16"/>
                <w:szCs w:val="16"/>
              </w:rPr>
              <w:t>muži</w:t>
            </w:r>
          </w:p>
        </w:tc>
        <w:tc>
          <w:tcPr>
            <w:tcW w:w="851" w:type="dxa"/>
            <w:tcBorders>
              <w:top w:val="nil"/>
              <w:left w:val="single" w:sz="4" w:space="0" w:color="auto"/>
              <w:bottom w:val="single" w:sz="4" w:space="0" w:color="auto"/>
              <w:right w:val="single" w:sz="4" w:space="0" w:color="auto"/>
            </w:tcBorders>
            <w:vAlign w:val="center"/>
          </w:tcPr>
          <w:p w:rsidR="00FB3905" w:rsidRPr="00FB3905" w:rsidRDefault="00FB3905" w:rsidP="00FB3905">
            <w:pPr>
              <w:jc w:val="center"/>
              <w:rPr>
                <w:rFonts w:ascii="Arial" w:hAnsi="Arial" w:cs="Arial"/>
                <w:color w:val="000000" w:themeColor="text1"/>
                <w:sz w:val="16"/>
                <w:szCs w:val="16"/>
              </w:rPr>
            </w:pPr>
            <w:r w:rsidRPr="00FB3905">
              <w:rPr>
                <w:rFonts w:ascii="Arial" w:hAnsi="Arial" w:cs="Arial"/>
                <w:color w:val="000000" w:themeColor="text1"/>
                <w:sz w:val="16"/>
                <w:szCs w:val="16"/>
              </w:rPr>
              <w:t>ženy</w:t>
            </w:r>
          </w:p>
        </w:tc>
        <w:tc>
          <w:tcPr>
            <w:tcW w:w="851" w:type="dxa"/>
            <w:tcBorders>
              <w:top w:val="nil"/>
              <w:left w:val="single" w:sz="4" w:space="0" w:color="auto"/>
              <w:bottom w:val="single" w:sz="4" w:space="0" w:color="auto"/>
              <w:right w:val="single" w:sz="4" w:space="0" w:color="auto"/>
            </w:tcBorders>
            <w:vAlign w:val="center"/>
          </w:tcPr>
          <w:p w:rsidR="00FB3905" w:rsidRPr="00FB3905" w:rsidRDefault="00FB3905" w:rsidP="00FB3905">
            <w:pPr>
              <w:jc w:val="center"/>
              <w:rPr>
                <w:rFonts w:ascii="Arial" w:hAnsi="Arial" w:cs="Arial"/>
                <w:color w:val="000000" w:themeColor="text1"/>
                <w:sz w:val="16"/>
                <w:szCs w:val="16"/>
              </w:rPr>
            </w:pPr>
            <w:r w:rsidRPr="00FB3905">
              <w:rPr>
                <w:rFonts w:ascii="Arial" w:hAnsi="Arial" w:cs="Arial"/>
                <w:color w:val="000000" w:themeColor="text1"/>
                <w:sz w:val="16"/>
                <w:szCs w:val="16"/>
              </w:rPr>
              <w:t>celkem</w:t>
            </w:r>
          </w:p>
        </w:tc>
        <w:tc>
          <w:tcPr>
            <w:tcW w:w="851" w:type="dxa"/>
            <w:tcBorders>
              <w:top w:val="nil"/>
              <w:left w:val="single" w:sz="4" w:space="0" w:color="auto"/>
              <w:bottom w:val="single" w:sz="4" w:space="0" w:color="auto"/>
              <w:right w:val="single" w:sz="4" w:space="0" w:color="auto"/>
            </w:tcBorders>
            <w:vAlign w:val="center"/>
          </w:tcPr>
          <w:p w:rsidR="00FB3905" w:rsidRPr="00FB3905" w:rsidRDefault="00FB3905" w:rsidP="00FB3905">
            <w:pPr>
              <w:jc w:val="center"/>
              <w:rPr>
                <w:rFonts w:ascii="Arial" w:hAnsi="Arial" w:cs="Arial"/>
                <w:color w:val="000000" w:themeColor="text1"/>
                <w:sz w:val="16"/>
                <w:szCs w:val="16"/>
              </w:rPr>
            </w:pPr>
            <w:r w:rsidRPr="00FB3905">
              <w:rPr>
                <w:rFonts w:ascii="Arial" w:hAnsi="Arial" w:cs="Arial"/>
                <w:color w:val="000000" w:themeColor="text1"/>
                <w:sz w:val="16"/>
                <w:szCs w:val="16"/>
              </w:rPr>
              <w:t>muži</w:t>
            </w:r>
          </w:p>
        </w:tc>
        <w:tc>
          <w:tcPr>
            <w:tcW w:w="850" w:type="dxa"/>
            <w:tcBorders>
              <w:top w:val="nil"/>
              <w:left w:val="single" w:sz="4" w:space="0" w:color="auto"/>
              <w:bottom w:val="single" w:sz="4" w:space="0" w:color="auto"/>
              <w:right w:val="single" w:sz="4" w:space="0" w:color="auto"/>
            </w:tcBorders>
            <w:vAlign w:val="center"/>
          </w:tcPr>
          <w:p w:rsidR="00FB3905" w:rsidRPr="00FB3905" w:rsidRDefault="00FB3905" w:rsidP="00FB3905">
            <w:pPr>
              <w:jc w:val="center"/>
              <w:rPr>
                <w:rFonts w:ascii="Arial" w:hAnsi="Arial" w:cs="Arial"/>
                <w:color w:val="000000" w:themeColor="text1"/>
                <w:sz w:val="16"/>
                <w:szCs w:val="16"/>
              </w:rPr>
            </w:pPr>
            <w:r w:rsidRPr="00FB3905">
              <w:rPr>
                <w:rFonts w:ascii="Arial" w:hAnsi="Arial" w:cs="Arial"/>
                <w:color w:val="000000" w:themeColor="text1"/>
                <w:sz w:val="16"/>
                <w:szCs w:val="16"/>
              </w:rPr>
              <w:t>ženy</w:t>
            </w:r>
          </w:p>
        </w:tc>
        <w:tc>
          <w:tcPr>
            <w:tcW w:w="851" w:type="dxa"/>
            <w:tcBorders>
              <w:top w:val="nil"/>
              <w:left w:val="single" w:sz="4" w:space="0" w:color="auto"/>
              <w:bottom w:val="single" w:sz="4" w:space="0" w:color="auto"/>
              <w:right w:val="single" w:sz="4" w:space="0" w:color="auto"/>
            </w:tcBorders>
            <w:vAlign w:val="center"/>
          </w:tcPr>
          <w:p w:rsidR="00FB3905" w:rsidRPr="00FB3905" w:rsidRDefault="00FB3905" w:rsidP="00FB3905">
            <w:pPr>
              <w:jc w:val="center"/>
              <w:rPr>
                <w:rFonts w:ascii="Arial" w:hAnsi="Arial" w:cs="Arial"/>
                <w:color w:val="000000" w:themeColor="text1"/>
                <w:sz w:val="16"/>
                <w:szCs w:val="16"/>
              </w:rPr>
            </w:pPr>
            <w:r w:rsidRPr="00FB3905">
              <w:rPr>
                <w:rFonts w:ascii="Arial" w:hAnsi="Arial" w:cs="Arial"/>
                <w:color w:val="000000" w:themeColor="text1"/>
                <w:sz w:val="16"/>
                <w:szCs w:val="16"/>
              </w:rPr>
              <w:t>celkem</w:t>
            </w:r>
          </w:p>
        </w:tc>
        <w:tc>
          <w:tcPr>
            <w:tcW w:w="853" w:type="dxa"/>
            <w:tcBorders>
              <w:top w:val="nil"/>
              <w:left w:val="single" w:sz="4" w:space="0" w:color="auto"/>
              <w:bottom w:val="single" w:sz="4" w:space="0" w:color="auto"/>
              <w:right w:val="single" w:sz="4" w:space="0" w:color="auto"/>
            </w:tcBorders>
            <w:vAlign w:val="center"/>
          </w:tcPr>
          <w:p w:rsidR="00FB3905" w:rsidRPr="00FB3905" w:rsidRDefault="00FB3905" w:rsidP="00FB3905">
            <w:pPr>
              <w:jc w:val="center"/>
              <w:rPr>
                <w:rFonts w:ascii="Arial" w:hAnsi="Arial" w:cs="Arial"/>
                <w:color w:val="000000" w:themeColor="text1"/>
                <w:sz w:val="16"/>
                <w:szCs w:val="16"/>
              </w:rPr>
            </w:pPr>
            <w:r w:rsidRPr="00FB3905">
              <w:rPr>
                <w:rFonts w:ascii="Arial" w:hAnsi="Arial" w:cs="Arial"/>
                <w:color w:val="000000" w:themeColor="text1"/>
                <w:sz w:val="16"/>
                <w:szCs w:val="16"/>
              </w:rPr>
              <w:t>muži</w:t>
            </w:r>
          </w:p>
        </w:tc>
        <w:tc>
          <w:tcPr>
            <w:tcW w:w="821" w:type="dxa"/>
            <w:tcBorders>
              <w:top w:val="nil"/>
              <w:left w:val="single" w:sz="4" w:space="0" w:color="auto"/>
              <w:bottom w:val="single" w:sz="4" w:space="0" w:color="auto"/>
              <w:right w:val="nil"/>
            </w:tcBorders>
            <w:vAlign w:val="center"/>
          </w:tcPr>
          <w:p w:rsidR="00FB3905" w:rsidRPr="00FB3905" w:rsidRDefault="00FB3905" w:rsidP="00FB3905">
            <w:pPr>
              <w:jc w:val="center"/>
              <w:rPr>
                <w:rFonts w:ascii="Arial" w:hAnsi="Arial" w:cs="Arial"/>
                <w:color w:val="000000" w:themeColor="text1"/>
                <w:sz w:val="16"/>
                <w:szCs w:val="16"/>
              </w:rPr>
            </w:pPr>
            <w:r w:rsidRPr="00FB3905">
              <w:rPr>
                <w:rFonts w:ascii="Arial" w:hAnsi="Arial" w:cs="Arial"/>
                <w:color w:val="000000" w:themeColor="text1"/>
                <w:sz w:val="16"/>
                <w:szCs w:val="16"/>
              </w:rPr>
              <w:t>ženy</w:t>
            </w:r>
          </w:p>
        </w:tc>
      </w:tr>
      <w:tr w:rsidR="00FB3905" w:rsidRPr="00FB3905" w:rsidTr="008548ED">
        <w:tc>
          <w:tcPr>
            <w:tcW w:w="1418" w:type="dxa"/>
            <w:tcBorders>
              <w:top w:val="single" w:sz="4" w:space="0" w:color="auto"/>
              <w:left w:val="nil"/>
              <w:bottom w:val="single" w:sz="4" w:space="0" w:color="auto"/>
              <w:right w:val="single" w:sz="4" w:space="0" w:color="auto"/>
            </w:tcBorders>
            <w:vAlign w:val="center"/>
          </w:tcPr>
          <w:p w:rsidR="00FB3905" w:rsidRPr="00FB3905" w:rsidRDefault="00FB3905" w:rsidP="00FB3905">
            <w:pPr>
              <w:jc w:val="center"/>
              <w:rPr>
                <w:rFonts w:ascii="Arial" w:hAnsi="Arial" w:cs="Arial"/>
                <w:b/>
                <w:color w:val="000000" w:themeColor="text1"/>
                <w:sz w:val="16"/>
                <w:szCs w:val="16"/>
              </w:rPr>
            </w:pPr>
            <w:r w:rsidRPr="00FB3905">
              <w:rPr>
                <w:rFonts w:ascii="Arial" w:hAnsi="Arial" w:cs="Arial"/>
                <w:b/>
                <w:color w:val="000000" w:themeColor="text1"/>
                <w:sz w:val="16"/>
                <w:szCs w:val="16"/>
              </w:rPr>
              <w:t>Kraj celkem</w:t>
            </w:r>
          </w:p>
        </w:tc>
        <w:tc>
          <w:tcPr>
            <w:tcW w:w="851" w:type="dxa"/>
            <w:tcBorders>
              <w:top w:val="single" w:sz="4" w:space="0" w:color="auto"/>
              <w:left w:val="single" w:sz="4" w:space="0" w:color="auto"/>
              <w:bottom w:val="single" w:sz="4" w:space="0" w:color="auto"/>
              <w:right w:val="single" w:sz="4" w:space="0" w:color="auto"/>
            </w:tcBorders>
            <w:vAlign w:val="center"/>
          </w:tcPr>
          <w:p w:rsidR="00FB3905" w:rsidRPr="00FB3905" w:rsidRDefault="008E2F82" w:rsidP="007B5ACF">
            <w:pPr>
              <w:jc w:val="right"/>
              <w:rPr>
                <w:rFonts w:ascii="Arial" w:hAnsi="Arial" w:cs="Arial"/>
                <w:b/>
                <w:color w:val="000000" w:themeColor="text1"/>
                <w:sz w:val="16"/>
                <w:szCs w:val="16"/>
              </w:rPr>
            </w:pPr>
            <w:r>
              <w:rPr>
                <w:rFonts w:ascii="Arial" w:hAnsi="Arial" w:cs="Arial"/>
                <w:b/>
                <w:color w:val="000000" w:themeColor="text1"/>
                <w:sz w:val="16"/>
                <w:szCs w:val="16"/>
              </w:rPr>
              <w:t>635 711</w:t>
            </w:r>
          </w:p>
        </w:tc>
        <w:tc>
          <w:tcPr>
            <w:tcW w:w="850" w:type="dxa"/>
            <w:tcBorders>
              <w:top w:val="single" w:sz="4" w:space="0" w:color="auto"/>
              <w:left w:val="single" w:sz="4" w:space="0" w:color="auto"/>
              <w:bottom w:val="single" w:sz="4" w:space="0" w:color="auto"/>
              <w:right w:val="single" w:sz="4" w:space="0" w:color="auto"/>
            </w:tcBorders>
            <w:vAlign w:val="center"/>
          </w:tcPr>
          <w:p w:rsidR="00FB3905" w:rsidRPr="00FB3905" w:rsidRDefault="008E2F82" w:rsidP="007B5ACF">
            <w:pPr>
              <w:jc w:val="right"/>
              <w:rPr>
                <w:rFonts w:ascii="Arial" w:hAnsi="Arial" w:cs="Arial"/>
                <w:b/>
                <w:color w:val="000000" w:themeColor="text1"/>
                <w:sz w:val="16"/>
                <w:szCs w:val="16"/>
              </w:rPr>
            </w:pPr>
            <w:r>
              <w:rPr>
                <w:rFonts w:ascii="Arial" w:hAnsi="Arial" w:cs="Arial"/>
                <w:b/>
                <w:color w:val="000000" w:themeColor="text1"/>
                <w:sz w:val="16"/>
                <w:szCs w:val="16"/>
              </w:rPr>
              <w:t>310 718</w:t>
            </w:r>
          </w:p>
        </w:tc>
        <w:tc>
          <w:tcPr>
            <w:tcW w:w="851" w:type="dxa"/>
            <w:tcBorders>
              <w:top w:val="single" w:sz="4" w:space="0" w:color="auto"/>
              <w:left w:val="single" w:sz="4" w:space="0" w:color="auto"/>
              <w:bottom w:val="single" w:sz="4" w:space="0" w:color="auto"/>
              <w:right w:val="single" w:sz="4" w:space="0" w:color="auto"/>
            </w:tcBorders>
            <w:vAlign w:val="center"/>
          </w:tcPr>
          <w:p w:rsidR="00FB3905" w:rsidRPr="00FB3905" w:rsidRDefault="008E2F82" w:rsidP="007B5ACF">
            <w:pPr>
              <w:jc w:val="right"/>
              <w:rPr>
                <w:rFonts w:ascii="Arial" w:hAnsi="Arial" w:cs="Arial"/>
                <w:b/>
                <w:color w:val="000000" w:themeColor="text1"/>
                <w:sz w:val="16"/>
                <w:szCs w:val="16"/>
              </w:rPr>
            </w:pPr>
            <w:r>
              <w:rPr>
                <w:rFonts w:ascii="Arial" w:hAnsi="Arial" w:cs="Arial"/>
                <w:b/>
                <w:color w:val="000000" w:themeColor="text1"/>
                <w:sz w:val="16"/>
                <w:szCs w:val="16"/>
              </w:rPr>
              <w:t>324 993</w:t>
            </w:r>
          </w:p>
        </w:tc>
        <w:tc>
          <w:tcPr>
            <w:tcW w:w="851" w:type="dxa"/>
            <w:tcBorders>
              <w:top w:val="single" w:sz="4" w:space="0" w:color="auto"/>
              <w:left w:val="single" w:sz="4" w:space="0" w:color="auto"/>
              <w:bottom w:val="single" w:sz="4" w:space="0" w:color="auto"/>
              <w:right w:val="single" w:sz="4" w:space="0" w:color="auto"/>
            </w:tcBorders>
            <w:vAlign w:val="center"/>
          </w:tcPr>
          <w:p w:rsidR="00FB3905" w:rsidRPr="00FB3905" w:rsidRDefault="008E2F82" w:rsidP="007B5ACF">
            <w:pPr>
              <w:jc w:val="right"/>
              <w:rPr>
                <w:rFonts w:ascii="Arial" w:hAnsi="Arial" w:cs="Arial"/>
                <w:b/>
                <w:color w:val="000000" w:themeColor="text1"/>
                <w:sz w:val="16"/>
                <w:szCs w:val="16"/>
              </w:rPr>
            </w:pPr>
            <w:r>
              <w:rPr>
                <w:rFonts w:ascii="Arial" w:hAnsi="Arial" w:cs="Arial"/>
                <w:b/>
                <w:color w:val="000000" w:themeColor="text1"/>
                <w:sz w:val="16"/>
                <w:szCs w:val="16"/>
              </w:rPr>
              <w:t>635 094</w:t>
            </w:r>
          </w:p>
        </w:tc>
        <w:tc>
          <w:tcPr>
            <w:tcW w:w="851" w:type="dxa"/>
            <w:tcBorders>
              <w:top w:val="single" w:sz="4" w:space="0" w:color="auto"/>
              <w:left w:val="single" w:sz="4" w:space="0" w:color="auto"/>
              <w:bottom w:val="single" w:sz="4" w:space="0" w:color="auto"/>
              <w:right w:val="single" w:sz="4" w:space="0" w:color="auto"/>
            </w:tcBorders>
            <w:vAlign w:val="center"/>
          </w:tcPr>
          <w:p w:rsidR="00FB3905" w:rsidRPr="00FB3905" w:rsidRDefault="008E2F82" w:rsidP="007B5ACF">
            <w:pPr>
              <w:jc w:val="right"/>
              <w:rPr>
                <w:rFonts w:ascii="Arial" w:hAnsi="Arial" w:cs="Arial"/>
                <w:b/>
                <w:color w:val="000000" w:themeColor="text1"/>
                <w:sz w:val="16"/>
                <w:szCs w:val="16"/>
              </w:rPr>
            </w:pPr>
            <w:r>
              <w:rPr>
                <w:rFonts w:ascii="Arial" w:hAnsi="Arial" w:cs="Arial"/>
                <w:b/>
                <w:color w:val="000000" w:themeColor="text1"/>
                <w:sz w:val="16"/>
                <w:szCs w:val="16"/>
              </w:rPr>
              <w:t>310 428</w:t>
            </w:r>
          </w:p>
        </w:tc>
        <w:tc>
          <w:tcPr>
            <w:tcW w:w="850" w:type="dxa"/>
            <w:tcBorders>
              <w:top w:val="single" w:sz="4" w:space="0" w:color="auto"/>
              <w:left w:val="single" w:sz="4" w:space="0" w:color="auto"/>
              <w:bottom w:val="single" w:sz="4" w:space="0" w:color="auto"/>
              <w:right w:val="single" w:sz="4" w:space="0" w:color="auto"/>
            </w:tcBorders>
            <w:vAlign w:val="center"/>
          </w:tcPr>
          <w:p w:rsidR="00FB3905" w:rsidRPr="00FB3905" w:rsidRDefault="008E2F82" w:rsidP="007B5ACF">
            <w:pPr>
              <w:jc w:val="right"/>
              <w:rPr>
                <w:rFonts w:ascii="Arial" w:hAnsi="Arial" w:cs="Arial"/>
                <w:b/>
                <w:color w:val="000000" w:themeColor="text1"/>
                <w:sz w:val="16"/>
                <w:szCs w:val="16"/>
              </w:rPr>
            </w:pPr>
            <w:r>
              <w:rPr>
                <w:rFonts w:ascii="Arial" w:hAnsi="Arial" w:cs="Arial"/>
                <w:b/>
                <w:color w:val="000000" w:themeColor="text1"/>
                <w:sz w:val="16"/>
                <w:szCs w:val="16"/>
              </w:rPr>
              <w:t>324 666</w:t>
            </w:r>
          </w:p>
        </w:tc>
        <w:tc>
          <w:tcPr>
            <w:tcW w:w="851" w:type="dxa"/>
            <w:tcBorders>
              <w:top w:val="single" w:sz="4" w:space="0" w:color="auto"/>
              <w:left w:val="single" w:sz="4" w:space="0" w:color="auto"/>
              <w:bottom w:val="single" w:sz="4" w:space="0" w:color="auto"/>
              <w:right w:val="single" w:sz="4" w:space="0" w:color="auto"/>
            </w:tcBorders>
            <w:vAlign w:val="center"/>
          </w:tcPr>
          <w:p w:rsidR="00FB3905" w:rsidRPr="00FB3905" w:rsidRDefault="008E2F82" w:rsidP="007B5ACF">
            <w:pPr>
              <w:jc w:val="right"/>
              <w:rPr>
                <w:rFonts w:ascii="Arial" w:hAnsi="Arial" w:cs="Arial"/>
                <w:b/>
                <w:color w:val="000000" w:themeColor="text1"/>
                <w:sz w:val="16"/>
                <w:szCs w:val="16"/>
              </w:rPr>
            </w:pPr>
            <w:r>
              <w:rPr>
                <w:rFonts w:ascii="Arial" w:hAnsi="Arial" w:cs="Arial"/>
                <w:b/>
                <w:color w:val="000000" w:themeColor="text1"/>
                <w:sz w:val="16"/>
                <w:szCs w:val="16"/>
              </w:rPr>
              <w:t>634</w:t>
            </w:r>
            <w:r w:rsidR="001C59DE">
              <w:rPr>
                <w:rFonts w:ascii="Arial" w:hAnsi="Arial" w:cs="Arial"/>
                <w:b/>
                <w:color w:val="000000" w:themeColor="text1"/>
                <w:sz w:val="16"/>
                <w:szCs w:val="16"/>
              </w:rPr>
              <w:t xml:space="preserve"> </w:t>
            </w:r>
            <w:r>
              <w:rPr>
                <w:rFonts w:ascii="Arial" w:hAnsi="Arial" w:cs="Arial"/>
                <w:b/>
                <w:color w:val="000000" w:themeColor="text1"/>
                <w:sz w:val="16"/>
                <w:szCs w:val="16"/>
              </w:rPr>
              <w:t>718</w:t>
            </w:r>
          </w:p>
        </w:tc>
        <w:tc>
          <w:tcPr>
            <w:tcW w:w="853" w:type="dxa"/>
            <w:tcBorders>
              <w:top w:val="single" w:sz="4" w:space="0" w:color="auto"/>
              <w:left w:val="single" w:sz="4" w:space="0" w:color="auto"/>
              <w:bottom w:val="single" w:sz="4" w:space="0" w:color="auto"/>
              <w:right w:val="single" w:sz="4" w:space="0" w:color="auto"/>
            </w:tcBorders>
            <w:vAlign w:val="center"/>
          </w:tcPr>
          <w:p w:rsidR="00FB3905" w:rsidRPr="00FB3905" w:rsidRDefault="008E2F82" w:rsidP="007B5ACF">
            <w:pPr>
              <w:jc w:val="right"/>
              <w:rPr>
                <w:rFonts w:ascii="Arial" w:hAnsi="Arial" w:cs="Arial"/>
                <w:b/>
                <w:color w:val="000000" w:themeColor="text1"/>
                <w:sz w:val="16"/>
                <w:szCs w:val="16"/>
              </w:rPr>
            </w:pPr>
            <w:r>
              <w:rPr>
                <w:rFonts w:ascii="Arial" w:hAnsi="Arial" w:cs="Arial"/>
                <w:b/>
                <w:color w:val="000000" w:themeColor="text1"/>
                <w:sz w:val="16"/>
                <w:szCs w:val="16"/>
              </w:rPr>
              <w:t>310</w:t>
            </w:r>
            <w:r w:rsidR="001C59DE">
              <w:rPr>
                <w:rFonts w:ascii="Arial" w:hAnsi="Arial" w:cs="Arial"/>
                <w:b/>
                <w:color w:val="000000" w:themeColor="text1"/>
                <w:sz w:val="16"/>
                <w:szCs w:val="16"/>
              </w:rPr>
              <w:t xml:space="preserve"> </w:t>
            </w:r>
            <w:r>
              <w:rPr>
                <w:rFonts w:ascii="Arial" w:hAnsi="Arial" w:cs="Arial"/>
                <w:b/>
                <w:color w:val="000000" w:themeColor="text1"/>
                <w:sz w:val="16"/>
                <w:szCs w:val="16"/>
              </w:rPr>
              <w:t>286</w:t>
            </w:r>
          </w:p>
        </w:tc>
        <w:tc>
          <w:tcPr>
            <w:tcW w:w="821" w:type="dxa"/>
            <w:tcBorders>
              <w:top w:val="single" w:sz="4" w:space="0" w:color="auto"/>
              <w:left w:val="single" w:sz="4" w:space="0" w:color="auto"/>
              <w:bottom w:val="single" w:sz="4" w:space="0" w:color="auto"/>
              <w:right w:val="nil"/>
            </w:tcBorders>
            <w:vAlign w:val="center"/>
          </w:tcPr>
          <w:p w:rsidR="00FB3905" w:rsidRPr="00FB3905" w:rsidRDefault="008E2F82" w:rsidP="007B5ACF">
            <w:pPr>
              <w:jc w:val="right"/>
              <w:rPr>
                <w:rFonts w:ascii="Arial" w:hAnsi="Arial" w:cs="Arial"/>
                <w:b/>
                <w:color w:val="000000" w:themeColor="text1"/>
                <w:sz w:val="16"/>
                <w:szCs w:val="16"/>
              </w:rPr>
            </w:pPr>
            <w:r>
              <w:rPr>
                <w:rFonts w:ascii="Arial" w:hAnsi="Arial" w:cs="Arial"/>
                <w:b/>
                <w:color w:val="000000" w:themeColor="text1"/>
                <w:sz w:val="16"/>
                <w:szCs w:val="16"/>
              </w:rPr>
              <w:t>324</w:t>
            </w:r>
            <w:r w:rsidR="001C59DE">
              <w:rPr>
                <w:rFonts w:ascii="Arial" w:hAnsi="Arial" w:cs="Arial"/>
                <w:b/>
                <w:color w:val="000000" w:themeColor="text1"/>
                <w:sz w:val="16"/>
                <w:szCs w:val="16"/>
              </w:rPr>
              <w:t xml:space="preserve"> </w:t>
            </w:r>
            <w:r>
              <w:rPr>
                <w:rFonts w:ascii="Arial" w:hAnsi="Arial" w:cs="Arial"/>
                <w:b/>
                <w:color w:val="000000" w:themeColor="text1"/>
                <w:sz w:val="16"/>
                <w:szCs w:val="16"/>
              </w:rPr>
              <w:t>432</w:t>
            </w:r>
          </w:p>
        </w:tc>
      </w:tr>
      <w:tr w:rsidR="00FB3905" w:rsidRPr="00FB3905" w:rsidTr="008548ED">
        <w:tc>
          <w:tcPr>
            <w:tcW w:w="1418" w:type="dxa"/>
            <w:tcBorders>
              <w:top w:val="single" w:sz="4" w:space="0" w:color="auto"/>
              <w:left w:val="nil"/>
              <w:bottom w:val="single" w:sz="4" w:space="0" w:color="auto"/>
              <w:right w:val="single" w:sz="4" w:space="0" w:color="auto"/>
            </w:tcBorders>
            <w:vAlign w:val="center"/>
          </w:tcPr>
          <w:p w:rsidR="00FB3905" w:rsidRDefault="007B5ACF" w:rsidP="008548ED">
            <w:pPr>
              <w:jc w:val="right"/>
              <w:rPr>
                <w:rFonts w:ascii="Arial" w:hAnsi="Arial" w:cs="Arial"/>
                <w:color w:val="000000" w:themeColor="text1"/>
                <w:sz w:val="16"/>
                <w:szCs w:val="16"/>
              </w:rPr>
            </w:pPr>
            <w:r>
              <w:rPr>
                <w:rFonts w:ascii="Arial" w:hAnsi="Arial" w:cs="Arial"/>
                <w:color w:val="000000" w:themeColor="text1"/>
                <w:sz w:val="16"/>
                <w:szCs w:val="16"/>
              </w:rPr>
              <w:t>v tom okresy:</w:t>
            </w:r>
          </w:p>
          <w:p w:rsidR="007B5ACF" w:rsidRPr="00FB3905" w:rsidRDefault="007B5ACF" w:rsidP="008548ED">
            <w:pPr>
              <w:jc w:val="right"/>
              <w:rPr>
                <w:rFonts w:ascii="Arial" w:hAnsi="Arial" w:cs="Arial"/>
                <w:color w:val="000000" w:themeColor="text1"/>
                <w:sz w:val="16"/>
                <w:szCs w:val="16"/>
              </w:rPr>
            </w:pPr>
            <w:r>
              <w:rPr>
                <w:rFonts w:ascii="Arial" w:hAnsi="Arial" w:cs="Arial"/>
                <w:color w:val="000000" w:themeColor="text1"/>
                <w:sz w:val="16"/>
                <w:szCs w:val="16"/>
              </w:rPr>
              <w:t>Jeseník</w:t>
            </w:r>
          </w:p>
        </w:tc>
        <w:tc>
          <w:tcPr>
            <w:tcW w:w="851" w:type="dxa"/>
            <w:tcBorders>
              <w:top w:val="single" w:sz="4" w:space="0" w:color="auto"/>
              <w:left w:val="single" w:sz="4" w:space="0" w:color="auto"/>
              <w:bottom w:val="single" w:sz="4" w:space="0" w:color="auto"/>
              <w:right w:val="single" w:sz="4" w:space="0" w:color="auto"/>
            </w:tcBorders>
            <w:vAlign w:val="bottom"/>
          </w:tcPr>
          <w:p w:rsidR="00FB3905" w:rsidRPr="00FB3905" w:rsidRDefault="008E2F82" w:rsidP="007B5ACF">
            <w:pPr>
              <w:jc w:val="right"/>
              <w:rPr>
                <w:rFonts w:ascii="Arial" w:hAnsi="Arial" w:cs="Arial"/>
                <w:color w:val="000000" w:themeColor="text1"/>
                <w:sz w:val="16"/>
                <w:szCs w:val="16"/>
              </w:rPr>
            </w:pPr>
            <w:r>
              <w:rPr>
                <w:rFonts w:ascii="Arial" w:hAnsi="Arial" w:cs="Arial"/>
                <w:color w:val="000000" w:themeColor="text1"/>
                <w:sz w:val="16"/>
                <w:szCs w:val="16"/>
              </w:rPr>
              <w:t>39</w:t>
            </w:r>
            <w:r w:rsidR="007B5ACF">
              <w:rPr>
                <w:rFonts w:ascii="Arial" w:hAnsi="Arial" w:cs="Arial"/>
                <w:color w:val="000000" w:themeColor="text1"/>
                <w:sz w:val="16"/>
                <w:szCs w:val="16"/>
              </w:rPr>
              <w:t xml:space="preserve"> </w:t>
            </w:r>
            <w:r>
              <w:rPr>
                <w:rFonts w:ascii="Arial" w:hAnsi="Arial" w:cs="Arial"/>
                <w:color w:val="000000" w:themeColor="text1"/>
                <w:sz w:val="16"/>
                <w:szCs w:val="16"/>
              </w:rPr>
              <w:t>584</w:t>
            </w:r>
          </w:p>
        </w:tc>
        <w:tc>
          <w:tcPr>
            <w:tcW w:w="850" w:type="dxa"/>
            <w:tcBorders>
              <w:top w:val="single" w:sz="4" w:space="0" w:color="auto"/>
              <w:left w:val="single" w:sz="4" w:space="0" w:color="auto"/>
              <w:bottom w:val="single" w:sz="4" w:space="0" w:color="auto"/>
              <w:right w:val="single" w:sz="4" w:space="0" w:color="auto"/>
            </w:tcBorders>
            <w:vAlign w:val="bottom"/>
          </w:tcPr>
          <w:p w:rsidR="00FB3905" w:rsidRPr="00FB3905" w:rsidRDefault="008E2F82" w:rsidP="007B5ACF">
            <w:pPr>
              <w:jc w:val="right"/>
              <w:rPr>
                <w:rFonts w:ascii="Arial" w:hAnsi="Arial" w:cs="Arial"/>
                <w:color w:val="000000" w:themeColor="text1"/>
                <w:sz w:val="16"/>
                <w:szCs w:val="16"/>
              </w:rPr>
            </w:pPr>
            <w:r>
              <w:rPr>
                <w:rFonts w:ascii="Arial" w:hAnsi="Arial" w:cs="Arial"/>
                <w:color w:val="000000" w:themeColor="text1"/>
                <w:sz w:val="16"/>
                <w:szCs w:val="16"/>
              </w:rPr>
              <w:t>19</w:t>
            </w:r>
            <w:r w:rsidR="007B5ACF">
              <w:rPr>
                <w:rFonts w:ascii="Arial" w:hAnsi="Arial" w:cs="Arial"/>
                <w:color w:val="000000" w:themeColor="text1"/>
                <w:sz w:val="16"/>
                <w:szCs w:val="16"/>
              </w:rPr>
              <w:t xml:space="preserve"> </w:t>
            </w:r>
            <w:r>
              <w:rPr>
                <w:rFonts w:ascii="Arial" w:hAnsi="Arial" w:cs="Arial"/>
                <w:color w:val="000000" w:themeColor="text1"/>
                <w:sz w:val="16"/>
                <w:szCs w:val="16"/>
              </w:rPr>
              <w:t>634</w:t>
            </w:r>
          </w:p>
        </w:tc>
        <w:tc>
          <w:tcPr>
            <w:tcW w:w="851" w:type="dxa"/>
            <w:tcBorders>
              <w:top w:val="single" w:sz="4" w:space="0" w:color="auto"/>
              <w:left w:val="single" w:sz="4" w:space="0" w:color="auto"/>
              <w:bottom w:val="single" w:sz="4" w:space="0" w:color="auto"/>
              <w:right w:val="single" w:sz="4" w:space="0" w:color="auto"/>
            </w:tcBorders>
            <w:vAlign w:val="bottom"/>
          </w:tcPr>
          <w:p w:rsidR="00FB3905" w:rsidRPr="00FB3905" w:rsidRDefault="008E2F82" w:rsidP="007B5ACF">
            <w:pPr>
              <w:jc w:val="right"/>
              <w:rPr>
                <w:rFonts w:ascii="Arial" w:hAnsi="Arial" w:cs="Arial"/>
                <w:color w:val="000000" w:themeColor="text1"/>
                <w:sz w:val="16"/>
                <w:szCs w:val="16"/>
              </w:rPr>
            </w:pPr>
            <w:r>
              <w:rPr>
                <w:rFonts w:ascii="Arial" w:hAnsi="Arial" w:cs="Arial"/>
                <w:color w:val="000000" w:themeColor="text1"/>
                <w:sz w:val="16"/>
                <w:szCs w:val="16"/>
              </w:rPr>
              <w:t>19</w:t>
            </w:r>
            <w:r w:rsidR="007B5ACF">
              <w:rPr>
                <w:rFonts w:ascii="Arial" w:hAnsi="Arial" w:cs="Arial"/>
                <w:color w:val="000000" w:themeColor="text1"/>
                <w:sz w:val="16"/>
                <w:szCs w:val="16"/>
              </w:rPr>
              <w:t xml:space="preserve"> </w:t>
            </w:r>
            <w:r>
              <w:rPr>
                <w:rFonts w:ascii="Arial" w:hAnsi="Arial" w:cs="Arial"/>
                <w:color w:val="000000" w:themeColor="text1"/>
                <w:sz w:val="16"/>
                <w:szCs w:val="16"/>
              </w:rPr>
              <w:t>950</w:t>
            </w:r>
          </w:p>
        </w:tc>
        <w:tc>
          <w:tcPr>
            <w:tcW w:w="851" w:type="dxa"/>
            <w:tcBorders>
              <w:top w:val="single" w:sz="4" w:space="0" w:color="auto"/>
              <w:left w:val="single" w:sz="4" w:space="0" w:color="auto"/>
              <w:bottom w:val="single" w:sz="4" w:space="0" w:color="auto"/>
              <w:right w:val="single" w:sz="4" w:space="0" w:color="auto"/>
            </w:tcBorders>
            <w:vAlign w:val="bottom"/>
          </w:tcPr>
          <w:p w:rsidR="00FB3905" w:rsidRPr="00FB3905" w:rsidRDefault="008E2F82" w:rsidP="007B5ACF">
            <w:pPr>
              <w:jc w:val="right"/>
              <w:rPr>
                <w:rFonts w:ascii="Arial" w:hAnsi="Arial" w:cs="Arial"/>
                <w:color w:val="000000" w:themeColor="text1"/>
                <w:sz w:val="16"/>
                <w:szCs w:val="16"/>
              </w:rPr>
            </w:pPr>
            <w:r>
              <w:rPr>
                <w:rFonts w:ascii="Arial" w:hAnsi="Arial" w:cs="Arial"/>
                <w:color w:val="000000" w:themeColor="text1"/>
                <w:sz w:val="16"/>
                <w:szCs w:val="16"/>
              </w:rPr>
              <w:t>39</w:t>
            </w:r>
            <w:r w:rsidR="000158F2">
              <w:rPr>
                <w:rFonts w:ascii="Arial" w:hAnsi="Arial" w:cs="Arial"/>
                <w:color w:val="000000" w:themeColor="text1"/>
                <w:sz w:val="16"/>
                <w:szCs w:val="16"/>
              </w:rPr>
              <w:t xml:space="preserve"> </w:t>
            </w:r>
            <w:r>
              <w:rPr>
                <w:rFonts w:ascii="Arial" w:hAnsi="Arial" w:cs="Arial"/>
                <w:color w:val="000000" w:themeColor="text1"/>
                <w:sz w:val="16"/>
                <w:szCs w:val="16"/>
              </w:rPr>
              <w:t>384</w:t>
            </w:r>
          </w:p>
        </w:tc>
        <w:tc>
          <w:tcPr>
            <w:tcW w:w="851" w:type="dxa"/>
            <w:tcBorders>
              <w:top w:val="single" w:sz="4" w:space="0" w:color="auto"/>
              <w:left w:val="single" w:sz="4" w:space="0" w:color="auto"/>
              <w:bottom w:val="single" w:sz="4" w:space="0" w:color="auto"/>
              <w:right w:val="single" w:sz="4" w:space="0" w:color="auto"/>
            </w:tcBorders>
            <w:vAlign w:val="bottom"/>
          </w:tcPr>
          <w:p w:rsidR="00FB3905" w:rsidRPr="00FB3905" w:rsidRDefault="008E2F82" w:rsidP="007B5ACF">
            <w:pPr>
              <w:jc w:val="right"/>
              <w:rPr>
                <w:rFonts w:ascii="Arial" w:hAnsi="Arial" w:cs="Arial"/>
                <w:color w:val="000000" w:themeColor="text1"/>
                <w:sz w:val="16"/>
                <w:szCs w:val="16"/>
              </w:rPr>
            </w:pPr>
            <w:r>
              <w:rPr>
                <w:rFonts w:ascii="Arial" w:hAnsi="Arial" w:cs="Arial"/>
                <w:color w:val="000000" w:themeColor="text1"/>
                <w:sz w:val="16"/>
                <w:szCs w:val="16"/>
              </w:rPr>
              <w:t>19</w:t>
            </w:r>
            <w:r w:rsidR="000158F2">
              <w:rPr>
                <w:rFonts w:ascii="Arial" w:hAnsi="Arial" w:cs="Arial"/>
                <w:color w:val="000000" w:themeColor="text1"/>
                <w:sz w:val="16"/>
                <w:szCs w:val="16"/>
              </w:rPr>
              <w:t xml:space="preserve"> </w:t>
            </w:r>
            <w:r>
              <w:rPr>
                <w:rFonts w:ascii="Arial" w:hAnsi="Arial" w:cs="Arial"/>
                <w:color w:val="000000" w:themeColor="text1"/>
                <w:sz w:val="16"/>
                <w:szCs w:val="16"/>
              </w:rPr>
              <w:t>538</w:t>
            </w:r>
          </w:p>
        </w:tc>
        <w:tc>
          <w:tcPr>
            <w:tcW w:w="850" w:type="dxa"/>
            <w:tcBorders>
              <w:top w:val="single" w:sz="4" w:space="0" w:color="auto"/>
              <w:left w:val="single" w:sz="4" w:space="0" w:color="auto"/>
              <w:bottom w:val="single" w:sz="4" w:space="0" w:color="auto"/>
              <w:right w:val="single" w:sz="4" w:space="0" w:color="auto"/>
            </w:tcBorders>
            <w:vAlign w:val="bottom"/>
          </w:tcPr>
          <w:p w:rsidR="00FB3905" w:rsidRPr="00FB3905" w:rsidRDefault="008E2F82" w:rsidP="007B5ACF">
            <w:pPr>
              <w:jc w:val="right"/>
              <w:rPr>
                <w:rFonts w:ascii="Arial" w:hAnsi="Arial" w:cs="Arial"/>
                <w:color w:val="000000" w:themeColor="text1"/>
                <w:sz w:val="16"/>
                <w:szCs w:val="16"/>
              </w:rPr>
            </w:pPr>
            <w:r>
              <w:rPr>
                <w:rFonts w:ascii="Arial" w:hAnsi="Arial" w:cs="Arial"/>
                <w:color w:val="000000" w:themeColor="text1"/>
                <w:sz w:val="16"/>
                <w:szCs w:val="16"/>
              </w:rPr>
              <w:t>19</w:t>
            </w:r>
            <w:r w:rsidR="000158F2">
              <w:rPr>
                <w:rFonts w:ascii="Arial" w:hAnsi="Arial" w:cs="Arial"/>
                <w:color w:val="000000" w:themeColor="text1"/>
                <w:sz w:val="16"/>
                <w:szCs w:val="16"/>
              </w:rPr>
              <w:t xml:space="preserve"> </w:t>
            </w:r>
            <w:r>
              <w:rPr>
                <w:rFonts w:ascii="Arial" w:hAnsi="Arial" w:cs="Arial"/>
                <w:color w:val="000000" w:themeColor="text1"/>
                <w:sz w:val="16"/>
                <w:szCs w:val="16"/>
              </w:rPr>
              <w:t>846</w:t>
            </w:r>
          </w:p>
        </w:tc>
        <w:tc>
          <w:tcPr>
            <w:tcW w:w="851" w:type="dxa"/>
            <w:tcBorders>
              <w:top w:val="single" w:sz="4" w:space="0" w:color="auto"/>
              <w:left w:val="single" w:sz="4" w:space="0" w:color="auto"/>
              <w:bottom w:val="single" w:sz="4" w:space="0" w:color="auto"/>
              <w:right w:val="single" w:sz="4" w:space="0" w:color="auto"/>
            </w:tcBorders>
            <w:vAlign w:val="bottom"/>
          </w:tcPr>
          <w:p w:rsidR="00FB3905" w:rsidRPr="00FB3905" w:rsidRDefault="008E2F82" w:rsidP="007B5ACF">
            <w:pPr>
              <w:jc w:val="right"/>
              <w:rPr>
                <w:rFonts w:ascii="Arial" w:hAnsi="Arial" w:cs="Arial"/>
                <w:color w:val="000000" w:themeColor="text1"/>
                <w:sz w:val="16"/>
                <w:szCs w:val="16"/>
              </w:rPr>
            </w:pPr>
            <w:r>
              <w:rPr>
                <w:rFonts w:ascii="Arial" w:hAnsi="Arial" w:cs="Arial"/>
                <w:color w:val="000000" w:themeColor="text1"/>
                <w:sz w:val="16"/>
                <w:szCs w:val="16"/>
              </w:rPr>
              <w:t>39</w:t>
            </w:r>
            <w:r w:rsidR="000158F2">
              <w:rPr>
                <w:rFonts w:ascii="Arial" w:hAnsi="Arial" w:cs="Arial"/>
                <w:color w:val="000000" w:themeColor="text1"/>
                <w:sz w:val="16"/>
                <w:szCs w:val="16"/>
              </w:rPr>
              <w:t xml:space="preserve"> </w:t>
            </w:r>
            <w:r>
              <w:rPr>
                <w:rFonts w:ascii="Arial" w:hAnsi="Arial" w:cs="Arial"/>
                <w:color w:val="000000" w:themeColor="text1"/>
                <w:sz w:val="16"/>
                <w:szCs w:val="16"/>
              </w:rPr>
              <w:t>261</w:t>
            </w:r>
          </w:p>
        </w:tc>
        <w:tc>
          <w:tcPr>
            <w:tcW w:w="853" w:type="dxa"/>
            <w:tcBorders>
              <w:top w:val="single" w:sz="4" w:space="0" w:color="auto"/>
              <w:left w:val="single" w:sz="4" w:space="0" w:color="auto"/>
              <w:bottom w:val="single" w:sz="4" w:space="0" w:color="auto"/>
              <w:right w:val="single" w:sz="4" w:space="0" w:color="auto"/>
            </w:tcBorders>
            <w:vAlign w:val="bottom"/>
          </w:tcPr>
          <w:p w:rsidR="00FB3905" w:rsidRPr="00FB3905" w:rsidRDefault="008E2F82" w:rsidP="007B5ACF">
            <w:pPr>
              <w:jc w:val="right"/>
              <w:rPr>
                <w:rFonts w:ascii="Arial" w:hAnsi="Arial" w:cs="Arial"/>
                <w:color w:val="000000" w:themeColor="text1"/>
                <w:sz w:val="16"/>
                <w:szCs w:val="16"/>
              </w:rPr>
            </w:pPr>
            <w:r>
              <w:rPr>
                <w:rFonts w:ascii="Arial" w:hAnsi="Arial" w:cs="Arial"/>
                <w:color w:val="000000" w:themeColor="text1"/>
                <w:sz w:val="16"/>
                <w:szCs w:val="16"/>
              </w:rPr>
              <w:t>19</w:t>
            </w:r>
            <w:r w:rsidR="00DD459C">
              <w:rPr>
                <w:rFonts w:ascii="Arial" w:hAnsi="Arial" w:cs="Arial"/>
                <w:color w:val="000000" w:themeColor="text1"/>
                <w:sz w:val="16"/>
                <w:szCs w:val="16"/>
              </w:rPr>
              <w:t xml:space="preserve"> </w:t>
            </w:r>
            <w:r>
              <w:rPr>
                <w:rFonts w:ascii="Arial" w:hAnsi="Arial" w:cs="Arial"/>
                <w:color w:val="000000" w:themeColor="text1"/>
                <w:sz w:val="16"/>
                <w:szCs w:val="16"/>
              </w:rPr>
              <w:t>482</w:t>
            </w:r>
          </w:p>
        </w:tc>
        <w:tc>
          <w:tcPr>
            <w:tcW w:w="821" w:type="dxa"/>
            <w:tcBorders>
              <w:top w:val="single" w:sz="4" w:space="0" w:color="auto"/>
              <w:left w:val="single" w:sz="4" w:space="0" w:color="auto"/>
              <w:bottom w:val="single" w:sz="4" w:space="0" w:color="auto"/>
              <w:right w:val="nil"/>
            </w:tcBorders>
            <w:vAlign w:val="bottom"/>
          </w:tcPr>
          <w:p w:rsidR="00FB3905" w:rsidRPr="00FB3905" w:rsidRDefault="008E2F82" w:rsidP="007B5ACF">
            <w:pPr>
              <w:jc w:val="right"/>
              <w:rPr>
                <w:rFonts w:ascii="Arial" w:hAnsi="Arial" w:cs="Arial"/>
                <w:color w:val="000000" w:themeColor="text1"/>
                <w:sz w:val="16"/>
                <w:szCs w:val="16"/>
              </w:rPr>
            </w:pPr>
            <w:r>
              <w:rPr>
                <w:rFonts w:ascii="Arial" w:hAnsi="Arial" w:cs="Arial"/>
                <w:color w:val="000000" w:themeColor="text1"/>
                <w:sz w:val="16"/>
                <w:szCs w:val="16"/>
              </w:rPr>
              <w:t>19</w:t>
            </w:r>
            <w:r w:rsidR="00DD459C">
              <w:rPr>
                <w:rFonts w:ascii="Arial" w:hAnsi="Arial" w:cs="Arial"/>
                <w:color w:val="000000" w:themeColor="text1"/>
                <w:sz w:val="16"/>
                <w:szCs w:val="16"/>
              </w:rPr>
              <w:t xml:space="preserve"> </w:t>
            </w:r>
            <w:r>
              <w:rPr>
                <w:rFonts w:ascii="Arial" w:hAnsi="Arial" w:cs="Arial"/>
                <w:color w:val="000000" w:themeColor="text1"/>
                <w:sz w:val="16"/>
                <w:szCs w:val="16"/>
              </w:rPr>
              <w:t>779</w:t>
            </w:r>
          </w:p>
        </w:tc>
      </w:tr>
      <w:tr w:rsidR="007B5ACF" w:rsidRPr="00FB3905" w:rsidTr="008548ED">
        <w:tc>
          <w:tcPr>
            <w:tcW w:w="1418" w:type="dxa"/>
            <w:tcBorders>
              <w:top w:val="single" w:sz="4" w:space="0" w:color="auto"/>
              <w:left w:val="nil"/>
              <w:bottom w:val="single" w:sz="4" w:space="0" w:color="auto"/>
              <w:right w:val="single" w:sz="4" w:space="0" w:color="auto"/>
            </w:tcBorders>
            <w:vAlign w:val="center"/>
          </w:tcPr>
          <w:p w:rsidR="007B5ACF" w:rsidRPr="00FB3905" w:rsidRDefault="007B5ACF" w:rsidP="008548ED">
            <w:pPr>
              <w:jc w:val="right"/>
              <w:rPr>
                <w:rFonts w:ascii="Arial" w:hAnsi="Arial" w:cs="Arial"/>
                <w:color w:val="000000" w:themeColor="text1"/>
                <w:sz w:val="16"/>
                <w:szCs w:val="16"/>
              </w:rPr>
            </w:pPr>
            <w:r>
              <w:rPr>
                <w:rFonts w:ascii="Arial" w:hAnsi="Arial" w:cs="Arial"/>
                <w:color w:val="000000" w:themeColor="text1"/>
                <w:sz w:val="16"/>
                <w:szCs w:val="16"/>
              </w:rPr>
              <w:t>Olomouc</w:t>
            </w:r>
          </w:p>
        </w:tc>
        <w:tc>
          <w:tcPr>
            <w:tcW w:w="851" w:type="dxa"/>
            <w:tcBorders>
              <w:top w:val="single" w:sz="4" w:space="0" w:color="auto"/>
              <w:left w:val="single" w:sz="4" w:space="0" w:color="auto"/>
              <w:bottom w:val="single" w:sz="4" w:space="0" w:color="auto"/>
              <w:right w:val="single" w:sz="4" w:space="0" w:color="auto"/>
            </w:tcBorders>
            <w:vAlign w:val="center"/>
          </w:tcPr>
          <w:p w:rsidR="007B5ACF" w:rsidRPr="00FB3905" w:rsidRDefault="00C6674F" w:rsidP="007B5ACF">
            <w:pPr>
              <w:jc w:val="right"/>
              <w:rPr>
                <w:rFonts w:ascii="Arial" w:hAnsi="Arial" w:cs="Arial"/>
                <w:color w:val="000000" w:themeColor="text1"/>
                <w:sz w:val="16"/>
                <w:szCs w:val="16"/>
              </w:rPr>
            </w:pPr>
            <w:r>
              <w:rPr>
                <w:rFonts w:ascii="Arial" w:hAnsi="Arial" w:cs="Arial"/>
                <w:color w:val="000000" w:themeColor="text1"/>
                <w:sz w:val="16"/>
                <w:szCs w:val="16"/>
              </w:rPr>
              <w:t>233</w:t>
            </w:r>
            <w:r w:rsidR="007B5ACF">
              <w:rPr>
                <w:rFonts w:ascii="Arial" w:hAnsi="Arial" w:cs="Arial"/>
                <w:color w:val="000000" w:themeColor="text1"/>
                <w:sz w:val="16"/>
                <w:szCs w:val="16"/>
              </w:rPr>
              <w:t xml:space="preserve"> </w:t>
            </w:r>
            <w:r>
              <w:rPr>
                <w:rFonts w:ascii="Arial" w:hAnsi="Arial" w:cs="Arial"/>
                <w:color w:val="000000" w:themeColor="text1"/>
                <w:sz w:val="16"/>
                <w:szCs w:val="16"/>
              </w:rPr>
              <w:t>192</w:t>
            </w:r>
          </w:p>
        </w:tc>
        <w:tc>
          <w:tcPr>
            <w:tcW w:w="850" w:type="dxa"/>
            <w:tcBorders>
              <w:top w:val="single" w:sz="4" w:space="0" w:color="auto"/>
              <w:left w:val="single" w:sz="4" w:space="0" w:color="auto"/>
              <w:bottom w:val="single" w:sz="4" w:space="0" w:color="auto"/>
              <w:right w:val="single" w:sz="4" w:space="0" w:color="auto"/>
            </w:tcBorders>
            <w:vAlign w:val="center"/>
          </w:tcPr>
          <w:p w:rsidR="007B5ACF" w:rsidRPr="00FB3905" w:rsidRDefault="00C6674F" w:rsidP="007B5ACF">
            <w:pPr>
              <w:jc w:val="right"/>
              <w:rPr>
                <w:rFonts w:ascii="Arial" w:hAnsi="Arial" w:cs="Arial"/>
                <w:color w:val="000000" w:themeColor="text1"/>
                <w:sz w:val="16"/>
                <w:szCs w:val="16"/>
              </w:rPr>
            </w:pPr>
            <w:r>
              <w:rPr>
                <w:rFonts w:ascii="Arial" w:hAnsi="Arial" w:cs="Arial"/>
                <w:color w:val="000000" w:themeColor="text1"/>
                <w:sz w:val="16"/>
                <w:szCs w:val="16"/>
              </w:rPr>
              <w:t>113</w:t>
            </w:r>
            <w:r w:rsidR="000158F2">
              <w:rPr>
                <w:rFonts w:ascii="Arial" w:hAnsi="Arial" w:cs="Arial"/>
                <w:color w:val="000000" w:themeColor="text1"/>
                <w:sz w:val="16"/>
                <w:szCs w:val="16"/>
              </w:rPr>
              <w:t xml:space="preserve"> </w:t>
            </w:r>
            <w:r>
              <w:rPr>
                <w:rFonts w:ascii="Arial" w:hAnsi="Arial" w:cs="Arial"/>
                <w:color w:val="000000" w:themeColor="text1"/>
                <w:sz w:val="16"/>
                <w:szCs w:val="16"/>
              </w:rPr>
              <w:t>396</w:t>
            </w:r>
          </w:p>
        </w:tc>
        <w:tc>
          <w:tcPr>
            <w:tcW w:w="851" w:type="dxa"/>
            <w:tcBorders>
              <w:top w:val="single" w:sz="4" w:space="0" w:color="auto"/>
              <w:left w:val="single" w:sz="4" w:space="0" w:color="auto"/>
              <w:bottom w:val="single" w:sz="4" w:space="0" w:color="auto"/>
              <w:right w:val="single" w:sz="4" w:space="0" w:color="auto"/>
            </w:tcBorders>
            <w:vAlign w:val="center"/>
          </w:tcPr>
          <w:p w:rsidR="007B5ACF" w:rsidRPr="00FB3905" w:rsidRDefault="00C6674F" w:rsidP="007B5ACF">
            <w:pPr>
              <w:jc w:val="right"/>
              <w:rPr>
                <w:rFonts w:ascii="Arial" w:hAnsi="Arial" w:cs="Arial"/>
                <w:color w:val="000000" w:themeColor="text1"/>
                <w:sz w:val="16"/>
                <w:szCs w:val="16"/>
              </w:rPr>
            </w:pPr>
            <w:r>
              <w:rPr>
                <w:rFonts w:ascii="Arial" w:hAnsi="Arial" w:cs="Arial"/>
                <w:color w:val="000000" w:themeColor="text1"/>
                <w:sz w:val="16"/>
                <w:szCs w:val="16"/>
              </w:rPr>
              <w:t>119</w:t>
            </w:r>
            <w:r w:rsidR="000158F2">
              <w:rPr>
                <w:rFonts w:ascii="Arial" w:hAnsi="Arial" w:cs="Arial"/>
                <w:color w:val="000000" w:themeColor="text1"/>
                <w:sz w:val="16"/>
                <w:szCs w:val="16"/>
              </w:rPr>
              <w:t xml:space="preserve"> </w:t>
            </w:r>
            <w:r>
              <w:rPr>
                <w:rFonts w:ascii="Arial" w:hAnsi="Arial" w:cs="Arial"/>
                <w:color w:val="000000" w:themeColor="text1"/>
                <w:sz w:val="16"/>
                <w:szCs w:val="16"/>
              </w:rPr>
              <w:t>796</w:t>
            </w:r>
          </w:p>
        </w:tc>
        <w:tc>
          <w:tcPr>
            <w:tcW w:w="851" w:type="dxa"/>
            <w:tcBorders>
              <w:top w:val="single" w:sz="4" w:space="0" w:color="auto"/>
              <w:left w:val="single" w:sz="4" w:space="0" w:color="auto"/>
              <w:bottom w:val="single" w:sz="4" w:space="0" w:color="auto"/>
              <w:right w:val="single" w:sz="4" w:space="0" w:color="auto"/>
            </w:tcBorders>
            <w:vAlign w:val="center"/>
          </w:tcPr>
          <w:p w:rsidR="007B5ACF" w:rsidRPr="00FB3905" w:rsidRDefault="00C6674F" w:rsidP="007B5ACF">
            <w:pPr>
              <w:jc w:val="right"/>
              <w:rPr>
                <w:rFonts w:ascii="Arial" w:hAnsi="Arial" w:cs="Arial"/>
                <w:color w:val="000000" w:themeColor="text1"/>
                <w:sz w:val="16"/>
                <w:szCs w:val="16"/>
              </w:rPr>
            </w:pPr>
            <w:r>
              <w:rPr>
                <w:rFonts w:ascii="Arial" w:hAnsi="Arial" w:cs="Arial"/>
                <w:color w:val="000000" w:themeColor="text1"/>
                <w:sz w:val="16"/>
                <w:szCs w:val="16"/>
              </w:rPr>
              <w:t>233</w:t>
            </w:r>
            <w:r w:rsidR="000158F2">
              <w:rPr>
                <w:rFonts w:ascii="Arial" w:hAnsi="Arial" w:cs="Arial"/>
                <w:color w:val="000000" w:themeColor="text1"/>
                <w:sz w:val="16"/>
                <w:szCs w:val="16"/>
              </w:rPr>
              <w:t xml:space="preserve"> </w:t>
            </w:r>
            <w:r>
              <w:rPr>
                <w:rFonts w:ascii="Arial" w:hAnsi="Arial" w:cs="Arial"/>
                <w:color w:val="000000" w:themeColor="text1"/>
                <w:sz w:val="16"/>
                <w:szCs w:val="16"/>
              </w:rPr>
              <w:t>350</w:t>
            </w:r>
          </w:p>
        </w:tc>
        <w:tc>
          <w:tcPr>
            <w:tcW w:w="851" w:type="dxa"/>
            <w:tcBorders>
              <w:top w:val="single" w:sz="4" w:space="0" w:color="auto"/>
              <w:left w:val="single" w:sz="4" w:space="0" w:color="auto"/>
              <w:bottom w:val="single" w:sz="4" w:space="0" w:color="auto"/>
              <w:right w:val="single" w:sz="4" w:space="0" w:color="auto"/>
            </w:tcBorders>
            <w:vAlign w:val="center"/>
          </w:tcPr>
          <w:p w:rsidR="007B5ACF" w:rsidRPr="00FB3905" w:rsidRDefault="00C6674F" w:rsidP="007B5ACF">
            <w:pPr>
              <w:jc w:val="right"/>
              <w:rPr>
                <w:rFonts w:ascii="Arial" w:hAnsi="Arial" w:cs="Arial"/>
                <w:color w:val="000000" w:themeColor="text1"/>
                <w:sz w:val="16"/>
                <w:szCs w:val="16"/>
              </w:rPr>
            </w:pPr>
            <w:r>
              <w:rPr>
                <w:rFonts w:ascii="Arial" w:hAnsi="Arial" w:cs="Arial"/>
                <w:color w:val="000000" w:themeColor="text1"/>
                <w:sz w:val="16"/>
                <w:szCs w:val="16"/>
              </w:rPr>
              <w:t>113</w:t>
            </w:r>
            <w:r w:rsidR="000158F2">
              <w:rPr>
                <w:rFonts w:ascii="Arial" w:hAnsi="Arial" w:cs="Arial"/>
                <w:color w:val="000000" w:themeColor="text1"/>
                <w:sz w:val="16"/>
                <w:szCs w:val="16"/>
              </w:rPr>
              <w:t xml:space="preserve"> </w:t>
            </w:r>
            <w:r>
              <w:rPr>
                <w:rFonts w:ascii="Arial" w:hAnsi="Arial" w:cs="Arial"/>
                <w:color w:val="000000" w:themeColor="text1"/>
                <w:sz w:val="16"/>
                <w:szCs w:val="16"/>
              </w:rPr>
              <w:t>446</w:t>
            </w:r>
          </w:p>
        </w:tc>
        <w:tc>
          <w:tcPr>
            <w:tcW w:w="850" w:type="dxa"/>
            <w:tcBorders>
              <w:top w:val="single" w:sz="4" w:space="0" w:color="auto"/>
              <w:left w:val="single" w:sz="4" w:space="0" w:color="auto"/>
              <w:bottom w:val="single" w:sz="4" w:space="0" w:color="auto"/>
              <w:right w:val="single" w:sz="4" w:space="0" w:color="auto"/>
            </w:tcBorders>
            <w:vAlign w:val="center"/>
          </w:tcPr>
          <w:p w:rsidR="007B5ACF" w:rsidRPr="00FB3905" w:rsidRDefault="000158F2" w:rsidP="007B5ACF">
            <w:pPr>
              <w:jc w:val="right"/>
              <w:rPr>
                <w:rFonts w:ascii="Arial" w:hAnsi="Arial" w:cs="Arial"/>
                <w:color w:val="000000" w:themeColor="text1"/>
                <w:sz w:val="16"/>
                <w:szCs w:val="16"/>
              </w:rPr>
            </w:pPr>
            <w:r>
              <w:rPr>
                <w:rFonts w:ascii="Arial" w:hAnsi="Arial" w:cs="Arial"/>
                <w:color w:val="000000" w:themeColor="text1"/>
                <w:sz w:val="16"/>
                <w:szCs w:val="16"/>
              </w:rPr>
              <w:t xml:space="preserve">119 </w:t>
            </w:r>
            <w:r w:rsidR="00C6674F">
              <w:rPr>
                <w:rFonts w:ascii="Arial" w:hAnsi="Arial" w:cs="Arial"/>
                <w:color w:val="000000" w:themeColor="text1"/>
                <w:sz w:val="16"/>
                <w:szCs w:val="16"/>
              </w:rPr>
              <w:t>904</w:t>
            </w:r>
          </w:p>
        </w:tc>
        <w:tc>
          <w:tcPr>
            <w:tcW w:w="851" w:type="dxa"/>
            <w:tcBorders>
              <w:top w:val="single" w:sz="4" w:space="0" w:color="auto"/>
              <w:left w:val="single" w:sz="4" w:space="0" w:color="auto"/>
              <w:bottom w:val="single" w:sz="4" w:space="0" w:color="auto"/>
              <w:right w:val="single" w:sz="4" w:space="0" w:color="auto"/>
            </w:tcBorders>
            <w:vAlign w:val="center"/>
          </w:tcPr>
          <w:p w:rsidR="007B5ACF" w:rsidRPr="00FB3905" w:rsidRDefault="00C6674F" w:rsidP="007B5ACF">
            <w:pPr>
              <w:jc w:val="right"/>
              <w:rPr>
                <w:rFonts w:ascii="Arial" w:hAnsi="Arial" w:cs="Arial"/>
                <w:color w:val="000000" w:themeColor="text1"/>
                <w:sz w:val="16"/>
                <w:szCs w:val="16"/>
              </w:rPr>
            </w:pPr>
            <w:r>
              <w:rPr>
                <w:rFonts w:ascii="Arial" w:hAnsi="Arial" w:cs="Arial"/>
                <w:color w:val="000000" w:themeColor="text1"/>
                <w:sz w:val="16"/>
                <w:szCs w:val="16"/>
              </w:rPr>
              <w:t>233</w:t>
            </w:r>
            <w:r w:rsidR="00DD459C">
              <w:rPr>
                <w:rFonts w:ascii="Arial" w:hAnsi="Arial" w:cs="Arial"/>
                <w:color w:val="000000" w:themeColor="text1"/>
                <w:sz w:val="16"/>
                <w:szCs w:val="16"/>
              </w:rPr>
              <w:t xml:space="preserve"> </w:t>
            </w:r>
            <w:r>
              <w:rPr>
                <w:rFonts w:ascii="Arial" w:hAnsi="Arial" w:cs="Arial"/>
                <w:color w:val="000000" w:themeColor="text1"/>
                <w:sz w:val="16"/>
                <w:szCs w:val="16"/>
              </w:rPr>
              <w:t>755</w:t>
            </w:r>
          </w:p>
        </w:tc>
        <w:tc>
          <w:tcPr>
            <w:tcW w:w="853" w:type="dxa"/>
            <w:tcBorders>
              <w:top w:val="single" w:sz="4" w:space="0" w:color="auto"/>
              <w:left w:val="single" w:sz="4" w:space="0" w:color="auto"/>
              <w:bottom w:val="single" w:sz="4" w:space="0" w:color="auto"/>
              <w:right w:val="single" w:sz="4" w:space="0" w:color="auto"/>
            </w:tcBorders>
            <w:vAlign w:val="center"/>
          </w:tcPr>
          <w:p w:rsidR="007B5ACF" w:rsidRPr="00FB3905" w:rsidRDefault="00C6674F" w:rsidP="007B5ACF">
            <w:pPr>
              <w:jc w:val="right"/>
              <w:rPr>
                <w:rFonts w:ascii="Arial" w:hAnsi="Arial" w:cs="Arial"/>
                <w:color w:val="000000" w:themeColor="text1"/>
                <w:sz w:val="16"/>
                <w:szCs w:val="16"/>
              </w:rPr>
            </w:pPr>
            <w:r>
              <w:rPr>
                <w:rFonts w:ascii="Arial" w:hAnsi="Arial" w:cs="Arial"/>
                <w:color w:val="000000" w:themeColor="text1"/>
                <w:sz w:val="16"/>
                <w:szCs w:val="16"/>
              </w:rPr>
              <w:t>113</w:t>
            </w:r>
            <w:r w:rsidR="00DD459C">
              <w:rPr>
                <w:rFonts w:ascii="Arial" w:hAnsi="Arial" w:cs="Arial"/>
                <w:color w:val="000000" w:themeColor="text1"/>
                <w:sz w:val="16"/>
                <w:szCs w:val="16"/>
              </w:rPr>
              <w:t xml:space="preserve"> </w:t>
            </w:r>
            <w:r>
              <w:rPr>
                <w:rFonts w:ascii="Arial" w:hAnsi="Arial" w:cs="Arial"/>
                <w:color w:val="000000" w:themeColor="text1"/>
                <w:sz w:val="16"/>
                <w:szCs w:val="16"/>
              </w:rPr>
              <w:t>674</w:t>
            </w:r>
          </w:p>
        </w:tc>
        <w:tc>
          <w:tcPr>
            <w:tcW w:w="821" w:type="dxa"/>
            <w:tcBorders>
              <w:top w:val="single" w:sz="4" w:space="0" w:color="auto"/>
              <w:left w:val="single" w:sz="4" w:space="0" w:color="auto"/>
              <w:bottom w:val="single" w:sz="4" w:space="0" w:color="auto"/>
              <w:right w:val="nil"/>
            </w:tcBorders>
            <w:vAlign w:val="center"/>
          </w:tcPr>
          <w:p w:rsidR="007B5ACF" w:rsidRPr="00FB3905" w:rsidRDefault="00C6674F" w:rsidP="007B5ACF">
            <w:pPr>
              <w:jc w:val="right"/>
              <w:rPr>
                <w:rFonts w:ascii="Arial" w:hAnsi="Arial" w:cs="Arial"/>
                <w:color w:val="000000" w:themeColor="text1"/>
                <w:sz w:val="16"/>
                <w:szCs w:val="16"/>
              </w:rPr>
            </w:pPr>
            <w:r>
              <w:rPr>
                <w:rFonts w:ascii="Arial" w:hAnsi="Arial" w:cs="Arial"/>
                <w:color w:val="000000" w:themeColor="text1"/>
                <w:sz w:val="16"/>
                <w:szCs w:val="16"/>
              </w:rPr>
              <w:t>120</w:t>
            </w:r>
            <w:r w:rsidR="00DD459C">
              <w:rPr>
                <w:rFonts w:ascii="Arial" w:hAnsi="Arial" w:cs="Arial"/>
                <w:color w:val="000000" w:themeColor="text1"/>
                <w:sz w:val="16"/>
                <w:szCs w:val="16"/>
              </w:rPr>
              <w:t xml:space="preserve"> </w:t>
            </w:r>
            <w:r>
              <w:rPr>
                <w:rFonts w:ascii="Arial" w:hAnsi="Arial" w:cs="Arial"/>
                <w:color w:val="000000" w:themeColor="text1"/>
                <w:sz w:val="16"/>
                <w:szCs w:val="16"/>
              </w:rPr>
              <w:t>081</w:t>
            </w:r>
          </w:p>
        </w:tc>
      </w:tr>
      <w:tr w:rsidR="007B5ACF" w:rsidRPr="00FB3905" w:rsidTr="008548ED">
        <w:tc>
          <w:tcPr>
            <w:tcW w:w="1418" w:type="dxa"/>
            <w:tcBorders>
              <w:top w:val="single" w:sz="4" w:space="0" w:color="auto"/>
              <w:left w:val="nil"/>
              <w:bottom w:val="single" w:sz="4" w:space="0" w:color="auto"/>
              <w:right w:val="single" w:sz="4" w:space="0" w:color="auto"/>
            </w:tcBorders>
            <w:vAlign w:val="center"/>
          </w:tcPr>
          <w:p w:rsidR="007B5ACF" w:rsidRPr="00FB3905" w:rsidRDefault="007B5ACF" w:rsidP="008548ED">
            <w:pPr>
              <w:jc w:val="right"/>
              <w:rPr>
                <w:rFonts w:ascii="Arial" w:hAnsi="Arial" w:cs="Arial"/>
                <w:color w:val="000000" w:themeColor="text1"/>
                <w:sz w:val="16"/>
                <w:szCs w:val="16"/>
              </w:rPr>
            </w:pPr>
            <w:r>
              <w:rPr>
                <w:rFonts w:ascii="Arial" w:hAnsi="Arial" w:cs="Arial"/>
                <w:color w:val="000000" w:themeColor="text1"/>
                <w:sz w:val="16"/>
                <w:szCs w:val="16"/>
              </w:rPr>
              <w:t>Prostějov</w:t>
            </w:r>
          </w:p>
        </w:tc>
        <w:tc>
          <w:tcPr>
            <w:tcW w:w="851" w:type="dxa"/>
            <w:tcBorders>
              <w:top w:val="single" w:sz="4" w:space="0" w:color="auto"/>
              <w:left w:val="single" w:sz="4" w:space="0" w:color="auto"/>
              <w:bottom w:val="single" w:sz="4" w:space="0" w:color="auto"/>
              <w:right w:val="single" w:sz="4" w:space="0" w:color="auto"/>
            </w:tcBorders>
            <w:vAlign w:val="center"/>
          </w:tcPr>
          <w:p w:rsidR="007B5ACF" w:rsidRPr="00FB3905" w:rsidRDefault="007B5ACF" w:rsidP="007B5ACF">
            <w:pPr>
              <w:jc w:val="right"/>
              <w:rPr>
                <w:rFonts w:ascii="Arial" w:hAnsi="Arial" w:cs="Arial"/>
                <w:color w:val="000000" w:themeColor="text1"/>
                <w:sz w:val="16"/>
                <w:szCs w:val="16"/>
              </w:rPr>
            </w:pPr>
            <w:r>
              <w:rPr>
                <w:rFonts w:ascii="Arial" w:hAnsi="Arial" w:cs="Arial"/>
                <w:color w:val="000000" w:themeColor="text1"/>
                <w:sz w:val="16"/>
                <w:szCs w:val="16"/>
              </w:rPr>
              <w:t xml:space="preserve">109 </w:t>
            </w:r>
            <w:r w:rsidR="00C6674F">
              <w:rPr>
                <w:rFonts w:ascii="Arial" w:hAnsi="Arial" w:cs="Arial"/>
                <w:color w:val="000000" w:themeColor="text1"/>
                <w:sz w:val="16"/>
                <w:szCs w:val="16"/>
              </w:rPr>
              <w:t>037</w:t>
            </w:r>
          </w:p>
        </w:tc>
        <w:tc>
          <w:tcPr>
            <w:tcW w:w="850" w:type="dxa"/>
            <w:tcBorders>
              <w:top w:val="single" w:sz="4" w:space="0" w:color="auto"/>
              <w:left w:val="single" w:sz="4" w:space="0" w:color="auto"/>
              <w:bottom w:val="single" w:sz="4" w:space="0" w:color="auto"/>
              <w:right w:val="single" w:sz="4" w:space="0" w:color="auto"/>
            </w:tcBorders>
            <w:vAlign w:val="center"/>
          </w:tcPr>
          <w:p w:rsidR="007B5ACF" w:rsidRPr="00FB3905" w:rsidRDefault="000158F2" w:rsidP="007B5ACF">
            <w:pPr>
              <w:jc w:val="right"/>
              <w:rPr>
                <w:rFonts w:ascii="Arial" w:hAnsi="Arial" w:cs="Arial"/>
                <w:color w:val="000000" w:themeColor="text1"/>
                <w:sz w:val="16"/>
                <w:szCs w:val="16"/>
              </w:rPr>
            </w:pPr>
            <w:r>
              <w:rPr>
                <w:rFonts w:ascii="Arial" w:hAnsi="Arial" w:cs="Arial"/>
                <w:color w:val="000000" w:themeColor="text1"/>
                <w:sz w:val="16"/>
                <w:szCs w:val="16"/>
              </w:rPr>
              <w:t>53 </w:t>
            </w:r>
            <w:r w:rsidR="00C6674F">
              <w:rPr>
                <w:rFonts w:ascii="Arial" w:hAnsi="Arial" w:cs="Arial"/>
                <w:color w:val="000000" w:themeColor="text1"/>
                <w:sz w:val="16"/>
                <w:szCs w:val="16"/>
              </w:rPr>
              <w:t>127</w:t>
            </w:r>
          </w:p>
        </w:tc>
        <w:tc>
          <w:tcPr>
            <w:tcW w:w="851" w:type="dxa"/>
            <w:tcBorders>
              <w:top w:val="single" w:sz="4" w:space="0" w:color="auto"/>
              <w:left w:val="single" w:sz="4" w:space="0" w:color="auto"/>
              <w:bottom w:val="single" w:sz="4" w:space="0" w:color="auto"/>
              <w:right w:val="single" w:sz="4" w:space="0" w:color="auto"/>
            </w:tcBorders>
            <w:vAlign w:val="center"/>
          </w:tcPr>
          <w:p w:rsidR="007B5ACF" w:rsidRPr="00FB3905" w:rsidRDefault="000158F2" w:rsidP="007B5ACF">
            <w:pPr>
              <w:jc w:val="right"/>
              <w:rPr>
                <w:rFonts w:ascii="Arial" w:hAnsi="Arial" w:cs="Arial"/>
                <w:color w:val="000000" w:themeColor="text1"/>
                <w:sz w:val="16"/>
                <w:szCs w:val="16"/>
              </w:rPr>
            </w:pPr>
            <w:r>
              <w:rPr>
                <w:rFonts w:ascii="Arial" w:hAnsi="Arial" w:cs="Arial"/>
                <w:color w:val="000000" w:themeColor="text1"/>
                <w:sz w:val="16"/>
                <w:szCs w:val="16"/>
              </w:rPr>
              <w:t>5</w:t>
            </w:r>
            <w:r w:rsidR="00C6674F">
              <w:rPr>
                <w:rFonts w:ascii="Arial" w:hAnsi="Arial" w:cs="Arial"/>
                <w:color w:val="000000" w:themeColor="text1"/>
                <w:sz w:val="16"/>
                <w:szCs w:val="16"/>
              </w:rPr>
              <w:t>5 910</w:t>
            </w:r>
          </w:p>
        </w:tc>
        <w:tc>
          <w:tcPr>
            <w:tcW w:w="851" w:type="dxa"/>
            <w:tcBorders>
              <w:top w:val="single" w:sz="4" w:space="0" w:color="auto"/>
              <w:left w:val="single" w:sz="4" w:space="0" w:color="auto"/>
              <w:bottom w:val="single" w:sz="4" w:space="0" w:color="auto"/>
              <w:right w:val="single" w:sz="4" w:space="0" w:color="auto"/>
            </w:tcBorders>
            <w:vAlign w:val="center"/>
          </w:tcPr>
          <w:p w:rsidR="007B5ACF" w:rsidRPr="00FB3905" w:rsidRDefault="00C6674F" w:rsidP="007B5ACF">
            <w:pPr>
              <w:jc w:val="right"/>
              <w:rPr>
                <w:rFonts w:ascii="Arial" w:hAnsi="Arial" w:cs="Arial"/>
                <w:color w:val="000000" w:themeColor="text1"/>
                <w:sz w:val="16"/>
                <w:szCs w:val="16"/>
              </w:rPr>
            </w:pPr>
            <w:r>
              <w:rPr>
                <w:rFonts w:ascii="Arial" w:hAnsi="Arial" w:cs="Arial"/>
                <w:color w:val="000000" w:themeColor="text1"/>
                <w:sz w:val="16"/>
                <w:szCs w:val="16"/>
              </w:rPr>
              <w:t>108</w:t>
            </w:r>
            <w:r w:rsidR="000158F2">
              <w:rPr>
                <w:rFonts w:ascii="Arial" w:hAnsi="Arial" w:cs="Arial"/>
                <w:color w:val="000000" w:themeColor="text1"/>
                <w:sz w:val="16"/>
                <w:szCs w:val="16"/>
              </w:rPr>
              <w:t xml:space="preserve"> </w:t>
            </w:r>
            <w:r>
              <w:rPr>
                <w:rFonts w:ascii="Arial" w:hAnsi="Arial" w:cs="Arial"/>
                <w:color w:val="000000" w:themeColor="text1"/>
                <w:sz w:val="16"/>
                <w:szCs w:val="16"/>
              </w:rPr>
              <w:t>901</w:t>
            </w:r>
          </w:p>
        </w:tc>
        <w:tc>
          <w:tcPr>
            <w:tcW w:w="851" w:type="dxa"/>
            <w:tcBorders>
              <w:top w:val="single" w:sz="4" w:space="0" w:color="auto"/>
              <w:left w:val="single" w:sz="4" w:space="0" w:color="auto"/>
              <w:bottom w:val="single" w:sz="4" w:space="0" w:color="auto"/>
              <w:right w:val="single" w:sz="4" w:space="0" w:color="auto"/>
            </w:tcBorders>
            <w:vAlign w:val="center"/>
          </w:tcPr>
          <w:p w:rsidR="007B5ACF" w:rsidRPr="00FB3905" w:rsidRDefault="000158F2" w:rsidP="007B5ACF">
            <w:pPr>
              <w:jc w:val="right"/>
              <w:rPr>
                <w:rFonts w:ascii="Arial" w:hAnsi="Arial" w:cs="Arial"/>
                <w:color w:val="000000" w:themeColor="text1"/>
                <w:sz w:val="16"/>
                <w:szCs w:val="16"/>
              </w:rPr>
            </w:pPr>
            <w:r>
              <w:rPr>
                <w:rFonts w:ascii="Arial" w:hAnsi="Arial" w:cs="Arial"/>
                <w:color w:val="000000" w:themeColor="text1"/>
                <w:sz w:val="16"/>
                <w:szCs w:val="16"/>
              </w:rPr>
              <w:t xml:space="preserve">53 </w:t>
            </w:r>
            <w:r w:rsidR="00C6674F">
              <w:rPr>
                <w:rFonts w:ascii="Arial" w:hAnsi="Arial" w:cs="Arial"/>
                <w:color w:val="000000" w:themeColor="text1"/>
                <w:sz w:val="16"/>
                <w:szCs w:val="16"/>
              </w:rPr>
              <w:t>074</w:t>
            </w:r>
          </w:p>
        </w:tc>
        <w:tc>
          <w:tcPr>
            <w:tcW w:w="850" w:type="dxa"/>
            <w:tcBorders>
              <w:top w:val="single" w:sz="4" w:space="0" w:color="auto"/>
              <w:left w:val="single" w:sz="4" w:space="0" w:color="auto"/>
              <w:bottom w:val="single" w:sz="4" w:space="0" w:color="auto"/>
              <w:right w:val="single" w:sz="4" w:space="0" w:color="auto"/>
            </w:tcBorders>
            <w:vAlign w:val="center"/>
          </w:tcPr>
          <w:p w:rsidR="007B5ACF" w:rsidRPr="00FB3905" w:rsidRDefault="00C6674F" w:rsidP="007B5ACF">
            <w:pPr>
              <w:jc w:val="right"/>
              <w:rPr>
                <w:rFonts w:ascii="Arial" w:hAnsi="Arial" w:cs="Arial"/>
                <w:color w:val="000000" w:themeColor="text1"/>
                <w:sz w:val="16"/>
                <w:szCs w:val="16"/>
              </w:rPr>
            </w:pPr>
            <w:r>
              <w:rPr>
                <w:rFonts w:ascii="Arial" w:hAnsi="Arial" w:cs="Arial"/>
                <w:color w:val="000000" w:themeColor="text1"/>
                <w:sz w:val="16"/>
                <w:szCs w:val="16"/>
              </w:rPr>
              <w:t>55</w:t>
            </w:r>
            <w:r w:rsidR="000158F2">
              <w:rPr>
                <w:rFonts w:ascii="Arial" w:hAnsi="Arial" w:cs="Arial"/>
                <w:color w:val="000000" w:themeColor="text1"/>
                <w:sz w:val="16"/>
                <w:szCs w:val="16"/>
              </w:rPr>
              <w:t xml:space="preserve"> </w:t>
            </w:r>
            <w:r>
              <w:rPr>
                <w:rFonts w:ascii="Arial" w:hAnsi="Arial" w:cs="Arial"/>
                <w:color w:val="000000" w:themeColor="text1"/>
                <w:sz w:val="16"/>
                <w:szCs w:val="16"/>
              </w:rPr>
              <w:t>827</w:t>
            </w:r>
          </w:p>
        </w:tc>
        <w:tc>
          <w:tcPr>
            <w:tcW w:w="851" w:type="dxa"/>
            <w:tcBorders>
              <w:top w:val="single" w:sz="4" w:space="0" w:color="auto"/>
              <w:left w:val="single" w:sz="4" w:space="0" w:color="auto"/>
              <w:bottom w:val="single" w:sz="4" w:space="0" w:color="auto"/>
              <w:right w:val="single" w:sz="4" w:space="0" w:color="auto"/>
            </w:tcBorders>
            <w:vAlign w:val="center"/>
          </w:tcPr>
          <w:p w:rsidR="007B5ACF" w:rsidRPr="00FB3905" w:rsidRDefault="00C6674F" w:rsidP="007B5ACF">
            <w:pPr>
              <w:jc w:val="right"/>
              <w:rPr>
                <w:rFonts w:ascii="Arial" w:hAnsi="Arial" w:cs="Arial"/>
                <w:color w:val="000000" w:themeColor="text1"/>
                <w:sz w:val="16"/>
                <w:szCs w:val="16"/>
              </w:rPr>
            </w:pPr>
            <w:r>
              <w:rPr>
                <w:rFonts w:ascii="Arial" w:hAnsi="Arial" w:cs="Arial"/>
                <w:color w:val="000000" w:themeColor="text1"/>
                <w:sz w:val="16"/>
                <w:szCs w:val="16"/>
              </w:rPr>
              <w:t>108</w:t>
            </w:r>
            <w:r w:rsidR="00DD459C">
              <w:rPr>
                <w:rFonts w:ascii="Arial" w:hAnsi="Arial" w:cs="Arial"/>
                <w:color w:val="000000" w:themeColor="text1"/>
                <w:sz w:val="16"/>
                <w:szCs w:val="16"/>
              </w:rPr>
              <w:t xml:space="preserve"> </w:t>
            </w:r>
            <w:r>
              <w:rPr>
                <w:rFonts w:ascii="Arial" w:hAnsi="Arial" w:cs="Arial"/>
                <w:color w:val="000000" w:themeColor="text1"/>
                <w:sz w:val="16"/>
                <w:szCs w:val="16"/>
              </w:rPr>
              <w:t>793</w:t>
            </w:r>
          </w:p>
        </w:tc>
        <w:tc>
          <w:tcPr>
            <w:tcW w:w="853" w:type="dxa"/>
            <w:tcBorders>
              <w:top w:val="single" w:sz="4" w:space="0" w:color="auto"/>
              <w:left w:val="single" w:sz="4" w:space="0" w:color="auto"/>
              <w:bottom w:val="single" w:sz="4" w:space="0" w:color="auto"/>
              <w:right w:val="single" w:sz="4" w:space="0" w:color="auto"/>
            </w:tcBorders>
            <w:vAlign w:val="center"/>
          </w:tcPr>
          <w:p w:rsidR="007B5ACF" w:rsidRPr="00FB3905" w:rsidRDefault="00DD459C" w:rsidP="007B5ACF">
            <w:pPr>
              <w:jc w:val="right"/>
              <w:rPr>
                <w:rFonts w:ascii="Arial" w:hAnsi="Arial" w:cs="Arial"/>
                <w:color w:val="000000" w:themeColor="text1"/>
                <w:sz w:val="16"/>
                <w:szCs w:val="16"/>
              </w:rPr>
            </w:pPr>
            <w:r>
              <w:rPr>
                <w:rFonts w:ascii="Arial" w:hAnsi="Arial" w:cs="Arial"/>
                <w:color w:val="000000" w:themeColor="text1"/>
                <w:sz w:val="16"/>
                <w:szCs w:val="16"/>
              </w:rPr>
              <w:t xml:space="preserve">53 </w:t>
            </w:r>
            <w:r w:rsidR="00C6674F">
              <w:rPr>
                <w:rFonts w:ascii="Arial" w:hAnsi="Arial" w:cs="Arial"/>
                <w:color w:val="000000" w:themeColor="text1"/>
                <w:sz w:val="16"/>
                <w:szCs w:val="16"/>
              </w:rPr>
              <w:t>021</w:t>
            </w:r>
          </w:p>
        </w:tc>
        <w:tc>
          <w:tcPr>
            <w:tcW w:w="821" w:type="dxa"/>
            <w:tcBorders>
              <w:top w:val="single" w:sz="4" w:space="0" w:color="auto"/>
              <w:left w:val="single" w:sz="4" w:space="0" w:color="auto"/>
              <w:bottom w:val="single" w:sz="4" w:space="0" w:color="auto"/>
              <w:right w:val="nil"/>
            </w:tcBorders>
            <w:vAlign w:val="center"/>
          </w:tcPr>
          <w:p w:rsidR="007B5ACF" w:rsidRPr="00FB3905" w:rsidRDefault="00C6674F" w:rsidP="007B5ACF">
            <w:pPr>
              <w:jc w:val="right"/>
              <w:rPr>
                <w:rFonts w:ascii="Arial" w:hAnsi="Arial" w:cs="Arial"/>
                <w:color w:val="000000" w:themeColor="text1"/>
                <w:sz w:val="16"/>
                <w:szCs w:val="16"/>
              </w:rPr>
            </w:pPr>
            <w:r>
              <w:rPr>
                <w:rFonts w:ascii="Arial" w:hAnsi="Arial" w:cs="Arial"/>
                <w:color w:val="000000" w:themeColor="text1"/>
                <w:sz w:val="16"/>
                <w:szCs w:val="16"/>
              </w:rPr>
              <w:t>55</w:t>
            </w:r>
            <w:r w:rsidR="00DD459C">
              <w:rPr>
                <w:rFonts w:ascii="Arial" w:hAnsi="Arial" w:cs="Arial"/>
                <w:color w:val="000000" w:themeColor="text1"/>
                <w:sz w:val="16"/>
                <w:szCs w:val="16"/>
              </w:rPr>
              <w:t xml:space="preserve"> </w:t>
            </w:r>
            <w:r>
              <w:rPr>
                <w:rFonts w:ascii="Arial" w:hAnsi="Arial" w:cs="Arial"/>
                <w:color w:val="000000" w:themeColor="text1"/>
                <w:sz w:val="16"/>
                <w:szCs w:val="16"/>
              </w:rPr>
              <w:t>772</w:t>
            </w:r>
          </w:p>
        </w:tc>
      </w:tr>
      <w:tr w:rsidR="007B5ACF" w:rsidRPr="00FB3905" w:rsidTr="008548ED">
        <w:tc>
          <w:tcPr>
            <w:tcW w:w="1418" w:type="dxa"/>
            <w:tcBorders>
              <w:top w:val="single" w:sz="4" w:space="0" w:color="auto"/>
              <w:left w:val="nil"/>
              <w:bottom w:val="single" w:sz="4" w:space="0" w:color="auto"/>
              <w:right w:val="single" w:sz="4" w:space="0" w:color="auto"/>
            </w:tcBorders>
            <w:vAlign w:val="center"/>
          </w:tcPr>
          <w:p w:rsidR="007B5ACF" w:rsidRDefault="007B5ACF" w:rsidP="008548ED">
            <w:pPr>
              <w:jc w:val="right"/>
              <w:rPr>
                <w:rFonts w:ascii="Arial" w:hAnsi="Arial" w:cs="Arial"/>
                <w:color w:val="000000" w:themeColor="text1"/>
                <w:sz w:val="16"/>
                <w:szCs w:val="16"/>
              </w:rPr>
            </w:pPr>
            <w:r>
              <w:rPr>
                <w:rFonts w:ascii="Arial" w:hAnsi="Arial" w:cs="Arial"/>
                <w:color w:val="000000" w:themeColor="text1"/>
                <w:sz w:val="16"/>
                <w:szCs w:val="16"/>
              </w:rPr>
              <w:t>Přerov</w:t>
            </w:r>
          </w:p>
        </w:tc>
        <w:tc>
          <w:tcPr>
            <w:tcW w:w="851" w:type="dxa"/>
            <w:tcBorders>
              <w:top w:val="single" w:sz="4" w:space="0" w:color="auto"/>
              <w:left w:val="single" w:sz="4" w:space="0" w:color="auto"/>
              <w:bottom w:val="single" w:sz="4" w:space="0" w:color="auto"/>
              <w:right w:val="single" w:sz="4" w:space="0" w:color="auto"/>
            </w:tcBorders>
            <w:vAlign w:val="center"/>
          </w:tcPr>
          <w:p w:rsidR="007B5ACF" w:rsidRPr="00FB3905" w:rsidRDefault="00C6674F" w:rsidP="007B5ACF">
            <w:pPr>
              <w:jc w:val="right"/>
              <w:rPr>
                <w:rFonts w:ascii="Arial" w:hAnsi="Arial" w:cs="Arial"/>
                <w:color w:val="000000" w:themeColor="text1"/>
                <w:sz w:val="16"/>
                <w:szCs w:val="16"/>
              </w:rPr>
            </w:pPr>
            <w:r>
              <w:rPr>
                <w:rFonts w:ascii="Arial" w:hAnsi="Arial" w:cs="Arial"/>
                <w:color w:val="000000" w:themeColor="text1"/>
                <w:sz w:val="16"/>
                <w:szCs w:val="16"/>
              </w:rPr>
              <w:t>131</w:t>
            </w:r>
            <w:r w:rsidR="007B5ACF">
              <w:rPr>
                <w:rFonts w:ascii="Arial" w:hAnsi="Arial" w:cs="Arial"/>
                <w:color w:val="000000" w:themeColor="text1"/>
                <w:sz w:val="16"/>
                <w:szCs w:val="16"/>
              </w:rPr>
              <w:t xml:space="preserve"> </w:t>
            </w:r>
            <w:r>
              <w:rPr>
                <w:rFonts w:ascii="Arial" w:hAnsi="Arial" w:cs="Arial"/>
                <w:color w:val="000000" w:themeColor="text1"/>
                <w:sz w:val="16"/>
                <w:szCs w:val="16"/>
              </w:rPr>
              <w:t>646</w:t>
            </w:r>
          </w:p>
        </w:tc>
        <w:tc>
          <w:tcPr>
            <w:tcW w:w="850" w:type="dxa"/>
            <w:tcBorders>
              <w:top w:val="single" w:sz="4" w:space="0" w:color="auto"/>
              <w:left w:val="single" w:sz="4" w:space="0" w:color="auto"/>
              <w:bottom w:val="single" w:sz="4" w:space="0" w:color="auto"/>
              <w:right w:val="single" w:sz="4" w:space="0" w:color="auto"/>
            </w:tcBorders>
            <w:vAlign w:val="center"/>
          </w:tcPr>
          <w:p w:rsidR="007B5ACF" w:rsidRPr="00FB3905" w:rsidRDefault="00C6674F" w:rsidP="007B5ACF">
            <w:pPr>
              <w:jc w:val="right"/>
              <w:rPr>
                <w:rFonts w:ascii="Arial" w:hAnsi="Arial" w:cs="Arial"/>
                <w:color w:val="000000" w:themeColor="text1"/>
                <w:sz w:val="16"/>
                <w:szCs w:val="16"/>
              </w:rPr>
            </w:pPr>
            <w:r>
              <w:rPr>
                <w:rFonts w:ascii="Arial" w:hAnsi="Arial" w:cs="Arial"/>
                <w:color w:val="000000" w:themeColor="text1"/>
                <w:sz w:val="16"/>
                <w:szCs w:val="16"/>
              </w:rPr>
              <w:t>64</w:t>
            </w:r>
            <w:r w:rsidR="000158F2">
              <w:rPr>
                <w:rFonts w:ascii="Arial" w:hAnsi="Arial" w:cs="Arial"/>
                <w:color w:val="000000" w:themeColor="text1"/>
                <w:sz w:val="16"/>
                <w:szCs w:val="16"/>
              </w:rPr>
              <w:t xml:space="preserve"> </w:t>
            </w:r>
            <w:r>
              <w:rPr>
                <w:rFonts w:ascii="Arial" w:hAnsi="Arial" w:cs="Arial"/>
                <w:color w:val="000000" w:themeColor="text1"/>
                <w:sz w:val="16"/>
                <w:szCs w:val="16"/>
              </w:rPr>
              <w:t>476</w:t>
            </w:r>
          </w:p>
        </w:tc>
        <w:tc>
          <w:tcPr>
            <w:tcW w:w="851" w:type="dxa"/>
            <w:tcBorders>
              <w:top w:val="single" w:sz="4" w:space="0" w:color="auto"/>
              <w:left w:val="single" w:sz="4" w:space="0" w:color="auto"/>
              <w:bottom w:val="single" w:sz="4" w:space="0" w:color="auto"/>
              <w:right w:val="single" w:sz="4" w:space="0" w:color="auto"/>
            </w:tcBorders>
            <w:vAlign w:val="center"/>
          </w:tcPr>
          <w:p w:rsidR="007B5ACF" w:rsidRPr="00FB3905" w:rsidRDefault="00C6674F" w:rsidP="007B5ACF">
            <w:pPr>
              <w:jc w:val="right"/>
              <w:rPr>
                <w:rFonts w:ascii="Arial" w:hAnsi="Arial" w:cs="Arial"/>
                <w:color w:val="000000" w:themeColor="text1"/>
                <w:sz w:val="16"/>
                <w:szCs w:val="16"/>
              </w:rPr>
            </w:pPr>
            <w:r>
              <w:rPr>
                <w:rFonts w:ascii="Arial" w:hAnsi="Arial" w:cs="Arial"/>
                <w:color w:val="000000" w:themeColor="text1"/>
                <w:sz w:val="16"/>
                <w:szCs w:val="16"/>
              </w:rPr>
              <w:t>67</w:t>
            </w:r>
            <w:r w:rsidR="000158F2">
              <w:rPr>
                <w:rFonts w:ascii="Arial" w:hAnsi="Arial" w:cs="Arial"/>
                <w:color w:val="000000" w:themeColor="text1"/>
                <w:sz w:val="16"/>
                <w:szCs w:val="16"/>
              </w:rPr>
              <w:t xml:space="preserve"> </w:t>
            </w:r>
            <w:r>
              <w:rPr>
                <w:rFonts w:ascii="Arial" w:hAnsi="Arial" w:cs="Arial"/>
                <w:color w:val="000000" w:themeColor="text1"/>
                <w:sz w:val="16"/>
                <w:szCs w:val="16"/>
              </w:rPr>
              <w:t>170</w:t>
            </w:r>
          </w:p>
        </w:tc>
        <w:tc>
          <w:tcPr>
            <w:tcW w:w="851" w:type="dxa"/>
            <w:tcBorders>
              <w:top w:val="single" w:sz="4" w:space="0" w:color="auto"/>
              <w:left w:val="single" w:sz="4" w:space="0" w:color="auto"/>
              <w:bottom w:val="single" w:sz="4" w:space="0" w:color="auto"/>
              <w:right w:val="single" w:sz="4" w:space="0" w:color="auto"/>
            </w:tcBorders>
            <w:vAlign w:val="center"/>
          </w:tcPr>
          <w:p w:rsidR="007B5ACF" w:rsidRPr="00FB3905" w:rsidRDefault="00C6674F" w:rsidP="007B5ACF">
            <w:pPr>
              <w:jc w:val="right"/>
              <w:rPr>
                <w:rFonts w:ascii="Arial" w:hAnsi="Arial" w:cs="Arial"/>
                <w:color w:val="000000" w:themeColor="text1"/>
                <w:sz w:val="16"/>
                <w:szCs w:val="16"/>
              </w:rPr>
            </w:pPr>
            <w:r>
              <w:rPr>
                <w:rFonts w:ascii="Arial" w:hAnsi="Arial" w:cs="Arial"/>
                <w:color w:val="000000" w:themeColor="text1"/>
                <w:sz w:val="16"/>
                <w:szCs w:val="16"/>
              </w:rPr>
              <w:t>131</w:t>
            </w:r>
            <w:r w:rsidR="000158F2">
              <w:rPr>
                <w:rFonts w:ascii="Arial" w:hAnsi="Arial" w:cs="Arial"/>
                <w:color w:val="000000" w:themeColor="text1"/>
                <w:sz w:val="16"/>
                <w:szCs w:val="16"/>
              </w:rPr>
              <w:t xml:space="preserve"> </w:t>
            </w:r>
            <w:r>
              <w:rPr>
                <w:rFonts w:ascii="Arial" w:hAnsi="Arial" w:cs="Arial"/>
                <w:color w:val="000000" w:themeColor="text1"/>
                <w:sz w:val="16"/>
                <w:szCs w:val="16"/>
              </w:rPr>
              <w:t>445</w:t>
            </w:r>
          </w:p>
        </w:tc>
        <w:tc>
          <w:tcPr>
            <w:tcW w:w="851" w:type="dxa"/>
            <w:tcBorders>
              <w:top w:val="single" w:sz="4" w:space="0" w:color="auto"/>
              <w:left w:val="single" w:sz="4" w:space="0" w:color="auto"/>
              <w:bottom w:val="single" w:sz="4" w:space="0" w:color="auto"/>
              <w:right w:val="single" w:sz="4" w:space="0" w:color="auto"/>
            </w:tcBorders>
            <w:vAlign w:val="center"/>
          </w:tcPr>
          <w:p w:rsidR="007B5ACF" w:rsidRPr="00FB3905" w:rsidRDefault="00C6674F" w:rsidP="007B5ACF">
            <w:pPr>
              <w:jc w:val="right"/>
              <w:rPr>
                <w:rFonts w:ascii="Arial" w:hAnsi="Arial" w:cs="Arial"/>
                <w:color w:val="000000" w:themeColor="text1"/>
                <w:sz w:val="16"/>
                <w:szCs w:val="16"/>
              </w:rPr>
            </w:pPr>
            <w:r>
              <w:rPr>
                <w:rFonts w:ascii="Arial" w:hAnsi="Arial" w:cs="Arial"/>
                <w:color w:val="000000" w:themeColor="text1"/>
                <w:sz w:val="16"/>
                <w:szCs w:val="16"/>
              </w:rPr>
              <w:t>64</w:t>
            </w:r>
            <w:r w:rsidR="000158F2">
              <w:rPr>
                <w:rFonts w:ascii="Arial" w:hAnsi="Arial" w:cs="Arial"/>
                <w:color w:val="000000" w:themeColor="text1"/>
                <w:sz w:val="16"/>
                <w:szCs w:val="16"/>
              </w:rPr>
              <w:t xml:space="preserve"> </w:t>
            </w:r>
            <w:r>
              <w:rPr>
                <w:rFonts w:ascii="Arial" w:hAnsi="Arial" w:cs="Arial"/>
                <w:color w:val="000000" w:themeColor="text1"/>
                <w:sz w:val="16"/>
                <w:szCs w:val="16"/>
              </w:rPr>
              <w:t>403</w:t>
            </w:r>
          </w:p>
        </w:tc>
        <w:tc>
          <w:tcPr>
            <w:tcW w:w="850" w:type="dxa"/>
            <w:tcBorders>
              <w:top w:val="single" w:sz="4" w:space="0" w:color="auto"/>
              <w:left w:val="single" w:sz="4" w:space="0" w:color="auto"/>
              <w:bottom w:val="single" w:sz="4" w:space="0" w:color="auto"/>
              <w:right w:val="single" w:sz="4" w:space="0" w:color="auto"/>
            </w:tcBorders>
            <w:vAlign w:val="center"/>
          </w:tcPr>
          <w:p w:rsidR="007B5ACF" w:rsidRPr="00FB3905" w:rsidRDefault="00C6674F" w:rsidP="007B5ACF">
            <w:pPr>
              <w:jc w:val="right"/>
              <w:rPr>
                <w:rFonts w:ascii="Arial" w:hAnsi="Arial" w:cs="Arial"/>
                <w:color w:val="000000" w:themeColor="text1"/>
                <w:sz w:val="16"/>
                <w:szCs w:val="16"/>
              </w:rPr>
            </w:pPr>
            <w:r>
              <w:rPr>
                <w:rFonts w:ascii="Arial" w:hAnsi="Arial" w:cs="Arial"/>
                <w:color w:val="000000" w:themeColor="text1"/>
                <w:sz w:val="16"/>
                <w:szCs w:val="16"/>
              </w:rPr>
              <w:t>67</w:t>
            </w:r>
            <w:r w:rsidR="000158F2">
              <w:rPr>
                <w:rFonts w:ascii="Arial" w:hAnsi="Arial" w:cs="Arial"/>
                <w:color w:val="000000" w:themeColor="text1"/>
                <w:sz w:val="16"/>
                <w:szCs w:val="16"/>
              </w:rPr>
              <w:t xml:space="preserve"> </w:t>
            </w:r>
            <w:r>
              <w:rPr>
                <w:rFonts w:ascii="Arial" w:hAnsi="Arial" w:cs="Arial"/>
                <w:color w:val="000000" w:themeColor="text1"/>
                <w:sz w:val="16"/>
                <w:szCs w:val="16"/>
              </w:rPr>
              <w:t>042</w:t>
            </w:r>
          </w:p>
        </w:tc>
        <w:tc>
          <w:tcPr>
            <w:tcW w:w="851" w:type="dxa"/>
            <w:tcBorders>
              <w:top w:val="single" w:sz="4" w:space="0" w:color="auto"/>
              <w:left w:val="single" w:sz="4" w:space="0" w:color="auto"/>
              <w:bottom w:val="single" w:sz="4" w:space="0" w:color="auto"/>
              <w:right w:val="single" w:sz="4" w:space="0" w:color="auto"/>
            </w:tcBorders>
            <w:vAlign w:val="center"/>
          </w:tcPr>
          <w:p w:rsidR="007B5ACF" w:rsidRPr="00FB3905" w:rsidRDefault="00C6674F" w:rsidP="007B5ACF">
            <w:pPr>
              <w:jc w:val="right"/>
              <w:rPr>
                <w:rFonts w:ascii="Arial" w:hAnsi="Arial" w:cs="Arial"/>
                <w:color w:val="000000" w:themeColor="text1"/>
                <w:sz w:val="16"/>
                <w:szCs w:val="16"/>
              </w:rPr>
            </w:pPr>
            <w:r>
              <w:rPr>
                <w:rFonts w:ascii="Arial" w:hAnsi="Arial" w:cs="Arial"/>
                <w:color w:val="000000" w:themeColor="text1"/>
                <w:sz w:val="16"/>
                <w:szCs w:val="16"/>
              </w:rPr>
              <w:t>131</w:t>
            </w:r>
            <w:r w:rsidR="00DD459C">
              <w:rPr>
                <w:rFonts w:ascii="Arial" w:hAnsi="Arial" w:cs="Arial"/>
                <w:color w:val="000000" w:themeColor="text1"/>
                <w:sz w:val="16"/>
                <w:szCs w:val="16"/>
              </w:rPr>
              <w:t xml:space="preserve"> </w:t>
            </w:r>
            <w:r>
              <w:rPr>
                <w:rFonts w:ascii="Arial" w:hAnsi="Arial" w:cs="Arial"/>
                <w:color w:val="000000" w:themeColor="text1"/>
                <w:sz w:val="16"/>
                <w:szCs w:val="16"/>
              </w:rPr>
              <w:t>124</w:t>
            </w:r>
          </w:p>
        </w:tc>
        <w:tc>
          <w:tcPr>
            <w:tcW w:w="853" w:type="dxa"/>
            <w:tcBorders>
              <w:top w:val="single" w:sz="4" w:space="0" w:color="auto"/>
              <w:left w:val="single" w:sz="4" w:space="0" w:color="auto"/>
              <w:bottom w:val="single" w:sz="4" w:space="0" w:color="auto"/>
              <w:right w:val="single" w:sz="4" w:space="0" w:color="auto"/>
            </w:tcBorders>
            <w:vAlign w:val="center"/>
          </w:tcPr>
          <w:p w:rsidR="007B5ACF" w:rsidRPr="00FB3905" w:rsidRDefault="00C6674F" w:rsidP="007B5ACF">
            <w:pPr>
              <w:jc w:val="right"/>
              <w:rPr>
                <w:rFonts w:ascii="Arial" w:hAnsi="Arial" w:cs="Arial"/>
                <w:color w:val="000000" w:themeColor="text1"/>
                <w:sz w:val="16"/>
                <w:szCs w:val="16"/>
              </w:rPr>
            </w:pPr>
            <w:r>
              <w:rPr>
                <w:rFonts w:ascii="Arial" w:hAnsi="Arial" w:cs="Arial"/>
                <w:color w:val="000000" w:themeColor="text1"/>
                <w:sz w:val="16"/>
                <w:szCs w:val="16"/>
              </w:rPr>
              <w:t>64</w:t>
            </w:r>
            <w:r w:rsidR="00DD459C">
              <w:rPr>
                <w:rFonts w:ascii="Arial" w:hAnsi="Arial" w:cs="Arial"/>
                <w:color w:val="000000" w:themeColor="text1"/>
                <w:sz w:val="16"/>
                <w:szCs w:val="16"/>
              </w:rPr>
              <w:t xml:space="preserve"> </w:t>
            </w:r>
            <w:r>
              <w:rPr>
                <w:rFonts w:ascii="Arial" w:hAnsi="Arial" w:cs="Arial"/>
                <w:color w:val="000000" w:themeColor="text1"/>
                <w:sz w:val="16"/>
                <w:szCs w:val="16"/>
              </w:rPr>
              <w:t>275</w:t>
            </w:r>
          </w:p>
        </w:tc>
        <w:tc>
          <w:tcPr>
            <w:tcW w:w="821" w:type="dxa"/>
            <w:tcBorders>
              <w:top w:val="single" w:sz="4" w:space="0" w:color="auto"/>
              <w:left w:val="single" w:sz="4" w:space="0" w:color="auto"/>
              <w:bottom w:val="single" w:sz="4" w:space="0" w:color="auto"/>
              <w:right w:val="nil"/>
            </w:tcBorders>
            <w:vAlign w:val="center"/>
          </w:tcPr>
          <w:p w:rsidR="007B5ACF" w:rsidRPr="00FB3905" w:rsidRDefault="00C6674F" w:rsidP="007B5ACF">
            <w:pPr>
              <w:jc w:val="right"/>
              <w:rPr>
                <w:rFonts w:ascii="Arial" w:hAnsi="Arial" w:cs="Arial"/>
                <w:color w:val="000000" w:themeColor="text1"/>
                <w:sz w:val="16"/>
                <w:szCs w:val="16"/>
              </w:rPr>
            </w:pPr>
            <w:r>
              <w:rPr>
                <w:rFonts w:ascii="Arial" w:hAnsi="Arial" w:cs="Arial"/>
                <w:color w:val="000000" w:themeColor="text1"/>
                <w:sz w:val="16"/>
                <w:szCs w:val="16"/>
              </w:rPr>
              <w:t>66</w:t>
            </w:r>
            <w:r w:rsidR="00DD459C">
              <w:rPr>
                <w:rFonts w:ascii="Arial" w:hAnsi="Arial" w:cs="Arial"/>
                <w:color w:val="000000" w:themeColor="text1"/>
                <w:sz w:val="16"/>
                <w:szCs w:val="16"/>
              </w:rPr>
              <w:t xml:space="preserve"> </w:t>
            </w:r>
            <w:r>
              <w:rPr>
                <w:rFonts w:ascii="Arial" w:hAnsi="Arial" w:cs="Arial"/>
                <w:color w:val="000000" w:themeColor="text1"/>
                <w:sz w:val="16"/>
                <w:szCs w:val="16"/>
              </w:rPr>
              <w:t>849</w:t>
            </w:r>
          </w:p>
        </w:tc>
      </w:tr>
      <w:tr w:rsidR="007B5ACF" w:rsidRPr="00FB3905" w:rsidTr="008548ED">
        <w:tc>
          <w:tcPr>
            <w:tcW w:w="1418" w:type="dxa"/>
            <w:tcBorders>
              <w:top w:val="single" w:sz="4" w:space="0" w:color="auto"/>
              <w:left w:val="nil"/>
              <w:bottom w:val="nil"/>
              <w:right w:val="single" w:sz="4" w:space="0" w:color="auto"/>
            </w:tcBorders>
            <w:vAlign w:val="center"/>
          </w:tcPr>
          <w:p w:rsidR="007B5ACF" w:rsidRDefault="007B5ACF" w:rsidP="008548ED">
            <w:pPr>
              <w:jc w:val="right"/>
              <w:rPr>
                <w:rFonts w:ascii="Arial" w:hAnsi="Arial" w:cs="Arial"/>
                <w:color w:val="000000" w:themeColor="text1"/>
                <w:sz w:val="16"/>
                <w:szCs w:val="16"/>
              </w:rPr>
            </w:pPr>
            <w:r>
              <w:rPr>
                <w:rFonts w:ascii="Arial" w:hAnsi="Arial" w:cs="Arial"/>
                <w:color w:val="000000" w:themeColor="text1"/>
                <w:sz w:val="16"/>
                <w:szCs w:val="16"/>
              </w:rPr>
              <w:t>Šumperk</w:t>
            </w:r>
          </w:p>
        </w:tc>
        <w:tc>
          <w:tcPr>
            <w:tcW w:w="851" w:type="dxa"/>
            <w:tcBorders>
              <w:top w:val="single" w:sz="4" w:space="0" w:color="auto"/>
              <w:left w:val="single" w:sz="4" w:space="0" w:color="auto"/>
              <w:bottom w:val="nil"/>
              <w:right w:val="single" w:sz="4" w:space="0" w:color="auto"/>
            </w:tcBorders>
            <w:vAlign w:val="center"/>
          </w:tcPr>
          <w:p w:rsidR="007B5ACF" w:rsidRPr="00FB3905" w:rsidRDefault="00C6674F" w:rsidP="007B5ACF">
            <w:pPr>
              <w:jc w:val="right"/>
              <w:rPr>
                <w:rFonts w:ascii="Arial" w:hAnsi="Arial" w:cs="Arial"/>
                <w:color w:val="000000" w:themeColor="text1"/>
                <w:sz w:val="16"/>
                <w:szCs w:val="16"/>
              </w:rPr>
            </w:pPr>
            <w:r>
              <w:rPr>
                <w:rFonts w:ascii="Arial" w:hAnsi="Arial" w:cs="Arial"/>
                <w:color w:val="000000" w:themeColor="text1"/>
                <w:sz w:val="16"/>
                <w:szCs w:val="16"/>
              </w:rPr>
              <w:t>122</w:t>
            </w:r>
            <w:r w:rsidR="007B5ACF">
              <w:rPr>
                <w:rFonts w:ascii="Arial" w:hAnsi="Arial" w:cs="Arial"/>
                <w:color w:val="000000" w:themeColor="text1"/>
                <w:sz w:val="16"/>
                <w:szCs w:val="16"/>
              </w:rPr>
              <w:t xml:space="preserve"> </w:t>
            </w:r>
            <w:r>
              <w:rPr>
                <w:rFonts w:ascii="Arial" w:hAnsi="Arial" w:cs="Arial"/>
                <w:color w:val="000000" w:themeColor="text1"/>
                <w:sz w:val="16"/>
                <w:szCs w:val="16"/>
              </w:rPr>
              <w:t>252</w:t>
            </w:r>
          </w:p>
        </w:tc>
        <w:tc>
          <w:tcPr>
            <w:tcW w:w="850" w:type="dxa"/>
            <w:tcBorders>
              <w:top w:val="single" w:sz="4" w:space="0" w:color="auto"/>
              <w:left w:val="single" w:sz="4" w:space="0" w:color="auto"/>
              <w:bottom w:val="nil"/>
              <w:right w:val="single" w:sz="4" w:space="0" w:color="auto"/>
            </w:tcBorders>
            <w:vAlign w:val="center"/>
          </w:tcPr>
          <w:p w:rsidR="007B5ACF" w:rsidRPr="00FB3905" w:rsidRDefault="000158F2" w:rsidP="007B5ACF">
            <w:pPr>
              <w:jc w:val="right"/>
              <w:rPr>
                <w:rFonts w:ascii="Arial" w:hAnsi="Arial" w:cs="Arial"/>
                <w:color w:val="000000" w:themeColor="text1"/>
                <w:sz w:val="16"/>
                <w:szCs w:val="16"/>
              </w:rPr>
            </w:pPr>
            <w:r>
              <w:rPr>
                <w:rFonts w:ascii="Arial" w:hAnsi="Arial" w:cs="Arial"/>
                <w:color w:val="000000" w:themeColor="text1"/>
                <w:sz w:val="16"/>
                <w:szCs w:val="16"/>
              </w:rPr>
              <w:t xml:space="preserve">60 </w:t>
            </w:r>
            <w:r w:rsidR="00C6674F">
              <w:rPr>
                <w:rFonts w:ascii="Arial" w:hAnsi="Arial" w:cs="Arial"/>
                <w:color w:val="000000" w:themeColor="text1"/>
                <w:sz w:val="16"/>
                <w:szCs w:val="16"/>
              </w:rPr>
              <w:t>085</w:t>
            </w:r>
          </w:p>
        </w:tc>
        <w:tc>
          <w:tcPr>
            <w:tcW w:w="851" w:type="dxa"/>
            <w:tcBorders>
              <w:top w:val="single" w:sz="4" w:space="0" w:color="auto"/>
              <w:left w:val="single" w:sz="4" w:space="0" w:color="auto"/>
              <w:bottom w:val="nil"/>
              <w:right w:val="single" w:sz="4" w:space="0" w:color="auto"/>
            </w:tcBorders>
            <w:vAlign w:val="center"/>
          </w:tcPr>
          <w:p w:rsidR="007B5ACF" w:rsidRPr="00FB3905" w:rsidRDefault="000158F2" w:rsidP="007B5ACF">
            <w:pPr>
              <w:jc w:val="right"/>
              <w:rPr>
                <w:rFonts w:ascii="Arial" w:hAnsi="Arial" w:cs="Arial"/>
                <w:color w:val="000000" w:themeColor="text1"/>
                <w:sz w:val="16"/>
                <w:szCs w:val="16"/>
              </w:rPr>
            </w:pPr>
            <w:r>
              <w:rPr>
                <w:rFonts w:ascii="Arial" w:hAnsi="Arial" w:cs="Arial"/>
                <w:color w:val="000000" w:themeColor="text1"/>
                <w:sz w:val="16"/>
                <w:szCs w:val="16"/>
              </w:rPr>
              <w:t xml:space="preserve">62 </w:t>
            </w:r>
            <w:r w:rsidR="00C6674F">
              <w:rPr>
                <w:rFonts w:ascii="Arial" w:hAnsi="Arial" w:cs="Arial"/>
                <w:color w:val="000000" w:themeColor="text1"/>
                <w:sz w:val="16"/>
                <w:szCs w:val="16"/>
              </w:rPr>
              <w:t>167</w:t>
            </w:r>
          </w:p>
        </w:tc>
        <w:tc>
          <w:tcPr>
            <w:tcW w:w="851" w:type="dxa"/>
            <w:tcBorders>
              <w:top w:val="single" w:sz="4" w:space="0" w:color="auto"/>
              <w:left w:val="single" w:sz="4" w:space="0" w:color="auto"/>
              <w:bottom w:val="nil"/>
              <w:right w:val="single" w:sz="4" w:space="0" w:color="auto"/>
            </w:tcBorders>
            <w:vAlign w:val="center"/>
          </w:tcPr>
          <w:p w:rsidR="007B5ACF" w:rsidRPr="00FB3905" w:rsidRDefault="00C6674F" w:rsidP="007B5ACF">
            <w:pPr>
              <w:jc w:val="right"/>
              <w:rPr>
                <w:rFonts w:ascii="Arial" w:hAnsi="Arial" w:cs="Arial"/>
                <w:color w:val="000000" w:themeColor="text1"/>
                <w:sz w:val="16"/>
                <w:szCs w:val="16"/>
              </w:rPr>
            </w:pPr>
            <w:r>
              <w:rPr>
                <w:rFonts w:ascii="Arial" w:hAnsi="Arial" w:cs="Arial"/>
                <w:color w:val="000000" w:themeColor="text1"/>
                <w:sz w:val="16"/>
                <w:szCs w:val="16"/>
              </w:rPr>
              <w:t>122</w:t>
            </w:r>
            <w:r w:rsidR="000158F2">
              <w:rPr>
                <w:rFonts w:ascii="Arial" w:hAnsi="Arial" w:cs="Arial"/>
                <w:color w:val="000000" w:themeColor="text1"/>
                <w:sz w:val="16"/>
                <w:szCs w:val="16"/>
              </w:rPr>
              <w:t xml:space="preserve"> </w:t>
            </w:r>
            <w:r>
              <w:rPr>
                <w:rFonts w:ascii="Arial" w:hAnsi="Arial" w:cs="Arial"/>
                <w:color w:val="000000" w:themeColor="text1"/>
                <w:sz w:val="16"/>
                <w:szCs w:val="16"/>
              </w:rPr>
              <w:t>014</w:t>
            </w:r>
          </w:p>
        </w:tc>
        <w:tc>
          <w:tcPr>
            <w:tcW w:w="851" w:type="dxa"/>
            <w:tcBorders>
              <w:top w:val="single" w:sz="4" w:space="0" w:color="auto"/>
              <w:left w:val="single" w:sz="4" w:space="0" w:color="auto"/>
              <w:bottom w:val="nil"/>
              <w:right w:val="single" w:sz="4" w:space="0" w:color="auto"/>
            </w:tcBorders>
            <w:vAlign w:val="center"/>
          </w:tcPr>
          <w:p w:rsidR="007B5ACF" w:rsidRPr="00FB3905" w:rsidRDefault="00C6674F" w:rsidP="007B5ACF">
            <w:pPr>
              <w:jc w:val="right"/>
              <w:rPr>
                <w:rFonts w:ascii="Arial" w:hAnsi="Arial" w:cs="Arial"/>
                <w:color w:val="000000" w:themeColor="text1"/>
                <w:sz w:val="16"/>
                <w:szCs w:val="16"/>
              </w:rPr>
            </w:pPr>
            <w:r>
              <w:rPr>
                <w:rFonts w:ascii="Arial" w:hAnsi="Arial" w:cs="Arial"/>
                <w:color w:val="000000" w:themeColor="text1"/>
                <w:sz w:val="16"/>
                <w:szCs w:val="16"/>
              </w:rPr>
              <w:t>59</w:t>
            </w:r>
            <w:r w:rsidR="000158F2">
              <w:rPr>
                <w:rFonts w:ascii="Arial" w:hAnsi="Arial" w:cs="Arial"/>
                <w:color w:val="000000" w:themeColor="text1"/>
                <w:sz w:val="16"/>
                <w:szCs w:val="16"/>
              </w:rPr>
              <w:t xml:space="preserve"> </w:t>
            </w:r>
            <w:r>
              <w:rPr>
                <w:rFonts w:ascii="Arial" w:hAnsi="Arial" w:cs="Arial"/>
                <w:color w:val="000000" w:themeColor="text1"/>
                <w:sz w:val="16"/>
                <w:szCs w:val="16"/>
              </w:rPr>
              <w:t>967</w:t>
            </w:r>
          </w:p>
        </w:tc>
        <w:tc>
          <w:tcPr>
            <w:tcW w:w="850" w:type="dxa"/>
            <w:tcBorders>
              <w:top w:val="single" w:sz="4" w:space="0" w:color="auto"/>
              <w:left w:val="single" w:sz="4" w:space="0" w:color="auto"/>
              <w:bottom w:val="nil"/>
              <w:right w:val="single" w:sz="4" w:space="0" w:color="auto"/>
            </w:tcBorders>
            <w:vAlign w:val="center"/>
          </w:tcPr>
          <w:p w:rsidR="007B5ACF" w:rsidRPr="00FB3905" w:rsidRDefault="000158F2" w:rsidP="007B5ACF">
            <w:pPr>
              <w:jc w:val="right"/>
              <w:rPr>
                <w:rFonts w:ascii="Arial" w:hAnsi="Arial" w:cs="Arial"/>
                <w:color w:val="000000" w:themeColor="text1"/>
                <w:sz w:val="16"/>
                <w:szCs w:val="16"/>
              </w:rPr>
            </w:pPr>
            <w:r>
              <w:rPr>
                <w:rFonts w:ascii="Arial" w:hAnsi="Arial" w:cs="Arial"/>
                <w:color w:val="000000" w:themeColor="text1"/>
                <w:sz w:val="16"/>
                <w:szCs w:val="16"/>
              </w:rPr>
              <w:t xml:space="preserve">62 </w:t>
            </w:r>
            <w:r w:rsidR="00C6674F">
              <w:rPr>
                <w:rFonts w:ascii="Arial" w:hAnsi="Arial" w:cs="Arial"/>
                <w:color w:val="000000" w:themeColor="text1"/>
                <w:sz w:val="16"/>
                <w:szCs w:val="16"/>
              </w:rPr>
              <w:t>047</w:t>
            </w:r>
          </w:p>
        </w:tc>
        <w:tc>
          <w:tcPr>
            <w:tcW w:w="851" w:type="dxa"/>
            <w:tcBorders>
              <w:top w:val="single" w:sz="4" w:space="0" w:color="auto"/>
              <w:left w:val="single" w:sz="4" w:space="0" w:color="auto"/>
              <w:bottom w:val="nil"/>
              <w:right w:val="single" w:sz="4" w:space="0" w:color="auto"/>
            </w:tcBorders>
            <w:vAlign w:val="center"/>
          </w:tcPr>
          <w:p w:rsidR="007B5ACF" w:rsidRPr="00FB3905" w:rsidRDefault="00C6674F" w:rsidP="007B5ACF">
            <w:pPr>
              <w:jc w:val="right"/>
              <w:rPr>
                <w:rFonts w:ascii="Arial" w:hAnsi="Arial" w:cs="Arial"/>
                <w:color w:val="000000" w:themeColor="text1"/>
                <w:sz w:val="16"/>
                <w:szCs w:val="16"/>
              </w:rPr>
            </w:pPr>
            <w:r>
              <w:rPr>
                <w:rFonts w:ascii="Arial" w:hAnsi="Arial" w:cs="Arial"/>
                <w:color w:val="000000" w:themeColor="text1"/>
                <w:sz w:val="16"/>
                <w:szCs w:val="16"/>
              </w:rPr>
              <w:t>121</w:t>
            </w:r>
            <w:r w:rsidR="00DD459C">
              <w:rPr>
                <w:rFonts w:ascii="Arial" w:hAnsi="Arial" w:cs="Arial"/>
                <w:color w:val="000000" w:themeColor="text1"/>
                <w:sz w:val="16"/>
                <w:szCs w:val="16"/>
              </w:rPr>
              <w:t xml:space="preserve"> </w:t>
            </w:r>
            <w:r>
              <w:rPr>
                <w:rFonts w:ascii="Arial" w:hAnsi="Arial" w:cs="Arial"/>
                <w:color w:val="000000" w:themeColor="text1"/>
                <w:sz w:val="16"/>
                <w:szCs w:val="16"/>
              </w:rPr>
              <w:t>785</w:t>
            </w:r>
          </w:p>
        </w:tc>
        <w:tc>
          <w:tcPr>
            <w:tcW w:w="853" w:type="dxa"/>
            <w:tcBorders>
              <w:top w:val="single" w:sz="4" w:space="0" w:color="auto"/>
              <w:left w:val="single" w:sz="4" w:space="0" w:color="auto"/>
              <w:bottom w:val="nil"/>
              <w:right w:val="single" w:sz="4" w:space="0" w:color="auto"/>
            </w:tcBorders>
            <w:vAlign w:val="center"/>
          </w:tcPr>
          <w:p w:rsidR="007B5ACF" w:rsidRPr="00FB3905" w:rsidRDefault="00C6674F" w:rsidP="007B5ACF">
            <w:pPr>
              <w:jc w:val="right"/>
              <w:rPr>
                <w:rFonts w:ascii="Arial" w:hAnsi="Arial" w:cs="Arial"/>
                <w:color w:val="000000" w:themeColor="text1"/>
                <w:sz w:val="16"/>
                <w:szCs w:val="16"/>
              </w:rPr>
            </w:pPr>
            <w:r>
              <w:rPr>
                <w:rFonts w:ascii="Arial" w:hAnsi="Arial" w:cs="Arial"/>
                <w:color w:val="000000" w:themeColor="text1"/>
                <w:sz w:val="16"/>
                <w:szCs w:val="16"/>
              </w:rPr>
              <w:t>59</w:t>
            </w:r>
            <w:r w:rsidR="00DD459C">
              <w:rPr>
                <w:rFonts w:ascii="Arial" w:hAnsi="Arial" w:cs="Arial"/>
                <w:color w:val="000000" w:themeColor="text1"/>
                <w:sz w:val="16"/>
                <w:szCs w:val="16"/>
              </w:rPr>
              <w:t xml:space="preserve"> </w:t>
            </w:r>
            <w:r>
              <w:rPr>
                <w:rFonts w:ascii="Arial" w:hAnsi="Arial" w:cs="Arial"/>
                <w:color w:val="000000" w:themeColor="text1"/>
                <w:sz w:val="16"/>
                <w:szCs w:val="16"/>
              </w:rPr>
              <w:t>834</w:t>
            </w:r>
          </w:p>
        </w:tc>
        <w:tc>
          <w:tcPr>
            <w:tcW w:w="821" w:type="dxa"/>
            <w:tcBorders>
              <w:top w:val="single" w:sz="4" w:space="0" w:color="auto"/>
              <w:left w:val="single" w:sz="4" w:space="0" w:color="auto"/>
              <w:bottom w:val="nil"/>
              <w:right w:val="nil"/>
            </w:tcBorders>
            <w:vAlign w:val="center"/>
          </w:tcPr>
          <w:p w:rsidR="007B5ACF" w:rsidRPr="00FB3905" w:rsidRDefault="00C6674F" w:rsidP="007B5ACF">
            <w:pPr>
              <w:jc w:val="right"/>
              <w:rPr>
                <w:rFonts w:ascii="Arial" w:hAnsi="Arial" w:cs="Arial"/>
                <w:color w:val="000000" w:themeColor="text1"/>
                <w:sz w:val="16"/>
                <w:szCs w:val="16"/>
              </w:rPr>
            </w:pPr>
            <w:r>
              <w:rPr>
                <w:rFonts w:ascii="Arial" w:hAnsi="Arial" w:cs="Arial"/>
                <w:color w:val="000000" w:themeColor="text1"/>
                <w:sz w:val="16"/>
                <w:szCs w:val="16"/>
              </w:rPr>
              <w:t>61</w:t>
            </w:r>
            <w:r w:rsidR="00DD459C">
              <w:rPr>
                <w:rFonts w:ascii="Arial" w:hAnsi="Arial" w:cs="Arial"/>
                <w:color w:val="000000" w:themeColor="text1"/>
                <w:sz w:val="16"/>
                <w:szCs w:val="16"/>
              </w:rPr>
              <w:t xml:space="preserve"> </w:t>
            </w:r>
            <w:r>
              <w:rPr>
                <w:rFonts w:ascii="Arial" w:hAnsi="Arial" w:cs="Arial"/>
                <w:color w:val="000000" w:themeColor="text1"/>
                <w:sz w:val="16"/>
                <w:szCs w:val="16"/>
              </w:rPr>
              <w:t>951</w:t>
            </w:r>
          </w:p>
        </w:tc>
      </w:tr>
    </w:tbl>
    <w:p w:rsidR="00FB3905" w:rsidRPr="00DD459C" w:rsidRDefault="00DD459C" w:rsidP="00797F84">
      <w:pPr>
        <w:spacing w:after="288"/>
        <w:jc w:val="both"/>
        <w:rPr>
          <w:rFonts w:ascii="Arial" w:hAnsi="Arial" w:cs="Arial"/>
          <w:color w:val="000000" w:themeColor="text1"/>
          <w:sz w:val="16"/>
          <w:szCs w:val="16"/>
        </w:rPr>
      </w:pPr>
      <w:r>
        <w:rPr>
          <w:rFonts w:ascii="Arial" w:hAnsi="Arial" w:cs="Arial"/>
          <w:color w:val="000000" w:themeColor="text1"/>
          <w:sz w:val="16"/>
          <w:szCs w:val="16"/>
        </w:rPr>
        <w:tab/>
      </w:r>
      <w:r>
        <w:rPr>
          <w:rFonts w:ascii="Arial" w:hAnsi="Arial" w:cs="Arial"/>
          <w:color w:val="000000" w:themeColor="text1"/>
          <w:sz w:val="16"/>
          <w:szCs w:val="16"/>
        </w:rPr>
        <w:tab/>
      </w:r>
      <w:r>
        <w:rPr>
          <w:rFonts w:ascii="Arial" w:hAnsi="Arial" w:cs="Arial"/>
          <w:color w:val="000000" w:themeColor="text1"/>
          <w:sz w:val="16"/>
          <w:szCs w:val="16"/>
        </w:rPr>
        <w:tab/>
      </w:r>
      <w:r>
        <w:rPr>
          <w:rFonts w:ascii="Arial" w:hAnsi="Arial" w:cs="Arial"/>
          <w:color w:val="000000" w:themeColor="text1"/>
          <w:sz w:val="16"/>
          <w:szCs w:val="16"/>
        </w:rPr>
        <w:tab/>
      </w:r>
      <w:r>
        <w:rPr>
          <w:rFonts w:ascii="Arial" w:hAnsi="Arial" w:cs="Arial"/>
          <w:color w:val="000000" w:themeColor="text1"/>
          <w:sz w:val="16"/>
          <w:szCs w:val="16"/>
        </w:rPr>
        <w:tab/>
      </w:r>
      <w:r>
        <w:rPr>
          <w:rFonts w:ascii="Arial" w:hAnsi="Arial" w:cs="Arial"/>
          <w:color w:val="000000" w:themeColor="text1"/>
          <w:sz w:val="16"/>
          <w:szCs w:val="16"/>
        </w:rPr>
        <w:tab/>
      </w:r>
      <w:r>
        <w:rPr>
          <w:rFonts w:ascii="Arial" w:hAnsi="Arial" w:cs="Arial"/>
          <w:color w:val="000000" w:themeColor="text1"/>
          <w:sz w:val="16"/>
          <w:szCs w:val="16"/>
        </w:rPr>
        <w:tab/>
      </w:r>
      <w:r>
        <w:rPr>
          <w:rFonts w:ascii="Arial" w:hAnsi="Arial" w:cs="Arial"/>
          <w:color w:val="000000" w:themeColor="text1"/>
          <w:sz w:val="16"/>
          <w:szCs w:val="16"/>
        </w:rPr>
        <w:tab/>
      </w:r>
      <w:r>
        <w:rPr>
          <w:rFonts w:ascii="Arial" w:hAnsi="Arial" w:cs="Arial"/>
          <w:color w:val="000000" w:themeColor="text1"/>
          <w:sz w:val="16"/>
          <w:szCs w:val="16"/>
        </w:rPr>
        <w:tab/>
        <w:t>Zdroj: Český statistický úřad</w:t>
      </w:r>
    </w:p>
    <w:p w:rsidR="00D84FD7" w:rsidRPr="00D84FD7" w:rsidRDefault="00D84FD7" w:rsidP="00D84FD7">
      <w:pPr>
        <w:jc w:val="both"/>
        <w:rPr>
          <w:rFonts w:ascii="Arial" w:hAnsi="Arial" w:cs="Arial"/>
          <w:u w:val="single"/>
        </w:rPr>
      </w:pPr>
      <w:r w:rsidRPr="00D84FD7">
        <w:rPr>
          <w:rFonts w:ascii="Arial" w:hAnsi="Arial" w:cs="Arial"/>
          <w:u w:val="single"/>
        </w:rPr>
        <w:t>Počet obcí</w:t>
      </w:r>
    </w:p>
    <w:p w:rsidR="00D84FD7" w:rsidRPr="00B425FB" w:rsidRDefault="00D84FD7" w:rsidP="00797F84">
      <w:pPr>
        <w:spacing w:after="288"/>
        <w:jc w:val="both"/>
        <w:rPr>
          <w:rFonts w:ascii="Arial" w:hAnsi="Arial" w:cs="Arial"/>
        </w:rPr>
      </w:pPr>
      <w:r w:rsidRPr="00B425FB">
        <w:rPr>
          <w:rFonts w:ascii="Arial" w:hAnsi="Arial" w:cs="Arial"/>
        </w:rPr>
        <w:t>Obyvatelé</w:t>
      </w:r>
      <w:r>
        <w:rPr>
          <w:rFonts w:ascii="Arial" w:hAnsi="Arial" w:cs="Arial"/>
        </w:rPr>
        <w:t xml:space="preserve"> Olomouckého k</w:t>
      </w:r>
      <w:r w:rsidR="00D94CCB">
        <w:rPr>
          <w:rFonts w:ascii="Arial" w:hAnsi="Arial" w:cs="Arial"/>
        </w:rPr>
        <w:t>raje žijí v 399</w:t>
      </w:r>
      <w:r>
        <w:rPr>
          <w:rFonts w:ascii="Arial" w:hAnsi="Arial" w:cs="Arial"/>
        </w:rPr>
        <w:t xml:space="preserve"> obcích, z nichž má 30 přiznaný stat</w:t>
      </w:r>
      <w:r w:rsidR="008E2F82">
        <w:rPr>
          <w:rFonts w:ascii="Arial" w:hAnsi="Arial" w:cs="Arial"/>
        </w:rPr>
        <w:t>ut města. V těchto městech bydlí</w:t>
      </w:r>
      <w:r>
        <w:rPr>
          <w:rFonts w:ascii="Arial" w:hAnsi="Arial" w:cs="Arial"/>
        </w:rPr>
        <w:t xml:space="preserve"> 5</w:t>
      </w:r>
      <w:r w:rsidR="008E2F82">
        <w:rPr>
          <w:rFonts w:ascii="Arial" w:hAnsi="Arial" w:cs="Arial"/>
        </w:rPr>
        <w:t>6,4</w:t>
      </w:r>
      <w:r w:rsidR="000B47C9">
        <w:rPr>
          <w:rFonts w:ascii="Arial" w:hAnsi="Arial" w:cs="Arial"/>
        </w:rPr>
        <w:t xml:space="preserve"> </w:t>
      </w:r>
      <w:r>
        <w:rPr>
          <w:rFonts w:ascii="Arial" w:hAnsi="Arial" w:cs="Arial"/>
        </w:rPr>
        <w:t xml:space="preserve">% </w:t>
      </w:r>
      <w:r w:rsidR="000B47C9">
        <w:rPr>
          <w:rFonts w:ascii="Arial" w:hAnsi="Arial" w:cs="Arial"/>
        </w:rPr>
        <w:t xml:space="preserve">ze všech </w:t>
      </w:r>
      <w:r>
        <w:rPr>
          <w:rFonts w:ascii="Arial" w:hAnsi="Arial" w:cs="Arial"/>
        </w:rPr>
        <w:t>obyvatel</w:t>
      </w:r>
      <w:r w:rsidR="000B47C9">
        <w:rPr>
          <w:rFonts w:ascii="Arial" w:hAnsi="Arial" w:cs="Arial"/>
        </w:rPr>
        <w:t xml:space="preserve"> Olomouckého kraje</w:t>
      </w:r>
      <w:r>
        <w:rPr>
          <w:rFonts w:ascii="Arial" w:hAnsi="Arial" w:cs="Arial"/>
        </w:rPr>
        <w:t xml:space="preserve">. Statutárními městy jsou krajské město Olomouc, město Přerov </w:t>
      </w:r>
      <w:r w:rsidR="008E2F82">
        <w:rPr>
          <w:rFonts w:ascii="Arial" w:hAnsi="Arial" w:cs="Arial"/>
        </w:rPr>
        <w:t xml:space="preserve">a </w:t>
      </w:r>
      <w:r>
        <w:rPr>
          <w:rFonts w:ascii="Arial" w:hAnsi="Arial" w:cs="Arial"/>
        </w:rPr>
        <w:t>město Prostějov</w:t>
      </w:r>
      <w:r w:rsidR="00A708DD">
        <w:rPr>
          <w:rFonts w:ascii="Arial" w:hAnsi="Arial" w:cs="Arial"/>
        </w:rPr>
        <w:t xml:space="preserve"> (</w:t>
      </w:r>
      <w:r w:rsidR="0091674A">
        <w:rPr>
          <w:rFonts w:ascii="Arial" w:hAnsi="Arial" w:cs="Arial"/>
        </w:rPr>
        <w:t>Český statistický úřad</w:t>
      </w:r>
      <w:r w:rsidR="00A708DD">
        <w:rPr>
          <w:rFonts w:ascii="Arial" w:hAnsi="Arial" w:cs="Arial"/>
        </w:rPr>
        <w:t xml:space="preserve"> Olomouc 2016)</w:t>
      </w:r>
      <w:r>
        <w:rPr>
          <w:rFonts w:ascii="Arial" w:hAnsi="Arial" w:cs="Arial"/>
        </w:rPr>
        <w:t>.</w:t>
      </w:r>
      <w:r w:rsidRPr="00B425FB">
        <w:rPr>
          <w:rFonts w:ascii="Arial" w:hAnsi="Arial" w:cs="Arial"/>
        </w:rPr>
        <w:t xml:space="preserve"> </w:t>
      </w:r>
    </w:p>
    <w:p w:rsidR="00D84FD7" w:rsidRPr="00D84FD7" w:rsidRDefault="00D84FD7" w:rsidP="00D84FD7">
      <w:pPr>
        <w:jc w:val="both"/>
        <w:rPr>
          <w:rFonts w:ascii="Arial" w:hAnsi="Arial" w:cs="Arial"/>
          <w:u w:val="single"/>
        </w:rPr>
      </w:pPr>
      <w:r w:rsidRPr="00D84FD7">
        <w:rPr>
          <w:rFonts w:ascii="Arial" w:hAnsi="Arial" w:cs="Arial"/>
          <w:u w:val="single"/>
        </w:rPr>
        <w:t>Nezaměstnanost</w:t>
      </w:r>
    </w:p>
    <w:p w:rsidR="00BA051D" w:rsidRDefault="00D84FD7" w:rsidP="00BA051D">
      <w:pPr>
        <w:spacing w:after="288"/>
        <w:jc w:val="both"/>
        <w:rPr>
          <w:rFonts w:ascii="Arial" w:hAnsi="Arial" w:cs="Arial"/>
          <w:color w:val="000000" w:themeColor="text1"/>
        </w:rPr>
      </w:pPr>
      <w:r w:rsidRPr="000F49E3">
        <w:rPr>
          <w:rFonts w:ascii="Arial" w:hAnsi="Arial" w:cs="Arial"/>
          <w:color w:val="000000" w:themeColor="text1"/>
        </w:rPr>
        <w:t xml:space="preserve">Nezaměstnanost zůstává v kraji velkým problémem. Míra registrované nezaměstnanosti v České republice dosáhla </w:t>
      </w:r>
      <w:r w:rsidR="00CD53B1">
        <w:rPr>
          <w:rFonts w:ascii="Arial" w:hAnsi="Arial" w:cs="Arial"/>
          <w:color w:val="000000" w:themeColor="text1"/>
        </w:rPr>
        <w:t>k </w:t>
      </w:r>
      <w:r w:rsidR="000A6D2F">
        <w:rPr>
          <w:rFonts w:ascii="Arial" w:hAnsi="Arial" w:cs="Arial"/>
          <w:color w:val="000000" w:themeColor="text1"/>
        </w:rPr>
        <w:t>31</w:t>
      </w:r>
      <w:r w:rsidR="00CD53B1">
        <w:rPr>
          <w:rFonts w:ascii="Arial" w:hAnsi="Arial" w:cs="Arial"/>
          <w:color w:val="000000" w:themeColor="text1"/>
        </w:rPr>
        <w:t>.</w:t>
      </w:r>
      <w:r w:rsidR="000A6D2F">
        <w:rPr>
          <w:rFonts w:ascii="Arial" w:hAnsi="Arial" w:cs="Arial"/>
          <w:color w:val="000000" w:themeColor="text1"/>
        </w:rPr>
        <w:t xml:space="preserve"> 12</w:t>
      </w:r>
      <w:r w:rsidR="00CD53B1">
        <w:rPr>
          <w:rFonts w:ascii="Arial" w:hAnsi="Arial" w:cs="Arial"/>
          <w:color w:val="000000" w:themeColor="text1"/>
        </w:rPr>
        <w:t>. 2015</w:t>
      </w:r>
      <w:r w:rsidR="00ED5BA6">
        <w:rPr>
          <w:rFonts w:ascii="Arial" w:hAnsi="Arial" w:cs="Arial"/>
          <w:color w:val="000000" w:themeColor="text1"/>
        </w:rPr>
        <w:t xml:space="preserve"> úrovně </w:t>
      </w:r>
      <w:r w:rsidR="000A6D2F">
        <w:rPr>
          <w:rFonts w:ascii="Arial" w:hAnsi="Arial" w:cs="Arial"/>
          <w:color w:val="000000" w:themeColor="text1"/>
        </w:rPr>
        <w:t>6,2</w:t>
      </w:r>
      <w:r w:rsidR="00DE72AB" w:rsidRPr="000F49E3">
        <w:rPr>
          <w:rFonts w:ascii="Arial" w:hAnsi="Arial" w:cs="Arial"/>
          <w:color w:val="000000" w:themeColor="text1"/>
        </w:rPr>
        <w:t xml:space="preserve"> </w:t>
      </w:r>
      <w:r w:rsidRPr="000F49E3">
        <w:rPr>
          <w:rFonts w:ascii="Arial" w:hAnsi="Arial" w:cs="Arial"/>
          <w:color w:val="000000" w:themeColor="text1"/>
        </w:rPr>
        <w:t xml:space="preserve">%. </w:t>
      </w:r>
      <w:r w:rsidRPr="00CD53B1">
        <w:rPr>
          <w:rFonts w:ascii="Arial" w:hAnsi="Arial" w:cs="Arial"/>
          <w:color w:val="000000" w:themeColor="text1"/>
        </w:rPr>
        <w:t xml:space="preserve">Nejnižší nezaměstnanost byla </w:t>
      </w:r>
      <w:r w:rsidR="00CD53B1" w:rsidRPr="00CD53B1">
        <w:rPr>
          <w:rFonts w:ascii="Arial" w:hAnsi="Arial" w:cs="Arial"/>
          <w:color w:val="000000" w:themeColor="text1"/>
        </w:rPr>
        <w:t>zaznamenána v Hl. m. Praze (4</w:t>
      </w:r>
      <w:r w:rsidR="000F49E3" w:rsidRPr="00CD53B1">
        <w:rPr>
          <w:rFonts w:ascii="Arial" w:hAnsi="Arial" w:cs="Arial"/>
          <w:color w:val="000000" w:themeColor="text1"/>
        </w:rPr>
        <w:t>,</w:t>
      </w:r>
      <w:r w:rsidR="000A6D2F">
        <w:rPr>
          <w:rFonts w:ascii="Arial" w:hAnsi="Arial" w:cs="Arial"/>
          <w:color w:val="000000" w:themeColor="text1"/>
        </w:rPr>
        <w:t>2</w:t>
      </w:r>
      <w:r w:rsidR="00DE72AB" w:rsidRPr="00CD53B1">
        <w:rPr>
          <w:rFonts w:ascii="Arial" w:hAnsi="Arial" w:cs="Arial"/>
          <w:color w:val="000000" w:themeColor="text1"/>
        </w:rPr>
        <w:t xml:space="preserve"> </w:t>
      </w:r>
      <w:r w:rsidRPr="00CD53B1">
        <w:rPr>
          <w:rFonts w:ascii="Arial" w:hAnsi="Arial" w:cs="Arial"/>
          <w:color w:val="000000" w:themeColor="text1"/>
        </w:rPr>
        <w:t>%), n</w:t>
      </w:r>
      <w:r w:rsidR="00CD53B1" w:rsidRPr="00CD53B1">
        <w:rPr>
          <w:rFonts w:ascii="Arial" w:hAnsi="Arial" w:cs="Arial"/>
          <w:color w:val="000000" w:themeColor="text1"/>
        </w:rPr>
        <w:t>aopak n</w:t>
      </w:r>
      <w:r w:rsidRPr="00CD53B1">
        <w:rPr>
          <w:rFonts w:ascii="Arial" w:hAnsi="Arial" w:cs="Arial"/>
          <w:color w:val="000000" w:themeColor="text1"/>
        </w:rPr>
        <w:t>ejvyšší v</w:t>
      </w:r>
      <w:r w:rsidR="00CD53B1" w:rsidRPr="00CD53B1">
        <w:rPr>
          <w:rFonts w:ascii="Arial" w:hAnsi="Arial" w:cs="Arial"/>
          <w:color w:val="000000" w:themeColor="text1"/>
        </w:rPr>
        <w:t> kraji Ústeckém (</w:t>
      </w:r>
      <w:r w:rsidR="000A6D2F">
        <w:rPr>
          <w:rFonts w:ascii="Arial" w:hAnsi="Arial" w:cs="Arial"/>
          <w:color w:val="000000" w:themeColor="text1"/>
        </w:rPr>
        <w:t>8</w:t>
      </w:r>
      <w:r w:rsidR="00CD53B1" w:rsidRPr="00CD53B1">
        <w:rPr>
          <w:rFonts w:ascii="Arial" w:hAnsi="Arial" w:cs="Arial"/>
          <w:color w:val="000000" w:themeColor="text1"/>
        </w:rPr>
        <w:t>,</w:t>
      </w:r>
      <w:r w:rsidR="000A6D2F">
        <w:rPr>
          <w:rFonts w:ascii="Arial" w:hAnsi="Arial" w:cs="Arial"/>
          <w:color w:val="000000" w:themeColor="text1"/>
        </w:rPr>
        <w:t>9</w:t>
      </w:r>
      <w:r w:rsidR="00DE72AB" w:rsidRPr="00CD53B1">
        <w:rPr>
          <w:rFonts w:ascii="Arial" w:hAnsi="Arial" w:cs="Arial"/>
          <w:color w:val="000000" w:themeColor="text1"/>
        </w:rPr>
        <w:t xml:space="preserve"> </w:t>
      </w:r>
      <w:r w:rsidRPr="00CD53B1">
        <w:rPr>
          <w:rFonts w:ascii="Arial" w:hAnsi="Arial" w:cs="Arial"/>
          <w:color w:val="000000" w:themeColor="text1"/>
        </w:rPr>
        <w:t>%)</w:t>
      </w:r>
      <w:r w:rsidR="00CD53B1" w:rsidRPr="00CD53B1">
        <w:rPr>
          <w:rFonts w:ascii="Arial" w:hAnsi="Arial" w:cs="Arial"/>
          <w:color w:val="000000" w:themeColor="text1"/>
        </w:rPr>
        <w:t xml:space="preserve"> a Moravskoslezském </w:t>
      </w:r>
      <w:r w:rsidR="000A6D2F">
        <w:rPr>
          <w:rFonts w:ascii="Arial" w:hAnsi="Arial" w:cs="Arial"/>
          <w:color w:val="000000" w:themeColor="text1"/>
        </w:rPr>
        <w:t>(8,</w:t>
      </w:r>
      <w:r w:rsidR="00CD53B1" w:rsidRPr="00CD53B1">
        <w:rPr>
          <w:rFonts w:ascii="Arial" w:hAnsi="Arial" w:cs="Arial"/>
          <w:color w:val="000000" w:themeColor="text1"/>
        </w:rPr>
        <w:t>6%)</w:t>
      </w:r>
      <w:r w:rsidRPr="00CD53B1">
        <w:rPr>
          <w:rFonts w:ascii="Arial" w:hAnsi="Arial" w:cs="Arial"/>
          <w:color w:val="000000" w:themeColor="text1"/>
        </w:rPr>
        <w:t>.</w:t>
      </w:r>
      <w:r w:rsidRPr="00844FD0">
        <w:rPr>
          <w:rFonts w:ascii="Arial" w:hAnsi="Arial" w:cs="Arial"/>
          <w:color w:val="FF0000"/>
        </w:rPr>
        <w:t xml:space="preserve"> </w:t>
      </w:r>
      <w:r w:rsidRPr="000F49E3">
        <w:rPr>
          <w:rFonts w:ascii="Arial" w:hAnsi="Arial" w:cs="Arial"/>
          <w:color w:val="000000" w:themeColor="text1"/>
        </w:rPr>
        <w:t>Po Ústeckém</w:t>
      </w:r>
      <w:r w:rsidR="000450B4">
        <w:rPr>
          <w:rFonts w:ascii="Arial" w:hAnsi="Arial" w:cs="Arial"/>
          <w:color w:val="000000" w:themeColor="text1"/>
        </w:rPr>
        <w:t xml:space="preserve">, </w:t>
      </w:r>
      <w:r w:rsidRPr="000F49E3">
        <w:rPr>
          <w:rFonts w:ascii="Arial" w:hAnsi="Arial" w:cs="Arial"/>
          <w:color w:val="000000" w:themeColor="text1"/>
        </w:rPr>
        <w:t>Moravskosl</w:t>
      </w:r>
      <w:r w:rsidR="00DE72AB" w:rsidRPr="000F49E3">
        <w:rPr>
          <w:rFonts w:ascii="Arial" w:hAnsi="Arial" w:cs="Arial"/>
          <w:color w:val="000000" w:themeColor="text1"/>
        </w:rPr>
        <w:t>ezském</w:t>
      </w:r>
      <w:r w:rsidR="000450B4">
        <w:rPr>
          <w:rFonts w:ascii="Arial" w:hAnsi="Arial" w:cs="Arial"/>
          <w:color w:val="000000" w:themeColor="text1"/>
        </w:rPr>
        <w:t xml:space="preserve"> a Karlovarském</w:t>
      </w:r>
      <w:r w:rsidR="00DE72AB" w:rsidRPr="000F49E3">
        <w:rPr>
          <w:rFonts w:ascii="Arial" w:hAnsi="Arial" w:cs="Arial"/>
          <w:color w:val="000000" w:themeColor="text1"/>
        </w:rPr>
        <w:t xml:space="preserve"> kraji je Olomoucký kraj </w:t>
      </w:r>
      <w:r w:rsidR="000A6D2F">
        <w:rPr>
          <w:rFonts w:ascii="Arial" w:hAnsi="Arial" w:cs="Arial"/>
          <w:color w:val="000000" w:themeColor="text1"/>
        </w:rPr>
        <w:t xml:space="preserve">společně s Jihomoravským krajem </w:t>
      </w:r>
      <w:r w:rsidR="000450B4">
        <w:rPr>
          <w:rFonts w:ascii="Arial" w:hAnsi="Arial" w:cs="Arial"/>
          <w:color w:val="000000" w:themeColor="text1"/>
        </w:rPr>
        <w:t>na čtvrtém místě s</w:t>
      </w:r>
      <w:r w:rsidRPr="000F49E3">
        <w:rPr>
          <w:rFonts w:ascii="Arial" w:hAnsi="Arial" w:cs="Arial"/>
          <w:color w:val="000000" w:themeColor="text1"/>
        </w:rPr>
        <w:t xml:space="preserve"> nejvyšší nezaměstnaností v </w:t>
      </w:r>
      <w:r w:rsidRPr="00CD53B1">
        <w:rPr>
          <w:rFonts w:ascii="Arial" w:hAnsi="Arial" w:cs="Arial"/>
          <w:color w:val="000000" w:themeColor="text1"/>
        </w:rPr>
        <w:t>ze</w:t>
      </w:r>
      <w:r w:rsidR="00DE72AB" w:rsidRPr="00CD53B1">
        <w:rPr>
          <w:rFonts w:ascii="Arial" w:hAnsi="Arial" w:cs="Arial"/>
          <w:color w:val="000000" w:themeColor="text1"/>
        </w:rPr>
        <w:t>mi</w:t>
      </w:r>
      <w:r w:rsidRPr="00CD53B1">
        <w:rPr>
          <w:rFonts w:ascii="Arial" w:hAnsi="Arial" w:cs="Arial"/>
          <w:color w:val="000000" w:themeColor="text1"/>
        </w:rPr>
        <w:t xml:space="preserve"> </w:t>
      </w:r>
      <w:r w:rsidR="00DE72AB" w:rsidRPr="00CD53B1">
        <w:rPr>
          <w:rFonts w:ascii="Arial" w:hAnsi="Arial" w:cs="Arial"/>
          <w:color w:val="000000" w:themeColor="text1"/>
        </w:rPr>
        <w:t>(</w:t>
      </w:r>
      <w:r w:rsidR="00CD53B1" w:rsidRPr="00CD53B1">
        <w:rPr>
          <w:rFonts w:ascii="Arial" w:hAnsi="Arial" w:cs="Arial"/>
          <w:color w:val="000000" w:themeColor="text1"/>
        </w:rPr>
        <w:t>Český s</w:t>
      </w:r>
      <w:r w:rsidR="00DE72AB" w:rsidRPr="00CD53B1">
        <w:rPr>
          <w:rFonts w:ascii="Arial" w:hAnsi="Arial" w:cs="Arial"/>
          <w:color w:val="000000" w:themeColor="text1"/>
        </w:rPr>
        <w:t>ta</w:t>
      </w:r>
      <w:r w:rsidR="00CD53B1" w:rsidRPr="00CD53B1">
        <w:rPr>
          <w:rFonts w:ascii="Arial" w:hAnsi="Arial" w:cs="Arial"/>
          <w:color w:val="000000" w:themeColor="text1"/>
        </w:rPr>
        <w:t>tistický úřad</w:t>
      </w:r>
      <w:r w:rsidR="0091674A">
        <w:rPr>
          <w:rFonts w:ascii="Arial" w:hAnsi="Arial" w:cs="Arial"/>
          <w:color w:val="000000" w:themeColor="text1"/>
        </w:rPr>
        <w:t xml:space="preserve"> </w:t>
      </w:r>
      <w:r w:rsidR="000A6D2F">
        <w:rPr>
          <w:rFonts w:ascii="Arial" w:hAnsi="Arial" w:cs="Arial"/>
          <w:color w:val="000000" w:themeColor="text1"/>
        </w:rPr>
        <w:t xml:space="preserve">Olomouc </w:t>
      </w:r>
      <w:r w:rsidR="0091674A">
        <w:rPr>
          <w:rFonts w:ascii="Arial" w:hAnsi="Arial" w:cs="Arial"/>
          <w:color w:val="000000" w:themeColor="text1"/>
        </w:rPr>
        <w:t>2016</w:t>
      </w:r>
      <w:r w:rsidR="00C56BDA" w:rsidRPr="00CD53B1">
        <w:rPr>
          <w:rFonts w:ascii="Arial" w:hAnsi="Arial" w:cs="Arial"/>
          <w:color w:val="000000" w:themeColor="text1"/>
        </w:rPr>
        <w:t>)</w:t>
      </w:r>
      <w:r w:rsidR="00384EA3" w:rsidRPr="00CD53B1">
        <w:rPr>
          <w:rFonts w:ascii="Arial" w:hAnsi="Arial" w:cs="Arial"/>
          <w:color w:val="000000" w:themeColor="text1"/>
        </w:rPr>
        <w:t>.</w:t>
      </w:r>
    </w:p>
    <w:p w:rsidR="00CF225B" w:rsidRDefault="00977B15" w:rsidP="00C311C6">
      <w:pPr>
        <w:spacing w:after="120"/>
        <w:jc w:val="both"/>
        <w:rPr>
          <w:b/>
          <w:color w:val="FF0000"/>
          <w:sz w:val="18"/>
          <w:szCs w:val="18"/>
        </w:rPr>
      </w:pPr>
      <w:r>
        <w:rPr>
          <w:rFonts w:ascii="Arial" w:hAnsi="Arial" w:cs="Arial"/>
          <w:b/>
          <w:color w:val="000000" w:themeColor="text1"/>
          <w:sz w:val="18"/>
          <w:szCs w:val="18"/>
        </w:rPr>
        <w:t xml:space="preserve">         </w:t>
      </w:r>
      <w:r w:rsidR="00C311C6">
        <w:rPr>
          <w:rFonts w:ascii="Arial" w:hAnsi="Arial" w:cs="Arial"/>
          <w:b/>
          <w:color w:val="000000" w:themeColor="text1"/>
          <w:sz w:val="18"/>
          <w:szCs w:val="18"/>
        </w:rPr>
        <w:t xml:space="preserve"> </w:t>
      </w:r>
      <w:r w:rsidR="00BA051D" w:rsidRPr="00BA051D">
        <w:rPr>
          <w:rFonts w:ascii="Arial" w:hAnsi="Arial" w:cs="Arial"/>
          <w:b/>
          <w:color w:val="000000" w:themeColor="text1"/>
          <w:sz w:val="18"/>
          <w:szCs w:val="18"/>
        </w:rPr>
        <w:t>Graf č</w:t>
      </w:r>
      <w:r w:rsidR="00BA051D" w:rsidRPr="006146DC">
        <w:rPr>
          <w:rFonts w:ascii="Arial" w:hAnsi="Arial" w:cs="Arial"/>
          <w:b/>
          <w:color w:val="000000" w:themeColor="text1"/>
          <w:sz w:val="18"/>
          <w:szCs w:val="18"/>
        </w:rPr>
        <w:t xml:space="preserve">. </w:t>
      </w:r>
      <w:r w:rsidR="006146DC" w:rsidRPr="006146DC">
        <w:rPr>
          <w:rFonts w:ascii="Arial" w:hAnsi="Arial" w:cs="Arial"/>
          <w:b/>
          <w:color w:val="000000" w:themeColor="text1"/>
          <w:sz w:val="18"/>
          <w:szCs w:val="18"/>
        </w:rPr>
        <w:t>4</w:t>
      </w:r>
      <w:r w:rsidR="00BA051D" w:rsidRPr="006146DC">
        <w:rPr>
          <w:b/>
          <w:color w:val="000000" w:themeColor="text1"/>
          <w:sz w:val="18"/>
          <w:szCs w:val="18"/>
        </w:rPr>
        <w:t xml:space="preserve"> </w:t>
      </w:r>
    </w:p>
    <w:p w:rsidR="00BA051D" w:rsidRDefault="00977B15" w:rsidP="00977B15">
      <w:pPr>
        <w:jc w:val="center"/>
        <w:rPr>
          <w:b/>
          <w:color w:val="FF0000"/>
          <w:sz w:val="18"/>
          <w:szCs w:val="18"/>
        </w:rPr>
      </w:pPr>
      <w:r>
        <w:rPr>
          <w:noProof/>
        </w:rPr>
        <w:drawing>
          <wp:inline distT="0" distB="0" distL="0" distR="0" wp14:anchorId="655A6B9C" wp14:editId="589A7B68">
            <wp:extent cx="5105400" cy="2933700"/>
            <wp:effectExtent l="0" t="0" r="19050" b="19050"/>
            <wp:docPr id="4245" name="Graf 4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A051D" w:rsidRDefault="00BA051D" w:rsidP="00977B15">
      <w:pPr>
        <w:spacing w:after="288"/>
        <w:ind w:left="5664" w:firstLine="709"/>
        <w:jc w:val="both"/>
        <w:rPr>
          <w:rFonts w:ascii="Arial" w:hAnsi="Arial" w:cs="Arial"/>
          <w:color w:val="000000" w:themeColor="text1"/>
          <w:sz w:val="16"/>
          <w:szCs w:val="16"/>
        </w:rPr>
      </w:pPr>
      <w:r w:rsidRPr="00BA051D">
        <w:rPr>
          <w:rFonts w:ascii="Arial" w:hAnsi="Arial" w:cs="Arial"/>
          <w:color w:val="000000" w:themeColor="text1"/>
          <w:sz w:val="16"/>
          <w:szCs w:val="16"/>
        </w:rPr>
        <w:t>Zdroj: Český statistický úřad</w:t>
      </w:r>
    </w:p>
    <w:p w:rsidR="00CF225B" w:rsidRDefault="001842ED" w:rsidP="001842ED">
      <w:pPr>
        <w:spacing w:after="120"/>
        <w:jc w:val="both"/>
        <w:rPr>
          <w:rFonts w:ascii="Arial" w:hAnsi="Arial" w:cs="Arial"/>
          <w:b/>
          <w:color w:val="000000" w:themeColor="text1"/>
          <w:sz w:val="18"/>
          <w:szCs w:val="18"/>
        </w:rPr>
      </w:pPr>
      <w:r>
        <w:rPr>
          <w:rFonts w:ascii="Arial" w:hAnsi="Arial" w:cs="Arial"/>
          <w:b/>
          <w:color w:val="000000" w:themeColor="text1"/>
          <w:sz w:val="18"/>
          <w:szCs w:val="18"/>
        </w:rPr>
        <w:lastRenderedPageBreak/>
        <w:t xml:space="preserve">          Graf č.</w:t>
      </w:r>
      <w:r w:rsidRPr="006146DC">
        <w:rPr>
          <w:rFonts w:ascii="Arial" w:hAnsi="Arial" w:cs="Arial"/>
          <w:b/>
          <w:color w:val="000000" w:themeColor="text1"/>
          <w:sz w:val="18"/>
          <w:szCs w:val="18"/>
        </w:rPr>
        <w:t xml:space="preserve"> </w:t>
      </w:r>
      <w:r w:rsidR="006146DC" w:rsidRPr="006146DC">
        <w:rPr>
          <w:rFonts w:ascii="Arial" w:hAnsi="Arial" w:cs="Arial"/>
          <w:b/>
          <w:color w:val="000000" w:themeColor="text1"/>
          <w:sz w:val="18"/>
          <w:szCs w:val="18"/>
        </w:rPr>
        <w:t>5</w:t>
      </w:r>
    </w:p>
    <w:p w:rsidR="001842ED" w:rsidRDefault="001842ED" w:rsidP="001842ED">
      <w:pPr>
        <w:spacing w:after="120"/>
        <w:jc w:val="center"/>
        <w:rPr>
          <w:rFonts w:ascii="Arial" w:hAnsi="Arial" w:cs="Arial"/>
          <w:b/>
          <w:color w:val="000000" w:themeColor="text1"/>
          <w:sz w:val="18"/>
          <w:szCs w:val="18"/>
        </w:rPr>
      </w:pPr>
      <w:r>
        <w:rPr>
          <w:noProof/>
        </w:rPr>
        <w:drawing>
          <wp:inline distT="0" distB="0" distL="0" distR="0" wp14:anchorId="0F72E095" wp14:editId="3ADB3296">
            <wp:extent cx="5114925" cy="3562350"/>
            <wp:effectExtent l="0" t="0" r="9525" b="19050"/>
            <wp:docPr id="4252" name="Graf 4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F225B" w:rsidRDefault="00AB75D6" w:rsidP="00D84FD7">
      <w:pPr>
        <w:jc w:val="both"/>
        <w:rPr>
          <w:rFonts w:ascii="Arial" w:hAnsi="Arial" w:cs="Arial"/>
          <w:u w:val="single"/>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001842ED">
        <w:rPr>
          <w:rFonts w:ascii="Arial" w:hAnsi="Arial" w:cs="Arial"/>
          <w:sz w:val="16"/>
          <w:szCs w:val="16"/>
        </w:rPr>
        <w:tab/>
      </w:r>
      <w:r>
        <w:rPr>
          <w:rFonts w:ascii="Arial" w:hAnsi="Arial" w:cs="Arial"/>
          <w:sz w:val="16"/>
          <w:szCs w:val="16"/>
        </w:rPr>
        <w:t xml:space="preserve">Zdroj: </w:t>
      </w:r>
      <w:r w:rsidR="001842ED">
        <w:rPr>
          <w:rFonts w:ascii="Arial" w:hAnsi="Arial" w:cs="Arial"/>
          <w:sz w:val="16"/>
          <w:szCs w:val="16"/>
        </w:rPr>
        <w:t>Český statistický úřad</w:t>
      </w:r>
    </w:p>
    <w:p w:rsidR="00AB75D6" w:rsidRDefault="00AB75D6" w:rsidP="00D84FD7">
      <w:pPr>
        <w:jc w:val="both"/>
        <w:rPr>
          <w:rFonts w:ascii="Arial" w:hAnsi="Arial" w:cs="Arial"/>
          <w:u w:val="single"/>
        </w:rPr>
      </w:pPr>
    </w:p>
    <w:p w:rsidR="00D84FD7" w:rsidRPr="00D84FD7" w:rsidRDefault="00D84FD7" w:rsidP="00D84FD7">
      <w:pPr>
        <w:jc w:val="both"/>
        <w:rPr>
          <w:rFonts w:ascii="Arial" w:hAnsi="Arial" w:cs="Arial"/>
          <w:u w:val="single"/>
        </w:rPr>
      </w:pPr>
      <w:r w:rsidRPr="00D84FD7">
        <w:rPr>
          <w:rFonts w:ascii="Arial" w:hAnsi="Arial" w:cs="Arial"/>
          <w:u w:val="single"/>
        </w:rPr>
        <w:t>Hrubý domácí produkt</w:t>
      </w:r>
    </w:p>
    <w:p w:rsidR="00D84FD7" w:rsidRPr="00E47142" w:rsidRDefault="00D84FD7" w:rsidP="00DE72AB">
      <w:pPr>
        <w:autoSpaceDE w:val="0"/>
        <w:autoSpaceDN w:val="0"/>
        <w:adjustRightInd w:val="0"/>
        <w:spacing w:after="288"/>
        <w:jc w:val="both"/>
        <w:rPr>
          <w:rFonts w:ascii="Arial" w:hAnsi="Arial" w:cs="Arial"/>
          <w:color w:val="000000" w:themeColor="text1"/>
        </w:rPr>
      </w:pPr>
      <w:r w:rsidRPr="00E47142">
        <w:rPr>
          <w:rFonts w:ascii="Arial" w:hAnsi="Arial" w:cs="Arial"/>
          <w:color w:val="000000" w:themeColor="text1"/>
        </w:rPr>
        <w:t>Hrubý domácí produkt v regionu vytvořený je odrazem ekonomické výkonnosti regionu. Olomoucký kraj patří ke krajům ekonomicky slabším, na tvorbě HDP Čes</w:t>
      </w:r>
      <w:r w:rsidR="00E47142" w:rsidRPr="00E47142">
        <w:rPr>
          <w:rFonts w:ascii="Arial" w:hAnsi="Arial" w:cs="Arial"/>
          <w:color w:val="000000" w:themeColor="text1"/>
        </w:rPr>
        <w:t xml:space="preserve">ké republiky se podílí </w:t>
      </w:r>
      <w:r w:rsidR="00E47142">
        <w:rPr>
          <w:rFonts w:ascii="Arial" w:hAnsi="Arial" w:cs="Arial"/>
          <w:color w:val="000000" w:themeColor="text1"/>
        </w:rPr>
        <w:t xml:space="preserve">k 31. 12. 2014 </w:t>
      </w:r>
      <w:r w:rsidR="00E47142" w:rsidRPr="00E47142">
        <w:rPr>
          <w:rFonts w:ascii="Arial" w:hAnsi="Arial" w:cs="Arial"/>
          <w:color w:val="000000" w:themeColor="text1"/>
        </w:rPr>
        <w:t>pouze 4,7</w:t>
      </w:r>
      <w:r w:rsidRPr="00E47142">
        <w:rPr>
          <w:rFonts w:ascii="Arial" w:hAnsi="Arial" w:cs="Arial"/>
          <w:color w:val="000000" w:themeColor="text1"/>
        </w:rPr>
        <w:t>% a v přepočtu HDP na 1 obyv</w:t>
      </w:r>
      <w:r w:rsidR="00E47142">
        <w:rPr>
          <w:rFonts w:ascii="Arial" w:hAnsi="Arial" w:cs="Arial"/>
          <w:color w:val="000000" w:themeColor="text1"/>
        </w:rPr>
        <w:t>atele dosahuje pouze necelých 77,7</w:t>
      </w:r>
      <w:r w:rsidRPr="00E47142">
        <w:rPr>
          <w:rFonts w:ascii="Arial" w:hAnsi="Arial" w:cs="Arial"/>
          <w:color w:val="000000" w:themeColor="text1"/>
        </w:rPr>
        <w:t>% republikového průmě</w:t>
      </w:r>
      <w:r w:rsidR="00E47142">
        <w:rPr>
          <w:rFonts w:ascii="Arial" w:hAnsi="Arial" w:cs="Arial"/>
          <w:color w:val="000000" w:themeColor="text1"/>
        </w:rPr>
        <w:t>ru (Český statistický úřad 2016</w:t>
      </w:r>
      <w:r w:rsidRPr="00E47142">
        <w:rPr>
          <w:rFonts w:ascii="Arial" w:hAnsi="Arial" w:cs="Arial"/>
          <w:color w:val="000000" w:themeColor="text1"/>
        </w:rPr>
        <w:t>).</w:t>
      </w:r>
    </w:p>
    <w:p w:rsidR="00D84FD7" w:rsidRPr="00D84FD7" w:rsidRDefault="00D84FD7" w:rsidP="00D84FD7">
      <w:pPr>
        <w:jc w:val="both"/>
        <w:rPr>
          <w:rFonts w:ascii="Arial" w:hAnsi="Arial" w:cs="Arial"/>
          <w:u w:val="single"/>
        </w:rPr>
      </w:pPr>
      <w:r w:rsidRPr="00D84FD7">
        <w:rPr>
          <w:rFonts w:ascii="Arial" w:hAnsi="Arial" w:cs="Arial"/>
          <w:u w:val="single"/>
        </w:rPr>
        <w:t>Mzdy</w:t>
      </w:r>
    </w:p>
    <w:p w:rsidR="00D84FD7" w:rsidRPr="003542F3" w:rsidRDefault="00D84FD7" w:rsidP="00D84FD7">
      <w:pPr>
        <w:autoSpaceDE w:val="0"/>
        <w:autoSpaceDN w:val="0"/>
        <w:adjustRightInd w:val="0"/>
        <w:jc w:val="both"/>
        <w:rPr>
          <w:rFonts w:ascii="Arial" w:hAnsi="Arial" w:cs="Arial"/>
          <w:color w:val="000000" w:themeColor="text1"/>
        </w:rPr>
      </w:pPr>
      <w:r w:rsidRPr="003542F3">
        <w:rPr>
          <w:rFonts w:ascii="Arial" w:hAnsi="Arial" w:cs="Arial"/>
          <w:color w:val="000000" w:themeColor="text1"/>
        </w:rPr>
        <w:t xml:space="preserve">Nízká úroveň mezd obyvatel Olomouckého kraje je jednou z dalších negativních charakteristik. Průměrná měsíční mzda </w:t>
      </w:r>
      <w:r w:rsidR="003542F3" w:rsidRPr="003542F3">
        <w:rPr>
          <w:rFonts w:ascii="Arial" w:hAnsi="Arial" w:cs="Arial"/>
          <w:color w:val="000000" w:themeColor="text1"/>
        </w:rPr>
        <w:t>Olomouckého kraje se v roce 2015</w:t>
      </w:r>
      <w:r w:rsidRPr="003542F3">
        <w:rPr>
          <w:rFonts w:ascii="Arial" w:hAnsi="Arial" w:cs="Arial"/>
          <w:color w:val="000000" w:themeColor="text1"/>
        </w:rPr>
        <w:t xml:space="preserve"> meziročně navýšila o </w:t>
      </w:r>
      <w:r w:rsidR="008F3E31" w:rsidRPr="003542F3">
        <w:rPr>
          <w:rFonts w:ascii="Arial" w:hAnsi="Arial" w:cs="Arial"/>
          <w:color w:val="000000" w:themeColor="text1"/>
        </w:rPr>
        <w:t>2</w:t>
      </w:r>
      <w:r w:rsidRPr="003542F3">
        <w:rPr>
          <w:rFonts w:ascii="Arial" w:hAnsi="Arial" w:cs="Arial"/>
          <w:color w:val="000000" w:themeColor="text1"/>
        </w:rPr>
        <w:t>,</w:t>
      </w:r>
      <w:r w:rsidR="003542F3" w:rsidRPr="003542F3">
        <w:rPr>
          <w:rFonts w:ascii="Arial" w:hAnsi="Arial" w:cs="Arial"/>
          <w:color w:val="000000" w:themeColor="text1"/>
        </w:rPr>
        <w:t>8 %</w:t>
      </w:r>
      <w:r w:rsidR="008F3E31" w:rsidRPr="003542F3">
        <w:rPr>
          <w:rFonts w:ascii="Arial" w:hAnsi="Arial" w:cs="Arial"/>
          <w:color w:val="000000" w:themeColor="text1"/>
        </w:rPr>
        <w:t xml:space="preserve"> </w:t>
      </w:r>
      <w:r w:rsidR="003542F3" w:rsidRPr="003542F3">
        <w:rPr>
          <w:rFonts w:ascii="Arial" w:hAnsi="Arial" w:cs="Arial"/>
          <w:color w:val="000000" w:themeColor="text1"/>
        </w:rPr>
        <w:t>na 25 215</w:t>
      </w:r>
      <w:r w:rsidRPr="003542F3">
        <w:rPr>
          <w:rFonts w:ascii="Arial" w:hAnsi="Arial" w:cs="Arial"/>
          <w:color w:val="000000" w:themeColor="text1"/>
        </w:rPr>
        <w:t xml:space="preserve"> Kč. V mezikrajském srovnání se Olomoucký kraj podle výše průměrné měsíční mzdy </w:t>
      </w:r>
      <w:r w:rsidR="00904B40" w:rsidRPr="003542F3">
        <w:rPr>
          <w:rFonts w:ascii="Arial" w:hAnsi="Arial" w:cs="Arial"/>
          <w:color w:val="000000" w:themeColor="text1"/>
        </w:rPr>
        <w:t xml:space="preserve">zařazuje </w:t>
      </w:r>
      <w:r w:rsidRPr="003542F3">
        <w:rPr>
          <w:rFonts w:ascii="Arial" w:hAnsi="Arial" w:cs="Arial"/>
          <w:color w:val="000000" w:themeColor="text1"/>
        </w:rPr>
        <w:t>na 12. míst</w:t>
      </w:r>
      <w:r w:rsidR="003542F3">
        <w:rPr>
          <w:rFonts w:ascii="Arial" w:hAnsi="Arial" w:cs="Arial"/>
          <w:color w:val="000000" w:themeColor="text1"/>
        </w:rPr>
        <w:t>o, před krajem Zlínským (24</w:t>
      </w:r>
      <w:r w:rsidR="00904B40" w:rsidRPr="003542F3">
        <w:rPr>
          <w:rFonts w:ascii="Arial" w:hAnsi="Arial" w:cs="Arial"/>
          <w:color w:val="000000" w:themeColor="text1"/>
        </w:rPr>
        <w:t xml:space="preserve"> </w:t>
      </w:r>
      <w:r w:rsidR="003542F3">
        <w:rPr>
          <w:rFonts w:ascii="Arial" w:hAnsi="Arial" w:cs="Arial"/>
          <w:color w:val="000000" w:themeColor="text1"/>
        </w:rPr>
        <w:t>997</w:t>
      </w:r>
      <w:r w:rsidR="00904B40" w:rsidRPr="003542F3">
        <w:rPr>
          <w:rFonts w:ascii="Arial" w:hAnsi="Arial" w:cs="Arial"/>
          <w:color w:val="000000" w:themeColor="text1"/>
        </w:rPr>
        <w:t xml:space="preserve"> Kč) a Karlovarským</w:t>
      </w:r>
      <w:r w:rsidR="003542F3">
        <w:rPr>
          <w:rFonts w:ascii="Arial" w:hAnsi="Arial" w:cs="Arial"/>
          <w:color w:val="000000" w:themeColor="text1"/>
        </w:rPr>
        <w:t xml:space="preserve"> (24 565</w:t>
      </w:r>
      <w:r w:rsidRPr="003542F3">
        <w:rPr>
          <w:rFonts w:ascii="Arial" w:hAnsi="Arial" w:cs="Arial"/>
          <w:color w:val="000000" w:themeColor="text1"/>
        </w:rPr>
        <w:t xml:space="preserve"> Kč).</w:t>
      </w:r>
    </w:p>
    <w:p w:rsidR="009B342E" w:rsidRDefault="009B342E" w:rsidP="00D84FD7">
      <w:pPr>
        <w:autoSpaceDE w:val="0"/>
        <w:autoSpaceDN w:val="0"/>
        <w:adjustRightInd w:val="0"/>
        <w:jc w:val="both"/>
        <w:rPr>
          <w:rFonts w:ascii="Arial" w:hAnsi="Arial" w:cs="Arial"/>
          <w:color w:val="000000" w:themeColor="text1"/>
        </w:rPr>
      </w:pPr>
    </w:p>
    <w:p w:rsidR="00CF5BF9" w:rsidRDefault="00CF5BF9" w:rsidP="00D84FD7">
      <w:pPr>
        <w:autoSpaceDE w:val="0"/>
        <w:autoSpaceDN w:val="0"/>
        <w:adjustRightInd w:val="0"/>
        <w:jc w:val="both"/>
        <w:rPr>
          <w:rFonts w:ascii="Arial" w:hAnsi="Arial" w:cs="Arial"/>
          <w:color w:val="000000" w:themeColor="text1"/>
        </w:rPr>
      </w:pPr>
    </w:p>
    <w:p w:rsidR="00EA057A" w:rsidRDefault="0017231F" w:rsidP="0080122F">
      <w:pPr>
        <w:spacing w:before="120" w:after="120"/>
        <w:jc w:val="both"/>
        <w:rPr>
          <w:rFonts w:ascii="Arial" w:hAnsi="Arial" w:cs="Arial"/>
          <w:b/>
          <w:color w:val="000000" w:themeColor="text1"/>
          <w:sz w:val="18"/>
          <w:szCs w:val="18"/>
        </w:rPr>
      </w:pPr>
      <w:r>
        <w:rPr>
          <w:rFonts w:ascii="Arial" w:hAnsi="Arial" w:cs="Arial"/>
          <w:b/>
          <w:color w:val="000000" w:themeColor="text1"/>
          <w:sz w:val="18"/>
          <w:szCs w:val="18"/>
        </w:rPr>
        <w:t>Tabulka č</w:t>
      </w:r>
      <w:r w:rsidRPr="006146DC">
        <w:rPr>
          <w:rFonts w:ascii="Arial" w:hAnsi="Arial" w:cs="Arial"/>
          <w:b/>
          <w:color w:val="000000" w:themeColor="text1"/>
          <w:sz w:val="18"/>
          <w:szCs w:val="18"/>
        </w:rPr>
        <w:t xml:space="preserve">. </w:t>
      </w:r>
      <w:r w:rsidR="00A52C5A">
        <w:rPr>
          <w:rFonts w:ascii="Arial" w:hAnsi="Arial" w:cs="Arial"/>
          <w:b/>
          <w:color w:val="000000" w:themeColor="text1"/>
          <w:sz w:val="18"/>
          <w:szCs w:val="18"/>
        </w:rPr>
        <w:t>8</w:t>
      </w:r>
      <w:r w:rsidR="006C6E63">
        <w:rPr>
          <w:rFonts w:ascii="Arial" w:hAnsi="Arial" w:cs="Arial"/>
          <w:b/>
          <w:color w:val="000000" w:themeColor="text1"/>
          <w:sz w:val="18"/>
          <w:szCs w:val="18"/>
        </w:rPr>
        <w:t xml:space="preserve"> – Vyplacené dávky </w:t>
      </w:r>
      <w:r w:rsidR="00EA057A">
        <w:rPr>
          <w:rFonts w:ascii="Arial" w:hAnsi="Arial" w:cs="Arial"/>
          <w:b/>
          <w:color w:val="000000" w:themeColor="text1"/>
          <w:sz w:val="18"/>
          <w:szCs w:val="18"/>
        </w:rPr>
        <w:t xml:space="preserve">státní sociální podpory v jednotlivých </w:t>
      </w:r>
      <w:r w:rsidR="006C6E63">
        <w:rPr>
          <w:rFonts w:ascii="Arial" w:hAnsi="Arial" w:cs="Arial"/>
          <w:b/>
          <w:color w:val="000000" w:themeColor="text1"/>
          <w:sz w:val="18"/>
          <w:szCs w:val="18"/>
        </w:rPr>
        <w:t xml:space="preserve">okresech </w:t>
      </w:r>
      <w:r w:rsidR="00EA057A">
        <w:rPr>
          <w:rFonts w:ascii="Arial" w:hAnsi="Arial" w:cs="Arial"/>
          <w:b/>
          <w:color w:val="000000" w:themeColor="text1"/>
          <w:sz w:val="18"/>
          <w:szCs w:val="18"/>
        </w:rPr>
        <w:t>Olomouckého kraje</w:t>
      </w:r>
    </w:p>
    <w:tbl>
      <w:tblPr>
        <w:tblStyle w:val="Mkatabulky"/>
        <w:tblW w:w="0" w:type="auto"/>
        <w:tblLook w:val="04A0" w:firstRow="1" w:lastRow="0" w:firstColumn="1" w:lastColumn="0" w:noHBand="0" w:noVBand="1"/>
      </w:tblPr>
      <w:tblGrid>
        <w:gridCol w:w="1316"/>
        <w:gridCol w:w="1316"/>
        <w:gridCol w:w="1316"/>
        <w:gridCol w:w="1316"/>
        <w:gridCol w:w="1316"/>
        <w:gridCol w:w="1316"/>
        <w:gridCol w:w="1316"/>
      </w:tblGrid>
      <w:tr w:rsidR="00B913D8" w:rsidRPr="00B913D8" w:rsidTr="00B913D8">
        <w:tc>
          <w:tcPr>
            <w:tcW w:w="5264" w:type="dxa"/>
            <w:gridSpan w:val="4"/>
            <w:tcBorders>
              <w:top w:val="nil"/>
              <w:left w:val="nil"/>
              <w:bottom w:val="nil"/>
              <w:right w:val="nil"/>
            </w:tcBorders>
            <w:shd w:val="clear" w:color="auto" w:fill="244061" w:themeFill="accent1" w:themeFillShade="80"/>
          </w:tcPr>
          <w:p w:rsidR="00DB521C" w:rsidRPr="00B913D8" w:rsidRDefault="00DB521C" w:rsidP="00B913D8">
            <w:pPr>
              <w:jc w:val="center"/>
              <w:rPr>
                <w:rFonts w:ascii="Arial" w:hAnsi="Arial" w:cs="Arial"/>
                <w:b/>
                <w:color w:val="FFFFFF" w:themeColor="background1"/>
                <w:sz w:val="16"/>
                <w:szCs w:val="16"/>
              </w:rPr>
            </w:pPr>
            <w:r w:rsidRPr="00B913D8">
              <w:rPr>
                <w:rFonts w:ascii="Arial" w:hAnsi="Arial" w:cs="Arial"/>
                <w:b/>
                <w:color w:val="FFFFFF" w:themeColor="background1"/>
                <w:sz w:val="16"/>
                <w:szCs w:val="16"/>
              </w:rPr>
              <w:t>2013</w:t>
            </w:r>
          </w:p>
        </w:tc>
        <w:tc>
          <w:tcPr>
            <w:tcW w:w="3948" w:type="dxa"/>
            <w:gridSpan w:val="3"/>
            <w:tcBorders>
              <w:top w:val="nil"/>
              <w:left w:val="nil"/>
              <w:bottom w:val="nil"/>
              <w:right w:val="nil"/>
            </w:tcBorders>
            <w:shd w:val="clear" w:color="auto" w:fill="244061" w:themeFill="accent1" w:themeFillShade="80"/>
          </w:tcPr>
          <w:p w:rsidR="00DB521C" w:rsidRPr="00B913D8" w:rsidRDefault="00DB521C" w:rsidP="00B913D8">
            <w:pPr>
              <w:jc w:val="center"/>
              <w:rPr>
                <w:rFonts w:ascii="Arial" w:hAnsi="Arial" w:cs="Arial"/>
                <w:b/>
                <w:color w:val="FFFFFF" w:themeColor="background1"/>
                <w:sz w:val="16"/>
                <w:szCs w:val="16"/>
              </w:rPr>
            </w:pPr>
            <w:r w:rsidRPr="00B913D8">
              <w:rPr>
                <w:rFonts w:ascii="Arial" w:hAnsi="Arial" w:cs="Arial"/>
                <w:b/>
                <w:color w:val="FFFFFF" w:themeColor="background1"/>
                <w:sz w:val="16"/>
                <w:szCs w:val="16"/>
              </w:rPr>
              <w:t>2014</w:t>
            </w:r>
          </w:p>
        </w:tc>
      </w:tr>
      <w:tr w:rsidR="00B913D8" w:rsidRPr="00B913D8" w:rsidTr="00B913D8">
        <w:tc>
          <w:tcPr>
            <w:tcW w:w="1316" w:type="dxa"/>
            <w:tcBorders>
              <w:top w:val="nil"/>
              <w:left w:val="nil"/>
              <w:bottom w:val="single" w:sz="4" w:space="0" w:color="auto"/>
              <w:right w:val="nil"/>
            </w:tcBorders>
            <w:shd w:val="clear" w:color="auto" w:fill="244061" w:themeFill="accent1" w:themeFillShade="80"/>
          </w:tcPr>
          <w:p w:rsidR="00DB521C" w:rsidRPr="00B913D8" w:rsidRDefault="00DB521C" w:rsidP="00B913D8">
            <w:pPr>
              <w:jc w:val="right"/>
              <w:rPr>
                <w:rFonts w:ascii="Arial" w:hAnsi="Arial" w:cs="Arial"/>
                <w:color w:val="FFFFFF" w:themeColor="background1"/>
                <w:sz w:val="16"/>
                <w:szCs w:val="16"/>
              </w:rPr>
            </w:pPr>
            <w:r w:rsidRPr="00B913D8">
              <w:rPr>
                <w:rFonts w:ascii="Arial" w:hAnsi="Arial" w:cs="Arial"/>
                <w:color w:val="FFFFFF" w:themeColor="background1"/>
                <w:sz w:val="16"/>
                <w:szCs w:val="16"/>
              </w:rPr>
              <w:t>okres</w:t>
            </w:r>
          </w:p>
        </w:tc>
        <w:tc>
          <w:tcPr>
            <w:tcW w:w="1316" w:type="dxa"/>
            <w:tcBorders>
              <w:top w:val="nil"/>
              <w:left w:val="nil"/>
              <w:bottom w:val="single" w:sz="4" w:space="0" w:color="auto"/>
              <w:right w:val="nil"/>
            </w:tcBorders>
            <w:shd w:val="clear" w:color="auto" w:fill="244061" w:themeFill="accent1" w:themeFillShade="80"/>
          </w:tcPr>
          <w:p w:rsidR="00DB521C" w:rsidRPr="00B913D8" w:rsidRDefault="00B913D8" w:rsidP="00B913D8">
            <w:pPr>
              <w:jc w:val="center"/>
              <w:rPr>
                <w:rFonts w:ascii="Arial" w:hAnsi="Arial" w:cs="Arial"/>
                <w:color w:val="FFFFFF" w:themeColor="background1"/>
                <w:sz w:val="16"/>
                <w:szCs w:val="16"/>
              </w:rPr>
            </w:pPr>
            <w:r w:rsidRPr="00B913D8">
              <w:rPr>
                <w:rFonts w:ascii="Arial" w:hAnsi="Arial" w:cs="Arial"/>
                <w:color w:val="FFFFFF" w:themeColor="background1"/>
                <w:sz w:val="16"/>
                <w:szCs w:val="16"/>
              </w:rPr>
              <w:t>d</w:t>
            </w:r>
            <w:r w:rsidR="00DB521C" w:rsidRPr="00B913D8">
              <w:rPr>
                <w:rFonts w:ascii="Arial" w:hAnsi="Arial" w:cs="Arial"/>
                <w:color w:val="FFFFFF" w:themeColor="background1"/>
                <w:sz w:val="16"/>
                <w:szCs w:val="16"/>
              </w:rPr>
              <w:t>ávky celkem</w:t>
            </w:r>
          </w:p>
        </w:tc>
        <w:tc>
          <w:tcPr>
            <w:tcW w:w="1316" w:type="dxa"/>
            <w:tcBorders>
              <w:top w:val="nil"/>
              <w:left w:val="nil"/>
              <w:bottom w:val="single" w:sz="4" w:space="0" w:color="auto"/>
              <w:right w:val="nil"/>
            </w:tcBorders>
            <w:shd w:val="clear" w:color="auto" w:fill="244061" w:themeFill="accent1" w:themeFillShade="80"/>
          </w:tcPr>
          <w:p w:rsidR="00DB521C" w:rsidRPr="00B913D8" w:rsidRDefault="00B913D8" w:rsidP="00B913D8">
            <w:pPr>
              <w:jc w:val="center"/>
              <w:rPr>
                <w:rFonts w:ascii="Arial" w:hAnsi="Arial" w:cs="Arial"/>
                <w:color w:val="FFFFFF" w:themeColor="background1"/>
                <w:sz w:val="16"/>
                <w:szCs w:val="16"/>
              </w:rPr>
            </w:pPr>
            <w:r w:rsidRPr="00B913D8">
              <w:rPr>
                <w:rFonts w:ascii="Arial" w:hAnsi="Arial" w:cs="Arial"/>
                <w:color w:val="FFFFFF" w:themeColor="background1"/>
                <w:sz w:val="16"/>
                <w:szCs w:val="16"/>
              </w:rPr>
              <w:t>p</w:t>
            </w:r>
            <w:r w:rsidR="00DB521C" w:rsidRPr="00B913D8">
              <w:rPr>
                <w:rFonts w:ascii="Arial" w:hAnsi="Arial" w:cs="Arial"/>
                <w:color w:val="FFFFFF" w:themeColor="background1"/>
                <w:sz w:val="16"/>
                <w:szCs w:val="16"/>
              </w:rPr>
              <w:t>řídavek na dítě</w:t>
            </w:r>
          </w:p>
        </w:tc>
        <w:tc>
          <w:tcPr>
            <w:tcW w:w="1316" w:type="dxa"/>
            <w:tcBorders>
              <w:top w:val="nil"/>
              <w:left w:val="nil"/>
              <w:bottom w:val="single" w:sz="4" w:space="0" w:color="auto"/>
              <w:right w:val="nil"/>
            </w:tcBorders>
            <w:shd w:val="clear" w:color="auto" w:fill="244061" w:themeFill="accent1" w:themeFillShade="80"/>
          </w:tcPr>
          <w:p w:rsidR="00DB521C" w:rsidRPr="00B913D8" w:rsidRDefault="00B913D8" w:rsidP="00B913D8">
            <w:pPr>
              <w:jc w:val="center"/>
              <w:rPr>
                <w:rFonts w:ascii="Arial" w:hAnsi="Arial" w:cs="Arial"/>
                <w:color w:val="FFFFFF" w:themeColor="background1"/>
                <w:sz w:val="16"/>
                <w:szCs w:val="16"/>
              </w:rPr>
            </w:pPr>
            <w:r w:rsidRPr="00B913D8">
              <w:rPr>
                <w:rFonts w:ascii="Arial" w:hAnsi="Arial" w:cs="Arial"/>
                <w:color w:val="FFFFFF" w:themeColor="background1"/>
                <w:sz w:val="16"/>
                <w:szCs w:val="16"/>
              </w:rPr>
              <w:t>p</w:t>
            </w:r>
            <w:r w:rsidR="00DB521C" w:rsidRPr="00B913D8">
              <w:rPr>
                <w:rFonts w:ascii="Arial" w:hAnsi="Arial" w:cs="Arial"/>
                <w:color w:val="FFFFFF" w:themeColor="background1"/>
                <w:sz w:val="16"/>
                <w:szCs w:val="16"/>
              </w:rPr>
              <w:t>říspěvek na bydlení</w:t>
            </w:r>
          </w:p>
        </w:tc>
        <w:tc>
          <w:tcPr>
            <w:tcW w:w="1316" w:type="dxa"/>
            <w:tcBorders>
              <w:top w:val="nil"/>
              <w:left w:val="nil"/>
              <w:bottom w:val="single" w:sz="4" w:space="0" w:color="auto"/>
              <w:right w:val="nil"/>
            </w:tcBorders>
            <w:shd w:val="clear" w:color="auto" w:fill="244061" w:themeFill="accent1" w:themeFillShade="80"/>
          </w:tcPr>
          <w:p w:rsidR="00DB521C" w:rsidRPr="00B913D8" w:rsidRDefault="00B913D8" w:rsidP="00B913D8">
            <w:pPr>
              <w:jc w:val="center"/>
              <w:rPr>
                <w:rFonts w:ascii="Arial" w:hAnsi="Arial" w:cs="Arial"/>
                <w:color w:val="FFFFFF" w:themeColor="background1"/>
                <w:sz w:val="16"/>
                <w:szCs w:val="16"/>
              </w:rPr>
            </w:pPr>
            <w:r w:rsidRPr="00B913D8">
              <w:rPr>
                <w:rFonts w:ascii="Arial" w:hAnsi="Arial" w:cs="Arial"/>
                <w:color w:val="FFFFFF" w:themeColor="background1"/>
                <w:sz w:val="16"/>
                <w:szCs w:val="16"/>
              </w:rPr>
              <w:t>d</w:t>
            </w:r>
            <w:r w:rsidR="00DB521C" w:rsidRPr="00B913D8">
              <w:rPr>
                <w:rFonts w:ascii="Arial" w:hAnsi="Arial" w:cs="Arial"/>
                <w:color w:val="FFFFFF" w:themeColor="background1"/>
                <w:sz w:val="16"/>
                <w:szCs w:val="16"/>
              </w:rPr>
              <w:t>ávky celkem</w:t>
            </w:r>
          </w:p>
        </w:tc>
        <w:tc>
          <w:tcPr>
            <w:tcW w:w="1316" w:type="dxa"/>
            <w:tcBorders>
              <w:top w:val="nil"/>
              <w:left w:val="nil"/>
              <w:bottom w:val="single" w:sz="4" w:space="0" w:color="auto"/>
              <w:right w:val="nil"/>
            </w:tcBorders>
            <w:shd w:val="clear" w:color="auto" w:fill="244061" w:themeFill="accent1" w:themeFillShade="80"/>
          </w:tcPr>
          <w:p w:rsidR="00DB521C" w:rsidRPr="00B913D8" w:rsidRDefault="00B913D8" w:rsidP="00B913D8">
            <w:pPr>
              <w:jc w:val="center"/>
              <w:rPr>
                <w:rFonts w:ascii="Arial" w:hAnsi="Arial" w:cs="Arial"/>
                <w:color w:val="FFFFFF" w:themeColor="background1"/>
                <w:sz w:val="16"/>
                <w:szCs w:val="16"/>
              </w:rPr>
            </w:pPr>
            <w:r w:rsidRPr="00B913D8">
              <w:rPr>
                <w:rFonts w:ascii="Arial" w:hAnsi="Arial" w:cs="Arial"/>
                <w:color w:val="FFFFFF" w:themeColor="background1"/>
                <w:sz w:val="16"/>
                <w:szCs w:val="16"/>
              </w:rPr>
              <w:t>p</w:t>
            </w:r>
            <w:r w:rsidR="00DB521C" w:rsidRPr="00B913D8">
              <w:rPr>
                <w:rFonts w:ascii="Arial" w:hAnsi="Arial" w:cs="Arial"/>
                <w:color w:val="FFFFFF" w:themeColor="background1"/>
                <w:sz w:val="16"/>
                <w:szCs w:val="16"/>
              </w:rPr>
              <w:t>řídavek na dítě</w:t>
            </w:r>
          </w:p>
        </w:tc>
        <w:tc>
          <w:tcPr>
            <w:tcW w:w="1316" w:type="dxa"/>
            <w:tcBorders>
              <w:top w:val="nil"/>
              <w:left w:val="nil"/>
              <w:bottom w:val="single" w:sz="4" w:space="0" w:color="auto"/>
              <w:right w:val="nil"/>
            </w:tcBorders>
            <w:shd w:val="clear" w:color="auto" w:fill="244061" w:themeFill="accent1" w:themeFillShade="80"/>
          </w:tcPr>
          <w:p w:rsidR="00DB521C" w:rsidRPr="00B913D8" w:rsidRDefault="00B913D8" w:rsidP="00B913D8">
            <w:pPr>
              <w:jc w:val="center"/>
              <w:rPr>
                <w:rFonts w:ascii="Arial" w:hAnsi="Arial" w:cs="Arial"/>
                <w:color w:val="FFFFFF" w:themeColor="background1"/>
                <w:sz w:val="16"/>
                <w:szCs w:val="16"/>
              </w:rPr>
            </w:pPr>
            <w:r w:rsidRPr="00B913D8">
              <w:rPr>
                <w:rFonts w:ascii="Arial" w:hAnsi="Arial" w:cs="Arial"/>
                <w:color w:val="FFFFFF" w:themeColor="background1"/>
                <w:sz w:val="16"/>
                <w:szCs w:val="16"/>
              </w:rPr>
              <w:t>p</w:t>
            </w:r>
            <w:r w:rsidR="00DB521C" w:rsidRPr="00B913D8">
              <w:rPr>
                <w:rFonts w:ascii="Arial" w:hAnsi="Arial" w:cs="Arial"/>
                <w:color w:val="FFFFFF" w:themeColor="background1"/>
                <w:sz w:val="16"/>
                <w:szCs w:val="16"/>
              </w:rPr>
              <w:t>říspěvek na bydlení</w:t>
            </w:r>
          </w:p>
        </w:tc>
      </w:tr>
      <w:tr w:rsidR="00DB521C" w:rsidTr="00B913D8">
        <w:tc>
          <w:tcPr>
            <w:tcW w:w="1316" w:type="dxa"/>
            <w:tcBorders>
              <w:top w:val="single" w:sz="4" w:space="0" w:color="auto"/>
              <w:bottom w:val="single" w:sz="4" w:space="0" w:color="auto"/>
            </w:tcBorders>
          </w:tcPr>
          <w:p w:rsidR="00DB521C" w:rsidRPr="00B913D8" w:rsidRDefault="00B913D8" w:rsidP="00B913D8">
            <w:pPr>
              <w:jc w:val="right"/>
              <w:rPr>
                <w:rFonts w:ascii="Arial" w:hAnsi="Arial" w:cs="Arial"/>
                <w:color w:val="000000" w:themeColor="text1"/>
                <w:sz w:val="16"/>
                <w:szCs w:val="16"/>
              </w:rPr>
            </w:pPr>
            <w:r>
              <w:rPr>
                <w:rFonts w:ascii="Arial" w:hAnsi="Arial" w:cs="Arial"/>
                <w:color w:val="000000" w:themeColor="text1"/>
                <w:sz w:val="16"/>
                <w:szCs w:val="16"/>
              </w:rPr>
              <w:t>Olomouc</w:t>
            </w:r>
          </w:p>
        </w:tc>
        <w:tc>
          <w:tcPr>
            <w:tcW w:w="1316" w:type="dxa"/>
            <w:tcBorders>
              <w:top w:val="single" w:sz="4" w:space="0" w:color="auto"/>
              <w:bottom w:val="single" w:sz="4" w:space="0" w:color="auto"/>
            </w:tcBorders>
          </w:tcPr>
          <w:p w:rsidR="00DB521C" w:rsidRPr="00B913D8" w:rsidRDefault="00B913D8" w:rsidP="00B913D8">
            <w:pPr>
              <w:jc w:val="center"/>
              <w:rPr>
                <w:rFonts w:ascii="Arial" w:hAnsi="Arial" w:cs="Arial"/>
                <w:color w:val="000000" w:themeColor="text1"/>
                <w:sz w:val="16"/>
                <w:szCs w:val="16"/>
              </w:rPr>
            </w:pPr>
            <w:r>
              <w:rPr>
                <w:rFonts w:ascii="Arial" w:hAnsi="Arial" w:cs="Arial"/>
                <w:color w:val="000000" w:themeColor="text1"/>
                <w:sz w:val="16"/>
                <w:szCs w:val="16"/>
              </w:rPr>
              <w:t>255 084</w:t>
            </w:r>
          </w:p>
        </w:tc>
        <w:tc>
          <w:tcPr>
            <w:tcW w:w="1316" w:type="dxa"/>
            <w:tcBorders>
              <w:top w:val="single" w:sz="4" w:space="0" w:color="auto"/>
              <w:bottom w:val="single" w:sz="4" w:space="0" w:color="auto"/>
            </w:tcBorders>
          </w:tcPr>
          <w:p w:rsidR="00DB521C" w:rsidRPr="00B913D8" w:rsidRDefault="00B913D8" w:rsidP="00B913D8">
            <w:pPr>
              <w:jc w:val="center"/>
              <w:rPr>
                <w:rFonts w:ascii="Arial" w:hAnsi="Arial" w:cs="Arial"/>
                <w:color w:val="000000" w:themeColor="text1"/>
                <w:sz w:val="16"/>
                <w:szCs w:val="16"/>
              </w:rPr>
            </w:pPr>
            <w:r>
              <w:rPr>
                <w:rFonts w:ascii="Arial" w:hAnsi="Arial" w:cs="Arial"/>
                <w:color w:val="000000" w:themeColor="text1"/>
                <w:sz w:val="16"/>
                <w:szCs w:val="16"/>
              </w:rPr>
              <w:t>123 822</w:t>
            </w:r>
          </w:p>
        </w:tc>
        <w:tc>
          <w:tcPr>
            <w:tcW w:w="1316" w:type="dxa"/>
            <w:tcBorders>
              <w:top w:val="single" w:sz="4" w:space="0" w:color="auto"/>
              <w:bottom w:val="single" w:sz="4" w:space="0" w:color="auto"/>
            </w:tcBorders>
          </w:tcPr>
          <w:p w:rsidR="00DB521C" w:rsidRPr="00B913D8" w:rsidRDefault="00B913D8" w:rsidP="00B913D8">
            <w:pPr>
              <w:jc w:val="center"/>
              <w:rPr>
                <w:rFonts w:ascii="Arial" w:hAnsi="Arial" w:cs="Arial"/>
                <w:color w:val="000000" w:themeColor="text1"/>
                <w:sz w:val="16"/>
                <w:szCs w:val="16"/>
              </w:rPr>
            </w:pPr>
            <w:r>
              <w:rPr>
                <w:rFonts w:ascii="Arial" w:hAnsi="Arial" w:cs="Arial"/>
                <w:color w:val="000000" w:themeColor="text1"/>
                <w:sz w:val="16"/>
                <w:szCs w:val="16"/>
              </w:rPr>
              <w:t>45 324</w:t>
            </w:r>
          </w:p>
        </w:tc>
        <w:tc>
          <w:tcPr>
            <w:tcW w:w="1316" w:type="dxa"/>
            <w:tcBorders>
              <w:top w:val="single" w:sz="4" w:space="0" w:color="auto"/>
              <w:bottom w:val="single" w:sz="4" w:space="0" w:color="auto"/>
            </w:tcBorders>
          </w:tcPr>
          <w:p w:rsidR="00DB521C" w:rsidRPr="00B913D8" w:rsidRDefault="00B913D8" w:rsidP="00B913D8">
            <w:pPr>
              <w:jc w:val="center"/>
              <w:rPr>
                <w:rFonts w:ascii="Arial" w:hAnsi="Arial" w:cs="Arial"/>
                <w:color w:val="000000" w:themeColor="text1"/>
                <w:sz w:val="16"/>
                <w:szCs w:val="16"/>
              </w:rPr>
            </w:pPr>
            <w:r>
              <w:rPr>
                <w:rFonts w:ascii="Arial" w:hAnsi="Arial" w:cs="Arial"/>
                <w:color w:val="000000" w:themeColor="text1"/>
                <w:sz w:val="16"/>
                <w:szCs w:val="16"/>
              </w:rPr>
              <w:t>256 626</w:t>
            </w:r>
          </w:p>
        </w:tc>
        <w:tc>
          <w:tcPr>
            <w:tcW w:w="1316" w:type="dxa"/>
            <w:tcBorders>
              <w:top w:val="single" w:sz="4" w:space="0" w:color="auto"/>
              <w:bottom w:val="single" w:sz="4" w:space="0" w:color="auto"/>
            </w:tcBorders>
          </w:tcPr>
          <w:p w:rsidR="00DB521C" w:rsidRPr="00B913D8" w:rsidRDefault="00B913D8" w:rsidP="00B913D8">
            <w:pPr>
              <w:jc w:val="center"/>
              <w:rPr>
                <w:rFonts w:ascii="Arial" w:hAnsi="Arial" w:cs="Arial"/>
                <w:color w:val="000000" w:themeColor="text1"/>
                <w:sz w:val="16"/>
                <w:szCs w:val="16"/>
              </w:rPr>
            </w:pPr>
            <w:r>
              <w:rPr>
                <w:rFonts w:ascii="Arial" w:hAnsi="Arial" w:cs="Arial"/>
                <w:color w:val="000000" w:themeColor="text1"/>
                <w:sz w:val="16"/>
                <w:szCs w:val="16"/>
              </w:rPr>
              <w:t>120 358</w:t>
            </w:r>
          </w:p>
        </w:tc>
        <w:tc>
          <w:tcPr>
            <w:tcW w:w="1316" w:type="dxa"/>
            <w:tcBorders>
              <w:top w:val="single" w:sz="4" w:space="0" w:color="auto"/>
              <w:bottom w:val="single" w:sz="4" w:space="0" w:color="auto"/>
            </w:tcBorders>
          </w:tcPr>
          <w:p w:rsidR="00DB521C" w:rsidRPr="00B913D8" w:rsidRDefault="00B913D8" w:rsidP="00B913D8">
            <w:pPr>
              <w:jc w:val="center"/>
              <w:rPr>
                <w:rFonts w:ascii="Arial" w:hAnsi="Arial" w:cs="Arial"/>
                <w:color w:val="000000" w:themeColor="text1"/>
                <w:sz w:val="16"/>
                <w:szCs w:val="16"/>
              </w:rPr>
            </w:pPr>
            <w:r>
              <w:rPr>
                <w:rFonts w:ascii="Arial" w:hAnsi="Arial" w:cs="Arial"/>
                <w:color w:val="000000" w:themeColor="text1"/>
                <w:sz w:val="16"/>
                <w:szCs w:val="16"/>
              </w:rPr>
              <w:t>53 208</w:t>
            </w:r>
          </w:p>
        </w:tc>
      </w:tr>
      <w:tr w:rsidR="00B913D8" w:rsidTr="00B913D8">
        <w:tc>
          <w:tcPr>
            <w:tcW w:w="1316" w:type="dxa"/>
            <w:tcBorders>
              <w:top w:val="single" w:sz="4" w:space="0" w:color="auto"/>
              <w:bottom w:val="single" w:sz="4" w:space="0" w:color="auto"/>
            </w:tcBorders>
          </w:tcPr>
          <w:p w:rsidR="00B913D8" w:rsidRDefault="00B913D8" w:rsidP="00B913D8">
            <w:pPr>
              <w:jc w:val="right"/>
              <w:rPr>
                <w:rFonts w:ascii="Arial" w:hAnsi="Arial" w:cs="Arial"/>
                <w:color w:val="000000" w:themeColor="text1"/>
                <w:sz w:val="16"/>
                <w:szCs w:val="16"/>
              </w:rPr>
            </w:pPr>
            <w:r>
              <w:rPr>
                <w:rFonts w:ascii="Arial" w:hAnsi="Arial" w:cs="Arial"/>
                <w:color w:val="000000" w:themeColor="text1"/>
                <w:sz w:val="16"/>
                <w:szCs w:val="16"/>
              </w:rPr>
              <w:t>Přerov</w:t>
            </w:r>
          </w:p>
        </w:tc>
        <w:tc>
          <w:tcPr>
            <w:tcW w:w="1316" w:type="dxa"/>
            <w:tcBorders>
              <w:top w:val="single" w:sz="4" w:space="0" w:color="auto"/>
              <w:bottom w:val="single" w:sz="4" w:space="0" w:color="auto"/>
            </w:tcBorders>
          </w:tcPr>
          <w:p w:rsidR="00B913D8" w:rsidRPr="00B913D8" w:rsidRDefault="00B913D8" w:rsidP="00B913D8">
            <w:pPr>
              <w:jc w:val="center"/>
              <w:rPr>
                <w:rFonts w:ascii="Arial" w:hAnsi="Arial" w:cs="Arial"/>
                <w:color w:val="000000" w:themeColor="text1"/>
                <w:sz w:val="16"/>
                <w:szCs w:val="16"/>
              </w:rPr>
            </w:pPr>
            <w:r>
              <w:rPr>
                <w:rFonts w:ascii="Arial" w:hAnsi="Arial" w:cs="Arial"/>
                <w:color w:val="000000" w:themeColor="text1"/>
                <w:sz w:val="16"/>
                <w:szCs w:val="16"/>
              </w:rPr>
              <w:t>149 388</w:t>
            </w:r>
          </w:p>
        </w:tc>
        <w:tc>
          <w:tcPr>
            <w:tcW w:w="1316" w:type="dxa"/>
            <w:tcBorders>
              <w:top w:val="single" w:sz="4" w:space="0" w:color="auto"/>
              <w:bottom w:val="single" w:sz="4" w:space="0" w:color="auto"/>
            </w:tcBorders>
          </w:tcPr>
          <w:p w:rsidR="00B913D8" w:rsidRPr="00B913D8" w:rsidRDefault="00B913D8" w:rsidP="00B913D8">
            <w:pPr>
              <w:jc w:val="center"/>
              <w:rPr>
                <w:rFonts w:ascii="Arial" w:hAnsi="Arial" w:cs="Arial"/>
                <w:color w:val="000000" w:themeColor="text1"/>
                <w:sz w:val="16"/>
                <w:szCs w:val="16"/>
              </w:rPr>
            </w:pPr>
            <w:r>
              <w:rPr>
                <w:rFonts w:ascii="Arial" w:hAnsi="Arial" w:cs="Arial"/>
                <w:color w:val="000000" w:themeColor="text1"/>
                <w:sz w:val="16"/>
                <w:szCs w:val="16"/>
              </w:rPr>
              <w:t>78 787</w:t>
            </w:r>
          </w:p>
        </w:tc>
        <w:tc>
          <w:tcPr>
            <w:tcW w:w="1316" w:type="dxa"/>
            <w:tcBorders>
              <w:top w:val="single" w:sz="4" w:space="0" w:color="auto"/>
              <w:bottom w:val="single" w:sz="4" w:space="0" w:color="auto"/>
            </w:tcBorders>
          </w:tcPr>
          <w:p w:rsidR="00B913D8" w:rsidRPr="00B913D8" w:rsidRDefault="00B913D8" w:rsidP="00B913D8">
            <w:pPr>
              <w:jc w:val="center"/>
              <w:rPr>
                <w:rFonts w:ascii="Arial" w:hAnsi="Arial" w:cs="Arial"/>
                <w:color w:val="000000" w:themeColor="text1"/>
                <w:sz w:val="16"/>
                <w:szCs w:val="16"/>
              </w:rPr>
            </w:pPr>
            <w:r>
              <w:rPr>
                <w:rFonts w:ascii="Arial" w:hAnsi="Arial" w:cs="Arial"/>
                <w:color w:val="000000" w:themeColor="text1"/>
                <w:sz w:val="16"/>
                <w:szCs w:val="16"/>
              </w:rPr>
              <w:t>26 901</w:t>
            </w:r>
          </w:p>
        </w:tc>
        <w:tc>
          <w:tcPr>
            <w:tcW w:w="1316" w:type="dxa"/>
            <w:tcBorders>
              <w:top w:val="single" w:sz="4" w:space="0" w:color="auto"/>
              <w:bottom w:val="single" w:sz="4" w:space="0" w:color="auto"/>
            </w:tcBorders>
          </w:tcPr>
          <w:p w:rsidR="00B913D8" w:rsidRPr="00B913D8" w:rsidRDefault="00B913D8" w:rsidP="00B913D8">
            <w:pPr>
              <w:jc w:val="center"/>
              <w:rPr>
                <w:rFonts w:ascii="Arial" w:hAnsi="Arial" w:cs="Arial"/>
                <w:color w:val="000000" w:themeColor="text1"/>
                <w:sz w:val="16"/>
                <w:szCs w:val="16"/>
              </w:rPr>
            </w:pPr>
            <w:r>
              <w:rPr>
                <w:rFonts w:ascii="Arial" w:hAnsi="Arial" w:cs="Arial"/>
                <w:color w:val="000000" w:themeColor="text1"/>
                <w:sz w:val="16"/>
                <w:szCs w:val="16"/>
              </w:rPr>
              <w:t>147 648</w:t>
            </w:r>
          </w:p>
        </w:tc>
        <w:tc>
          <w:tcPr>
            <w:tcW w:w="1316" w:type="dxa"/>
            <w:tcBorders>
              <w:top w:val="single" w:sz="4" w:space="0" w:color="auto"/>
              <w:bottom w:val="single" w:sz="4" w:space="0" w:color="auto"/>
            </w:tcBorders>
          </w:tcPr>
          <w:p w:rsidR="00B913D8" w:rsidRPr="00B913D8" w:rsidRDefault="00B913D8" w:rsidP="00B913D8">
            <w:pPr>
              <w:jc w:val="center"/>
              <w:rPr>
                <w:rFonts w:ascii="Arial" w:hAnsi="Arial" w:cs="Arial"/>
                <w:color w:val="000000" w:themeColor="text1"/>
                <w:sz w:val="16"/>
                <w:szCs w:val="16"/>
              </w:rPr>
            </w:pPr>
            <w:r>
              <w:rPr>
                <w:rFonts w:ascii="Arial" w:hAnsi="Arial" w:cs="Arial"/>
                <w:color w:val="000000" w:themeColor="text1"/>
                <w:sz w:val="16"/>
                <w:szCs w:val="16"/>
              </w:rPr>
              <w:t>76 301</w:t>
            </w:r>
          </w:p>
        </w:tc>
        <w:tc>
          <w:tcPr>
            <w:tcW w:w="1316" w:type="dxa"/>
            <w:tcBorders>
              <w:top w:val="single" w:sz="4" w:space="0" w:color="auto"/>
              <w:bottom w:val="single" w:sz="4" w:space="0" w:color="auto"/>
            </w:tcBorders>
          </w:tcPr>
          <w:p w:rsidR="00B913D8" w:rsidRPr="00B913D8" w:rsidRDefault="00B913D8" w:rsidP="00B913D8">
            <w:pPr>
              <w:jc w:val="center"/>
              <w:rPr>
                <w:rFonts w:ascii="Arial" w:hAnsi="Arial" w:cs="Arial"/>
                <w:color w:val="000000" w:themeColor="text1"/>
                <w:sz w:val="16"/>
                <w:szCs w:val="16"/>
              </w:rPr>
            </w:pPr>
            <w:r>
              <w:rPr>
                <w:rFonts w:ascii="Arial" w:hAnsi="Arial" w:cs="Arial"/>
                <w:color w:val="000000" w:themeColor="text1"/>
                <w:sz w:val="16"/>
                <w:szCs w:val="16"/>
              </w:rPr>
              <w:t>29 841</w:t>
            </w:r>
          </w:p>
        </w:tc>
      </w:tr>
      <w:tr w:rsidR="00B913D8" w:rsidTr="00B913D8">
        <w:tc>
          <w:tcPr>
            <w:tcW w:w="1316" w:type="dxa"/>
            <w:tcBorders>
              <w:top w:val="single" w:sz="4" w:space="0" w:color="auto"/>
              <w:bottom w:val="single" w:sz="4" w:space="0" w:color="auto"/>
            </w:tcBorders>
          </w:tcPr>
          <w:p w:rsidR="00B913D8" w:rsidRDefault="00B913D8" w:rsidP="00B913D8">
            <w:pPr>
              <w:jc w:val="right"/>
              <w:rPr>
                <w:rFonts w:ascii="Arial" w:hAnsi="Arial" w:cs="Arial"/>
                <w:color w:val="000000" w:themeColor="text1"/>
                <w:sz w:val="16"/>
                <w:szCs w:val="16"/>
              </w:rPr>
            </w:pPr>
            <w:r>
              <w:rPr>
                <w:rFonts w:ascii="Arial" w:hAnsi="Arial" w:cs="Arial"/>
                <w:color w:val="000000" w:themeColor="text1"/>
                <w:sz w:val="16"/>
                <w:szCs w:val="16"/>
              </w:rPr>
              <w:t>Prostějov</w:t>
            </w:r>
          </w:p>
        </w:tc>
        <w:tc>
          <w:tcPr>
            <w:tcW w:w="1316" w:type="dxa"/>
            <w:tcBorders>
              <w:top w:val="single" w:sz="4" w:space="0" w:color="auto"/>
              <w:bottom w:val="single" w:sz="4" w:space="0" w:color="auto"/>
            </w:tcBorders>
          </w:tcPr>
          <w:p w:rsidR="00B913D8" w:rsidRPr="00B913D8" w:rsidRDefault="0015059E" w:rsidP="00B913D8">
            <w:pPr>
              <w:jc w:val="center"/>
              <w:rPr>
                <w:rFonts w:ascii="Arial" w:hAnsi="Arial" w:cs="Arial"/>
                <w:color w:val="000000" w:themeColor="text1"/>
                <w:sz w:val="16"/>
                <w:szCs w:val="16"/>
              </w:rPr>
            </w:pPr>
            <w:r>
              <w:rPr>
                <w:rFonts w:ascii="Arial" w:hAnsi="Arial" w:cs="Arial"/>
                <w:color w:val="000000" w:themeColor="text1"/>
                <w:sz w:val="16"/>
                <w:szCs w:val="16"/>
              </w:rPr>
              <w:t xml:space="preserve"> </w:t>
            </w:r>
            <w:r w:rsidR="006C6E63">
              <w:rPr>
                <w:rFonts w:ascii="Arial" w:hAnsi="Arial" w:cs="Arial"/>
                <w:color w:val="000000" w:themeColor="text1"/>
                <w:sz w:val="16"/>
                <w:szCs w:val="16"/>
              </w:rPr>
              <w:t>140 579</w:t>
            </w:r>
          </w:p>
        </w:tc>
        <w:tc>
          <w:tcPr>
            <w:tcW w:w="1316" w:type="dxa"/>
            <w:tcBorders>
              <w:top w:val="single" w:sz="4" w:space="0" w:color="auto"/>
              <w:bottom w:val="single" w:sz="4" w:space="0" w:color="auto"/>
            </w:tcBorders>
          </w:tcPr>
          <w:p w:rsidR="00B913D8" w:rsidRPr="00B913D8" w:rsidRDefault="006C6E63" w:rsidP="00B913D8">
            <w:pPr>
              <w:jc w:val="center"/>
              <w:rPr>
                <w:rFonts w:ascii="Arial" w:hAnsi="Arial" w:cs="Arial"/>
                <w:color w:val="000000" w:themeColor="text1"/>
                <w:sz w:val="16"/>
                <w:szCs w:val="16"/>
              </w:rPr>
            </w:pPr>
            <w:r>
              <w:rPr>
                <w:rFonts w:ascii="Arial" w:hAnsi="Arial" w:cs="Arial"/>
                <w:color w:val="000000" w:themeColor="text1"/>
                <w:sz w:val="16"/>
                <w:szCs w:val="16"/>
              </w:rPr>
              <w:t>73 120</w:t>
            </w:r>
          </w:p>
        </w:tc>
        <w:tc>
          <w:tcPr>
            <w:tcW w:w="1316" w:type="dxa"/>
            <w:tcBorders>
              <w:top w:val="single" w:sz="4" w:space="0" w:color="auto"/>
              <w:bottom w:val="single" w:sz="4" w:space="0" w:color="auto"/>
            </w:tcBorders>
          </w:tcPr>
          <w:p w:rsidR="00B913D8" w:rsidRPr="00B913D8" w:rsidRDefault="006C6E63" w:rsidP="00B913D8">
            <w:pPr>
              <w:jc w:val="center"/>
              <w:rPr>
                <w:rFonts w:ascii="Arial" w:hAnsi="Arial" w:cs="Arial"/>
                <w:color w:val="000000" w:themeColor="text1"/>
                <w:sz w:val="16"/>
                <w:szCs w:val="16"/>
              </w:rPr>
            </w:pPr>
            <w:r>
              <w:rPr>
                <w:rFonts w:ascii="Arial" w:hAnsi="Arial" w:cs="Arial"/>
                <w:color w:val="000000" w:themeColor="text1"/>
                <w:sz w:val="16"/>
                <w:szCs w:val="16"/>
              </w:rPr>
              <w:t>28 183</w:t>
            </w:r>
          </w:p>
        </w:tc>
        <w:tc>
          <w:tcPr>
            <w:tcW w:w="1316" w:type="dxa"/>
            <w:tcBorders>
              <w:top w:val="single" w:sz="4" w:space="0" w:color="auto"/>
              <w:bottom w:val="single" w:sz="4" w:space="0" w:color="auto"/>
            </w:tcBorders>
          </w:tcPr>
          <w:p w:rsidR="00B913D8" w:rsidRPr="00B913D8" w:rsidRDefault="006C6E63" w:rsidP="00B913D8">
            <w:pPr>
              <w:jc w:val="center"/>
              <w:rPr>
                <w:rFonts w:ascii="Arial" w:hAnsi="Arial" w:cs="Arial"/>
                <w:color w:val="000000" w:themeColor="text1"/>
                <w:sz w:val="16"/>
                <w:szCs w:val="16"/>
              </w:rPr>
            </w:pPr>
            <w:r>
              <w:rPr>
                <w:rFonts w:ascii="Arial" w:hAnsi="Arial" w:cs="Arial"/>
                <w:color w:val="000000" w:themeColor="text1"/>
                <w:sz w:val="16"/>
                <w:szCs w:val="16"/>
              </w:rPr>
              <w:t>140 530</w:t>
            </w:r>
          </w:p>
        </w:tc>
        <w:tc>
          <w:tcPr>
            <w:tcW w:w="1316" w:type="dxa"/>
            <w:tcBorders>
              <w:top w:val="single" w:sz="4" w:space="0" w:color="auto"/>
              <w:bottom w:val="single" w:sz="4" w:space="0" w:color="auto"/>
            </w:tcBorders>
          </w:tcPr>
          <w:p w:rsidR="00B913D8" w:rsidRPr="00B913D8" w:rsidRDefault="006C6E63" w:rsidP="00B913D8">
            <w:pPr>
              <w:jc w:val="center"/>
              <w:rPr>
                <w:rFonts w:ascii="Arial" w:hAnsi="Arial" w:cs="Arial"/>
                <w:color w:val="000000" w:themeColor="text1"/>
                <w:sz w:val="16"/>
                <w:szCs w:val="16"/>
              </w:rPr>
            </w:pPr>
            <w:r>
              <w:rPr>
                <w:rFonts w:ascii="Arial" w:hAnsi="Arial" w:cs="Arial"/>
                <w:color w:val="000000" w:themeColor="text1"/>
                <w:sz w:val="16"/>
                <w:szCs w:val="16"/>
              </w:rPr>
              <w:t>71 197</w:t>
            </w:r>
          </w:p>
        </w:tc>
        <w:tc>
          <w:tcPr>
            <w:tcW w:w="1316" w:type="dxa"/>
            <w:tcBorders>
              <w:top w:val="single" w:sz="4" w:space="0" w:color="auto"/>
              <w:bottom w:val="single" w:sz="4" w:space="0" w:color="auto"/>
            </w:tcBorders>
          </w:tcPr>
          <w:p w:rsidR="00B913D8" w:rsidRPr="00B913D8" w:rsidRDefault="006C6E63" w:rsidP="00B913D8">
            <w:pPr>
              <w:jc w:val="center"/>
              <w:rPr>
                <w:rFonts w:ascii="Arial" w:hAnsi="Arial" w:cs="Arial"/>
                <w:color w:val="000000" w:themeColor="text1"/>
                <w:sz w:val="16"/>
                <w:szCs w:val="16"/>
              </w:rPr>
            </w:pPr>
            <w:r>
              <w:rPr>
                <w:rFonts w:ascii="Arial" w:hAnsi="Arial" w:cs="Arial"/>
                <w:color w:val="000000" w:themeColor="text1"/>
                <w:sz w:val="16"/>
                <w:szCs w:val="16"/>
              </w:rPr>
              <w:t>31 436</w:t>
            </w:r>
          </w:p>
        </w:tc>
      </w:tr>
      <w:tr w:rsidR="00B913D8" w:rsidTr="00B913D8">
        <w:tc>
          <w:tcPr>
            <w:tcW w:w="1316" w:type="dxa"/>
            <w:tcBorders>
              <w:top w:val="single" w:sz="4" w:space="0" w:color="auto"/>
              <w:bottom w:val="single" w:sz="4" w:space="0" w:color="auto"/>
            </w:tcBorders>
          </w:tcPr>
          <w:p w:rsidR="00B913D8" w:rsidRDefault="00B913D8" w:rsidP="00B913D8">
            <w:pPr>
              <w:jc w:val="right"/>
              <w:rPr>
                <w:rFonts w:ascii="Arial" w:hAnsi="Arial" w:cs="Arial"/>
                <w:color w:val="000000" w:themeColor="text1"/>
                <w:sz w:val="16"/>
                <w:szCs w:val="16"/>
              </w:rPr>
            </w:pPr>
            <w:r>
              <w:rPr>
                <w:rFonts w:ascii="Arial" w:hAnsi="Arial" w:cs="Arial"/>
                <w:color w:val="000000" w:themeColor="text1"/>
                <w:sz w:val="16"/>
                <w:szCs w:val="16"/>
              </w:rPr>
              <w:t>Šumperk</w:t>
            </w:r>
          </w:p>
        </w:tc>
        <w:tc>
          <w:tcPr>
            <w:tcW w:w="1316" w:type="dxa"/>
            <w:tcBorders>
              <w:top w:val="single" w:sz="4" w:space="0" w:color="auto"/>
              <w:bottom w:val="single" w:sz="4" w:space="0" w:color="auto"/>
            </w:tcBorders>
          </w:tcPr>
          <w:p w:rsidR="00B913D8" w:rsidRPr="00B913D8" w:rsidRDefault="006C6E63" w:rsidP="00B913D8">
            <w:pPr>
              <w:jc w:val="center"/>
              <w:rPr>
                <w:rFonts w:ascii="Arial" w:hAnsi="Arial" w:cs="Arial"/>
                <w:color w:val="000000" w:themeColor="text1"/>
                <w:sz w:val="16"/>
                <w:szCs w:val="16"/>
              </w:rPr>
            </w:pPr>
            <w:r>
              <w:rPr>
                <w:rFonts w:ascii="Arial" w:hAnsi="Arial" w:cs="Arial"/>
                <w:color w:val="000000" w:themeColor="text1"/>
                <w:sz w:val="16"/>
                <w:szCs w:val="16"/>
              </w:rPr>
              <w:t>149 765</w:t>
            </w:r>
          </w:p>
        </w:tc>
        <w:tc>
          <w:tcPr>
            <w:tcW w:w="1316" w:type="dxa"/>
            <w:tcBorders>
              <w:top w:val="single" w:sz="4" w:space="0" w:color="auto"/>
              <w:bottom w:val="single" w:sz="4" w:space="0" w:color="auto"/>
            </w:tcBorders>
          </w:tcPr>
          <w:p w:rsidR="00B913D8" w:rsidRPr="00B913D8" w:rsidRDefault="006C6E63" w:rsidP="00B913D8">
            <w:pPr>
              <w:jc w:val="center"/>
              <w:rPr>
                <w:rFonts w:ascii="Arial" w:hAnsi="Arial" w:cs="Arial"/>
                <w:color w:val="000000" w:themeColor="text1"/>
                <w:sz w:val="16"/>
                <w:szCs w:val="16"/>
              </w:rPr>
            </w:pPr>
            <w:r>
              <w:rPr>
                <w:rFonts w:ascii="Arial" w:hAnsi="Arial" w:cs="Arial"/>
                <w:color w:val="000000" w:themeColor="text1"/>
                <w:sz w:val="16"/>
                <w:szCs w:val="16"/>
              </w:rPr>
              <w:t>81 944</w:t>
            </w:r>
          </w:p>
        </w:tc>
        <w:tc>
          <w:tcPr>
            <w:tcW w:w="1316" w:type="dxa"/>
            <w:tcBorders>
              <w:top w:val="single" w:sz="4" w:space="0" w:color="auto"/>
              <w:bottom w:val="single" w:sz="4" w:space="0" w:color="auto"/>
            </w:tcBorders>
          </w:tcPr>
          <w:p w:rsidR="00B913D8" w:rsidRPr="00B913D8" w:rsidRDefault="006C6E63" w:rsidP="00B913D8">
            <w:pPr>
              <w:jc w:val="center"/>
              <w:rPr>
                <w:rFonts w:ascii="Arial" w:hAnsi="Arial" w:cs="Arial"/>
                <w:color w:val="000000" w:themeColor="text1"/>
                <w:sz w:val="16"/>
                <w:szCs w:val="16"/>
              </w:rPr>
            </w:pPr>
            <w:r>
              <w:rPr>
                <w:rFonts w:ascii="Arial" w:hAnsi="Arial" w:cs="Arial"/>
                <w:color w:val="000000" w:themeColor="text1"/>
                <w:sz w:val="16"/>
                <w:szCs w:val="16"/>
              </w:rPr>
              <w:t>26 804</w:t>
            </w:r>
          </w:p>
        </w:tc>
        <w:tc>
          <w:tcPr>
            <w:tcW w:w="1316" w:type="dxa"/>
            <w:tcBorders>
              <w:top w:val="single" w:sz="4" w:space="0" w:color="auto"/>
              <w:bottom w:val="single" w:sz="4" w:space="0" w:color="auto"/>
            </w:tcBorders>
          </w:tcPr>
          <w:p w:rsidR="00B913D8" w:rsidRPr="00B913D8" w:rsidRDefault="006C6E63" w:rsidP="00B913D8">
            <w:pPr>
              <w:jc w:val="center"/>
              <w:rPr>
                <w:rFonts w:ascii="Arial" w:hAnsi="Arial" w:cs="Arial"/>
                <w:color w:val="000000" w:themeColor="text1"/>
                <w:sz w:val="16"/>
                <w:szCs w:val="16"/>
              </w:rPr>
            </w:pPr>
            <w:r>
              <w:rPr>
                <w:rFonts w:ascii="Arial" w:hAnsi="Arial" w:cs="Arial"/>
                <w:color w:val="000000" w:themeColor="text1"/>
                <w:sz w:val="16"/>
                <w:szCs w:val="16"/>
              </w:rPr>
              <w:t>149 485</w:t>
            </w:r>
          </w:p>
        </w:tc>
        <w:tc>
          <w:tcPr>
            <w:tcW w:w="1316" w:type="dxa"/>
            <w:tcBorders>
              <w:top w:val="single" w:sz="4" w:space="0" w:color="auto"/>
              <w:bottom w:val="single" w:sz="4" w:space="0" w:color="auto"/>
            </w:tcBorders>
          </w:tcPr>
          <w:p w:rsidR="00B913D8" w:rsidRPr="00B913D8" w:rsidRDefault="006C6E63" w:rsidP="00B913D8">
            <w:pPr>
              <w:jc w:val="center"/>
              <w:rPr>
                <w:rFonts w:ascii="Arial" w:hAnsi="Arial" w:cs="Arial"/>
                <w:color w:val="000000" w:themeColor="text1"/>
                <w:sz w:val="16"/>
                <w:szCs w:val="16"/>
              </w:rPr>
            </w:pPr>
            <w:r>
              <w:rPr>
                <w:rFonts w:ascii="Arial" w:hAnsi="Arial" w:cs="Arial"/>
                <w:color w:val="000000" w:themeColor="text1"/>
                <w:sz w:val="16"/>
                <w:szCs w:val="16"/>
              </w:rPr>
              <w:t>79 966</w:t>
            </w:r>
          </w:p>
        </w:tc>
        <w:tc>
          <w:tcPr>
            <w:tcW w:w="1316" w:type="dxa"/>
            <w:tcBorders>
              <w:top w:val="single" w:sz="4" w:space="0" w:color="auto"/>
              <w:bottom w:val="single" w:sz="4" w:space="0" w:color="auto"/>
            </w:tcBorders>
          </w:tcPr>
          <w:p w:rsidR="00B913D8" w:rsidRPr="00B913D8" w:rsidRDefault="006C6E63" w:rsidP="00B913D8">
            <w:pPr>
              <w:jc w:val="center"/>
              <w:rPr>
                <w:rFonts w:ascii="Arial" w:hAnsi="Arial" w:cs="Arial"/>
                <w:color w:val="000000" w:themeColor="text1"/>
                <w:sz w:val="16"/>
                <w:szCs w:val="16"/>
              </w:rPr>
            </w:pPr>
            <w:r>
              <w:rPr>
                <w:rFonts w:ascii="Arial" w:hAnsi="Arial" w:cs="Arial"/>
                <w:color w:val="000000" w:themeColor="text1"/>
                <w:sz w:val="16"/>
                <w:szCs w:val="16"/>
              </w:rPr>
              <w:t>30 482</w:t>
            </w:r>
          </w:p>
        </w:tc>
      </w:tr>
      <w:tr w:rsidR="00B913D8" w:rsidTr="00B913D8">
        <w:tc>
          <w:tcPr>
            <w:tcW w:w="1316" w:type="dxa"/>
            <w:tcBorders>
              <w:top w:val="single" w:sz="4" w:space="0" w:color="auto"/>
            </w:tcBorders>
          </w:tcPr>
          <w:p w:rsidR="00B913D8" w:rsidRDefault="00B913D8" w:rsidP="00B913D8">
            <w:pPr>
              <w:jc w:val="right"/>
              <w:rPr>
                <w:rFonts w:ascii="Arial" w:hAnsi="Arial" w:cs="Arial"/>
                <w:color w:val="000000" w:themeColor="text1"/>
                <w:sz w:val="16"/>
                <w:szCs w:val="16"/>
              </w:rPr>
            </w:pPr>
            <w:r>
              <w:rPr>
                <w:rFonts w:ascii="Arial" w:hAnsi="Arial" w:cs="Arial"/>
                <w:color w:val="000000" w:themeColor="text1"/>
                <w:sz w:val="16"/>
                <w:szCs w:val="16"/>
              </w:rPr>
              <w:t>Jeseník</w:t>
            </w:r>
          </w:p>
        </w:tc>
        <w:tc>
          <w:tcPr>
            <w:tcW w:w="1316" w:type="dxa"/>
            <w:tcBorders>
              <w:top w:val="single" w:sz="4" w:space="0" w:color="auto"/>
            </w:tcBorders>
          </w:tcPr>
          <w:p w:rsidR="00B913D8" w:rsidRPr="00B913D8" w:rsidRDefault="006C6E63" w:rsidP="00B913D8">
            <w:pPr>
              <w:jc w:val="center"/>
              <w:rPr>
                <w:rFonts w:ascii="Arial" w:hAnsi="Arial" w:cs="Arial"/>
                <w:color w:val="000000" w:themeColor="text1"/>
                <w:sz w:val="16"/>
                <w:szCs w:val="16"/>
              </w:rPr>
            </w:pPr>
            <w:r>
              <w:rPr>
                <w:rFonts w:ascii="Arial" w:hAnsi="Arial" w:cs="Arial"/>
                <w:color w:val="000000" w:themeColor="text1"/>
                <w:sz w:val="16"/>
                <w:szCs w:val="16"/>
              </w:rPr>
              <w:t>64 719</w:t>
            </w:r>
          </w:p>
        </w:tc>
        <w:tc>
          <w:tcPr>
            <w:tcW w:w="1316" w:type="dxa"/>
            <w:tcBorders>
              <w:top w:val="single" w:sz="4" w:space="0" w:color="auto"/>
            </w:tcBorders>
          </w:tcPr>
          <w:p w:rsidR="00B913D8" w:rsidRPr="00B913D8" w:rsidRDefault="006C6E63" w:rsidP="00B913D8">
            <w:pPr>
              <w:jc w:val="center"/>
              <w:rPr>
                <w:rFonts w:ascii="Arial" w:hAnsi="Arial" w:cs="Arial"/>
                <w:color w:val="000000" w:themeColor="text1"/>
                <w:sz w:val="16"/>
                <w:szCs w:val="16"/>
              </w:rPr>
            </w:pPr>
            <w:r>
              <w:rPr>
                <w:rFonts w:ascii="Arial" w:hAnsi="Arial" w:cs="Arial"/>
                <w:color w:val="000000" w:themeColor="text1"/>
                <w:sz w:val="16"/>
                <w:szCs w:val="16"/>
              </w:rPr>
              <w:t>36 937</w:t>
            </w:r>
          </w:p>
        </w:tc>
        <w:tc>
          <w:tcPr>
            <w:tcW w:w="1316" w:type="dxa"/>
            <w:tcBorders>
              <w:top w:val="single" w:sz="4" w:space="0" w:color="auto"/>
            </w:tcBorders>
          </w:tcPr>
          <w:p w:rsidR="00B913D8" w:rsidRPr="00B913D8" w:rsidRDefault="006C6E63" w:rsidP="00B913D8">
            <w:pPr>
              <w:jc w:val="center"/>
              <w:rPr>
                <w:rFonts w:ascii="Arial" w:hAnsi="Arial" w:cs="Arial"/>
                <w:color w:val="000000" w:themeColor="text1"/>
                <w:sz w:val="16"/>
                <w:szCs w:val="16"/>
              </w:rPr>
            </w:pPr>
            <w:r>
              <w:rPr>
                <w:rFonts w:ascii="Arial" w:hAnsi="Arial" w:cs="Arial"/>
                <w:color w:val="000000" w:themeColor="text1"/>
                <w:sz w:val="16"/>
                <w:szCs w:val="16"/>
              </w:rPr>
              <w:t>13 434</w:t>
            </w:r>
          </w:p>
        </w:tc>
        <w:tc>
          <w:tcPr>
            <w:tcW w:w="1316" w:type="dxa"/>
            <w:tcBorders>
              <w:top w:val="single" w:sz="4" w:space="0" w:color="auto"/>
            </w:tcBorders>
          </w:tcPr>
          <w:p w:rsidR="00B913D8" w:rsidRPr="00B913D8" w:rsidRDefault="006C6E63" w:rsidP="00B913D8">
            <w:pPr>
              <w:jc w:val="center"/>
              <w:rPr>
                <w:rFonts w:ascii="Arial" w:hAnsi="Arial" w:cs="Arial"/>
                <w:color w:val="000000" w:themeColor="text1"/>
                <w:sz w:val="16"/>
                <w:szCs w:val="16"/>
              </w:rPr>
            </w:pPr>
            <w:r>
              <w:rPr>
                <w:rFonts w:ascii="Arial" w:hAnsi="Arial" w:cs="Arial"/>
                <w:color w:val="000000" w:themeColor="text1"/>
                <w:sz w:val="16"/>
                <w:szCs w:val="16"/>
              </w:rPr>
              <w:t>65 253</w:t>
            </w:r>
          </w:p>
        </w:tc>
        <w:tc>
          <w:tcPr>
            <w:tcW w:w="1316" w:type="dxa"/>
            <w:tcBorders>
              <w:top w:val="single" w:sz="4" w:space="0" w:color="auto"/>
            </w:tcBorders>
          </w:tcPr>
          <w:p w:rsidR="00B913D8" w:rsidRPr="00B913D8" w:rsidRDefault="006C6E63" w:rsidP="00B913D8">
            <w:pPr>
              <w:jc w:val="center"/>
              <w:rPr>
                <w:rFonts w:ascii="Arial" w:hAnsi="Arial" w:cs="Arial"/>
                <w:color w:val="000000" w:themeColor="text1"/>
                <w:sz w:val="16"/>
                <w:szCs w:val="16"/>
              </w:rPr>
            </w:pPr>
            <w:r>
              <w:rPr>
                <w:rFonts w:ascii="Arial" w:hAnsi="Arial" w:cs="Arial"/>
                <w:color w:val="000000" w:themeColor="text1"/>
                <w:sz w:val="16"/>
                <w:szCs w:val="16"/>
              </w:rPr>
              <w:t>35 831</w:t>
            </w:r>
          </w:p>
        </w:tc>
        <w:tc>
          <w:tcPr>
            <w:tcW w:w="1316" w:type="dxa"/>
            <w:tcBorders>
              <w:top w:val="single" w:sz="4" w:space="0" w:color="auto"/>
            </w:tcBorders>
          </w:tcPr>
          <w:p w:rsidR="00B913D8" w:rsidRPr="00B913D8" w:rsidRDefault="006C6E63" w:rsidP="00B913D8">
            <w:pPr>
              <w:jc w:val="center"/>
              <w:rPr>
                <w:rFonts w:ascii="Arial" w:hAnsi="Arial" w:cs="Arial"/>
                <w:color w:val="000000" w:themeColor="text1"/>
                <w:sz w:val="16"/>
                <w:szCs w:val="16"/>
              </w:rPr>
            </w:pPr>
            <w:r>
              <w:rPr>
                <w:rFonts w:ascii="Arial" w:hAnsi="Arial" w:cs="Arial"/>
                <w:color w:val="000000" w:themeColor="text1"/>
                <w:sz w:val="16"/>
                <w:szCs w:val="16"/>
              </w:rPr>
              <w:t>15 410</w:t>
            </w:r>
          </w:p>
        </w:tc>
      </w:tr>
    </w:tbl>
    <w:p w:rsidR="00EA057A" w:rsidRDefault="006C6E63" w:rsidP="006C6E63">
      <w:pPr>
        <w:spacing w:after="120"/>
        <w:ind w:left="6372"/>
        <w:jc w:val="both"/>
        <w:rPr>
          <w:rFonts w:ascii="Arial" w:hAnsi="Arial" w:cs="Arial"/>
          <w:b/>
          <w:color w:val="000000" w:themeColor="text1"/>
          <w:sz w:val="18"/>
          <w:szCs w:val="18"/>
        </w:rPr>
      </w:pPr>
      <w:r>
        <w:rPr>
          <w:rFonts w:ascii="Arial" w:hAnsi="Arial" w:cs="Arial"/>
          <w:color w:val="000000" w:themeColor="text1"/>
          <w:sz w:val="16"/>
          <w:szCs w:val="16"/>
        </w:rPr>
        <w:t xml:space="preserve">               </w:t>
      </w:r>
      <w:r w:rsidR="0080122F">
        <w:rPr>
          <w:rFonts w:ascii="Arial" w:hAnsi="Arial" w:cs="Arial"/>
          <w:color w:val="000000" w:themeColor="text1"/>
          <w:sz w:val="16"/>
          <w:szCs w:val="16"/>
        </w:rPr>
        <w:t xml:space="preserve">Zdroj: </w:t>
      </w:r>
      <w:r>
        <w:rPr>
          <w:rFonts w:ascii="Arial" w:hAnsi="Arial" w:cs="Arial"/>
          <w:color w:val="000000" w:themeColor="text1"/>
          <w:sz w:val="16"/>
          <w:szCs w:val="16"/>
        </w:rPr>
        <w:t>Český statistický úřad</w:t>
      </w:r>
    </w:p>
    <w:p w:rsidR="00515915" w:rsidRDefault="00515915" w:rsidP="0080122F">
      <w:pPr>
        <w:spacing w:before="120" w:after="120"/>
        <w:jc w:val="both"/>
        <w:rPr>
          <w:rFonts w:ascii="Arial" w:hAnsi="Arial" w:cs="Arial"/>
          <w:b/>
          <w:color w:val="000000" w:themeColor="text1"/>
          <w:sz w:val="18"/>
          <w:szCs w:val="18"/>
        </w:rPr>
      </w:pPr>
    </w:p>
    <w:p w:rsidR="006C6E63" w:rsidRDefault="006C6E63" w:rsidP="0080122F">
      <w:pPr>
        <w:spacing w:before="120" w:after="120"/>
        <w:jc w:val="both"/>
        <w:rPr>
          <w:rFonts w:ascii="Arial" w:hAnsi="Arial" w:cs="Arial"/>
          <w:b/>
          <w:color w:val="000000" w:themeColor="text1"/>
          <w:sz w:val="18"/>
          <w:szCs w:val="18"/>
        </w:rPr>
      </w:pPr>
    </w:p>
    <w:p w:rsidR="00CF225B" w:rsidRDefault="00CF225B" w:rsidP="00CF225B">
      <w:pPr>
        <w:shd w:val="clear" w:color="auto" w:fill="FFFFFF"/>
        <w:spacing w:before="100" w:beforeAutospacing="1" w:after="120" w:line="336" w:lineRule="atLeast"/>
        <w:rPr>
          <w:color w:val="333333"/>
        </w:rPr>
      </w:pPr>
      <w:r>
        <w:rPr>
          <w:noProof/>
          <w:color w:val="333333"/>
        </w:rPr>
        <w:lastRenderedPageBreak/>
        <w:drawing>
          <wp:inline distT="0" distB="0" distL="0" distR="0">
            <wp:extent cx="5762625" cy="4066151"/>
            <wp:effectExtent l="0" t="0" r="0" b="0"/>
            <wp:docPr id="4167" name="Obrázek 4167" descr="https://www.czso.cz/documents/10180/28532303/1656369751.jpeg/28768529-f5f2-45b2-883a-7609b90e954b?version=1.0&amp;t=143686759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zso.cz/documents/10180/28532303/1656369751.jpeg/28768529-f5f2-45b2-883a-7609b90e954b?version=1.0&amp;t=14368675911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3727" cy="4073984"/>
                    </a:xfrm>
                    <a:prstGeom prst="rect">
                      <a:avLst/>
                    </a:prstGeom>
                    <a:noFill/>
                    <a:ln>
                      <a:noFill/>
                    </a:ln>
                  </pic:spPr>
                </pic:pic>
              </a:graphicData>
            </a:graphic>
          </wp:inline>
        </w:drawing>
      </w:r>
    </w:p>
    <w:p w:rsidR="00CF225B" w:rsidRDefault="00CF225B" w:rsidP="00CF225B">
      <w:pPr>
        <w:autoSpaceDE w:val="0"/>
        <w:autoSpaceDN w:val="0"/>
        <w:adjustRightInd w:val="0"/>
        <w:ind w:left="6372"/>
        <w:jc w:val="both"/>
        <w:rPr>
          <w:color w:val="333333"/>
        </w:rPr>
      </w:pPr>
      <w:r>
        <w:rPr>
          <w:rFonts w:ascii="Arial" w:hAnsi="Arial" w:cs="Arial"/>
          <w:color w:val="000000" w:themeColor="text1"/>
          <w:sz w:val="16"/>
          <w:szCs w:val="16"/>
        </w:rPr>
        <w:t>Zdroj: Český statistický úřad</w:t>
      </w:r>
    </w:p>
    <w:p w:rsidR="00CF225B" w:rsidRDefault="00CF225B" w:rsidP="00CF225B">
      <w:pPr>
        <w:shd w:val="clear" w:color="auto" w:fill="FFFFFF"/>
        <w:spacing w:before="100" w:beforeAutospacing="1" w:after="120" w:line="336" w:lineRule="atLeast"/>
        <w:rPr>
          <w:color w:val="333333"/>
        </w:rPr>
      </w:pPr>
      <w:r>
        <w:rPr>
          <w:noProof/>
          <w:color w:val="333333"/>
        </w:rPr>
        <w:drawing>
          <wp:inline distT="0" distB="0" distL="0" distR="0">
            <wp:extent cx="5762625" cy="4012295"/>
            <wp:effectExtent l="0" t="0" r="0" b="7620"/>
            <wp:docPr id="4166" name="Obrázek 4166" descr="Podíl nezaměstnaných osob na počtu obyvatel v krajích Č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íl nezaměstnaných osob na počtu obyvatel v krajích Č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4012295"/>
                    </a:xfrm>
                    <a:prstGeom prst="rect">
                      <a:avLst/>
                    </a:prstGeom>
                    <a:noFill/>
                    <a:ln>
                      <a:noFill/>
                    </a:ln>
                  </pic:spPr>
                </pic:pic>
              </a:graphicData>
            </a:graphic>
          </wp:inline>
        </w:drawing>
      </w:r>
    </w:p>
    <w:p w:rsidR="00CB6E7A" w:rsidRPr="00CB6E7A" w:rsidRDefault="00CF225B" w:rsidP="00CF225B">
      <w:pPr>
        <w:autoSpaceDE w:val="0"/>
        <w:autoSpaceDN w:val="0"/>
        <w:adjustRightInd w:val="0"/>
        <w:ind w:left="5664" w:firstLine="708"/>
        <w:jc w:val="both"/>
        <w:rPr>
          <w:rFonts w:ascii="Arial" w:hAnsi="Arial" w:cs="Arial"/>
          <w:color w:val="000000" w:themeColor="text1"/>
          <w:sz w:val="16"/>
          <w:szCs w:val="16"/>
        </w:rPr>
      </w:pPr>
      <w:r>
        <w:rPr>
          <w:rFonts w:ascii="Arial" w:hAnsi="Arial" w:cs="Arial"/>
          <w:color w:val="000000" w:themeColor="text1"/>
          <w:sz w:val="16"/>
          <w:szCs w:val="16"/>
        </w:rPr>
        <w:t>Zdroj: Český statistický úřad</w:t>
      </w:r>
    </w:p>
    <w:p w:rsidR="00CB6E7A" w:rsidRDefault="00CB6E7A" w:rsidP="00D84FD7">
      <w:pPr>
        <w:autoSpaceDE w:val="0"/>
        <w:autoSpaceDN w:val="0"/>
        <w:adjustRightInd w:val="0"/>
        <w:jc w:val="both"/>
        <w:rPr>
          <w:rFonts w:ascii="Arial" w:hAnsi="Arial" w:cs="Arial"/>
          <w:color w:val="000000" w:themeColor="text1"/>
        </w:rPr>
      </w:pPr>
    </w:p>
    <w:p w:rsidR="00990C50" w:rsidRPr="00EF3275" w:rsidRDefault="00990C50" w:rsidP="00990C50">
      <w:pPr>
        <w:pStyle w:val="Nadpis1"/>
        <w:rPr>
          <w:color w:val="244061" w:themeColor="accent1" w:themeShade="80"/>
        </w:rPr>
      </w:pPr>
      <w:bookmarkStart w:id="21" w:name="_Toc452378002"/>
      <w:r w:rsidRPr="00EF3275">
        <w:rPr>
          <w:color w:val="244061" w:themeColor="accent1" w:themeShade="80"/>
        </w:rPr>
        <w:lastRenderedPageBreak/>
        <w:t>Příloha č</w:t>
      </w:r>
      <w:r w:rsidR="00D558CE" w:rsidRPr="00EF3275">
        <w:rPr>
          <w:color w:val="244061" w:themeColor="accent1" w:themeShade="80"/>
        </w:rPr>
        <w:t>.</w:t>
      </w:r>
      <w:r w:rsidRPr="00EF3275">
        <w:rPr>
          <w:color w:val="244061" w:themeColor="accent1" w:themeShade="80"/>
        </w:rPr>
        <w:t xml:space="preserve"> 2 - Analýza kriminality</w:t>
      </w:r>
      <w:bookmarkEnd w:id="21"/>
    </w:p>
    <w:p w:rsidR="004A1918" w:rsidRPr="003360A9" w:rsidRDefault="004A1918" w:rsidP="00384EA3">
      <w:pPr>
        <w:spacing w:before="120"/>
        <w:jc w:val="both"/>
        <w:rPr>
          <w:rFonts w:ascii="Arial" w:hAnsi="Arial" w:cs="Arial"/>
        </w:rPr>
      </w:pPr>
      <w:r w:rsidRPr="003360A9">
        <w:rPr>
          <w:rFonts w:ascii="Arial" w:hAnsi="Arial" w:cs="Arial"/>
        </w:rPr>
        <w:t xml:space="preserve">Statistické výstupy ke kriminalitě </w:t>
      </w:r>
      <w:r w:rsidR="00384EA3">
        <w:rPr>
          <w:rFonts w:ascii="Arial" w:hAnsi="Arial" w:cs="Arial"/>
        </w:rPr>
        <w:t xml:space="preserve">zpracované </w:t>
      </w:r>
      <w:r w:rsidR="003360A9">
        <w:rPr>
          <w:rFonts w:ascii="Arial" w:hAnsi="Arial" w:cs="Arial"/>
        </w:rPr>
        <w:t>Krajsk</w:t>
      </w:r>
      <w:r w:rsidR="00384EA3">
        <w:rPr>
          <w:rFonts w:ascii="Arial" w:hAnsi="Arial" w:cs="Arial"/>
        </w:rPr>
        <w:t>ým</w:t>
      </w:r>
      <w:r w:rsidR="003360A9">
        <w:rPr>
          <w:rFonts w:ascii="Arial" w:hAnsi="Arial" w:cs="Arial"/>
        </w:rPr>
        <w:t xml:space="preserve"> ředitelství</w:t>
      </w:r>
      <w:r w:rsidR="00384EA3">
        <w:rPr>
          <w:rFonts w:ascii="Arial" w:hAnsi="Arial" w:cs="Arial"/>
        </w:rPr>
        <w:t>m</w:t>
      </w:r>
      <w:r w:rsidR="003360A9">
        <w:rPr>
          <w:rFonts w:ascii="Arial" w:hAnsi="Arial" w:cs="Arial"/>
        </w:rPr>
        <w:t xml:space="preserve"> policie</w:t>
      </w:r>
      <w:r w:rsidRPr="003360A9">
        <w:rPr>
          <w:rFonts w:ascii="Arial" w:hAnsi="Arial" w:cs="Arial"/>
        </w:rPr>
        <w:t xml:space="preserve"> </w:t>
      </w:r>
      <w:r w:rsidR="003360A9">
        <w:rPr>
          <w:rFonts w:ascii="Arial" w:hAnsi="Arial" w:cs="Arial"/>
        </w:rPr>
        <w:t>Olomouckého kraje</w:t>
      </w:r>
      <w:r w:rsidR="004942CE">
        <w:rPr>
          <w:rFonts w:ascii="Arial" w:hAnsi="Arial" w:cs="Arial"/>
        </w:rPr>
        <w:t>.</w:t>
      </w:r>
    </w:p>
    <w:p w:rsidR="004A1918" w:rsidRPr="00AA11CC" w:rsidRDefault="004A1918" w:rsidP="00997A78">
      <w:pPr>
        <w:rPr>
          <w:rFonts w:ascii="Arial" w:hAnsi="Arial" w:cs="Arial"/>
          <w:sz w:val="16"/>
          <w:szCs w:val="16"/>
        </w:rPr>
      </w:pPr>
    </w:p>
    <w:p w:rsidR="00C24D20" w:rsidRDefault="00C24D20" w:rsidP="00997A78">
      <w:pPr>
        <w:rPr>
          <w:rFonts w:ascii="Arial" w:hAnsi="Arial" w:cs="Arial"/>
          <w:sz w:val="22"/>
        </w:rPr>
      </w:pPr>
    </w:p>
    <w:p w:rsidR="00AA11CC" w:rsidRPr="00AE5A70" w:rsidRDefault="004A1918" w:rsidP="00997A78">
      <w:pPr>
        <w:rPr>
          <w:rFonts w:ascii="Arial" w:hAnsi="Arial" w:cs="Arial"/>
          <w:u w:val="single"/>
        </w:rPr>
      </w:pPr>
      <w:r w:rsidRPr="004942CE">
        <w:rPr>
          <w:rFonts w:ascii="Arial" w:hAnsi="Arial" w:cs="Arial"/>
          <w:u w:val="single"/>
        </w:rPr>
        <w:t>Celková kriminalita</w:t>
      </w:r>
      <w:r w:rsidR="004942CE">
        <w:rPr>
          <w:rFonts w:ascii="Arial" w:hAnsi="Arial" w:cs="Arial"/>
          <w:u w:val="single"/>
        </w:rPr>
        <w:t xml:space="preserve"> v České republice</w:t>
      </w:r>
    </w:p>
    <w:p w:rsidR="00F24C9A" w:rsidRDefault="00F24C9A" w:rsidP="00997A78">
      <w:pPr>
        <w:rPr>
          <w:rFonts w:ascii="Arial" w:hAnsi="Arial" w:cs="Arial"/>
          <w:b/>
          <w:sz w:val="18"/>
          <w:szCs w:val="18"/>
        </w:rPr>
      </w:pPr>
    </w:p>
    <w:p w:rsidR="004A1918" w:rsidRPr="004942CE" w:rsidRDefault="0017231F" w:rsidP="00997A78">
      <w:pPr>
        <w:rPr>
          <w:rFonts w:ascii="Arial" w:hAnsi="Arial" w:cs="Arial"/>
          <w:b/>
          <w:sz w:val="18"/>
          <w:szCs w:val="18"/>
        </w:rPr>
      </w:pPr>
      <w:r>
        <w:rPr>
          <w:rFonts w:ascii="Arial" w:hAnsi="Arial" w:cs="Arial"/>
          <w:b/>
          <w:sz w:val="18"/>
          <w:szCs w:val="18"/>
        </w:rPr>
        <w:t xml:space="preserve">Tabulka č. </w:t>
      </w:r>
      <w:r w:rsidR="00A52C5A">
        <w:rPr>
          <w:rFonts w:ascii="Arial" w:hAnsi="Arial" w:cs="Arial"/>
          <w:b/>
          <w:sz w:val="18"/>
          <w:szCs w:val="18"/>
        </w:rPr>
        <w:t>9</w:t>
      </w:r>
      <w:r w:rsidR="004942CE">
        <w:rPr>
          <w:rFonts w:ascii="Arial" w:hAnsi="Arial" w:cs="Arial"/>
          <w:b/>
          <w:sz w:val="18"/>
          <w:szCs w:val="18"/>
        </w:rPr>
        <w:t xml:space="preserve"> - S</w:t>
      </w:r>
      <w:r w:rsidR="004A1918" w:rsidRPr="004942CE">
        <w:rPr>
          <w:rFonts w:ascii="Arial" w:hAnsi="Arial" w:cs="Arial"/>
          <w:b/>
          <w:sz w:val="18"/>
          <w:szCs w:val="18"/>
        </w:rPr>
        <w:t>estavení pořadí zatíženosti v krajích v roce 201</w:t>
      </w:r>
      <w:r w:rsidR="00C8559D">
        <w:rPr>
          <w:rFonts w:ascii="Arial" w:hAnsi="Arial" w:cs="Arial"/>
          <w:b/>
          <w:sz w:val="18"/>
          <w:szCs w:val="18"/>
        </w:rPr>
        <w:t>5 v porovnání s rokem 2014</w:t>
      </w:r>
      <w:r w:rsidR="004A1918" w:rsidRPr="004942CE">
        <w:rPr>
          <w:rFonts w:ascii="Arial" w:hAnsi="Arial" w:cs="Arial"/>
          <w:b/>
          <w:sz w:val="18"/>
          <w:szCs w:val="18"/>
        </w:rPr>
        <w:t xml:space="preserve"> </w:t>
      </w:r>
    </w:p>
    <w:p w:rsidR="004A1918" w:rsidRDefault="004A1918" w:rsidP="00997A78">
      <w:pPr>
        <w:rPr>
          <w:rFonts w:ascii="Arial" w:hAnsi="Arial" w:cs="Arial"/>
          <w:sz w:val="16"/>
          <w:szCs w:val="16"/>
        </w:rPr>
      </w:pPr>
      <w:r w:rsidRPr="004942CE">
        <w:rPr>
          <w:rFonts w:ascii="Arial" w:hAnsi="Arial" w:cs="Arial"/>
        </w:rPr>
        <w:t xml:space="preserve">     </w:t>
      </w:r>
      <w:r w:rsidR="004942CE">
        <w:rPr>
          <w:rFonts w:ascii="Arial" w:hAnsi="Arial" w:cs="Arial"/>
        </w:rPr>
        <w:tab/>
      </w:r>
      <w:r w:rsidR="003546E0">
        <w:rPr>
          <w:rFonts w:ascii="Arial" w:hAnsi="Arial" w:cs="Arial"/>
        </w:rPr>
        <w:tab/>
      </w:r>
      <w:r w:rsidR="00F24C9A">
        <w:rPr>
          <w:rFonts w:ascii="Arial" w:hAnsi="Arial" w:cs="Arial"/>
        </w:rPr>
        <w:tab/>
      </w:r>
      <w:r w:rsidRPr="004942CE">
        <w:rPr>
          <w:rFonts w:ascii="Arial" w:hAnsi="Arial" w:cs="Arial"/>
          <w:sz w:val="16"/>
          <w:szCs w:val="16"/>
        </w:rPr>
        <w:t xml:space="preserve">počet obyvatel      </w:t>
      </w:r>
      <w:r w:rsidR="004942CE">
        <w:rPr>
          <w:rFonts w:ascii="Arial" w:hAnsi="Arial" w:cs="Arial"/>
          <w:sz w:val="16"/>
          <w:szCs w:val="16"/>
        </w:rPr>
        <w:tab/>
      </w:r>
      <w:r w:rsidR="004942CE">
        <w:rPr>
          <w:rFonts w:ascii="Arial" w:hAnsi="Arial" w:cs="Arial"/>
          <w:sz w:val="16"/>
          <w:szCs w:val="16"/>
        </w:rPr>
        <w:tab/>
      </w:r>
      <w:r w:rsidRPr="004942CE">
        <w:rPr>
          <w:rFonts w:ascii="Arial" w:hAnsi="Arial" w:cs="Arial"/>
          <w:sz w:val="16"/>
          <w:szCs w:val="16"/>
        </w:rPr>
        <w:t xml:space="preserve">celková  TČ – abs. počet       </w:t>
      </w:r>
      <w:r w:rsidR="004942CE">
        <w:rPr>
          <w:rFonts w:ascii="Arial" w:hAnsi="Arial" w:cs="Arial"/>
          <w:sz w:val="16"/>
          <w:szCs w:val="16"/>
        </w:rPr>
        <w:tab/>
      </w:r>
      <w:r w:rsidR="004942CE">
        <w:rPr>
          <w:rFonts w:ascii="Arial" w:hAnsi="Arial" w:cs="Arial"/>
          <w:sz w:val="16"/>
          <w:szCs w:val="16"/>
        </w:rPr>
        <w:tab/>
      </w:r>
      <w:r w:rsidRPr="004942CE">
        <w:rPr>
          <w:rFonts w:ascii="Arial" w:hAnsi="Arial" w:cs="Arial"/>
          <w:sz w:val="16"/>
          <w:szCs w:val="16"/>
        </w:rPr>
        <w:t xml:space="preserve"> index na 10 tis. obyv.</w:t>
      </w:r>
    </w:p>
    <w:tbl>
      <w:tblPr>
        <w:tblW w:w="9229" w:type="dxa"/>
        <w:tblInd w:w="55" w:type="dxa"/>
        <w:tblCellMar>
          <w:left w:w="70" w:type="dxa"/>
          <w:right w:w="70" w:type="dxa"/>
        </w:tblCellMar>
        <w:tblLook w:val="04A0" w:firstRow="1" w:lastRow="0" w:firstColumn="1" w:lastColumn="0" w:noHBand="0" w:noVBand="1"/>
      </w:tblPr>
      <w:tblGrid>
        <w:gridCol w:w="520"/>
        <w:gridCol w:w="1040"/>
        <w:gridCol w:w="1040"/>
        <w:gridCol w:w="817"/>
        <w:gridCol w:w="860"/>
        <w:gridCol w:w="841"/>
        <w:gridCol w:w="740"/>
        <w:gridCol w:w="678"/>
        <w:gridCol w:w="580"/>
        <w:gridCol w:w="700"/>
        <w:gridCol w:w="621"/>
        <w:gridCol w:w="792"/>
      </w:tblGrid>
      <w:tr w:rsidR="003546E0" w:rsidRPr="003546E0" w:rsidTr="003546E0">
        <w:trPr>
          <w:trHeight w:val="781"/>
        </w:trPr>
        <w:tc>
          <w:tcPr>
            <w:tcW w:w="520" w:type="dxa"/>
            <w:tcBorders>
              <w:top w:val="single" w:sz="8" w:space="0" w:color="auto"/>
              <w:left w:val="single" w:sz="8" w:space="0" w:color="auto"/>
              <w:bottom w:val="single" w:sz="8" w:space="0" w:color="auto"/>
              <w:right w:val="nil"/>
            </w:tcBorders>
            <w:shd w:val="clear" w:color="auto" w:fill="244061" w:themeFill="accent1" w:themeFillShade="80"/>
            <w:vAlign w:val="center"/>
            <w:hideMark/>
          </w:tcPr>
          <w:p w:rsidR="003546E0" w:rsidRPr="003546E0" w:rsidRDefault="003546E0">
            <w:pPr>
              <w:jc w:val="center"/>
              <w:rPr>
                <w:rFonts w:ascii="Arial" w:hAnsi="Arial" w:cs="Arial"/>
                <w:b/>
                <w:bCs/>
                <w:sz w:val="16"/>
                <w:szCs w:val="16"/>
              </w:rPr>
            </w:pPr>
            <w:r w:rsidRPr="003546E0">
              <w:rPr>
                <w:rFonts w:ascii="Arial" w:hAnsi="Arial" w:cs="Arial"/>
                <w:b/>
                <w:bCs/>
                <w:sz w:val="16"/>
                <w:szCs w:val="16"/>
              </w:rPr>
              <w:t>kraj</w:t>
            </w:r>
          </w:p>
        </w:tc>
        <w:tc>
          <w:tcPr>
            <w:tcW w:w="1040" w:type="dxa"/>
            <w:tcBorders>
              <w:top w:val="single" w:sz="8" w:space="0" w:color="auto"/>
              <w:left w:val="single" w:sz="8" w:space="0" w:color="auto"/>
              <w:bottom w:val="single" w:sz="8" w:space="0" w:color="auto"/>
              <w:right w:val="single" w:sz="4" w:space="0" w:color="auto"/>
            </w:tcBorders>
            <w:shd w:val="clear" w:color="auto" w:fill="244061" w:themeFill="accent1" w:themeFillShade="80"/>
            <w:vAlign w:val="center"/>
            <w:hideMark/>
          </w:tcPr>
          <w:p w:rsidR="003546E0" w:rsidRPr="003546E0" w:rsidRDefault="003546E0">
            <w:pPr>
              <w:jc w:val="center"/>
              <w:rPr>
                <w:rFonts w:ascii="Arial" w:hAnsi="Arial" w:cs="Arial"/>
                <w:sz w:val="16"/>
                <w:szCs w:val="16"/>
              </w:rPr>
            </w:pPr>
            <w:r w:rsidRPr="003546E0">
              <w:rPr>
                <w:rFonts w:ascii="Arial" w:hAnsi="Arial" w:cs="Arial"/>
                <w:sz w:val="16"/>
                <w:szCs w:val="16"/>
              </w:rPr>
              <w:t>k 31.12. 2014</w:t>
            </w:r>
          </w:p>
        </w:tc>
        <w:tc>
          <w:tcPr>
            <w:tcW w:w="1040" w:type="dxa"/>
            <w:tcBorders>
              <w:top w:val="single" w:sz="8" w:space="0" w:color="auto"/>
              <w:left w:val="nil"/>
              <w:bottom w:val="single" w:sz="8" w:space="0" w:color="auto"/>
              <w:right w:val="single" w:sz="4" w:space="0" w:color="auto"/>
            </w:tcBorders>
            <w:shd w:val="clear" w:color="auto" w:fill="244061" w:themeFill="accent1" w:themeFillShade="80"/>
            <w:vAlign w:val="center"/>
            <w:hideMark/>
          </w:tcPr>
          <w:p w:rsidR="003546E0" w:rsidRPr="003546E0" w:rsidRDefault="003546E0">
            <w:pPr>
              <w:jc w:val="center"/>
              <w:rPr>
                <w:rFonts w:ascii="Arial" w:hAnsi="Arial" w:cs="Arial"/>
                <w:b/>
                <w:bCs/>
                <w:sz w:val="16"/>
                <w:szCs w:val="16"/>
              </w:rPr>
            </w:pPr>
            <w:r w:rsidRPr="003546E0">
              <w:rPr>
                <w:rFonts w:ascii="Arial" w:hAnsi="Arial" w:cs="Arial"/>
                <w:b/>
                <w:bCs/>
                <w:sz w:val="16"/>
                <w:szCs w:val="16"/>
              </w:rPr>
              <w:t>k 31.12. 2015</w:t>
            </w:r>
          </w:p>
        </w:tc>
        <w:tc>
          <w:tcPr>
            <w:tcW w:w="817" w:type="dxa"/>
            <w:tcBorders>
              <w:top w:val="single" w:sz="8" w:space="0" w:color="auto"/>
              <w:left w:val="nil"/>
              <w:bottom w:val="single" w:sz="8" w:space="0" w:color="auto"/>
              <w:right w:val="single" w:sz="8" w:space="0" w:color="auto"/>
            </w:tcBorders>
            <w:shd w:val="clear" w:color="auto" w:fill="244061" w:themeFill="accent1" w:themeFillShade="80"/>
            <w:vAlign w:val="center"/>
            <w:hideMark/>
          </w:tcPr>
          <w:p w:rsidR="003546E0" w:rsidRPr="003546E0" w:rsidRDefault="003546E0">
            <w:pPr>
              <w:jc w:val="center"/>
              <w:rPr>
                <w:rFonts w:ascii="Arial" w:hAnsi="Arial" w:cs="Arial"/>
                <w:sz w:val="16"/>
                <w:szCs w:val="16"/>
              </w:rPr>
            </w:pPr>
            <w:r w:rsidRPr="003546E0">
              <w:rPr>
                <w:rFonts w:ascii="Arial" w:hAnsi="Arial" w:cs="Arial"/>
                <w:sz w:val="16"/>
                <w:szCs w:val="16"/>
              </w:rPr>
              <w:t>změna proti roku 2014</w:t>
            </w:r>
          </w:p>
        </w:tc>
        <w:tc>
          <w:tcPr>
            <w:tcW w:w="860" w:type="dxa"/>
            <w:tcBorders>
              <w:top w:val="single" w:sz="8" w:space="0" w:color="auto"/>
              <w:left w:val="nil"/>
              <w:bottom w:val="single" w:sz="8" w:space="0" w:color="auto"/>
              <w:right w:val="single" w:sz="4" w:space="0" w:color="auto"/>
            </w:tcBorders>
            <w:shd w:val="clear" w:color="auto" w:fill="244061" w:themeFill="accent1" w:themeFillShade="80"/>
            <w:vAlign w:val="center"/>
            <w:hideMark/>
          </w:tcPr>
          <w:p w:rsidR="003546E0" w:rsidRPr="003546E0" w:rsidRDefault="003546E0">
            <w:pPr>
              <w:jc w:val="center"/>
              <w:rPr>
                <w:rFonts w:ascii="Arial" w:hAnsi="Arial" w:cs="Arial"/>
                <w:sz w:val="16"/>
                <w:szCs w:val="16"/>
              </w:rPr>
            </w:pPr>
            <w:r w:rsidRPr="003546E0">
              <w:rPr>
                <w:rFonts w:ascii="Arial" w:hAnsi="Arial" w:cs="Arial"/>
                <w:sz w:val="16"/>
                <w:szCs w:val="16"/>
              </w:rPr>
              <w:t>rok 2014</w:t>
            </w:r>
          </w:p>
        </w:tc>
        <w:tc>
          <w:tcPr>
            <w:tcW w:w="841" w:type="dxa"/>
            <w:tcBorders>
              <w:top w:val="single" w:sz="8" w:space="0" w:color="auto"/>
              <w:left w:val="nil"/>
              <w:bottom w:val="single" w:sz="8" w:space="0" w:color="auto"/>
              <w:right w:val="single" w:sz="4" w:space="0" w:color="auto"/>
            </w:tcBorders>
            <w:shd w:val="clear" w:color="auto" w:fill="244061" w:themeFill="accent1" w:themeFillShade="80"/>
            <w:vAlign w:val="center"/>
            <w:hideMark/>
          </w:tcPr>
          <w:p w:rsidR="003546E0" w:rsidRPr="003546E0" w:rsidRDefault="003546E0">
            <w:pPr>
              <w:jc w:val="center"/>
              <w:rPr>
                <w:rFonts w:ascii="Arial" w:hAnsi="Arial" w:cs="Arial"/>
                <w:b/>
                <w:bCs/>
                <w:sz w:val="16"/>
                <w:szCs w:val="16"/>
              </w:rPr>
            </w:pPr>
            <w:r w:rsidRPr="003546E0">
              <w:rPr>
                <w:rFonts w:ascii="Arial" w:hAnsi="Arial" w:cs="Arial"/>
                <w:b/>
                <w:bCs/>
                <w:sz w:val="16"/>
                <w:szCs w:val="16"/>
              </w:rPr>
              <w:t>k 31.12. 2015</w:t>
            </w:r>
          </w:p>
        </w:tc>
        <w:tc>
          <w:tcPr>
            <w:tcW w:w="740" w:type="dxa"/>
            <w:tcBorders>
              <w:top w:val="single" w:sz="8" w:space="0" w:color="auto"/>
              <w:left w:val="nil"/>
              <w:bottom w:val="single" w:sz="8" w:space="0" w:color="auto"/>
              <w:right w:val="nil"/>
            </w:tcBorders>
            <w:shd w:val="clear" w:color="auto" w:fill="244061" w:themeFill="accent1" w:themeFillShade="80"/>
            <w:vAlign w:val="center"/>
            <w:hideMark/>
          </w:tcPr>
          <w:p w:rsidR="003546E0" w:rsidRPr="003546E0" w:rsidRDefault="003546E0">
            <w:pPr>
              <w:jc w:val="center"/>
              <w:rPr>
                <w:rFonts w:ascii="Arial" w:hAnsi="Arial" w:cs="Arial"/>
                <w:sz w:val="16"/>
                <w:szCs w:val="16"/>
              </w:rPr>
            </w:pPr>
            <w:r w:rsidRPr="003546E0">
              <w:rPr>
                <w:rFonts w:ascii="Arial" w:hAnsi="Arial" w:cs="Arial"/>
                <w:sz w:val="16"/>
                <w:szCs w:val="16"/>
              </w:rPr>
              <w:t>změna 14-15</w:t>
            </w:r>
          </w:p>
        </w:tc>
        <w:tc>
          <w:tcPr>
            <w:tcW w:w="678" w:type="dxa"/>
            <w:tcBorders>
              <w:top w:val="single" w:sz="8" w:space="0" w:color="auto"/>
              <w:left w:val="single" w:sz="8" w:space="0" w:color="auto"/>
              <w:bottom w:val="single" w:sz="8" w:space="0" w:color="auto"/>
              <w:right w:val="single" w:sz="4" w:space="0" w:color="auto"/>
            </w:tcBorders>
            <w:shd w:val="clear" w:color="auto" w:fill="244061" w:themeFill="accent1" w:themeFillShade="80"/>
            <w:vAlign w:val="center"/>
            <w:hideMark/>
          </w:tcPr>
          <w:p w:rsidR="003546E0" w:rsidRPr="003546E0" w:rsidRDefault="003546E0">
            <w:pPr>
              <w:jc w:val="center"/>
              <w:rPr>
                <w:rFonts w:ascii="Arial" w:hAnsi="Arial" w:cs="Arial"/>
                <w:sz w:val="16"/>
                <w:szCs w:val="16"/>
              </w:rPr>
            </w:pPr>
            <w:r w:rsidRPr="003546E0">
              <w:rPr>
                <w:rFonts w:ascii="Arial" w:hAnsi="Arial" w:cs="Arial"/>
                <w:sz w:val="16"/>
                <w:szCs w:val="16"/>
              </w:rPr>
              <w:t>rok 2014</w:t>
            </w:r>
          </w:p>
        </w:tc>
        <w:tc>
          <w:tcPr>
            <w:tcW w:w="580" w:type="dxa"/>
            <w:tcBorders>
              <w:top w:val="single" w:sz="8" w:space="0" w:color="auto"/>
              <w:left w:val="nil"/>
              <w:bottom w:val="single" w:sz="8" w:space="0" w:color="auto"/>
              <w:right w:val="single" w:sz="4" w:space="0" w:color="auto"/>
            </w:tcBorders>
            <w:shd w:val="clear" w:color="auto" w:fill="244061" w:themeFill="accent1" w:themeFillShade="80"/>
            <w:vAlign w:val="center"/>
            <w:hideMark/>
          </w:tcPr>
          <w:p w:rsidR="003546E0" w:rsidRPr="003546E0" w:rsidRDefault="003546E0">
            <w:pPr>
              <w:jc w:val="center"/>
              <w:rPr>
                <w:rFonts w:ascii="Arial" w:hAnsi="Arial" w:cs="Arial"/>
                <w:b/>
                <w:bCs/>
                <w:sz w:val="16"/>
                <w:szCs w:val="16"/>
              </w:rPr>
            </w:pPr>
            <w:r w:rsidRPr="003546E0">
              <w:rPr>
                <w:rFonts w:ascii="Arial" w:hAnsi="Arial" w:cs="Arial"/>
                <w:b/>
                <w:bCs/>
                <w:sz w:val="16"/>
                <w:szCs w:val="16"/>
              </w:rPr>
              <w:t>rok 2015</w:t>
            </w:r>
          </w:p>
        </w:tc>
        <w:tc>
          <w:tcPr>
            <w:tcW w:w="700" w:type="dxa"/>
            <w:tcBorders>
              <w:top w:val="single" w:sz="8" w:space="0" w:color="auto"/>
              <w:left w:val="nil"/>
              <w:bottom w:val="single" w:sz="8" w:space="0" w:color="auto"/>
              <w:right w:val="single" w:sz="4" w:space="0" w:color="auto"/>
            </w:tcBorders>
            <w:shd w:val="clear" w:color="auto" w:fill="244061" w:themeFill="accent1" w:themeFillShade="80"/>
            <w:vAlign w:val="center"/>
            <w:hideMark/>
          </w:tcPr>
          <w:p w:rsidR="003546E0" w:rsidRPr="003546E0" w:rsidRDefault="003546E0">
            <w:pPr>
              <w:jc w:val="center"/>
              <w:rPr>
                <w:rFonts w:ascii="Arial" w:hAnsi="Arial" w:cs="Arial"/>
                <w:sz w:val="16"/>
                <w:szCs w:val="16"/>
              </w:rPr>
            </w:pPr>
            <w:r w:rsidRPr="003546E0">
              <w:rPr>
                <w:rFonts w:ascii="Arial" w:hAnsi="Arial" w:cs="Arial"/>
                <w:sz w:val="16"/>
                <w:szCs w:val="16"/>
              </w:rPr>
              <w:t>změna 14-15 (index)</w:t>
            </w:r>
          </w:p>
        </w:tc>
        <w:tc>
          <w:tcPr>
            <w:tcW w:w="621" w:type="dxa"/>
            <w:tcBorders>
              <w:top w:val="single" w:sz="8" w:space="0" w:color="auto"/>
              <w:left w:val="nil"/>
              <w:bottom w:val="single" w:sz="8" w:space="0" w:color="auto"/>
              <w:right w:val="single" w:sz="8" w:space="0" w:color="auto"/>
            </w:tcBorders>
            <w:shd w:val="clear" w:color="auto" w:fill="244061" w:themeFill="accent1" w:themeFillShade="80"/>
            <w:vAlign w:val="center"/>
            <w:hideMark/>
          </w:tcPr>
          <w:p w:rsidR="003546E0" w:rsidRPr="003546E0" w:rsidRDefault="003546E0">
            <w:pPr>
              <w:jc w:val="center"/>
              <w:rPr>
                <w:rFonts w:ascii="Arial" w:hAnsi="Arial" w:cs="Arial"/>
                <w:sz w:val="16"/>
                <w:szCs w:val="16"/>
              </w:rPr>
            </w:pPr>
            <w:r w:rsidRPr="003546E0">
              <w:rPr>
                <w:rFonts w:ascii="Arial" w:hAnsi="Arial" w:cs="Arial"/>
                <w:sz w:val="16"/>
                <w:szCs w:val="16"/>
              </w:rPr>
              <w:t>změna 12-13 (%)</w:t>
            </w:r>
          </w:p>
        </w:tc>
        <w:tc>
          <w:tcPr>
            <w:tcW w:w="792" w:type="dxa"/>
            <w:tcBorders>
              <w:top w:val="single" w:sz="8" w:space="0" w:color="auto"/>
              <w:left w:val="nil"/>
              <w:bottom w:val="single" w:sz="8" w:space="0" w:color="auto"/>
              <w:right w:val="single" w:sz="8" w:space="0" w:color="auto"/>
            </w:tcBorders>
            <w:shd w:val="clear" w:color="auto" w:fill="244061" w:themeFill="accent1" w:themeFillShade="80"/>
            <w:vAlign w:val="center"/>
            <w:hideMark/>
          </w:tcPr>
          <w:p w:rsidR="003546E0" w:rsidRPr="003546E0" w:rsidRDefault="003546E0">
            <w:pPr>
              <w:jc w:val="center"/>
              <w:rPr>
                <w:rFonts w:ascii="Arial" w:hAnsi="Arial" w:cs="Arial"/>
                <w:b/>
                <w:bCs/>
                <w:sz w:val="16"/>
                <w:szCs w:val="16"/>
              </w:rPr>
            </w:pPr>
            <w:r w:rsidRPr="003546E0">
              <w:rPr>
                <w:rFonts w:ascii="Arial" w:hAnsi="Arial" w:cs="Arial"/>
                <w:b/>
                <w:bCs/>
                <w:sz w:val="16"/>
                <w:szCs w:val="16"/>
              </w:rPr>
              <w:t>pořadí dle indexu 2015</w:t>
            </w:r>
          </w:p>
        </w:tc>
      </w:tr>
      <w:tr w:rsidR="003546E0" w:rsidRPr="003546E0" w:rsidTr="003546E0">
        <w:trPr>
          <w:trHeight w:val="270"/>
        </w:trPr>
        <w:tc>
          <w:tcPr>
            <w:tcW w:w="520" w:type="dxa"/>
            <w:tcBorders>
              <w:top w:val="single" w:sz="8" w:space="0" w:color="auto"/>
              <w:left w:val="single" w:sz="8" w:space="0" w:color="auto"/>
              <w:bottom w:val="single" w:sz="8" w:space="0" w:color="auto"/>
              <w:right w:val="nil"/>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ČR</w:t>
            </w:r>
          </w:p>
        </w:tc>
        <w:tc>
          <w:tcPr>
            <w:tcW w:w="10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10 512 419</w:t>
            </w:r>
          </w:p>
        </w:tc>
        <w:tc>
          <w:tcPr>
            <w:tcW w:w="1040" w:type="dxa"/>
            <w:tcBorders>
              <w:top w:val="single" w:sz="8" w:space="0" w:color="auto"/>
              <w:left w:val="nil"/>
              <w:bottom w:val="single" w:sz="8" w:space="0" w:color="auto"/>
              <w:right w:val="single" w:sz="4" w:space="0" w:color="auto"/>
            </w:tcBorders>
            <w:shd w:val="clear" w:color="auto" w:fill="auto"/>
            <w:noWrap/>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10 546 120</w:t>
            </w:r>
          </w:p>
        </w:tc>
        <w:tc>
          <w:tcPr>
            <w:tcW w:w="817" w:type="dxa"/>
            <w:tcBorders>
              <w:top w:val="single" w:sz="8" w:space="0" w:color="auto"/>
              <w:left w:val="nil"/>
              <w:bottom w:val="single" w:sz="8"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33 701</w:t>
            </w:r>
          </w:p>
        </w:tc>
        <w:tc>
          <w:tcPr>
            <w:tcW w:w="860" w:type="dxa"/>
            <w:tcBorders>
              <w:top w:val="single" w:sz="8" w:space="0" w:color="auto"/>
              <w:left w:val="nil"/>
              <w:bottom w:val="single" w:sz="8" w:space="0" w:color="auto"/>
              <w:right w:val="nil"/>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288 660</w:t>
            </w:r>
          </w:p>
        </w:tc>
        <w:tc>
          <w:tcPr>
            <w:tcW w:w="8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247 628</w:t>
            </w:r>
          </w:p>
        </w:tc>
        <w:tc>
          <w:tcPr>
            <w:tcW w:w="740" w:type="dxa"/>
            <w:tcBorders>
              <w:top w:val="single" w:sz="8" w:space="0" w:color="auto"/>
              <w:left w:val="nil"/>
              <w:bottom w:val="single" w:sz="8" w:space="0" w:color="auto"/>
              <w:right w:val="nil"/>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-41 032</w:t>
            </w:r>
          </w:p>
        </w:tc>
        <w:tc>
          <w:tcPr>
            <w:tcW w:w="67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274,6</w:t>
            </w:r>
          </w:p>
        </w:tc>
        <w:tc>
          <w:tcPr>
            <w:tcW w:w="580" w:type="dxa"/>
            <w:tcBorders>
              <w:top w:val="single" w:sz="8" w:space="0" w:color="auto"/>
              <w:left w:val="nil"/>
              <w:bottom w:val="single" w:sz="8"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234,8</w:t>
            </w:r>
          </w:p>
        </w:tc>
        <w:tc>
          <w:tcPr>
            <w:tcW w:w="700" w:type="dxa"/>
            <w:tcBorders>
              <w:top w:val="single" w:sz="8" w:space="0" w:color="auto"/>
              <w:left w:val="nil"/>
              <w:bottom w:val="single" w:sz="8"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-39,78</w:t>
            </w:r>
          </w:p>
        </w:tc>
        <w:tc>
          <w:tcPr>
            <w:tcW w:w="621" w:type="dxa"/>
            <w:tcBorders>
              <w:top w:val="single" w:sz="8" w:space="0" w:color="auto"/>
              <w:left w:val="nil"/>
              <w:bottom w:val="single" w:sz="8"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-14,21</w:t>
            </w:r>
          </w:p>
        </w:tc>
        <w:tc>
          <w:tcPr>
            <w:tcW w:w="792" w:type="dxa"/>
            <w:tcBorders>
              <w:top w:val="single" w:sz="8" w:space="0" w:color="auto"/>
              <w:left w:val="nil"/>
              <w:bottom w:val="single" w:sz="8"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ø</w:t>
            </w:r>
          </w:p>
        </w:tc>
      </w:tr>
      <w:tr w:rsidR="003546E0" w:rsidRPr="003546E0" w:rsidTr="003546E0">
        <w:trPr>
          <w:trHeight w:val="255"/>
        </w:trPr>
        <w:tc>
          <w:tcPr>
            <w:tcW w:w="520" w:type="dxa"/>
            <w:tcBorders>
              <w:top w:val="nil"/>
              <w:left w:val="single" w:sz="8" w:space="0" w:color="auto"/>
              <w:bottom w:val="single" w:sz="4" w:space="0" w:color="auto"/>
              <w:right w:val="nil"/>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PHA</w:t>
            </w:r>
          </w:p>
        </w:tc>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1 243 201</w:t>
            </w:r>
          </w:p>
        </w:tc>
        <w:tc>
          <w:tcPr>
            <w:tcW w:w="1040" w:type="dxa"/>
            <w:tcBorders>
              <w:top w:val="nil"/>
              <w:left w:val="nil"/>
              <w:bottom w:val="single" w:sz="4" w:space="0" w:color="auto"/>
              <w:right w:val="single" w:sz="4" w:space="0" w:color="auto"/>
            </w:tcBorders>
            <w:shd w:val="clear" w:color="auto" w:fill="auto"/>
            <w:noWrap/>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1 264 708</w:t>
            </w:r>
          </w:p>
        </w:tc>
        <w:tc>
          <w:tcPr>
            <w:tcW w:w="817"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21 507</w:t>
            </w:r>
          </w:p>
        </w:tc>
        <w:tc>
          <w:tcPr>
            <w:tcW w:w="860" w:type="dxa"/>
            <w:tcBorders>
              <w:top w:val="nil"/>
              <w:left w:val="nil"/>
              <w:bottom w:val="single" w:sz="4" w:space="0" w:color="auto"/>
              <w:right w:val="single" w:sz="4" w:space="0" w:color="auto"/>
            </w:tcBorders>
            <w:shd w:val="clear" w:color="auto" w:fill="auto"/>
            <w:noWrap/>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71 828</w:t>
            </w:r>
          </w:p>
        </w:tc>
        <w:tc>
          <w:tcPr>
            <w:tcW w:w="841" w:type="dxa"/>
            <w:tcBorders>
              <w:top w:val="nil"/>
              <w:left w:val="nil"/>
              <w:bottom w:val="single" w:sz="4" w:space="0" w:color="auto"/>
              <w:right w:val="single" w:sz="4" w:space="0" w:color="auto"/>
            </w:tcBorders>
            <w:shd w:val="clear" w:color="auto" w:fill="auto"/>
            <w:noWrap/>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64 095</w:t>
            </w:r>
          </w:p>
        </w:tc>
        <w:tc>
          <w:tcPr>
            <w:tcW w:w="740" w:type="dxa"/>
            <w:tcBorders>
              <w:top w:val="nil"/>
              <w:left w:val="nil"/>
              <w:bottom w:val="single" w:sz="4" w:space="0" w:color="auto"/>
              <w:right w:val="nil"/>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-7 733</w:t>
            </w:r>
          </w:p>
        </w:tc>
        <w:tc>
          <w:tcPr>
            <w:tcW w:w="678" w:type="dxa"/>
            <w:tcBorders>
              <w:top w:val="nil"/>
              <w:left w:val="single" w:sz="8" w:space="0" w:color="auto"/>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577,8</w:t>
            </w:r>
          </w:p>
        </w:tc>
        <w:tc>
          <w:tcPr>
            <w:tcW w:w="58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506,8</w:t>
            </w:r>
          </w:p>
        </w:tc>
        <w:tc>
          <w:tcPr>
            <w:tcW w:w="70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-70,97</w:t>
            </w:r>
          </w:p>
        </w:tc>
        <w:tc>
          <w:tcPr>
            <w:tcW w:w="621" w:type="dxa"/>
            <w:tcBorders>
              <w:top w:val="nil"/>
              <w:left w:val="nil"/>
              <w:bottom w:val="nil"/>
              <w:right w:val="single" w:sz="8"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-10,77</w:t>
            </w:r>
          </w:p>
        </w:tc>
        <w:tc>
          <w:tcPr>
            <w:tcW w:w="792"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1</w:t>
            </w:r>
          </w:p>
        </w:tc>
      </w:tr>
      <w:tr w:rsidR="003546E0" w:rsidRPr="003546E0" w:rsidTr="003546E0">
        <w:trPr>
          <w:trHeight w:val="255"/>
        </w:trPr>
        <w:tc>
          <w:tcPr>
            <w:tcW w:w="520" w:type="dxa"/>
            <w:tcBorders>
              <w:top w:val="nil"/>
              <w:left w:val="single" w:sz="8" w:space="0" w:color="auto"/>
              <w:bottom w:val="single" w:sz="4" w:space="0" w:color="auto"/>
              <w:right w:val="nil"/>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ÚST</w:t>
            </w:r>
          </w:p>
        </w:tc>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825 120</w:t>
            </w:r>
          </w:p>
        </w:tc>
        <w:tc>
          <w:tcPr>
            <w:tcW w:w="1040" w:type="dxa"/>
            <w:tcBorders>
              <w:top w:val="nil"/>
              <w:left w:val="nil"/>
              <w:bottom w:val="single" w:sz="4" w:space="0" w:color="auto"/>
              <w:right w:val="single" w:sz="4" w:space="0" w:color="auto"/>
            </w:tcBorders>
            <w:shd w:val="clear" w:color="auto" w:fill="auto"/>
            <w:noWrap/>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822 808</w:t>
            </w:r>
          </w:p>
        </w:tc>
        <w:tc>
          <w:tcPr>
            <w:tcW w:w="817"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-2 312</w:t>
            </w:r>
          </w:p>
        </w:tc>
        <w:tc>
          <w:tcPr>
            <w:tcW w:w="86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25 927</w:t>
            </w:r>
          </w:p>
        </w:tc>
        <w:tc>
          <w:tcPr>
            <w:tcW w:w="841"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21 061</w:t>
            </w:r>
          </w:p>
        </w:tc>
        <w:tc>
          <w:tcPr>
            <w:tcW w:w="740" w:type="dxa"/>
            <w:tcBorders>
              <w:top w:val="nil"/>
              <w:left w:val="nil"/>
              <w:bottom w:val="single" w:sz="4" w:space="0" w:color="auto"/>
              <w:right w:val="nil"/>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-4 866</w:t>
            </w:r>
          </w:p>
        </w:tc>
        <w:tc>
          <w:tcPr>
            <w:tcW w:w="678" w:type="dxa"/>
            <w:tcBorders>
              <w:top w:val="nil"/>
              <w:left w:val="single" w:sz="8" w:space="0" w:color="auto"/>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314,2</w:t>
            </w:r>
          </w:p>
        </w:tc>
        <w:tc>
          <w:tcPr>
            <w:tcW w:w="58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256,0</w:t>
            </w:r>
          </w:p>
        </w:tc>
        <w:tc>
          <w:tcPr>
            <w:tcW w:w="70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-58,26</w:t>
            </w:r>
          </w:p>
        </w:tc>
        <w:tc>
          <w:tcPr>
            <w:tcW w:w="621" w:type="dxa"/>
            <w:tcBorders>
              <w:top w:val="single" w:sz="4" w:space="0" w:color="auto"/>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-18,77</w:t>
            </w:r>
          </w:p>
        </w:tc>
        <w:tc>
          <w:tcPr>
            <w:tcW w:w="792"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2</w:t>
            </w:r>
          </w:p>
        </w:tc>
      </w:tr>
      <w:tr w:rsidR="003546E0" w:rsidRPr="003546E0" w:rsidTr="003546E0">
        <w:trPr>
          <w:trHeight w:val="255"/>
        </w:trPr>
        <w:tc>
          <w:tcPr>
            <w:tcW w:w="520" w:type="dxa"/>
            <w:tcBorders>
              <w:top w:val="nil"/>
              <w:left w:val="single" w:sz="8" w:space="0" w:color="auto"/>
              <w:bottom w:val="single" w:sz="4" w:space="0" w:color="auto"/>
              <w:right w:val="nil"/>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LB</w:t>
            </w:r>
          </w:p>
        </w:tc>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438 609</w:t>
            </w:r>
          </w:p>
        </w:tc>
        <w:tc>
          <w:tcPr>
            <w:tcW w:w="1040" w:type="dxa"/>
            <w:tcBorders>
              <w:top w:val="nil"/>
              <w:left w:val="nil"/>
              <w:bottom w:val="single" w:sz="4" w:space="0" w:color="auto"/>
              <w:right w:val="single" w:sz="4" w:space="0" w:color="auto"/>
            </w:tcBorders>
            <w:shd w:val="clear" w:color="auto" w:fill="auto"/>
            <w:noWrap/>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439 233</w:t>
            </w:r>
          </w:p>
        </w:tc>
        <w:tc>
          <w:tcPr>
            <w:tcW w:w="817"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624</w:t>
            </w:r>
          </w:p>
        </w:tc>
        <w:tc>
          <w:tcPr>
            <w:tcW w:w="86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12 504</w:t>
            </w:r>
          </w:p>
        </w:tc>
        <w:tc>
          <w:tcPr>
            <w:tcW w:w="841"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11 154</w:t>
            </w:r>
          </w:p>
        </w:tc>
        <w:tc>
          <w:tcPr>
            <w:tcW w:w="740" w:type="dxa"/>
            <w:tcBorders>
              <w:top w:val="nil"/>
              <w:left w:val="nil"/>
              <w:bottom w:val="single" w:sz="4" w:space="0" w:color="auto"/>
              <w:right w:val="nil"/>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-1 350</w:t>
            </w:r>
          </w:p>
        </w:tc>
        <w:tc>
          <w:tcPr>
            <w:tcW w:w="678" w:type="dxa"/>
            <w:tcBorders>
              <w:top w:val="nil"/>
              <w:left w:val="single" w:sz="8" w:space="0" w:color="auto"/>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285,1</w:t>
            </w:r>
          </w:p>
        </w:tc>
        <w:tc>
          <w:tcPr>
            <w:tcW w:w="58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253,9</w:t>
            </w:r>
          </w:p>
        </w:tc>
        <w:tc>
          <w:tcPr>
            <w:tcW w:w="70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-31,14</w:t>
            </w:r>
          </w:p>
        </w:tc>
        <w:tc>
          <w:tcPr>
            <w:tcW w:w="621"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-10,80</w:t>
            </w:r>
          </w:p>
        </w:tc>
        <w:tc>
          <w:tcPr>
            <w:tcW w:w="792"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3</w:t>
            </w:r>
          </w:p>
        </w:tc>
      </w:tr>
      <w:tr w:rsidR="003546E0" w:rsidRPr="003546E0" w:rsidTr="003546E0">
        <w:trPr>
          <w:trHeight w:val="255"/>
        </w:trPr>
        <w:tc>
          <w:tcPr>
            <w:tcW w:w="520" w:type="dxa"/>
            <w:tcBorders>
              <w:top w:val="nil"/>
              <w:left w:val="single" w:sz="8" w:space="0" w:color="auto"/>
              <w:bottom w:val="single" w:sz="4" w:space="0" w:color="auto"/>
              <w:right w:val="nil"/>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MS</w:t>
            </w:r>
          </w:p>
        </w:tc>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1 221 832</w:t>
            </w:r>
          </w:p>
        </w:tc>
        <w:tc>
          <w:tcPr>
            <w:tcW w:w="1040" w:type="dxa"/>
            <w:tcBorders>
              <w:top w:val="nil"/>
              <w:left w:val="nil"/>
              <w:bottom w:val="single" w:sz="4" w:space="0" w:color="auto"/>
              <w:right w:val="single" w:sz="4" w:space="0" w:color="auto"/>
            </w:tcBorders>
            <w:shd w:val="clear" w:color="auto" w:fill="auto"/>
            <w:noWrap/>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1 214 113</w:t>
            </w:r>
          </w:p>
        </w:tc>
        <w:tc>
          <w:tcPr>
            <w:tcW w:w="817"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-7 719</w:t>
            </w:r>
          </w:p>
        </w:tc>
        <w:tc>
          <w:tcPr>
            <w:tcW w:w="86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37 233</w:t>
            </w:r>
          </w:p>
        </w:tc>
        <w:tc>
          <w:tcPr>
            <w:tcW w:w="841"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30 364</w:t>
            </w:r>
          </w:p>
        </w:tc>
        <w:tc>
          <w:tcPr>
            <w:tcW w:w="740" w:type="dxa"/>
            <w:tcBorders>
              <w:top w:val="nil"/>
              <w:left w:val="nil"/>
              <w:bottom w:val="single" w:sz="4" w:space="0" w:color="auto"/>
              <w:right w:val="nil"/>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-6 869</w:t>
            </w:r>
          </w:p>
        </w:tc>
        <w:tc>
          <w:tcPr>
            <w:tcW w:w="678" w:type="dxa"/>
            <w:tcBorders>
              <w:top w:val="nil"/>
              <w:left w:val="single" w:sz="8" w:space="0" w:color="auto"/>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304,7</w:t>
            </w:r>
          </w:p>
        </w:tc>
        <w:tc>
          <w:tcPr>
            <w:tcW w:w="58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250,1</w:t>
            </w:r>
          </w:p>
        </w:tc>
        <w:tc>
          <w:tcPr>
            <w:tcW w:w="70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-54,64</w:t>
            </w:r>
          </w:p>
        </w:tc>
        <w:tc>
          <w:tcPr>
            <w:tcW w:w="621"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-18,45</w:t>
            </w:r>
          </w:p>
        </w:tc>
        <w:tc>
          <w:tcPr>
            <w:tcW w:w="792"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4</w:t>
            </w:r>
          </w:p>
        </w:tc>
      </w:tr>
      <w:tr w:rsidR="003546E0" w:rsidRPr="003546E0" w:rsidTr="003546E0">
        <w:trPr>
          <w:trHeight w:val="255"/>
        </w:trPr>
        <w:tc>
          <w:tcPr>
            <w:tcW w:w="520" w:type="dxa"/>
            <w:tcBorders>
              <w:top w:val="nil"/>
              <w:left w:val="single" w:sz="8" w:space="0" w:color="auto"/>
              <w:bottom w:val="single" w:sz="4" w:space="0" w:color="auto"/>
              <w:right w:val="nil"/>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JM</w:t>
            </w:r>
          </w:p>
        </w:tc>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1 170 078</w:t>
            </w:r>
          </w:p>
        </w:tc>
        <w:tc>
          <w:tcPr>
            <w:tcW w:w="1040" w:type="dxa"/>
            <w:tcBorders>
              <w:top w:val="nil"/>
              <w:left w:val="nil"/>
              <w:bottom w:val="single" w:sz="4" w:space="0" w:color="auto"/>
              <w:right w:val="single" w:sz="4" w:space="0" w:color="auto"/>
            </w:tcBorders>
            <w:shd w:val="clear" w:color="auto" w:fill="auto"/>
            <w:noWrap/>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1 173 948</w:t>
            </w:r>
          </w:p>
        </w:tc>
        <w:tc>
          <w:tcPr>
            <w:tcW w:w="817"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3 870</w:t>
            </w:r>
          </w:p>
        </w:tc>
        <w:tc>
          <w:tcPr>
            <w:tcW w:w="86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27 109</w:t>
            </w:r>
          </w:p>
        </w:tc>
        <w:tc>
          <w:tcPr>
            <w:tcW w:w="841" w:type="dxa"/>
            <w:tcBorders>
              <w:top w:val="nil"/>
              <w:left w:val="nil"/>
              <w:bottom w:val="single" w:sz="4" w:space="0" w:color="auto"/>
              <w:right w:val="nil"/>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23 828</w:t>
            </w:r>
          </w:p>
        </w:tc>
        <w:tc>
          <w:tcPr>
            <w:tcW w:w="740" w:type="dxa"/>
            <w:tcBorders>
              <w:top w:val="nil"/>
              <w:left w:val="single" w:sz="4" w:space="0" w:color="auto"/>
              <w:bottom w:val="single" w:sz="4" w:space="0" w:color="auto"/>
              <w:right w:val="nil"/>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-3 281</w:t>
            </w:r>
          </w:p>
        </w:tc>
        <w:tc>
          <w:tcPr>
            <w:tcW w:w="678" w:type="dxa"/>
            <w:tcBorders>
              <w:top w:val="nil"/>
              <w:left w:val="single" w:sz="8" w:space="0" w:color="auto"/>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231,7</w:t>
            </w:r>
          </w:p>
        </w:tc>
        <w:tc>
          <w:tcPr>
            <w:tcW w:w="58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203,0</w:t>
            </w:r>
          </w:p>
        </w:tc>
        <w:tc>
          <w:tcPr>
            <w:tcW w:w="70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-28,71</w:t>
            </w:r>
          </w:p>
        </w:tc>
        <w:tc>
          <w:tcPr>
            <w:tcW w:w="621"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-12,10</w:t>
            </w:r>
          </w:p>
        </w:tc>
        <w:tc>
          <w:tcPr>
            <w:tcW w:w="792"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5</w:t>
            </w:r>
          </w:p>
        </w:tc>
      </w:tr>
      <w:tr w:rsidR="003546E0" w:rsidRPr="003546E0" w:rsidTr="003546E0">
        <w:trPr>
          <w:trHeight w:val="255"/>
        </w:trPr>
        <w:tc>
          <w:tcPr>
            <w:tcW w:w="520" w:type="dxa"/>
            <w:tcBorders>
              <w:top w:val="single" w:sz="4" w:space="0" w:color="auto"/>
              <w:left w:val="single" w:sz="8" w:space="0" w:color="auto"/>
              <w:bottom w:val="single" w:sz="4" w:space="0" w:color="auto"/>
              <w:right w:val="nil"/>
            </w:tcBorders>
            <w:shd w:val="clear" w:color="auto" w:fill="C6D9F1" w:themeFill="text2" w:themeFillTint="33"/>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OL</w:t>
            </w:r>
          </w:p>
        </w:tc>
        <w:tc>
          <w:tcPr>
            <w:tcW w:w="1040" w:type="dxa"/>
            <w:tcBorders>
              <w:top w:val="single" w:sz="4" w:space="0" w:color="auto"/>
              <w:left w:val="single" w:sz="8" w:space="0" w:color="auto"/>
              <w:bottom w:val="single" w:sz="4" w:space="0" w:color="auto"/>
              <w:right w:val="single" w:sz="4" w:space="0" w:color="auto"/>
            </w:tcBorders>
            <w:shd w:val="clear" w:color="auto" w:fill="C6D9F1" w:themeFill="text2" w:themeFillTint="33"/>
            <w:noWrap/>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636 356</w:t>
            </w:r>
          </w:p>
        </w:tc>
        <w:tc>
          <w:tcPr>
            <w:tcW w:w="104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634 966</w:t>
            </w:r>
          </w:p>
        </w:tc>
        <w:tc>
          <w:tcPr>
            <w:tcW w:w="817" w:type="dxa"/>
            <w:tcBorders>
              <w:top w:val="single" w:sz="4" w:space="0" w:color="auto"/>
              <w:left w:val="nil"/>
              <w:bottom w:val="single" w:sz="4" w:space="0" w:color="auto"/>
              <w:right w:val="single" w:sz="8" w:space="0" w:color="auto"/>
            </w:tcBorders>
            <w:shd w:val="clear" w:color="auto" w:fill="C6D9F1" w:themeFill="text2" w:themeFillTint="33"/>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-1 390</w:t>
            </w:r>
          </w:p>
        </w:tc>
        <w:tc>
          <w:tcPr>
            <w:tcW w:w="86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14 066</w:t>
            </w:r>
          </w:p>
        </w:tc>
        <w:tc>
          <w:tcPr>
            <w:tcW w:w="84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12 609</w:t>
            </w:r>
          </w:p>
        </w:tc>
        <w:tc>
          <w:tcPr>
            <w:tcW w:w="740" w:type="dxa"/>
            <w:tcBorders>
              <w:top w:val="single" w:sz="4" w:space="0" w:color="auto"/>
              <w:left w:val="nil"/>
              <w:bottom w:val="single" w:sz="4" w:space="0" w:color="auto"/>
              <w:right w:val="nil"/>
            </w:tcBorders>
            <w:shd w:val="clear" w:color="auto" w:fill="C6D9F1" w:themeFill="text2" w:themeFillTint="33"/>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-1 457</w:t>
            </w:r>
          </w:p>
        </w:tc>
        <w:tc>
          <w:tcPr>
            <w:tcW w:w="678" w:type="dxa"/>
            <w:tcBorders>
              <w:top w:val="single" w:sz="4" w:space="0" w:color="auto"/>
              <w:left w:val="single" w:sz="8" w:space="0" w:color="auto"/>
              <w:bottom w:val="single" w:sz="4" w:space="0" w:color="auto"/>
              <w:right w:val="single" w:sz="4" w:space="0" w:color="auto"/>
            </w:tcBorders>
            <w:shd w:val="clear" w:color="auto" w:fill="C6D9F1" w:themeFill="text2" w:themeFillTint="33"/>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221,0</w:t>
            </w:r>
          </w:p>
        </w:tc>
        <w:tc>
          <w:tcPr>
            <w:tcW w:w="58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198,6</w:t>
            </w:r>
          </w:p>
        </w:tc>
        <w:tc>
          <w:tcPr>
            <w:tcW w:w="70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-22,46</w:t>
            </w:r>
          </w:p>
        </w:tc>
        <w:tc>
          <w:tcPr>
            <w:tcW w:w="621" w:type="dxa"/>
            <w:tcBorders>
              <w:top w:val="single" w:sz="4" w:space="0" w:color="auto"/>
              <w:left w:val="nil"/>
              <w:bottom w:val="single" w:sz="4" w:space="0" w:color="auto"/>
              <w:right w:val="single" w:sz="8" w:space="0" w:color="auto"/>
            </w:tcBorders>
            <w:shd w:val="clear" w:color="auto" w:fill="C6D9F1" w:themeFill="text2" w:themeFillTint="33"/>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-10,36</w:t>
            </w:r>
          </w:p>
        </w:tc>
        <w:tc>
          <w:tcPr>
            <w:tcW w:w="792" w:type="dxa"/>
            <w:tcBorders>
              <w:top w:val="single" w:sz="4" w:space="0" w:color="auto"/>
              <w:left w:val="nil"/>
              <w:bottom w:val="single" w:sz="4" w:space="0" w:color="auto"/>
              <w:right w:val="single" w:sz="8" w:space="0" w:color="auto"/>
            </w:tcBorders>
            <w:shd w:val="clear" w:color="auto" w:fill="C6D9F1" w:themeFill="text2" w:themeFillTint="33"/>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6</w:t>
            </w:r>
          </w:p>
        </w:tc>
      </w:tr>
      <w:tr w:rsidR="003546E0" w:rsidRPr="003546E0" w:rsidTr="003546E0">
        <w:trPr>
          <w:trHeight w:val="255"/>
        </w:trPr>
        <w:tc>
          <w:tcPr>
            <w:tcW w:w="520" w:type="dxa"/>
            <w:tcBorders>
              <w:top w:val="nil"/>
              <w:left w:val="single" w:sz="8" w:space="0" w:color="auto"/>
              <w:bottom w:val="single" w:sz="4" w:space="0" w:color="auto"/>
              <w:right w:val="nil"/>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JČ</w:t>
            </w:r>
          </w:p>
        </w:tc>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636 707</w:t>
            </w:r>
          </w:p>
        </w:tc>
        <w:tc>
          <w:tcPr>
            <w:tcW w:w="1040" w:type="dxa"/>
            <w:tcBorders>
              <w:top w:val="nil"/>
              <w:left w:val="nil"/>
              <w:bottom w:val="single" w:sz="4" w:space="0" w:color="auto"/>
              <w:right w:val="single" w:sz="4" w:space="0" w:color="auto"/>
            </w:tcBorders>
            <w:shd w:val="clear" w:color="auto" w:fill="auto"/>
            <w:noWrap/>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637 472</w:t>
            </w:r>
          </w:p>
        </w:tc>
        <w:tc>
          <w:tcPr>
            <w:tcW w:w="817"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765</w:t>
            </w:r>
          </w:p>
        </w:tc>
        <w:tc>
          <w:tcPr>
            <w:tcW w:w="86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14 683</w:t>
            </w:r>
          </w:p>
        </w:tc>
        <w:tc>
          <w:tcPr>
            <w:tcW w:w="841"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12 595</w:t>
            </w:r>
          </w:p>
        </w:tc>
        <w:tc>
          <w:tcPr>
            <w:tcW w:w="740" w:type="dxa"/>
            <w:tcBorders>
              <w:top w:val="nil"/>
              <w:left w:val="nil"/>
              <w:bottom w:val="single" w:sz="4" w:space="0" w:color="auto"/>
              <w:right w:val="nil"/>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-2 088</w:t>
            </w:r>
          </w:p>
        </w:tc>
        <w:tc>
          <w:tcPr>
            <w:tcW w:w="678" w:type="dxa"/>
            <w:tcBorders>
              <w:top w:val="nil"/>
              <w:left w:val="single" w:sz="8" w:space="0" w:color="auto"/>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230,6</w:t>
            </w:r>
          </w:p>
        </w:tc>
        <w:tc>
          <w:tcPr>
            <w:tcW w:w="58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197,6</w:t>
            </w:r>
          </w:p>
        </w:tc>
        <w:tc>
          <w:tcPr>
            <w:tcW w:w="70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-33,03</w:t>
            </w:r>
          </w:p>
        </w:tc>
        <w:tc>
          <w:tcPr>
            <w:tcW w:w="621"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-14,22</w:t>
            </w:r>
          </w:p>
        </w:tc>
        <w:tc>
          <w:tcPr>
            <w:tcW w:w="792"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7</w:t>
            </w:r>
          </w:p>
        </w:tc>
      </w:tr>
      <w:tr w:rsidR="003546E0" w:rsidRPr="003546E0" w:rsidTr="003546E0">
        <w:trPr>
          <w:trHeight w:val="255"/>
        </w:trPr>
        <w:tc>
          <w:tcPr>
            <w:tcW w:w="520" w:type="dxa"/>
            <w:tcBorders>
              <w:top w:val="nil"/>
              <w:left w:val="single" w:sz="8" w:space="0" w:color="auto"/>
              <w:bottom w:val="single" w:sz="4" w:space="0" w:color="auto"/>
              <w:right w:val="nil"/>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KV</w:t>
            </w:r>
          </w:p>
        </w:tc>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300 309</w:t>
            </w:r>
          </w:p>
        </w:tc>
        <w:tc>
          <w:tcPr>
            <w:tcW w:w="1040" w:type="dxa"/>
            <w:tcBorders>
              <w:top w:val="nil"/>
              <w:left w:val="nil"/>
              <w:bottom w:val="single" w:sz="4" w:space="0" w:color="auto"/>
              <w:right w:val="single" w:sz="4" w:space="0" w:color="auto"/>
            </w:tcBorders>
            <w:shd w:val="clear" w:color="auto" w:fill="auto"/>
            <w:noWrap/>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297 867</w:t>
            </w:r>
          </w:p>
        </w:tc>
        <w:tc>
          <w:tcPr>
            <w:tcW w:w="817"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-2 442</w:t>
            </w:r>
          </w:p>
        </w:tc>
        <w:tc>
          <w:tcPr>
            <w:tcW w:w="86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6 726</w:t>
            </w:r>
          </w:p>
        </w:tc>
        <w:tc>
          <w:tcPr>
            <w:tcW w:w="841"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5 737</w:t>
            </w:r>
          </w:p>
        </w:tc>
        <w:tc>
          <w:tcPr>
            <w:tcW w:w="740" w:type="dxa"/>
            <w:tcBorders>
              <w:top w:val="nil"/>
              <w:left w:val="nil"/>
              <w:bottom w:val="single" w:sz="4" w:space="0" w:color="auto"/>
              <w:right w:val="nil"/>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-989</w:t>
            </w:r>
          </w:p>
        </w:tc>
        <w:tc>
          <w:tcPr>
            <w:tcW w:w="678" w:type="dxa"/>
            <w:tcBorders>
              <w:top w:val="nil"/>
              <w:left w:val="single" w:sz="8" w:space="0" w:color="auto"/>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224,0</w:t>
            </w:r>
          </w:p>
        </w:tc>
        <w:tc>
          <w:tcPr>
            <w:tcW w:w="58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192,6</w:t>
            </w:r>
          </w:p>
        </w:tc>
        <w:tc>
          <w:tcPr>
            <w:tcW w:w="70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-31,37</w:t>
            </w:r>
          </w:p>
        </w:tc>
        <w:tc>
          <w:tcPr>
            <w:tcW w:w="621"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-14,70</w:t>
            </w:r>
          </w:p>
        </w:tc>
        <w:tc>
          <w:tcPr>
            <w:tcW w:w="792"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8</w:t>
            </w:r>
          </w:p>
        </w:tc>
      </w:tr>
      <w:tr w:rsidR="003546E0" w:rsidRPr="003546E0" w:rsidTr="003546E0">
        <w:trPr>
          <w:trHeight w:val="255"/>
        </w:trPr>
        <w:tc>
          <w:tcPr>
            <w:tcW w:w="520" w:type="dxa"/>
            <w:tcBorders>
              <w:top w:val="nil"/>
              <w:left w:val="single" w:sz="8" w:space="0" w:color="auto"/>
              <w:bottom w:val="single" w:sz="4" w:space="0" w:color="auto"/>
              <w:right w:val="nil"/>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STČ</w:t>
            </w:r>
          </w:p>
        </w:tc>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1 302 336</w:t>
            </w:r>
          </w:p>
        </w:tc>
        <w:tc>
          <w:tcPr>
            <w:tcW w:w="1040" w:type="dxa"/>
            <w:tcBorders>
              <w:top w:val="nil"/>
              <w:left w:val="nil"/>
              <w:bottom w:val="single" w:sz="4" w:space="0" w:color="auto"/>
              <w:right w:val="single" w:sz="4" w:space="0" w:color="auto"/>
            </w:tcBorders>
            <w:shd w:val="clear" w:color="auto" w:fill="auto"/>
            <w:noWrap/>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1 323 355</w:t>
            </w:r>
          </w:p>
        </w:tc>
        <w:tc>
          <w:tcPr>
            <w:tcW w:w="817"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21 019</w:t>
            </w:r>
          </w:p>
        </w:tc>
        <w:tc>
          <w:tcPr>
            <w:tcW w:w="86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31 118</w:t>
            </w:r>
          </w:p>
        </w:tc>
        <w:tc>
          <w:tcPr>
            <w:tcW w:w="841"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25 442</w:t>
            </w:r>
          </w:p>
        </w:tc>
        <w:tc>
          <w:tcPr>
            <w:tcW w:w="740" w:type="dxa"/>
            <w:tcBorders>
              <w:top w:val="nil"/>
              <w:left w:val="nil"/>
              <w:bottom w:val="single" w:sz="4" w:space="0" w:color="auto"/>
              <w:right w:val="nil"/>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-5 676</w:t>
            </w:r>
          </w:p>
        </w:tc>
        <w:tc>
          <w:tcPr>
            <w:tcW w:w="678" w:type="dxa"/>
            <w:tcBorders>
              <w:top w:val="nil"/>
              <w:left w:val="single" w:sz="8" w:space="0" w:color="auto"/>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238,9</w:t>
            </w:r>
          </w:p>
        </w:tc>
        <w:tc>
          <w:tcPr>
            <w:tcW w:w="58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192,3</w:t>
            </w:r>
          </w:p>
        </w:tc>
        <w:tc>
          <w:tcPr>
            <w:tcW w:w="70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-46,69</w:t>
            </w:r>
          </w:p>
        </w:tc>
        <w:tc>
          <w:tcPr>
            <w:tcW w:w="621"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-18,24</w:t>
            </w:r>
          </w:p>
        </w:tc>
        <w:tc>
          <w:tcPr>
            <w:tcW w:w="792"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9</w:t>
            </w:r>
          </w:p>
        </w:tc>
      </w:tr>
      <w:tr w:rsidR="003546E0" w:rsidRPr="003546E0" w:rsidTr="003546E0">
        <w:trPr>
          <w:trHeight w:val="255"/>
        </w:trPr>
        <w:tc>
          <w:tcPr>
            <w:tcW w:w="520" w:type="dxa"/>
            <w:tcBorders>
              <w:top w:val="nil"/>
              <w:left w:val="single" w:sz="8" w:space="0" w:color="auto"/>
              <w:bottom w:val="single" w:sz="4" w:space="0" w:color="auto"/>
              <w:right w:val="nil"/>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PL</w:t>
            </w:r>
          </w:p>
        </w:tc>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573 469</w:t>
            </w:r>
          </w:p>
        </w:tc>
        <w:tc>
          <w:tcPr>
            <w:tcW w:w="1040" w:type="dxa"/>
            <w:tcBorders>
              <w:top w:val="nil"/>
              <w:left w:val="nil"/>
              <w:bottom w:val="single" w:sz="4" w:space="0" w:color="auto"/>
              <w:right w:val="single" w:sz="4" w:space="0" w:color="auto"/>
            </w:tcBorders>
            <w:shd w:val="clear" w:color="auto" w:fill="auto"/>
            <w:noWrap/>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576 186</w:t>
            </w:r>
          </w:p>
        </w:tc>
        <w:tc>
          <w:tcPr>
            <w:tcW w:w="817"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2 717</w:t>
            </w:r>
          </w:p>
        </w:tc>
        <w:tc>
          <w:tcPr>
            <w:tcW w:w="86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11 991</w:t>
            </w:r>
          </w:p>
        </w:tc>
        <w:tc>
          <w:tcPr>
            <w:tcW w:w="841"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10 512</w:t>
            </w:r>
          </w:p>
        </w:tc>
        <w:tc>
          <w:tcPr>
            <w:tcW w:w="740" w:type="dxa"/>
            <w:tcBorders>
              <w:top w:val="nil"/>
              <w:left w:val="nil"/>
              <w:bottom w:val="single" w:sz="4" w:space="0" w:color="auto"/>
              <w:right w:val="nil"/>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-1 479</w:t>
            </w:r>
          </w:p>
        </w:tc>
        <w:tc>
          <w:tcPr>
            <w:tcW w:w="678" w:type="dxa"/>
            <w:tcBorders>
              <w:top w:val="nil"/>
              <w:left w:val="single" w:sz="8" w:space="0" w:color="auto"/>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209,1</w:t>
            </w:r>
          </w:p>
        </w:tc>
        <w:tc>
          <w:tcPr>
            <w:tcW w:w="58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182,4</w:t>
            </w:r>
          </w:p>
        </w:tc>
        <w:tc>
          <w:tcPr>
            <w:tcW w:w="70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-26,65</w:t>
            </w:r>
          </w:p>
        </w:tc>
        <w:tc>
          <w:tcPr>
            <w:tcW w:w="621"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-12,33</w:t>
            </w:r>
          </w:p>
        </w:tc>
        <w:tc>
          <w:tcPr>
            <w:tcW w:w="792"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10</w:t>
            </w:r>
          </w:p>
        </w:tc>
      </w:tr>
      <w:tr w:rsidR="003546E0" w:rsidRPr="003546E0" w:rsidTr="003546E0">
        <w:trPr>
          <w:trHeight w:val="255"/>
        </w:trPr>
        <w:tc>
          <w:tcPr>
            <w:tcW w:w="520" w:type="dxa"/>
            <w:tcBorders>
              <w:top w:val="nil"/>
              <w:left w:val="single" w:sz="8" w:space="0" w:color="auto"/>
              <w:bottom w:val="single" w:sz="4" w:space="0" w:color="auto"/>
              <w:right w:val="nil"/>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KH</w:t>
            </w:r>
          </w:p>
        </w:tc>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551 909</w:t>
            </w:r>
          </w:p>
        </w:tc>
        <w:tc>
          <w:tcPr>
            <w:tcW w:w="1040" w:type="dxa"/>
            <w:tcBorders>
              <w:top w:val="nil"/>
              <w:left w:val="nil"/>
              <w:bottom w:val="single" w:sz="4" w:space="0" w:color="auto"/>
              <w:right w:val="single" w:sz="4" w:space="0" w:color="auto"/>
            </w:tcBorders>
            <w:shd w:val="clear" w:color="auto" w:fill="auto"/>
            <w:noWrap/>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551 172</w:t>
            </w:r>
          </w:p>
        </w:tc>
        <w:tc>
          <w:tcPr>
            <w:tcW w:w="817"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-737</w:t>
            </w:r>
          </w:p>
        </w:tc>
        <w:tc>
          <w:tcPr>
            <w:tcW w:w="86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10 181</w:t>
            </w:r>
          </w:p>
        </w:tc>
        <w:tc>
          <w:tcPr>
            <w:tcW w:w="841"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8 575</w:t>
            </w:r>
          </w:p>
        </w:tc>
        <w:tc>
          <w:tcPr>
            <w:tcW w:w="740" w:type="dxa"/>
            <w:tcBorders>
              <w:top w:val="nil"/>
              <w:left w:val="nil"/>
              <w:bottom w:val="single" w:sz="4" w:space="0" w:color="auto"/>
              <w:right w:val="nil"/>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-1 606</w:t>
            </w:r>
          </w:p>
        </w:tc>
        <w:tc>
          <w:tcPr>
            <w:tcW w:w="678" w:type="dxa"/>
            <w:tcBorders>
              <w:top w:val="nil"/>
              <w:left w:val="single" w:sz="8" w:space="0" w:color="auto"/>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184,5</w:t>
            </w:r>
          </w:p>
        </w:tc>
        <w:tc>
          <w:tcPr>
            <w:tcW w:w="58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155,6</w:t>
            </w:r>
          </w:p>
        </w:tc>
        <w:tc>
          <w:tcPr>
            <w:tcW w:w="70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-28,89</w:t>
            </w:r>
          </w:p>
        </w:tc>
        <w:tc>
          <w:tcPr>
            <w:tcW w:w="621"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-15,77</w:t>
            </w:r>
          </w:p>
        </w:tc>
        <w:tc>
          <w:tcPr>
            <w:tcW w:w="792"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11</w:t>
            </w:r>
          </w:p>
        </w:tc>
      </w:tr>
      <w:tr w:rsidR="003546E0" w:rsidRPr="003546E0" w:rsidTr="003546E0">
        <w:trPr>
          <w:trHeight w:val="255"/>
        </w:trPr>
        <w:tc>
          <w:tcPr>
            <w:tcW w:w="520" w:type="dxa"/>
            <w:tcBorders>
              <w:top w:val="nil"/>
              <w:left w:val="single" w:sz="8" w:space="0" w:color="auto"/>
              <w:bottom w:val="single" w:sz="4" w:space="0" w:color="auto"/>
              <w:right w:val="nil"/>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ZL</w:t>
            </w:r>
          </w:p>
        </w:tc>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586 299</w:t>
            </w:r>
          </w:p>
        </w:tc>
        <w:tc>
          <w:tcPr>
            <w:tcW w:w="1040" w:type="dxa"/>
            <w:tcBorders>
              <w:top w:val="nil"/>
              <w:left w:val="nil"/>
              <w:bottom w:val="single" w:sz="4" w:space="0" w:color="auto"/>
              <w:right w:val="single" w:sz="4" w:space="0" w:color="auto"/>
            </w:tcBorders>
            <w:shd w:val="clear" w:color="auto" w:fill="auto"/>
            <w:noWrap/>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584 750</w:t>
            </w:r>
          </w:p>
        </w:tc>
        <w:tc>
          <w:tcPr>
            <w:tcW w:w="817"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-1 549</w:t>
            </w:r>
          </w:p>
        </w:tc>
        <w:tc>
          <w:tcPr>
            <w:tcW w:w="86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8 807</w:t>
            </w:r>
          </w:p>
        </w:tc>
        <w:tc>
          <w:tcPr>
            <w:tcW w:w="841"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7 964</w:t>
            </w:r>
          </w:p>
        </w:tc>
        <w:tc>
          <w:tcPr>
            <w:tcW w:w="740" w:type="dxa"/>
            <w:tcBorders>
              <w:top w:val="nil"/>
              <w:left w:val="nil"/>
              <w:bottom w:val="single" w:sz="4" w:space="0" w:color="auto"/>
              <w:right w:val="nil"/>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-843</w:t>
            </w:r>
          </w:p>
        </w:tc>
        <w:tc>
          <w:tcPr>
            <w:tcW w:w="678" w:type="dxa"/>
            <w:tcBorders>
              <w:top w:val="nil"/>
              <w:left w:val="single" w:sz="8" w:space="0" w:color="auto"/>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150,2</w:t>
            </w:r>
          </w:p>
        </w:tc>
        <w:tc>
          <w:tcPr>
            <w:tcW w:w="58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136,2</w:t>
            </w:r>
          </w:p>
        </w:tc>
        <w:tc>
          <w:tcPr>
            <w:tcW w:w="70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-14,02</w:t>
            </w:r>
          </w:p>
        </w:tc>
        <w:tc>
          <w:tcPr>
            <w:tcW w:w="621" w:type="dxa"/>
            <w:tcBorders>
              <w:top w:val="nil"/>
              <w:left w:val="nil"/>
              <w:bottom w:val="single" w:sz="4" w:space="0" w:color="auto"/>
              <w:right w:val="single" w:sz="8" w:space="0" w:color="auto"/>
            </w:tcBorders>
            <w:shd w:val="clear" w:color="000000" w:fill="FFFFFF"/>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-9,57</w:t>
            </w:r>
          </w:p>
        </w:tc>
        <w:tc>
          <w:tcPr>
            <w:tcW w:w="792" w:type="dxa"/>
            <w:tcBorders>
              <w:top w:val="nil"/>
              <w:left w:val="nil"/>
              <w:bottom w:val="single" w:sz="4" w:space="0" w:color="auto"/>
              <w:right w:val="single" w:sz="8" w:space="0" w:color="auto"/>
            </w:tcBorders>
            <w:shd w:val="clear" w:color="000000" w:fill="FFFFFF"/>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12</w:t>
            </w:r>
          </w:p>
        </w:tc>
      </w:tr>
      <w:tr w:rsidR="003546E0" w:rsidRPr="003546E0" w:rsidTr="003546E0">
        <w:trPr>
          <w:trHeight w:val="255"/>
        </w:trPr>
        <w:tc>
          <w:tcPr>
            <w:tcW w:w="520" w:type="dxa"/>
            <w:tcBorders>
              <w:top w:val="nil"/>
              <w:left w:val="single" w:sz="8" w:space="0" w:color="auto"/>
              <w:bottom w:val="single" w:sz="4" w:space="0" w:color="auto"/>
              <w:right w:val="nil"/>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VY</w:t>
            </w:r>
          </w:p>
        </w:tc>
        <w:tc>
          <w:tcPr>
            <w:tcW w:w="1040" w:type="dxa"/>
            <w:tcBorders>
              <w:top w:val="nil"/>
              <w:left w:val="single" w:sz="8" w:space="0" w:color="auto"/>
              <w:bottom w:val="single" w:sz="4" w:space="0" w:color="auto"/>
              <w:right w:val="single" w:sz="4" w:space="0" w:color="auto"/>
            </w:tcBorders>
            <w:shd w:val="clear" w:color="auto" w:fill="auto"/>
            <w:noWrap/>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510 209</w:t>
            </w:r>
          </w:p>
        </w:tc>
        <w:tc>
          <w:tcPr>
            <w:tcW w:w="1040" w:type="dxa"/>
            <w:tcBorders>
              <w:top w:val="nil"/>
              <w:left w:val="nil"/>
              <w:bottom w:val="single" w:sz="4" w:space="0" w:color="auto"/>
              <w:right w:val="single" w:sz="4" w:space="0" w:color="auto"/>
            </w:tcBorders>
            <w:shd w:val="clear" w:color="auto" w:fill="auto"/>
            <w:noWrap/>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509 394</w:t>
            </w:r>
          </w:p>
        </w:tc>
        <w:tc>
          <w:tcPr>
            <w:tcW w:w="817"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-815</w:t>
            </w:r>
          </w:p>
        </w:tc>
        <w:tc>
          <w:tcPr>
            <w:tcW w:w="86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8 107</w:t>
            </w:r>
          </w:p>
        </w:tc>
        <w:tc>
          <w:tcPr>
            <w:tcW w:w="841"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6 880</w:t>
            </w:r>
          </w:p>
        </w:tc>
        <w:tc>
          <w:tcPr>
            <w:tcW w:w="740" w:type="dxa"/>
            <w:tcBorders>
              <w:top w:val="nil"/>
              <w:left w:val="nil"/>
              <w:bottom w:val="single" w:sz="4" w:space="0" w:color="auto"/>
              <w:right w:val="nil"/>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-1 227</w:t>
            </w:r>
          </w:p>
        </w:tc>
        <w:tc>
          <w:tcPr>
            <w:tcW w:w="678" w:type="dxa"/>
            <w:tcBorders>
              <w:top w:val="nil"/>
              <w:left w:val="single" w:sz="8" w:space="0" w:color="auto"/>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158,9</w:t>
            </w:r>
          </w:p>
        </w:tc>
        <w:tc>
          <w:tcPr>
            <w:tcW w:w="58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135,1</w:t>
            </w:r>
          </w:p>
        </w:tc>
        <w:tc>
          <w:tcPr>
            <w:tcW w:w="700" w:type="dxa"/>
            <w:tcBorders>
              <w:top w:val="nil"/>
              <w:left w:val="nil"/>
              <w:bottom w:val="single" w:sz="4" w:space="0" w:color="auto"/>
              <w:right w:val="single" w:sz="4"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-23,83</w:t>
            </w:r>
          </w:p>
        </w:tc>
        <w:tc>
          <w:tcPr>
            <w:tcW w:w="621"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-15,14</w:t>
            </w:r>
          </w:p>
        </w:tc>
        <w:tc>
          <w:tcPr>
            <w:tcW w:w="792" w:type="dxa"/>
            <w:tcBorders>
              <w:top w:val="nil"/>
              <w:left w:val="nil"/>
              <w:bottom w:val="single" w:sz="4"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13</w:t>
            </w:r>
          </w:p>
        </w:tc>
      </w:tr>
      <w:tr w:rsidR="003546E0" w:rsidRPr="003546E0" w:rsidTr="003546E0">
        <w:trPr>
          <w:trHeight w:val="270"/>
        </w:trPr>
        <w:tc>
          <w:tcPr>
            <w:tcW w:w="520" w:type="dxa"/>
            <w:tcBorders>
              <w:top w:val="nil"/>
              <w:left w:val="single" w:sz="8" w:space="0" w:color="auto"/>
              <w:bottom w:val="single" w:sz="8" w:space="0" w:color="auto"/>
              <w:right w:val="nil"/>
            </w:tcBorders>
            <w:shd w:val="clear" w:color="000000" w:fill="FFFFFF"/>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PA</w:t>
            </w:r>
          </w:p>
        </w:tc>
        <w:tc>
          <w:tcPr>
            <w:tcW w:w="1040" w:type="dxa"/>
            <w:tcBorders>
              <w:top w:val="nil"/>
              <w:left w:val="single" w:sz="8" w:space="0" w:color="auto"/>
              <w:bottom w:val="single" w:sz="8" w:space="0" w:color="auto"/>
              <w:right w:val="single" w:sz="4" w:space="0" w:color="auto"/>
            </w:tcBorders>
            <w:shd w:val="clear" w:color="000000" w:fill="FFFFFF"/>
            <w:noWrap/>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515 985</w:t>
            </w:r>
          </w:p>
        </w:tc>
        <w:tc>
          <w:tcPr>
            <w:tcW w:w="1040" w:type="dxa"/>
            <w:tcBorders>
              <w:top w:val="nil"/>
              <w:left w:val="nil"/>
              <w:bottom w:val="single" w:sz="8" w:space="0" w:color="auto"/>
              <w:right w:val="single" w:sz="4" w:space="0" w:color="auto"/>
            </w:tcBorders>
            <w:shd w:val="clear" w:color="000000" w:fill="FFFFFF"/>
            <w:noWrap/>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516 148</w:t>
            </w:r>
          </w:p>
        </w:tc>
        <w:tc>
          <w:tcPr>
            <w:tcW w:w="817" w:type="dxa"/>
            <w:tcBorders>
              <w:top w:val="nil"/>
              <w:left w:val="nil"/>
              <w:bottom w:val="single" w:sz="8" w:space="0" w:color="auto"/>
              <w:right w:val="single" w:sz="8" w:space="0" w:color="auto"/>
            </w:tcBorders>
            <w:shd w:val="clear" w:color="000000" w:fill="FFFFFF"/>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163</w:t>
            </w:r>
          </w:p>
        </w:tc>
        <w:tc>
          <w:tcPr>
            <w:tcW w:w="860" w:type="dxa"/>
            <w:tcBorders>
              <w:top w:val="nil"/>
              <w:left w:val="nil"/>
              <w:bottom w:val="single" w:sz="8" w:space="0" w:color="auto"/>
              <w:right w:val="single" w:sz="4" w:space="0" w:color="auto"/>
            </w:tcBorders>
            <w:shd w:val="clear" w:color="000000" w:fill="FFFFFF"/>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8 380</w:t>
            </w:r>
          </w:p>
        </w:tc>
        <w:tc>
          <w:tcPr>
            <w:tcW w:w="841" w:type="dxa"/>
            <w:tcBorders>
              <w:top w:val="nil"/>
              <w:left w:val="nil"/>
              <w:bottom w:val="single" w:sz="8" w:space="0" w:color="auto"/>
              <w:right w:val="single" w:sz="4" w:space="0" w:color="auto"/>
            </w:tcBorders>
            <w:shd w:val="clear" w:color="000000" w:fill="FFFFFF"/>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6 812</w:t>
            </w:r>
          </w:p>
        </w:tc>
        <w:tc>
          <w:tcPr>
            <w:tcW w:w="740" w:type="dxa"/>
            <w:tcBorders>
              <w:top w:val="nil"/>
              <w:left w:val="nil"/>
              <w:bottom w:val="single" w:sz="8" w:space="0" w:color="auto"/>
              <w:right w:val="nil"/>
            </w:tcBorders>
            <w:shd w:val="clear" w:color="000000" w:fill="FFFFFF"/>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-1 568</w:t>
            </w:r>
          </w:p>
        </w:tc>
        <w:tc>
          <w:tcPr>
            <w:tcW w:w="678" w:type="dxa"/>
            <w:tcBorders>
              <w:top w:val="nil"/>
              <w:left w:val="single" w:sz="8" w:space="0" w:color="auto"/>
              <w:bottom w:val="single" w:sz="8" w:space="0" w:color="auto"/>
              <w:right w:val="single" w:sz="4" w:space="0" w:color="auto"/>
            </w:tcBorders>
            <w:shd w:val="clear" w:color="000000" w:fill="FFFFFF"/>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162,4</w:t>
            </w:r>
          </w:p>
        </w:tc>
        <w:tc>
          <w:tcPr>
            <w:tcW w:w="580" w:type="dxa"/>
            <w:tcBorders>
              <w:top w:val="nil"/>
              <w:left w:val="nil"/>
              <w:bottom w:val="single" w:sz="8" w:space="0" w:color="auto"/>
              <w:right w:val="single" w:sz="4" w:space="0" w:color="auto"/>
            </w:tcBorders>
            <w:shd w:val="clear" w:color="000000" w:fill="FFFFFF"/>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132,0</w:t>
            </w:r>
          </w:p>
        </w:tc>
        <w:tc>
          <w:tcPr>
            <w:tcW w:w="700" w:type="dxa"/>
            <w:tcBorders>
              <w:top w:val="nil"/>
              <w:left w:val="nil"/>
              <w:bottom w:val="single" w:sz="8" w:space="0" w:color="auto"/>
              <w:right w:val="single" w:sz="4" w:space="0" w:color="auto"/>
            </w:tcBorders>
            <w:shd w:val="clear" w:color="000000" w:fill="FFFFFF"/>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-30,43</w:t>
            </w:r>
          </w:p>
        </w:tc>
        <w:tc>
          <w:tcPr>
            <w:tcW w:w="621" w:type="dxa"/>
            <w:tcBorders>
              <w:top w:val="nil"/>
              <w:left w:val="nil"/>
              <w:bottom w:val="single" w:sz="8"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sz w:val="16"/>
                <w:szCs w:val="16"/>
              </w:rPr>
            </w:pPr>
            <w:r w:rsidRPr="003546E0">
              <w:rPr>
                <w:rFonts w:ascii="Arial" w:hAnsi="Arial" w:cs="Arial"/>
                <w:sz w:val="16"/>
                <w:szCs w:val="16"/>
              </w:rPr>
              <w:t>-18,71</w:t>
            </w:r>
          </w:p>
        </w:tc>
        <w:tc>
          <w:tcPr>
            <w:tcW w:w="792" w:type="dxa"/>
            <w:tcBorders>
              <w:top w:val="nil"/>
              <w:left w:val="nil"/>
              <w:bottom w:val="single" w:sz="8" w:space="0" w:color="auto"/>
              <w:right w:val="single" w:sz="8" w:space="0" w:color="auto"/>
            </w:tcBorders>
            <w:shd w:val="clear" w:color="auto" w:fill="auto"/>
            <w:vAlign w:val="center"/>
            <w:hideMark/>
          </w:tcPr>
          <w:p w:rsidR="003546E0" w:rsidRPr="003546E0" w:rsidRDefault="003546E0" w:rsidP="003546E0">
            <w:pPr>
              <w:jc w:val="center"/>
              <w:rPr>
                <w:rFonts w:ascii="Arial" w:hAnsi="Arial" w:cs="Arial"/>
                <w:b/>
                <w:bCs/>
                <w:sz w:val="16"/>
                <w:szCs w:val="16"/>
              </w:rPr>
            </w:pPr>
            <w:r w:rsidRPr="003546E0">
              <w:rPr>
                <w:rFonts w:ascii="Arial" w:hAnsi="Arial" w:cs="Arial"/>
                <w:b/>
                <w:bCs/>
                <w:sz w:val="16"/>
                <w:szCs w:val="16"/>
              </w:rPr>
              <w:t>14</w:t>
            </w:r>
          </w:p>
        </w:tc>
      </w:tr>
    </w:tbl>
    <w:p w:rsidR="003546E0" w:rsidRPr="00CB6E7A" w:rsidRDefault="003546E0" w:rsidP="003546E0">
      <w:pPr>
        <w:ind w:left="6372"/>
        <w:rPr>
          <w:rFonts w:ascii="Arial" w:hAnsi="Arial" w:cs="Arial"/>
          <w:sz w:val="16"/>
          <w:szCs w:val="16"/>
        </w:rPr>
      </w:pPr>
      <w:r w:rsidRPr="00CB6E7A">
        <w:rPr>
          <w:rFonts w:ascii="Arial" w:hAnsi="Arial" w:cs="Arial"/>
          <w:sz w:val="16"/>
          <w:szCs w:val="16"/>
        </w:rPr>
        <w:t xml:space="preserve">Zdroj: </w:t>
      </w:r>
      <w:r>
        <w:rPr>
          <w:rFonts w:ascii="Arial" w:hAnsi="Arial" w:cs="Arial"/>
          <w:sz w:val="16"/>
          <w:szCs w:val="16"/>
        </w:rPr>
        <w:t>Ministerstvo vnitra ČR</w:t>
      </w:r>
    </w:p>
    <w:p w:rsidR="00F24C9A" w:rsidRPr="00C42F56" w:rsidRDefault="00C42F56" w:rsidP="00C42F56">
      <w:pPr>
        <w:jc w:val="both"/>
        <w:rPr>
          <w:rFonts w:ascii="Arial" w:hAnsi="Arial" w:cs="Arial"/>
        </w:rPr>
      </w:pPr>
      <w:r>
        <w:rPr>
          <w:rFonts w:ascii="Arial" w:hAnsi="Arial" w:cs="Arial"/>
        </w:rPr>
        <w:t>Jak z tabulky č. 9 vyplývá, došlo k 31. 12. 2015 v Olomouckém</w:t>
      </w:r>
      <w:r w:rsidRPr="00C42F56">
        <w:rPr>
          <w:rFonts w:ascii="Arial" w:hAnsi="Arial" w:cs="Arial"/>
        </w:rPr>
        <w:t xml:space="preserve"> kraj</w:t>
      </w:r>
      <w:r>
        <w:rPr>
          <w:rFonts w:ascii="Arial" w:hAnsi="Arial" w:cs="Arial"/>
        </w:rPr>
        <w:t xml:space="preserve">i ke snížení kriminality o 1 457 evidovaných trestných činů v porovnání s rokem </w:t>
      </w:r>
      <w:r w:rsidR="00E72D89">
        <w:rPr>
          <w:rFonts w:ascii="Arial" w:hAnsi="Arial" w:cs="Arial"/>
        </w:rPr>
        <w:t xml:space="preserve">2014. Olomoucký kraj se </w:t>
      </w:r>
      <w:r w:rsidR="00DA1DFC">
        <w:rPr>
          <w:rFonts w:ascii="Arial" w:hAnsi="Arial" w:cs="Arial"/>
        </w:rPr>
        <w:t xml:space="preserve">tak </w:t>
      </w:r>
      <w:r w:rsidR="00E72D89">
        <w:rPr>
          <w:rFonts w:ascii="Arial" w:hAnsi="Arial" w:cs="Arial"/>
        </w:rPr>
        <w:t>v roce 2015 zařazuje na 6. místo v pořadí zatíženosti kriminalitou v porovnání s ostatními vyššími územně samosprávnými celky</w:t>
      </w:r>
      <w:r w:rsidR="004E0906">
        <w:rPr>
          <w:rFonts w:ascii="Arial" w:hAnsi="Arial" w:cs="Arial"/>
        </w:rPr>
        <w:t xml:space="preserve"> dle indexu na 10 tis. obyvatel</w:t>
      </w:r>
      <w:r w:rsidR="00E72D89">
        <w:rPr>
          <w:rFonts w:ascii="Arial" w:hAnsi="Arial" w:cs="Arial"/>
        </w:rPr>
        <w:t xml:space="preserve">. </w:t>
      </w:r>
    </w:p>
    <w:p w:rsidR="00F24C9A" w:rsidRDefault="00F24C9A" w:rsidP="00997A78">
      <w:pPr>
        <w:rPr>
          <w:rFonts w:ascii="Arial" w:hAnsi="Arial" w:cs="Arial"/>
          <w:b/>
          <w:sz w:val="18"/>
          <w:szCs w:val="18"/>
        </w:rPr>
      </w:pPr>
    </w:p>
    <w:p w:rsidR="00D248C7" w:rsidRPr="00891FA2" w:rsidRDefault="0017231F" w:rsidP="00997A78">
      <w:pPr>
        <w:rPr>
          <w:rFonts w:ascii="Arial" w:hAnsi="Arial" w:cs="Arial"/>
          <w:b/>
          <w:sz w:val="18"/>
          <w:szCs w:val="18"/>
        </w:rPr>
      </w:pPr>
      <w:r>
        <w:rPr>
          <w:rFonts w:ascii="Arial" w:hAnsi="Arial" w:cs="Arial"/>
          <w:b/>
          <w:sz w:val="18"/>
          <w:szCs w:val="18"/>
        </w:rPr>
        <w:t xml:space="preserve">Tabulka </w:t>
      </w:r>
      <w:r w:rsidRPr="006146DC">
        <w:rPr>
          <w:rFonts w:ascii="Arial" w:hAnsi="Arial" w:cs="Arial"/>
          <w:b/>
          <w:color w:val="000000" w:themeColor="text1"/>
          <w:sz w:val="18"/>
          <w:szCs w:val="18"/>
        </w:rPr>
        <w:t>č</w:t>
      </w:r>
      <w:r w:rsidR="006146DC" w:rsidRPr="006146DC">
        <w:rPr>
          <w:rFonts w:ascii="Arial" w:hAnsi="Arial" w:cs="Arial"/>
          <w:b/>
          <w:color w:val="000000" w:themeColor="text1"/>
          <w:sz w:val="18"/>
          <w:szCs w:val="18"/>
        </w:rPr>
        <w:t xml:space="preserve">. </w:t>
      </w:r>
      <w:r w:rsidR="00A52C5A">
        <w:rPr>
          <w:rFonts w:ascii="Arial" w:hAnsi="Arial" w:cs="Arial"/>
          <w:b/>
          <w:color w:val="000000" w:themeColor="text1"/>
          <w:sz w:val="18"/>
          <w:szCs w:val="18"/>
        </w:rPr>
        <w:t>10</w:t>
      </w:r>
      <w:r w:rsidR="004942CE" w:rsidRPr="006146DC">
        <w:rPr>
          <w:rFonts w:ascii="Arial" w:hAnsi="Arial" w:cs="Arial"/>
          <w:b/>
          <w:color w:val="000000" w:themeColor="text1"/>
          <w:sz w:val="18"/>
          <w:szCs w:val="18"/>
        </w:rPr>
        <w:t xml:space="preserve"> - </w:t>
      </w:r>
      <w:r w:rsidR="004942CE">
        <w:rPr>
          <w:rFonts w:ascii="Arial" w:hAnsi="Arial" w:cs="Arial"/>
          <w:b/>
          <w:sz w:val="18"/>
          <w:szCs w:val="18"/>
        </w:rPr>
        <w:t>V</w:t>
      </w:r>
      <w:r w:rsidR="001B1A41">
        <w:rPr>
          <w:rFonts w:ascii="Arial" w:hAnsi="Arial" w:cs="Arial"/>
          <w:b/>
          <w:sz w:val="18"/>
          <w:szCs w:val="18"/>
        </w:rPr>
        <w:t>ývoj kriminality ČR a krajů</w:t>
      </w:r>
      <w:r w:rsidR="00D248C7">
        <w:rPr>
          <w:rFonts w:ascii="Arial" w:hAnsi="Arial" w:cs="Arial"/>
          <w:b/>
          <w:sz w:val="18"/>
          <w:szCs w:val="18"/>
        </w:rPr>
        <w:t xml:space="preserve"> (VÚSC) v letech 2012</w:t>
      </w:r>
      <w:r w:rsidR="00DF37B5">
        <w:rPr>
          <w:rFonts w:ascii="Arial" w:hAnsi="Arial" w:cs="Arial"/>
          <w:b/>
          <w:sz w:val="18"/>
          <w:szCs w:val="18"/>
        </w:rPr>
        <w:t xml:space="preserve"> – 2015</w:t>
      </w:r>
      <w:r w:rsidR="004A1918" w:rsidRPr="004942CE">
        <w:rPr>
          <w:rFonts w:ascii="Arial" w:hAnsi="Arial" w:cs="Arial"/>
          <w:b/>
          <w:sz w:val="18"/>
          <w:szCs w:val="18"/>
        </w:rPr>
        <w:t xml:space="preserve"> – celková kriminalita</w:t>
      </w:r>
    </w:p>
    <w:tbl>
      <w:tblPr>
        <w:tblW w:w="9275" w:type="dxa"/>
        <w:jc w:val="center"/>
        <w:tblInd w:w="55" w:type="dxa"/>
        <w:tblCellMar>
          <w:left w:w="70" w:type="dxa"/>
          <w:right w:w="70" w:type="dxa"/>
        </w:tblCellMar>
        <w:tblLook w:val="04A0" w:firstRow="1" w:lastRow="0" w:firstColumn="1" w:lastColumn="0" w:noHBand="0" w:noVBand="1"/>
      </w:tblPr>
      <w:tblGrid>
        <w:gridCol w:w="341"/>
        <w:gridCol w:w="1801"/>
        <w:gridCol w:w="852"/>
        <w:gridCol w:w="781"/>
        <w:gridCol w:w="832"/>
        <w:gridCol w:w="824"/>
        <w:gridCol w:w="850"/>
        <w:gridCol w:w="696"/>
        <w:gridCol w:w="766"/>
        <w:gridCol w:w="766"/>
        <w:gridCol w:w="766"/>
      </w:tblGrid>
      <w:tr w:rsidR="00891FA2" w:rsidRPr="00D248C7" w:rsidTr="00891FA2">
        <w:trPr>
          <w:trHeight w:val="240"/>
          <w:jc w:val="center"/>
        </w:trPr>
        <w:tc>
          <w:tcPr>
            <w:tcW w:w="2142" w:type="dxa"/>
            <w:gridSpan w:val="2"/>
            <w:vMerge w:val="restart"/>
            <w:tcBorders>
              <w:top w:val="single" w:sz="8" w:space="0" w:color="auto"/>
              <w:left w:val="single" w:sz="8" w:space="0" w:color="auto"/>
              <w:bottom w:val="single" w:sz="8" w:space="0" w:color="000000"/>
              <w:right w:val="single" w:sz="4" w:space="0" w:color="auto"/>
            </w:tcBorders>
            <w:shd w:val="clear" w:color="auto" w:fill="244061" w:themeFill="accent1" w:themeFillShade="80"/>
            <w:noWrap/>
            <w:vAlign w:val="center"/>
            <w:hideMark/>
          </w:tcPr>
          <w:p w:rsidR="00D248C7" w:rsidRPr="00891FA2" w:rsidRDefault="00D248C7">
            <w:pPr>
              <w:jc w:val="center"/>
              <w:rPr>
                <w:rFonts w:ascii="Arial" w:hAnsi="Arial" w:cs="Arial"/>
                <w:b/>
                <w:sz w:val="16"/>
                <w:szCs w:val="16"/>
              </w:rPr>
            </w:pPr>
            <w:r w:rsidRPr="00891FA2">
              <w:rPr>
                <w:rFonts w:ascii="Arial" w:hAnsi="Arial" w:cs="Arial"/>
                <w:b/>
                <w:sz w:val="16"/>
                <w:szCs w:val="16"/>
              </w:rPr>
              <w:t>kraj</w:t>
            </w:r>
          </w:p>
        </w:tc>
        <w:tc>
          <w:tcPr>
            <w:tcW w:w="852" w:type="dxa"/>
            <w:vMerge w:val="restart"/>
            <w:tcBorders>
              <w:top w:val="single" w:sz="8" w:space="0" w:color="auto"/>
              <w:left w:val="single" w:sz="4" w:space="0" w:color="auto"/>
              <w:bottom w:val="single" w:sz="8" w:space="0" w:color="000000"/>
              <w:right w:val="single" w:sz="4" w:space="0" w:color="auto"/>
            </w:tcBorders>
            <w:shd w:val="clear" w:color="auto" w:fill="244061" w:themeFill="accent1" w:themeFillShade="80"/>
            <w:noWrap/>
            <w:vAlign w:val="center"/>
            <w:hideMark/>
          </w:tcPr>
          <w:p w:rsidR="00D248C7" w:rsidRPr="00891FA2" w:rsidRDefault="00D248C7">
            <w:pPr>
              <w:jc w:val="center"/>
              <w:rPr>
                <w:rFonts w:ascii="Arial" w:hAnsi="Arial" w:cs="Arial"/>
                <w:b/>
                <w:sz w:val="16"/>
                <w:szCs w:val="16"/>
              </w:rPr>
            </w:pPr>
            <w:r w:rsidRPr="00891FA2">
              <w:rPr>
                <w:rFonts w:ascii="Arial" w:hAnsi="Arial" w:cs="Arial"/>
                <w:b/>
                <w:sz w:val="16"/>
                <w:szCs w:val="16"/>
              </w:rPr>
              <w:t>2012</w:t>
            </w:r>
          </w:p>
        </w:tc>
        <w:tc>
          <w:tcPr>
            <w:tcW w:w="781" w:type="dxa"/>
            <w:vMerge w:val="restart"/>
            <w:tcBorders>
              <w:top w:val="single" w:sz="8" w:space="0" w:color="auto"/>
              <w:left w:val="single" w:sz="4" w:space="0" w:color="auto"/>
              <w:bottom w:val="single" w:sz="8" w:space="0" w:color="000000"/>
              <w:right w:val="single" w:sz="4" w:space="0" w:color="auto"/>
            </w:tcBorders>
            <w:shd w:val="clear" w:color="auto" w:fill="244061" w:themeFill="accent1" w:themeFillShade="80"/>
            <w:noWrap/>
            <w:vAlign w:val="center"/>
            <w:hideMark/>
          </w:tcPr>
          <w:p w:rsidR="00D248C7" w:rsidRPr="00891FA2" w:rsidRDefault="00D248C7">
            <w:pPr>
              <w:jc w:val="center"/>
              <w:rPr>
                <w:rFonts w:ascii="Arial" w:hAnsi="Arial" w:cs="Arial"/>
                <w:b/>
                <w:sz w:val="16"/>
                <w:szCs w:val="16"/>
              </w:rPr>
            </w:pPr>
            <w:r w:rsidRPr="00891FA2">
              <w:rPr>
                <w:rFonts w:ascii="Arial" w:hAnsi="Arial" w:cs="Arial"/>
                <w:b/>
                <w:sz w:val="16"/>
                <w:szCs w:val="16"/>
              </w:rPr>
              <w:t>2013</w:t>
            </w:r>
          </w:p>
        </w:tc>
        <w:tc>
          <w:tcPr>
            <w:tcW w:w="832" w:type="dxa"/>
            <w:vMerge w:val="restart"/>
            <w:tcBorders>
              <w:top w:val="single" w:sz="8" w:space="0" w:color="auto"/>
              <w:left w:val="single" w:sz="4" w:space="0" w:color="auto"/>
              <w:bottom w:val="single" w:sz="8" w:space="0" w:color="000000"/>
              <w:right w:val="single" w:sz="4" w:space="0" w:color="auto"/>
            </w:tcBorders>
            <w:shd w:val="clear" w:color="auto" w:fill="244061" w:themeFill="accent1" w:themeFillShade="80"/>
            <w:noWrap/>
            <w:vAlign w:val="center"/>
            <w:hideMark/>
          </w:tcPr>
          <w:p w:rsidR="00D248C7" w:rsidRPr="00891FA2" w:rsidRDefault="00D248C7">
            <w:pPr>
              <w:jc w:val="center"/>
              <w:rPr>
                <w:rFonts w:ascii="Arial" w:hAnsi="Arial" w:cs="Arial"/>
                <w:b/>
                <w:sz w:val="16"/>
                <w:szCs w:val="16"/>
              </w:rPr>
            </w:pPr>
            <w:r w:rsidRPr="00891FA2">
              <w:rPr>
                <w:rFonts w:ascii="Arial" w:hAnsi="Arial" w:cs="Arial"/>
                <w:b/>
                <w:sz w:val="16"/>
                <w:szCs w:val="16"/>
              </w:rPr>
              <w:t>2014</w:t>
            </w:r>
          </w:p>
        </w:tc>
        <w:tc>
          <w:tcPr>
            <w:tcW w:w="824" w:type="dxa"/>
            <w:vMerge w:val="restart"/>
            <w:tcBorders>
              <w:top w:val="single" w:sz="8" w:space="0" w:color="auto"/>
              <w:left w:val="single" w:sz="4" w:space="0" w:color="auto"/>
              <w:bottom w:val="single" w:sz="8" w:space="0" w:color="000000"/>
              <w:right w:val="nil"/>
            </w:tcBorders>
            <w:shd w:val="clear" w:color="auto" w:fill="244061" w:themeFill="accent1" w:themeFillShade="80"/>
            <w:noWrap/>
            <w:vAlign w:val="center"/>
            <w:hideMark/>
          </w:tcPr>
          <w:p w:rsidR="00D248C7" w:rsidRPr="00891FA2" w:rsidRDefault="00D248C7">
            <w:pPr>
              <w:jc w:val="center"/>
              <w:rPr>
                <w:rFonts w:ascii="Arial" w:hAnsi="Arial" w:cs="Arial"/>
                <w:b/>
                <w:sz w:val="16"/>
                <w:szCs w:val="16"/>
              </w:rPr>
            </w:pPr>
            <w:r w:rsidRPr="00891FA2">
              <w:rPr>
                <w:rFonts w:ascii="Arial" w:hAnsi="Arial" w:cs="Arial"/>
                <w:b/>
                <w:sz w:val="16"/>
                <w:szCs w:val="16"/>
              </w:rPr>
              <w:t>2015</w:t>
            </w:r>
          </w:p>
        </w:tc>
        <w:tc>
          <w:tcPr>
            <w:tcW w:w="850" w:type="dxa"/>
            <w:vMerge w:val="restart"/>
            <w:tcBorders>
              <w:top w:val="single" w:sz="8" w:space="0" w:color="auto"/>
              <w:left w:val="single" w:sz="8" w:space="0" w:color="auto"/>
              <w:bottom w:val="single" w:sz="8" w:space="0" w:color="000000"/>
              <w:right w:val="nil"/>
            </w:tcBorders>
            <w:shd w:val="clear" w:color="auto" w:fill="244061" w:themeFill="accent1" w:themeFillShade="80"/>
            <w:vAlign w:val="center"/>
            <w:hideMark/>
          </w:tcPr>
          <w:p w:rsidR="00D248C7" w:rsidRPr="00891FA2" w:rsidRDefault="00D248C7">
            <w:pPr>
              <w:jc w:val="center"/>
              <w:rPr>
                <w:rFonts w:ascii="Arial" w:hAnsi="Arial" w:cs="Arial"/>
                <w:b/>
                <w:bCs/>
                <w:sz w:val="16"/>
                <w:szCs w:val="16"/>
              </w:rPr>
            </w:pPr>
            <w:r w:rsidRPr="00891FA2">
              <w:rPr>
                <w:rFonts w:ascii="Arial" w:hAnsi="Arial" w:cs="Arial"/>
                <w:b/>
                <w:bCs/>
                <w:sz w:val="16"/>
                <w:szCs w:val="16"/>
              </w:rPr>
              <w:t>rozdíl 2012-15</w:t>
            </w:r>
          </w:p>
        </w:tc>
        <w:tc>
          <w:tcPr>
            <w:tcW w:w="2994" w:type="dxa"/>
            <w:gridSpan w:val="4"/>
            <w:tcBorders>
              <w:top w:val="single" w:sz="8" w:space="0" w:color="auto"/>
              <w:left w:val="single" w:sz="8" w:space="0" w:color="auto"/>
              <w:bottom w:val="single" w:sz="4" w:space="0" w:color="auto"/>
              <w:right w:val="single" w:sz="8" w:space="0" w:color="000000"/>
            </w:tcBorders>
            <w:shd w:val="clear" w:color="auto" w:fill="244061" w:themeFill="accent1" w:themeFillShade="80"/>
            <w:noWrap/>
            <w:vAlign w:val="center"/>
            <w:hideMark/>
          </w:tcPr>
          <w:p w:rsidR="00D248C7" w:rsidRPr="00891FA2" w:rsidRDefault="00D248C7">
            <w:pPr>
              <w:jc w:val="center"/>
              <w:rPr>
                <w:rFonts w:ascii="Arial" w:hAnsi="Arial" w:cs="Arial"/>
                <w:b/>
                <w:sz w:val="16"/>
                <w:szCs w:val="16"/>
              </w:rPr>
            </w:pPr>
            <w:r w:rsidRPr="00891FA2">
              <w:rPr>
                <w:rFonts w:ascii="Arial" w:hAnsi="Arial" w:cs="Arial"/>
                <w:b/>
                <w:sz w:val="16"/>
                <w:szCs w:val="16"/>
              </w:rPr>
              <w:t>meziroční odchylky v %</w:t>
            </w:r>
          </w:p>
        </w:tc>
      </w:tr>
      <w:tr w:rsidR="00891FA2" w:rsidRPr="00D248C7" w:rsidTr="00891FA2">
        <w:trPr>
          <w:trHeight w:val="255"/>
          <w:jc w:val="center"/>
        </w:trPr>
        <w:tc>
          <w:tcPr>
            <w:tcW w:w="2142" w:type="dxa"/>
            <w:gridSpan w:val="2"/>
            <w:vMerge/>
            <w:tcBorders>
              <w:top w:val="single" w:sz="8" w:space="0" w:color="auto"/>
              <w:left w:val="single" w:sz="8" w:space="0" w:color="auto"/>
              <w:bottom w:val="single" w:sz="8" w:space="0" w:color="000000"/>
              <w:right w:val="single" w:sz="4" w:space="0" w:color="auto"/>
            </w:tcBorders>
            <w:shd w:val="clear" w:color="auto" w:fill="244061" w:themeFill="accent1" w:themeFillShade="80"/>
            <w:vAlign w:val="center"/>
            <w:hideMark/>
          </w:tcPr>
          <w:p w:rsidR="00D248C7" w:rsidRPr="00891FA2" w:rsidRDefault="00D248C7">
            <w:pPr>
              <w:rPr>
                <w:rFonts w:ascii="Arial" w:hAnsi="Arial" w:cs="Arial"/>
                <w:b/>
                <w:sz w:val="16"/>
                <w:szCs w:val="16"/>
              </w:rPr>
            </w:pPr>
          </w:p>
        </w:tc>
        <w:tc>
          <w:tcPr>
            <w:tcW w:w="852" w:type="dxa"/>
            <w:vMerge/>
            <w:tcBorders>
              <w:top w:val="single" w:sz="8" w:space="0" w:color="auto"/>
              <w:left w:val="single" w:sz="4" w:space="0" w:color="auto"/>
              <w:bottom w:val="single" w:sz="8" w:space="0" w:color="000000"/>
              <w:right w:val="single" w:sz="4" w:space="0" w:color="auto"/>
            </w:tcBorders>
            <w:shd w:val="clear" w:color="auto" w:fill="244061" w:themeFill="accent1" w:themeFillShade="80"/>
            <w:vAlign w:val="center"/>
            <w:hideMark/>
          </w:tcPr>
          <w:p w:rsidR="00D248C7" w:rsidRPr="00891FA2" w:rsidRDefault="00D248C7">
            <w:pPr>
              <w:rPr>
                <w:rFonts w:ascii="Arial" w:hAnsi="Arial" w:cs="Arial"/>
                <w:b/>
                <w:sz w:val="16"/>
                <w:szCs w:val="16"/>
              </w:rPr>
            </w:pPr>
          </w:p>
        </w:tc>
        <w:tc>
          <w:tcPr>
            <w:tcW w:w="781" w:type="dxa"/>
            <w:vMerge/>
            <w:tcBorders>
              <w:top w:val="single" w:sz="8" w:space="0" w:color="auto"/>
              <w:left w:val="single" w:sz="4" w:space="0" w:color="auto"/>
              <w:bottom w:val="single" w:sz="8" w:space="0" w:color="000000"/>
              <w:right w:val="single" w:sz="4" w:space="0" w:color="auto"/>
            </w:tcBorders>
            <w:shd w:val="clear" w:color="auto" w:fill="244061" w:themeFill="accent1" w:themeFillShade="80"/>
            <w:vAlign w:val="center"/>
            <w:hideMark/>
          </w:tcPr>
          <w:p w:rsidR="00D248C7" w:rsidRPr="00891FA2" w:rsidRDefault="00D248C7">
            <w:pPr>
              <w:rPr>
                <w:rFonts w:ascii="Arial" w:hAnsi="Arial" w:cs="Arial"/>
                <w:b/>
                <w:sz w:val="16"/>
                <w:szCs w:val="16"/>
              </w:rPr>
            </w:pPr>
          </w:p>
        </w:tc>
        <w:tc>
          <w:tcPr>
            <w:tcW w:w="832" w:type="dxa"/>
            <w:vMerge/>
            <w:tcBorders>
              <w:top w:val="single" w:sz="8" w:space="0" w:color="auto"/>
              <w:left w:val="single" w:sz="4" w:space="0" w:color="auto"/>
              <w:bottom w:val="single" w:sz="8" w:space="0" w:color="000000"/>
              <w:right w:val="single" w:sz="4" w:space="0" w:color="auto"/>
            </w:tcBorders>
            <w:shd w:val="clear" w:color="auto" w:fill="244061" w:themeFill="accent1" w:themeFillShade="80"/>
            <w:vAlign w:val="center"/>
            <w:hideMark/>
          </w:tcPr>
          <w:p w:rsidR="00D248C7" w:rsidRPr="00891FA2" w:rsidRDefault="00D248C7">
            <w:pPr>
              <w:rPr>
                <w:rFonts w:ascii="Arial" w:hAnsi="Arial" w:cs="Arial"/>
                <w:b/>
                <w:sz w:val="16"/>
                <w:szCs w:val="16"/>
              </w:rPr>
            </w:pPr>
          </w:p>
        </w:tc>
        <w:tc>
          <w:tcPr>
            <w:tcW w:w="824" w:type="dxa"/>
            <w:vMerge/>
            <w:tcBorders>
              <w:top w:val="single" w:sz="8" w:space="0" w:color="auto"/>
              <w:left w:val="single" w:sz="4" w:space="0" w:color="auto"/>
              <w:bottom w:val="single" w:sz="8" w:space="0" w:color="000000"/>
              <w:right w:val="nil"/>
            </w:tcBorders>
            <w:shd w:val="clear" w:color="auto" w:fill="244061" w:themeFill="accent1" w:themeFillShade="80"/>
            <w:vAlign w:val="center"/>
            <w:hideMark/>
          </w:tcPr>
          <w:p w:rsidR="00D248C7" w:rsidRPr="00891FA2" w:rsidRDefault="00D248C7">
            <w:pPr>
              <w:rPr>
                <w:rFonts w:ascii="Arial" w:hAnsi="Arial" w:cs="Arial"/>
                <w:b/>
                <w:sz w:val="16"/>
                <w:szCs w:val="16"/>
              </w:rPr>
            </w:pPr>
          </w:p>
        </w:tc>
        <w:tc>
          <w:tcPr>
            <w:tcW w:w="850" w:type="dxa"/>
            <w:vMerge/>
            <w:tcBorders>
              <w:top w:val="single" w:sz="8" w:space="0" w:color="auto"/>
              <w:left w:val="single" w:sz="8" w:space="0" w:color="auto"/>
              <w:bottom w:val="single" w:sz="12" w:space="0" w:color="auto"/>
              <w:right w:val="nil"/>
            </w:tcBorders>
            <w:shd w:val="clear" w:color="auto" w:fill="244061" w:themeFill="accent1" w:themeFillShade="80"/>
            <w:vAlign w:val="center"/>
            <w:hideMark/>
          </w:tcPr>
          <w:p w:rsidR="00D248C7" w:rsidRPr="00891FA2" w:rsidRDefault="00D248C7">
            <w:pPr>
              <w:rPr>
                <w:rFonts w:ascii="Arial" w:hAnsi="Arial" w:cs="Arial"/>
                <w:b/>
                <w:bCs/>
                <w:sz w:val="16"/>
                <w:szCs w:val="16"/>
              </w:rPr>
            </w:pPr>
          </w:p>
        </w:tc>
        <w:tc>
          <w:tcPr>
            <w:tcW w:w="696" w:type="dxa"/>
            <w:tcBorders>
              <w:top w:val="nil"/>
              <w:left w:val="single" w:sz="8" w:space="0" w:color="auto"/>
              <w:bottom w:val="single" w:sz="8" w:space="0" w:color="auto"/>
              <w:right w:val="single" w:sz="4" w:space="0" w:color="auto"/>
            </w:tcBorders>
            <w:shd w:val="clear" w:color="auto" w:fill="244061" w:themeFill="accent1" w:themeFillShade="80"/>
            <w:noWrap/>
            <w:vAlign w:val="center"/>
            <w:hideMark/>
          </w:tcPr>
          <w:p w:rsidR="00D248C7" w:rsidRPr="00891FA2" w:rsidRDefault="00D248C7">
            <w:pPr>
              <w:jc w:val="center"/>
              <w:rPr>
                <w:rFonts w:ascii="Arial" w:hAnsi="Arial" w:cs="Arial"/>
                <w:b/>
                <w:sz w:val="16"/>
                <w:szCs w:val="16"/>
              </w:rPr>
            </w:pPr>
            <w:r w:rsidRPr="00891FA2">
              <w:rPr>
                <w:rFonts w:ascii="Arial" w:hAnsi="Arial" w:cs="Arial"/>
                <w:b/>
                <w:sz w:val="16"/>
                <w:szCs w:val="16"/>
              </w:rPr>
              <w:t>12-13</w:t>
            </w:r>
          </w:p>
        </w:tc>
        <w:tc>
          <w:tcPr>
            <w:tcW w:w="766" w:type="dxa"/>
            <w:tcBorders>
              <w:top w:val="nil"/>
              <w:left w:val="nil"/>
              <w:bottom w:val="single" w:sz="8" w:space="0" w:color="auto"/>
              <w:right w:val="single" w:sz="4" w:space="0" w:color="auto"/>
            </w:tcBorders>
            <w:shd w:val="clear" w:color="auto" w:fill="244061" w:themeFill="accent1" w:themeFillShade="80"/>
            <w:noWrap/>
            <w:vAlign w:val="center"/>
            <w:hideMark/>
          </w:tcPr>
          <w:p w:rsidR="00D248C7" w:rsidRPr="00891FA2" w:rsidRDefault="00D248C7">
            <w:pPr>
              <w:jc w:val="center"/>
              <w:rPr>
                <w:rFonts w:ascii="Arial" w:hAnsi="Arial" w:cs="Arial"/>
                <w:b/>
                <w:sz w:val="16"/>
                <w:szCs w:val="16"/>
              </w:rPr>
            </w:pPr>
            <w:r w:rsidRPr="00891FA2">
              <w:rPr>
                <w:rFonts w:ascii="Arial" w:hAnsi="Arial" w:cs="Arial"/>
                <w:b/>
                <w:sz w:val="16"/>
                <w:szCs w:val="16"/>
              </w:rPr>
              <w:t>13-14</w:t>
            </w:r>
          </w:p>
        </w:tc>
        <w:tc>
          <w:tcPr>
            <w:tcW w:w="766" w:type="dxa"/>
            <w:tcBorders>
              <w:top w:val="nil"/>
              <w:left w:val="nil"/>
              <w:bottom w:val="single" w:sz="8" w:space="0" w:color="auto"/>
              <w:right w:val="single" w:sz="4" w:space="0" w:color="auto"/>
            </w:tcBorders>
            <w:shd w:val="clear" w:color="auto" w:fill="244061" w:themeFill="accent1" w:themeFillShade="80"/>
            <w:noWrap/>
            <w:vAlign w:val="center"/>
            <w:hideMark/>
          </w:tcPr>
          <w:p w:rsidR="00D248C7" w:rsidRPr="00891FA2" w:rsidRDefault="00D248C7">
            <w:pPr>
              <w:jc w:val="center"/>
              <w:rPr>
                <w:rFonts w:ascii="Arial" w:hAnsi="Arial" w:cs="Arial"/>
                <w:b/>
                <w:sz w:val="16"/>
                <w:szCs w:val="16"/>
              </w:rPr>
            </w:pPr>
            <w:r w:rsidRPr="00891FA2">
              <w:rPr>
                <w:rFonts w:ascii="Arial" w:hAnsi="Arial" w:cs="Arial"/>
                <w:b/>
                <w:sz w:val="16"/>
                <w:szCs w:val="16"/>
              </w:rPr>
              <w:t>14-15</w:t>
            </w:r>
          </w:p>
        </w:tc>
        <w:tc>
          <w:tcPr>
            <w:tcW w:w="766" w:type="dxa"/>
            <w:tcBorders>
              <w:top w:val="nil"/>
              <w:left w:val="nil"/>
              <w:bottom w:val="single" w:sz="8" w:space="0" w:color="auto"/>
              <w:right w:val="single" w:sz="8" w:space="0" w:color="auto"/>
            </w:tcBorders>
            <w:shd w:val="clear" w:color="auto" w:fill="244061" w:themeFill="accent1" w:themeFillShade="80"/>
            <w:noWrap/>
            <w:vAlign w:val="center"/>
            <w:hideMark/>
          </w:tcPr>
          <w:p w:rsidR="00D248C7" w:rsidRPr="00891FA2" w:rsidRDefault="00D248C7">
            <w:pPr>
              <w:jc w:val="center"/>
              <w:rPr>
                <w:rFonts w:ascii="Arial" w:hAnsi="Arial" w:cs="Arial"/>
                <w:b/>
                <w:bCs/>
                <w:sz w:val="16"/>
                <w:szCs w:val="16"/>
              </w:rPr>
            </w:pPr>
            <w:r w:rsidRPr="00891FA2">
              <w:rPr>
                <w:rFonts w:ascii="Arial" w:hAnsi="Arial" w:cs="Arial"/>
                <w:b/>
                <w:bCs/>
                <w:sz w:val="16"/>
                <w:szCs w:val="16"/>
              </w:rPr>
              <w:t>12-15</w:t>
            </w:r>
          </w:p>
        </w:tc>
      </w:tr>
      <w:tr w:rsidR="00D248C7" w:rsidRPr="00D248C7" w:rsidTr="00891FA2">
        <w:trPr>
          <w:trHeight w:val="240"/>
          <w:jc w:val="center"/>
        </w:trPr>
        <w:tc>
          <w:tcPr>
            <w:tcW w:w="341" w:type="dxa"/>
            <w:tcBorders>
              <w:top w:val="nil"/>
              <w:left w:val="single" w:sz="8" w:space="0" w:color="auto"/>
              <w:bottom w:val="single" w:sz="4" w:space="0" w:color="auto"/>
              <w:right w:val="single" w:sz="4" w:space="0" w:color="auto"/>
            </w:tcBorders>
            <w:shd w:val="clear" w:color="000000" w:fill="FFFFFF"/>
            <w:noWrap/>
            <w:vAlign w:val="bottom"/>
            <w:hideMark/>
          </w:tcPr>
          <w:p w:rsidR="00D248C7" w:rsidRPr="00D248C7" w:rsidRDefault="00D248C7">
            <w:pPr>
              <w:jc w:val="center"/>
              <w:rPr>
                <w:rFonts w:ascii="Arial" w:hAnsi="Arial" w:cs="Arial"/>
                <w:b/>
                <w:bCs/>
                <w:sz w:val="16"/>
                <w:szCs w:val="16"/>
              </w:rPr>
            </w:pPr>
            <w:r w:rsidRPr="00D248C7">
              <w:rPr>
                <w:rFonts w:ascii="Arial" w:hAnsi="Arial" w:cs="Arial"/>
                <w:b/>
                <w:bCs/>
                <w:sz w:val="16"/>
                <w:szCs w:val="16"/>
              </w:rPr>
              <w:t>1</w:t>
            </w:r>
          </w:p>
        </w:tc>
        <w:tc>
          <w:tcPr>
            <w:tcW w:w="1801" w:type="dxa"/>
            <w:tcBorders>
              <w:top w:val="nil"/>
              <w:left w:val="nil"/>
              <w:bottom w:val="single" w:sz="4" w:space="0" w:color="auto"/>
              <w:right w:val="single" w:sz="8" w:space="0" w:color="auto"/>
            </w:tcBorders>
            <w:shd w:val="clear" w:color="000000" w:fill="FFFFFF"/>
            <w:noWrap/>
            <w:hideMark/>
          </w:tcPr>
          <w:p w:rsidR="00D248C7" w:rsidRPr="00D248C7" w:rsidRDefault="00D248C7">
            <w:pPr>
              <w:rPr>
                <w:rFonts w:ascii="Arial" w:hAnsi="Arial" w:cs="Arial"/>
                <w:b/>
                <w:bCs/>
                <w:sz w:val="16"/>
                <w:szCs w:val="16"/>
              </w:rPr>
            </w:pPr>
            <w:r w:rsidRPr="00D248C7">
              <w:rPr>
                <w:rFonts w:ascii="Arial" w:hAnsi="Arial" w:cs="Arial"/>
                <w:b/>
                <w:bCs/>
                <w:sz w:val="16"/>
                <w:szCs w:val="16"/>
              </w:rPr>
              <w:t>Praha</w:t>
            </w:r>
          </w:p>
        </w:tc>
        <w:tc>
          <w:tcPr>
            <w:tcW w:w="852" w:type="dxa"/>
            <w:tcBorders>
              <w:top w:val="nil"/>
              <w:left w:val="nil"/>
              <w:bottom w:val="single" w:sz="4" w:space="0" w:color="auto"/>
              <w:right w:val="single" w:sz="4" w:space="0" w:color="auto"/>
            </w:tcBorders>
            <w:shd w:val="clear" w:color="000000" w:fill="FFFFFF"/>
            <w:noWrap/>
            <w:vAlign w:val="center"/>
            <w:hideMark/>
          </w:tcPr>
          <w:p w:rsidR="00D248C7" w:rsidRPr="00D248C7" w:rsidRDefault="00D248C7">
            <w:pPr>
              <w:jc w:val="center"/>
              <w:rPr>
                <w:rFonts w:ascii="Arial" w:hAnsi="Arial" w:cs="Arial"/>
                <w:sz w:val="16"/>
                <w:szCs w:val="16"/>
              </w:rPr>
            </w:pPr>
            <w:r w:rsidRPr="00D248C7">
              <w:rPr>
                <w:rFonts w:ascii="Arial" w:hAnsi="Arial" w:cs="Arial"/>
                <w:sz w:val="16"/>
                <w:szCs w:val="16"/>
              </w:rPr>
              <w:t>72 345</w:t>
            </w:r>
          </w:p>
        </w:tc>
        <w:tc>
          <w:tcPr>
            <w:tcW w:w="781" w:type="dxa"/>
            <w:tcBorders>
              <w:top w:val="nil"/>
              <w:left w:val="nil"/>
              <w:bottom w:val="single" w:sz="4" w:space="0" w:color="auto"/>
              <w:right w:val="single" w:sz="4" w:space="0" w:color="auto"/>
            </w:tcBorders>
            <w:shd w:val="clear" w:color="000000" w:fill="FFFFFF"/>
            <w:noWrap/>
            <w:vAlign w:val="center"/>
            <w:hideMark/>
          </w:tcPr>
          <w:p w:rsidR="00D248C7" w:rsidRPr="00D248C7" w:rsidRDefault="00D248C7">
            <w:pPr>
              <w:jc w:val="center"/>
              <w:rPr>
                <w:rFonts w:ascii="Arial" w:hAnsi="Arial" w:cs="Arial"/>
                <w:sz w:val="16"/>
                <w:szCs w:val="16"/>
              </w:rPr>
            </w:pPr>
            <w:r w:rsidRPr="00D248C7">
              <w:rPr>
                <w:rFonts w:ascii="Arial" w:hAnsi="Arial" w:cs="Arial"/>
                <w:sz w:val="16"/>
                <w:szCs w:val="16"/>
              </w:rPr>
              <w:t>82 005</w:t>
            </w:r>
          </w:p>
        </w:tc>
        <w:tc>
          <w:tcPr>
            <w:tcW w:w="832" w:type="dxa"/>
            <w:tcBorders>
              <w:top w:val="nil"/>
              <w:left w:val="nil"/>
              <w:bottom w:val="single" w:sz="4" w:space="0" w:color="auto"/>
              <w:right w:val="single" w:sz="4" w:space="0" w:color="auto"/>
            </w:tcBorders>
            <w:shd w:val="clear" w:color="000000" w:fill="FFFFFF"/>
            <w:noWrap/>
            <w:vAlign w:val="center"/>
            <w:hideMark/>
          </w:tcPr>
          <w:p w:rsidR="00D248C7" w:rsidRPr="00D248C7" w:rsidRDefault="00D248C7">
            <w:pPr>
              <w:jc w:val="right"/>
              <w:rPr>
                <w:rFonts w:ascii="Arial" w:hAnsi="Arial" w:cs="Arial"/>
                <w:sz w:val="16"/>
                <w:szCs w:val="16"/>
              </w:rPr>
            </w:pPr>
            <w:r w:rsidRPr="00D248C7">
              <w:rPr>
                <w:rFonts w:ascii="Arial" w:hAnsi="Arial" w:cs="Arial"/>
                <w:sz w:val="16"/>
                <w:szCs w:val="16"/>
              </w:rPr>
              <w:t>71 828</w:t>
            </w:r>
          </w:p>
        </w:tc>
        <w:tc>
          <w:tcPr>
            <w:tcW w:w="824" w:type="dxa"/>
            <w:tcBorders>
              <w:top w:val="nil"/>
              <w:left w:val="nil"/>
              <w:bottom w:val="single" w:sz="4" w:space="0" w:color="auto"/>
              <w:right w:val="single" w:sz="12" w:space="0" w:color="auto"/>
            </w:tcBorders>
            <w:shd w:val="clear" w:color="000000" w:fill="FFFFFF"/>
            <w:noWrap/>
            <w:vAlign w:val="center"/>
            <w:hideMark/>
          </w:tcPr>
          <w:p w:rsidR="00D248C7" w:rsidRPr="00D248C7" w:rsidRDefault="00D248C7">
            <w:pPr>
              <w:jc w:val="right"/>
              <w:rPr>
                <w:rFonts w:ascii="Arial" w:hAnsi="Arial" w:cs="Arial"/>
                <w:sz w:val="16"/>
                <w:szCs w:val="16"/>
              </w:rPr>
            </w:pPr>
            <w:r w:rsidRPr="00D248C7">
              <w:rPr>
                <w:rFonts w:ascii="Arial" w:hAnsi="Arial" w:cs="Arial"/>
                <w:sz w:val="16"/>
                <w:szCs w:val="16"/>
              </w:rPr>
              <w:t>64 095</w:t>
            </w:r>
          </w:p>
        </w:tc>
        <w:tc>
          <w:tcPr>
            <w:tcW w:w="850" w:type="dxa"/>
            <w:tcBorders>
              <w:top w:val="single" w:sz="12" w:space="0" w:color="auto"/>
              <w:left w:val="single" w:sz="12" w:space="0" w:color="auto"/>
              <w:bottom w:val="single" w:sz="6" w:space="0" w:color="auto"/>
              <w:right w:val="single" w:sz="12" w:space="0" w:color="auto"/>
            </w:tcBorders>
            <w:shd w:val="clear" w:color="000000" w:fill="FFFFFF"/>
            <w:noWrap/>
            <w:vAlign w:val="center"/>
            <w:hideMark/>
          </w:tcPr>
          <w:p w:rsidR="00D248C7" w:rsidRPr="00D248C7" w:rsidRDefault="00D248C7">
            <w:pPr>
              <w:jc w:val="right"/>
              <w:rPr>
                <w:rFonts w:ascii="Arial" w:hAnsi="Arial" w:cs="Arial"/>
                <w:b/>
                <w:bCs/>
                <w:sz w:val="16"/>
                <w:szCs w:val="16"/>
              </w:rPr>
            </w:pPr>
            <w:r w:rsidRPr="00D248C7">
              <w:rPr>
                <w:rFonts w:ascii="Arial" w:hAnsi="Arial" w:cs="Arial"/>
                <w:b/>
                <w:bCs/>
                <w:sz w:val="16"/>
                <w:szCs w:val="16"/>
              </w:rPr>
              <w:t>-8 250</w:t>
            </w:r>
          </w:p>
        </w:tc>
        <w:tc>
          <w:tcPr>
            <w:tcW w:w="696" w:type="dxa"/>
            <w:tcBorders>
              <w:top w:val="nil"/>
              <w:left w:val="single" w:sz="12" w:space="0" w:color="auto"/>
              <w:bottom w:val="single" w:sz="4" w:space="0" w:color="auto"/>
              <w:right w:val="single" w:sz="4" w:space="0" w:color="auto"/>
            </w:tcBorders>
            <w:shd w:val="clear" w:color="000000" w:fill="FFFFFF"/>
            <w:noWrap/>
            <w:vAlign w:val="center"/>
            <w:hideMark/>
          </w:tcPr>
          <w:p w:rsidR="00D248C7" w:rsidRPr="00D248C7" w:rsidRDefault="00D248C7">
            <w:pPr>
              <w:jc w:val="center"/>
              <w:rPr>
                <w:rFonts w:ascii="Arial" w:hAnsi="Arial" w:cs="Arial"/>
                <w:sz w:val="16"/>
                <w:szCs w:val="16"/>
              </w:rPr>
            </w:pPr>
            <w:r w:rsidRPr="00D248C7">
              <w:rPr>
                <w:rFonts w:ascii="Arial" w:hAnsi="Arial" w:cs="Arial"/>
                <w:sz w:val="16"/>
                <w:szCs w:val="16"/>
              </w:rPr>
              <w:t>13,35</w:t>
            </w:r>
          </w:p>
        </w:tc>
        <w:tc>
          <w:tcPr>
            <w:tcW w:w="766" w:type="dxa"/>
            <w:tcBorders>
              <w:top w:val="nil"/>
              <w:left w:val="nil"/>
              <w:bottom w:val="single" w:sz="4" w:space="0" w:color="auto"/>
              <w:right w:val="single" w:sz="4" w:space="0" w:color="auto"/>
            </w:tcBorders>
            <w:shd w:val="clear" w:color="000000" w:fill="FFFFFF"/>
            <w:noWrap/>
            <w:vAlign w:val="center"/>
            <w:hideMark/>
          </w:tcPr>
          <w:p w:rsidR="00D248C7" w:rsidRPr="00D248C7" w:rsidRDefault="00D248C7">
            <w:pPr>
              <w:jc w:val="center"/>
              <w:rPr>
                <w:rFonts w:ascii="Arial" w:hAnsi="Arial" w:cs="Arial"/>
                <w:sz w:val="16"/>
                <w:szCs w:val="16"/>
              </w:rPr>
            </w:pPr>
            <w:r w:rsidRPr="00D248C7">
              <w:rPr>
                <w:rFonts w:ascii="Arial" w:hAnsi="Arial" w:cs="Arial"/>
                <w:sz w:val="16"/>
                <w:szCs w:val="16"/>
              </w:rPr>
              <w:t>-12,41</w:t>
            </w:r>
          </w:p>
        </w:tc>
        <w:tc>
          <w:tcPr>
            <w:tcW w:w="766" w:type="dxa"/>
            <w:tcBorders>
              <w:top w:val="nil"/>
              <w:left w:val="nil"/>
              <w:bottom w:val="single" w:sz="4" w:space="0" w:color="auto"/>
              <w:right w:val="nil"/>
            </w:tcBorders>
            <w:shd w:val="clear" w:color="000000" w:fill="FFFFFF"/>
            <w:noWrap/>
            <w:vAlign w:val="center"/>
            <w:hideMark/>
          </w:tcPr>
          <w:p w:rsidR="00D248C7" w:rsidRPr="00D248C7" w:rsidRDefault="00D248C7">
            <w:pPr>
              <w:jc w:val="center"/>
              <w:rPr>
                <w:rFonts w:ascii="Arial" w:hAnsi="Arial" w:cs="Arial"/>
                <w:sz w:val="16"/>
                <w:szCs w:val="16"/>
              </w:rPr>
            </w:pPr>
            <w:r w:rsidRPr="00D248C7">
              <w:rPr>
                <w:rFonts w:ascii="Arial" w:hAnsi="Arial" w:cs="Arial"/>
                <w:sz w:val="16"/>
                <w:szCs w:val="16"/>
              </w:rPr>
              <w:t>-10,77</w:t>
            </w:r>
          </w:p>
        </w:tc>
        <w:tc>
          <w:tcPr>
            <w:tcW w:w="766" w:type="dxa"/>
            <w:tcBorders>
              <w:top w:val="nil"/>
              <w:left w:val="single" w:sz="8" w:space="0" w:color="auto"/>
              <w:bottom w:val="single" w:sz="4" w:space="0" w:color="auto"/>
              <w:right w:val="single" w:sz="8" w:space="0" w:color="auto"/>
            </w:tcBorders>
            <w:shd w:val="clear" w:color="000000" w:fill="FFFFFF"/>
            <w:noWrap/>
            <w:vAlign w:val="center"/>
            <w:hideMark/>
          </w:tcPr>
          <w:p w:rsidR="00D248C7" w:rsidRPr="00D248C7" w:rsidRDefault="00D248C7">
            <w:pPr>
              <w:jc w:val="center"/>
              <w:rPr>
                <w:rFonts w:ascii="Arial" w:hAnsi="Arial" w:cs="Arial"/>
                <w:sz w:val="16"/>
                <w:szCs w:val="16"/>
              </w:rPr>
            </w:pPr>
            <w:r w:rsidRPr="00D248C7">
              <w:rPr>
                <w:rFonts w:ascii="Arial" w:hAnsi="Arial" w:cs="Arial"/>
                <w:sz w:val="16"/>
                <w:szCs w:val="16"/>
              </w:rPr>
              <w:t>-11,40</w:t>
            </w:r>
          </w:p>
        </w:tc>
      </w:tr>
      <w:tr w:rsidR="00457008" w:rsidRPr="00D248C7" w:rsidTr="00891FA2">
        <w:trPr>
          <w:trHeight w:val="240"/>
          <w:jc w:val="center"/>
        </w:trPr>
        <w:tc>
          <w:tcPr>
            <w:tcW w:w="341" w:type="dxa"/>
            <w:tcBorders>
              <w:top w:val="nil"/>
              <w:left w:val="single" w:sz="8" w:space="0" w:color="auto"/>
              <w:bottom w:val="single" w:sz="4" w:space="0" w:color="auto"/>
              <w:right w:val="single" w:sz="4" w:space="0" w:color="auto"/>
            </w:tcBorders>
            <w:shd w:val="clear" w:color="000000" w:fill="FFFFFF"/>
            <w:noWrap/>
            <w:vAlign w:val="bottom"/>
          </w:tcPr>
          <w:p w:rsidR="00457008" w:rsidRPr="00D248C7" w:rsidRDefault="00457008">
            <w:pPr>
              <w:jc w:val="center"/>
              <w:rPr>
                <w:rFonts w:ascii="Arial" w:hAnsi="Arial" w:cs="Arial"/>
                <w:b/>
                <w:bCs/>
                <w:sz w:val="16"/>
                <w:szCs w:val="16"/>
              </w:rPr>
            </w:pPr>
            <w:r>
              <w:rPr>
                <w:rFonts w:ascii="Arial" w:hAnsi="Arial" w:cs="Arial"/>
                <w:b/>
                <w:bCs/>
                <w:sz w:val="16"/>
                <w:szCs w:val="16"/>
              </w:rPr>
              <w:t>2</w:t>
            </w:r>
          </w:p>
        </w:tc>
        <w:tc>
          <w:tcPr>
            <w:tcW w:w="1801" w:type="dxa"/>
            <w:tcBorders>
              <w:top w:val="nil"/>
              <w:left w:val="nil"/>
              <w:bottom w:val="single" w:sz="4" w:space="0" w:color="auto"/>
              <w:right w:val="single" w:sz="8" w:space="0" w:color="auto"/>
            </w:tcBorders>
            <w:shd w:val="clear" w:color="000000" w:fill="FFFFFF"/>
            <w:noWrap/>
          </w:tcPr>
          <w:p w:rsidR="00457008" w:rsidRPr="00D248C7" w:rsidRDefault="00457008" w:rsidP="00356D3F">
            <w:pPr>
              <w:rPr>
                <w:rFonts w:ascii="Arial" w:hAnsi="Arial" w:cs="Arial"/>
                <w:b/>
                <w:bCs/>
                <w:sz w:val="16"/>
                <w:szCs w:val="16"/>
              </w:rPr>
            </w:pPr>
            <w:r w:rsidRPr="00D248C7">
              <w:rPr>
                <w:rFonts w:ascii="Arial" w:hAnsi="Arial" w:cs="Arial"/>
                <w:b/>
                <w:bCs/>
                <w:sz w:val="16"/>
                <w:szCs w:val="16"/>
              </w:rPr>
              <w:t>Moravskoslezský kraj</w:t>
            </w:r>
          </w:p>
        </w:tc>
        <w:tc>
          <w:tcPr>
            <w:tcW w:w="852" w:type="dxa"/>
            <w:tcBorders>
              <w:top w:val="nil"/>
              <w:left w:val="nil"/>
              <w:bottom w:val="single" w:sz="4" w:space="0" w:color="auto"/>
              <w:right w:val="single" w:sz="4"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40 623</w:t>
            </w:r>
          </w:p>
        </w:tc>
        <w:tc>
          <w:tcPr>
            <w:tcW w:w="781" w:type="dxa"/>
            <w:tcBorders>
              <w:top w:val="nil"/>
              <w:left w:val="nil"/>
              <w:bottom w:val="single" w:sz="4" w:space="0" w:color="auto"/>
              <w:right w:val="single" w:sz="4"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42 853</w:t>
            </w:r>
          </w:p>
        </w:tc>
        <w:tc>
          <w:tcPr>
            <w:tcW w:w="832" w:type="dxa"/>
            <w:tcBorders>
              <w:top w:val="nil"/>
              <w:left w:val="nil"/>
              <w:bottom w:val="single" w:sz="4" w:space="0" w:color="auto"/>
              <w:right w:val="single" w:sz="4" w:space="0" w:color="auto"/>
            </w:tcBorders>
            <w:shd w:val="clear" w:color="000000" w:fill="FFFFFF"/>
            <w:noWrap/>
            <w:vAlign w:val="center"/>
          </w:tcPr>
          <w:p w:rsidR="00457008" w:rsidRPr="00D248C7" w:rsidRDefault="00457008" w:rsidP="00356D3F">
            <w:pPr>
              <w:jc w:val="right"/>
              <w:rPr>
                <w:rFonts w:ascii="Arial" w:hAnsi="Arial" w:cs="Arial"/>
                <w:sz w:val="16"/>
                <w:szCs w:val="16"/>
              </w:rPr>
            </w:pPr>
            <w:r w:rsidRPr="00D248C7">
              <w:rPr>
                <w:rFonts w:ascii="Arial" w:hAnsi="Arial" w:cs="Arial"/>
                <w:sz w:val="16"/>
                <w:szCs w:val="16"/>
              </w:rPr>
              <w:t>37 233</w:t>
            </w:r>
          </w:p>
        </w:tc>
        <w:tc>
          <w:tcPr>
            <w:tcW w:w="824" w:type="dxa"/>
            <w:tcBorders>
              <w:top w:val="nil"/>
              <w:left w:val="nil"/>
              <w:bottom w:val="single" w:sz="4" w:space="0" w:color="auto"/>
              <w:right w:val="single" w:sz="12" w:space="0" w:color="auto"/>
            </w:tcBorders>
            <w:shd w:val="clear" w:color="000000" w:fill="FFFFFF"/>
            <w:noWrap/>
            <w:vAlign w:val="center"/>
          </w:tcPr>
          <w:p w:rsidR="00457008" w:rsidRPr="00D248C7" w:rsidRDefault="00457008" w:rsidP="00356D3F">
            <w:pPr>
              <w:jc w:val="right"/>
              <w:rPr>
                <w:rFonts w:ascii="Arial" w:hAnsi="Arial" w:cs="Arial"/>
                <w:sz w:val="16"/>
                <w:szCs w:val="16"/>
              </w:rPr>
            </w:pPr>
            <w:r w:rsidRPr="00D248C7">
              <w:rPr>
                <w:rFonts w:ascii="Arial" w:hAnsi="Arial" w:cs="Arial"/>
                <w:sz w:val="16"/>
                <w:szCs w:val="16"/>
              </w:rPr>
              <w:t>30 364</w:t>
            </w:r>
          </w:p>
        </w:tc>
        <w:tc>
          <w:tcPr>
            <w:tcW w:w="850" w:type="dxa"/>
            <w:tcBorders>
              <w:top w:val="single" w:sz="12" w:space="0" w:color="auto"/>
              <w:left w:val="single" w:sz="12" w:space="0" w:color="auto"/>
              <w:bottom w:val="single" w:sz="6" w:space="0" w:color="auto"/>
              <w:right w:val="single" w:sz="12" w:space="0" w:color="auto"/>
            </w:tcBorders>
            <w:shd w:val="clear" w:color="000000" w:fill="FFFFFF"/>
            <w:noWrap/>
            <w:vAlign w:val="center"/>
          </w:tcPr>
          <w:p w:rsidR="00457008" w:rsidRPr="00D248C7" w:rsidRDefault="00457008" w:rsidP="00356D3F">
            <w:pPr>
              <w:jc w:val="right"/>
              <w:rPr>
                <w:rFonts w:ascii="Arial" w:hAnsi="Arial" w:cs="Arial"/>
                <w:b/>
                <w:bCs/>
                <w:sz w:val="16"/>
                <w:szCs w:val="16"/>
              </w:rPr>
            </w:pPr>
            <w:r w:rsidRPr="00D248C7">
              <w:rPr>
                <w:rFonts w:ascii="Arial" w:hAnsi="Arial" w:cs="Arial"/>
                <w:b/>
                <w:bCs/>
                <w:sz w:val="16"/>
                <w:szCs w:val="16"/>
              </w:rPr>
              <w:t>-10 259</w:t>
            </w:r>
          </w:p>
        </w:tc>
        <w:tc>
          <w:tcPr>
            <w:tcW w:w="696" w:type="dxa"/>
            <w:tcBorders>
              <w:top w:val="nil"/>
              <w:left w:val="single" w:sz="12" w:space="0" w:color="auto"/>
              <w:bottom w:val="single" w:sz="4" w:space="0" w:color="auto"/>
              <w:right w:val="single" w:sz="4"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5,49</w:t>
            </w:r>
          </w:p>
        </w:tc>
        <w:tc>
          <w:tcPr>
            <w:tcW w:w="766" w:type="dxa"/>
            <w:tcBorders>
              <w:top w:val="nil"/>
              <w:left w:val="nil"/>
              <w:bottom w:val="single" w:sz="4" w:space="0" w:color="auto"/>
              <w:right w:val="single" w:sz="4"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-13,11</w:t>
            </w:r>
          </w:p>
        </w:tc>
        <w:tc>
          <w:tcPr>
            <w:tcW w:w="766" w:type="dxa"/>
            <w:tcBorders>
              <w:top w:val="nil"/>
              <w:left w:val="nil"/>
              <w:bottom w:val="single" w:sz="4" w:space="0" w:color="auto"/>
              <w:right w:val="nil"/>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-18,45</w:t>
            </w:r>
          </w:p>
        </w:tc>
        <w:tc>
          <w:tcPr>
            <w:tcW w:w="766" w:type="dxa"/>
            <w:tcBorders>
              <w:top w:val="nil"/>
              <w:left w:val="single" w:sz="8" w:space="0" w:color="auto"/>
              <w:bottom w:val="single" w:sz="4" w:space="0" w:color="auto"/>
              <w:right w:val="single" w:sz="8"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-25,25</w:t>
            </w:r>
          </w:p>
        </w:tc>
      </w:tr>
      <w:tr w:rsidR="00457008" w:rsidRPr="00D248C7" w:rsidTr="00891FA2">
        <w:trPr>
          <w:trHeight w:val="240"/>
          <w:jc w:val="center"/>
        </w:trPr>
        <w:tc>
          <w:tcPr>
            <w:tcW w:w="341" w:type="dxa"/>
            <w:tcBorders>
              <w:top w:val="nil"/>
              <w:left w:val="single" w:sz="8" w:space="0" w:color="auto"/>
              <w:bottom w:val="single" w:sz="4" w:space="0" w:color="auto"/>
              <w:right w:val="single" w:sz="4" w:space="0" w:color="auto"/>
            </w:tcBorders>
            <w:shd w:val="clear" w:color="000000" w:fill="FFFFFF"/>
            <w:noWrap/>
            <w:vAlign w:val="bottom"/>
          </w:tcPr>
          <w:p w:rsidR="00457008" w:rsidRDefault="00457008">
            <w:pPr>
              <w:jc w:val="center"/>
              <w:rPr>
                <w:rFonts w:ascii="Arial" w:hAnsi="Arial" w:cs="Arial"/>
                <w:b/>
                <w:bCs/>
                <w:sz w:val="16"/>
                <w:szCs w:val="16"/>
              </w:rPr>
            </w:pPr>
            <w:r>
              <w:rPr>
                <w:rFonts w:ascii="Arial" w:hAnsi="Arial" w:cs="Arial"/>
                <w:b/>
                <w:bCs/>
                <w:sz w:val="16"/>
                <w:szCs w:val="16"/>
              </w:rPr>
              <w:t>3</w:t>
            </w:r>
          </w:p>
        </w:tc>
        <w:tc>
          <w:tcPr>
            <w:tcW w:w="1801" w:type="dxa"/>
            <w:tcBorders>
              <w:top w:val="nil"/>
              <w:left w:val="nil"/>
              <w:bottom w:val="single" w:sz="4" w:space="0" w:color="auto"/>
              <w:right w:val="single" w:sz="8" w:space="0" w:color="auto"/>
            </w:tcBorders>
            <w:shd w:val="clear" w:color="000000" w:fill="FFFFFF"/>
            <w:noWrap/>
          </w:tcPr>
          <w:p w:rsidR="00457008" w:rsidRPr="00891FA2" w:rsidRDefault="00457008" w:rsidP="00356D3F">
            <w:pPr>
              <w:rPr>
                <w:rFonts w:ascii="Arial" w:hAnsi="Arial" w:cs="Arial"/>
                <w:b/>
                <w:bCs/>
                <w:sz w:val="16"/>
                <w:szCs w:val="16"/>
              </w:rPr>
            </w:pPr>
            <w:r w:rsidRPr="00891FA2">
              <w:rPr>
                <w:rFonts w:ascii="Arial" w:hAnsi="Arial" w:cs="Arial"/>
                <w:b/>
                <w:bCs/>
                <w:sz w:val="16"/>
                <w:szCs w:val="16"/>
              </w:rPr>
              <w:t>Středočeský kraj</w:t>
            </w:r>
          </w:p>
        </w:tc>
        <w:tc>
          <w:tcPr>
            <w:tcW w:w="852" w:type="dxa"/>
            <w:tcBorders>
              <w:top w:val="nil"/>
              <w:left w:val="nil"/>
              <w:bottom w:val="single" w:sz="4" w:space="0" w:color="auto"/>
              <w:right w:val="single" w:sz="4" w:space="0" w:color="auto"/>
            </w:tcBorders>
            <w:shd w:val="clear" w:color="000000" w:fill="FFFFFF"/>
            <w:noWrap/>
            <w:vAlign w:val="center"/>
          </w:tcPr>
          <w:p w:rsidR="00457008" w:rsidRPr="00891FA2" w:rsidRDefault="00457008" w:rsidP="00356D3F">
            <w:pPr>
              <w:jc w:val="center"/>
              <w:rPr>
                <w:rFonts w:ascii="Arial" w:hAnsi="Arial" w:cs="Arial"/>
                <w:sz w:val="16"/>
                <w:szCs w:val="16"/>
              </w:rPr>
            </w:pPr>
            <w:r w:rsidRPr="00891FA2">
              <w:rPr>
                <w:rFonts w:ascii="Arial" w:hAnsi="Arial" w:cs="Arial"/>
                <w:sz w:val="16"/>
                <w:szCs w:val="16"/>
              </w:rPr>
              <w:t>35 612</w:t>
            </w:r>
          </w:p>
        </w:tc>
        <w:tc>
          <w:tcPr>
            <w:tcW w:w="781" w:type="dxa"/>
            <w:tcBorders>
              <w:top w:val="nil"/>
              <w:left w:val="nil"/>
              <w:bottom w:val="single" w:sz="4" w:space="0" w:color="auto"/>
              <w:right w:val="single" w:sz="4" w:space="0" w:color="auto"/>
            </w:tcBorders>
            <w:shd w:val="clear" w:color="000000" w:fill="FFFFFF"/>
            <w:noWrap/>
            <w:vAlign w:val="center"/>
          </w:tcPr>
          <w:p w:rsidR="00457008" w:rsidRPr="00891FA2" w:rsidRDefault="00457008" w:rsidP="00356D3F">
            <w:pPr>
              <w:jc w:val="center"/>
              <w:rPr>
                <w:rFonts w:ascii="Arial" w:hAnsi="Arial" w:cs="Arial"/>
                <w:sz w:val="16"/>
                <w:szCs w:val="16"/>
              </w:rPr>
            </w:pPr>
            <w:r w:rsidRPr="00891FA2">
              <w:rPr>
                <w:rFonts w:ascii="Arial" w:hAnsi="Arial" w:cs="Arial"/>
                <w:sz w:val="16"/>
                <w:szCs w:val="16"/>
              </w:rPr>
              <w:t>37 350</w:t>
            </w:r>
          </w:p>
        </w:tc>
        <w:tc>
          <w:tcPr>
            <w:tcW w:w="832" w:type="dxa"/>
            <w:tcBorders>
              <w:top w:val="nil"/>
              <w:left w:val="nil"/>
              <w:bottom w:val="single" w:sz="4" w:space="0" w:color="auto"/>
              <w:right w:val="single" w:sz="4" w:space="0" w:color="auto"/>
            </w:tcBorders>
            <w:shd w:val="clear" w:color="000000" w:fill="FFFFFF"/>
            <w:noWrap/>
            <w:vAlign w:val="center"/>
          </w:tcPr>
          <w:p w:rsidR="00457008" w:rsidRPr="00891FA2" w:rsidRDefault="00457008" w:rsidP="00356D3F">
            <w:pPr>
              <w:jc w:val="right"/>
              <w:rPr>
                <w:rFonts w:ascii="Arial" w:hAnsi="Arial" w:cs="Arial"/>
                <w:sz w:val="16"/>
                <w:szCs w:val="16"/>
              </w:rPr>
            </w:pPr>
            <w:r w:rsidRPr="00891FA2">
              <w:rPr>
                <w:rFonts w:ascii="Arial" w:hAnsi="Arial" w:cs="Arial"/>
                <w:sz w:val="16"/>
                <w:szCs w:val="16"/>
              </w:rPr>
              <w:t>31 118</w:t>
            </w:r>
          </w:p>
        </w:tc>
        <w:tc>
          <w:tcPr>
            <w:tcW w:w="824" w:type="dxa"/>
            <w:tcBorders>
              <w:top w:val="nil"/>
              <w:left w:val="nil"/>
              <w:bottom w:val="single" w:sz="4" w:space="0" w:color="auto"/>
              <w:right w:val="single" w:sz="12" w:space="0" w:color="auto"/>
            </w:tcBorders>
            <w:shd w:val="clear" w:color="000000" w:fill="FFFFFF"/>
            <w:noWrap/>
            <w:vAlign w:val="center"/>
          </w:tcPr>
          <w:p w:rsidR="00457008" w:rsidRPr="00891FA2" w:rsidRDefault="00457008" w:rsidP="00356D3F">
            <w:pPr>
              <w:jc w:val="right"/>
              <w:rPr>
                <w:rFonts w:ascii="Arial" w:hAnsi="Arial" w:cs="Arial"/>
                <w:sz w:val="16"/>
                <w:szCs w:val="16"/>
              </w:rPr>
            </w:pPr>
            <w:r w:rsidRPr="00891FA2">
              <w:rPr>
                <w:rFonts w:ascii="Arial" w:hAnsi="Arial" w:cs="Arial"/>
                <w:sz w:val="16"/>
                <w:szCs w:val="16"/>
              </w:rPr>
              <w:t>25 442</w:t>
            </w:r>
          </w:p>
        </w:tc>
        <w:tc>
          <w:tcPr>
            <w:tcW w:w="850" w:type="dxa"/>
            <w:tcBorders>
              <w:top w:val="single" w:sz="12" w:space="0" w:color="auto"/>
              <w:left w:val="single" w:sz="12" w:space="0" w:color="auto"/>
              <w:bottom w:val="single" w:sz="6" w:space="0" w:color="auto"/>
              <w:right w:val="single" w:sz="12" w:space="0" w:color="auto"/>
            </w:tcBorders>
            <w:shd w:val="clear" w:color="000000" w:fill="FFFFFF"/>
            <w:noWrap/>
            <w:vAlign w:val="center"/>
          </w:tcPr>
          <w:p w:rsidR="00457008" w:rsidRPr="00891FA2" w:rsidRDefault="00457008" w:rsidP="00356D3F">
            <w:pPr>
              <w:jc w:val="right"/>
              <w:rPr>
                <w:rFonts w:ascii="Arial" w:hAnsi="Arial" w:cs="Arial"/>
                <w:b/>
                <w:bCs/>
                <w:sz w:val="16"/>
                <w:szCs w:val="16"/>
              </w:rPr>
            </w:pPr>
            <w:r w:rsidRPr="00891FA2">
              <w:rPr>
                <w:rFonts w:ascii="Arial" w:hAnsi="Arial" w:cs="Arial"/>
                <w:b/>
                <w:bCs/>
                <w:sz w:val="16"/>
                <w:szCs w:val="16"/>
              </w:rPr>
              <w:t>-10 170</w:t>
            </w:r>
          </w:p>
        </w:tc>
        <w:tc>
          <w:tcPr>
            <w:tcW w:w="696" w:type="dxa"/>
            <w:tcBorders>
              <w:top w:val="nil"/>
              <w:left w:val="single" w:sz="12" w:space="0" w:color="auto"/>
              <w:bottom w:val="single" w:sz="4" w:space="0" w:color="auto"/>
              <w:right w:val="single" w:sz="4" w:space="0" w:color="auto"/>
            </w:tcBorders>
            <w:shd w:val="clear" w:color="000000" w:fill="FFFFFF"/>
            <w:noWrap/>
            <w:vAlign w:val="center"/>
          </w:tcPr>
          <w:p w:rsidR="00457008" w:rsidRPr="00891FA2" w:rsidRDefault="00457008" w:rsidP="00356D3F">
            <w:pPr>
              <w:jc w:val="center"/>
              <w:rPr>
                <w:rFonts w:ascii="Arial" w:hAnsi="Arial" w:cs="Arial"/>
                <w:sz w:val="16"/>
                <w:szCs w:val="16"/>
              </w:rPr>
            </w:pPr>
            <w:r w:rsidRPr="00891FA2">
              <w:rPr>
                <w:rFonts w:ascii="Arial" w:hAnsi="Arial" w:cs="Arial"/>
                <w:sz w:val="16"/>
                <w:szCs w:val="16"/>
              </w:rPr>
              <w:t>4,88</w:t>
            </w:r>
          </w:p>
        </w:tc>
        <w:tc>
          <w:tcPr>
            <w:tcW w:w="766" w:type="dxa"/>
            <w:tcBorders>
              <w:top w:val="nil"/>
              <w:left w:val="nil"/>
              <w:bottom w:val="single" w:sz="4" w:space="0" w:color="auto"/>
              <w:right w:val="single" w:sz="4" w:space="0" w:color="auto"/>
            </w:tcBorders>
            <w:shd w:val="clear" w:color="000000" w:fill="FFFFFF"/>
            <w:noWrap/>
            <w:vAlign w:val="center"/>
          </w:tcPr>
          <w:p w:rsidR="00457008" w:rsidRPr="00891FA2" w:rsidRDefault="00457008" w:rsidP="00356D3F">
            <w:pPr>
              <w:jc w:val="center"/>
              <w:rPr>
                <w:rFonts w:ascii="Arial" w:hAnsi="Arial" w:cs="Arial"/>
                <w:sz w:val="16"/>
                <w:szCs w:val="16"/>
              </w:rPr>
            </w:pPr>
            <w:r w:rsidRPr="00891FA2">
              <w:rPr>
                <w:rFonts w:ascii="Arial" w:hAnsi="Arial" w:cs="Arial"/>
                <w:sz w:val="16"/>
                <w:szCs w:val="16"/>
              </w:rPr>
              <w:t>-16,69</w:t>
            </w:r>
          </w:p>
        </w:tc>
        <w:tc>
          <w:tcPr>
            <w:tcW w:w="766" w:type="dxa"/>
            <w:tcBorders>
              <w:top w:val="nil"/>
              <w:left w:val="nil"/>
              <w:bottom w:val="single" w:sz="4" w:space="0" w:color="auto"/>
              <w:right w:val="nil"/>
            </w:tcBorders>
            <w:shd w:val="clear" w:color="000000" w:fill="FFFFFF"/>
            <w:noWrap/>
            <w:vAlign w:val="center"/>
          </w:tcPr>
          <w:p w:rsidR="00457008" w:rsidRPr="00891FA2" w:rsidRDefault="00457008" w:rsidP="00356D3F">
            <w:pPr>
              <w:jc w:val="center"/>
              <w:rPr>
                <w:rFonts w:ascii="Arial" w:hAnsi="Arial" w:cs="Arial"/>
                <w:sz w:val="16"/>
                <w:szCs w:val="16"/>
              </w:rPr>
            </w:pPr>
            <w:r w:rsidRPr="00891FA2">
              <w:rPr>
                <w:rFonts w:ascii="Arial" w:hAnsi="Arial" w:cs="Arial"/>
                <w:sz w:val="16"/>
                <w:szCs w:val="16"/>
              </w:rPr>
              <w:t>-18,24</w:t>
            </w:r>
          </w:p>
        </w:tc>
        <w:tc>
          <w:tcPr>
            <w:tcW w:w="766" w:type="dxa"/>
            <w:tcBorders>
              <w:top w:val="nil"/>
              <w:left w:val="single" w:sz="8" w:space="0" w:color="auto"/>
              <w:bottom w:val="single" w:sz="4" w:space="0" w:color="auto"/>
              <w:right w:val="single" w:sz="8" w:space="0" w:color="auto"/>
            </w:tcBorders>
            <w:shd w:val="clear" w:color="000000" w:fill="FFFFFF"/>
            <w:noWrap/>
            <w:vAlign w:val="center"/>
          </w:tcPr>
          <w:p w:rsidR="00457008" w:rsidRPr="00891FA2" w:rsidRDefault="00457008" w:rsidP="00356D3F">
            <w:pPr>
              <w:jc w:val="center"/>
              <w:rPr>
                <w:rFonts w:ascii="Arial" w:hAnsi="Arial" w:cs="Arial"/>
                <w:sz w:val="16"/>
                <w:szCs w:val="16"/>
              </w:rPr>
            </w:pPr>
            <w:r w:rsidRPr="00891FA2">
              <w:rPr>
                <w:rFonts w:ascii="Arial" w:hAnsi="Arial" w:cs="Arial"/>
                <w:sz w:val="16"/>
                <w:szCs w:val="16"/>
              </w:rPr>
              <w:t>-28,56</w:t>
            </w:r>
          </w:p>
        </w:tc>
      </w:tr>
      <w:tr w:rsidR="00457008" w:rsidRPr="00D248C7" w:rsidTr="00891FA2">
        <w:trPr>
          <w:trHeight w:val="240"/>
          <w:jc w:val="center"/>
        </w:trPr>
        <w:tc>
          <w:tcPr>
            <w:tcW w:w="341" w:type="dxa"/>
            <w:tcBorders>
              <w:top w:val="nil"/>
              <w:left w:val="single" w:sz="8" w:space="0" w:color="auto"/>
              <w:bottom w:val="single" w:sz="4" w:space="0" w:color="auto"/>
              <w:right w:val="single" w:sz="4" w:space="0" w:color="auto"/>
            </w:tcBorders>
            <w:shd w:val="clear" w:color="000000" w:fill="FFFFFF"/>
            <w:noWrap/>
            <w:vAlign w:val="bottom"/>
          </w:tcPr>
          <w:p w:rsidR="00457008" w:rsidRDefault="00457008">
            <w:pPr>
              <w:jc w:val="center"/>
              <w:rPr>
                <w:rFonts w:ascii="Arial" w:hAnsi="Arial" w:cs="Arial"/>
                <w:b/>
                <w:bCs/>
                <w:sz w:val="16"/>
                <w:szCs w:val="16"/>
              </w:rPr>
            </w:pPr>
            <w:r>
              <w:rPr>
                <w:rFonts w:ascii="Arial" w:hAnsi="Arial" w:cs="Arial"/>
                <w:b/>
                <w:bCs/>
                <w:sz w:val="16"/>
                <w:szCs w:val="16"/>
              </w:rPr>
              <w:t>4</w:t>
            </w:r>
          </w:p>
        </w:tc>
        <w:tc>
          <w:tcPr>
            <w:tcW w:w="1801" w:type="dxa"/>
            <w:tcBorders>
              <w:top w:val="nil"/>
              <w:left w:val="nil"/>
              <w:bottom w:val="single" w:sz="4" w:space="0" w:color="auto"/>
              <w:right w:val="single" w:sz="8" w:space="0" w:color="auto"/>
            </w:tcBorders>
            <w:shd w:val="clear" w:color="000000" w:fill="FFFFFF"/>
            <w:noWrap/>
          </w:tcPr>
          <w:p w:rsidR="00457008" w:rsidRPr="00D248C7" w:rsidRDefault="00457008" w:rsidP="00356D3F">
            <w:pPr>
              <w:rPr>
                <w:rFonts w:ascii="Arial" w:hAnsi="Arial" w:cs="Arial"/>
                <w:b/>
                <w:bCs/>
                <w:sz w:val="16"/>
                <w:szCs w:val="16"/>
              </w:rPr>
            </w:pPr>
            <w:r w:rsidRPr="00D248C7">
              <w:rPr>
                <w:rFonts w:ascii="Arial" w:hAnsi="Arial" w:cs="Arial"/>
                <w:b/>
                <w:bCs/>
                <w:sz w:val="16"/>
                <w:szCs w:val="16"/>
              </w:rPr>
              <w:t>Jihomoravský kraj</w:t>
            </w:r>
          </w:p>
        </w:tc>
        <w:tc>
          <w:tcPr>
            <w:tcW w:w="852" w:type="dxa"/>
            <w:tcBorders>
              <w:top w:val="nil"/>
              <w:left w:val="nil"/>
              <w:bottom w:val="single" w:sz="4" w:space="0" w:color="auto"/>
              <w:right w:val="single" w:sz="4"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29 533</w:t>
            </w:r>
          </w:p>
        </w:tc>
        <w:tc>
          <w:tcPr>
            <w:tcW w:w="781" w:type="dxa"/>
            <w:tcBorders>
              <w:top w:val="nil"/>
              <w:left w:val="nil"/>
              <w:bottom w:val="single" w:sz="4" w:space="0" w:color="auto"/>
              <w:right w:val="single" w:sz="4"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29 811</w:t>
            </w:r>
          </w:p>
        </w:tc>
        <w:tc>
          <w:tcPr>
            <w:tcW w:w="832" w:type="dxa"/>
            <w:tcBorders>
              <w:top w:val="nil"/>
              <w:left w:val="nil"/>
              <w:bottom w:val="single" w:sz="4" w:space="0" w:color="auto"/>
              <w:right w:val="single" w:sz="4" w:space="0" w:color="auto"/>
            </w:tcBorders>
            <w:shd w:val="clear" w:color="000000" w:fill="FFFFFF"/>
            <w:noWrap/>
            <w:vAlign w:val="center"/>
          </w:tcPr>
          <w:p w:rsidR="00457008" w:rsidRPr="00D248C7" w:rsidRDefault="00457008" w:rsidP="00356D3F">
            <w:pPr>
              <w:jc w:val="right"/>
              <w:rPr>
                <w:rFonts w:ascii="Arial" w:hAnsi="Arial" w:cs="Arial"/>
                <w:sz w:val="16"/>
                <w:szCs w:val="16"/>
              </w:rPr>
            </w:pPr>
            <w:r w:rsidRPr="00D248C7">
              <w:rPr>
                <w:rFonts w:ascii="Arial" w:hAnsi="Arial" w:cs="Arial"/>
                <w:sz w:val="16"/>
                <w:szCs w:val="16"/>
              </w:rPr>
              <w:t>27 109</w:t>
            </w:r>
          </w:p>
        </w:tc>
        <w:tc>
          <w:tcPr>
            <w:tcW w:w="824" w:type="dxa"/>
            <w:tcBorders>
              <w:top w:val="nil"/>
              <w:left w:val="nil"/>
              <w:bottom w:val="single" w:sz="4" w:space="0" w:color="auto"/>
              <w:right w:val="single" w:sz="12" w:space="0" w:color="auto"/>
            </w:tcBorders>
            <w:shd w:val="clear" w:color="000000" w:fill="FFFFFF"/>
            <w:noWrap/>
            <w:vAlign w:val="center"/>
          </w:tcPr>
          <w:p w:rsidR="00457008" w:rsidRPr="00D248C7" w:rsidRDefault="00457008" w:rsidP="00356D3F">
            <w:pPr>
              <w:jc w:val="right"/>
              <w:rPr>
                <w:rFonts w:ascii="Arial" w:hAnsi="Arial" w:cs="Arial"/>
                <w:sz w:val="16"/>
                <w:szCs w:val="16"/>
              </w:rPr>
            </w:pPr>
            <w:r w:rsidRPr="00D248C7">
              <w:rPr>
                <w:rFonts w:ascii="Arial" w:hAnsi="Arial" w:cs="Arial"/>
                <w:sz w:val="16"/>
                <w:szCs w:val="16"/>
              </w:rPr>
              <w:t>23 828</w:t>
            </w:r>
          </w:p>
        </w:tc>
        <w:tc>
          <w:tcPr>
            <w:tcW w:w="850" w:type="dxa"/>
            <w:tcBorders>
              <w:top w:val="single" w:sz="12" w:space="0" w:color="auto"/>
              <w:left w:val="single" w:sz="12" w:space="0" w:color="auto"/>
              <w:bottom w:val="single" w:sz="6" w:space="0" w:color="auto"/>
              <w:right w:val="single" w:sz="12" w:space="0" w:color="auto"/>
            </w:tcBorders>
            <w:shd w:val="clear" w:color="000000" w:fill="FFFFFF"/>
            <w:noWrap/>
            <w:vAlign w:val="center"/>
          </w:tcPr>
          <w:p w:rsidR="00457008" w:rsidRPr="00D248C7" w:rsidRDefault="00457008" w:rsidP="00356D3F">
            <w:pPr>
              <w:jc w:val="right"/>
              <w:rPr>
                <w:rFonts w:ascii="Arial" w:hAnsi="Arial" w:cs="Arial"/>
                <w:b/>
                <w:bCs/>
                <w:sz w:val="16"/>
                <w:szCs w:val="16"/>
              </w:rPr>
            </w:pPr>
            <w:r w:rsidRPr="00D248C7">
              <w:rPr>
                <w:rFonts w:ascii="Arial" w:hAnsi="Arial" w:cs="Arial"/>
                <w:b/>
                <w:bCs/>
                <w:sz w:val="16"/>
                <w:szCs w:val="16"/>
              </w:rPr>
              <w:t>-5 705</w:t>
            </w:r>
          </w:p>
        </w:tc>
        <w:tc>
          <w:tcPr>
            <w:tcW w:w="696" w:type="dxa"/>
            <w:tcBorders>
              <w:top w:val="nil"/>
              <w:left w:val="single" w:sz="12" w:space="0" w:color="auto"/>
              <w:bottom w:val="single" w:sz="4" w:space="0" w:color="auto"/>
              <w:right w:val="single" w:sz="4"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0,94</w:t>
            </w:r>
          </w:p>
        </w:tc>
        <w:tc>
          <w:tcPr>
            <w:tcW w:w="766" w:type="dxa"/>
            <w:tcBorders>
              <w:top w:val="nil"/>
              <w:left w:val="nil"/>
              <w:bottom w:val="single" w:sz="4" w:space="0" w:color="auto"/>
              <w:right w:val="single" w:sz="4"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-9,06</w:t>
            </w:r>
          </w:p>
        </w:tc>
        <w:tc>
          <w:tcPr>
            <w:tcW w:w="766" w:type="dxa"/>
            <w:tcBorders>
              <w:top w:val="nil"/>
              <w:left w:val="nil"/>
              <w:bottom w:val="single" w:sz="4" w:space="0" w:color="auto"/>
              <w:right w:val="nil"/>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-12,10</w:t>
            </w:r>
          </w:p>
        </w:tc>
        <w:tc>
          <w:tcPr>
            <w:tcW w:w="766" w:type="dxa"/>
            <w:tcBorders>
              <w:top w:val="nil"/>
              <w:left w:val="single" w:sz="8" w:space="0" w:color="auto"/>
              <w:bottom w:val="single" w:sz="4" w:space="0" w:color="auto"/>
              <w:right w:val="single" w:sz="8"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-19,32</w:t>
            </w:r>
          </w:p>
        </w:tc>
      </w:tr>
      <w:tr w:rsidR="00457008" w:rsidRPr="00D248C7" w:rsidTr="00891FA2">
        <w:trPr>
          <w:trHeight w:val="240"/>
          <w:jc w:val="center"/>
        </w:trPr>
        <w:tc>
          <w:tcPr>
            <w:tcW w:w="341" w:type="dxa"/>
            <w:tcBorders>
              <w:top w:val="nil"/>
              <w:left w:val="single" w:sz="8" w:space="0" w:color="auto"/>
              <w:bottom w:val="single" w:sz="4" w:space="0" w:color="auto"/>
              <w:right w:val="single" w:sz="4" w:space="0" w:color="auto"/>
            </w:tcBorders>
            <w:shd w:val="clear" w:color="000000" w:fill="FFFFFF"/>
            <w:noWrap/>
            <w:vAlign w:val="bottom"/>
          </w:tcPr>
          <w:p w:rsidR="00457008" w:rsidRDefault="00457008">
            <w:pPr>
              <w:jc w:val="center"/>
              <w:rPr>
                <w:rFonts w:ascii="Arial" w:hAnsi="Arial" w:cs="Arial"/>
                <w:b/>
                <w:bCs/>
                <w:sz w:val="16"/>
                <w:szCs w:val="16"/>
              </w:rPr>
            </w:pPr>
            <w:r>
              <w:rPr>
                <w:rFonts w:ascii="Arial" w:hAnsi="Arial" w:cs="Arial"/>
                <w:b/>
                <w:bCs/>
                <w:sz w:val="16"/>
                <w:szCs w:val="16"/>
              </w:rPr>
              <w:t>5</w:t>
            </w:r>
          </w:p>
        </w:tc>
        <w:tc>
          <w:tcPr>
            <w:tcW w:w="1801" w:type="dxa"/>
            <w:tcBorders>
              <w:top w:val="nil"/>
              <w:left w:val="nil"/>
              <w:bottom w:val="single" w:sz="4" w:space="0" w:color="auto"/>
              <w:right w:val="single" w:sz="8" w:space="0" w:color="auto"/>
            </w:tcBorders>
            <w:shd w:val="clear" w:color="000000" w:fill="FFFFFF"/>
            <w:noWrap/>
          </w:tcPr>
          <w:p w:rsidR="00457008" w:rsidRPr="00891FA2" w:rsidRDefault="00457008" w:rsidP="00356D3F">
            <w:pPr>
              <w:rPr>
                <w:rFonts w:ascii="Arial" w:hAnsi="Arial" w:cs="Arial"/>
                <w:b/>
                <w:bCs/>
                <w:sz w:val="16"/>
                <w:szCs w:val="16"/>
              </w:rPr>
            </w:pPr>
            <w:r w:rsidRPr="00891FA2">
              <w:rPr>
                <w:rFonts w:ascii="Arial" w:hAnsi="Arial" w:cs="Arial"/>
                <w:b/>
                <w:bCs/>
                <w:sz w:val="16"/>
                <w:szCs w:val="16"/>
              </w:rPr>
              <w:t>Ústecký kraj</w:t>
            </w:r>
          </w:p>
        </w:tc>
        <w:tc>
          <w:tcPr>
            <w:tcW w:w="852" w:type="dxa"/>
            <w:tcBorders>
              <w:top w:val="nil"/>
              <w:left w:val="nil"/>
              <w:bottom w:val="single" w:sz="4" w:space="0" w:color="auto"/>
              <w:right w:val="single" w:sz="4" w:space="0" w:color="auto"/>
            </w:tcBorders>
            <w:shd w:val="clear" w:color="000000" w:fill="FFFFFF"/>
            <w:noWrap/>
            <w:vAlign w:val="center"/>
          </w:tcPr>
          <w:p w:rsidR="00457008" w:rsidRPr="00891FA2" w:rsidRDefault="00457008" w:rsidP="00356D3F">
            <w:pPr>
              <w:jc w:val="center"/>
              <w:rPr>
                <w:rFonts w:ascii="Arial" w:hAnsi="Arial" w:cs="Arial"/>
                <w:sz w:val="16"/>
                <w:szCs w:val="16"/>
              </w:rPr>
            </w:pPr>
            <w:r w:rsidRPr="00891FA2">
              <w:rPr>
                <w:rFonts w:ascii="Arial" w:hAnsi="Arial" w:cs="Arial"/>
                <w:sz w:val="16"/>
                <w:szCs w:val="16"/>
              </w:rPr>
              <w:t>27 427</w:t>
            </w:r>
          </w:p>
        </w:tc>
        <w:tc>
          <w:tcPr>
            <w:tcW w:w="781" w:type="dxa"/>
            <w:tcBorders>
              <w:top w:val="nil"/>
              <w:left w:val="nil"/>
              <w:bottom w:val="single" w:sz="4" w:space="0" w:color="auto"/>
              <w:right w:val="single" w:sz="4" w:space="0" w:color="auto"/>
            </w:tcBorders>
            <w:shd w:val="clear" w:color="000000" w:fill="FFFFFF"/>
            <w:noWrap/>
            <w:vAlign w:val="center"/>
          </w:tcPr>
          <w:p w:rsidR="00457008" w:rsidRPr="00891FA2" w:rsidRDefault="00457008" w:rsidP="00356D3F">
            <w:pPr>
              <w:jc w:val="center"/>
              <w:rPr>
                <w:rFonts w:ascii="Arial" w:hAnsi="Arial" w:cs="Arial"/>
                <w:sz w:val="16"/>
                <w:szCs w:val="16"/>
              </w:rPr>
            </w:pPr>
            <w:r w:rsidRPr="00891FA2">
              <w:rPr>
                <w:rFonts w:ascii="Arial" w:hAnsi="Arial" w:cs="Arial"/>
                <w:sz w:val="16"/>
                <w:szCs w:val="16"/>
              </w:rPr>
              <w:t>29 848</w:t>
            </w:r>
          </w:p>
        </w:tc>
        <w:tc>
          <w:tcPr>
            <w:tcW w:w="832" w:type="dxa"/>
            <w:tcBorders>
              <w:top w:val="nil"/>
              <w:left w:val="nil"/>
              <w:bottom w:val="single" w:sz="4" w:space="0" w:color="auto"/>
              <w:right w:val="single" w:sz="4" w:space="0" w:color="auto"/>
            </w:tcBorders>
            <w:shd w:val="clear" w:color="000000" w:fill="FFFFFF"/>
            <w:noWrap/>
            <w:vAlign w:val="center"/>
          </w:tcPr>
          <w:p w:rsidR="00457008" w:rsidRPr="00891FA2" w:rsidRDefault="00457008" w:rsidP="00356D3F">
            <w:pPr>
              <w:jc w:val="right"/>
              <w:rPr>
                <w:rFonts w:ascii="Arial" w:hAnsi="Arial" w:cs="Arial"/>
                <w:sz w:val="16"/>
                <w:szCs w:val="16"/>
              </w:rPr>
            </w:pPr>
            <w:r w:rsidRPr="00891FA2">
              <w:rPr>
                <w:rFonts w:ascii="Arial" w:hAnsi="Arial" w:cs="Arial"/>
                <w:sz w:val="16"/>
                <w:szCs w:val="16"/>
              </w:rPr>
              <w:t>25 927</w:t>
            </w:r>
          </w:p>
        </w:tc>
        <w:tc>
          <w:tcPr>
            <w:tcW w:w="824" w:type="dxa"/>
            <w:tcBorders>
              <w:top w:val="nil"/>
              <w:left w:val="nil"/>
              <w:bottom w:val="single" w:sz="4" w:space="0" w:color="auto"/>
              <w:right w:val="single" w:sz="12" w:space="0" w:color="auto"/>
            </w:tcBorders>
            <w:shd w:val="clear" w:color="000000" w:fill="FFFFFF"/>
            <w:noWrap/>
            <w:vAlign w:val="center"/>
          </w:tcPr>
          <w:p w:rsidR="00457008" w:rsidRPr="00891FA2" w:rsidRDefault="00457008" w:rsidP="00356D3F">
            <w:pPr>
              <w:jc w:val="right"/>
              <w:rPr>
                <w:rFonts w:ascii="Arial" w:hAnsi="Arial" w:cs="Arial"/>
                <w:sz w:val="16"/>
                <w:szCs w:val="16"/>
              </w:rPr>
            </w:pPr>
            <w:r w:rsidRPr="00891FA2">
              <w:rPr>
                <w:rFonts w:ascii="Arial" w:hAnsi="Arial" w:cs="Arial"/>
                <w:sz w:val="16"/>
                <w:szCs w:val="16"/>
              </w:rPr>
              <w:t>21 061</w:t>
            </w:r>
          </w:p>
        </w:tc>
        <w:tc>
          <w:tcPr>
            <w:tcW w:w="850" w:type="dxa"/>
            <w:tcBorders>
              <w:top w:val="single" w:sz="12" w:space="0" w:color="auto"/>
              <w:left w:val="single" w:sz="12" w:space="0" w:color="auto"/>
              <w:bottom w:val="single" w:sz="6" w:space="0" w:color="auto"/>
              <w:right w:val="single" w:sz="12" w:space="0" w:color="auto"/>
            </w:tcBorders>
            <w:shd w:val="clear" w:color="000000" w:fill="FFFFFF"/>
            <w:noWrap/>
            <w:vAlign w:val="center"/>
          </w:tcPr>
          <w:p w:rsidR="00457008" w:rsidRPr="00891FA2" w:rsidRDefault="00457008" w:rsidP="00356D3F">
            <w:pPr>
              <w:jc w:val="right"/>
              <w:rPr>
                <w:rFonts w:ascii="Arial" w:hAnsi="Arial" w:cs="Arial"/>
                <w:b/>
                <w:bCs/>
                <w:sz w:val="16"/>
                <w:szCs w:val="16"/>
              </w:rPr>
            </w:pPr>
            <w:r w:rsidRPr="00891FA2">
              <w:rPr>
                <w:rFonts w:ascii="Arial" w:hAnsi="Arial" w:cs="Arial"/>
                <w:b/>
                <w:bCs/>
                <w:sz w:val="16"/>
                <w:szCs w:val="16"/>
              </w:rPr>
              <w:t>-6 366</w:t>
            </w:r>
          </w:p>
        </w:tc>
        <w:tc>
          <w:tcPr>
            <w:tcW w:w="696" w:type="dxa"/>
            <w:tcBorders>
              <w:top w:val="nil"/>
              <w:left w:val="single" w:sz="12" w:space="0" w:color="auto"/>
              <w:bottom w:val="single" w:sz="4" w:space="0" w:color="auto"/>
              <w:right w:val="single" w:sz="4" w:space="0" w:color="auto"/>
            </w:tcBorders>
            <w:shd w:val="clear" w:color="000000" w:fill="FFFFFF"/>
            <w:noWrap/>
            <w:vAlign w:val="center"/>
          </w:tcPr>
          <w:p w:rsidR="00457008" w:rsidRPr="00891FA2" w:rsidRDefault="00457008" w:rsidP="00356D3F">
            <w:pPr>
              <w:jc w:val="center"/>
              <w:rPr>
                <w:rFonts w:ascii="Arial" w:hAnsi="Arial" w:cs="Arial"/>
                <w:sz w:val="16"/>
                <w:szCs w:val="16"/>
              </w:rPr>
            </w:pPr>
            <w:r w:rsidRPr="00891FA2">
              <w:rPr>
                <w:rFonts w:ascii="Arial" w:hAnsi="Arial" w:cs="Arial"/>
                <w:sz w:val="16"/>
                <w:szCs w:val="16"/>
              </w:rPr>
              <w:t>8,83</w:t>
            </w:r>
          </w:p>
        </w:tc>
        <w:tc>
          <w:tcPr>
            <w:tcW w:w="766" w:type="dxa"/>
            <w:tcBorders>
              <w:top w:val="nil"/>
              <w:left w:val="nil"/>
              <w:bottom w:val="single" w:sz="4" w:space="0" w:color="auto"/>
              <w:right w:val="single" w:sz="4" w:space="0" w:color="auto"/>
            </w:tcBorders>
            <w:shd w:val="clear" w:color="000000" w:fill="FFFFFF"/>
            <w:noWrap/>
            <w:vAlign w:val="center"/>
          </w:tcPr>
          <w:p w:rsidR="00457008" w:rsidRPr="00891FA2" w:rsidRDefault="00457008" w:rsidP="00356D3F">
            <w:pPr>
              <w:jc w:val="center"/>
              <w:rPr>
                <w:rFonts w:ascii="Arial" w:hAnsi="Arial" w:cs="Arial"/>
                <w:sz w:val="16"/>
                <w:szCs w:val="16"/>
              </w:rPr>
            </w:pPr>
            <w:r w:rsidRPr="00891FA2">
              <w:rPr>
                <w:rFonts w:ascii="Arial" w:hAnsi="Arial" w:cs="Arial"/>
                <w:sz w:val="16"/>
                <w:szCs w:val="16"/>
              </w:rPr>
              <w:t>-13,14</w:t>
            </w:r>
          </w:p>
        </w:tc>
        <w:tc>
          <w:tcPr>
            <w:tcW w:w="766" w:type="dxa"/>
            <w:tcBorders>
              <w:top w:val="nil"/>
              <w:left w:val="nil"/>
              <w:bottom w:val="single" w:sz="4" w:space="0" w:color="auto"/>
              <w:right w:val="nil"/>
            </w:tcBorders>
            <w:shd w:val="clear" w:color="000000" w:fill="FFFFFF"/>
            <w:noWrap/>
            <w:vAlign w:val="center"/>
          </w:tcPr>
          <w:p w:rsidR="00457008" w:rsidRPr="00891FA2" w:rsidRDefault="00457008" w:rsidP="00356D3F">
            <w:pPr>
              <w:jc w:val="center"/>
              <w:rPr>
                <w:rFonts w:ascii="Arial" w:hAnsi="Arial" w:cs="Arial"/>
                <w:sz w:val="16"/>
                <w:szCs w:val="16"/>
              </w:rPr>
            </w:pPr>
            <w:r w:rsidRPr="00891FA2">
              <w:rPr>
                <w:rFonts w:ascii="Arial" w:hAnsi="Arial" w:cs="Arial"/>
                <w:sz w:val="16"/>
                <w:szCs w:val="16"/>
              </w:rPr>
              <w:t>-18,77</w:t>
            </w:r>
          </w:p>
        </w:tc>
        <w:tc>
          <w:tcPr>
            <w:tcW w:w="766" w:type="dxa"/>
            <w:tcBorders>
              <w:top w:val="nil"/>
              <w:left w:val="single" w:sz="8" w:space="0" w:color="auto"/>
              <w:bottom w:val="single" w:sz="4" w:space="0" w:color="auto"/>
              <w:right w:val="single" w:sz="8" w:space="0" w:color="auto"/>
            </w:tcBorders>
            <w:shd w:val="clear" w:color="000000" w:fill="FFFFFF"/>
            <w:noWrap/>
            <w:vAlign w:val="center"/>
          </w:tcPr>
          <w:p w:rsidR="00457008" w:rsidRPr="00891FA2" w:rsidRDefault="00457008" w:rsidP="00356D3F">
            <w:pPr>
              <w:jc w:val="center"/>
              <w:rPr>
                <w:rFonts w:ascii="Arial" w:hAnsi="Arial" w:cs="Arial"/>
                <w:sz w:val="16"/>
                <w:szCs w:val="16"/>
              </w:rPr>
            </w:pPr>
            <w:r w:rsidRPr="00891FA2">
              <w:rPr>
                <w:rFonts w:ascii="Arial" w:hAnsi="Arial" w:cs="Arial"/>
                <w:sz w:val="16"/>
                <w:szCs w:val="16"/>
              </w:rPr>
              <w:t>-23,21</w:t>
            </w:r>
          </w:p>
        </w:tc>
      </w:tr>
      <w:tr w:rsidR="00457008" w:rsidRPr="00D248C7" w:rsidTr="00457008">
        <w:trPr>
          <w:trHeight w:val="240"/>
          <w:jc w:val="center"/>
        </w:trPr>
        <w:tc>
          <w:tcPr>
            <w:tcW w:w="341" w:type="dxa"/>
            <w:tcBorders>
              <w:top w:val="nil"/>
              <w:left w:val="single" w:sz="8" w:space="0" w:color="auto"/>
              <w:bottom w:val="single" w:sz="4" w:space="0" w:color="auto"/>
              <w:right w:val="single" w:sz="4" w:space="0" w:color="auto"/>
            </w:tcBorders>
            <w:shd w:val="clear" w:color="000000" w:fill="C6D9F1" w:themeFill="text2" w:themeFillTint="33"/>
            <w:noWrap/>
            <w:vAlign w:val="bottom"/>
          </w:tcPr>
          <w:p w:rsidR="00457008" w:rsidRDefault="00457008">
            <w:pPr>
              <w:jc w:val="center"/>
              <w:rPr>
                <w:rFonts w:ascii="Arial" w:hAnsi="Arial" w:cs="Arial"/>
                <w:b/>
                <w:bCs/>
                <w:sz w:val="16"/>
                <w:szCs w:val="16"/>
              </w:rPr>
            </w:pPr>
            <w:r>
              <w:rPr>
                <w:rFonts w:ascii="Arial" w:hAnsi="Arial" w:cs="Arial"/>
                <w:b/>
                <w:bCs/>
                <w:sz w:val="16"/>
                <w:szCs w:val="16"/>
              </w:rPr>
              <w:t>6</w:t>
            </w:r>
          </w:p>
        </w:tc>
        <w:tc>
          <w:tcPr>
            <w:tcW w:w="1801" w:type="dxa"/>
            <w:tcBorders>
              <w:top w:val="nil"/>
              <w:left w:val="nil"/>
              <w:bottom w:val="single" w:sz="4" w:space="0" w:color="auto"/>
              <w:right w:val="single" w:sz="8" w:space="0" w:color="auto"/>
            </w:tcBorders>
            <w:shd w:val="clear" w:color="000000" w:fill="C6D9F1" w:themeFill="text2" w:themeFillTint="33"/>
            <w:noWrap/>
          </w:tcPr>
          <w:p w:rsidR="00457008" w:rsidRPr="00D248C7" w:rsidRDefault="00457008" w:rsidP="00356D3F">
            <w:pPr>
              <w:rPr>
                <w:rFonts w:ascii="Arial" w:hAnsi="Arial" w:cs="Arial"/>
                <w:b/>
                <w:bCs/>
                <w:sz w:val="16"/>
                <w:szCs w:val="16"/>
              </w:rPr>
            </w:pPr>
            <w:r w:rsidRPr="00D248C7">
              <w:rPr>
                <w:rFonts w:ascii="Arial" w:hAnsi="Arial" w:cs="Arial"/>
                <w:b/>
                <w:bCs/>
                <w:sz w:val="16"/>
                <w:szCs w:val="16"/>
              </w:rPr>
              <w:t>Olomoucký kraj</w:t>
            </w:r>
          </w:p>
        </w:tc>
        <w:tc>
          <w:tcPr>
            <w:tcW w:w="852" w:type="dxa"/>
            <w:tcBorders>
              <w:top w:val="nil"/>
              <w:left w:val="nil"/>
              <w:bottom w:val="single" w:sz="4" w:space="0" w:color="auto"/>
              <w:right w:val="single" w:sz="4" w:space="0" w:color="auto"/>
            </w:tcBorders>
            <w:shd w:val="clear" w:color="000000" w:fill="C6D9F1" w:themeFill="text2" w:themeFillTint="33"/>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14 367</w:t>
            </w:r>
          </w:p>
        </w:tc>
        <w:tc>
          <w:tcPr>
            <w:tcW w:w="781" w:type="dxa"/>
            <w:tcBorders>
              <w:top w:val="nil"/>
              <w:left w:val="nil"/>
              <w:bottom w:val="single" w:sz="4" w:space="0" w:color="auto"/>
              <w:right w:val="single" w:sz="4" w:space="0" w:color="auto"/>
            </w:tcBorders>
            <w:shd w:val="clear" w:color="000000" w:fill="C6D9F1" w:themeFill="text2" w:themeFillTint="33"/>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14 768</w:t>
            </w:r>
          </w:p>
        </w:tc>
        <w:tc>
          <w:tcPr>
            <w:tcW w:w="832" w:type="dxa"/>
            <w:tcBorders>
              <w:top w:val="nil"/>
              <w:left w:val="nil"/>
              <w:bottom w:val="single" w:sz="4" w:space="0" w:color="auto"/>
              <w:right w:val="single" w:sz="4" w:space="0" w:color="auto"/>
            </w:tcBorders>
            <w:shd w:val="clear" w:color="000000" w:fill="C6D9F1" w:themeFill="text2" w:themeFillTint="33"/>
            <w:noWrap/>
            <w:vAlign w:val="center"/>
          </w:tcPr>
          <w:p w:rsidR="00457008" w:rsidRPr="00D248C7" w:rsidRDefault="00457008" w:rsidP="00356D3F">
            <w:pPr>
              <w:jc w:val="right"/>
              <w:rPr>
                <w:rFonts w:ascii="Arial" w:hAnsi="Arial" w:cs="Arial"/>
                <w:sz w:val="16"/>
                <w:szCs w:val="16"/>
              </w:rPr>
            </w:pPr>
            <w:r w:rsidRPr="00D248C7">
              <w:rPr>
                <w:rFonts w:ascii="Arial" w:hAnsi="Arial" w:cs="Arial"/>
                <w:sz w:val="16"/>
                <w:szCs w:val="16"/>
              </w:rPr>
              <w:t>14 066</w:t>
            </w:r>
          </w:p>
        </w:tc>
        <w:tc>
          <w:tcPr>
            <w:tcW w:w="824" w:type="dxa"/>
            <w:tcBorders>
              <w:top w:val="nil"/>
              <w:left w:val="nil"/>
              <w:bottom w:val="single" w:sz="4" w:space="0" w:color="auto"/>
              <w:right w:val="single" w:sz="12" w:space="0" w:color="auto"/>
            </w:tcBorders>
            <w:shd w:val="clear" w:color="000000" w:fill="C6D9F1" w:themeFill="text2" w:themeFillTint="33"/>
            <w:noWrap/>
            <w:vAlign w:val="center"/>
          </w:tcPr>
          <w:p w:rsidR="00457008" w:rsidRPr="00D248C7" w:rsidRDefault="00457008" w:rsidP="00356D3F">
            <w:pPr>
              <w:jc w:val="right"/>
              <w:rPr>
                <w:rFonts w:ascii="Arial" w:hAnsi="Arial" w:cs="Arial"/>
                <w:sz w:val="16"/>
                <w:szCs w:val="16"/>
              </w:rPr>
            </w:pPr>
            <w:r w:rsidRPr="00D248C7">
              <w:rPr>
                <w:rFonts w:ascii="Arial" w:hAnsi="Arial" w:cs="Arial"/>
                <w:sz w:val="16"/>
                <w:szCs w:val="16"/>
              </w:rPr>
              <w:t>12 609</w:t>
            </w:r>
          </w:p>
        </w:tc>
        <w:tc>
          <w:tcPr>
            <w:tcW w:w="850" w:type="dxa"/>
            <w:tcBorders>
              <w:top w:val="single" w:sz="12" w:space="0" w:color="auto"/>
              <w:left w:val="single" w:sz="12" w:space="0" w:color="auto"/>
              <w:bottom w:val="single" w:sz="6" w:space="0" w:color="auto"/>
              <w:right w:val="single" w:sz="12" w:space="0" w:color="auto"/>
            </w:tcBorders>
            <w:shd w:val="clear" w:color="000000" w:fill="C6D9F1" w:themeFill="text2" w:themeFillTint="33"/>
            <w:noWrap/>
            <w:vAlign w:val="center"/>
          </w:tcPr>
          <w:p w:rsidR="00457008" w:rsidRPr="00D248C7" w:rsidRDefault="00457008" w:rsidP="00356D3F">
            <w:pPr>
              <w:jc w:val="right"/>
              <w:rPr>
                <w:rFonts w:ascii="Arial" w:hAnsi="Arial" w:cs="Arial"/>
                <w:b/>
                <w:bCs/>
                <w:sz w:val="16"/>
                <w:szCs w:val="16"/>
              </w:rPr>
            </w:pPr>
            <w:r w:rsidRPr="00D248C7">
              <w:rPr>
                <w:rFonts w:ascii="Arial" w:hAnsi="Arial" w:cs="Arial"/>
                <w:b/>
                <w:bCs/>
                <w:sz w:val="16"/>
                <w:szCs w:val="16"/>
              </w:rPr>
              <w:t>-1 758</w:t>
            </w:r>
          </w:p>
        </w:tc>
        <w:tc>
          <w:tcPr>
            <w:tcW w:w="696" w:type="dxa"/>
            <w:tcBorders>
              <w:top w:val="nil"/>
              <w:left w:val="single" w:sz="12" w:space="0" w:color="auto"/>
              <w:bottom w:val="single" w:sz="4" w:space="0" w:color="auto"/>
              <w:right w:val="single" w:sz="4" w:space="0" w:color="auto"/>
            </w:tcBorders>
            <w:shd w:val="clear" w:color="000000" w:fill="C6D9F1" w:themeFill="text2" w:themeFillTint="33"/>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2,79</w:t>
            </w:r>
          </w:p>
        </w:tc>
        <w:tc>
          <w:tcPr>
            <w:tcW w:w="766" w:type="dxa"/>
            <w:tcBorders>
              <w:top w:val="nil"/>
              <w:left w:val="nil"/>
              <w:bottom w:val="single" w:sz="4" w:space="0" w:color="auto"/>
              <w:right w:val="single" w:sz="4" w:space="0" w:color="auto"/>
            </w:tcBorders>
            <w:shd w:val="clear" w:color="000000" w:fill="C6D9F1" w:themeFill="text2" w:themeFillTint="33"/>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-4,75</w:t>
            </w:r>
          </w:p>
        </w:tc>
        <w:tc>
          <w:tcPr>
            <w:tcW w:w="766" w:type="dxa"/>
            <w:tcBorders>
              <w:top w:val="nil"/>
              <w:left w:val="nil"/>
              <w:bottom w:val="single" w:sz="4" w:space="0" w:color="auto"/>
              <w:right w:val="nil"/>
            </w:tcBorders>
            <w:shd w:val="clear" w:color="000000" w:fill="C6D9F1" w:themeFill="text2" w:themeFillTint="33"/>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-10,36</w:t>
            </w:r>
          </w:p>
        </w:tc>
        <w:tc>
          <w:tcPr>
            <w:tcW w:w="766" w:type="dxa"/>
            <w:tcBorders>
              <w:top w:val="nil"/>
              <w:left w:val="single" w:sz="8" w:space="0" w:color="auto"/>
              <w:bottom w:val="single" w:sz="4" w:space="0" w:color="auto"/>
              <w:right w:val="single" w:sz="8" w:space="0" w:color="auto"/>
            </w:tcBorders>
            <w:shd w:val="clear" w:color="000000" w:fill="C6D9F1" w:themeFill="text2" w:themeFillTint="33"/>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-12,24</w:t>
            </w:r>
          </w:p>
        </w:tc>
      </w:tr>
      <w:tr w:rsidR="00457008" w:rsidRPr="00D248C7" w:rsidTr="00891FA2">
        <w:trPr>
          <w:trHeight w:val="240"/>
          <w:jc w:val="center"/>
        </w:trPr>
        <w:tc>
          <w:tcPr>
            <w:tcW w:w="341" w:type="dxa"/>
            <w:tcBorders>
              <w:top w:val="nil"/>
              <w:left w:val="single" w:sz="8" w:space="0" w:color="auto"/>
              <w:bottom w:val="single" w:sz="4" w:space="0" w:color="auto"/>
              <w:right w:val="single" w:sz="4" w:space="0" w:color="auto"/>
            </w:tcBorders>
            <w:shd w:val="clear" w:color="000000" w:fill="FFFFFF"/>
            <w:noWrap/>
            <w:vAlign w:val="bottom"/>
            <w:hideMark/>
          </w:tcPr>
          <w:p w:rsidR="00457008" w:rsidRPr="00D248C7" w:rsidRDefault="00457008">
            <w:pPr>
              <w:jc w:val="center"/>
              <w:rPr>
                <w:rFonts w:ascii="Arial" w:hAnsi="Arial" w:cs="Arial"/>
                <w:b/>
                <w:bCs/>
                <w:sz w:val="16"/>
                <w:szCs w:val="16"/>
              </w:rPr>
            </w:pPr>
            <w:r>
              <w:rPr>
                <w:rFonts w:ascii="Arial" w:hAnsi="Arial" w:cs="Arial"/>
                <w:b/>
                <w:bCs/>
                <w:sz w:val="16"/>
                <w:szCs w:val="16"/>
              </w:rPr>
              <w:t>7</w:t>
            </w:r>
          </w:p>
        </w:tc>
        <w:tc>
          <w:tcPr>
            <w:tcW w:w="1801" w:type="dxa"/>
            <w:tcBorders>
              <w:top w:val="nil"/>
              <w:left w:val="nil"/>
              <w:bottom w:val="single" w:sz="4" w:space="0" w:color="auto"/>
              <w:right w:val="single" w:sz="8" w:space="0" w:color="auto"/>
            </w:tcBorders>
            <w:shd w:val="clear" w:color="000000" w:fill="FFFFFF"/>
            <w:noWrap/>
            <w:hideMark/>
          </w:tcPr>
          <w:p w:rsidR="00457008" w:rsidRPr="00D248C7" w:rsidRDefault="00457008">
            <w:pPr>
              <w:rPr>
                <w:rFonts w:ascii="Arial" w:hAnsi="Arial" w:cs="Arial"/>
                <w:b/>
                <w:bCs/>
                <w:sz w:val="16"/>
                <w:szCs w:val="16"/>
              </w:rPr>
            </w:pPr>
            <w:r w:rsidRPr="00D248C7">
              <w:rPr>
                <w:rFonts w:ascii="Arial" w:hAnsi="Arial" w:cs="Arial"/>
                <w:b/>
                <w:bCs/>
                <w:sz w:val="16"/>
                <w:szCs w:val="16"/>
              </w:rPr>
              <w:t>Jihočeský kraj</w:t>
            </w:r>
          </w:p>
        </w:tc>
        <w:tc>
          <w:tcPr>
            <w:tcW w:w="852" w:type="dxa"/>
            <w:tcBorders>
              <w:top w:val="nil"/>
              <w:left w:val="nil"/>
              <w:bottom w:val="single" w:sz="4" w:space="0" w:color="auto"/>
              <w:right w:val="single" w:sz="4" w:space="0" w:color="auto"/>
            </w:tcBorders>
            <w:shd w:val="clear" w:color="000000" w:fill="FFFFFF"/>
            <w:noWrap/>
            <w:vAlign w:val="center"/>
            <w:hideMark/>
          </w:tcPr>
          <w:p w:rsidR="00457008" w:rsidRPr="00D248C7" w:rsidRDefault="00457008">
            <w:pPr>
              <w:jc w:val="center"/>
              <w:rPr>
                <w:rFonts w:ascii="Arial" w:hAnsi="Arial" w:cs="Arial"/>
                <w:sz w:val="16"/>
                <w:szCs w:val="16"/>
              </w:rPr>
            </w:pPr>
            <w:r w:rsidRPr="00D248C7">
              <w:rPr>
                <w:rFonts w:ascii="Arial" w:hAnsi="Arial" w:cs="Arial"/>
                <w:sz w:val="16"/>
                <w:szCs w:val="16"/>
              </w:rPr>
              <w:t>14 005</w:t>
            </w:r>
          </w:p>
        </w:tc>
        <w:tc>
          <w:tcPr>
            <w:tcW w:w="781" w:type="dxa"/>
            <w:tcBorders>
              <w:top w:val="nil"/>
              <w:left w:val="nil"/>
              <w:bottom w:val="single" w:sz="4" w:space="0" w:color="auto"/>
              <w:right w:val="single" w:sz="4" w:space="0" w:color="auto"/>
            </w:tcBorders>
            <w:shd w:val="clear" w:color="000000" w:fill="FFFFFF"/>
            <w:noWrap/>
            <w:vAlign w:val="center"/>
            <w:hideMark/>
          </w:tcPr>
          <w:p w:rsidR="00457008" w:rsidRPr="00D248C7" w:rsidRDefault="00457008">
            <w:pPr>
              <w:jc w:val="center"/>
              <w:rPr>
                <w:rFonts w:ascii="Arial" w:hAnsi="Arial" w:cs="Arial"/>
                <w:sz w:val="16"/>
                <w:szCs w:val="16"/>
              </w:rPr>
            </w:pPr>
            <w:r w:rsidRPr="00D248C7">
              <w:rPr>
                <w:rFonts w:ascii="Arial" w:hAnsi="Arial" w:cs="Arial"/>
                <w:sz w:val="16"/>
                <w:szCs w:val="16"/>
              </w:rPr>
              <w:t>15 020</w:t>
            </w:r>
          </w:p>
        </w:tc>
        <w:tc>
          <w:tcPr>
            <w:tcW w:w="832" w:type="dxa"/>
            <w:tcBorders>
              <w:top w:val="nil"/>
              <w:left w:val="nil"/>
              <w:bottom w:val="single" w:sz="4" w:space="0" w:color="auto"/>
              <w:right w:val="single" w:sz="4" w:space="0" w:color="auto"/>
            </w:tcBorders>
            <w:shd w:val="clear" w:color="000000" w:fill="FFFFFF"/>
            <w:noWrap/>
            <w:vAlign w:val="center"/>
            <w:hideMark/>
          </w:tcPr>
          <w:p w:rsidR="00457008" w:rsidRPr="00D248C7" w:rsidRDefault="00457008">
            <w:pPr>
              <w:jc w:val="right"/>
              <w:rPr>
                <w:rFonts w:ascii="Arial" w:hAnsi="Arial" w:cs="Arial"/>
                <w:sz w:val="16"/>
                <w:szCs w:val="16"/>
              </w:rPr>
            </w:pPr>
            <w:r w:rsidRPr="00D248C7">
              <w:rPr>
                <w:rFonts w:ascii="Arial" w:hAnsi="Arial" w:cs="Arial"/>
                <w:sz w:val="16"/>
                <w:szCs w:val="16"/>
              </w:rPr>
              <w:t>14 683</w:t>
            </w:r>
          </w:p>
        </w:tc>
        <w:tc>
          <w:tcPr>
            <w:tcW w:w="824" w:type="dxa"/>
            <w:tcBorders>
              <w:top w:val="nil"/>
              <w:left w:val="nil"/>
              <w:bottom w:val="single" w:sz="4" w:space="0" w:color="auto"/>
              <w:right w:val="single" w:sz="12" w:space="0" w:color="auto"/>
            </w:tcBorders>
            <w:shd w:val="clear" w:color="000000" w:fill="FFFFFF"/>
            <w:noWrap/>
            <w:vAlign w:val="center"/>
            <w:hideMark/>
          </w:tcPr>
          <w:p w:rsidR="00457008" w:rsidRPr="00D248C7" w:rsidRDefault="00457008">
            <w:pPr>
              <w:jc w:val="right"/>
              <w:rPr>
                <w:rFonts w:ascii="Arial" w:hAnsi="Arial" w:cs="Arial"/>
                <w:sz w:val="16"/>
                <w:szCs w:val="16"/>
              </w:rPr>
            </w:pPr>
            <w:r w:rsidRPr="00D248C7">
              <w:rPr>
                <w:rFonts w:ascii="Arial" w:hAnsi="Arial" w:cs="Arial"/>
                <w:sz w:val="16"/>
                <w:szCs w:val="16"/>
              </w:rPr>
              <w:t>12 595</w:t>
            </w:r>
          </w:p>
        </w:tc>
        <w:tc>
          <w:tcPr>
            <w:tcW w:w="850" w:type="dxa"/>
            <w:tcBorders>
              <w:top w:val="single" w:sz="6" w:space="0" w:color="auto"/>
              <w:left w:val="single" w:sz="12" w:space="0" w:color="auto"/>
              <w:bottom w:val="single" w:sz="6" w:space="0" w:color="auto"/>
              <w:right w:val="single" w:sz="12" w:space="0" w:color="auto"/>
            </w:tcBorders>
            <w:shd w:val="clear" w:color="000000" w:fill="FFFFFF"/>
            <w:noWrap/>
            <w:vAlign w:val="center"/>
            <w:hideMark/>
          </w:tcPr>
          <w:p w:rsidR="00457008" w:rsidRPr="00D248C7" w:rsidRDefault="00457008">
            <w:pPr>
              <w:jc w:val="right"/>
              <w:rPr>
                <w:rFonts w:ascii="Arial" w:hAnsi="Arial" w:cs="Arial"/>
                <w:b/>
                <w:bCs/>
                <w:sz w:val="16"/>
                <w:szCs w:val="16"/>
              </w:rPr>
            </w:pPr>
            <w:r w:rsidRPr="00D248C7">
              <w:rPr>
                <w:rFonts w:ascii="Arial" w:hAnsi="Arial" w:cs="Arial"/>
                <w:b/>
                <w:bCs/>
                <w:sz w:val="16"/>
                <w:szCs w:val="16"/>
              </w:rPr>
              <w:t>-1 410</w:t>
            </w:r>
          </w:p>
        </w:tc>
        <w:tc>
          <w:tcPr>
            <w:tcW w:w="696" w:type="dxa"/>
            <w:tcBorders>
              <w:top w:val="nil"/>
              <w:left w:val="single" w:sz="12" w:space="0" w:color="auto"/>
              <w:bottom w:val="single" w:sz="4" w:space="0" w:color="auto"/>
              <w:right w:val="single" w:sz="4" w:space="0" w:color="auto"/>
            </w:tcBorders>
            <w:shd w:val="clear" w:color="000000" w:fill="FFFFFF"/>
            <w:noWrap/>
            <w:vAlign w:val="center"/>
            <w:hideMark/>
          </w:tcPr>
          <w:p w:rsidR="00457008" w:rsidRPr="00D248C7" w:rsidRDefault="00457008">
            <w:pPr>
              <w:jc w:val="center"/>
              <w:rPr>
                <w:rFonts w:ascii="Arial" w:hAnsi="Arial" w:cs="Arial"/>
                <w:sz w:val="16"/>
                <w:szCs w:val="16"/>
              </w:rPr>
            </w:pPr>
            <w:r w:rsidRPr="00D248C7">
              <w:rPr>
                <w:rFonts w:ascii="Arial" w:hAnsi="Arial" w:cs="Arial"/>
                <w:sz w:val="16"/>
                <w:szCs w:val="16"/>
              </w:rPr>
              <w:t>7,25</w:t>
            </w:r>
          </w:p>
        </w:tc>
        <w:tc>
          <w:tcPr>
            <w:tcW w:w="766" w:type="dxa"/>
            <w:tcBorders>
              <w:top w:val="nil"/>
              <w:left w:val="nil"/>
              <w:bottom w:val="single" w:sz="4" w:space="0" w:color="auto"/>
              <w:right w:val="single" w:sz="4" w:space="0" w:color="auto"/>
            </w:tcBorders>
            <w:shd w:val="clear" w:color="000000" w:fill="FFFFFF"/>
            <w:noWrap/>
            <w:vAlign w:val="center"/>
            <w:hideMark/>
          </w:tcPr>
          <w:p w:rsidR="00457008" w:rsidRPr="00D248C7" w:rsidRDefault="00457008">
            <w:pPr>
              <w:jc w:val="center"/>
              <w:rPr>
                <w:rFonts w:ascii="Arial" w:hAnsi="Arial" w:cs="Arial"/>
                <w:sz w:val="16"/>
                <w:szCs w:val="16"/>
              </w:rPr>
            </w:pPr>
            <w:r w:rsidRPr="00D248C7">
              <w:rPr>
                <w:rFonts w:ascii="Arial" w:hAnsi="Arial" w:cs="Arial"/>
                <w:sz w:val="16"/>
                <w:szCs w:val="16"/>
              </w:rPr>
              <w:t>-2,24</w:t>
            </w:r>
          </w:p>
        </w:tc>
        <w:tc>
          <w:tcPr>
            <w:tcW w:w="766" w:type="dxa"/>
            <w:tcBorders>
              <w:top w:val="nil"/>
              <w:left w:val="nil"/>
              <w:bottom w:val="single" w:sz="4" w:space="0" w:color="auto"/>
              <w:right w:val="nil"/>
            </w:tcBorders>
            <w:shd w:val="clear" w:color="000000" w:fill="FFFFFF"/>
            <w:noWrap/>
            <w:vAlign w:val="center"/>
            <w:hideMark/>
          </w:tcPr>
          <w:p w:rsidR="00457008" w:rsidRPr="00D248C7" w:rsidRDefault="00457008">
            <w:pPr>
              <w:jc w:val="center"/>
              <w:rPr>
                <w:rFonts w:ascii="Arial" w:hAnsi="Arial" w:cs="Arial"/>
                <w:sz w:val="16"/>
                <w:szCs w:val="16"/>
              </w:rPr>
            </w:pPr>
            <w:r w:rsidRPr="00D248C7">
              <w:rPr>
                <w:rFonts w:ascii="Arial" w:hAnsi="Arial" w:cs="Arial"/>
                <w:sz w:val="16"/>
                <w:szCs w:val="16"/>
              </w:rPr>
              <w:t>-14,22</w:t>
            </w:r>
          </w:p>
        </w:tc>
        <w:tc>
          <w:tcPr>
            <w:tcW w:w="766" w:type="dxa"/>
            <w:tcBorders>
              <w:top w:val="nil"/>
              <w:left w:val="single" w:sz="8" w:space="0" w:color="auto"/>
              <w:bottom w:val="single" w:sz="4" w:space="0" w:color="auto"/>
              <w:right w:val="single" w:sz="8" w:space="0" w:color="auto"/>
            </w:tcBorders>
            <w:shd w:val="clear" w:color="000000" w:fill="FFFFFF"/>
            <w:noWrap/>
            <w:vAlign w:val="center"/>
            <w:hideMark/>
          </w:tcPr>
          <w:p w:rsidR="00457008" w:rsidRPr="00D248C7" w:rsidRDefault="00457008">
            <w:pPr>
              <w:jc w:val="center"/>
              <w:rPr>
                <w:rFonts w:ascii="Arial" w:hAnsi="Arial" w:cs="Arial"/>
                <w:sz w:val="16"/>
                <w:szCs w:val="16"/>
              </w:rPr>
            </w:pPr>
            <w:r w:rsidRPr="00D248C7">
              <w:rPr>
                <w:rFonts w:ascii="Arial" w:hAnsi="Arial" w:cs="Arial"/>
                <w:sz w:val="16"/>
                <w:szCs w:val="16"/>
              </w:rPr>
              <w:t>-10,07</w:t>
            </w:r>
          </w:p>
        </w:tc>
      </w:tr>
      <w:tr w:rsidR="00457008" w:rsidRPr="00D248C7" w:rsidTr="00457008">
        <w:trPr>
          <w:trHeight w:val="240"/>
          <w:jc w:val="center"/>
        </w:trPr>
        <w:tc>
          <w:tcPr>
            <w:tcW w:w="341" w:type="dxa"/>
            <w:tcBorders>
              <w:top w:val="nil"/>
              <w:left w:val="single" w:sz="8" w:space="0" w:color="auto"/>
              <w:bottom w:val="single" w:sz="4" w:space="0" w:color="auto"/>
              <w:right w:val="single" w:sz="4" w:space="0" w:color="auto"/>
            </w:tcBorders>
            <w:shd w:val="clear" w:color="000000" w:fill="FFFFFF"/>
            <w:noWrap/>
            <w:vAlign w:val="bottom"/>
            <w:hideMark/>
          </w:tcPr>
          <w:p w:rsidR="00457008" w:rsidRPr="00D248C7" w:rsidRDefault="00457008">
            <w:pPr>
              <w:jc w:val="center"/>
              <w:rPr>
                <w:rFonts w:ascii="Arial" w:hAnsi="Arial" w:cs="Arial"/>
                <w:b/>
                <w:bCs/>
                <w:sz w:val="16"/>
                <w:szCs w:val="16"/>
              </w:rPr>
            </w:pPr>
            <w:r>
              <w:rPr>
                <w:rFonts w:ascii="Arial" w:hAnsi="Arial" w:cs="Arial"/>
                <w:b/>
                <w:bCs/>
                <w:sz w:val="16"/>
                <w:szCs w:val="16"/>
              </w:rPr>
              <w:t>8</w:t>
            </w:r>
          </w:p>
        </w:tc>
        <w:tc>
          <w:tcPr>
            <w:tcW w:w="1801" w:type="dxa"/>
            <w:tcBorders>
              <w:top w:val="nil"/>
              <w:left w:val="nil"/>
              <w:bottom w:val="single" w:sz="4" w:space="0" w:color="auto"/>
              <w:right w:val="single" w:sz="8" w:space="0" w:color="auto"/>
            </w:tcBorders>
            <w:shd w:val="clear" w:color="000000" w:fill="FFFFFF"/>
            <w:noWrap/>
          </w:tcPr>
          <w:p w:rsidR="00457008" w:rsidRPr="00D248C7" w:rsidRDefault="00457008" w:rsidP="00356D3F">
            <w:pPr>
              <w:rPr>
                <w:rFonts w:ascii="Arial" w:hAnsi="Arial" w:cs="Arial"/>
                <w:b/>
                <w:bCs/>
                <w:sz w:val="16"/>
                <w:szCs w:val="16"/>
              </w:rPr>
            </w:pPr>
            <w:r w:rsidRPr="00D248C7">
              <w:rPr>
                <w:rFonts w:ascii="Arial" w:hAnsi="Arial" w:cs="Arial"/>
                <w:b/>
                <w:bCs/>
                <w:sz w:val="16"/>
                <w:szCs w:val="16"/>
              </w:rPr>
              <w:t>Liberecký kraj</w:t>
            </w:r>
          </w:p>
        </w:tc>
        <w:tc>
          <w:tcPr>
            <w:tcW w:w="852" w:type="dxa"/>
            <w:tcBorders>
              <w:top w:val="nil"/>
              <w:left w:val="nil"/>
              <w:bottom w:val="single" w:sz="4" w:space="0" w:color="auto"/>
              <w:right w:val="single" w:sz="4"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13 003</w:t>
            </w:r>
          </w:p>
        </w:tc>
        <w:tc>
          <w:tcPr>
            <w:tcW w:w="781" w:type="dxa"/>
            <w:tcBorders>
              <w:top w:val="nil"/>
              <w:left w:val="nil"/>
              <w:bottom w:val="single" w:sz="4" w:space="0" w:color="auto"/>
              <w:right w:val="single" w:sz="4"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13 963</w:t>
            </w:r>
          </w:p>
        </w:tc>
        <w:tc>
          <w:tcPr>
            <w:tcW w:w="832" w:type="dxa"/>
            <w:tcBorders>
              <w:top w:val="nil"/>
              <w:left w:val="nil"/>
              <w:bottom w:val="single" w:sz="4" w:space="0" w:color="auto"/>
              <w:right w:val="single" w:sz="4" w:space="0" w:color="auto"/>
            </w:tcBorders>
            <w:shd w:val="clear" w:color="000000" w:fill="FFFFFF"/>
            <w:noWrap/>
            <w:vAlign w:val="center"/>
          </w:tcPr>
          <w:p w:rsidR="00457008" w:rsidRPr="00D248C7" w:rsidRDefault="00457008" w:rsidP="00356D3F">
            <w:pPr>
              <w:jc w:val="right"/>
              <w:rPr>
                <w:rFonts w:ascii="Arial" w:hAnsi="Arial" w:cs="Arial"/>
                <w:sz w:val="16"/>
                <w:szCs w:val="16"/>
              </w:rPr>
            </w:pPr>
            <w:r w:rsidRPr="00D248C7">
              <w:rPr>
                <w:rFonts w:ascii="Arial" w:hAnsi="Arial" w:cs="Arial"/>
                <w:sz w:val="16"/>
                <w:szCs w:val="16"/>
              </w:rPr>
              <w:t>12 504</w:t>
            </w:r>
          </w:p>
        </w:tc>
        <w:tc>
          <w:tcPr>
            <w:tcW w:w="824" w:type="dxa"/>
            <w:tcBorders>
              <w:top w:val="nil"/>
              <w:left w:val="nil"/>
              <w:bottom w:val="single" w:sz="4" w:space="0" w:color="auto"/>
              <w:right w:val="single" w:sz="12" w:space="0" w:color="auto"/>
            </w:tcBorders>
            <w:shd w:val="clear" w:color="000000" w:fill="FFFFFF"/>
            <w:noWrap/>
            <w:vAlign w:val="center"/>
          </w:tcPr>
          <w:p w:rsidR="00457008" w:rsidRPr="00D248C7" w:rsidRDefault="00457008" w:rsidP="00356D3F">
            <w:pPr>
              <w:jc w:val="right"/>
              <w:rPr>
                <w:rFonts w:ascii="Arial" w:hAnsi="Arial" w:cs="Arial"/>
                <w:sz w:val="16"/>
                <w:szCs w:val="16"/>
              </w:rPr>
            </w:pPr>
            <w:r w:rsidRPr="00D248C7">
              <w:rPr>
                <w:rFonts w:ascii="Arial" w:hAnsi="Arial" w:cs="Arial"/>
                <w:sz w:val="16"/>
                <w:szCs w:val="16"/>
              </w:rPr>
              <w:t>11 154</w:t>
            </w:r>
          </w:p>
        </w:tc>
        <w:tc>
          <w:tcPr>
            <w:tcW w:w="850" w:type="dxa"/>
            <w:tcBorders>
              <w:top w:val="single" w:sz="6" w:space="0" w:color="auto"/>
              <w:left w:val="single" w:sz="12" w:space="0" w:color="auto"/>
              <w:bottom w:val="single" w:sz="6" w:space="0" w:color="auto"/>
              <w:right w:val="single" w:sz="12" w:space="0" w:color="auto"/>
            </w:tcBorders>
            <w:shd w:val="clear" w:color="000000" w:fill="FFFFFF"/>
            <w:noWrap/>
            <w:vAlign w:val="center"/>
          </w:tcPr>
          <w:p w:rsidR="00457008" w:rsidRPr="00D248C7" w:rsidRDefault="00457008" w:rsidP="00356D3F">
            <w:pPr>
              <w:jc w:val="right"/>
              <w:rPr>
                <w:rFonts w:ascii="Arial" w:hAnsi="Arial" w:cs="Arial"/>
                <w:b/>
                <w:bCs/>
                <w:sz w:val="16"/>
                <w:szCs w:val="16"/>
              </w:rPr>
            </w:pPr>
            <w:r w:rsidRPr="00D248C7">
              <w:rPr>
                <w:rFonts w:ascii="Arial" w:hAnsi="Arial" w:cs="Arial"/>
                <w:b/>
                <w:bCs/>
                <w:sz w:val="16"/>
                <w:szCs w:val="16"/>
              </w:rPr>
              <w:t>-1 849</w:t>
            </w:r>
          </w:p>
        </w:tc>
        <w:tc>
          <w:tcPr>
            <w:tcW w:w="696" w:type="dxa"/>
            <w:tcBorders>
              <w:top w:val="nil"/>
              <w:left w:val="single" w:sz="12" w:space="0" w:color="auto"/>
              <w:bottom w:val="single" w:sz="4" w:space="0" w:color="auto"/>
              <w:right w:val="single" w:sz="4"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7,38</w:t>
            </w:r>
          </w:p>
        </w:tc>
        <w:tc>
          <w:tcPr>
            <w:tcW w:w="766" w:type="dxa"/>
            <w:tcBorders>
              <w:top w:val="nil"/>
              <w:left w:val="nil"/>
              <w:bottom w:val="single" w:sz="4" w:space="0" w:color="auto"/>
              <w:right w:val="single" w:sz="4"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-10,45</w:t>
            </w:r>
          </w:p>
        </w:tc>
        <w:tc>
          <w:tcPr>
            <w:tcW w:w="766" w:type="dxa"/>
            <w:tcBorders>
              <w:top w:val="nil"/>
              <w:left w:val="nil"/>
              <w:bottom w:val="single" w:sz="4" w:space="0" w:color="auto"/>
              <w:right w:val="nil"/>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-10,80</w:t>
            </w:r>
          </w:p>
        </w:tc>
        <w:tc>
          <w:tcPr>
            <w:tcW w:w="766" w:type="dxa"/>
            <w:tcBorders>
              <w:top w:val="nil"/>
              <w:left w:val="single" w:sz="8" w:space="0" w:color="auto"/>
              <w:bottom w:val="single" w:sz="4" w:space="0" w:color="auto"/>
              <w:right w:val="single" w:sz="8"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-14,22</w:t>
            </w:r>
          </w:p>
        </w:tc>
      </w:tr>
      <w:tr w:rsidR="00457008" w:rsidRPr="00D248C7" w:rsidTr="00457008">
        <w:trPr>
          <w:trHeight w:val="240"/>
          <w:jc w:val="center"/>
        </w:trPr>
        <w:tc>
          <w:tcPr>
            <w:tcW w:w="341" w:type="dxa"/>
            <w:tcBorders>
              <w:top w:val="nil"/>
              <w:left w:val="single" w:sz="8" w:space="0" w:color="auto"/>
              <w:bottom w:val="single" w:sz="4" w:space="0" w:color="auto"/>
              <w:right w:val="single" w:sz="4" w:space="0" w:color="auto"/>
            </w:tcBorders>
            <w:shd w:val="clear" w:color="000000" w:fill="FFFFFF"/>
            <w:noWrap/>
            <w:vAlign w:val="bottom"/>
          </w:tcPr>
          <w:p w:rsidR="00457008" w:rsidRDefault="00457008">
            <w:pPr>
              <w:jc w:val="center"/>
              <w:rPr>
                <w:rFonts w:ascii="Arial" w:hAnsi="Arial" w:cs="Arial"/>
                <w:b/>
                <w:bCs/>
                <w:sz w:val="16"/>
                <w:szCs w:val="16"/>
              </w:rPr>
            </w:pPr>
            <w:r>
              <w:rPr>
                <w:rFonts w:ascii="Arial" w:hAnsi="Arial" w:cs="Arial"/>
                <w:b/>
                <w:bCs/>
                <w:sz w:val="16"/>
                <w:szCs w:val="16"/>
              </w:rPr>
              <w:t>9</w:t>
            </w:r>
          </w:p>
        </w:tc>
        <w:tc>
          <w:tcPr>
            <w:tcW w:w="1801" w:type="dxa"/>
            <w:tcBorders>
              <w:top w:val="nil"/>
              <w:left w:val="nil"/>
              <w:bottom w:val="single" w:sz="4" w:space="0" w:color="auto"/>
              <w:right w:val="single" w:sz="8" w:space="0" w:color="auto"/>
            </w:tcBorders>
            <w:shd w:val="clear" w:color="000000" w:fill="FFFFFF"/>
            <w:noWrap/>
          </w:tcPr>
          <w:p w:rsidR="00457008" w:rsidRPr="00D248C7" w:rsidRDefault="00457008" w:rsidP="00356D3F">
            <w:pPr>
              <w:rPr>
                <w:rFonts w:ascii="Arial" w:hAnsi="Arial" w:cs="Arial"/>
                <w:b/>
                <w:bCs/>
                <w:sz w:val="16"/>
                <w:szCs w:val="16"/>
              </w:rPr>
            </w:pPr>
            <w:r w:rsidRPr="00D248C7">
              <w:rPr>
                <w:rFonts w:ascii="Arial" w:hAnsi="Arial" w:cs="Arial"/>
                <w:b/>
                <w:bCs/>
                <w:sz w:val="16"/>
                <w:szCs w:val="16"/>
              </w:rPr>
              <w:t>Plzeňský kraj</w:t>
            </w:r>
          </w:p>
        </w:tc>
        <w:tc>
          <w:tcPr>
            <w:tcW w:w="852" w:type="dxa"/>
            <w:tcBorders>
              <w:top w:val="nil"/>
              <w:left w:val="nil"/>
              <w:bottom w:val="single" w:sz="4" w:space="0" w:color="auto"/>
              <w:right w:val="single" w:sz="4"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12 822</w:t>
            </w:r>
          </w:p>
        </w:tc>
        <w:tc>
          <w:tcPr>
            <w:tcW w:w="781" w:type="dxa"/>
            <w:tcBorders>
              <w:top w:val="nil"/>
              <w:left w:val="nil"/>
              <w:bottom w:val="single" w:sz="4" w:space="0" w:color="auto"/>
              <w:right w:val="single" w:sz="4"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13 713</w:t>
            </w:r>
          </w:p>
        </w:tc>
        <w:tc>
          <w:tcPr>
            <w:tcW w:w="832" w:type="dxa"/>
            <w:tcBorders>
              <w:top w:val="nil"/>
              <w:left w:val="nil"/>
              <w:bottom w:val="single" w:sz="4" w:space="0" w:color="auto"/>
              <w:right w:val="single" w:sz="4" w:space="0" w:color="auto"/>
            </w:tcBorders>
            <w:shd w:val="clear" w:color="000000" w:fill="FFFFFF"/>
            <w:noWrap/>
            <w:vAlign w:val="center"/>
          </w:tcPr>
          <w:p w:rsidR="00457008" w:rsidRPr="00D248C7" w:rsidRDefault="00457008" w:rsidP="00356D3F">
            <w:pPr>
              <w:jc w:val="right"/>
              <w:rPr>
                <w:rFonts w:ascii="Arial" w:hAnsi="Arial" w:cs="Arial"/>
                <w:sz w:val="16"/>
                <w:szCs w:val="16"/>
              </w:rPr>
            </w:pPr>
            <w:r w:rsidRPr="00D248C7">
              <w:rPr>
                <w:rFonts w:ascii="Arial" w:hAnsi="Arial" w:cs="Arial"/>
                <w:sz w:val="16"/>
                <w:szCs w:val="16"/>
              </w:rPr>
              <w:t>11 991</w:t>
            </w:r>
          </w:p>
        </w:tc>
        <w:tc>
          <w:tcPr>
            <w:tcW w:w="824" w:type="dxa"/>
            <w:tcBorders>
              <w:top w:val="nil"/>
              <w:left w:val="nil"/>
              <w:bottom w:val="single" w:sz="4" w:space="0" w:color="auto"/>
              <w:right w:val="single" w:sz="12" w:space="0" w:color="auto"/>
            </w:tcBorders>
            <w:shd w:val="clear" w:color="000000" w:fill="FFFFFF"/>
            <w:noWrap/>
            <w:vAlign w:val="center"/>
          </w:tcPr>
          <w:p w:rsidR="00457008" w:rsidRPr="00D248C7" w:rsidRDefault="00457008" w:rsidP="00356D3F">
            <w:pPr>
              <w:jc w:val="right"/>
              <w:rPr>
                <w:rFonts w:ascii="Arial" w:hAnsi="Arial" w:cs="Arial"/>
                <w:sz w:val="16"/>
                <w:szCs w:val="16"/>
              </w:rPr>
            </w:pPr>
            <w:r w:rsidRPr="00D248C7">
              <w:rPr>
                <w:rFonts w:ascii="Arial" w:hAnsi="Arial" w:cs="Arial"/>
                <w:sz w:val="16"/>
                <w:szCs w:val="16"/>
              </w:rPr>
              <w:t>10 512</w:t>
            </w:r>
          </w:p>
        </w:tc>
        <w:tc>
          <w:tcPr>
            <w:tcW w:w="850" w:type="dxa"/>
            <w:tcBorders>
              <w:top w:val="single" w:sz="6" w:space="0" w:color="auto"/>
              <w:left w:val="single" w:sz="12" w:space="0" w:color="auto"/>
              <w:bottom w:val="single" w:sz="6" w:space="0" w:color="auto"/>
              <w:right w:val="single" w:sz="12" w:space="0" w:color="auto"/>
            </w:tcBorders>
            <w:shd w:val="clear" w:color="000000" w:fill="FFFFFF"/>
            <w:noWrap/>
            <w:vAlign w:val="center"/>
          </w:tcPr>
          <w:p w:rsidR="00457008" w:rsidRPr="00D248C7" w:rsidRDefault="00457008" w:rsidP="00356D3F">
            <w:pPr>
              <w:jc w:val="right"/>
              <w:rPr>
                <w:rFonts w:ascii="Arial" w:hAnsi="Arial" w:cs="Arial"/>
                <w:b/>
                <w:bCs/>
                <w:sz w:val="16"/>
                <w:szCs w:val="16"/>
              </w:rPr>
            </w:pPr>
            <w:r w:rsidRPr="00D248C7">
              <w:rPr>
                <w:rFonts w:ascii="Arial" w:hAnsi="Arial" w:cs="Arial"/>
                <w:b/>
                <w:bCs/>
                <w:sz w:val="16"/>
                <w:szCs w:val="16"/>
              </w:rPr>
              <w:t>-2 310</w:t>
            </w:r>
          </w:p>
        </w:tc>
        <w:tc>
          <w:tcPr>
            <w:tcW w:w="696" w:type="dxa"/>
            <w:tcBorders>
              <w:top w:val="nil"/>
              <w:left w:val="single" w:sz="12" w:space="0" w:color="auto"/>
              <w:bottom w:val="single" w:sz="4" w:space="0" w:color="auto"/>
              <w:right w:val="single" w:sz="4"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6,95</w:t>
            </w:r>
          </w:p>
        </w:tc>
        <w:tc>
          <w:tcPr>
            <w:tcW w:w="766" w:type="dxa"/>
            <w:tcBorders>
              <w:top w:val="nil"/>
              <w:left w:val="nil"/>
              <w:bottom w:val="single" w:sz="4" w:space="0" w:color="auto"/>
              <w:right w:val="single" w:sz="4"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-12,56</w:t>
            </w:r>
          </w:p>
        </w:tc>
        <w:tc>
          <w:tcPr>
            <w:tcW w:w="766" w:type="dxa"/>
            <w:tcBorders>
              <w:top w:val="nil"/>
              <w:left w:val="nil"/>
              <w:bottom w:val="single" w:sz="4" w:space="0" w:color="auto"/>
              <w:right w:val="nil"/>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-12,33</w:t>
            </w:r>
          </w:p>
        </w:tc>
        <w:tc>
          <w:tcPr>
            <w:tcW w:w="766" w:type="dxa"/>
            <w:tcBorders>
              <w:top w:val="nil"/>
              <w:left w:val="single" w:sz="8" w:space="0" w:color="auto"/>
              <w:bottom w:val="single" w:sz="4" w:space="0" w:color="auto"/>
              <w:right w:val="single" w:sz="8"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-18,02</w:t>
            </w:r>
          </w:p>
        </w:tc>
      </w:tr>
      <w:tr w:rsidR="00457008" w:rsidRPr="00D248C7" w:rsidTr="00457008">
        <w:trPr>
          <w:trHeight w:val="240"/>
          <w:jc w:val="center"/>
        </w:trPr>
        <w:tc>
          <w:tcPr>
            <w:tcW w:w="341" w:type="dxa"/>
            <w:tcBorders>
              <w:top w:val="nil"/>
              <w:left w:val="single" w:sz="8" w:space="0" w:color="auto"/>
              <w:bottom w:val="single" w:sz="4" w:space="0" w:color="auto"/>
              <w:right w:val="single" w:sz="4" w:space="0" w:color="auto"/>
            </w:tcBorders>
            <w:shd w:val="clear" w:color="000000" w:fill="FFFFFF"/>
            <w:noWrap/>
            <w:vAlign w:val="bottom"/>
          </w:tcPr>
          <w:p w:rsidR="00457008" w:rsidRDefault="00457008">
            <w:pPr>
              <w:jc w:val="center"/>
              <w:rPr>
                <w:rFonts w:ascii="Arial" w:hAnsi="Arial" w:cs="Arial"/>
                <w:b/>
                <w:bCs/>
                <w:sz w:val="16"/>
                <w:szCs w:val="16"/>
              </w:rPr>
            </w:pPr>
            <w:r>
              <w:rPr>
                <w:rFonts w:ascii="Arial" w:hAnsi="Arial" w:cs="Arial"/>
                <w:b/>
                <w:bCs/>
                <w:sz w:val="16"/>
                <w:szCs w:val="16"/>
              </w:rPr>
              <w:t>10</w:t>
            </w:r>
          </w:p>
        </w:tc>
        <w:tc>
          <w:tcPr>
            <w:tcW w:w="1801" w:type="dxa"/>
            <w:tcBorders>
              <w:top w:val="nil"/>
              <w:left w:val="nil"/>
              <w:bottom w:val="single" w:sz="4" w:space="0" w:color="auto"/>
              <w:right w:val="single" w:sz="8" w:space="0" w:color="auto"/>
            </w:tcBorders>
            <w:shd w:val="clear" w:color="000000" w:fill="FFFFFF"/>
            <w:noWrap/>
          </w:tcPr>
          <w:p w:rsidR="00457008" w:rsidRPr="00D248C7" w:rsidRDefault="00457008" w:rsidP="00356D3F">
            <w:pPr>
              <w:rPr>
                <w:rFonts w:ascii="Arial" w:hAnsi="Arial" w:cs="Arial"/>
                <w:b/>
                <w:bCs/>
                <w:sz w:val="16"/>
                <w:szCs w:val="16"/>
              </w:rPr>
            </w:pPr>
            <w:r w:rsidRPr="00D248C7">
              <w:rPr>
                <w:rFonts w:ascii="Arial" w:hAnsi="Arial" w:cs="Arial"/>
                <w:b/>
                <w:bCs/>
                <w:sz w:val="16"/>
                <w:szCs w:val="16"/>
              </w:rPr>
              <w:t>Královéhradecký kraj</w:t>
            </w:r>
          </w:p>
        </w:tc>
        <w:tc>
          <w:tcPr>
            <w:tcW w:w="852" w:type="dxa"/>
            <w:tcBorders>
              <w:top w:val="nil"/>
              <w:left w:val="nil"/>
              <w:bottom w:val="single" w:sz="4" w:space="0" w:color="auto"/>
              <w:right w:val="single" w:sz="4"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10 785</w:t>
            </w:r>
          </w:p>
        </w:tc>
        <w:tc>
          <w:tcPr>
            <w:tcW w:w="781" w:type="dxa"/>
            <w:tcBorders>
              <w:top w:val="nil"/>
              <w:left w:val="nil"/>
              <w:bottom w:val="single" w:sz="4" w:space="0" w:color="auto"/>
              <w:right w:val="single" w:sz="4"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10 787</w:t>
            </w:r>
          </w:p>
        </w:tc>
        <w:tc>
          <w:tcPr>
            <w:tcW w:w="832" w:type="dxa"/>
            <w:tcBorders>
              <w:top w:val="nil"/>
              <w:left w:val="nil"/>
              <w:bottom w:val="single" w:sz="4" w:space="0" w:color="auto"/>
              <w:right w:val="single" w:sz="4" w:space="0" w:color="auto"/>
            </w:tcBorders>
            <w:shd w:val="clear" w:color="000000" w:fill="FFFFFF"/>
            <w:noWrap/>
            <w:vAlign w:val="center"/>
          </w:tcPr>
          <w:p w:rsidR="00457008" w:rsidRPr="00D248C7" w:rsidRDefault="00457008" w:rsidP="00356D3F">
            <w:pPr>
              <w:jc w:val="right"/>
              <w:rPr>
                <w:rFonts w:ascii="Arial" w:hAnsi="Arial" w:cs="Arial"/>
                <w:sz w:val="16"/>
                <w:szCs w:val="16"/>
              </w:rPr>
            </w:pPr>
            <w:r w:rsidRPr="00D248C7">
              <w:rPr>
                <w:rFonts w:ascii="Arial" w:hAnsi="Arial" w:cs="Arial"/>
                <w:sz w:val="16"/>
                <w:szCs w:val="16"/>
              </w:rPr>
              <w:t>10 181</w:t>
            </w:r>
          </w:p>
        </w:tc>
        <w:tc>
          <w:tcPr>
            <w:tcW w:w="824" w:type="dxa"/>
            <w:tcBorders>
              <w:top w:val="nil"/>
              <w:left w:val="nil"/>
              <w:bottom w:val="single" w:sz="4" w:space="0" w:color="auto"/>
              <w:right w:val="single" w:sz="12" w:space="0" w:color="auto"/>
            </w:tcBorders>
            <w:shd w:val="clear" w:color="000000" w:fill="FFFFFF"/>
            <w:noWrap/>
            <w:vAlign w:val="center"/>
          </w:tcPr>
          <w:p w:rsidR="00457008" w:rsidRPr="00D248C7" w:rsidRDefault="00457008" w:rsidP="00356D3F">
            <w:pPr>
              <w:jc w:val="right"/>
              <w:rPr>
                <w:rFonts w:ascii="Arial" w:hAnsi="Arial" w:cs="Arial"/>
                <w:sz w:val="16"/>
                <w:szCs w:val="16"/>
              </w:rPr>
            </w:pPr>
            <w:r w:rsidRPr="00D248C7">
              <w:rPr>
                <w:rFonts w:ascii="Arial" w:hAnsi="Arial" w:cs="Arial"/>
                <w:sz w:val="16"/>
                <w:szCs w:val="16"/>
              </w:rPr>
              <w:t>8 575</w:t>
            </w:r>
          </w:p>
        </w:tc>
        <w:tc>
          <w:tcPr>
            <w:tcW w:w="850" w:type="dxa"/>
            <w:tcBorders>
              <w:top w:val="single" w:sz="6" w:space="0" w:color="auto"/>
              <w:left w:val="single" w:sz="12" w:space="0" w:color="auto"/>
              <w:bottom w:val="single" w:sz="6" w:space="0" w:color="auto"/>
              <w:right w:val="single" w:sz="12" w:space="0" w:color="auto"/>
            </w:tcBorders>
            <w:shd w:val="clear" w:color="000000" w:fill="FFFFFF"/>
            <w:noWrap/>
            <w:vAlign w:val="center"/>
          </w:tcPr>
          <w:p w:rsidR="00457008" w:rsidRPr="00D248C7" w:rsidRDefault="00457008" w:rsidP="00356D3F">
            <w:pPr>
              <w:jc w:val="right"/>
              <w:rPr>
                <w:rFonts w:ascii="Arial" w:hAnsi="Arial" w:cs="Arial"/>
                <w:b/>
                <w:bCs/>
                <w:sz w:val="16"/>
                <w:szCs w:val="16"/>
              </w:rPr>
            </w:pPr>
            <w:r w:rsidRPr="00D248C7">
              <w:rPr>
                <w:rFonts w:ascii="Arial" w:hAnsi="Arial" w:cs="Arial"/>
                <w:b/>
                <w:bCs/>
                <w:sz w:val="16"/>
                <w:szCs w:val="16"/>
              </w:rPr>
              <w:t>-2 210</w:t>
            </w:r>
          </w:p>
        </w:tc>
        <w:tc>
          <w:tcPr>
            <w:tcW w:w="696" w:type="dxa"/>
            <w:tcBorders>
              <w:top w:val="nil"/>
              <w:left w:val="single" w:sz="12" w:space="0" w:color="auto"/>
              <w:bottom w:val="single" w:sz="4" w:space="0" w:color="auto"/>
              <w:right w:val="single" w:sz="4"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0,02</w:t>
            </w:r>
          </w:p>
        </w:tc>
        <w:tc>
          <w:tcPr>
            <w:tcW w:w="766" w:type="dxa"/>
            <w:tcBorders>
              <w:top w:val="nil"/>
              <w:left w:val="nil"/>
              <w:bottom w:val="single" w:sz="4" w:space="0" w:color="auto"/>
              <w:right w:val="single" w:sz="4"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-5,62</w:t>
            </w:r>
          </w:p>
        </w:tc>
        <w:tc>
          <w:tcPr>
            <w:tcW w:w="766" w:type="dxa"/>
            <w:tcBorders>
              <w:top w:val="nil"/>
              <w:left w:val="nil"/>
              <w:bottom w:val="single" w:sz="4" w:space="0" w:color="auto"/>
              <w:right w:val="nil"/>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-15,77</w:t>
            </w:r>
          </w:p>
        </w:tc>
        <w:tc>
          <w:tcPr>
            <w:tcW w:w="766" w:type="dxa"/>
            <w:tcBorders>
              <w:top w:val="nil"/>
              <w:left w:val="single" w:sz="8" w:space="0" w:color="auto"/>
              <w:bottom w:val="single" w:sz="4" w:space="0" w:color="auto"/>
              <w:right w:val="single" w:sz="8"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-20,49</w:t>
            </w:r>
          </w:p>
        </w:tc>
      </w:tr>
      <w:tr w:rsidR="00457008" w:rsidRPr="00D248C7" w:rsidTr="00457008">
        <w:trPr>
          <w:trHeight w:val="240"/>
          <w:jc w:val="center"/>
        </w:trPr>
        <w:tc>
          <w:tcPr>
            <w:tcW w:w="341" w:type="dxa"/>
            <w:tcBorders>
              <w:top w:val="nil"/>
              <w:left w:val="single" w:sz="8" w:space="0" w:color="auto"/>
              <w:bottom w:val="single" w:sz="4" w:space="0" w:color="auto"/>
              <w:right w:val="single" w:sz="4" w:space="0" w:color="auto"/>
            </w:tcBorders>
            <w:shd w:val="clear" w:color="000000" w:fill="FFFFFF"/>
            <w:noWrap/>
            <w:vAlign w:val="bottom"/>
          </w:tcPr>
          <w:p w:rsidR="00457008" w:rsidRDefault="00457008">
            <w:pPr>
              <w:jc w:val="center"/>
              <w:rPr>
                <w:rFonts w:ascii="Arial" w:hAnsi="Arial" w:cs="Arial"/>
                <w:b/>
                <w:bCs/>
                <w:sz w:val="16"/>
                <w:szCs w:val="16"/>
              </w:rPr>
            </w:pPr>
            <w:r>
              <w:rPr>
                <w:rFonts w:ascii="Arial" w:hAnsi="Arial" w:cs="Arial"/>
                <w:b/>
                <w:bCs/>
                <w:sz w:val="16"/>
                <w:szCs w:val="16"/>
              </w:rPr>
              <w:t>11</w:t>
            </w:r>
          </w:p>
        </w:tc>
        <w:tc>
          <w:tcPr>
            <w:tcW w:w="1801" w:type="dxa"/>
            <w:tcBorders>
              <w:top w:val="nil"/>
              <w:left w:val="nil"/>
              <w:bottom w:val="single" w:sz="4" w:space="0" w:color="auto"/>
              <w:right w:val="single" w:sz="8" w:space="0" w:color="auto"/>
            </w:tcBorders>
            <w:shd w:val="clear" w:color="000000" w:fill="FFFFFF"/>
            <w:noWrap/>
          </w:tcPr>
          <w:p w:rsidR="00457008" w:rsidRPr="00891FA2" w:rsidRDefault="00457008" w:rsidP="00356D3F">
            <w:pPr>
              <w:rPr>
                <w:rFonts w:ascii="Arial" w:hAnsi="Arial" w:cs="Arial"/>
                <w:b/>
                <w:bCs/>
                <w:sz w:val="16"/>
                <w:szCs w:val="16"/>
              </w:rPr>
            </w:pPr>
            <w:r w:rsidRPr="00891FA2">
              <w:rPr>
                <w:rFonts w:ascii="Arial" w:hAnsi="Arial" w:cs="Arial"/>
                <w:b/>
                <w:bCs/>
                <w:sz w:val="16"/>
                <w:szCs w:val="16"/>
              </w:rPr>
              <w:t>Zlínský kraj</w:t>
            </w:r>
          </w:p>
        </w:tc>
        <w:tc>
          <w:tcPr>
            <w:tcW w:w="852" w:type="dxa"/>
            <w:tcBorders>
              <w:top w:val="nil"/>
              <w:left w:val="nil"/>
              <w:bottom w:val="single" w:sz="4" w:space="0" w:color="auto"/>
              <w:right w:val="single" w:sz="4" w:space="0" w:color="auto"/>
            </w:tcBorders>
            <w:shd w:val="clear" w:color="000000" w:fill="FFFFFF"/>
            <w:noWrap/>
            <w:vAlign w:val="center"/>
          </w:tcPr>
          <w:p w:rsidR="00457008" w:rsidRPr="00891FA2" w:rsidRDefault="00457008" w:rsidP="00356D3F">
            <w:pPr>
              <w:jc w:val="center"/>
              <w:rPr>
                <w:rFonts w:ascii="Arial" w:hAnsi="Arial" w:cs="Arial"/>
                <w:sz w:val="16"/>
                <w:szCs w:val="16"/>
              </w:rPr>
            </w:pPr>
            <w:r w:rsidRPr="00891FA2">
              <w:rPr>
                <w:rFonts w:ascii="Arial" w:hAnsi="Arial" w:cs="Arial"/>
                <w:sz w:val="16"/>
                <w:szCs w:val="16"/>
              </w:rPr>
              <w:t>8 887</w:t>
            </w:r>
          </w:p>
        </w:tc>
        <w:tc>
          <w:tcPr>
            <w:tcW w:w="781" w:type="dxa"/>
            <w:tcBorders>
              <w:top w:val="nil"/>
              <w:left w:val="nil"/>
              <w:bottom w:val="single" w:sz="4" w:space="0" w:color="auto"/>
              <w:right w:val="single" w:sz="4" w:space="0" w:color="auto"/>
            </w:tcBorders>
            <w:shd w:val="clear" w:color="000000" w:fill="FFFFFF"/>
            <w:noWrap/>
            <w:vAlign w:val="center"/>
          </w:tcPr>
          <w:p w:rsidR="00457008" w:rsidRPr="00891FA2" w:rsidRDefault="00457008" w:rsidP="00356D3F">
            <w:pPr>
              <w:jc w:val="center"/>
              <w:rPr>
                <w:rFonts w:ascii="Arial" w:hAnsi="Arial" w:cs="Arial"/>
                <w:sz w:val="16"/>
                <w:szCs w:val="16"/>
              </w:rPr>
            </w:pPr>
            <w:r w:rsidRPr="00891FA2">
              <w:rPr>
                <w:rFonts w:ascii="Arial" w:hAnsi="Arial" w:cs="Arial"/>
                <w:sz w:val="16"/>
                <w:szCs w:val="16"/>
              </w:rPr>
              <w:t>9 197</w:t>
            </w:r>
          </w:p>
        </w:tc>
        <w:tc>
          <w:tcPr>
            <w:tcW w:w="832" w:type="dxa"/>
            <w:tcBorders>
              <w:top w:val="nil"/>
              <w:left w:val="nil"/>
              <w:bottom w:val="single" w:sz="4" w:space="0" w:color="auto"/>
              <w:right w:val="single" w:sz="4" w:space="0" w:color="auto"/>
            </w:tcBorders>
            <w:shd w:val="clear" w:color="000000" w:fill="FFFFFF"/>
            <w:noWrap/>
            <w:vAlign w:val="center"/>
          </w:tcPr>
          <w:p w:rsidR="00457008" w:rsidRPr="00891FA2" w:rsidRDefault="00457008" w:rsidP="00356D3F">
            <w:pPr>
              <w:jc w:val="right"/>
              <w:rPr>
                <w:rFonts w:ascii="Arial" w:hAnsi="Arial" w:cs="Arial"/>
                <w:sz w:val="16"/>
                <w:szCs w:val="16"/>
              </w:rPr>
            </w:pPr>
            <w:r w:rsidRPr="00891FA2">
              <w:rPr>
                <w:rFonts w:ascii="Arial" w:hAnsi="Arial" w:cs="Arial"/>
                <w:sz w:val="16"/>
                <w:szCs w:val="16"/>
              </w:rPr>
              <w:t>8 807</w:t>
            </w:r>
          </w:p>
        </w:tc>
        <w:tc>
          <w:tcPr>
            <w:tcW w:w="824" w:type="dxa"/>
            <w:tcBorders>
              <w:top w:val="nil"/>
              <w:left w:val="nil"/>
              <w:bottom w:val="single" w:sz="4" w:space="0" w:color="auto"/>
              <w:right w:val="single" w:sz="12" w:space="0" w:color="auto"/>
            </w:tcBorders>
            <w:shd w:val="clear" w:color="000000" w:fill="FFFFFF"/>
            <w:noWrap/>
            <w:vAlign w:val="center"/>
          </w:tcPr>
          <w:p w:rsidR="00457008" w:rsidRPr="00891FA2" w:rsidRDefault="00457008" w:rsidP="00356D3F">
            <w:pPr>
              <w:jc w:val="right"/>
              <w:rPr>
                <w:rFonts w:ascii="Arial" w:hAnsi="Arial" w:cs="Arial"/>
                <w:sz w:val="16"/>
                <w:szCs w:val="16"/>
              </w:rPr>
            </w:pPr>
            <w:r w:rsidRPr="00891FA2">
              <w:rPr>
                <w:rFonts w:ascii="Arial" w:hAnsi="Arial" w:cs="Arial"/>
                <w:sz w:val="16"/>
                <w:szCs w:val="16"/>
              </w:rPr>
              <w:t>7 964</w:t>
            </w:r>
          </w:p>
        </w:tc>
        <w:tc>
          <w:tcPr>
            <w:tcW w:w="850" w:type="dxa"/>
            <w:tcBorders>
              <w:top w:val="single" w:sz="6" w:space="0" w:color="auto"/>
              <w:left w:val="single" w:sz="12" w:space="0" w:color="auto"/>
              <w:bottom w:val="single" w:sz="6" w:space="0" w:color="auto"/>
              <w:right w:val="single" w:sz="12" w:space="0" w:color="auto"/>
            </w:tcBorders>
            <w:shd w:val="clear" w:color="000000" w:fill="FFFFFF"/>
            <w:noWrap/>
            <w:vAlign w:val="center"/>
          </w:tcPr>
          <w:p w:rsidR="00457008" w:rsidRPr="00891FA2" w:rsidRDefault="00457008" w:rsidP="00356D3F">
            <w:pPr>
              <w:jc w:val="right"/>
              <w:rPr>
                <w:rFonts w:ascii="Arial" w:hAnsi="Arial" w:cs="Arial"/>
                <w:b/>
                <w:bCs/>
                <w:sz w:val="16"/>
                <w:szCs w:val="16"/>
              </w:rPr>
            </w:pPr>
            <w:r w:rsidRPr="00891FA2">
              <w:rPr>
                <w:rFonts w:ascii="Arial" w:hAnsi="Arial" w:cs="Arial"/>
                <w:b/>
                <w:bCs/>
                <w:sz w:val="16"/>
                <w:szCs w:val="16"/>
              </w:rPr>
              <w:t>-923</w:t>
            </w:r>
          </w:p>
        </w:tc>
        <w:tc>
          <w:tcPr>
            <w:tcW w:w="696" w:type="dxa"/>
            <w:tcBorders>
              <w:top w:val="nil"/>
              <w:left w:val="single" w:sz="12" w:space="0" w:color="auto"/>
              <w:bottom w:val="single" w:sz="4" w:space="0" w:color="auto"/>
              <w:right w:val="single" w:sz="4" w:space="0" w:color="auto"/>
            </w:tcBorders>
            <w:shd w:val="clear" w:color="000000" w:fill="FFFFFF"/>
            <w:noWrap/>
            <w:vAlign w:val="center"/>
          </w:tcPr>
          <w:p w:rsidR="00457008" w:rsidRPr="00891FA2" w:rsidRDefault="00457008" w:rsidP="00356D3F">
            <w:pPr>
              <w:jc w:val="center"/>
              <w:rPr>
                <w:rFonts w:ascii="Arial" w:hAnsi="Arial" w:cs="Arial"/>
                <w:sz w:val="16"/>
                <w:szCs w:val="16"/>
              </w:rPr>
            </w:pPr>
            <w:r w:rsidRPr="00891FA2">
              <w:rPr>
                <w:rFonts w:ascii="Arial" w:hAnsi="Arial" w:cs="Arial"/>
                <w:sz w:val="16"/>
                <w:szCs w:val="16"/>
              </w:rPr>
              <w:t>3,49</w:t>
            </w:r>
          </w:p>
        </w:tc>
        <w:tc>
          <w:tcPr>
            <w:tcW w:w="766" w:type="dxa"/>
            <w:tcBorders>
              <w:top w:val="nil"/>
              <w:left w:val="nil"/>
              <w:bottom w:val="single" w:sz="4" w:space="0" w:color="auto"/>
              <w:right w:val="single" w:sz="4" w:space="0" w:color="auto"/>
            </w:tcBorders>
            <w:shd w:val="clear" w:color="000000" w:fill="FFFFFF"/>
            <w:noWrap/>
            <w:vAlign w:val="center"/>
          </w:tcPr>
          <w:p w:rsidR="00457008" w:rsidRPr="00891FA2" w:rsidRDefault="00457008" w:rsidP="00356D3F">
            <w:pPr>
              <w:jc w:val="center"/>
              <w:rPr>
                <w:rFonts w:ascii="Arial" w:hAnsi="Arial" w:cs="Arial"/>
                <w:sz w:val="16"/>
                <w:szCs w:val="16"/>
              </w:rPr>
            </w:pPr>
            <w:r w:rsidRPr="00891FA2">
              <w:rPr>
                <w:rFonts w:ascii="Arial" w:hAnsi="Arial" w:cs="Arial"/>
                <w:sz w:val="16"/>
                <w:szCs w:val="16"/>
              </w:rPr>
              <w:t>-4,24</w:t>
            </w:r>
          </w:p>
        </w:tc>
        <w:tc>
          <w:tcPr>
            <w:tcW w:w="766" w:type="dxa"/>
            <w:tcBorders>
              <w:top w:val="nil"/>
              <w:left w:val="nil"/>
              <w:bottom w:val="single" w:sz="4" w:space="0" w:color="auto"/>
              <w:right w:val="nil"/>
            </w:tcBorders>
            <w:shd w:val="clear" w:color="000000" w:fill="FFFFFF"/>
            <w:noWrap/>
            <w:vAlign w:val="center"/>
          </w:tcPr>
          <w:p w:rsidR="00457008" w:rsidRPr="00891FA2" w:rsidRDefault="00457008" w:rsidP="00356D3F">
            <w:pPr>
              <w:jc w:val="center"/>
              <w:rPr>
                <w:rFonts w:ascii="Arial" w:hAnsi="Arial" w:cs="Arial"/>
                <w:sz w:val="16"/>
                <w:szCs w:val="16"/>
              </w:rPr>
            </w:pPr>
            <w:r w:rsidRPr="00891FA2">
              <w:rPr>
                <w:rFonts w:ascii="Arial" w:hAnsi="Arial" w:cs="Arial"/>
                <w:sz w:val="16"/>
                <w:szCs w:val="16"/>
              </w:rPr>
              <w:t>-9,57</w:t>
            </w:r>
          </w:p>
        </w:tc>
        <w:tc>
          <w:tcPr>
            <w:tcW w:w="766" w:type="dxa"/>
            <w:tcBorders>
              <w:top w:val="nil"/>
              <w:left w:val="single" w:sz="8" w:space="0" w:color="auto"/>
              <w:bottom w:val="single" w:sz="4" w:space="0" w:color="auto"/>
              <w:right w:val="single" w:sz="8" w:space="0" w:color="auto"/>
            </w:tcBorders>
            <w:shd w:val="clear" w:color="000000" w:fill="FFFFFF"/>
            <w:noWrap/>
            <w:vAlign w:val="center"/>
          </w:tcPr>
          <w:p w:rsidR="00457008" w:rsidRPr="00891FA2" w:rsidRDefault="00457008" w:rsidP="00356D3F">
            <w:pPr>
              <w:jc w:val="center"/>
              <w:rPr>
                <w:rFonts w:ascii="Arial" w:hAnsi="Arial" w:cs="Arial"/>
                <w:sz w:val="16"/>
                <w:szCs w:val="16"/>
              </w:rPr>
            </w:pPr>
            <w:r w:rsidRPr="00891FA2">
              <w:rPr>
                <w:rFonts w:ascii="Arial" w:hAnsi="Arial" w:cs="Arial"/>
                <w:sz w:val="16"/>
                <w:szCs w:val="16"/>
              </w:rPr>
              <w:t>-10,39</w:t>
            </w:r>
          </w:p>
        </w:tc>
      </w:tr>
      <w:tr w:rsidR="00457008" w:rsidRPr="00D248C7" w:rsidTr="00457008">
        <w:trPr>
          <w:trHeight w:val="240"/>
          <w:jc w:val="center"/>
        </w:trPr>
        <w:tc>
          <w:tcPr>
            <w:tcW w:w="341" w:type="dxa"/>
            <w:tcBorders>
              <w:top w:val="nil"/>
              <w:left w:val="single" w:sz="8" w:space="0" w:color="auto"/>
              <w:bottom w:val="single" w:sz="4" w:space="0" w:color="auto"/>
              <w:right w:val="single" w:sz="4" w:space="0" w:color="auto"/>
            </w:tcBorders>
            <w:shd w:val="clear" w:color="000000" w:fill="FFFFFF"/>
            <w:noWrap/>
            <w:vAlign w:val="bottom"/>
          </w:tcPr>
          <w:p w:rsidR="00457008" w:rsidRDefault="00457008">
            <w:pPr>
              <w:jc w:val="center"/>
              <w:rPr>
                <w:rFonts w:ascii="Arial" w:hAnsi="Arial" w:cs="Arial"/>
                <w:b/>
                <w:bCs/>
                <w:sz w:val="16"/>
                <w:szCs w:val="16"/>
              </w:rPr>
            </w:pPr>
            <w:r>
              <w:rPr>
                <w:rFonts w:ascii="Arial" w:hAnsi="Arial" w:cs="Arial"/>
                <w:b/>
                <w:bCs/>
                <w:sz w:val="16"/>
                <w:szCs w:val="16"/>
              </w:rPr>
              <w:t>12</w:t>
            </w:r>
          </w:p>
        </w:tc>
        <w:tc>
          <w:tcPr>
            <w:tcW w:w="1801" w:type="dxa"/>
            <w:tcBorders>
              <w:top w:val="nil"/>
              <w:left w:val="nil"/>
              <w:bottom w:val="single" w:sz="4" w:space="0" w:color="auto"/>
              <w:right w:val="single" w:sz="8" w:space="0" w:color="auto"/>
            </w:tcBorders>
            <w:shd w:val="clear" w:color="000000" w:fill="FFFFFF"/>
            <w:noWrap/>
          </w:tcPr>
          <w:p w:rsidR="00457008" w:rsidRPr="00D248C7" w:rsidRDefault="00457008" w:rsidP="00356D3F">
            <w:pPr>
              <w:rPr>
                <w:rFonts w:ascii="Arial" w:hAnsi="Arial" w:cs="Arial"/>
                <w:b/>
                <w:bCs/>
                <w:sz w:val="16"/>
                <w:szCs w:val="16"/>
              </w:rPr>
            </w:pPr>
            <w:r w:rsidRPr="00D248C7">
              <w:rPr>
                <w:rFonts w:ascii="Arial" w:hAnsi="Arial" w:cs="Arial"/>
                <w:b/>
                <w:bCs/>
                <w:sz w:val="16"/>
                <w:szCs w:val="16"/>
              </w:rPr>
              <w:t>Kraj Vysočina</w:t>
            </w:r>
          </w:p>
        </w:tc>
        <w:tc>
          <w:tcPr>
            <w:tcW w:w="852" w:type="dxa"/>
            <w:tcBorders>
              <w:top w:val="nil"/>
              <w:left w:val="nil"/>
              <w:bottom w:val="single" w:sz="4" w:space="0" w:color="auto"/>
              <w:right w:val="single" w:sz="4"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8 543</w:t>
            </w:r>
          </w:p>
        </w:tc>
        <w:tc>
          <w:tcPr>
            <w:tcW w:w="781" w:type="dxa"/>
            <w:tcBorders>
              <w:top w:val="nil"/>
              <w:left w:val="nil"/>
              <w:bottom w:val="single" w:sz="4" w:space="0" w:color="auto"/>
              <w:right w:val="single" w:sz="4"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8 761</w:t>
            </w:r>
          </w:p>
        </w:tc>
        <w:tc>
          <w:tcPr>
            <w:tcW w:w="832" w:type="dxa"/>
            <w:tcBorders>
              <w:top w:val="nil"/>
              <w:left w:val="nil"/>
              <w:bottom w:val="single" w:sz="4" w:space="0" w:color="auto"/>
              <w:right w:val="single" w:sz="4" w:space="0" w:color="auto"/>
            </w:tcBorders>
            <w:shd w:val="clear" w:color="000000" w:fill="FFFFFF"/>
            <w:noWrap/>
            <w:vAlign w:val="center"/>
          </w:tcPr>
          <w:p w:rsidR="00457008" w:rsidRPr="00D248C7" w:rsidRDefault="00457008" w:rsidP="00356D3F">
            <w:pPr>
              <w:jc w:val="right"/>
              <w:rPr>
                <w:rFonts w:ascii="Arial" w:hAnsi="Arial" w:cs="Arial"/>
                <w:sz w:val="16"/>
                <w:szCs w:val="16"/>
              </w:rPr>
            </w:pPr>
            <w:r w:rsidRPr="00D248C7">
              <w:rPr>
                <w:rFonts w:ascii="Arial" w:hAnsi="Arial" w:cs="Arial"/>
                <w:sz w:val="16"/>
                <w:szCs w:val="16"/>
              </w:rPr>
              <w:t>8 107</w:t>
            </w:r>
          </w:p>
        </w:tc>
        <w:tc>
          <w:tcPr>
            <w:tcW w:w="824" w:type="dxa"/>
            <w:tcBorders>
              <w:top w:val="nil"/>
              <w:left w:val="nil"/>
              <w:bottom w:val="single" w:sz="4" w:space="0" w:color="auto"/>
              <w:right w:val="single" w:sz="12" w:space="0" w:color="auto"/>
            </w:tcBorders>
            <w:shd w:val="clear" w:color="000000" w:fill="FFFFFF"/>
            <w:noWrap/>
            <w:vAlign w:val="center"/>
          </w:tcPr>
          <w:p w:rsidR="00457008" w:rsidRPr="00D248C7" w:rsidRDefault="00457008" w:rsidP="00356D3F">
            <w:pPr>
              <w:jc w:val="right"/>
              <w:rPr>
                <w:rFonts w:ascii="Arial" w:hAnsi="Arial" w:cs="Arial"/>
                <w:sz w:val="16"/>
                <w:szCs w:val="16"/>
              </w:rPr>
            </w:pPr>
            <w:r w:rsidRPr="00D248C7">
              <w:rPr>
                <w:rFonts w:ascii="Arial" w:hAnsi="Arial" w:cs="Arial"/>
                <w:sz w:val="16"/>
                <w:szCs w:val="16"/>
              </w:rPr>
              <w:t>6 880</w:t>
            </w:r>
          </w:p>
        </w:tc>
        <w:tc>
          <w:tcPr>
            <w:tcW w:w="850" w:type="dxa"/>
            <w:tcBorders>
              <w:top w:val="single" w:sz="6" w:space="0" w:color="auto"/>
              <w:left w:val="single" w:sz="12" w:space="0" w:color="auto"/>
              <w:bottom w:val="single" w:sz="6" w:space="0" w:color="auto"/>
              <w:right w:val="single" w:sz="12" w:space="0" w:color="auto"/>
            </w:tcBorders>
            <w:shd w:val="clear" w:color="000000" w:fill="FFFFFF"/>
            <w:noWrap/>
            <w:vAlign w:val="center"/>
          </w:tcPr>
          <w:p w:rsidR="00457008" w:rsidRPr="00D248C7" w:rsidRDefault="00457008" w:rsidP="00356D3F">
            <w:pPr>
              <w:jc w:val="right"/>
              <w:rPr>
                <w:rFonts w:ascii="Arial" w:hAnsi="Arial" w:cs="Arial"/>
                <w:b/>
                <w:bCs/>
                <w:sz w:val="16"/>
                <w:szCs w:val="16"/>
              </w:rPr>
            </w:pPr>
            <w:r w:rsidRPr="00D248C7">
              <w:rPr>
                <w:rFonts w:ascii="Arial" w:hAnsi="Arial" w:cs="Arial"/>
                <w:b/>
                <w:bCs/>
                <w:sz w:val="16"/>
                <w:szCs w:val="16"/>
              </w:rPr>
              <w:t>-1 663</w:t>
            </w:r>
          </w:p>
        </w:tc>
        <w:tc>
          <w:tcPr>
            <w:tcW w:w="696" w:type="dxa"/>
            <w:tcBorders>
              <w:top w:val="nil"/>
              <w:left w:val="single" w:sz="12" w:space="0" w:color="auto"/>
              <w:bottom w:val="single" w:sz="4" w:space="0" w:color="auto"/>
              <w:right w:val="single" w:sz="4"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2,55</w:t>
            </w:r>
          </w:p>
        </w:tc>
        <w:tc>
          <w:tcPr>
            <w:tcW w:w="766" w:type="dxa"/>
            <w:tcBorders>
              <w:top w:val="nil"/>
              <w:left w:val="nil"/>
              <w:bottom w:val="single" w:sz="4" w:space="0" w:color="auto"/>
              <w:right w:val="single" w:sz="4"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-7,46</w:t>
            </w:r>
          </w:p>
        </w:tc>
        <w:tc>
          <w:tcPr>
            <w:tcW w:w="766" w:type="dxa"/>
            <w:tcBorders>
              <w:top w:val="nil"/>
              <w:left w:val="nil"/>
              <w:bottom w:val="single" w:sz="4" w:space="0" w:color="auto"/>
              <w:right w:val="nil"/>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-15,14</w:t>
            </w:r>
          </w:p>
        </w:tc>
        <w:tc>
          <w:tcPr>
            <w:tcW w:w="766" w:type="dxa"/>
            <w:tcBorders>
              <w:top w:val="nil"/>
              <w:left w:val="single" w:sz="8" w:space="0" w:color="auto"/>
              <w:bottom w:val="single" w:sz="4" w:space="0" w:color="auto"/>
              <w:right w:val="single" w:sz="8"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-19,47</w:t>
            </w:r>
          </w:p>
        </w:tc>
      </w:tr>
      <w:tr w:rsidR="00457008" w:rsidRPr="00D248C7" w:rsidTr="00457008">
        <w:trPr>
          <w:trHeight w:val="240"/>
          <w:jc w:val="center"/>
        </w:trPr>
        <w:tc>
          <w:tcPr>
            <w:tcW w:w="341" w:type="dxa"/>
            <w:tcBorders>
              <w:top w:val="nil"/>
              <w:left w:val="single" w:sz="8" w:space="0" w:color="auto"/>
              <w:bottom w:val="single" w:sz="4" w:space="0" w:color="auto"/>
              <w:right w:val="single" w:sz="4" w:space="0" w:color="auto"/>
            </w:tcBorders>
            <w:shd w:val="clear" w:color="000000" w:fill="FFFFFF"/>
            <w:noWrap/>
            <w:vAlign w:val="bottom"/>
          </w:tcPr>
          <w:p w:rsidR="00457008" w:rsidRDefault="00457008">
            <w:pPr>
              <w:jc w:val="center"/>
              <w:rPr>
                <w:rFonts w:ascii="Arial" w:hAnsi="Arial" w:cs="Arial"/>
                <w:b/>
                <w:bCs/>
                <w:sz w:val="16"/>
                <w:szCs w:val="16"/>
              </w:rPr>
            </w:pPr>
            <w:r>
              <w:rPr>
                <w:rFonts w:ascii="Arial" w:hAnsi="Arial" w:cs="Arial"/>
                <w:b/>
                <w:bCs/>
                <w:sz w:val="16"/>
                <w:szCs w:val="16"/>
              </w:rPr>
              <w:t>13</w:t>
            </w:r>
          </w:p>
        </w:tc>
        <w:tc>
          <w:tcPr>
            <w:tcW w:w="1801" w:type="dxa"/>
            <w:tcBorders>
              <w:top w:val="nil"/>
              <w:left w:val="nil"/>
              <w:bottom w:val="single" w:sz="4" w:space="0" w:color="auto"/>
              <w:right w:val="single" w:sz="8" w:space="0" w:color="auto"/>
            </w:tcBorders>
            <w:shd w:val="clear" w:color="000000" w:fill="FFFFFF"/>
            <w:noWrap/>
          </w:tcPr>
          <w:p w:rsidR="00457008" w:rsidRPr="00D248C7" w:rsidRDefault="00457008" w:rsidP="00356D3F">
            <w:pPr>
              <w:rPr>
                <w:rFonts w:ascii="Arial" w:hAnsi="Arial" w:cs="Arial"/>
                <w:b/>
                <w:bCs/>
                <w:sz w:val="16"/>
                <w:szCs w:val="16"/>
              </w:rPr>
            </w:pPr>
            <w:r w:rsidRPr="00D248C7">
              <w:rPr>
                <w:rFonts w:ascii="Arial" w:hAnsi="Arial" w:cs="Arial"/>
                <w:b/>
                <w:bCs/>
                <w:sz w:val="16"/>
                <w:szCs w:val="16"/>
              </w:rPr>
              <w:t>Pardubický kraj</w:t>
            </w:r>
          </w:p>
        </w:tc>
        <w:tc>
          <w:tcPr>
            <w:tcW w:w="852" w:type="dxa"/>
            <w:tcBorders>
              <w:top w:val="nil"/>
              <w:left w:val="nil"/>
              <w:bottom w:val="single" w:sz="4" w:space="0" w:color="auto"/>
              <w:right w:val="single" w:sz="4"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8 994</w:t>
            </w:r>
          </w:p>
        </w:tc>
        <w:tc>
          <w:tcPr>
            <w:tcW w:w="781" w:type="dxa"/>
            <w:tcBorders>
              <w:top w:val="nil"/>
              <w:left w:val="nil"/>
              <w:bottom w:val="single" w:sz="4" w:space="0" w:color="auto"/>
              <w:right w:val="single" w:sz="4"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9 092</w:t>
            </w:r>
          </w:p>
        </w:tc>
        <w:tc>
          <w:tcPr>
            <w:tcW w:w="832" w:type="dxa"/>
            <w:tcBorders>
              <w:top w:val="nil"/>
              <w:left w:val="nil"/>
              <w:bottom w:val="single" w:sz="4" w:space="0" w:color="auto"/>
              <w:right w:val="single" w:sz="4" w:space="0" w:color="auto"/>
            </w:tcBorders>
            <w:shd w:val="clear" w:color="000000" w:fill="FFFFFF"/>
            <w:noWrap/>
            <w:vAlign w:val="center"/>
          </w:tcPr>
          <w:p w:rsidR="00457008" w:rsidRPr="00D248C7" w:rsidRDefault="00457008" w:rsidP="00356D3F">
            <w:pPr>
              <w:jc w:val="right"/>
              <w:rPr>
                <w:rFonts w:ascii="Arial" w:hAnsi="Arial" w:cs="Arial"/>
                <w:sz w:val="16"/>
                <w:szCs w:val="16"/>
              </w:rPr>
            </w:pPr>
            <w:r w:rsidRPr="00D248C7">
              <w:rPr>
                <w:rFonts w:ascii="Arial" w:hAnsi="Arial" w:cs="Arial"/>
                <w:sz w:val="16"/>
                <w:szCs w:val="16"/>
              </w:rPr>
              <w:t>8 380</w:t>
            </w:r>
          </w:p>
        </w:tc>
        <w:tc>
          <w:tcPr>
            <w:tcW w:w="824" w:type="dxa"/>
            <w:tcBorders>
              <w:top w:val="nil"/>
              <w:left w:val="nil"/>
              <w:bottom w:val="single" w:sz="4" w:space="0" w:color="auto"/>
              <w:right w:val="single" w:sz="12" w:space="0" w:color="auto"/>
            </w:tcBorders>
            <w:shd w:val="clear" w:color="000000" w:fill="FFFFFF"/>
            <w:noWrap/>
            <w:vAlign w:val="center"/>
          </w:tcPr>
          <w:p w:rsidR="00457008" w:rsidRPr="00D248C7" w:rsidRDefault="00457008" w:rsidP="00356D3F">
            <w:pPr>
              <w:jc w:val="right"/>
              <w:rPr>
                <w:rFonts w:ascii="Arial" w:hAnsi="Arial" w:cs="Arial"/>
                <w:sz w:val="16"/>
                <w:szCs w:val="16"/>
              </w:rPr>
            </w:pPr>
            <w:r w:rsidRPr="00D248C7">
              <w:rPr>
                <w:rFonts w:ascii="Arial" w:hAnsi="Arial" w:cs="Arial"/>
                <w:sz w:val="16"/>
                <w:szCs w:val="16"/>
              </w:rPr>
              <w:t>6 812</w:t>
            </w:r>
          </w:p>
        </w:tc>
        <w:tc>
          <w:tcPr>
            <w:tcW w:w="850" w:type="dxa"/>
            <w:tcBorders>
              <w:top w:val="single" w:sz="6" w:space="0" w:color="auto"/>
              <w:left w:val="single" w:sz="12" w:space="0" w:color="auto"/>
              <w:bottom w:val="single" w:sz="6" w:space="0" w:color="auto"/>
              <w:right w:val="single" w:sz="12" w:space="0" w:color="auto"/>
            </w:tcBorders>
            <w:shd w:val="clear" w:color="000000" w:fill="FFFFFF"/>
            <w:noWrap/>
            <w:vAlign w:val="center"/>
          </w:tcPr>
          <w:p w:rsidR="00457008" w:rsidRPr="00D248C7" w:rsidRDefault="00457008" w:rsidP="00356D3F">
            <w:pPr>
              <w:jc w:val="right"/>
              <w:rPr>
                <w:rFonts w:ascii="Arial" w:hAnsi="Arial" w:cs="Arial"/>
                <w:b/>
                <w:bCs/>
                <w:sz w:val="16"/>
                <w:szCs w:val="16"/>
              </w:rPr>
            </w:pPr>
            <w:r w:rsidRPr="00D248C7">
              <w:rPr>
                <w:rFonts w:ascii="Arial" w:hAnsi="Arial" w:cs="Arial"/>
                <w:b/>
                <w:bCs/>
                <w:sz w:val="16"/>
                <w:szCs w:val="16"/>
              </w:rPr>
              <w:t>-2 182</w:t>
            </w:r>
          </w:p>
        </w:tc>
        <w:tc>
          <w:tcPr>
            <w:tcW w:w="696" w:type="dxa"/>
            <w:tcBorders>
              <w:top w:val="nil"/>
              <w:left w:val="single" w:sz="12" w:space="0" w:color="auto"/>
              <w:bottom w:val="single" w:sz="4" w:space="0" w:color="auto"/>
              <w:right w:val="single" w:sz="4"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1,09</w:t>
            </w:r>
          </w:p>
        </w:tc>
        <w:tc>
          <w:tcPr>
            <w:tcW w:w="766" w:type="dxa"/>
            <w:tcBorders>
              <w:top w:val="nil"/>
              <w:left w:val="nil"/>
              <w:bottom w:val="single" w:sz="4" w:space="0" w:color="auto"/>
              <w:right w:val="single" w:sz="4"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-7,83</w:t>
            </w:r>
          </w:p>
        </w:tc>
        <w:tc>
          <w:tcPr>
            <w:tcW w:w="766" w:type="dxa"/>
            <w:tcBorders>
              <w:top w:val="nil"/>
              <w:left w:val="nil"/>
              <w:bottom w:val="single" w:sz="4" w:space="0" w:color="auto"/>
              <w:right w:val="nil"/>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-18,71</w:t>
            </w:r>
          </w:p>
        </w:tc>
        <w:tc>
          <w:tcPr>
            <w:tcW w:w="766" w:type="dxa"/>
            <w:tcBorders>
              <w:top w:val="nil"/>
              <w:left w:val="single" w:sz="8" w:space="0" w:color="auto"/>
              <w:bottom w:val="single" w:sz="4" w:space="0" w:color="auto"/>
              <w:right w:val="single" w:sz="8" w:space="0" w:color="auto"/>
            </w:tcBorders>
            <w:shd w:val="clear" w:color="000000" w:fill="FFFFFF"/>
            <w:noWrap/>
            <w:vAlign w:val="center"/>
          </w:tcPr>
          <w:p w:rsidR="00457008" w:rsidRPr="00D248C7" w:rsidRDefault="00457008" w:rsidP="00356D3F">
            <w:pPr>
              <w:jc w:val="center"/>
              <w:rPr>
                <w:rFonts w:ascii="Arial" w:hAnsi="Arial" w:cs="Arial"/>
                <w:sz w:val="16"/>
                <w:szCs w:val="16"/>
              </w:rPr>
            </w:pPr>
            <w:r w:rsidRPr="00D248C7">
              <w:rPr>
                <w:rFonts w:ascii="Arial" w:hAnsi="Arial" w:cs="Arial"/>
                <w:sz w:val="16"/>
                <w:szCs w:val="16"/>
              </w:rPr>
              <w:t>-24,26</w:t>
            </w:r>
          </w:p>
        </w:tc>
      </w:tr>
      <w:tr w:rsidR="00457008" w:rsidRPr="00D248C7" w:rsidTr="00891FA2">
        <w:trPr>
          <w:trHeight w:val="240"/>
          <w:jc w:val="center"/>
        </w:trPr>
        <w:tc>
          <w:tcPr>
            <w:tcW w:w="341" w:type="dxa"/>
            <w:tcBorders>
              <w:top w:val="nil"/>
              <w:left w:val="single" w:sz="8" w:space="0" w:color="auto"/>
              <w:bottom w:val="single" w:sz="4" w:space="0" w:color="auto"/>
              <w:right w:val="single" w:sz="4" w:space="0" w:color="auto"/>
            </w:tcBorders>
            <w:shd w:val="clear" w:color="000000" w:fill="FFFFFF"/>
            <w:noWrap/>
            <w:vAlign w:val="bottom"/>
            <w:hideMark/>
          </w:tcPr>
          <w:p w:rsidR="00457008" w:rsidRPr="00D248C7" w:rsidRDefault="00457008">
            <w:pPr>
              <w:jc w:val="center"/>
              <w:rPr>
                <w:rFonts w:ascii="Arial" w:hAnsi="Arial" w:cs="Arial"/>
                <w:b/>
                <w:bCs/>
                <w:sz w:val="16"/>
                <w:szCs w:val="16"/>
              </w:rPr>
            </w:pPr>
            <w:r>
              <w:rPr>
                <w:rFonts w:ascii="Arial" w:hAnsi="Arial" w:cs="Arial"/>
                <w:b/>
                <w:bCs/>
                <w:sz w:val="16"/>
                <w:szCs w:val="16"/>
              </w:rPr>
              <w:t>1</w:t>
            </w:r>
            <w:r w:rsidRPr="00D248C7">
              <w:rPr>
                <w:rFonts w:ascii="Arial" w:hAnsi="Arial" w:cs="Arial"/>
                <w:b/>
                <w:bCs/>
                <w:sz w:val="16"/>
                <w:szCs w:val="16"/>
              </w:rPr>
              <w:t>4</w:t>
            </w:r>
          </w:p>
        </w:tc>
        <w:tc>
          <w:tcPr>
            <w:tcW w:w="1801" w:type="dxa"/>
            <w:tcBorders>
              <w:top w:val="nil"/>
              <w:left w:val="nil"/>
              <w:bottom w:val="single" w:sz="4" w:space="0" w:color="auto"/>
              <w:right w:val="single" w:sz="8" w:space="0" w:color="auto"/>
            </w:tcBorders>
            <w:shd w:val="clear" w:color="000000" w:fill="FFFFFF"/>
            <w:noWrap/>
            <w:hideMark/>
          </w:tcPr>
          <w:p w:rsidR="00457008" w:rsidRPr="00D248C7" w:rsidRDefault="00457008">
            <w:pPr>
              <w:rPr>
                <w:rFonts w:ascii="Arial" w:hAnsi="Arial" w:cs="Arial"/>
                <w:b/>
                <w:bCs/>
                <w:sz w:val="16"/>
                <w:szCs w:val="16"/>
              </w:rPr>
            </w:pPr>
            <w:r w:rsidRPr="00D248C7">
              <w:rPr>
                <w:rFonts w:ascii="Arial" w:hAnsi="Arial" w:cs="Arial"/>
                <w:b/>
                <w:bCs/>
                <w:sz w:val="16"/>
                <w:szCs w:val="16"/>
              </w:rPr>
              <w:t>Karlovarský kraj</w:t>
            </w:r>
          </w:p>
        </w:tc>
        <w:tc>
          <w:tcPr>
            <w:tcW w:w="852" w:type="dxa"/>
            <w:tcBorders>
              <w:top w:val="nil"/>
              <w:left w:val="nil"/>
              <w:bottom w:val="single" w:sz="4" w:space="0" w:color="auto"/>
              <w:right w:val="single" w:sz="4" w:space="0" w:color="auto"/>
            </w:tcBorders>
            <w:shd w:val="clear" w:color="000000" w:fill="FFFFFF"/>
            <w:noWrap/>
            <w:vAlign w:val="center"/>
            <w:hideMark/>
          </w:tcPr>
          <w:p w:rsidR="00457008" w:rsidRPr="00D248C7" w:rsidRDefault="00457008">
            <w:pPr>
              <w:jc w:val="center"/>
              <w:rPr>
                <w:rFonts w:ascii="Arial" w:hAnsi="Arial" w:cs="Arial"/>
                <w:sz w:val="16"/>
                <w:szCs w:val="16"/>
              </w:rPr>
            </w:pPr>
            <w:r w:rsidRPr="00D248C7">
              <w:rPr>
                <w:rFonts w:ascii="Arial" w:hAnsi="Arial" w:cs="Arial"/>
                <w:sz w:val="16"/>
                <w:szCs w:val="16"/>
              </w:rPr>
              <w:t>7 582</w:t>
            </w:r>
          </w:p>
        </w:tc>
        <w:tc>
          <w:tcPr>
            <w:tcW w:w="781" w:type="dxa"/>
            <w:tcBorders>
              <w:top w:val="nil"/>
              <w:left w:val="nil"/>
              <w:bottom w:val="single" w:sz="4" w:space="0" w:color="auto"/>
              <w:right w:val="single" w:sz="4" w:space="0" w:color="auto"/>
            </w:tcBorders>
            <w:shd w:val="clear" w:color="000000" w:fill="FFFFFF"/>
            <w:noWrap/>
            <w:vAlign w:val="center"/>
            <w:hideMark/>
          </w:tcPr>
          <w:p w:rsidR="00457008" w:rsidRPr="00D248C7" w:rsidRDefault="00457008">
            <w:pPr>
              <w:jc w:val="center"/>
              <w:rPr>
                <w:rFonts w:ascii="Arial" w:hAnsi="Arial" w:cs="Arial"/>
                <w:sz w:val="16"/>
                <w:szCs w:val="16"/>
              </w:rPr>
            </w:pPr>
            <w:r w:rsidRPr="00D248C7">
              <w:rPr>
                <w:rFonts w:ascii="Arial" w:hAnsi="Arial" w:cs="Arial"/>
                <w:sz w:val="16"/>
                <w:szCs w:val="16"/>
              </w:rPr>
              <w:t>8 198</w:t>
            </w:r>
          </w:p>
        </w:tc>
        <w:tc>
          <w:tcPr>
            <w:tcW w:w="832" w:type="dxa"/>
            <w:tcBorders>
              <w:top w:val="nil"/>
              <w:left w:val="nil"/>
              <w:bottom w:val="single" w:sz="4" w:space="0" w:color="auto"/>
              <w:right w:val="single" w:sz="4" w:space="0" w:color="auto"/>
            </w:tcBorders>
            <w:shd w:val="clear" w:color="000000" w:fill="FFFFFF"/>
            <w:noWrap/>
            <w:vAlign w:val="center"/>
            <w:hideMark/>
          </w:tcPr>
          <w:p w:rsidR="00457008" w:rsidRPr="00D248C7" w:rsidRDefault="00457008">
            <w:pPr>
              <w:jc w:val="right"/>
              <w:rPr>
                <w:rFonts w:ascii="Arial" w:hAnsi="Arial" w:cs="Arial"/>
                <w:sz w:val="16"/>
                <w:szCs w:val="16"/>
              </w:rPr>
            </w:pPr>
            <w:r w:rsidRPr="00D248C7">
              <w:rPr>
                <w:rFonts w:ascii="Arial" w:hAnsi="Arial" w:cs="Arial"/>
                <w:sz w:val="16"/>
                <w:szCs w:val="16"/>
              </w:rPr>
              <w:t>6 726</w:t>
            </w:r>
          </w:p>
        </w:tc>
        <w:tc>
          <w:tcPr>
            <w:tcW w:w="824" w:type="dxa"/>
            <w:tcBorders>
              <w:top w:val="nil"/>
              <w:left w:val="nil"/>
              <w:bottom w:val="single" w:sz="4" w:space="0" w:color="auto"/>
              <w:right w:val="single" w:sz="12" w:space="0" w:color="auto"/>
            </w:tcBorders>
            <w:shd w:val="clear" w:color="000000" w:fill="FFFFFF"/>
            <w:noWrap/>
            <w:vAlign w:val="center"/>
            <w:hideMark/>
          </w:tcPr>
          <w:p w:rsidR="00457008" w:rsidRPr="00D248C7" w:rsidRDefault="00457008">
            <w:pPr>
              <w:jc w:val="right"/>
              <w:rPr>
                <w:rFonts w:ascii="Arial" w:hAnsi="Arial" w:cs="Arial"/>
                <w:sz w:val="16"/>
                <w:szCs w:val="16"/>
              </w:rPr>
            </w:pPr>
            <w:r w:rsidRPr="00D248C7">
              <w:rPr>
                <w:rFonts w:ascii="Arial" w:hAnsi="Arial" w:cs="Arial"/>
                <w:sz w:val="16"/>
                <w:szCs w:val="16"/>
              </w:rPr>
              <w:t>5 737</w:t>
            </w:r>
          </w:p>
        </w:tc>
        <w:tc>
          <w:tcPr>
            <w:tcW w:w="850" w:type="dxa"/>
            <w:tcBorders>
              <w:top w:val="single" w:sz="6" w:space="0" w:color="auto"/>
              <w:left w:val="single" w:sz="12" w:space="0" w:color="auto"/>
              <w:bottom w:val="single" w:sz="6" w:space="0" w:color="auto"/>
              <w:right w:val="single" w:sz="12" w:space="0" w:color="auto"/>
            </w:tcBorders>
            <w:shd w:val="clear" w:color="000000" w:fill="FFFFFF"/>
            <w:noWrap/>
            <w:vAlign w:val="center"/>
            <w:hideMark/>
          </w:tcPr>
          <w:p w:rsidR="00457008" w:rsidRPr="00D248C7" w:rsidRDefault="00457008">
            <w:pPr>
              <w:jc w:val="right"/>
              <w:rPr>
                <w:rFonts w:ascii="Arial" w:hAnsi="Arial" w:cs="Arial"/>
                <w:b/>
                <w:bCs/>
                <w:sz w:val="16"/>
                <w:szCs w:val="16"/>
              </w:rPr>
            </w:pPr>
            <w:r w:rsidRPr="00D248C7">
              <w:rPr>
                <w:rFonts w:ascii="Arial" w:hAnsi="Arial" w:cs="Arial"/>
                <w:b/>
                <w:bCs/>
                <w:sz w:val="16"/>
                <w:szCs w:val="16"/>
              </w:rPr>
              <w:t>-1 845</w:t>
            </w:r>
          </w:p>
        </w:tc>
        <w:tc>
          <w:tcPr>
            <w:tcW w:w="696" w:type="dxa"/>
            <w:tcBorders>
              <w:top w:val="nil"/>
              <w:left w:val="single" w:sz="12" w:space="0" w:color="auto"/>
              <w:bottom w:val="single" w:sz="4" w:space="0" w:color="auto"/>
              <w:right w:val="single" w:sz="4" w:space="0" w:color="auto"/>
            </w:tcBorders>
            <w:shd w:val="clear" w:color="000000" w:fill="FFFFFF"/>
            <w:noWrap/>
            <w:vAlign w:val="center"/>
            <w:hideMark/>
          </w:tcPr>
          <w:p w:rsidR="00457008" w:rsidRPr="00D248C7" w:rsidRDefault="00457008">
            <w:pPr>
              <w:jc w:val="center"/>
              <w:rPr>
                <w:rFonts w:ascii="Arial" w:hAnsi="Arial" w:cs="Arial"/>
                <w:sz w:val="16"/>
                <w:szCs w:val="16"/>
              </w:rPr>
            </w:pPr>
            <w:r w:rsidRPr="00D248C7">
              <w:rPr>
                <w:rFonts w:ascii="Arial" w:hAnsi="Arial" w:cs="Arial"/>
                <w:sz w:val="16"/>
                <w:szCs w:val="16"/>
              </w:rPr>
              <w:t>8,12</w:t>
            </w:r>
          </w:p>
        </w:tc>
        <w:tc>
          <w:tcPr>
            <w:tcW w:w="766" w:type="dxa"/>
            <w:tcBorders>
              <w:top w:val="nil"/>
              <w:left w:val="nil"/>
              <w:bottom w:val="single" w:sz="4" w:space="0" w:color="auto"/>
              <w:right w:val="single" w:sz="4" w:space="0" w:color="auto"/>
            </w:tcBorders>
            <w:shd w:val="clear" w:color="000000" w:fill="FFFFFF"/>
            <w:noWrap/>
            <w:vAlign w:val="center"/>
            <w:hideMark/>
          </w:tcPr>
          <w:p w:rsidR="00457008" w:rsidRPr="00D248C7" w:rsidRDefault="00457008">
            <w:pPr>
              <w:jc w:val="center"/>
              <w:rPr>
                <w:rFonts w:ascii="Arial" w:hAnsi="Arial" w:cs="Arial"/>
                <w:sz w:val="16"/>
                <w:szCs w:val="16"/>
              </w:rPr>
            </w:pPr>
            <w:r w:rsidRPr="00D248C7">
              <w:rPr>
                <w:rFonts w:ascii="Arial" w:hAnsi="Arial" w:cs="Arial"/>
                <w:sz w:val="16"/>
                <w:szCs w:val="16"/>
              </w:rPr>
              <w:t>-17,96</w:t>
            </w:r>
          </w:p>
        </w:tc>
        <w:tc>
          <w:tcPr>
            <w:tcW w:w="766" w:type="dxa"/>
            <w:tcBorders>
              <w:top w:val="nil"/>
              <w:left w:val="nil"/>
              <w:bottom w:val="single" w:sz="4" w:space="0" w:color="auto"/>
              <w:right w:val="nil"/>
            </w:tcBorders>
            <w:shd w:val="clear" w:color="000000" w:fill="FFFFFF"/>
            <w:noWrap/>
            <w:vAlign w:val="center"/>
            <w:hideMark/>
          </w:tcPr>
          <w:p w:rsidR="00457008" w:rsidRPr="00D248C7" w:rsidRDefault="00457008">
            <w:pPr>
              <w:jc w:val="center"/>
              <w:rPr>
                <w:rFonts w:ascii="Arial" w:hAnsi="Arial" w:cs="Arial"/>
                <w:sz w:val="16"/>
                <w:szCs w:val="16"/>
              </w:rPr>
            </w:pPr>
            <w:r w:rsidRPr="00D248C7">
              <w:rPr>
                <w:rFonts w:ascii="Arial" w:hAnsi="Arial" w:cs="Arial"/>
                <w:sz w:val="16"/>
                <w:szCs w:val="16"/>
              </w:rPr>
              <w:t>-14,70</w:t>
            </w:r>
          </w:p>
        </w:tc>
        <w:tc>
          <w:tcPr>
            <w:tcW w:w="766" w:type="dxa"/>
            <w:tcBorders>
              <w:top w:val="nil"/>
              <w:left w:val="single" w:sz="8" w:space="0" w:color="auto"/>
              <w:bottom w:val="single" w:sz="4" w:space="0" w:color="auto"/>
              <w:right w:val="single" w:sz="8" w:space="0" w:color="auto"/>
            </w:tcBorders>
            <w:shd w:val="clear" w:color="000000" w:fill="FFFFFF"/>
            <w:noWrap/>
            <w:vAlign w:val="center"/>
            <w:hideMark/>
          </w:tcPr>
          <w:p w:rsidR="00457008" w:rsidRPr="00D248C7" w:rsidRDefault="00457008">
            <w:pPr>
              <w:jc w:val="center"/>
              <w:rPr>
                <w:rFonts w:ascii="Arial" w:hAnsi="Arial" w:cs="Arial"/>
                <w:sz w:val="16"/>
                <w:szCs w:val="16"/>
              </w:rPr>
            </w:pPr>
            <w:r w:rsidRPr="00D248C7">
              <w:rPr>
                <w:rFonts w:ascii="Arial" w:hAnsi="Arial" w:cs="Arial"/>
                <w:sz w:val="16"/>
                <w:szCs w:val="16"/>
              </w:rPr>
              <w:t>-24,33</w:t>
            </w:r>
          </w:p>
        </w:tc>
      </w:tr>
      <w:tr w:rsidR="00457008" w:rsidTr="00891FA2">
        <w:trPr>
          <w:trHeight w:val="270"/>
          <w:jc w:val="center"/>
        </w:trPr>
        <w:tc>
          <w:tcPr>
            <w:tcW w:w="214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457008" w:rsidRPr="00891FA2" w:rsidRDefault="00457008">
            <w:pPr>
              <w:rPr>
                <w:rFonts w:ascii="Arial" w:hAnsi="Arial" w:cs="Arial"/>
                <w:b/>
                <w:bCs/>
                <w:sz w:val="16"/>
                <w:szCs w:val="16"/>
              </w:rPr>
            </w:pPr>
            <w:r w:rsidRPr="00891FA2">
              <w:rPr>
                <w:rFonts w:ascii="Arial" w:hAnsi="Arial" w:cs="Arial"/>
                <w:b/>
                <w:bCs/>
                <w:sz w:val="16"/>
                <w:szCs w:val="16"/>
              </w:rPr>
              <w:t>Celkem ČR</w:t>
            </w:r>
          </w:p>
        </w:tc>
        <w:tc>
          <w:tcPr>
            <w:tcW w:w="852" w:type="dxa"/>
            <w:tcBorders>
              <w:top w:val="nil"/>
              <w:left w:val="nil"/>
              <w:bottom w:val="single" w:sz="8" w:space="0" w:color="auto"/>
              <w:right w:val="single" w:sz="4" w:space="0" w:color="auto"/>
            </w:tcBorders>
            <w:shd w:val="clear" w:color="000000" w:fill="FFFFFF"/>
            <w:noWrap/>
            <w:vAlign w:val="center"/>
            <w:hideMark/>
          </w:tcPr>
          <w:p w:rsidR="00457008" w:rsidRPr="00891FA2" w:rsidRDefault="00457008">
            <w:pPr>
              <w:jc w:val="right"/>
              <w:rPr>
                <w:rFonts w:ascii="Arial" w:hAnsi="Arial" w:cs="Arial"/>
                <w:b/>
                <w:bCs/>
                <w:sz w:val="16"/>
                <w:szCs w:val="16"/>
              </w:rPr>
            </w:pPr>
            <w:r w:rsidRPr="00891FA2">
              <w:rPr>
                <w:rFonts w:ascii="Arial" w:hAnsi="Arial" w:cs="Arial"/>
                <w:b/>
                <w:bCs/>
                <w:sz w:val="16"/>
                <w:szCs w:val="16"/>
              </w:rPr>
              <w:t>304 528</w:t>
            </w:r>
          </w:p>
        </w:tc>
        <w:tc>
          <w:tcPr>
            <w:tcW w:w="781" w:type="dxa"/>
            <w:tcBorders>
              <w:top w:val="nil"/>
              <w:left w:val="nil"/>
              <w:bottom w:val="single" w:sz="8" w:space="0" w:color="auto"/>
              <w:right w:val="single" w:sz="4" w:space="0" w:color="auto"/>
            </w:tcBorders>
            <w:shd w:val="clear" w:color="000000" w:fill="FFFFFF"/>
            <w:noWrap/>
            <w:vAlign w:val="center"/>
            <w:hideMark/>
          </w:tcPr>
          <w:p w:rsidR="00457008" w:rsidRPr="00891FA2" w:rsidRDefault="00457008">
            <w:pPr>
              <w:jc w:val="right"/>
              <w:rPr>
                <w:rFonts w:ascii="Arial" w:hAnsi="Arial" w:cs="Arial"/>
                <w:b/>
                <w:bCs/>
                <w:sz w:val="16"/>
                <w:szCs w:val="16"/>
              </w:rPr>
            </w:pPr>
            <w:r w:rsidRPr="00891FA2">
              <w:rPr>
                <w:rFonts w:ascii="Arial" w:hAnsi="Arial" w:cs="Arial"/>
                <w:b/>
                <w:bCs/>
                <w:sz w:val="16"/>
                <w:szCs w:val="16"/>
              </w:rPr>
              <w:t>325 366</w:t>
            </w:r>
          </w:p>
        </w:tc>
        <w:tc>
          <w:tcPr>
            <w:tcW w:w="832" w:type="dxa"/>
            <w:tcBorders>
              <w:top w:val="nil"/>
              <w:left w:val="nil"/>
              <w:bottom w:val="single" w:sz="8" w:space="0" w:color="auto"/>
              <w:right w:val="single" w:sz="4" w:space="0" w:color="auto"/>
            </w:tcBorders>
            <w:shd w:val="clear" w:color="000000" w:fill="FFFFFF"/>
            <w:noWrap/>
            <w:vAlign w:val="center"/>
            <w:hideMark/>
          </w:tcPr>
          <w:p w:rsidR="00457008" w:rsidRPr="00891FA2" w:rsidRDefault="00457008">
            <w:pPr>
              <w:jc w:val="right"/>
              <w:rPr>
                <w:rFonts w:ascii="Arial" w:hAnsi="Arial" w:cs="Arial"/>
                <w:b/>
                <w:bCs/>
                <w:sz w:val="16"/>
                <w:szCs w:val="16"/>
              </w:rPr>
            </w:pPr>
            <w:r w:rsidRPr="00891FA2">
              <w:rPr>
                <w:rFonts w:ascii="Arial" w:hAnsi="Arial" w:cs="Arial"/>
                <w:b/>
                <w:bCs/>
                <w:sz w:val="16"/>
                <w:szCs w:val="16"/>
              </w:rPr>
              <w:t>288 660</w:t>
            </w:r>
          </w:p>
        </w:tc>
        <w:tc>
          <w:tcPr>
            <w:tcW w:w="824" w:type="dxa"/>
            <w:tcBorders>
              <w:top w:val="nil"/>
              <w:left w:val="nil"/>
              <w:bottom w:val="single" w:sz="8" w:space="0" w:color="auto"/>
              <w:right w:val="single" w:sz="12" w:space="0" w:color="auto"/>
            </w:tcBorders>
            <w:shd w:val="clear" w:color="000000" w:fill="FFFFFF"/>
            <w:noWrap/>
            <w:vAlign w:val="center"/>
            <w:hideMark/>
          </w:tcPr>
          <w:p w:rsidR="00457008" w:rsidRPr="00891FA2" w:rsidRDefault="00457008">
            <w:pPr>
              <w:jc w:val="right"/>
              <w:rPr>
                <w:rFonts w:ascii="Arial" w:hAnsi="Arial" w:cs="Arial"/>
                <w:b/>
                <w:bCs/>
                <w:sz w:val="16"/>
                <w:szCs w:val="16"/>
              </w:rPr>
            </w:pPr>
            <w:r w:rsidRPr="00891FA2">
              <w:rPr>
                <w:rFonts w:ascii="Arial" w:hAnsi="Arial" w:cs="Arial"/>
                <w:b/>
                <w:bCs/>
                <w:sz w:val="16"/>
                <w:szCs w:val="16"/>
              </w:rPr>
              <w:t>247 628</w:t>
            </w:r>
          </w:p>
        </w:tc>
        <w:tc>
          <w:tcPr>
            <w:tcW w:w="850" w:type="dxa"/>
            <w:tcBorders>
              <w:top w:val="single" w:sz="6" w:space="0" w:color="auto"/>
              <w:left w:val="single" w:sz="12" w:space="0" w:color="auto"/>
              <w:bottom w:val="single" w:sz="12" w:space="0" w:color="auto"/>
              <w:right w:val="single" w:sz="12" w:space="0" w:color="auto"/>
            </w:tcBorders>
            <w:shd w:val="clear" w:color="000000" w:fill="FFFFFF"/>
            <w:noWrap/>
            <w:vAlign w:val="center"/>
            <w:hideMark/>
          </w:tcPr>
          <w:p w:rsidR="00457008" w:rsidRPr="00891FA2" w:rsidRDefault="00457008">
            <w:pPr>
              <w:jc w:val="right"/>
              <w:rPr>
                <w:rFonts w:ascii="Arial" w:hAnsi="Arial" w:cs="Arial"/>
                <w:b/>
                <w:bCs/>
                <w:sz w:val="16"/>
                <w:szCs w:val="16"/>
              </w:rPr>
            </w:pPr>
            <w:r w:rsidRPr="00891FA2">
              <w:rPr>
                <w:rFonts w:ascii="Arial" w:hAnsi="Arial" w:cs="Arial"/>
                <w:b/>
                <w:bCs/>
                <w:sz w:val="16"/>
                <w:szCs w:val="16"/>
              </w:rPr>
              <w:t>-56 900</w:t>
            </w:r>
          </w:p>
        </w:tc>
        <w:tc>
          <w:tcPr>
            <w:tcW w:w="696" w:type="dxa"/>
            <w:tcBorders>
              <w:top w:val="nil"/>
              <w:left w:val="single" w:sz="12" w:space="0" w:color="auto"/>
              <w:bottom w:val="single" w:sz="8" w:space="0" w:color="auto"/>
              <w:right w:val="single" w:sz="4" w:space="0" w:color="auto"/>
            </w:tcBorders>
            <w:shd w:val="clear" w:color="000000" w:fill="FFFFFF"/>
            <w:noWrap/>
            <w:vAlign w:val="center"/>
            <w:hideMark/>
          </w:tcPr>
          <w:p w:rsidR="00457008" w:rsidRPr="00891FA2" w:rsidRDefault="00457008">
            <w:pPr>
              <w:jc w:val="center"/>
              <w:rPr>
                <w:rFonts w:ascii="Arial" w:hAnsi="Arial" w:cs="Arial"/>
                <w:sz w:val="16"/>
                <w:szCs w:val="16"/>
              </w:rPr>
            </w:pPr>
            <w:r w:rsidRPr="00891FA2">
              <w:rPr>
                <w:rFonts w:ascii="Arial" w:hAnsi="Arial" w:cs="Arial"/>
                <w:sz w:val="16"/>
                <w:szCs w:val="16"/>
              </w:rPr>
              <w:t>6,84</w:t>
            </w:r>
          </w:p>
        </w:tc>
        <w:tc>
          <w:tcPr>
            <w:tcW w:w="766" w:type="dxa"/>
            <w:tcBorders>
              <w:top w:val="nil"/>
              <w:left w:val="nil"/>
              <w:bottom w:val="single" w:sz="8" w:space="0" w:color="auto"/>
              <w:right w:val="single" w:sz="4" w:space="0" w:color="auto"/>
            </w:tcBorders>
            <w:shd w:val="clear" w:color="000000" w:fill="FFFFFF"/>
            <w:noWrap/>
            <w:vAlign w:val="center"/>
            <w:hideMark/>
          </w:tcPr>
          <w:p w:rsidR="00457008" w:rsidRPr="00891FA2" w:rsidRDefault="00457008">
            <w:pPr>
              <w:jc w:val="center"/>
              <w:rPr>
                <w:rFonts w:ascii="Arial" w:hAnsi="Arial" w:cs="Arial"/>
                <w:sz w:val="16"/>
                <w:szCs w:val="16"/>
              </w:rPr>
            </w:pPr>
            <w:r w:rsidRPr="00891FA2">
              <w:rPr>
                <w:rFonts w:ascii="Arial" w:hAnsi="Arial" w:cs="Arial"/>
                <w:sz w:val="16"/>
                <w:szCs w:val="16"/>
              </w:rPr>
              <w:t>-11,28</w:t>
            </w:r>
          </w:p>
        </w:tc>
        <w:tc>
          <w:tcPr>
            <w:tcW w:w="766" w:type="dxa"/>
            <w:tcBorders>
              <w:top w:val="nil"/>
              <w:left w:val="nil"/>
              <w:bottom w:val="single" w:sz="8" w:space="0" w:color="auto"/>
              <w:right w:val="nil"/>
            </w:tcBorders>
            <w:shd w:val="clear" w:color="000000" w:fill="FFFFFF"/>
            <w:noWrap/>
            <w:vAlign w:val="center"/>
            <w:hideMark/>
          </w:tcPr>
          <w:p w:rsidR="00457008" w:rsidRPr="00891FA2" w:rsidRDefault="00457008">
            <w:pPr>
              <w:jc w:val="center"/>
              <w:rPr>
                <w:rFonts w:ascii="Arial" w:hAnsi="Arial" w:cs="Arial"/>
                <w:sz w:val="16"/>
                <w:szCs w:val="16"/>
              </w:rPr>
            </w:pPr>
            <w:r w:rsidRPr="00891FA2">
              <w:rPr>
                <w:rFonts w:ascii="Arial" w:hAnsi="Arial" w:cs="Arial"/>
                <w:sz w:val="16"/>
                <w:szCs w:val="16"/>
              </w:rPr>
              <w:t>-14,21</w:t>
            </w:r>
          </w:p>
        </w:tc>
        <w:tc>
          <w:tcPr>
            <w:tcW w:w="766" w:type="dxa"/>
            <w:tcBorders>
              <w:top w:val="nil"/>
              <w:left w:val="single" w:sz="8" w:space="0" w:color="auto"/>
              <w:bottom w:val="single" w:sz="8" w:space="0" w:color="auto"/>
              <w:right w:val="single" w:sz="8" w:space="0" w:color="auto"/>
            </w:tcBorders>
            <w:shd w:val="clear" w:color="000000" w:fill="FFFFFF"/>
            <w:noWrap/>
            <w:vAlign w:val="center"/>
            <w:hideMark/>
          </w:tcPr>
          <w:p w:rsidR="00457008" w:rsidRPr="00891FA2" w:rsidRDefault="00457008">
            <w:pPr>
              <w:jc w:val="center"/>
              <w:rPr>
                <w:rFonts w:ascii="Arial" w:hAnsi="Arial" w:cs="Arial"/>
                <w:sz w:val="16"/>
                <w:szCs w:val="16"/>
              </w:rPr>
            </w:pPr>
            <w:r w:rsidRPr="00891FA2">
              <w:rPr>
                <w:rFonts w:ascii="Arial" w:hAnsi="Arial" w:cs="Arial"/>
                <w:sz w:val="16"/>
                <w:szCs w:val="16"/>
              </w:rPr>
              <w:t>-18,68</w:t>
            </w:r>
          </w:p>
        </w:tc>
      </w:tr>
    </w:tbl>
    <w:p w:rsidR="00891FA2" w:rsidRPr="00CB6E7A" w:rsidRDefault="00891FA2" w:rsidP="00891FA2">
      <w:pPr>
        <w:ind w:left="6372"/>
        <w:rPr>
          <w:rFonts w:ascii="Arial" w:hAnsi="Arial" w:cs="Arial"/>
          <w:sz w:val="16"/>
          <w:szCs w:val="16"/>
        </w:rPr>
      </w:pPr>
      <w:r>
        <w:rPr>
          <w:rFonts w:ascii="Arial" w:hAnsi="Arial" w:cs="Arial"/>
          <w:sz w:val="16"/>
          <w:szCs w:val="16"/>
        </w:rPr>
        <w:t xml:space="preserve">        </w:t>
      </w:r>
      <w:r w:rsidRPr="00CB6E7A">
        <w:rPr>
          <w:rFonts w:ascii="Arial" w:hAnsi="Arial" w:cs="Arial"/>
          <w:sz w:val="16"/>
          <w:szCs w:val="16"/>
        </w:rPr>
        <w:t xml:space="preserve">Zdroj: </w:t>
      </w:r>
      <w:r>
        <w:rPr>
          <w:rFonts w:ascii="Arial" w:hAnsi="Arial" w:cs="Arial"/>
          <w:sz w:val="16"/>
          <w:szCs w:val="16"/>
        </w:rPr>
        <w:t>Ministerstvo vnitra ČR</w:t>
      </w:r>
    </w:p>
    <w:p w:rsidR="00D248C7" w:rsidRPr="00DA1DFC" w:rsidRDefault="007E3644" w:rsidP="00DA1DFC">
      <w:pPr>
        <w:jc w:val="both"/>
        <w:rPr>
          <w:rFonts w:ascii="Arial" w:hAnsi="Arial" w:cs="Arial"/>
        </w:rPr>
      </w:pPr>
      <w:r>
        <w:rPr>
          <w:rFonts w:ascii="Arial" w:hAnsi="Arial" w:cs="Arial"/>
        </w:rPr>
        <w:lastRenderedPageBreak/>
        <w:t xml:space="preserve">V kontextu dlouhodobějšího porovnání vývoje kriminality dle tabulky č. 10, došlo v letech 2012 – 2015 na území Olomouckého kraje k celkové meziroční odchylce o mínus 12,24%, tedy k rozdílu o 1 758 skutků méně.  </w:t>
      </w:r>
    </w:p>
    <w:p w:rsidR="00D248C7" w:rsidRDefault="00D248C7" w:rsidP="00997A78">
      <w:pPr>
        <w:rPr>
          <w:sz w:val="22"/>
        </w:rPr>
      </w:pPr>
    </w:p>
    <w:p w:rsidR="00C24D20" w:rsidRDefault="00C24D20" w:rsidP="00A11681">
      <w:pPr>
        <w:jc w:val="center"/>
        <w:rPr>
          <w:rFonts w:ascii="Arial" w:hAnsi="Arial" w:cs="Arial"/>
          <w:b/>
          <w:sz w:val="18"/>
          <w:szCs w:val="18"/>
        </w:rPr>
      </w:pPr>
    </w:p>
    <w:p w:rsidR="00A11681" w:rsidRDefault="00A11681" w:rsidP="00A11681">
      <w:pPr>
        <w:jc w:val="center"/>
        <w:rPr>
          <w:rFonts w:ascii="Arial" w:hAnsi="Arial" w:cs="Arial"/>
          <w:b/>
          <w:sz w:val="18"/>
          <w:szCs w:val="18"/>
        </w:rPr>
      </w:pPr>
      <w:r>
        <w:rPr>
          <w:rFonts w:ascii="Arial" w:hAnsi="Arial" w:cs="Arial"/>
          <w:b/>
          <w:sz w:val="18"/>
          <w:szCs w:val="18"/>
        </w:rPr>
        <w:t xml:space="preserve">Tabulka č. </w:t>
      </w:r>
      <w:r w:rsidR="00A52C5A">
        <w:rPr>
          <w:rFonts w:ascii="Arial" w:hAnsi="Arial" w:cs="Arial"/>
          <w:b/>
          <w:sz w:val="18"/>
          <w:szCs w:val="18"/>
        </w:rPr>
        <w:t>11</w:t>
      </w:r>
      <w:r>
        <w:rPr>
          <w:rFonts w:ascii="Arial" w:hAnsi="Arial" w:cs="Arial"/>
          <w:b/>
          <w:sz w:val="18"/>
          <w:szCs w:val="18"/>
        </w:rPr>
        <w:t xml:space="preserve"> – Pořadí vyšších územně samosprávných celků dle vývoje kriminality </w:t>
      </w:r>
    </w:p>
    <w:p w:rsidR="00A11681" w:rsidRPr="004942CE" w:rsidRDefault="00A11681" w:rsidP="00A11681">
      <w:pPr>
        <w:spacing w:after="120"/>
        <w:jc w:val="center"/>
        <w:rPr>
          <w:rFonts w:ascii="Arial" w:hAnsi="Arial" w:cs="Arial"/>
          <w:b/>
          <w:sz w:val="18"/>
          <w:szCs w:val="18"/>
        </w:rPr>
      </w:pPr>
      <w:r>
        <w:rPr>
          <w:rFonts w:ascii="Arial" w:hAnsi="Arial" w:cs="Arial"/>
          <w:b/>
          <w:sz w:val="18"/>
          <w:szCs w:val="18"/>
        </w:rPr>
        <w:t>v letech 2013 – 2015</w:t>
      </w:r>
      <w:r w:rsidRPr="004942CE">
        <w:rPr>
          <w:rFonts w:ascii="Arial" w:hAnsi="Arial" w:cs="Arial"/>
          <w:b/>
          <w:sz w:val="18"/>
          <w:szCs w:val="18"/>
        </w:rPr>
        <w:t xml:space="preserve"> – </w:t>
      </w:r>
      <w:r w:rsidR="00E67FED">
        <w:rPr>
          <w:rFonts w:ascii="Arial" w:hAnsi="Arial" w:cs="Arial"/>
          <w:b/>
          <w:sz w:val="18"/>
          <w:szCs w:val="18"/>
        </w:rPr>
        <w:t>nápad celkové kriminality</w:t>
      </w:r>
    </w:p>
    <w:tbl>
      <w:tblPr>
        <w:tblW w:w="6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5"/>
        <w:gridCol w:w="1054"/>
        <w:gridCol w:w="992"/>
        <w:gridCol w:w="992"/>
      </w:tblGrid>
      <w:tr w:rsidR="00A11681" w:rsidRPr="004942CE" w:rsidTr="00C24D20">
        <w:trPr>
          <w:jc w:val="center"/>
        </w:trPr>
        <w:tc>
          <w:tcPr>
            <w:tcW w:w="3065" w:type="dxa"/>
            <w:tcBorders>
              <w:top w:val="single" w:sz="4" w:space="0" w:color="auto"/>
              <w:left w:val="single" w:sz="4" w:space="0" w:color="auto"/>
              <w:bottom w:val="nil"/>
              <w:right w:val="single" w:sz="12" w:space="0" w:color="auto"/>
            </w:tcBorders>
            <w:shd w:val="clear" w:color="auto" w:fill="244061" w:themeFill="accent1" w:themeFillShade="80"/>
          </w:tcPr>
          <w:p w:rsidR="00A11681" w:rsidRPr="00E1345A" w:rsidRDefault="00A11681" w:rsidP="00C24D20">
            <w:pPr>
              <w:pStyle w:val="Textpoznpodarou"/>
              <w:jc w:val="center"/>
              <w:rPr>
                <w:rFonts w:ascii="Arial" w:hAnsi="Arial" w:cs="Arial"/>
                <w:b/>
                <w:bCs/>
                <w:smallCaps/>
                <w:sz w:val="16"/>
                <w:szCs w:val="16"/>
              </w:rPr>
            </w:pPr>
          </w:p>
          <w:p w:rsidR="00A11681" w:rsidRPr="00E1345A" w:rsidRDefault="00A11681" w:rsidP="00C24D20">
            <w:pPr>
              <w:pStyle w:val="Textpoznpodarou"/>
              <w:jc w:val="center"/>
              <w:rPr>
                <w:rFonts w:ascii="Arial" w:hAnsi="Arial" w:cs="Arial"/>
                <w:b/>
                <w:bCs/>
                <w:sz w:val="16"/>
                <w:szCs w:val="16"/>
              </w:rPr>
            </w:pPr>
            <w:r w:rsidRPr="00E1345A">
              <w:rPr>
                <w:rFonts w:ascii="Arial" w:hAnsi="Arial" w:cs="Arial"/>
                <w:b/>
                <w:bCs/>
                <w:sz w:val="16"/>
                <w:szCs w:val="16"/>
              </w:rPr>
              <w:t>kraj</w:t>
            </w:r>
          </w:p>
          <w:p w:rsidR="00A11681" w:rsidRPr="00E1345A" w:rsidRDefault="00A11681" w:rsidP="00C24D20">
            <w:pPr>
              <w:pStyle w:val="Textpoznpodarou"/>
              <w:jc w:val="center"/>
              <w:rPr>
                <w:rFonts w:ascii="Arial" w:hAnsi="Arial" w:cs="Arial"/>
                <w:b/>
                <w:bCs/>
                <w:smallCaps/>
                <w:sz w:val="16"/>
                <w:szCs w:val="16"/>
              </w:rPr>
            </w:pPr>
          </w:p>
        </w:tc>
        <w:tc>
          <w:tcPr>
            <w:tcW w:w="1054" w:type="dxa"/>
            <w:tcBorders>
              <w:top w:val="single" w:sz="4" w:space="0" w:color="auto"/>
              <w:left w:val="single" w:sz="12" w:space="0" w:color="auto"/>
              <w:bottom w:val="nil"/>
              <w:right w:val="single" w:sz="4" w:space="0" w:color="auto"/>
            </w:tcBorders>
            <w:shd w:val="clear" w:color="auto" w:fill="244061" w:themeFill="accent1" w:themeFillShade="80"/>
          </w:tcPr>
          <w:p w:rsidR="00A11681" w:rsidRPr="00E1345A" w:rsidRDefault="00A11681" w:rsidP="00C24D20">
            <w:pPr>
              <w:jc w:val="center"/>
              <w:rPr>
                <w:rFonts w:ascii="Arial" w:hAnsi="Arial" w:cs="Arial"/>
                <w:b/>
                <w:smallCaps/>
                <w:sz w:val="16"/>
                <w:szCs w:val="16"/>
              </w:rPr>
            </w:pPr>
          </w:p>
          <w:p w:rsidR="00A11681" w:rsidRPr="00E1345A" w:rsidRDefault="00A11681" w:rsidP="00C24D20">
            <w:pPr>
              <w:jc w:val="center"/>
              <w:rPr>
                <w:rFonts w:ascii="Arial" w:hAnsi="Arial" w:cs="Arial"/>
                <w:b/>
                <w:smallCaps/>
                <w:sz w:val="16"/>
                <w:szCs w:val="16"/>
              </w:rPr>
            </w:pPr>
            <w:r w:rsidRPr="00E1345A">
              <w:rPr>
                <w:rFonts w:ascii="Arial" w:hAnsi="Arial" w:cs="Arial"/>
                <w:b/>
                <w:sz w:val="16"/>
                <w:szCs w:val="16"/>
              </w:rPr>
              <w:t>2013</w:t>
            </w:r>
          </w:p>
        </w:tc>
        <w:tc>
          <w:tcPr>
            <w:tcW w:w="992" w:type="dxa"/>
            <w:tcBorders>
              <w:top w:val="single" w:sz="4" w:space="0" w:color="auto"/>
              <w:left w:val="single" w:sz="4" w:space="0" w:color="auto"/>
              <w:bottom w:val="nil"/>
              <w:right w:val="single" w:sz="4" w:space="0" w:color="auto"/>
            </w:tcBorders>
            <w:shd w:val="clear" w:color="auto" w:fill="244061" w:themeFill="accent1" w:themeFillShade="80"/>
          </w:tcPr>
          <w:p w:rsidR="00A11681" w:rsidRPr="00E1345A" w:rsidRDefault="00A11681" w:rsidP="00C24D20">
            <w:pPr>
              <w:jc w:val="center"/>
              <w:rPr>
                <w:rFonts w:ascii="Arial" w:hAnsi="Arial" w:cs="Arial"/>
                <w:b/>
                <w:smallCaps/>
                <w:sz w:val="16"/>
                <w:szCs w:val="16"/>
              </w:rPr>
            </w:pPr>
          </w:p>
          <w:p w:rsidR="00A11681" w:rsidRPr="00E1345A" w:rsidRDefault="00A11681" w:rsidP="00C24D20">
            <w:pPr>
              <w:jc w:val="center"/>
              <w:rPr>
                <w:rFonts w:ascii="Arial" w:hAnsi="Arial" w:cs="Arial"/>
                <w:b/>
                <w:smallCaps/>
                <w:sz w:val="16"/>
                <w:szCs w:val="16"/>
              </w:rPr>
            </w:pPr>
            <w:r w:rsidRPr="00E1345A">
              <w:rPr>
                <w:rFonts w:ascii="Arial" w:hAnsi="Arial" w:cs="Arial"/>
                <w:b/>
                <w:sz w:val="16"/>
                <w:szCs w:val="16"/>
              </w:rPr>
              <w:t>2014</w:t>
            </w:r>
          </w:p>
        </w:tc>
        <w:tc>
          <w:tcPr>
            <w:tcW w:w="992" w:type="dxa"/>
            <w:tcBorders>
              <w:top w:val="single" w:sz="4" w:space="0" w:color="auto"/>
              <w:left w:val="single" w:sz="4" w:space="0" w:color="auto"/>
              <w:bottom w:val="nil"/>
              <w:right w:val="single" w:sz="4" w:space="0" w:color="auto"/>
            </w:tcBorders>
            <w:shd w:val="clear" w:color="auto" w:fill="244061" w:themeFill="accent1" w:themeFillShade="80"/>
          </w:tcPr>
          <w:p w:rsidR="00A11681" w:rsidRPr="00E1345A" w:rsidRDefault="00A11681" w:rsidP="00C24D20">
            <w:pPr>
              <w:jc w:val="center"/>
              <w:rPr>
                <w:rFonts w:ascii="Arial" w:hAnsi="Arial" w:cs="Arial"/>
                <w:b/>
                <w:smallCaps/>
                <w:sz w:val="16"/>
                <w:szCs w:val="16"/>
              </w:rPr>
            </w:pPr>
          </w:p>
          <w:p w:rsidR="00A11681" w:rsidRPr="00E1345A" w:rsidRDefault="00A11681" w:rsidP="00C24D20">
            <w:pPr>
              <w:jc w:val="center"/>
              <w:rPr>
                <w:rFonts w:ascii="Arial" w:hAnsi="Arial" w:cs="Arial"/>
                <w:b/>
                <w:smallCaps/>
                <w:sz w:val="16"/>
                <w:szCs w:val="16"/>
              </w:rPr>
            </w:pPr>
            <w:r w:rsidRPr="00E1345A">
              <w:rPr>
                <w:rFonts w:ascii="Arial" w:hAnsi="Arial" w:cs="Arial"/>
                <w:b/>
                <w:sz w:val="16"/>
                <w:szCs w:val="16"/>
              </w:rPr>
              <w:t>2015</w:t>
            </w:r>
          </w:p>
        </w:tc>
      </w:tr>
      <w:tr w:rsidR="00A11681" w:rsidRPr="004942CE" w:rsidTr="00C24D20">
        <w:trPr>
          <w:jc w:val="center"/>
        </w:trPr>
        <w:tc>
          <w:tcPr>
            <w:tcW w:w="3065" w:type="dxa"/>
            <w:tcBorders>
              <w:top w:val="nil"/>
              <w:left w:val="nil"/>
              <w:bottom w:val="single" w:sz="4" w:space="0" w:color="auto"/>
              <w:right w:val="single" w:sz="4" w:space="0" w:color="auto"/>
            </w:tcBorders>
            <w:hideMark/>
          </w:tcPr>
          <w:p w:rsidR="00A11681" w:rsidRPr="005C6358" w:rsidRDefault="00A11681" w:rsidP="00C24D20">
            <w:pPr>
              <w:jc w:val="center"/>
              <w:rPr>
                <w:rFonts w:ascii="Arial" w:hAnsi="Arial" w:cs="Arial"/>
                <w:b/>
                <w:bCs/>
                <w:smallCaps/>
                <w:sz w:val="16"/>
                <w:szCs w:val="16"/>
              </w:rPr>
            </w:pPr>
            <w:r>
              <w:rPr>
                <w:rFonts w:ascii="Arial" w:hAnsi="Arial" w:cs="Arial"/>
                <w:b/>
                <w:bCs/>
                <w:sz w:val="16"/>
                <w:szCs w:val="16"/>
              </w:rPr>
              <w:t>P</w:t>
            </w:r>
            <w:r w:rsidRPr="005C6358">
              <w:rPr>
                <w:rFonts w:ascii="Arial" w:hAnsi="Arial" w:cs="Arial"/>
                <w:b/>
                <w:bCs/>
                <w:sz w:val="16"/>
                <w:szCs w:val="16"/>
              </w:rPr>
              <w:t>raha</w:t>
            </w:r>
          </w:p>
        </w:tc>
        <w:tc>
          <w:tcPr>
            <w:tcW w:w="1054" w:type="dxa"/>
            <w:tcBorders>
              <w:top w:val="nil"/>
              <w:left w:val="single" w:sz="4" w:space="0" w:color="auto"/>
              <w:bottom w:val="single" w:sz="4" w:space="0" w:color="auto"/>
              <w:right w:val="single" w:sz="4" w:space="0" w:color="auto"/>
            </w:tcBorders>
            <w:hideMark/>
          </w:tcPr>
          <w:p w:rsidR="00A11681" w:rsidRPr="004942CE" w:rsidRDefault="00A11681" w:rsidP="00C24D20">
            <w:pPr>
              <w:jc w:val="center"/>
              <w:rPr>
                <w:rFonts w:ascii="Arial" w:hAnsi="Arial" w:cs="Arial"/>
                <w:smallCaps/>
                <w:sz w:val="16"/>
                <w:szCs w:val="16"/>
              </w:rPr>
            </w:pPr>
            <w:r>
              <w:rPr>
                <w:rFonts w:ascii="Arial" w:hAnsi="Arial" w:cs="Arial"/>
                <w:smallCaps/>
                <w:sz w:val="16"/>
                <w:szCs w:val="16"/>
              </w:rPr>
              <w:t>1.</w:t>
            </w:r>
          </w:p>
        </w:tc>
        <w:tc>
          <w:tcPr>
            <w:tcW w:w="992" w:type="dxa"/>
            <w:tcBorders>
              <w:top w:val="nil"/>
              <w:left w:val="single" w:sz="4" w:space="0" w:color="auto"/>
              <w:bottom w:val="single" w:sz="4" w:space="0" w:color="auto"/>
              <w:right w:val="single" w:sz="4" w:space="0" w:color="auto"/>
            </w:tcBorders>
            <w:hideMark/>
          </w:tcPr>
          <w:p w:rsidR="00A11681" w:rsidRPr="004942CE" w:rsidRDefault="00A11681" w:rsidP="00C24D20">
            <w:pPr>
              <w:jc w:val="center"/>
              <w:rPr>
                <w:rFonts w:ascii="Arial" w:hAnsi="Arial" w:cs="Arial"/>
                <w:smallCaps/>
                <w:sz w:val="16"/>
                <w:szCs w:val="16"/>
              </w:rPr>
            </w:pPr>
            <w:r>
              <w:rPr>
                <w:rFonts w:ascii="Arial" w:hAnsi="Arial" w:cs="Arial"/>
                <w:smallCaps/>
                <w:sz w:val="16"/>
                <w:szCs w:val="16"/>
              </w:rPr>
              <w:t>1.</w:t>
            </w:r>
          </w:p>
        </w:tc>
        <w:tc>
          <w:tcPr>
            <w:tcW w:w="992" w:type="dxa"/>
            <w:tcBorders>
              <w:top w:val="nil"/>
              <w:left w:val="single" w:sz="4" w:space="0" w:color="auto"/>
              <w:bottom w:val="single" w:sz="4" w:space="0" w:color="auto"/>
              <w:right w:val="nil"/>
            </w:tcBorders>
            <w:hideMark/>
          </w:tcPr>
          <w:p w:rsidR="00A11681" w:rsidRPr="004942CE" w:rsidRDefault="00A11681" w:rsidP="00C24D20">
            <w:pPr>
              <w:jc w:val="center"/>
              <w:rPr>
                <w:rFonts w:ascii="Arial" w:hAnsi="Arial" w:cs="Arial"/>
                <w:smallCaps/>
                <w:sz w:val="16"/>
                <w:szCs w:val="16"/>
              </w:rPr>
            </w:pPr>
            <w:r>
              <w:rPr>
                <w:rFonts w:ascii="Arial" w:hAnsi="Arial" w:cs="Arial"/>
                <w:smallCaps/>
                <w:sz w:val="16"/>
                <w:szCs w:val="16"/>
              </w:rPr>
              <w:t>1.</w:t>
            </w:r>
          </w:p>
        </w:tc>
      </w:tr>
      <w:tr w:rsidR="00A11681" w:rsidRPr="004942CE" w:rsidTr="00C24D20">
        <w:trPr>
          <w:jc w:val="center"/>
        </w:trPr>
        <w:tc>
          <w:tcPr>
            <w:tcW w:w="3065" w:type="dxa"/>
            <w:tcBorders>
              <w:top w:val="single" w:sz="4" w:space="0" w:color="auto"/>
              <w:left w:val="nil"/>
              <w:bottom w:val="single" w:sz="4" w:space="0" w:color="auto"/>
              <w:right w:val="single" w:sz="4" w:space="0" w:color="auto"/>
            </w:tcBorders>
            <w:hideMark/>
          </w:tcPr>
          <w:p w:rsidR="00A11681" w:rsidRPr="005C6358" w:rsidRDefault="00356D3F" w:rsidP="00C24D20">
            <w:pPr>
              <w:jc w:val="center"/>
              <w:rPr>
                <w:rFonts w:ascii="Arial" w:hAnsi="Arial" w:cs="Arial"/>
                <w:b/>
                <w:bCs/>
                <w:smallCaps/>
                <w:sz w:val="16"/>
                <w:szCs w:val="16"/>
              </w:rPr>
            </w:pPr>
            <w:r>
              <w:rPr>
                <w:rFonts w:ascii="Arial" w:hAnsi="Arial" w:cs="Arial"/>
                <w:b/>
                <w:bCs/>
                <w:sz w:val="16"/>
                <w:szCs w:val="16"/>
              </w:rPr>
              <w:t>Moravskoslezský</w:t>
            </w:r>
            <w:r w:rsidR="00A11681" w:rsidRPr="005C6358">
              <w:rPr>
                <w:rFonts w:ascii="Arial" w:hAnsi="Arial" w:cs="Arial"/>
                <w:b/>
                <w:bCs/>
                <w:sz w:val="16"/>
                <w:szCs w:val="16"/>
              </w:rPr>
              <w:t xml:space="preserve"> kraj</w:t>
            </w:r>
          </w:p>
        </w:tc>
        <w:tc>
          <w:tcPr>
            <w:tcW w:w="1054" w:type="dxa"/>
            <w:tcBorders>
              <w:top w:val="single" w:sz="4" w:space="0" w:color="auto"/>
              <w:left w:val="single" w:sz="4" w:space="0" w:color="auto"/>
              <w:bottom w:val="single" w:sz="4" w:space="0" w:color="auto"/>
              <w:right w:val="single" w:sz="4" w:space="0" w:color="auto"/>
            </w:tcBorders>
            <w:hideMark/>
          </w:tcPr>
          <w:p w:rsidR="00A11681" w:rsidRPr="004942CE" w:rsidRDefault="00356D3F" w:rsidP="00C24D20">
            <w:pPr>
              <w:jc w:val="center"/>
              <w:rPr>
                <w:rFonts w:ascii="Arial" w:hAnsi="Arial" w:cs="Arial"/>
                <w:smallCaps/>
                <w:sz w:val="16"/>
                <w:szCs w:val="16"/>
              </w:rPr>
            </w:pPr>
            <w:r>
              <w:rPr>
                <w:rFonts w:ascii="Arial" w:hAnsi="Arial" w:cs="Arial"/>
                <w:smallCaps/>
                <w:sz w:val="16"/>
                <w:szCs w:val="16"/>
              </w:rPr>
              <w:t>2</w:t>
            </w:r>
            <w:r w:rsidR="00A11681">
              <w:rPr>
                <w:rFonts w:ascii="Arial" w:hAnsi="Arial" w:cs="Arial"/>
                <w:smallCaps/>
                <w:sz w:val="16"/>
                <w:szCs w:val="16"/>
              </w:rPr>
              <w:t>.</w:t>
            </w:r>
          </w:p>
        </w:tc>
        <w:tc>
          <w:tcPr>
            <w:tcW w:w="992" w:type="dxa"/>
            <w:tcBorders>
              <w:top w:val="single" w:sz="4" w:space="0" w:color="auto"/>
              <w:left w:val="single" w:sz="4" w:space="0" w:color="auto"/>
              <w:bottom w:val="single" w:sz="4" w:space="0" w:color="auto"/>
              <w:right w:val="single" w:sz="4" w:space="0" w:color="auto"/>
            </w:tcBorders>
            <w:hideMark/>
          </w:tcPr>
          <w:p w:rsidR="00A11681" w:rsidRPr="004942CE" w:rsidRDefault="00356D3F" w:rsidP="00C24D20">
            <w:pPr>
              <w:jc w:val="center"/>
              <w:rPr>
                <w:rFonts w:ascii="Arial" w:hAnsi="Arial" w:cs="Arial"/>
                <w:smallCaps/>
                <w:sz w:val="16"/>
                <w:szCs w:val="16"/>
              </w:rPr>
            </w:pPr>
            <w:r>
              <w:rPr>
                <w:rFonts w:ascii="Arial" w:hAnsi="Arial" w:cs="Arial"/>
                <w:smallCaps/>
                <w:sz w:val="16"/>
                <w:szCs w:val="16"/>
              </w:rPr>
              <w:t>2</w:t>
            </w:r>
            <w:r w:rsidR="00A11681">
              <w:rPr>
                <w:rFonts w:ascii="Arial" w:hAnsi="Arial" w:cs="Arial"/>
                <w:smallCaps/>
                <w:sz w:val="16"/>
                <w:szCs w:val="16"/>
              </w:rPr>
              <w:t>.</w:t>
            </w:r>
          </w:p>
        </w:tc>
        <w:tc>
          <w:tcPr>
            <w:tcW w:w="992" w:type="dxa"/>
            <w:tcBorders>
              <w:top w:val="single" w:sz="4" w:space="0" w:color="auto"/>
              <w:left w:val="single" w:sz="4" w:space="0" w:color="auto"/>
              <w:bottom w:val="single" w:sz="4" w:space="0" w:color="auto"/>
              <w:right w:val="nil"/>
            </w:tcBorders>
            <w:hideMark/>
          </w:tcPr>
          <w:p w:rsidR="00A11681" w:rsidRPr="004942CE" w:rsidRDefault="00A11681" w:rsidP="00C24D20">
            <w:pPr>
              <w:jc w:val="center"/>
              <w:rPr>
                <w:rFonts w:ascii="Arial" w:hAnsi="Arial" w:cs="Arial"/>
                <w:smallCaps/>
                <w:sz w:val="16"/>
                <w:szCs w:val="16"/>
              </w:rPr>
            </w:pPr>
            <w:r>
              <w:rPr>
                <w:rFonts w:ascii="Arial" w:hAnsi="Arial" w:cs="Arial"/>
                <w:smallCaps/>
                <w:sz w:val="16"/>
                <w:szCs w:val="16"/>
              </w:rPr>
              <w:t>2.</w:t>
            </w:r>
          </w:p>
        </w:tc>
      </w:tr>
      <w:tr w:rsidR="00001E3C" w:rsidRPr="004942CE" w:rsidTr="00C24D20">
        <w:trPr>
          <w:jc w:val="center"/>
        </w:trPr>
        <w:tc>
          <w:tcPr>
            <w:tcW w:w="3065" w:type="dxa"/>
            <w:tcBorders>
              <w:top w:val="single" w:sz="4" w:space="0" w:color="auto"/>
              <w:left w:val="nil"/>
              <w:bottom w:val="single" w:sz="4" w:space="0" w:color="auto"/>
              <w:right w:val="single" w:sz="4" w:space="0" w:color="auto"/>
            </w:tcBorders>
          </w:tcPr>
          <w:p w:rsidR="00001E3C" w:rsidRPr="005C6358" w:rsidRDefault="00356D3F" w:rsidP="0043119C">
            <w:pPr>
              <w:jc w:val="center"/>
              <w:rPr>
                <w:rFonts w:ascii="Arial" w:hAnsi="Arial" w:cs="Arial"/>
                <w:b/>
                <w:bCs/>
                <w:smallCaps/>
                <w:sz w:val="16"/>
                <w:szCs w:val="16"/>
              </w:rPr>
            </w:pPr>
            <w:r>
              <w:rPr>
                <w:rFonts w:ascii="Arial" w:hAnsi="Arial" w:cs="Arial"/>
                <w:b/>
                <w:bCs/>
                <w:sz w:val="16"/>
                <w:szCs w:val="16"/>
              </w:rPr>
              <w:t>Středočeský</w:t>
            </w:r>
            <w:r w:rsidR="00001E3C" w:rsidRPr="005C6358">
              <w:rPr>
                <w:rFonts w:ascii="Arial" w:hAnsi="Arial" w:cs="Arial"/>
                <w:b/>
                <w:bCs/>
                <w:sz w:val="16"/>
                <w:szCs w:val="16"/>
              </w:rPr>
              <w:t xml:space="preserve"> kraj</w:t>
            </w:r>
          </w:p>
        </w:tc>
        <w:tc>
          <w:tcPr>
            <w:tcW w:w="1054" w:type="dxa"/>
            <w:tcBorders>
              <w:top w:val="single" w:sz="4" w:space="0" w:color="auto"/>
              <w:left w:val="single" w:sz="4" w:space="0" w:color="auto"/>
              <w:bottom w:val="single" w:sz="4" w:space="0" w:color="auto"/>
              <w:right w:val="single" w:sz="4" w:space="0" w:color="auto"/>
            </w:tcBorders>
          </w:tcPr>
          <w:p w:rsidR="00001E3C" w:rsidRPr="004942CE" w:rsidRDefault="00356D3F" w:rsidP="0043119C">
            <w:pPr>
              <w:jc w:val="center"/>
              <w:rPr>
                <w:rFonts w:ascii="Arial" w:hAnsi="Arial" w:cs="Arial"/>
                <w:smallCaps/>
                <w:sz w:val="16"/>
                <w:szCs w:val="16"/>
              </w:rPr>
            </w:pPr>
            <w:r>
              <w:rPr>
                <w:rFonts w:ascii="Arial" w:hAnsi="Arial" w:cs="Arial"/>
                <w:smallCaps/>
                <w:sz w:val="16"/>
                <w:szCs w:val="16"/>
              </w:rPr>
              <w:t>3</w:t>
            </w:r>
            <w:r w:rsidR="00001E3C">
              <w:rPr>
                <w:rFonts w:ascii="Arial" w:hAnsi="Arial" w:cs="Arial"/>
                <w:smallCaps/>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001E3C" w:rsidRPr="004942CE" w:rsidRDefault="00356D3F" w:rsidP="0043119C">
            <w:pPr>
              <w:jc w:val="center"/>
              <w:rPr>
                <w:rFonts w:ascii="Arial" w:hAnsi="Arial" w:cs="Arial"/>
                <w:smallCaps/>
                <w:sz w:val="16"/>
                <w:szCs w:val="16"/>
              </w:rPr>
            </w:pPr>
            <w:r>
              <w:rPr>
                <w:rFonts w:ascii="Arial" w:hAnsi="Arial" w:cs="Arial"/>
                <w:smallCaps/>
                <w:sz w:val="16"/>
                <w:szCs w:val="16"/>
              </w:rPr>
              <w:t>3</w:t>
            </w:r>
            <w:r w:rsidR="00001E3C">
              <w:rPr>
                <w:rFonts w:ascii="Arial" w:hAnsi="Arial" w:cs="Arial"/>
                <w:smallCaps/>
                <w:sz w:val="16"/>
                <w:szCs w:val="16"/>
              </w:rPr>
              <w:t>.</w:t>
            </w:r>
          </w:p>
        </w:tc>
        <w:tc>
          <w:tcPr>
            <w:tcW w:w="992" w:type="dxa"/>
            <w:tcBorders>
              <w:top w:val="single" w:sz="4" w:space="0" w:color="auto"/>
              <w:left w:val="single" w:sz="4" w:space="0" w:color="auto"/>
              <w:bottom w:val="single" w:sz="4" w:space="0" w:color="auto"/>
              <w:right w:val="nil"/>
            </w:tcBorders>
          </w:tcPr>
          <w:p w:rsidR="00001E3C" w:rsidRPr="004942CE" w:rsidRDefault="00001E3C" w:rsidP="0043119C">
            <w:pPr>
              <w:jc w:val="center"/>
              <w:rPr>
                <w:rFonts w:ascii="Arial" w:hAnsi="Arial" w:cs="Arial"/>
                <w:smallCaps/>
                <w:sz w:val="16"/>
                <w:szCs w:val="16"/>
              </w:rPr>
            </w:pPr>
            <w:r>
              <w:rPr>
                <w:rFonts w:ascii="Arial" w:hAnsi="Arial" w:cs="Arial"/>
                <w:smallCaps/>
                <w:sz w:val="16"/>
                <w:szCs w:val="16"/>
              </w:rPr>
              <w:t>3.</w:t>
            </w:r>
          </w:p>
        </w:tc>
      </w:tr>
      <w:tr w:rsidR="00001E3C" w:rsidRPr="004942CE" w:rsidTr="00C24D20">
        <w:trPr>
          <w:jc w:val="center"/>
        </w:trPr>
        <w:tc>
          <w:tcPr>
            <w:tcW w:w="3065" w:type="dxa"/>
            <w:tcBorders>
              <w:top w:val="single" w:sz="4" w:space="0" w:color="auto"/>
              <w:left w:val="nil"/>
              <w:bottom w:val="single" w:sz="4" w:space="0" w:color="auto"/>
              <w:right w:val="single" w:sz="4" w:space="0" w:color="auto"/>
            </w:tcBorders>
          </w:tcPr>
          <w:p w:rsidR="00001E3C" w:rsidRPr="005C6358" w:rsidRDefault="00001E3C" w:rsidP="0043119C">
            <w:pPr>
              <w:jc w:val="center"/>
              <w:rPr>
                <w:rFonts w:ascii="Arial" w:hAnsi="Arial" w:cs="Arial"/>
                <w:b/>
                <w:bCs/>
                <w:smallCaps/>
                <w:sz w:val="16"/>
                <w:szCs w:val="16"/>
              </w:rPr>
            </w:pPr>
            <w:r w:rsidRPr="005C6358">
              <w:rPr>
                <w:rFonts w:ascii="Arial" w:hAnsi="Arial" w:cs="Arial"/>
                <w:b/>
                <w:bCs/>
                <w:sz w:val="16"/>
                <w:szCs w:val="16"/>
              </w:rPr>
              <w:t>Jihomoravský kraj</w:t>
            </w:r>
          </w:p>
        </w:tc>
        <w:tc>
          <w:tcPr>
            <w:tcW w:w="1054" w:type="dxa"/>
            <w:tcBorders>
              <w:top w:val="single" w:sz="4" w:space="0" w:color="auto"/>
              <w:left w:val="single" w:sz="4" w:space="0" w:color="auto"/>
              <w:bottom w:val="single" w:sz="4" w:space="0" w:color="auto"/>
              <w:right w:val="single" w:sz="4" w:space="0" w:color="auto"/>
            </w:tcBorders>
          </w:tcPr>
          <w:p w:rsidR="00001E3C" w:rsidRPr="004942CE" w:rsidRDefault="00356D3F" w:rsidP="0043119C">
            <w:pPr>
              <w:jc w:val="center"/>
              <w:rPr>
                <w:rFonts w:ascii="Arial" w:hAnsi="Arial" w:cs="Arial"/>
                <w:smallCaps/>
                <w:sz w:val="16"/>
                <w:szCs w:val="16"/>
              </w:rPr>
            </w:pPr>
            <w:r>
              <w:rPr>
                <w:rFonts w:ascii="Arial" w:hAnsi="Arial" w:cs="Arial"/>
                <w:smallCaps/>
                <w:sz w:val="16"/>
                <w:szCs w:val="16"/>
              </w:rPr>
              <w:t>5</w:t>
            </w:r>
            <w:r w:rsidR="00001E3C">
              <w:rPr>
                <w:rFonts w:ascii="Arial" w:hAnsi="Arial" w:cs="Arial"/>
                <w:smallCaps/>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001E3C" w:rsidRPr="004942CE" w:rsidRDefault="00001E3C" w:rsidP="0043119C">
            <w:pPr>
              <w:jc w:val="center"/>
              <w:rPr>
                <w:rFonts w:ascii="Arial" w:hAnsi="Arial" w:cs="Arial"/>
                <w:smallCaps/>
                <w:sz w:val="16"/>
                <w:szCs w:val="16"/>
              </w:rPr>
            </w:pPr>
            <w:r>
              <w:rPr>
                <w:rFonts w:ascii="Arial" w:hAnsi="Arial" w:cs="Arial"/>
                <w:smallCaps/>
                <w:sz w:val="16"/>
                <w:szCs w:val="16"/>
              </w:rPr>
              <w:t>4.</w:t>
            </w:r>
          </w:p>
        </w:tc>
        <w:tc>
          <w:tcPr>
            <w:tcW w:w="992" w:type="dxa"/>
            <w:tcBorders>
              <w:top w:val="single" w:sz="4" w:space="0" w:color="auto"/>
              <w:left w:val="single" w:sz="4" w:space="0" w:color="auto"/>
              <w:bottom w:val="single" w:sz="4" w:space="0" w:color="auto"/>
              <w:right w:val="nil"/>
            </w:tcBorders>
          </w:tcPr>
          <w:p w:rsidR="00001E3C" w:rsidRPr="004942CE" w:rsidRDefault="00001E3C" w:rsidP="0043119C">
            <w:pPr>
              <w:jc w:val="center"/>
              <w:rPr>
                <w:rFonts w:ascii="Arial" w:hAnsi="Arial" w:cs="Arial"/>
                <w:smallCaps/>
                <w:sz w:val="16"/>
                <w:szCs w:val="16"/>
              </w:rPr>
            </w:pPr>
            <w:r>
              <w:rPr>
                <w:rFonts w:ascii="Arial" w:hAnsi="Arial" w:cs="Arial"/>
                <w:smallCaps/>
                <w:sz w:val="16"/>
                <w:szCs w:val="16"/>
              </w:rPr>
              <w:t>4.</w:t>
            </w:r>
          </w:p>
        </w:tc>
      </w:tr>
      <w:tr w:rsidR="00001E3C" w:rsidRPr="004942CE" w:rsidTr="00001E3C">
        <w:trPr>
          <w:jc w:val="center"/>
        </w:trPr>
        <w:tc>
          <w:tcPr>
            <w:tcW w:w="3065" w:type="dxa"/>
            <w:tcBorders>
              <w:top w:val="single" w:sz="4" w:space="0" w:color="auto"/>
              <w:left w:val="nil"/>
              <w:bottom w:val="single" w:sz="4" w:space="0" w:color="auto"/>
              <w:right w:val="single" w:sz="4" w:space="0" w:color="auto"/>
            </w:tcBorders>
          </w:tcPr>
          <w:p w:rsidR="00001E3C" w:rsidRPr="005C6358" w:rsidRDefault="00001E3C" w:rsidP="0043119C">
            <w:pPr>
              <w:jc w:val="center"/>
              <w:rPr>
                <w:rFonts w:ascii="Arial" w:hAnsi="Arial" w:cs="Arial"/>
                <w:b/>
                <w:bCs/>
                <w:smallCaps/>
                <w:sz w:val="16"/>
                <w:szCs w:val="16"/>
              </w:rPr>
            </w:pPr>
            <w:r>
              <w:rPr>
                <w:rFonts w:ascii="Arial" w:hAnsi="Arial" w:cs="Arial"/>
                <w:b/>
                <w:bCs/>
                <w:sz w:val="16"/>
                <w:szCs w:val="16"/>
              </w:rPr>
              <w:t>Ú</w:t>
            </w:r>
            <w:r w:rsidRPr="005C6358">
              <w:rPr>
                <w:rFonts w:ascii="Arial" w:hAnsi="Arial" w:cs="Arial"/>
                <w:b/>
                <w:bCs/>
                <w:sz w:val="16"/>
                <w:szCs w:val="16"/>
              </w:rPr>
              <w:t>stecký kraj</w:t>
            </w:r>
          </w:p>
        </w:tc>
        <w:tc>
          <w:tcPr>
            <w:tcW w:w="1054" w:type="dxa"/>
            <w:tcBorders>
              <w:top w:val="single" w:sz="4" w:space="0" w:color="auto"/>
              <w:left w:val="single" w:sz="4" w:space="0" w:color="auto"/>
              <w:bottom w:val="single" w:sz="4" w:space="0" w:color="auto"/>
              <w:right w:val="single" w:sz="4" w:space="0" w:color="auto"/>
            </w:tcBorders>
          </w:tcPr>
          <w:p w:rsidR="00001E3C" w:rsidRPr="004942CE" w:rsidRDefault="00356D3F" w:rsidP="0043119C">
            <w:pPr>
              <w:jc w:val="center"/>
              <w:rPr>
                <w:rFonts w:ascii="Arial" w:hAnsi="Arial" w:cs="Arial"/>
                <w:smallCaps/>
                <w:sz w:val="16"/>
                <w:szCs w:val="16"/>
              </w:rPr>
            </w:pPr>
            <w:r>
              <w:rPr>
                <w:rFonts w:ascii="Arial" w:hAnsi="Arial" w:cs="Arial"/>
                <w:smallCaps/>
                <w:sz w:val="16"/>
                <w:szCs w:val="16"/>
              </w:rPr>
              <w:t>4</w:t>
            </w:r>
            <w:r w:rsidR="00001E3C">
              <w:rPr>
                <w:rFonts w:ascii="Arial" w:hAnsi="Arial" w:cs="Arial"/>
                <w:smallCaps/>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001E3C" w:rsidRPr="004942CE" w:rsidRDefault="00001E3C" w:rsidP="0043119C">
            <w:pPr>
              <w:jc w:val="center"/>
              <w:rPr>
                <w:rFonts w:ascii="Arial" w:hAnsi="Arial" w:cs="Arial"/>
                <w:smallCaps/>
                <w:sz w:val="16"/>
                <w:szCs w:val="16"/>
              </w:rPr>
            </w:pPr>
            <w:r>
              <w:rPr>
                <w:rFonts w:ascii="Arial" w:hAnsi="Arial" w:cs="Arial"/>
                <w:smallCaps/>
                <w:sz w:val="16"/>
                <w:szCs w:val="16"/>
              </w:rPr>
              <w:t>5.</w:t>
            </w:r>
          </w:p>
        </w:tc>
        <w:tc>
          <w:tcPr>
            <w:tcW w:w="992" w:type="dxa"/>
            <w:tcBorders>
              <w:top w:val="single" w:sz="4" w:space="0" w:color="auto"/>
              <w:left w:val="single" w:sz="4" w:space="0" w:color="auto"/>
              <w:bottom w:val="single" w:sz="4" w:space="0" w:color="auto"/>
              <w:right w:val="nil"/>
            </w:tcBorders>
          </w:tcPr>
          <w:p w:rsidR="00001E3C" w:rsidRPr="004942CE" w:rsidRDefault="00001E3C" w:rsidP="0043119C">
            <w:pPr>
              <w:jc w:val="center"/>
              <w:rPr>
                <w:rFonts w:ascii="Arial" w:hAnsi="Arial" w:cs="Arial"/>
                <w:smallCaps/>
                <w:sz w:val="16"/>
                <w:szCs w:val="16"/>
              </w:rPr>
            </w:pPr>
            <w:r>
              <w:rPr>
                <w:rFonts w:ascii="Arial" w:hAnsi="Arial" w:cs="Arial"/>
                <w:smallCaps/>
                <w:sz w:val="16"/>
                <w:szCs w:val="16"/>
              </w:rPr>
              <w:t>5.</w:t>
            </w:r>
          </w:p>
        </w:tc>
      </w:tr>
      <w:tr w:rsidR="00001E3C" w:rsidRPr="004942CE" w:rsidTr="00001E3C">
        <w:trPr>
          <w:jc w:val="center"/>
        </w:trPr>
        <w:tc>
          <w:tcPr>
            <w:tcW w:w="3065" w:type="dxa"/>
            <w:tcBorders>
              <w:top w:val="single" w:sz="4" w:space="0" w:color="auto"/>
              <w:left w:val="nil"/>
              <w:bottom w:val="single" w:sz="4" w:space="0" w:color="auto"/>
              <w:right w:val="single" w:sz="4" w:space="0" w:color="auto"/>
            </w:tcBorders>
            <w:shd w:val="clear" w:color="auto" w:fill="C6D9F1" w:themeFill="text2" w:themeFillTint="33"/>
          </w:tcPr>
          <w:p w:rsidR="00001E3C" w:rsidRPr="005C6358" w:rsidRDefault="00001E3C" w:rsidP="0043119C">
            <w:pPr>
              <w:jc w:val="center"/>
              <w:rPr>
                <w:rFonts w:ascii="Arial" w:hAnsi="Arial" w:cs="Arial"/>
                <w:b/>
                <w:bCs/>
                <w:smallCaps/>
                <w:sz w:val="16"/>
                <w:szCs w:val="16"/>
              </w:rPr>
            </w:pPr>
            <w:r w:rsidRPr="005C6358">
              <w:rPr>
                <w:rFonts w:ascii="Arial" w:hAnsi="Arial" w:cs="Arial"/>
                <w:b/>
                <w:bCs/>
                <w:sz w:val="16"/>
                <w:szCs w:val="16"/>
              </w:rPr>
              <w:t>Olomoucký kraj</w:t>
            </w:r>
          </w:p>
        </w:tc>
        <w:tc>
          <w:tcPr>
            <w:tcW w:w="10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01E3C" w:rsidRPr="00497546" w:rsidRDefault="00356D3F" w:rsidP="0043119C">
            <w:pPr>
              <w:jc w:val="center"/>
              <w:rPr>
                <w:rFonts w:ascii="Arial" w:hAnsi="Arial" w:cs="Arial"/>
                <w:b/>
                <w:smallCaps/>
                <w:sz w:val="16"/>
                <w:szCs w:val="16"/>
              </w:rPr>
            </w:pPr>
            <w:r>
              <w:rPr>
                <w:rFonts w:ascii="Arial" w:hAnsi="Arial" w:cs="Arial"/>
                <w:b/>
                <w:smallCaps/>
                <w:sz w:val="16"/>
                <w:szCs w:val="16"/>
              </w:rPr>
              <w:t>7</w:t>
            </w:r>
            <w:r w:rsidR="00001E3C" w:rsidRPr="00497546">
              <w:rPr>
                <w:rFonts w:ascii="Arial" w:hAnsi="Arial" w:cs="Arial"/>
                <w:b/>
                <w:smallCaps/>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01E3C" w:rsidRPr="00497546" w:rsidRDefault="00001E3C" w:rsidP="0043119C">
            <w:pPr>
              <w:jc w:val="center"/>
              <w:rPr>
                <w:rFonts w:ascii="Arial" w:hAnsi="Arial" w:cs="Arial"/>
                <w:b/>
                <w:smallCaps/>
                <w:sz w:val="16"/>
                <w:szCs w:val="16"/>
              </w:rPr>
            </w:pPr>
            <w:r>
              <w:rPr>
                <w:rFonts w:ascii="Arial" w:hAnsi="Arial" w:cs="Arial"/>
                <w:b/>
                <w:smallCaps/>
                <w:sz w:val="16"/>
                <w:szCs w:val="16"/>
              </w:rPr>
              <w:t>7</w:t>
            </w:r>
            <w:r w:rsidRPr="00497546">
              <w:rPr>
                <w:rFonts w:ascii="Arial" w:hAnsi="Arial" w:cs="Arial"/>
                <w:b/>
                <w:smallCaps/>
                <w:sz w:val="16"/>
                <w:szCs w:val="16"/>
              </w:rPr>
              <w:t>.</w:t>
            </w:r>
          </w:p>
        </w:tc>
        <w:tc>
          <w:tcPr>
            <w:tcW w:w="992" w:type="dxa"/>
            <w:tcBorders>
              <w:top w:val="single" w:sz="4" w:space="0" w:color="auto"/>
              <w:left w:val="single" w:sz="4" w:space="0" w:color="auto"/>
              <w:bottom w:val="single" w:sz="4" w:space="0" w:color="auto"/>
              <w:right w:val="nil"/>
            </w:tcBorders>
            <w:shd w:val="clear" w:color="auto" w:fill="C6D9F1" w:themeFill="text2" w:themeFillTint="33"/>
          </w:tcPr>
          <w:p w:rsidR="00001E3C" w:rsidRPr="00497546" w:rsidRDefault="00001E3C" w:rsidP="0043119C">
            <w:pPr>
              <w:jc w:val="center"/>
              <w:rPr>
                <w:rFonts w:ascii="Arial" w:hAnsi="Arial" w:cs="Arial"/>
                <w:b/>
                <w:smallCaps/>
                <w:sz w:val="16"/>
                <w:szCs w:val="16"/>
              </w:rPr>
            </w:pPr>
            <w:r>
              <w:rPr>
                <w:rFonts w:ascii="Arial" w:hAnsi="Arial" w:cs="Arial"/>
                <w:b/>
                <w:smallCaps/>
                <w:sz w:val="16"/>
                <w:szCs w:val="16"/>
              </w:rPr>
              <w:t>6</w:t>
            </w:r>
            <w:r w:rsidRPr="00497546">
              <w:rPr>
                <w:rFonts w:ascii="Arial" w:hAnsi="Arial" w:cs="Arial"/>
                <w:b/>
                <w:smallCaps/>
                <w:sz w:val="16"/>
                <w:szCs w:val="16"/>
              </w:rPr>
              <w:t>.</w:t>
            </w:r>
          </w:p>
        </w:tc>
      </w:tr>
      <w:tr w:rsidR="00001E3C" w:rsidRPr="004942CE" w:rsidTr="00C24D20">
        <w:trPr>
          <w:jc w:val="center"/>
        </w:trPr>
        <w:tc>
          <w:tcPr>
            <w:tcW w:w="3065" w:type="dxa"/>
            <w:tcBorders>
              <w:top w:val="single" w:sz="4" w:space="0" w:color="auto"/>
              <w:left w:val="nil"/>
              <w:bottom w:val="single" w:sz="4" w:space="0" w:color="auto"/>
              <w:right w:val="single" w:sz="4" w:space="0" w:color="auto"/>
            </w:tcBorders>
          </w:tcPr>
          <w:p w:rsidR="00001E3C" w:rsidRPr="005C6358" w:rsidRDefault="00356D3F" w:rsidP="00356D3F">
            <w:pPr>
              <w:jc w:val="center"/>
              <w:rPr>
                <w:rFonts w:ascii="Arial" w:hAnsi="Arial" w:cs="Arial"/>
                <w:b/>
                <w:bCs/>
                <w:smallCaps/>
                <w:sz w:val="16"/>
                <w:szCs w:val="16"/>
              </w:rPr>
            </w:pPr>
            <w:r>
              <w:rPr>
                <w:rFonts w:ascii="Arial" w:hAnsi="Arial" w:cs="Arial"/>
                <w:b/>
                <w:bCs/>
                <w:sz w:val="16"/>
                <w:szCs w:val="16"/>
              </w:rPr>
              <w:t>Jihočeský kraj</w:t>
            </w:r>
          </w:p>
        </w:tc>
        <w:tc>
          <w:tcPr>
            <w:tcW w:w="1054" w:type="dxa"/>
            <w:tcBorders>
              <w:top w:val="single" w:sz="4" w:space="0" w:color="auto"/>
              <w:left w:val="single" w:sz="4" w:space="0" w:color="auto"/>
              <w:bottom w:val="single" w:sz="4" w:space="0" w:color="auto"/>
              <w:right w:val="single" w:sz="4" w:space="0" w:color="auto"/>
            </w:tcBorders>
          </w:tcPr>
          <w:p w:rsidR="00001E3C" w:rsidRPr="004942CE" w:rsidRDefault="00001E3C" w:rsidP="0043119C">
            <w:pPr>
              <w:jc w:val="center"/>
              <w:rPr>
                <w:rFonts w:ascii="Arial" w:hAnsi="Arial" w:cs="Arial"/>
                <w:smallCaps/>
                <w:sz w:val="16"/>
                <w:szCs w:val="16"/>
              </w:rPr>
            </w:pPr>
            <w:r>
              <w:rPr>
                <w:rFonts w:ascii="Arial" w:hAnsi="Arial" w:cs="Arial"/>
                <w:smallCaps/>
                <w:sz w:val="16"/>
                <w:szCs w:val="16"/>
              </w:rPr>
              <w:t>6.</w:t>
            </w:r>
          </w:p>
        </w:tc>
        <w:tc>
          <w:tcPr>
            <w:tcW w:w="992" w:type="dxa"/>
            <w:tcBorders>
              <w:top w:val="single" w:sz="4" w:space="0" w:color="auto"/>
              <w:left w:val="single" w:sz="4" w:space="0" w:color="auto"/>
              <w:bottom w:val="single" w:sz="4" w:space="0" w:color="auto"/>
              <w:right w:val="single" w:sz="4" w:space="0" w:color="auto"/>
            </w:tcBorders>
          </w:tcPr>
          <w:p w:rsidR="00001E3C" w:rsidRPr="004942CE" w:rsidRDefault="00001E3C" w:rsidP="0043119C">
            <w:pPr>
              <w:jc w:val="center"/>
              <w:rPr>
                <w:rFonts w:ascii="Arial" w:hAnsi="Arial" w:cs="Arial"/>
                <w:smallCaps/>
                <w:sz w:val="16"/>
                <w:szCs w:val="16"/>
              </w:rPr>
            </w:pPr>
            <w:r>
              <w:rPr>
                <w:rFonts w:ascii="Arial" w:hAnsi="Arial" w:cs="Arial"/>
                <w:smallCaps/>
                <w:sz w:val="16"/>
                <w:szCs w:val="16"/>
              </w:rPr>
              <w:t>6.</w:t>
            </w:r>
          </w:p>
        </w:tc>
        <w:tc>
          <w:tcPr>
            <w:tcW w:w="992" w:type="dxa"/>
            <w:tcBorders>
              <w:top w:val="single" w:sz="4" w:space="0" w:color="auto"/>
              <w:left w:val="single" w:sz="4" w:space="0" w:color="auto"/>
              <w:bottom w:val="single" w:sz="4" w:space="0" w:color="auto"/>
              <w:right w:val="nil"/>
            </w:tcBorders>
          </w:tcPr>
          <w:p w:rsidR="00001E3C" w:rsidRPr="004942CE" w:rsidRDefault="00001E3C" w:rsidP="0043119C">
            <w:pPr>
              <w:jc w:val="center"/>
              <w:rPr>
                <w:rFonts w:ascii="Arial" w:hAnsi="Arial" w:cs="Arial"/>
                <w:smallCaps/>
                <w:sz w:val="16"/>
                <w:szCs w:val="16"/>
              </w:rPr>
            </w:pPr>
            <w:r>
              <w:rPr>
                <w:rFonts w:ascii="Arial" w:hAnsi="Arial" w:cs="Arial"/>
                <w:smallCaps/>
                <w:sz w:val="16"/>
                <w:szCs w:val="16"/>
              </w:rPr>
              <w:t>7.</w:t>
            </w:r>
          </w:p>
        </w:tc>
      </w:tr>
      <w:tr w:rsidR="00001E3C" w:rsidRPr="004942CE" w:rsidTr="00C24D20">
        <w:trPr>
          <w:jc w:val="center"/>
        </w:trPr>
        <w:tc>
          <w:tcPr>
            <w:tcW w:w="3065" w:type="dxa"/>
            <w:tcBorders>
              <w:top w:val="single" w:sz="4" w:space="0" w:color="auto"/>
              <w:left w:val="nil"/>
              <w:bottom w:val="single" w:sz="4" w:space="0" w:color="auto"/>
              <w:right w:val="single" w:sz="4" w:space="0" w:color="auto"/>
            </w:tcBorders>
          </w:tcPr>
          <w:p w:rsidR="00001E3C" w:rsidRPr="005C6358" w:rsidRDefault="00001E3C" w:rsidP="0043119C">
            <w:pPr>
              <w:jc w:val="center"/>
              <w:rPr>
                <w:rFonts w:ascii="Arial" w:hAnsi="Arial" w:cs="Arial"/>
                <w:b/>
                <w:bCs/>
                <w:smallCaps/>
                <w:sz w:val="16"/>
                <w:szCs w:val="16"/>
              </w:rPr>
            </w:pPr>
            <w:r>
              <w:rPr>
                <w:rFonts w:ascii="Arial" w:hAnsi="Arial" w:cs="Arial"/>
                <w:b/>
                <w:bCs/>
                <w:sz w:val="16"/>
                <w:szCs w:val="16"/>
              </w:rPr>
              <w:t>L</w:t>
            </w:r>
            <w:r w:rsidRPr="005C6358">
              <w:rPr>
                <w:rFonts w:ascii="Arial" w:hAnsi="Arial" w:cs="Arial"/>
                <w:b/>
                <w:bCs/>
                <w:sz w:val="16"/>
                <w:szCs w:val="16"/>
              </w:rPr>
              <w:t>iberecký kraj</w:t>
            </w:r>
          </w:p>
        </w:tc>
        <w:tc>
          <w:tcPr>
            <w:tcW w:w="1054" w:type="dxa"/>
            <w:tcBorders>
              <w:top w:val="single" w:sz="4" w:space="0" w:color="auto"/>
              <w:left w:val="single" w:sz="4" w:space="0" w:color="auto"/>
              <w:bottom w:val="single" w:sz="4" w:space="0" w:color="auto"/>
              <w:right w:val="single" w:sz="4" w:space="0" w:color="auto"/>
            </w:tcBorders>
          </w:tcPr>
          <w:p w:rsidR="00001E3C" w:rsidRPr="004942CE" w:rsidRDefault="00001E3C" w:rsidP="0043119C">
            <w:pPr>
              <w:jc w:val="center"/>
              <w:rPr>
                <w:rFonts w:ascii="Arial" w:hAnsi="Arial" w:cs="Arial"/>
                <w:smallCaps/>
                <w:sz w:val="16"/>
                <w:szCs w:val="16"/>
              </w:rPr>
            </w:pPr>
            <w:r>
              <w:rPr>
                <w:rFonts w:ascii="Arial" w:hAnsi="Arial" w:cs="Arial"/>
                <w:smallCaps/>
                <w:sz w:val="16"/>
                <w:szCs w:val="16"/>
              </w:rPr>
              <w:t>8.</w:t>
            </w:r>
          </w:p>
        </w:tc>
        <w:tc>
          <w:tcPr>
            <w:tcW w:w="992" w:type="dxa"/>
            <w:tcBorders>
              <w:top w:val="single" w:sz="4" w:space="0" w:color="auto"/>
              <w:left w:val="single" w:sz="4" w:space="0" w:color="auto"/>
              <w:bottom w:val="single" w:sz="4" w:space="0" w:color="auto"/>
              <w:right w:val="single" w:sz="4" w:space="0" w:color="auto"/>
            </w:tcBorders>
          </w:tcPr>
          <w:p w:rsidR="00001E3C" w:rsidRPr="004942CE" w:rsidRDefault="00356D3F" w:rsidP="0043119C">
            <w:pPr>
              <w:jc w:val="center"/>
              <w:rPr>
                <w:rFonts w:ascii="Arial" w:hAnsi="Arial" w:cs="Arial"/>
                <w:smallCaps/>
                <w:sz w:val="16"/>
                <w:szCs w:val="16"/>
              </w:rPr>
            </w:pPr>
            <w:r>
              <w:rPr>
                <w:rFonts w:ascii="Arial" w:hAnsi="Arial" w:cs="Arial"/>
                <w:smallCaps/>
                <w:sz w:val="16"/>
                <w:szCs w:val="16"/>
              </w:rPr>
              <w:t>8</w:t>
            </w:r>
            <w:r w:rsidR="00001E3C">
              <w:rPr>
                <w:rFonts w:ascii="Arial" w:hAnsi="Arial" w:cs="Arial"/>
                <w:smallCaps/>
                <w:sz w:val="16"/>
                <w:szCs w:val="16"/>
              </w:rPr>
              <w:t>.</w:t>
            </w:r>
          </w:p>
        </w:tc>
        <w:tc>
          <w:tcPr>
            <w:tcW w:w="992" w:type="dxa"/>
            <w:tcBorders>
              <w:top w:val="single" w:sz="4" w:space="0" w:color="auto"/>
              <w:left w:val="single" w:sz="4" w:space="0" w:color="auto"/>
              <w:bottom w:val="single" w:sz="4" w:space="0" w:color="auto"/>
              <w:right w:val="nil"/>
            </w:tcBorders>
          </w:tcPr>
          <w:p w:rsidR="00001E3C" w:rsidRPr="004942CE" w:rsidRDefault="00001E3C" w:rsidP="0043119C">
            <w:pPr>
              <w:jc w:val="center"/>
              <w:rPr>
                <w:rFonts w:ascii="Arial" w:hAnsi="Arial" w:cs="Arial"/>
                <w:smallCaps/>
                <w:sz w:val="16"/>
                <w:szCs w:val="16"/>
              </w:rPr>
            </w:pPr>
            <w:r>
              <w:rPr>
                <w:rFonts w:ascii="Arial" w:hAnsi="Arial" w:cs="Arial"/>
                <w:smallCaps/>
                <w:sz w:val="16"/>
                <w:szCs w:val="16"/>
              </w:rPr>
              <w:t>8.</w:t>
            </w:r>
          </w:p>
        </w:tc>
      </w:tr>
      <w:tr w:rsidR="00001E3C" w:rsidRPr="004942CE" w:rsidTr="00C24D20">
        <w:trPr>
          <w:jc w:val="center"/>
        </w:trPr>
        <w:tc>
          <w:tcPr>
            <w:tcW w:w="3065" w:type="dxa"/>
            <w:tcBorders>
              <w:top w:val="single" w:sz="4" w:space="0" w:color="auto"/>
              <w:left w:val="nil"/>
              <w:bottom w:val="single" w:sz="4" w:space="0" w:color="auto"/>
              <w:right w:val="single" w:sz="4" w:space="0" w:color="auto"/>
            </w:tcBorders>
            <w:hideMark/>
          </w:tcPr>
          <w:p w:rsidR="00001E3C" w:rsidRPr="005C6358" w:rsidRDefault="00356D3F" w:rsidP="00C24D20">
            <w:pPr>
              <w:jc w:val="center"/>
              <w:rPr>
                <w:rFonts w:ascii="Arial" w:hAnsi="Arial" w:cs="Arial"/>
                <w:b/>
                <w:bCs/>
                <w:smallCaps/>
                <w:sz w:val="16"/>
                <w:szCs w:val="16"/>
              </w:rPr>
            </w:pPr>
            <w:r>
              <w:rPr>
                <w:rFonts w:ascii="Arial" w:hAnsi="Arial" w:cs="Arial"/>
                <w:b/>
                <w:bCs/>
                <w:sz w:val="16"/>
                <w:szCs w:val="16"/>
              </w:rPr>
              <w:t>Plzeňský</w:t>
            </w:r>
            <w:r w:rsidR="00001E3C" w:rsidRPr="005C6358">
              <w:rPr>
                <w:rFonts w:ascii="Arial" w:hAnsi="Arial" w:cs="Arial"/>
                <w:b/>
                <w:bCs/>
                <w:sz w:val="16"/>
                <w:szCs w:val="16"/>
              </w:rPr>
              <w:t xml:space="preserve"> kraj</w:t>
            </w:r>
          </w:p>
        </w:tc>
        <w:tc>
          <w:tcPr>
            <w:tcW w:w="1054" w:type="dxa"/>
            <w:tcBorders>
              <w:top w:val="single" w:sz="4" w:space="0" w:color="auto"/>
              <w:left w:val="single" w:sz="4" w:space="0" w:color="auto"/>
              <w:bottom w:val="single" w:sz="4" w:space="0" w:color="auto"/>
              <w:right w:val="single" w:sz="4" w:space="0" w:color="auto"/>
            </w:tcBorders>
            <w:hideMark/>
          </w:tcPr>
          <w:p w:rsidR="00001E3C" w:rsidRPr="004942CE" w:rsidRDefault="00356D3F" w:rsidP="00C24D20">
            <w:pPr>
              <w:jc w:val="center"/>
              <w:rPr>
                <w:rFonts w:ascii="Arial" w:hAnsi="Arial" w:cs="Arial"/>
                <w:smallCaps/>
                <w:sz w:val="16"/>
                <w:szCs w:val="16"/>
              </w:rPr>
            </w:pPr>
            <w:r>
              <w:rPr>
                <w:rFonts w:ascii="Arial" w:hAnsi="Arial" w:cs="Arial"/>
                <w:smallCaps/>
                <w:sz w:val="16"/>
                <w:szCs w:val="16"/>
              </w:rPr>
              <w:t>9</w:t>
            </w:r>
            <w:r w:rsidR="00001E3C">
              <w:rPr>
                <w:rFonts w:ascii="Arial" w:hAnsi="Arial" w:cs="Arial"/>
                <w:smallCaps/>
                <w:sz w:val="16"/>
                <w:szCs w:val="16"/>
              </w:rPr>
              <w:t>.</w:t>
            </w:r>
          </w:p>
        </w:tc>
        <w:tc>
          <w:tcPr>
            <w:tcW w:w="992" w:type="dxa"/>
            <w:tcBorders>
              <w:top w:val="single" w:sz="4" w:space="0" w:color="auto"/>
              <w:left w:val="single" w:sz="4" w:space="0" w:color="auto"/>
              <w:bottom w:val="single" w:sz="4" w:space="0" w:color="auto"/>
              <w:right w:val="single" w:sz="4" w:space="0" w:color="auto"/>
            </w:tcBorders>
            <w:hideMark/>
          </w:tcPr>
          <w:p w:rsidR="00001E3C" w:rsidRPr="004942CE" w:rsidRDefault="00356D3F" w:rsidP="00C24D20">
            <w:pPr>
              <w:jc w:val="center"/>
              <w:rPr>
                <w:rFonts w:ascii="Arial" w:hAnsi="Arial" w:cs="Arial"/>
                <w:smallCaps/>
                <w:sz w:val="16"/>
                <w:szCs w:val="16"/>
              </w:rPr>
            </w:pPr>
            <w:r>
              <w:rPr>
                <w:rFonts w:ascii="Arial" w:hAnsi="Arial" w:cs="Arial"/>
                <w:smallCaps/>
                <w:sz w:val="16"/>
                <w:szCs w:val="16"/>
              </w:rPr>
              <w:t>9</w:t>
            </w:r>
            <w:r w:rsidR="00001E3C">
              <w:rPr>
                <w:rFonts w:ascii="Arial" w:hAnsi="Arial" w:cs="Arial"/>
                <w:smallCaps/>
                <w:sz w:val="16"/>
                <w:szCs w:val="16"/>
              </w:rPr>
              <w:t>.</w:t>
            </w:r>
          </w:p>
        </w:tc>
        <w:tc>
          <w:tcPr>
            <w:tcW w:w="992" w:type="dxa"/>
            <w:tcBorders>
              <w:top w:val="single" w:sz="4" w:space="0" w:color="auto"/>
              <w:left w:val="single" w:sz="4" w:space="0" w:color="auto"/>
              <w:bottom w:val="single" w:sz="4" w:space="0" w:color="auto"/>
              <w:right w:val="nil"/>
            </w:tcBorders>
            <w:hideMark/>
          </w:tcPr>
          <w:p w:rsidR="00001E3C" w:rsidRPr="004942CE" w:rsidRDefault="00001E3C" w:rsidP="00C24D20">
            <w:pPr>
              <w:jc w:val="center"/>
              <w:rPr>
                <w:rFonts w:ascii="Arial" w:hAnsi="Arial" w:cs="Arial"/>
                <w:smallCaps/>
                <w:sz w:val="16"/>
                <w:szCs w:val="16"/>
              </w:rPr>
            </w:pPr>
            <w:r>
              <w:rPr>
                <w:rFonts w:ascii="Arial" w:hAnsi="Arial" w:cs="Arial"/>
                <w:smallCaps/>
                <w:sz w:val="16"/>
                <w:szCs w:val="16"/>
              </w:rPr>
              <w:t>9.</w:t>
            </w:r>
          </w:p>
        </w:tc>
      </w:tr>
      <w:tr w:rsidR="00001E3C" w:rsidRPr="004942CE" w:rsidTr="00001E3C">
        <w:trPr>
          <w:jc w:val="center"/>
        </w:trPr>
        <w:tc>
          <w:tcPr>
            <w:tcW w:w="3065" w:type="dxa"/>
            <w:tcBorders>
              <w:top w:val="single" w:sz="4" w:space="0" w:color="auto"/>
              <w:left w:val="nil"/>
              <w:bottom w:val="single" w:sz="4" w:space="0" w:color="auto"/>
              <w:right w:val="single" w:sz="4" w:space="0" w:color="auto"/>
            </w:tcBorders>
          </w:tcPr>
          <w:p w:rsidR="00001E3C" w:rsidRPr="005C6358" w:rsidRDefault="00001E3C" w:rsidP="0043119C">
            <w:pPr>
              <w:jc w:val="center"/>
              <w:rPr>
                <w:rFonts w:ascii="Arial" w:hAnsi="Arial" w:cs="Arial"/>
                <w:b/>
                <w:bCs/>
                <w:smallCaps/>
                <w:sz w:val="16"/>
                <w:szCs w:val="16"/>
              </w:rPr>
            </w:pPr>
            <w:r w:rsidRPr="005C6358">
              <w:rPr>
                <w:rFonts w:ascii="Arial" w:hAnsi="Arial" w:cs="Arial"/>
                <w:b/>
                <w:bCs/>
                <w:sz w:val="16"/>
                <w:szCs w:val="16"/>
              </w:rPr>
              <w:t>Královehradecký kraj</w:t>
            </w:r>
          </w:p>
        </w:tc>
        <w:tc>
          <w:tcPr>
            <w:tcW w:w="1054" w:type="dxa"/>
            <w:tcBorders>
              <w:top w:val="single" w:sz="4" w:space="0" w:color="auto"/>
              <w:left w:val="single" w:sz="4" w:space="0" w:color="auto"/>
              <w:bottom w:val="single" w:sz="4" w:space="0" w:color="auto"/>
              <w:right w:val="single" w:sz="4" w:space="0" w:color="auto"/>
            </w:tcBorders>
          </w:tcPr>
          <w:p w:rsidR="00001E3C" w:rsidRPr="004942CE" w:rsidRDefault="00001E3C" w:rsidP="0043119C">
            <w:pPr>
              <w:jc w:val="center"/>
              <w:rPr>
                <w:rFonts w:ascii="Arial" w:hAnsi="Arial" w:cs="Arial"/>
                <w:smallCaps/>
                <w:sz w:val="16"/>
                <w:szCs w:val="16"/>
              </w:rPr>
            </w:pPr>
            <w:r>
              <w:rPr>
                <w:rFonts w:ascii="Arial" w:hAnsi="Arial" w:cs="Arial"/>
                <w:smallCaps/>
                <w:sz w:val="16"/>
                <w:szCs w:val="16"/>
              </w:rPr>
              <w:t>10.</w:t>
            </w:r>
          </w:p>
        </w:tc>
        <w:tc>
          <w:tcPr>
            <w:tcW w:w="992" w:type="dxa"/>
            <w:tcBorders>
              <w:top w:val="single" w:sz="4" w:space="0" w:color="auto"/>
              <w:left w:val="single" w:sz="4" w:space="0" w:color="auto"/>
              <w:bottom w:val="single" w:sz="4" w:space="0" w:color="auto"/>
              <w:right w:val="single" w:sz="4" w:space="0" w:color="auto"/>
            </w:tcBorders>
          </w:tcPr>
          <w:p w:rsidR="00001E3C" w:rsidRPr="004942CE" w:rsidRDefault="00001E3C" w:rsidP="0043119C">
            <w:pPr>
              <w:jc w:val="center"/>
              <w:rPr>
                <w:rFonts w:ascii="Arial" w:hAnsi="Arial" w:cs="Arial"/>
                <w:smallCaps/>
                <w:sz w:val="16"/>
                <w:szCs w:val="16"/>
              </w:rPr>
            </w:pPr>
            <w:r>
              <w:rPr>
                <w:rFonts w:ascii="Arial" w:hAnsi="Arial" w:cs="Arial"/>
                <w:smallCaps/>
                <w:sz w:val="16"/>
                <w:szCs w:val="16"/>
              </w:rPr>
              <w:t>10.</w:t>
            </w:r>
          </w:p>
        </w:tc>
        <w:tc>
          <w:tcPr>
            <w:tcW w:w="992" w:type="dxa"/>
            <w:tcBorders>
              <w:top w:val="single" w:sz="4" w:space="0" w:color="auto"/>
              <w:left w:val="single" w:sz="4" w:space="0" w:color="auto"/>
              <w:bottom w:val="single" w:sz="4" w:space="0" w:color="auto"/>
              <w:right w:val="nil"/>
            </w:tcBorders>
          </w:tcPr>
          <w:p w:rsidR="00001E3C" w:rsidRPr="004942CE" w:rsidRDefault="00001E3C" w:rsidP="0043119C">
            <w:pPr>
              <w:jc w:val="center"/>
              <w:rPr>
                <w:rFonts w:ascii="Arial" w:hAnsi="Arial" w:cs="Arial"/>
                <w:smallCaps/>
                <w:sz w:val="16"/>
                <w:szCs w:val="16"/>
              </w:rPr>
            </w:pPr>
            <w:r>
              <w:rPr>
                <w:rFonts w:ascii="Arial" w:hAnsi="Arial" w:cs="Arial"/>
                <w:smallCaps/>
                <w:sz w:val="16"/>
                <w:szCs w:val="16"/>
              </w:rPr>
              <w:t>10.</w:t>
            </w:r>
          </w:p>
        </w:tc>
      </w:tr>
      <w:tr w:rsidR="00001E3C" w:rsidRPr="004942CE" w:rsidTr="00001E3C">
        <w:trPr>
          <w:jc w:val="center"/>
        </w:trPr>
        <w:tc>
          <w:tcPr>
            <w:tcW w:w="3065" w:type="dxa"/>
            <w:tcBorders>
              <w:top w:val="single" w:sz="4" w:space="0" w:color="auto"/>
              <w:left w:val="nil"/>
              <w:bottom w:val="single" w:sz="4" w:space="0" w:color="auto"/>
              <w:right w:val="single" w:sz="4" w:space="0" w:color="auto"/>
            </w:tcBorders>
          </w:tcPr>
          <w:p w:rsidR="00001E3C" w:rsidRPr="005C6358" w:rsidRDefault="00356D3F" w:rsidP="0043119C">
            <w:pPr>
              <w:jc w:val="center"/>
              <w:rPr>
                <w:rFonts w:ascii="Arial" w:hAnsi="Arial" w:cs="Arial"/>
                <w:b/>
                <w:bCs/>
                <w:smallCaps/>
                <w:sz w:val="16"/>
                <w:szCs w:val="16"/>
              </w:rPr>
            </w:pPr>
            <w:r>
              <w:rPr>
                <w:rFonts w:ascii="Arial" w:hAnsi="Arial" w:cs="Arial"/>
                <w:b/>
                <w:bCs/>
                <w:sz w:val="16"/>
                <w:szCs w:val="16"/>
              </w:rPr>
              <w:t>Zlínský</w:t>
            </w:r>
            <w:r w:rsidR="00001E3C" w:rsidRPr="005C6358">
              <w:rPr>
                <w:rFonts w:ascii="Arial" w:hAnsi="Arial" w:cs="Arial"/>
                <w:b/>
                <w:bCs/>
                <w:sz w:val="16"/>
                <w:szCs w:val="16"/>
              </w:rPr>
              <w:t xml:space="preserve"> kraj</w:t>
            </w:r>
          </w:p>
        </w:tc>
        <w:tc>
          <w:tcPr>
            <w:tcW w:w="1054" w:type="dxa"/>
            <w:tcBorders>
              <w:top w:val="single" w:sz="4" w:space="0" w:color="auto"/>
              <w:left w:val="single" w:sz="4" w:space="0" w:color="auto"/>
              <w:bottom w:val="single" w:sz="4" w:space="0" w:color="auto"/>
              <w:right w:val="single" w:sz="4" w:space="0" w:color="auto"/>
            </w:tcBorders>
          </w:tcPr>
          <w:p w:rsidR="00001E3C" w:rsidRPr="004942CE" w:rsidRDefault="00001E3C" w:rsidP="0043119C">
            <w:pPr>
              <w:jc w:val="center"/>
              <w:rPr>
                <w:rFonts w:ascii="Arial" w:hAnsi="Arial" w:cs="Arial"/>
                <w:smallCaps/>
                <w:sz w:val="16"/>
                <w:szCs w:val="16"/>
              </w:rPr>
            </w:pPr>
            <w:r>
              <w:rPr>
                <w:rFonts w:ascii="Arial" w:hAnsi="Arial" w:cs="Arial"/>
                <w:smallCaps/>
                <w:sz w:val="16"/>
                <w:szCs w:val="16"/>
              </w:rPr>
              <w:t>11.</w:t>
            </w:r>
          </w:p>
        </w:tc>
        <w:tc>
          <w:tcPr>
            <w:tcW w:w="992" w:type="dxa"/>
            <w:tcBorders>
              <w:top w:val="single" w:sz="4" w:space="0" w:color="auto"/>
              <w:left w:val="single" w:sz="4" w:space="0" w:color="auto"/>
              <w:bottom w:val="single" w:sz="4" w:space="0" w:color="auto"/>
              <w:right w:val="single" w:sz="4" w:space="0" w:color="auto"/>
            </w:tcBorders>
          </w:tcPr>
          <w:p w:rsidR="00001E3C" w:rsidRPr="004942CE" w:rsidRDefault="00356D3F" w:rsidP="0043119C">
            <w:pPr>
              <w:jc w:val="center"/>
              <w:rPr>
                <w:rFonts w:ascii="Arial" w:hAnsi="Arial" w:cs="Arial"/>
                <w:smallCaps/>
                <w:sz w:val="16"/>
                <w:szCs w:val="16"/>
              </w:rPr>
            </w:pPr>
            <w:r>
              <w:rPr>
                <w:rFonts w:ascii="Arial" w:hAnsi="Arial" w:cs="Arial"/>
                <w:smallCaps/>
                <w:sz w:val="16"/>
                <w:szCs w:val="16"/>
              </w:rPr>
              <w:t>11</w:t>
            </w:r>
            <w:r w:rsidR="00001E3C">
              <w:rPr>
                <w:rFonts w:ascii="Arial" w:hAnsi="Arial" w:cs="Arial"/>
                <w:smallCaps/>
                <w:sz w:val="16"/>
                <w:szCs w:val="16"/>
              </w:rPr>
              <w:t>.</w:t>
            </w:r>
          </w:p>
        </w:tc>
        <w:tc>
          <w:tcPr>
            <w:tcW w:w="992" w:type="dxa"/>
            <w:tcBorders>
              <w:top w:val="single" w:sz="4" w:space="0" w:color="auto"/>
              <w:left w:val="single" w:sz="4" w:space="0" w:color="auto"/>
              <w:bottom w:val="single" w:sz="4" w:space="0" w:color="auto"/>
              <w:right w:val="nil"/>
            </w:tcBorders>
          </w:tcPr>
          <w:p w:rsidR="00001E3C" w:rsidRPr="004942CE" w:rsidRDefault="00001E3C" w:rsidP="0043119C">
            <w:pPr>
              <w:jc w:val="center"/>
              <w:rPr>
                <w:rFonts w:ascii="Arial" w:hAnsi="Arial" w:cs="Arial"/>
                <w:smallCaps/>
                <w:sz w:val="16"/>
                <w:szCs w:val="16"/>
              </w:rPr>
            </w:pPr>
            <w:r>
              <w:rPr>
                <w:rFonts w:ascii="Arial" w:hAnsi="Arial" w:cs="Arial"/>
                <w:smallCaps/>
                <w:sz w:val="16"/>
                <w:szCs w:val="16"/>
              </w:rPr>
              <w:t>11.</w:t>
            </w:r>
          </w:p>
        </w:tc>
      </w:tr>
      <w:tr w:rsidR="00001E3C" w:rsidRPr="004942CE" w:rsidTr="00001E3C">
        <w:trPr>
          <w:jc w:val="center"/>
        </w:trPr>
        <w:tc>
          <w:tcPr>
            <w:tcW w:w="3065" w:type="dxa"/>
            <w:tcBorders>
              <w:top w:val="single" w:sz="4" w:space="0" w:color="auto"/>
              <w:left w:val="nil"/>
              <w:bottom w:val="single" w:sz="4" w:space="0" w:color="auto"/>
              <w:right w:val="single" w:sz="4" w:space="0" w:color="auto"/>
            </w:tcBorders>
          </w:tcPr>
          <w:p w:rsidR="00001E3C" w:rsidRPr="005C6358" w:rsidRDefault="00356D3F" w:rsidP="0043119C">
            <w:pPr>
              <w:jc w:val="center"/>
              <w:rPr>
                <w:rFonts w:ascii="Arial" w:hAnsi="Arial" w:cs="Arial"/>
                <w:b/>
                <w:bCs/>
                <w:smallCaps/>
                <w:sz w:val="16"/>
                <w:szCs w:val="16"/>
              </w:rPr>
            </w:pPr>
            <w:r>
              <w:rPr>
                <w:rFonts w:ascii="Arial" w:hAnsi="Arial" w:cs="Arial"/>
                <w:b/>
                <w:bCs/>
                <w:sz w:val="16"/>
                <w:szCs w:val="16"/>
              </w:rPr>
              <w:t>K</w:t>
            </w:r>
            <w:r w:rsidR="00001E3C" w:rsidRPr="005C6358">
              <w:rPr>
                <w:rFonts w:ascii="Arial" w:hAnsi="Arial" w:cs="Arial"/>
                <w:b/>
                <w:bCs/>
                <w:sz w:val="16"/>
                <w:szCs w:val="16"/>
              </w:rPr>
              <w:t>raj</w:t>
            </w:r>
            <w:r>
              <w:rPr>
                <w:rFonts w:ascii="Arial" w:hAnsi="Arial" w:cs="Arial"/>
                <w:b/>
                <w:bCs/>
                <w:sz w:val="16"/>
                <w:szCs w:val="16"/>
              </w:rPr>
              <w:t xml:space="preserve"> Vysočina</w:t>
            </w:r>
          </w:p>
        </w:tc>
        <w:tc>
          <w:tcPr>
            <w:tcW w:w="1054" w:type="dxa"/>
            <w:tcBorders>
              <w:top w:val="single" w:sz="4" w:space="0" w:color="auto"/>
              <w:left w:val="single" w:sz="4" w:space="0" w:color="auto"/>
              <w:bottom w:val="single" w:sz="4" w:space="0" w:color="auto"/>
              <w:right w:val="single" w:sz="4" w:space="0" w:color="auto"/>
            </w:tcBorders>
          </w:tcPr>
          <w:p w:rsidR="00001E3C" w:rsidRPr="004942CE" w:rsidRDefault="00683816" w:rsidP="0043119C">
            <w:pPr>
              <w:jc w:val="center"/>
              <w:rPr>
                <w:rFonts w:ascii="Arial" w:hAnsi="Arial" w:cs="Arial"/>
                <w:smallCaps/>
                <w:sz w:val="16"/>
                <w:szCs w:val="16"/>
              </w:rPr>
            </w:pPr>
            <w:r>
              <w:rPr>
                <w:rFonts w:ascii="Arial" w:hAnsi="Arial" w:cs="Arial"/>
                <w:smallCaps/>
                <w:sz w:val="16"/>
                <w:szCs w:val="16"/>
              </w:rPr>
              <w:t>13</w:t>
            </w:r>
            <w:r w:rsidR="00001E3C">
              <w:rPr>
                <w:rFonts w:ascii="Arial" w:hAnsi="Arial" w:cs="Arial"/>
                <w:smallCaps/>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001E3C" w:rsidRPr="004942CE" w:rsidRDefault="00001E3C" w:rsidP="00356D3F">
            <w:pPr>
              <w:jc w:val="center"/>
              <w:rPr>
                <w:rFonts w:ascii="Arial" w:hAnsi="Arial" w:cs="Arial"/>
                <w:smallCaps/>
                <w:sz w:val="16"/>
                <w:szCs w:val="16"/>
              </w:rPr>
            </w:pPr>
            <w:r>
              <w:rPr>
                <w:rFonts w:ascii="Arial" w:hAnsi="Arial" w:cs="Arial"/>
                <w:smallCaps/>
                <w:sz w:val="16"/>
                <w:szCs w:val="16"/>
              </w:rPr>
              <w:t>1</w:t>
            </w:r>
            <w:r w:rsidR="00356D3F">
              <w:rPr>
                <w:rFonts w:ascii="Arial" w:hAnsi="Arial" w:cs="Arial"/>
                <w:smallCaps/>
                <w:sz w:val="16"/>
                <w:szCs w:val="16"/>
              </w:rPr>
              <w:t>3</w:t>
            </w:r>
            <w:r>
              <w:rPr>
                <w:rFonts w:ascii="Arial" w:hAnsi="Arial" w:cs="Arial"/>
                <w:smallCaps/>
                <w:sz w:val="16"/>
                <w:szCs w:val="16"/>
              </w:rPr>
              <w:t>.</w:t>
            </w:r>
          </w:p>
        </w:tc>
        <w:tc>
          <w:tcPr>
            <w:tcW w:w="992" w:type="dxa"/>
            <w:tcBorders>
              <w:top w:val="single" w:sz="4" w:space="0" w:color="auto"/>
              <w:left w:val="single" w:sz="4" w:space="0" w:color="auto"/>
              <w:bottom w:val="single" w:sz="4" w:space="0" w:color="auto"/>
              <w:right w:val="nil"/>
            </w:tcBorders>
          </w:tcPr>
          <w:p w:rsidR="00001E3C" w:rsidRPr="004942CE" w:rsidRDefault="00001E3C" w:rsidP="0043119C">
            <w:pPr>
              <w:jc w:val="center"/>
              <w:rPr>
                <w:rFonts w:ascii="Arial" w:hAnsi="Arial" w:cs="Arial"/>
                <w:smallCaps/>
                <w:sz w:val="16"/>
                <w:szCs w:val="16"/>
              </w:rPr>
            </w:pPr>
            <w:r>
              <w:rPr>
                <w:rFonts w:ascii="Arial" w:hAnsi="Arial" w:cs="Arial"/>
                <w:smallCaps/>
                <w:sz w:val="16"/>
                <w:szCs w:val="16"/>
              </w:rPr>
              <w:t>12.</w:t>
            </w:r>
          </w:p>
        </w:tc>
      </w:tr>
      <w:tr w:rsidR="00001E3C" w:rsidRPr="004942CE" w:rsidTr="00001E3C">
        <w:trPr>
          <w:jc w:val="center"/>
        </w:trPr>
        <w:tc>
          <w:tcPr>
            <w:tcW w:w="3065" w:type="dxa"/>
            <w:tcBorders>
              <w:top w:val="single" w:sz="4" w:space="0" w:color="auto"/>
              <w:left w:val="nil"/>
              <w:bottom w:val="single" w:sz="4" w:space="0" w:color="auto"/>
              <w:right w:val="single" w:sz="4" w:space="0" w:color="auto"/>
            </w:tcBorders>
          </w:tcPr>
          <w:p w:rsidR="00001E3C" w:rsidRPr="005C6358" w:rsidRDefault="00356D3F" w:rsidP="0043119C">
            <w:pPr>
              <w:jc w:val="center"/>
              <w:rPr>
                <w:rFonts w:ascii="Arial" w:hAnsi="Arial" w:cs="Arial"/>
                <w:b/>
                <w:bCs/>
                <w:smallCaps/>
                <w:sz w:val="16"/>
                <w:szCs w:val="16"/>
              </w:rPr>
            </w:pPr>
            <w:r>
              <w:rPr>
                <w:rFonts w:ascii="Arial" w:hAnsi="Arial" w:cs="Arial"/>
                <w:b/>
                <w:bCs/>
                <w:sz w:val="16"/>
                <w:szCs w:val="16"/>
              </w:rPr>
              <w:t>Pardubický kraj</w:t>
            </w:r>
          </w:p>
        </w:tc>
        <w:tc>
          <w:tcPr>
            <w:tcW w:w="1054" w:type="dxa"/>
            <w:tcBorders>
              <w:top w:val="single" w:sz="4" w:space="0" w:color="auto"/>
              <w:left w:val="single" w:sz="4" w:space="0" w:color="auto"/>
              <w:bottom w:val="single" w:sz="4" w:space="0" w:color="auto"/>
              <w:right w:val="single" w:sz="4" w:space="0" w:color="auto"/>
            </w:tcBorders>
          </w:tcPr>
          <w:p w:rsidR="00001E3C" w:rsidRPr="004942CE" w:rsidRDefault="00356D3F" w:rsidP="0043119C">
            <w:pPr>
              <w:jc w:val="center"/>
              <w:rPr>
                <w:rFonts w:ascii="Arial" w:hAnsi="Arial" w:cs="Arial"/>
                <w:smallCaps/>
                <w:sz w:val="16"/>
                <w:szCs w:val="16"/>
              </w:rPr>
            </w:pPr>
            <w:r>
              <w:rPr>
                <w:rFonts w:ascii="Arial" w:hAnsi="Arial" w:cs="Arial"/>
                <w:smallCaps/>
                <w:sz w:val="16"/>
                <w:szCs w:val="16"/>
              </w:rPr>
              <w:t>12</w:t>
            </w:r>
            <w:r w:rsidR="00001E3C">
              <w:rPr>
                <w:rFonts w:ascii="Arial" w:hAnsi="Arial" w:cs="Arial"/>
                <w:smallCaps/>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001E3C" w:rsidRPr="004942CE" w:rsidRDefault="00001E3C" w:rsidP="00356D3F">
            <w:pPr>
              <w:jc w:val="center"/>
              <w:rPr>
                <w:rFonts w:ascii="Arial" w:hAnsi="Arial" w:cs="Arial"/>
                <w:smallCaps/>
                <w:sz w:val="16"/>
                <w:szCs w:val="16"/>
              </w:rPr>
            </w:pPr>
            <w:r>
              <w:rPr>
                <w:rFonts w:ascii="Arial" w:hAnsi="Arial" w:cs="Arial"/>
                <w:smallCaps/>
                <w:sz w:val="16"/>
                <w:szCs w:val="16"/>
              </w:rPr>
              <w:t>1</w:t>
            </w:r>
            <w:r w:rsidR="00356D3F">
              <w:rPr>
                <w:rFonts w:ascii="Arial" w:hAnsi="Arial" w:cs="Arial"/>
                <w:smallCaps/>
                <w:sz w:val="16"/>
                <w:szCs w:val="16"/>
              </w:rPr>
              <w:t>2</w:t>
            </w:r>
            <w:r>
              <w:rPr>
                <w:rFonts w:ascii="Arial" w:hAnsi="Arial" w:cs="Arial"/>
                <w:smallCaps/>
                <w:sz w:val="16"/>
                <w:szCs w:val="16"/>
              </w:rPr>
              <w:t>.</w:t>
            </w:r>
          </w:p>
        </w:tc>
        <w:tc>
          <w:tcPr>
            <w:tcW w:w="992" w:type="dxa"/>
            <w:tcBorders>
              <w:top w:val="single" w:sz="4" w:space="0" w:color="auto"/>
              <w:left w:val="single" w:sz="4" w:space="0" w:color="auto"/>
              <w:bottom w:val="single" w:sz="4" w:space="0" w:color="auto"/>
              <w:right w:val="nil"/>
            </w:tcBorders>
          </w:tcPr>
          <w:p w:rsidR="00001E3C" w:rsidRPr="004942CE" w:rsidRDefault="00001E3C" w:rsidP="0043119C">
            <w:pPr>
              <w:jc w:val="center"/>
              <w:rPr>
                <w:rFonts w:ascii="Arial" w:hAnsi="Arial" w:cs="Arial"/>
                <w:smallCaps/>
                <w:sz w:val="16"/>
                <w:szCs w:val="16"/>
              </w:rPr>
            </w:pPr>
            <w:r>
              <w:rPr>
                <w:rFonts w:ascii="Arial" w:hAnsi="Arial" w:cs="Arial"/>
                <w:smallCaps/>
                <w:sz w:val="16"/>
                <w:szCs w:val="16"/>
              </w:rPr>
              <w:t>13.</w:t>
            </w:r>
          </w:p>
        </w:tc>
      </w:tr>
      <w:tr w:rsidR="00001E3C" w:rsidRPr="004942CE" w:rsidTr="00C24D20">
        <w:trPr>
          <w:jc w:val="center"/>
        </w:trPr>
        <w:tc>
          <w:tcPr>
            <w:tcW w:w="3065" w:type="dxa"/>
            <w:tcBorders>
              <w:top w:val="single" w:sz="4" w:space="0" w:color="auto"/>
              <w:left w:val="nil"/>
              <w:bottom w:val="single" w:sz="4" w:space="0" w:color="auto"/>
              <w:right w:val="single" w:sz="4" w:space="0" w:color="auto"/>
            </w:tcBorders>
            <w:hideMark/>
          </w:tcPr>
          <w:p w:rsidR="00001E3C" w:rsidRPr="005C6358" w:rsidRDefault="00001E3C" w:rsidP="00C24D20">
            <w:pPr>
              <w:jc w:val="center"/>
              <w:rPr>
                <w:rFonts w:ascii="Arial" w:hAnsi="Arial" w:cs="Arial"/>
                <w:b/>
                <w:bCs/>
                <w:smallCaps/>
                <w:sz w:val="16"/>
                <w:szCs w:val="16"/>
              </w:rPr>
            </w:pPr>
            <w:r>
              <w:rPr>
                <w:rFonts w:ascii="Arial" w:hAnsi="Arial" w:cs="Arial"/>
                <w:b/>
                <w:bCs/>
                <w:sz w:val="16"/>
                <w:szCs w:val="16"/>
              </w:rPr>
              <w:t>K</w:t>
            </w:r>
            <w:r w:rsidRPr="005C6358">
              <w:rPr>
                <w:rFonts w:ascii="Arial" w:hAnsi="Arial" w:cs="Arial"/>
                <w:b/>
                <w:bCs/>
                <w:sz w:val="16"/>
                <w:szCs w:val="16"/>
              </w:rPr>
              <w:t>arlovarský kraj</w:t>
            </w:r>
          </w:p>
        </w:tc>
        <w:tc>
          <w:tcPr>
            <w:tcW w:w="1054" w:type="dxa"/>
            <w:tcBorders>
              <w:top w:val="single" w:sz="4" w:space="0" w:color="auto"/>
              <w:left w:val="single" w:sz="4" w:space="0" w:color="auto"/>
              <w:bottom w:val="single" w:sz="4" w:space="0" w:color="auto"/>
              <w:right w:val="single" w:sz="4" w:space="0" w:color="auto"/>
            </w:tcBorders>
            <w:hideMark/>
          </w:tcPr>
          <w:p w:rsidR="00001E3C" w:rsidRPr="004942CE" w:rsidRDefault="00001E3C" w:rsidP="00C24D20">
            <w:pPr>
              <w:jc w:val="center"/>
              <w:rPr>
                <w:rFonts w:ascii="Arial" w:hAnsi="Arial" w:cs="Arial"/>
                <w:smallCaps/>
                <w:sz w:val="16"/>
                <w:szCs w:val="16"/>
              </w:rPr>
            </w:pPr>
            <w:r>
              <w:rPr>
                <w:rFonts w:ascii="Arial" w:hAnsi="Arial" w:cs="Arial"/>
                <w:smallCaps/>
                <w:sz w:val="16"/>
                <w:szCs w:val="16"/>
              </w:rPr>
              <w:t>14.</w:t>
            </w:r>
          </w:p>
        </w:tc>
        <w:tc>
          <w:tcPr>
            <w:tcW w:w="992" w:type="dxa"/>
            <w:tcBorders>
              <w:top w:val="single" w:sz="4" w:space="0" w:color="auto"/>
              <w:left w:val="single" w:sz="4" w:space="0" w:color="auto"/>
              <w:bottom w:val="single" w:sz="4" w:space="0" w:color="auto"/>
              <w:right w:val="single" w:sz="4" w:space="0" w:color="auto"/>
            </w:tcBorders>
            <w:hideMark/>
          </w:tcPr>
          <w:p w:rsidR="00001E3C" w:rsidRPr="004942CE" w:rsidRDefault="00001E3C" w:rsidP="00C24D20">
            <w:pPr>
              <w:jc w:val="center"/>
              <w:rPr>
                <w:rFonts w:ascii="Arial" w:hAnsi="Arial" w:cs="Arial"/>
                <w:smallCaps/>
                <w:sz w:val="16"/>
                <w:szCs w:val="16"/>
              </w:rPr>
            </w:pPr>
            <w:r>
              <w:rPr>
                <w:rFonts w:ascii="Arial" w:hAnsi="Arial" w:cs="Arial"/>
                <w:smallCaps/>
                <w:sz w:val="16"/>
                <w:szCs w:val="16"/>
              </w:rPr>
              <w:t>14.</w:t>
            </w:r>
          </w:p>
        </w:tc>
        <w:tc>
          <w:tcPr>
            <w:tcW w:w="992" w:type="dxa"/>
            <w:tcBorders>
              <w:top w:val="single" w:sz="4" w:space="0" w:color="auto"/>
              <w:left w:val="single" w:sz="4" w:space="0" w:color="auto"/>
              <w:bottom w:val="single" w:sz="4" w:space="0" w:color="auto"/>
              <w:right w:val="nil"/>
            </w:tcBorders>
            <w:hideMark/>
          </w:tcPr>
          <w:p w:rsidR="00001E3C" w:rsidRPr="004942CE" w:rsidRDefault="00001E3C" w:rsidP="00C24D20">
            <w:pPr>
              <w:jc w:val="center"/>
              <w:rPr>
                <w:rFonts w:ascii="Arial" w:hAnsi="Arial" w:cs="Arial"/>
                <w:smallCaps/>
                <w:sz w:val="16"/>
                <w:szCs w:val="16"/>
              </w:rPr>
            </w:pPr>
            <w:r>
              <w:rPr>
                <w:rFonts w:ascii="Arial" w:hAnsi="Arial" w:cs="Arial"/>
                <w:smallCaps/>
                <w:sz w:val="16"/>
                <w:szCs w:val="16"/>
              </w:rPr>
              <w:t>14.</w:t>
            </w:r>
          </w:p>
        </w:tc>
      </w:tr>
    </w:tbl>
    <w:p w:rsidR="00A11681" w:rsidRDefault="00A11681" w:rsidP="00A11681">
      <w:pPr>
        <w:spacing w:after="288"/>
        <w:ind w:left="3540" w:firstLine="708"/>
        <w:jc w:val="both"/>
        <w:rPr>
          <w:rFonts w:ascii="Arial" w:hAnsi="Arial" w:cs="Arial"/>
          <w:color w:val="000000" w:themeColor="text1"/>
          <w:sz w:val="16"/>
          <w:szCs w:val="16"/>
        </w:rPr>
      </w:pPr>
      <w:r w:rsidRPr="006A18E5">
        <w:rPr>
          <w:rFonts w:ascii="Arial" w:hAnsi="Arial" w:cs="Arial"/>
          <w:color w:val="000000" w:themeColor="text1"/>
          <w:sz w:val="16"/>
          <w:szCs w:val="16"/>
        </w:rPr>
        <w:t xml:space="preserve">Zdroj: </w:t>
      </w:r>
      <w:r>
        <w:rPr>
          <w:rFonts w:ascii="Arial" w:hAnsi="Arial" w:cs="Arial"/>
          <w:color w:val="000000" w:themeColor="text1"/>
          <w:sz w:val="16"/>
          <w:szCs w:val="16"/>
        </w:rPr>
        <w:t>Krajské ředitelství policie Olomouckého kraje</w:t>
      </w:r>
      <w:r w:rsidRPr="006A18E5">
        <w:rPr>
          <w:rFonts w:ascii="Arial" w:hAnsi="Arial" w:cs="Arial"/>
          <w:color w:val="000000" w:themeColor="text1"/>
          <w:sz w:val="16"/>
          <w:szCs w:val="16"/>
        </w:rPr>
        <w:t xml:space="preserve"> </w:t>
      </w:r>
    </w:p>
    <w:p w:rsidR="00F24C9A" w:rsidRDefault="00F24C9A" w:rsidP="00997A78">
      <w:pPr>
        <w:rPr>
          <w:sz w:val="22"/>
        </w:rPr>
      </w:pPr>
    </w:p>
    <w:p w:rsidR="001B1A41" w:rsidRPr="004942CE" w:rsidRDefault="001B1A41" w:rsidP="001B1A41">
      <w:pPr>
        <w:rPr>
          <w:rFonts w:ascii="Arial" w:hAnsi="Arial" w:cs="Arial"/>
          <w:u w:val="single"/>
        </w:rPr>
      </w:pPr>
      <w:r>
        <w:rPr>
          <w:rFonts w:ascii="Arial" w:hAnsi="Arial" w:cs="Arial"/>
          <w:u w:val="single"/>
        </w:rPr>
        <w:t>Struktura pachatelů v České republice</w:t>
      </w:r>
      <w:r w:rsidRPr="004942CE">
        <w:rPr>
          <w:rFonts w:ascii="Arial" w:hAnsi="Arial" w:cs="Arial"/>
          <w:u w:val="single"/>
        </w:rPr>
        <w:t xml:space="preserve"> </w:t>
      </w:r>
    </w:p>
    <w:p w:rsidR="001B1A41" w:rsidRPr="00F65D37" w:rsidRDefault="001B1A41" w:rsidP="00997A78">
      <w:pPr>
        <w:rPr>
          <w:sz w:val="16"/>
          <w:szCs w:val="16"/>
        </w:rPr>
      </w:pPr>
    </w:p>
    <w:p w:rsidR="009829FB" w:rsidRPr="004942CE" w:rsidRDefault="00F65D37" w:rsidP="009829FB">
      <w:pPr>
        <w:rPr>
          <w:rFonts w:ascii="Arial" w:hAnsi="Arial" w:cs="Arial"/>
          <w:b/>
          <w:sz w:val="18"/>
          <w:szCs w:val="18"/>
        </w:rPr>
      </w:pPr>
      <w:r>
        <w:rPr>
          <w:rFonts w:ascii="Arial" w:hAnsi="Arial" w:cs="Arial"/>
          <w:b/>
          <w:sz w:val="18"/>
          <w:szCs w:val="18"/>
        </w:rPr>
        <w:t xml:space="preserve">Tabulka </w:t>
      </w:r>
      <w:r w:rsidRPr="006146DC">
        <w:rPr>
          <w:rFonts w:ascii="Arial" w:hAnsi="Arial" w:cs="Arial"/>
          <w:b/>
          <w:color w:val="000000" w:themeColor="text1"/>
          <w:sz w:val="18"/>
          <w:szCs w:val="18"/>
        </w:rPr>
        <w:t>č. 1</w:t>
      </w:r>
      <w:r w:rsidR="00A52C5A">
        <w:rPr>
          <w:rFonts w:ascii="Arial" w:hAnsi="Arial" w:cs="Arial"/>
          <w:b/>
          <w:color w:val="000000" w:themeColor="text1"/>
          <w:sz w:val="18"/>
          <w:szCs w:val="18"/>
        </w:rPr>
        <w:t>2</w:t>
      </w:r>
      <w:r w:rsidR="001B1A41" w:rsidRPr="006146DC">
        <w:rPr>
          <w:rFonts w:ascii="Arial" w:hAnsi="Arial" w:cs="Arial"/>
          <w:b/>
          <w:color w:val="000000" w:themeColor="text1"/>
          <w:sz w:val="18"/>
          <w:szCs w:val="18"/>
        </w:rPr>
        <w:t xml:space="preserve"> </w:t>
      </w:r>
      <w:r w:rsidR="001B1A41">
        <w:rPr>
          <w:rFonts w:ascii="Arial" w:hAnsi="Arial" w:cs="Arial"/>
          <w:b/>
          <w:sz w:val="18"/>
          <w:szCs w:val="18"/>
        </w:rPr>
        <w:t>– Stíhán</w:t>
      </w:r>
      <w:r w:rsidR="009829FB">
        <w:rPr>
          <w:rFonts w:ascii="Arial" w:hAnsi="Arial" w:cs="Arial"/>
          <w:b/>
          <w:sz w:val="18"/>
          <w:szCs w:val="18"/>
        </w:rPr>
        <w:t>o a vyšetřováno osob v roce 2015</w:t>
      </w:r>
      <w:r w:rsidR="001B1A41">
        <w:rPr>
          <w:rFonts w:ascii="Arial" w:hAnsi="Arial" w:cs="Arial"/>
          <w:b/>
          <w:sz w:val="18"/>
          <w:szCs w:val="18"/>
        </w:rPr>
        <w:t xml:space="preserve"> na území ČR</w:t>
      </w:r>
    </w:p>
    <w:tbl>
      <w:tblPr>
        <w:tblW w:w="907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0"/>
        <w:gridCol w:w="1079"/>
        <w:gridCol w:w="1229"/>
        <w:gridCol w:w="978"/>
        <w:gridCol w:w="1354"/>
        <w:gridCol w:w="834"/>
        <w:gridCol w:w="1326"/>
        <w:gridCol w:w="900"/>
      </w:tblGrid>
      <w:tr w:rsidR="009829FB" w:rsidRPr="001B1A41" w:rsidTr="009829FB">
        <w:trPr>
          <w:trHeight w:val="480"/>
        </w:trPr>
        <w:tc>
          <w:tcPr>
            <w:tcW w:w="1370" w:type="dxa"/>
            <w:tcBorders>
              <w:top w:val="single" w:sz="4" w:space="0" w:color="auto"/>
              <w:left w:val="single" w:sz="4" w:space="0" w:color="auto"/>
              <w:bottom w:val="single" w:sz="12" w:space="0" w:color="auto"/>
              <w:right w:val="single" w:sz="12" w:space="0" w:color="auto"/>
            </w:tcBorders>
            <w:shd w:val="clear" w:color="auto" w:fill="244061" w:themeFill="accent1" w:themeFillShade="80"/>
            <w:vAlign w:val="center"/>
            <w:hideMark/>
          </w:tcPr>
          <w:p w:rsidR="009829FB" w:rsidRPr="001B1A41" w:rsidRDefault="009829FB" w:rsidP="00156A90">
            <w:pPr>
              <w:jc w:val="center"/>
              <w:rPr>
                <w:rFonts w:ascii="Arial" w:hAnsi="Arial" w:cs="Arial"/>
                <w:smallCaps/>
                <w:sz w:val="18"/>
                <w:szCs w:val="18"/>
              </w:rPr>
            </w:pPr>
            <w:r w:rsidRPr="001B1A41">
              <w:rPr>
                <w:rFonts w:ascii="Arial" w:hAnsi="Arial" w:cs="Arial"/>
                <w:sz w:val="18"/>
                <w:szCs w:val="18"/>
              </w:rPr>
              <w:t>trestná činnost</w:t>
            </w:r>
          </w:p>
        </w:tc>
        <w:tc>
          <w:tcPr>
            <w:tcW w:w="1079" w:type="dxa"/>
            <w:tcBorders>
              <w:top w:val="single" w:sz="4" w:space="0" w:color="auto"/>
              <w:left w:val="single" w:sz="12" w:space="0" w:color="auto"/>
              <w:bottom w:val="single" w:sz="12" w:space="0" w:color="auto"/>
              <w:right w:val="single" w:sz="4" w:space="0" w:color="auto"/>
            </w:tcBorders>
            <w:shd w:val="clear" w:color="auto" w:fill="244061" w:themeFill="accent1" w:themeFillShade="80"/>
            <w:vAlign w:val="center"/>
            <w:hideMark/>
          </w:tcPr>
          <w:p w:rsidR="009829FB" w:rsidRPr="001B1A41" w:rsidRDefault="009829FB" w:rsidP="00156A90">
            <w:pPr>
              <w:jc w:val="center"/>
              <w:rPr>
                <w:rFonts w:ascii="Arial" w:hAnsi="Arial" w:cs="Arial"/>
                <w:smallCaps/>
                <w:sz w:val="18"/>
                <w:szCs w:val="18"/>
              </w:rPr>
            </w:pPr>
            <w:r w:rsidRPr="001B1A41">
              <w:rPr>
                <w:rFonts w:ascii="Arial" w:hAnsi="Arial" w:cs="Arial"/>
                <w:sz w:val="18"/>
                <w:szCs w:val="18"/>
              </w:rPr>
              <w:t>celkem osob</w:t>
            </w:r>
          </w:p>
        </w:tc>
        <w:tc>
          <w:tcPr>
            <w:tcW w:w="1229" w:type="dxa"/>
            <w:tcBorders>
              <w:top w:val="single" w:sz="4" w:space="0" w:color="auto"/>
              <w:left w:val="single" w:sz="4" w:space="0" w:color="auto"/>
              <w:bottom w:val="single" w:sz="12" w:space="0" w:color="auto"/>
              <w:right w:val="single" w:sz="4" w:space="0" w:color="auto"/>
            </w:tcBorders>
            <w:shd w:val="clear" w:color="auto" w:fill="244061" w:themeFill="accent1" w:themeFillShade="80"/>
            <w:vAlign w:val="center"/>
          </w:tcPr>
          <w:p w:rsidR="009829FB" w:rsidRPr="001B1A41" w:rsidRDefault="009829FB" w:rsidP="00156A90">
            <w:pPr>
              <w:jc w:val="center"/>
              <w:rPr>
                <w:rFonts w:ascii="Arial" w:hAnsi="Arial" w:cs="Arial"/>
                <w:smallCaps/>
                <w:sz w:val="18"/>
                <w:szCs w:val="18"/>
              </w:rPr>
            </w:pPr>
            <w:r w:rsidRPr="001B1A41">
              <w:rPr>
                <w:rFonts w:ascii="Arial" w:hAnsi="Arial" w:cs="Arial"/>
                <w:sz w:val="18"/>
                <w:szCs w:val="18"/>
              </w:rPr>
              <w:t>nezletilí</w:t>
            </w:r>
          </w:p>
          <w:p w:rsidR="009829FB" w:rsidRPr="001B1A41" w:rsidRDefault="009829FB" w:rsidP="00156A90">
            <w:pPr>
              <w:jc w:val="center"/>
              <w:rPr>
                <w:rFonts w:ascii="Arial" w:hAnsi="Arial" w:cs="Arial"/>
                <w:sz w:val="18"/>
                <w:szCs w:val="18"/>
              </w:rPr>
            </w:pPr>
            <w:r w:rsidRPr="001B1A41">
              <w:rPr>
                <w:rFonts w:ascii="Arial" w:hAnsi="Arial" w:cs="Arial"/>
                <w:sz w:val="18"/>
                <w:szCs w:val="18"/>
              </w:rPr>
              <w:t>(do 14 let)</w:t>
            </w:r>
          </w:p>
        </w:tc>
        <w:tc>
          <w:tcPr>
            <w:tcW w:w="978" w:type="dxa"/>
            <w:tcBorders>
              <w:top w:val="single" w:sz="4" w:space="0" w:color="auto"/>
              <w:left w:val="single" w:sz="4" w:space="0" w:color="auto"/>
              <w:bottom w:val="single" w:sz="12" w:space="0" w:color="auto"/>
              <w:right w:val="single" w:sz="4" w:space="0" w:color="auto"/>
            </w:tcBorders>
            <w:shd w:val="clear" w:color="auto" w:fill="244061" w:themeFill="accent1" w:themeFillShade="80"/>
            <w:vAlign w:val="center"/>
            <w:hideMark/>
          </w:tcPr>
          <w:p w:rsidR="009829FB" w:rsidRPr="001B1A41" w:rsidRDefault="009829FB" w:rsidP="00156A90">
            <w:pPr>
              <w:jc w:val="center"/>
              <w:rPr>
                <w:rFonts w:ascii="Arial" w:hAnsi="Arial" w:cs="Arial"/>
                <w:smallCaps/>
                <w:sz w:val="18"/>
                <w:szCs w:val="18"/>
              </w:rPr>
            </w:pPr>
            <w:r w:rsidRPr="001B1A41">
              <w:rPr>
                <w:rFonts w:ascii="Arial" w:hAnsi="Arial" w:cs="Arial"/>
                <w:sz w:val="18"/>
                <w:szCs w:val="18"/>
              </w:rPr>
              <w:t>tj. %</w:t>
            </w:r>
          </w:p>
        </w:tc>
        <w:tc>
          <w:tcPr>
            <w:tcW w:w="1354" w:type="dxa"/>
            <w:tcBorders>
              <w:top w:val="single" w:sz="4" w:space="0" w:color="auto"/>
              <w:left w:val="single" w:sz="4" w:space="0" w:color="auto"/>
              <w:bottom w:val="single" w:sz="12" w:space="0" w:color="auto"/>
              <w:right w:val="single" w:sz="4" w:space="0" w:color="auto"/>
            </w:tcBorders>
            <w:shd w:val="clear" w:color="auto" w:fill="244061" w:themeFill="accent1" w:themeFillShade="80"/>
            <w:vAlign w:val="center"/>
          </w:tcPr>
          <w:p w:rsidR="009829FB" w:rsidRPr="001B1A41" w:rsidRDefault="009829FB" w:rsidP="00156A90">
            <w:pPr>
              <w:jc w:val="center"/>
              <w:rPr>
                <w:rFonts w:ascii="Arial" w:hAnsi="Arial" w:cs="Arial"/>
                <w:smallCaps/>
                <w:sz w:val="18"/>
                <w:szCs w:val="18"/>
              </w:rPr>
            </w:pPr>
            <w:r w:rsidRPr="001B1A41">
              <w:rPr>
                <w:rFonts w:ascii="Arial" w:hAnsi="Arial" w:cs="Arial"/>
                <w:sz w:val="18"/>
                <w:szCs w:val="18"/>
              </w:rPr>
              <w:t>mladiství</w:t>
            </w:r>
          </w:p>
          <w:p w:rsidR="009829FB" w:rsidRPr="001B1A41" w:rsidRDefault="009829FB" w:rsidP="00156A90">
            <w:pPr>
              <w:jc w:val="center"/>
              <w:rPr>
                <w:rFonts w:ascii="Arial" w:hAnsi="Arial" w:cs="Arial"/>
                <w:sz w:val="18"/>
                <w:szCs w:val="18"/>
              </w:rPr>
            </w:pPr>
            <w:r w:rsidRPr="001B1A41">
              <w:rPr>
                <w:rFonts w:ascii="Arial" w:hAnsi="Arial" w:cs="Arial"/>
                <w:sz w:val="18"/>
                <w:szCs w:val="18"/>
              </w:rPr>
              <w:t>(15 – 17)</w:t>
            </w:r>
          </w:p>
        </w:tc>
        <w:tc>
          <w:tcPr>
            <w:tcW w:w="834" w:type="dxa"/>
            <w:tcBorders>
              <w:top w:val="single" w:sz="4" w:space="0" w:color="auto"/>
              <w:left w:val="single" w:sz="4" w:space="0" w:color="auto"/>
              <w:bottom w:val="single" w:sz="12" w:space="0" w:color="auto"/>
              <w:right w:val="single" w:sz="4" w:space="0" w:color="auto"/>
            </w:tcBorders>
            <w:shd w:val="clear" w:color="auto" w:fill="244061" w:themeFill="accent1" w:themeFillShade="80"/>
            <w:vAlign w:val="center"/>
            <w:hideMark/>
          </w:tcPr>
          <w:p w:rsidR="009829FB" w:rsidRPr="001B1A41" w:rsidRDefault="009829FB" w:rsidP="00156A90">
            <w:pPr>
              <w:jc w:val="center"/>
              <w:rPr>
                <w:rFonts w:ascii="Arial" w:hAnsi="Arial" w:cs="Arial"/>
                <w:smallCaps/>
                <w:sz w:val="18"/>
                <w:szCs w:val="18"/>
              </w:rPr>
            </w:pPr>
            <w:r w:rsidRPr="001B1A41">
              <w:rPr>
                <w:rFonts w:ascii="Arial" w:hAnsi="Arial" w:cs="Arial"/>
                <w:sz w:val="18"/>
                <w:szCs w:val="18"/>
              </w:rPr>
              <w:t>tj %</w:t>
            </w:r>
          </w:p>
        </w:tc>
        <w:tc>
          <w:tcPr>
            <w:tcW w:w="1326" w:type="dxa"/>
            <w:tcBorders>
              <w:top w:val="single" w:sz="4" w:space="0" w:color="auto"/>
              <w:left w:val="single" w:sz="4" w:space="0" w:color="auto"/>
              <w:bottom w:val="single" w:sz="12" w:space="0" w:color="auto"/>
              <w:right w:val="single" w:sz="4" w:space="0" w:color="auto"/>
            </w:tcBorders>
            <w:shd w:val="clear" w:color="auto" w:fill="244061" w:themeFill="accent1" w:themeFillShade="80"/>
            <w:vAlign w:val="center"/>
            <w:hideMark/>
          </w:tcPr>
          <w:p w:rsidR="009829FB" w:rsidRPr="001B1A41" w:rsidRDefault="009829FB" w:rsidP="00156A90">
            <w:pPr>
              <w:jc w:val="center"/>
              <w:rPr>
                <w:rFonts w:ascii="Arial" w:hAnsi="Arial" w:cs="Arial"/>
                <w:smallCaps/>
                <w:sz w:val="18"/>
                <w:szCs w:val="18"/>
              </w:rPr>
            </w:pPr>
            <w:r w:rsidRPr="001B1A41">
              <w:rPr>
                <w:rFonts w:ascii="Arial" w:hAnsi="Arial" w:cs="Arial"/>
                <w:sz w:val="18"/>
                <w:szCs w:val="18"/>
              </w:rPr>
              <w:t>recidivisté</w:t>
            </w:r>
          </w:p>
        </w:tc>
        <w:tc>
          <w:tcPr>
            <w:tcW w:w="900" w:type="dxa"/>
            <w:tcBorders>
              <w:top w:val="single" w:sz="4" w:space="0" w:color="auto"/>
              <w:left w:val="single" w:sz="4" w:space="0" w:color="auto"/>
              <w:bottom w:val="single" w:sz="12" w:space="0" w:color="auto"/>
              <w:right w:val="single" w:sz="4" w:space="0" w:color="auto"/>
            </w:tcBorders>
            <w:shd w:val="clear" w:color="auto" w:fill="244061" w:themeFill="accent1" w:themeFillShade="80"/>
            <w:vAlign w:val="center"/>
            <w:hideMark/>
          </w:tcPr>
          <w:p w:rsidR="009829FB" w:rsidRPr="001B1A41" w:rsidRDefault="009829FB" w:rsidP="00156A90">
            <w:pPr>
              <w:jc w:val="center"/>
              <w:rPr>
                <w:rFonts w:ascii="Arial" w:hAnsi="Arial" w:cs="Arial"/>
                <w:smallCaps/>
                <w:sz w:val="18"/>
                <w:szCs w:val="18"/>
              </w:rPr>
            </w:pPr>
            <w:r w:rsidRPr="001B1A41">
              <w:rPr>
                <w:rFonts w:ascii="Arial" w:hAnsi="Arial" w:cs="Arial"/>
                <w:sz w:val="18"/>
                <w:szCs w:val="18"/>
              </w:rPr>
              <w:t>tj.%</w:t>
            </w:r>
          </w:p>
        </w:tc>
      </w:tr>
      <w:tr w:rsidR="009829FB" w:rsidRPr="001B1A41" w:rsidTr="00156A90">
        <w:trPr>
          <w:trHeight w:val="112"/>
        </w:trPr>
        <w:tc>
          <w:tcPr>
            <w:tcW w:w="1370" w:type="dxa"/>
            <w:tcBorders>
              <w:top w:val="single" w:sz="12" w:space="0" w:color="auto"/>
              <w:left w:val="single" w:sz="4" w:space="0" w:color="auto"/>
              <w:bottom w:val="single" w:sz="4" w:space="0" w:color="auto"/>
              <w:right w:val="single" w:sz="12" w:space="0" w:color="auto"/>
            </w:tcBorders>
            <w:vAlign w:val="bottom"/>
            <w:hideMark/>
          </w:tcPr>
          <w:p w:rsidR="009829FB" w:rsidRPr="001B1A41" w:rsidRDefault="009829FB" w:rsidP="00156A90">
            <w:pPr>
              <w:jc w:val="center"/>
              <w:rPr>
                <w:rFonts w:ascii="Arial" w:hAnsi="Arial" w:cs="Arial"/>
                <w:smallCaps/>
                <w:sz w:val="18"/>
                <w:szCs w:val="18"/>
              </w:rPr>
            </w:pPr>
            <w:r w:rsidRPr="001B1A41">
              <w:rPr>
                <w:rFonts w:ascii="Arial" w:hAnsi="Arial" w:cs="Arial"/>
                <w:sz w:val="18"/>
                <w:szCs w:val="18"/>
              </w:rPr>
              <w:t>násilná</w:t>
            </w:r>
          </w:p>
        </w:tc>
        <w:tc>
          <w:tcPr>
            <w:tcW w:w="1079" w:type="dxa"/>
            <w:tcBorders>
              <w:top w:val="single" w:sz="12" w:space="0" w:color="auto"/>
              <w:left w:val="single" w:sz="12"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11 357</w:t>
            </w:r>
          </w:p>
        </w:tc>
        <w:tc>
          <w:tcPr>
            <w:tcW w:w="1229" w:type="dxa"/>
            <w:tcBorders>
              <w:top w:val="single" w:sz="12"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276</w:t>
            </w:r>
          </w:p>
        </w:tc>
        <w:tc>
          <w:tcPr>
            <w:tcW w:w="978" w:type="dxa"/>
            <w:tcBorders>
              <w:top w:val="single" w:sz="12"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2,4</w:t>
            </w:r>
          </w:p>
        </w:tc>
        <w:tc>
          <w:tcPr>
            <w:tcW w:w="1354" w:type="dxa"/>
            <w:tcBorders>
              <w:top w:val="single" w:sz="12"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443</w:t>
            </w:r>
          </w:p>
        </w:tc>
        <w:tc>
          <w:tcPr>
            <w:tcW w:w="834" w:type="dxa"/>
            <w:tcBorders>
              <w:top w:val="single" w:sz="12"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3,9</w:t>
            </w:r>
          </w:p>
        </w:tc>
        <w:tc>
          <w:tcPr>
            <w:tcW w:w="1326" w:type="dxa"/>
            <w:tcBorders>
              <w:top w:val="single" w:sz="12"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5 496</w:t>
            </w:r>
          </w:p>
        </w:tc>
        <w:tc>
          <w:tcPr>
            <w:tcW w:w="900" w:type="dxa"/>
            <w:tcBorders>
              <w:top w:val="single" w:sz="12"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48,4</w:t>
            </w:r>
          </w:p>
        </w:tc>
      </w:tr>
      <w:tr w:rsidR="009829FB" w:rsidRPr="001B1A41" w:rsidTr="00156A90">
        <w:trPr>
          <w:trHeight w:val="178"/>
        </w:trPr>
        <w:tc>
          <w:tcPr>
            <w:tcW w:w="1370" w:type="dxa"/>
            <w:tcBorders>
              <w:top w:val="single" w:sz="4" w:space="0" w:color="auto"/>
              <w:left w:val="single" w:sz="4" w:space="0" w:color="auto"/>
              <w:bottom w:val="single" w:sz="4" w:space="0" w:color="auto"/>
              <w:right w:val="single" w:sz="12" w:space="0" w:color="auto"/>
            </w:tcBorders>
            <w:vAlign w:val="center"/>
            <w:hideMark/>
          </w:tcPr>
          <w:p w:rsidR="009829FB" w:rsidRPr="001B1A41" w:rsidRDefault="009829FB" w:rsidP="00156A90">
            <w:pPr>
              <w:jc w:val="center"/>
              <w:rPr>
                <w:rFonts w:ascii="Arial" w:hAnsi="Arial" w:cs="Arial"/>
                <w:smallCaps/>
                <w:sz w:val="18"/>
                <w:szCs w:val="18"/>
              </w:rPr>
            </w:pPr>
            <w:r w:rsidRPr="001B1A41">
              <w:rPr>
                <w:rFonts w:ascii="Arial" w:hAnsi="Arial" w:cs="Arial"/>
                <w:sz w:val="18"/>
                <w:szCs w:val="18"/>
              </w:rPr>
              <w:t>mravnostní</w:t>
            </w:r>
          </w:p>
        </w:tc>
        <w:tc>
          <w:tcPr>
            <w:tcW w:w="1079" w:type="dxa"/>
            <w:tcBorders>
              <w:top w:val="single" w:sz="4" w:space="0" w:color="auto"/>
              <w:left w:val="single" w:sz="12"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1 365</w:t>
            </w:r>
          </w:p>
        </w:tc>
        <w:tc>
          <w:tcPr>
            <w:tcW w:w="1229" w:type="dxa"/>
            <w:tcBorders>
              <w:top w:val="single" w:sz="4"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103</w:t>
            </w:r>
          </w:p>
        </w:tc>
        <w:tc>
          <w:tcPr>
            <w:tcW w:w="978" w:type="dxa"/>
            <w:tcBorders>
              <w:top w:val="single" w:sz="4"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7,5</w:t>
            </w:r>
          </w:p>
        </w:tc>
        <w:tc>
          <w:tcPr>
            <w:tcW w:w="1354" w:type="dxa"/>
            <w:tcBorders>
              <w:top w:val="single" w:sz="4"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186</w:t>
            </w:r>
          </w:p>
        </w:tc>
        <w:tc>
          <w:tcPr>
            <w:tcW w:w="834" w:type="dxa"/>
            <w:tcBorders>
              <w:top w:val="single" w:sz="4"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13,6</w:t>
            </w:r>
          </w:p>
        </w:tc>
        <w:tc>
          <w:tcPr>
            <w:tcW w:w="1326" w:type="dxa"/>
            <w:tcBorders>
              <w:top w:val="single" w:sz="4"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416</w:t>
            </w:r>
          </w:p>
        </w:tc>
        <w:tc>
          <w:tcPr>
            <w:tcW w:w="900" w:type="dxa"/>
            <w:tcBorders>
              <w:top w:val="single" w:sz="4"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30,5</w:t>
            </w:r>
          </w:p>
        </w:tc>
      </w:tr>
      <w:tr w:rsidR="009829FB" w:rsidRPr="001B1A41" w:rsidTr="00156A90">
        <w:trPr>
          <w:trHeight w:val="238"/>
        </w:trPr>
        <w:tc>
          <w:tcPr>
            <w:tcW w:w="1370" w:type="dxa"/>
            <w:tcBorders>
              <w:top w:val="single" w:sz="4" w:space="0" w:color="auto"/>
              <w:left w:val="single" w:sz="4" w:space="0" w:color="auto"/>
              <w:bottom w:val="single" w:sz="4" w:space="0" w:color="auto"/>
              <w:right w:val="single" w:sz="12" w:space="0" w:color="auto"/>
            </w:tcBorders>
            <w:vAlign w:val="center"/>
            <w:hideMark/>
          </w:tcPr>
          <w:p w:rsidR="009829FB" w:rsidRPr="001B1A41" w:rsidRDefault="009829FB" w:rsidP="00156A90">
            <w:pPr>
              <w:jc w:val="center"/>
              <w:rPr>
                <w:rFonts w:ascii="Arial" w:hAnsi="Arial" w:cs="Arial"/>
                <w:smallCaps/>
                <w:sz w:val="18"/>
                <w:szCs w:val="18"/>
              </w:rPr>
            </w:pPr>
            <w:r w:rsidRPr="001B1A41">
              <w:rPr>
                <w:rFonts w:ascii="Arial" w:hAnsi="Arial" w:cs="Arial"/>
                <w:sz w:val="18"/>
                <w:szCs w:val="18"/>
              </w:rPr>
              <w:t>krádeže vloup</w:t>
            </w:r>
            <w:r>
              <w:rPr>
                <w:rFonts w:ascii="Arial" w:hAnsi="Arial" w:cs="Arial"/>
                <w:sz w:val="18"/>
                <w:szCs w:val="18"/>
              </w:rPr>
              <w:t>.</w:t>
            </w:r>
          </w:p>
        </w:tc>
        <w:tc>
          <w:tcPr>
            <w:tcW w:w="1079" w:type="dxa"/>
            <w:tcBorders>
              <w:top w:val="single" w:sz="4" w:space="0" w:color="auto"/>
              <w:left w:val="single" w:sz="12"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6 195</w:t>
            </w:r>
          </w:p>
        </w:tc>
        <w:tc>
          <w:tcPr>
            <w:tcW w:w="1229" w:type="dxa"/>
            <w:tcBorders>
              <w:top w:val="single" w:sz="4"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188</w:t>
            </w:r>
          </w:p>
        </w:tc>
        <w:tc>
          <w:tcPr>
            <w:tcW w:w="978" w:type="dxa"/>
            <w:tcBorders>
              <w:top w:val="single" w:sz="4"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3,0</w:t>
            </w:r>
          </w:p>
        </w:tc>
        <w:tc>
          <w:tcPr>
            <w:tcW w:w="1354" w:type="dxa"/>
            <w:tcBorders>
              <w:top w:val="single" w:sz="4"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342</w:t>
            </w:r>
          </w:p>
        </w:tc>
        <w:tc>
          <w:tcPr>
            <w:tcW w:w="834" w:type="dxa"/>
            <w:tcBorders>
              <w:top w:val="single" w:sz="4"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5,5</w:t>
            </w:r>
          </w:p>
        </w:tc>
        <w:tc>
          <w:tcPr>
            <w:tcW w:w="1326" w:type="dxa"/>
            <w:tcBorders>
              <w:top w:val="single" w:sz="4"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4240</w:t>
            </w:r>
          </w:p>
        </w:tc>
        <w:tc>
          <w:tcPr>
            <w:tcW w:w="900" w:type="dxa"/>
            <w:tcBorders>
              <w:top w:val="single" w:sz="4"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68,4</w:t>
            </w:r>
          </w:p>
        </w:tc>
      </w:tr>
      <w:tr w:rsidR="009829FB" w:rsidRPr="001B1A41" w:rsidTr="00156A90">
        <w:trPr>
          <w:trHeight w:val="102"/>
        </w:trPr>
        <w:tc>
          <w:tcPr>
            <w:tcW w:w="1370" w:type="dxa"/>
            <w:tcBorders>
              <w:top w:val="single" w:sz="4" w:space="0" w:color="auto"/>
              <w:left w:val="single" w:sz="4" w:space="0" w:color="auto"/>
              <w:bottom w:val="single" w:sz="4" w:space="0" w:color="auto"/>
              <w:right w:val="single" w:sz="12" w:space="0" w:color="auto"/>
            </w:tcBorders>
            <w:vAlign w:val="center"/>
            <w:hideMark/>
          </w:tcPr>
          <w:p w:rsidR="009829FB" w:rsidRPr="001B1A41" w:rsidRDefault="009829FB" w:rsidP="00156A90">
            <w:pPr>
              <w:jc w:val="center"/>
              <w:rPr>
                <w:rFonts w:ascii="Arial" w:hAnsi="Arial" w:cs="Arial"/>
                <w:smallCaps/>
                <w:sz w:val="18"/>
                <w:szCs w:val="18"/>
              </w:rPr>
            </w:pPr>
            <w:r w:rsidRPr="001B1A41">
              <w:rPr>
                <w:rFonts w:ascii="Arial" w:hAnsi="Arial" w:cs="Arial"/>
                <w:sz w:val="18"/>
                <w:szCs w:val="18"/>
              </w:rPr>
              <w:t>krádeže prosté</w:t>
            </w:r>
          </w:p>
        </w:tc>
        <w:tc>
          <w:tcPr>
            <w:tcW w:w="1079" w:type="dxa"/>
            <w:tcBorders>
              <w:top w:val="single" w:sz="4" w:space="0" w:color="auto"/>
              <w:left w:val="single" w:sz="12"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15 950</w:t>
            </w:r>
          </w:p>
        </w:tc>
        <w:tc>
          <w:tcPr>
            <w:tcW w:w="1229" w:type="dxa"/>
            <w:tcBorders>
              <w:top w:val="single" w:sz="4"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191</w:t>
            </w:r>
          </w:p>
        </w:tc>
        <w:tc>
          <w:tcPr>
            <w:tcW w:w="978" w:type="dxa"/>
            <w:tcBorders>
              <w:top w:val="single" w:sz="4"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0,7</w:t>
            </w:r>
          </w:p>
        </w:tc>
        <w:tc>
          <w:tcPr>
            <w:tcW w:w="1354" w:type="dxa"/>
            <w:tcBorders>
              <w:top w:val="single" w:sz="4"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479</w:t>
            </w:r>
          </w:p>
        </w:tc>
        <w:tc>
          <w:tcPr>
            <w:tcW w:w="834" w:type="dxa"/>
            <w:tcBorders>
              <w:top w:val="single" w:sz="4"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1,8</w:t>
            </w:r>
          </w:p>
        </w:tc>
        <w:tc>
          <w:tcPr>
            <w:tcW w:w="1326" w:type="dxa"/>
            <w:tcBorders>
              <w:top w:val="single" w:sz="4"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11 722</w:t>
            </w:r>
          </w:p>
        </w:tc>
        <w:tc>
          <w:tcPr>
            <w:tcW w:w="900" w:type="dxa"/>
            <w:tcBorders>
              <w:top w:val="single" w:sz="4"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45,2</w:t>
            </w:r>
          </w:p>
        </w:tc>
      </w:tr>
      <w:tr w:rsidR="009829FB" w:rsidRPr="001B1A41" w:rsidTr="00156A90">
        <w:trPr>
          <w:trHeight w:val="163"/>
        </w:trPr>
        <w:tc>
          <w:tcPr>
            <w:tcW w:w="1370" w:type="dxa"/>
            <w:tcBorders>
              <w:top w:val="single" w:sz="4" w:space="0" w:color="auto"/>
              <w:left w:val="single" w:sz="4" w:space="0" w:color="auto"/>
              <w:bottom w:val="single" w:sz="4" w:space="0" w:color="auto"/>
              <w:right w:val="single" w:sz="12" w:space="0" w:color="auto"/>
            </w:tcBorders>
            <w:vAlign w:val="center"/>
            <w:hideMark/>
          </w:tcPr>
          <w:p w:rsidR="009829FB" w:rsidRPr="001B1A41" w:rsidRDefault="009829FB" w:rsidP="00156A90">
            <w:pPr>
              <w:jc w:val="center"/>
              <w:rPr>
                <w:rFonts w:ascii="Arial" w:hAnsi="Arial" w:cs="Arial"/>
                <w:smallCaps/>
                <w:sz w:val="18"/>
                <w:szCs w:val="18"/>
              </w:rPr>
            </w:pPr>
            <w:r w:rsidRPr="001B1A41">
              <w:rPr>
                <w:rFonts w:ascii="Arial" w:hAnsi="Arial" w:cs="Arial"/>
                <w:sz w:val="18"/>
                <w:szCs w:val="18"/>
              </w:rPr>
              <w:t>ostatní</w:t>
            </w:r>
          </w:p>
        </w:tc>
        <w:tc>
          <w:tcPr>
            <w:tcW w:w="1079" w:type="dxa"/>
            <w:tcBorders>
              <w:top w:val="single" w:sz="4" w:space="0" w:color="auto"/>
              <w:left w:val="single" w:sz="12"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18 016</w:t>
            </w:r>
          </w:p>
        </w:tc>
        <w:tc>
          <w:tcPr>
            <w:tcW w:w="1229" w:type="dxa"/>
            <w:tcBorders>
              <w:top w:val="single" w:sz="4"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265</w:t>
            </w:r>
          </w:p>
        </w:tc>
        <w:tc>
          <w:tcPr>
            <w:tcW w:w="978" w:type="dxa"/>
            <w:tcBorders>
              <w:top w:val="single" w:sz="4"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1,5</w:t>
            </w:r>
          </w:p>
        </w:tc>
        <w:tc>
          <w:tcPr>
            <w:tcW w:w="1354" w:type="dxa"/>
            <w:tcBorders>
              <w:top w:val="single" w:sz="4"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443</w:t>
            </w:r>
          </w:p>
        </w:tc>
        <w:tc>
          <w:tcPr>
            <w:tcW w:w="834" w:type="dxa"/>
            <w:tcBorders>
              <w:top w:val="single" w:sz="4"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2,4</w:t>
            </w:r>
          </w:p>
        </w:tc>
        <w:tc>
          <w:tcPr>
            <w:tcW w:w="1326" w:type="dxa"/>
            <w:tcBorders>
              <w:top w:val="single" w:sz="4"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10 951</w:t>
            </w:r>
          </w:p>
        </w:tc>
        <w:tc>
          <w:tcPr>
            <w:tcW w:w="900" w:type="dxa"/>
            <w:tcBorders>
              <w:top w:val="single" w:sz="4"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60,8</w:t>
            </w:r>
          </w:p>
        </w:tc>
      </w:tr>
      <w:tr w:rsidR="009829FB" w:rsidRPr="001B1A41" w:rsidTr="00156A90">
        <w:trPr>
          <w:trHeight w:val="94"/>
        </w:trPr>
        <w:tc>
          <w:tcPr>
            <w:tcW w:w="1370" w:type="dxa"/>
            <w:tcBorders>
              <w:top w:val="single" w:sz="4" w:space="0" w:color="auto"/>
              <w:left w:val="single" w:sz="4" w:space="0" w:color="auto"/>
              <w:bottom w:val="single" w:sz="4" w:space="0" w:color="auto"/>
              <w:right w:val="single" w:sz="12" w:space="0" w:color="auto"/>
            </w:tcBorders>
            <w:vAlign w:val="center"/>
            <w:hideMark/>
          </w:tcPr>
          <w:p w:rsidR="009829FB" w:rsidRPr="001B1A41" w:rsidRDefault="009829FB" w:rsidP="00156A90">
            <w:pPr>
              <w:jc w:val="center"/>
              <w:rPr>
                <w:rFonts w:ascii="Arial" w:hAnsi="Arial" w:cs="Arial"/>
                <w:smallCaps/>
                <w:sz w:val="18"/>
                <w:szCs w:val="18"/>
              </w:rPr>
            </w:pPr>
            <w:r w:rsidRPr="001B1A41">
              <w:rPr>
                <w:rFonts w:ascii="Arial" w:hAnsi="Arial" w:cs="Arial"/>
                <w:sz w:val="18"/>
                <w:szCs w:val="18"/>
              </w:rPr>
              <w:t>zbývající</w:t>
            </w:r>
          </w:p>
        </w:tc>
        <w:tc>
          <w:tcPr>
            <w:tcW w:w="1079" w:type="dxa"/>
            <w:tcBorders>
              <w:top w:val="single" w:sz="4" w:space="0" w:color="auto"/>
              <w:left w:val="single" w:sz="12"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28 700</w:t>
            </w:r>
          </w:p>
        </w:tc>
        <w:tc>
          <w:tcPr>
            <w:tcW w:w="1229" w:type="dxa"/>
            <w:tcBorders>
              <w:top w:val="single" w:sz="4"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29</w:t>
            </w:r>
          </w:p>
        </w:tc>
        <w:tc>
          <w:tcPr>
            <w:tcW w:w="978" w:type="dxa"/>
            <w:tcBorders>
              <w:top w:val="single" w:sz="4"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0,1</w:t>
            </w:r>
          </w:p>
        </w:tc>
        <w:tc>
          <w:tcPr>
            <w:tcW w:w="1354" w:type="dxa"/>
            <w:tcBorders>
              <w:top w:val="single" w:sz="4"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80</w:t>
            </w:r>
          </w:p>
        </w:tc>
        <w:tc>
          <w:tcPr>
            <w:tcW w:w="834" w:type="dxa"/>
            <w:tcBorders>
              <w:top w:val="single" w:sz="4"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0,3</w:t>
            </w:r>
          </w:p>
        </w:tc>
        <w:tc>
          <w:tcPr>
            <w:tcW w:w="1326" w:type="dxa"/>
            <w:tcBorders>
              <w:top w:val="single" w:sz="4"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12 598</w:t>
            </w:r>
          </w:p>
        </w:tc>
        <w:tc>
          <w:tcPr>
            <w:tcW w:w="900" w:type="dxa"/>
            <w:tcBorders>
              <w:top w:val="single" w:sz="4" w:space="0" w:color="auto"/>
              <w:left w:val="single" w:sz="4" w:space="0" w:color="auto"/>
              <w:bottom w:val="single" w:sz="4"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43,9</w:t>
            </w:r>
          </w:p>
        </w:tc>
      </w:tr>
      <w:tr w:rsidR="009829FB" w:rsidRPr="001B1A41" w:rsidTr="002260B9">
        <w:trPr>
          <w:trHeight w:val="141"/>
        </w:trPr>
        <w:tc>
          <w:tcPr>
            <w:tcW w:w="1370" w:type="dxa"/>
            <w:tcBorders>
              <w:top w:val="single" w:sz="4" w:space="0" w:color="auto"/>
              <w:left w:val="single" w:sz="4" w:space="0" w:color="auto"/>
              <w:bottom w:val="single" w:sz="12" w:space="0" w:color="auto"/>
              <w:right w:val="single" w:sz="12" w:space="0" w:color="auto"/>
            </w:tcBorders>
            <w:vAlign w:val="center"/>
            <w:hideMark/>
          </w:tcPr>
          <w:p w:rsidR="009829FB" w:rsidRPr="001B1A41" w:rsidRDefault="009829FB" w:rsidP="00156A90">
            <w:pPr>
              <w:jc w:val="center"/>
              <w:rPr>
                <w:rFonts w:ascii="Arial" w:hAnsi="Arial" w:cs="Arial"/>
                <w:smallCaps/>
                <w:sz w:val="18"/>
                <w:szCs w:val="18"/>
              </w:rPr>
            </w:pPr>
            <w:r w:rsidRPr="001B1A41">
              <w:rPr>
                <w:rFonts w:ascii="Arial" w:hAnsi="Arial" w:cs="Arial"/>
                <w:sz w:val="18"/>
                <w:szCs w:val="18"/>
              </w:rPr>
              <w:t>hospodářská</w:t>
            </w:r>
          </w:p>
        </w:tc>
        <w:tc>
          <w:tcPr>
            <w:tcW w:w="1079" w:type="dxa"/>
            <w:tcBorders>
              <w:top w:val="single" w:sz="4" w:space="0" w:color="auto"/>
              <w:left w:val="single" w:sz="12" w:space="0" w:color="auto"/>
              <w:bottom w:val="single" w:sz="12"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15 131</w:t>
            </w:r>
          </w:p>
        </w:tc>
        <w:tc>
          <w:tcPr>
            <w:tcW w:w="1229" w:type="dxa"/>
            <w:tcBorders>
              <w:top w:val="single" w:sz="4" w:space="0" w:color="auto"/>
              <w:left w:val="single" w:sz="4" w:space="0" w:color="auto"/>
              <w:bottom w:val="single" w:sz="12"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34</w:t>
            </w:r>
          </w:p>
        </w:tc>
        <w:tc>
          <w:tcPr>
            <w:tcW w:w="978" w:type="dxa"/>
            <w:tcBorders>
              <w:top w:val="single" w:sz="4" w:space="0" w:color="auto"/>
              <w:left w:val="single" w:sz="4" w:space="0" w:color="auto"/>
              <w:bottom w:val="single" w:sz="12"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0,2</w:t>
            </w:r>
          </w:p>
        </w:tc>
        <w:tc>
          <w:tcPr>
            <w:tcW w:w="1354" w:type="dxa"/>
            <w:tcBorders>
              <w:top w:val="single" w:sz="4" w:space="0" w:color="auto"/>
              <w:left w:val="single" w:sz="4" w:space="0" w:color="auto"/>
              <w:bottom w:val="single" w:sz="12"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89</w:t>
            </w:r>
          </w:p>
        </w:tc>
        <w:tc>
          <w:tcPr>
            <w:tcW w:w="834" w:type="dxa"/>
            <w:tcBorders>
              <w:top w:val="single" w:sz="4" w:space="0" w:color="auto"/>
              <w:left w:val="single" w:sz="4" w:space="0" w:color="auto"/>
              <w:bottom w:val="single" w:sz="12"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0,6</w:t>
            </w:r>
          </w:p>
        </w:tc>
        <w:tc>
          <w:tcPr>
            <w:tcW w:w="1326" w:type="dxa"/>
            <w:tcBorders>
              <w:top w:val="single" w:sz="4" w:space="0" w:color="auto"/>
              <w:left w:val="single" w:sz="4" w:space="0" w:color="auto"/>
              <w:bottom w:val="single" w:sz="12"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5 181</w:t>
            </w:r>
          </w:p>
        </w:tc>
        <w:tc>
          <w:tcPr>
            <w:tcW w:w="900" w:type="dxa"/>
            <w:tcBorders>
              <w:top w:val="single" w:sz="4" w:space="0" w:color="auto"/>
              <w:left w:val="single" w:sz="4" w:space="0" w:color="auto"/>
              <w:bottom w:val="single" w:sz="12" w:space="0" w:color="auto"/>
              <w:right w:val="single" w:sz="4" w:space="0" w:color="auto"/>
            </w:tcBorders>
            <w:vAlign w:val="center"/>
          </w:tcPr>
          <w:p w:rsidR="009829FB" w:rsidRPr="001B1A41" w:rsidRDefault="009829FB" w:rsidP="00156A90">
            <w:pPr>
              <w:jc w:val="center"/>
              <w:rPr>
                <w:rFonts w:ascii="Arial" w:hAnsi="Arial" w:cs="Arial"/>
                <w:smallCaps/>
                <w:sz w:val="18"/>
                <w:szCs w:val="18"/>
              </w:rPr>
            </w:pPr>
            <w:r>
              <w:rPr>
                <w:rFonts w:ascii="Arial" w:hAnsi="Arial" w:cs="Arial"/>
                <w:smallCaps/>
                <w:sz w:val="18"/>
                <w:szCs w:val="18"/>
              </w:rPr>
              <w:t>34,2</w:t>
            </w:r>
          </w:p>
        </w:tc>
      </w:tr>
      <w:tr w:rsidR="009829FB" w:rsidRPr="001B1A41" w:rsidTr="002260B9">
        <w:trPr>
          <w:trHeight w:val="115"/>
        </w:trPr>
        <w:tc>
          <w:tcPr>
            <w:tcW w:w="1370" w:type="dxa"/>
            <w:tcBorders>
              <w:top w:val="single" w:sz="12" w:space="0" w:color="auto"/>
              <w:left w:val="single" w:sz="4" w:space="0" w:color="auto"/>
              <w:bottom w:val="single" w:sz="4" w:space="0" w:color="auto"/>
              <w:right w:val="single" w:sz="12" w:space="0" w:color="auto"/>
            </w:tcBorders>
            <w:shd w:val="clear" w:color="auto" w:fill="C6D9F1" w:themeFill="text2" w:themeFillTint="33"/>
            <w:vAlign w:val="center"/>
            <w:hideMark/>
          </w:tcPr>
          <w:p w:rsidR="009829FB" w:rsidRPr="001B1A41" w:rsidRDefault="009829FB" w:rsidP="00156A90">
            <w:pPr>
              <w:jc w:val="center"/>
              <w:rPr>
                <w:rFonts w:ascii="Arial" w:hAnsi="Arial" w:cs="Arial"/>
                <w:b/>
                <w:smallCaps/>
                <w:sz w:val="18"/>
                <w:szCs w:val="18"/>
              </w:rPr>
            </w:pPr>
            <w:r w:rsidRPr="001B1A41">
              <w:rPr>
                <w:rFonts w:ascii="Arial" w:hAnsi="Arial" w:cs="Arial"/>
                <w:b/>
                <w:sz w:val="18"/>
                <w:szCs w:val="18"/>
              </w:rPr>
              <w:t>celková TČ</w:t>
            </w:r>
          </w:p>
        </w:tc>
        <w:tc>
          <w:tcPr>
            <w:tcW w:w="1079" w:type="dxa"/>
            <w:tcBorders>
              <w:top w:val="single" w:sz="12" w:space="0" w:color="auto"/>
              <w:left w:val="single" w:sz="12" w:space="0" w:color="auto"/>
              <w:bottom w:val="single" w:sz="4" w:space="0" w:color="auto"/>
              <w:right w:val="single" w:sz="4" w:space="0" w:color="auto"/>
            </w:tcBorders>
            <w:shd w:val="clear" w:color="auto" w:fill="C6D9F1" w:themeFill="text2" w:themeFillTint="33"/>
            <w:vAlign w:val="center"/>
          </w:tcPr>
          <w:p w:rsidR="009829FB" w:rsidRPr="001B1A41" w:rsidRDefault="009829FB" w:rsidP="00156A90">
            <w:pPr>
              <w:jc w:val="center"/>
              <w:rPr>
                <w:rFonts w:ascii="Arial" w:hAnsi="Arial" w:cs="Arial"/>
                <w:b/>
                <w:smallCaps/>
                <w:sz w:val="18"/>
                <w:szCs w:val="18"/>
              </w:rPr>
            </w:pPr>
            <w:r>
              <w:rPr>
                <w:rFonts w:ascii="Arial" w:hAnsi="Arial" w:cs="Arial"/>
                <w:b/>
                <w:smallCaps/>
                <w:sz w:val="18"/>
                <w:szCs w:val="18"/>
              </w:rPr>
              <w:t>101 883</w:t>
            </w:r>
          </w:p>
        </w:tc>
        <w:tc>
          <w:tcPr>
            <w:tcW w:w="1229"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rsidR="009829FB" w:rsidRPr="001B1A41" w:rsidRDefault="009829FB" w:rsidP="00156A90">
            <w:pPr>
              <w:jc w:val="center"/>
              <w:rPr>
                <w:rFonts w:ascii="Arial" w:hAnsi="Arial" w:cs="Arial"/>
                <w:b/>
                <w:smallCaps/>
                <w:sz w:val="18"/>
                <w:szCs w:val="18"/>
              </w:rPr>
            </w:pPr>
            <w:r>
              <w:rPr>
                <w:rFonts w:ascii="Arial" w:hAnsi="Arial" w:cs="Arial"/>
                <w:b/>
                <w:smallCaps/>
                <w:sz w:val="18"/>
                <w:szCs w:val="18"/>
              </w:rPr>
              <w:t>1 226</w:t>
            </w:r>
          </w:p>
        </w:tc>
        <w:tc>
          <w:tcPr>
            <w:tcW w:w="978"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rsidR="009829FB" w:rsidRPr="001B1A41" w:rsidRDefault="009829FB" w:rsidP="00156A90">
            <w:pPr>
              <w:jc w:val="center"/>
              <w:rPr>
                <w:rFonts w:ascii="Arial" w:hAnsi="Arial" w:cs="Arial"/>
                <w:b/>
                <w:smallCaps/>
                <w:sz w:val="18"/>
                <w:szCs w:val="18"/>
              </w:rPr>
            </w:pPr>
            <w:r>
              <w:rPr>
                <w:rFonts w:ascii="Arial" w:hAnsi="Arial" w:cs="Arial"/>
                <w:b/>
                <w:smallCaps/>
                <w:sz w:val="18"/>
                <w:szCs w:val="18"/>
              </w:rPr>
              <w:t>1,2</w:t>
            </w:r>
          </w:p>
        </w:tc>
        <w:tc>
          <w:tcPr>
            <w:tcW w:w="1354"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rsidR="009829FB" w:rsidRPr="001B1A41" w:rsidRDefault="009829FB" w:rsidP="00156A90">
            <w:pPr>
              <w:jc w:val="center"/>
              <w:rPr>
                <w:rFonts w:ascii="Arial" w:hAnsi="Arial" w:cs="Arial"/>
                <w:b/>
                <w:smallCaps/>
                <w:sz w:val="18"/>
                <w:szCs w:val="18"/>
              </w:rPr>
            </w:pPr>
            <w:r>
              <w:rPr>
                <w:rFonts w:ascii="Arial" w:hAnsi="Arial" w:cs="Arial"/>
                <w:b/>
                <w:smallCaps/>
                <w:sz w:val="18"/>
                <w:szCs w:val="18"/>
              </w:rPr>
              <w:t>2 186</w:t>
            </w:r>
          </w:p>
        </w:tc>
        <w:tc>
          <w:tcPr>
            <w:tcW w:w="834"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rsidR="009829FB" w:rsidRPr="001B1A41" w:rsidRDefault="009829FB" w:rsidP="00156A90">
            <w:pPr>
              <w:jc w:val="center"/>
              <w:rPr>
                <w:rFonts w:ascii="Arial" w:hAnsi="Arial" w:cs="Arial"/>
                <w:b/>
                <w:smallCaps/>
                <w:sz w:val="18"/>
                <w:szCs w:val="18"/>
              </w:rPr>
            </w:pPr>
            <w:r>
              <w:rPr>
                <w:rFonts w:ascii="Arial" w:hAnsi="Arial" w:cs="Arial"/>
                <w:b/>
                <w:smallCaps/>
                <w:sz w:val="18"/>
                <w:szCs w:val="18"/>
              </w:rPr>
              <w:t>2,1</w:t>
            </w:r>
          </w:p>
        </w:tc>
        <w:tc>
          <w:tcPr>
            <w:tcW w:w="1326"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rsidR="009829FB" w:rsidRPr="001B1A41" w:rsidRDefault="009829FB" w:rsidP="00156A90">
            <w:pPr>
              <w:jc w:val="center"/>
              <w:rPr>
                <w:rFonts w:ascii="Arial" w:hAnsi="Arial" w:cs="Arial"/>
                <w:b/>
                <w:smallCaps/>
                <w:sz w:val="18"/>
                <w:szCs w:val="18"/>
              </w:rPr>
            </w:pPr>
            <w:r>
              <w:rPr>
                <w:rFonts w:ascii="Arial" w:hAnsi="Arial" w:cs="Arial"/>
                <w:b/>
                <w:smallCaps/>
                <w:sz w:val="18"/>
                <w:szCs w:val="18"/>
              </w:rPr>
              <w:t>53 015</w:t>
            </w:r>
          </w:p>
        </w:tc>
        <w:tc>
          <w:tcPr>
            <w:tcW w:w="900" w:type="dxa"/>
            <w:tcBorders>
              <w:top w:val="single" w:sz="12" w:space="0" w:color="auto"/>
              <w:left w:val="single" w:sz="4" w:space="0" w:color="auto"/>
              <w:bottom w:val="single" w:sz="4" w:space="0" w:color="auto"/>
              <w:right w:val="single" w:sz="4" w:space="0" w:color="auto"/>
            </w:tcBorders>
            <w:shd w:val="clear" w:color="auto" w:fill="C6D9F1" w:themeFill="text2" w:themeFillTint="33"/>
            <w:vAlign w:val="center"/>
          </w:tcPr>
          <w:p w:rsidR="009829FB" w:rsidRPr="001B1A41" w:rsidRDefault="009829FB" w:rsidP="00156A90">
            <w:pPr>
              <w:jc w:val="center"/>
              <w:rPr>
                <w:rFonts w:ascii="Arial" w:hAnsi="Arial" w:cs="Arial"/>
                <w:b/>
                <w:smallCaps/>
                <w:sz w:val="18"/>
                <w:szCs w:val="18"/>
              </w:rPr>
            </w:pPr>
            <w:r>
              <w:rPr>
                <w:rFonts w:ascii="Arial" w:hAnsi="Arial" w:cs="Arial"/>
                <w:b/>
                <w:smallCaps/>
                <w:sz w:val="18"/>
                <w:szCs w:val="18"/>
              </w:rPr>
              <w:t>52</w:t>
            </w:r>
          </w:p>
        </w:tc>
      </w:tr>
    </w:tbl>
    <w:p w:rsidR="009829FB" w:rsidRPr="00CB6E7A" w:rsidRDefault="009829FB" w:rsidP="009829FB">
      <w:pPr>
        <w:ind w:left="7080" w:firstLine="708"/>
        <w:rPr>
          <w:rFonts w:ascii="Arial" w:hAnsi="Arial" w:cs="Arial"/>
          <w:sz w:val="16"/>
          <w:szCs w:val="16"/>
        </w:rPr>
      </w:pPr>
      <w:r w:rsidRPr="00CB6E7A">
        <w:rPr>
          <w:rFonts w:ascii="Arial" w:hAnsi="Arial" w:cs="Arial"/>
          <w:sz w:val="16"/>
          <w:szCs w:val="16"/>
        </w:rPr>
        <w:t xml:space="preserve">Zdroj: </w:t>
      </w:r>
      <w:r>
        <w:rPr>
          <w:rFonts w:ascii="Arial" w:hAnsi="Arial" w:cs="Arial"/>
          <w:sz w:val="16"/>
          <w:szCs w:val="16"/>
        </w:rPr>
        <w:t>Policie ČR</w:t>
      </w:r>
    </w:p>
    <w:p w:rsidR="000A35B7" w:rsidRDefault="000A35B7" w:rsidP="00EC270B">
      <w:pPr>
        <w:rPr>
          <w:rFonts w:ascii="Arial" w:hAnsi="Arial" w:cs="Arial"/>
          <w:u w:val="single"/>
        </w:rPr>
      </w:pPr>
    </w:p>
    <w:p w:rsidR="000A35B7" w:rsidRDefault="000A35B7" w:rsidP="00EC270B">
      <w:pPr>
        <w:rPr>
          <w:rFonts w:ascii="Arial" w:hAnsi="Arial" w:cs="Arial"/>
          <w:u w:val="single"/>
        </w:rPr>
      </w:pPr>
    </w:p>
    <w:p w:rsidR="00EC270B" w:rsidRDefault="00EC270B" w:rsidP="00EC270B">
      <w:pPr>
        <w:rPr>
          <w:rFonts w:ascii="Arial" w:hAnsi="Arial" w:cs="Arial"/>
          <w:u w:val="single"/>
        </w:rPr>
      </w:pPr>
      <w:r>
        <w:rPr>
          <w:rFonts w:ascii="Arial" w:hAnsi="Arial" w:cs="Arial"/>
          <w:u w:val="single"/>
        </w:rPr>
        <w:t>Vývoj celkové kriminality na území Olomouckého kraje</w:t>
      </w:r>
      <w:r w:rsidRPr="004942CE">
        <w:rPr>
          <w:rFonts w:ascii="Arial" w:hAnsi="Arial" w:cs="Arial"/>
          <w:u w:val="single"/>
        </w:rPr>
        <w:t xml:space="preserve"> </w:t>
      </w:r>
    </w:p>
    <w:p w:rsidR="00EC270B" w:rsidRDefault="00EC270B" w:rsidP="004942CE">
      <w:pPr>
        <w:rPr>
          <w:rFonts w:ascii="Arial" w:hAnsi="Arial" w:cs="Arial"/>
          <w:sz w:val="20"/>
          <w:szCs w:val="20"/>
          <w:u w:val="single"/>
        </w:rPr>
      </w:pPr>
    </w:p>
    <w:p w:rsidR="00EC270B" w:rsidRPr="006146DC" w:rsidRDefault="006146DC" w:rsidP="004942CE">
      <w:pPr>
        <w:rPr>
          <w:rFonts w:ascii="Arial" w:hAnsi="Arial" w:cs="Arial"/>
          <w:b/>
          <w:noProof/>
          <w:color w:val="000000" w:themeColor="text1"/>
          <w:sz w:val="18"/>
          <w:szCs w:val="18"/>
        </w:rPr>
      </w:pPr>
      <w:r w:rsidRPr="006146DC">
        <w:rPr>
          <w:rFonts w:ascii="Arial" w:hAnsi="Arial" w:cs="Arial"/>
          <w:b/>
          <w:noProof/>
          <w:color w:val="000000" w:themeColor="text1"/>
          <w:sz w:val="18"/>
          <w:szCs w:val="18"/>
        </w:rPr>
        <w:t>Graf č. 6</w:t>
      </w:r>
    </w:p>
    <w:p w:rsidR="00CB6E7A" w:rsidRDefault="000A35B7" w:rsidP="004942CE">
      <w:pPr>
        <w:rPr>
          <w:rFonts w:ascii="Arial" w:hAnsi="Arial" w:cs="Arial"/>
          <w:u w:val="single"/>
        </w:rPr>
      </w:pPr>
      <w:r>
        <w:rPr>
          <w:noProof/>
        </w:rPr>
        <w:drawing>
          <wp:inline distT="0" distB="0" distL="0" distR="0" wp14:anchorId="3BBED85E" wp14:editId="1E705AFC">
            <wp:extent cx="5762625" cy="2143125"/>
            <wp:effectExtent l="0" t="0" r="9525" b="9525"/>
            <wp:docPr id="20529" name="Graf 205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B6E7A" w:rsidRDefault="00CB6E7A" w:rsidP="004942CE">
      <w:pPr>
        <w:rPr>
          <w:rFonts w:ascii="Arial" w:hAnsi="Arial" w:cs="Arial"/>
          <w:u w:val="single"/>
        </w:rPr>
      </w:pPr>
    </w:p>
    <w:tbl>
      <w:tblPr>
        <w:tblW w:w="8969" w:type="dxa"/>
        <w:jc w:val="center"/>
        <w:tblInd w:w="55" w:type="dxa"/>
        <w:tblCellMar>
          <w:left w:w="70" w:type="dxa"/>
          <w:right w:w="70" w:type="dxa"/>
        </w:tblCellMar>
        <w:tblLook w:val="04A0" w:firstRow="1" w:lastRow="0" w:firstColumn="1" w:lastColumn="0" w:noHBand="0" w:noVBand="1"/>
      </w:tblPr>
      <w:tblGrid>
        <w:gridCol w:w="1171"/>
        <w:gridCol w:w="709"/>
        <w:gridCol w:w="709"/>
        <w:gridCol w:w="709"/>
        <w:gridCol w:w="708"/>
        <w:gridCol w:w="709"/>
        <w:gridCol w:w="709"/>
        <w:gridCol w:w="709"/>
        <w:gridCol w:w="709"/>
        <w:gridCol w:w="709"/>
        <w:gridCol w:w="709"/>
        <w:gridCol w:w="709"/>
      </w:tblGrid>
      <w:tr w:rsidR="009829FB" w:rsidRPr="00EC270B" w:rsidTr="002260B9">
        <w:trPr>
          <w:trHeight w:val="255"/>
          <w:jc w:val="center"/>
        </w:trPr>
        <w:tc>
          <w:tcPr>
            <w:tcW w:w="1171" w:type="dxa"/>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bottom"/>
            <w:hideMark/>
          </w:tcPr>
          <w:p w:rsidR="009829FB" w:rsidRPr="00EC270B" w:rsidRDefault="009829FB">
            <w:pPr>
              <w:rPr>
                <w:rFonts w:ascii="Arial" w:hAnsi="Arial" w:cs="Arial"/>
                <w:sz w:val="18"/>
                <w:szCs w:val="18"/>
              </w:rPr>
            </w:pPr>
            <w:r w:rsidRPr="00EC270B">
              <w:rPr>
                <w:rFonts w:ascii="Arial" w:hAnsi="Arial" w:cs="Arial"/>
                <w:sz w:val="18"/>
                <w:szCs w:val="18"/>
              </w:rPr>
              <w:lastRenderedPageBreak/>
              <w:t> </w:t>
            </w:r>
          </w:p>
        </w:tc>
        <w:tc>
          <w:tcPr>
            <w:tcW w:w="709" w:type="dxa"/>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rsidR="009829FB" w:rsidRPr="00EC270B" w:rsidRDefault="009829FB" w:rsidP="009829FB">
            <w:pPr>
              <w:jc w:val="center"/>
              <w:rPr>
                <w:rFonts w:ascii="Arial" w:hAnsi="Arial" w:cs="Arial"/>
                <w:b/>
                <w:sz w:val="18"/>
                <w:szCs w:val="18"/>
              </w:rPr>
            </w:pPr>
            <w:r w:rsidRPr="00EC270B">
              <w:rPr>
                <w:rFonts w:ascii="Arial" w:hAnsi="Arial" w:cs="Arial"/>
                <w:b/>
                <w:sz w:val="18"/>
                <w:szCs w:val="18"/>
              </w:rPr>
              <w:t>2005</w:t>
            </w:r>
          </w:p>
        </w:tc>
        <w:tc>
          <w:tcPr>
            <w:tcW w:w="709" w:type="dxa"/>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rsidR="009829FB" w:rsidRPr="00EC270B" w:rsidRDefault="009829FB" w:rsidP="009829FB">
            <w:pPr>
              <w:jc w:val="center"/>
              <w:rPr>
                <w:rFonts w:ascii="Arial" w:hAnsi="Arial" w:cs="Arial"/>
                <w:b/>
                <w:sz w:val="18"/>
                <w:szCs w:val="18"/>
              </w:rPr>
            </w:pPr>
            <w:r w:rsidRPr="00EC270B">
              <w:rPr>
                <w:rFonts w:ascii="Arial" w:hAnsi="Arial" w:cs="Arial"/>
                <w:b/>
                <w:sz w:val="18"/>
                <w:szCs w:val="18"/>
              </w:rPr>
              <w:t>2006</w:t>
            </w:r>
          </w:p>
        </w:tc>
        <w:tc>
          <w:tcPr>
            <w:tcW w:w="709" w:type="dxa"/>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rsidR="009829FB" w:rsidRPr="00EC270B" w:rsidRDefault="009829FB" w:rsidP="009829FB">
            <w:pPr>
              <w:jc w:val="center"/>
              <w:rPr>
                <w:rFonts w:ascii="Arial" w:hAnsi="Arial" w:cs="Arial"/>
                <w:b/>
                <w:sz w:val="18"/>
                <w:szCs w:val="18"/>
              </w:rPr>
            </w:pPr>
            <w:r w:rsidRPr="00EC270B">
              <w:rPr>
                <w:rFonts w:ascii="Arial" w:hAnsi="Arial" w:cs="Arial"/>
                <w:b/>
                <w:sz w:val="18"/>
                <w:szCs w:val="18"/>
              </w:rPr>
              <w:t>2007</w:t>
            </w:r>
          </w:p>
        </w:tc>
        <w:tc>
          <w:tcPr>
            <w:tcW w:w="708" w:type="dxa"/>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rsidR="009829FB" w:rsidRPr="00EC270B" w:rsidRDefault="009829FB" w:rsidP="009829FB">
            <w:pPr>
              <w:jc w:val="center"/>
              <w:rPr>
                <w:rFonts w:ascii="Arial" w:hAnsi="Arial" w:cs="Arial"/>
                <w:b/>
                <w:sz w:val="18"/>
                <w:szCs w:val="18"/>
              </w:rPr>
            </w:pPr>
            <w:r w:rsidRPr="00EC270B">
              <w:rPr>
                <w:rFonts w:ascii="Arial" w:hAnsi="Arial" w:cs="Arial"/>
                <w:b/>
                <w:sz w:val="18"/>
                <w:szCs w:val="18"/>
              </w:rPr>
              <w:t>2008</w:t>
            </w:r>
          </w:p>
        </w:tc>
        <w:tc>
          <w:tcPr>
            <w:tcW w:w="709" w:type="dxa"/>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rsidR="009829FB" w:rsidRPr="00EC270B" w:rsidRDefault="009829FB" w:rsidP="009829FB">
            <w:pPr>
              <w:jc w:val="center"/>
              <w:rPr>
                <w:rFonts w:ascii="Arial" w:hAnsi="Arial" w:cs="Arial"/>
                <w:b/>
                <w:sz w:val="18"/>
                <w:szCs w:val="18"/>
              </w:rPr>
            </w:pPr>
            <w:r w:rsidRPr="00EC270B">
              <w:rPr>
                <w:rFonts w:ascii="Arial" w:hAnsi="Arial" w:cs="Arial"/>
                <w:b/>
                <w:sz w:val="18"/>
                <w:szCs w:val="18"/>
              </w:rPr>
              <w:t>2009</w:t>
            </w:r>
          </w:p>
        </w:tc>
        <w:tc>
          <w:tcPr>
            <w:tcW w:w="709" w:type="dxa"/>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rsidR="009829FB" w:rsidRPr="00EC270B" w:rsidRDefault="009829FB" w:rsidP="009829FB">
            <w:pPr>
              <w:jc w:val="center"/>
              <w:rPr>
                <w:rFonts w:ascii="Arial" w:hAnsi="Arial" w:cs="Arial"/>
                <w:b/>
                <w:sz w:val="18"/>
                <w:szCs w:val="18"/>
              </w:rPr>
            </w:pPr>
            <w:r w:rsidRPr="00EC270B">
              <w:rPr>
                <w:rFonts w:ascii="Arial" w:hAnsi="Arial" w:cs="Arial"/>
                <w:b/>
                <w:sz w:val="18"/>
                <w:szCs w:val="18"/>
              </w:rPr>
              <w:t>2010</w:t>
            </w:r>
          </w:p>
        </w:tc>
        <w:tc>
          <w:tcPr>
            <w:tcW w:w="709" w:type="dxa"/>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rsidR="009829FB" w:rsidRPr="00EC270B" w:rsidRDefault="009829FB" w:rsidP="009829FB">
            <w:pPr>
              <w:jc w:val="center"/>
              <w:rPr>
                <w:rFonts w:ascii="Arial" w:hAnsi="Arial" w:cs="Arial"/>
                <w:b/>
                <w:sz w:val="18"/>
                <w:szCs w:val="18"/>
              </w:rPr>
            </w:pPr>
            <w:r w:rsidRPr="00EC270B">
              <w:rPr>
                <w:rFonts w:ascii="Arial" w:hAnsi="Arial" w:cs="Arial"/>
                <w:b/>
                <w:sz w:val="18"/>
                <w:szCs w:val="18"/>
              </w:rPr>
              <w:t>2011</w:t>
            </w:r>
          </w:p>
        </w:tc>
        <w:tc>
          <w:tcPr>
            <w:tcW w:w="709" w:type="dxa"/>
            <w:tcBorders>
              <w:top w:val="single" w:sz="4" w:space="0" w:color="auto"/>
              <w:left w:val="nil"/>
              <w:bottom w:val="single" w:sz="4" w:space="0" w:color="auto"/>
              <w:right w:val="single" w:sz="4" w:space="0" w:color="auto"/>
            </w:tcBorders>
            <w:shd w:val="clear" w:color="auto" w:fill="244061" w:themeFill="accent1" w:themeFillShade="80"/>
            <w:vAlign w:val="center"/>
          </w:tcPr>
          <w:p w:rsidR="009829FB" w:rsidRPr="00EC270B" w:rsidRDefault="009829FB" w:rsidP="009829FB">
            <w:pPr>
              <w:jc w:val="center"/>
              <w:rPr>
                <w:rFonts w:ascii="Arial" w:hAnsi="Arial" w:cs="Arial"/>
                <w:b/>
                <w:sz w:val="18"/>
                <w:szCs w:val="18"/>
              </w:rPr>
            </w:pPr>
            <w:r>
              <w:rPr>
                <w:rFonts w:ascii="Arial" w:hAnsi="Arial" w:cs="Arial"/>
                <w:b/>
                <w:sz w:val="18"/>
                <w:szCs w:val="18"/>
              </w:rPr>
              <w:t>2012</w:t>
            </w:r>
          </w:p>
        </w:tc>
        <w:tc>
          <w:tcPr>
            <w:tcW w:w="709" w:type="dxa"/>
            <w:tcBorders>
              <w:top w:val="single" w:sz="4" w:space="0" w:color="auto"/>
              <w:left w:val="nil"/>
              <w:bottom w:val="single" w:sz="4" w:space="0" w:color="auto"/>
              <w:right w:val="single" w:sz="4" w:space="0" w:color="auto"/>
            </w:tcBorders>
            <w:shd w:val="clear" w:color="auto" w:fill="244061" w:themeFill="accent1" w:themeFillShade="80"/>
            <w:vAlign w:val="center"/>
          </w:tcPr>
          <w:p w:rsidR="009829FB" w:rsidRPr="00EC270B" w:rsidRDefault="009829FB" w:rsidP="009829FB">
            <w:pPr>
              <w:jc w:val="center"/>
              <w:rPr>
                <w:rFonts w:ascii="Arial" w:hAnsi="Arial" w:cs="Arial"/>
                <w:b/>
                <w:sz w:val="18"/>
                <w:szCs w:val="18"/>
              </w:rPr>
            </w:pPr>
            <w:r>
              <w:rPr>
                <w:rFonts w:ascii="Arial" w:hAnsi="Arial" w:cs="Arial"/>
                <w:b/>
                <w:sz w:val="18"/>
                <w:szCs w:val="18"/>
              </w:rPr>
              <w:t>2013</w:t>
            </w:r>
          </w:p>
        </w:tc>
        <w:tc>
          <w:tcPr>
            <w:tcW w:w="709" w:type="dxa"/>
            <w:tcBorders>
              <w:top w:val="single" w:sz="4" w:space="0" w:color="auto"/>
              <w:left w:val="nil"/>
              <w:bottom w:val="single" w:sz="4" w:space="0" w:color="auto"/>
              <w:right w:val="single" w:sz="4" w:space="0" w:color="auto"/>
            </w:tcBorders>
            <w:shd w:val="clear" w:color="auto" w:fill="244061" w:themeFill="accent1" w:themeFillShade="80"/>
            <w:vAlign w:val="center"/>
          </w:tcPr>
          <w:p w:rsidR="009829FB" w:rsidRDefault="009829FB" w:rsidP="009829FB">
            <w:pPr>
              <w:jc w:val="center"/>
              <w:rPr>
                <w:rFonts w:ascii="Arial" w:hAnsi="Arial" w:cs="Arial"/>
                <w:b/>
                <w:sz w:val="18"/>
                <w:szCs w:val="18"/>
              </w:rPr>
            </w:pPr>
            <w:r>
              <w:rPr>
                <w:rFonts w:ascii="Arial" w:hAnsi="Arial" w:cs="Arial"/>
                <w:b/>
                <w:sz w:val="18"/>
                <w:szCs w:val="18"/>
              </w:rPr>
              <w:t>2014</w:t>
            </w:r>
          </w:p>
        </w:tc>
        <w:tc>
          <w:tcPr>
            <w:tcW w:w="709" w:type="dxa"/>
            <w:tcBorders>
              <w:top w:val="single" w:sz="4" w:space="0" w:color="auto"/>
              <w:left w:val="nil"/>
              <w:bottom w:val="single" w:sz="4" w:space="0" w:color="auto"/>
              <w:right w:val="single" w:sz="4" w:space="0" w:color="auto"/>
            </w:tcBorders>
            <w:shd w:val="clear" w:color="auto" w:fill="244061" w:themeFill="accent1" w:themeFillShade="80"/>
            <w:vAlign w:val="center"/>
          </w:tcPr>
          <w:p w:rsidR="009829FB" w:rsidRDefault="009829FB" w:rsidP="009829FB">
            <w:pPr>
              <w:jc w:val="center"/>
              <w:rPr>
                <w:rFonts w:ascii="Arial" w:hAnsi="Arial" w:cs="Arial"/>
                <w:b/>
                <w:sz w:val="18"/>
                <w:szCs w:val="18"/>
              </w:rPr>
            </w:pPr>
            <w:r>
              <w:rPr>
                <w:rFonts w:ascii="Arial" w:hAnsi="Arial" w:cs="Arial"/>
                <w:b/>
                <w:sz w:val="18"/>
                <w:szCs w:val="18"/>
              </w:rPr>
              <w:t>2015</w:t>
            </w:r>
          </w:p>
        </w:tc>
      </w:tr>
      <w:tr w:rsidR="009829FB" w:rsidRPr="00EC270B" w:rsidTr="002260B9">
        <w:trPr>
          <w:trHeight w:val="255"/>
          <w:jc w:val="center"/>
        </w:trPr>
        <w:tc>
          <w:tcPr>
            <w:tcW w:w="11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9829FB" w:rsidRPr="00EC270B" w:rsidRDefault="009829FB">
            <w:pPr>
              <w:rPr>
                <w:rFonts w:ascii="Arial" w:hAnsi="Arial" w:cs="Arial"/>
                <w:sz w:val="18"/>
                <w:szCs w:val="18"/>
              </w:rPr>
            </w:pPr>
            <w:r w:rsidRPr="00EC270B">
              <w:rPr>
                <w:rFonts w:ascii="Arial" w:hAnsi="Arial" w:cs="Arial"/>
                <w:sz w:val="18"/>
                <w:szCs w:val="18"/>
              </w:rPr>
              <w:t>nápad TČ</w:t>
            </w:r>
          </w:p>
        </w:tc>
        <w:tc>
          <w:tcPr>
            <w:tcW w:w="709"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9829FB" w:rsidRPr="00EC270B" w:rsidRDefault="009829FB">
            <w:pPr>
              <w:jc w:val="right"/>
              <w:rPr>
                <w:rFonts w:ascii="Arial" w:hAnsi="Arial" w:cs="Arial"/>
                <w:sz w:val="18"/>
                <w:szCs w:val="18"/>
              </w:rPr>
            </w:pPr>
            <w:r w:rsidRPr="00EC270B">
              <w:rPr>
                <w:rFonts w:ascii="Arial" w:hAnsi="Arial" w:cs="Arial"/>
                <w:sz w:val="18"/>
                <w:szCs w:val="18"/>
              </w:rPr>
              <w:t>14841</w:t>
            </w:r>
          </w:p>
        </w:tc>
        <w:tc>
          <w:tcPr>
            <w:tcW w:w="709"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9829FB" w:rsidRPr="00EC270B" w:rsidRDefault="009829FB">
            <w:pPr>
              <w:jc w:val="right"/>
              <w:rPr>
                <w:rFonts w:ascii="Arial" w:hAnsi="Arial" w:cs="Arial"/>
                <w:sz w:val="18"/>
                <w:szCs w:val="18"/>
              </w:rPr>
            </w:pPr>
            <w:r w:rsidRPr="00EC270B">
              <w:rPr>
                <w:rFonts w:ascii="Arial" w:hAnsi="Arial" w:cs="Arial"/>
                <w:sz w:val="18"/>
                <w:szCs w:val="18"/>
              </w:rPr>
              <w:t>14092</w:t>
            </w:r>
          </w:p>
        </w:tc>
        <w:tc>
          <w:tcPr>
            <w:tcW w:w="709"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9829FB" w:rsidRPr="00EC270B" w:rsidRDefault="009829FB">
            <w:pPr>
              <w:jc w:val="right"/>
              <w:rPr>
                <w:rFonts w:ascii="Arial" w:hAnsi="Arial" w:cs="Arial"/>
                <w:sz w:val="18"/>
                <w:szCs w:val="18"/>
              </w:rPr>
            </w:pPr>
            <w:r w:rsidRPr="00EC270B">
              <w:rPr>
                <w:rFonts w:ascii="Arial" w:hAnsi="Arial" w:cs="Arial"/>
                <w:sz w:val="18"/>
                <w:szCs w:val="18"/>
              </w:rPr>
              <w:t>15734</w:t>
            </w:r>
          </w:p>
        </w:tc>
        <w:tc>
          <w:tcPr>
            <w:tcW w:w="708"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9829FB" w:rsidRPr="00EC270B" w:rsidRDefault="009829FB">
            <w:pPr>
              <w:jc w:val="right"/>
              <w:rPr>
                <w:rFonts w:ascii="Arial" w:hAnsi="Arial" w:cs="Arial"/>
                <w:sz w:val="18"/>
                <w:szCs w:val="18"/>
              </w:rPr>
            </w:pPr>
            <w:r w:rsidRPr="00EC270B">
              <w:rPr>
                <w:rFonts w:ascii="Arial" w:hAnsi="Arial" w:cs="Arial"/>
                <w:sz w:val="18"/>
                <w:szCs w:val="18"/>
              </w:rPr>
              <w:t>15024</w:t>
            </w:r>
          </w:p>
        </w:tc>
        <w:tc>
          <w:tcPr>
            <w:tcW w:w="709"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9829FB" w:rsidRPr="00EC270B" w:rsidRDefault="009829FB">
            <w:pPr>
              <w:jc w:val="right"/>
              <w:rPr>
                <w:rFonts w:ascii="Arial" w:hAnsi="Arial" w:cs="Arial"/>
                <w:sz w:val="18"/>
                <w:szCs w:val="18"/>
              </w:rPr>
            </w:pPr>
            <w:r w:rsidRPr="00EC270B">
              <w:rPr>
                <w:rFonts w:ascii="Arial" w:hAnsi="Arial" w:cs="Arial"/>
                <w:sz w:val="18"/>
                <w:szCs w:val="18"/>
              </w:rPr>
              <w:t>14235</w:t>
            </w:r>
          </w:p>
        </w:tc>
        <w:tc>
          <w:tcPr>
            <w:tcW w:w="709"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9829FB" w:rsidRPr="00EC270B" w:rsidRDefault="009829FB">
            <w:pPr>
              <w:jc w:val="right"/>
              <w:rPr>
                <w:rFonts w:ascii="Arial" w:hAnsi="Arial" w:cs="Arial"/>
                <w:sz w:val="18"/>
                <w:szCs w:val="18"/>
              </w:rPr>
            </w:pPr>
            <w:r w:rsidRPr="00EC270B">
              <w:rPr>
                <w:rFonts w:ascii="Arial" w:hAnsi="Arial" w:cs="Arial"/>
                <w:sz w:val="18"/>
                <w:szCs w:val="18"/>
              </w:rPr>
              <w:t>13721</w:t>
            </w:r>
          </w:p>
        </w:tc>
        <w:tc>
          <w:tcPr>
            <w:tcW w:w="709"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9829FB" w:rsidRPr="00EC270B" w:rsidRDefault="009829FB">
            <w:pPr>
              <w:jc w:val="right"/>
              <w:rPr>
                <w:rFonts w:ascii="Arial" w:hAnsi="Arial" w:cs="Arial"/>
                <w:sz w:val="18"/>
                <w:szCs w:val="18"/>
              </w:rPr>
            </w:pPr>
            <w:r w:rsidRPr="00EC270B">
              <w:rPr>
                <w:rFonts w:ascii="Arial" w:hAnsi="Arial" w:cs="Arial"/>
                <w:sz w:val="18"/>
                <w:szCs w:val="18"/>
              </w:rPr>
              <w:t>14347</w:t>
            </w:r>
          </w:p>
        </w:tc>
        <w:tc>
          <w:tcPr>
            <w:tcW w:w="709" w:type="dxa"/>
            <w:tcBorders>
              <w:top w:val="single" w:sz="4" w:space="0" w:color="auto"/>
              <w:left w:val="nil"/>
              <w:bottom w:val="single" w:sz="4" w:space="0" w:color="auto"/>
              <w:right w:val="single" w:sz="4" w:space="0" w:color="auto"/>
            </w:tcBorders>
            <w:shd w:val="clear" w:color="auto" w:fill="C6D9F1" w:themeFill="text2" w:themeFillTint="33"/>
            <w:vAlign w:val="bottom"/>
          </w:tcPr>
          <w:p w:rsidR="009829FB" w:rsidRPr="009829FB" w:rsidRDefault="00FA7A62" w:rsidP="009829FB">
            <w:pPr>
              <w:jc w:val="right"/>
              <w:rPr>
                <w:rFonts w:ascii="Arial" w:hAnsi="Arial" w:cs="Arial"/>
                <w:sz w:val="18"/>
                <w:szCs w:val="18"/>
              </w:rPr>
            </w:pPr>
            <w:r>
              <w:rPr>
                <w:rFonts w:ascii="Arial" w:hAnsi="Arial" w:cs="Arial"/>
                <w:sz w:val="18"/>
                <w:szCs w:val="18"/>
              </w:rPr>
              <w:t>14367</w:t>
            </w:r>
          </w:p>
        </w:tc>
        <w:tc>
          <w:tcPr>
            <w:tcW w:w="709" w:type="dxa"/>
            <w:tcBorders>
              <w:top w:val="single" w:sz="4" w:space="0" w:color="auto"/>
              <w:left w:val="nil"/>
              <w:bottom w:val="single" w:sz="4" w:space="0" w:color="auto"/>
              <w:right w:val="single" w:sz="4" w:space="0" w:color="auto"/>
            </w:tcBorders>
            <w:shd w:val="clear" w:color="auto" w:fill="C6D9F1" w:themeFill="text2" w:themeFillTint="33"/>
            <w:vAlign w:val="bottom"/>
          </w:tcPr>
          <w:p w:rsidR="009829FB" w:rsidRPr="009829FB" w:rsidRDefault="00FA7A62" w:rsidP="009829FB">
            <w:pPr>
              <w:jc w:val="right"/>
              <w:rPr>
                <w:rFonts w:ascii="Arial" w:hAnsi="Arial" w:cs="Arial"/>
                <w:sz w:val="18"/>
                <w:szCs w:val="18"/>
              </w:rPr>
            </w:pPr>
            <w:r>
              <w:rPr>
                <w:rFonts w:ascii="Arial" w:hAnsi="Arial" w:cs="Arial"/>
                <w:sz w:val="18"/>
                <w:szCs w:val="18"/>
              </w:rPr>
              <w:t>14768</w:t>
            </w:r>
          </w:p>
        </w:tc>
        <w:tc>
          <w:tcPr>
            <w:tcW w:w="709" w:type="dxa"/>
            <w:tcBorders>
              <w:top w:val="single" w:sz="4" w:space="0" w:color="auto"/>
              <w:left w:val="nil"/>
              <w:bottom w:val="single" w:sz="4" w:space="0" w:color="auto"/>
              <w:right w:val="single" w:sz="4" w:space="0" w:color="auto"/>
            </w:tcBorders>
            <w:shd w:val="clear" w:color="auto" w:fill="C6D9F1" w:themeFill="text2" w:themeFillTint="33"/>
            <w:vAlign w:val="bottom"/>
          </w:tcPr>
          <w:p w:rsidR="009829FB" w:rsidRPr="009829FB" w:rsidRDefault="009829FB" w:rsidP="009829FB">
            <w:pPr>
              <w:jc w:val="right"/>
              <w:rPr>
                <w:rFonts w:ascii="Arial" w:hAnsi="Arial" w:cs="Arial"/>
                <w:sz w:val="18"/>
                <w:szCs w:val="18"/>
              </w:rPr>
            </w:pPr>
            <w:r w:rsidRPr="009829FB">
              <w:rPr>
                <w:rFonts w:ascii="Arial" w:hAnsi="Arial" w:cs="Arial"/>
                <w:sz w:val="18"/>
                <w:szCs w:val="18"/>
              </w:rPr>
              <w:t>14066</w:t>
            </w:r>
          </w:p>
        </w:tc>
        <w:tc>
          <w:tcPr>
            <w:tcW w:w="709" w:type="dxa"/>
            <w:tcBorders>
              <w:top w:val="single" w:sz="4" w:space="0" w:color="auto"/>
              <w:left w:val="nil"/>
              <w:bottom w:val="single" w:sz="4" w:space="0" w:color="auto"/>
              <w:right w:val="single" w:sz="4" w:space="0" w:color="auto"/>
            </w:tcBorders>
            <w:shd w:val="clear" w:color="auto" w:fill="C6D9F1" w:themeFill="text2" w:themeFillTint="33"/>
            <w:vAlign w:val="bottom"/>
          </w:tcPr>
          <w:p w:rsidR="009829FB" w:rsidRPr="009829FB" w:rsidRDefault="00FA7A62" w:rsidP="009829FB">
            <w:pPr>
              <w:jc w:val="right"/>
              <w:rPr>
                <w:rFonts w:ascii="Arial" w:hAnsi="Arial" w:cs="Arial"/>
                <w:sz w:val="18"/>
                <w:szCs w:val="18"/>
              </w:rPr>
            </w:pPr>
            <w:r>
              <w:rPr>
                <w:rFonts w:ascii="Arial" w:hAnsi="Arial" w:cs="Arial"/>
                <w:sz w:val="18"/>
                <w:szCs w:val="18"/>
              </w:rPr>
              <w:t>12</w:t>
            </w:r>
            <w:r w:rsidR="009829FB" w:rsidRPr="009829FB">
              <w:rPr>
                <w:rFonts w:ascii="Arial" w:hAnsi="Arial" w:cs="Arial"/>
                <w:sz w:val="18"/>
                <w:szCs w:val="18"/>
              </w:rPr>
              <w:t>609</w:t>
            </w:r>
          </w:p>
        </w:tc>
      </w:tr>
      <w:tr w:rsidR="009829FB" w:rsidRPr="00EC270B" w:rsidTr="009829FB">
        <w:trPr>
          <w:trHeight w:val="255"/>
          <w:jc w:val="center"/>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rsidR="009829FB" w:rsidRPr="00EC270B" w:rsidRDefault="009829FB">
            <w:pPr>
              <w:rPr>
                <w:rFonts w:ascii="Arial" w:hAnsi="Arial" w:cs="Arial"/>
                <w:sz w:val="18"/>
                <w:szCs w:val="18"/>
              </w:rPr>
            </w:pPr>
            <w:r w:rsidRPr="00EC270B">
              <w:rPr>
                <w:rFonts w:ascii="Arial" w:hAnsi="Arial" w:cs="Arial"/>
                <w:sz w:val="18"/>
                <w:szCs w:val="18"/>
              </w:rPr>
              <w:t>majetková</w:t>
            </w:r>
          </w:p>
        </w:tc>
        <w:tc>
          <w:tcPr>
            <w:tcW w:w="709" w:type="dxa"/>
            <w:tcBorders>
              <w:top w:val="nil"/>
              <w:left w:val="nil"/>
              <w:bottom w:val="single" w:sz="4" w:space="0" w:color="auto"/>
              <w:right w:val="single" w:sz="4" w:space="0" w:color="auto"/>
            </w:tcBorders>
            <w:shd w:val="clear" w:color="auto" w:fill="auto"/>
            <w:noWrap/>
            <w:vAlign w:val="bottom"/>
            <w:hideMark/>
          </w:tcPr>
          <w:p w:rsidR="009829FB" w:rsidRPr="00EC270B" w:rsidRDefault="009829FB">
            <w:pPr>
              <w:jc w:val="right"/>
              <w:rPr>
                <w:rFonts w:ascii="Arial" w:hAnsi="Arial" w:cs="Arial"/>
                <w:sz w:val="18"/>
                <w:szCs w:val="18"/>
              </w:rPr>
            </w:pPr>
            <w:r w:rsidRPr="00EC270B">
              <w:rPr>
                <w:rFonts w:ascii="Arial" w:hAnsi="Arial" w:cs="Arial"/>
                <w:sz w:val="18"/>
                <w:szCs w:val="18"/>
              </w:rPr>
              <w:t>8302</w:t>
            </w:r>
          </w:p>
        </w:tc>
        <w:tc>
          <w:tcPr>
            <w:tcW w:w="709" w:type="dxa"/>
            <w:tcBorders>
              <w:top w:val="nil"/>
              <w:left w:val="nil"/>
              <w:bottom w:val="single" w:sz="4" w:space="0" w:color="auto"/>
              <w:right w:val="single" w:sz="4" w:space="0" w:color="auto"/>
            </w:tcBorders>
            <w:shd w:val="clear" w:color="auto" w:fill="auto"/>
            <w:noWrap/>
            <w:vAlign w:val="bottom"/>
            <w:hideMark/>
          </w:tcPr>
          <w:p w:rsidR="009829FB" w:rsidRPr="00EC270B" w:rsidRDefault="009829FB">
            <w:pPr>
              <w:jc w:val="right"/>
              <w:rPr>
                <w:rFonts w:ascii="Arial" w:hAnsi="Arial" w:cs="Arial"/>
                <w:sz w:val="18"/>
                <w:szCs w:val="18"/>
              </w:rPr>
            </w:pPr>
            <w:r w:rsidRPr="00EC270B">
              <w:rPr>
                <w:rFonts w:ascii="Arial" w:hAnsi="Arial" w:cs="Arial"/>
                <w:sz w:val="18"/>
                <w:szCs w:val="18"/>
              </w:rPr>
              <w:t>7840</w:t>
            </w:r>
          </w:p>
        </w:tc>
        <w:tc>
          <w:tcPr>
            <w:tcW w:w="709" w:type="dxa"/>
            <w:tcBorders>
              <w:top w:val="nil"/>
              <w:left w:val="nil"/>
              <w:bottom w:val="single" w:sz="4" w:space="0" w:color="auto"/>
              <w:right w:val="single" w:sz="4" w:space="0" w:color="auto"/>
            </w:tcBorders>
            <w:shd w:val="clear" w:color="auto" w:fill="auto"/>
            <w:noWrap/>
            <w:vAlign w:val="bottom"/>
            <w:hideMark/>
          </w:tcPr>
          <w:p w:rsidR="009829FB" w:rsidRPr="00EC270B" w:rsidRDefault="009829FB">
            <w:pPr>
              <w:jc w:val="right"/>
              <w:rPr>
                <w:rFonts w:ascii="Arial" w:hAnsi="Arial" w:cs="Arial"/>
                <w:sz w:val="18"/>
                <w:szCs w:val="18"/>
              </w:rPr>
            </w:pPr>
            <w:r w:rsidRPr="00EC270B">
              <w:rPr>
                <w:rFonts w:ascii="Arial" w:hAnsi="Arial" w:cs="Arial"/>
                <w:sz w:val="18"/>
                <w:szCs w:val="18"/>
              </w:rPr>
              <w:t>8657</w:t>
            </w:r>
          </w:p>
        </w:tc>
        <w:tc>
          <w:tcPr>
            <w:tcW w:w="708" w:type="dxa"/>
            <w:tcBorders>
              <w:top w:val="nil"/>
              <w:left w:val="nil"/>
              <w:bottom w:val="single" w:sz="4" w:space="0" w:color="auto"/>
              <w:right w:val="single" w:sz="4" w:space="0" w:color="auto"/>
            </w:tcBorders>
            <w:shd w:val="clear" w:color="auto" w:fill="auto"/>
            <w:noWrap/>
            <w:vAlign w:val="bottom"/>
            <w:hideMark/>
          </w:tcPr>
          <w:p w:rsidR="009829FB" w:rsidRPr="00EC270B" w:rsidRDefault="009829FB">
            <w:pPr>
              <w:jc w:val="right"/>
              <w:rPr>
                <w:rFonts w:ascii="Arial" w:hAnsi="Arial" w:cs="Arial"/>
                <w:sz w:val="18"/>
                <w:szCs w:val="18"/>
              </w:rPr>
            </w:pPr>
            <w:r w:rsidRPr="00EC270B">
              <w:rPr>
                <w:rFonts w:ascii="Arial" w:hAnsi="Arial" w:cs="Arial"/>
                <w:sz w:val="18"/>
                <w:szCs w:val="18"/>
              </w:rPr>
              <w:t>8334</w:t>
            </w:r>
          </w:p>
        </w:tc>
        <w:tc>
          <w:tcPr>
            <w:tcW w:w="709" w:type="dxa"/>
            <w:tcBorders>
              <w:top w:val="nil"/>
              <w:left w:val="nil"/>
              <w:bottom w:val="single" w:sz="4" w:space="0" w:color="auto"/>
              <w:right w:val="single" w:sz="4" w:space="0" w:color="auto"/>
            </w:tcBorders>
            <w:shd w:val="clear" w:color="auto" w:fill="auto"/>
            <w:noWrap/>
            <w:vAlign w:val="bottom"/>
            <w:hideMark/>
          </w:tcPr>
          <w:p w:rsidR="009829FB" w:rsidRPr="00EC270B" w:rsidRDefault="009829FB">
            <w:pPr>
              <w:jc w:val="right"/>
              <w:rPr>
                <w:rFonts w:ascii="Arial" w:hAnsi="Arial" w:cs="Arial"/>
                <w:sz w:val="18"/>
                <w:szCs w:val="18"/>
              </w:rPr>
            </w:pPr>
            <w:r w:rsidRPr="00EC270B">
              <w:rPr>
                <w:rFonts w:ascii="Arial" w:hAnsi="Arial" w:cs="Arial"/>
                <w:sz w:val="18"/>
                <w:szCs w:val="18"/>
              </w:rPr>
              <w:t>7843</w:t>
            </w:r>
          </w:p>
        </w:tc>
        <w:tc>
          <w:tcPr>
            <w:tcW w:w="709" w:type="dxa"/>
            <w:tcBorders>
              <w:top w:val="nil"/>
              <w:left w:val="nil"/>
              <w:bottom w:val="single" w:sz="4" w:space="0" w:color="auto"/>
              <w:right w:val="single" w:sz="4" w:space="0" w:color="auto"/>
            </w:tcBorders>
            <w:shd w:val="clear" w:color="auto" w:fill="auto"/>
            <w:noWrap/>
            <w:vAlign w:val="bottom"/>
            <w:hideMark/>
          </w:tcPr>
          <w:p w:rsidR="009829FB" w:rsidRPr="00EC270B" w:rsidRDefault="009829FB">
            <w:pPr>
              <w:jc w:val="right"/>
              <w:rPr>
                <w:rFonts w:ascii="Arial" w:hAnsi="Arial" w:cs="Arial"/>
                <w:sz w:val="18"/>
                <w:szCs w:val="18"/>
              </w:rPr>
            </w:pPr>
            <w:r w:rsidRPr="00EC270B">
              <w:rPr>
                <w:rFonts w:ascii="Arial" w:hAnsi="Arial" w:cs="Arial"/>
                <w:sz w:val="18"/>
                <w:szCs w:val="18"/>
              </w:rPr>
              <w:t>7773</w:t>
            </w:r>
          </w:p>
        </w:tc>
        <w:tc>
          <w:tcPr>
            <w:tcW w:w="709" w:type="dxa"/>
            <w:tcBorders>
              <w:top w:val="nil"/>
              <w:left w:val="nil"/>
              <w:bottom w:val="single" w:sz="4" w:space="0" w:color="auto"/>
              <w:right w:val="single" w:sz="4" w:space="0" w:color="auto"/>
            </w:tcBorders>
            <w:shd w:val="clear" w:color="auto" w:fill="auto"/>
            <w:noWrap/>
            <w:vAlign w:val="bottom"/>
            <w:hideMark/>
          </w:tcPr>
          <w:p w:rsidR="009829FB" w:rsidRPr="00EC270B" w:rsidRDefault="009829FB">
            <w:pPr>
              <w:jc w:val="right"/>
              <w:rPr>
                <w:rFonts w:ascii="Arial" w:hAnsi="Arial" w:cs="Arial"/>
                <w:sz w:val="18"/>
                <w:szCs w:val="18"/>
              </w:rPr>
            </w:pPr>
            <w:r w:rsidRPr="00EC270B">
              <w:rPr>
                <w:rFonts w:ascii="Arial" w:hAnsi="Arial" w:cs="Arial"/>
                <w:sz w:val="18"/>
                <w:szCs w:val="18"/>
              </w:rPr>
              <w:t>8379</w:t>
            </w:r>
          </w:p>
        </w:tc>
        <w:tc>
          <w:tcPr>
            <w:tcW w:w="709" w:type="dxa"/>
            <w:tcBorders>
              <w:top w:val="nil"/>
              <w:left w:val="nil"/>
              <w:bottom w:val="single" w:sz="4" w:space="0" w:color="auto"/>
              <w:right w:val="single" w:sz="4" w:space="0" w:color="auto"/>
            </w:tcBorders>
            <w:vAlign w:val="bottom"/>
          </w:tcPr>
          <w:p w:rsidR="009829FB" w:rsidRPr="009829FB" w:rsidRDefault="00FA7A62" w:rsidP="009829FB">
            <w:pPr>
              <w:jc w:val="right"/>
              <w:rPr>
                <w:rFonts w:ascii="Arial" w:hAnsi="Arial" w:cs="Arial"/>
                <w:sz w:val="18"/>
                <w:szCs w:val="18"/>
              </w:rPr>
            </w:pPr>
            <w:r>
              <w:rPr>
                <w:rFonts w:ascii="Arial" w:hAnsi="Arial" w:cs="Arial"/>
                <w:sz w:val="18"/>
                <w:szCs w:val="18"/>
              </w:rPr>
              <w:t>8385</w:t>
            </w:r>
          </w:p>
        </w:tc>
        <w:tc>
          <w:tcPr>
            <w:tcW w:w="709" w:type="dxa"/>
            <w:tcBorders>
              <w:top w:val="nil"/>
              <w:left w:val="nil"/>
              <w:bottom w:val="single" w:sz="4" w:space="0" w:color="auto"/>
              <w:right w:val="single" w:sz="4" w:space="0" w:color="auto"/>
            </w:tcBorders>
            <w:vAlign w:val="bottom"/>
          </w:tcPr>
          <w:p w:rsidR="009829FB" w:rsidRPr="009829FB" w:rsidRDefault="00FA7A62" w:rsidP="009829FB">
            <w:pPr>
              <w:jc w:val="right"/>
              <w:rPr>
                <w:rFonts w:ascii="Arial" w:hAnsi="Arial" w:cs="Arial"/>
                <w:sz w:val="18"/>
                <w:szCs w:val="18"/>
              </w:rPr>
            </w:pPr>
            <w:r>
              <w:rPr>
                <w:rFonts w:ascii="Arial" w:hAnsi="Arial" w:cs="Arial"/>
                <w:sz w:val="18"/>
                <w:szCs w:val="18"/>
              </w:rPr>
              <w:t>8561</w:t>
            </w:r>
          </w:p>
        </w:tc>
        <w:tc>
          <w:tcPr>
            <w:tcW w:w="709" w:type="dxa"/>
            <w:tcBorders>
              <w:top w:val="nil"/>
              <w:left w:val="nil"/>
              <w:bottom w:val="single" w:sz="4" w:space="0" w:color="auto"/>
              <w:right w:val="single" w:sz="4" w:space="0" w:color="auto"/>
            </w:tcBorders>
            <w:vAlign w:val="bottom"/>
          </w:tcPr>
          <w:p w:rsidR="009829FB" w:rsidRPr="009829FB" w:rsidRDefault="00FA7A62" w:rsidP="009829FB">
            <w:pPr>
              <w:jc w:val="right"/>
              <w:rPr>
                <w:rFonts w:ascii="Arial" w:hAnsi="Arial" w:cs="Arial"/>
                <w:sz w:val="18"/>
                <w:szCs w:val="18"/>
              </w:rPr>
            </w:pPr>
            <w:r>
              <w:rPr>
                <w:rFonts w:ascii="Arial" w:hAnsi="Arial" w:cs="Arial"/>
                <w:sz w:val="18"/>
                <w:szCs w:val="18"/>
              </w:rPr>
              <w:t>7</w:t>
            </w:r>
            <w:r w:rsidR="009829FB" w:rsidRPr="009829FB">
              <w:rPr>
                <w:rFonts w:ascii="Arial" w:hAnsi="Arial" w:cs="Arial"/>
                <w:sz w:val="18"/>
                <w:szCs w:val="18"/>
              </w:rPr>
              <w:t>484</w:t>
            </w:r>
          </w:p>
        </w:tc>
        <w:tc>
          <w:tcPr>
            <w:tcW w:w="709" w:type="dxa"/>
            <w:tcBorders>
              <w:top w:val="nil"/>
              <w:left w:val="nil"/>
              <w:bottom w:val="single" w:sz="4" w:space="0" w:color="auto"/>
              <w:right w:val="single" w:sz="4" w:space="0" w:color="auto"/>
            </w:tcBorders>
            <w:vAlign w:val="bottom"/>
          </w:tcPr>
          <w:p w:rsidR="009829FB" w:rsidRPr="009829FB" w:rsidRDefault="00FA7A62" w:rsidP="009829FB">
            <w:pPr>
              <w:jc w:val="right"/>
              <w:rPr>
                <w:rFonts w:ascii="Arial" w:hAnsi="Arial" w:cs="Arial"/>
                <w:sz w:val="18"/>
                <w:szCs w:val="18"/>
              </w:rPr>
            </w:pPr>
            <w:r>
              <w:rPr>
                <w:rFonts w:ascii="Arial" w:hAnsi="Arial" w:cs="Arial"/>
                <w:sz w:val="18"/>
                <w:szCs w:val="18"/>
              </w:rPr>
              <w:t>6</w:t>
            </w:r>
            <w:r w:rsidR="009829FB" w:rsidRPr="009829FB">
              <w:rPr>
                <w:rFonts w:ascii="Arial" w:hAnsi="Arial" w:cs="Arial"/>
                <w:sz w:val="18"/>
                <w:szCs w:val="18"/>
              </w:rPr>
              <w:t>078</w:t>
            </w:r>
          </w:p>
        </w:tc>
      </w:tr>
      <w:tr w:rsidR="009829FB" w:rsidRPr="00EC270B" w:rsidTr="009829FB">
        <w:trPr>
          <w:trHeight w:val="255"/>
          <w:jc w:val="center"/>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rsidR="009829FB" w:rsidRPr="00EC270B" w:rsidRDefault="009829FB">
            <w:pPr>
              <w:rPr>
                <w:rFonts w:ascii="Arial" w:hAnsi="Arial" w:cs="Arial"/>
                <w:sz w:val="18"/>
                <w:szCs w:val="18"/>
              </w:rPr>
            </w:pPr>
            <w:r w:rsidRPr="00EC270B">
              <w:rPr>
                <w:rFonts w:ascii="Arial" w:hAnsi="Arial" w:cs="Arial"/>
                <w:sz w:val="18"/>
                <w:szCs w:val="18"/>
              </w:rPr>
              <w:t>hospodářská</w:t>
            </w:r>
          </w:p>
        </w:tc>
        <w:tc>
          <w:tcPr>
            <w:tcW w:w="709" w:type="dxa"/>
            <w:tcBorders>
              <w:top w:val="nil"/>
              <w:left w:val="nil"/>
              <w:bottom w:val="single" w:sz="4" w:space="0" w:color="auto"/>
              <w:right w:val="single" w:sz="4" w:space="0" w:color="auto"/>
            </w:tcBorders>
            <w:shd w:val="clear" w:color="auto" w:fill="auto"/>
            <w:noWrap/>
            <w:vAlign w:val="bottom"/>
            <w:hideMark/>
          </w:tcPr>
          <w:p w:rsidR="009829FB" w:rsidRPr="00EC270B" w:rsidRDefault="009829FB">
            <w:pPr>
              <w:jc w:val="right"/>
              <w:rPr>
                <w:rFonts w:ascii="Arial" w:hAnsi="Arial" w:cs="Arial"/>
                <w:sz w:val="18"/>
                <w:szCs w:val="18"/>
              </w:rPr>
            </w:pPr>
            <w:r w:rsidRPr="00EC270B">
              <w:rPr>
                <w:rFonts w:ascii="Arial" w:hAnsi="Arial" w:cs="Arial"/>
                <w:sz w:val="18"/>
                <w:szCs w:val="18"/>
              </w:rPr>
              <w:t>2169</w:t>
            </w:r>
          </w:p>
        </w:tc>
        <w:tc>
          <w:tcPr>
            <w:tcW w:w="709" w:type="dxa"/>
            <w:tcBorders>
              <w:top w:val="nil"/>
              <w:left w:val="nil"/>
              <w:bottom w:val="single" w:sz="4" w:space="0" w:color="auto"/>
              <w:right w:val="single" w:sz="4" w:space="0" w:color="auto"/>
            </w:tcBorders>
            <w:shd w:val="clear" w:color="auto" w:fill="auto"/>
            <w:noWrap/>
            <w:vAlign w:val="bottom"/>
            <w:hideMark/>
          </w:tcPr>
          <w:p w:rsidR="009829FB" w:rsidRPr="00EC270B" w:rsidRDefault="009829FB">
            <w:pPr>
              <w:jc w:val="right"/>
              <w:rPr>
                <w:rFonts w:ascii="Arial" w:hAnsi="Arial" w:cs="Arial"/>
                <w:sz w:val="18"/>
                <w:szCs w:val="18"/>
              </w:rPr>
            </w:pPr>
            <w:r w:rsidRPr="00EC270B">
              <w:rPr>
                <w:rFonts w:ascii="Arial" w:hAnsi="Arial" w:cs="Arial"/>
                <w:sz w:val="18"/>
                <w:szCs w:val="18"/>
              </w:rPr>
              <w:t>1940</w:t>
            </w:r>
          </w:p>
        </w:tc>
        <w:tc>
          <w:tcPr>
            <w:tcW w:w="709" w:type="dxa"/>
            <w:tcBorders>
              <w:top w:val="nil"/>
              <w:left w:val="nil"/>
              <w:bottom w:val="single" w:sz="4" w:space="0" w:color="auto"/>
              <w:right w:val="single" w:sz="4" w:space="0" w:color="auto"/>
            </w:tcBorders>
            <w:shd w:val="clear" w:color="auto" w:fill="auto"/>
            <w:noWrap/>
            <w:vAlign w:val="bottom"/>
            <w:hideMark/>
          </w:tcPr>
          <w:p w:rsidR="009829FB" w:rsidRPr="00EC270B" w:rsidRDefault="009829FB">
            <w:pPr>
              <w:jc w:val="right"/>
              <w:rPr>
                <w:rFonts w:ascii="Arial" w:hAnsi="Arial" w:cs="Arial"/>
                <w:sz w:val="18"/>
                <w:szCs w:val="18"/>
              </w:rPr>
            </w:pPr>
            <w:r w:rsidRPr="00EC270B">
              <w:rPr>
                <w:rFonts w:ascii="Arial" w:hAnsi="Arial" w:cs="Arial"/>
                <w:sz w:val="18"/>
                <w:szCs w:val="18"/>
              </w:rPr>
              <w:t>1949</w:t>
            </w:r>
          </w:p>
        </w:tc>
        <w:tc>
          <w:tcPr>
            <w:tcW w:w="708" w:type="dxa"/>
            <w:tcBorders>
              <w:top w:val="nil"/>
              <w:left w:val="nil"/>
              <w:bottom w:val="single" w:sz="4" w:space="0" w:color="auto"/>
              <w:right w:val="single" w:sz="4" w:space="0" w:color="auto"/>
            </w:tcBorders>
            <w:shd w:val="clear" w:color="auto" w:fill="auto"/>
            <w:noWrap/>
            <w:vAlign w:val="bottom"/>
            <w:hideMark/>
          </w:tcPr>
          <w:p w:rsidR="009829FB" w:rsidRPr="00EC270B" w:rsidRDefault="009829FB">
            <w:pPr>
              <w:jc w:val="right"/>
              <w:rPr>
                <w:rFonts w:ascii="Arial" w:hAnsi="Arial" w:cs="Arial"/>
                <w:sz w:val="18"/>
                <w:szCs w:val="18"/>
              </w:rPr>
            </w:pPr>
            <w:r w:rsidRPr="00EC270B">
              <w:rPr>
                <w:rFonts w:ascii="Arial" w:hAnsi="Arial" w:cs="Arial"/>
                <w:sz w:val="18"/>
                <w:szCs w:val="18"/>
              </w:rPr>
              <w:t>1497</w:t>
            </w:r>
          </w:p>
        </w:tc>
        <w:tc>
          <w:tcPr>
            <w:tcW w:w="709" w:type="dxa"/>
            <w:tcBorders>
              <w:top w:val="nil"/>
              <w:left w:val="nil"/>
              <w:bottom w:val="single" w:sz="4" w:space="0" w:color="auto"/>
              <w:right w:val="single" w:sz="4" w:space="0" w:color="auto"/>
            </w:tcBorders>
            <w:shd w:val="clear" w:color="auto" w:fill="auto"/>
            <w:noWrap/>
            <w:vAlign w:val="bottom"/>
            <w:hideMark/>
          </w:tcPr>
          <w:p w:rsidR="009829FB" w:rsidRPr="00EC270B" w:rsidRDefault="009829FB">
            <w:pPr>
              <w:jc w:val="right"/>
              <w:rPr>
                <w:rFonts w:ascii="Arial" w:hAnsi="Arial" w:cs="Arial"/>
                <w:sz w:val="18"/>
                <w:szCs w:val="18"/>
              </w:rPr>
            </w:pPr>
            <w:r w:rsidRPr="00EC270B">
              <w:rPr>
                <w:rFonts w:ascii="Arial" w:hAnsi="Arial" w:cs="Arial"/>
                <w:sz w:val="18"/>
                <w:szCs w:val="18"/>
              </w:rPr>
              <w:t>1457</w:t>
            </w:r>
          </w:p>
        </w:tc>
        <w:tc>
          <w:tcPr>
            <w:tcW w:w="709" w:type="dxa"/>
            <w:tcBorders>
              <w:top w:val="nil"/>
              <w:left w:val="nil"/>
              <w:bottom w:val="single" w:sz="4" w:space="0" w:color="auto"/>
              <w:right w:val="single" w:sz="4" w:space="0" w:color="auto"/>
            </w:tcBorders>
            <w:shd w:val="clear" w:color="auto" w:fill="auto"/>
            <w:noWrap/>
            <w:vAlign w:val="bottom"/>
            <w:hideMark/>
          </w:tcPr>
          <w:p w:rsidR="009829FB" w:rsidRPr="00EC270B" w:rsidRDefault="009829FB">
            <w:pPr>
              <w:jc w:val="right"/>
              <w:rPr>
                <w:rFonts w:ascii="Arial" w:hAnsi="Arial" w:cs="Arial"/>
                <w:sz w:val="18"/>
                <w:szCs w:val="18"/>
              </w:rPr>
            </w:pPr>
            <w:r w:rsidRPr="00EC270B">
              <w:rPr>
                <w:rFonts w:ascii="Arial" w:hAnsi="Arial" w:cs="Arial"/>
                <w:sz w:val="18"/>
                <w:szCs w:val="18"/>
              </w:rPr>
              <w:t>1543</w:t>
            </w:r>
          </w:p>
        </w:tc>
        <w:tc>
          <w:tcPr>
            <w:tcW w:w="709" w:type="dxa"/>
            <w:tcBorders>
              <w:top w:val="nil"/>
              <w:left w:val="nil"/>
              <w:bottom w:val="single" w:sz="4" w:space="0" w:color="auto"/>
              <w:right w:val="single" w:sz="4" w:space="0" w:color="auto"/>
            </w:tcBorders>
            <w:shd w:val="clear" w:color="auto" w:fill="auto"/>
            <w:noWrap/>
            <w:vAlign w:val="bottom"/>
            <w:hideMark/>
          </w:tcPr>
          <w:p w:rsidR="009829FB" w:rsidRPr="00EC270B" w:rsidRDefault="009829FB">
            <w:pPr>
              <w:jc w:val="right"/>
              <w:rPr>
                <w:rFonts w:ascii="Arial" w:hAnsi="Arial" w:cs="Arial"/>
                <w:sz w:val="18"/>
                <w:szCs w:val="18"/>
              </w:rPr>
            </w:pPr>
            <w:r w:rsidRPr="00EC270B">
              <w:rPr>
                <w:rFonts w:ascii="Arial" w:hAnsi="Arial" w:cs="Arial"/>
                <w:sz w:val="18"/>
                <w:szCs w:val="18"/>
              </w:rPr>
              <w:t>1211</w:t>
            </w:r>
          </w:p>
        </w:tc>
        <w:tc>
          <w:tcPr>
            <w:tcW w:w="709" w:type="dxa"/>
            <w:tcBorders>
              <w:top w:val="nil"/>
              <w:left w:val="nil"/>
              <w:bottom w:val="single" w:sz="4" w:space="0" w:color="auto"/>
              <w:right w:val="single" w:sz="4" w:space="0" w:color="auto"/>
            </w:tcBorders>
            <w:vAlign w:val="bottom"/>
          </w:tcPr>
          <w:p w:rsidR="009829FB" w:rsidRPr="009829FB" w:rsidRDefault="00FA7A62" w:rsidP="009829FB">
            <w:pPr>
              <w:jc w:val="right"/>
              <w:rPr>
                <w:rFonts w:ascii="Arial" w:hAnsi="Arial" w:cs="Arial"/>
                <w:sz w:val="18"/>
                <w:szCs w:val="18"/>
              </w:rPr>
            </w:pPr>
            <w:r>
              <w:rPr>
                <w:rFonts w:ascii="Arial" w:hAnsi="Arial" w:cs="Arial"/>
                <w:sz w:val="18"/>
                <w:szCs w:val="18"/>
              </w:rPr>
              <w:t>1322</w:t>
            </w:r>
          </w:p>
        </w:tc>
        <w:tc>
          <w:tcPr>
            <w:tcW w:w="709" w:type="dxa"/>
            <w:tcBorders>
              <w:top w:val="nil"/>
              <w:left w:val="nil"/>
              <w:bottom w:val="single" w:sz="4" w:space="0" w:color="auto"/>
              <w:right w:val="single" w:sz="4" w:space="0" w:color="auto"/>
            </w:tcBorders>
            <w:vAlign w:val="bottom"/>
          </w:tcPr>
          <w:p w:rsidR="009829FB" w:rsidRPr="009829FB" w:rsidRDefault="00FA7A62" w:rsidP="009829FB">
            <w:pPr>
              <w:jc w:val="right"/>
              <w:rPr>
                <w:rFonts w:ascii="Arial" w:hAnsi="Arial" w:cs="Arial"/>
                <w:sz w:val="18"/>
                <w:szCs w:val="18"/>
              </w:rPr>
            </w:pPr>
            <w:r>
              <w:rPr>
                <w:rFonts w:ascii="Arial" w:hAnsi="Arial" w:cs="Arial"/>
                <w:sz w:val="18"/>
                <w:szCs w:val="18"/>
              </w:rPr>
              <w:t>1407</w:t>
            </w:r>
          </w:p>
        </w:tc>
        <w:tc>
          <w:tcPr>
            <w:tcW w:w="709" w:type="dxa"/>
            <w:tcBorders>
              <w:top w:val="nil"/>
              <w:left w:val="nil"/>
              <w:bottom w:val="single" w:sz="4" w:space="0" w:color="auto"/>
              <w:right w:val="single" w:sz="4" w:space="0" w:color="auto"/>
            </w:tcBorders>
            <w:vAlign w:val="bottom"/>
          </w:tcPr>
          <w:p w:rsidR="009829FB" w:rsidRPr="009829FB" w:rsidRDefault="00FA7A62" w:rsidP="009829FB">
            <w:pPr>
              <w:jc w:val="right"/>
              <w:rPr>
                <w:rFonts w:ascii="Arial" w:hAnsi="Arial" w:cs="Arial"/>
                <w:sz w:val="18"/>
                <w:szCs w:val="18"/>
              </w:rPr>
            </w:pPr>
            <w:r>
              <w:rPr>
                <w:rFonts w:ascii="Arial" w:hAnsi="Arial" w:cs="Arial"/>
                <w:sz w:val="18"/>
                <w:szCs w:val="18"/>
              </w:rPr>
              <w:t>1</w:t>
            </w:r>
            <w:r w:rsidR="009829FB" w:rsidRPr="009829FB">
              <w:rPr>
                <w:rFonts w:ascii="Arial" w:hAnsi="Arial" w:cs="Arial"/>
                <w:sz w:val="18"/>
                <w:szCs w:val="18"/>
              </w:rPr>
              <w:t>718</w:t>
            </w:r>
          </w:p>
        </w:tc>
        <w:tc>
          <w:tcPr>
            <w:tcW w:w="709" w:type="dxa"/>
            <w:tcBorders>
              <w:top w:val="nil"/>
              <w:left w:val="nil"/>
              <w:bottom w:val="single" w:sz="4" w:space="0" w:color="auto"/>
              <w:right w:val="single" w:sz="4" w:space="0" w:color="auto"/>
            </w:tcBorders>
            <w:vAlign w:val="bottom"/>
          </w:tcPr>
          <w:p w:rsidR="009829FB" w:rsidRPr="009829FB" w:rsidRDefault="00FA7A62" w:rsidP="009829FB">
            <w:pPr>
              <w:jc w:val="right"/>
              <w:rPr>
                <w:rFonts w:ascii="Arial" w:hAnsi="Arial" w:cs="Arial"/>
                <w:sz w:val="18"/>
                <w:szCs w:val="18"/>
              </w:rPr>
            </w:pPr>
            <w:r>
              <w:rPr>
                <w:rFonts w:ascii="Arial" w:hAnsi="Arial" w:cs="Arial"/>
                <w:sz w:val="18"/>
                <w:szCs w:val="18"/>
              </w:rPr>
              <w:t>2</w:t>
            </w:r>
            <w:r w:rsidR="009829FB" w:rsidRPr="009829FB">
              <w:rPr>
                <w:rFonts w:ascii="Arial" w:hAnsi="Arial" w:cs="Arial"/>
                <w:sz w:val="18"/>
                <w:szCs w:val="18"/>
              </w:rPr>
              <w:t>066</w:t>
            </w:r>
          </w:p>
        </w:tc>
      </w:tr>
      <w:tr w:rsidR="009829FB" w:rsidRPr="00EC270B" w:rsidTr="009829FB">
        <w:trPr>
          <w:trHeight w:val="255"/>
          <w:jc w:val="center"/>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rsidR="009829FB" w:rsidRPr="00EC270B" w:rsidRDefault="009829FB">
            <w:pPr>
              <w:rPr>
                <w:rFonts w:ascii="Arial" w:hAnsi="Arial" w:cs="Arial"/>
                <w:sz w:val="18"/>
                <w:szCs w:val="18"/>
              </w:rPr>
            </w:pPr>
            <w:r w:rsidRPr="00EC270B">
              <w:rPr>
                <w:rFonts w:ascii="Arial" w:hAnsi="Arial" w:cs="Arial"/>
                <w:sz w:val="18"/>
                <w:szCs w:val="18"/>
              </w:rPr>
              <w:t>násilná</w:t>
            </w:r>
          </w:p>
        </w:tc>
        <w:tc>
          <w:tcPr>
            <w:tcW w:w="709" w:type="dxa"/>
            <w:tcBorders>
              <w:top w:val="nil"/>
              <w:left w:val="nil"/>
              <w:bottom w:val="single" w:sz="4" w:space="0" w:color="auto"/>
              <w:right w:val="single" w:sz="4" w:space="0" w:color="auto"/>
            </w:tcBorders>
            <w:shd w:val="clear" w:color="auto" w:fill="auto"/>
            <w:noWrap/>
            <w:vAlign w:val="bottom"/>
            <w:hideMark/>
          </w:tcPr>
          <w:p w:rsidR="009829FB" w:rsidRPr="00EC270B" w:rsidRDefault="009829FB">
            <w:pPr>
              <w:jc w:val="right"/>
              <w:rPr>
                <w:rFonts w:ascii="Arial" w:hAnsi="Arial" w:cs="Arial"/>
                <w:sz w:val="18"/>
                <w:szCs w:val="18"/>
              </w:rPr>
            </w:pPr>
            <w:r w:rsidRPr="00EC270B">
              <w:rPr>
                <w:rFonts w:ascii="Arial" w:hAnsi="Arial" w:cs="Arial"/>
                <w:sz w:val="18"/>
                <w:szCs w:val="18"/>
              </w:rPr>
              <w:t>1645</w:t>
            </w:r>
          </w:p>
        </w:tc>
        <w:tc>
          <w:tcPr>
            <w:tcW w:w="709" w:type="dxa"/>
            <w:tcBorders>
              <w:top w:val="nil"/>
              <w:left w:val="nil"/>
              <w:bottom w:val="single" w:sz="4" w:space="0" w:color="auto"/>
              <w:right w:val="single" w:sz="4" w:space="0" w:color="auto"/>
            </w:tcBorders>
            <w:shd w:val="clear" w:color="auto" w:fill="auto"/>
            <w:noWrap/>
            <w:vAlign w:val="bottom"/>
            <w:hideMark/>
          </w:tcPr>
          <w:p w:rsidR="009829FB" w:rsidRPr="00EC270B" w:rsidRDefault="009829FB">
            <w:pPr>
              <w:jc w:val="right"/>
              <w:rPr>
                <w:rFonts w:ascii="Arial" w:hAnsi="Arial" w:cs="Arial"/>
                <w:sz w:val="18"/>
                <w:szCs w:val="18"/>
              </w:rPr>
            </w:pPr>
            <w:r w:rsidRPr="00EC270B">
              <w:rPr>
                <w:rFonts w:ascii="Arial" w:hAnsi="Arial" w:cs="Arial"/>
                <w:sz w:val="18"/>
                <w:szCs w:val="18"/>
              </w:rPr>
              <w:t>1331</w:t>
            </w:r>
          </w:p>
        </w:tc>
        <w:tc>
          <w:tcPr>
            <w:tcW w:w="709" w:type="dxa"/>
            <w:tcBorders>
              <w:top w:val="nil"/>
              <w:left w:val="nil"/>
              <w:bottom w:val="single" w:sz="4" w:space="0" w:color="auto"/>
              <w:right w:val="single" w:sz="4" w:space="0" w:color="auto"/>
            </w:tcBorders>
            <w:shd w:val="clear" w:color="auto" w:fill="auto"/>
            <w:noWrap/>
            <w:vAlign w:val="bottom"/>
            <w:hideMark/>
          </w:tcPr>
          <w:p w:rsidR="009829FB" w:rsidRPr="00EC270B" w:rsidRDefault="009829FB">
            <w:pPr>
              <w:jc w:val="right"/>
              <w:rPr>
                <w:rFonts w:ascii="Arial" w:hAnsi="Arial" w:cs="Arial"/>
                <w:sz w:val="18"/>
                <w:szCs w:val="18"/>
              </w:rPr>
            </w:pPr>
            <w:r w:rsidRPr="00EC270B">
              <w:rPr>
                <w:rFonts w:ascii="Arial" w:hAnsi="Arial" w:cs="Arial"/>
                <w:sz w:val="18"/>
                <w:szCs w:val="18"/>
              </w:rPr>
              <w:t>1251</w:t>
            </w:r>
          </w:p>
        </w:tc>
        <w:tc>
          <w:tcPr>
            <w:tcW w:w="708" w:type="dxa"/>
            <w:tcBorders>
              <w:top w:val="nil"/>
              <w:left w:val="nil"/>
              <w:bottom w:val="single" w:sz="4" w:space="0" w:color="auto"/>
              <w:right w:val="single" w:sz="4" w:space="0" w:color="auto"/>
            </w:tcBorders>
            <w:shd w:val="clear" w:color="auto" w:fill="auto"/>
            <w:noWrap/>
            <w:vAlign w:val="bottom"/>
            <w:hideMark/>
          </w:tcPr>
          <w:p w:rsidR="009829FB" w:rsidRPr="00EC270B" w:rsidRDefault="009829FB">
            <w:pPr>
              <w:jc w:val="right"/>
              <w:rPr>
                <w:rFonts w:ascii="Arial" w:hAnsi="Arial" w:cs="Arial"/>
                <w:sz w:val="18"/>
                <w:szCs w:val="18"/>
              </w:rPr>
            </w:pPr>
            <w:r w:rsidRPr="00EC270B">
              <w:rPr>
                <w:rFonts w:ascii="Arial" w:hAnsi="Arial" w:cs="Arial"/>
                <w:sz w:val="18"/>
                <w:szCs w:val="18"/>
              </w:rPr>
              <w:t>1157</w:t>
            </w:r>
          </w:p>
        </w:tc>
        <w:tc>
          <w:tcPr>
            <w:tcW w:w="709" w:type="dxa"/>
            <w:tcBorders>
              <w:top w:val="nil"/>
              <w:left w:val="nil"/>
              <w:bottom w:val="single" w:sz="4" w:space="0" w:color="auto"/>
              <w:right w:val="single" w:sz="4" w:space="0" w:color="auto"/>
            </w:tcBorders>
            <w:shd w:val="clear" w:color="auto" w:fill="auto"/>
            <w:noWrap/>
            <w:vAlign w:val="bottom"/>
            <w:hideMark/>
          </w:tcPr>
          <w:p w:rsidR="009829FB" w:rsidRPr="00EC270B" w:rsidRDefault="009829FB">
            <w:pPr>
              <w:jc w:val="right"/>
              <w:rPr>
                <w:rFonts w:ascii="Arial" w:hAnsi="Arial" w:cs="Arial"/>
                <w:sz w:val="18"/>
                <w:szCs w:val="18"/>
              </w:rPr>
            </w:pPr>
            <w:r w:rsidRPr="00EC270B">
              <w:rPr>
                <w:rFonts w:ascii="Arial" w:hAnsi="Arial" w:cs="Arial"/>
                <w:sz w:val="18"/>
                <w:szCs w:val="18"/>
              </w:rPr>
              <w:t>1081</w:t>
            </w:r>
          </w:p>
        </w:tc>
        <w:tc>
          <w:tcPr>
            <w:tcW w:w="709" w:type="dxa"/>
            <w:tcBorders>
              <w:top w:val="nil"/>
              <w:left w:val="nil"/>
              <w:bottom w:val="single" w:sz="4" w:space="0" w:color="auto"/>
              <w:right w:val="single" w:sz="4" w:space="0" w:color="auto"/>
            </w:tcBorders>
            <w:shd w:val="clear" w:color="auto" w:fill="auto"/>
            <w:noWrap/>
            <w:vAlign w:val="bottom"/>
            <w:hideMark/>
          </w:tcPr>
          <w:p w:rsidR="009829FB" w:rsidRPr="00EC270B" w:rsidRDefault="009829FB">
            <w:pPr>
              <w:jc w:val="right"/>
              <w:rPr>
                <w:rFonts w:ascii="Arial" w:hAnsi="Arial" w:cs="Arial"/>
                <w:sz w:val="18"/>
                <w:szCs w:val="18"/>
              </w:rPr>
            </w:pPr>
            <w:r w:rsidRPr="00EC270B">
              <w:rPr>
                <w:rFonts w:ascii="Arial" w:hAnsi="Arial" w:cs="Arial"/>
                <w:sz w:val="18"/>
                <w:szCs w:val="18"/>
              </w:rPr>
              <w:t>1233</w:t>
            </w:r>
          </w:p>
        </w:tc>
        <w:tc>
          <w:tcPr>
            <w:tcW w:w="709" w:type="dxa"/>
            <w:tcBorders>
              <w:top w:val="nil"/>
              <w:left w:val="nil"/>
              <w:bottom w:val="single" w:sz="4" w:space="0" w:color="auto"/>
              <w:right w:val="single" w:sz="4" w:space="0" w:color="auto"/>
            </w:tcBorders>
            <w:shd w:val="clear" w:color="auto" w:fill="auto"/>
            <w:noWrap/>
            <w:vAlign w:val="bottom"/>
            <w:hideMark/>
          </w:tcPr>
          <w:p w:rsidR="009829FB" w:rsidRPr="00EC270B" w:rsidRDefault="009829FB">
            <w:pPr>
              <w:jc w:val="right"/>
              <w:rPr>
                <w:rFonts w:ascii="Arial" w:hAnsi="Arial" w:cs="Arial"/>
                <w:sz w:val="18"/>
                <w:szCs w:val="18"/>
              </w:rPr>
            </w:pPr>
            <w:r w:rsidRPr="00EC270B">
              <w:rPr>
                <w:rFonts w:ascii="Arial" w:hAnsi="Arial" w:cs="Arial"/>
                <w:sz w:val="18"/>
                <w:szCs w:val="18"/>
              </w:rPr>
              <w:t>1202</w:t>
            </w:r>
          </w:p>
        </w:tc>
        <w:tc>
          <w:tcPr>
            <w:tcW w:w="709" w:type="dxa"/>
            <w:tcBorders>
              <w:top w:val="nil"/>
              <w:left w:val="nil"/>
              <w:bottom w:val="single" w:sz="4" w:space="0" w:color="auto"/>
              <w:right w:val="single" w:sz="4" w:space="0" w:color="auto"/>
            </w:tcBorders>
            <w:vAlign w:val="bottom"/>
          </w:tcPr>
          <w:p w:rsidR="009829FB" w:rsidRPr="009829FB" w:rsidRDefault="00FA7A62" w:rsidP="009829FB">
            <w:pPr>
              <w:jc w:val="right"/>
              <w:rPr>
                <w:rFonts w:ascii="Arial" w:hAnsi="Arial" w:cs="Arial"/>
                <w:sz w:val="18"/>
                <w:szCs w:val="18"/>
              </w:rPr>
            </w:pPr>
            <w:r>
              <w:rPr>
                <w:rFonts w:ascii="Arial" w:hAnsi="Arial" w:cs="Arial"/>
                <w:sz w:val="18"/>
                <w:szCs w:val="18"/>
              </w:rPr>
              <w:t>1145</w:t>
            </w:r>
          </w:p>
        </w:tc>
        <w:tc>
          <w:tcPr>
            <w:tcW w:w="709" w:type="dxa"/>
            <w:tcBorders>
              <w:top w:val="nil"/>
              <w:left w:val="nil"/>
              <w:bottom w:val="single" w:sz="4" w:space="0" w:color="auto"/>
              <w:right w:val="single" w:sz="4" w:space="0" w:color="auto"/>
            </w:tcBorders>
            <w:vAlign w:val="bottom"/>
          </w:tcPr>
          <w:p w:rsidR="009829FB" w:rsidRPr="009829FB" w:rsidRDefault="00FA7A62" w:rsidP="009829FB">
            <w:pPr>
              <w:jc w:val="right"/>
              <w:rPr>
                <w:rFonts w:ascii="Arial" w:hAnsi="Arial" w:cs="Arial"/>
                <w:sz w:val="18"/>
                <w:szCs w:val="18"/>
              </w:rPr>
            </w:pPr>
            <w:r>
              <w:rPr>
                <w:rFonts w:ascii="Arial" w:hAnsi="Arial" w:cs="Arial"/>
                <w:sz w:val="18"/>
                <w:szCs w:val="18"/>
              </w:rPr>
              <w:t>1227</w:t>
            </w:r>
          </w:p>
        </w:tc>
        <w:tc>
          <w:tcPr>
            <w:tcW w:w="709" w:type="dxa"/>
            <w:tcBorders>
              <w:top w:val="nil"/>
              <w:left w:val="nil"/>
              <w:bottom w:val="single" w:sz="4" w:space="0" w:color="auto"/>
              <w:right w:val="single" w:sz="4" w:space="0" w:color="auto"/>
            </w:tcBorders>
            <w:vAlign w:val="bottom"/>
          </w:tcPr>
          <w:p w:rsidR="009829FB" w:rsidRPr="009829FB" w:rsidRDefault="00FA7A62" w:rsidP="009829FB">
            <w:pPr>
              <w:jc w:val="right"/>
              <w:rPr>
                <w:rFonts w:ascii="Arial" w:hAnsi="Arial" w:cs="Arial"/>
                <w:sz w:val="18"/>
                <w:szCs w:val="18"/>
              </w:rPr>
            </w:pPr>
            <w:r>
              <w:rPr>
                <w:rFonts w:ascii="Arial" w:hAnsi="Arial" w:cs="Arial"/>
                <w:sz w:val="18"/>
                <w:szCs w:val="18"/>
              </w:rPr>
              <w:t>1</w:t>
            </w:r>
            <w:r w:rsidR="009829FB" w:rsidRPr="009829FB">
              <w:rPr>
                <w:rFonts w:ascii="Arial" w:hAnsi="Arial" w:cs="Arial"/>
                <w:sz w:val="18"/>
                <w:szCs w:val="18"/>
              </w:rPr>
              <w:t>113</w:t>
            </w:r>
          </w:p>
        </w:tc>
        <w:tc>
          <w:tcPr>
            <w:tcW w:w="709" w:type="dxa"/>
            <w:tcBorders>
              <w:top w:val="nil"/>
              <w:left w:val="nil"/>
              <w:bottom w:val="single" w:sz="4" w:space="0" w:color="auto"/>
              <w:right w:val="single" w:sz="4" w:space="0" w:color="auto"/>
            </w:tcBorders>
            <w:vAlign w:val="bottom"/>
          </w:tcPr>
          <w:p w:rsidR="009829FB" w:rsidRPr="009829FB" w:rsidRDefault="00FA7A62" w:rsidP="009829FB">
            <w:pPr>
              <w:jc w:val="right"/>
              <w:rPr>
                <w:rFonts w:ascii="Arial" w:hAnsi="Arial" w:cs="Arial"/>
                <w:sz w:val="18"/>
                <w:szCs w:val="18"/>
              </w:rPr>
            </w:pPr>
            <w:r>
              <w:rPr>
                <w:rFonts w:ascii="Arial" w:hAnsi="Arial" w:cs="Arial"/>
                <w:sz w:val="18"/>
                <w:szCs w:val="18"/>
              </w:rPr>
              <w:t>1</w:t>
            </w:r>
            <w:r w:rsidR="009829FB" w:rsidRPr="009829FB">
              <w:rPr>
                <w:rFonts w:ascii="Arial" w:hAnsi="Arial" w:cs="Arial"/>
                <w:sz w:val="18"/>
                <w:szCs w:val="18"/>
              </w:rPr>
              <w:t>010</w:t>
            </w:r>
          </w:p>
        </w:tc>
      </w:tr>
    </w:tbl>
    <w:p w:rsidR="006A19C1" w:rsidRDefault="006A19C1" w:rsidP="004942CE">
      <w:pPr>
        <w:rPr>
          <w:rFonts w:ascii="Arial" w:hAnsi="Arial" w:cs="Arial"/>
          <w:u w:val="single"/>
        </w:rPr>
      </w:pPr>
    </w:p>
    <w:p w:rsidR="006A19C1" w:rsidRPr="006A19C1" w:rsidRDefault="006A19C1" w:rsidP="006A19C1">
      <w:pPr>
        <w:jc w:val="both"/>
        <w:rPr>
          <w:rFonts w:ascii="Arial" w:hAnsi="Arial" w:cs="Arial"/>
        </w:rPr>
      </w:pPr>
      <w:r>
        <w:rPr>
          <w:rFonts w:ascii="Arial" w:hAnsi="Arial" w:cs="Arial"/>
        </w:rPr>
        <w:t xml:space="preserve">Olomoucký kraj je dlouhodobě, dle grafu č. 6, nejvíce sužován majetkovou trestnou činností, která v porovnání s ostatními druhy kriminality dosahuje nejvyššího podílu na </w:t>
      </w:r>
      <w:r w:rsidR="00660856">
        <w:rPr>
          <w:rFonts w:ascii="Arial" w:hAnsi="Arial" w:cs="Arial"/>
        </w:rPr>
        <w:t xml:space="preserve">nápadu </w:t>
      </w:r>
      <w:r>
        <w:rPr>
          <w:rFonts w:ascii="Arial" w:hAnsi="Arial" w:cs="Arial"/>
        </w:rPr>
        <w:t>celkové</w:t>
      </w:r>
      <w:r w:rsidR="00660856">
        <w:rPr>
          <w:rFonts w:ascii="Arial" w:hAnsi="Arial" w:cs="Arial"/>
        </w:rPr>
        <w:t xml:space="preserve"> </w:t>
      </w:r>
      <w:r>
        <w:rPr>
          <w:rFonts w:ascii="Arial" w:hAnsi="Arial" w:cs="Arial"/>
        </w:rPr>
        <w:t>kriminality. K nepatrnému snížení došlo v roce 2006 a následně v roce 2010. Od roku 2013 má celková i majetková trestná činnost sestupnou tendenci.</w:t>
      </w:r>
    </w:p>
    <w:p w:rsidR="006A19C1" w:rsidRDefault="006A19C1" w:rsidP="004942CE">
      <w:pPr>
        <w:rPr>
          <w:rFonts w:ascii="Arial" w:hAnsi="Arial" w:cs="Arial"/>
          <w:u w:val="single"/>
        </w:rPr>
      </w:pPr>
    </w:p>
    <w:p w:rsidR="0055350F" w:rsidRDefault="0055350F" w:rsidP="004942CE">
      <w:pPr>
        <w:rPr>
          <w:rFonts w:ascii="Arial" w:hAnsi="Arial" w:cs="Arial"/>
          <w:u w:val="single"/>
        </w:rPr>
      </w:pPr>
    </w:p>
    <w:p w:rsidR="0055350F" w:rsidRDefault="0055350F" w:rsidP="004942CE">
      <w:pPr>
        <w:rPr>
          <w:rFonts w:ascii="Arial" w:hAnsi="Arial" w:cs="Arial"/>
          <w:u w:val="single"/>
        </w:rPr>
      </w:pPr>
    </w:p>
    <w:p w:rsidR="0055350F" w:rsidRDefault="0055350F" w:rsidP="004942CE">
      <w:pPr>
        <w:rPr>
          <w:rFonts w:ascii="Arial" w:hAnsi="Arial" w:cs="Arial"/>
          <w:u w:val="single"/>
        </w:rPr>
      </w:pPr>
    </w:p>
    <w:p w:rsidR="004942CE" w:rsidRPr="004942CE" w:rsidRDefault="004942CE" w:rsidP="004942CE">
      <w:pPr>
        <w:rPr>
          <w:rFonts w:ascii="Arial" w:hAnsi="Arial" w:cs="Arial"/>
          <w:u w:val="single"/>
        </w:rPr>
      </w:pPr>
      <w:r w:rsidRPr="004942CE">
        <w:rPr>
          <w:rFonts w:ascii="Arial" w:hAnsi="Arial" w:cs="Arial"/>
          <w:u w:val="single"/>
        </w:rPr>
        <w:t>Celková kriminalita</w:t>
      </w:r>
      <w:r>
        <w:rPr>
          <w:rFonts w:ascii="Arial" w:hAnsi="Arial" w:cs="Arial"/>
          <w:u w:val="single"/>
        </w:rPr>
        <w:t xml:space="preserve"> na úrovni okresů (územních odborů Policie ČR) v Olomouckém kraji</w:t>
      </w:r>
      <w:r w:rsidRPr="004942CE">
        <w:rPr>
          <w:rFonts w:ascii="Arial" w:hAnsi="Arial" w:cs="Arial"/>
          <w:u w:val="single"/>
        </w:rPr>
        <w:t xml:space="preserve"> </w:t>
      </w:r>
    </w:p>
    <w:p w:rsidR="004942CE" w:rsidRDefault="004942CE" w:rsidP="00997A78">
      <w:pPr>
        <w:rPr>
          <w:sz w:val="22"/>
        </w:rPr>
      </w:pPr>
    </w:p>
    <w:p w:rsidR="004A1918" w:rsidRPr="00093844" w:rsidRDefault="004A1918" w:rsidP="00997A78">
      <w:pPr>
        <w:rPr>
          <w:rFonts w:ascii="Arial" w:hAnsi="Arial" w:cs="Arial"/>
          <w:b/>
          <w:sz w:val="18"/>
          <w:szCs w:val="18"/>
        </w:rPr>
      </w:pPr>
      <w:r w:rsidRPr="00093844">
        <w:rPr>
          <w:rFonts w:ascii="Arial" w:hAnsi="Arial" w:cs="Arial"/>
          <w:b/>
          <w:sz w:val="18"/>
          <w:szCs w:val="18"/>
        </w:rPr>
        <w:t xml:space="preserve">Tabulka </w:t>
      </w:r>
      <w:r w:rsidRPr="006146DC">
        <w:rPr>
          <w:rFonts w:ascii="Arial" w:hAnsi="Arial" w:cs="Arial"/>
          <w:b/>
          <w:color w:val="000000" w:themeColor="text1"/>
          <w:sz w:val="18"/>
          <w:szCs w:val="18"/>
        </w:rPr>
        <w:t>č. 1</w:t>
      </w:r>
      <w:r w:rsidR="00A52C5A">
        <w:rPr>
          <w:rFonts w:ascii="Arial" w:hAnsi="Arial" w:cs="Arial"/>
          <w:b/>
          <w:color w:val="000000" w:themeColor="text1"/>
          <w:sz w:val="18"/>
          <w:szCs w:val="18"/>
        </w:rPr>
        <w:t>3</w:t>
      </w:r>
      <w:r w:rsidR="00093844" w:rsidRPr="006146DC">
        <w:rPr>
          <w:rFonts w:ascii="Arial" w:hAnsi="Arial" w:cs="Arial"/>
          <w:b/>
          <w:color w:val="000000" w:themeColor="text1"/>
          <w:sz w:val="18"/>
          <w:szCs w:val="18"/>
        </w:rPr>
        <w:t xml:space="preserve"> - </w:t>
      </w:r>
      <w:r w:rsidRPr="00093844">
        <w:rPr>
          <w:rFonts w:ascii="Arial" w:hAnsi="Arial" w:cs="Arial"/>
          <w:b/>
          <w:sz w:val="18"/>
          <w:szCs w:val="18"/>
        </w:rPr>
        <w:t>Zatíženost územních odborů P</w:t>
      </w:r>
      <w:r w:rsidR="00093844">
        <w:rPr>
          <w:rFonts w:ascii="Arial" w:hAnsi="Arial" w:cs="Arial"/>
          <w:b/>
          <w:sz w:val="18"/>
          <w:szCs w:val="18"/>
        </w:rPr>
        <w:t>olicie</w:t>
      </w:r>
      <w:r w:rsidR="0077736F">
        <w:rPr>
          <w:rFonts w:ascii="Arial" w:hAnsi="Arial" w:cs="Arial"/>
          <w:b/>
          <w:sz w:val="18"/>
          <w:szCs w:val="18"/>
        </w:rPr>
        <w:t xml:space="preserve"> ČR dle vybraných krité</w:t>
      </w:r>
      <w:r w:rsidRPr="00093844">
        <w:rPr>
          <w:rFonts w:ascii="Arial" w:hAnsi="Arial" w:cs="Arial"/>
          <w:b/>
          <w:sz w:val="18"/>
          <w:szCs w:val="18"/>
        </w:rPr>
        <w:t xml:space="preserve">rií v územní působnosti </w:t>
      </w:r>
      <w:r w:rsidR="00093844">
        <w:rPr>
          <w:rFonts w:ascii="Arial" w:hAnsi="Arial" w:cs="Arial"/>
          <w:b/>
          <w:sz w:val="18"/>
          <w:szCs w:val="18"/>
        </w:rPr>
        <w:t xml:space="preserve">Olomouckého </w:t>
      </w:r>
      <w:r w:rsidR="00D71E10">
        <w:rPr>
          <w:rFonts w:ascii="Arial" w:hAnsi="Arial" w:cs="Arial"/>
          <w:b/>
          <w:sz w:val="18"/>
          <w:szCs w:val="18"/>
        </w:rPr>
        <w:t>kraje za rok 2015</w:t>
      </w:r>
    </w:p>
    <w:p w:rsidR="00D71E10" w:rsidRPr="00093844" w:rsidRDefault="004A1918" w:rsidP="00D71E10">
      <w:pPr>
        <w:rPr>
          <w:rFonts w:ascii="Arial" w:hAnsi="Arial" w:cs="Arial"/>
          <w:sz w:val="18"/>
        </w:rPr>
      </w:pPr>
      <w:r w:rsidRPr="00093844">
        <w:rPr>
          <w:rFonts w:ascii="Arial" w:hAnsi="Arial" w:cs="Arial"/>
          <w:sz w:val="18"/>
        </w:rPr>
        <w:t xml:space="preserve">                                                                      celková tr</w:t>
      </w:r>
      <w:r w:rsidR="00FC4232">
        <w:rPr>
          <w:rFonts w:ascii="Arial" w:hAnsi="Arial" w:cs="Arial"/>
          <w:sz w:val="18"/>
        </w:rPr>
        <w:t>estná činnost</w:t>
      </w:r>
      <w:r w:rsidR="00FC4232">
        <w:rPr>
          <w:rFonts w:ascii="Arial" w:hAnsi="Arial" w:cs="Arial"/>
          <w:sz w:val="18"/>
        </w:rPr>
        <w:tab/>
      </w:r>
      <w:r w:rsidR="00FC4232">
        <w:rPr>
          <w:rFonts w:ascii="Arial" w:hAnsi="Arial" w:cs="Arial"/>
          <w:sz w:val="18"/>
        </w:rPr>
        <w:tab/>
      </w:r>
      <w:r w:rsidRPr="00093844">
        <w:rPr>
          <w:rFonts w:ascii="Arial" w:hAnsi="Arial" w:cs="Arial"/>
          <w:sz w:val="18"/>
        </w:rPr>
        <w:t>násilná + mravnostní</w:t>
      </w:r>
    </w:p>
    <w:tbl>
      <w:tblPr>
        <w:tblW w:w="871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0"/>
        <w:gridCol w:w="1440"/>
        <w:gridCol w:w="900"/>
        <w:gridCol w:w="900"/>
        <w:gridCol w:w="900"/>
        <w:gridCol w:w="900"/>
        <w:gridCol w:w="900"/>
        <w:gridCol w:w="900"/>
      </w:tblGrid>
      <w:tr w:rsidR="00D71E10" w:rsidRPr="00093844" w:rsidTr="002260B9">
        <w:trPr>
          <w:trHeight w:val="416"/>
        </w:trPr>
        <w:tc>
          <w:tcPr>
            <w:tcW w:w="1870" w:type="dxa"/>
            <w:tcBorders>
              <w:top w:val="single" w:sz="4" w:space="0" w:color="auto"/>
              <w:left w:val="single" w:sz="4" w:space="0" w:color="auto"/>
              <w:bottom w:val="single" w:sz="12" w:space="0" w:color="auto"/>
              <w:right w:val="single" w:sz="12" w:space="0" w:color="auto"/>
            </w:tcBorders>
            <w:shd w:val="clear" w:color="auto" w:fill="244061" w:themeFill="accent1" w:themeFillShade="80"/>
            <w:vAlign w:val="center"/>
          </w:tcPr>
          <w:p w:rsidR="00D71E10" w:rsidRPr="00D71E10" w:rsidRDefault="00D71E10" w:rsidP="00D71E10">
            <w:pPr>
              <w:pStyle w:val="Nadpis1"/>
              <w:jc w:val="center"/>
              <w:rPr>
                <w:b w:val="0"/>
                <w:smallCaps/>
                <w:sz w:val="18"/>
                <w:szCs w:val="18"/>
              </w:rPr>
            </w:pPr>
            <w:bookmarkStart w:id="22" w:name="_Toc451244628"/>
            <w:bookmarkStart w:id="23" w:name="_Toc451264323"/>
            <w:bookmarkStart w:id="24" w:name="_Toc452378003"/>
            <w:r w:rsidRPr="00D71E10">
              <w:rPr>
                <w:b w:val="0"/>
                <w:sz w:val="18"/>
                <w:szCs w:val="18"/>
              </w:rPr>
              <w:t>okres</w:t>
            </w:r>
            <w:bookmarkEnd w:id="22"/>
            <w:bookmarkEnd w:id="23"/>
            <w:bookmarkEnd w:id="24"/>
          </w:p>
          <w:p w:rsidR="00D71E10" w:rsidRPr="00093844" w:rsidRDefault="00D71E10" w:rsidP="00156A90">
            <w:pPr>
              <w:jc w:val="center"/>
              <w:rPr>
                <w:rFonts w:ascii="Arial" w:hAnsi="Arial" w:cs="Arial"/>
                <w:smallCaps/>
                <w:sz w:val="18"/>
                <w:szCs w:val="18"/>
              </w:rPr>
            </w:pPr>
          </w:p>
        </w:tc>
        <w:tc>
          <w:tcPr>
            <w:tcW w:w="1440" w:type="dxa"/>
            <w:tcBorders>
              <w:top w:val="single" w:sz="4"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D71E10" w:rsidRPr="00093844" w:rsidRDefault="00D71E10" w:rsidP="00156A90">
            <w:pPr>
              <w:jc w:val="center"/>
              <w:rPr>
                <w:rFonts w:ascii="Arial" w:hAnsi="Arial" w:cs="Arial"/>
                <w:smallCaps/>
                <w:sz w:val="18"/>
                <w:szCs w:val="18"/>
              </w:rPr>
            </w:pPr>
            <w:r w:rsidRPr="00093844">
              <w:rPr>
                <w:rFonts w:ascii="Arial" w:hAnsi="Arial" w:cs="Arial"/>
                <w:sz w:val="18"/>
                <w:szCs w:val="18"/>
              </w:rPr>
              <w:t>počet obyvatel</w:t>
            </w:r>
          </w:p>
        </w:tc>
        <w:tc>
          <w:tcPr>
            <w:tcW w:w="900" w:type="dxa"/>
            <w:tcBorders>
              <w:top w:val="single" w:sz="4" w:space="0" w:color="auto"/>
              <w:left w:val="single" w:sz="12" w:space="0" w:color="auto"/>
              <w:bottom w:val="single" w:sz="12" w:space="0" w:color="auto"/>
              <w:right w:val="single" w:sz="4" w:space="0" w:color="auto"/>
            </w:tcBorders>
            <w:shd w:val="clear" w:color="auto" w:fill="244061" w:themeFill="accent1" w:themeFillShade="80"/>
            <w:vAlign w:val="center"/>
            <w:hideMark/>
          </w:tcPr>
          <w:p w:rsidR="00D71E10" w:rsidRPr="00093844" w:rsidRDefault="00D71E10" w:rsidP="00156A90">
            <w:pPr>
              <w:jc w:val="center"/>
              <w:rPr>
                <w:rFonts w:ascii="Arial" w:hAnsi="Arial" w:cs="Arial"/>
                <w:smallCaps/>
                <w:sz w:val="18"/>
                <w:szCs w:val="18"/>
              </w:rPr>
            </w:pPr>
            <w:r w:rsidRPr="00093844">
              <w:rPr>
                <w:rFonts w:ascii="Arial" w:hAnsi="Arial" w:cs="Arial"/>
                <w:sz w:val="18"/>
                <w:szCs w:val="18"/>
              </w:rPr>
              <w:t>absolutní počet</w:t>
            </w:r>
          </w:p>
        </w:tc>
        <w:tc>
          <w:tcPr>
            <w:tcW w:w="900" w:type="dxa"/>
            <w:tcBorders>
              <w:top w:val="single" w:sz="4" w:space="0" w:color="auto"/>
              <w:left w:val="single" w:sz="4" w:space="0" w:color="auto"/>
              <w:bottom w:val="single" w:sz="12" w:space="0" w:color="auto"/>
              <w:right w:val="single" w:sz="4" w:space="0" w:color="auto"/>
            </w:tcBorders>
            <w:shd w:val="clear" w:color="auto" w:fill="244061" w:themeFill="accent1" w:themeFillShade="80"/>
            <w:vAlign w:val="center"/>
            <w:hideMark/>
          </w:tcPr>
          <w:p w:rsidR="00D71E10" w:rsidRPr="00093844" w:rsidRDefault="00D71E10" w:rsidP="00156A90">
            <w:pPr>
              <w:jc w:val="center"/>
              <w:rPr>
                <w:rFonts w:ascii="Arial" w:hAnsi="Arial" w:cs="Arial"/>
                <w:smallCaps/>
                <w:sz w:val="18"/>
                <w:szCs w:val="18"/>
              </w:rPr>
            </w:pPr>
            <w:r w:rsidRPr="00093844">
              <w:rPr>
                <w:rFonts w:ascii="Arial" w:hAnsi="Arial" w:cs="Arial"/>
                <w:sz w:val="18"/>
                <w:szCs w:val="18"/>
              </w:rPr>
              <w:t>index</w:t>
            </w:r>
          </w:p>
        </w:tc>
        <w:tc>
          <w:tcPr>
            <w:tcW w:w="900" w:type="dxa"/>
            <w:tcBorders>
              <w:top w:val="single" w:sz="4" w:space="0" w:color="auto"/>
              <w:left w:val="single" w:sz="4" w:space="0" w:color="auto"/>
              <w:bottom w:val="single" w:sz="12" w:space="0" w:color="auto"/>
              <w:right w:val="single" w:sz="12" w:space="0" w:color="auto"/>
            </w:tcBorders>
            <w:shd w:val="clear" w:color="auto" w:fill="244061" w:themeFill="accent1" w:themeFillShade="80"/>
            <w:vAlign w:val="center"/>
            <w:hideMark/>
          </w:tcPr>
          <w:p w:rsidR="00D71E10" w:rsidRPr="00093844" w:rsidRDefault="00D71E10" w:rsidP="00156A90">
            <w:pPr>
              <w:jc w:val="center"/>
              <w:rPr>
                <w:rFonts w:ascii="Arial" w:hAnsi="Arial" w:cs="Arial"/>
                <w:smallCaps/>
                <w:sz w:val="18"/>
                <w:szCs w:val="18"/>
              </w:rPr>
            </w:pPr>
            <w:r w:rsidRPr="00093844">
              <w:rPr>
                <w:rFonts w:ascii="Arial" w:hAnsi="Arial" w:cs="Arial"/>
                <w:sz w:val="18"/>
                <w:szCs w:val="18"/>
              </w:rPr>
              <w:t>pořadí</w:t>
            </w:r>
          </w:p>
        </w:tc>
        <w:tc>
          <w:tcPr>
            <w:tcW w:w="900" w:type="dxa"/>
            <w:tcBorders>
              <w:top w:val="single" w:sz="4" w:space="0" w:color="auto"/>
              <w:left w:val="single" w:sz="12" w:space="0" w:color="auto"/>
              <w:bottom w:val="single" w:sz="12" w:space="0" w:color="auto"/>
              <w:right w:val="single" w:sz="4" w:space="0" w:color="auto"/>
            </w:tcBorders>
            <w:shd w:val="clear" w:color="auto" w:fill="244061" w:themeFill="accent1" w:themeFillShade="80"/>
            <w:vAlign w:val="center"/>
            <w:hideMark/>
          </w:tcPr>
          <w:p w:rsidR="00D71E10" w:rsidRPr="00093844" w:rsidRDefault="00D71E10" w:rsidP="00156A90">
            <w:pPr>
              <w:jc w:val="center"/>
              <w:rPr>
                <w:rFonts w:ascii="Arial" w:hAnsi="Arial" w:cs="Arial"/>
                <w:smallCaps/>
                <w:sz w:val="18"/>
                <w:szCs w:val="18"/>
              </w:rPr>
            </w:pPr>
            <w:r w:rsidRPr="00093844">
              <w:rPr>
                <w:rFonts w:ascii="Arial" w:hAnsi="Arial" w:cs="Arial"/>
                <w:sz w:val="18"/>
                <w:szCs w:val="18"/>
              </w:rPr>
              <w:t>absolutní počet</w:t>
            </w:r>
          </w:p>
        </w:tc>
        <w:tc>
          <w:tcPr>
            <w:tcW w:w="900" w:type="dxa"/>
            <w:tcBorders>
              <w:top w:val="single" w:sz="4" w:space="0" w:color="auto"/>
              <w:left w:val="single" w:sz="4" w:space="0" w:color="auto"/>
              <w:bottom w:val="single" w:sz="12" w:space="0" w:color="auto"/>
              <w:right w:val="single" w:sz="4" w:space="0" w:color="auto"/>
            </w:tcBorders>
            <w:shd w:val="clear" w:color="auto" w:fill="244061" w:themeFill="accent1" w:themeFillShade="80"/>
            <w:vAlign w:val="center"/>
            <w:hideMark/>
          </w:tcPr>
          <w:p w:rsidR="00D71E10" w:rsidRPr="00093844" w:rsidRDefault="00D71E10" w:rsidP="00156A90">
            <w:pPr>
              <w:jc w:val="center"/>
              <w:rPr>
                <w:rFonts w:ascii="Arial" w:hAnsi="Arial" w:cs="Arial"/>
                <w:smallCaps/>
                <w:sz w:val="18"/>
                <w:szCs w:val="18"/>
              </w:rPr>
            </w:pPr>
            <w:r w:rsidRPr="00093844">
              <w:rPr>
                <w:rFonts w:ascii="Arial" w:hAnsi="Arial" w:cs="Arial"/>
                <w:sz w:val="18"/>
                <w:szCs w:val="18"/>
              </w:rPr>
              <w:t>index</w:t>
            </w:r>
          </w:p>
        </w:tc>
        <w:tc>
          <w:tcPr>
            <w:tcW w:w="900" w:type="dxa"/>
            <w:tcBorders>
              <w:top w:val="single" w:sz="4" w:space="0" w:color="auto"/>
              <w:left w:val="single" w:sz="4" w:space="0" w:color="auto"/>
              <w:bottom w:val="single" w:sz="12" w:space="0" w:color="auto"/>
              <w:right w:val="single" w:sz="12" w:space="0" w:color="auto"/>
            </w:tcBorders>
            <w:shd w:val="clear" w:color="auto" w:fill="244061" w:themeFill="accent1" w:themeFillShade="80"/>
            <w:vAlign w:val="center"/>
            <w:hideMark/>
          </w:tcPr>
          <w:p w:rsidR="00D71E10" w:rsidRPr="00093844" w:rsidRDefault="00D71E10" w:rsidP="00156A90">
            <w:pPr>
              <w:jc w:val="center"/>
              <w:rPr>
                <w:rFonts w:ascii="Arial" w:hAnsi="Arial" w:cs="Arial"/>
                <w:smallCaps/>
                <w:sz w:val="18"/>
                <w:szCs w:val="18"/>
              </w:rPr>
            </w:pPr>
            <w:r w:rsidRPr="00093844">
              <w:rPr>
                <w:rFonts w:ascii="Arial" w:hAnsi="Arial" w:cs="Arial"/>
                <w:sz w:val="18"/>
                <w:szCs w:val="18"/>
              </w:rPr>
              <w:t>pořadí</w:t>
            </w:r>
          </w:p>
        </w:tc>
      </w:tr>
      <w:tr w:rsidR="00D71E10" w:rsidRPr="00093844" w:rsidTr="002260B9">
        <w:trPr>
          <w:trHeight w:val="248"/>
        </w:trPr>
        <w:tc>
          <w:tcPr>
            <w:tcW w:w="1870" w:type="dxa"/>
            <w:tcBorders>
              <w:top w:val="single" w:sz="12" w:space="0" w:color="auto"/>
              <w:left w:val="single" w:sz="4" w:space="0" w:color="auto"/>
              <w:bottom w:val="single" w:sz="4" w:space="0" w:color="auto"/>
              <w:right w:val="single" w:sz="12" w:space="0" w:color="auto"/>
            </w:tcBorders>
            <w:vAlign w:val="center"/>
            <w:hideMark/>
          </w:tcPr>
          <w:p w:rsidR="00D71E10" w:rsidRPr="00093844" w:rsidRDefault="00D71E10" w:rsidP="00156A90">
            <w:pPr>
              <w:rPr>
                <w:rFonts w:ascii="Arial" w:hAnsi="Arial" w:cs="Arial"/>
                <w:smallCaps/>
                <w:sz w:val="18"/>
                <w:szCs w:val="18"/>
              </w:rPr>
            </w:pPr>
            <w:r w:rsidRPr="00093844">
              <w:rPr>
                <w:rFonts w:ascii="Arial" w:hAnsi="Arial" w:cs="Arial"/>
                <w:sz w:val="18"/>
                <w:szCs w:val="18"/>
              </w:rPr>
              <w:t>Olomouc</w:t>
            </w:r>
          </w:p>
        </w:tc>
        <w:tc>
          <w:tcPr>
            <w:tcW w:w="1440" w:type="dxa"/>
            <w:tcBorders>
              <w:top w:val="single" w:sz="12" w:space="0" w:color="auto"/>
              <w:left w:val="single" w:sz="12" w:space="0" w:color="auto"/>
              <w:bottom w:val="single" w:sz="4" w:space="0" w:color="auto"/>
              <w:right w:val="single" w:sz="12" w:space="0" w:color="auto"/>
            </w:tcBorders>
            <w:vAlign w:val="center"/>
          </w:tcPr>
          <w:p w:rsidR="00D71E10" w:rsidRPr="00093844" w:rsidRDefault="00D71E10" w:rsidP="00156A90">
            <w:pPr>
              <w:jc w:val="right"/>
              <w:rPr>
                <w:rFonts w:ascii="Arial" w:hAnsi="Arial" w:cs="Arial"/>
                <w:smallCaps/>
                <w:sz w:val="18"/>
                <w:szCs w:val="18"/>
              </w:rPr>
            </w:pPr>
            <w:r>
              <w:rPr>
                <w:rFonts w:ascii="Arial" w:hAnsi="Arial" w:cs="Arial"/>
                <w:smallCaps/>
                <w:sz w:val="18"/>
                <w:szCs w:val="18"/>
              </w:rPr>
              <w:t>233 569</w:t>
            </w:r>
          </w:p>
        </w:tc>
        <w:tc>
          <w:tcPr>
            <w:tcW w:w="900" w:type="dxa"/>
            <w:tcBorders>
              <w:top w:val="single" w:sz="12" w:space="0" w:color="auto"/>
              <w:left w:val="single" w:sz="12" w:space="0" w:color="auto"/>
              <w:bottom w:val="single" w:sz="4" w:space="0" w:color="auto"/>
              <w:right w:val="single" w:sz="4" w:space="0" w:color="auto"/>
            </w:tcBorders>
            <w:vAlign w:val="center"/>
          </w:tcPr>
          <w:p w:rsidR="00D71E10" w:rsidRPr="00093844" w:rsidRDefault="00D71E10" w:rsidP="00156A90">
            <w:pPr>
              <w:jc w:val="right"/>
              <w:rPr>
                <w:rFonts w:ascii="Arial" w:hAnsi="Arial" w:cs="Arial"/>
                <w:smallCaps/>
                <w:sz w:val="18"/>
                <w:szCs w:val="18"/>
              </w:rPr>
            </w:pPr>
            <w:r>
              <w:rPr>
                <w:rFonts w:ascii="Arial" w:hAnsi="Arial" w:cs="Arial"/>
                <w:smallCaps/>
                <w:sz w:val="18"/>
                <w:szCs w:val="18"/>
              </w:rPr>
              <w:t>5 265</w:t>
            </w:r>
          </w:p>
        </w:tc>
        <w:tc>
          <w:tcPr>
            <w:tcW w:w="900" w:type="dxa"/>
            <w:tcBorders>
              <w:top w:val="single" w:sz="12" w:space="0" w:color="auto"/>
              <w:left w:val="single" w:sz="4" w:space="0" w:color="auto"/>
              <w:bottom w:val="single" w:sz="4" w:space="0" w:color="auto"/>
              <w:right w:val="single" w:sz="4" w:space="0" w:color="auto"/>
            </w:tcBorders>
            <w:vAlign w:val="center"/>
          </w:tcPr>
          <w:p w:rsidR="00D71E10" w:rsidRPr="00093844" w:rsidRDefault="00D71E10" w:rsidP="00156A90">
            <w:pPr>
              <w:jc w:val="right"/>
              <w:rPr>
                <w:rFonts w:ascii="Arial" w:hAnsi="Arial" w:cs="Arial"/>
                <w:smallCaps/>
                <w:sz w:val="18"/>
                <w:szCs w:val="18"/>
              </w:rPr>
            </w:pPr>
            <w:r>
              <w:rPr>
                <w:rFonts w:ascii="Arial" w:hAnsi="Arial" w:cs="Arial"/>
                <w:smallCaps/>
                <w:sz w:val="18"/>
                <w:szCs w:val="18"/>
              </w:rPr>
              <w:t>22,5</w:t>
            </w:r>
          </w:p>
        </w:tc>
        <w:tc>
          <w:tcPr>
            <w:tcW w:w="900" w:type="dxa"/>
            <w:tcBorders>
              <w:top w:val="single" w:sz="12" w:space="0" w:color="auto"/>
              <w:left w:val="single" w:sz="4" w:space="0" w:color="auto"/>
              <w:bottom w:val="single" w:sz="4" w:space="0" w:color="auto"/>
              <w:right w:val="single" w:sz="12" w:space="0" w:color="auto"/>
            </w:tcBorders>
            <w:shd w:val="clear" w:color="auto" w:fill="C6D9F1" w:themeFill="text2" w:themeFillTint="33"/>
            <w:vAlign w:val="center"/>
          </w:tcPr>
          <w:p w:rsidR="00D71E10" w:rsidRPr="00497546" w:rsidRDefault="00D71E10" w:rsidP="00156A90">
            <w:pPr>
              <w:jc w:val="right"/>
              <w:rPr>
                <w:rFonts w:ascii="Arial" w:hAnsi="Arial" w:cs="Arial"/>
                <w:b/>
                <w:smallCaps/>
                <w:sz w:val="18"/>
                <w:szCs w:val="18"/>
              </w:rPr>
            </w:pPr>
            <w:r>
              <w:rPr>
                <w:rFonts w:ascii="Arial" w:hAnsi="Arial" w:cs="Arial"/>
                <w:b/>
                <w:smallCaps/>
                <w:sz w:val="18"/>
                <w:szCs w:val="18"/>
              </w:rPr>
              <w:t>1</w:t>
            </w:r>
          </w:p>
        </w:tc>
        <w:tc>
          <w:tcPr>
            <w:tcW w:w="900" w:type="dxa"/>
            <w:tcBorders>
              <w:top w:val="single" w:sz="12" w:space="0" w:color="auto"/>
              <w:left w:val="single" w:sz="12" w:space="0" w:color="auto"/>
              <w:bottom w:val="single" w:sz="4" w:space="0" w:color="auto"/>
              <w:right w:val="single" w:sz="4" w:space="0" w:color="auto"/>
            </w:tcBorders>
            <w:vAlign w:val="center"/>
          </w:tcPr>
          <w:p w:rsidR="00D71E10" w:rsidRPr="00093844" w:rsidRDefault="00D71E10" w:rsidP="00156A90">
            <w:pPr>
              <w:jc w:val="right"/>
              <w:rPr>
                <w:rFonts w:ascii="Arial" w:hAnsi="Arial" w:cs="Arial"/>
                <w:smallCaps/>
                <w:sz w:val="18"/>
                <w:szCs w:val="18"/>
              </w:rPr>
            </w:pPr>
            <w:r>
              <w:rPr>
                <w:rFonts w:ascii="Arial" w:hAnsi="Arial" w:cs="Arial"/>
                <w:smallCaps/>
                <w:sz w:val="18"/>
                <w:szCs w:val="18"/>
              </w:rPr>
              <w:t>317</w:t>
            </w:r>
          </w:p>
        </w:tc>
        <w:tc>
          <w:tcPr>
            <w:tcW w:w="900" w:type="dxa"/>
            <w:tcBorders>
              <w:top w:val="single" w:sz="12" w:space="0" w:color="auto"/>
              <w:left w:val="single" w:sz="4" w:space="0" w:color="auto"/>
              <w:bottom w:val="single" w:sz="4" w:space="0" w:color="auto"/>
              <w:right w:val="single" w:sz="4" w:space="0" w:color="auto"/>
            </w:tcBorders>
            <w:vAlign w:val="center"/>
          </w:tcPr>
          <w:p w:rsidR="00D71E10" w:rsidRPr="00093844" w:rsidRDefault="00D71E10" w:rsidP="00156A90">
            <w:pPr>
              <w:jc w:val="right"/>
              <w:rPr>
                <w:rFonts w:ascii="Arial" w:hAnsi="Arial" w:cs="Arial"/>
                <w:smallCaps/>
                <w:sz w:val="18"/>
                <w:szCs w:val="18"/>
              </w:rPr>
            </w:pPr>
            <w:r>
              <w:rPr>
                <w:rFonts w:ascii="Arial" w:hAnsi="Arial" w:cs="Arial"/>
                <w:smallCaps/>
                <w:sz w:val="18"/>
                <w:szCs w:val="18"/>
              </w:rPr>
              <w:t>1,3</w:t>
            </w:r>
          </w:p>
        </w:tc>
        <w:tc>
          <w:tcPr>
            <w:tcW w:w="900" w:type="dxa"/>
            <w:tcBorders>
              <w:top w:val="single" w:sz="12" w:space="0" w:color="auto"/>
              <w:left w:val="single" w:sz="4" w:space="0" w:color="auto"/>
              <w:bottom w:val="single" w:sz="4" w:space="0" w:color="auto"/>
              <w:right w:val="single" w:sz="12" w:space="0" w:color="auto"/>
            </w:tcBorders>
            <w:vAlign w:val="center"/>
          </w:tcPr>
          <w:p w:rsidR="00D71E10" w:rsidRPr="00093844" w:rsidRDefault="00D71E10" w:rsidP="00156A90">
            <w:pPr>
              <w:jc w:val="right"/>
              <w:rPr>
                <w:rFonts w:ascii="Arial" w:hAnsi="Arial" w:cs="Arial"/>
                <w:smallCaps/>
                <w:sz w:val="18"/>
                <w:szCs w:val="18"/>
              </w:rPr>
            </w:pPr>
            <w:r>
              <w:rPr>
                <w:rFonts w:ascii="Arial" w:hAnsi="Arial" w:cs="Arial"/>
                <w:smallCaps/>
                <w:sz w:val="18"/>
                <w:szCs w:val="18"/>
              </w:rPr>
              <w:t>4</w:t>
            </w:r>
          </w:p>
        </w:tc>
      </w:tr>
      <w:tr w:rsidR="00D71E10" w:rsidRPr="00093844" w:rsidTr="00AF0D4F">
        <w:trPr>
          <w:trHeight w:val="258"/>
        </w:trPr>
        <w:tc>
          <w:tcPr>
            <w:tcW w:w="1870" w:type="dxa"/>
            <w:tcBorders>
              <w:top w:val="single" w:sz="4" w:space="0" w:color="auto"/>
              <w:left w:val="single" w:sz="4" w:space="0" w:color="auto"/>
              <w:bottom w:val="single" w:sz="4" w:space="0" w:color="auto"/>
              <w:right w:val="single" w:sz="12" w:space="0" w:color="auto"/>
            </w:tcBorders>
            <w:vAlign w:val="center"/>
            <w:hideMark/>
          </w:tcPr>
          <w:p w:rsidR="00D71E10" w:rsidRPr="00093844" w:rsidRDefault="00D71E10" w:rsidP="00156A90">
            <w:pPr>
              <w:rPr>
                <w:rFonts w:ascii="Arial" w:hAnsi="Arial" w:cs="Arial"/>
                <w:smallCaps/>
                <w:sz w:val="18"/>
                <w:szCs w:val="18"/>
              </w:rPr>
            </w:pPr>
            <w:r w:rsidRPr="00093844">
              <w:rPr>
                <w:rFonts w:ascii="Arial" w:hAnsi="Arial" w:cs="Arial"/>
                <w:sz w:val="18"/>
                <w:szCs w:val="18"/>
              </w:rPr>
              <w:t>Jeseník</w:t>
            </w:r>
          </w:p>
        </w:tc>
        <w:tc>
          <w:tcPr>
            <w:tcW w:w="1440" w:type="dxa"/>
            <w:tcBorders>
              <w:top w:val="single" w:sz="4" w:space="0" w:color="auto"/>
              <w:left w:val="single" w:sz="12" w:space="0" w:color="auto"/>
              <w:bottom w:val="single" w:sz="4" w:space="0" w:color="auto"/>
              <w:right w:val="single" w:sz="12" w:space="0" w:color="auto"/>
            </w:tcBorders>
            <w:vAlign w:val="center"/>
          </w:tcPr>
          <w:p w:rsidR="00D71E10" w:rsidRPr="00093844" w:rsidRDefault="00D71E10" w:rsidP="00156A90">
            <w:pPr>
              <w:jc w:val="right"/>
              <w:rPr>
                <w:rFonts w:ascii="Arial" w:hAnsi="Arial" w:cs="Arial"/>
                <w:smallCaps/>
                <w:sz w:val="18"/>
                <w:szCs w:val="18"/>
              </w:rPr>
            </w:pPr>
            <w:r>
              <w:rPr>
                <w:rFonts w:ascii="Arial" w:hAnsi="Arial" w:cs="Arial"/>
                <w:smallCaps/>
                <w:sz w:val="18"/>
                <w:szCs w:val="18"/>
              </w:rPr>
              <w:t>39 286</w:t>
            </w:r>
          </w:p>
        </w:tc>
        <w:tc>
          <w:tcPr>
            <w:tcW w:w="900" w:type="dxa"/>
            <w:tcBorders>
              <w:top w:val="single" w:sz="4" w:space="0" w:color="auto"/>
              <w:left w:val="single" w:sz="12" w:space="0" w:color="auto"/>
              <w:bottom w:val="single" w:sz="4" w:space="0" w:color="auto"/>
              <w:right w:val="single" w:sz="4" w:space="0" w:color="auto"/>
            </w:tcBorders>
            <w:vAlign w:val="center"/>
          </w:tcPr>
          <w:p w:rsidR="00D71E10" w:rsidRPr="00093844" w:rsidRDefault="00D71E10" w:rsidP="00156A90">
            <w:pPr>
              <w:jc w:val="right"/>
              <w:rPr>
                <w:rFonts w:ascii="Arial" w:hAnsi="Arial" w:cs="Arial"/>
                <w:smallCaps/>
                <w:sz w:val="18"/>
                <w:szCs w:val="18"/>
              </w:rPr>
            </w:pPr>
            <w:r>
              <w:rPr>
                <w:rFonts w:ascii="Arial" w:hAnsi="Arial" w:cs="Arial"/>
                <w:smallCaps/>
                <w:sz w:val="18"/>
                <w:szCs w:val="18"/>
              </w:rPr>
              <w:t>787</w:t>
            </w:r>
          </w:p>
        </w:tc>
        <w:tc>
          <w:tcPr>
            <w:tcW w:w="900" w:type="dxa"/>
            <w:tcBorders>
              <w:top w:val="single" w:sz="4" w:space="0" w:color="auto"/>
              <w:left w:val="single" w:sz="4" w:space="0" w:color="auto"/>
              <w:bottom w:val="single" w:sz="4" w:space="0" w:color="auto"/>
              <w:right w:val="single" w:sz="4" w:space="0" w:color="auto"/>
            </w:tcBorders>
            <w:vAlign w:val="center"/>
          </w:tcPr>
          <w:p w:rsidR="00D71E10" w:rsidRPr="00093844" w:rsidRDefault="00D71E10" w:rsidP="00156A90">
            <w:pPr>
              <w:jc w:val="right"/>
              <w:rPr>
                <w:rFonts w:ascii="Arial" w:hAnsi="Arial" w:cs="Arial"/>
                <w:smallCaps/>
                <w:sz w:val="18"/>
                <w:szCs w:val="18"/>
              </w:rPr>
            </w:pPr>
            <w:r>
              <w:rPr>
                <w:rFonts w:ascii="Arial" w:hAnsi="Arial" w:cs="Arial"/>
                <w:smallCaps/>
                <w:sz w:val="18"/>
                <w:szCs w:val="18"/>
              </w:rPr>
              <w:t>20,0</w:t>
            </w:r>
          </w:p>
        </w:tc>
        <w:tc>
          <w:tcPr>
            <w:tcW w:w="900" w:type="dxa"/>
            <w:tcBorders>
              <w:top w:val="single" w:sz="4" w:space="0" w:color="auto"/>
              <w:left w:val="single" w:sz="4" w:space="0" w:color="auto"/>
              <w:bottom w:val="single" w:sz="4" w:space="0" w:color="auto"/>
              <w:right w:val="single" w:sz="12" w:space="0" w:color="auto"/>
            </w:tcBorders>
            <w:vAlign w:val="center"/>
          </w:tcPr>
          <w:p w:rsidR="00D71E10" w:rsidRPr="00093844" w:rsidRDefault="00D71E10" w:rsidP="00156A90">
            <w:pPr>
              <w:jc w:val="right"/>
              <w:rPr>
                <w:rFonts w:ascii="Arial" w:hAnsi="Arial" w:cs="Arial"/>
                <w:smallCaps/>
                <w:sz w:val="18"/>
                <w:szCs w:val="18"/>
              </w:rPr>
            </w:pPr>
            <w:r>
              <w:rPr>
                <w:rFonts w:ascii="Arial" w:hAnsi="Arial" w:cs="Arial"/>
                <w:smallCaps/>
                <w:sz w:val="18"/>
                <w:szCs w:val="18"/>
              </w:rPr>
              <w:t>2</w:t>
            </w:r>
          </w:p>
        </w:tc>
        <w:tc>
          <w:tcPr>
            <w:tcW w:w="900" w:type="dxa"/>
            <w:tcBorders>
              <w:top w:val="single" w:sz="4" w:space="0" w:color="auto"/>
              <w:left w:val="single" w:sz="12" w:space="0" w:color="auto"/>
              <w:bottom w:val="single" w:sz="4" w:space="0" w:color="auto"/>
              <w:right w:val="single" w:sz="4" w:space="0" w:color="auto"/>
            </w:tcBorders>
            <w:vAlign w:val="center"/>
          </w:tcPr>
          <w:p w:rsidR="00D71E10" w:rsidRPr="00093844" w:rsidRDefault="00D71E10" w:rsidP="00156A90">
            <w:pPr>
              <w:jc w:val="right"/>
              <w:rPr>
                <w:rFonts w:ascii="Arial" w:hAnsi="Arial" w:cs="Arial"/>
                <w:smallCaps/>
                <w:sz w:val="18"/>
                <w:szCs w:val="18"/>
              </w:rPr>
            </w:pPr>
            <w:r>
              <w:rPr>
                <w:rFonts w:ascii="Arial" w:hAnsi="Arial" w:cs="Arial"/>
                <w:smallCaps/>
                <w:sz w:val="18"/>
                <w:szCs w:val="18"/>
              </w:rPr>
              <w:t>92</w:t>
            </w:r>
          </w:p>
        </w:tc>
        <w:tc>
          <w:tcPr>
            <w:tcW w:w="900" w:type="dxa"/>
            <w:tcBorders>
              <w:top w:val="single" w:sz="4" w:space="0" w:color="auto"/>
              <w:left w:val="single" w:sz="4" w:space="0" w:color="auto"/>
              <w:bottom w:val="single" w:sz="4" w:space="0" w:color="auto"/>
              <w:right w:val="single" w:sz="4" w:space="0" w:color="auto"/>
            </w:tcBorders>
            <w:vAlign w:val="center"/>
          </w:tcPr>
          <w:p w:rsidR="00D71E10" w:rsidRPr="00093844" w:rsidRDefault="00D71E10" w:rsidP="00156A90">
            <w:pPr>
              <w:jc w:val="right"/>
              <w:rPr>
                <w:rFonts w:ascii="Arial" w:hAnsi="Arial" w:cs="Arial"/>
                <w:smallCaps/>
                <w:sz w:val="18"/>
                <w:szCs w:val="18"/>
              </w:rPr>
            </w:pPr>
            <w:r>
              <w:rPr>
                <w:rFonts w:ascii="Arial" w:hAnsi="Arial" w:cs="Arial"/>
                <w:smallCaps/>
                <w:sz w:val="18"/>
                <w:szCs w:val="18"/>
              </w:rPr>
              <w:t>2,3</w:t>
            </w:r>
          </w:p>
        </w:tc>
        <w:tc>
          <w:tcPr>
            <w:tcW w:w="900" w:type="dxa"/>
            <w:tcBorders>
              <w:top w:val="single" w:sz="4" w:space="0" w:color="auto"/>
              <w:left w:val="single" w:sz="4" w:space="0" w:color="auto"/>
              <w:bottom w:val="single" w:sz="4" w:space="0" w:color="auto"/>
              <w:right w:val="single" w:sz="12" w:space="0" w:color="auto"/>
            </w:tcBorders>
            <w:shd w:val="clear" w:color="auto" w:fill="C6D9F1" w:themeFill="text2" w:themeFillTint="33"/>
            <w:vAlign w:val="center"/>
          </w:tcPr>
          <w:p w:rsidR="00D71E10" w:rsidRPr="00497546" w:rsidRDefault="00D71E10" w:rsidP="00156A90">
            <w:pPr>
              <w:jc w:val="right"/>
              <w:rPr>
                <w:rFonts w:ascii="Arial" w:hAnsi="Arial" w:cs="Arial"/>
                <w:b/>
                <w:smallCaps/>
                <w:sz w:val="18"/>
                <w:szCs w:val="18"/>
              </w:rPr>
            </w:pPr>
            <w:r>
              <w:rPr>
                <w:rFonts w:ascii="Arial" w:hAnsi="Arial" w:cs="Arial"/>
                <w:b/>
                <w:smallCaps/>
                <w:sz w:val="18"/>
                <w:szCs w:val="18"/>
              </w:rPr>
              <w:t>1</w:t>
            </w:r>
          </w:p>
        </w:tc>
      </w:tr>
      <w:tr w:rsidR="00AF0D4F" w:rsidRPr="00093844" w:rsidTr="00AF0D4F">
        <w:trPr>
          <w:trHeight w:val="258"/>
        </w:trPr>
        <w:tc>
          <w:tcPr>
            <w:tcW w:w="1870" w:type="dxa"/>
            <w:tcBorders>
              <w:top w:val="single" w:sz="4" w:space="0" w:color="auto"/>
              <w:left w:val="single" w:sz="4" w:space="0" w:color="auto"/>
              <w:bottom w:val="single" w:sz="4" w:space="0" w:color="auto"/>
              <w:right w:val="single" w:sz="12" w:space="0" w:color="auto"/>
            </w:tcBorders>
            <w:vAlign w:val="center"/>
          </w:tcPr>
          <w:p w:rsidR="00AF0D4F" w:rsidRPr="00093844" w:rsidRDefault="00AF0D4F" w:rsidP="0043119C">
            <w:pPr>
              <w:rPr>
                <w:rFonts w:ascii="Arial" w:hAnsi="Arial" w:cs="Arial"/>
                <w:smallCaps/>
                <w:sz w:val="18"/>
                <w:szCs w:val="18"/>
              </w:rPr>
            </w:pPr>
            <w:r w:rsidRPr="00093844">
              <w:rPr>
                <w:rFonts w:ascii="Arial" w:hAnsi="Arial" w:cs="Arial"/>
                <w:sz w:val="18"/>
                <w:szCs w:val="18"/>
              </w:rPr>
              <w:t>Přerov</w:t>
            </w:r>
          </w:p>
        </w:tc>
        <w:tc>
          <w:tcPr>
            <w:tcW w:w="1440" w:type="dxa"/>
            <w:tcBorders>
              <w:top w:val="single" w:sz="4" w:space="0" w:color="auto"/>
              <w:left w:val="single" w:sz="12" w:space="0" w:color="auto"/>
              <w:bottom w:val="single" w:sz="4" w:space="0" w:color="auto"/>
              <w:right w:val="single" w:sz="12" w:space="0" w:color="auto"/>
            </w:tcBorders>
            <w:vAlign w:val="center"/>
          </w:tcPr>
          <w:p w:rsidR="00AF0D4F" w:rsidRPr="00093844" w:rsidRDefault="00AF0D4F" w:rsidP="0043119C">
            <w:pPr>
              <w:jc w:val="right"/>
              <w:rPr>
                <w:rFonts w:ascii="Arial" w:hAnsi="Arial" w:cs="Arial"/>
                <w:smallCaps/>
                <w:sz w:val="18"/>
                <w:szCs w:val="18"/>
              </w:rPr>
            </w:pPr>
            <w:r>
              <w:rPr>
                <w:rFonts w:ascii="Arial" w:hAnsi="Arial" w:cs="Arial"/>
                <w:smallCaps/>
                <w:sz w:val="18"/>
                <w:szCs w:val="18"/>
              </w:rPr>
              <w:t>131 300</w:t>
            </w:r>
          </w:p>
        </w:tc>
        <w:tc>
          <w:tcPr>
            <w:tcW w:w="900" w:type="dxa"/>
            <w:tcBorders>
              <w:top w:val="single" w:sz="4" w:space="0" w:color="auto"/>
              <w:left w:val="single" w:sz="12" w:space="0" w:color="auto"/>
              <w:bottom w:val="single" w:sz="4" w:space="0" w:color="auto"/>
              <w:right w:val="single" w:sz="4" w:space="0" w:color="auto"/>
            </w:tcBorders>
            <w:vAlign w:val="center"/>
          </w:tcPr>
          <w:p w:rsidR="00AF0D4F" w:rsidRPr="00093844" w:rsidRDefault="00AF0D4F" w:rsidP="0043119C">
            <w:pPr>
              <w:jc w:val="right"/>
              <w:rPr>
                <w:rFonts w:ascii="Arial" w:hAnsi="Arial" w:cs="Arial"/>
                <w:smallCaps/>
                <w:sz w:val="18"/>
                <w:szCs w:val="18"/>
              </w:rPr>
            </w:pPr>
            <w:r>
              <w:rPr>
                <w:rFonts w:ascii="Arial" w:hAnsi="Arial" w:cs="Arial"/>
                <w:smallCaps/>
                <w:sz w:val="18"/>
                <w:szCs w:val="18"/>
              </w:rPr>
              <w:t>2432</w:t>
            </w:r>
          </w:p>
        </w:tc>
        <w:tc>
          <w:tcPr>
            <w:tcW w:w="900" w:type="dxa"/>
            <w:tcBorders>
              <w:top w:val="single" w:sz="4" w:space="0" w:color="auto"/>
              <w:left w:val="single" w:sz="4" w:space="0" w:color="auto"/>
              <w:bottom w:val="single" w:sz="4" w:space="0" w:color="auto"/>
              <w:right w:val="single" w:sz="4" w:space="0" w:color="auto"/>
            </w:tcBorders>
            <w:vAlign w:val="center"/>
          </w:tcPr>
          <w:p w:rsidR="00AF0D4F" w:rsidRPr="00093844" w:rsidRDefault="00AF0D4F" w:rsidP="0043119C">
            <w:pPr>
              <w:jc w:val="right"/>
              <w:rPr>
                <w:rFonts w:ascii="Arial" w:hAnsi="Arial" w:cs="Arial"/>
                <w:smallCaps/>
                <w:sz w:val="18"/>
                <w:szCs w:val="18"/>
              </w:rPr>
            </w:pPr>
            <w:r>
              <w:rPr>
                <w:rFonts w:ascii="Arial" w:hAnsi="Arial" w:cs="Arial"/>
                <w:smallCaps/>
                <w:sz w:val="18"/>
                <w:szCs w:val="18"/>
              </w:rPr>
              <w:t>18,5</w:t>
            </w:r>
          </w:p>
        </w:tc>
        <w:tc>
          <w:tcPr>
            <w:tcW w:w="900" w:type="dxa"/>
            <w:tcBorders>
              <w:top w:val="single" w:sz="4" w:space="0" w:color="auto"/>
              <w:left w:val="single" w:sz="4" w:space="0" w:color="auto"/>
              <w:bottom w:val="single" w:sz="4" w:space="0" w:color="auto"/>
              <w:right w:val="single" w:sz="12" w:space="0" w:color="auto"/>
            </w:tcBorders>
            <w:vAlign w:val="center"/>
          </w:tcPr>
          <w:p w:rsidR="00AF0D4F" w:rsidRPr="00093844" w:rsidRDefault="00AF0D4F" w:rsidP="0043119C">
            <w:pPr>
              <w:jc w:val="right"/>
              <w:rPr>
                <w:rFonts w:ascii="Arial" w:hAnsi="Arial" w:cs="Arial"/>
                <w:smallCaps/>
                <w:sz w:val="18"/>
                <w:szCs w:val="18"/>
              </w:rPr>
            </w:pPr>
            <w:r>
              <w:rPr>
                <w:rFonts w:ascii="Arial" w:hAnsi="Arial" w:cs="Arial"/>
                <w:smallCaps/>
                <w:sz w:val="18"/>
                <w:szCs w:val="18"/>
              </w:rPr>
              <w:t>3</w:t>
            </w:r>
          </w:p>
        </w:tc>
        <w:tc>
          <w:tcPr>
            <w:tcW w:w="900" w:type="dxa"/>
            <w:tcBorders>
              <w:top w:val="single" w:sz="4" w:space="0" w:color="auto"/>
              <w:left w:val="single" w:sz="12" w:space="0" w:color="auto"/>
              <w:bottom w:val="single" w:sz="4" w:space="0" w:color="auto"/>
              <w:right w:val="single" w:sz="4" w:space="0" w:color="auto"/>
            </w:tcBorders>
            <w:vAlign w:val="center"/>
          </w:tcPr>
          <w:p w:rsidR="00AF0D4F" w:rsidRPr="00093844" w:rsidRDefault="00AF0D4F" w:rsidP="0043119C">
            <w:pPr>
              <w:jc w:val="right"/>
              <w:rPr>
                <w:rFonts w:ascii="Arial" w:hAnsi="Arial" w:cs="Arial"/>
                <w:smallCaps/>
                <w:sz w:val="18"/>
                <w:szCs w:val="18"/>
              </w:rPr>
            </w:pPr>
            <w:r>
              <w:rPr>
                <w:rFonts w:ascii="Arial" w:hAnsi="Arial" w:cs="Arial"/>
                <w:smallCaps/>
                <w:sz w:val="18"/>
                <w:szCs w:val="18"/>
              </w:rPr>
              <w:t>300</w:t>
            </w:r>
          </w:p>
        </w:tc>
        <w:tc>
          <w:tcPr>
            <w:tcW w:w="900" w:type="dxa"/>
            <w:tcBorders>
              <w:top w:val="single" w:sz="4" w:space="0" w:color="auto"/>
              <w:left w:val="single" w:sz="4" w:space="0" w:color="auto"/>
              <w:bottom w:val="single" w:sz="4" w:space="0" w:color="auto"/>
              <w:right w:val="single" w:sz="4" w:space="0" w:color="auto"/>
            </w:tcBorders>
            <w:vAlign w:val="center"/>
          </w:tcPr>
          <w:p w:rsidR="00AF0D4F" w:rsidRPr="00093844" w:rsidRDefault="00AF0D4F" w:rsidP="0043119C">
            <w:pPr>
              <w:jc w:val="right"/>
              <w:rPr>
                <w:rFonts w:ascii="Arial" w:hAnsi="Arial" w:cs="Arial"/>
                <w:smallCaps/>
                <w:sz w:val="18"/>
                <w:szCs w:val="18"/>
              </w:rPr>
            </w:pPr>
            <w:r>
              <w:rPr>
                <w:rFonts w:ascii="Arial" w:hAnsi="Arial" w:cs="Arial"/>
                <w:smallCaps/>
                <w:sz w:val="18"/>
                <w:szCs w:val="18"/>
              </w:rPr>
              <w:t>2,3</w:t>
            </w:r>
          </w:p>
        </w:tc>
        <w:tc>
          <w:tcPr>
            <w:tcW w:w="900" w:type="dxa"/>
            <w:tcBorders>
              <w:top w:val="single" w:sz="4" w:space="0" w:color="auto"/>
              <w:left w:val="single" w:sz="4" w:space="0" w:color="auto"/>
              <w:bottom w:val="single" w:sz="4" w:space="0" w:color="auto"/>
              <w:right w:val="single" w:sz="12" w:space="0" w:color="auto"/>
            </w:tcBorders>
            <w:shd w:val="clear" w:color="auto" w:fill="auto"/>
            <w:vAlign w:val="center"/>
          </w:tcPr>
          <w:p w:rsidR="00AF0D4F" w:rsidRPr="00093844" w:rsidRDefault="00AF0D4F" w:rsidP="0043119C">
            <w:pPr>
              <w:jc w:val="right"/>
              <w:rPr>
                <w:rFonts w:ascii="Arial" w:hAnsi="Arial" w:cs="Arial"/>
                <w:smallCaps/>
                <w:sz w:val="18"/>
                <w:szCs w:val="18"/>
              </w:rPr>
            </w:pPr>
            <w:r>
              <w:rPr>
                <w:rFonts w:ascii="Arial" w:hAnsi="Arial" w:cs="Arial"/>
                <w:smallCaps/>
                <w:sz w:val="18"/>
                <w:szCs w:val="18"/>
              </w:rPr>
              <w:t>1</w:t>
            </w:r>
          </w:p>
        </w:tc>
      </w:tr>
      <w:tr w:rsidR="00AF0D4F" w:rsidRPr="00093844" w:rsidTr="002260B9">
        <w:trPr>
          <w:trHeight w:val="275"/>
        </w:trPr>
        <w:tc>
          <w:tcPr>
            <w:tcW w:w="1870" w:type="dxa"/>
            <w:tcBorders>
              <w:top w:val="single" w:sz="4" w:space="0" w:color="auto"/>
              <w:left w:val="single" w:sz="4" w:space="0" w:color="auto"/>
              <w:bottom w:val="single" w:sz="4" w:space="0" w:color="auto"/>
              <w:right w:val="single" w:sz="12" w:space="0" w:color="auto"/>
            </w:tcBorders>
            <w:vAlign w:val="center"/>
            <w:hideMark/>
          </w:tcPr>
          <w:p w:rsidR="00AF0D4F" w:rsidRPr="00093844" w:rsidRDefault="00AF0D4F" w:rsidP="00156A90">
            <w:pPr>
              <w:rPr>
                <w:rFonts w:ascii="Arial" w:hAnsi="Arial" w:cs="Arial"/>
                <w:smallCaps/>
                <w:sz w:val="18"/>
                <w:szCs w:val="18"/>
              </w:rPr>
            </w:pPr>
            <w:r w:rsidRPr="00093844">
              <w:rPr>
                <w:rFonts w:ascii="Arial" w:hAnsi="Arial" w:cs="Arial"/>
                <w:sz w:val="18"/>
                <w:szCs w:val="18"/>
              </w:rPr>
              <w:t>Šumperk</w:t>
            </w:r>
          </w:p>
        </w:tc>
        <w:tc>
          <w:tcPr>
            <w:tcW w:w="1440" w:type="dxa"/>
            <w:tcBorders>
              <w:top w:val="single" w:sz="4" w:space="0" w:color="auto"/>
              <w:left w:val="single" w:sz="12" w:space="0" w:color="auto"/>
              <w:bottom w:val="single" w:sz="4" w:space="0" w:color="auto"/>
              <w:right w:val="single" w:sz="12" w:space="0" w:color="auto"/>
            </w:tcBorders>
            <w:vAlign w:val="center"/>
          </w:tcPr>
          <w:p w:rsidR="00AF0D4F" w:rsidRPr="00093844" w:rsidRDefault="00AF0D4F" w:rsidP="00156A90">
            <w:pPr>
              <w:jc w:val="right"/>
              <w:rPr>
                <w:rFonts w:ascii="Arial" w:hAnsi="Arial" w:cs="Arial"/>
                <w:smallCaps/>
                <w:sz w:val="18"/>
                <w:szCs w:val="18"/>
              </w:rPr>
            </w:pPr>
            <w:r>
              <w:rPr>
                <w:rFonts w:ascii="Arial" w:hAnsi="Arial" w:cs="Arial"/>
                <w:smallCaps/>
                <w:sz w:val="18"/>
                <w:szCs w:val="18"/>
              </w:rPr>
              <w:t>121 940</w:t>
            </w:r>
          </w:p>
        </w:tc>
        <w:tc>
          <w:tcPr>
            <w:tcW w:w="900" w:type="dxa"/>
            <w:tcBorders>
              <w:top w:val="single" w:sz="4" w:space="0" w:color="auto"/>
              <w:left w:val="single" w:sz="12" w:space="0" w:color="auto"/>
              <w:bottom w:val="single" w:sz="4" w:space="0" w:color="auto"/>
              <w:right w:val="single" w:sz="4" w:space="0" w:color="auto"/>
            </w:tcBorders>
            <w:vAlign w:val="center"/>
          </w:tcPr>
          <w:p w:rsidR="00AF0D4F" w:rsidRPr="00093844" w:rsidRDefault="00AF0D4F" w:rsidP="00156A90">
            <w:pPr>
              <w:jc w:val="right"/>
              <w:rPr>
                <w:rFonts w:ascii="Arial" w:hAnsi="Arial" w:cs="Arial"/>
                <w:smallCaps/>
                <w:sz w:val="18"/>
                <w:szCs w:val="18"/>
              </w:rPr>
            </w:pPr>
            <w:r>
              <w:rPr>
                <w:rFonts w:ascii="Arial" w:hAnsi="Arial" w:cs="Arial"/>
                <w:smallCaps/>
                <w:sz w:val="18"/>
                <w:szCs w:val="18"/>
              </w:rPr>
              <w:t>2066</w:t>
            </w:r>
          </w:p>
        </w:tc>
        <w:tc>
          <w:tcPr>
            <w:tcW w:w="900" w:type="dxa"/>
            <w:tcBorders>
              <w:top w:val="single" w:sz="4" w:space="0" w:color="auto"/>
              <w:left w:val="single" w:sz="4" w:space="0" w:color="auto"/>
              <w:bottom w:val="single" w:sz="4" w:space="0" w:color="auto"/>
              <w:right w:val="single" w:sz="4" w:space="0" w:color="auto"/>
            </w:tcBorders>
            <w:vAlign w:val="center"/>
          </w:tcPr>
          <w:p w:rsidR="00AF0D4F" w:rsidRPr="00093844" w:rsidRDefault="00AF0D4F" w:rsidP="00156A90">
            <w:pPr>
              <w:jc w:val="right"/>
              <w:rPr>
                <w:rFonts w:ascii="Arial" w:hAnsi="Arial" w:cs="Arial"/>
                <w:smallCaps/>
                <w:sz w:val="18"/>
                <w:szCs w:val="18"/>
              </w:rPr>
            </w:pPr>
            <w:r>
              <w:rPr>
                <w:rFonts w:ascii="Arial" w:hAnsi="Arial" w:cs="Arial"/>
                <w:smallCaps/>
                <w:sz w:val="18"/>
                <w:szCs w:val="18"/>
              </w:rPr>
              <w:t>16,9</w:t>
            </w:r>
          </w:p>
        </w:tc>
        <w:tc>
          <w:tcPr>
            <w:tcW w:w="900" w:type="dxa"/>
            <w:tcBorders>
              <w:top w:val="single" w:sz="4" w:space="0" w:color="auto"/>
              <w:left w:val="single" w:sz="4" w:space="0" w:color="auto"/>
              <w:bottom w:val="single" w:sz="4" w:space="0" w:color="auto"/>
              <w:right w:val="single" w:sz="12" w:space="0" w:color="auto"/>
            </w:tcBorders>
            <w:vAlign w:val="center"/>
          </w:tcPr>
          <w:p w:rsidR="00AF0D4F" w:rsidRPr="00093844" w:rsidRDefault="00AF0D4F" w:rsidP="00156A90">
            <w:pPr>
              <w:jc w:val="right"/>
              <w:rPr>
                <w:rFonts w:ascii="Arial" w:hAnsi="Arial" w:cs="Arial"/>
                <w:smallCaps/>
                <w:sz w:val="18"/>
                <w:szCs w:val="18"/>
              </w:rPr>
            </w:pPr>
            <w:r>
              <w:rPr>
                <w:rFonts w:ascii="Arial" w:hAnsi="Arial" w:cs="Arial"/>
                <w:smallCaps/>
                <w:sz w:val="18"/>
                <w:szCs w:val="18"/>
              </w:rPr>
              <w:t>4</w:t>
            </w:r>
          </w:p>
        </w:tc>
        <w:tc>
          <w:tcPr>
            <w:tcW w:w="900" w:type="dxa"/>
            <w:tcBorders>
              <w:top w:val="single" w:sz="4" w:space="0" w:color="auto"/>
              <w:left w:val="single" w:sz="12" w:space="0" w:color="auto"/>
              <w:bottom w:val="single" w:sz="4" w:space="0" w:color="auto"/>
              <w:right w:val="single" w:sz="4" w:space="0" w:color="auto"/>
            </w:tcBorders>
            <w:vAlign w:val="center"/>
          </w:tcPr>
          <w:p w:rsidR="00AF0D4F" w:rsidRPr="00093844" w:rsidRDefault="00AF0D4F" w:rsidP="00156A90">
            <w:pPr>
              <w:jc w:val="right"/>
              <w:rPr>
                <w:rFonts w:ascii="Arial" w:hAnsi="Arial" w:cs="Arial"/>
                <w:smallCaps/>
                <w:sz w:val="18"/>
                <w:szCs w:val="18"/>
              </w:rPr>
            </w:pPr>
            <w:r>
              <w:rPr>
                <w:rFonts w:ascii="Arial" w:hAnsi="Arial" w:cs="Arial"/>
                <w:smallCaps/>
                <w:sz w:val="18"/>
                <w:szCs w:val="18"/>
              </w:rPr>
              <w:t>244</w:t>
            </w:r>
          </w:p>
        </w:tc>
        <w:tc>
          <w:tcPr>
            <w:tcW w:w="900" w:type="dxa"/>
            <w:tcBorders>
              <w:top w:val="single" w:sz="4" w:space="0" w:color="auto"/>
              <w:left w:val="single" w:sz="4" w:space="0" w:color="auto"/>
              <w:bottom w:val="single" w:sz="4" w:space="0" w:color="auto"/>
              <w:right w:val="single" w:sz="4" w:space="0" w:color="auto"/>
            </w:tcBorders>
            <w:vAlign w:val="center"/>
          </w:tcPr>
          <w:p w:rsidR="00AF0D4F" w:rsidRPr="00093844" w:rsidRDefault="00AF0D4F" w:rsidP="00156A90">
            <w:pPr>
              <w:jc w:val="right"/>
              <w:rPr>
                <w:rFonts w:ascii="Arial" w:hAnsi="Arial" w:cs="Arial"/>
                <w:smallCaps/>
                <w:sz w:val="18"/>
                <w:szCs w:val="18"/>
              </w:rPr>
            </w:pPr>
            <w:r>
              <w:rPr>
                <w:rFonts w:ascii="Arial" w:hAnsi="Arial" w:cs="Arial"/>
                <w:smallCaps/>
                <w:sz w:val="18"/>
                <w:szCs w:val="18"/>
              </w:rPr>
              <w:t>2,0</w:t>
            </w:r>
          </w:p>
        </w:tc>
        <w:tc>
          <w:tcPr>
            <w:tcW w:w="900" w:type="dxa"/>
            <w:tcBorders>
              <w:top w:val="single" w:sz="4" w:space="0" w:color="auto"/>
              <w:left w:val="single" w:sz="4" w:space="0" w:color="auto"/>
              <w:bottom w:val="single" w:sz="4" w:space="0" w:color="auto"/>
              <w:right w:val="single" w:sz="12" w:space="0" w:color="auto"/>
            </w:tcBorders>
            <w:vAlign w:val="center"/>
          </w:tcPr>
          <w:p w:rsidR="00AF0D4F" w:rsidRPr="00093844" w:rsidRDefault="00AF0D4F" w:rsidP="00156A90">
            <w:pPr>
              <w:jc w:val="right"/>
              <w:rPr>
                <w:rFonts w:ascii="Arial" w:hAnsi="Arial" w:cs="Arial"/>
                <w:smallCaps/>
                <w:sz w:val="18"/>
                <w:szCs w:val="18"/>
              </w:rPr>
            </w:pPr>
            <w:r>
              <w:rPr>
                <w:rFonts w:ascii="Arial" w:hAnsi="Arial" w:cs="Arial"/>
                <w:smallCaps/>
                <w:sz w:val="18"/>
                <w:szCs w:val="18"/>
              </w:rPr>
              <w:t>2</w:t>
            </w:r>
          </w:p>
        </w:tc>
      </w:tr>
      <w:tr w:rsidR="00AF0D4F" w:rsidRPr="00093844" w:rsidTr="002260B9">
        <w:trPr>
          <w:trHeight w:val="280"/>
        </w:trPr>
        <w:tc>
          <w:tcPr>
            <w:tcW w:w="1870" w:type="dxa"/>
            <w:tcBorders>
              <w:top w:val="single" w:sz="4" w:space="0" w:color="auto"/>
              <w:left w:val="single" w:sz="4" w:space="0" w:color="auto"/>
              <w:bottom w:val="single" w:sz="4" w:space="0" w:color="auto"/>
              <w:right w:val="single" w:sz="12" w:space="0" w:color="auto"/>
            </w:tcBorders>
            <w:vAlign w:val="center"/>
            <w:hideMark/>
          </w:tcPr>
          <w:p w:rsidR="00AF0D4F" w:rsidRPr="00093844" w:rsidRDefault="00AF0D4F" w:rsidP="00156A90">
            <w:pPr>
              <w:rPr>
                <w:rFonts w:ascii="Arial" w:hAnsi="Arial" w:cs="Arial"/>
                <w:smallCaps/>
                <w:sz w:val="18"/>
                <w:szCs w:val="18"/>
              </w:rPr>
            </w:pPr>
            <w:r w:rsidRPr="00093844">
              <w:rPr>
                <w:rFonts w:ascii="Arial" w:hAnsi="Arial" w:cs="Arial"/>
                <w:sz w:val="18"/>
                <w:szCs w:val="18"/>
              </w:rPr>
              <w:t>Prostějov</w:t>
            </w:r>
          </w:p>
        </w:tc>
        <w:tc>
          <w:tcPr>
            <w:tcW w:w="1440" w:type="dxa"/>
            <w:tcBorders>
              <w:top w:val="single" w:sz="4" w:space="0" w:color="auto"/>
              <w:left w:val="single" w:sz="12" w:space="0" w:color="auto"/>
              <w:bottom w:val="single" w:sz="4" w:space="0" w:color="auto"/>
              <w:right w:val="single" w:sz="12" w:space="0" w:color="auto"/>
            </w:tcBorders>
            <w:vAlign w:val="center"/>
          </w:tcPr>
          <w:p w:rsidR="00AF0D4F" w:rsidRPr="00093844" w:rsidRDefault="00AF0D4F" w:rsidP="00156A90">
            <w:pPr>
              <w:jc w:val="right"/>
              <w:rPr>
                <w:rFonts w:ascii="Arial" w:hAnsi="Arial" w:cs="Arial"/>
                <w:smallCaps/>
                <w:sz w:val="18"/>
                <w:szCs w:val="18"/>
              </w:rPr>
            </w:pPr>
            <w:r>
              <w:rPr>
                <w:rFonts w:ascii="Arial" w:hAnsi="Arial" w:cs="Arial"/>
                <w:smallCaps/>
                <w:sz w:val="18"/>
                <w:szCs w:val="18"/>
              </w:rPr>
              <w:t>108 871</w:t>
            </w:r>
          </w:p>
        </w:tc>
        <w:tc>
          <w:tcPr>
            <w:tcW w:w="900" w:type="dxa"/>
            <w:tcBorders>
              <w:top w:val="single" w:sz="4" w:space="0" w:color="auto"/>
              <w:left w:val="single" w:sz="12" w:space="0" w:color="auto"/>
              <w:bottom w:val="single" w:sz="4" w:space="0" w:color="auto"/>
              <w:right w:val="single" w:sz="4" w:space="0" w:color="auto"/>
            </w:tcBorders>
            <w:vAlign w:val="center"/>
          </w:tcPr>
          <w:p w:rsidR="00AF0D4F" w:rsidRPr="00093844" w:rsidRDefault="00AF0D4F" w:rsidP="00156A90">
            <w:pPr>
              <w:jc w:val="right"/>
              <w:rPr>
                <w:rFonts w:ascii="Arial" w:hAnsi="Arial" w:cs="Arial"/>
                <w:smallCaps/>
                <w:sz w:val="18"/>
                <w:szCs w:val="18"/>
              </w:rPr>
            </w:pPr>
            <w:r>
              <w:rPr>
                <w:rFonts w:ascii="Arial" w:hAnsi="Arial" w:cs="Arial"/>
                <w:smallCaps/>
                <w:sz w:val="18"/>
                <w:szCs w:val="18"/>
              </w:rPr>
              <w:t>2059</w:t>
            </w:r>
          </w:p>
        </w:tc>
        <w:tc>
          <w:tcPr>
            <w:tcW w:w="900" w:type="dxa"/>
            <w:tcBorders>
              <w:top w:val="single" w:sz="4" w:space="0" w:color="auto"/>
              <w:left w:val="single" w:sz="4" w:space="0" w:color="auto"/>
              <w:bottom w:val="single" w:sz="4" w:space="0" w:color="auto"/>
              <w:right w:val="single" w:sz="4" w:space="0" w:color="auto"/>
            </w:tcBorders>
            <w:vAlign w:val="center"/>
          </w:tcPr>
          <w:p w:rsidR="00AF0D4F" w:rsidRPr="00093844" w:rsidRDefault="00AF0D4F" w:rsidP="00156A90">
            <w:pPr>
              <w:jc w:val="right"/>
              <w:rPr>
                <w:rFonts w:ascii="Arial" w:hAnsi="Arial" w:cs="Arial"/>
                <w:smallCaps/>
                <w:sz w:val="18"/>
                <w:szCs w:val="18"/>
              </w:rPr>
            </w:pPr>
            <w:r>
              <w:rPr>
                <w:rFonts w:ascii="Arial" w:hAnsi="Arial" w:cs="Arial"/>
                <w:smallCaps/>
                <w:sz w:val="18"/>
                <w:szCs w:val="18"/>
              </w:rPr>
              <w:t>15,7</w:t>
            </w:r>
          </w:p>
        </w:tc>
        <w:tc>
          <w:tcPr>
            <w:tcW w:w="900" w:type="dxa"/>
            <w:tcBorders>
              <w:top w:val="single" w:sz="4" w:space="0" w:color="auto"/>
              <w:left w:val="single" w:sz="4" w:space="0" w:color="auto"/>
              <w:bottom w:val="single" w:sz="4" w:space="0" w:color="auto"/>
              <w:right w:val="single" w:sz="12" w:space="0" w:color="auto"/>
            </w:tcBorders>
            <w:vAlign w:val="center"/>
          </w:tcPr>
          <w:p w:rsidR="00AF0D4F" w:rsidRPr="00093844" w:rsidRDefault="00AF0D4F" w:rsidP="00156A90">
            <w:pPr>
              <w:jc w:val="right"/>
              <w:rPr>
                <w:rFonts w:ascii="Arial" w:hAnsi="Arial" w:cs="Arial"/>
                <w:smallCaps/>
                <w:sz w:val="18"/>
                <w:szCs w:val="18"/>
              </w:rPr>
            </w:pPr>
            <w:r>
              <w:rPr>
                <w:rFonts w:ascii="Arial" w:hAnsi="Arial" w:cs="Arial"/>
                <w:smallCaps/>
                <w:sz w:val="18"/>
                <w:szCs w:val="18"/>
              </w:rPr>
              <w:t>5</w:t>
            </w:r>
          </w:p>
        </w:tc>
        <w:tc>
          <w:tcPr>
            <w:tcW w:w="900" w:type="dxa"/>
            <w:tcBorders>
              <w:top w:val="single" w:sz="4" w:space="0" w:color="auto"/>
              <w:left w:val="single" w:sz="12" w:space="0" w:color="auto"/>
              <w:bottom w:val="single" w:sz="4" w:space="0" w:color="auto"/>
              <w:right w:val="single" w:sz="4" w:space="0" w:color="auto"/>
            </w:tcBorders>
            <w:vAlign w:val="center"/>
          </w:tcPr>
          <w:p w:rsidR="00AF0D4F" w:rsidRPr="00093844" w:rsidRDefault="00AF0D4F" w:rsidP="00156A90">
            <w:pPr>
              <w:jc w:val="right"/>
              <w:rPr>
                <w:rFonts w:ascii="Arial" w:hAnsi="Arial" w:cs="Arial"/>
                <w:smallCaps/>
                <w:sz w:val="18"/>
                <w:szCs w:val="18"/>
              </w:rPr>
            </w:pPr>
            <w:r>
              <w:rPr>
                <w:rFonts w:ascii="Arial" w:hAnsi="Arial" w:cs="Arial"/>
                <w:smallCaps/>
                <w:sz w:val="18"/>
                <w:szCs w:val="18"/>
              </w:rPr>
              <w:t>151</w:t>
            </w:r>
          </w:p>
        </w:tc>
        <w:tc>
          <w:tcPr>
            <w:tcW w:w="900" w:type="dxa"/>
            <w:tcBorders>
              <w:top w:val="single" w:sz="4" w:space="0" w:color="auto"/>
              <w:left w:val="single" w:sz="4" w:space="0" w:color="auto"/>
              <w:bottom w:val="single" w:sz="4" w:space="0" w:color="auto"/>
              <w:right w:val="single" w:sz="4" w:space="0" w:color="auto"/>
            </w:tcBorders>
            <w:vAlign w:val="center"/>
          </w:tcPr>
          <w:p w:rsidR="00AF0D4F" w:rsidRPr="00093844" w:rsidRDefault="00AF0D4F" w:rsidP="00156A90">
            <w:pPr>
              <w:jc w:val="right"/>
              <w:rPr>
                <w:rFonts w:ascii="Arial" w:hAnsi="Arial" w:cs="Arial"/>
                <w:smallCaps/>
                <w:sz w:val="18"/>
                <w:szCs w:val="18"/>
              </w:rPr>
            </w:pPr>
            <w:r>
              <w:rPr>
                <w:rFonts w:ascii="Arial" w:hAnsi="Arial" w:cs="Arial"/>
                <w:smallCaps/>
                <w:sz w:val="18"/>
                <w:szCs w:val="18"/>
              </w:rPr>
              <w:t>1,4</w:t>
            </w:r>
          </w:p>
        </w:tc>
        <w:tc>
          <w:tcPr>
            <w:tcW w:w="900" w:type="dxa"/>
            <w:tcBorders>
              <w:top w:val="single" w:sz="4" w:space="0" w:color="auto"/>
              <w:left w:val="single" w:sz="4" w:space="0" w:color="auto"/>
              <w:bottom w:val="single" w:sz="4" w:space="0" w:color="auto"/>
              <w:right w:val="single" w:sz="12" w:space="0" w:color="auto"/>
            </w:tcBorders>
            <w:vAlign w:val="center"/>
          </w:tcPr>
          <w:p w:rsidR="00AF0D4F" w:rsidRPr="00093844" w:rsidRDefault="00AF0D4F" w:rsidP="00156A90">
            <w:pPr>
              <w:jc w:val="right"/>
              <w:rPr>
                <w:rFonts w:ascii="Arial" w:hAnsi="Arial" w:cs="Arial"/>
                <w:smallCaps/>
                <w:sz w:val="18"/>
                <w:szCs w:val="18"/>
              </w:rPr>
            </w:pPr>
            <w:r>
              <w:rPr>
                <w:rFonts w:ascii="Arial" w:hAnsi="Arial" w:cs="Arial"/>
                <w:smallCaps/>
                <w:sz w:val="18"/>
                <w:szCs w:val="18"/>
              </w:rPr>
              <w:t>3</w:t>
            </w:r>
          </w:p>
        </w:tc>
      </w:tr>
    </w:tbl>
    <w:p w:rsidR="00D71E10" w:rsidRDefault="00D71E10" w:rsidP="00D71E10">
      <w:pPr>
        <w:rPr>
          <w:smallCaps/>
          <w:sz w:val="18"/>
        </w:rPr>
      </w:pPr>
      <w:r>
        <w:rPr>
          <w:sz w:val="18"/>
        </w:rPr>
        <w:t xml:space="preserve">      </w:t>
      </w:r>
    </w:p>
    <w:p w:rsidR="00D71E10" w:rsidRPr="00093844" w:rsidRDefault="00D71E10" w:rsidP="00D71E10">
      <w:pPr>
        <w:rPr>
          <w:rFonts w:ascii="Arial" w:hAnsi="Arial" w:cs="Arial"/>
          <w:sz w:val="18"/>
        </w:rPr>
      </w:pPr>
      <w:r w:rsidRPr="00093844">
        <w:rPr>
          <w:rFonts w:ascii="Arial" w:hAnsi="Arial" w:cs="Arial"/>
          <w:sz w:val="18"/>
        </w:rPr>
        <w:t xml:space="preserve">                                                                      krádeže vlou</w:t>
      </w:r>
      <w:r>
        <w:rPr>
          <w:rFonts w:ascii="Arial" w:hAnsi="Arial" w:cs="Arial"/>
          <w:sz w:val="18"/>
        </w:rPr>
        <w:t>páním</w:t>
      </w:r>
      <w:r>
        <w:rPr>
          <w:rFonts w:ascii="Arial" w:hAnsi="Arial" w:cs="Arial"/>
          <w:sz w:val="18"/>
        </w:rPr>
        <w:tab/>
      </w:r>
      <w:r>
        <w:rPr>
          <w:rFonts w:ascii="Arial" w:hAnsi="Arial" w:cs="Arial"/>
          <w:sz w:val="18"/>
        </w:rPr>
        <w:tab/>
      </w:r>
      <w:r w:rsidRPr="00093844">
        <w:rPr>
          <w:rFonts w:ascii="Arial" w:hAnsi="Arial" w:cs="Arial"/>
          <w:sz w:val="18"/>
        </w:rPr>
        <w:t>krádeže prosté</w:t>
      </w:r>
    </w:p>
    <w:tbl>
      <w:tblPr>
        <w:tblW w:w="871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0"/>
        <w:gridCol w:w="1440"/>
        <w:gridCol w:w="900"/>
        <w:gridCol w:w="900"/>
        <w:gridCol w:w="900"/>
        <w:gridCol w:w="900"/>
        <w:gridCol w:w="900"/>
        <w:gridCol w:w="900"/>
      </w:tblGrid>
      <w:tr w:rsidR="00D71E10" w:rsidRPr="00093844" w:rsidTr="002260B9">
        <w:trPr>
          <w:trHeight w:val="416"/>
        </w:trPr>
        <w:tc>
          <w:tcPr>
            <w:tcW w:w="1870" w:type="dxa"/>
            <w:tcBorders>
              <w:top w:val="single" w:sz="4" w:space="0" w:color="auto"/>
              <w:left w:val="single" w:sz="4" w:space="0" w:color="auto"/>
              <w:bottom w:val="single" w:sz="12" w:space="0" w:color="auto"/>
              <w:right w:val="single" w:sz="12" w:space="0" w:color="auto"/>
            </w:tcBorders>
            <w:shd w:val="clear" w:color="auto" w:fill="244061" w:themeFill="accent1" w:themeFillShade="80"/>
            <w:vAlign w:val="center"/>
          </w:tcPr>
          <w:p w:rsidR="00D71E10" w:rsidRPr="00093844" w:rsidRDefault="00D71E10" w:rsidP="00156A90">
            <w:pPr>
              <w:jc w:val="center"/>
              <w:rPr>
                <w:rFonts w:ascii="Arial" w:hAnsi="Arial" w:cs="Arial"/>
                <w:smallCaps/>
                <w:sz w:val="18"/>
                <w:szCs w:val="18"/>
              </w:rPr>
            </w:pPr>
            <w:r w:rsidRPr="00093844">
              <w:rPr>
                <w:rFonts w:ascii="Arial" w:hAnsi="Arial" w:cs="Arial"/>
                <w:sz w:val="18"/>
                <w:szCs w:val="18"/>
              </w:rPr>
              <w:t>okres</w:t>
            </w:r>
          </w:p>
          <w:p w:rsidR="00D71E10" w:rsidRPr="00093844" w:rsidRDefault="00D71E10" w:rsidP="00156A90">
            <w:pPr>
              <w:jc w:val="center"/>
              <w:rPr>
                <w:rFonts w:ascii="Arial" w:hAnsi="Arial" w:cs="Arial"/>
                <w:smallCaps/>
                <w:sz w:val="18"/>
                <w:szCs w:val="18"/>
              </w:rPr>
            </w:pPr>
          </w:p>
        </w:tc>
        <w:tc>
          <w:tcPr>
            <w:tcW w:w="1440" w:type="dxa"/>
            <w:tcBorders>
              <w:top w:val="single" w:sz="4"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D71E10" w:rsidRPr="00093844" w:rsidRDefault="00D71E10" w:rsidP="00156A90">
            <w:pPr>
              <w:jc w:val="center"/>
              <w:rPr>
                <w:rFonts w:ascii="Arial" w:hAnsi="Arial" w:cs="Arial"/>
                <w:smallCaps/>
                <w:sz w:val="18"/>
                <w:szCs w:val="18"/>
              </w:rPr>
            </w:pPr>
            <w:r w:rsidRPr="00093844">
              <w:rPr>
                <w:rFonts w:ascii="Arial" w:hAnsi="Arial" w:cs="Arial"/>
                <w:sz w:val="18"/>
                <w:szCs w:val="18"/>
              </w:rPr>
              <w:t>počet obyvatel</w:t>
            </w:r>
          </w:p>
        </w:tc>
        <w:tc>
          <w:tcPr>
            <w:tcW w:w="900" w:type="dxa"/>
            <w:tcBorders>
              <w:top w:val="single" w:sz="4" w:space="0" w:color="auto"/>
              <w:left w:val="single" w:sz="12" w:space="0" w:color="auto"/>
              <w:bottom w:val="single" w:sz="12" w:space="0" w:color="auto"/>
              <w:right w:val="single" w:sz="4" w:space="0" w:color="auto"/>
            </w:tcBorders>
            <w:shd w:val="clear" w:color="auto" w:fill="244061" w:themeFill="accent1" w:themeFillShade="80"/>
            <w:vAlign w:val="center"/>
            <w:hideMark/>
          </w:tcPr>
          <w:p w:rsidR="00D71E10" w:rsidRPr="00093844" w:rsidRDefault="00D71E10" w:rsidP="00156A90">
            <w:pPr>
              <w:jc w:val="center"/>
              <w:rPr>
                <w:rFonts w:ascii="Arial" w:hAnsi="Arial" w:cs="Arial"/>
                <w:smallCaps/>
                <w:sz w:val="18"/>
                <w:szCs w:val="18"/>
              </w:rPr>
            </w:pPr>
            <w:r w:rsidRPr="00093844">
              <w:rPr>
                <w:rFonts w:ascii="Arial" w:hAnsi="Arial" w:cs="Arial"/>
                <w:sz w:val="18"/>
                <w:szCs w:val="18"/>
              </w:rPr>
              <w:t>absolutní počet</w:t>
            </w:r>
          </w:p>
        </w:tc>
        <w:tc>
          <w:tcPr>
            <w:tcW w:w="900" w:type="dxa"/>
            <w:tcBorders>
              <w:top w:val="single" w:sz="4" w:space="0" w:color="auto"/>
              <w:left w:val="single" w:sz="4" w:space="0" w:color="auto"/>
              <w:bottom w:val="single" w:sz="12" w:space="0" w:color="auto"/>
              <w:right w:val="single" w:sz="4" w:space="0" w:color="auto"/>
            </w:tcBorders>
            <w:shd w:val="clear" w:color="auto" w:fill="244061" w:themeFill="accent1" w:themeFillShade="80"/>
            <w:vAlign w:val="center"/>
            <w:hideMark/>
          </w:tcPr>
          <w:p w:rsidR="00D71E10" w:rsidRPr="00093844" w:rsidRDefault="00D71E10" w:rsidP="00156A90">
            <w:pPr>
              <w:jc w:val="center"/>
              <w:rPr>
                <w:rFonts w:ascii="Arial" w:hAnsi="Arial" w:cs="Arial"/>
                <w:smallCaps/>
                <w:sz w:val="18"/>
                <w:szCs w:val="18"/>
              </w:rPr>
            </w:pPr>
            <w:r w:rsidRPr="00093844">
              <w:rPr>
                <w:rFonts w:ascii="Arial" w:hAnsi="Arial" w:cs="Arial"/>
                <w:sz w:val="18"/>
                <w:szCs w:val="18"/>
              </w:rPr>
              <w:t>index</w:t>
            </w:r>
          </w:p>
        </w:tc>
        <w:tc>
          <w:tcPr>
            <w:tcW w:w="900" w:type="dxa"/>
            <w:tcBorders>
              <w:top w:val="single" w:sz="4" w:space="0" w:color="auto"/>
              <w:left w:val="single" w:sz="4" w:space="0" w:color="auto"/>
              <w:bottom w:val="single" w:sz="12" w:space="0" w:color="auto"/>
              <w:right w:val="single" w:sz="12" w:space="0" w:color="auto"/>
            </w:tcBorders>
            <w:shd w:val="clear" w:color="auto" w:fill="244061" w:themeFill="accent1" w:themeFillShade="80"/>
            <w:vAlign w:val="center"/>
            <w:hideMark/>
          </w:tcPr>
          <w:p w:rsidR="00D71E10" w:rsidRPr="00093844" w:rsidRDefault="00D71E10" w:rsidP="00156A90">
            <w:pPr>
              <w:jc w:val="center"/>
              <w:rPr>
                <w:rFonts w:ascii="Arial" w:hAnsi="Arial" w:cs="Arial"/>
                <w:smallCaps/>
                <w:sz w:val="18"/>
                <w:szCs w:val="18"/>
              </w:rPr>
            </w:pPr>
            <w:r w:rsidRPr="00093844">
              <w:rPr>
                <w:rFonts w:ascii="Arial" w:hAnsi="Arial" w:cs="Arial"/>
                <w:sz w:val="18"/>
                <w:szCs w:val="18"/>
              </w:rPr>
              <w:t>pořadí</w:t>
            </w:r>
          </w:p>
        </w:tc>
        <w:tc>
          <w:tcPr>
            <w:tcW w:w="900" w:type="dxa"/>
            <w:tcBorders>
              <w:top w:val="single" w:sz="4" w:space="0" w:color="auto"/>
              <w:left w:val="single" w:sz="12" w:space="0" w:color="auto"/>
              <w:bottom w:val="single" w:sz="12" w:space="0" w:color="auto"/>
              <w:right w:val="single" w:sz="4" w:space="0" w:color="auto"/>
            </w:tcBorders>
            <w:shd w:val="clear" w:color="auto" w:fill="244061" w:themeFill="accent1" w:themeFillShade="80"/>
            <w:vAlign w:val="center"/>
            <w:hideMark/>
          </w:tcPr>
          <w:p w:rsidR="00D71E10" w:rsidRPr="00093844" w:rsidRDefault="00D71E10" w:rsidP="00156A90">
            <w:pPr>
              <w:jc w:val="center"/>
              <w:rPr>
                <w:rFonts w:ascii="Arial" w:hAnsi="Arial" w:cs="Arial"/>
                <w:smallCaps/>
                <w:sz w:val="18"/>
                <w:szCs w:val="18"/>
              </w:rPr>
            </w:pPr>
            <w:r w:rsidRPr="00093844">
              <w:rPr>
                <w:rFonts w:ascii="Arial" w:hAnsi="Arial" w:cs="Arial"/>
                <w:sz w:val="18"/>
                <w:szCs w:val="18"/>
              </w:rPr>
              <w:t>absolutní počet</w:t>
            </w:r>
          </w:p>
        </w:tc>
        <w:tc>
          <w:tcPr>
            <w:tcW w:w="900" w:type="dxa"/>
            <w:tcBorders>
              <w:top w:val="single" w:sz="4" w:space="0" w:color="auto"/>
              <w:left w:val="single" w:sz="4" w:space="0" w:color="auto"/>
              <w:bottom w:val="single" w:sz="12" w:space="0" w:color="auto"/>
              <w:right w:val="single" w:sz="4" w:space="0" w:color="auto"/>
            </w:tcBorders>
            <w:shd w:val="clear" w:color="auto" w:fill="244061" w:themeFill="accent1" w:themeFillShade="80"/>
            <w:vAlign w:val="center"/>
            <w:hideMark/>
          </w:tcPr>
          <w:p w:rsidR="00D71E10" w:rsidRPr="00093844" w:rsidRDefault="00D71E10" w:rsidP="00156A90">
            <w:pPr>
              <w:jc w:val="center"/>
              <w:rPr>
                <w:rFonts w:ascii="Arial" w:hAnsi="Arial" w:cs="Arial"/>
                <w:smallCaps/>
                <w:sz w:val="18"/>
                <w:szCs w:val="18"/>
              </w:rPr>
            </w:pPr>
            <w:r w:rsidRPr="00093844">
              <w:rPr>
                <w:rFonts w:ascii="Arial" w:hAnsi="Arial" w:cs="Arial"/>
                <w:sz w:val="18"/>
                <w:szCs w:val="18"/>
              </w:rPr>
              <w:t>index</w:t>
            </w:r>
          </w:p>
        </w:tc>
        <w:tc>
          <w:tcPr>
            <w:tcW w:w="900" w:type="dxa"/>
            <w:tcBorders>
              <w:top w:val="single" w:sz="4" w:space="0" w:color="auto"/>
              <w:left w:val="single" w:sz="4" w:space="0" w:color="auto"/>
              <w:bottom w:val="single" w:sz="12" w:space="0" w:color="auto"/>
              <w:right w:val="single" w:sz="12" w:space="0" w:color="auto"/>
            </w:tcBorders>
            <w:shd w:val="clear" w:color="auto" w:fill="244061" w:themeFill="accent1" w:themeFillShade="80"/>
            <w:vAlign w:val="center"/>
            <w:hideMark/>
          </w:tcPr>
          <w:p w:rsidR="00D71E10" w:rsidRPr="00093844" w:rsidRDefault="00D71E10" w:rsidP="00156A90">
            <w:pPr>
              <w:jc w:val="center"/>
              <w:rPr>
                <w:rFonts w:ascii="Arial" w:hAnsi="Arial" w:cs="Arial"/>
                <w:smallCaps/>
                <w:sz w:val="18"/>
                <w:szCs w:val="18"/>
              </w:rPr>
            </w:pPr>
            <w:r w:rsidRPr="00093844">
              <w:rPr>
                <w:rFonts w:ascii="Arial" w:hAnsi="Arial" w:cs="Arial"/>
                <w:sz w:val="18"/>
                <w:szCs w:val="18"/>
              </w:rPr>
              <w:t>pořadí</w:t>
            </w:r>
          </w:p>
        </w:tc>
      </w:tr>
      <w:tr w:rsidR="00D71E10" w:rsidRPr="00093844" w:rsidTr="002260B9">
        <w:trPr>
          <w:trHeight w:val="252"/>
        </w:trPr>
        <w:tc>
          <w:tcPr>
            <w:tcW w:w="1870" w:type="dxa"/>
            <w:tcBorders>
              <w:top w:val="single" w:sz="12" w:space="0" w:color="auto"/>
              <w:left w:val="single" w:sz="4" w:space="0" w:color="auto"/>
              <w:bottom w:val="single" w:sz="4" w:space="0" w:color="auto"/>
              <w:right w:val="single" w:sz="12" w:space="0" w:color="auto"/>
            </w:tcBorders>
            <w:vAlign w:val="center"/>
            <w:hideMark/>
          </w:tcPr>
          <w:p w:rsidR="00D71E10" w:rsidRPr="00093844" w:rsidRDefault="00D71E10" w:rsidP="00D71E10">
            <w:pPr>
              <w:rPr>
                <w:rFonts w:ascii="Arial" w:hAnsi="Arial" w:cs="Arial"/>
                <w:smallCaps/>
                <w:sz w:val="18"/>
                <w:szCs w:val="18"/>
              </w:rPr>
            </w:pPr>
            <w:r w:rsidRPr="00093844">
              <w:rPr>
                <w:rFonts w:ascii="Arial" w:hAnsi="Arial" w:cs="Arial"/>
                <w:sz w:val="18"/>
                <w:szCs w:val="18"/>
              </w:rPr>
              <w:t>Olomouc</w:t>
            </w:r>
          </w:p>
        </w:tc>
        <w:tc>
          <w:tcPr>
            <w:tcW w:w="1440" w:type="dxa"/>
            <w:tcBorders>
              <w:top w:val="single" w:sz="12" w:space="0" w:color="auto"/>
              <w:left w:val="single" w:sz="12" w:space="0" w:color="auto"/>
              <w:bottom w:val="single" w:sz="4" w:space="0" w:color="auto"/>
              <w:right w:val="single" w:sz="12" w:space="0" w:color="auto"/>
            </w:tcBorders>
            <w:vAlign w:val="center"/>
          </w:tcPr>
          <w:p w:rsidR="00D71E10" w:rsidRPr="00093844" w:rsidRDefault="00D71E10" w:rsidP="00D71E10">
            <w:pPr>
              <w:jc w:val="right"/>
              <w:rPr>
                <w:rFonts w:ascii="Arial" w:hAnsi="Arial" w:cs="Arial"/>
                <w:smallCaps/>
                <w:sz w:val="18"/>
                <w:szCs w:val="18"/>
              </w:rPr>
            </w:pPr>
            <w:r>
              <w:rPr>
                <w:rFonts w:ascii="Arial" w:hAnsi="Arial" w:cs="Arial"/>
                <w:smallCaps/>
                <w:sz w:val="18"/>
                <w:szCs w:val="18"/>
              </w:rPr>
              <w:t>233 569</w:t>
            </w:r>
          </w:p>
        </w:tc>
        <w:tc>
          <w:tcPr>
            <w:tcW w:w="900" w:type="dxa"/>
            <w:tcBorders>
              <w:top w:val="single" w:sz="12" w:space="0" w:color="auto"/>
              <w:left w:val="single" w:sz="12" w:space="0" w:color="auto"/>
              <w:bottom w:val="single" w:sz="4" w:space="0" w:color="auto"/>
              <w:right w:val="single" w:sz="4" w:space="0" w:color="auto"/>
            </w:tcBorders>
            <w:vAlign w:val="center"/>
          </w:tcPr>
          <w:p w:rsidR="00D71E10" w:rsidRPr="00093844" w:rsidRDefault="00D71E10" w:rsidP="00D71E10">
            <w:pPr>
              <w:jc w:val="right"/>
              <w:rPr>
                <w:rFonts w:ascii="Arial" w:hAnsi="Arial" w:cs="Arial"/>
                <w:smallCaps/>
                <w:sz w:val="18"/>
                <w:szCs w:val="18"/>
              </w:rPr>
            </w:pPr>
            <w:r>
              <w:rPr>
                <w:rFonts w:ascii="Arial" w:hAnsi="Arial" w:cs="Arial"/>
                <w:smallCaps/>
                <w:sz w:val="18"/>
                <w:szCs w:val="18"/>
              </w:rPr>
              <w:t>742</w:t>
            </w:r>
          </w:p>
        </w:tc>
        <w:tc>
          <w:tcPr>
            <w:tcW w:w="900" w:type="dxa"/>
            <w:tcBorders>
              <w:top w:val="single" w:sz="12" w:space="0" w:color="auto"/>
              <w:left w:val="single" w:sz="4" w:space="0" w:color="auto"/>
              <w:bottom w:val="single" w:sz="4" w:space="0" w:color="auto"/>
              <w:right w:val="single" w:sz="4" w:space="0" w:color="auto"/>
            </w:tcBorders>
            <w:vAlign w:val="center"/>
          </w:tcPr>
          <w:p w:rsidR="00D71E10" w:rsidRPr="00093844" w:rsidRDefault="00D71E10" w:rsidP="00D71E10">
            <w:pPr>
              <w:jc w:val="right"/>
              <w:rPr>
                <w:rFonts w:ascii="Arial" w:hAnsi="Arial" w:cs="Arial"/>
                <w:smallCaps/>
                <w:sz w:val="18"/>
                <w:szCs w:val="18"/>
              </w:rPr>
            </w:pPr>
            <w:r>
              <w:rPr>
                <w:rFonts w:ascii="Arial" w:hAnsi="Arial" w:cs="Arial"/>
                <w:smallCaps/>
                <w:sz w:val="18"/>
                <w:szCs w:val="18"/>
              </w:rPr>
              <w:t>3,2</w:t>
            </w:r>
          </w:p>
        </w:tc>
        <w:tc>
          <w:tcPr>
            <w:tcW w:w="900" w:type="dxa"/>
            <w:tcBorders>
              <w:top w:val="single" w:sz="12" w:space="0" w:color="auto"/>
              <w:left w:val="single" w:sz="4" w:space="0" w:color="auto"/>
              <w:bottom w:val="single" w:sz="4" w:space="0" w:color="auto"/>
              <w:right w:val="single" w:sz="12" w:space="0" w:color="auto"/>
            </w:tcBorders>
            <w:vAlign w:val="center"/>
          </w:tcPr>
          <w:p w:rsidR="00D71E10" w:rsidRPr="00093844" w:rsidRDefault="00D71E10" w:rsidP="00D71E10">
            <w:pPr>
              <w:jc w:val="right"/>
              <w:rPr>
                <w:rFonts w:ascii="Arial" w:hAnsi="Arial" w:cs="Arial"/>
                <w:smallCaps/>
                <w:sz w:val="18"/>
                <w:szCs w:val="18"/>
              </w:rPr>
            </w:pPr>
            <w:r>
              <w:rPr>
                <w:rFonts w:ascii="Arial" w:hAnsi="Arial" w:cs="Arial"/>
                <w:smallCaps/>
                <w:sz w:val="18"/>
                <w:szCs w:val="18"/>
              </w:rPr>
              <w:t>3</w:t>
            </w:r>
          </w:p>
        </w:tc>
        <w:tc>
          <w:tcPr>
            <w:tcW w:w="900" w:type="dxa"/>
            <w:tcBorders>
              <w:top w:val="single" w:sz="12" w:space="0" w:color="auto"/>
              <w:left w:val="single" w:sz="12" w:space="0" w:color="auto"/>
              <w:bottom w:val="single" w:sz="4" w:space="0" w:color="auto"/>
              <w:right w:val="single" w:sz="4" w:space="0" w:color="auto"/>
            </w:tcBorders>
            <w:vAlign w:val="center"/>
          </w:tcPr>
          <w:p w:rsidR="00D71E10" w:rsidRPr="00093844" w:rsidRDefault="00D71E10" w:rsidP="00D71E10">
            <w:pPr>
              <w:jc w:val="right"/>
              <w:rPr>
                <w:rFonts w:ascii="Arial" w:hAnsi="Arial" w:cs="Arial"/>
                <w:smallCaps/>
                <w:sz w:val="18"/>
                <w:szCs w:val="18"/>
              </w:rPr>
            </w:pPr>
            <w:r>
              <w:rPr>
                <w:rFonts w:ascii="Arial" w:hAnsi="Arial" w:cs="Arial"/>
                <w:smallCaps/>
                <w:sz w:val="18"/>
                <w:szCs w:val="18"/>
              </w:rPr>
              <w:t>1750</w:t>
            </w:r>
          </w:p>
        </w:tc>
        <w:tc>
          <w:tcPr>
            <w:tcW w:w="900" w:type="dxa"/>
            <w:tcBorders>
              <w:top w:val="single" w:sz="12" w:space="0" w:color="auto"/>
              <w:left w:val="single" w:sz="4" w:space="0" w:color="auto"/>
              <w:bottom w:val="single" w:sz="4" w:space="0" w:color="auto"/>
              <w:right w:val="single" w:sz="4" w:space="0" w:color="auto"/>
            </w:tcBorders>
            <w:vAlign w:val="center"/>
          </w:tcPr>
          <w:p w:rsidR="00D71E10" w:rsidRPr="00093844" w:rsidRDefault="00D71E10" w:rsidP="00D71E10">
            <w:pPr>
              <w:jc w:val="right"/>
              <w:rPr>
                <w:rFonts w:ascii="Arial" w:hAnsi="Arial" w:cs="Arial"/>
                <w:smallCaps/>
                <w:sz w:val="18"/>
                <w:szCs w:val="18"/>
              </w:rPr>
            </w:pPr>
            <w:r>
              <w:rPr>
                <w:rFonts w:ascii="Arial" w:hAnsi="Arial" w:cs="Arial"/>
                <w:smallCaps/>
                <w:sz w:val="18"/>
                <w:szCs w:val="18"/>
              </w:rPr>
              <w:t>7,5</w:t>
            </w:r>
          </w:p>
        </w:tc>
        <w:tc>
          <w:tcPr>
            <w:tcW w:w="900" w:type="dxa"/>
            <w:tcBorders>
              <w:top w:val="single" w:sz="12" w:space="0" w:color="auto"/>
              <w:left w:val="single" w:sz="4" w:space="0" w:color="auto"/>
              <w:bottom w:val="single" w:sz="4" w:space="0" w:color="auto"/>
              <w:right w:val="single" w:sz="12" w:space="0" w:color="auto"/>
            </w:tcBorders>
            <w:shd w:val="clear" w:color="auto" w:fill="C6D9F1" w:themeFill="text2" w:themeFillTint="33"/>
            <w:vAlign w:val="center"/>
          </w:tcPr>
          <w:p w:rsidR="00D71E10" w:rsidRPr="00497546" w:rsidRDefault="00D71E10" w:rsidP="00D71E10">
            <w:pPr>
              <w:jc w:val="right"/>
              <w:rPr>
                <w:rFonts w:ascii="Arial" w:hAnsi="Arial" w:cs="Arial"/>
                <w:b/>
                <w:smallCaps/>
                <w:sz w:val="18"/>
                <w:szCs w:val="18"/>
              </w:rPr>
            </w:pPr>
            <w:r>
              <w:rPr>
                <w:rFonts w:ascii="Arial" w:hAnsi="Arial" w:cs="Arial"/>
                <w:b/>
                <w:smallCaps/>
                <w:sz w:val="18"/>
                <w:szCs w:val="18"/>
              </w:rPr>
              <w:t>1</w:t>
            </w:r>
          </w:p>
        </w:tc>
      </w:tr>
      <w:tr w:rsidR="00D71E10" w:rsidRPr="00093844" w:rsidTr="00C36517">
        <w:trPr>
          <w:trHeight w:val="276"/>
        </w:trPr>
        <w:tc>
          <w:tcPr>
            <w:tcW w:w="1870" w:type="dxa"/>
            <w:tcBorders>
              <w:top w:val="single" w:sz="4" w:space="0" w:color="auto"/>
              <w:left w:val="single" w:sz="4" w:space="0" w:color="auto"/>
              <w:bottom w:val="single" w:sz="4" w:space="0" w:color="auto"/>
              <w:right w:val="single" w:sz="12" w:space="0" w:color="auto"/>
            </w:tcBorders>
            <w:vAlign w:val="center"/>
            <w:hideMark/>
          </w:tcPr>
          <w:p w:rsidR="00D71E10" w:rsidRPr="00093844" w:rsidRDefault="00D71E10" w:rsidP="00D71E10">
            <w:pPr>
              <w:rPr>
                <w:rFonts w:ascii="Arial" w:hAnsi="Arial" w:cs="Arial"/>
                <w:smallCaps/>
                <w:sz w:val="18"/>
                <w:szCs w:val="18"/>
              </w:rPr>
            </w:pPr>
            <w:r w:rsidRPr="00093844">
              <w:rPr>
                <w:rFonts w:ascii="Arial" w:hAnsi="Arial" w:cs="Arial"/>
                <w:sz w:val="18"/>
                <w:szCs w:val="18"/>
              </w:rPr>
              <w:t>Jeseník</w:t>
            </w:r>
          </w:p>
        </w:tc>
        <w:tc>
          <w:tcPr>
            <w:tcW w:w="1440" w:type="dxa"/>
            <w:tcBorders>
              <w:top w:val="single" w:sz="4" w:space="0" w:color="auto"/>
              <w:left w:val="single" w:sz="12" w:space="0" w:color="auto"/>
              <w:bottom w:val="single" w:sz="4" w:space="0" w:color="auto"/>
              <w:right w:val="single" w:sz="12" w:space="0" w:color="auto"/>
            </w:tcBorders>
            <w:vAlign w:val="center"/>
          </w:tcPr>
          <w:p w:rsidR="00D71E10" w:rsidRPr="00093844" w:rsidRDefault="00D71E10" w:rsidP="00D71E10">
            <w:pPr>
              <w:jc w:val="right"/>
              <w:rPr>
                <w:rFonts w:ascii="Arial" w:hAnsi="Arial" w:cs="Arial"/>
                <w:smallCaps/>
                <w:sz w:val="18"/>
                <w:szCs w:val="18"/>
              </w:rPr>
            </w:pPr>
            <w:r>
              <w:rPr>
                <w:rFonts w:ascii="Arial" w:hAnsi="Arial" w:cs="Arial"/>
                <w:smallCaps/>
                <w:sz w:val="18"/>
                <w:szCs w:val="18"/>
              </w:rPr>
              <w:t>39 286</w:t>
            </w:r>
          </w:p>
        </w:tc>
        <w:tc>
          <w:tcPr>
            <w:tcW w:w="900" w:type="dxa"/>
            <w:tcBorders>
              <w:top w:val="single" w:sz="4" w:space="0" w:color="auto"/>
              <w:left w:val="single" w:sz="12" w:space="0" w:color="auto"/>
              <w:bottom w:val="single" w:sz="4" w:space="0" w:color="auto"/>
              <w:right w:val="single" w:sz="4" w:space="0" w:color="auto"/>
            </w:tcBorders>
            <w:vAlign w:val="center"/>
          </w:tcPr>
          <w:p w:rsidR="00D71E10" w:rsidRPr="00093844" w:rsidRDefault="00D71E10" w:rsidP="00D71E10">
            <w:pPr>
              <w:jc w:val="right"/>
              <w:rPr>
                <w:rFonts w:ascii="Arial" w:hAnsi="Arial" w:cs="Arial"/>
                <w:smallCaps/>
                <w:sz w:val="18"/>
                <w:szCs w:val="18"/>
              </w:rPr>
            </w:pPr>
            <w:r>
              <w:rPr>
                <w:rFonts w:ascii="Arial" w:hAnsi="Arial" w:cs="Arial"/>
                <w:smallCaps/>
                <w:sz w:val="18"/>
                <w:szCs w:val="18"/>
              </w:rPr>
              <w:t>136</w:t>
            </w:r>
          </w:p>
        </w:tc>
        <w:tc>
          <w:tcPr>
            <w:tcW w:w="900" w:type="dxa"/>
            <w:tcBorders>
              <w:top w:val="single" w:sz="4" w:space="0" w:color="auto"/>
              <w:left w:val="single" w:sz="4" w:space="0" w:color="auto"/>
              <w:bottom w:val="single" w:sz="4" w:space="0" w:color="auto"/>
              <w:right w:val="single" w:sz="4" w:space="0" w:color="auto"/>
            </w:tcBorders>
            <w:vAlign w:val="center"/>
          </w:tcPr>
          <w:p w:rsidR="00D71E10" w:rsidRPr="00093844" w:rsidRDefault="00D71E10" w:rsidP="00D71E10">
            <w:pPr>
              <w:jc w:val="right"/>
              <w:rPr>
                <w:rFonts w:ascii="Arial" w:hAnsi="Arial" w:cs="Arial"/>
                <w:smallCaps/>
                <w:sz w:val="18"/>
                <w:szCs w:val="18"/>
              </w:rPr>
            </w:pPr>
            <w:r>
              <w:rPr>
                <w:rFonts w:ascii="Arial" w:hAnsi="Arial" w:cs="Arial"/>
                <w:smallCaps/>
                <w:sz w:val="18"/>
                <w:szCs w:val="18"/>
              </w:rPr>
              <w:t>3,5</w:t>
            </w:r>
          </w:p>
        </w:tc>
        <w:tc>
          <w:tcPr>
            <w:tcW w:w="900" w:type="dxa"/>
            <w:tcBorders>
              <w:top w:val="single" w:sz="4" w:space="0" w:color="auto"/>
              <w:left w:val="single" w:sz="4" w:space="0" w:color="auto"/>
              <w:bottom w:val="single" w:sz="4" w:space="0" w:color="auto"/>
              <w:right w:val="single" w:sz="12" w:space="0" w:color="auto"/>
            </w:tcBorders>
            <w:shd w:val="clear" w:color="auto" w:fill="C6D9F1" w:themeFill="text2" w:themeFillTint="33"/>
            <w:vAlign w:val="center"/>
          </w:tcPr>
          <w:p w:rsidR="00D71E10" w:rsidRPr="00497546" w:rsidRDefault="00D71E10" w:rsidP="00D71E10">
            <w:pPr>
              <w:jc w:val="right"/>
              <w:rPr>
                <w:rFonts w:ascii="Arial" w:hAnsi="Arial" w:cs="Arial"/>
                <w:b/>
                <w:smallCaps/>
                <w:sz w:val="18"/>
                <w:szCs w:val="18"/>
              </w:rPr>
            </w:pPr>
            <w:r>
              <w:rPr>
                <w:rFonts w:ascii="Arial" w:hAnsi="Arial" w:cs="Arial"/>
                <w:b/>
                <w:smallCaps/>
                <w:sz w:val="18"/>
                <w:szCs w:val="18"/>
              </w:rPr>
              <w:t>1</w:t>
            </w:r>
          </w:p>
        </w:tc>
        <w:tc>
          <w:tcPr>
            <w:tcW w:w="900" w:type="dxa"/>
            <w:tcBorders>
              <w:top w:val="single" w:sz="4" w:space="0" w:color="auto"/>
              <w:left w:val="single" w:sz="12" w:space="0" w:color="auto"/>
              <w:bottom w:val="single" w:sz="4" w:space="0" w:color="auto"/>
              <w:right w:val="single" w:sz="4" w:space="0" w:color="auto"/>
            </w:tcBorders>
            <w:vAlign w:val="center"/>
          </w:tcPr>
          <w:p w:rsidR="00D71E10" w:rsidRPr="00093844" w:rsidRDefault="00D71E10" w:rsidP="00D71E10">
            <w:pPr>
              <w:jc w:val="right"/>
              <w:rPr>
                <w:rFonts w:ascii="Arial" w:hAnsi="Arial" w:cs="Arial"/>
                <w:smallCaps/>
                <w:sz w:val="18"/>
                <w:szCs w:val="18"/>
              </w:rPr>
            </w:pPr>
            <w:r>
              <w:rPr>
                <w:rFonts w:ascii="Arial" w:hAnsi="Arial" w:cs="Arial"/>
                <w:smallCaps/>
                <w:sz w:val="18"/>
                <w:szCs w:val="18"/>
              </w:rPr>
              <w:t>137</w:t>
            </w:r>
          </w:p>
        </w:tc>
        <w:tc>
          <w:tcPr>
            <w:tcW w:w="900" w:type="dxa"/>
            <w:tcBorders>
              <w:top w:val="single" w:sz="4" w:space="0" w:color="auto"/>
              <w:left w:val="single" w:sz="4" w:space="0" w:color="auto"/>
              <w:bottom w:val="single" w:sz="4" w:space="0" w:color="auto"/>
              <w:right w:val="single" w:sz="4" w:space="0" w:color="auto"/>
            </w:tcBorders>
            <w:vAlign w:val="center"/>
          </w:tcPr>
          <w:p w:rsidR="00D71E10" w:rsidRPr="00093844" w:rsidRDefault="00D71E10" w:rsidP="00D71E10">
            <w:pPr>
              <w:jc w:val="right"/>
              <w:rPr>
                <w:rFonts w:ascii="Arial" w:hAnsi="Arial" w:cs="Arial"/>
                <w:smallCaps/>
                <w:sz w:val="18"/>
                <w:szCs w:val="18"/>
              </w:rPr>
            </w:pPr>
            <w:r>
              <w:rPr>
                <w:rFonts w:ascii="Arial" w:hAnsi="Arial" w:cs="Arial"/>
                <w:smallCaps/>
                <w:sz w:val="18"/>
                <w:szCs w:val="18"/>
              </w:rPr>
              <w:t>3,5</w:t>
            </w:r>
          </w:p>
        </w:tc>
        <w:tc>
          <w:tcPr>
            <w:tcW w:w="900" w:type="dxa"/>
            <w:tcBorders>
              <w:top w:val="single" w:sz="4" w:space="0" w:color="auto"/>
              <w:left w:val="single" w:sz="4" w:space="0" w:color="auto"/>
              <w:bottom w:val="single" w:sz="4" w:space="0" w:color="auto"/>
              <w:right w:val="single" w:sz="12" w:space="0" w:color="auto"/>
            </w:tcBorders>
            <w:vAlign w:val="center"/>
          </w:tcPr>
          <w:p w:rsidR="00D71E10" w:rsidRPr="00093844" w:rsidRDefault="00D71E10" w:rsidP="00D71E10">
            <w:pPr>
              <w:jc w:val="right"/>
              <w:rPr>
                <w:rFonts w:ascii="Arial" w:hAnsi="Arial" w:cs="Arial"/>
                <w:smallCaps/>
                <w:sz w:val="18"/>
                <w:szCs w:val="18"/>
              </w:rPr>
            </w:pPr>
            <w:r>
              <w:rPr>
                <w:rFonts w:ascii="Arial" w:hAnsi="Arial" w:cs="Arial"/>
                <w:smallCaps/>
                <w:sz w:val="18"/>
                <w:szCs w:val="18"/>
              </w:rPr>
              <w:t>4</w:t>
            </w:r>
          </w:p>
        </w:tc>
      </w:tr>
      <w:tr w:rsidR="00C36517" w:rsidRPr="00093844" w:rsidTr="00C36517">
        <w:trPr>
          <w:trHeight w:val="276"/>
        </w:trPr>
        <w:tc>
          <w:tcPr>
            <w:tcW w:w="1870" w:type="dxa"/>
            <w:tcBorders>
              <w:top w:val="single" w:sz="4" w:space="0" w:color="auto"/>
              <w:left w:val="single" w:sz="4" w:space="0" w:color="auto"/>
              <w:bottom w:val="single" w:sz="4" w:space="0" w:color="auto"/>
              <w:right w:val="single" w:sz="12" w:space="0" w:color="auto"/>
            </w:tcBorders>
            <w:vAlign w:val="center"/>
          </w:tcPr>
          <w:p w:rsidR="00C36517" w:rsidRPr="00093844" w:rsidRDefault="00C36517" w:rsidP="0043119C">
            <w:pPr>
              <w:rPr>
                <w:rFonts w:ascii="Arial" w:hAnsi="Arial" w:cs="Arial"/>
                <w:smallCaps/>
                <w:sz w:val="18"/>
                <w:szCs w:val="18"/>
              </w:rPr>
            </w:pPr>
            <w:r w:rsidRPr="00093844">
              <w:rPr>
                <w:rFonts w:ascii="Arial" w:hAnsi="Arial" w:cs="Arial"/>
                <w:sz w:val="18"/>
                <w:szCs w:val="18"/>
              </w:rPr>
              <w:t>Přerov</w:t>
            </w:r>
          </w:p>
        </w:tc>
        <w:tc>
          <w:tcPr>
            <w:tcW w:w="1440" w:type="dxa"/>
            <w:tcBorders>
              <w:top w:val="single" w:sz="4" w:space="0" w:color="auto"/>
              <w:left w:val="single" w:sz="12" w:space="0" w:color="auto"/>
              <w:bottom w:val="single" w:sz="4" w:space="0" w:color="auto"/>
              <w:right w:val="single" w:sz="12" w:space="0" w:color="auto"/>
            </w:tcBorders>
            <w:vAlign w:val="center"/>
          </w:tcPr>
          <w:p w:rsidR="00C36517" w:rsidRPr="00093844" w:rsidRDefault="00C36517" w:rsidP="0043119C">
            <w:pPr>
              <w:jc w:val="right"/>
              <w:rPr>
                <w:rFonts w:ascii="Arial" w:hAnsi="Arial" w:cs="Arial"/>
                <w:smallCaps/>
                <w:sz w:val="18"/>
                <w:szCs w:val="18"/>
              </w:rPr>
            </w:pPr>
            <w:r>
              <w:rPr>
                <w:rFonts w:ascii="Arial" w:hAnsi="Arial" w:cs="Arial"/>
                <w:smallCaps/>
                <w:sz w:val="18"/>
                <w:szCs w:val="18"/>
              </w:rPr>
              <w:t>131 300</w:t>
            </w:r>
          </w:p>
        </w:tc>
        <w:tc>
          <w:tcPr>
            <w:tcW w:w="900" w:type="dxa"/>
            <w:tcBorders>
              <w:top w:val="single" w:sz="4" w:space="0" w:color="auto"/>
              <w:left w:val="single" w:sz="12" w:space="0" w:color="auto"/>
              <w:bottom w:val="single" w:sz="4" w:space="0" w:color="auto"/>
              <w:right w:val="single" w:sz="4" w:space="0" w:color="auto"/>
            </w:tcBorders>
            <w:vAlign w:val="center"/>
          </w:tcPr>
          <w:p w:rsidR="00C36517" w:rsidRPr="00093844" w:rsidRDefault="00C36517" w:rsidP="0043119C">
            <w:pPr>
              <w:jc w:val="right"/>
              <w:rPr>
                <w:rFonts w:ascii="Arial" w:hAnsi="Arial" w:cs="Arial"/>
                <w:smallCaps/>
                <w:sz w:val="18"/>
                <w:szCs w:val="18"/>
              </w:rPr>
            </w:pPr>
            <w:r>
              <w:rPr>
                <w:rFonts w:ascii="Arial" w:hAnsi="Arial" w:cs="Arial"/>
                <w:smallCaps/>
                <w:sz w:val="18"/>
                <w:szCs w:val="18"/>
              </w:rPr>
              <w:t>277</w:t>
            </w:r>
          </w:p>
        </w:tc>
        <w:tc>
          <w:tcPr>
            <w:tcW w:w="900" w:type="dxa"/>
            <w:tcBorders>
              <w:top w:val="single" w:sz="4" w:space="0" w:color="auto"/>
              <w:left w:val="single" w:sz="4" w:space="0" w:color="auto"/>
              <w:bottom w:val="single" w:sz="4" w:space="0" w:color="auto"/>
              <w:right w:val="single" w:sz="4" w:space="0" w:color="auto"/>
            </w:tcBorders>
            <w:vAlign w:val="center"/>
          </w:tcPr>
          <w:p w:rsidR="00C36517" w:rsidRPr="00093844" w:rsidRDefault="00C36517" w:rsidP="0043119C">
            <w:pPr>
              <w:jc w:val="right"/>
              <w:rPr>
                <w:rFonts w:ascii="Arial" w:hAnsi="Arial" w:cs="Arial"/>
                <w:smallCaps/>
                <w:sz w:val="18"/>
                <w:szCs w:val="18"/>
              </w:rPr>
            </w:pPr>
            <w:r>
              <w:rPr>
                <w:rFonts w:ascii="Arial" w:hAnsi="Arial" w:cs="Arial"/>
                <w:smallCaps/>
                <w:sz w:val="18"/>
                <w:szCs w:val="18"/>
              </w:rPr>
              <w:t>2,1</w:t>
            </w:r>
          </w:p>
        </w:tc>
        <w:tc>
          <w:tcPr>
            <w:tcW w:w="900" w:type="dxa"/>
            <w:tcBorders>
              <w:top w:val="single" w:sz="4" w:space="0" w:color="auto"/>
              <w:left w:val="single" w:sz="4" w:space="0" w:color="auto"/>
              <w:bottom w:val="single" w:sz="4" w:space="0" w:color="auto"/>
              <w:right w:val="single" w:sz="12" w:space="0" w:color="auto"/>
            </w:tcBorders>
            <w:shd w:val="clear" w:color="auto" w:fill="auto"/>
            <w:vAlign w:val="center"/>
          </w:tcPr>
          <w:p w:rsidR="00C36517" w:rsidRPr="00093844" w:rsidRDefault="00C36517" w:rsidP="0043119C">
            <w:pPr>
              <w:jc w:val="right"/>
              <w:rPr>
                <w:rFonts w:ascii="Arial" w:hAnsi="Arial" w:cs="Arial"/>
                <w:smallCaps/>
                <w:sz w:val="18"/>
                <w:szCs w:val="18"/>
              </w:rPr>
            </w:pPr>
            <w:r>
              <w:rPr>
                <w:rFonts w:ascii="Arial" w:hAnsi="Arial" w:cs="Arial"/>
                <w:smallCaps/>
                <w:sz w:val="18"/>
                <w:szCs w:val="18"/>
              </w:rPr>
              <w:t>4</w:t>
            </w:r>
          </w:p>
        </w:tc>
        <w:tc>
          <w:tcPr>
            <w:tcW w:w="900" w:type="dxa"/>
            <w:tcBorders>
              <w:top w:val="single" w:sz="4" w:space="0" w:color="auto"/>
              <w:left w:val="single" w:sz="12" w:space="0" w:color="auto"/>
              <w:bottom w:val="single" w:sz="4" w:space="0" w:color="auto"/>
              <w:right w:val="single" w:sz="4" w:space="0" w:color="auto"/>
            </w:tcBorders>
            <w:vAlign w:val="center"/>
          </w:tcPr>
          <w:p w:rsidR="00C36517" w:rsidRPr="00093844" w:rsidRDefault="00C36517" w:rsidP="0043119C">
            <w:pPr>
              <w:jc w:val="right"/>
              <w:rPr>
                <w:rFonts w:ascii="Arial" w:hAnsi="Arial" w:cs="Arial"/>
                <w:smallCaps/>
                <w:sz w:val="18"/>
                <w:szCs w:val="18"/>
              </w:rPr>
            </w:pPr>
            <w:r>
              <w:rPr>
                <w:rFonts w:ascii="Arial" w:hAnsi="Arial" w:cs="Arial"/>
                <w:smallCaps/>
                <w:sz w:val="18"/>
                <w:szCs w:val="18"/>
              </w:rPr>
              <w:t>579</w:t>
            </w:r>
          </w:p>
        </w:tc>
        <w:tc>
          <w:tcPr>
            <w:tcW w:w="900" w:type="dxa"/>
            <w:tcBorders>
              <w:top w:val="single" w:sz="4" w:space="0" w:color="auto"/>
              <w:left w:val="single" w:sz="4" w:space="0" w:color="auto"/>
              <w:bottom w:val="single" w:sz="4" w:space="0" w:color="auto"/>
              <w:right w:val="single" w:sz="4" w:space="0" w:color="auto"/>
            </w:tcBorders>
            <w:vAlign w:val="center"/>
          </w:tcPr>
          <w:p w:rsidR="00C36517" w:rsidRPr="00093844" w:rsidRDefault="00C36517" w:rsidP="0043119C">
            <w:pPr>
              <w:jc w:val="right"/>
              <w:rPr>
                <w:rFonts w:ascii="Arial" w:hAnsi="Arial" w:cs="Arial"/>
                <w:smallCaps/>
                <w:sz w:val="18"/>
                <w:szCs w:val="18"/>
              </w:rPr>
            </w:pPr>
            <w:r>
              <w:rPr>
                <w:rFonts w:ascii="Arial" w:hAnsi="Arial" w:cs="Arial"/>
                <w:smallCaps/>
                <w:sz w:val="18"/>
                <w:szCs w:val="18"/>
              </w:rPr>
              <w:t>4,4</w:t>
            </w:r>
          </w:p>
        </w:tc>
        <w:tc>
          <w:tcPr>
            <w:tcW w:w="900" w:type="dxa"/>
            <w:tcBorders>
              <w:top w:val="single" w:sz="4" w:space="0" w:color="auto"/>
              <w:left w:val="single" w:sz="4" w:space="0" w:color="auto"/>
              <w:bottom w:val="single" w:sz="4" w:space="0" w:color="auto"/>
              <w:right w:val="single" w:sz="12" w:space="0" w:color="auto"/>
            </w:tcBorders>
            <w:vAlign w:val="center"/>
          </w:tcPr>
          <w:p w:rsidR="00C36517" w:rsidRPr="00093844" w:rsidRDefault="00C36517" w:rsidP="0043119C">
            <w:pPr>
              <w:jc w:val="right"/>
              <w:rPr>
                <w:rFonts w:ascii="Arial" w:hAnsi="Arial" w:cs="Arial"/>
                <w:smallCaps/>
                <w:sz w:val="18"/>
                <w:szCs w:val="18"/>
              </w:rPr>
            </w:pPr>
            <w:r>
              <w:rPr>
                <w:rFonts w:ascii="Arial" w:hAnsi="Arial" w:cs="Arial"/>
                <w:smallCaps/>
                <w:sz w:val="18"/>
                <w:szCs w:val="18"/>
              </w:rPr>
              <w:t>2</w:t>
            </w:r>
          </w:p>
        </w:tc>
      </w:tr>
      <w:tr w:rsidR="00C36517" w:rsidRPr="00093844" w:rsidTr="002260B9">
        <w:trPr>
          <w:trHeight w:val="280"/>
        </w:trPr>
        <w:tc>
          <w:tcPr>
            <w:tcW w:w="1870" w:type="dxa"/>
            <w:tcBorders>
              <w:top w:val="single" w:sz="4" w:space="0" w:color="auto"/>
              <w:left w:val="single" w:sz="4" w:space="0" w:color="auto"/>
              <w:bottom w:val="single" w:sz="4" w:space="0" w:color="auto"/>
              <w:right w:val="single" w:sz="12" w:space="0" w:color="auto"/>
            </w:tcBorders>
            <w:vAlign w:val="center"/>
            <w:hideMark/>
          </w:tcPr>
          <w:p w:rsidR="00C36517" w:rsidRPr="00093844" w:rsidRDefault="00C36517" w:rsidP="00D71E10">
            <w:pPr>
              <w:rPr>
                <w:rFonts w:ascii="Arial" w:hAnsi="Arial" w:cs="Arial"/>
                <w:smallCaps/>
                <w:sz w:val="18"/>
                <w:szCs w:val="18"/>
              </w:rPr>
            </w:pPr>
            <w:r w:rsidRPr="00093844">
              <w:rPr>
                <w:rFonts w:ascii="Arial" w:hAnsi="Arial" w:cs="Arial"/>
                <w:sz w:val="18"/>
                <w:szCs w:val="18"/>
              </w:rPr>
              <w:t>Šumperk</w:t>
            </w:r>
          </w:p>
        </w:tc>
        <w:tc>
          <w:tcPr>
            <w:tcW w:w="1440" w:type="dxa"/>
            <w:tcBorders>
              <w:top w:val="single" w:sz="4" w:space="0" w:color="auto"/>
              <w:left w:val="single" w:sz="12" w:space="0" w:color="auto"/>
              <w:bottom w:val="single" w:sz="4" w:space="0" w:color="auto"/>
              <w:right w:val="single" w:sz="12" w:space="0" w:color="auto"/>
            </w:tcBorders>
            <w:vAlign w:val="center"/>
          </w:tcPr>
          <w:p w:rsidR="00C36517" w:rsidRPr="00093844" w:rsidRDefault="00C36517" w:rsidP="00D71E10">
            <w:pPr>
              <w:jc w:val="right"/>
              <w:rPr>
                <w:rFonts w:ascii="Arial" w:hAnsi="Arial" w:cs="Arial"/>
                <w:smallCaps/>
                <w:sz w:val="18"/>
                <w:szCs w:val="18"/>
              </w:rPr>
            </w:pPr>
            <w:r>
              <w:rPr>
                <w:rFonts w:ascii="Arial" w:hAnsi="Arial" w:cs="Arial"/>
                <w:smallCaps/>
                <w:sz w:val="18"/>
                <w:szCs w:val="18"/>
              </w:rPr>
              <w:t>121 940</w:t>
            </w:r>
          </w:p>
        </w:tc>
        <w:tc>
          <w:tcPr>
            <w:tcW w:w="900" w:type="dxa"/>
            <w:tcBorders>
              <w:top w:val="single" w:sz="4" w:space="0" w:color="auto"/>
              <w:left w:val="single" w:sz="12" w:space="0" w:color="auto"/>
              <w:bottom w:val="single" w:sz="4" w:space="0" w:color="auto"/>
              <w:right w:val="single" w:sz="4" w:space="0" w:color="auto"/>
            </w:tcBorders>
            <w:vAlign w:val="center"/>
          </w:tcPr>
          <w:p w:rsidR="00C36517" w:rsidRPr="00093844" w:rsidRDefault="00C36517" w:rsidP="00D71E10">
            <w:pPr>
              <w:jc w:val="right"/>
              <w:rPr>
                <w:rFonts w:ascii="Arial" w:hAnsi="Arial" w:cs="Arial"/>
                <w:smallCaps/>
                <w:sz w:val="18"/>
                <w:szCs w:val="18"/>
              </w:rPr>
            </w:pPr>
            <w:r>
              <w:rPr>
                <w:rFonts w:ascii="Arial" w:hAnsi="Arial" w:cs="Arial"/>
                <w:smallCaps/>
                <w:sz w:val="18"/>
                <w:szCs w:val="18"/>
              </w:rPr>
              <w:t>219</w:t>
            </w:r>
          </w:p>
        </w:tc>
        <w:tc>
          <w:tcPr>
            <w:tcW w:w="900" w:type="dxa"/>
            <w:tcBorders>
              <w:top w:val="single" w:sz="4" w:space="0" w:color="auto"/>
              <w:left w:val="single" w:sz="4" w:space="0" w:color="auto"/>
              <w:bottom w:val="single" w:sz="4" w:space="0" w:color="auto"/>
              <w:right w:val="single" w:sz="4" w:space="0" w:color="auto"/>
            </w:tcBorders>
            <w:vAlign w:val="center"/>
          </w:tcPr>
          <w:p w:rsidR="00C36517" w:rsidRPr="00093844" w:rsidRDefault="00C36517" w:rsidP="00D71E10">
            <w:pPr>
              <w:jc w:val="right"/>
              <w:rPr>
                <w:rFonts w:ascii="Arial" w:hAnsi="Arial" w:cs="Arial"/>
                <w:smallCaps/>
                <w:sz w:val="18"/>
                <w:szCs w:val="18"/>
              </w:rPr>
            </w:pPr>
            <w:r>
              <w:rPr>
                <w:rFonts w:ascii="Arial" w:hAnsi="Arial" w:cs="Arial"/>
                <w:smallCaps/>
                <w:sz w:val="18"/>
                <w:szCs w:val="18"/>
              </w:rPr>
              <w:t>1,8</w:t>
            </w:r>
          </w:p>
        </w:tc>
        <w:tc>
          <w:tcPr>
            <w:tcW w:w="900" w:type="dxa"/>
            <w:tcBorders>
              <w:top w:val="single" w:sz="4" w:space="0" w:color="auto"/>
              <w:left w:val="single" w:sz="4" w:space="0" w:color="auto"/>
              <w:bottom w:val="single" w:sz="4" w:space="0" w:color="auto"/>
              <w:right w:val="single" w:sz="12" w:space="0" w:color="auto"/>
            </w:tcBorders>
            <w:vAlign w:val="center"/>
          </w:tcPr>
          <w:p w:rsidR="00C36517" w:rsidRPr="00093844" w:rsidRDefault="00C36517" w:rsidP="00D71E10">
            <w:pPr>
              <w:jc w:val="right"/>
              <w:rPr>
                <w:rFonts w:ascii="Arial" w:hAnsi="Arial" w:cs="Arial"/>
                <w:smallCaps/>
                <w:sz w:val="18"/>
                <w:szCs w:val="18"/>
              </w:rPr>
            </w:pPr>
            <w:r>
              <w:rPr>
                <w:rFonts w:ascii="Arial" w:hAnsi="Arial" w:cs="Arial"/>
                <w:smallCaps/>
                <w:sz w:val="18"/>
                <w:szCs w:val="18"/>
              </w:rPr>
              <w:t>5</w:t>
            </w:r>
          </w:p>
        </w:tc>
        <w:tc>
          <w:tcPr>
            <w:tcW w:w="900" w:type="dxa"/>
            <w:tcBorders>
              <w:top w:val="single" w:sz="4" w:space="0" w:color="auto"/>
              <w:left w:val="single" w:sz="12" w:space="0" w:color="auto"/>
              <w:bottom w:val="single" w:sz="4" w:space="0" w:color="auto"/>
              <w:right w:val="single" w:sz="4" w:space="0" w:color="auto"/>
            </w:tcBorders>
            <w:vAlign w:val="center"/>
          </w:tcPr>
          <w:p w:rsidR="00C36517" w:rsidRPr="00093844" w:rsidRDefault="00C36517" w:rsidP="00D71E10">
            <w:pPr>
              <w:jc w:val="right"/>
              <w:rPr>
                <w:rFonts w:ascii="Arial" w:hAnsi="Arial" w:cs="Arial"/>
                <w:smallCaps/>
                <w:sz w:val="18"/>
                <w:szCs w:val="18"/>
              </w:rPr>
            </w:pPr>
            <w:r>
              <w:rPr>
                <w:rFonts w:ascii="Arial" w:hAnsi="Arial" w:cs="Arial"/>
                <w:smallCaps/>
                <w:sz w:val="18"/>
                <w:szCs w:val="18"/>
              </w:rPr>
              <w:t>368</w:t>
            </w:r>
          </w:p>
        </w:tc>
        <w:tc>
          <w:tcPr>
            <w:tcW w:w="900" w:type="dxa"/>
            <w:tcBorders>
              <w:top w:val="single" w:sz="4" w:space="0" w:color="auto"/>
              <w:left w:val="single" w:sz="4" w:space="0" w:color="auto"/>
              <w:bottom w:val="single" w:sz="4" w:space="0" w:color="auto"/>
              <w:right w:val="single" w:sz="4" w:space="0" w:color="auto"/>
            </w:tcBorders>
            <w:vAlign w:val="center"/>
          </w:tcPr>
          <w:p w:rsidR="00C36517" w:rsidRPr="00093844" w:rsidRDefault="00C36517" w:rsidP="00D71E10">
            <w:pPr>
              <w:jc w:val="right"/>
              <w:rPr>
                <w:rFonts w:ascii="Arial" w:hAnsi="Arial" w:cs="Arial"/>
                <w:smallCaps/>
                <w:sz w:val="18"/>
                <w:szCs w:val="18"/>
              </w:rPr>
            </w:pPr>
            <w:r>
              <w:rPr>
                <w:rFonts w:ascii="Arial" w:hAnsi="Arial" w:cs="Arial"/>
                <w:smallCaps/>
                <w:sz w:val="18"/>
                <w:szCs w:val="18"/>
              </w:rPr>
              <w:t>3,0</w:t>
            </w:r>
          </w:p>
        </w:tc>
        <w:tc>
          <w:tcPr>
            <w:tcW w:w="900" w:type="dxa"/>
            <w:tcBorders>
              <w:top w:val="single" w:sz="4" w:space="0" w:color="auto"/>
              <w:left w:val="single" w:sz="4" w:space="0" w:color="auto"/>
              <w:bottom w:val="single" w:sz="4" w:space="0" w:color="auto"/>
              <w:right w:val="single" w:sz="12" w:space="0" w:color="auto"/>
            </w:tcBorders>
            <w:vAlign w:val="center"/>
          </w:tcPr>
          <w:p w:rsidR="00C36517" w:rsidRPr="00093844" w:rsidRDefault="00C36517" w:rsidP="00D71E10">
            <w:pPr>
              <w:jc w:val="right"/>
              <w:rPr>
                <w:rFonts w:ascii="Arial" w:hAnsi="Arial" w:cs="Arial"/>
                <w:smallCaps/>
                <w:sz w:val="18"/>
                <w:szCs w:val="18"/>
              </w:rPr>
            </w:pPr>
            <w:r>
              <w:rPr>
                <w:rFonts w:ascii="Arial" w:hAnsi="Arial" w:cs="Arial"/>
                <w:smallCaps/>
                <w:sz w:val="18"/>
                <w:szCs w:val="18"/>
              </w:rPr>
              <w:t>5</w:t>
            </w:r>
          </w:p>
        </w:tc>
      </w:tr>
      <w:tr w:rsidR="00C36517" w:rsidRPr="00093844" w:rsidTr="002260B9">
        <w:trPr>
          <w:trHeight w:val="256"/>
        </w:trPr>
        <w:tc>
          <w:tcPr>
            <w:tcW w:w="1870" w:type="dxa"/>
            <w:tcBorders>
              <w:top w:val="single" w:sz="4" w:space="0" w:color="auto"/>
              <w:left w:val="single" w:sz="4" w:space="0" w:color="auto"/>
              <w:bottom w:val="single" w:sz="4" w:space="0" w:color="auto"/>
              <w:right w:val="single" w:sz="12" w:space="0" w:color="auto"/>
            </w:tcBorders>
            <w:vAlign w:val="center"/>
            <w:hideMark/>
          </w:tcPr>
          <w:p w:rsidR="00C36517" w:rsidRPr="00093844" w:rsidRDefault="00C36517" w:rsidP="00D71E10">
            <w:pPr>
              <w:rPr>
                <w:rFonts w:ascii="Arial" w:hAnsi="Arial" w:cs="Arial"/>
                <w:smallCaps/>
                <w:sz w:val="18"/>
                <w:szCs w:val="18"/>
              </w:rPr>
            </w:pPr>
            <w:r w:rsidRPr="00093844">
              <w:rPr>
                <w:rFonts w:ascii="Arial" w:hAnsi="Arial" w:cs="Arial"/>
                <w:sz w:val="18"/>
                <w:szCs w:val="18"/>
              </w:rPr>
              <w:t>Prostějov</w:t>
            </w:r>
          </w:p>
        </w:tc>
        <w:tc>
          <w:tcPr>
            <w:tcW w:w="1440" w:type="dxa"/>
            <w:tcBorders>
              <w:top w:val="single" w:sz="4" w:space="0" w:color="auto"/>
              <w:left w:val="single" w:sz="12" w:space="0" w:color="auto"/>
              <w:bottom w:val="single" w:sz="4" w:space="0" w:color="auto"/>
              <w:right w:val="single" w:sz="12" w:space="0" w:color="auto"/>
            </w:tcBorders>
            <w:vAlign w:val="center"/>
          </w:tcPr>
          <w:p w:rsidR="00C36517" w:rsidRPr="00093844" w:rsidRDefault="00C36517" w:rsidP="00D71E10">
            <w:pPr>
              <w:jc w:val="right"/>
              <w:rPr>
                <w:rFonts w:ascii="Arial" w:hAnsi="Arial" w:cs="Arial"/>
                <w:smallCaps/>
                <w:sz w:val="18"/>
                <w:szCs w:val="18"/>
              </w:rPr>
            </w:pPr>
            <w:r>
              <w:rPr>
                <w:rFonts w:ascii="Arial" w:hAnsi="Arial" w:cs="Arial"/>
                <w:smallCaps/>
                <w:sz w:val="18"/>
                <w:szCs w:val="18"/>
              </w:rPr>
              <w:t>108 871</w:t>
            </w:r>
          </w:p>
        </w:tc>
        <w:tc>
          <w:tcPr>
            <w:tcW w:w="900" w:type="dxa"/>
            <w:tcBorders>
              <w:top w:val="single" w:sz="4" w:space="0" w:color="auto"/>
              <w:left w:val="single" w:sz="12" w:space="0" w:color="auto"/>
              <w:bottom w:val="single" w:sz="4" w:space="0" w:color="auto"/>
              <w:right w:val="single" w:sz="4" w:space="0" w:color="auto"/>
            </w:tcBorders>
            <w:vAlign w:val="center"/>
          </w:tcPr>
          <w:p w:rsidR="00C36517" w:rsidRPr="00093844" w:rsidRDefault="00C36517" w:rsidP="00D71E10">
            <w:pPr>
              <w:jc w:val="right"/>
              <w:rPr>
                <w:rFonts w:ascii="Arial" w:hAnsi="Arial" w:cs="Arial"/>
                <w:smallCaps/>
                <w:sz w:val="18"/>
                <w:szCs w:val="18"/>
              </w:rPr>
            </w:pPr>
            <w:r>
              <w:rPr>
                <w:rFonts w:ascii="Arial" w:hAnsi="Arial" w:cs="Arial"/>
                <w:smallCaps/>
                <w:sz w:val="18"/>
                <w:szCs w:val="18"/>
              </w:rPr>
              <w:t>357</w:t>
            </w:r>
          </w:p>
        </w:tc>
        <w:tc>
          <w:tcPr>
            <w:tcW w:w="900" w:type="dxa"/>
            <w:tcBorders>
              <w:top w:val="single" w:sz="4" w:space="0" w:color="auto"/>
              <w:left w:val="single" w:sz="4" w:space="0" w:color="auto"/>
              <w:bottom w:val="single" w:sz="4" w:space="0" w:color="auto"/>
              <w:right w:val="single" w:sz="4" w:space="0" w:color="auto"/>
            </w:tcBorders>
            <w:vAlign w:val="center"/>
          </w:tcPr>
          <w:p w:rsidR="00C36517" w:rsidRPr="00093844" w:rsidRDefault="00C36517" w:rsidP="00D71E10">
            <w:pPr>
              <w:jc w:val="right"/>
              <w:rPr>
                <w:rFonts w:ascii="Arial" w:hAnsi="Arial" w:cs="Arial"/>
                <w:smallCaps/>
                <w:sz w:val="18"/>
                <w:szCs w:val="18"/>
              </w:rPr>
            </w:pPr>
            <w:r>
              <w:rPr>
                <w:rFonts w:ascii="Arial" w:hAnsi="Arial" w:cs="Arial"/>
                <w:smallCaps/>
                <w:sz w:val="18"/>
                <w:szCs w:val="18"/>
              </w:rPr>
              <w:t>3,3</w:t>
            </w:r>
          </w:p>
        </w:tc>
        <w:tc>
          <w:tcPr>
            <w:tcW w:w="900" w:type="dxa"/>
            <w:tcBorders>
              <w:top w:val="single" w:sz="4" w:space="0" w:color="auto"/>
              <w:left w:val="single" w:sz="4" w:space="0" w:color="auto"/>
              <w:bottom w:val="single" w:sz="4" w:space="0" w:color="auto"/>
              <w:right w:val="single" w:sz="12" w:space="0" w:color="auto"/>
            </w:tcBorders>
            <w:vAlign w:val="center"/>
          </w:tcPr>
          <w:p w:rsidR="00C36517" w:rsidRPr="00093844" w:rsidRDefault="00C36517" w:rsidP="00D71E10">
            <w:pPr>
              <w:jc w:val="right"/>
              <w:rPr>
                <w:rFonts w:ascii="Arial" w:hAnsi="Arial" w:cs="Arial"/>
                <w:smallCaps/>
                <w:sz w:val="18"/>
                <w:szCs w:val="18"/>
              </w:rPr>
            </w:pPr>
            <w:r>
              <w:rPr>
                <w:rFonts w:ascii="Arial" w:hAnsi="Arial" w:cs="Arial"/>
                <w:smallCaps/>
                <w:sz w:val="18"/>
                <w:szCs w:val="18"/>
              </w:rPr>
              <w:t>2</w:t>
            </w:r>
          </w:p>
        </w:tc>
        <w:tc>
          <w:tcPr>
            <w:tcW w:w="900" w:type="dxa"/>
            <w:tcBorders>
              <w:top w:val="single" w:sz="4" w:space="0" w:color="auto"/>
              <w:left w:val="single" w:sz="12" w:space="0" w:color="auto"/>
              <w:bottom w:val="single" w:sz="4" w:space="0" w:color="auto"/>
              <w:right w:val="single" w:sz="4" w:space="0" w:color="auto"/>
            </w:tcBorders>
            <w:vAlign w:val="center"/>
          </w:tcPr>
          <w:p w:rsidR="00C36517" w:rsidRPr="00093844" w:rsidRDefault="00C36517" w:rsidP="00D71E10">
            <w:pPr>
              <w:jc w:val="right"/>
              <w:rPr>
                <w:rFonts w:ascii="Arial" w:hAnsi="Arial" w:cs="Arial"/>
                <w:smallCaps/>
                <w:sz w:val="18"/>
                <w:szCs w:val="18"/>
              </w:rPr>
            </w:pPr>
            <w:r>
              <w:rPr>
                <w:rFonts w:ascii="Arial" w:hAnsi="Arial" w:cs="Arial"/>
                <w:smallCaps/>
                <w:sz w:val="18"/>
                <w:szCs w:val="18"/>
              </w:rPr>
              <w:t>437</w:t>
            </w:r>
          </w:p>
        </w:tc>
        <w:tc>
          <w:tcPr>
            <w:tcW w:w="900" w:type="dxa"/>
            <w:tcBorders>
              <w:top w:val="single" w:sz="4" w:space="0" w:color="auto"/>
              <w:left w:val="single" w:sz="4" w:space="0" w:color="auto"/>
              <w:bottom w:val="single" w:sz="4" w:space="0" w:color="auto"/>
              <w:right w:val="single" w:sz="4" w:space="0" w:color="auto"/>
            </w:tcBorders>
            <w:vAlign w:val="center"/>
          </w:tcPr>
          <w:p w:rsidR="00C36517" w:rsidRPr="00093844" w:rsidRDefault="00C36517" w:rsidP="00D71E10">
            <w:pPr>
              <w:jc w:val="right"/>
              <w:rPr>
                <w:rFonts w:ascii="Arial" w:hAnsi="Arial" w:cs="Arial"/>
                <w:smallCaps/>
                <w:sz w:val="18"/>
                <w:szCs w:val="18"/>
              </w:rPr>
            </w:pPr>
            <w:r>
              <w:rPr>
                <w:rFonts w:ascii="Arial" w:hAnsi="Arial" w:cs="Arial"/>
                <w:smallCaps/>
                <w:sz w:val="18"/>
                <w:szCs w:val="18"/>
              </w:rPr>
              <w:t>4,0</w:t>
            </w:r>
          </w:p>
        </w:tc>
        <w:tc>
          <w:tcPr>
            <w:tcW w:w="900" w:type="dxa"/>
            <w:tcBorders>
              <w:top w:val="single" w:sz="4" w:space="0" w:color="auto"/>
              <w:left w:val="single" w:sz="4" w:space="0" w:color="auto"/>
              <w:bottom w:val="single" w:sz="4" w:space="0" w:color="auto"/>
              <w:right w:val="single" w:sz="12" w:space="0" w:color="auto"/>
            </w:tcBorders>
            <w:vAlign w:val="center"/>
          </w:tcPr>
          <w:p w:rsidR="00C36517" w:rsidRPr="00093844" w:rsidRDefault="00C36517" w:rsidP="00D71E10">
            <w:pPr>
              <w:jc w:val="right"/>
              <w:rPr>
                <w:rFonts w:ascii="Arial" w:hAnsi="Arial" w:cs="Arial"/>
                <w:smallCaps/>
                <w:sz w:val="18"/>
                <w:szCs w:val="18"/>
              </w:rPr>
            </w:pPr>
            <w:r>
              <w:rPr>
                <w:rFonts w:ascii="Arial" w:hAnsi="Arial" w:cs="Arial"/>
                <w:smallCaps/>
                <w:sz w:val="18"/>
                <w:szCs w:val="18"/>
              </w:rPr>
              <w:t>3</w:t>
            </w:r>
          </w:p>
        </w:tc>
      </w:tr>
    </w:tbl>
    <w:p w:rsidR="00D71E10" w:rsidRDefault="00D71E10" w:rsidP="00D71E10">
      <w:pPr>
        <w:rPr>
          <w:smallCaps/>
        </w:rPr>
      </w:pPr>
    </w:p>
    <w:p w:rsidR="00D71E10" w:rsidRPr="00660856" w:rsidRDefault="00660856" w:rsidP="00660856">
      <w:pPr>
        <w:jc w:val="both"/>
        <w:rPr>
          <w:rFonts w:ascii="Arial" w:hAnsi="Arial" w:cs="Arial"/>
        </w:rPr>
      </w:pPr>
      <w:r>
        <w:rPr>
          <w:rFonts w:ascii="Arial" w:hAnsi="Arial" w:cs="Arial"/>
        </w:rPr>
        <w:t xml:space="preserve">Při vzájemném porovnávání okresů Olomouckého kraje, je dle tabulky č. 13 nejzatíženějším okresem v nápadu celkové kriminality v přepočtu na počet obyvatel okres Olomouc, naopak nejméně zatíženým je okres Prostějov. </w:t>
      </w:r>
    </w:p>
    <w:p w:rsidR="00C24D20" w:rsidRDefault="00C24D20" w:rsidP="00997A78">
      <w:pPr>
        <w:rPr>
          <w:sz w:val="22"/>
          <w:szCs w:val="22"/>
        </w:rPr>
      </w:pPr>
    </w:p>
    <w:p w:rsidR="00660856" w:rsidRDefault="00660856" w:rsidP="00D71E10">
      <w:pPr>
        <w:rPr>
          <w:rFonts w:ascii="Arial" w:hAnsi="Arial" w:cs="Arial"/>
          <w:b/>
          <w:sz w:val="20"/>
          <w:szCs w:val="20"/>
        </w:rPr>
      </w:pPr>
    </w:p>
    <w:p w:rsidR="00D71E10" w:rsidRPr="00093844" w:rsidRDefault="00D71E10" w:rsidP="00D71E10">
      <w:pPr>
        <w:rPr>
          <w:rFonts w:ascii="Arial" w:hAnsi="Arial" w:cs="Arial"/>
          <w:b/>
          <w:sz w:val="20"/>
          <w:szCs w:val="20"/>
        </w:rPr>
      </w:pPr>
      <w:r w:rsidRPr="00093844">
        <w:rPr>
          <w:rFonts w:ascii="Arial" w:hAnsi="Arial" w:cs="Arial"/>
          <w:b/>
          <w:sz w:val="20"/>
          <w:szCs w:val="20"/>
        </w:rPr>
        <w:t>Pořadí územních odborů v zatíženosti dle indexu nápadu TČ v Olomouckém kraji za rok 201</w:t>
      </w:r>
      <w:r>
        <w:rPr>
          <w:rFonts w:ascii="Arial" w:hAnsi="Arial" w:cs="Arial"/>
          <w:b/>
          <w:sz w:val="20"/>
          <w:szCs w:val="20"/>
        </w:rPr>
        <w:t>5</w:t>
      </w:r>
      <w:r w:rsidRPr="00093844">
        <w:rPr>
          <w:rFonts w:ascii="Arial" w:hAnsi="Arial" w:cs="Arial"/>
          <w:b/>
          <w:sz w:val="20"/>
          <w:szCs w:val="20"/>
        </w:rPr>
        <w:t xml:space="preserve">: </w:t>
      </w:r>
    </w:p>
    <w:p w:rsidR="00D71E10" w:rsidRPr="00093844" w:rsidRDefault="00D71E10" w:rsidP="00D71E10">
      <w:pPr>
        <w:rPr>
          <w:rFonts w:ascii="Arial" w:hAnsi="Arial" w:cs="Arial"/>
          <w:b/>
          <w:sz w:val="18"/>
          <w:szCs w:val="18"/>
        </w:rPr>
      </w:pPr>
    </w:p>
    <w:p w:rsidR="00D71E10" w:rsidRPr="00093844" w:rsidRDefault="00D71E10" w:rsidP="00D71E10">
      <w:pPr>
        <w:rPr>
          <w:rFonts w:ascii="Arial" w:hAnsi="Arial" w:cs="Arial"/>
          <w:sz w:val="20"/>
          <w:u w:val="single"/>
        </w:rPr>
      </w:pPr>
      <w:r w:rsidRPr="00093844">
        <w:rPr>
          <w:rFonts w:ascii="Arial" w:hAnsi="Arial" w:cs="Arial"/>
          <w:sz w:val="20"/>
        </w:rPr>
        <w:t xml:space="preserve">  </w:t>
      </w:r>
      <w:r>
        <w:rPr>
          <w:rFonts w:ascii="Arial" w:hAnsi="Arial" w:cs="Arial"/>
          <w:sz w:val="20"/>
          <w:u w:val="single"/>
        </w:rPr>
        <w:t>celková kriminalita</w:t>
      </w:r>
      <w:r>
        <w:rPr>
          <w:rFonts w:ascii="Arial" w:hAnsi="Arial" w:cs="Arial"/>
          <w:sz w:val="20"/>
          <w:u w:val="single"/>
        </w:rPr>
        <w:tab/>
      </w:r>
      <w:r w:rsidRPr="00093844">
        <w:rPr>
          <w:rFonts w:ascii="Arial" w:hAnsi="Arial" w:cs="Arial"/>
          <w:sz w:val="20"/>
          <w:u w:val="single"/>
        </w:rPr>
        <w:t>násilná + mravnostní</w:t>
      </w:r>
      <w:r>
        <w:rPr>
          <w:rFonts w:ascii="Arial" w:hAnsi="Arial" w:cs="Arial"/>
          <w:sz w:val="20"/>
          <w:u w:val="single"/>
        </w:rPr>
        <w:tab/>
      </w:r>
      <w:r>
        <w:rPr>
          <w:rFonts w:ascii="Arial" w:hAnsi="Arial" w:cs="Arial"/>
          <w:sz w:val="20"/>
          <w:u w:val="single"/>
        </w:rPr>
        <w:tab/>
        <w:t>k</w:t>
      </w:r>
      <w:r w:rsidRPr="00093844">
        <w:rPr>
          <w:rFonts w:ascii="Arial" w:hAnsi="Arial" w:cs="Arial"/>
          <w:sz w:val="20"/>
          <w:u w:val="single"/>
        </w:rPr>
        <w:t>rádeže vloupáním</w:t>
      </w:r>
      <w:r>
        <w:rPr>
          <w:rFonts w:ascii="Arial" w:hAnsi="Arial" w:cs="Arial"/>
          <w:sz w:val="20"/>
          <w:u w:val="single"/>
        </w:rPr>
        <w:tab/>
      </w:r>
      <w:r w:rsidRPr="00093844">
        <w:rPr>
          <w:rFonts w:ascii="Arial" w:hAnsi="Arial" w:cs="Arial"/>
          <w:sz w:val="20"/>
          <w:u w:val="single"/>
        </w:rPr>
        <w:t xml:space="preserve">krádeže prosté               </w:t>
      </w:r>
    </w:p>
    <w:p w:rsidR="00D71E10" w:rsidRPr="00093844" w:rsidRDefault="00D71E10" w:rsidP="00F469CA">
      <w:pPr>
        <w:pStyle w:val="Odstavecseseznamem"/>
        <w:numPr>
          <w:ilvl w:val="0"/>
          <w:numId w:val="21"/>
        </w:numPr>
        <w:rPr>
          <w:rFonts w:ascii="Arial" w:hAnsi="Arial" w:cs="Arial"/>
        </w:rPr>
      </w:pPr>
      <w:r>
        <w:rPr>
          <w:rFonts w:ascii="Arial" w:hAnsi="Arial" w:cs="Arial"/>
        </w:rPr>
        <w:t>Olomouc</w:t>
      </w:r>
      <w:r>
        <w:rPr>
          <w:rFonts w:ascii="Arial" w:hAnsi="Arial" w:cs="Arial"/>
        </w:rPr>
        <w:tab/>
        <w:t xml:space="preserve">    </w:t>
      </w:r>
      <w:r w:rsidRPr="00093844">
        <w:rPr>
          <w:rFonts w:ascii="Arial" w:hAnsi="Arial" w:cs="Arial"/>
        </w:rPr>
        <w:t>Jeseník</w:t>
      </w:r>
      <w:r>
        <w:rPr>
          <w:rFonts w:ascii="Arial" w:hAnsi="Arial" w:cs="Arial"/>
        </w:rPr>
        <w:t>, P</w:t>
      </w:r>
      <w:r w:rsidRPr="00093844">
        <w:rPr>
          <w:rFonts w:ascii="Arial" w:hAnsi="Arial" w:cs="Arial"/>
        </w:rPr>
        <w:t>řero</w:t>
      </w:r>
      <w:r>
        <w:rPr>
          <w:rFonts w:ascii="Arial" w:hAnsi="Arial" w:cs="Arial"/>
        </w:rPr>
        <w:t xml:space="preserve">v       </w:t>
      </w:r>
      <w:r>
        <w:rPr>
          <w:rFonts w:ascii="Arial" w:hAnsi="Arial" w:cs="Arial"/>
        </w:rPr>
        <w:tab/>
      </w:r>
      <w:r w:rsidRPr="00093844">
        <w:rPr>
          <w:rFonts w:ascii="Arial" w:hAnsi="Arial" w:cs="Arial"/>
        </w:rPr>
        <w:t>Jeseník</w:t>
      </w:r>
      <w:r>
        <w:rPr>
          <w:rFonts w:ascii="Arial" w:hAnsi="Arial" w:cs="Arial"/>
        </w:rPr>
        <w:tab/>
      </w:r>
      <w:r>
        <w:rPr>
          <w:rFonts w:ascii="Arial" w:hAnsi="Arial" w:cs="Arial"/>
        </w:rPr>
        <w:tab/>
      </w:r>
      <w:r w:rsidRPr="00093844">
        <w:rPr>
          <w:rFonts w:ascii="Arial" w:hAnsi="Arial" w:cs="Arial"/>
        </w:rPr>
        <w:t>Olomouc</w:t>
      </w:r>
    </w:p>
    <w:p w:rsidR="00D71E10" w:rsidRPr="00DC3D5C" w:rsidRDefault="00D71E10" w:rsidP="00F469CA">
      <w:pPr>
        <w:pStyle w:val="Odstavecseseznamem"/>
        <w:numPr>
          <w:ilvl w:val="0"/>
          <w:numId w:val="21"/>
        </w:numPr>
        <w:rPr>
          <w:rFonts w:ascii="Arial" w:hAnsi="Arial" w:cs="Arial"/>
        </w:rPr>
      </w:pPr>
      <w:r w:rsidRPr="00093844">
        <w:rPr>
          <w:rFonts w:ascii="Arial" w:hAnsi="Arial" w:cs="Arial"/>
        </w:rPr>
        <w:t>J</w:t>
      </w:r>
      <w:r>
        <w:rPr>
          <w:rFonts w:ascii="Arial" w:hAnsi="Arial" w:cs="Arial"/>
        </w:rPr>
        <w:t>eseník</w:t>
      </w:r>
      <w:r>
        <w:rPr>
          <w:rFonts w:ascii="Arial" w:hAnsi="Arial" w:cs="Arial"/>
        </w:rPr>
        <w:tab/>
      </w:r>
      <w:r>
        <w:rPr>
          <w:rFonts w:ascii="Arial" w:hAnsi="Arial" w:cs="Arial"/>
        </w:rPr>
        <w:tab/>
        <w:t>Šumperk</w:t>
      </w:r>
      <w:r>
        <w:rPr>
          <w:rFonts w:ascii="Arial" w:hAnsi="Arial" w:cs="Arial"/>
        </w:rPr>
        <w:tab/>
      </w:r>
      <w:r>
        <w:rPr>
          <w:rFonts w:ascii="Arial" w:hAnsi="Arial" w:cs="Arial"/>
        </w:rPr>
        <w:tab/>
        <w:t>P</w:t>
      </w:r>
      <w:r w:rsidRPr="00093844">
        <w:rPr>
          <w:rFonts w:ascii="Arial" w:hAnsi="Arial" w:cs="Arial"/>
        </w:rPr>
        <w:t>rostějov</w:t>
      </w:r>
      <w:r>
        <w:rPr>
          <w:rFonts w:ascii="Arial" w:hAnsi="Arial" w:cs="Arial"/>
        </w:rPr>
        <w:tab/>
      </w:r>
      <w:r>
        <w:rPr>
          <w:rFonts w:ascii="Arial" w:hAnsi="Arial" w:cs="Arial"/>
        </w:rPr>
        <w:tab/>
        <w:t>P</w:t>
      </w:r>
      <w:r w:rsidRPr="00093844">
        <w:rPr>
          <w:rFonts w:ascii="Arial" w:hAnsi="Arial" w:cs="Arial"/>
        </w:rPr>
        <w:t>řerov</w:t>
      </w:r>
    </w:p>
    <w:p w:rsidR="00D71E10" w:rsidRPr="00093844" w:rsidRDefault="00D71E10" w:rsidP="00F469CA">
      <w:pPr>
        <w:pStyle w:val="Odstavecseseznamem"/>
        <w:numPr>
          <w:ilvl w:val="0"/>
          <w:numId w:val="21"/>
        </w:numPr>
        <w:rPr>
          <w:rFonts w:ascii="Arial" w:hAnsi="Arial" w:cs="Arial"/>
        </w:rPr>
      </w:pPr>
      <w:r w:rsidRPr="00093844">
        <w:rPr>
          <w:rFonts w:ascii="Arial" w:hAnsi="Arial" w:cs="Arial"/>
        </w:rPr>
        <w:t>P</w:t>
      </w:r>
      <w:r>
        <w:rPr>
          <w:rFonts w:ascii="Arial" w:hAnsi="Arial" w:cs="Arial"/>
        </w:rPr>
        <w:t>řerov</w:t>
      </w:r>
      <w:r>
        <w:rPr>
          <w:rFonts w:ascii="Arial" w:hAnsi="Arial" w:cs="Arial"/>
        </w:rPr>
        <w:tab/>
      </w:r>
      <w:r>
        <w:rPr>
          <w:rFonts w:ascii="Arial" w:hAnsi="Arial" w:cs="Arial"/>
        </w:rPr>
        <w:tab/>
        <w:t>Prostějov</w:t>
      </w:r>
      <w:r>
        <w:rPr>
          <w:rFonts w:ascii="Arial" w:hAnsi="Arial" w:cs="Arial"/>
        </w:rPr>
        <w:tab/>
      </w:r>
      <w:r>
        <w:rPr>
          <w:rFonts w:ascii="Arial" w:hAnsi="Arial" w:cs="Arial"/>
        </w:rPr>
        <w:tab/>
        <w:t>Olomouc</w:t>
      </w:r>
      <w:r>
        <w:rPr>
          <w:rFonts w:ascii="Arial" w:hAnsi="Arial" w:cs="Arial"/>
        </w:rPr>
        <w:tab/>
      </w:r>
      <w:r>
        <w:rPr>
          <w:rFonts w:ascii="Arial" w:hAnsi="Arial" w:cs="Arial"/>
        </w:rPr>
        <w:tab/>
        <w:t>P</w:t>
      </w:r>
      <w:r w:rsidRPr="00093844">
        <w:rPr>
          <w:rFonts w:ascii="Arial" w:hAnsi="Arial" w:cs="Arial"/>
        </w:rPr>
        <w:t>rostějov</w:t>
      </w:r>
    </w:p>
    <w:p w:rsidR="00D71E10" w:rsidRPr="00093844" w:rsidRDefault="00D71E10" w:rsidP="00F469CA">
      <w:pPr>
        <w:pStyle w:val="Odstavecseseznamem"/>
        <w:numPr>
          <w:ilvl w:val="0"/>
          <w:numId w:val="21"/>
        </w:numPr>
        <w:rPr>
          <w:rFonts w:ascii="Arial" w:hAnsi="Arial" w:cs="Arial"/>
        </w:rPr>
      </w:pPr>
      <w:r w:rsidRPr="00093844">
        <w:rPr>
          <w:rFonts w:ascii="Arial" w:hAnsi="Arial" w:cs="Arial"/>
        </w:rPr>
        <w:t>Š</w:t>
      </w:r>
      <w:r>
        <w:rPr>
          <w:rFonts w:ascii="Arial" w:hAnsi="Arial" w:cs="Arial"/>
        </w:rPr>
        <w:t>umperk</w:t>
      </w:r>
      <w:r>
        <w:rPr>
          <w:rFonts w:ascii="Arial" w:hAnsi="Arial" w:cs="Arial"/>
        </w:rPr>
        <w:tab/>
      </w:r>
      <w:r>
        <w:rPr>
          <w:rFonts w:ascii="Arial" w:hAnsi="Arial" w:cs="Arial"/>
        </w:rPr>
        <w:tab/>
        <w:t>Olomouc</w:t>
      </w:r>
      <w:r>
        <w:rPr>
          <w:rFonts w:ascii="Arial" w:hAnsi="Arial" w:cs="Arial"/>
        </w:rPr>
        <w:tab/>
      </w:r>
      <w:r>
        <w:rPr>
          <w:rFonts w:ascii="Arial" w:hAnsi="Arial" w:cs="Arial"/>
        </w:rPr>
        <w:tab/>
        <w:t>P</w:t>
      </w:r>
      <w:r w:rsidRPr="00093844">
        <w:rPr>
          <w:rFonts w:ascii="Arial" w:hAnsi="Arial" w:cs="Arial"/>
        </w:rPr>
        <w:t>řero</w:t>
      </w:r>
      <w:r>
        <w:rPr>
          <w:rFonts w:ascii="Arial" w:hAnsi="Arial" w:cs="Arial"/>
        </w:rPr>
        <w:t>v</w:t>
      </w:r>
      <w:r>
        <w:rPr>
          <w:rFonts w:ascii="Arial" w:hAnsi="Arial" w:cs="Arial"/>
        </w:rPr>
        <w:tab/>
      </w:r>
      <w:r>
        <w:rPr>
          <w:rFonts w:ascii="Arial" w:hAnsi="Arial" w:cs="Arial"/>
        </w:rPr>
        <w:tab/>
      </w:r>
      <w:r>
        <w:rPr>
          <w:rFonts w:ascii="Arial" w:hAnsi="Arial" w:cs="Arial"/>
        </w:rPr>
        <w:tab/>
        <w:t>J</w:t>
      </w:r>
      <w:r w:rsidRPr="00093844">
        <w:rPr>
          <w:rFonts w:ascii="Arial" w:hAnsi="Arial" w:cs="Arial"/>
        </w:rPr>
        <w:t>eseník</w:t>
      </w:r>
    </w:p>
    <w:p w:rsidR="00D71E10" w:rsidRPr="00093844" w:rsidRDefault="00D71E10" w:rsidP="00F469CA">
      <w:pPr>
        <w:pStyle w:val="Odstavecseseznamem"/>
        <w:numPr>
          <w:ilvl w:val="0"/>
          <w:numId w:val="21"/>
        </w:numPr>
        <w:rPr>
          <w:rFonts w:ascii="Arial" w:hAnsi="Arial" w:cs="Arial"/>
        </w:rPr>
      </w:pPr>
      <w:r>
        <w:rPr>
          <w:rFonts w:ascii="Arial" w:hAnsi="Arial" w:cs="Arial"/>
        </w:rPr>
        <w:t>Prostějov</w:t>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Š</w:t>
      </w:r>
      <w:r w:rsidRPr="00093844">
        <w:rPr>
          <w:rFonts w:ascii="Arial" w:hAnsi="Arial" w:cs="Arial"/>
        </w:rPr>
        <w:t>umperk</w:t>
      </w:r>
      <w:r>
        <w:rPr>
          <w:rFonts w:ascii="Arial" w:hAnsi="Arial" w:cs="Arial"/>
        </w:rPr>
        <w:tab/>
      </w:r>
      <w:r>
        <w:rPr>
          <w:rFonts w:ascii="Arial" w:hAnsi="Arial" w:cs="Arial"/>
        </w:rPr>
        <w:tab/>
        <w:t>Š</w:t>
      </w:r>
      <w:r w:rsidRPr="00093844">
        <w:rPr>
          <w:rFonts w:ascii="Arial" w:hAnsi="Arial" w:cs="Arial"/>
        </w:rPr>
        <w:t>umperk</w:t>
      </w:r>
    </w:p>
    <w:p w:rsidR="00D71E10" w:rsidRDefault="00D71E10" w:rsidP="00D71E10"/>
    <w:p w:rsidR="00D71E10" w:rsidRPr="00093844" w:rsidRDefault="004A1918" w:rsidP="00D71E10">
      <w:pPr>
        <w:rPr>
          <w:rFonts w:ascii="Arial" w:hAnsi="Arial" w:cs="Arial"/>
          <w:b/>
          <w:sz w:val="18"/>
          <w:szCs w:val="18"/>
        </w:rPr>
      </w:pPr>
      <w:r w:rsidRPr="00093844">
        <w:rPr>
          <w:rFonts w:ascii="Arial" w:hAnsi="Arial" w:cs="Arial"/>
          <w:b/>
          <w:sz w:val="18"/>
          <w:szCs w:val="18"/>
        </w:rPr>
        <w:lastRenderedPageBreak/>
        <w:t xml:space="preserve">Tabulka </w:t>
      </w:r>
      <w:r w:rsidRPr="006146DC">
        <w:rPr>
          <w:rFonts w:ascii="Arial" w:hAnsi="Arial" w:cs="Arial"/>
          <w:b/>
          <w:color w:val="000000" w:themeColor="text1"/>
          <w:sz w:val="18"/>
          <w:szCs w:val="18"/>
        </w:rPr>
        <w:t>č. 1</w:t>
      </w:r>
      <w:r w:rsidR="00A52C5A">
        <w:rPr>
          <w:rFonts w:ascii="Arial" w:hAnsi="Arial" w:cs="Arial"/>
          <w:b/>
          <w:color w:val="000000" w:themeColor="text1"/>
          <w:sz w:val="18"/>
          <w:szCs w:val="18"/>
        </w:rPr>
        <w:t>4</w:t>
      </w:r>
      <w:r w:rsidR="00093844" w:rsidRPr="006146DC">
        <w:rPr>
          <w:rFonts w:ascii="Arial" w:hAnsi="Arial" w:cs="Arial"/>
          <w:b/>
          <w:color w:val="000000" w:themeColor="text1"/>
          <w:sz w:val="18"/>
          <w:szCs w:val="18"/>
        </w:rPr>
        <w:t xml:space="preserve"> - </w:t>
      </w:r>
      <w:r w:rsidRPr="006146DC">
        <w:rPr>
          <w:rFonts w:ascii="Arial" w:hAnsi="Arial" w:cs="Arial"/>
          <w:b/>
          <w:color w:val="000000" w:themeColor="text1"/>
          <w:sz w:val="18"/>
          <w:szCs w:val="18"/>
        </w:rPr>
        <w:t>Stíháno</w:t>
      </w:r>
      <w:r w:rsidRPr="00093844">
        <w:rPr>
          <w:rFonts w:ascii="Arial" w:hAnsi="Arial" w:cs="Arial"/>
          <w:b/>
          <w:sz w:val="18"/>
          <w:szCs w:val="18"/>
        </w:rPr>
        <w:t>, vyšetřováno osob (celkem, recidivisté, děti + mladiství) za rok 201</w:t>
      </w:r>
      <w:r w:rsidR="00D71E10">
        <w:rPr>
          <w:rFonts w:ascii="Arial" w:hAnsi="Arial" w:cs="Arial"/>
          <w:b/>
          <w:sz w:val="18"/>
          <w:szCs w:val="18"/>
        </w:rPr>
        <w:t>5</w:t>
      </w:r>
    </w:p>
    <w:p w:rsidR="00D71E10" w:rsidRPr="00093844" w:rsidRDefault="00D71E10" w:rsidP="00D71E10">
      <w:pPr>
        <w:rPr>
          <w:rFonts w:ascii="Arial" w:hAnsi="Arial" w:cs="Arial"/>
          <w:sz w:val="18"/>
        </w:rPr>
      </w:pPr>
      <w:r w:rsidRPr="00093844">
        <w:rPr>
          <w:rFonts w:ascii="Arial" w:hAnsi="Arial" w:cs="Arial"/>
        </w:rPr>
        <w:t xml:space="preserve">                                                 </w:t>
      </w:r>
      <w:r>
        <w:rPr>
          <w:rFonts w:ascii="Arial" w:hAnsi="Arial" w:cs="Arial"/>
        </w:rPr>
        <w:t>c</w:t>
      </w:r>
      <w:r w:rsidRPr="00093844">
        <w:rPr>
          <w:rFonts w:ascii="Arial" w:hAnsi="Arial" w:cs="Arial"/>
          <w:sz w:val="18"/>
        </w:rPr>
        <w:t>el</w:t>
      </w:r>
      <w:r>
        <w:rPr>
          <w:rFonts w:ascii="Arial" w:hAnsi="Arial" w:cs="Arial"/>
          <w:sz w:val="18"/>
        </w:rPr>
        <w:t>kem</w:t>
      </w:r>
      <w:r>
        <w:rPr>
          <w:rFonts w:ascii="Arial" w:hAnsi="Arial" w:cs="Arial"/>
          <w:sz w:val="18"/>
        </w:rPr>
        <w:tab/>
      </w:r>
      <w:r>
        <w:rPr>
          <w:rFonts w:ascii="Arial" w:hAnsi="Arial" w:cs="Arial"/>
          <w:sz w:val="18"/>
        </w:rPr>
        <w:tab/>
      </w:r>
      <w:r w:rsidRPr="00093844">
        <w:rPr>
          <w:rFonts w:ascii="Arial" w:hAnsi="Arial" w:cs="Arial"/>
          <w:sz w:val="18"/>
        </w:rPr>
        <w:t>re</w:t>
      </w:r>
      <w:r>
        <w:rPr>
          <w:rFonts w:ascii="Arial" w:hAnsi="Arial" w:cs="Arial"/>
          <w:sz w:val="18"/>
        </w:rPr>
        <w:t>cidivisté</w:t>
      </w:r>
      <w:r>
        <w:rPr>
          <w:rFonts w:ascii="Arial" w:hAnsi="Arial" w:cs="Arial"/>
          <w:sz w:val="18"/>
        </w:rPr>
        <w:tab/>
      </w:r>
      <w:r>
        <w:rPr>
          <w:rFonts w:ascii="Arial" w:hAnsi="Arial" w:cs="Arial"/>
          <w:sz w:val="18"/>
        </w:rPr>
        <w:tab/>
      </w:r>
      <w:r w:rsidRPr="00093844">
        <w:rPr>
          <w:rFonts w:ascii="Arial" w:hAnsi="Arial" w:cs="Arial"/>
          <w:sz w:val="18"/>
        </w:rPr>
        <w:t>děti + mladiství</w:t>
      </w:r>
    </w:p>
    <w:tbl>
      <w:tblP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1"/>
        <w:gridCol w:w="1141"/>
        <w:gridCol w:w="668"/>
        <w:gridCol w:w="694"/>
        <w:gridCol w:w="718"/>
        <w:gridCol w:w="716"/>
        <w:gridCol w:w="717"/>
        <w:gridCol w:w="759"/>
        <w:gridCol w:w="769"/>
        <w:gridCol w:w="764"/>
        <w:gridCol w:w="764"/>
      </w:tblGrid>
      <w:tr w:rsidR="00D71E10" w:rsidRPr="00093844" w:rsidTr="000067C4">
        <w:trPr>
          <w:trHeight w:val="416"/>
        </w:trPr>
        <w:tc>
          <w:tcPr>
            <w:tcW w:w="1141" w:type="dxa"/>
            <w:tcBorders>
              <w:top w:val="single" w:sz="4" w:space="0" w:color="auto"/>
              <w:left w:val="single" w:sz="4" w:space="0" w:color="auto"/>
              <w:bottom w:val="single" w:sz="4" w:space="0" w:color="auto"/>
              <w:right w:val="single" w:sz="12" w:space="0" w:color="auto"/>
            </w:tcBorders>
            <w:shd w:val="clear" w:color="auto" w:fill="244061" w:themeFill="accent1" w:themeFillShade="80"/>
            <w:vAlign w:val="center"/>
          </w:tcPr>
          <w:p w:rsidR="00D71E10" w:rsidRPr="00093844" w:rsidRDefault="00D71E10" w:rsidP="00156A90">
            <w:pPr>
              <w:jc w:val="center"/>
              <w:rPr>
                <w:rFonts w:ascii="Arial" w:hAnsi="Arial" w:cs="Arial"/>
                <w:smallCaps/>
                <w:sz w:val="18"/>
                <w:szCs w:val="18"/>
              </w:rPr>
            </w:pPr>
            <w:r w:rsidRPr="00093844">
              <w:rPr>
                <w:rFonts w:ascii="Arial" w:hAnsi="Arial" w:cs="Arial"/>
                <w:sz w:val="18"/>
                <w:szCs w:val="18"/>
              </w:rPr>
              <w:t>okres</w:t>
            </w:r>
          </w:p>
          <w:p w:rsidR="00D71E10" w:rsidRPr="00093844" w:rsidRDefault="00D71E10" w:rsidP="00156A90">
            <w:pPr>
              <w:jc w:val="center"/>
              <w:rPr>
                <w:rFonts w:ascii="Arial" w:hAnsi="Arial" w:cs="Arial"/>
                <w:smallCaps/>
                <w:sz w:val="18"/>
                <w:szCs w:val="18"/>
              </w:rPr>
            </w:pPr>
          </w:p>
        </w:tc>
        <w:tc>
          <w:tcPr>
            <w:tcW w:w="1141" w:type="dxa"/>
            <w:tcBorders>
              <w:top w:val="single" w:sz="4" w:space="0" w:color="auto"/>
              <w:left w:val="single" w:sz="12" w:space="0" w:color="auto"/>
              <w:bottom w:val="single" w:sz="4" w:space="0" w:color="auto"/>
              <w:right w:val="single" w:sz="12" w:space="0" w:color="auto"/>
            </w:tcBorders>
            <w:shd w:val="clear" w:color="auto" w:fill="244061" w:themeFill="accent1" w:themeFillShade="80"/>
            <w:vAlign w:val="center"/>
            <w:hideMark/>
          </w:tcPr>
          <w:p w:rsidR="00D71E10" w:rsidRPr="00093844" w:rsidRDefault="00D71E10" w:rsidP="00156A90">
            <w:pPr>
              <w:jc w:val="center"/>
              <w:rPr>
                <w:rFonts w:ascii="Arial" w:hAnsi="Arial" w:cs="Arial"/>
                <w:smallCaps/>
                <w:sz w:val="18"/>
                <w:szCs w:val="18"/>
              </w:rPr>
            </w:pPr>
            <w:r w:rsidRPr="00093844">
              <w:rPr>
                <w:rFonts w:ascii="Arial" w:hAnsi="Arial" w:cs="Arial"/>
                <w:sz w:val="18"/>
                <w:szCs w:val="18"/>
              </w:rPr>
              <w:t>počet obyv.</w:t>
            </w:r>
          </w:p>
        </w:tc>
        <w:tc>
          <w:tcPr>
            <w:tcW w:w="668" w:type="dxa"/>
            <w:tcBorders>
              <w:top w:val="single" w:sz="4" w:space="0" w:color="auto"/>
              <w:left w:val="single" w:sz="12" w:space="0" w:color="auto"/>
              <w:bottom w:val="single" w:sz="4" w:space="0" w:color="auto"/>
              <w:right w:val="single" w:sz="4" w:space="0" w:color="auto"/>
            </w:tcBorders>
            <w:shd w:val="clear" w:color="auto" w:fill="244061" w:themeFill="accent1" w:themeFillShade="80"/>
            <w:vAlign w:val="center"/>
            <w:hideMark/>
          </w:tcPr>
          <w:p w:rsidR="00D71E10" w:rsidRPr="00093844" w:rsidRDefault="00D71E10" w:rsidP="00156A90">
            <w:pPr>
              <w:jc w:val="center"/>
              <w:rPr>
                <w:rFonts w:ascii="Arial" w:hAnsi="Arial" w:cs="Arial"/>
                <w:smallCaps/>
                <w:sz w:val="18"/>
                <w:szCs w:val="18"/>
              </w:rPr>
            </w:pPr>
            <w:r w:rsidRPr="00093844">
              <w:rPr>
                <w:rFonts w:ascii="Arial" w:hAnsi="Arial" w:cs="Arial"/>
                <w:sz w:val="18"/>
                <w:szCs w:val="18"/>
              </w:rPr>
              <w:t>abs.</w:t>
            </w:r>
          </w:p>
        </w:tc>
        <w:tc>
          <w:tcPr>
            <w:tcW w:w="694"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D71E10" w:rsidRPr="00093844" w:rsidRDefault="00D71E10" w:rsidP="00156A90">
            <w:pPr>
              <w:jc w:val="center"/>
              <w:rPr>
                <w:rFonts w:ascii="Arial" w:hAnsi="Arial" w:cs="Arial"/>
                <w:smallCaps/>
                <w:sz w:val="18"/>
                <w:szCs w:val="18"/>
              </w:rPr>
            </w:pPr>
            <w:r w:rsidRPr="00093844">
              <w:rPr>
                <w:rFonts w:ascii="Arial" w:hAnsi="Arial" w:cs="Arial"/>
                <w:sz w:val="18"/>
                <w:szCs w:val="18"/>
              </w:rPr>
              <w:t>Index</w:t>
            </w:r>
          </w:p>
        </w:tc>
        <w:tc>
          <w:tcPr>
            <w:tcW w:w="718" w:type="dxa"/>
            <w:tcBorders>
              <w:top w:val="single" w:sz="4" w:space="0" w:color="auto"/>
              <w:left w:val="single" w:sz="4" w:space="0" w:color="auto"/>
              <w:bottom w:val="single" w:sz="4" w:space="0" w:color="auto"/>
              <w:right w:val="single" w:sz="12" w:space="0" w:color="auto"/>
            </w:tcBorders>
            <w:shd w:val="clear" w:color="auto" w:fill="244061" w:themeFill="accent1" w:themeFillShade="80"/>
            <w:vAlign w:val="center"/>
            <w:hideMark/>
          </w:tcPr>
          <w:p w:rsidR="00D71E10" w:rsidRPr="00093844" w:rsidRDefault="00D71E10" w:rsidP="00156A90">
            <w:pPr>
              <w:jc w:val="center"/>
              <w:rPr>
                <w:rFonts w:ascii="Arial" w:hAnsi="Arial" w:cs="Arial"/>
                <w:smallCaps/>
                <w:sz w:val="18"/>
                <w:szCs w:val="18"/>
              </w:rPr>
            </w:pPr>
            <w:r w:rsidRPr="00093844">
              <w:rPr>
                <w:rFonts w:ascii="Arial" w:hAnsi="Arial" w:cs="Arial"/>
                <w:sz w:val="18"/>
                <w:szCs w:val="18"/>
              </w:rPr>
              <w:t>pořadí</w:t>
            </w:r>
          </w:p>
        </w:tc>
        <w:tc>
          <w:tcPr>
            <w:tcW w:w="716" w:type="dxa"/>
            <w:tcBorders>
              <w:top w:val="single" w:sz="4" w:space="0" w:color="auto"/>
              <w:left w:val="single" w:sz="12" w:space="0" w:color="auto"/>
              <w:bottom w:val="single" w:sz="4" w:space="0" w:color="auto"/>
              <w:right w:val="single" w:sz="4" w:space="0" w:color="auto"/>
            </w:tcBorders>
            <w:shd w:val="clear" w:color="auto" w:fill="244061" w:themeFill="accent1" w:themeFillShade="80"/>
            <w:vAlign w:val="center"/>
            <w:hideMark/>
          </w:tcPr>
          <w:p w:rsidR="00D71E10" w:rsidRPr="00093844" w:rsidRDefault="00D71E10" w:rsidP="00156A90">
            <w:pPr>
              <w:jc w:val="center"/>
              <w:rPr>
                <w:rFonts w:ascii="Arial" w:hAnsi="Arial" w:cs="Arial"/>
                <w:smallCaps/>
                <w:sz w:val="18"/>
                <w:szCs w:val="18"/>
              </w:rPr>
            </w:pPr>
            <w:r w:rsidRPr="00093844">
              <w:rPr>
                <w:rFonts w:ascii="Arial" w:hAnsi="Arial" w:cs="Arial"/>
                <w:sz w:val="18"/>
                <w:szCs w:val="18"/>
              </w:rPr>
              <w:t>abs.</w:t>
            </w:r>
          </w:p>
        </w:tc>
        <w:tc>
          <w:tcPr>
            <w:tcW w:w="717"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D71E10" w:rsidRPr="00093844" w:rsidRDefault="00D71E10" w:rsidP="00156A90">
            <w:pPr>
              <w:jc w:val="center"/>
              <w:rPr>
                <w:rFonts w:ascii="Arial" w:hAnsi="Arial" w:cs="Arial"/>
                <w:smallCaps/>
                <w:sz w:val="18"/>
                <w:szCs w:val="18"/>
              </w:rPr>
            </w:pPr>
            <w:r w:rsidRPr="00093844">
              <w:rPr>
                <w:rFonts w:ascii="Arial" w:hAnsi="Arial" w:cs="Arial"/>
                <w:sz w:val="18"/>
                <w:szCs w:val="18"/>
              </w:rPr>
              <w:t>Index</w:t>
            </w:r>
          </w:p>
        </w:tc>
        <w:tc>
          <w:tcPr>
            <w:tcW w:w="759" w:type="dxa"/>
            <w:tcBorders>
              <w:top w:val="single" w:sz="4" w:space="0" w:color="auto"/>
              <w:left w:val="single" w:sz="4" w:space="0" w:color="auto"/>
              <w:bottom w:val="single" w:sz="4" w:space="0" w:color="auto"/>
              <w:right w:val="single" w:sz="12" w:space="0" w:color="auto"/>
            </w:tcBorders>
            <w:shd w:val="clear" w:color="auto" w:fill="244061" w:themeFill="accent1" w:themeFillShade="80"/>
            <w:vAlign w:val="center"/>
            <w:hideMark/>
          </w:tcPr>
          <w:p w:rsidR="00D71E10" w:rsidRPr="00093844" w:rsidRDefault="00D71E10" w:rsidP="00156A90">
            <w:pPr>
              <w:jc w:val="center"/>
              <w:rPr>
                <w:rFonts w:ascii="Arial" w:hAnsi="Arial" w:cs="Arial"/>
                <w:smallCaps/>
                <w:sz w:val="18"/>
                <w:szCs w:val="18"/>
              </w:rPr>
            </w:pPr>
            <w:r w:rsidRPr="00093844">
              <w:rPr>
                <w:rFonts w:ascii="Arial" w:hAnsi="Arial" w:cs="Arial"/>
                <w:sz w:val="18"/>
                <w:szCs w:val="18"/>
              </w:rPr>
              <w:t>pořadí</w:t>
            </w:r>
          </w:p>
        </w:tc>
        <w:tc>
          <w:tcPr>
            <w:tcW w:w="769" w:type="dxa"/>
            <w:tcBorders>
              <w:top w:val="single" w:sz="4" w:space="0" w:color="auto"/>
              <w:left w:val="single" w:sz="12" w:space="0" w:color="auto"/>
              <w:bottom w:val="single" w:sz="4" w:space="0" w:color="auto"/>
              <w:right w:val="single" w:sz="4" w:space="0" w:color="auto"/>
            </w:tcBorders>
            <w:shd w:val="clear" w:color="auto" w:fill="244061" w:themeFill="accent1" w:themeFillShade="80"/>
            <w:vAlign w:val="center"/>
            <w:hideMark/>
          </w:tcPr>
          <w:p w:rsidR="00D71E10" w:rsidRPr="00093844" w:rsidRDefault="00D71E10" w:rsidP="00156A90">
            <w:pPr>
              <w:jc w:val="center"/>
              <w:rPr>
                <w:rFonts w:ascii="Arial" w:hAnsi="Arial" w:cs="Arial"/>
                <w:smallCaps/>
                <w:sz w:val="18"/>
                <w:szCs w:val="18"/>
              </w:rPr>
            </w:pPr>
            <w:r w:rsidRPr="00093844">
              <w:rPr>
                <w:rFonts w:ascii="Arial" w:hAnsi="Arial" w:cs="Arial"/>
                <w:sz w:val="18"/>
                <w:szCs w:val="18"/>
              </w:rPr>
              <w:t>abs.</w:t>
            </w:r>
          </w:p>
        </w:tc>
        <w:tc>
          <w:tcPr>
            <w:tcW w:w="764"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D71E10" w:rsidRPr="00093844" w:rsidRDefault="00D71E10" w:rsidP="00156A90">
            <w:pPr>
              <w:jc w:val="center"/>
              <w:rPr>
                <w:rFonts w:ascii="Arial" w:hAnsi="Arial" w:cs="Arial"/>
                <w:smallCaps/>
                <w:sz w:val="18"/>
                <w:szCs w:val="18"/>
              </w:rPr>
            </w:pPr>
            <w:r w:rsidRPr="00093844">
              <w:rPr>
                <w:rFonts w:ascii="Arial" w:hAnsi="Arial" w:cs="Arial"/>
                <w:sz w:val="18"/>
                <w:szCs w:val="18"/>
              </w:rPr>
              <w:t>Index</w:t>
            </w:r>
          </w:p>
        </w:tc>
        <w:tc>
          <w:tcPr>
            <w:tcW w:w="764" w:type="dxa"/>
            <w:tcBorders>
              <w:top w:val="single" w:sz="4" w:space="0" w:color="auto"/>
              <w:left w:val="single" w:sz="4" w:space="0" w:color="auto"/>
              <w:bottom w:val="single" w:sz="4" w:space="0" w:color="auto"/>
              <w:right w:val="single" w:sz="12" w:space="0" w:color="auto"/>
            </w:tcBorders>
            <w:shd w:val="clear" w:color="auto" w:fill="244061" w:themeFill="accent1" w:themeFillShade="80"/>
            <w:vAlign w:val="center"/>
            <w:hideMark/>
          </w:tcPr>
          <w:p w:rsidR="00D71E10" w:rsidRPr="00093844" w:rsidRDefault="00D71E10" w:rsidP="00156A90">
            <w:pPr>
              <w:jc w:val="center"/>
              <w:rPr>
                <w:rFonts w:ascii="Arial" w:hAnsi="Arial" w:cs="Arial"/>
                <w:smallCaps/>
                <w:sz w:val="18"/>
                <w:szCs w:val="18"/>
              </w:rPr>
            </w:pPr>
            <w:r w:rsidRPr="00093844">
              <w:rPr>
                <w:rFonts w:ascii="Arial" w:hAnsi="Arial" w:cs="Arial"/>
                <w:sz w:val="18"/>
                <w:szCs w:val="18"/>
              </w:rPr>
              <w:t>pořadí</w:t>
            </w:r>
          </w:p>
        </w:tc>
      </w:tr>
      <w:tr w:rsidR="000067C4" w:rsidRPr="00093844" w:rsidTr="000067C4">
        <w:trPr>
          <w:trHeight w:val="286"/>
        </w:trPr>
        <w:tc>
          <w:tcPr>
            <w:tcW w:w="1141" w:type="dxa"/>
            <w:tcBorders>
              <w:top w:val="single" w:sz="4" w:space="0" w:color="auto"/>
              <w:left w:val="single" w:sz="4" w:space="0" w:color="auto"/>
              <w:bottom w:val="single" w:sz="4" w:space="0" w:color="auto"/>
              <w:right w:val="single" w:sz="4" w:space="0" w:color="auto"/>
            </w:tcBorders>
            <w:vAlign w:val="center"/>
          </w:tcPr>
          <w:p w:rsidR="000067C4" w:rsidRPr="00093844" w:rsidRDefault="000067C4" w:rsidP="0043119C">
            <w:pPr>
              <w:rPr>
                <w:rFonts w:ascii="Arial" w:hAnsi="Arial" w:cs="Arial"/>
                <w:smallCaps/>
                <w:sz w:val="18"/>
                <w:szCs w:val="18"/>
              </w:rPr>
            </w:pPr>
            <w:r w:rsidRPr="00093844">
              <w:rPr>
                <w:rFonts w:ascii="Arial" w:hAnsi="Arial" w:cs="Arial"/>
                <w:sz w:val="18"/>
                <w:szCs w:val="18"/>
              </w:rPr>
              <w:t>Jeseník</w:t>
            </w:r>
          </w:p>
        </w:tc>
        <w:tc>
          <w:tcPr>
            <w:tcW w:w="1141" w:type="dxa"/>
            <w:tcBorders>
              <w:top w:val="single" w:sz="4" w:space="0" w:color="auto"/>
              <w:left w:val="single" w:sz="4" w:space="0" w:color="auto"/>
              <w:bottom w:val="single" w:sz="4" w:space="0" w:color="auto"/>
              <w:right w:val="single" w:sz="4" w:space="0" w:color="auto"/>
            </w:tcBorders>
            <w:vAlign w:val="center"/>
          </w:tcPr>
          <w:p w:rsidR="000067C4" w:rsidRPr="00093844" w:rsidRDefault="000067C4" w:rsidP="0043119C">
            <w:pPr>
              <w:jc w:val="right"/>
              <w:rPr>
                <w:rFonts w:ascii="Arial" w:hAnsi="Arial" w:cs="Arial"/>
                <w:smallCaps/>
                <w:sz w:val="18"/>
                <w:szCs w:val="18"/>
              </w:rPr>
            </w:pPr>
            <w:r>
              <w:rPr>
                <w:rFonts w:ascii="Arial" w:hAnsi="Arial" w:cs="Arial"/>
                <w:smallCaps/>
                <w:sz w:val="18"/>
                <w:szCs w:val="18"/>
              </w:rPr>
              <w:t>39 286</w:t>
            </w:r>
          </w:p>
        </w:tc>
        <w:tc>
          <w:tcPr>
            <w:tcW w:w="668" w:type="dxa"/>
            <w:tcBorders>
              <w:top w:val="single" w:sz="4" w:space="0" w:color="auto"/>
              <w:left w:val="single" w:sz="4" w:space="0" w:color="auto"/>
              <w:bottom w:val="single" w:sz="4" w:space="0" w:color="auto"/>
              <w:right w:val="single" w:sz="4" w:space="0" w:color="auto"/>
            </w:tcBorders>
            <w:vAlign w:val="center"/>
          </w:tcPr>
          <w:p w:rsidR="000067C4" w:rsidRPr="00093844" w:rsidRDefault="000067C4" w:rsidP="0043119C">
            <w:pPr>
              <w:jc w:val="right"/>
              <w:rPr>
                <w:rFonts w:ascii="Arial" w:hAnsi="Arial" w:cs="Arial"/>
                <w:smallCaps/>
                <w:sz w:val="18"/>
                <w:szCs w:val="18"/>
              </w:rPr>
            </w:pPr>
            <w:r>
              <w:rPr>
                <w:rFonts w:ascii="Arial" w:hAnsi="Arial" w:cs="Arial"/>
                <w:smallCaps/>
                <w:sz w:val="18"/>
                <w:szCs w:val="18"/>
              </w:rPr>
              <w:t>462</w:t>
            </w:r>
          </w:p>
        </w:tc>
        <w:tc>
          <w:tcPr>
            <w:tcW w:w="694" w:type="dxa"/>
            <w:tcBorders>
              <w:top w:val="single" w:sz="4" w:space="0" w:color="auto"/>
              <w:left w:val="single" w:sz="4" w:space="0" w:color="auto"/>
              <w:bottom w:val="single" w:sz="4" w:space="0" w:color="auto"/>
              <w:right w:val="single" w:sz="4" w:space="0" w:color="auto"/>
            </w:tcBorders>
            <w:vAlign w:val="center"/>
          </w:tcPr>
          <w:p w:rsidR="000067C4" w:rsidRPr="00093844" w:rsidRDefault="000067C4" w:rsidP="0043119C">
            <w:pPr>
              <w:jc w:val="right"/>
              <w:rPr>
                <w:rFonts w:ascii="Arial" w:hAnsi="Arial" w:cs="Arial"/>
                <w:smallCaps/>
                <w:sz w:val="18"/>
                <w:szCs w:val="18"/>
              </w:rPr>
            </w:pPr>
            <w:r>
              <w:rPr>
                <w:rFonts w:ascii="Arial" w:hAnsi="Arial" w:cs="Arial"/>
                <w:smallCaps/>
                <w:sz w:val="18"/>
                <w:szCs w:val="18"/>
              </w:rPr>
              <w:t>11,7</w:t>
            </w:r>
          </w:p>
        </w:tc>
        <w:tc>
          <w:tcPr>
            <w:tcW w:w="7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067C4" w:rsidRPr="00497546" w:rsidRDefault="000067C4" w:rsidP="0043119C">
            <w:pPr>
              <w:jc w:val="right"/>
              <w:rPr>
                <w:rFonts w:ascii="Arial" w:hAnsi="Arial" w:cs="Arial"/>
                <w:b/>
                <w:smallCaps/>
                <w:sz w:val="18"/>
                <w:szCs w:val="18"/>
              </w:rPr>
            </w:pPr>
            <w:r>
              <w:rPr>
                <w:rFonts w:ascii="Arial" w:hAnsi="Arial" w:cs="Arial"/>
                <w:b/>
                <w:smallCaps/>
                <w:sz w:val="18"/>
                <w:szCs w:val="18"/>
              </w:rPr>
              <w:t>1</w:t>
            </w:r>
          </w:p>
        </w:tc>
        <w:tc>
          <w:tcPr>
            <w:tcW w:w="716" w:type="dxa"/>
            <w:tcBorders>
              <w:top w:val="single" w:sz="4" w:space="0" w:color="auto"/>
              <w:left w:val="single" w:sz="4" w:space="0" w:color="auto"/>
              <w:bottom w:val="single" w:sz="4" w:space="0" w:color="auto"/>
              <w:right w:val="single" w:sz="4" w:space="0" w:color="auto"/>
            </w:tcBorders>
            <w:vAlign w:val="center"/>
          </w:tcPr>
          <w:p w:rsidR="000067C4" w:rsidRPr="00093844" w:rsidRDefault="000067C4" w:rsidP="0043119C">
            <w:pPr>
              <w:jc w:val="right"/>
              <w:rPr>
                <w:rFonts w:ascii="Arial" w:hAnsi="Arial" w:cs="Arial"/>
                <w:smallCaps/>
                <w:sz w:val="18"/>
                <w:szCs w:val="18"/>
              </w:rPr>
            </w:pPr>
            <w:r>
              <w:rPr>
                <w:rFonts w:ascii="Arial" w:hAnsi="Arial" w:cs="Arial"/>
                <w:smallCaps/>
                <w:sz w:val="18"/>
                <w:szCs w:val="18"/>
              </w:rPr>
              <w:t>212</w:t>
            </w:r>
          </w:p>
        </w:tc>
        <w:tc>
          <w:tcPr>
            <w:tcW w:w="717" w:type="dxa"/>
            <w:tcBorders>
              <w:top w:val="single" w:sz="4" w:space="0" w:color="auto"/>
              <w:left w:val="single" w:sz="4" w:space="0" w:color="auto"/>
              <w:bottom w:val="single" w:sz="4" w:space="0" w:color="auto"/>
              <w:right w:val="single" w:sz="4" w:space="0" w:color="auto"/>
            </w:tcBorders>
            <w:vAlign w:val="center"/>
          </w:tcPr>
          <w:p w:rsidR="000067C4" w:rsidRPr="00093844" w:rsidRDefault="000067C4" w:rsidP="0043119C">
            <w:pPr>
              <w:jc w:val="right"/>
              <w:rPr>
                <w:rFonts w:ascii="Arial" w:hAnsi="Arial" w:cs="Arial"/>
                <w:smallCaps/>
                <w:sz w:val="18"/>
                <w:szCs w:val="18"/>
              </w:rPr>
            </w:pPr>
            <w:r>
              <w:rPr>
                <w:rFonts w:ascii="Arial" w:hAnsi="Arial" w:cs="Arial"/>
                <w:smallCaps/>
                <w:sz w:val="18"/>
                <w:szCs w:val="18"/>
              </w:rPr>
              <w:t>5,4</w:t>
            </w:r>
          </w:p>
        </w:tc>
        <w:tc>
          <w:tcPr>
            <w:tcW w:w="7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067C4" w:rsidRPr="004D1861" w:rsidRDefault="000067C4" w:rsidP="0043119C">
            <w:pPr>
              <w:jc w:val="right"/>
              <w:rPr>
                <w:rFonts w:ascii="Arial" w:hAnsi="Arial" w:cs="Arial"/>
                <w:b/>
                <w:smallCaps/>
                <w:sz w:val="18"/>
                <w:szCs w:val="18"/>
              </w:rPr>
            </w:pPr>
            <w:r>
              <w:rPr>
                <w:rFonts w:ascii="Arial" w:hAnsi="Arial" w:cs="Arial"/>
                <w:b/>
                <w:smallCaps/>
                <w:sz w:val="18"/>
                <w:szCs w:val="18"/>
              </w:rPr>
              <w:t>1</w:t>
            </w:r>
          </w:p>
        </w:tc>
        <w:tc>
          <w:tcPr>
            <w:tcW w:w="769" w:type="dxa"/>
            <w:tcBorders>
              <w:top w:val="single" w:sz="4" w:space="0" w:color="auto"/>
              <w:left w:val="single" w:sz="4" w:space="0" w:color="auto"/>
              <w:bottom w:val="single" w:sz="4" w:space="0" w:color="auto"/>
              <w:right w:val="single" w:sz="4" w:space="0" w:color="auto"/>
            </w:tcBorders>
            <w:vAlign w:val="center"/>
          </w:tcPr>
          <w:p w:rsidR="000067C4" w:rsidRPr="00093844" w:rsidRDefault="000067C4" w:rsidP="0043119C">
            <w:pPr>
              <w:jc w:val="right"/>
              <w:rPr>
                <w:rFonts w:ascii="Arial" w:hAnsi="Arial" w:cs="Arial"/>
                <w:smallCaps/>
                <w:sz w:val="18"/>
                <w:szCs w:val="18"/>
              </w:rPr>
            </w:pPr>
            <w:r>
              <w:rPr>
                <w:rFonts w:ascii="Arial" w:hAnsi="Arial" w:cs="Arial"/>
                <w:smallCaps/>
                <w:sz w:val="18"/>
                <w:szCs w:val="18"/>
              </w:rPr>
              <w:t>30</w:t>
            </w:r>
          </w:p>
        </w:tc>
        <w:tc>
          <w:tcPr>
            <w:tcW w:w="764" w:type="dxa"/>
            <w:tcBorders>
              <w:top w:val="single" w:sz="4" w:space="0" w:color="auto"/>
              <w:left w:val="single" w:sz="4" w:space="0" w:color="auto"/>
              <w:bottom w:val="single" w:sz="4" w:space="0" w:color="auto"/>
              <w:right w:val="single" w:sz="4" w:space="0" w:color="auto"/>
            </w:tcBorders>
            <w:vAlign w:val="center"/>
          </w:tcPr>
          <w:p w:rsidR="000067C4" w:rsidRPr="00093844" w:rsidRDefault="000067C4" w:rsidP="0043119C">
            <w:pPr>
              <w:jc w:val="right"/>
              <w:rPr>
                <w:rFonts w:ascii="Arial" w:hAnsi="Arial" w:cs="Arial"/>
                <w:smallCaps/>
                <w:sz w:val="18"/>
                <w:szCs w:val="18"/>
              </w:rPr>
            </w:pPr>
            <w:r>
              <w:rPr>
                <w:rFonts w:ascii="Arial" w:hAnsi="Arial" w:cs="Arial"/>
                <w:smallCaps/>
                <w:sz w:val="18"/>
                <w:szCs w:val="18"/>
              </w:rPr>
              <w:t>0,8</w:t>
            </w:r>
          </w:p>
        </w:tc>
        <w:tc>
          <w:tcPr>
            <w:tcW w:w="7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067C4" w:rsidRPr="00497546" w:rsidRDefault="000067C4" w:rsidP="0043119C">
            <w:pPr>
              <w:jc w:val="right"/>
              <w:rPr>
                <w:rFonts w:ascii="Arial" w:hAnsi="Arial" w:cs="Arial"/>
                <w:b/>
                <w:smallCaps/>
                <w:sz w:val="18"/>
                <w:szCs w:val="18"/>
              </w:rPr>
            </w:pPr>
            <w:r>
              <w:rPr>
                <w:rFonts w:ascii="Arial" w:hAnsi="Arial" w:cs="Arial"/>
                <w:b/>
                <w:smallCaps/>
                <w:sz w:val="18"/>
                <w:szCs w:val="18"/>
              </w:rPr>
              <w:t>1</w:t>
            </w:r>
          </w:p>
        </w:tc>
      </w:tr>
      <w:tr w:rsidR="000067C4" w:rsidRPr="00093844" w:rsidTr="000067C4">
        <w:trPr>
          <w:trHeight w:val="286"/>
        </w:trPr>
        <w:tc>
          <w:tcPr>
            <w:tcW w:w="1141" w:type="dxa"/>
            <w:tcBorders>
              <w:top w:val="single" w:sz="4" w:space="0" w:color="auto"/>
              <w:left w:val="single" w:sz="4" w:space="0" w:color="auto"/>
              <w:bottom w:val="single" w:sz="4" w:space="0" w:color="auto"/>
              <w:right w:val="single" w:sz="12" w:space="0" w:color="auto"/>
            </w:tcBorders>
            <w:vAlign w:val="center"/>
          </w:tcPr>
          <w:p w:rsidR="000067C4" w:rsidRPr="00093844" w:rsidRDefault="000067C4" w:rsidP="0043119C">
            <w:pPr>
              <w:rPr>
                <w:rFonts w:ascii="Arial" w:hAnsi="Arial" w:cs="Arial"/>
                <w:smallCaps/>
                <w:sz w:val="18"/>
                <w:szCs w:val="18"/>
              </w:rPr>
            </w:pPr>
            <w:r w:rsidRPr="00093844">
              <w:rPr>
                <w:rFonts w:ascii="Arial" w:hAnsi="Arial" w:cs="Arial"/>
                <w:sz w:val="18"/>
                <w:szCs w:val="18"/>
              </w:rPr>
              <w:t>Olomouc</w:t>
            </w:r>
          </w:p>
        </w:tc>
        <w:tc>
          <w:tcPr>
            <w:tcW w:w="1141" w:type="dxa"/>
            <w:tcBorders>
              <w:top w:val="single" w:sz="4" w:space="0" w:color="auto"/>
              <w:left w:val="single" w:sz="12" w:space="0" w:color="auto"/>
              <w:bottom w:val="single" w:sz="4" w:space="0" w:color="auto"/>
              <w:right w:val="single" w:sz="12" w:space="0" w:color="auto"/>
            </w:tcBorders>
            <w:vAlign w:val="center"/>
          </w:tcPr>
          <w:p w:rsidR="000067C4" w:rsidRPr="00093844" w:rsidRDefault="000067C4" w:rsidP="0043119C">
            <w:pPr>
              <w:jc w:val="right"/>
              <w:rPr>
                <w:rFonts w:ascii="Arial" w:hAnsi="Arial" w:cs="Arial"/>
                <w:smallCaps/>
                <w:sz w:val="18"/>
                <w:szCs w:val="18"/>
              </w:rPr>
            </w:pPr>
            <w:r>
              <w:rPr>
                <w:rFonts w:ascii="Arial" w:hAnsi="Arial" w:cs="Arial"/>
                <w:smallCaps/>
                <w:sz w:val="18"/>
                <w:szCs w:val="18"/>
              </w:rPr>
              <w:t>233 569</w:t>
            </w:r>
          </w:p>
        </w:tc>
        <w:tc>
          <w:tcPr>
            <w:tcW w:w="668" w:type="dxa"/>
            <w:tcBorders>
              <w:top w:val="single" w:sz="4" w:space="0" w:color="auto"/>
              <w:left w:val="single" w:sz="12" w:space="0" w:color="auto"/>
              <w:bottom w:val="single" w:sz="4" w:space="0" w:color="auto"/>
              <w:right w:val="single" w:sz="4" w:space="0" w:color="auto"/>
            </w:tcBorders>
            <w:vAlign w:val="center"/>
          </w:tcPr>
          <w:p w:rsidR="000067C4" w:rsidRPr="00093844" w:rsidRDefault="000067C4" w:rsidP="0043119C">
            <w:pPr>
              <w:jc w:val="right"/>
              <w:rPr>
                <w:rFonts w:ascii="Arial" w:hAnsi="Arial" w:cs="Arial"/>
                <w:smallCaps/>
                <w:sz w:val="18"/>
                <w:szCs w:val="18"/>
              </w:rPr>
            </w:pPr>
            <w:r>
              <w:rPr>
                <w:rFonts w:ascii="Arial" w:hAnsi="Arial" w:cs="Arial"/>
                <w:smallCaps/>
                <w:sz w:val="18"/>
                <w:szCs w:val="18"/>
              </w:rPr>
              <w:t>2131</w:t>
            </w:r>
          </w:p>
        </w:tc>
        <w:tc>
          <w:tcPr>
            <w:tcW w:w="694" w:type="dxa"/>
            <w:tcBorders>
              <w:top w:val="single" w:sz="4" w:space="0" w:color="auto"/>
              <w:left w:val="single" w:sz="4" w:space="0" w:color="auto"/>
              <w:bottom w:val="single" w:sz="4" w:space="0" w:color="auto"/>
              <w:right w:val="single" w:sz="4" w:space="0" w:color="auto"/>
            </w:tcBorders>
            <w:vAlign w:val="center"/>
          </w:tcPr>
          <w:p w:rsidR="000067C4" w:rsidRPr="00093844" w:rsidRDefault="000067C4" w:rsidP="0043119C">
            <w:pPr>
              <w:jc w:val="right"/>
              <w:rPr>
                <w:rFonts w:ascii="Arial" w:hAnsi="Arial" w:cs="Arial"/>
                <w:smallCaps/>
                <w:color w:val="000000"/>
                <w:sz w:val="18"/>
                <w:szCs w:val="18"/>
              </w:rPr>
            </w:pPr>
            <w:r>
              <w:rPr>
                <w:rFonts w:ascii="Arial" w:hAnsi="Arial" w:cs="Arial"/>
                <w:smallCaps/>
                <w:color w:val="000000"/>
                <w:sz w:val="18"/>
                <w:szCs w:val="18"/>
              </w:rPr>
              <w:t>9,1</w:t>
            </w:r>
          </w:p>
        </w:tc>
        <w:tc>
          <w:tcPr>
            <w:tcW w:w="718" w:type="dxa"/>
            <w:tcBorders>
              <w:top w:val="single" w:sz="4" w:space="0" w:color="auto"/>
              <w:left w:val="single" w:sz="4" w:space="0" w:color="auto"/>
              <w:bottom w:val="single" w:sz="4" w:space="0" w:color="auto"/>
              <w:right w:val="single" w:sz="12" w:space="0" w:color="auto"/>
            </w:tcBorders>
            <w:vAlign w:val="center"/>
          </w:tcPr>
          <w:p w:rsidR="000067C4" w:rsidRPr="00093844" w:rsidRDefault="000067C4" w:rsidP="0043119C">
            <w:pPr>
              <w:jc w:val="right"/>
              <w:rPr>
                <w:rFonts w:ascii="Arial" w:hAnsi="Arial" w:cs="Arial"/>
                <w:smallCaps/>
                <w:sz w:val="18"/>
                <w:szCs w:val="18"/>
              </w:rPr>
            </w:pPr>
            <w:r>
              <w:rPr>
                <w:rFonts w:ascii="Arial" w:hAnsi="Arial" w:cs="Arial"/>
                <w:smallCaps/>
                <w:sz w:val="18"/>
                <w:szCs w:val="18"/>
              </w:rPr>
              <w:t>2</w:t>
            </w:r>
          </w:p>
        </w:tc>
        <w:tc>
          <w:tcPr>
            <w:tcW w:w="716" w:type="dxa"/>
            <w:tcBorders>
              <w:top w:val="single" w:sz="4" w:space="0" w:color="auto"/>
              <w:left w:val="single" w:sz="12" w:space="0" w:color="auto"/>
              <w:bottom w:val="single" w:sz="4" w:space="0" w:color="auto"/>
              <w:right w:val="single" w:sz="4" w:space="0" w:color="auto"/>
            </w:tcBorders>
            <w:vAlign w:val="center"/>
          </w:tcPr>
          <w:p w:rsidR="000067C4" w:rsidRPr="00093844" w:rsidRDefault="000067C4" w:rsidP="0043119C">
            <w:pPr>
              <w:jc w:val="right"/>
              <w:rPr>
                <w:rFonts w:ascii="Arial" w:hAnsi="Arial" w:cs="Arial"/>
                <w:smallCaps/>
                <w:sz w:val="18"/>
                <w:szCs w:val="18"/>
              </w:rPr>
            </w:pPr>
            <w:r>
              <w:rPr>
                <w:rFonts w:ascii="Arial" w:hAnsi="Arial" w:cs="Arial"/>
                <w:smallCaps/>
                <w:sz w:val="18"/>
                <w:szCs w:val="18"/>
              </w:rPr>
              <w:t>1133</w:t>
            </w:r>
          </w:p>
        </w:tc>
        <w:tc>
          <w:tcPr>
            <w:tcW w:w="717" w:type="dxa"/>
            <w:tcBorders>
              <w:top w:val="single" w:sz="4" w:space="0" w:color="auto"/>
              <w:left w:val="single" w:sz="4" w:space="0" w:color="auto"/>
              <w:bottom w:val="single" w:sz="4" w:space="0" w:color="auto"/>
              <w:right w:val="single" w:sz="4" w:space="0" w:color="auto"/>
            </w:tcBorders>
            <w:vAlign w:val="center"/>
          </w:tcPr>
          <w:p w:rsidR="000067C4" w:rsidRPr="00093844" w:rsidRDefault="000067C4" w:rsidP="0043119C">
            <w:pPr>
              <w:jc w:val="right"/>
              <w:rPr>
                <w:rFonts w:ascii="Arial" w:hAnsi="Arial" w:cs="Arial"/>
                <w:smallCaps/>
                <w:sz w:val="18"/>
                <w:szCs w:val="18"/>
              </w:rPr>
            </w:pPr>
            <w:r>
              <w:rPr>
                <w:rFonts w:ascii="Arial" w:hAnsi="Arial" w:cs="Arial"/>
                <w:smallCaps/>
                <w:sz w:val="18"/>
                <w:szCs w:val="18"/>
              </w:rPr>
              <w:t>0,5</w:t>
            </w:r>
          </w:p>
        </w:tc>
        <w:tc>
          <w:tcPr>
            <w:tcW w:w="759" w:type="dxa"/>
            <w:tcBorders>
              <w:top w:val="single" w:sz="4" w:space="0" w:color="auto"/>
              <w:left w:val="single" w:sz="4" w:space="0" w:color="auto"/>
              <w:bottom w:val="single" w:sz="4" w:space="0" w:color="auto"/>
              <w:right w:val="single" w:sz="12" w:space="0" w:color="auto"/>
            </w:tcBorders>
            <w:vAlign w:val="center"/>
          </w:tcPr>
          <w:p w:rsidR="000067C4" w:rsidRPr="00093844" w:rsidRDefault="000067C4" w:rsidP="0043119C">
            <w:pPr>
              <w:jc w:val="right"/>
              <w:rPr>
                <w:rFonts w:ascii="Arial" w:hAnsi="Arial" w:cs="Arial"/>
                <w:smallCaps/>
                <w:sz w:val="18"/>
                <w:szCs w:val="18"/>
              </w:rPr>
            </w:pPr>
            <w:r>
              <w:rPr>
                <w:rFonts w:ascii="Arial" w:hAnsi="Arial" w:cs="Arial"/>
                <w:smallCaps/>
                <w:sz w:val="18"/>
                <w:szCs w:val="18"/>
              </w:rPr>
              <w:t>5</w:t>
            </w:r>
          </w:p>
        </w:tc>
        <w:tc>
          <w:tcPr>
            <w:tcW w:w="769" w:type="dxa"/>
            <w:tcBorders>
              <w:top w:val="single" w:sz="4" w:space="0" w:color="auto"/>
              <w:left w:val="single" w:sz="12" w:space="0" w:color="auto"/>
              <w:bottom w:val="single" w:sz="4" w:space="0" w:color="auto"/>
              <w:right w:val="single" w:sz="4" w:space="0" w:color="auto"/>
            </w:tcBorders>
            <w:vAlign w:val="center"/>
          </w:tcPr>
          <w:p w:rsidR="000067C4" w:rsidRPr="00093844" w:rsidRDefault="000067C4" w:rsidP="0043119C">
            <w:pPr>
              <w:jc w:val="right"/>
              <w:rPr>
                <w:rFonts w:ascii="Arial" w:hAnsi="Arial" w:cs="Arial"/>
                <w:smallCaps/>
                <w:sz w:val="18"/>
                <w:szCs w:val="18"/>
              </w:rPr>
            </w:pPr>
            <w:r>
              <w:rPr>
                <w:rFonts w:ascii="Arial" w:hAnsi="Arial" w:cs="Arial"/>
                <w:smallCaps/>
                <w:sz w:val="18"/>
                <w:szCs w:val="18"/>
              </w:rPr>
              <w:t>50</w:t>
            </w:r>
          </w:p>
        </w:tc>
        <w:tc>
          <w:tcPr>
            <w:tcW w:w="764" w:type="dxa"/>
            <w:tcBorders>
              <w:top w:val="single" w:sz="4" w:space="0" w:color="auto"/>
              <w:left w:val="single" w:sz="4" w:space="0" w:color="auto"/>
              <w:bottom w:val="single" w:sz="4" w:space="0" w:color="auto"/>
              <w:right w:val="single" w:sz="4" w:space="0" w:color="auto"/>
            </w:tcBorders>
            <w:vAlign w:val="center"/>
          </w:tcPr>
          <w:p w:rsidR="000067C4" w:rsidRPr="00093844" w:rsidRDefault="000067C4" w:rsidP="0043119C">
            <w:pPr>
              <w:jc w:val="right"/>
              <w:rPr>
                <w:rFonts w:ascii="Arial" w:hAnsi="Arial" w:cs="Arial"/>
                <w:smallCaps/>
                <w:sz w:val="18"/>
                <w:szCs w:val="18"/>
              </w:rPr>
            </w:pPr>
            <w:r>
              <w:rPr>
                <w:rFonts w:ascii="Arial" w:hAnsi="Arial" w:cs="Arial"/>
                <w:smallCaps/>
                <w:sz w:val="18"/>
                <w:szCs w:val="18"/>
              </w:rPr>
              <w:t>0,2</w:t>
            </w:r>
          </w:p>
        </w:tc>
        <w:tc>
          <w:tcPr>
            <w:tcW w:w="764" w:type="dxa"/>
            <w:tcBorders>
              <w:top w:val="single" w:sz="4" w:space="0" w:color="auto"/>
              <w:left w:val="single" w:sz="4" w:space="0" w:color="auto"/>
              <w:bottom w:val="single" w:sz="4" w:space="0" w:color="auto"/>
              <w:right w:val="single" w:sz="12" w:space="0" w:color="auto"/>
            </w:tcBorders>
            <w:vAlign w:val="center"/>
          </w:tcPr>
          <w:p w:rsidR="000067C4" w:rsidRPr="00093844" w:rsidRDefault="000067C4" w:rsidP="0043119C">
            <w:pPr>
              <w:jc w:val="right"/>
              <w:rPr>
                <w:rFonts w:ascii="Arial" w:hAnsi="Arial" w:cs="Arial"/>
                <w:smallCaps/>
                <w:sz w:val="18"/>
                <w:szCs w:val="18"/>
              </w:rPr>
            </w:pPr>
            <w:r>
              <w:rPr>
                <w:rFonts w:ascii="Arial" w:hAnsi="Arial" w:cs="Arial"/>
                <w:smallCaps/>
                <w:sz w:val="18"/>
                <w:szCs w:val="18"/>
              </w:rPr>
              <w:t>3</w:t>
            </w:r>
          </w:p>
        </w:tc>
      </w:tr>
      <w:tr w:rsidR="000067C4" w:rsidRPr="00093844" w:rsidTr="002260B9">
        <w:trPr>
          <w:trHeight w:val="272"/>
        </w:trPr>
        <w:tc>
          <w:tcPr>
            <w:tcW w:w="1141" w:type="dxa"/>
            <w:tcBorders>
              <w:top w:val="single" w:sz="4" w:space="0" w:color="auto"/>
              <w:left w:val="single" w:sz="4" w:space="0" w:color="auto"/>
              <w:bottom w:val="single" w:sz="4" w:space="0" w:color="auto"/>
              <w:right w:val="single" w:sz="12" w:space="0" w:color="auto"/>
            </w:tcBorders>
            <w:vAlign w:val="center"/>
            <w:hideMark/>
          </w:tcPr>
          <w:p w:rsidR="000067C4" w:rsidRPr="00093844" w:rsidRDefault="000067C4" w:rsidP="00156A90">
            <w:pPr>
              <w:rPr>
                <w:rFonts w:ascii="Arial" w:hAnsi="Arial" w:cs="Arial"/>
                <w:smallCaps/>
                <w:sz w:val="18"/>
                <w:szCs w:val="18"/>
              </w:rPr>
            </w:pPr>
            <w:r w:rsidRPr="00093844">
              <w:rPr>
                <w:rFonts w:ascii="Arial" w:hAnsi="Arial" w:cs="Arial"/>
                <w:sz w:val="18"/>
                <w:szCs w:val="18"/>
              </w:rPr>
              <w:t>Šumperk</w:t>
            </w:r>
          </w:p>
        </w:tc>
        <w:tc>
          <w:tcPr>
            <w:tcW w:w="1141" w:type="dxa"/>
            <w:tcBorders>
              <w:top w:val="single" w:sz="4" w:space="0" w:color="auto"/>
              <w:left w:val="single" w:sz="12" w:space="0" w:color="auto"/>
              <w:bottom w:val="single" w:sz="4" w:space="0" w:color="auto"/>
              <w:right w:val="single" w:sz="12" w:space="0" w:color="auto"/>
            </w:tcBorders>
            <w:vAlign w:val="center"/>
          </w:tcPr>
          <w:p w:rsidR="000067C4" w:rsidRPr="00093844" w:rsidRDefault="000067C4" w:rsidP="00156A90">
            <w:pPr>
              <w:jc w:val="right"/>
              <w:rPr>
                <w:rFonts w:ascii="Arial" w:hAnsi="Arial" w:cs="Arial"/>
                <w:smallCaps/>
                <w:sz w:val="18"/>
                <w:szCs w:val="18"/>
              </w:rPr>
            </w:pPr>
            <w:r>
              <w:rPr>
                <w:rFonts w:ascii="Arial" w:hAnsi="Arial" w:cs="Arial"/>
                <w:smallCaps/>
                <w:sz w:val="18"/>
                <w:szCs w:val="18"/>
              </w:rPr>
              <w:t>121 940</w:t>
            </w:r>
          </w:p>
        </w:tc>
        <w:tc>
          <w:tcPr>
            <w:tcW w:w="668" w:type="dxa"/>
            <w:tcBorders>
              <w:top w:val="single" w:sz="4" w:space="0" w:color="auto"/>
              <w:left w:val="single" w:sz="12" w:space="0" w:color="auto"/>
              <w:bottom w:val="single" w:sz="4" w:space="0" w:color="auto"/>
              <w:right w:val="single" w:sz="4" w:space="0" w:color="auto"/>
            </w:tcBorders>
            <w:vAlign w:val="center"/>
          </w:tcPr>
          <w:p w:rsidR="000067C4" w:rsidRPr="00093844" w:rsidRDefault="000067C4" w:rsidP="00156A90">
            <w:pPr>
              <w:jc w:val="right"/>
              <w:rPr>
                <w:rFonts w:ascii="Arial" w:hAnsi="Arial" w:cs="Arial"/>
                <w:smallCaps/>
                <w:sz w:val="18"/>
                <w:szCs w:val="18"/>
              </w:rPr>
            </w:pPr>
            <w:r>
              <w:rPr>
                <w:rFonts w:ascii="Arial" w:hAnsi="Arial" w:cs="Arial"/>
                <w:smallCaps/>
                <w:sz w:val="18"/>
                <w:szCs w:val="18"/>
              </w:rPr>
              <w:t>1027</w:t>
            </w:r>
          </w:p>
        </w:tc>
        <w:tc>
          <w:tcPr>
            <w:tcW w:w="694" w:type="dxa"/>
            <w:tcBorders>
              <w:top w:val="single" w:sz="4" w:space="0" w:color="auto"/>
              <w:left w:val="single" w:sz="4" w:space="0" w:color="auto"/>
              <w:bottom w:val="single" w:sz="4" w:space="0" w:color="auto"/>
              <w:right w:val="single" w:sz="4" w:space="0" w:color="auto"/>
            </w:tcBorders>
            <w:vAlign w:val="center"/>
          </w:tcPr>
          <w:p w:rsidR="000067C4" w:rsidRPr="00093844" w:rsidRDefault="000067C4" w:rsidP="00156A90">
            <w:pPr>
              <w:jc w:val="right"/>
              <w:rPr>
                <w:rFonts w:ascii="Arial" w:hAnsi="Arial" w:cs="Arial"/>
                <w:smallCaps/>
                <w:sz w:val="18"/>
                <w:szCs w:val="18"/>
              </w:rPr>
            </w:pPr>
            <w:r>
              <w:rPr>
                <w:rFonts w:ascii="Arial" w:hAnsi="Arial" w:cs="Arial"/>
                <w:smallCaps/>
                <w:sz w:val="18"/>
                <w:szCs w:val="18"/>
              </w:rPr>
              <w:t>8,4</w:t>
            </w:r>
          </w:p>
        </w:tc>
        <w:tc>
          <w:tcPr>
            <w:tcW w:w="718" w:type="dxa"/>
            <w:tcBorders>
              <w:top w:val="single" w:sz="4" w:space="0" w:color="auto"/>
              <w:left w:val="single" w:sz="4" w:space="0" w:color="auto"/>
              <w:bottom w:val="single" w:sz="4" w:space="0" w:color="auto"/>
              <w:right w:val="single" w:sz="12" w:space="0" w:color="auto"/>
            </w:tcBorders>
            <w:vAlign w:val="center"/>
          </w:tcPr>
          <w:p w:rsidR="000067C4" w:rsidRPr="00093844" w:rsidRDefault="000067C4" w:rsidP="00156A90">
            <w:pPr>
              <w:jc w:val="right"/>
              <w:rPr>
                <w:rFonts w:ascii="Arial" w:hAnsi="Arial" w:cs="Arial"/>
                <w:smallCaps/>
                <w:sz w:val="18"/>
                <w:szCs w:val="18"/>
              </w:rPr>
            </w:pPr>
            <w:r>
              <w:rPr>
                <w:rFonts w:ascii="Arial" w:hAnsi="Arial" w:cs="Arial"/>
                <w:smallCaps/>
                <w:sz w:val="18"/>
                <w:szCs w:val="18"/>
              </w:rPr>
              <w:t>3</w:t>
            </w:r>
          </w:p>
        </w:tc>
        <w:tc>
          <w:tcPr>
            <w:tcW w:w="716" w:type="dxa"/>
            <w:tcBorders>
              <w:top w:val="single" w:sz="4" w:space="0" w:color="auto"/>
              <w:left w:val="single" w:sz="12" w:space="0" w:color="auto"/>
              <w:bottom w:val="single" w:sz="4" w:space="0" w:color="auto"/>
              <w:right w:val="single" w:sz="4" w:space="0" w:color="auto"/>
            </w:tcBorders>
            <w:vAlign w:val="center"/>
          </w:tcPr>
          <w:p w:rsidR="000067C4" w:rsidRPr="00093844" w:rsidRDefault="000067C4" w:rsidP="00156A90">
            <w:pPr>
              <w:jc w:val="right"/>
              <w:rPr>
                <w:rFonts w:ascii="Arial" w:hAnsi="Arial" w:cs="Arial"/>
                <w:smallCaps/>
                <w:sz w:val="18"/>
                <w:szCs w:val="18"/>
              </w:rPr>
            </w:pPr>
            <w:r>
              <w:rPr>
                <w:rFonts w:ascii="Arial" w:hAnsi="Arial" w:cs="Arial"/>
                <w:smallCaps/>
                <w:sz w:val="18"/>
                <w:szCs w:val="18"/>
              </w:rPr>
              <w:t>504</w:t>
            </w:r>
          </w:p>
        </w:tc>
        <w:tc>
          <w:tcPr>
            <w:tcW w:w="717" w:type="dxa"/>
            <w:tcBorders>
              <w:top w:val="single" w:sz="4" w:space="0" w:color="auto"/>
              <w:left w:val="single" w:sz="4" w:space="0" w:color="auto"/>
              <w:bottom w:val="single" w:sz="4" w:space="0" w:color="auto"/>
              <w:right w:val="single" w:sz="4" w:space="0" w:color="auto"/>
            </w:tcBorders>
            <w:vAlign w:val="center"/>
          </w:tcPr>
          <w:p w:rsidR="000067C4" w:rsidRPr="00093844" w:rsidRDefault="000067C4" w:rsidP="00156A90">
            <w:pPr>
              <w:jc w:val="right"/>
              <w:rPr>
                <w:rFonts w:ascii="Arial" w:hAnsi="Arial" w:cs="Arial"/>
                <w:smallCaps/>
                <w:sz w:val="18"/>
                <w:szCs w:val="18"/>
              </w:rPr>
            </w:pPr>
            <w:r>
              <w:rPr>
                <w:rFonts w:ascii="Arial" w:hAnsi="Arial" w:cs="Arial"/>
                <w:smallCaps/>
                <w:sz w:val="18"/>
                <w:szCs w:val="18"/>
              </w:rPr>
              <w:t>4,1</w:t>
            </w:r>
          </w:p>
        </w:tc>
        <w:tc>
          <w:tcPr>
            <w:tcW w:w="759" w:type="dxa"/>
            <w:tcBorders>
              <w:top w:val="single" w:sz="4" w:space="0" w:color="auto"/>
              <w:left w:val="single" w:sz="4" w:space="0" w:color="auto"/>
              <w:bottom w:val="single" w:sz="4" w:space="0" w:color="auto"/>
              <w:right w:val="single" w:sz="12" w:space="0" w:color="auto"/>
            </w:tcBorders>
            <w:vAlign w:val="center"/>
          </w:tcPr>
          <w:p w:rsidR="000067C4" w:rsidRPr="00093844" w:rsidRDefault="000067C4" w:rsidP="00156A90">
            <w:pPr>
              <w:jc w:val="right"/>
              <w:rPr>
                <w:rFonts w:ascii="Arial" w:hAnsi="Arial" w:cs="Arial"/>
                <w:smallCaps/>
                <w:sz w:val="18"/>
                <w:szCs w:val="18"/>
              </w:rPr>
            </w:pPr>
            <w:r>
              <w:rPr>
                <w:rFonts w:ascii="Arial" w:hAnsi="Arial" w:cs="Arial"/>
                <w:smallCaps/>
                <w:sz w:val="18"/>
                <w:szCs w:val="18"/>
              </w:rPr>
              <w:t>2</w:t>
            </w:r>
          </w:p>
        </w:tc>
        <w:tc>
          <w:tcPr>
            <w:tcW w:w="769" w:type="dxa"/>
            <w:tcBorders>
              <w:top w:val="single" w:sz="4" w:space="0" w:color="auto"/>
              <w:left w:val="single" w:sz="12" w:space="0" w:color="auto"/>
              <w:bottom w:val="single" w:sz="4" w:space="0" w:color="auto"/>
              <w:right w:val="single" w:sz="4" w:space="0" w:color="auto"/>
            </w:tcBorders>
            <w:vAlign w:val="center"/>
          </w:tcPr>
          <w:p w:rsidR="000067C4" w:rsidRPr="00093844" w:rsidRDefault="000067C4" w:rsidP="00156A90">
            <w:pPr>
              <w:jc w:val="right"/>
              <w:rPr>
                <w:rFonts w:ascii="Arial" w:hAnsi="Arial" w:cs="Arial"/>
                <w:smallCaps/>
                <w:sz w:val="18"/>
                <w:szCs w:val="18"/>
              </w:rPr>
            </w:pPr>
            <w:r>
              <w:rPr>
                <w:rFonts w:ascii="Arial" w:hAnsi="Arial" w:cs="Arial"/>
                <w:smallCaps/>
                <w:sz w:val="18"/>
                <w:szCs w:val="18"/>
              </w:rPr>
              <w:t>40</w:t>
            </w:r>
          </w:p>
        </w:tc>
        <w:tc>
          <w:tcPr>
            <w:tcW w:w="764" w:type="dxa"/>
            <w:tcBorders>
              <w:top w:val="single" w:sz="4" w:space="0" w:color="auto"/>
              <w:left w:val="single" w:sz="4" w:space="0" w:color="auto"/>
              <w:bottom w:val="single" w:sz="4" w:space="0" w:color="auto"/>
              <w:right w:val="single" w:sz="4" w:space="0" w:color="auto"/>
            </w:tcBorders>
            <w:vAlign w:val="center"/>
          </w:tcPr>
          <w:p w:rsidR="000067C4" w:rsidRPr="00093844" w:rsidRDefault="000067C4" w:rsidP="00156A90">
            <w:pPr>
              <w:jc w:val="right"/>
              <w:rPr>
                <w:rFonts w:ascii="Arial" w:hAnsi="Arial" w:cs="Arial"/>
                <w:smallCaps/>
                <w:sz w:val="18"/>
                <w:szCs w:val="18"/>
              </w:rPr>
            </w:pPr>
            <w:r>
              <w:rPr>
                <w:rFonts w:ascii="Arial" w:hAnsi="Arial" w:cs="Arial"/>
                <w:smallCaps/>
                <w:sz w:val="18"/>
                <w:szCs w:val="18"/>
              </w:rPr>
              <w:t>0,3</w:t>
            </w:r>
          </w:p>
        </w:tc>
        <w:tc>
          <w:tcPr>
            <w:tcW w:w="764" w:type="dxa"/>
            <w:tcBorders>
              <w:top w:val="single" w:sz="4" w:space="0" w:color="auto"/>
              <w:left w:val="single" w:sz="4" w:space="0" w:color="auto"/>
              <w:bottom w:val="single" w:sz="4" w:space="0" w:color="auto"/>
              <w:right w:val="single" w:sz="12" w:space="0" w:color="auto"/>
            </w:tcBorders>
            <w:vAlign w:val="center"/>
          </w:tcPr>
          <w:p w:rsidR="000067C4" w:rsidRPr="00093844" w:rsidRDefault="000067C4" w:rsidP="00156A90">
            <w:pPr>
              <w:jc w:val="right"/>
              <w:rPr>
                <w:rFonts w:ascii="Arial" w:hAnsi="Arial" w:cs="Arial"/>
                <w:smallCaps/>
                <w:sz w:val="18"/>
                <w:szCs w:val="18"/>
              </w:rPr>
            </w:pPr>
            <w:r>
              <w:rPr>
                <w:rFonts w:ascii="Arial" w:hAnsi="Arial" w:cs="Arial"/>
                <w:smallCaps/>
                <w:sz w:val="18"/>
                <w:szCs w:val="18"/>
              </w:rPr>
              <w:t>2</w:t>
            </w:r>
          </w:p>
        </w:tc>
      </w:tr>
      <w:tr w:rsidR="000067C4" w:rsidRPr="00093844" w:rsidTr="002260B9">
        <w:trPr>
          <w:trHeight w:val="276"/>
        </w:trPr>
        <w:tc>
          <w:tcPr>
            <w:tcW w:w="1141" w:type="dxa"/>
            <w:tcBorders>
              <w:top w:val="single" w:sz="4" w:space="0" w:color="auto"/>
              <w:left w:val="single" w:sz="4" w:space="0" w:color="auto"/>
              <w:bottom w:val="single" w:sz="4" w:space="0" w:color="auto"/>
              <w:right w:val="single" w:sz="12" w:space="0" w:color="auto"/>
            </w:tcBorders>
            <w:vAlign w:val="center"/>
            <w:hideMark/>
          </w:tcPr>
          <w:p w:rsidR="000067C4" w:rsidRPr="00093844" w:rsidRDefault="000067C4" w:rsidP="00156A90">
            <w:pPr>
              <w:rPr>
                <w:rFonts w:ascii="Arial" w:hAnsi="Arial" w:cs="Arial"/>
                <w:smallCaps/>
                <w:sz w:val="18"/>
                <w:szCs w:val="18"/>
              </w:rPr>
            </w:pPr>
            <w:r w:rsidRPr="00093844">
              <w:rPr>
                <w:rFonts w:ascii="Arial" w:hAnsi="Arial" w:cs="Arial"/>
                <w:sz w:val="18"/>
                <w:szCs w:val="18"/>
              </w:rPr>
              <w:t>Prostějov</w:t>
            </w:r>
          </w:p>
        </w:tc>
        <w:tc>
          <w:tcPr>
            <w:tcW w:w="1141" w:type="dxa"/>
            <w:tcBorders>
              <w:top w:val="single" w:sz="4" w:space="0" w:color="auto"/>
              <w:left w:val="single" w:sz="12" w:space="0" w:color="auto"/>
              <w:bottom w:val="single" w:sz="4" w:space="0" w:color="auto"/>
              <w:right w:val="single" w:sz="12" w:space="0" w:color="auto"/>
            </w:tcBorders>
            <w:vAlign w:val="center"/>
          </w:tcPr>
          <w:p w:rsidR="000067C4" w:rsidRPr="00093844" w:rsidRDefault="000067C4" w:rsidP="00156A90">
            <w:pPr>
              <w:jc w:val="right"/>
              <w:rPr>
                <w:rFonts w:ascii="Arial" w:hAnsi="Arial" w:cs="Arial"/>
                <w:smallCaps/>
                <w:sz w:val="18"/>
                <w:szCs w:val="18"/>
              </w:rPr>
            </w:pPr>
            <w:r>
              <w:rPr>
                <w:rFonts w:ascii="Arial" w:hAnsi="Arial" w:cs="Arial"/>
                <w:smallCaps/>
                <w:sz w:val="18"/>
                <w:szCs w:val="18"/>
              </w:rPr>
              <w:t>108 871</w:t>
            </w:r>
          </w:p>
        </w:tc>
        <w:tc>
          <w:tcPr>
            <w:tcW w:w="668" w:type="dxa"/>
            <w:tcBorders>
              <w:top w:val="single" w:sz="4" w:space="0" w:color="auto"/>
              <w:left w:val="single" w:sz="12" w:space="0" w:color="auto"/>
              <w:bottom w:val="single" w:sz="4" w:space="0" w:color="auto"/>
              <w:right w:val="single" w:sz="4" w:space="0" w:color="auto"/>
            </w:tcBorders>
            <w:vAlign w:val="center"/>
          </w:tcPr>
          <w:p w:rsidR="000067C4" w:rsidRPr="00093844" w:rsidRDefault="000067C4" w:rsidP="00156A90">
            <w:pPr>
              <w:jc w:val="right"/>
              <w:rPr>
                <w:rFonts w:ascii="Arial" w:hAnsi="Arial" w:cs="Arial"/>
                <w:smallCaps/>
                <w:sz w:val="18"/>
                <w:szCs w:val="18"/>
              </w:rPr>
            </w:pPr>
            <w:r>
              <w:rPr>
                <w:rFonts w:ascii="Arial" w:hAnsi="Arial" w:cs="Arial"/>
                <w:smallCaps/>
                <w:sz w:val="18"/>
                <w:szCs w:val="18"/>
              </w:rPr>
              <w:t>891</w:t>
            </w:r>
          </w:p>
        </w:tc>
        <w:tc>
          <w:tcPr>
            <w:tcW w:w="694" w:type="dxa"/>
            <w:tcBorders>
              <w:top w:val="single" w:sz="4" w:space="0" w:color="auto"/>
              <w:left w:val="single" w:sz="4" w:space="0" w:color="auto"/>
              <w:bottom w:val="single" w:sz="4" w:space="0" w:color="auto"/>
              <w:right w:val="single" w:sz="4" w:space="0" w:color="auto"/>
            </w:tcBorders>
            <w:vAlign w:val="center"/>
          </w:tcPr>
          <w:p w:rsidR="000067C4" w:rsidRPr="00093844" w:rsidRDefault="000067C4" w:rsidP="00156A90">
            <w:pPr>
              <w:jc w:val="right"/>
              <w:rPr>
                <w:rFonts w:ascii="Arial" w:hAnsi="Arial" w:cs="Arial"/>
                <w:smallCaps/>
                <w:sz w:val="18"/>
                <w:szCs w:val="18"/>
              </w:rPr>
            </w:pPr>
            <w:r>
              <w:rPr>
                <w:rFonts w:ascii="Arial" w:hAnsi="Arial" w:cs="Arial"/>
                <w:smallCaps/>
                <w:sz w:val="18"/>
                <w:szCs w:val="18"/>
              </w:rPr>
              <w:t>8,2</w:t>
            </w:r>
          </w:p>
        </w:tc>
        <w:tc>
          <w:tcPr>
            <w:tcW w:w="718" w:type="dxa"/>
            <w:tcBorders>
              <w:top w:val="single" w:sz="4" w:space="0" w:color="auto"/>
              <w:left w:val="single" w:sz="4" w:space="0" w:color="auto"/>
              <w:bottom w:val="single" w:sz="4" w:space="0" w:color="auto"/>
              <w:right w:val="single" w:sz="12" w:space="0" w:color="auto"/>
            </w:tcBorders>
            <w:vAlign w:val="center"/>
          </w:tcPr>
          <w:p w:rsidR="000067C4" w:rsidRPr="00093844" w:rsidRDefault="000067C4" w:rsidP="00156A90">
            <w:pPr>
              <w:jc w:val="right"/>
              <w:rPr>
                <w:rFonts w:ascii="Arial" w:hAnsi="Arial" w:cs="Arial"/>
                <w:smallCaps/>
                <w:sz w:val="18"/>
                <w:szCs w:val="18"/>
              </w:rPr>
            </w:pPr>
            <w:r>
              <w:rPr>
                <w:rFonts w:ascii="Arial" w:hAnsi="Arial" w:cs="Arial"/>
                <w:smallCaps/>
                <w:sz w:val="18"/>
                <w:szCs w:val="18"/>
              </w:rPr>
              <w:t>4</w:t>
            </w:r>
          </w:p>
        </w:tc>
        <w:tc>
          <w:tcPr>
            <w:tcW w:w="716" w:type="dxa"/>
            <w:tcBorders>
              <w:top w:val="single" w:sz="4" w:space="0" w:color="auto"/>
              <w:left w:val="single" w:sz="12" w:space="0" w:color="auto"/>
              <w:bottom w:val="single" w:sz="4" w:space="0" w:color="auto"/>
              <w:right w:val="single" w:sz="4" w:space="0" w:color="auto"/>
            </w:tcBorders>
            <w:vAlign w:val="center"/>
          </w:tcPr>
          <w:p w:rsidR="000067C4" w:rsidRPr="00093844" w:rsidRDefault="000067C4" w:rsidP="00156A90">
            <w:pPr>
              <w:jc w:val="right"/>
              <w:rPr>
                <w:rFonts w:ascii="Arial" w:hAnsi="Arial" w:cs="Arial"/>
                <w:smallCaps/>
                <w:sz w:val="18"/>
                <w:szCs w:val="18"/>
              </w:rPr>
            </w:pPr>
            <w:r>
              <w:rPr>
                <w:rFonts w:ascii="Arial" w:hAnsi="Arial" w:cs="Arial"/>
                <w:smallCaps/>
                <w:sz w:val="18"/>
                <w:szCs w:val="18"/>
              </w:rPr>
              <w:t>301</w:t>
            </w:r>
          </w:p>
        </w:tc>
        <w:tc>
          <w:tcPr>
            <w:tcW w:w="717" w:type="dxa"/>
            <w:tcBorders>
              <w:top w:val="single" w:sz="4" w:space="0" w:color="auto"/>
              <w:left w:val="single" w:sz="4" w:space="0" w:color="auto"/>
              <w:bottom w:val="single" w:sz="4" w:space="0" w:color="auto"/>
              <w:right w:val="single" w:sz="4" w:space="0" w:color="auto"/>
            </w:tcBorders>
            <w:vAlign w:val="center"/>
          </w:tcPr>
          <w:p w:rsidR="000067C4" w:rsidRPr="00093844" w:rsidRDefault="000067C4" w:rsidP="00156A90">
            <w:pPr>
              <w:jc w:val="right"/>
              <w:rPr>
                <w:rFonts w:ascii="Arial" w:hAnsi="Arial" w:cs="Arial"/>
                <w:smallCaps/>
                <w:sz w:val="18"/>
                <w:szCs w:val="18"/>
              </w:rPr>
            </w:pPr>
            <w:r>
              <w:rPr>
                <w:rFonts w:ascii="Arial" w:hAnsi="Arial" w:cs="Arial"/>
                <w:smallCaps/>
                <w:sz w:val="18"/>
                <w:szCs w:val="18"/>
              </w:rPr>
              <w:t>2,8</w:t>
            </w:r>
          </w:p>
        </w:tc>
        <w:tc>
          <w:tcPr>
            <w:tcW w:w="759" w:type="dxa"/>
            <w:tcBorders>
              <w:top w:val="single" w:sz="4" w:space="0" w:color="auto"/>
              <w:left w:val="single" w:sz="4" w:space="0" w:color="auto"/>
              <w:bottom w:val="single" w:sz="4" w:space="0" w:color="auto"/>
              <w:right w:val="single" w:sz="12" w:space="0" w:color="auto"/>
            </w:tcBorders>
            <w:vAlign w:val="center"/>
          </w:tcPr>
          <w:p w:rsidR="000067C4" w:rsidRPr="00093844" w:rsidRDefault="000067C4" w:rsidP="00156A90">
            <w:pPr>
              <w:jc w:val="right"/>
              <w:rPr>
                <w:rFonts w:ascii="Arial" w:hAnsi="Arial" w:cs="Arial"/>
                <w:smallCaps/>
                <w:sz w:val="18"/>
                <w:szCs w:val="18"/>
              </w:rPr>
            </w:pPr>
            <w:r>
              <w:rPr>
                <w:rFonts w:ascii="Arial" w:hAnsi="Arial" w:cs="Arial"/>
                <w:smallCaps/>
                <w:sz w:val="18"/>
                <w:szCs w:val="18"/>
              </w:rPr>
              <w:t>3</w:t>
            </w:r>
          </w:p>
        </w:tc>
        <w:tc>
          <w:tcPr>
            <w:tcW w:w="769" w:type="dxa"/>
            <w:tcBorders>
              <w:top w:val="single" w:sz="4" w:space="0" w:color="auto"/>
              <w:left w:val="single" w:sz="12" w:space="0" w:color="auto"/>
              <w:bottom w:val="single" w:sz="4" w:space="0" w:color="auto"/>
              <w:right w:val="single" w:sz="4" w:space="0" w:color="auto"/>
            </w:tcBorders>
            <w:vAlign w:val="center"/>
          </w:tcPr>
          <w:p w:rsidR="000067C4" w:rsidRPr="00093844" w:rsidRDefault="000067C4" w:rsidP="00156A90">
            <w:pPr>
              <w:jc w:val="right"/>
              <w:rPr>
                <w:rFonts w:ascii="Arial" w:hAnsi="Arial" w:cs="Arial"/>
                <w:smallCaps/>
                <w:sz w:val="18"/>
                <w:szCs w:val="18"/>
              </w:rPr>
            </w:pPr>
            <w:r>
              <w:rPr>
                <w:rFonts w:ascii="Arial" w:hAnsi="Arial" w:cs="Arial"/>
                <w:smallCaps/>
                <w:sz w:val="18"/>
                <w:szCs w:val="18"/>
              </w:rPr>
              <w:t>28</w:t>
            </w:r>
          </w:p>
        </w:tc>
        <w:tc>
          <w:tcPr>
            <w:tcW w:w="764" w:type="dxa"/>
            <w:tcBorders>
              <w:top w:val="single" w:sz="4" w:space="0" w:color="auto"/>
              <w:left w:val="single" w:sz="4" w:space="0" w:color="auto"/>
              <w:bottom w:val="single" w:sz="4" w:space="0" w:color="auto"/>
              <w:right w:val="single" w:sz="4" w:space="0" w:color="auto"/>
            </w:tcBorders>
            <w:vAlign w:val="center"/>
          </w:tcPr>
          <w:p w:rsidR="000067C4" w:rsidRPr="00093844" w:rsidRDefault="000067C4" w:rsidP="00156A90">
            <w:pPr>
              <w:jc w:val="right"/>
              <w:rPr>
                <w:rFonts w:ascii="Arial" w:hAnsi="Arial" w:cs="Arial"/>
                <w:smallCaps/>
                <w:sz w:val="18"/>
                <w:szCs w:val="18"/>
              </w:rPr>
            </w:pPr>
            <w:r>
              <w:rPr>
                <w:rFonts w:ascii="Arial" w:hAnsi="Arial" w:cs="Arial"/>
                <w:smallCaps/>
                <w:sz w:val="18"/>
                <w:szCs w:val="18"/>
              </w:rPr>
              <w:t>0,2</w:t>
            </w:r>
          </w:p>
        </w:tc>
        <w:tc>
          <w:tcPr>
            <w:tcW w:w="764" w:type="dxa"/>
            <w:tcBorders>
              <w:top w:val="single" w:sz="4" w:space="0" w:color="auto"/>
              <w:left w:val="single" w:sz="4" w:space="0" w:color="auto"/>
              <w:bottom w:val="single" w:sz="4" w:space="0" w:color="auto"/>
              <w:right w:val="single" w:sz="12" w:space="0" w:color="auto"/>
            </w:tcBorders>
            <w:vAlign w:val="center"/>
          </w:tcPr>
          <w:p w:rsidR="000067C4" w:rsidRPr="00093844" w:rsidRDefault="000067C4" w:rsidP="00156A90">
            <w:pPr>
              <w:jc w:val="right"/>
              <w:rPr>
                <w:rFonts w:ascii="Arial" w:hAnsi="Arial" w:cs="Arial"/>
                <w:smallCaps/>
                <w:sz w:val="18"/>
                <w:szCs w:val="18"/>
              </w:rPr>
            </w:pPr>
            <w:r>
              <w:rPr>
                <w:rFonts w:ascii="Arial" w:hAnsi="Arial" w:cs="Arial"/>
                <w:smallCaps/>
                <w:sz w:val="18"/>
                <w:szCs w:val="18"/>
              </w:rPr>
              <w:t>3</w:t>
            </w:r>
          </w:p>
        </w:tc>
      </w:tr>
      <w:tr w:rsidR="000067C4" w:rsidRPr="00093844" w:rsidTr="002260B9">
        <w:trPr>
          <w:trHeight w:val="283"/>
        </w:trPr>
        <w:tc>
          <w:tcPr>
            <w:tcW w:w="1141" w:type="dxa"/>
            <w:tcBorders>
              <w:top w:val="single" w:sz="4" w:space="0" w:color="auto"/>
              <w:left w:val="single" w:sz="4" w:space="0" w:color="auto"/>
              <w:bottom w:val="single" w:sz="4" w:space="0" w:color="auto"/>
              <w:right w:val="single" w:sz="12" w:space="0" w:color="auto"/>
            </w:tcBorders>
            <w:vAlign w:val="center"/>
            <w:hideMark/>
          </w:tcPr>
          <w:p w:rsidR="000067C4" w:rsidRPr="00093844" w:rsidRDefault="000067C4" w:rsidP="00156A90">
            <w:pPr>
              <w:rPr>
                <w:rFonts w:ascii="Arial" w:hAnsi="Arial" w:cs="Arial"/>
                <w:smallCaps/>
                <w:sz w:val="18"/>
                <w:szCs w:val="18"/>
              </w:rPr>
            </w:pPr>
            <w:r w:rsidRPr="00093844">
              <w:rPr>
                <w:rFonts w:ascii="Arial" w:hAnsi="Arial" w:cs="Arial"/>
                <w:sz w:val="18"/>
                <w:szCs w:val="18"/>
              </w:rPr>
              <w:t>Přerov</w:t>
            </w:r>
          </w:p>
        </w:tc>
        <w:tc>
          <w:tcPr>
            <w:tcW w:w="1141" w:type="dxa"/>
            <w:tcBorders>
              <w:top w:val="single" w:sz="4" w:space="0" w:color="auto"/>
              <w:left w:val="single" w:sz="12" w:space="0" w:color="auto"/>
              <w:bottom w:val="single" w:sz="4" w:space="0" w:color="auto"/>
              <w:right w:val="single" w:sz="12" w:space="0" w:color="auto"/>
            </w:tcBorders>
            <w:vAlign w:val="center"/>
          </w:tcPr>
          <w:p w:rsidR="000067C4" w:rsidRPr="00093844" w:rsidRDefault="000067C4" w:rsidP="00156A90">
            <w:pPr>
              <w:jc w:val="right"/>
              <w:rPr>
                <w:rFonts w:ascii="Arial" w:hAnsi="Arial" w:cs="Arial"/>
                <w:smallCaps/>
                <w:sz w:val="18"/>
                <w:szCs w:val="18"/>
              </w:rPr>
            </w:pPr>
            <w:r>
              <w:rPr>
                <w:rFonts w:ascii="Arial" w:hAnsi="Arial" w:cs="Arial"/>
                <w:smallCaps/>
                <w:sz w:val="18"/>
                <w:szCs w:val="18"/>
              </w:rPr>
              <w:t>313 300</w:t>
            </w:r>
          </w:p>
        </w:tc>
        <w:tc>
          <w:tcPr>
            <w:tcW w:w="668" w:type="dxa"/>
            <w:tcBorders>
              <w:top w:val="single" w:sz="4" w:space="0" w:color="auto"/>
              <w:left w:val="single" w:sz="12" w:space="0" w:color="auto"/>
              <w:bottom w:val="single" w:sz="4" w:space="0" w:color="auto"/>
              <w:right w:val="single" w:sz="4" w:space="0" w:color="auto"/>
            </w:tcBorders>
            <w:vAlign w:val="center"/>
          </w:tcPr>
          <w:p w:rsidR="000067C4" w:rsidRPr="00093844" w:rsidRDefault="000067C4" w:rsidP="00156A90">
            <w:pPr>
              <w:jc w:val="right"/>
              <w:rPr>
                <w:rFonts w:ascii="Arial" w:hAnsi="Arial" w:cs="Arial"/>
                <w:smallCaps/>
                <w:sz w:val="18"/>
                <w:szCs w:val="18"/>
              </w:rPr>
            </w:pPr>
            <w:r>
              <w:rPr>
                <w:rFonts w:ascii="Arial" w:hAnsi="Arial" w:cs="Arial"/>
                <w:smallCaps/>
                <w:sz w:val="18"/>
                <w:szCs w:val="18"/>
              </w:rPr>
              <w:t>1309</w:t>
            </w:r>
          </w:p>
        </w:tc>
        <w:tc>
          <w:tcPr>
            <w:tcW w:w="694" w:type="dxa"/>
            <w:tcBorders>
              <w:top w:val="single" w:sz="4" w:space="0" w:color="auto"/>
              <w:left w:val="single" w:sz="4" w:space="0" w:color="auto"/>
              <w:bottom w:val="single" w:sz="4" w:space="0" w:color="auto"/>
              <w:right w:val="single" w:sz="4" w:space="0" w:color="auto"/>
            </w:tcBorders>
            <w:vAlign w:val="center"/>
          </w:tcPr>
          <w:p w:rsidR="000067C4" w:rsidRPr="00093844" w:rsidRDefault="000067C4" w:rsidP="00156A90">
            <w:pPr>
              <w:jc w:val="right"/>
              <w:rPr>
                <w:rFonts w:ascii="Arial" w:hAnsi="Arial" w:cs="Arial"/>
                <w:smallCaps/>
                <w:sz w:val="18"/>
                <w:szCs w:val="18"/>
              </w:rPr>
            </w:pPr>
            <w:r>
              <w:rPr>
                <w:rFonts w:ascii="Arial" w:hAnsi="Arial" w:cs="Arial"/>
                <w:smallCaps/>
                <w:sz w:val="18"/>
                <w:szCs w:val="18"/>
              </w:rPr>
              <w:t>4,2</w:t>
            </w:r>
          </w:p>
        </w:tc>
        <w:tc>
          <w:tcPr>
            <w:tcW w:w="718" w:type="dxa"/>
            <w:tcBorders>
              <w:top w:val="single" w:sz="4" w:space="0" w:color="auto"/>
              <w:left w:val="single" w:sz="4" w:space="0" w:color="auto"/>
              <w:bottom w:val="single" w:sz="4" w:space="0" w:color="auto"/>
              <w:right w:val="single" w:sz="12" w:space="0" w:color="auto"/>
            </w:tcBorders>
            <w:vAlign w:val="center"/>
          </w:tcPr>
          <w:p w:rsidR="000067C4" w:rsidRPr="00093844" w:rsidRDefault="000067C4" w:rsidP="00156A90">
            <w:pPr>
              <w:jc w:val="right"/>
              <w:rPr>
                <w:rFonts w:ascii="Arial" w:hAnsi="Arial" w:cs="Arial"/>
                <w:smallCaps/>
                <w:sz w:val="18"/>
                <w:szCs w:val="18"/>
              </w:rPr>
            </w:pPr>
            <w:r>
              <w:rPr>
                <w:rFonts w:ascii="Arial" w:hAnsi="Arial" w:cs="Arial"/>
                <w:smallCaps/>
                <w:sz w:val="18"/>
                <w:szCs w:val="18"/>
              </w:rPr>
              <w:t>5</w:t>
            </w:r>
          </w:p>
        </w:tc>
        <w:tc>
          <w:tcPr>
            <w:tcW w:w="716" w:type="dxa"/>
            <w:tcBorders>
              <w:top w:val="single" w:sz="4" w:space="0" w:color="auto"/>
              <w:left w:val="single" w:sz="12" w:space="0" w:color="auto"/>
              <w:bottom w:val="single" w:sz="4" w:space="0" w:color="auto"/>
              <w:right w:val="single" w:sz="4" w:space="0" w:color="auto"/>
            </w:tcBorders>
            <w:vAlign w:val="center"/>
          </w:tcPr>
          <w:p w:rsidR="000067C4" w:rsidRPr="00093844" w:rsidRDefault="000067C4" w:rsidP="00156A90">
            <w:pPr>
              <w:jc w:val="right"/>
              <w:rPr>
                <w:rFonts w:ascii="Arial" w:hAnsi="Arial" w:cs="Arial"/>
                <w:smallCaps/>
                <w:sz w:val="18"/>
                <w:szCs w:val="18"/>
              </w:rPr>
            </w:pPr>
            <w:r>
              <w:rPr>
                <w:rFonts w:ascii="Arial" w:hAnsi="Arial" w:cs="Arial"/>
                <w:smallCaps/>
                <w:sz w:val="18"/>
                <w:szCs w:val="18"/>
              </w:rPr>
              <w:t>573</w:t>
            </w:r>
          </w:p>
        </w:tc>
        <w:tc>
          <w:tcPr>
            <w:tcW w:w="717" w:type="dxa"/>
            <w:tcBorders>
              <w:top w:val="single" w:sz="4" w:space="0" w:color="auto"/>
              <w:left w:val="single" w:sz="4" w:space="0" w:color="auto"/>
              <w:bottom w:val="single" w:sz="4" w:space="0" w:color="auto"/>
              <w:right w:val="single" w:sz="4" w:space="0" w:color="auto"/>
            </w:tcBorders>
            <w:vAlign w:val="center"/>
          </w:tcPr>
          <w:p w:rsidR="000067C4" w:rsidRPr="00093844" w:rsidRDefault="000067C4" w:rsidP="00156A90">
            <w:pPr>
              <w:jc w:val="right"/>
              <w:rPr>
                <w:rFonts w:ascii="Arial" w:hAnsi="Arial" w:cs="Arial"/>
                <w:smallCaps/>
                <w:sz w:val="18"/>
                <w:szCs w:val="18"/>
              </w:rPr>
            </w:pPr>
            <w:r>
              <w:rPr>
                <w:rFonts w:ascii="Arial" w:hAnsi="Arial" w:cs="Arial"/>
                <w:smallCaps/>
                <w:sz w:val="18"/>
                <w:szCs w:val="18"/>
              </w:rPr>
              <w:t>1,8</w:t>
            </w:r>
          </w:p>
        </w:tc>
        <w:tc>
          <w:tcPr>
            <w:tcW w:w="759" w:type="dxa"/>
            <w:tcBorders>
              <w:top w:val="single" w:sz="4" w:space="0" w:color="auto"/>
              <w:left w:val="single" w:sz="4" w:space="0" w:color="auto"/>
              <w:bottom w:val="single" w:sz="4" w:space="0" w:color="auto"/>
              <w:right w:val="single" w:sz="12" w:space="0" w:color="auto"/>
            </w:tcBorders>
            <w:vAlign w:val="center"/>
          </w:tcPr>
          <w:p w:rsidR="000067C4" w:rsidRPr="004D1861" w:rsidRDefault="000067C4" w:rsidP="00156A90">
            <w:pPr>
              <w:jc w:val="right"/>
              <w:rPr>
                <w:rFonts w:ascii="Arial" w:hAnsi="Arial" w:cs="Arial"/>
                <w:smallCaps/>
                <w:sz w:val="18"/>
                <w:szCs w:val="18"/>
              </w:rPr>
            </w:pPr>
            <w:r>
              <w:rPr>
                <w:rFonts w:ascii="Arial" w:hAnsi="Arial" w:cs="Arial"/>
                <w:smallCaps/>
                <w:sz w:val="18"/>
                <w:szCs w:val="18"/>
              </w:rPr>
              <w:t>4</w:t>
            </w:r>
          </w:p>
        </w:tc>
        <w:tc>
          <w:tcPr>
            <w:tcW w:w="769" w:type="dxa"/>
            <w:tcBorders>
              <w:top w:val="single" w:sz="4" w:space="0" w:color="auto"/>
              <w:left w:val="single" w:sz="12" w:space="0" w:color="auto"/>
              <w:bottom w:val="single" w:sz="4" w:space="0" w:color="auto"/>
              <w:right w:val="single" w:sz="4" w:space="0" w:color="auto"/>
            </w:tcBorders>
            <w:vAlign w:val="center"/>
          </w:tcPr>
          <w:p w:rsidR="000067C4" w:rsidRPr="00093844" w:rsidRDefault="000067C4" w:rsidP="00156A90">
            <w:pPr>
              <w:jc w:val="right"/>
              <w:rPr>
                <w:rFonts w:ascii="Arial" w:hAnsi="Arial" w:cs="Arial"/>
                <w:smallCaps/>
                <w:sz w:val="18"/>
                <w:szCs w:val="18"/>
              </w:rPr>
            </w:pPr>
            <w:r>
              <w:rPr>
                <w:rFonts w:ascii="Arial" w:hAnsi="Arial" w:cs="Arial"/>
                <w:smallCaps/>
                <w:sz w:val="18"/>
                <w:szCs w:val="18"/>
              </w:rPr>
              <w:t>46</w:t>
            </w:r>
          </w:p>
        </w:tc>
        <w:tc>
          <w:tcPr>
            <w:tcW w:w="764" w:type="dxa"/>
            <w:tcBorders>
              <w:top w:val="single" w:sz="4" w:space="0" w:color="auto"/>
              <w:left w:val="single" w:sz="4" w:space="0" w:color="auto"/>
              <w:bottom w:val="single" w:sz="4" w:space="0" w:color="auto"/>
              <w:right w:val="single" w:sz="4" w:space="0" w:color="auto"/>
            </w:tcBorders>
            <w:vAlign w:val="center"/>
          </w:tcPr>
          <w:p w:rsidR="000067C4" w:rsidRPr="00093844" w:rsidRDefault="000067C4" w:rsidP="00156A90">
            <w:pPr>
              <w:jc w:val="right"/>
              <w:rPr>
                <w:rFonts w:ascii="Arial" w:hAnsi="Arial" w:cs="Arial"/>
                <w:smallCaps/>
                <w:sz w:val="18"/>
                <w:szCs w:val="18"/>
              </w:rPr>
            </w:pPr>
            <w:r>
              <w:rPr>
                <w:rFonts w:ascii="Arial" w:hAnsi="Arial" w:cs="Arial"/>
                <w:smallCaps/>
                <w:sz w:val="18"/>
                <w:szCs w:val="18"/>
              </w:rPr>
              <w:t>0,1</w:t>
            </w:r>
          </w:p>
        </w:tc>
        <w:tc>
          <w:tcPr>
            <w:tcW w:w="764" w:type="dxa"/>
            <w:tcBorders>
              <w:top w:val="single" w:sz="4" w:space="0" w:color="auto"/>
              <w:left w:val="single" w:sz="4" w:space="0" w:color="auto"/>
              <w:bottom w:val="single" w:sz="4" w:space="0" w:color="auto"/>
              <w:right w:val="single" w:sz="12" w:space="0" w:color="auto"/>
            </w:tcBorders>
            <w:vAlign w:val="center"/>
          </w:tcPr>
          <w:p w:rsidR="000067C4" w:rsidRPr="00093844" w:rsidRDefault="000067C4" w:rsidP="00156A90">
            <w:pPr>
              <w:jc w:val="right"/>
              <w:rPr>
                <w:rFonts w:ascii="Arial" w:hAnsi="Arial" w:cs="Arial"/>
                <w:smallCaps/>
                <w:sz w:val="18"/>
                <w:szCs w:val="18"/>
              </w:rPr>
            </w:pPr>
            <w:r>
              <w:rPr>
                <w:rFonts w:ascii="Arial" w:hAnsi="Arial" w:cs="Arial"/>
                <w:smallCaps/>
                <w:sz w:val="18"/>
                <w:szCs w:val="18"/>
              </w:rPr>
              <w:t>4</w:t>
            </w:r>
          </w:p>
        </w:tc>
      </w:tr>
    </w:tbl>
    <w:p w:rsidR="002260B9" w:rsidRDefault="002260B9" w:rsidP="00343BEA">
      <w:pPr>
        <w:rPr>
          <w:rFonts w:ascii="Arial" w:hAnsi="Arial" w:cs="Arial"/>
          <w:u w:val="single"/>
        </w:rPr>
      </w:pPr>
    </w:p>
    <w:p w:rsidR="002260B9" w:rsidRPr="00757CA0" w:rsidRDefault="00757CA0" w:rsidP="00757CA0">
      <w:pPr>
        <w:jc w:val="both"/>
        <w:rPr>
          <w:rFonts w:ascii="Arial" w:hAnsi="Arial" w:cs="Arial"/>
        </w:rPr>
      </w:pPr>
      <w:r>
        <w:rPr>
          <w:rFonts w:ascii="Arial" w:hAnsi="Arial" w:cs="Arial"/>
        </w:rPr>
        <w:t>V roce 2015 bylo nejvíce stíháno a vyšetřováno osob, v přepočtu na počet obyvatel, v okrese Jeseník. Nejméně v okrese Přerov.</w:t>
      </w:r>
    </w:p>
    <w:p w:rsidR="002260B9" w:rsidRDefault="002260B9" w:rsidP="00343BEA">
      <w:pPr>
        <w:rPr>
          <w:rFonts w:ascii="Arial" w:hAnsi="Arial" w:cs="Arial"/>
          <w:u w:val="single"/>
        </w:rPr>
      </w:pPr>
    </w:p>
    <w:p w:rsidR="00343BEA" w:rsidRPr="004942CE" w:rsidRDefault="00181B65" w:rsidP="00343BEA">
      <w:pPr>
        <w:rPr>
          <w:rFonts w:ascii="Arial" w:hAnsi="Arial" w:cs="Arial"/>
          <w:u w:val="single"/>
        </w:rPr>
      </w:pPr>
      <w:r>
        <w:rPr>
          <w:rFonts w:ascii="Arial" w:hAnsi="Arial" w:cs="Arial"/>
          <w:u w:val="single"/>
        </w:rPr>
        <w:t xml:space="preserve">Přestupky </w:t>
      </w:r>
      <w:r w:rsidR="00343BEA">
        <w:rPr>
          <w:rFonts w:ascii="Arial" w:hAnsi="Arial" w:cs="Arial"/>
          <w:u w:val="single"/>
        </w:rPr>
        <w:t>na úrovni okresů (územních odborů Policie ČR) v Olomouckém kraji</w:t>
      </w:r>
      <w:r w:rsidR="00343BEA" w:rsidRPr="004942CE">
        <w:rPr>
          <w:rFonts w:ascii="Arial" w:hAnsi="Arial" w:cs="Arial"/>
          <w:u w:val="single"/>
        </w:rPr>
        <w:t xml:space="preserve"> </w:t>
      </w:r>
    </w:p>
    <w:p w:rsidR="00343BEA" w:rsidRDefault="00343BEA" w:rsidP="00997A78">
      <w:pPr>
        <w:rPr>
          <w:rFonts w:ascii="Arial" w:hAnsi="Arial" w:cs="Arial"/>
          <w:u w:val="single"/>
        </w:rPr>
      </w:pPr>
    </w:p>
    <w:p w:rsidR="00181B65" w:rsidRPr="00093844" w:rsidRDefault="00181B65" w:rsidP="00181B65">
      <w:pPr>
        <w:rPr>
          <w:rFonts w:ascii="Arial" w:hAnsi="Arial" w:cs="Arial"/>
          <w:b/>
          <w:sz w:val="18"/>
          <w:szCs w:val="18"/>
        </w:rPr>
      </w:pPr>
      <w:r w:rsidRPr="00093844">
        <w:rPr>
          <w:rFonts w:ascii="Arial" w:hAnsi="Arial" w:cs="Arial"/>
          <w:b/>
          <w:sz w:val="18"/>
          <w:szCs w:val="18"/>
        </w:rPr>
        <w:t xml:space="preserve">Tabulka </w:t>
      </w:r>
      <w:r w:rsidRPr="006146DC">
        <w:rPr>
          <w:rFonts w:ascii="Arial" w:hAnsi="Arial" w:cs="Arial"/>
          <w:b/>
          <w:color w:val="000000" w:themeColor="text1"/>
          <w:sz w:val="18"/>
          <w:szCs w:val="18"/>
        </w:rPr>
        <w:t>č. 1</w:t>
      </w:r>
      <w:r w:rsidR="00A52C5A">
        <w:rPr>
          <w:rFonts w:ascii="Arial" w:hAnsi="Arial" w:cs="Arial"/>
          <w:b/>
          <w:color w:val="000000" w:themeColor="text1"/>
          <w:sz w:val="18"/>
          <w:szCs w:val="18"/>
        </w:rPr>
        <w:t>5</w:t>
      </w:r>
      <w:r w:rsidRPr="006146DC">
        <w:rPr>
          <w:rFonts w:ascii="Arial" w:hAnsi="Arial" w:cs="Arial"/>
          <w:b/>
          <w:color w:val="000000" w:themeColor="text1"/>
          <w:sz w:val="18"/>
          <w:szCs w:val="18"/>
        </w:rPr>
        <w:t xml:space="preserve"> – Data </w:t>
      </w:r>
      <w:r>
        <w:rPr>
          <w:rFonts w:ascii="Arial" w:hAnsi="Arial" w:cs="Arial"/>
          <w:b/>
          <w:sz w:val="18"/>
          <w:szCs w:val="18"/>
        </w:rPr>
        <w:t>o vybraných druzích přestupků v okrese Olomouc</w:t>
      </w:r>
    </w:p>
    <w:tbl>
      <w:tblPr>
        <w:tblW w:w="8703"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5"/>
        <w:gridCol w:w="841"/>
        <w:gridCol w:w="943"/>
        <w:gridCol w:w="750"/>
        <w:gridCol w:w="851"/>
        <w:gridCol w:w="709"/>
        <w:gridCol w:w="708"/>
        <w:gridCol w:w="709"/>
        <w:gridCol w:w="839"/>
        <w:gridCol w:w="848"/>
      </w:tblGrid>
      <w:tr w:rsidR="00343BEA" w:rsidTr="00181B65">
        <w:trPr>
          <w:jc w:val="center"/>
        </w:trPr>
        <w:tc>
          <w:tcPr>
            <w:tcW w:w="1505"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343BEA" w:rsidRPr="00A566B0" w:rsidRDefault="00343BEA" w:rsidP="00BA1614">
            <w:pPr>
              <w:pStyle w:val="Textpoznpodarou"/>
              <w:spacing w:line="276" w:lineRule="auto"/>
              <w:jc w:val="center"/>
              <w:rPr>
                <w:rFonts w:ascii="Arial" w:hAnsi="Arial" w:cs="Arial"/>
                <w:b/>
                <w:bCs/>
                <w:sz w:val="18"/>
                <w:szCs w:val="18"/>
              </w:rPr>
            </w:pPr>
            <w:r w:rsidRPr="00A566B0">
              <w:rPr>
                <w:rFonts w:ascii="Arial" w:hAnsi="Arial" w:cs="Arial"/>
                <w:b/>
                <w:bCs/>
                <w:sz w:val="18"/>
                <w:szCs w:val="18"/>
              </w:rPr>
              <w:t>Olomouc</w:t>
            </w:r>
          </w:p>
        </w:tc>
        <w:tc>
          <w:tcPr>
            <w:tcW w:w="1784" w:type="dxa"/>
            <w:gridSpan w:val="2"/>
            <w:tcBorders>
              <w:top w:val="single" w:sz="4" w:space="0" w:color="auto"/>
              <w:left w:val="single" w:sz="4" w:space="0" w:color="auto"/>
              <w:bottom w:val="single" w:sz="12" w:space="0" w:color="auto"/>
              <w:right w:val="single" w:sz="4" w:space="0" w:color="auto"/>
            </w:tcBorders>
            <w:shd w:val="clear" w:color="auto" w:fill="244061" w:themeFill="accent1" w:themeFillShade="80"/>
          </w:tcPr>
          <w:p w:rsidR="00343BEA" w:rsidRPr="00A566B0" w:rsidRDefault="00343BEA" w:rsidP="00BA1614">
            <w:pPr>
              <w:pStyle w:val="Textpoznpodarou"/>
              <w:spacing w:line="276" w:lineRule="auto"/>
              <w:jc w:val="center"/>
              <w:rPr>
                <w:rFonts w:ascii="Arial" w:hAnsi="Arial" w:cs="Arial"/>
                <w:b/>
                <w:bCs/>
                <w:sz w:val="18"/>
                <w:szCs w:val="18"/>
              </w:rPr>
            </w:pPr>
            <w:r w:rsidRPr="00A566B0">
              <w:rPr>
                <w:rFonts w:ascii="Arial" w:hAnsi="Arial" w:cs="Arial"/>
                <w:b/>
                <w:bCs/>
                <w:sz w:val="18"/>
                <w:szCs w:val="18"/>
              </w:rPr>
              <w:t>počet obyvatel</w:t>
            </w:r>
          </w:p>
        </w:tc>
        <w:tc>
          <w:tcPr>
            <w:tcW w:w="2310" w:type="dxa"/>
            <w:gridSpan w:val="3"/>
            <w:tcBorders>
              <w:top w:val="single" w:sz="4" w:space="0" w:color="auto"/>
              <w:left w:val="single" w:sz="4" w:space="0" w:color="auto"/>
              <w:bottom w:val="single" w:sz="12" w:space="0" w:color="auto"/>
              <w:right w:val="single" w:sz="4" w:space="0" w:color="auto"/>
            </w:tcBorders>
            <w:shd w:val="clear" w:color="auto" w:fill="244061" w:themeFill="accent1" w:themeFillShade="80"/>
          </w:tcPr>
          <w:p w:rsidR="00343BEA" w:rsidRPr="00A566B0" w:rsidRDefault="00343BEA" w:rsidP="00BA1614">
            <w:pPr>
              <w:spacing w:line="276" w:lineRule="auto"/>
              <w:jc w:val="center"/>
              <w:rPr>
                <w:rFonts w:ascii="Arial" w:hAnsi="Arial" w:cs="Arial"/>
                <w:b/>
                <w:bCs/>
                <w:sz w:val="18"/>
                <w:szCs w:val="18"/>
              </w:rPr>
            </w:pPr>
            <w:r w:rsidRPr="00A566B0">
              <w:rPr>
                <w:rFonts w:ascii="Arial" w:hAnsi="Arial" w:cs="Arial"/>
                <w:b/>
                <w:bCs/>
                <w:sz w:val="18"/>
                <w:szCs w:val="18"/>
              </w:rPr>
              <w:t>přestupky – abs. počet</w:t>
            </w:r>
          </w:p>
        </w:tc>
        <w:tc>
          <w:tcPr>
            <w:tcW w:w="3104" w:type="dxa"/>
            <w:gridSpan w:val="4"/>
            <w:tcBorders>
              <w:top w:val="single" w:sz="4" w:space="0" w:color="auto"/>
              <w:left w:val="single" w:sz="4" w:space="0" w:color="auto"/>
              <w:bottom w:val="single" w:sz="12" w:space="0" w:color="auto"/>
              <w:right w:val="single" w:sz="4" w:space="0" w:color="auto"/>
            </w:tcBorders>
            <w:shd w:val="clear" w:color="auto" w:fill="244061" w:themeFill="accent1" w:themeFillShade="80"/>
          </w:tcPr>
          <w:p w:rsidR="00343BEA" w:rsidRPr="00A566B0" w:rsidRDefault="00343BEA" w:rsidP="00BA1614">
            <w:pPr>
              <w:pStyle w:val="Textpoznpodarou"/>
              <w:spacing w:line="276" w:lineRule="auto"/>
              <w:jc w:val="center"/>
              <w:rPr>
                <w:rFonts w:ascii="Arial" w:hAnsi="Arial" w:cs="Arial"/>
                <w:b/>
                <w:bCs/>
                <w:sz w:val="18"/>
                <w:szCs w:val="18"/>
              </w:rPr>
            </w:pPr>
            <w:r w:rsidRPr="00A566B0">
              <w:rPr>
                <w:rFonts w:ascii="Arial" w:hAnsi="Arial" w:cs="Arial"/>
                <w:b/>
                <w:bCs/>
                <w:sz w:val="18"/>
                <w:szCs w:val="18"/>
              </w:rPr>
              <w:t>index na 10 tis. obyv.</w:t>
            </w:r>
          </w:p>
        </w:tc>
      </w:tr>
      <w:tr w:rsidR="00343BEA" w:rsidTr="00181B65">
        <w:trPr>
          <w:trHeight w:val="597"/>
          <w:jc w:val="center"/>
        </w:trPr>
        <w:tc>
          <w:tcPr>
            <w:tcW w:w="1505" w:type="dxa"/>
            <w:tcBorders>
              <w:top w:val="single" w:sz="4" w:space="0" w:color="auto"/>
              <w:left w:val="single" w:sz="4" w:space="0" w:color="auto"/>
              <w:bottom w:val="single" w:sz="4" w:space="0" w:color="auto"/>
              <w:right w:val="single" w:sz="12" w:space="0" w:color="auto"/>
            </w:tcBorders>
            <w:vAlign w:val="center"/>
            <w:hideMark/>
          </w:tcPr>
          <w:p w:rsidR="00343BEA" w:rsidRPr="00343BEA" w:rsidRDefault="00343BEA" w:rsidP="00BA1614">
            <w:pPr>
              <w:pStyle w:val="Textpoznpodarou"/>
              <w:spacing w:line="276" w:lineRule="auto"/>
              <w:jc w:val="center"/>
              <w:rPr>
                <w:rFonts w:ascii="Arial" w:hAnsi="Arial" w:cs="Arial"/>
                <w:bCs/>
                <w:sz w:val="16"/>
                <w:szCs w:val="16"/>
              </w:rPr>
            </w:pPr>
            <w:r w:rsidRPr="00343BEA">
              <w:rPr>
                <w:rFonts w:ascii="Arial" w:hAnsi="Arial" w:cs="Arial"/>
                <w:bCs/>
                <w:sz w:val="16"/>
                <w:szCs w:val="16"/>
              </w:rPr>
              <w:t>druh</w:t>
            </w:r>
          </w:p>
        </w:tc>
        <w:tc>
          <w:tcPr>
            <w:tcW w:w="841" w:type="dxa"/>
            <w:tcBorders>
              <w:top w:val="single" w:sz="12" w:space="0" w:color="auto"/>
              <w:left w:val="single" w:sz="12" w:space="0" w:color="auto"/>
              <w:bottom w:val="single" w:sz="6" w:space="0" w:color="auto"/>
              <w:right w:val="single" w:sz="6" w:space="0" w:color="auto"/>
            </w:tcBorders>
            <w:vAlign w:val="center"/>
            <w:hideMark/>
          </w:tcPr>
          <w:p w:rsidR="00343BEA" w:rsidRPr="007D670C" w:rsidRDefault="00343BEA" w:rsidP="00BA1614">
            <w:pPr>
              <w:spacing w:line="276" w:lineRule="auto"/>
              <w:jc w:val="center"/>
              <w:rPr>
                <w:rFonts w:ascii="Arial" w:hAnsi="Arial" w:cs="Arial"/>
                <w:sz w:val="16"/>
                <w:szCs w:val="16"/>
              </w:rPr>
            </w:pPr>
            <w:r w:rsidRPr="007D670C">
              <w:rPr>
                <w:rFonts w:ascii="Arial" w:hAnsi="Arial" w:cs="Arial"/>
                <w:sz w:val="16"/>
                <w:szCs w:val="16"/>
              </w:rPr>
              <w:t>k 30.9.</w:t>
            </w:r>
          </w:p>
          <w:p w:rsidR="00343BEA" w:rsidRPr="007D670C" w:rsidRDefault="00343BEA" w:rsidP="00BA1614">
            <w:pPr>
              <w:spacing w:line="276" w:lineRule="auto"/>
              <w:jc w:val="center"/>
              <w:rPr>
                <w:rFonts w:ascii="Arial" w:hAnsi="Arial" w:cs="Arial"/>
                <w:sz w:val="16"/>
                <w:szCs w:val="16"/>
              </w:rPr>
            </w:pPr>
            <w:r w:rsidRPr="007D670C">
              <w:rPr>
                <w:rFonts w:ascii="Arial" w:hAnsi="Arial" w:cs="Arial"/>
                <w:sz w:val="16"/>
                <w:szCs w:val="16"/>
              </w:rPr>
              <w:t>2015</w:t>
            </w:r>
          </w:p>
        </w:tc>
        <w:tc>
          <w:tcPr>
            <w:tcW w:w="943" w:type="dxa"/>
            <w:tcBorders>
              <w:top w:val="single" w:sz="12" w:space="0" w:color="auto"/>
              <w:left w:val="single" w:sz="6" w:space="0" w:color="auto"/>
              <w:bottom w:val="single" w:sz="6" w:space="0" w:color="auto"/>
              <w:right w:val="single" w:sz="12" w:space="0" w:color="auto"/>
            </w:tcBorders>
            <w:vAlign w:val="center"/>
            <w:hideMark/>
          </w:tcPr>
          <w:p w:rsidR="00343BEA" w:rsidRPr="007D670C" w:rsidRDefault="00343BEA" w:rsidP="00BA1614">
            <w:pPr>
              <w:spacing w:line="276" w:lineRule="auto"/>
              <w:jc w:val="center"/>
              <w:rPr>
                <w:rFonts w:ascii="Arial" w:hAnsi="Arial" w:cs="Arial"/>
                <w:sz w:val="16"/>
                <w:szCs w:val="16"/>
              </w:rPr>
            </w:pPr>
            <w:r w:rsidRPr="007D670C">
              <w:rPr>
                <w:rFonts w:ascii="Arial" w:hAnsi="Arial" w:cs="Arial"/>
                <w:sz w:val="16"/>
                <w:szCs w:val="16"/>
              </w:rPr>
              <w:t>k 30.9.</w:t>
            </w:r>
          </w:p>
          <w:p w:rsidR="00343BEA" w:rsidRPr="007D670C" w:rsidRDefault="00343BEA" w:rsidP="00BA1614">
            <w:pPr>
              <w:pStyle w:val="Textpoznpodarou"/>
              <w:spacing w:line="276" w:lineRule="auto"/>
              <w:jc w:val="center"/>
              <w:rPr>
                <w:rFonts w:ascii="Arial" w:hAnsi="Arial" w:cs="Arial"/>
                <w:sz w:val="16"/>
                <w:szCs w:val="16"/>
              </w:rPr>
            </w:pPr>
            <w:r w:rsidRPr="007D670C">
              <w:rPr>
                <w:rFonts w:ascii="Arial" w:hAnsi="Arial" w:cs="Arial"/>
                <w:sz w:val="16"/>
                <w:szCs w:val="16"/>
              </w:rPr>
              <w:t>2014</w:t>
            </w:r>
          </w:p>
        </w:tc>
        <w:tc>
          <w:tcPr>
            <w:tcW w:w="750" w:type="dxa"/>
            <w:tcBorders>
              <w:top w:val="single" w:sz="12" w:space="0" w:color="auto"/>
              <w:left w:val="single" w:sz="12" w:space="0" w:color="auto"/>
              <w:bottom w:val="single" w:sz="6" w:space="0" w:color="auto"/>
              <w:right w:val="single" w:sz="6" w:space="0" w:color="auto"/>
            </w:tcBorders>
            <w:vAlign w:val="center"/>
            <w:hideMark/>
          </w:tcPr>
          <w:p w:rsidR="00343BEA" w:rsidRPr="007D670C" w:rsidRDefault="00343BEA" w:rsidP="00BA1614">
            <w:pPr>
              <w:pStyle w:val="Textpoznpodarou"/>
              <w:spacing w:line="276" w:lineRule="auto"/>
              <w:jc w:val="center"/>
              <w:rPr>
                <w:rFonts w:ascii="Arial" w:hAnsi="Arial" w:cs="Arial"/>
                <w:sz w:val="16"/>
                <w:szCs w:val="16"/>
              </w:rPr>
            </w:pPr>
            <w:r w:rsidRPr="007D670C">
              <w:rPr>
                <w:rFonts w:ascii="Arial" w:hAnsi="Arial" w:cs="Arial"/>
                <w:sz w:val="16"/>
                <w:szCs w:val="16"/>
              </w:rPr>
              <w:t>30.9.</w:t>
            </w:r>
            <w:r w:rsidRPr="007D670C">
              <w:rPr>
                <w:rFonts w:ascii="Arial" w:hAnsi="Arial" w:cs="Arial"/>
                <w:bCs/>
                <w:sz w:val="16"/>
                <w:szCs w:val="16"/>
              </w:rPr>
              <w:t xml:space="preserve"> </w:t>
            </w:r>
            <w:r w:rsidRPr="007D670C">
              <w:rPr>
                <w:rFonts w:ascii="Arial" w:hAnsi="Arial" w:cs="Arial"/>
                <w:sz w:val="16"/>
                <w:szCs w:val="16"/>
              </w:rPr>
              <w:t>2015</w:t>
            </w:r>
          </w:p>
        </w:tc>
        <w:tc>
          <w:tcPr>
            <w:tcW w:w="851" w:type="dxa"/>
            <w:tcBorders>
              <w:top w:val="single" w:sz="12" w:space="0" w:color="auto"/>
              <w:left w:val="single" w:sz="6" w:space="0" w:color="auto"/>
              <w:bottom w:val="single" w:sz="6" w:space="0" w:color="auto"/>
              <w:right w:val="single" w:sz="6" w:space="0" w:color="auto"/>
            </w:tcBorders>
            <w:vAlign w:val="center"/>
            <w:hideMark/>
          </w:tcPr>
          <w:p w:rsidR="00343BEA" w:rsidRPr="007D670C" w:rsidRDefault="00343BEA" w:rsidP="00BA1614">
            <w:pPr>
              <w:pStyle w:val="Textpoznpodarou"/>
              <w:spacing w:line="276" w:lineRule="auto"/>
              <w:jc w:val="center"/>
              <w:rPr>
                <w:rFonts w:ascii="Arial" w:hAnsi="Arial" w:cs="Arial"/>
                <w:bCs/>
                <w:sz w:val="16"/>
                <w:szCs w:val="16"/>
              </w:rPr>
            </w:pPr>
            <w:r w:rsidRPr="007D670C">
              <w:rPr>
                <w:rFonts w:ascii="Arial" w:hAnsi="Arial" w:cs="Arial"/>
                <w:sz w:val="16"/>
                <w:szCs w:val="16"/>
              </w:rPr>
              <w:t xml:space="preserve">30.9. </w:t>
            </w:r>
            <w:r w:rsidRPr="007D670C">
              <w:rPr>
                <w:rFonts w:ascii="Arial" w:hAnsi="Arial" w:cs="Arial"/>
                <w:bCs/>
                <w:sz w:val="16"/>
                <w:szCs w:val="16"/>
              </w:rPr>
              <w:t xml:space="preserve"> 2014</w:t>
            </w:r>
          </w:p>
        </w:tc>
        <w:tc>
          <w:tcPr>
            <w:tcW w:w="709" w:type="dxa"/>
            <w:tcBorders>
              <w:top w:val="single" w:sz="12" w:space="0" w:color="auto"/>
              <w:left w:val="single" w:sz="6" w:space="0" w:color="auto"/>
              <w:bottom w:val="single" w:sz="6" w:space="0" w:color="auto"/>
              <w:right w:val="single" w:sz="12" w:space="0" w:color="auto"/>
            </w:tcBorders>
            <w:vAlign w:val="center"/>
            <w:hideMark/>
          </w:tcPr>
          <w:p w:rsidR="00343BEA" w:rsidRPr="007D670C" w:rsidRDefault="00343BEA" w:rsidP="00BA1614">
            <w:pPr>
              <w:spacing w:line="276" w:lineRule="auto"/>
              <w:jc w:val="center"/>
              <w:rPr>
                <w:rFonts w:ascii="Arial" w:hAnsi="Arial" w:cs="Arial"/>
                <w:sz w:val="16"/>
                <w:szCs w:val="16"/>
              </w:rPr>
            </w:pPr>
            <w:r w:rsidRPr="007D670C">
              <w:rPr>
                <w:rFonts w:ascii="Arial" w:hAnsi="Arial" w:cs="Arial"/>
                <w:sz w:val="16"/>
                <w:szCs w:val="16"/>
              </w:rPr>
              <w:t>změna</w:t>
            </w:r>
          </w:p>
          <w:p w:rsidR="00343BEA" w:rsidRPr="007D670C" w:rsidRDefault="00343BEA" w:rsidP="00BA1614">
            <w:pPr>
              <w:spacing w:line="276" w:lineRule="auto"/>
              <w:jc w:val="center"/>
              <w:rPr>
                <w:rFonts w:ascii="Arial" w:hAnsi="Arial" w:cs="Arial"/>
                <w:sz w:val="16"/>
                <w:szCs w:val="16"/>
              </w:rPr>
            </w:pPr>
            <w:r w:rsidRPr="007D670C">
              <w:rPr>
                <w:rFonts w:ascii="Arial" w:hAnsi="Arial" w:cs="Arial"/>
                <w:sz w:val="16"/>
                <w:szCs w:val="16"/>
              </w:rPr>
              <w:t>1x-1y</w:t>
            </w:r>
          </w:p>
        </w:tc>
        <w:tc>
          <w:tcPr>
            <w:tcW w:w="708" w:type="dxa"/>
            <w:tcBorders>
              <w:top w:val="single" w:sz="12" w:space="0" w:color="auto"/>
              <w:left w:val="single" w:sz="12" w:space="0" w:color="auto"/>
              <w:bottom w:val="single" w:sz="6" w:space="0" w:color="auto"/>
              <w:right w:val="single" w:sz="6" w:space="0" w:color="auto"/>
            </w:tcBorders>
            <w:vAlign w:val="center"/>
            <w:hideMark/>
          </w:tcPr>
          <w:p w:rsidR="00343BEA" w:rsidRPr="007D670C" w:rsidRDefault="00343BEA" w:rsidP="00BA1614">
            <w:pPr>
              <w:spacing w:line="276" w:lineRule="auto"/>
              <w:jc w:val="center"/>
              <w:rPr>
                <w:rFonts w:ascii="Arial" w:hAnsi="Arial" w:cs="Arial"/>
                <w:sz w:val="16"/>
                <w:szCs w:val="16"/>
              </w:rPr>
            </w:pPr>
            <w:r w:rsidRPr="007D670C">
              <w:rPr>
                <w:rFonts w:ascii="Arial" w:hAnsi="Arial" w:cs="Arial"/>
                <w:sz w:val="16"/>
                <w:szCs w:val="16"/>
              </w:rPr>
              <w:t>rok 2015</w:t>
            </w:r>
          </w:p>
        </w:tc>
        <w:tc>
          <w:tcPr>
            <w:tcW w:w="709" w:type="dxa"/>
            <w:tcBorders>
              <w:top w:val="single" w:sz="12" w:space="0" w:color="auto"/>
              <w:left w:val="single" w:sz="6" w:space="0" w:color="auto"/>
              <w:bottom w:val="single" w:sz="6" w:space="0" w:color="auto"/>
              <w:right w:val="single" w:sz="6" w:space="0" w:color="auto"/>
            </w:tcBorders>
            <w:vAlign w:val="center"/>
            <w:hideMark/>
          </w:tcPr>
          <w:p w:rsidR="00343BEA" w:rsidRPr="007D670C" w:rsidRDefault="00343BEA" w:rsidP="00BA1614">
            <w:pPr>
              <w:spacing w:line="276" w:lineRule="auto"/>
              <w:jc w:val="center"/>
              <w:rPr>
                <w:rFonts w:ascii="Arial" w:hAnsi="Arial" w:cs="Arial"/>
                <w:bCs/>
                <w:sz w:val="16"/>
                <w:szCs w:val="16"/>
              </w:rPr>
            </w:pPr>
            <w:r w:rsidRPr="007D670C">
              <w:rPr>
                <w:rFonts w:ascii="Arial" w:hAnsi="Arial" w:cs="Arial"/>
                <w:bCs/>
                <w:sz w:val="16"/>
                <w:szCs w:val="16"/>
              </w:rPr>
              <w:t>rok 2014</w:t>
            </w:r>
          </w:p>
        </w:tc>
        <w:tc>
          <w:tcPr>
            <w:tcW w:w="839" w:type="dxa"/>
            <w:tcBorders>
              <w:top w:val="single" w:sz="12" w:space="0" w:color="auto"/>
              <w:left w:val="single" w:sz="6" w:space="0" w:color="auto"/>
              <w:bottom w:val="single" w:sz="6" w:space="0" w:color="auto"/>
              <w:right w:val="single" w:sz="6" w:space="0" w:color="auto"/>
            </w:tcBorders>
            <w:vAlign w:val="center"/>
            <w:hideMark/>
          </w:tcPr>
          <w:p w:rsidR="00343BEA" w:rsidRPr="007D670C" w:rsidRDefault="00343BEA" w:rsidP="00BA1614">
            <w:pPr>
              <w:pStyle w:val="Textpoznpodarou"/>
              <w:spacing w:line="276" w:lineRule="auto"/>
              <w:jc w:val="center"/>
              <w:rPr>
                <w:rFonts w:ascii="Arial" w:hAnsi="Arial" w:cs="Arial"/>
                <w:sz w:val="16"/>
                <w:szCs w:val="16"/>
              </w:rPr>
            </w:pPr>
            <w:r w:rsidRPr="007D670C">
              <w:rPr>
                <w:rFonts w:ascii="Arial" w:hAnsi="Arial" w:cs="Arial"/>
                <w:sz w:val="16"/>
                <w:szCs w:val="16"/>
              </w:rPr>
              <w:t>změna</w:t>
            </w:r>
          </w:p>
          <w:p w:rsidR="00343BEA" w:rsidRPr="007D670C" w:rsidRDefault="00343BEA" w:rsidP="00BA1614">
            <w:pPr>
              <w:pStyle w:val="Textpoznpodarou"/>
              <w:spacing w:line="276" w:lineRule="auto"/>
              <w:jc w:val="center"/>
              <w:rPr>
                <w:rFonts w:ascii="Arial" w:hAnsi="Arial" w:cs="Arial"/>
                <w:sz w:val="16"/>
                <w:szCs w:val="16"/>
              </w:rPr>
            </w:pPr>
            <w:r w:rsidRPr="007D670C">
              <w:rPr>
                <w:rFonts w:ascii="Arial" w:hAnsi="Arial" w:cs="Arial"/>
                <w:sz w:val="16"/>
                <w:szCs w:val="16"/>
              </w:rPr>
              <w:t>1x-1y</w:t>
            </w:r>
          </w:p>
          <w:p w:rsidR="00343BEA" w:rsidRPr="007D670C" w:rsidRDefault="00343BEA" w:rsidP="00BA1614">
            <w:pPr>
              <w:pStyle w:val="Textpoznpodarou"/>
              <w:spacing w:line="276" w:lineRule="auto"/>
              <w:jc w:val="center"/>
              <w:rPr>
                <w:rFonts w:ascii="Arial" w:hAnsi="Arial" w:cs="Arial"/>
                <w:sz w:val="16"/>
                <w:szCs w:val="16"/>
              </w:rPr>
            </w:pPr>
            <w:r w:rsidRPr="007D670C">
              <w:rPr>
                <w:rFonts w:ascii="Arial" w:hAnsi="Arial" w:cs="Arial"/>
                <w:sz w:val="16"/>
                <w:szCs w:val="16"/>
              </w:rPr>
              <w:t>(index)</w:t>
            </w:r>
          </w:p>
        </w:tc>
        <w:tc>
          <w:tcPr>
            <w:tcW w:w="848" w:type="dxa"/>
            <w:tcBorders>
              <w:top w:val="single" w:sz="12" w:space="0" w:color="auto"/>
              <w:left w:val="single" w:sz="6" w:space="0" w:color="auto"/>
              <w:bottom w:val="single" w:sz="6" w:space="0" w:color="auto"/>
              <w:right w:val="single" w:sz="12" w:space="0" w:color="auto"/>
            </w:tcBorders>
            <w:vAlign w:val="center"/>
            <w:hideMark/>
          </w:tcPr>
          <w:p w:rsidR="00343BEA" w:rsidRPr="007D670C" w:rsidRDefault="00343BEA" w:rsidP="00BA1614">
            <w:pPr>
              <w:pStyle w:val="Textpoznpodarou"/>
              <w:spacing w:line="276" w:lineRule="auto"/>
              <w:jc w:val="center"/>
              <w:rPr>
                <w:rFonts w:ascii="Arial" w:hAnsi="Arial" w:cs="Arial"/>
                <w:sz w:val="16"/>
                <w:szCs w:val="16"/>
              </w:rPr>
            </w:pPr>
            <w:r w:rsidRPr="007D670C">
              <w:rPr>
                <w:rFonts w:ascii="Arial" w:hAnsi="Arial" w:cs="Arial"/>
                <w:sz w:val="16"/>
                <w:szCs w:val="16"/>
              </w:rPr>
              <w:t>změna 1x-1y</w:t>
            </w:r>
          </w:p>
          <w:p w:rsidR="00343BEA" w:rsidRPr="007D670C" w:rsidRDefault="00343BEA" w:rsidP="00BA1614">
            <w:pPr>
              <w:pStyle w:val="Textpoznpodarou"/>
              <w:spacing w:line="276" w:lineRule="auto"/>
              <w:jc w:val="center"/>
              <w:rPr>
                <w:rFonts w:ascii="Arial" w:hAnsi="Arial" w:cs="Arial"/>
                <w:bCs/>
                <w:sz w:val="16"/>
                <w:szCs w:val="16"/>
              </w:rPr>
            </w:pPr>
            <w:r w:rsidRPr="007D670C">
              <w:rPr>
                <w:rFonts w:ascii="Arial" w:hAnsi="Arial" w:cs="Arial"/>
                <w:sz w:val="16"/>
                <w:szCs w:val="16"/>
              </w:rPr>
              <w:t>(%)</w:t>
            </w:r>
          </w:p>
        </w:tc>
      </w:tr>
      <w:tr w:rsidR="00343BEA" w:rsidTr="00181B65">
        <w:trPr>
          <w:jc w:val="center"/>
        </w:trPr>
        <w:tc>
          <w:tcPr>
            <w:tcW w:w="1505" w:type="dxa"/>
            <w:tcBorders>
              <w:top w:val="single" w:sz="4" w:space="0" w:color="auto"/>
              <w:left w:val="single" w:sz="4" w:space="0" w:color="auto"/>
              <w:bottom w:val="single" w:sz="4" w:space="0" w:color="auto"/>
              <w:right w:val="single" w:sz="12" w:space="0" w:color="auto"/>
            </w:tcBorders>
            <w:hideMark/>
          </w:tcPr>
          <w:p w:rsidR="00343BEA" w:rsidRPr="00343BEA" w:rsidRDefault="00343BEA" w:rsidP="00BA1614">
            <w:pPr>
              <w:spacing w:line="276" w:lineRule="auto"/>
              <w:jc w:val="center"/>
              <w:rPr>
                <w:rFonts w:ascii="Arial" w:hAnsi="Arial" w:cs="Arial"/>
                <w:bCs/>
                <w:sz w:val="16"/>
                <w:szCs w:val="16"/>
              </w:rPr>
            </w:pPr>
            <w:r w:rsidRPr="00343BEA">
              <w:rPr>
                <w:rFonts w:ascii="Arial" w:hAnsi="Arial" w:cs="Arial"/>
                <w:sz w:val="16"/>
                <w:szCs w:val="16"/>
              </w:rPr>
              <w:t>proti veřejnému pořádku</w:t>
            </w:r>
          </w:p>
        </w:tc>
        <w:tc>
          <w:tcPr>
            <w:tcW w:w="841" w:type="dxa"/>
            <w:tcBorders>
              <w:top w:val="single" w:sz="6" w:space="0" w:color="auto"/>
              <w:left w:val="single" w:sz="12" w:space="0" w:color="auto"/>
              <w:bottom w:val="single" w:sz="6" w:space="0" w:color="auto"/>
              <w:right w:val="single" w:sz="6" w:space="0" w:color="auto"/>
            </w:tcBorders>
            <w:vAlign w:val="center"/>
          </w:tcPr>
          <w:p w:rsidR="00343BEA" w:rsidRPr="00343BEA" w:rsidRDefault="00343BEA" w:rsidP="00BA1614">
            <w:pPr>
              <w:spacing w:line="276" w:lineRule="auto"/>
              <w:jc w:val="center"/>
              <w:rPr>
                <w:rFonts w:ascii="Arial" w:hAnsi="Arial" w:cs="Arial"/>
                <w:sz w:val="16"/>
                <w:szCs w:val="16"/>
              </w:rPr>
            </w:pPr>
            <w:r w:rsidRPr="00343BEA">
              <w:rPr>
                <w:rFonts w:ascii="Arial" w:hAnsi="Arial" w:cs="Arial"/>
                <w:sz w:val="16"/>
                <w:szCs w:val="16"/>
              </w:rPr>
              <w:t>233 192</w:t>
            </w:r>
          </w:p>
        </w:tc>
        <w:tc>
          <w:tcPr>
            <w:tcW w:w="943" w:type="dxa"/>
            <w:tcBorders>
              <w:top w:val="single" w:sz="6" w:space="0" w:color="auto"/>
              <w:left w:val="single" w:sz="6" w:space="0" w:color="auto"/>
              <w:bottom w:val="single" w:sz="6" w:space="0" w:color="auto"/>
              <w:right w:val="single" w:sz="12" w:space="0" w:color="auto"/>
            </w:tcBorders>
            <w:vAlign w:val="center"/>
          </w:tcPr>
          <w:p w:rsidR="00343BEA" w:rsidRPr="00343BEA" w:rsidRDefault="00343BEA" w:rsidP="00BA1614">
            <w:pPr>
              <w:spacing w:line="276" w:lineRule="auto"/>
              <w:jc w:val="center"/>
              <w:rPr>
                <w:rFonts w:ascii="Arial" w:hAnsi="Arial" w:cs="Arial"/>
                <w:sz w:val="16"/>
                <w:szCs w:val="16"/>
              </w:rPr>
            </w:pPr>
            <w:r w:rsidRPr="00343BEA">
              <w:rPr>
                <w:rFonts w:ascii="Arial" w:hAnsi="Arial" w:cs="Arial"/>
                <w:sz w:val="16"/>
                <w:szCs w:val="16"/>
              </w:rPr>
              <w:t>230 978</w:t>
            </w:r>
          </w:p>
        </w:tc>
        <w:tc>
          <w:tcPr>
            <w:tcW w:w="750" w:type="dxa"/>
            <w:tcBorders>
              <w:top w:val="single" w:sz="6" w:space="0" w:color="auto"/>
              <w:left w:val="single" w:sz="12" w:space="0" w:color="auto"/>
              <w:bottom w:val="single" w:sz="6" w:space="0" w:color="auto"/>
              <w:right w:val="single" w:sz="6" w:space="0" w:color="auto"/>
            </w:tcBorders>
            <w:vAlign w:val="center"/>
          </w:tcPr>
          <w:p w:rsidR="00343BEA" w:rsidRPr="00343BEA" w:rsidRDefault="00343BEA" w:rsidP="00BA1614">
            <w:pPr>
              <w:spacing w:line="276" w:lineRule="auto"/>
              <w:jc w:val="center"/>
              <w:rPr>
                <w:rFonts w:ascii="Arial" w:hAnsi="Arial" w:cs="Arial"/>
                <w:sz w:val="16"/>
                <w:szCs w:val="16"/>
              </w:rPr>
            </w:pPr>
            <w:r w:rsidRPr="00343BEA">
              <w:rPr>
                <w:rFonts w:ascii="Arial" w:hAnsi="Arial" w:cs="Arial"/>
                <w:sz w:val="16"/>
                <w:szCs w:val="16"/>
              </w:rPr>
              <w:t>87</w:t>
            </w:r>
          </w:p>
        </w:tc>
        <w:tc>
          <w:tcPr>
            <w:tcW w:w="851" w:type="dxa"/>
            <w:tcBorders>
              <w:top w:val="single" w:sz="6" w:space="0" w:color="auto"/>
              <w:left w:val="single" w:sz="6" w:space="0" w:color="auto"/>
              <w:bottom w:val="single" w:sz="6" w:space="0" w:color="auto"/>
              <w:right w:val="single" w:sz="6" w:space="0" w:color="auto"/>
            </w:tcBorders>
            <w:vAlign w:val="center"/>
          </w:tcPr>
          <w:p w:rsidR="00343BEA" w:rsidRPr="00343BEA" w:rsidRDefault="00343BEA" w:rsidP="00BA1614">
            <w:pPr>
              <w:spacing w:line="276" w:lineRule="auto"/>
              <w:jc w:val="center"/>
              <w:rPr>
                <w:rFonts w:ascii="Arial" w:hAnsi="Arial" w:cs="Arial"/>
                <w:bCs/>
                <w:sz w:val="16"/>
                <w:szCs w:val="16"/>
              </w:rPr>
            </w:pPr>
            <w:r w:rsidRPr="00343BEA">
              <w:rPr>
                <w:rFonts w:ascii="Arial" w:hAnsi="Arial" w:cs="Arial"/>
                <w:bCs/>
                <w:sz w:val="16"/>
                <w:szCs w:val="16"/>
              </w:rPr>
              <w:t>119</w:t>
            </w:r>
          </w:p>
        </w:tc>
        <w:tc>
          <w:tcPr>
            <w:tcW w:w="709" w:type="dxa"/>
            <w:tcBorders>
              <w:top w:val="single" w:sz="6" w:space="0" w:color="auto"/>
              <w:left w:val="single" w:sz="6" w:space="0" w:color="auto"/>
              <w:bottom w:val="single" w:sz="6" w:space="0" w:color="auto"/>
              <w:right w:val="single" w:sz="12" w:space="0" w:color="auto"/>
            </w:tcBorders>
            <w:vAlign w:val="center"/>
          </w:tcPr>
          <w:p w:rsidR="00343BEA" w:rsidRPr="00343BEA" w:rsidRDefault="00343BEA" w:rsidP="00BA1614">
            <w:pPr>
              <w:spacing w:line="276" w:lineRule="auto"/>
              <w:jc w:val="center"/>
              <w:rPr>
                <w:rFonts w:ascii="Arial" w:hAnsi="Arial" w:cs="Arial"/>
                <w:sz w:val="16"/>
                <w:szCs w:val="16"/>
              </w:rPr>
            </w:pPr>
            <w:r w:rsidRPr="00343BEA">
              <w:rPr>
                <w:rFonts w:ascii="Arial" w:hAnsi="Arial" w:cs="Arial"/>
                <w:sz w:val="16"/>
                <w:szCs w:val="16"/>
              </w:rPr>
              <w:t>-32</w:t>
            </w:r>
          </w:p>
        </w:tc>
        <w:tc>
          <w:tcPr>
            <w:tcW w:w="708" w:type="dxa"/>
            <w:tcBorders>
              <w:top w:val="single" w:sz="6" w:space="0" w:color="auto"/>
              <w:left w:val="single" w:sz="12" w:space="0" w:color="auto"/>
              <w:bottom w:val="single" w:sz="6" w:space="0" w:color="auto"/>
              <w:right w:val="single" w:sz="6" w:space="0" w:color="auto"/>
            </w:tcBorders>
            <w:vAlign w:val="center"/>
          </w:tcPr>
          <w:p w:rsidR="00343BEA" w:rsidRPr="00343BEA" w:rsidRDefault="00343BEA" w:rsidP="00BA1614">
            <w:pPr>
              <w:spacing w:line="276" w:lineRule="auto"/>
              <w:jc w:val="center"/>
              <w:rPr>
                <w:rFonts w:ascii="Arial" w:hAnsi="Arial" w:cs="Arial"/>
                <w:sz w:val="16"/>
                <w:szCs w:val="16"/>
              </w:rPr>
            </w:pPr>
            <w:r w:rsidRPr="00343BEA">
              <w:rPr>
                <w:rFonts w:ascii="Arial" w:hAnsi="Arial" w:cs="Arial"/>
                <w:sz w:val="16"/>
                <w:szCs w:val="16"/>
              </w:rPr>
              <w:t>3,7</w:t>
            </w:r>
          </w:p>
        </w:tc>
        <w:tc>
          <w:tcPr>
            <w:tcW w:w="709" w:type="dxa"/>
            <w:tcBorders>
              <w:top w:val="single" w:sz="6" w:space="0" w:color="auto"/>
              <w:left w:val="single" w:sz="6" w:space="0" w:color="auto"/>
              <w:bottom w:val="single" w:sz="6" w:space="0" w:color="auto"/>
              <w:right w:val="single" w:sz="6" w:space="0" w:color="auto"/>
            </w:tcBorders>
            <w:vAlign w:val="center"/>
          </w:tcPr>
          <w:p w:rsidR="00343BEA" w:rsidRPr="00343BEA" w:rsidRDefault="00343BEA" w:rsidP="00BA1614">
            <w:pPr>
              <w:spacing w:line="276" w:lineRule="auto"/>
              <w:jc w:val="center"/>
              <w:rPr>
                <w:rFonts w:ascii="Arial" w:hAnsi="Arial" w:cs="Arial"/>
                <w:bCs/>
                <w:sz w:val="16"/>
                <w:szCs w:val="16"/>
              </w:rPr>
            </w:pPr>
            <w:r w:rsidRPr="00343BEA">
              <w:rPr>
                <w:rFonts w:ascii="Arial" w:hAnsi="Arial" w:cs="Arial"/>
                <w:bCs/>
                <w:sz w:val="16"/>
                <w:szCs w:val="16"/>
              </w:rPr>
              <w:t>5,2</w:t>
            </w:r>
          </w:p>
        </w:tc>
        <w:tc>
          <w:tcPr>
            <w:tcW w:w="839" w:type="dxa"/>
            <w:tcBorders>
              <w:top w:val="single" w:sz="6" w:space="0" w:color="auto"/>
              <w:left w:val="single" w:sz="6" w:space="0" w:color="auto"/>
              <w:bottom w:val="single" w:sz="6" w:space="0" w:color="auto"/>
              <w:right w:val="single" w:sz="6" w:space="0" w:color="auto"/>
            </w:tcBorders>
            <w:vAlign w:val="center"/>
          </w:tcPr>
          <w:p w:rsidR="00343BEA" w:rsidRPr="00343BEA" w:rsidRDefault="00343BEA" w:rsidP="00BA1614">
            <w:pPr>
              <w:spacing w:line="276" w:lineRule="auto"/>
              <w:jc w:val="center"/>
              <w:rPr>
                <w:rFonts w:ascii="Arial" w:hAnsi="Arial" w:cs="Arial"/>
                <w:sz w:val="16"/>
                <w:szCs w:val="16"/>
              </w:rPr>
            </w:pPr>
            <w:r w:rsidRPr="00343BEA">
              <w:rPr>
                <w:rFonts w:ascii="Arial" w:hAnsi="Arial" w:cs="Arial"/>
                <w:sz w:val="16"/>
                <w:szCs w:val="16"/>
              </w:rPr>
              <w:t>-1,5</w:t>
            </w:r>
          </w:p>
        </w:tc>
        <w:tc>
          <w:tcPr>
            <w:tcW w:w="848" w:type="dxa"/>
            <w:tcBorders>
              <w:top w:val="single" w:sz="6" w:space="0" w:color="auto"/>
              <w:left w:val="single" w:sz="6" w:space="0" w:color="auto"/>
              <w:bottom w:val="single" w:sz="6" w:space="0" w:color="auto"/>
              <w:right w:val="single" w:sz="12" w:space="0" w:color="auto"/>
            </w:tcBorders>
            <w:vAlign w:val="center"/>
          </w:tcPr>
          <w:p w:rsidR="00343BEA" w:rsidRPr="00343BEA" w:rsidRDefault="00343BEA" w:rsidP="00BA1614">
            <w:pPr>
              <w:spacing w:line="276" w:lineRule="auto"/>
              <w:jc w:val="center"/>
              <w:rPr>
                <w:rFonts w:ascii="Arial" w:hAnsi="Arial" w:cs="Arial"/>
                <w:sz w:val="16"/>
                <w:szCs w:val="16"/>
              </w:rPr>
            </w:pPr>
            <w:r w:rsidRPr="00343BEA">
              <w:rPr>
                <w:rFonts w:ascii="Arial" w:hAnsi="Arial" w:cs="Arial"/>
                <w:sz w:val="16"/>
                <w:szCs w:val="16"/>
              </w:rPr>
              <w:t>71</w:t>
            </w:r>
          </w:p>
        </w:tc>
      </w:tr>
      <w:tr w:rsidR="00343BEA" w:rsidTr="00181B65">
        <w:trPr>
          <w:jc w:val="center"/>
        </w:trPr>
        <w:tc>
          <w:tcPr>
            <w:tcW w:w="1505" w:type="dxa"/>
            <w:tcBorders>
              <w:top w:val="single" w:sz="4" w:space="0" w:color="auto"/>
              <w:left w:val="single" w:sz="4" w:space="0" w:color="auto"/>
              <w:bottom w:val="single" w:sz="4" w:space="0" w:color="auto"/>
              <w:right w:val="single" w:sz="12" w:space="0" w:color="auto"/>
            </w:tcBorders>
            <w:hideMark/>
          </w:tcPr>
          <w:p w:rsidR="00343BEA" w:rsidRPr="00343BEA" w:rsidRDefault="00343BEA" w:rsidP="00BA1614">
            <w:pPr>
              <w:spacing w:line="276" w:lineRule="auto"/>
              <w:jc w:val="center"/>
              <w:rPr>
                <w:rFonts w:ascii="Arial" w:hAnsi="Arial" w:cs="Arial"/>
                <w:bCs/>
                <w:sz w:val="16"/>
                <w:szCs w:val="16"/>
              </w:rPr>
            </w:pPr>
            <w:r w:rsidRPr="00343BEA">
              <w:rPr>
                <w:rFonts w:ascii="Arial" w:hAnsi="Arial" w:cs="Arial"/>
                <w:sz w:val="16"/>
                <w:szCs w:val="16"/>
              </w:rPr>
              <w:t>proti občanskému soužití</w:t>
            </w:r>
          </w:p>
        </w:tc>
        <w:tc>
          <w:tcPr>
            <w:tcW w:w="841" w:type="dxa"/>
            <w:tcBorders>
              <w:top w:val="single" w:sz="6" w:space="0" w:color="auto"/>
              <w:left w:val="single" w:sz="12" w:space="0" w:color="auto"/>
              <w:bottom w:val="single" w:sz="6" w:space="0" w:color="auto"/>
              <w:right w:val="single" w:sz="6" w:space="0" w:color="auto"/>
            </w:tcBorders>
            <w:vAlign w:val="center"/>
          </w:tcPr>
          <w:p w:rsidR="00343BEA" w:rsidRPr="00343BEA" w:rsidRDefault="00343BEA" w:rsidP="00BA1614">
            <w:pPr>
              <w:spacing w:line="276" w:lineRule="auto"/>
              <w:jc w:val="center"/>
              <w:rPr>
                <w:rFonts w:ascii="Arial" w:hAnsi="Arial" w:cs="Arial"/>
                <w:sz w:val="16"/>
                <w:szCs w:val="16"/>
              </w:rPr>
            </w:pPr>
            <w:r w:rsidRPr="00343BEA">
              <w:rPr>
                <w:rFonts w:ascii="Arial" w:hAnsi="Arial" w:cs="Arial"/>
                <w:sz w:val="16"/>
                <w:szCs w:val="16"/>
              </w:rPr>
              <w:t>233 192</w:t>
            </w:r>
          </w:p>
        </w:tc>
        <w:tc>
          <w:tcPr>
            <w:tcW w:w="943" w:type="dxa"/>
            <w:tcBorders>
              <w:top w:val="single" w:sz="6" w:space="0" w:color="auto"/>
              <w:left w:val="single" w:sz="6" w:space="0" w:color="auto"/>
              <w:bottom w:val="single" w:sz="6" w:space="0" w:color="auto"/>
              <w:right w:val="single" w:sz="12" w:space="0" w:color="auto"/>
            </w:tcBorders>
            <w:vAlign w:val="center"/>
          </w:tcPr>
          <w:p w:rsidR="00343BEA" w:rsidRPr="00343BEA" w:rsidRDefault="00343BEA" w:rsidP="00BA1614">
            <w:pPr>
              <w:spacing w:line="276" w:lineRule="auto"/>
              <w:jc w:val="center"/>
              <w:rPr>
                <w:rFonts w:ascii="Arial" w:hAnsi="Arial" w:cs="Arial"/>
                <w:sz w:val="16"/>
                <w:szCs w:val="16"/>
              </w:rPr>
            </w:pPr>
            <w:r w:rsidRPr="00343BEA">
              <w:rPr>
                <w:rFonts w:ascii="Arial" w:hAnsi="Arial" w:cs="Arial"/>
                <w:sz w:val="16"/>
                <w:szCs w:val="16"/>
              </w:rPr>
              <w:t>230 978</w:t>
            </w:r>
          </w:p>
        </w:tc>
        <w:tc>
          <w:tcPr>
            <w:tcW w:w="750" w:type="dxa"/>
            <w:tcBorders>
              <w:top w:val="single" w:sz="6" w:space="0" w:color="auto"/>
              <w:left w:val="single" w:sz="12" w:space="0" w:color="auto"/>
              <w:bottom w:val="single" w:sz="6" w:space="0" w:color="auto"/>
              <w:right w:val="single" w:sz="6" w:space="0" w:color="auto"/>
            </w:tcBorders>
            <w:vAlign w:val="center"/>
          </w:tcPr>
          <w:p w:rsidR="00343BEA" w:rsidRPr="00343BEA" w:rsidRDefault="00343BEA" w:rsidP="00BA1614">
            <w:pPr>
              <w:spacing w:line="276" w:lineRule="auto"/>
              <w:jc w:val="center"/>
              <w:rPr>
                <w:rFonts w:ascii="Arial" w:hAnsi="Arial" w:cs="Arial"/>
                <w:sz w:val="16"/>
                <w:szCs w:val="16"/>
              </w:rPr>
            </w:pPr>
            <w:r w:rsidRPr="00343BEA">
              <w:rPr>
                <w:rFonts w:ascii="Arial" w:hAnsi="Arial" w:cs="Arial"/>
                <w:sz w:val="16"/>
                <w:szCs w:val="16"/>
              </w:rPr>
              <w:t>1 200</w:t>
            </w:r>
          </w:p>
        </w:tc>
        <w:tc>
          <w:tcPr>
            <w:tcW w:w="851" w:type="dxa"/>
            <w:tcBorders>
              <w:top w:val="single" w:sz="6" w:space="0" w:color="auto"/>
              <w:left w:val="single" w:sz="6" w:space="0" w:color="auto"/>
              <w:bottom w:val="single" w:sz="6" w:space="0" w:color="auto"/>
              <w:right w:val="single" w:sz="6" w:space="0" w:color="auto"/>
            </w:tcBorders>
            <w:vAlign w:val="center"/>
          </w:tcPr>
          <w:p w:rsidR="00343BEA" w:rsidRPr="00343BEA" w:rsidRDefault="00343BEA" w:rsidP="00BA1614">
            <w:pPr>
              <w:spacing w:line="276" w:lineRule="auto"/>
              <w:jc w:val="center"/>
              <w:rPr>
                <w:rFonts w:ascii="Arial" w:hAnsi="Arial" w:cs="Arial"/>
                <w:bCs/>
                <w:sz w:val="16"/>
                <w:szCs w:val="16"/>
              </w:rPr>
            </w:pPr>
            <w:r w:rsidRPr="00343BEA">
              <w:rPr>
                <w:rFonts w:ascii="Arial" w:hAnsi="Arial" w:cs="Arial"/>
                <w:bCs/>
                <w:sz w:val="16"/>
                <w:szCs w:val="16"/>
              </w:rPr>
              <w:t>1143</w:t>
            </w:r>
          </w:p>
        </w:tc>
        <w:tc>
          <w:tcPr>
            <w:tcW w:w="709" w:type="dxa"/>
            <w:tcBorders>
              <w:top w:val="single" w:sz="6" w:space="0" w:color="auto"/>
              <w:left w:val="single" w:sz="6" w:space="0" w:color="auto"/>
              <w:bottom w:val="single" w:sz="6" w:space="0" w:color="auto"/>
              <w:right w:val="single" w:sz="12" w:space="0" w:color="auto"/>
            </w:tcBorders>
            <w:vAlign w:val="center"/>
          </w:tcPr>
          <w:p w:rsidR="00343BEA" w:rsidRPr="00343BEA" w:rsidRDefault="00343BEA" w:rsidP="00BA1614">
            <w:pPr>
              <w:spacing w:line="276" w:lineRule="auto"/>
              <w:jc w:val="center"/>
              <w:rPr>
                <w:rFonts w:ascii="Arial" w:hAnsi="Arial" w:cs="Arial"/>
                <w:sz w:val="16"/>
                <w:szCs w:val="16"/>
              </w:rPr>
            </w:pPr>
            <w:r w:rsidRPr="00343BEA">
              <w:rPr>
                <w:rFonts w:ascii="Arial" w:hAnsi="Arial" w:cs="Arial"/>
                <w:sz w:val="16"/>
                <w:szCs w:val="16"/>
              </w:rPr>
              <w:t>+57</w:t>
            </w:r>
          </w:p>
        </w:tc>
        <w:tc>
          <w:tcPr>
            <w:tcW w:w="708" w:type="dxa"/>
            <w:tcBorders>
              <w:top w:val="single" w:sz="6" w:space="0" w:color="auto"/>
              <w:left w:val="single" w:sz="12" w:space="0" w:color="auto"/>
              <w:bottom w:val="single" w:sz="6" w:space="0" w:color="auto"/>
              <w:right w:val="single" w:sz="6" w:space="0" w:color="auto"/>
            </w:tcBorders>
            <w:vAlign w:val="center"/>
          </w:tcPr>
          <w:p w:rsidR="00343BEA" w:rsidRPr="00343BEA" w:rsidRDefault="00343BEA" w:rsidP="00BA1614">
            <w:pPr>
              <w:spacing w:line="276" w:lineRule="auto"/>
              <w:jc w:val="center"/>
              <w:rPr>
                <w:rFonts w:ascii="Arial" w:hAnsi="Arial" w:cs="Arial"/>
                <w:sz w:val="16"/>
                <w:szCs w:val="16"/>
              </w:rPr>
            </w:pPr>
            <w:r w:rsidRPr="00343BEA">
              <w:rPr>
                <w:rFonts w:ascii="Arial" w:hAnsi="Arial" w:cs="Arial"/>
                <w:sz w:val="16"/>
                <w:szCs w:val="16"/>
              </w:rPr>
              <w:t>51,5</w:t>
            </w:r>
          </w:p>
        </w:tc>
        <w:tc>
          <w:tcPr>
            <w:tcW w:w="709" w:type="dxa"/>
            <w:tcBorders>
              <w:top w:val="single" w:sz="6" w:space="0" w:color="auto"/>
              <w:left w:val="single" w:sz="6" w:space="0" w:color="auto"/>
              <w:bottom w:val="single" w:sz="6" w:space="0" w:color="auto"/>
              <w:right w:val="single" w:sz="6" w:space="0" w:color="auto"/>
            </w:tcBorders>
            <w:vAlign w:val="center"/>
          </w:tcPr>
          <w:p w:rsidR="00343BEA" w:rsidRPr="00343BEA" w:rsidRDefault="00343BEA" w:rsidP="00BA1614">
            <w:pPr>
              <w:spacing w:line="276" w:lineRule="auto"/>
              <w:jc w:val="center"/>
              <w:rPr>
                <w:rFonts w:ascii="Arial" w:hAnsi="Arial" w:cs="Arial"/>
                <w:bCs/>
                <w:sz w:val="16"/>
                <w:szCs w:val="16"/>
              </w:rPr>
            </w:pPr>
            <w:r w:rsidRPr="00343BEA">
              <w:rPr>
                <w:rFonts w:ascii="Arial" w:hAnsi="Arial" w:cs="Arial"/>
                <w:bCs/>
                <w:sz w:val="16"/>
                <w:szCs w:val="16"/>
              </w:rPr>
              <w:t>49,5</w:t>
            </w:r>
          </w:p>
        </w:tc>
        <w:tc>
          <w:tcPr>
            <w:tcW w:w="839" w:type="dxa"/>
            <w:tcBorders>
              <w:top w:val="single" w:sz="6" w:space="0" w:color="auto"/>
              <w:left w:val="single" w:sz="6" w:space="0" w:color="auto"/>
              <w:bottom w:val="single" w:sz="6" w:space="0" w:color="auto"/>
              <w:right w:val="single" w:sz="6" w:space="0" w:color="auto"/>
            </w:tcBorders>
            <w:vAlign w:val="center"/>
          </w:tcPr>
          <w:p w:rsidR="00343BEA" w:rsidRPr="00343BEA" w:rsidRDefault="00343BEA" w:rsidP="00BA1614">
            <w:pPr>
              <w:spacing w:line="276" w:lineRule="auto"/>
              <w:jc w:val="center"/>
              <w:rPr>
                <w:rFonts w:ascii="Arial" w:hAnsi="Arial" w:cs="Arial"/>
                <w:sz w:val="16"/>
                <w:szCs w:val="16"/>
              </w:rPr>
            </w:pPr>
            <w:r w:rsidRPr="00343BEA">
              <w:rPr>
                <w:rFonts w:ascii="Arial" w:hAnsi="Arial" w:cs="Arial"/>
                <w:sz w:val="16"/>
                <w:szCs w:val="16"/>
              </w:rPr>
              <w:t>+2</w:t>
            </w:r>
          </w:p>
        </w:tc>
        <w:tc>
          <w:tcPr>
            <w:tcW w:w="848" w:type="dxa"/>
            <w:tcBorders>
              <w:top w:val="single" w:sz="6" w:space="0" w:color="auto"/>
              <w:left w:val="single" w:sz="6" w:space="0" w:color="auto"/>
              <w:bottom w:val="single" w:sz="6" w:space="0" w:color="auto"/>
              <w:right w:val="single" w:sz="12" w:space="0" w:color="auto"/>
            </w:tcBorders>
            <w:vAlign w:val="center"/>
          </w:tcPr>
          <w:p w:rsidR="00343BEA" w:rsidRPr="00343BEA" w:rsidRDefault="00343BEA" w:rsidP="00BA1614">
            <w:pPr>
              <w:spacing w:line="276" w:lineRule="auto"/>
              <w:jc w:val="center"/>
              <w:rPr>
                <w:rFonts w:ascii="Arial" w:hAnsi="Arial" w:cs="Arial"/>
                <w:sz w:val="16"/>
                <w:szCs w:val="16"/>
              </w:rPr>
            </w:pPr>
            <w:r w:rsidRPr="00343BEA">
              <w:rPr>
                <w:rFonts w:ascii="Arial" w:hAnsi="Arial" w:cs="Arial"/>
                <w:sz w:val="16"/>
                <w:szCs w:val="16"/>
              </w:rPr>
              <w:t>104</w:t>
            </w:r>
          </w:p>
        </w:tc>
      </w:tr>
      <w:tr w:rsidR="00343BEA" w:rsidTr="00181B65">
        <w:trPr>
          <w:jc w:val="center"/>
        </w:trPr>
        <w:tc>
          <w:tcPr>
            <w:tcW w:w="1505" w:type="dxa"/>
            <w:tcBorders>
              <w:top w:val="single" w:sz="4" w:space="0" w:color="auto"/>
              <w:left w:val="single" w:sz="4" w:space="0" w:color="auto"/>
              <w:bottom w:val="single" w:sz="4" w:space="0" w:color="auto"/>
              <w:right w:val="single" w:sz="12" w:space="0" w:color="auto"/>
            </w:tcBorders>
            <w:hideMark/>
          </w:tcPr>
          <w:p w:rsidR="00343BEA" w:rsidRPr="00343BEA" w:rsidRDefault="00343BEA" w:rsidP="00BA1614">
            <w:pPr>
              <w:spacing w:line="276" w:lineRule="auto"/>
              <w:jc w:val="center"/>
              <w:rPr>
                <w:rFonts w:ascii="Arial" w:hAnsi="Arial" w:cs="Arial"/>
                <w:bCs/>
                <w:caps/>
                <w:sz w:val="16"/>
                <w:szCs w:val="16"/>
              </w:rPr>
            </w:pPr>
            <w:r w:rsidRPr="00343BEA">
              <w:rPr>
                <w:rFonts w:ascii="Arial" w:hAnsi="Arial" w:cs="Arial"/>
                <w:sz w:val="16"/>
                <w:szCs w:val="16"/>
              </w:rPr>
              <w:t>proti majetku</w:t>
            </w:r>
          </w:p>
        </w:tc>
        <w:tc>
          <w:tcPr>
            <w:tcW w:w="841" w:type="dxa"/>
            <w:tcBorders>
              <w:top w:val="single" w:sz="6" w:space="0" w:color="auto"/>
              <w:left w:val="single" w:sz="12" w:space="0" w:color="auto"/>
              <w:bottom w:val="single" w:sz="6" w:space="0" w:color="auto"/>
              <w:right w:val="single" w:sz="6" w:space="0" w:color="auto"/>
            </w:tcBorders>
            <w:vAlign w:val="center"/>
          </w:tcPr>
          <w:p w:rsidR="00343BEA" w:rsidRPr="00343BEA" w:rsidRDefault="00343BEA" w:rsidP="00BA1614">
            <w:pPr>
              <w:spacing w:line="276" w:lineRule="auto"/>
              <w:jc w:val="center"/>
              <w:rPr>
                <w:rFonts w:ascii="Arial" w:hAnsi="Arial" w:cs="Arial"/>
                <w:sz w:val="16"/>
                <w:szCs w:val="16"/>
              </w:rPr>
            </w:pPr>
            <w:r w:rsidRPr="00343BEA">
              <w:rPr>
                <w:rFonts w:ascii="Arial" w:hAnsi="Arial" w:cs="Arial"/>
                <w:sz w:val="16"/>
                <w:szCs w:val="16"/>
              </w:rPr>
              <w:t>233 192</w:t>
            </w:r>
          </w:p>
        </w:tc>
        <w:tc>
          <w:tcPr>
            <w:tcW w:w="943" w:type="dxa"/>
            <w:tcBorders>
              <w:top w:val="single" w:sz="6" w:space="0" w:color="auto"/>
              <w:left w:val="single" w:sz="6" w:space="0" w:color="auto"/>
              <w:bottom w:val="single" w:sz="6" w:space="0" w:color="auto"/>
              <w:right w:val="single" w:sz="12" w:space="0" w:color="auto"/>
            </w:tcBorders>
            <w:vAlign w:val="center"/>
          </w:tcPr>
          <w:p w:rsidR="00343BEA" w:rsidRPr="00343BEA" w:rsidRDefault="00343BEA" w:rsidP="00BA1614">
            <w:pPr>
              <w:spacing w:line="276" w:lineRule="auto"/>
              <w:jc w:val="center"/>
              <w:rPr>
                <w:rFonts w:ascii="Arial" w:hAnsi="Arial" w:cs="Arial"/>
                <w:sz w:val="16"/>
                <w:szCs w:val="16"/>
              </w:rPr>
            </w:pPr>
            <w:r w:rsidRPr="00343BEA">
              <w:rPr>
                <w:rFonts w:ascii="Arial" w:hAnsi="Arial" w:cs="Arial"/>
                <w:sz w:val="16"/>
                <w:szCs w:val="16"/>
              </w:rPr>
              <w:t>230 978</w:t>
            </w:r>
          </w:p>
        </w:tc>
        <w:tc>
          <w:tcPr>
            <w:tcW w:w="750" w:type="dxa"/>
            <w:tcBorders>
              <w:top w:val="single" w:sz="6" w:space="0" w:color="auto"/>
              <w:left w:val="single" w:sz="12" w:space="0" w:color="auto"/>
              <w:bottom w:val="single" w:sz="6" w:space="0" w:color="auto"/>
              <w:right w:val="single" w:sz="6" w:space="0" w:color="auto"/>
            </w:tcBorders>
            <w:vAlign w:val="center"/>
          </w:tcPr>
          <w:p w:rsidR="00343BEA" w:rsidRPr="00343BEA" w:rsidRDefault="00343BEA" w:rsidP="00BA1614">
            <w:pPr>
              <w:spacing w:line="276" w:lineRule="auto"/>
              <w:jc w:val="center"/>
              <w:rPr>
                <w:rFonts w:ascii="Arial" w:hAnsi="Arial" w:cs="Arial"/>
                <w:sz w:val="16"/>
                <w:szCs w:val="16"/>
              </w:rPr>
            </w:pPr>
            <w:r w:rsidRPr="00343BEA">
              <w:rPr>
                <w:rFonts w:ascii="Arial" w:hAnsi="Arial" w:cs="Arial"/>
                <w:sz w:val="16"/>
                <w:szCs w:val="16"/>
              </w:rPr>
              <w:t>2 399</w:t>
            </w:r>
          </w:p>
        </w:tc>
        <w:tc>
          <w:tcPr>
            <w:tcW w:w="851" w:type="dxa"/>
            <w:tcBorders>
              <w:top w:val="single" w:sz="6" w:space="0" w:color="auto"/>
              <w:left w:val="single" w:sz="6" w:space="0" w:color="auto"/>
              <w:bottom w:val="single" w:sz="6" w:space="0" w:color="auto"/>
              <w:right w:val="single" w:sz="6" w:space="0" w:color="auto"/>
            </w:tcBorders>
            <w:vAlign w:val="center"/>
          </w:tcPr>
          <w:p w:rsidR="00343BEA" w:rsidRPr="00343BEA" w:rsidRDefault="00343BEA" w:rsidP="00BA1614">
            <w:pPr>
              <w:spacing w:line="276" w:lineRule="auto"/>
              <w:jc w:val="center"/>
              <w:rPr>
                <w:rFonts w:ascii="Arial" w:hAnsi="Arial" w:cs="Arial"/>
                <w:bCs/>
                <w:sz w:val="16"/>
                <w:szCs w:val="16"/>
              </w:rPr>
            </w:pPr>
            <w:r w:rsidRPr="00343BEA">
              <w:rPr>
                <w:rFonts w:ascii="Arial" w:hAnsi="Arial" w:cs="Arial"/>
                <w:bCs/>
                <w:sz w:val="16"/>
                <w:szCs w:val="16"/>
              </w:rPr>
              <w:t>2888</w:t>
            </w:r>
          </w:p>
        </w:tc>
        <w:tc>
          <w:tcPr>
            <w:tcW w:w="709" w:type="dxa"/>
            <w:tcBorders>
              <w:top w:val="single" w:sz="6" w:space="0" w:color="auto"/>
              <w:left w:val="single" w:sz="6" w:space="0" w:color="auto"/>
              <w:bottom w:val="single" w:sz="6" w:space="0" w:color="auto"/>
              <w:right w:val="single" w:sz="12" w:space="0" w:color="auto"/>
            </w:tcBorders>
            <w:vAlign w:val="center"/>
          </w:tcPr>
          <w:p w:rsidR="00343BEA" w:rsidRPr="00343BEA" w:rsidRDefault="00343BEA" w:rsidP="00BA1614">
            <w:pPr>
              <w:spacing w:line="276" w:lineRule="auto"/>
              <w:jc w:val="center"/>
              <w:rPr>
                <w:rFonts w:ascii="Arial" w:hAnsi="Arial" w:cs="Arial"/>
                <w:sz w:val="16"/>
                <w:szCs w:val="16"/>
              </w:rPr>
            </w:pPr>
            <w:r w:rsidRPr="00343BEA">
              <w:rPr>
                <w:rFonts w:ascii="Arial" w:hAnsi="Arial" w:cs="Arial"/>
                <w:sz w:val="16"/>
                <w:szCs w:val="16"/>
              </w:rPr>
              <w:t>-489</w:t>
            </w:r>
          </w:p>
        </w:tc>
        <w:tc>
          <w:tcPr>
            <w:tcW w:w="708" w:type="dxa"/>
            <w:tcBorders>
              <w:top w:val="single" w:sz="6" w:space="0" w:color="auto"/>
              <w:left w:val="single" w:sz="12" w:space="0" w:color="auto"/>
              <w:bottom w:val="single" w:sz="6" w:space="0" w:color="auto"/>
              <w:right w:val="single" w:sz="6" w:space="0" w:color="auto"/>
            </w:tcBorders>
            <w:vAlign w:val="center"/>
          </w:tcPr>
          <w:p w:rsidR="00343BEA" w:rsidRPr="00343BEA" w:rsidRDefault="00343BEA" w:rsidP="00BA1614">
            <w:pPr>
              <w:spacing w:line="276" w:lineRule="auto"/>
              <w:jc w:val="center"/>
              <w:rPr>
                <w:rFonts w:ascii="Arial" w:hAnsi="Arial" w:cs="Arial"/>
                <w:sz w:val="16"/>
                <w:szCs w:val="16"/>
              </w:rPr>
            </w:pPr>
            <w:r w:rsidRPr="00343BEA">
              <w:rPr>
                <w:rFonts w:ascii="Arial" w:hAnsi="Arial" w:cs="Arial"/>
                <w:sz w:val="16"/>
                <w:szCs w:val="16"/>
              </w:rPr>
              <w:t>102,9</w:t>
            </w:r>
          </w:p>
        </w:tc>
        <w:tc>
          <w:tcPr>
            <w:tcW w:w="709" w:type="dxa"/>
            <w:tcBorders>
              <w:top w:val="single" w:sz="6" w:space="0" w:color="auto"/>
              <w:left w:val="single" w:sz="6" w:space="0" w:color="auto"/>
              <w:bottom w:val="single" w:sz="6" w:space="0" w:color="auto"/>
              <w:right w:val="single" w:sz="6" w:space="0" w:color="auto"/>
            </w:tcBorders>
            <w:vAlign w:val="center"/>
          </w:tcPr>
          <w:p w:rsidR="00343BEA" w:rsidRPr="00343BEA" w:rsidRDefault="00343BEA" w:rsidP="00BA1614">
            <w:pPr>
              <w:spacing w:line="276" w:lineRule="auto"/>
              <w:jc w:val="center"/>
              <w:rPr>
                <w:rFonts w:ascii="Arial" w:hAnsi="Arial" w:cs="Arial"/>
                <w:bCs/>
                <w:sz w:val="16"/>
                <w:szCs w:val="16"/>
              </w:rPr>
            </w:pPr>
            <w:r w:rsidRPr="00343BEA">
              <w:rPr>
                <w:rFonts w:ascii="Arial" w:hAnsi="Arial" w:cs="Arial"/>
                <w:bCs/>
                <w:sz w:val="16"/>
                <w:szCs w:val="16"/>
              </w:rPr>
              <w:t>125,0</w:t>
            </w:r>
          </w:p>
        </w:tc>
        <w:tc>
          <w:tcPr>
            <w:tcW w:w="839" w:type="dxa"/>
            <w:tcBorders>
              <w:top w:val="single" w:sz="6" w:space="0" w:color="auto"/>
              <w:left w:val="single" w:sz="6" w:space="0" w:color="auto"/>
              <w:bottom w:val="single" w:sz="6" w:space="0" w:color="auto"/>
              <w:right w:val="single" w:sz="6" w:space="0" w:color="auto"/>
            </w:tcBorders>
            <w:vAlign w:val="center"/>
          </w:tcPr>
          <w:p w:rsidR="00343BEA" w:rsidRPr="00343BEA" w:rsidRDefault="00343BEA" w:rsidP="00BA1614">
            <w:pPr>
              <w:spacing w:line="276" w:lineRule="auto"/>
              <w:jc w:val="center"/>
              <w:rPr>
                <w:rFonts w:ascii="Arial" w:hAnsi="Arial" w:cs="Arial"/>
                <w:sz w:val="16"/>
                <w:szCs w:val="16"/>
              </w:rPr>
            </w:pPr>
            <w:r w:rsidRPr="00343BEA">
              <w:rPr>
                <w:rFonts w:ascii="Arial" w:hAnsi="Arial" w:cs="Arial"/>
                <w:sz w:val="16"/>
                <w:szCs w:val="16"/>
              </w:rPr>
              <w:t>-22,1</w:t>
            </w:r>
          </w:p>
        </w:tc>
        <w:tc>
          <w:tcPr>
            <w:tcW w:w="848" w:type="dxa"/>
            <w:tcBorders>
              <w:top w:val="single" w:sz="6" w:space="0" w:color="auto"/>
              <w:left w:val="single" w:sz="6" w:space="0" w:color="auto"/>
              <w:bottom w:val="single" w:sz="6" w:space="0" w:color="auto"/>
              <w:right w:val="single" w:sz="12" w:space="0" w:color="auto"/>
            </w:tcBorders>
            <w:vAlign w:val="center"/>
          </w:tcPr>
          <w:p w:rsidR="00343BEA" w:rsidRPr="00343BEA" w:rsidRDefault="00343BEA" w:rsidP="00BA1614">
            <w:pPr>
              <w:spacing w:line="276" w:lineRule="auto"/>
              <w:jc w:val="center"/>
              <w:rPr>
                <w:rFonts w:ascii="Arial" w:hAnsi="Arial" w:cs="Arial"/>
                <w:sz w:val="16"/>
                <w:szCs w:val="16"/>
              </w:rPr>
            </w:pPr>
            <w:r w:rsidRPr="00343BEA">
              <w:rPr>
                <w:rFonts w:ascii="Arial" w:hAnsi="Arial" w:cs="Arial"/>
                <w:sz w:val="16"/>
                <w:szCs w:val="16"/>
              </w:rPr>
              <w:t>82,3</w:t>
            </w:r>
          </w:p>
        </w:tc>
      </w:tr>
      <w:tr w:rsidR="00343BEA" w:rsidTr="00181B65">
        <w:trPr>
          <w:jc w:val="center"/>
        </w:trPr>
        <w:tc>
          <w:tcPr>
            <w:tcW w:w="1505" w:type="dxa"/>
            <w:tcBorders>
              <w:top w:val="single" w:sz="4" w:space="0" w:color="auto"/>
              <w:left w:val="single" w:sz="4" w:space="0" w:color="auto"/>
              <w:bottom w:val="single" w:sz="4" w:space="0" w:color="auto"/>
              <w:right w:val="single" w:sz="12" w:space="0" w:color="auto"/>
            </w:tcBorders>
            <w:hideMark/>
          </w:tcPr>
          <w:p w:rsidR="00343BEA" w:rsidRPr="00343BEA" w:rsidRDefault="00343BEA" w:rsidP="00C24D20">
            <w:pPr>
              <w:spacing w:line="276" w:lineRule="auto"/>
              <w:jc w:val="center"/>
              <w:rPr>
                <w:rFonts w:ascii="Arial" w:hAnsi="Arial" w:cs="Arial"/>
                <w:bCs/>
                <w:sz w:val="16"/>
                <w:szCs w:val="16"/>
              </w:rPr>
            </w:pPr>
            <w:r w:rsidRPr="00343BEA">
              <w:rPr>
                <w:rFonts w:ascii="Arial" w:hAnsi="Arial" w:cs="Arial"/>
                <w:sz w:val="16"/>
                <w:szCs w:val="16"/>
              </w:rPr>
              <w:t>na úseku ochrany před alkohol</w:t>
            </w:r>
            <w:r w:rsidR="00C24D20">
              <w:rPr>
                <w:rFonts w:ascii="Arial" w:hAnsi="Arial" w:cs="Arial"/>
                <w:sz w:val="16"/>
                <w:szCs w:val="16"/>
              </w:rPr>
              <w:t>.</w:t>
            </w:r>
            <w:r w:rsidRPr="00343BEA">
              <w:rPr>
                <w:rFonts w:ascii="Arial" w:hAnsi="Arial" w:cs="Arial"/>
                <w:sz w:val="16"/>
                <w:szCs w:val="16"/>
              </w:rPr>
              <w:t>a jinými toxikoman</w:t>
            </w:r>
            <w:r w:rsidR="00C24D20">
              <w:rPr>
                <w:rFonts w:ascii="Arial" w:hAnsi="Arial" w:cs="Arial"/>
                <w:sz w:val="16"/>
                <w:szCs w:val="16"/>
              </w:rPr>
              <w:t>.</w:t>
            </w:r>
          </w:p>
        </w:tc>
        <w:tc>
          <w:tcPr>
            <w:tcW w:w="841" w:type="dxa"/>
            <w:tcBorders>
              <w:top w:val="single" w:sz="6" w:space="0" w:color="auto"/>
              <w:left w:val="single" w:sz="12" w:space="0" w:color="auto"/>
              <w:bottom w:val="single" w:sz="12" w:space="0" w:color="auto"/>
              <w:right w:val="single" w:sz="6" w:space="0" w:color="auto"/>
            </w:tcBorders>
            <w:vAlign w:val="center"/>
          </w:tcPr>
          <w:p w:rsidR="00343BEA" w:rsidRPr="00343BEA" w:rsidRDefault="00343BEA" w:rsidP="00BA1614">
            <w:pPr>
              <w:spacing w:line="276" w:lineRule="auto"/>
              <w:jc w:val="center"/>
              <w:rPr>
                <w:rFonts w:ascii="Arial" w:hAnsi="Arial" w:cs="Arial"/>
                <w:sz w:val="16"/>
                <w:szCs w:val="16"/>
              </w:rPr>
            </w:pPr>
            <w:r w:rsidRPr="00343BEA">
              <w:rPr>
                <w:rFonts w:ascii="Arial" w:hAnsi="Arial" w:cs="Arial"/>
                <w:sz w:val="16"/>
                <w:szCs w:val="16"/>
              </w:rPr>
              <w:t>233 192</w:t>
            </w:r>
          </w:p>
        </w:tc>
        <w:tc>
          <w:tcPr>
            <w:tcW w:w="943" w:type="dxa"/>
            <w:tcBorders>
              <w:top w:val="single" w:sz="6" w:space="0" w:color="auto"/>
              <w:left w:val="single" w:sz="6" w:space="0" w:color="auto"/>
              <w:bottom w:val="single" w:sz="12" w:space="0" w:color="auto"/>
              <w:right w:val="single" w:sz="12" w:space="0" w:color="auto"/>
            </w:tcBorders>
            <w:vAlign w:val="center"/>
          </w:tcPr>
          <w:p w:rsidR="00343BEA" w:rsidRPr="00343BEA" w:rsidRDefault="00343BEA" w:rsidP="00BA1614">
            <w:pPr>
              <w:spacing w:line="276" w:lineRule="auto"/>
              <w:jc w:val="center"/>
              <w:rPr>
                <w:rFonts w:ascii="Arial" w:hAnsi="Arial" w:cs="Arial"/>
                <w:sz w:val="16"/>
                <w:szCs w:val="16"/>
              </w:rPr>
            </w:pPr>
            <w:r w:rsidRPr="00343BEA">
              <w:rPr>
                <w:rFonts w:ascii="Arial" w:hAnsi="Arial" w:cs="Arial"/>
                <w:sz w:val="16"/>
                <w:szCs w:val="16"/>
              </w:rPr>
              <w:t>230 978</w:t>
            </w:r>
          </w:p>
        </w:tc>
        <w:tc>
          <w:tcPr>
            <w:tcW w:w="750" w:type="dxa"/>
            <w:tcBorders>
              <w:top w:val="single" w:sz="6" w:space="0" w:color="auto"/>
              <w:left w:val="single" w:sz="12" w:space="0" w:color="auto"/>
              <w:bottom w:val="single" w:sz="12" w:space="0" w:color="auto"/>
              <w:right w:val="single" w:sz="6" w:space="0" w:color="auto"/>
            </w:tcBorders>
            <w:vAlign w:val="center"/>
          </w:tcPr>
          <w:p w:rsidR="00343BEA" w:rsidRPr="00343BEA" w:rsidRDefault="00343BEA" w:rsidP="00BA1614">
            <w:pPr>
              <w:spacing w:line="276" w:lineRule="auto"/>
              <w:jc w:val="center"/>
              <w:rPr>
                <w:rFonts w:ascii="Arial" w:hAnsi="Arial" w:cs="Arial"/>
                <w:sz w:val="16"/>
                <w:szCs w:val="16"/>
              </w:rPr>
            </w:pPr>
            <w:r w:rsidRPr="00343BEA">
              <w:rPr>
                <w:rFonts w:ascii="Arial" w:hAnsi="Arial" w:cs="Arial"/>
                <w:sz w:val="16"/>
                <w:szCs w:val="16"/>
              </w:rPr>
              <w:t>447</w:t>
            </w:r>
          </w:p>
        </w:tc>
        <w:tc>
          <w:tcPr>
            <w:tcW w:w="851" w:type="dxa"/>
            <w:tcBorders>
              <w:top w:val="single" w:sz="6" w:space="0" w:color="auto"/>
              <w:left w:val="single" w:sz="6" w:space="0" w:color="auto"/>
              <w:bottom w:val="single" w:sz="12" w:space="0" w:color="auto"/>
              <w:right w:val="single" w:sz="6" w:space="0" w:color="auto"/>
            </w:tcBorders>
            <w:vAlign w:val="center"/>
          </w:tcPr>
          <w:p w:rsidR="00343BEA" w:rsidRPr="00343BEA" w:rsidRDefault="00343BEA" w:rsidP="00BA1614">
            <w:pPr>
              <w:spacing w:line="276" w:lineRule="auto"/>
              <w:jc w:val="center"/>
              <w:rPr>
                <w:rFonts w:ascii="Arial" w:hAnsi="Arial" w:cs="Arial"/>
                <w:bCs/>
                <w:sz w:val="16"/>
                <w:szCs w:val="16"/>
              </w:rPr>
            </w:pPr>
            <w:r w:rsidRPr="00343BEA">
              <w:rPr>
                <w:rFonts w:ascii="Arial" w:hAnsi="Arial" w:cs="Arial"/>
                <w:bCs/>
                <w:sz w:val="16"/>
                <w:szCs w:val="16"/>
              </w:rPr>
              <w:t>425</w:t>
            </w:r>
          </w:p>
        </w:tc>
        <w:tc>
          <w:tcPr>
            <w:tcW w:w="709" w:type="dxa"/>
            <w:tcBorders>
              <w:top w:val="single" w:sz="6" w:space="0" w:color="auto"/>
              <w:left w:val="single" w:sz="6" w:space="0" w:color="auto"/>
              <w:bottom w:val="single" w:sz="12" w:space="0" w:color="auto"/>
              <w:right w:val="single" w:sz="12" w:space="0" w:color="auto"/>
            </w:tcBorders>
            <w:vAlign w:val="center"/>
          </w:tcPr>
          <w:p w:rsidR="00343BEA" w:rsidRPr="00343BEA" w:rsidRDefault="00343BEA" w:rsidP="00BA1614">
            <w:pPr>
              <w:spacing w:line="276" w:lineRule="auto"/>
              <w:jc w:val="center"/>
              <w:rPr>
                <w:rFonts w:ascii="Arial" w:hAnsi="Arial" w:cs="Arial"/>
                <w:sz w:val="16"/>
                <w:szCs w:val="16"/>
              </w:rPr>
            </w:pPr>
            <w:r w:rsidRPr="00343BEA">
              <w:rPr>
                <w:rFonts w:ascii="Arial" w:hAnsi="Arial" w:cs="Arial"/>
                <w:sz w:val="16"/>
                <w:szCs w:val="16"/>
              </w:rPr>
              <w:t>+22</w:t>
            </w:r>
          </w:p>
        </w:tc>
        <w:tc>
          <w:tcPr>
            <w:tcW w:w="708" w:type="dxa"/>
            <w:tcBorders>
              <w:top w:val="single" w:sz="6" w:space="0" w:color="auto"/>
              <w:left w:val="single" w:sz="12" w:space="0" w:color="auto"/>
              <w:bottom w:val="single" w:sz="12" w:space="0" w:color="auto"/>
              <w:right w:val="single" w:sz="6" w:space="0" w:color="auto"/>
            </w:tcBorders>
            <w:vAlign w:val="center"/>
          </w:tcPr>
          <w:p w:rsidR="00343BEA" w:rsidRPr="00343BEA" w:rsidRDefault="00343BEA" w:rsidP="00BA1614">
            <w:pPr>
              <w:spacing w:line="276" w:lineRule="auto"/>
              <w:jc w:val="center"/>
              <w:rPr>
                <w:rFonts w:ascii="Arial" w:hAnsi="Arial" w:cs="Arial"/>
                <w:sz w:val="16"/>
                <w:szCs w:val="16"/>
              </w:rPr>
            </w:pPr>
            <w:r w:rsidRPr="00343BEA">
              <w:rPr>
                <w:rFonts w:ascii="Arial" w:hAnsi="Arial" w:cs="Arial"/>
                <w:sz w:val="16"/>
                <w:szCs w:val="16"/>
              </w:rPr>
              <w:t>19,2</w:t>
            </w:r>
          </w:p>
        </w:tc>
        <w:tc>
          <w:tcPr>
            <w:tcW w:w="709" w:type="dxa"/>
            <w:tcBorders>
              <w:top w:val="single" w:sz="6" w:space="0" w:color="auto"/>
              <w:left w:val="single" w:sz="6" w:space="0" w:color="auto"/>
              <w:bottom w:val="single" w:sz="12" w:space="0" w:color="auto"/>
              <w:right w:val="single" w:sz="6" w:space="0" w:color="auto"/>
            </w:tcBorders>
            <w:vAlign w:val="center"/>
          </w:tcPr>
          <w:p w:rsidR="00343BEA" w:rsidRPr="00343BEA" w:rsidRDefault="00343BEA" w:rsidP="00BA1614">
            <w:pPr>
              <w:spacing w:line="276" w:lineRule="auto"/>
              <w:jc w:val="center"/>
              <w:rPr>
                <w:rFonts w:ascii="Arial" w:hAnsi="Arial" w:cs="Arial"/>
                <w:bCs/>
                <w:sz w:val="16"/>
                <w:szCs w:val="16"/>
              </w:rPr>
            </w:pPr>
            <w:r w:rsidRPr="00343BEA">
              <w:rPr>
                <w:rFonts w:ascii="Arial" w:hAnsi="Arial" w:cs="Arial"/>
                <w:bCs/>
                <w:sz w:val="16"/>
                <w:szCs w:val="16"/>
              </w:rPr>
              <w:t>18,4</w:t>
            </w:r>
          </w:p>
        </w:tc>
        <w:tc>
          <w:tcPr>
            <w:tcW w:w="839" w:type="dxa"/>
            <w:tcBorders>
              <w:top w:val="single" w:sz="6" w:space="0" w:color="auto"/>
              <w:left w:val="single" w:sz="6" w:space="0" w:color="auto"/>
              <w:bottom w:val="single" w:sz="12" w:space="0" w:color="auto"/>
              <w:right w:val="single" w:sz="6" w:space="0" w:color="auto"/>
            </w:tcBorders>
            <w:vAlign w:val="center"/>
          </w:tcPr>
          <w:p w:rsidR="00343BEA" w:rsidRPr="00343BEA" w:rsidRDefault="00343BEA" w:rsidP="00BA1614">
            <w:pPr>
              <w:spacing w:line="276" w:lineRule="auto"/>
              <w:jc w:val="center"/>
              <w:rPr>
                <w:rFonts w:ascii="Arial" w:hAnsi="Arial" w:cs="Arial"/>
                <w:sz w:val="16"/>
                <w:szCs w:val="16"/>
              </w:rPr>
            </w:pPr>
            <w:r w:rsidRPr="00343BEA">
              <w:rPr>
                <w:rFonts w:ascii="Arial" w:hAnsi="Arial" w:cs="Arial"/>
                <w:sz w:val="16"/>
                <w:szCs w:val="16"/>
              </w:rPr>
              <w:t>+0,8</w:t>
            </w:r>
          </w:p>
        </w:tc>
        <w:tc>
          <w:tcPr>
            <w:tcW w:w="848" w:type="dxa"/>
            <w:tcBorders>
              <w:top w:val="single" w:sz="6" w:space="0" w:color="auto"/>
              <w:left w:val="single" w:sz="6" w:space="0" w:color="auto"/>
              <w:bottom w:val="single" w:sz="12" w:space="0" w:color="auto"/>
              <w:right w:val="single" w:sz="12" w:space="0" w:color="auto"/>
            </w:tcBorders>
            <w:vAlign w:val="center"/>
          </w:tcPr>
          <w:p w:rsidR="00343BEA" w:rsidRPr="00343BEA" w:rsidRDefault="00343BEA" w:rsidP="00BA1614">
            <w:pPr>
              <w:spacing w:line="276" w:lineRule="auto"/>
              <w:jc w:val="center"/>
              <w:rPr>
                <w:rFonts w:ascii="Arial" w:hAnsi="Arial" w:cs="Arial"/>
                <w:sz w:val="16"/>
                <w:szCs w:val="16"/>
              </w:rPr>
            </w:pPr>
            <w:r w:rsidRPr="00343BEA">
              <w:rPr>
                <w:rFonts w:ascii="Arial" w:hAnsi="Arial" w:cs="Arial"/>
                <w:sz w:val="16"/>
                <w:szCs w:val="16"/>
              </w:rPr>
              <w:t>104,3</w:t>
            </w:r>
          </w:p>
        </w:tc>
      </w:tr>
    </w:tbl>
    <w:p w:rsidR="00343BEA" w:rsidRPr="007D670C" w:rsidRDefault="00343BEA" w:rsidP="00343BEA">
      <w:pPr>
        <w:rPr>
          <w:rFonts w:ascii="Arial" w:hAnsi="Arial" w:cs="Arial"/>
          <w:b/>
          <w:sz w:val="16"/>
          <w:szCs w:val="16"/>
        </w:rPr>
      </w:pPr>
      <w:r>
        <w:rPr>
          <w:rFonts w:ascii="Arial" w:hAnsi="Arial" w:cs="Arial"/>
          <w:sz w:val="16"/>
          <w:szCs w:val="16"/>
        </w:rPr>
        <w:t xml:space="preserve">     </w:t>
      </w:r>
      <w:r w:rsidRPr="007D670C">
        <w:rPr>
          <w:rFonts w:ascii="Arial" w:hAnsi="Arial" w:cs="Arial"/>
          <w:sz w:val="16"/>
          <w:szCs w:val="16"/>
        </w:rPr>
        <w:t>*rok x = např. 2015</w:t>
      </w:r>
      <w:r w:rsidR="00181B65">
        <w:rPr>
          <w:rFonts w:ascii="Arial" w:hAnsi="Arial" w:cs="Arial"/>
          <w:sz w:val="16"/>
          <w:szCs w:val="16"/>
        </w:rPr>
        <w:t>, rok</w:t>
      </w:r>
      <w:r w:rsidRPr="007D670C">
        <w:rPr>
          <w:rFonts w:ascii="Arial" w:hAnsi="Arial" w:cs="Arial"/>
          <w:sz w:val="16"/>
          <w:szCs w:val="16"/>
        </w:rPr>
        <w:t>y = např. 2014</w:t>
      </w:r>
    </w:p>
    <w:p w:rsidR="00343BEA" w:rsidRDefault="00343BEA" w:rsidP="00997A78">
      <w:pPr>
        <w:rPr>
          <w:rFonts w:ascii="Arial" w:hAnsi="Arial" w:cs="Arial"/>
          <w:u w:val="single"/>
        </w:rPr>
      </w:pPr>
    </w:p>
    <w:p w:rsidR="00181B65" w:rsidRDefault="00181B65" w:rsidP="00181B65">
      <w:r>
        <w:rPr>
          <w:rFonts w:ascii="Arial" w:hAnsi="Arial" w:cs="Arial"/>
          <w:b/>
          <w:sz w:val="18"/>
          <w:szCs w:val="18"/>
        </w:rPr>
        <w:t>T</w:t>
      </w:r>
      <w:r w:rsidRPr="00093844">
        <w:rPr>
          <w:rFonts w:ascii="Arial" w:hAnsi="Arial" w:cs="Arial"/>
          <w:b/>
          <w:sz w:val="18"/>
          <w:szCs w:val="18"/>
        </w:rPr>
        <w:t>abulka č</w:t>
      </w:r>
      <w:r w:rsidRPr="006146DC">
        <w:rPr>
          <w:rFonts w:ascii="Arial" w:hAnsi="Arial" w:cs="Arial"/>
          <w:b/>
          <w:color w:val="000000" w:themeColor="text1"/>
          <w:sz w:val="18"/>
          <w:szCs w:val="18"/>
        </w:rPr>
        <w:t xml:space="preserve">. </w:t>
      </w:r>
      <w:r w:rsidR="00A52C5A">
        <w:rPr>
          <w:rFonts w:ascii="Arial" w:hAnsi="Arial" w:cs="Arial"/>
          <w:b/>
          <w:color w:val="000000" w:themeColor="text1"/>
          <w:sz w:val="18"/>
          <w:szCs w:val="18"/>
        </w:rPr>
        <w:t>16</w:t>
      </w:r>
      <w:r w:rsidRPr="006146DC">
        <w:rPr>
          <w:rFonts w:ascii="Arial" w:hAnsi="Arial" w:cs="Arial"/>
          <w:b/>
          <w:color w:val="000000" w:themeColor="text1"/>
          <w:sz w:val="18"/>
          <w:szCs w:val="18"/>
        </w:rPr>
        <w:t xml:space="preserve"> – Data o </w:t>
      </w:r>
      <w:r>
        <w:rPr>
          <w:rFonts w:ascii="Arial" w:hAnsi="Arial" w:cs="Arial"/>
          <w:b/>
          <w:sz w:val="18"/>
          <w:szCs w:val="18"/>
        </w:rPr>
        <w:t>vybraných druzích přestupků v okrese Přerov</w:t>
      </w:r>
    </w:p>
    <w:tbl>
      <w:tblPr>
        <w:tblW w:w="8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5"/>
        <w:gridCol w:w="841"/>
        <w:gridCol w:w="943"/>
        <w:gridCol w:w="743"/>
        <w:gridCol w:w="850"/>
        <w:gridCol w:w="638"/>
        <w:gridCol w:w="733"/>
        <w:gridCol w:w="709"/>
        <w:gridCol w:w="817"/>
        <w:gridCol w:w="900"/>
      </w:tblGrid>
      <w:tr w:rsidR="00181B65" w:rsidTr="00C149C7">
        <w:trPr>
          <w:jc w:val="center"/>
        </w:trPr>
        <w:tc>
          <w:tcPr>
            <w:tcW w:w="1505" w:type="dxa"/>
            <w:shd w:val="clear" w:color="auto" w:fill="244061" w:themeFill="accent1" w:themeFillShade="80"/>
          </w:tcPr>
          <w:p w:rsidR="00181B65" w:rsidRPr="00181B65" w:rsidRDefault="00181B65" w:rsidP="00BA1614">
            <w:pPr>
              <w:pStyle w:val="Textpoznpodarou"/>
              <w:spacing w:line="276" w:lineRule="auto"/>
              <w:jc w:val="center"/>
              <w:rPr>
                <w:rFonts w:ascii="Arial" w:hAnsi="Arial" w:cs="Arial"/>
                <w:b/>
                <w:bCs/>
                <w:sz w:val="16"/>
                <w:szCs w:val="16"/>
              </w:rPr>
            </w:pPr>
            <w:r w:rsidRPr="00181B65">
              <w:rPr>
                <w:rFonts w:ascii="Arial" w:hAnsi="Arial" w:cs="Arial"/>
                <w:b/>
                <w:bCs/>
                <w:sz w:val="16"/>
                <w:szCs w:val="16"/>
              </w:rPr>
              <w:t>PŘEROV</w:t>
            </w:r>
          </w:p>
        </w:tc>
        <w:tc>
          <w:tcPr>
            <w:tcW w:w="1784" w:type="dxa"/>
            <w:gridSpan w:val="2"/>
            <w:tcBorders>
              <w:bottom w:val="single" w:sz="12" w:space="0" w:color="auto"/>
            </w:tcBorders>
            <w:shd w:val="clear" w:color="auto" w:fill="244061" w:themeFill="accent1" w:themeFillShade="80"/>
            <w:hideMark/>
          </w:tcPr>
          <w:p w:rsidR="00181B65" w:rsidRPr="00181B65" w:rsidRDefault="00181B65" w:rsidP="00BA1614">
            <w:pPr>
              <w:pStyle w:val="Textpoznpodarou"/>
              <w:spacing w:line="276" w:lineRule="auto"/>
              <w:jc w:val="center"/>
              <w:rPr>
                <w:rFonts w:ascii="Arial" w:hAnsi="Arial" w:cs="Arial"/>
                <w:sz w:val="16"/>
                <w:szCs w:val="16"/>
              </w:rPr>
            </w:pPr>
            <w:r w:rsidRPr="00181B65">
              <w:rPr>
                <w:rFonts w:ascii="Arial" w:hAnsi="Arial" w:cs="Arial"/>
                <w:b/>
                <w:bCs/>
                <w:sz w:val="16"/>
                <w:szCs w:val="16"/>
              </w:rPr>
              <w:t>počet obyvatel</w:t>
            </w:r>
          </w:p>
        </w:tc>
        <w:tc>
          <w:tcPr>
            <w:tcW w:w="2231" w:type="dxa"/>
            <w:gridSpan w:val="3"/>
            <w:tcBorders>
              <w:bottom w:val="single" w:sz="12" w:space="0" w:color="auto"/>
            </w:tcBorders>
            <w:shd w:val="clear" w:color="auto" w:fill="244061" w:themeFill="accent1" w:themeFillShade="80"/>
            <w:hideMark/>
          </w:tcPr>
          <w:p w:rsidR="00181B65" w:rsidRPr="00181B65" w:rsidRDefault="00181B65" w:rsidP="00BA1614">
            <w:pPr>
              <w:spacing w:line="276" w:lineRule="auto"/>
              <w:jc w:val="center"/>
              <w:rPr>
                <w:rFonts w:ascii="Arial" w:hAnsi="Arial" w:cs="Arial"/>
                <w:sz w:val="16"/>
                <w:szCs w:val="16"/>
              </w:rPr>
            </w:pPr>
            <w:r w:rsidRPr="00181B65">
              <w:rPr>
                <w:rFonts w:ascii="Arial" w:hAnsi="Arial" w:cs="Arial"/>
                <w:b/>
                <w:bCs/>
                <w:sz w:val="16"/>
                <w:szCs w:val="16"/>
              </w:rPr>
              <w:t>přestupky – abs. počet</w:t>
            </w:r>
          </w:p>
        </w:tc>
        <w:tc>
          <w:tcPr>
            <w:tcW w:w="3159" w:type="dxa"/>
            <w:gridSpan w:val="4"/>
            <w:tcBorders>
              <w:bottom w:val="single" w:sz="12" w:space="0" w:color="auto"/>
            </w:tcBorders>
            <w:shd w:val="clear" w:color="auto" w:fill="244061" w:themeFill="accent1" w:themeFillShade="80"/>
            <w:hideMark/>
          </w:tcPr>
          <w:p w:rsidR="00181B65" w:rsidRPr="00181B65" w:rsidRDefault="00181B65" w:rsidP="00BA1614">
            <w:pPr>
              <w:pStyle w:val="Textpoznpodarou"/>
              <w:spacing w:line="276" w:lineRule="auto"/>
              <w:jc w:val="center"/>
              <w:rPr>
                <w:rFonts w:ascii="Arial" w:hAnsi="Arial" w:cs="Arial"/>
                <w:sz w:val="16"/>
                <w:szCs w:val="16"/>
              </w:rPr>
            </w:pPr>
            <w:r w:rsidRPr="00181B65">
              <w:rPr>
                <w:rFonts w:ascii="Arial" w:hAnsi="Arial" w:cs="Arial"/>
                <w:b/>
                <w:bCs/>
                <w:sz w:val="16"/>
                <w:szCs w:val="16"/>
              </w:rPr>
              <w:t>index na 10 tis. obyv.</w:t>
            </w:r>
          </w:p>
        </w:tc>
      </w:tr>
      <w:tr w:rsidR="00181B65" w:rsidTr="00C149C7">
        <w:trPr>
          <w:jc w:val="center"/>
        </w:trPr>
        <w:tc>
          <w:tcPr>
            <w:tcW w:w="1505" w:type="dxa"/>
            <w:tcBorders>
              <w:right w:val="single" w:sz="12" w:space="0" w:color="auto"/>
            </w:tcBorders>
            <w:vAlign w:val="center"/>
            <w:hideMark/>
          </w:tcPr>
          <w:p w:rsidR="00181B65" w:rsidRPr="00181B65" w:rsidRDefault="00181B65" w:rsidP="00BA1614">
            <w:pPr>
              <w:pStyle w:val="Textpoznpodarou"/>
              <w:spacing w:line="276" w:lineRule="auto"/>
              <w:jc w:val="center"/>
              <w:rPr>
                <w:rFonts w:ascii="Arial" w:hAnsi="Arial" w:cs="Arial"/>
                <w:bCs/>
                <w:sz w:val="16"/>
                <w:szCs w:val="16"/>
              </w:rPr>
            </w:pPr>
            <w:r w:rsidRPr="00181B65">
              <w:rPr>
                <w:rFonts w:ascii="Arial" w:hAnsi="Arial" w:cs="Arial"/>
                <w:bCs/>
                <w:sz w:val="16"/>
                <w:szCs w:val="16"/>
              </w:rPr>
              <w:t>druh</w:t>
            </w:r>
          </w:p>
        </w:tc>
        <w:tc>
          <w:tcPr>
            <w:tcW w:w="841" w:type="dxa"/>
            <w:tcBorders>
              <w:top w:val="single" w:sz="12" w:space="0" w:color="auto"/>
              <w:left w:val="single" w:sz="12" w:space="0" w:color="auto"/>
              <w:bottom w:val="single" w:sz="6" w:space="0" w:color="auto"/>
              <w:right w:val="single" w:sz="6" w:space="0" w:color="auto"/>
            </w:tcBorders>
            <w:vAlign w:val="center"/>
            <w:hideMark/>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30.9. 2015</w:t>
            </w:r>
          </w:p>
        </w:tc>
        <w:tc>
          <w:tcPr>
            <w:tcW w:w="943" w:type="dxa"/>
            <w:tcBorders>
              <w:top w:val="single" w:sz="12" w:space="0" w:color="auto"/>
              <w:left w:val="single" w:sz="6" w:space="0" w:color="auto"/>
              <w:bottom w:val="single" w:sz="6" w:space="0" w:color="auto"/>
              <w:right w:val="single" w:sz="12" w:space="0" w:color="auto"/>
            </w:tcBorders>
            <w:vAlign w:val="center"/>
            <w:hideMark/>
          </w:tcPr>
          <w:p w:rsidR="00181B65" w:rsidRPr="00181B65" w:rsidRDefault="00181B65" w:rsidP="00BA1614">
            <w:pPr>
              <w:pStyle w:val="Textpoznpodarou"/>
              <w:spacing w:line="276" w:lineRule="auto"/>
              <w:jc w:val="center"/>
              <w:rPr>
                <w:rFonts w:ascii="Arial" w:hAnsi="Arial" w:cs="Arial"/>
                <w:sz w:val="16"/>
                <w:szCs w:val="16"/>
              </w:rPr>
            </w:pPr>
            <w:r w:rsidRPr="00181B65">
              <w:rPr>
                <w:rFonts w:ascii="Arial" w:hAnsi="Arial" w:cs="Arial"/>
                <w:sz w:val="16"/>
                <w:szCs w:val="16"/>
              </w:rPr>
              <w:t>30.9. 2014</w:t>
            </w:r>
          </w:p>
        </w:tc>
        <w:tc>
          <w:tcPr>
            <w:tcW w:w="743" w:type="dxa"/>
            <w:tcBorders>
              <w:top w:val="single" w:sz="12" w:space="0" w:color="auto"/>
              <w:left w:val="single" w:sz="12" w:space="0" w:color="auto"/>
              <w:bottom w:val="single" w:sz="6" w:space="0" w:color="auto"/>
              <w:right w:val="single" w:sz="6" w:space="0" w:color="auto"/>
            </w:tcBorders>
            <w:vAlign w:val="center"/>
            <w:hideMark/>
          </w:tcPr>
          <w:p w:rsidR="00181B65" w:rsidRPr="00181B65" w:rsidRDefault="00181B65" w:rsidP="00BA1614">
            <w:pPr>
              <w:pStyle w:val="Textpoznpodarou"/>
              <w:spacing w:line="276" w:lineRule="auto"/>
              <w:jc w:val="center"/>
              <w:rPr>
                <w:rFonts w:ascii="Arial" w:hAnsi="Arial" w:cs="Arial"/>
                <w:sz w:val="16"/>
                <w:szCs w:val="16"/>
              </w:rPr>
            </w:pPr>
            <w:r w:rsidRPr="00181B65">
              <w:rPr>
                <w:rFonts w:ascii="Arial" w:hAnsi="Arial" w:cs="Arial"/>
                <w:sz w:val="16"/>
                <w:szCs w:val="16"/>
              </w:rPr>
              <w:t>30.9.  2015</w:t>
            </w:r>
          </w:p>
        </w:tc>
        <w:tc>
          <w:tcPr>
            <w:tcW w:w="850" w:type="dxa"/>
            <w:tcBorders>
              <w:top w:val="single" w:sz="12" w:space="0" w:color="auto"/>
              <w:left w:val="single" w:sz="6" w:space="0" w:color="auto"/>
              <w:bottom w:val="single" w:sz="6" w:space="0" w:color="auto"/>
              <w:right w:val="single" w:sz="6" w:space="0" w:color="auto"/>
            </w:tcBorders>
            <w:vAlign w:val="center"/>
            <w:hideMark/>
          </w:tcPr>
          <w:p w:rsidR="00181B65" w:rsidRPr="00181B65" w:rsidRDefault="00181B65" w:rsidP="00BA1614">
            <w:pPr>
              <w:pStyle w:val="Textpoznpodarou"/>
              <w:spacing w:line="276" w:lineRule="auto"/>
              <w:jc w:val="center"/>
              <w:rPr>
                <w:rFonts w:ascii="Arial" w:hAnsi="Arial" w:cs="Arial"/>
                <w:bCs/>
                <w:sz w:val="16"/>
                <w:szCs w:val="16"/>
              </w:rPr>
            </w:pPr>
            <w:r w:rsidRPr="00181B65">
              <w:rPr>
                <w:rFonts w:ascii="Arial" w:hAnsi="Arial" w:cs="Arial"/>
                <w:sz w:val="16"/>
                <w:szCs w:val="16"/>
              </w:rPr>
              <w:t xml:space="preserve">30.9. </w:t>
            </w:r>
            <w:r w:rsidRPr="00181B65">
              <w:rPr>
                <w:rFonts w:ascii="Arial" w:hAnsi="Arial" w:cs="Arial"/>
                <w:bCs/>
                <w:sz w:val="16"/>
                <w:szCs w:val="16"/>
              </w:rPr>
              <w:t xml:space="preserve"> 2014</w:t>
            </w:r>
          </w:p>
        </w:tc>
        <w:tc>
          <w:tcPr>
            <w:tcW w:w="638" w:type="dxa"/>
            <w:tcBorders>
              <w:top w:val="single" w:sz="12" w:space="0" w:color="auto"/>
              <w:left w:val="single" w:sz="6" w:space="0" w:color="auto"/>
              <w:bottom w:val="single" w:sz="6" w:space="0" w:color="auto"/>
              <w:right w:val="single" w:sz="12" w:space="0" w:color="auto"/>
            </w:tcBorders>
            <w:vAlign w:val="center"/>
            <w:hideMark/>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změna</w:t>
            </w:r>
          </w:p>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1x-1y</w:t>
            </w:r>
          </w:p>
        </w:tc>
        <w:tc>
          <w:tcPr>
            <w:tcW w:w="733" w:type="dxa"/>
            <w:tcBorders>
              <w:top w:val="single" w:sz="12" w:space="0" w:color="auto"/>
              <w:left w:val="single" w:sz="12" w:space="0" w:color="auto"/>
              <w:bottom w:val="single" w:sz="6" w:space="0" w:color="auto"/>
              <w:right w:val="single" w:sz="6" w:space="0" w:color="auto"/>
            </w:tcBorders>
            <w:vAlign w:val="center"/>
            <w:hideMark/>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rok 2015</w:t>
            </w:r>
          </w:p>
        </w:tc>
        <w:tc>
          <w:tcPr>
            <w:tcW w:w="709" w:type="dxa"/>
            <w:tcBorders>
              <w:top w:val="single" w:sz="12" w:space="0" w:color="auto"/>
              <w:left w:val="single" w:sz="6" w:space="0" w:color="auto"/>
              <w:bottom w:val="single" w:sz="6" w:space="0" w:color="auto"/>
              <w:right w:val="single" w:sz="6" w:space="0" w:color="auto"/>
            </w:tcBorders>
            <w:vAlign w:val="center"/>
            <w:hideMark/>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bCs/>
                <w:sz w:val="16"/>
                <w:szCs w:val="16"/>
              </w:rPr>
              <w:t>rok 2014</w:t>
            </w:r>
          </w:p>
        </w:tc>
        <w:tc>
          <w:tcPr>
            <w:tcW w:w="817" w:type="dxa"/>
            <w:tcBorders>
              <w:top w:val="single" w:sz="12" w:space="0" w:color="auto"/>
              <w:left w:val="single" w:sz="6" w:space="0" w:color="auto"/>
              <w:bottom w:val="single" w:sz="6" w:space="0" w:color="auto"/>
              <w:right w:val="single" w:sz="6" w:space="0" w:color="auto"/>
            </w:tcBorders>
            <w:vAlign w:val="center"/>
            <w:hideMark/>
          </w:tcPr>
          <w:p w:rsidR="00181B65" w:rsidRPr="00181B65" w:rsidRDefault="00181B65" w:rsidP="00BA1614">
            <w:pPr>
              <w:pStyle w:val="Textpoznpodarou"/>
              <w:spacing w:line="276" w:lineRule="auto"/>
              <w:jc w:val="center"/>
              <w:rPr>
                <w:rFonts w:ascii="Arial" w:hAnsi="Arial" w:cs="Arial"/>
                <w:sz w:val="16"/>
                <w:szCs w:val="16"/>
              </w:rPr>
            </w:pPr>
            <w:r w:rsidRPr="00181B65">
              <w:rPr>
                <w:rFonts w:ascii="Arial" w:hAnsi="Arial" w:cs="Arial"/>
                <w:sz w:val="16"/>
                <w:szCs w:val="16"/>
              </w:rPr>
              <w:t>změna</w:t>
            </w:r>
          </w:p>
          <w:p w:rsidR="00181B65" w:rsidRPr="00181B65" w:rsidRDefault="00181B65" w:rsidP="00BA1614">
            <w:pPr>
              <w:pStyle w:val="Textpoznpodarou"/>
              <w:spacing w:line="276" w:lineRule="auto"/>
              <w:jc w:val="center"/>
              <w:rPr>
                <w:rFonts w:ascii="Arial" w:hAnsi="Arial" w:cs="Arial"/>
                <w:sz w:val="16"/>
                <w:szCs w:val="16"/>
              </w:rPr>
            </w:pPr>
            <w:r w:rsidRPr="00181B65">
              <w:rPr>
                <w:rFonts w:ascii="Arial" w:hAnsi="Arial" w:cs="Arial"/>
                <w:sz w:val="16"/>
                <w:szCs w:val="16"/>
              </w:rPr>
              <w:t>1x-1y</w:t>
            </w:r>
          </w:p>
          <w:p w:rsidR="00181B65" w:rsidRPr="00181B65" w:rsidRDefault="00181B65" w:rsidP="00BA1614">
            <w:pPr>
              <w:pStyle w:val="Textpoznpodarou"/>
              <w:spacing w:line="276" w:lineRule="auto"/>
              <w:jc w:val="center"/>
              <w:rPr>
                <w:rFonts w:ascii="Arial" w:hAnsi="Arial" w:cs="Arial"/>
                <w:sz w:val="16"/>
                <w:szCs w:val="16"/>
              </w:rPr>
            </w:pPr>
            <w:r w:rsidRPr="00181B65">
              <w:rPr>
                <w:rFonts w:ascii="Arial" w:hAnsi="Arial" w:cs="Arial"/>
                <w:sz w:val="16"/>
                <w:szCs w:val="16"/>
              </w:rPr>
              <w:t>(index)</w:t>
            </w:r>
          </w:p>
        </w:tc>
        <w:tc>
          <w:tcPr>
            <w:tcW w:w="900" w:type="dxa"/>
            <w:tcBorders>
              <w:top w:val="single" w:sz="12" w:space="0" w:color="auto"/>
              <w:left w:val="single" w:sz="6" w:space="0" w:color="auto"/>
              <w:bottom w:val="single" w:sz="6" w:space="0" w:color="auto"/>
              <w:right w:val="single" w:sz="12" w:space="0" w:color="auto"/>
            </w:tcBorders>
            <w:vAlign w:val="center"/>
            <w:hideMark/>
          </w:tcPr>
          <w:p w:rsidR="00181B65" w:rsidRPr="00181B65" w:rsidRDefault="00181B65" w:rsidP="00BA1614">
            <w:pPr>
              <w:pStyle w:val="Textpoznpodarou"/>
              <w:spacing w:line="276" w:lineRule="auto"/>
              <w:jc w:val="center"/>
              <w:rPr>
                <w:rFonts w:ascii="Arial" w:hAnsi="Arial" w:cs="Arial"/>
                <w:sz w:val="16"/>
                <w:szCs w:val="16"/>
              </w:rPr>
            </w:pPr>
            <w:r w:rsidRPr="00181B65">
              <w:rPr>
                <w:rFonts w:ascii="Arial" w:hAnsi="Arial" w:cs="Arial"/>
                <w:sz w:val="16"/>
                <w:szCs w:val="16"/>
              </w:rPr>
              <w:t>změna 1x-1y</w:t>
            </w:r>
          </w:p>
          <w:p w:rsidR="00181B65" w:rsidRPr="00181B65" w:rsidRDefault="00181B65" w:rsidP="00BA1614">
            <w:pPr>
              <w:pStyle w:val="Textpoznpodarou"/>
              <w:spacing w:line="276" w:lineRule="auto"/>
              <w:jc w:val="center"/>
              <w:rPr>
                <w:rFonts w:ascii="Arial" w:hAnsi="Arial" w:cs="Arial"/>
                <w:bCs/>
                <w:sz w:val="16"/>
                <w:szCs w:val="16"/>
              </w:rPr>
            </w:pPr>
            <w:r w:rsidRPr="00181B65">
              <w:rPr>
                <w:rFonts w:ascii="Arial" w:hAnsi="Arial" w:cs="Arial"/>
                <w:sz w:val="16"/>
                <w:szCs w:val="16"/>
              </w:rPr>
              <w:t>(%)</w:t>
            </w:r>
          </w:p>
        </w:tc>
      </w:tr>
      <w:tr w:rsidR="00181B65" w:rsidTr="00C149C7">
        <w:trPr>
          <w:jc w:val="center"/>
        </w:trPr>
        <w:tc>
          <w:tcPr>
            <w:tcW w:w="1505" w:type="dxa"/>
            <w:tcBorders>
              <w:right w:val="single" w:sz="12" w:space="0" w:color="auto"/>
            </w:tcBorders>
            <w:hideMark/>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sz w:val="16"/>
                <w:szCs w:val="16"/>
              </w:rPr>
              <w:t>Proti veřejnému pořádku</w:t>
            </w:r>
          </w:p>
        </w:tc>
        <w:tc>
          <w:tcPr>
            <w:tcW w:w="841" w:type="dxa"/>
            <w:tcBorders>
              <w:top w:val="single" w:sz="6" w:space="0" w:color="auto"/>
              <w:left w:val="single" w:sz="12"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131 646</w:t>
            </w:r>
          </w:p>
        </w:tc>
        <w:tc>
          <w:tcPr>
            <w:tcW w:w="943" w:type="dxa"/>
            <w:tcBorders>
              <w:top w:val="single" w:sz="6" w:space="0" w:color="auto"/>
              <w:left w:val="single" w:sz="6" w:space="0" w:color="auto"/>
              <w:bottom w:val="single" w:sz="6"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131 526</w:t>
            </w:r>
          </w:p>
        </w:tc>
        <w:tc>
          <w:tcPr>
            <w:tcW w:w="743" w:type="dxa"/>
            <w:tcBorders>
              <w:top w:val="single" w:sz="6" w:space="0" w:color="auto"/>
              <w:left w:val="single" w:sz="12"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145</w:t>
            </w:r>
          </w:p>
        </w:tc>
        <w:tc>
          <w:tcPr>
            <w:tcW w:w="850" w:type="dxa"/>
            <w:tcBorders>
              <w:top w:val="single" w:sz="6" w:space="0" w:color="auto"/>
              <w:left w:val="single" w:sz="6"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bCs/>
                <w:sz w:val="16"/>
                <w:szCs w:val="16"/>
              </w:rPr>
              <w:t>115</w:t>
            </w:r>
          </w:p>
        </w:tc>
        <w:tc>
          <w:tcPr>
            <w:tcW w:w="638" w:type="dxa"/>
            <w:tcBorders>
              <w:top w:val="single" w:sz="6" w:space="0" w:color="auto"/>
              <w:left w:val="single" w:sz="6" w:space="0" w:color="auto"/>
              <w:bottom w:val="single" w:sz="6"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+30</w:t>
            </w:r>
          </w:p>
        </w:tc>
        <w:tc>
          <w:tcPr>
            <w:tcW w:w="733" w:type="dxa"/>
            <w:tcBorders>
              <w:top w:val="single" w:sz="6" w:space="0" w:color="auto"/>
              <w:left w:val="single" w:sz="12"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11,0</w:t>
            </w:r>
          </w:p>
        </w:tc>
        <w:tc>
          <w:tcPr>
            <w:tcW w:w="709" w:type="dxa"/>
            <w:tcBorders>
              <w:top w:val="single" w:sz="6" w:space="0" w:color="auto"/>
              <w:left w:val="single" w:sz="6"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bCs/>
                <w:sz w:val="16"/>
                <w:szCs w:val="16"/>
              </w:rPr>
              <w:t>8,7</w:t>
            </w:r>
          </w:p>
        </w:tc>
        <w:tc>
          <w:tcPr>
            <w:tcW w:w="817" w:type="dxa"/>
            <w:tcBorders>
              <w:top w:val="single" w:sz="6" w:space="0" w:color="auto"/>
              <w:left w:val="single" w:sz="6"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+2,6</w:t>
            </w:r>
          </w:p>
        </w:tc>
        <w:tc>
          <w:tcPr>
            <w:tcW w:w="900" w:type="dxa"/>
            <w:tcBorders>
              <w:top w:val="single" w:sz="6" w:space="0" w:color="auto"/>
              <w:left w:val="single" w:sz="6" w:space="0" w:color="auto"/>
              <w:bottom w:val="single" w:sz="6"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126,4</w:t>
            </w:r>
          </w:p>
        </w:tc>
      </w:tr>
      <w:tr w:rsidR="00181B65" w:rsidTr="00C149C7">
        <w:trPr>
          <w:jc w:val="center"/>
        </w:trPr>
        <w:tc>
          <w:tcPr>
            <w:tcW w:w="1505" w:type="dxa"/>
            <w:tcBorders>
              <w:right w:val="single" w:sz="12" w:space="0" w:color="auto"/>
            </w:tcBorders>
            <w:hideMark/>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sz w:val="16"/>
                <w:szCs w:val="16"/>
              </w:rPr>
              <w:t>Proti občanskému soužití</w:t>
            </w:r>
          </w:p>
        </w:tc>
        <w:tc>
          <w:tcPr>
            <w:tcW w:w="841" w:type="dxa"/>
            <w:tcBorders>
              <w:top w:val="single" w:sz="6" w:space="0" w:color="auto"/>
              <w:left w:val="single" w:sz="12"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131 646</w:t>
            </w:r>
          </w:p>
        </w:tc>
        <w:tc>
          <w:tcPr>
            <w:tcW w:w="943" w:type="dxa"/>
            <w:tcBorders>
              <w:top w:val="single" w:sz="6" w:space="0" w:color="auto"/>
              <w:left w:val="single" w:sz="6" w:space="0" w:color="auto"/>
              <w:bottom w:val="single" w:sz="6"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131 526</w:t>
            </w:r>
          </w:p>
        </w:tc>
        <w:tc>
          <w:tcPr>
            <w:tcW w:w="743" w:type="dxa"/>
            <w:tcBorders>
              <w:top w:val="single" w:sz="6" w:space="0" w:color="auto"/>
              <w:left w:val="single" w:sz="12"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814</w:t>
            </w:r>
          </w:p>
        </w:tc>
        <w:tc>
          <w:tcPr>
            <w:tcW w:w="850" w:type="dxa"/>
            <w:tcBorders>
              <w:top w:val="single" w:sz="6" w:space="0" w:color="auto"/>
              <w:left w:val="single" w:sz="6"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bCs/>
                <w:sz w:val="16"/>
                <w:szCs w:val="16"/>
              </w:rPr>
              <w:t>770</w:t>
            </w:r>
          </w:p>
        </w:tc>
        <w:tc>
          <w:tcPr>
            <w:tcW w:w="638" w:type="dxa"/>
            <w:tcBorders>
              <w:top w:val="single" w:sz="6" w:space="0" w:color="auto"/>
              <w:left w:val="single" w:sz="6" w:space="0" w:color="auto"/>
              <w:bottom w:val="single" w:sz="6"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+44</w:t>
            </w:r>
          </w:p>
        </w:tc>
        <w:tc>
          <w:tcPr>
            <w:tcW w:w="733" w:type="dxa"/>
            <w:tcBorders>
              <w:top w:val="single" w:sz="6" w:space="0" w:color="auto"/>
              <w:left w:val="single" w:sz="12"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61,8</w:t>
            </w:r>
          </w:p>
        </w:tc>
        <w:tc>
          <w:tcPr>
            <w:tcW w:w="709" w:type="dxa"/>
            <w:tcBorders>
              <w:top w:val="single" w:sz="6" w:space="0" w:color="auto"/>
              <w:left w:val="single" w:sz="6"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bCs/>
                <w:sz w:val="16"/>
                <w:szCs w:val="16"/>
              </w:rPr>
              <w:t>58,5</w:t>
            </w:r>
          </w:p>
        </w:tc>
        <w:tc>
          <w:tcPr>
            <w:tcW w:w="817" w:type="dxa"/>
            <w:tcBorders>
              <w:top w:val="single" w:sz="6" w:space="0" w:color="auto"/>
              <w:left w:val="single" w:sz="6"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+3,3</w:t>
            </w:r>
          </w:p>
        </w:tc>
        <w:tc>
          <w:tcPr>
            <w:tcW w:w="900" w:type="dxa"/>
            <w:tcBorders>
              <w:top w:val="single" w:sz="6" w:space="0" w:color="auto"/>
              <w:left w:val="single" w:sz="6" w:space="0" w:color="auto"/>
              <w:bottom w:val="single" w:sz="6"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105,6</w:t>
            </w:r>
          </w:p>
        </w:tc>
      </w:tr>
      <w:tr w:rsidR="00181B65" w:rsidTr="00C149C7">
        <w:trPr>
          <w:jc w:val="center"/>
        </w:trPr>
        <w:tc>
          <w:tcPr>
            <w:tcW w:w="1505" w:type="dxa"/>
            <w:tcBorders>
              <w:right w:val="single" w:sz="12" w:space="0" w:color="auto"/>
            </w:tcBorders>
            <w:hideMark/>
          </w:tcPr>
          <w:p w:rsidR="00181B65" w:rsidRPr="00181B65" w:rsidRDefault="00181B65" w:rsidP="00BA1614">
            <w:pPr>
              <w:spacing w:line="276" w:lineRule="auto"/>
              <w:jc w:val="center"/>
              <w:rPr>
                <w:rFonts w:ascii="Arial" w:hAnsi="Arial" w:cs="Arial"/>
                <w:bCs/>
                <w:caps/>
                <w:sz w:val="16"/>
                <w:szCs w:val="16"/>
              </w:rPr>
            </w:pPr>
            <w:r w:rsidRPr="00181B65">
              <w:rPr>
                <w:rFonts w:ascii="Arial" w:hAnsi="Arial" w:cs="Arial"/>
                <w:sz w:val="16"/>
                <w:szCs w:val="16"/>
              </w:rPr>
              <w:t>Proti majetku</w:t>
            </w:r>
          </w:p>
        </w:tc>
        <w:tc>
          <w:tcPr>
            <w:tcW w:w="841" w:type="dxa"/>
            <w:tcBorders>
              <w:top w:val="single" w:sz="6" w:space="0" w:color="auto"/>
              <w:left w:val="single" w:sz="12"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131 646</w:t>
            </w:r>
          </w:p>
        </w:tc>
        <w:tc>
          <w:tcPr>
            <w:tcW w:w="943" w:type="dxa"/>
            <w:tcBorders>
              <w:top w:val="single" w:sz="6" w:space="0" w:color="auto"/>
              <w:left w:val="single" w:sz="6" w:space="0" w:color="auto"/>
              <w:bottom w:val="single" w:sz="6"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131 526</w:t>
            </w:r>
          </w:p>
        </w:tc>
        <w:tc>
          <w:tcPr>
            <w:tcW w:w="743" w:type="dxa"/>
            <w:tcBorders>
              <w:top w:val="single" w:sz="6" w:space="0" w:color="auto"/>
              <w:left w:val="single" w:sz="12"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1 426</w:t>
            </w:r>
          </w:p>
        </w:tc>
        <w:tc>
          <w:tcPr>
            <w:tcW w:w="850" w:type="dxa"/>
            <w:tcBorders>
              <w:top w:val="single" w:sz="6" w:space="0" w:color="auto"/>
              <w:left w:val="single" w:sz="6"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bCs/>
                <w:sz w:val="16"/>
                <w:szCs w:val="16"/>
              </w:rPr>
              <w:t>1629</w:t>
            </w:r>
          </w:p>
        </w:tc>
        <w:tc>
          <w:tcPr>
            <w:tcW w:w="638" w:type="dxa"/>
            <w:tcBorders>
              <w:top w:val="single" w:sz="6" w:space="0" w:color="auto"/>
              <w:left w:val="single" w:sz="6" w:space="0" w:color="auto"/>
              <w:bottom w:val="single" w:sz="6"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-203</w:t>
            </w:r>
          </w:p>
        </w:tc>
        <w:tc>
          <w:tcPr>
            <w:tcW w:w="733" w:type="dxa"/>
            <w:tcBorders>
              <w:top w:val="single" w:sz="6" w:space="0" w:color="auto"/>
              <w:left w:val="single" w:sz="12"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108,3</w:t>
            </w:r>
          </w:p>
        </w:tc>
        <w:tc>
          <w:tcPr>
            <w:tcW w:w="709" w:type="dxa"/>
            <w:tcBorders>
              <w:top w:val="single" w:sz="6" w:space="0" w:color="auto"/>
              <w:left w:val="single" w:sz="6"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bCs/>
                <w:sz w:val="16"/>
                <w:szCs w:val="16"/>
              </w:rPr>
              <w:t>123,8</w:t>
            </w:r>
          </w:p>
        </w:tc>
        <w:tc>
          <w:tcPr>
            <w:tcW w:w="817" w:type="dxa"/>
            <w:tcBorders>
              <w:top w:val="single" w:sz="6" w:space="0" w:color="auto"/>
              <w:left w:val="single" w:sz="6"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-15,5</w:t>
            </w:r>
          </w:p>
        </w:tc>
        <w:tc>
          <w:tcPr>
            <w:tcW w:w="900" w:type="dxa"/>
            <w:tcBorders>
              <w:top w:val="single" w:sz="6" w:space="0" w:color="auto"/>
              <w:left w:val="single" w:sz="6" w:space="0" w:color="auto"/>
              <w:bottom w:val="single" w:sz="6"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87,5</w:t>
            </w:r>
          </w:p>
        </w:tc>
      </w:tr>
      <w:tr w:rsidR="00181B65" w:rsidTr="00C149C7">
        <w:trPr>
          <w:jc w:val="center"/>
        </w:trPr>
        <w:tc>
          <w:tcPr>
            <w:tcW w:w="1505" w:type="dxa"/>
            <w:tcBorders>
              <w:right w:val="single" w:sz="12" w:space="0" w:color="auto"/>
            </w:tcBorders>
            <w:hideMark/>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sz w:val="16"/>
                <w:szCs w:val="16"/>
              </w:rPr>
              <w:t>na</w:t>
            </w:r>
            <w:r w:rsidR="00C24D20">
              <w:rPr>
                <w:rFonts w:ascii="Arial" w:hAnsi="Arial" w:cs="Arial"/>
                <w:sz w:val="16"/>
                <w:szCs w:val="16"/>
              </w:rPr>
              <w:t xml:space="preserve"> úseku ochrany před alkohol.</w:t>
            </w:r>
            <w:r w:rsidRPr="00181B65">
              <w:rPr>
                <w:rFonts w:ascii="Arial" w:hAnsi="Arial" w:cs="Arial"/>
                <w:sz w:val="16"/>
                <w:szCs w:val="16"/>
              </w:rPr>
              <w:t xml:space="preserve"> a jinými toxikoman</w:t>
            </w:r>
            <w:r w:rsidR="00C24D20">
              <w:rPr>
                <w:rFonts w:ascii="Arial" w:hAnsi="Arial" w:cs="Arial"/>
                <w:sz w:val="16"/>
                <w:szCs w:val="16"/>
              </w:rPr>
              <w:t>.</w:t>
            </w:r>
          </w:p>
        </w:tc>
        <w:tc>
          <w:tcPr>
            <w:tcW w:w="841" w:type="dxa"/>
            <w:tcBorders>
              <w:top w:val="single" w:sz="6" w:space="0" w:color="auto"/>
              <w:left w:val="single" w:sz="12" w:space="0" w:color="auto"/>
              <w:bottom w:val="single" w:sz="12"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131 646</w:t>
            </w:r>
          </w:p>
        </w:tc>
        <w:tc>
          <w:tcPr>
            <w:tcW w:w="943" w:type="dxa"/>
            <w:tcBorders>
              <w:top w:val="single" w:sz="6" w:space="0" w:color="auto"/>
              <w:left w:val="single" w:sz="6" w:space="0" w:color="auto"/>
              <w:bottom w:val="single" w:sz="12"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131 526</w:t>
            </w:r>
          </w:p>
        </w:tc>
        <w:tc>
          <w:tcPr>
            <w:tcW w:w="743" w:type="dxa"/>
            <w:tcBorders>
              <w:top w:val="single" w:sz="6" w:space="0" w:color="auto"/>
              <w:left w:val="single" w:sz="12" w:space="0" w:color="auto"/>
              <w:bottom w:val="single" w:sz="12"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151</w:t>
            </w:r>
          </w:p>
        </w:tc>
        <w:tc>
          <w:tcPr>
            <w:tcW w:w="850" w:type="dxa"/>
            <w:tcBorders>
              <w:top w:val="single" w:sz="6" w:space="0" w:color="auto"/>
              <w:left w:val="single" w:sz="6" w:space="0" w:color="auto"/>
              <w:bottom w:val="single" w:sz="12" w:space="0" w:color="auto"/>
              <w:right w:val="single" w:sz="6" w:space="0" w:color="auto"/>
            </w:tcBorders>
            <w:vAlign w:val="center"/>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bCs/>
                <w:sz w:val="16"/>
                <w:szCs w:val="16"/>
              </w:rPr>
              <w:t>142</w:t>
            </w:r>
          </w:p>
        </w:tc>
        <w:tc>
          <w:tcPr>
            <w:tcW w:w="638" w:type="dxa"/>
            <w:tcBorders>
              <w:top w:val="single" w:sz="6" w:space="0" w:color="auto"/>
              <w:left w:val="single" w:sz="6" w:space="0" w:color="auto"/>
              <w:bottom w:val="single" w:sz="12"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+9</w:t>
            </w:r>
          </w:p>
        </w:tc>
        <w:tc>
          <w:tcPr>
            <w:tcW w:w="733" w:type="dxa"/>
            <w:tcBorders>
              <w:top w:val="single" w:sz="6" w:space="0" w:color="auto"/>
              <w:left w:val="single" w:sz="12" w:space="0" w:color="auto"/>
              <w:bottom w:val="single" w:sz="12"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11,5</w:t>
            </w:r>
          </w:p>
        </w:tc>
        <w:tc>
          <w:tcPr>
            <w:tcW w:w="709" w:type="dxa"/>
            <w:tcBorders>
              <w:top w:val="single" w:sz="6" w:space="0" w:color="auto"/>
              <w:left w:val="single" w:sz="6" w:space="0" w:color="auto"/>
              <w:bottom w:val="single" w:sz="12" w:space="0" w:color="auto"/>
              <w:right w:val="single" w:sz="6" w:space="0" w:color="auto"/>
            </w:tcBorders>
            <w:vAlign w:val="center"/>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bCs/>
                <w:sz w:val="16"/>
                <w:szCs w:val="16"/>
              </w:rPr>
              <w:t>10,8</w:t>
            </w:r>
          </w:p>
        </w:tc>
        <w:tc>
          <w:tcPr>
            <w:tcW w:w="817" w:type="dxa"/>
            <w:tcBorders>
              <w:top w:val="single" w:sz="6" w:space="0" w:color="auto"/>
              <w:left w:val="single" w:sz="6" w:space="0" w:color="auto"/>
              <w:bottom w:val="single" w:sz="12"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+0,7</w:t>
            </w:r>
          </w:p>
        </w:tc>
        <w:tc>
          <w:tcPr>
            <w:tcW w:w="900" w:type="dxa"/>
            <w:tcBorders>
              <w:top w:val="single" w:sz="6" w:space="0" w:color="auto"/>
              <w:left w:val="single" w:sz="6" w:space="0" w:color="auto"/>
              <w:bottom w:val="single" w:sz="12"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106,5</w:t>
            </w:r>
          </w:p>
        </w:tc>
      </w:tr>
    </w:tbl>
    <w:p w:rsidR="00181B65" w:rsidRPr="00181B65" w:rsidRDefault="00181B65" w:rsidP="00181B65">
      <w:pPr>
        <w:spacing w:line="276" w:lineRule="auto"/>
        <w:jc w:val="both"/>
        <w:rPr>
          <w:rFonts w:ascii="Arial" w:hAnsi="Arial" w:cs="Arial"/>
          <w:sz w:val="16"/>
          <w:szCs w:val="16"/>
        </w:rPr>
      </w:pPr>
      <w:r>
        <w:rPr>
          <w:rFonts w:ascii="Arial" w:hAnsi="Arial" w:cs="Arial"/>
          <w:sz w:val="16"/>
          <w:szCs w:val="16"/>
        </w:rPr>
        <w:t xml:space="preserve">      </w:t>
      </w:r>
      <w:r w:rsidRPr="00181B65">
        <w:rPr>
          <w:rFonts w:ascii="Arial" w:hAnsi="Arial" w:cs="Arial"/>
          <w:sz w:val="16"/>
          <w:szCs w:val="16"/>
        </w:rPr>
        <w:t>*rok x = např. 2015</w:t>
      </w:r>
      <w:r>
        <w:rPr>
          <w:rFonts w:ascii="Arial" w:hAnsi="Arial" w:cs="Arial"/>
          <w:sz w:val="16"/>
          <w:szCs w:val="16"/>
        </w:rPr>
        <w:t>, rok</w:t>
      </w:r>
      <w:r w:rsidRPr="00181B65">
        <w:rPr>
          <w:rFonts w:ascii="Arial" w:hAnsi="Arial" w:cs="Arial"/>
          <w:sz w:val="16"/>
          <w:szCs w:val="16"/>
        </w:rPr>
        <w:t>y = např. 2014</w:t>
      </w:r>
    </w:p>
    <w:p w:rsidR="00C149C7" w:rsidRDefault="00C149C7" w:rsidP="00C149C7">
      <w:pPr>
        <w:rPr>
          <w:rFonts w:ascii="Arial" w:hAnsi="Arial" w:cs="Arial"/>
          <w:u w:val="single"/>
        </w:rPr>
      </w:pPr>
    </w:p>
    <w:p w:rsidR="00C149C7" w:rsidRPr="00C149C7" w:rsidRDefault="00C149C7" w:rsidP="00C149C7">
      <w:pPr>
        <w:rPr>
          <w:b/>
        </w:rPr>
      </w:pPr>
      <w:r>
        <w:rPr>
          <w:rFonts w:ascii="Arial" w:hAnsi="Arial" w:cs="Arial"/>
          <w:b/>
          <w:sz w:val="18"/>
          <w:szCs w:val="18"/>
        </w:rPr>
        <w:t>T</w:t>
      </w:r>
      <w:r w:rsidRPr="00093844">
        <w:rPr>
          <w:rFonts w:ascii="Arial" w:hAnsi="Arial" w:cs="Arial"/>
          <w:b/>
          <w:sz w:val="18"/>
          <w:szCs w:val="18"/>
        </w:rPr>
        <w:t xml:space="preserve">abulka </w:t>
      </w:r>
      <w:r w:rsidRPr="006146DC">
        <w:rPr>
          <w:rFonts w:ascii="Arial" w:hAnsi="Arial" w:cs="Arial"/>
          <w:b/>
          <w:color w:val="000000" w:themeColor="text1"/>
          <w:sz w:val="18"/>
          <w:szCs w:val="18"/>
        </w:rPr>
        <w:t>č. 1</w:t>
      </w:r>
      <w:r w:rsidR="00A52C5A">
        <w:rPr>
          <w:rFonts w:ascii="Arial" w:hAnsi="Arial" w:cs="Arial"/>
          <w:b/>
          <w:color w:val="000000" w:themeColor="text1"/>
          <w:sz w:val="18"/>
          <w:szCs w:val="18"/>
        </w:rPr>
        <w:t>7</w:t>
      </w:r>
      <w:r w:rsidRPr="006146DC">
        <w:rPr>
          <w:rFonts w:ascii="Arial" w:hAnsi="Arial" w:cs="Arial"/>
          <w:b/>
          <w:color w:val="000000" w:themeColor="text1"/>
          <w:sz w:val="18"/>
          <w:szCs w:val="18"/>
        </w:rPr>
        <w:t xml:space="preserve"> – Data </w:t>
      </w:r>
      <w:r>
        <w:rPr>
          <w:rFonts w:ascii="Arial" w:hAnsi="Arial" w:cs="Arial"/>
          <w:b/>
          <w:sz w:val="18"/>
          <w:szCs w:val="18"/>
        </w:rPr>
        <w:t>o vybraných druzích přestupků v okrese Prostějov</w:t>
      </w:r>
    </w:p>
    <w:tbl>
      <w:tblPr>
        <w:tblW w:w="8646" w:type="dxa"/>
        <w:jc w:val="center"/>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2"/>
        <w:gridCol w:w="820"/>
        <w:gridCol w:w="890"/>
        <w:gridCol w:w="809"/>
        <w:gridCol w:w="778"/>
        <w:gridCol w:w="776"/>
        <w:gridCol w:w="671"/>
        <w:gridCol w:w="704"/>
        <w:gridCol w:w="663"/>
        <w:gridCol w:w="993"/>
      </w:tblGrid>
      <w:tr w:rsidR="005E232B" w:rsidRPr="00C149C7" w:rsidTr="005E232B">
        <w:trPr>
          <w:jc w:val="center"/>
        </w:trPr>
        <w:tc>
          <w:tcPr>
            <w:tcW w:w="1542" w:type="dxa"/>
            <w:shd w:val="clear" w:color="auto" w:fill="244061" w:themeFill="accent1" w:themeFillShade="80"/>
          </w:tcPr>
          <w:p w:rsidR="00C149C7" w:rsidRPr="00C149C7" w:rsidRDefault="00C149C7" w:rsidP="00BA1614">
            <w:pPr>
              <w:pStyle w:val="Textpoznpodarou"/>
              <w:spacing w:line="276" w:lineRule="auto"/>
              <w:jc w:val="center"/>
              <w:rPr>
                <w:rFonts w:ascii="Arial" w:hAnsi="Arial" w:cs="Arial"/>
                <w:b/>
                <w:bCs/>
                <w:sz w:val="16"/>
                <w:szCs w:val="16"/>
              </w:rPr>
            </w:pPr>
            <w:r w:rsidRPr="00C149C7">
              <w:rPr>
                <w:rFonts w:ascii="Arial" w:hAnsi="Arial" w:cs="Arial"/>
                <w:b/>
                <w:bCs/>
                <w:sz w:val="16"/>
                <w:szCs w:val="16"/>
              </w:rPr>
              <w:t>PROSTĚJOV</w:t>
            </w:r>
          </w:p>
        </w:tc>
        <w:tc>
          <w:tcPr>
            <w:tcW w:w="1710" w:type="dxa"/>
            <w:gridSpan w:val="2"/>
            <w:tcBorders>
              <w:bottom w:val="single" w:sz="12" w:space="0" w:color="auto"/>
            </w:tcBorders>
            <w:shd w:val="clear" w:color="auto" w:fill="244061" w:themeFill="accent1" w:themeFillShade="80"/>
            <w:hideMark/>
          </w:tcPr>
          <w:p w:rsidR="00C149C7" w:rsidRPr="00C149C7" w:rsidRDefault="00C149C7" w:rsidP="00BA1614">
            <w:pPr>
              <w:pStyle w:val="Textpoznpodarou"/>
              <w:spacing w:line="276" w:lineRule="auto"/>
              <w:jc w:val="center"/>
              <w:rPr>
                <w:rFonts w:ascii="Arial" w:hAnsi="Arial" w:cs="Arial"/>
                <w:b/>
                <w:sz w:val="16"/>
                <w:szCs w:val="16"/>
              </w:rPr>
            </w:pPr>
            <w:r w:rsidRPr="00C149C7">
              <w:rPr>
                <w:rFonts w:ascii="Arial" w:hAnsi="Arial" w:cs="Arial"/>
                <w:b/>
                <w:bCs/>
                <w:sz w:val="16"/>
                <w:szCs w:val="16"/>
              </w:rPr>
              <w:t>počet obyvatel</w:t>
            </w:r>
          </w:p>
        </w:tc>
        <w:tc>
          <w:tcPr>
            <w:tcW w:w="2363" w:type="dxa"/>
            <w:gridSpan w:val="3"/>
            <w:tcBorders>
              <w:bottom w:val="single" w:sz="12" w:space="0" w:color="auto"/>
            </w:tcBorders>
            <w:shd w:val="clear" w:color="auto" w:fill="244061" w:themeFill="accent1" w:themeFillShade="80"/>
            <w:hideMark/>
          </w:tcPr>
          <w:p w:rsidR="00C149C7" w:rsidRPr="00C149C7" w:rsidRDefault="00C149C7" w:rsidP="00BA1614">
            <w:pPr>
              <w:spacing w:line="276" w:lineRule="auto"/>
              <w:jc w:val="center"/>
              <w:rPr>
                <w:rFonts w:ascii="Arial" w:hAnsi="Arial" w:cs="Arial"/>
                <w:b/>
                <w:sz w:val="16"/>
                <w:szCs w:val="16"/>
              </w:rPr>
            </w:pPr>
            <w:r w:rsidRPr="00C149C7">
              <w:rPr>
                <w:rFonts w:ascii="Arial" w:hAnsi="Arial" w:cs="Arial"/>
                <w:b/>
                <w:bCs/>
                <w:sz w:val="16"/>
                <w:szCs w:val="16"/>
              </w:rPr>
              <w:t>přestupky – abs. počet</w:t>
            </w:r>
          </w:p>
        </w:tc>
        <w:tc>
          <w:tcPr>
            <w:tcW w:w="3031" w:type="dxa"/>
            <w:gridSpan w:val="4"/>
            <w:tcBorders>
              <w:bottom w:val="single" w:sz="12" w:space="0" w:color="auto"/>
            </w:tcBorders>
            <w:shd w:val="clear" w:color="auto" w:fill="244061" w:themeFill="accent1" w:themeFillShade="80"/>
            <w:hideMark/>
          </w:tcPr>
          <w:p w:rsidR="00C149C7" w:rsidRPr="00C149C7" w:rsidRDefault="00C149C7" w:rsidP="00BA1614">
            <w:pPr>
              <w:pStyle w:val="Textpoznpodarou"/>
              <w:spacing w:line="276" w:lineRule="auto"/>
              <w:jc w:val="center"/>
              <w:rPr>
                <w:rFonts w:ascii="Arial" w:hAnsi="Arial" w:cs="Arial"/>
                <w:b/>
                <w:sz w:val="16"/>
                <w:szCs w:val="16"/>
              </w:rPr>
            </w:pPr>
            <w:r w:rsidRPr="00C149C7">
              <w:rPr>
                <w:rFonts w:ascii="Arial" w:hAnsi="Arial" w:cs="Arial"/>
                <w:b/>
                <w:bCs/>
                <w:sz w:val="16"/>
                <w:szCs w:val="16"/>
              </w:rPr>
              <w:t>index na 10 tis. obyv.</w:t>
            </w:r>
          </w:p>
        </w:tc>
      </w:tr>
      <w:tr w:rsidR="00C149C7" w:rsidRPr="00C149C7" w:rsidTr="005E232B">
        <w:trPr>
          <w:jc w:val="center"/>
        </w:trPr>
        <w:tc>
          <w:tcPr>
            <w:tcW w:w="1542" w:type="dxa"/>
            <w:tcBorders>
              <w:right w:val="single" w:sz="12" w:space="0" w:color="auto"/>
            </w:tcBorders>
            <w:vAlign w:val="center"/>
            <w:hideMark/>
          </w:tcPr>
          <w:p w:rsidR="00C149C7" w:rsidRPr="00C149C7" w:rsidRDefault="00C149C7" w:rsidP="00BA1614">
            <w:pPr>
              <w:pStyle w:val="Textpoznpodarou"/>
              <w:spacing w:line="276" w:lineRule="auto"/>
              <w:jc w:val="center"/>
              <w:rPr>
                <w:rFonts w:ascii="Arial" w:hAnsi="Arial" w:cs="Arial"/>
                <w:bCs/>
                <w:sz w:val="16"/>
                <w:szCs w:val="16"/>
              </w:rPr>
            </w:pPr>
            <w:r w:rsidRPr="00C149C7">
              <w:rPr>
                <w:rFonts w:ascii="Arial" w:hAnsi="Arial" w:cs="Arial"/>
                <w:bCs/>
                <w:sz w:val="16"/>
                <w:szCs w:val="16"/>
              </w:rPr>
              <w:t>druh</w:t>
            </w:r>
          </w:p>
        </w:tc>
        <w:tc>
          <w:tcPr>
            <w:tcW w:w="820" w:type="dxa"/>
            <w:tcBorders>
              <w:top w:val="single" w:sz="12" w:space="0" w:color="auto"/>
              <w:left w:val="single" w:sz="12" w:space="0" w:color="auto"/>
              <w:bottom w:val="single" w:sz="6" w:space="0" w:color="auto"/>
              <w:right w:val="single" w:sz="6" w:space="0" w:color="auto"/>
            </w:tcBorders>
            <w:vAlign w:val="center"/>
            <w:hideMark/>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k 30.9. 2015</w:t>
            </w:r>
          </w:p>
        </w:tc>
        <w:tc>
          <w:tcPr>
            <w:tcW w:w="890" w:type="dxa"/>
            <w:tcBorders>
              <w:top w:val="single" w:sz="12" w:space="0" w:color="auto"/>
              <w:left w:val="single" w:sz="6" w:space="0" w:color="auto"/>
              <w:bottom w:val="single" w:sz="6" w:space="0" w:color="auto"/>
              <w:right w:val="single" w:sz="12" w:space="0" w:color="auto"/>
            </w:tcBorders>
            <w:vAlign w:val="center"/>
            <w:hideMark/>
          </w:tcPr>
          <w:p w:rsidR="00C149C7" w:rsidRPr="00C149C7" w:rsidRDefault="00C149C7" w:rsidP="00BA1614">
            <w:pPr>
              <w:pStyle w:val="Textpoznpodarou"/>
              <w:spacing w:line="276" w:lineRule="auto"/>
              <w:jc w:val="center"/>
              <w:rPr>
                <w:rFonts w:ascii="Arial" w:hAnsi="Arial" w:cs="Arial"/>
                <w:sz w:val="16"/>
                <w:szCs w:val="16"/>
              </w:rPr>
            </w:pPr>
            <w:r w:rsidRPr="00C149C7">
              <w:rPr>
                <w:rFonts w:ascii="Arial" w:hAnsi="Arial" w:cs="Arial"/>
                <w:sz w:val="16"/>
                <w:szCs w:val="16"/>
              </w:rPr>
              <w:t>30.9. 2014</w:t>
            </w:r>
          </w:p>
        </w:tc>
        <w:tc>
          <w:tcPr>
            <w:tcW w:w="809" w:type="dxa"/>
            <w:tcBorders>
              <w:top w:val="single" w:sz="12" w:space="0" w:color="auto"/>
              <w:left w:val="single" w:sz="12" w:space="0" w:color="auto"/>
              <w:bottom w:val="single" w:sz="6" w:space="0" w:color="auto"/>
              <w:right w:val="single" w:sz="6" w:space="0" w:color="auto"/>
            </w:tcBorders>
            <w:vAlign w:val="center"/>
            <w:hideMark/>
          </w:tcPr>
          <w:p w:rsidR="00C149C7" w:rsidRPr="00C149C7" w:rsidRDefault="00C149C7" w:rsidP="00BA1614">
            <w:pPr>
              <w:pStyle w:val="Textpoznpodarou"/>
              <w:spacing w:line="276" w:lineRule="auto"/>
              <w:jc w:val="center"/>
              <w:rPr>
                <w:rFonts w:ascii="Arial" w:hAnsi="Arial" w:cs="Arial"/>
                <w:sz w:val="16"/>
                <w:szCs w:val="16"/>
              </w:rPr>
            </w:pPr>
            <w:r w:rsidRPr="00C149C7">
              <w:rPr>
                <w:rFonts w:ascii="Arial" w:hAnsi="Arial" w:cs="Arial"/>
                <w:sz w:val="16"/>
                <w:szCs w:val="16"/>
              </w:rPr>
              <w:t>k 30.9. 2015</w:t>
            </w:r>
          </w:p>
        </w:tc>
        <w:tc>
          <w:tcPr>
            <w:tcW w:w="778" w:type="dxa"/>
            <w:tcBorders>
              <w:top w:val="single" w:sz="12" w:space="0" w:color="auto"/>
              <w:left w:val="single" w:sz="6" w:space="0" w:color="auto"/>
              <w:bottom w:val="single" w:sz="6" w:space="0" w:color="auto"/>
              <w:right w:val="single" w:sz="6" w:space="0" w:color="auto"/>
            </w:tcBorders>
            <w:vAlign w:val="center"/>
            <w:hideMark/>
          </w:tcPr>
          <w:p w:rsidR="00C149C7" w:rsidRPr="00C149C7" w:rsidRDefault="00C149C7" w:rsidP="00BA1614">
            <w:pPr>
              <w:pStyle w:val="Textpoznpodarou"/>
              <w:spacing w:line="276" w:lineRule="auto"/>
              <w:jc w:val="center"/>
              <w:rPr>
                <w:rFonts w:ascii="Arial" w:hAnsi="Arial" w:cs="Arial"/>
                <w:bCs/>
                <w:sz w:val="16"/>
                <w:szCs w:val="16"/>
              </w:rPr>
            </w:pPr>
            <w:r w:rsidRPr="00C149C7">
              <w:rPr>
                <w:rFonts w:ascii="Arial" w:hAnsi="Arial" w:cs="Arial"/>
                <w:sz w:val="16"/>
                <w:szCs w:val="16"/>
              </w:rPr>
              <w:t xml:space="preserve">30.9. </w:t>
            </w:r>
            <w:r w:rsidRPr="00C149C7">
              <w:rPr>
                <w:rFonts w:ascii="Arial" w:hAnsi="Arial" w:cs="Arial"/>
                <w:bCs/>
                <w:sz w:val="16"/>
                <w:szCs w:val="16"/>
              </w:rPr>
              <w:t xml:space="preserve"> 2014</w:t>
            </w:r>
          </w:p>
        </w:tc>
        <w:tc>
          <w:tcPr>
            <w:tcW w:w="776" w:type="dxa"/>
            <w:tcBorders>
              <w:top w:val="single" w:sz="12" w:space="0" w:color="auto"/>
              <w:left w:val="single" w:sz="6" w:space="0" w:color="auto"/>
              <w:bottom w:val="single" w:sz="6" w:space="0" w:color="auto"/>
              <w:right w:val="single" w:sz="12" w:space="0" w:color="auto"/>
            </w:tcBorders>
            <w:vAlign w:val="center"/>
            <w:hideMark/>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změna</w:t>
            </w:r>
          </w:p>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1x-1y</w:t>
            </w:r>
          </w:p>
        </w:tc>
        <w:tc>
          <w:tcPr>
            <w:tcW w:w="671" w:type="dxa"/>
            <w:tcBorders>
              <w:top w:val="single" w:sz="12" w:space="0" w:color="auto"/>
              <w:left w:val="single" w:sz="12" w:space="0" w:color="auto"/>
              <w:bottom w:val="single" w:sz="6" w:space="0" w:color="auto"/>
              <w:right w:val="single" w:sz="6" w:space="0" w:color="auto"/>
            </w:tcBorders>
            <w:vAlign w:val="center"/>
            <w:hideMark/>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rok 2015</w:t>
            </w:r>
          </w:p>
        </w:tc>
        <w:tc>
          <w:tcPr>
            <w:tcW w:w="704" w:type="dxa"/>
            <w:tcBorders>
              <w:top w:val="single" w:sz="12" w:space="0" w:color="auto"/>
              <w:left w:val="single" w:sz="6" w:space="0" w:color="auto"/>
              <w:bottom w:val="single" w:sz="6" w:space="0" w:color="auto"/>
              <w:right w:val="single" w:sz="6" w:space="0" w:color="auto"/>
            </w:tcBorders>
            <w:vAlign w:val="center"/>
            <w:hideMark/>
          </w:tcPr>
          <w:p w:rsidR="00C149C7" w:rsidRPr="00C149C7" w:rsidRDefault="00C149C7" w:rsidP="00BA1614">
            <w:pPr>
              <w:spacing w:line="276" w:lineRule="auto"/>
              <w:jc w:val="center"/>
              <w:rPr>
                <w:rFonts w:ascii="Arial" w:hAnsi="Arial" w:cs="Arial"/>
                <w:bCs/>
                <w:sz w:val="16"/>
                <w:szCs w:val="16"/>
              </w:rPr>
            </w:pPr>
            <w:r w:rsidRPr="00C149C7">
              <w:rPr>
                <w:rFonts w:ascii="Arial" w:hAnsi="Arial" w:cs="Arial"/>
                <w:bCs/>
                <w:sz w:val="16"/>
                <w:szCs w:val="16"/>
              </w:rPr>
              <w:t>rok 2014</w:t>
            </w:r>
          </w:p>
        </w:tc>
        <w:tc>
          <w:tcPr>
            <w:tcW w:w="663" w:type="dxa"/>
            <w:tcBorders>
              <w:top w:val="single" w:sz="12" w:space="0" w:color="auto"/>
              <w:left w:val="single" w:sz="6" w:space="0" w:color="auto"/>
              <w:bottom w:val="single" w:sz="6" w:space="0" w:color="auto"/>
              <w:right w:val="single" w:sz="6" w:space="0" w:color="auto"/>
            </w:tcBorders>
            <w:vAlign w:val="center"/>
            <w:hideMark/>
          </w:tcPr>
          <w:p w:rsidR="00C149C7" w:rsidRPr="00C149C7" w:rsidRDefault="00C149C7" w:rsidP="00BA1614">
            <w:pPr>
              <w:pStyle w:val="Textpoznpodarou"/>
              <w:spacing w:line="276" w:lineRule="auto"/>
              <w:jc w:val="center"/>
              <w:rPr>
                <w:rFonts w:ascii="Arial" w:hAnsi="Arial" w:cs="Arial"/>
                <w:sz w:val="16"/>
                <w:szCs w:val="16"/>
              </w:rPr>
            </w:pPr>
            <w:r w:rsidRPr="00C149C7">
              <w:rPr>
                <w:rFonts w:ascii="Arial" w:hAnsi="Arial" w:cs="Arial"/>
                <w:sz w:val="16"/>
                <w:szCs w:val="16"/>
              </w:rPr>
              <w:t>změna</w:t>
            </w:r>
          </w:p>
          <w:p w:rsidR="00C149C7" w:rsidRPr="00C149C7" w:rsidRDefault="00C149C7" w:rsidP="00BA1614">
            <w:pPr>
              <w:pStyle w:val="Textpoznpodarou"/>
              <w:spacing w:line="276" w:lineRule="auto"/>
              <w:jc w:val="center"/>
              <w:rPr>
                <w:rFonts w:ascii="Arial" w:hAnsi="Arial" w:cs="Arial"/>
                <w:sz w:val="16"/>
                <w:szCs w:val="16"/>
              </w:rPr>
            </w:pPr>
            <w:r w:rsidRPr="00C149C7">
              <w:rPr>
                <w:rFonts w:ascii="Arial" w:hAnsi="Arial" w:cs="Arial"/>
                <w:sz w:val="16"/>
                <w:szCs w:val="16"/>
              </w:rPr>
              <w:t>1x-1y</w:t>
            </w:r>
          </w:p>
          <w:p w:rsidR="00C149C7" w:rsidRPr="00C149C7" w:rsidRDefault="00C149C7" w:rsidP="00BA1614">
            <w:pPr>
              <w:pStyle w:val="Textpoznpodarou"/>
              <w:spacing w:line="276" w:lineRule="auto"/>
              <w:jc w:val="center"/>
              <w:rPr>
                <w:rFonts w:ascii="Arial" w:hAnsi="Arial" w:cs="Arial"/>
                <w:sz w:val="16"/>
                <w:szCs w:val="16"/>
              </w:rPr>
            </w:pPr>
            <w:r w:rsidRPr="00C149C7">
              <w:rPr>
                <w:rFonts w:ascii="Arial" w:hAnsi="Arial" w:cs="Arial"/>
                <w:sz w:val="16"/>
                <w:szCs w:val="16"/>
              </w:rPr>
              <w:t>(index)</w:t>
            </w:r>
          </w:p>
        </w:tc>
        <w:tc>
          <w:tcPr>
            <w:tcW w:w="993" w:type="dxa"/>
            <w:tcBorders>
              <w:top w:val="single" w:sz="12" w:space="0" w:color="auto"/>
              <w:left w:val="single" w:sz="6" w:space="0" w:color="auto"/>
              <w:bottom w:val="single" w:sz="6" w:space="0" w:color="auto"/>
              <w:right w:val="single" w:sz="12" w:space="0" w:color="auto"/>
            </w:tcBorders>
            <w:vAlign w:val="center"/>
            <w:hideMark/>
          </w:tcPr>
          <w:p w:rsidR="00C149C7" w:rsidRPr="00C149C7" w:rsidRDefault="00C149C7" w:rsidP="00BA1614">
            <w:pPr>
              <w:pStyle w:val="Textpoznpodarou"/>
              <w:spacing w:line="276" w:lineRule="auto"/>
              <w:jc w:val="center"/>
              <w:rPr>
                <w:rFonts w:ascii="Arial" w:hAnsi="Arial" w:cs="Arial"/>
                <w:sz w:val="16"/>
                <w:szCs w:val="16"/>
              </w:rPr>
            </w:pPr>
            <w:r w:rsidRPr="00C149C7">
              <w:rPr>
                <w:rFonts w:ascii="Arial" w:hAnsi="Arial" w:cs="Arial"/>
                <w:sz w:val="16"/>
                <w:szCs w:val="16"/>
              </w:rPr>
              <w:t>změna 1x-1y</w:t>
            </w:r>
          </w:p>
          <w:p w:rsidR="00C149C7" w:rsidRPr="00C149C7" w:rsidRDefault="00C149C7" w:rsidP="00BA1614">
            <w:pPr>
              <w:pStyle w:val="Textpoznpodarou"/>
              <w:spacing w:line="276" w:lineRule="auto"/>
              <w:jc w:val="center"/>
              <w:rPr>
                <w:rFonts w:ascii="Arial" w:hAnsi="Arial" w:cs="Arial"/>
                <w:bCs/>
                <w:sz w:val="16"/>
                <w:szCs w:val="16"/>
              </w:rPr>
            </w:pPr>
            <w:r w:rsidRPr="00C149C7">
              <w:rPr>
                <w:rFonts w:ascii="Arial" w:hAnsi="Arial" w:cs="Arial"/>
                <w:sz w:val="16"/>
                <w:szCs w:val="16"/>
              </w:rPr>
              <w:t>(%)</w:t>
            </w:r>
          </w:p>
        </w:tc>
      </w:tr>
      <w:tr w:rsidR="005E232B" w:rsidRPr="00C149C7" w:rsidTr="005E232B">
        <w:trPr>
          <w:jc w:val="center"/>
        </w:trPr>
        <w:tc>
          <w:tcPr>
            <w:tcW w:w="1542" w:type="dxa"/>
            <w:tcBorders>
              <w:right w:val="single" w:sz="12" w:space="0" w:color="auto"/>
            </w:tcBorders>
            <w:hideMark/>
          </w:tcPr>
          <w:p w:rsidR="00C149C7" w:rsidRPr="00C149C7" w:rsidRDefault="00C149C7" w:rsidP="00BA1614">
            <w:pPr>
              <w:spacing w:line="276" w:lineRule="auto"/>
              <w:jc w:val="center"/>
              <w:rPr>
                <w:rFonts w:ascii="Arial" w:hAnsi="Arial" w:cs="Arial"/>
                <w:bCs/>
                <w:sz w:val="16"/>
                <w:szCs w:val="16"/>
              </w:rPr>
            </w:pPr>
            <w:r w:rsidRPr="00C149C7">
              <w:rPr>
                <w:rFonts w:ascii="Arial" w:hAnsi="Arial" w:cs="Arial"/>
                <w:sz w:val="16"/>
                <w:szCs w:val="16"/>
              </w:rPr>
              <w:t>Proti veřejnému pořádku</w:t>
            </w:r>
          </w:p>
        </w:tc>
        <w:tc>
          <w:tcPr>
            <w:tcW w:w="820" w:type="dxa"/>
            <w:tcBorders>
              <w:top w:val="single" w:sz="6" w:space="0" w:color="auto"/>
              <w:left w:val="single" w:sz="12" w:space="0" w:color="auto"/>
              <w:bottom w:val="single" w:sz="6" w:space="0" w:color="auto"/>
              <w:right w:val="single" w:sz="6" w:space="0" w:color="auto"/>
            </w:tcBorders>
            <w:vAlign w:val="center"/>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109 037</w:t>
            </w:r>
          </w:p>
        </w:tc>
        <w:tc>
          <w:tcPr>
            <w:tcW w:w="890" w:type="dxa"/>
            <w:tcBorders>
              <w:top w:val="single" w:sz="6" w:space="0" w:color="auto"/>
              <w:left w:val="single" w:sz="6" w:space="0" w:color="auto"/>
              <w:bottom w:val="single" w:sz="6" w:space="0" w:color="auto"/>
              <w:right w:val="single" w:sz="12" w:space="0" w:color="auto"/>
            </w:tcBorders>
            <w:vAlign w:val="center"/>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109 346</w:t>
            </w:r>
          </w:p>
        </w:tc>
        <w:tc>
          <w:tcPr>
            <w:tcW w:w="809" w:type="dxa"/>
            <w:tcBorders>
              <w:top w:val="single" w:sz="6" w:space="0" w:color="auto"/>
              <w:left w:val="single" w:sz="12" w:space="0" w:color="auto"/>
              <w:bottom w:val="single" w:sz="6" w:space="0" w:color="auto"/>
              <w:right w:val="single" w:sz="6" w:space="0" w:color="auto"/>
            </w:tcBorders>
            <w:vAlign w:val="center"/>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30</w:t>
            </w:r>
          </w:p>
        </w:tc>
        <w:tc>
          <w:tcPr>
            <w:tcW w:w="778" w:type="dxa"/>
            <w:tcBorders>
              <w:top w:val="single" w:sz="6" w:space="0" w:color="auto"/>
              <w:left w:val="single" w:sz="6" w:space="0" w:color="auto"/>
              <w:bottom w:val="single" w:sz="6" w:space="0" w:color="auto"/>
              <w:right w:val="single" w:sz="6" w:space="0" w:color="auto"/>
            </w:tcBorders>
            <w:vAlign w:val="center"/>
          </w:tcPr>
          <w:p w:rsidR="00C149C7" w:rsidRPr="00C149C7" w:rsidRDefault="00C149C7" w:rsidP="00BA1614">
            <w:pPr>
              <w:spacing w:line="276" w:lineRule="auto"/>
              <w:jc w:val="center"/>
              <w:rPr>
                <w:rFonts w:ascii="Arial" w:hAnsi="Arial" w:cs="Arial"/>
                <w:bCs/>
                <w:sz w:val="16"/>
                <w:szCs w:val="16"/>
              </w:rPr>
            </w:pPr>
            <w:r w:rsidRPr="00C149C7">
              <w:rPr>
                <w:rFonts w:ascii="Arial" w:hAnsi="Arial" w:cs="Arial"/>
                <w:bCs/>
                <w:sz w:val="16"/>
                <w:szCs w:val="16"/>
              </w:rPr>
              <w:t>44</w:t>
            </w:r>
          </w:p>
        </w:tc>
        <w:tc>
          <w:tcPr>
            <w:tcW w:w="776" w:type="dxa"/>
            <w:tcBorders>
              <w:top w:val="single" w:sz="6" w:space="0" w:color="auto"/>
              <w:left w:val="single" w:sz="6" w:space="0" w:color="auto"/>
              <w:bottom w:val="single" w:sz="6" w:space="0" w:color="auto"/>
              <w:right w:val="single" w:sz="12" w:space="0" w:color="auto"/>
            </w:tcBorders>
            <w:vAlign w:val="center"/>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-14</w:t>
            </w:r>
          </w:p>
        </w:tc>
        <w:tc>
          <w:tcPr>
            <w:tcW w:w="671" w:type="dxa"/>
            <w:tcBorders>
              <w:top w:val="single" w:sz="6" w:space="0" w:color="auto"/>
              <w:left w:val="single" w:sz="12" w:space="0" w:color="auto"/>
              <w:bottom w:val="single" w:sz="6" w:space="0" w:color="auto"/>
              <w:right w:val="single" w:sz="6" w:space="0" w:color="auto"/>
            </w:tcBorders>
            <w:vAlign w:val="center"/>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2,8</w:t>
            </w:r>
          </w:p>
        </w:tc>
        <w:tc>
          <w:tcPr>
            <w:tcW w:w="704" w:type="dxa"/>
            <w:tcBorders>
              <w:top w:val="single" w:sz="6" w:space="0" w:color="auto"/>
              <w:left w:val="single" w:sz="6" w:space="0" w:color="auto"/>
              <w:bottom w:val="single" w:sz="6" w:space="0" w:color="auto"/>
              <w:right w:val="single" w:sz="6" w:space="0" w:color="auto"/>
            </w:tcBorders>
            <w:vAlign w:val="center"/>
          </w:tcPr>
          <w:p w:rsidR="00C149C7" w:rsidRPr="00C149C7" w:rsidRDefault="00C149C7" w:rsidP="00BA1614">
            <w:pPr>
              <w:spacing w:line="276" w:lineRule="auto"/>
              <w:jc w:val="center"/>
              <w:rPr>
                <w:rFonts w:ascii="Arial" w:hAnsi="Arial" w:cs="Arial"/>
                <w:bCs/>
                <w:sz w:val="16"/>
                <w:szCs w:val="16"/>
              </w:rPr>
            </w:pPr>
            <w:r w:rsidRPr="00C149C7">
              <w:rPr>
                <w:rFonts w:ascii="Arial" w:hAnsi="Arial" w:cs="Arial"/>
                <w:bCs/>
                <w:sz w:val="16"/>
                <w:szCs w:val="16"/>
              </w:rPr>
              <w:t>4,0</w:t>
            </w:r>
          </w:p>
        </w:tc>
        <w:tc>
          <w:tcPr>
            <w:tcW w:w="663" w:type="dxa"/>
            <w:tcBorders>
              <w:top w:val="single" w:sz="6" w:space="0" w:color="auto"/>
              <w:left w:val="single" w:sz="6" w:space="0" w:color="auto"/>
              <w:bottom w:val="single" w:sz="6" w:space="0" w:color="auto"/>
              <w:right w:val="single" w:sz="6" w:space="0" w:color="auto"/>
            </w:tcBorders>
            <w:vAlign w:val="center"/>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-1,2</w:t>
            </w:r>
          </w:p>
        </w:tc>
        <w:tc>
          <w:tcPr>
            <w:tcW w:w="993" w:type="dxa"/>
            <w:tcBorders>
              <w:top w:val="single" w:sz="6" w:space="0" w:color="auto"/>
              <w:left w:val="single" w:sz="6" w:space="0" w:color="auto"/>
              <w:bottom w:val="single" w:sz="6" w:space="0" w:color="auto"/>
              <w:right w:val="single" w:sz="12" w:space="0" w:color="auto"/>
            </w:tcBorders>
            <w:vAlign w:val="center"/>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70</w:t>
            </w:r>
          </w:p>
        </w:tc>
      </w:tr>
      <w:tr w:rsidR="005E232B" w:rsidRPr="00C149C7" w:rsidTr="005E232B">
        <w:trPr>
          <w:jc w:val="center"/>
        </w:trPr>
        <w:tc>
          <w:tcPr>
            <w:tcW w:w="1542" w:type="dxa"/>
            <w:tcBorders>
              <w:right w:val="single" w:sz="12" w:space="0" w:color="auto"/>
            </w:tcBorders>
            <w:hideMark/>
          </w:tcPr>
          <w:p w:rsidR="00C149C7" w:rsidRPr="00C149C7" w:rsidRDefault="00C149C7" w:rsidP="00BA1614">
            <w:pPr>
              <w:spacing w:line="276" w:lineRule="auto"/>
              <w:jc w:val="center"/>
              <w:rPr>
                <w:rFonts w:ascii="Arial" w:hAnsi="Arial" w:cs="Arial"/>
                <w:bCs/>
                <w:sz w:val="16"/>
                <w:szCs w:val="16"/>
              </w:rPr>
            </w:pPr>
            <w:r w:rsidRPr="00C149C7">
              <w:rPr>
                <w:rFonts w:ascii="Arial" w:hAnsi="Arial" w:cs="Arial"/>
                <w:sz w:val="16"/>
                <w:szCs w:val="16"/>
              </w:rPr>
              <w:t>Proti občanskému soužití</w:t>
            </w:r>
          </w:p>
        </w:tc>
        <w:tc>
          <w:tcPr>
            <w:tcW w:w="820" w:type="dxa"/>
            <w:tcBorders>
              <w:top w:val="single" w:sz="6" w:space="0" w:color="auto"/>
              <w:left w:val="single" w:sz="12" w:space="0" w:color="auto"/>
              <w:bottom w:val="single" w:sz="6" w:space="0" w:color="auto"/>
              <w:right w:val="single" w:sz="6" w:space="0" w:color="auto"/>
            </w:tcBorders>
            <w:vAlign w:val="center"/>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109 037</w:t>
            </w:r>
          </w:p>
        </w:tc>
        <w:tc>
          <w:tcPr>
            <w:tcW w:w="890" w:type="dxa"/>
            <w:tcBorders>
              <w:top w:val="single" w:sz="6" w:space="0" w:color="auto"/>
              <w:left w:val="single" w:sz="6" w:space="0" w:color="auto"/>
              <w:bottom w:val="single" w:sz="6" w:space="0" w:color="auto"/>
              <w:right w:val="single" w:sz="12" w:space="0" w:color="auto"/>
            </w:tcBorders>
            <w:vAlign w:val="center"/>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109 346</w:t>
            </w:r>
          </w:p>
        </w:tc>
        <w:tc>
          <w:tcPr>
            <w:tcW w:w="809" w:type="dxa"/>
            <w:tcBorders>
              <w:top w:val="single" w:sz="6" w:space="0" w:color="auto"/>
              <w:left w:val="single" w:sz="12" w:space="0" w:color="auto"/>
              <w:bottom w:val="single" w:sz="6" w:space="0" w:color="auto"/>
              <w:right w:val="single" w:sz="6" w:space="0" w:color="auto"/>
            </w:tcBorders>
            <w:vAlign w:val="center"/>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726</w:t>
            </w:r>
          </w:p>
        </w:tc>
        <w:tc>
          <w:tcPr>
            <w:tcW w:w="778" w:type="dxa"/>
            <w:tcBorders>
              <w:top w:val="single" w:sz="6" w:space="0" w:color="auto"/>
              <w:left w:val="single" w:sz="6" w:space="0" w:color="auto"/>
              <w:bottom w:val="single" w:sz="6" w:space="0" w:color="auto"/>
              <w:right w:val="single" w:sz="6" w:space="0" w:color="auto"/>
            </w:tcBorders>
            <w:vAlign w:val="center"/>
          </w:tcPr>
          <w:p w:rsidR="00C149C7" w:rsidRPr="00C149C7" w:rsidRDefault="00C149C7" w:rsidP="00BA1614">
            <w:pPr>
              <w:spacing w:line="276" w:lineRule="auto"/>
              <w:jc w:val="center"/>
              <w:rPr>
                <w:rFonts w:ascii="Arial" w:hAnsi="Arial" w:cs="Arial"/>
                <w:bCs/>
                <w:sz w:val="16"/>
                <w:szCs w:val="16"/>
              </w:rPr>
            </w:pPr>
            <w:r w:rsidRPr="00C149C7">
              <w:rPr>
                <w:rFonts w:ascii="Arial" w:hAnsi="Arial" w:cs="Arial"/>
                <w:bCs/>
                <w:sz w:val="16"/>
                <w:szCs w:val="16"/>
              </w:rPr>
              <w:t>806</w:t>
            </w:r>
          </w:p>
        </w:tc>
        <w:tc>
          <w:tcPr>
            <w:tcW w:w="776" w:type="dxa"/>
            <w:tcBorders>
              <w:top w:val="single" w:sz="6" w:space="0" w:color="auto"/>
              <w:left w:val="single" w:sz="6" w:space="0" w:color="auto"/>
              <w:bottom w:val="single" w:sz="6" w:space="0" w:color="auto"/>
              <w:right w:val="single" w:sz="12" w:space="0" w:color="auto"/>
            </w:tcBorders>
            <w:vAlign w:val="center"/>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-80</w:t>
            </w:r>
          </w:p>
        </w:tc>
        <w:tc>
          <w:tcPr>
            <w:tcW w:w="671" w:type="dxa"/>
            <w:tcBorders>
              <w:top w:val="single" w:sz="6" w:space="0" w:color="auto"/>
              <w:left w:val="single" w:sz="12" w:space="0" w:color="auto"/>
              <w:bottom w:val="single" w:sz="6" w:space="0" w:color="auto"/>
              <w:right w:val="single" w:sz="6" w:space="0" w:color="auto"/>
            </w:tcBorders>
            <w:vAlign w:val="center"/>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66,6</w:t>
            </w:r>
          </w:p>
        </w:tc>
        <w:tc>
          <w:tcPr>
            <w:tcW w:w="704" w:type="dxa"/>
            <w:tcBorders>
              <w:top w:val="single" w:sz="6" w:space="0" w:color="auto"/>
              <w:left w:val="single" w:sz="6" w:space="0" w:color="auto"/>
              <w:bottom w:val="single" w:sz="6" w:space="0" w:color="auto"/>
              <w:right w:val="single" w:sz="6" w:space="0" w:color="auto"/>
            </w:tcBorders>
            <w:vAlign w:val="center"/>
          </w:tcPr>
          <w:p w:rsidR="00C149C7" w:rsidRPr="00C149C7" w:rsidRDefault="00C149C7" w:rsidP="00BA1614">
            <w:pPr>
              <w:spacing w:line="276" w:lineRule="auto"/>
              <w:jc w:val="center"/>
              <w:rPr>
                <w:rFonts w:ascii="Arial" w:hAnsi="Arial" w:cs="Arial"/>
                <w:bCs/>
                <w:sz w:val="16"/>
                <w:szCs w:val="16"/>
              </w:rPr>
            </w:pPr>
            <w:r w:rsidRPr="00C149C7">
              <w:rPr>
                <w:rFonts w:ascii="Arial" w:hAnsi="Arial" w:cs="Arial"/>
                <w:bCs/>
                <w:sz w:val="16"/>
                <w:szCs w:val="16"/>
              </w:rPr>
              <w:t>73,7</w:t>
            </w:r>
          </w:p>
        </w:tc>
        <w:tc>
          <w:tcPr>
            <w:tcW w:w="663" w:type="dxa"/>
            <w:tcBorders>
              <w:top w:val="single" w:sz="6" w:space="0" w:color="auto"/>
              <w:left w:val="single" w:sz="6" w:space="0" w:color="auto"/>
              <w:bottom w:val="single" w:sz="6" w:space="0" w:color="auto"/>
              <w:right w:val="single" w:sz="6" w:space="0" w:color="auto"/>
            </w:tcBorders>
            <w:vAlign w:val="center"/>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-7,1</w:t>
            </w:r>
          </w:p>
        </w:tc>
        <w:tc>
          <w:tcPr>
            <w:tcW w:w="993" w:type="dxa"/>
            <w:tcBorders>
              <w:top w:val="single" w:sz="6" w:space="0" w:color="auto"/>
              <w:left w:val="single" w:sz="6" w:space="0" w:color="auto"/>
              <w:bottom w:val="single" w:sz="6" w:space="0" w:color="auto"/>
              <w:right w:val="single" w:sz="12" w:space="0" w:color="auto"/>
            </w:tcBorders>
            <w:vAlign w:val="center"/>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90,4</w:t>
            </w:r>
          </w:p>
        </w:tc>
      </w:tr>
      <w:tr w:rsidR="005E232B" w:rsidRPr="00C149C7" w:rsidTr="005E232B">
        <w:trPr>
          <w:jc w:val="center"/>
        </w:trPr>
        <w:tc>
          <w:tcPr>
            <w:tcW w:w="1542" w:type="dxa"/>
            <w:tcBorders>
              <w:right w:val="single" w:sz="12" w:space="0" w:color="auto"/>
            </w:tcBorders>
            <w:hideMark/>
          </w:tcPr>
          <w:p w:rsidR="00C149C7" w:rsidRPr="00C149C7" w:rsidRDefault="00C149C7" w:rsidP="00BA1614">
            <w:pPr>
              <w:spacing w:line="276" w:lineRule="auto"/>
              <w:jc w:val="center"/>
              <w:rPr>
                <w:rFonts w:ascii="Arial" w:hAnsi="Arial" w:cs="Arial"/>
                <w:bCs/>
                <w:caps/>
                <w:sz w:val="16"/>
                <w:szCs w:val="16"/>
              </w:rPr>
            </w:pPr>
            <w:r w:rsidRPr="00C149C7">
              <w:rPr>
                <w:rFonts w:ascii="Arial" w:hAnsi="Arial" w:cs="Arial"/>
                <w:sz w:val="16"/>
                <w:szCs w:val="16"/>
              </w:rPr>
              <w:t>Proti majetku</w:t>
            </w:r>
          </w:p>
        </w:tc>
        <w:tc>
          <w:tcPr>
            <w:tcW w:w="820" w:type="dxa"/>
            <w:tcBorders>
              <w:top w:val="single" w:sz="6" w:space="0" w:color="auto"/>
              <w:left w:val="single" w:sz="12" w:space="0" w:color="auto"/>
              <w:bottom w:val="single" w:sz="6" w:space="0" w:color="auto"/>
              <w:right w:val="single" w:sz="6" w:space="0" w:color="auto"/>
            </w:tcBorders>
            <w:vAlign w:val="center"/>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109 037</w:t>
            </w:r>
          </w:p>
        </w:tc>
        <w:tc>
          <w:tcPr>
            <w:tcW w:w="890" w:type="dxa"/>
            <w:tcBorders>
              <w:top w:val="single" w:sz="6" w:space="0" w:color="auto"/>
              <w:left w:val="single" w:sz="6" w:space="0" w:color="auto"/>
              <w:bottom w:val="single" w:sz="6" w:space="0" w:color="auto"/>
              <w:right w:val="single" w:sz="12" w:space="0" w:color="auto"/>
            </w:tcBorders>
            <w:vAlign w:val="center"/>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109 346</w:t>
            </w:r>
          </w:p>
        </w:tc>
        <w:tc>
          <w:tcPr>
            <w:tcW w:w="809" w:type="dxa"/>
            <w:tcBorders>
              <w:top w:val="single" w:sz="6" w:space="0" w:color="auto"/>
              <w:left w:val="single" w:sz="12" w:space="0" w:color="auto"/>
              <w:bottom w:val="single" w:sz="6" w:space="0" w:color="auto"/>
              <w:right w:val="single" w:sz="6" w:space="0" w:color="auto"/>
            </w:tcBorders>
            <w:vAlign w:val="center"/>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992</w:t>
            </w:r>
          </w:p>
        </w:tc>
        <w:tc>
          <w:tcPr>
            <w:tcW w:w="778" w:type="dxa"/>
            <w:tcBorders>
              <w:top w:val="single" w:sz="6" w:space="0" w:color="auto"/>
              <w:left w:val="single" w:sz="6" w:space="0" w:color="auto"/>
              <w:bottom w:val="single" w:sz="6" w:space="0" w:color="auto"/>
              <w:right w:val="single" w:sz="6" w:space="0" w:color="auto"/>
            </w:tcBorders>
            <w:vAlign w:val="center"/>
          </w:tcPr>
          <w:p w:rsidR="00C149C7" w:rsidRPr="00C149C7" w:rsidRDefault="00C149C7" w:rsidP="00BA1614">
            <w:pPr>
              <w:spacing w:line="276" w:lineRule="auto"/>
              <w:jc w:val="center"/>
              <w:rPr>
                <w:rFonts w:ascii="Arial" w:hAnsi="Arial" w:cs="Arial"/>
                <w:bCs/>
                <w:sz w:val="16"/>
                <w:szCs w:val="16"/>
              </w:rPr>
            </w:pPr>
            <w:r w:rsidRPr="00C149C7">
              <w:rPr>
                <w:rFonts w:ascii="Arial" w:hAnsi="Arial" w:cs="Arial"/>
                <w:bCs/>
                <w:sz w:val="16"/>
                <w:szCs w:val="16"/>
              </w:rPr>
              <w:t>1288</w:t>
            </w:r>
          </w:p>
        </w:tc>
        <w:tc>
          <w:tcPr>
            <w:tcW w:w="776" w:type="dxa"/>
            <w:tcBorders>
              <w:top w:val="single" w:sz="6" w:space="0" w:color="auto"/>
              <w:left w:val="single" w:sz="6" w:space="0" w:color="auto"/>
              <w:bottom w:val="single" w:sz="6" w:space="0" w:color="auto"/>
              <w:right w:val="single" w:sz="12" w:space="0" w:color="auto"/>
            </w:tcBorders>
            <w:vAlign w:val="center"/>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-296</w:t>
            </w:r>
          </w:p>
        </w:tc>
        <w:tc>
          <w:tcPr>
            <w:tcW w:w="671" w:type="dxa"/>
            <w:tcBorders>
              <w:top w:val="single" w:sz="6" w:space="0" w:color="auto"/>
              <w:left w:val="single" w:sz="12" w:space="0" w:color="auto"/>
              <w:bottom w:val="single" w:sz="6" w:space="0" w:color="auto"/>
              <w:right w:val="single" w:sz="6" w:space="0" w:color="auto"/>
            </w:tcBorders>
            <w:vAlign w:val="center"/>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91</w:t>
            </w:r>
          </w:p>
        </w:tc>
        <w:tc>
          <w:tcPr>
            <w:tcW w:w="704" w:type="dxa"/>
            <w:tcBorders>
              <w:top w:val="single" w:sz="6" w:space="0" w:color="auto"/>
              <w:left w:val="single" w:sz="6" w:space="0" w:color="auto"/>
              <w:bottom w:val="single" w:sz="6" w:space="0" w:color="auto"/>
              <w:right w:val="single" w:sz="6" w:space="0" w:color="auto"/>
            </w:tcBorders>
            <w:vAlign w:val="center"/>
          </w:tcPr>
          <w:p w:rsidR="00C149C7" w:rsidRPr="00C149C7" w:rsidRDefault="00C149C7" w:rsidP="00BA1614">
            <w:pPr>
              <w:spacing w:line="276" w:lineRule="auto"/>
              <w:jc w:val="center"/>
              <w:rPr>
                <w:rFonts w:ascii="Arial" w:hAnsi="Arial" w:cs="Arial"/>
                <w:bCs/>
                <w:sz w:val="16"/>
                <w:szCs w:val="16"/>
              </w:rPr>
            </w:pPr>
            <w:r w:rsidRPr="00C149C7">
              <w:rPr>
                <w:rFonts w:ascii="Arial" w:hAnsi="Arial" w:cs="Arial"/>
                <w:bCs/>
                <w:sz w:val="16"/>
                <w:szCs w:val="16"/>
              </w:rPr>
              <w:t>117,8</w:t>
            </w:r>
          </w:p>
        </w:tc>
        <w:tc>
          <w:tcPr>
            <w:tcW w:w="663" w:type="dxa"/>
            <w:tcBorders>
              <w:top w:val="single" w:sz="6" w:space="0" w:color="auto"/>
              <w:left w:val="single" w:sz="6" w:space="0" w:color="auto"/>
              <w:bottom w:val="single" w:sz="6" w:space="0" w:color="auto"/>
              <w:right w:val="single" w:sz="6" w:space="0" w:color="auto"/>
            </w:tcBorders>
            <w:vAlign w:val="center"/>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-26,8</w:t>
            </w:r>
          </w:p>
        </w:tc>
        <w:tc>
          <w:tcPr>
            <w:tcW w:w="993" w:type="dxa"/>
            <w:tcBorders>
              <w:top w:val="single" w:sz="6" w:space="0" w:color="auto"/>
              <w:left w:val="single" w:sz="6" w:space="0" w:color="auto"/>
              <w:bottom w:val="single" w:sz="6" w:space="0" w:color="auto"/>
              <w:right w:val="single" w:sz="12" w:space="0" w:color="auto"/>
            </w:tcBorders>
            <w:vAlign w:val="center"/>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77,2</w:t>
            </w:r>
          </w:p>
        </w:tc>
      </w:tr>
      <w:tr w:rsidR="00C149C7" w:rsidRPr="00C149C7" w:rsidTr="005E232B">
        <w:trPr>
          <w:jc w:val="center"/>
        </w:trPr>
        <w:tc>
          <w:tcPr>
            <w:tcW w:w="1542" w:type="dxa"/>
            <w:tcBorders>
              <w:right w:val="single" w:sz="12" w:space="0" w:color="auto"/>
            </w:tcBorders>
            <w:hideMark/>
          </w:tcPr>
          <w:p w:rsidR="00C149C7" w:rsidRPr="00C149C7" w:rsidRDefault="00C149C7" w:rsidP="00BA1614">
            <w:pPr>
              <w:spacing w:line="276" w:lineRule="auto"/>
              <w:jc w:val="center"/>
              <w:rPr>
                <w:rFonts w:ascii="Arial" w:hAnsi="Arial" w:cs="Arial"/>
                <w:bCs/>
                <w:sz w:val="16"/>
                <w:szCs w:val="16"/>
              </w:rPr>
            </w:pPr>
            <w:r w:rsidRPr="00C149C7">
              <w:rPr>
                <w:rFonts w:ascii="Arial" w:hAnsi="Arial" w:cs="Arial"/>
                <w:sz w:val="16"/>
                <w:szCs w:val="16"/>
              </w:rPr>
              <w:t>na</w:t>
            </w:r>
            <w:r w:rsidR="00C24D20">
              <w:rPr>
                <w:rFonts w:ascii="Arial" w:hAnsi="Arial" w:cs="Arial"/>
                <w:sz w:val="16"/>
                <w:szCs w:val="16"/>
              </w:rPr>
              <w:t xml:space="preserve"> úseku ochrany před alkohol.</w:t>
            </w:r>
            <w:r w:rsidRPr="00C149C7">
              <w:rPr>
                <w:rFonts w:ascii="Arial" w:hAnsi="Arial" w:cs="Arial"/>
                <w:sz w:val="16"/>
                <w:szCs w:val="16"/>
              </w:rPr>
              <w:t xml:space="preserve"> a jinými toxikoman</w:t>
            </w:r>
            <w:r w:rsidR="00C24D20">
              <w:rPr>
                <w:rFonts w:ascii="Arial" w:hAnsi="Arial" w:cs="Arial"/>
                <w:sz w:val="16"/>
                <w:szCs w:val="16"/>
              </w:rPr>
              <w:t>.</w:t>
            </w:r>
          </w:p>
        </w:tc>
        <w:tc>
          <w:tcPr>
            <w:tcW w:w="820" w:type="dxa"/>
            <w:tcBorders>
              <w:top w:val="single" w:sz="6" w:space="0" w:color="auto"/>
              <w:left w:val="single" w:sz="12" w:space="0" w:color="auto"/>
              <w:bottom w:val="single" w:sz="12" w:space="0" w:color="auto"/>
              <w:right w:val="single" w:sz="6" w:space="0" w:color="auto"/>
            </w:tcBorders>
            <w:vAlign w:val="center"/>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109 037</w:t>
            </w:r>
          </w:p>
        </w:tc>
        <w:tc>
          <w:tcPr>
            <w:tcW w:w="890" w:type="dxa"/>
            <w:tcBorders>
              <w:top w:val="single" w:sz="6" w:space="0" w:color="auto"/>
              <w:left w:val="single" w:sz="6" w:space="0" w:color="auto"/>
              <w:bottom w:val="single" w:sz="12" w:space="0" w:color="auto"/>
              <w:right w:val="single" w:sz="12" w:space="0" w:color="auto"/>
            </w:tcBorders>
            <w:vAlign w:val="center"/>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109 346</w:t>
            </w:r>
          </w:p>
        </w:tc>
        <w:tc>
          <w:tcPr>
            <w:tcW w:w="809" w:type="dxa"/>
            <w:tcBorders>
              <w:top w:val="single" w:sz="6" w:space="0" w:color="auto"/>
              <w:left w:val="single" w:sz="12" w:space="0" w:color="auto"/>
              <w:bottom w:val="single" w:sz="12" w:space="0" w:color="auto"/>
              <w:right w:val="single" w:sz="6" w:space="0" w:color="auto"/>
            </w:tcBorders>
            <w:vAlign w:val="center"/>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432</w:t>
            </w:r>
          </w:p>
        </w:tc>
        <w:tc>
          <w:tcPr>
            <w:tcW w:w="778" w:type="dxa"/>
            <w:tcBorders>
              <w:top w:val="single" w:sz="6" w:space="0" w:color="auto"/>
              <w:left w:val="single" w:sz="6" w:space="0" w:color="auto"/>
              <w:bottom w:val="single" w:sz="12" w:space="0" w:color="auto"/>
              <w:right w:val="single" w:sz="6" w:space="0" w:color="auto"/>
            </w:tcBorders>
            <w:vAlign w:val="center"/>
          </w:tcPr>
          <w:p w:rsidR="00C149C7" w:rsidRPr="00C149C7" w:rsidRDefault="00C149C7" w:rsidP="00BA1614">
            <w:pPr>
              <w:spacing w:line="276" w:lineRule="auto"/>
              <w:jc w:val="center"/>
              <w:rPr>
                <w:rFonts w:ascii="Arial" w:hAnsi="Arial" w:cs="Arial"/>
                <w:bCs/>
                <w:sz w:val="16"/>
                <w:szCs w:val="16"/>
              </w:rPr>
            </w:pPr>
            <w:r w:rsidRPr="00C149C7">
              <w:rPr>
                <w:rFonts w:ascii="Arial" w:hAnsi="Arial" w:cs="Arial"/>
                <w:bCs/>
                <w:sz w:val="16"/>
                <w:szCs w:val="16"/>
              </w:rPr>
              <w:t>384</w:t>
            </w:r>
          </w:p>
        </w:tc>
        <w:tc>
          <w:tcPr>
            <w:tcW w:w="776" w:type="dxa"/>
            <w:tcBorders>
              <w:top w:val="single" w:sz="6" w:space="0" w:color="auto"/>
              <w:left w:val="single" w:sz="6" w:space="0" w:color="auto"/>
              <w:bottom w:val="single" w:sz="12" w:space="0" w:color="auto"/>
              <w:right w:val="single" w:sz="12" w:space="0" w:color="auto"/>
            </w:tcBorders>
            <w:vAlign w:val="center"/>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+48</w:t>
            </w:r>
          </w:p>
        </w:tc>
        <w:tc>
          <w:tcPr>
            <w:tcW w:w="671" w:type="dxa"/>
            <w:tcBorders>
              <w:top w:val="single" w:sz="6" w:space="0" w:color="auto"/>
              <w:left w:val="single" w:sz="12" w:space="0" w:color="auto"/>
              <w:bottom w:val="single" w:sz="12" w:space="0" w:color="auto"/>
              <w:right w:val="single" w:sz="6" w:space="0" w:color="auto"/>
            </w:tcBorders>
            <w:vAlign w:val="center"/>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39,6</w:t>
            </w:r>
          </w:p>
        </w:tc>
        <w:tc>
          <w:tcPr>
            <w:tcW w:w="704" w:type="dxa"/>
            <w:tcBorders>
              <w:top w:val="single" w:sz="6" w:space="0" w:color="auto"/>
              <w:left w:val="single" w:sz="6" w:space="0" w:color="auto"/>
              <w:bottom w:val="single" w:sz="12" w:space="0" w:color="auto"/>
              <w:right w:val="single" w:sz="6" w:space="0" w:color="auto"/>
            </w:tcBorders>
            <w:vAlign w:val="center"/>
          </w:tcPr>
          <w:p w:rsidR="00C149C7" w:rsidRPr="00C149C7" w:rsidRDefault="00C149C7" w:rsidP="00BA1614">
            <w:pPr>
              <w:spacing w:line="276" w:lineRule="auto"/>
              <w:jc w:val="center"/>
              <w:rPr>
                <w:rFonts w:ascii="Arial" w:hAnsi="Arial" w:cs="Arial"/>
                <w:bCs/>
                <w:sz w:val="16"/>
                <w:szCs w:val="16"/>
              </w:rPr>
            </w:pPr>
            <w:r w:rsidRPr="00C149C7">
              <w:rPr>
                <w:rFonts w:ascii="Arial" w:hAnsi="Arial" w:cs="Arial"/>
                <w:bCs/>
                <w:sz w:val="16"/>
                <w:szCs w:val="16"/>
              </w:rPr>
              <w:t>35,1</w:t>
            </w:r>
          </w:p>
        </w:tc>
        <w:tc>
          <w:tcPr>
            <w:tcW w:w="663" w:type="dxa"/>
            <w:tcBorders>
              <w:top w:val="single" w:sz="6" w:space="0" w:color="auto"/>
              <w:left w:val="single" w:sz="6" w:space="0" w:color="auto"/>
              <w:bottom w:val="single" w:sz="12" w:space="0" w:color="auto"/>
              <w:right w:val="single" w:sz="6" w:space="0" w:color="auto"/>
            </w:tcBorders>
            <w:vAlign w:val="center"/>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+4,5</w:t>
            </w:r>
          </w:p>
        </w:tc>
        <w:tc>
          <w:tcPr>
            <w:tcW w:w="993" w:type="dxa"/>
            <w:tcBorders>
              <w:top w:val="single" w:sz="6" w:space="0" w:color="auto"/>
              <w:left w:val="single" w:sz="6" w:space="0" w:color="auto"/>
              <w:bottom w:val="single" w:sz="12" w:space="0" w:color="auto"/>
              <w:right w:val="single" w:sz="12" w:space="0" w:color="auto"/>
            </w:tcBorders>
            <w:vAlign w:val="center"/>
          </w:tcPr>
          <w:p w:rsidR="00C149C7" w:rsidRPr="00C149C7" w:rsidRDefault="00C149C7" w:rsidP="00BA1614">
            <w:pPr>
              <w:spacing w:line="276" w:lineRule="auto"/>
              <w:jc w:val="center"/>
              <w:rPr>
                <w:rFonts w:ascii="Arial" w:hAnsi="Arial" w:cs="Arial"/>
                <w:sz w:val="16"/>
                <w:szCs w:val="16"/>
              </w:rPr>
            </w:pPr>
            <w:r w:rsidRPr="00C149C7">
              <w:rPr>
                <w:rFonts w:ascii="Arial" w:hAnsi="Arial" w:cs="Arial"/>
                <w:sz w:val="16"/>
                <w:szCs w:val="16"/>
              </w:rPr>
              <w:t>112,8</w:t>
            </w:r>
          </w:p>
        </w:tc>
      </w:tr>
    </w:tbl>
    <w:p w:rsidR="00C149C7" w:rsidRPr="00C149C7" w:rsidRDefault="00C149C7" w:rsidP="00C149C7">
      <w:pPr>
        <w:spacing w:line="276" w:lineRule="auto"/>
        <w:jc w:val="both"/>
        <w:rPr>
          <w:rFonts w:ascii="Arial" w:hAnsi="Arial" w:cs="Arial"/>
          <w:sz w:val="16"/>
          <w:szCs w:val="16"/>
        </w:rPr>
      </w:pPr>
      <w:r w:rsidRPr="00C149C7">
        <w:rPr>
          <w:rFonts w:ascii="Arial" w:hAnsi="Arial" w:cs="Arial"/>
          <w:sz w:val="16"/>
          <w:szCs w:val="16"/>
        </w:rPr>
        <w:t>*rok x = např. 2015, rok y = např. 2014</w:t>
      </w:r>
    </w:p>
    <w:p w:rsidR="00C149C7" w:rsidRDefault="00C149C7" w:rsidP="00C149C7"/>
    <w:p w:rsidR="00181B65" w:rsidRDefault="00181B65" w:rsidP="00181B65">
      <w:r>
        <w:rPr>
          <w:rFonts w:ascii="Arial" w:hAnsi="Arial" w:cs="Arial"/>
          <w:b/>
          <w:sz w:val="18"/>
          <w:szCs w:val="18"/>
        </w:rPr>
        <w:t>T</w:t>
      </w:r>
      <w:r w:rsidRPr="00093844">
        <w:rPr>
          <w:rFonts w:ascii="Arial" w:hAnsi="Arial" w:cs="Arial"/>
          <w:b/>
          <w:sz w:val="18"/>
          <w:szCs w:val="18"/>
        </w:rPr>
        <w:t xml:space="preserve">abulka </w:t>
      </w:r>
      <w:r w:rsidRPr="006146DC">
        <w:rPr>
          <w:rFonts w:ascii="Arial" w:hAnsi="Arial" w:cs="Arial"/>
          <w:b/>
          <w:color w:val="000000" w:themeColor="text1"/>
          <w:sz w:val="18"/>
          <w:szCs w:val="18"/>
        </w:rPr>
        <w:t>č. 1</w:t>
      </w:r>
      <w:r w:rsidR="00A52C5A">
        <w:rPr>
          <w:rFonts w:ascii="Arial" w:hAnsi="Arial" w:cs="Arial"/>
          <w:b/>
          <w:color w:val="000000" w:themeColor="text1"/>
          <w:sz w:val="18"/>
          <w:szCs w:val="18"/>
        </w:rPr>
        <w:t>8</w:t>
      </w:r>
      <w:r w:rsidRPr="006146DC">
        <w:rPr>
          <w:rFonts w:ascii="Arial" w:hAnsi="Arial" w:cs="Arial"/>
          <w:b/>
          <w:color w:val="000000" w:themeColor="text1"/>
          <w:sz w:val="18"/>
          <w:szCs w:val="18"/>
        </w:rPr>
        <w:t xml:space="preserve"> – Data </w:t>
      </w:r>
      <w:r>
        <w:rPr>
          <w:rFonts w:ascii="Arial" w:hAnsi="Arial" w:cs="Arial"/>
          <w:b/>
          <w:sz w:val="18"/>
          <w:szCs w:val="18"/>
        </w:rPr>
        <w:t>o vybraných druzích přestupků v okrese Šumperk</w:t>
      </w:r>
    </w:p>
    <w:tbl>
      <w:tblPr>
        <w:tblW w:w="8694" w:type="dxa"/>
        <w:jc w:val="center"/>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78"/>
        <w:gridCol w:w="786"/>
        <w:gridCol w:w="921"/>
        <w:gridCol w:w="742"/>
        <w:gridCol w:w="817"/>
        <w:gridCol w:w="731"/>
        <w:gridCol w:w="766"/>
        <w:gridCol w:w="709"/>
        <w:gridCol w:w="850"/>
        <w:gridCol w:w="894"/>
      </w:tblGrid>
      <w:tr w:rsidR="00C149C7" w:rsidTr="00C149C7">
        <w:trPr>
          <w:jc w:val="center"/>
        </w:trPr>
        <w:tc>
          <w:tcPr>
            <w:tcW w:w="1478" w:type="dxa"/>
            <w:shd w:val="clear" w:color="auto" w:fill="244061" w:themeFill="accent1" w:themeFillShade="80"/>
          </w:tcPr>
          <w:p w:rsidR="00181B65" w:rsidRPr="00181B65" w:rsidRDefault="00181B65" w:rsidP="00BA1614">
            <w:pPr>
              <w:pStyle w:val="Textpoznpodarou"/>
              <w:spacing w:line="276" w:lineRule="auto"/>
              <w:jc w:val="center"/>
              <w:rPr>
                <w:rFonts w:ascii="Arial" w:hAnsi="Arial" w:cs="Arial"/>
                <w:b/>
                <w:bCs/>
                <w:sz w:val="16"/>
                <w:szCs w:val="16"/>
              </w:rPr>
            </w:pPr>
            <w:r w:rsidRPr="00181B65">
              <w:rPr>
                <w:rFonts w:ascii="Arial" w:hAnsi="Arial" w:cs="Arial"/>
                <w:b/>
                <w:bCs/>
                <w:sz w:val="16"/>
                <w:szCs w:val="16"/>
              </w:rPr>
              <w:t>ŠUMPERK</w:t>
            </w:r>
          </w:p>
        </w:tc>
        <w:tc>
          <w:tcPr>
            <w:tcW w:w="1707" w:type="dxa"/>
            <w:gridSpan w:val="2"/>
            <w:tcBorders>
              <w:bottom w:val="single" w:sz="12" w:space="0" w:color="auto"/>
            </w:tcBorders>
            <w:shd w:val="clear" w:color="auto" w:fill="244061" w:themeFill="accent1" w:themeFillShade="80"/>
            <w:hideMark/>
          </w:tcPr>
          <w:p w:rsidR="00181B65" w:rsidRPr="00181B65" w:rsidRDefault="00181B65" w:rsidP="00BA1614">
            <w:pPr>
              <w:pStyle w:val="Textpoznpodarou"/>
              <w:spacing w:line="276" w:lineRule="auto"/>
              <w:jc w:val="center"/>
              <w:rPr>
                <w:rFonts w:ascii="Arial" w:hAnsi="Arial" w:cs="Arial"/>
                <w:b/>
                <w:sz w:val="16"/>
                <w:szCs w:val="16"/>
              </w:rPr>
            </w:pPr>
            <w:r w:rsidRPr="00181B65">
              <w:rPr>
                <w:rFonts w:ascii="Arial" w:hAnsi="Arial" w:cs="Arial"/>
                <w:b/>
                <w:bCs/>
                <w:sz w:val="16"/>
                <w:szCs w:val="16"/>
              </w:rPr>
              <w:t>počet obyvatel</w:t>
            </w:r>
          </w:p>
        </w:tc>
        <w:tc>
          <w:tcPr>
            <w:tcW w:w="2290" w:type="dxa"/>
            <w:gridSpan w:val="3"/>
            <w:tcBorders>
              <w:bottom w:val="single" w:sz="12" w:space="0" w:color="auto"/>
            </w:tcBorders>
            <w:shd w:val="clear" w:color="auto" w:fill="244061" w:themeFill="accent1" w:themeFillShade="80"/>
            <w:hideMark/>
          </w:tcPr>
          <w:p w:rsidR="00181B65" w:rsidRPr="00181B65" w:rsidRDefault="00181B65" w:rsidP="00BA1614">
            <w:pPr>
              <w:spacing w:line="276" w:lineRule="auto"/>
              <w:jc w:val="center"/>
              <w:rPr>
                <w:rFonts w:ascii="Arial" w:hAnsi="Arial" w:cs="Arial"/>
                <w:b/>
                <w:sz w:val="16"/>
                <w:szCs w:val="16"/>
              </w:rPr>
            </w:pPr>
            <w:r w:rsidRPr="00181B65">
              <w:rPr>
                <w:rFonts w:ascii="Arial" w:hAnsi="Arial" w:cs="Arial"/>
                <w:b/>
                <w:bCs/>
                <w:sz w:val="16"/>
                <w:szCs w:val="16"/>
              </w:rPr>
              <w:t>přestupky – abs. počet</w:t>
            </w:r>
          </w:p>
        </w:tc>
        <w:tc>
          <w:tcPr>
            <w:tcW w:w="3219" w:type="dxa"/>
            <w:gridSpan w:val="4"/>
            <w:tcBorders>
              <w:bottom w:val="single" w:sz="12" w:space="0" w:color="auto"/>
            </w:tcBorders>
            <w:shd w:val="clear" w:color="auto" w:fill="244061" w:themeFill="accent1" w:themeFillShade="80"/>
            <w:hideMark/>
          </w:tcPr>
          <w:p w:rsidR="00181B65" w:rsidRPr="00181B65" w:rsidRDefault="00181B65" w:rsidP="00BA1614">
            <w:pPr>
              <w:pStyle w:val="Textpoznpodarou"/>
              <w:spacing w:line="276" w:lineRule="auto"/>
              <w:jc w:val="center"/>
              <w:rPr>
                <w:rFonts w:ascii="Arial" w:hAnsi="Arial" w:cs="Arial"/>
                <w:b/>
                <w:sz w:val="16"/>
                <w:szCs w:val="16"/>
              </w:rPr>
            </w:pPr>
            <w:r w:rsidRPr="00181B65">
              <w:rPr>
                <w:rFonts w:ascii="Arial" w:hAnsi="Arial" w:cs="Arial"/>
                <w:b/>
                <w:bCs/>
                <w:sz w:val="16"/>
                <w:szCs w:val="16"/>
              </w:rPr>
              <w:t>index na 10 tis. obyv.</w:t>
            </w:r>
          </w:p>
        </w:tc>
      </w:tr>
      <w:tr w:rsidR="00181B65" w:rsidTr="00C149C7">
        <w:trPr>
          <w:jc w:val="center"/>
        </w:trPr>
        <w:tc>
          <w:tcPr>
            <w:tcW w:w="1478" w:type="dxa"/>
            <w:tcBorders>
              <w:right w:val="single" w:sz="12" w:space="0" w:color="auto"/>
            </w:tcBorders>
            <w:vAlign w:val="center"/>
            <w:hideMark/>
          </w:tcPr>
          <w:p w:rsidR="00181B65" w:rsidRPr="00181B65" w:rsidRDefault="00181B65" w:rsidP="00BA1614">
            <w:pPr>
              <w:pStyle w:val="Textpoznpodarou"/>
              <w:spacing w:line="276" w:lineRule="auto"/>
              <w:jc w:val="center"/>
              <w:rPr>
                <w:rFonts w:ascii="Arial" w:hAnsi="Arial" w:cs="Arial"/>
                <w:bCs/>
                <w:sz w:val="16"/>
                <w:szCs w:val="16"/>
              </w:rPr>
            </w:pPr>
            <w:r w:rsidRPr="00181B65">
              <w:rPr>
                <w:rFonts w:ascii="Arial" w:hAnsi="Arial" w:cs="Arial"/>
                <w:bCs/>
                <w:sz w:val="16"/>
                <w:szCs w:val="16"/>
              </w:rPr>
              <w:t>druh</w:t>
            </w:r>
          </w:p>
        </w:tc>
        <w:tc>
          <w:tcPr>
            <w:tcW w:w="786" w:type="dxa"/>
            <w:tcBorders>
              <w:top w:val="single" w:sz="12" w:space="0" w:color="auto"/>
              <w:left w:val="single" w:sz="12" w:space="0" w:color="auto"/>
              <w:bottom w:val="single" w:sz="6" w:space="0" w:color="auto"/>
              <w:right w:val="single" w:sz="6" w:space="0" w:color="auto"/>
            </w:tcBorders>
            <w:vAlign w:val="center"/>
            <w:hideMark/>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30.9.</w:t>
            </w:r>
          </w:p>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2015</w:t>
            </w:r>
          </w:p>
        </w:tc>
        <w:tc>
          <w:tcPr>
            <w:tcW w:w="921" w:type="dxa"/>
            <w:tcBorders>
              <w:top w:val="single" w:sz="12" w:space="0" w:color="auto"/>
              <w:left w:val="single" w:sz="6" w:space="0" w:color="auto"/>
              <w:bottom w:val="single" w:sz="6" w:space="0" w:color="auto"/>
              <w:right w:val="single" w:sz="12" w:space="0" w:color="auto"/>
            </w:tcBorders>
            <w:vAlign w:val="center"/>
            <w:hideMark/>
          </w:tcPr>
          <w:p w:rsidR="00181B65" w:rsidRPr="00181B65" w:rsidRDefault="00181B65" w:rsidP="00BA1614">
            <w:pPr>
              <w:pStyle w:val="Textpoznpodarou"/>
              <w:spacing w:line="276" w:lineRule="auto"/>
              <w:jc w:val="center"/>
              <w:rPr>
                <w:rFonts w:ascii="Arial" w:hAnsi="Arial" w:cs="Arial"/>
                <w:sz w:val="16"/>
                <w:szCs w:val="16"/>
              </w:rPr>
            </w:pPr>
            <w:r w:rsidRPr="00181B65">
              <w:rPr>
                <w:rFonts w:ascii="Arial" w:hAnsi="Arial" w:cs="Arial"/>
                <w:sz w:val="16"/>
                <w:szCs w:val="16"/>
              </w:rPr>
              <w:t>30.9. 2014</w:t>
            </w:r>
          </w:p>
        </w:tc>
        <w:tc>
          <w:tcPr>
            <w:tcW w:w="742" w:type="dxa"/>
            <w:tcBorders>
              <w:top w:val="single" w:sz="12" w:space="0" w:color="auto"/>
              <w:left w:val="single" w:sz="12" w:space="0" w:color="auto"/>
              <w:bottom w:val="single" w:sz="6" w:space="0" w:color="auto"/>
              <w:right w:val="single" w:sz="6" w:space="0" w:color="auto"/>
            </w:tcBorders>
            <w:vAlign w:val="center"/>
            <w:hideMark/>
          </w:tcPr>
          <w:p w:rsidR="00181B65" w:rsidRPr="00181B65" w:rsidRDefault="00181B65" w:rsidP="00BA1614">
            <w:pPr>
              <w:pStyle w:val="Textpoznpodarou"/>
              <w:spacing w:line="276" w:lineRule="auto"/>
              <w:jc w:val="center"/>
              <w:rPr>
                <w:rFonts w:ascii="Arial" w:hAnsi="Arial" w:cs="Arial"/>
                <w:sz w:val="16"/>
                <w:szCs w:val="16"/>
              </w:rPr>
            </w:pPr>
            <w:r w:rsidRPr="00181B65">
              <w:rPr>
                <w:rFonts w:ascii="Arial" w:hAnsi="Arial" w:cs="Arial"/>
                <w:sz w:val="16"/>
                <w:szCs w:val="16"/>
              </w:rPr>
              <w:t>k 30.9. 2015</w:t>
            </w:r>
          </w:p>
        </w:tc>
        <w:tc>
          <w:tcPr>
            <w:tcW w:w="817" w:type="dxa"/>
            <w:tcBorders>
              <w:top w:val="single" w:sz="12" w:space="0" w:color="auto"/>
              <w:left w:val="single" w:sz="6" w:space="0" w:color="auto"/>
              <w:bottom w:val="single" w:sz="6" w:space="0" w:color="auto"/>
              <w:right w:val="single" w:sz="6" w:space="0" w:color="auto"/>
            </w:tcBorders>
            <w:vAlign w:val="center"/>
            <w:hideMark/>
          </w:tcPr>
          <w:p w:rsidR="00181B65" w:rsidRPr="00181B65" w:rsidRDefault="00181B65" w:rsidP="00BA1614">
            <w:pPr>
              <w:pStyle w:val="Textpoznpodarou"/>
              <w:spacing w:line="276" w:lineRule="auto"/>
              <w:jc w:val="center"/>
              <w:rPr>
                <w:rFonts w:ascii="Arial" w:hAnsi="Arial" w:cs="Arial"/>
                <w:bCs/>
                <w:sz w:val="16"/>
                <w:szCs w:val="16"/>
              </w:rPr>
            </w:pPr>
            <w:r w:rsidRPr="00181B65">
              <w:rPr>
                <w:rFonts w:ascii="Arial" w:hAnsi="Arial" w:cs="Arial"/>
                <w:sz w:val="16"/>
                <w:szCs w:val="16"/>
              </w:rPr>
              <w:t xml:space="preserve">30.9. </w:t>
            </w:r>
            <w:r w:rsidRPr="00181B65">
              <w:rPr>
                <w:rFonts w:ascii="Arial" w:hAnsi="Arial" w:cs="Arial"/>
                <w:bCs/>
                <w:sz w:val="16"/>
                <w:szCs w:val="16"/>
              </w:rPr>
              <w:t xml:space="preserve"> 2014</w:t>
            </w:r>
          </w:p>
        </w:tc>
        <w:tc>
          <w:tcPr>
            <w:tcW w:w="731" w:type="dxa"/>
            <w:tcBorders>
              <w:top w:val="single" w:sz="12" w:space="0" w:color="auto"/>
              <w:left w:val="single" w:sz="6" w:space="0" w:color="auto"/>
              <w:bottom w:val="single" w:sz="6" w:space="0" w:color="auto"/>
              <w:right w:val="single" w:sz="12" w:space="0" w:color="auto"/>
            </w:tcBorders>
            <w:vAlign w:val="center"/>
            <w:hideMark/>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změna</w:t>
            </w:r>
          </w:p>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1x-1y</w:t>
            </w:r>
          </w:p>
        </w:tc>
        <w:tc>
          <w:tcPr>
            <w:tcW w:w="766" w:type="dxa"/>
            <w:tcBorders>
              <w:top w:val="single" w:sz="12" w:space="0" w:color="auto"/>
              <w:left w:val="single" w:sz="12" w:space="0" w:color="auto"/>
              <w:bottom w:val="single" w:sz="6" w:space="0" w:color="auto"/>
              <w:right w:val="single" w:sz="6" w:space="0" w:color="auto"/>
            </w:tcBorders>
            <w:vAlign w:val="center"/>
            <w:hideMark/>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rok 2015</w:t>
            </w:r>
          </w:p>
        </w:tc>
        <w:tc>
          <w:tcPr>
            <w:tcW w:w="709" w:type="dxa"/>
            <w:tcBorders>
              <w:top w:val="single" w:sz="12" w:space="0" w:color="auto"/>
              <w:left w:val="single" w:sz="6" w:space="0" w:color="auto"/>
              <w:bottom w:val="single" w:sz="6" w:space="0" w:color="auto"/>
              <w:right w:val="single" w:sz="6" w:space="0" w:color="auto"/>
            </w:tcBorders>
            <w:vAlign w:val="center"/>
            <w:hideMark/>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bCs/>
                <w:sz w:val="16"/>
                <w:szCs w:val="16"/>
              </w:rPr>
              <w:t>rok 2014</w:t>
            </w:r>
          </w:p>
        </w:tc>
        <w:tc>
          <w:tcPr>
            <w:tcW w:w="850" w:type="dxa"/>
            <w:tcBorders>
              <w:top w:val="single" w:sz="12" w:space="0" w:color="auto"/>
              <w:left w:val="single" w:sz="6" w:space="0" w:color="auto"/>
              <w:bottom w:val="single" w:sz="6" w:space="0" w:color="auto"/>
              <w:right w:val="single" w:sz="6" w:space="0" w:color="auto"/>
            </w:tcBorders>
            <w:vAlign w:val="center"/>
            <w:hideMark/>
          </w:tcPr>
          <w:p w:rsidR="00181B65" w:rsidRPr="00181B65" w:rsidRDefault="00181B65" w:rsidP="00BA1614">
            <w:pPr>
              <w:pStyle w:val="Textpoznpodarou"/>
              <w:spacing w:line="276" w:lineRule="auto"/>
              <w:jc w:val="center"/>
              <w:rPr>
                <w:rFonts w:ascii="Arial" w:hAnsi="Arial" w:cs="Arial"/>
                <w:sz w:val="16"/>
                <w:szCs w:val="16"/>
              </w:rPr>
            </w:pPr>
            <w:r w:rsidRPr="00181B65">
              <w:rPr>
                <w:rFonts w:ascii="Arial" w:hAnsi="Arial" w:cs="Arial"/>
                <w:sz w:val="16"/>
                <w:szCs w:val="16"/>
              </w:rPr>
              <w:t>změna</w:t>
            </w:r>
          </w:p>
          <w:p w:rsidR="00181B65" w:rsidRPr="00181B65" w:rsidRDefault="00181B65" w:rsidP="00BA1614">
            <w:pPr>
              <w:pStyle w:val="Textpoznpodarou"/>
              <w:spacing w:line="276" w:lineRule="auto"/>
              <w:jc w:val="center"/>
              <w:rPr>
                <w:rFonts w:ascii="Arial" w:hAnsi="Arial" w:cs="Arial"/>
                <w:sz w:val="16"/>
                <w:szCs w:val="16"/>
              </w:rPr>
            </w:pPr>
            <w:r w:rsidRPr="00181B65">
              <w:rPr>
                <w:rFonts w:ascii="Arial" w:hAnsi="Arial" w:cs="Arial"/>
                <w:sz w:val="16"/>
                <w:szCs w:val="16"/>
              </w:rPr>
              <w:t>1x-1y</w:t>
            </w:r>
          </w:p>
          <w:p w:rsidR="00181B65" w:rsidRPr="00181B65" w:rsidRDefault="00181B65" w:rsidP="00BA1614">
            <w:pPr>
              <w:pStyle w:val="Textpoznpodarou"/>
              <w:spacing w:line="276" w:lineRule="auto"/>
              <w:jc w:val="center"/>
              <w:rPr>
                <w:rFonts w:ascii="Arial" w:hAnsi="Arial" w:cs="Arial"/>
                <w:sz w:val="16"/>
                <w:szCs w:val="16"/>
              </w:rPr>
            </w:pPr>
            <w:r w:rsidRPr="00181B65">
              <w:rPr>
                <w:rFonts w:ascii="Arial" w:hAnsi="Arial" w:cs="Arial"/>
                <w:sz w:val="16"/>
                <w:szCs w:val="16"/>
              </w:rPr>
              <w:t>(index)</w:t>
            </w:r>
          </w:p>
        </w:tc>
        <w:tc>
          <w:tcPr>
            <w:tcW w:w="894" w:type="dxa"/>
            <w:tcBorders>
              <w:top w:val="single" w:sz="12" w:space="0" w:color="auto"/>
              <w:left w:val="single" w:sz="6" w:space="0" w:color="auto"/>
              <w:bottom w:val="single" w:sz="6" w:space="0" w:color="auto"/>
              <w:right w:val="single" w:sz="12" w:space="0" w:color="auto"/>
            </w:tcBorders>
            <w:vAlign w:val="center"/>
            <w:hideMark/>
          </w:tcPr>
          <w:p w:rsidR="00181B65" w:rsidRPr="00181B65" w:rsidRDefault="00181B65" w:rsidP="00BA1614">
            <w:pPr>
              <w:pStyle w:val="Textpoznpodarou"/>
              <w:spacing w:line="276" w:lineRule="auto"/>
              <w:jc w:val="center"/>
              <w:rPr>
                <w:rFonts w:ascii="Arial" w:hAnsi="Arial" w:cs="Arial"/>
                <w:sz w:val="16"/>
                <w:szCs w:val="16"/>
              </w:rPr>
            </w:pPr>
            <w:r w:rsidRPr="00181B65">
              <w:rPr>
                <w:rFonts w:ascii="Arial" w:hAnsi="Arial" w:cs="Arial"/>
                <w:sz w:val="16"/>
                <w:szCs w:val="16"/>
              </w:rPr>
              <w:t>změna 1x-1y</w:t>
            </w:r>
          </w:p>
          <w:p w:rsidR="00181B65" w:rsidRPr="00181B65" w:rsidRDefault="00181B65" w:rsidP="00BA1614">
            <w:pPr>
              <w:pStyle w:val="Textpoznpodarou"/>
              <w:spacing w:line="276" w:lineRule="auto"/>
              <w:jc w:val="center"/>
              <w:rPr>
                <w:rFonts w:ascii="Arial" w:hAnsi="Arial" w:cs="Arial"/>
                <w:bCs/>
                <w:sz w:val="16"/>
                <w:szCs w:val="16"/>
              </w:rPr>
            </w:pPr>
            <w:r w:rsidRPr="00181B65">
              <w:rPr>
                <w:rFonts w:ascii="Arial" w:hAnsi="Arial" w:cs="Arial"/>
                <w:sz w:val="16"/>
                <w:szCs w:val="16"/>
              </w:rPr>
              <w:t>(%)</w:t>
            </w:r>
          </w:p>
        </w:tc>
      </w:tr>
      <w:tr w:rsidR="00181B65" w:rsidTr="00C149C7">
        <w:trPr>
          <w:jc w:val="center"/>
        </w:trPr>
        <w:tc>
          <w:tcPr>
            <w:tcW w:w="1478" w:type="dxa"/>
            <w:tcBorders>
              <w:right w:val="single" w:sz="12" w:space="0" w:color="auto"/>
            </w:tcBorders>
            <w:hideMark/>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sz w:val="16"/>
                <w:szCs w:val="16"/>
              </w:rPr>
              <w:t>Proti veřejnému pořádku</w:t>
            </w:r>
          </w:p>
        </w:tc>
        <w:tc>
          <w:tcPr>
            <w:tcW w:w="786" w:type="dxa"/>
            <w:tcBorders>
              <w:top w:val="single" w:sz="6" w:space="0" w:color="auto"/>
              <w:left w:val="single" w:sz="12"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122 252</w:t>
            </w:r>
          </w:p>
        </w:tc>
        <w:tc>
          <w:tcPr>
            <w:tcW w:w="921" w:type="dxa"/>
            <w:tcBorders>
              <w:top w:val="single" w:sz="6" w:space="0" w:color="auto"/>
              <w:left w:val="single" w:sz="6" w:space="0" w:color="auto"/>
              <w:bottom w:val="single" w:sz="6"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122 956</w:t>
            </w:r>
          </w:p>
        </w:tc>
        <w:tc>
          <w:tcPr>
            <w:tcW w:w="742" w:type="dxa"/>
            <w:tcBorders>
              <w:top w:val="single" w:sz="6" w:space="0" w:color="auto"/>
              <w:left w:val="single" w:sz="12"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117</w:t>
            </w:r>
          </w:p>
        </w:tc>
        <w:tc>
          <w:tcPr>
            <w:tcW w:w="817" w:type="dxa"/>
            <w:tcBorders>
              <w:top w:val="single" w:sz="6" w:space="0" w:color="auto"/>
              <w:left w:val="single" w:sz="6"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bCs/>
                <w:sz w:val="16"/>
                <w:szCs w:val="16"/>
              </w:rPr>
              <w:t>94</w:t>
            </w:r>
          </w:p>
        </w:tc>
        <w:tc>
          <w:tcPr>
            <w:tcW w:w="731" w:type="dxa"/>
            <w:tcBorders>
              <w:top w:val="single" w:sz="6" w:space="0" w:color="auto"/>
              <w:left w:val="single" w:sz="6" w:space="0" w:color="auto"/>
              <w:bottom w:val="single" w:sz="6"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+23</w:t>
            </w:r>
          </w:p>
        </w:tc>
        <w:tc>
          <w:tcPr>
            <w:tcW w:w="766" w:type="dxa"/>
            <w:tcBorders>
              <w:top w:val="single" w:sz="6" w:space="0" w:color="auto"/>
              <w:left w:val="single" w:sz="12"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9,6</w:t>
            </w:r>
          </w:p>
        </w:tc>
        <w:tc>
          <w:tcPr>
            <w:tcW w:w="709" w:type="dxa"/>
            <w:tcBorders>
              <w:top w:val="single" w:sz="6" w:space="0" w:color="auto"/>
              <w:left w:val="single" w:sz="6"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bCs/>
                <w:sz w:val="16"/>
                <w:szCs w:val="16"/>
              </w:rPr>
              <w:t>7,6</w:t>
            </w:r>
          </w:p>
        </w:tc>
        <w:tc>
          <w:tcPr>
            <w:tcW w:w="850" w:type="dxa"/>
            <w:tcBorders>
              <w:top w:val="single" w:sz="6" w:space="0" w:color="auto"/>
              <w:left w:val="single" w:sz="6"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+2</w:t>
            </w:r>
          </w:p>
        </w:tc>
        <w:tc>
          <w:tcPr>
            <w:tcW w:w="894" w:type="dxa"/>
            <w:tcBorders>
              <w:top w:val="single" w:sz="6" w:space="0" w:color="auto"/>
              <w:left w:val="single" w:sz="6" w:space="0" w:color="auto"/>
              <w:bottom w:val="single" w:sz="6"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123,3</w:t>
            </w:r>
          </w:p>
        </w:tc>
      </w:tr>
      <w:tr w:rsidR="00181B65" w:rsidTr="00C149C7">
        <w:trPr>
          <w:jc w:val="center"/>
        </w:trPr>
        <w:tc>
          <w:tcPr>
            <w:tcW w:w="1478" w:type="dxa"/>
            <w:tcBorders>
              <w:right w:val="single" w:sz="12" w:space="0" w:color="auto"/>
            </w:tcBorders>
            <w:hideMark/>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sz w:val="16"/>
                <w:szCs w:val="16"/>
              </w:rPr>
              <w:t>Proti občanskému soužití</w:t>
            </w:r>
          </w:p>
        </w:tc>
        <w:tc>
          <w:tcPr>
            <w:tcW w:w="786" w:type="dxa"/>
            <w:tcBorders>
              <w:top w:val="single" w:sz="6" w:space="0" w:color="auto"/>
              <w:left w:val="single" w:sz="12"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122 252</w:t>
            </w:r>
          </w:p>
        </w:tc>
        <w:tc>
          <w:tcPr>
            <w:tcW w:w="921" w:type="dxa"/>
            <w:tcBorders>
              <w:top w:val="single" w:sz="6" w:space="0" w:color="auto"/>
              <w:left w:val="single" w:sz="6" w:space="0" w:color="auto"/>
              <w:bottom w:val="single" w:sz="6"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122 956</w:t>
            </w:r>
          </w:p>
        </w:tc>
        <w:tc>
          <w:tcPr>
            <w:tcW w:w="742" w:type="dxa"/>
            <w:tcBorders>
              <w:top w:val="single" w:sz="6" w:space="0" w:color="auto"/>
              <w:left w:val="single" w:sz="12"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917</w:t>
            </w:r>
          </w:p>
        </w:tc>
        <w:tc>
          <w:tcPr>
            <w:tcW w:w="817" w:type="dxa"/>
            <w:tcBorders>
              <w:top w:val="single" w:sz="6" w:space="0" w:color="auto"/>
              <w:left w:val="single" w:sz="6"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bCs/>
                <w:sz w:val="16"/>
                <w:szCs w:val="16"/>
              </w:rPr>
              <w:t>869</w:t>
            </w:r>
          </w:p>
        </w:tc>
        <w:tc>
          <w:tcPr>
            <w:tcW w:w="731" w:type="dxa"/>
            <w:tcBorders>
              <w:top w:val="single" w:sz="6" w:space="0" w:color="auto"/>
              <w:left w:val="single" w:sz="6" w:space="0" w:color="auto"/>
              <w:bottom w:val="single" w:sz="6"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+48</w:t>
            </w:r>
          </w:p>
        </w:tc>
        <w:tc>
          <w:tcPr>
            <w:tcW w:w="766" w:type="dxa"/>
            <w:tcBorders>
              <w:top w:val="single" w:sz="6" w:space="0" w:color="auto"/>
              <w:left w:val="single" w:sz="12"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75</w:t>
            </w:r>
          </w:p>
        </w:tc>
        <w:tc>
          <w:tcPr>
            <w:tcW w:w="709" w:type="dxa"/>
            <w:tcBorders>
              <w:top w:val="single" w:sz="6" w:space="0" w:color="auto"/>
              <w:left w:val="single" w:sz="6"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bCs/>
                <w:sz w:val="16"/>
                <w:szCs w:val="16"/>
              </w:rPr>
              <w:t>70,7</w:t>
            </w:r>
          </w:p>
        </w:tc>
        <w:tc>
          <w:tcPr>
            <w:tcW w:w="850" w:type="dxa"/>
            <w:tcBorders>
              <w:top w:val="single" w:sz="6" w:space="0" w:color="auto"/>
              <w:left w:val="single" w:sz="6"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+4,3</w:t>
            </w:r>
          </w:p>
        </w:tc>
        <w:tc>
          <w:tcPr>
            <w:tcW w:w="894" w:type="dxa"/>
            <w:tcBorders>
              <w:top w:val="single" w:sz="6" w:space="0" w:color="auto"/>
              <w:left w:val="single" w:sz="6" w:space="0" w:color="auto"/>
              <w:bottom w:val="single" w:sz="6"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106,1</w:t>
            </w:r>
          </w:p>
        </w:tc>
      </w:tr>
      <w:tr w:rsidR="00181B65" w:rsidTr="00C149C7">
        <w:trPr>
          <w:jc w:val="center"/>
        </w:trPr>
        <w:tc>
          <w:tcPr>
            <w:tcW w:w="1478" w:type="dxa"/>
            <w:tcBorders>
              <w:right w:val="single" w:sz="12" w:space="0" w:color="auto"/>
            </w:tcBorders>
            <w:hideMark/>
          </w:tcPr>
          <w:p w:rsidR="00181B65" w:rsidRPr="00181B65" w:rsidRDefault="00181B65" w:rsidP="00BA1614">
            <w:pPr>
              <w:spacing w:line="276" w:lineRule="auto"/>
              <w:jc w:val="center"/>
              <w:rPr>
                <w:rFonts w:ascii="Arial" w:hAnsi="Arial" w:cs="Arial"/>
                <w:bCs/>
                <w:caps/>
                <w:sz w:val="16"/>
                <w:szCs w:val="16"/>
              </w:rPr>
            </w:pPr>
            <w:r w:rsidRPr="00181B65">
              <w:rPr>
                <w:rFonts w:ascii="Arial" w:hAnsi="Arial" w:cs="Arial"/>
                <w:sz w:val="16"/>
                <w:szCs w:val="16"/>
              </w:rPr>
              <w:t>Proti majetku</w:t>
            </w:r>
          </w:p>
        </w:tc>
        <w:tc>
          <w:tcPr>
            <w:tcW w:w="786" w:type="dxa"/>
            <w:tcBorders>
              <w:top w:val="single" w:sz="6" w:space="0" w:color="auto"/>
              <w:left w:val="single" w:sz="12"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122 252</w:t>
            </w:r>
          </w:p>
        </w:tc>
        <w:tc>
          <w:tcPr>
            <w:tcW w:w="921" w:type="dxa"/>
            <w:tcBorders>
              <w:top w:val="single" w:sz="6" w:space="0" w:color="auto"/>
              <w:left w:val="single" w:sz="6" w:space="0" w:color="auto"/>
              <w:bottom w:val="single" w:sz="6"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122 956</w:t>
            </w:r>
          </w:p>
        </w:tc>
        <w:tc>
          <w:tcPr>
            <w:tcW w:w="742" w:type="dxa"/>
            <w:tcBorders>
              <w:top w:val="single" w:sz="6" w:space="0" w:color="auto"/>
              <w:left w:val="single" w:sz="12"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1 136</w:t>
            </w:r>
          </w:p>
        </w:tc>
        <w:tc>
          <w:tcPr>
            <w:tcW w:w="817" w:type="dxa"/>
            <w:tcBorders>
              <w:top w:val="single" w:sz="6" w:space="0" w:color="auto"/>
              <w:left w:val="single" w:sz="6"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bCs/>
                <w:sz w:val="16"/>
                <w:szCs w:val="16"/>
              </w:rPr>
              <w:t>1228</w:t>
            </w:r>
          </w:p>
        </w:tc>
        <w:tc>
          <w:tcPr>
            <w:tcW w:w="731" w:type="dxa"/>
            <w:tcBorders>
              <w:top w:val="single" w:sz="6" w:space="0" w:color="auto"/>
              <w:left w:val="single" w:sz="6" w:space="0" w:color="auto"/>
              <w:bottom w:val="single" w:sz="6"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-92</w:t>
            </w:r>
          </w:p>
        </w:tc>
        <w:tc>
          <w:tcPr>
            <w:tcW w:w="766" w:type="dxa"/>
            <w:tcBorders>
              <w:top w:val="single" w:sz="6" w:space="0" w:color="auto"/>
              <w:left w:val="single" w:sz="12"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92,9</w:t>
            </w:r>
          </w:p>
        </w:tc>
        <w:tc>
          <w:tcPr>
            <w:tcW w:w="709" w:type="dxa"/>
            <w:tcBorders>
              <w:top w:val="single" w:sz="6" w:space="0" w:color="auto"/>
              <w:left w:val="single" w:sz="6"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bCs/>
                <w:sz w:val="16"/>
                <w:szCs w:val="16"/>
              </w:rPr>
              <w:t>99,9</w:t>
            </w:r>
          </w:p>
        </w:tc>
        <w:tc>
          <w:tcPr>
            <w:tcW w:w="850" w:type="dxa"/>
            <w:tcBorders>
              <w:top w:val="single" w:sz="6" w:space="0" w:color="auto"/>
              <w:left w:val="single" w:sz="6"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-7</w:t>
            </w:r>
          </w:p>
        </w:tc>
        <w:tc>
          <w:tcPr>
            <w:tcW w:w="894" w:type="dxa"/>
            <w:tcBorders>
              <w:top w:val="single" w:sz="6" w:space="0" w:color="auto"/>
              <w:left w:val="single" w:sz="6" w:space="0" w:color="auto"/>
              <w:bottom w:val="single" w:sz="6"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93</w:t>
            </w:r>
          </w:p>
        </w:tc>
      </w:tr>
      <w:tr w:rsidR="00181B65" w:rsidTr="00C149C7">
        <w:trPr>
          <w:jc w:val="center"/>
        </w:trPr>
        <w:tc>
          <w:tcPr>
            <w:tcW w:w="1478" w:type="dxa"/>
            <w:tcBorders>
              <w:right w:val="single" w:sz="12" w:space="0" w:color="auto"/>
            </w:tcBorders>
            <w:hideMark/>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sz w:val="16"/>
                <w:szCs w:val="16"/>
              </w:rPr>
              <w:t xml:space="preserve">na úseku ochrany před </w:t>
            </w:r>
            <w:r w:rsidR="00C24D20">
              <w:rPr>
                <w:rFonts w:ascii="Arial" w:hAnsi="Arial" w:cs="Arial"/>
                <w:sz w:val="16"/>
                <w:szCs w:val="16"/>
              </w:rPr>
              <w:t>alkohol.</w:t>
            </w:r>
            <w:r w:rsidRPr="00181B65">
              <w:rPr>
                <w:rFonts w:ascii="Arial" w:hAnsi="Arial" w:cs="Arial"/>
                <w:sz w:val="16"/>
                <w:szCs w:val="16"/>
              </w:rPr>
              <w:t xml:space="preserve"> a jinými toxikoman</w:t>
            </w:r>
            <w:r w:rsidR="00C24D20">
              <w:rPr>
                <w:rFonts w:ascii="Arial" w:hAnsi="Arial" w:cs="Arial"/>
                <w:sz w:val="16"/>
                <w:szCs w:val="16"/>
              </w:rPr>
              <w:t>.</w:t>
            </w:r>
          </w:p>
        </w:tc>
        <w:tc>
          <w:tcPr>
            <w:tcW w:w="786" w:type="dxa"/>
            <w:tcBorders>
              <w:top w:val="single" w:sz="6" w:space="0" w:color="auto"/>
              <w:left w:val="single" w:sz="12" w:space="0" w:color="auto"/>
              <w:bottom w:val="single" w:sz="12"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122 252</w:t>
            </w:r>
          </w:p>
        </w:tc>
        <w:tc>
          <w:tcPr>
            <w:tcW w:w="921" w:type="dxa"/>
            <w:tcBorders>
              <w:top w:val="single" w:sz="6" w:space="0" w:color="auto"/>
              <w:left w:val="single" w:sz="6" w:space="0" w:color="auto"/>
              <w:bottom w:val="single" w:sz="12"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122 956</w:t>
            </w:r>
          </w:p>
        </w:tc>
        <w:tc>
          <w:tcPr>
            <w:tcW w:w="742" w:type="dxa"/>
            <w:tcBorders>
              <w:top w:val="single" w:sz="6" w:space="0" w:color="auto"/>
              <w:left w:val="single" w:sz="12" w:space="0" w:color="auto"/>
              <w:bottom w:val="single" w:sz="12"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222</w:t>
            </w:r>
          </w:p>
        </w:tc>
        <w:tc>
          <w:tcPr>
            <w:tcW w:w="817" w:type="dxa"/>
            <w:tcBorders>
              <w:top w:val="single" w:sz="6" w:space="0" w:color="auto"/>
              <w:left w:val="single" w:sz="6" w:space="0" w:color="auto"/>
              <w:bottom w:val="single" w:sz="12" w:space="0" w:color="auto"/>
              <w:right w:val="single" w:sz="6" w:space="0" w:color="auto"/>
            </w:tcBorders>
            <w:vAlign w:val="center"/>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bCs/>
                <w:sz w:val="16"/>
                <w:szCs w:val="16"/>
              </w:rPr>
              <w:t>243</w:t>
            </w:r>
          </w:p>
        </w:tc>
        <w:tc>
          <w:tcPr>
            <w:tcW w:w="731" w:type="dxa"/>
            <w:tcBorders>
              <w:top w:val="single" w:sz="6" w:space="0" w:color="auto"/>
              <w:left w:val="single" w:sz="6" w:space="0" w:color="auto"/>
              <w:bottom w:val="single" w:sz="12"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-21</w:t>
            </w:r>
          </w:p>
        </w:tc>
        <w:tc>
          <w:tcPr>
            <w:tcW w:w="766" w:type="dxa"/>
            <w:tcBorders>
              <w:top w:val="single" w:sz="6" w:space="0" w:color="auto"/>
              <w:left w:val="single" w:sz="12" w:space="0" w:color="auto"/>
              <w:bottom w:val="single" w:sz="12"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18,6</w:t>
            </w:r>
          </w:p>
        </w:tc>
        <w:tc>
          <w:tcPr>
            <w:tcW w:w="709" w:type="dxa"/>
            <w:tcBorders>
              <w:top w:val="single" w:sz="6" w:space="0" w:color="auto"/>
              <w:left w:val="single" w:sz="6" w:space="0" w:color="auto"/>
              <w:bottom w:val="single" w:sz="12" w:space="0" w:color="auto"/>
              <w:right w:val="single" w:sz="6" w:space="0" w:color="auto"/>
            </w:tcBorders>
            <w:vAlign w:val="center"/>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bCs/>
                <w:sz w:val="16"/>
                <w:szCs w:val="16"/>
              </w:rPr>
              <w:t>19,8</w:t>
            </w:r>
          </w:p>
        </w:tc>
        <w:tc>
          <w:tcPr>
            <w:tcW w:w="850" w:type="dxa"/>
            <w:tcBorders>
              <w:top w:val="single" w:sz="6" w:space="0" w:color="auto"/>
              <w:left w:val="single" w:sz="6" w:space="0" w:color="auto"/>
              <w:bottom w:val="single" w:sz="12"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-1,2</w:t>
            </w:r>
          </w:p>
        </w:tc>
        <w:tc>
          <w:tcPr>
            <w:tcW w:w="894" w:type="dxa"/>
            <w:tcBorders>
              <w:top w:val="single" w:sz="6" w:space="0" w:color="auto"/>
              <w:left w:val="single" w:sz="6" w:space="0" w:color="auto"/>
              <w:bottom w:val="single" w:sz="12"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94</w:t>
            </w:r>
          </w:p>
        </w:tc>
      </w:tr>
    </w:tbl>
    <w:p w:rsidR="00181B65" w:rsidRPr="00181B65" w:rsidRDefault="00181B65" w:rsidP="00181B65">
      <w:pPr>
        <w:spacing w:line="276" w:lineRule="auto"/>
        <w:jc w:val="both"/>
        <w:rPr>
          <w:rFonts w:ascii="Arial" w:hAnsi="Arial" w:cs="Arial"/>
          <w:sz w:val="16"/>
          <w:szCs w:val="16"/>
        </w:rPr>
      </w:pPr>
      <w:r>
        <w:rPr>
          <w:rFonts w:ascii="Arial" w:hAnsi="Arial" w:cs="Arial"/>
          <w:sz w:val="16"/>
          <w:szCs w:val="16"/>
        </w:rPr>
        <w:t xml:space="preserve">       </w:t>
      </w:r>
      <w:r w:rsidRPr="00181B65">
        <w:rPr>
          <w:rFonts w:ascii="Arial" w:hAnsi="Arial" w:cs="Arial"/>
          <w:sz w:val="16"/>
          <w:szCs w:val="16"/>
        </w:rPr>
        <w:t>*rok x = např. 2015, rok y = např. 2014</w:t>
      </w:r>
    </w:p>
    <w:p w:rsidR="00C149C7" w:rsidRDefault="00C149C7" w:rsidP="00181B65">
      <w:pPr>
        <w:rPr>
          <w:rFonts w:ascii="Arial" w:hAnsi="Arial" w:cs="Arial"/>
          <w:b/>
          <w:sz w:val="18"/>
          <w:szCs w:val="18"/>
        </w:rPr>
      </w:pPr>
    </w:p>
    <w:p w:rsidR="00181B65" w:rsidRPr="00181B65" w:rsidRDefault="00181B65" w:rsidP="00181B65">
      <w:pPr>
        <w:rPr>
          <w:b/>
        </w:rPr>
      </w:pPr>
      <w:r>
        <w:rPr>
          <w:rFonts w:ascii="Arial" w:hAnsi="Arial" w:cs="Arial"/>
          <w:b/>
          <w:sz w:val="18"/>
          <w:szCs w:val="18"/>
        </w:rPr>
        <w:t>T</w:t>
      </w:r>
      <w:r w:rsidRPr="00093844">
        <w:rPr>
          <w:rFonts w:ascii="Arial" w:hAnsi="Arial" w:cs="Arial"/>
          <w:b/>
          <w:sz w:val="18"/>
          <w:szCs w:val="18"/>
        </w:rPr>
        <w:t xml:space="preserve">abulka </w:t>
      </w:r>
      <w:r w:rsidRPr="006146DC">
        <w:rPr>
          <w:rFonts w:ascii="Arial" w:hAnsi="Arial" w:cs="Arial"/>
          <w:b/>
          <w:color w:val="000000" w:themeColor="text1"/>
          <w:sz w:val="18"/>
          <w:szCs w:val="18"/>
        </w:rPr>
        <w:t>č. 1</w:t>
      </w:r>
      <w:r w:rsidR="00A52C5A">
        <w:rPr>
          <w:rFonts w:ascii="Arial" w:hAnsi="Arial" w:cs="Arial"/>
          <w:b/>
          <w:color w:val="000000" w:themeColor="text1"/>
          <w:sz w:val="18"/>
          <w:szCs w:val="18"/>
        </w:rPr>
        <w:t>9</w:t>
      </w:r>
      <w:r w:rsidRPr="006146DC">
        <w:rPr>
          <w:rFonts w:ascii="Arial" w:hAnsi="Arial" w:cs="Arial"/>
          <w:b/>
          <w:color w:val="000000" w:themeColor="text1"/>
          <w:sz w:val="18"/>
          <w:szCs w:val="18"/>
        </w:rPr>
        <w:t xml:space="preserve"> – Data o vybraných </w:t>
      </w:r>
      <w:r>
        <w:rPr>
          <w:rFonts w:ascii="Arial" w:hAnsi="Arial" w:cs="Arial"/>
          <w:b/>
          <w:sz w:val="18"/>
          <w:szCs w:val="18"/>
        </w:rPr>
        <w:t xml:space="preserve">druzích přestupků v okrese </w:t>
      </w:r>
      <w:r w:rsidR="00C149C7">
        <w:rPr>
          <w:rFonts w:ascii="Arial" w:hAnsi="Arial" w:cs="Arial"/>
          <w:b/>
          <w:sz w:val="18"/>
          <w:szCs w:val="18"/>
        </w:rPr>
        <w:t>Jeseník</w:t>
      </w:r>
    </w:p>
    <w:tbl>
      <w:tblPr>
        <w:tblW w:w="8740" w:type="dxa"/>
        <w:jc w:val="center"/>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48"/>
        <w:gridCol w:w="803"/>
        <w:gridCol w:w="912"/>
        <w:gridCol w:w="711"/>
        <w:gridCol w:w="851"/>
        <w:gridCol w:w="672"/>
        <w:gridCol w:w="740"/>
        <w:gridCol w:w="760"/>
        <w:gridCol w:w="850"/>
        <w:gridCol w:w="993"/>
      </w:tblGrid>
      <w:tr w:rsidR="00C149C7" w:rsidRPr="00181B65" w:rsidTr="00C149C7">
        <w:trPr>
          <w:jc w:val="center"/>
        </w:trPr>
        <w:tc>
          <w:tcPr>
            <w:tcW w:w="1448" w:type="dxa"/>
            <w:shd w:val="clear" w:color="auto" w:fill="244061" w:themeFill="accent1" w:themeFillShade="80"/>
          </w:tcPr>
          <w:p w:rsidR="00181B65" w:rsidRPr="00181B65" w:rsidRDefault="00181B65" w:rsidP="00BA1614">
            <w:pPr>
              <w:pStyle w:val="Textpoznpodarou"/>
              <w:spacing w:line="276" w:lineRule="auto"/>
              <w:jc w:val="center"/>
              <w:rPr>
                <w:rFonts w:ascii="Arial" w:hAnsi="Arial" w:cs="Arial"/>
                <w:b/>
                <w:bCs/>
                <w:sz w:val="16"/>
                <w:szCs w:val="16"/>
              </w:rPr>
            </w:pPr>
            <w:r w:rsidRPr="00181B65">
              <w:rPr>
                <w:rFonts w:ascii="Arial" w:hAnsi="Arial" w:cs="Arial"/>
                <w:b/>
                <w:bCs/>
                <w:sz w:val="16"/>
                <w:szCs w:val="16"/>
              </w:rPr>
              <w:t>JESENÍK</w:t>
            </w:r>
          </w:p>
        </w:tc>
        <w:tc>
          <w:tcPr>
            <w:tcW w:w="1715" w:type="dxa"/>
            <w:gridSpan w:val="2"/>
            <w:tcBorders>
              <w:bottom w:val="single" w:sz="12" w:space="0" w:color="auto"/>
            </w:tcBorders>
            <w:shd w:val="clear" w:color="auto" w:fill="244061" w:themeFill="accent1" w:themeFillShade="80"/>
            <w:hideMark/>
          </w:tcPr>
          <w:p w:rsidR="00181B65" w:rsidRPr="00181B65" w:rsidRDefault="00181B65" w:rsidP="00BA1614">
            <w:pPr>
              <w:pStyle w:val="Textpoznpodarou"/>
              <w:spacing w:line="276" w:lineRule="auto"/>
              <w:jc w:val="center"/>
              <w:rPr>
                <w:rFonts w:ascii="Arial" w:hAnsi="Arial" w:cs="Arial"/>
                <w:b/>
                <w:sz w:val="16"/>
                <w:szCs w:val="16"/>
              </w:rPr>
            </w:pPr>
            <w:r w:rsidRPr="00181B65">
              <w:rPr>
                <w:rFonts w:ascii="Arial" w:hAnsi="Arial" w:cs="Arial"/>
                <w:b/>
                <w:bCs/>
                <w:sz w:val="16"/>
                <w:szCs w:val="16"/>
              </w:rPr>
              <w:t>počet obyvatel</w:t>
            </w:r>
          </w:p>
        </w:tc>
        <w:tc>
          <w:tcPr>
            <w:tcW w:w="2234" w:type="dxa"/>
            <w:gridSpan w:val="3"/>
            <w:tcBorders>
              <w:bottom w:val="single" w:sz="12" w:space="0" w:color="auto"/>
            </w:tcBorders>
            <w:shd w:val="clear" w:color="auto" w:fill="244061" w:themeFill="accent1" w:themeFillShade="80"/>
            <w:hideMark/>
          </w:tcPr>
          <w:p w:rsidR="00181B65" w:rsidRPr="00181B65" w:rsidRDefault="00181B65" w:rsidP="00BA1614">
            <w:pPr>
              <w:spacing w:line="276" w:lineRule="auto"/>
              <w:jc w:val="center"/>
              <w:rPr>
                <w:rFonts w:ascii="Arial" w:hAnsi="Arial" w:cs="Arial"/>
                <w:b/>
                <w:sz w:val="16"/>
                <w:szCs w:val="16"/>
              </w:rPr>
            </w:pPr>
            <w:r w:rsidRPr="00181B65">
              <w:rPr>
                <w:rFonts w:ascii="Arial" w:hAnsi="Arial" w:cs="Arial"/>
                <w:b/>
                <w:bCs/>
                <w:sz w:val="16"/>
                <w:szCs w:val="16"/>
              </w:rPr>
              <w:t>přestupky – abs. počet</w:t>
            </w:r>
          </w:p>
        </w:tc>
        <w:tc>
          <w:tcPr>
            <w:tcW w:w="3343" w:type="dxa"/>
            <w:gridSpan w:val="4"/>
            <w:tcBorders>
              <w:bottom w:val="single" w:sz="12" w:space="0" w:color="auto"/>
            </w:tcBorders>
            <w:shd w:val="clear" w:color="auto" w:fill="244061" w:themeFill="accent1" w:themeFillShade="80"/>
            <w:hideMark/>
          </w:tcPr>
          <w:p w:rsidR="00181B65" w:rsidRPr="00181B65" w:rsidRDefault="00181B65" w:rsidP="00BA1614">
            <w:pPr>
              <w:pStyle w:val="Textpoznpodarou"/>
              <w:spacing w:line="276" w:lineRule="auto"/>
              <w:jc w:val="center"/>
              <w:rPr>
                <w:rFonts w:ascii="Arial" w:hAnsi="Arial" w:cs="Arial"/>
                <w:b/>
                <w:sz w:val="16"/>
                <w:szCs w:val="16"/>
              </w:rPr>
            </w:pPr>
            <w:r w:rsidRPr="00181B65">
              <w:rPr>
                <w:rFonts w:ascii="Arial" w:hAnsi="Arial" w:cs="Arial"/>
                <w:b/>
                <w:bCs/>
                <w:sz w:val="16"/>
                <w:szCs w:val="16"/>
              </w:rPr>
              <w:t>index na 10 tis. obyv.</w:t>
            </w:r>
          </w:p>
        </w:tc>
      </w:tr>
      <w:tr w:rsidR="00C149C7" w:rsidRPr="00181B65" w:rsidTr="00C149C7">
        <w:trPr>
          <w:jc w:val="center"/>
        </w:trPr>
        <w:tc>
          <w:tcPr>
            <w:tcW w:w="1448" w:type="dxa"/>
            <w:tcBorders>
              <w:right w:val="single" w:sz="12" w:space="0" w:color="auto"/>
            </w:tcBorders>
            <w:vAlign w:val="center"/>
            <w:hideMark/>
          </w:tcPr>
          <w:p w:rsidR="00181B65" w:rsidRPr="00181B65" w:rsidRDefault="00181B65" w:rsidP="00C149C7">
            <w:pPr>
              <w:pStyle w:val="Textpoznpodarou"/>
              <w:spacing w:line="276" w:lineRule="auto"/>
              <w:ind w:left="-100" w:firstLine="51"/>
              <w:jc w:val="center"/>
              <w:rPr>
                <w:rFonts w:ascii="Arial" w:hAnsi="Arial" w:cs="Arial"/>
                <w:bCs/>
                <w:sz w:val="16"/>
                <w:szCs w:val="16"/>
              </w:rPr>
            </w:pPr>
            <w:r w:rsidRPr="00181B65">
              <w:rPr>
                <w:rFonts w:ascii="Arial" w:hAnsi="Arial" w:cs="Arial"/>
                <w:bCs/>
                <w:sz w:val="16"/>
                <w:szCs w:val="16"/>
              </w:rPr>
              <w:t>druh</w:t>
            </w:r>
          </w:p>
        </w:tc>
        <w:tc>
          <w:tcPr>
            <w:tcW w:w="803" w:type="dxa"/>
            <w:tcBorders>
              <w:top w:val="single" w:sz="12" w:space="0" w:color="auto"/>
              <w:left w:val="single" w:sz="12" w:space="0" w:color="auto"/>
              <w:bottom w:val="single" w:sz="6" w:space="0" w:color="auto"/>
              <w:right w:val="single" w:sz="6" w:space="0" w:color="auto"/>
            </w:tcBorders>
            <w:vAlign w:val="center"/>
            <w:hideMark/>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k 30.9. 2015</w:t>
            </w:r>
          </w:p>
        </w:tc>
        <w:tc>
          <w:tcPr>
            <w:tcW w:w="912" w:type="dxa"/>
            <w:tcBorders>
              <w:top w:val="single" w:sz="12" w:space="0" w:color="auto"/>
              <w:left w:val="single" w:sz="6" w:space="0" w:color="auto"/>
              <w:bottom w:val="single" w:sz="6" w:space="0" w:color="auto"/>
              <w:right w:val="single" w:sz="12" w:space="0" w:color="auto"/>
            </w:tcBorders>
            <w:vAlign w:val="center"/>
            <w:hideMark/>
          </w:tcPr>
          <w:p w:rsidR="00181B65" w:rsidRPr="00181B65" w:rsidRDefault="00181B65" w:rsidP="00BA1614">
            <w:pPr>
              <w:pStyle w:val="Textpoznpodarou"/>
              <w:spacing w:line="276" w:lineRule="auto"/>
              <w:jc w:val="center"/>
              <w:rPr>
                <w:rFonts w:ascii="Arial" w:hAnsi="Arial" w:cs="Arial"/>
                <w:sz w:val="16"/>
                <w:szCs w:val="16"/>
              </w:rPr>
            </w:pPr>
            <w:r w:rsidRPr="00181B65">
              <w:rPr>
                <w:rFonts w:ascii="Arial" w:hAnsi="Arial" w:cs="Arial"/>
                <w:sz w:val="16"/>
                <w:szCs w:val="16"/>
              </w:rPr>
              <w:t>30.9. 2014</w:t>
            </w:r>
          </w:p>
        </w:tc>
        <w:tc>
          <w:tcPr>
            <w:tcW w:w="711" w:type="dxa"/>
            <w:tcBorders>
              <w:top w:val="single" w:sz="12" w:space="0" w:color="auto"/>
              <w:left w:val="single" w:sz="12" w:space="0" w:color="auto"/>
              <w:bottom w:val="single" w:sz="6" w:space="0" w:color="auto"/>
              <w:right w:val="single" w:sz="6" w:space="0" w:color="auto"/>
            </w:tcBorders>
            <w:vAlign w:val="center"/>
            <w:hideMark/>
          </w:tcPr>
          <w:p w:rsidR="00181B65" w:rsidRPr="00181B65" w:rsidRDefault="00181B65" w:rsidP="00BA1614">
            <w:pPr>
              <w:pStyle w:val="Textpoznpodarou"/>
              <w:spacing w:line="276" w:lineRule="auto"/>
              <w:jc w:val="center"/>
              <w:rPr>
                <w:rFonts w:ascii="Arial" w:hAnsi="Arial" w:cs="Arial"/>
                <w:sz w:val="16"/>
                <w:szCs w:val="16"/>
              </w:rPr>
            </w:pPr>
            <w:r w:rsidRPr="00181B65">
              <w:rPr>
                <w:rFonts w:ascii="Arial" w:hAnsi="Arial" w:cs="Arial"/>
                <w:sz w:val="16"/>
                <w:szCs w:val="16"/>
              </w:rPr>
              <w:t>k 30.9. 2015</w:t>
            </w:r>
          </w:p>
        </w:tc>
        <w:tc>
          <w:tcPr>
            <w:tcW w:w="851" w:type="dxa"/>
            <w:tcBorders>
              <w:top w:val="single" w:sz="12" w:space="0" w:color="auto"/>
              <w:left w:val="single" w:sz="6" w:space="0" w:color="auto"/>
              <w:bottom w:val="single" w:sz="6" w:space="0" w:color="auto"/>
              <w:right w:val="single" w:sz="6" w:space="0" w:color="auto"/>
            </w:tcBorders>
            <w:vAlign w:val="center"/>
            <w:hideMark/>
          </w:tcPr>
          <w:p w:rsidR="00181B65" w:rsidRPr="00181B65" w:rsidRDefault="00181B65" w:rsidP="00BA1614">
            <w:pPr>
              <w:pStyle w:val="Textpoznpodarou"/>
              <w:spacing w:line="276" w:lineRule="auto"/>
              <w:jc w:val="center"/>
              <w:rPr>
                <w:rFonts w:ascii="Arial" w:hAnsi="Arial" w:cs="Arial"/>
                <w:bCs/>
                <w:sz w:val="16"/>
                <w:szCs w:val="16"/>
              </w:rPr>
            </w:pPr>
            <w:r w:rsidRPr="00181B65">
              <w:rPr>
                <w:rFonts w:ascii="Arial" w:hAnsi="Arial" w:cs="Arial"/>
                <w:sz w:val="16"/>
                <w:szCs w:val="16"/>
              </w:rPr>
              <w:t xml:space="preserve">30.9. </w:t>
            </w:r>
            <w:r w:rsidRPr="00181B65">
              <w:rPr>
                <w:rFonts w:ascii="Arial" w:hAnsi="Arial" w:cs="Arial"/>
                <w:bCs/>
                <w:sz w:val="16"/>
                <w:szCs w:val="16"/>
              </w:rPr>
              <w:t xml:space="preserve"> 2014</w:t>
            </w:r>
          </w:p>
        </w:tc>
        <w:tc>
          <w:tcPr>
            <w:tcW w:w="672" w:type="dxa"/>
            <w:tcBorders>
              <w:top w:val="single" w:sz="12" w:space="0" w:color="auto"/>
              <w:left w:val="single" w:sz="6" w:space="0" w:color="auto"/>
              <w:bottom w:val="single" w:sz="6" w:space="0" w:color="auto"/>
              <w:right w:val="single" w:sz="12" w:space="0" w:color="auto"/>
            </w:tcBorders>
            <w:vAlign w:val="center"/>
            <w:hideMark/>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změna</w:t>
            </w:r>
          </w:p>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1x-1y</w:t>
            </w:r>
          </w:p>
        </w:tc>
        <w:tc>
          <w:tcPr>
            <w:tcW w:w="740" w:type="dxa"/>
            <w:tcBorders>
              <w:top w:val="single" w:sz="12" w:space="0" w:color="auto"/>
              <w:left w:val="single" w:sz="12" w:space="0" w:color="auto"/>
              <w:bottom w:val="single" w:sz="6" w:space="0" w:color="auto"/>
              <w:right w:val="single" w:sz="6" w:space="0" w:color="auto"/>
            </w:tcBorders>
            <w:vAlign w:val="center"/>
            <w:hideMark/>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rok 2015</w:t>
            </w:r>
          </w:p>
        </w:tc>
        <w:tc>
          <w:tcPr>
            <w:tcW w:w="760" w:type="dxa"/>
            <w:tcBorders>
              <w:top w:val="single" w:sz="12" w:space="0" w:color="auto"/>
              <w:left w:val="single" w:sz="6" w:space="0" w:color="auto"/>
              <w:bottom w:val="single" w:sz="6" w:space="0" w:color="auto"/>
              <w:right w:val="single" w:sz="6" w:space="0" w:color="auto"/>
            </w:tcBorders>
            <w:vAlign w:val="center"/>
            <w:hideMark/>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bCs/>
                <w:sz w:val="16"/>
                <w:szCs w:val="16"/>
              </w:rPr>
              <w:t>rok 2014</w:t>
            </w:r>
          </w:p>
        </w:tc>
        <w:tc>
          <w:tcPr>
            <w:tcW w:w="850" w:type="dxa"/>
            <w:tcBorders>
              <w:top w:val="single" w:sz="12" w:space="0" w:color="auto"/>
              <w:left w:val="single" w:sz="6" w:space="0" w:color="auto"/>
              <w:bottom w:val="single" w:sz="6" w:space="0" w:color="auto"/>
              <w:right w:val="single" w:sz="6" w:space="0" w:color="auto"/>
            </w:tcBorders>
            <w:vAlign w:val="center"/>
            <w:hideMark/>
          </w:tcPr>
          <w:p w:rsidR="00181B65" w:rsidRPr="00181B65" w:rsidRDefault="00181B65" w:rsidP="00BA1614">
            <w:pPr>
              <w:pStyle w:val="Textpoznpodarou"/>
              <w:spacing w:line="276" w:lineRule="auto"/>
              <w:jc w:val="center"/>
              <w:rPr>
                <w:rFonts w:ascii="Arial" w:hAnsi="Arial" w:cs="Arial"/>
                <w:sz w:val="16"/>
                <w:szCs w:val="16"/>
              </w:rPr>
            </w:pPr>
            <w:r w:rsidRPr="00181B65">
              <w:rPr>
                <w:rFonts w:ascii="Arial" w:hAnsi="Arial" w:cs="Arial"/>
                <w:sz w:val="16"/>
                <w:szCs w:val="16"/>
              </w:rPr>
              <w:t>změna</w:t>
            </w:r>
          </w:p>
          <w:p w:rsidR="00181B65" w:rsidRPr="00181B65" w:rsidRDefault="00181B65" w:rsidP="00BA1614">
            <w:pPr>
              <w:pStyle w:val="Textpoznpodarou"/>
              <w:spacing w:line="276" w:lineRule="auto"/>
              <w:jc w:val="center"/>
              <w:rPr>
                <w:rFonts w:ascii="Arial" w:hAnsi="Arial" w:cs="Arial"/>
                <w:sz w:val="16"/>
                <w:szCs w:val="16"/>
              </w:rPr>
            </w:pPr>
            <w:r w:rsidRPr="00181B65">
              <w:rPr>
                <w:rFonts w:ascii="Arial" w:hAnsi="Arial" w:cs="Arial"/>
                <w:sz w:val="16"/>
                <w:szCs w:val="16"/>
              </w:rPr>
              <w:t>1x-1y</w:t>
            </w:r>
          </w:p>
          <w:p w:rsidR="00181B65" w:rsidRPr="00181B65" w:rsidRDefault="00181B65" w:rsidP="00BA1614">
            <w:pPr>
              <w:pStyle w:val="Textpoznpodarou"/>
              <w:spacing w:line="276" w:lineRule="auto"/>
              <w:jc w:val="center"/>
              <w:rPr>
                <w:rFonts w:ascii="Arial" w:hAnsi="Arial" w:cs="Arial"/>
                <w:sz w:val="16"/>
                <w:szCs w:val="16"/>
              </w:rPr>
            </w:pPr>
            <w:r w:rsidRPr="00181B65">
              <w:rPr>
                <w:rFonts w:ascii="Arial" w:hAnsi="Arial" w:cs="Arial"/>
                <w:sz w:val="16"/>
                <w:szCs w:val="16"/>
              </w:rPr>
              <w:t>(index)</w:t>
            </w:r>
          </w:p>
        </w:tc>
        <w:tc>
          <w:tcPr>
            <w:tcW w:w="993" w:type="dxa"/>
            <w:tcBorders>
              <w:top w:val="single" w:sz="12" w:space="0" w:color="auto"/>
              <w:left w:val="single" w:sz="6" w:space="0" w:color="auto"/>
              <w:bottom w:val="single" w:sz="6" w:space="0" w:color="auto"/>
              <w:right w:val="single" w:sz="12" w:space="0" w:color="auto"/>
            </w:tcBorders>
            <w:vAlign w:val="center"/>
            <w:hideMark/>
          </w:tcPr>
          <w:p w:rsidR="00181B65" w:rsidRPr="00181B65" w:rsidRDefault="00181B65" w:rsidP="00BA1614">
            <w:pPr>
              <w:pStyle w:val="Textpoznpodarou"/>
              <w:spacing w:line="276" w:lineRule="auto"/>
              <w:jc w:val="center"/>
              <w:rPr>
                <w:rFonts w:ascii="Arial" w:hAnsi="Arial" w:cs="Arial"/>
                <w:sz w:val="16"/>
                <w:szCs w:val="16"/>
              </w:rPr>
            </w:pPr>
            <w:r w:rsidRPr="00181B65">
              <w:rPr>
                <w:rFonts w:ascii="Arial" w:hAnsi="Arial" w:cs="Arial"/>
                <w:sz w:val="16"/>
                <w:szCs w:val="16"/>
              </w:rPr>
              <w:t>změna 1x-1y</w:t>
            </w:r>
          </w:p>
          <w:p w:rsidR="00181B65" w:rsidRPr="00181B65" w:rsidRDefault="00181B65" w:rsidP="00BA1614">
            <w:pPr>
              <w:pStyle w:val="Textpoznpodarou"/>
              <w:spacing w:line="276" w:lineRule="auto"/>
              <w:jc w:val="center"/>
              <w:rPr>
                <w:rFonts w:ascii="Arial" w:hAnsi="Arial" w:cs="Arial"/>
                <w:bCs/>
                <w:sz w:val="16"/>
                <w:szCs w:val="16"/>
              </w:rPr>
            </w:pPr>
            <w:r w:rsidRPr="00181B65">
              <w:rPr>
                <w:rFonts w:ascii="Arial" w:hAnsi="Arial" w:cs="Arial"/>
                <w:sz w:val="16"/>
                <w:szCs w:val="16"/>
              </w:rPr>
              <w:t>(%)</w:t>
            </w:r>
          </w:p>
        </w:tc>
      </w:tr>
      <w:tr w:rsidR="00C149C7" w:rsidRPr="00181B65" w:rsidTr="00C149C7">
        <w:trPr>
          <w:jc w:val="center"/>
        </w:trPr>
        <w:tc>
          <w:tcPr>
            <w:tcW w:w="1448" w:type="dxa"/>
            <w:tcBorders>
              <w:right w:val="single" w:sz="12" w:space="0" w:color="auto"/>
            </w:tcBorders>
            <w:hideMark/>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sz w:val="16"/>
                <w:szCs w:val="16"/>
              </w:rPr>
              <w:t>Proti veřejnému pořádku</w:t>
            </w:r>
          </w:p>
        </w:tc>
        <w:tc>
          <w:tcPr>
            <w:tcW w:w="803" w:type="dxa"/>
            <w:tcBorders>
              <w:top w:val="single" w:sz="6" w:space="0" w:color="auto"/>
              <w:left w:val="single" w:sz="12"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39 584</w:t>
            </w:r>
          </w:p>
        </w:tc>
        <w:tc>
          <w:tcPr>
            <w:tcW w:w="912" w:type="dxa"/>
            <w:tcBorders>
              <w:top w:val="single" w:sz="6" w:space="0" w:color="auto"/>
              <w:left w:val="single" w:sz="6" w:space="0" w:color="auto"/>
              <w:bottom w:val="single" w:sz="6"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40 189</w:t>
            </w:r>
          </w:p>
        </w:tc>
        <w:tc>
          <w:tcPr>
            <w:tcW w:w="711" w:type="dxa"/>
            <w:tcBorders>
              <w:top w:val="single" w:sz="6" w:space="0" w:color="auto"/>
              <w:left w:val="single" w:sz="12"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87</w:t>
            </w:r>
          </w:p>
        </w:tc>
        <w:tc>
          <w:tcPr>
            <w:tcW w:w="851" w:type="dxa"/>
            <w:tcBorders>
              <w:top w:val="single" w:sz="6" w:space="0" w:color="auto"/>
              <w:left w:val="single" w:sz="6"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bCs/>
                <w:sz w:val="16"/>
                <w:szCs w:val="16"/>
              </w:rPr>
              <w:t>77</w:t>
            </w:r>
          </w:p>
        </w:tc>
        <w:tc>
          <w:tcPr>
            <w:tcW w:w="672" w:type="dxa"/>
            <w:tcBorders>
              <w:top w:val="single" w:sz="6" w:space="0" w:color="auto"/>
              <w:left w:val="single" w:sz="6" w:space="0" w:color="auto"/>
              <w:bottom w:val="single" w:sz="6"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+10</w:t>
            </w:r>
          </w:p>
        </w:tc>
        <w:tc>
          <w:tcPr>
            <w:tcW w:w="740" w:type="dxa"/>
            <w:tcBorders>
              <w:top w:val="single" w:sz="6" w:space="0" w:color="auto"/>
              <w:left w:val="single" w:sz="12"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19,5</w:t>
            </w:r>
          </w:p>
        </w:tc>
        <w:tc>
          <w:tcPr>
            <w:tcW w:w="760" w:type="dxa"/>
            <w:tcBorders>
              <w:top w:val="single" w:sz="6" w:space="0" w:color="auto"/>
              <w:left w:val="single" w:sz="6"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bCs/>
                <w:sz w:val="16"/>
                <w:szCs w:val="16"/>
              </w:rPr>
              <w:t>19,2</w:t>
            </w:r>
          </w:p>
        </w:tc>
        <w:tc>
          <w:tcPr>
            <w:tcW w:w="850" w:type="dxa"/>
            <w:tcBorders>
              <w:top w:val="single" w:sz="6" w:space="0" w:color="auto"/>
              <w:left w:val="single" w:sz="6"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+0,3</w:t>
            </w:r>
          </w:p>
        </w:tc>
        <w:tc>
          <w:tcPr>
            <w:tcW w:w="993" w:type="dxa"/>
            <w:tcBorders>
              <w:top w:val="single" w:sz="6" w:space="0" w:color="auto"/>
              <w:left w:val="single" w:sz="6" w:space="0" w:color="auto"/>
              <w:bottom w:val="single" w:sz="6"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101,5</w:t>
            </w:r>
          </w:p>
        </w:tc>
      </w:tr>
      <w:tr w:rsidR="00C149C7" w:rsidRPr="00181B65" w:rsidTr="00C149C7">
        <w:trPr>
          <w:jc w:val="center"/>
        </w:trPr>
        <w:tc>
          <w:tcPr>
            <w:tcW w:w="1448" w:type="dxa"/>
            <w:tcBorders>
              <w:right w:val="single" w:sz="12" w:space="0" w:color="auto"/>
            </w:tcBorders>
            <w:hideMark/>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sz w:val="16"/>
                <w:szCs w:val="16"/>
              </w:rPr>
              <w:t>Proti občanskému soužití</w:t>
            </w:r>
          </w:p>
        </w:tc>
        <w:tc>
          <w:tcPr>
            <w:tcW w:w="803" w:type="dxa"/>
            <w:tcBorders>
              <w:top w:val="single" w:sz="6" w:space="0" w:color="auto"/>
              <w:left w:val="single" w:sz="12"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39 584</w:t>
            </w:r>
          </w:p>
        </w:tc>
        <w:tc>
          <w:tcPr>
            <w:tcW w:w="912" w:type="dxa"/>
            <w:tcBorders>
              <w:top w:val="single" w:sz="6" w:space="0" w:color="auto"/>
              <w:left w:val="single" w:sz="6" w:space="0" w:color="auto"/>
              <w:bottom w:val="single" w:sz="6"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40 189</w:t>
            </w:r>
          </w:p>
        </w:tc>
        <w:tc>
          <w:tcPr>
            <w:tcW w:w="711" w:type="dxa"/>
            <w:tcBorders>
              <w:top w:val="single" w:sz="6" w:space="0" w:color="auto"/>
              <w:left w:val="single" w:sz="12"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371</w:t>
            </w:r>
          </w:p>
        </w:tc>
        <w:tc>
          <w:tcPr>
            <w:tcW w:w="851" w:type="dxa"/>
            <w:tcBorders>
              <w:top w:val="single" w:sz="6" w:space="0" w:color="auto"/>
              <w:left w:val="single" w:sz="6"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bCs/>
                <w:sz w:val="16"/>
                <w:szCs w:val="16"/>
              </w:rPr>
              <w:t>406</w:t>
            </w:r>
          </w:p>
        </w:tc>
        <w:tc>
          <w:tcPr>
            <w:tcW w:w="672" w:type="dxa"/>
            <w:tcBorders>
              <w:top w:val="single" w:sz="6" w:space="0" w:color="auto"/>
              <w:left w:val="single" w:sz="6" w:space="0" w:color="auto"/>
              <w:bottom w:val="single" w:sz="6"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-35</w:t>
            </w:r>
          </w:p>
        </w:tc>
        <w:tc>
          <w:tcPr>
            <w:tcW w:w="740" w:type="dxa"/>
            <w:tcBorders>
              <w:top w:val="single" w:sz="6" w:space="0" w:color="auto"/>
              <w:left w:val="single" w:sz="12"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93,7</w:t>
            </w:r>
          </w:p>
        </w:tc>
        <w:tc>
          <w:tcPr>
            <w:tcW w:w="760" w:type="dxa"/>
            <w:tcBorders>
              <w:top w:val="single" w:sz="6" w:space="0" w:color="auto"/>
              <w:left w:val="single" w:sz="6"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bCs/>
                <w:sz w:val="16"/>
                <w:szCs w:val="16"/>
              </w:rPr>
              <w:t>101,0</w:t>
            </w:r>
          </w:p>
        </w:tc>
        <w:tc>
          <w:tcPr>
            <w:tcW w:w="850" w:type="dxa"/>
            <w:tcBorders>
              <w:top w:val="single" w:sz="6" w:space="0" w:color="auto"/>
              <w:left w:val="single" w:sz="6"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-7,3</w:t>
            </w:r>
          </w:p>
        </w:tc>
        <w:tc>
          <w:tcPr>
            <w:tcW w:w="993" w:type="dxa"/>
            <w:tcBorders>
              <w:top w:val="single" w:sz="6" w:space="0" w:color="auto"/>
              <w:left w:val="single" w:sz="6" w:space="0" w:color="auto"/>
              <w:bottom w:val="single" w:sz="6"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92,8</w:t>
            </w:r>
          </w:p>
        </w:tc>
      </w:tr>
      <w:tr w:rsidR="00C149C7" w:rsidRPr="00181B65" w:rsidTr="00C149C7">
        <w:trPr>
          <w:jc w:val="center"/>
        </w:trPr>
        <w:tc>
          <w:tcPr>
            <w:tcW w:w="1448" w:type="dxa"/>
            <w:tcBorders>
              <w:right w:val="single" w:sz="12" w:space="0" w:color="auto"/>
            </w:tcBorders>
            <w:hideMark/>
          </w:tcPr>
          <w:p w:rsidR="00181B65" w:rsidRPr="00181B65" w:rsidRDefault="00181B65" w:rsidP="00BA1614">
            <w:pPr>
              <w:spacing w:line="276" w:lineRule="auto"/>
              <w:jc w:val="center"/>
              <w:rPr>
                <w:rFonts w:ascii="Arial" w:hAnsi="Arial" w:cs="Arial"/>
                <w:bCs/>
                <w:caps/>
                <w:sz w:val="16"/>
                <w:szCs w:val="16"/>
              </w:rPr>
            </w:pPr>
            <w:r w:rsidRPr="00181B65">
              <w:rPr>
                <w:rFonts w:ascii="Arial" w:hAnsi="Arial" w:cs="Arial"/>
                <w:sz w:val="16"/>
                <w:szCs w:val="16"/>
              </w:rPr>
              <w:t>Proti majetku</w:t>
            </w:r>
          </w:p>
        </w:tc>
        <w:tc>
          <w:tcPr>
            <w:tcW w:w="803" w:type="dxa"/>
            <w:tcBorders>
              <w:top w:val="single" w:sz="6" w:space="0" w:color="auto"/>
              <w:left w:val="single" w:sz="12"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39 584</w:t>
            </w:r>
          </w:p>
        </w:tc>
        <w:tc>
          <w:tcPr>
            <w:tcW w:w="912" w:type="dxa"/>
            <w:tcBorders>
              <w:top w:val="single" w:sz="6" w:space="0" w:color="auto"/>
              <w:left w:val="single" w:sz="6" w:space="0" w:color="auto"/>
              <w:bottom w:val="single" w:sz="6"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40 189</w:t>
            </w:r>
          </w:p>
        </w:tc>
        <w:tc>
          <w:tcPr>
            <w:tcW w:w="711" w:type="dxa"/>
            <w:tcBorders>
              <w:top w:val="single" w:sz="6" w:space="0" w:color="auto"/>
              <w:left w:val="single" w:sz="12"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387</w:t>
            </w:r>
          </w:p>
        </w:tc>
        <w:tc>
          <w:tcPr>
            <w:tcW w:w="851" w:type="dxa"/>
            <w:tcBorders>
              <w:top w:val="single" w:sz="6" w:space="0" w:color="auto"/>
              <w:left w:val="single" w:sz="6"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bCs/>
                <w:sz w:val="16"/>
                <w:szCs w:val="16"/>
              </w:rPr>
              <w:t>505</w:t>
            </w:r>
          </w:p>
        </w:tc>
        <w:tc>
          <w:tcPr>
            <w:tcW w:w="672" w:type="dxa"/>
            <w:tcBorders>
              <w:top w:val="single" w:sz="6" w:space="0" w:color="auto"/>
              <w:left w:val="single" w:sz="6" w:space="0" w:color="auto"/>
              <w:bottom w:val="single" w:sz="6"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-118</w:t>
            </w:r>
          </w:p>
        </w:tc>
        <w:tc>
          <w:tcPr>
            <w:tcW w:w="740" w:type="dxa"/>
            <w:tcBorders>
              <w:top w:val="single" w:sz="6" w:space="0" w:color="auto"/>
              <w:left w:val="single" w:sz="12"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97,8</w:t>
            </w:r>
          </w:p>
        </w:tc>
        <w:tc>
          <w:tcPr>
            <w:tcW w:w="760" w:type="dxa"/>
            <w:tcBorders>
              <w:top w:val="single" w:sz="6" w:space="0" w:color="auto"/>
              <w:left w:val="single" w:sz="6"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bCs/>
                <w:sz w:val="16"/>
                <w:szCs w:val="16"/>
              </w:rPr>
              <w:t>125,6</w:t>
            </w:r>
          </w:p>
        </w:tc>
        <w:tc>
          <w:tcPr>
            <w:tcW w:w="850" w:type="dxa"/>
            <w:tcBorders>
              <w:top w:val="single" w:sz="6" w:space="0" w:color="auto"/>
              <w:left w:val="single" w:sz="6" w:space="0" w:color="auto"/>
              <w:bottom w:val="single" w:sz="6"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-27,8</w:t>
            </w:r>
          </w:p>
        </w:tc>
        <w:tc>
          <w:tcPr>
            <w:tcW w:w="993" w:type="dxa"/>
            <w:tcBorders>
              <w:top w:val="single" w:sz="6" w:space="0" w:color="auto"/>
              <w:left w:val="single" w:sz="6" w:space="0" w:color="auto"/>
              <w:bottom w:val="single" w:sz="6"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77,9</w:t>
            </w:r>
          </w:p>
        </w:tc>
      </w:tr>
      <w:tr w:rsidR="00C149C7" w:rsidRPr="00181B65" w:rsidTr="00C149C7">
        <w:trPr>
          <w:jc w:val="center"/>
        </w:trPr>
        <w:tc>
          <w:tcPr>
            <w:tcW w:w="1448" w:type="dxa"/>
            <w:tcBorders>
              <w:right w:val="single" w:sz="12" w:space="0" w:color="auto"/>
            </w:tcBorders>
            <w:hideMark/>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sz w:val="16"/>
                <w:szCs w:val="16"/>
              </w:rPr>
              <w:t>na</w:t>
            </w:r>
            <w:r w:rsidR="00C24D20">
              <w:rPr>
                <w:rFonts w:ascii="Arial" w:hAnsi="Arial" w:cs="Arial"/>
                <w:sz w:val="16"/>
                <w:szCs w:val="16"/>
              </w:rPr>
              <w:t xml:space="preserve"> úseku ochrany před alkohol.</w:t>
            </w:r>
            <w:r w:rsidRPr="00181B65">
              <w:rPr>
                <w:rFonts w:ascii="Arial" w:hAnsi="Arial" w:cs="Arial"/>
                <w:sz w:val="16"/>
                <w:szCs w:val="16"/>
              </w:rPr>
              <w:t xml:space="preserve"> a jinými toxikoman</w:t>
            </w:r>
            <w:r w:rsidR="00C24D20">
              <w:rPr>
                <w:rFonts w:ascii="Arial" w:hAnsi="Arial" w:cs="Arial"/>
                <w:sz w:val="16"/>
                <w:szCs w:val="16"/>
              </w:rPr>
              <w:t>.</w:t>
            </w:r>
          </w:p>
        </w:tc>
        <w:tc>
          <w:tcPr>
            <w:tcW w:w="803" w:type="dxa"/>
            <w:tcBorders>
              <w:top w:val="single" w:sz="6" w:space="0" w:color="auto"/>
              <w:left w:val="single" w:sz="12" w:space="0" w:color="auto"/>
              <w:bottom w:val="single" w:sz="12"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39 584</w:t>
            </w:r>
          </w:p>
        </w:tc>
        <w:tc>
          <w:tcPr>
            <w:tcW w:w="912" w:type="dxa"/>
            <w:tcBorders>
              <w:top w:val="single" w:sz="6" w:space="0" w:color="auto"/>
              <w:left w:val="single" w:sz="6" w:space="0" w:color="auto"/>
              <w:bottom w:val="single" w:sz="12"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40 189</w:t>
            </w:r>
          </w:p>
        </w:tc>
        <w:tc>
          <w:tcPr>
            <w:tcW w:w="711" w:type="dxa"/>
            <w:tcBorders>
              <w:top w:val="single" w:sz="6" w:space="0" w:color="auto"/>
              <w:left w:val="single" w:sz="12" w:space="0" w:color="auto"/>
              <w:bottom w:val="single" w:sz="12"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79</w:t>
            </w:r>
          </w:p>
        </w:tc>
        <w:tc>
          <w:tcPr>
            <w:tcW w:w="851" w:type="dxa"/>
            <w:tcBorders>
              <w:top w:val="single" w:sz="6" w:space="0" w:color="auto"/>
              <w:left w:val="single" w:sz="6" w:space="0" w:color="auto"/>
              <w:bottom w:val="single" w:sz="12" w:space="0" w:color="auto"/>
              <w:right w:val="single" w:sz="6" w:space="0" w:color="auto"/>
            </w:tcBorders>
            <w:vAlign w:val="center"/>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bCs/>
                <w:sz w:val="16"/>
                <w:szCs w:val="16"/>
              </w:rPr>
              <w:t>121</w:t>
            </w:r>
          </w:p>
        </w:tc>
        <w:tc>
          <w:tcPr>
            <w:tcW w:w="672" w:type="dxa"/>
            <w:tcBorders>
              <w:top w:val="single" w:sz="6" w:space="0" w:color="auto"/>
              <w:left w:val="single" w:sz="6" w:space="0" w:color="auto"/>
              <w:bottom w:val="single" w:sz="12"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-42</w:t>
            </w:r>
          </w:p>
        </w:tc>
        <w:tc>
          <w:tcPr>
            <w:tcW w:w="740" w:type="dxa"/>
            <w:tcBorders>
              <w:top w:val="single" w:sz="6" w:space="0" w:color="auto"/>
              <w:left w:val="single" w:sz="12" w:space="0" w:color="auto"/>
              <w:bottom w:val="single" w:sz="12"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19,9</w:t>
            </w:r>
          </w:p>
        </w:tc>
        <w:tc>
          <w:tcPr>
            <w:tcW w:w="760" w:type="dxa"/>
            <w:tcBorders>
              <w:top w:val="single" w:sz="6" w:space="0" w:color="auto"/>
              <w:left w:val="single" w:sz="6" w:space="0" w:color="auto"/>
              <w:bottom w:val="single" w:sz="12" w:space="0" w:color="auto"/>
              <w:right w:val="single" w:sz="6" w:space="0" w:color="auto"/>
            </w:tcBorders>
            <w:vAlign w:val="center"/>
          </w:tcPr>
          <w:p w:rsidR="00181B65" w:rsidRPr="00181B65" w:rsidRDefault="00181B65" w:rsidP="00BA1614">
            <w:pPr>
              <w:spacing w:line="276" w:lineRule="auto"/>
              <w:jc w:val="center"/>
              <w:rPr>
                <w:rFonts w:ascii="Arial" w:hAnsi="Arial" w:cs="Arial"/>
                <w:bCs/>
                <w:sz w:val="16"/>
                <w:szCs w:val="16"/>
              </w:rPr>
            </w:pPr>
            <w:r w:rsidRPr="00181B65">
              <w:rPr>
                <w:rFonts w:ascii="Arial" w:hAnsi="Arial" w:cs="Arial"/>
                <w:bCs/>
                <w:sz w:val="16"/>
                <w:szCs w:val="16"/>
              </w:rPr>
              <w:t>30,1</w:t>
            </w:r>
          </w:p>
        </w:tc>
        <w:tc>
          <w:tcPr>
            <w:tcW w:w="850" w:type="dxa"/>
            <w:tcBorders>
              <w:top w:val="single" w:sz="6" w:space="0" w:color="auto"/>
              <w:left w:val="single" w:sz="6" w:space="0" w:color="auto"/>
              <w:bottom w:val="single" w:sz="12" w:space="0" w:color="auto"/>
              <w:right w:val="single" w:sz="6"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-10,2</w:t>
            </w:r>
          </w:p>
        </w:tc>
        <w:tc>
          <w:tcPr>
            <w:tcW w:w="993" w:type="dxa"/>
            <w:tcBorders>
              <w:top w:val="single" w:sz="6" w:space="0" w:color="auto"/>
              <w:left w:val="single" w:sz="6" w:space="0" w:color="auto"/>
              <w:bottom w:val="single" w:sz="12" w:space="0" w:color="auto"/>
              <w:right w:val="single" w:sz="12" w:space="0" w:color="auto"/>
            </w:tcBorders>
            <w:vAlign w:val="center"/>
          </w:tcPr>
          <w:p w:rsidR="00181B65" w:rsidRPr="00181B65" w:rsidRDefault="00181B65" w:rsidP="00BA1614">
            <w:pPr>
              <w:spacing w:line="276" w:lineRule="auto"/>
              <w:jc w:val="center"/>
              <w:rPr>
                <w:rFonts w:ascii="Arial" w:hAnsi="Arial" w:cs="Arial"/>
                <w:sz w:val="16"/>
                <w:szCs w:val="16"/>
              </w:rPr>
            </w:pPr>
            <w:r w:rsidRPr="00181B65">
              <w:rPr>
                <w:rFonts w:ascii="Arial" w:hAnsi="Arial" w:cs="Arial"/>
                <w:sz w:val="16"/>
                <w:szCs w:val="16"/>
              </w:rPr>
              <w:t>66,1</w:t>
            </w:r>
          </w:p>
        </w:tc>
      </w:tr>
    </w:tbl>
    <w:p w:rsidR="00181B65" w:rsidRPr="00181B65" w:rsidRDefault="00181B65" w:rsidP="00181B65">
      <w:pPr>
        <w:spacing w:line="276" w:lineRule="auto"/>
        <w:jc w:val="both"/>
        <w:rPr>
          <w:rFonts w:ascii="Arial" w:hAnsi="Arial" w:cs="Arial"/>
          <w:sz w:val="16"/>
          <w:szCs w:val="16"/>
        </w:rPr>
      </w:pPr>
      <w:r w:rsidRPr="00181B65">
        <w:rPr>
          <w:rFonts w:ascii="Arial" w:hAnsi="Arial" w:cs="Arial"/>
          <w:sz w:val="16"/>
          <w:szCs w:val="16"/>
        </w:rPr>
        <w:t>*rok x = např. 2015, rok y = např. 2014</w:t>
      </w:r>
    </w:p>
    <w:p w:rsidR="00181B65" w:rsidRDefault="00181B65" w:rsidP="00997A78">
      <w:pPr>
        <w:rPr>
          <w:rFonts w:ascii="Arial" w:hAnsi="Arial" w:cs="Arial"/>
          <w:u w:val="single"/>
        </w:rPr>
      </w:pPr>
    </w:p>
    <w:p w:rsidR="00343BEA" w:rsidRPr="00BC30D4" w:rsidRDefault="00BC30D4" w:rsidP="00BC30D4">
      <w:pPr>
        <w:jc w:val="both"/>
        <w:rPr>
          <w:rFonts w:ascii="Arial" w:hAnsi="Arial" w:cs="Arial"/>
        </w:rPr>
      </w:pPr>
      <w:r>
        <w:rPr>
          <w:rFonts w:ascii="Arial" w:hAnsi="Arial" w:cs="Arial"/>
        </w:rPr>
        <w:t xml:space="preserve">Z evidence přestupků územních odborů Policie ČR, dle tabulek 15 – 19, lze vyvodit, že nejvíce přestupků je ve všech okresech Olomouckého kraje </w:t>
      </w:r>
      <w:r w:rsidR="003712AB">
        <w:rPr>
          <w:rFonts w:ascii="Arial" w:hAnsi="Arial" w:cs="Arial"/>
        </w:rPr>
        <w:t xml:space="preserve">evidovaných přestupků </w:t>
      </w:r>
      <w:r>
        <w:rPr>
          <w:rFonts w:ascii="Arial" w:hAnsi="Arial" w:cs="Arial"/>
        </w:rPr>
        <w:t>proti majetku. V rozsáhlé míře rovněž dominují přestupky proti občanskému soužití, které dosahují druhého místa.</w:t>
      </w:r>
    </w:p>
    <w:p w:rsidR="005E232B" w:rsidRDefault="005E232B" w:rsidP="00997A78">
      <w:pPr>
        <w:rPr>
          <w:rFonts w:ascii="Arial" w:hAnsi="Arial" w:cs="Arial"/>
          <w:u w:val="single"/>
        </w:rPr>
      </w:pPr>
    </w:p>
    <w:p w:rsidR="00C24D20" w:rsidRDefault="00C24D20" w:rsidP="00997A78">
      <w:pPr>
        <w:rPr>
          <w:rFonts w:ascii="Arial" w:hAnsi="Arial" w:cs="Arial"/>
          <w:u w:val="single"/>
        </w:rPr>
      </w:pPr>
    </w:p>
    <w:p w:rsidR="00441E2B" w:rsidRDefault="00441E2B" w:rsidP="00997A78">
      <w:pPr>
        <w:rPr>
          <w:rFonts w:ascii="Arial" w:hAnsi="Arial" w:cs="Arial"/>
          <w:u w:val="single"/>
        </w:rPr>
      </w:pPr>
    </w:p>
    <w:p w:rsidR="004A1918" w:rsidRPr="004F69A3" w:rsidRDefault="004A1918" w:rsidP="00997A78">
      <w:pPr>
        <w:rPr>
          <w:rFonts w:ascii="Arial" w:hAnsi="Arial" w:cs="Arial"/>
          <w:u w:val="single"/>
        </w:rPr>
      </w:pPr>
      <w:r w:rsidRPr="004F69A3">
        <w:rPr>
          <w:rFonts w:ascii="Arial" w:hAnsi="Arial" w:cs="Arial"/>
          <w:u w:val="single"/>
        </w:rPr>
        <w:t>C</w:t>
      </w:r>
      <w:r w:rsidR="004F69A3" w:rsidRPr="004F69A3">
        <w:rPr>
          <w:rFonts w:ascii="Arial" w:hAnsi="Arial" w:cs="Arial"/>
          <w:u w:val="single"/>
        </w:rPr>
        <w:t>elková kriminalita na úrovni</w:t>
      </w:r>
      <w:r w:rsidRPr="004F69A3">
        <w:rPr>
          <w:rFonts w:ascii="Arial" w:hAnsi="Arial" w:cs="Arial"/>
          <w:u w:val="single"/>
        </w:rPr>
        <w:t xml:space="preserve"> obvodních (místních) oddělení P</w:t>
      </w:r>
      <w:r w:rsidR="004F69A3" w:rsidRPr="004F69A3">
        <w:rPr>
          <w:rFonts w:ascii="Arial" w:hAnsi="Arial" w:cs="Arial"/>
          <w:u w:val="single"/>
        </w:rPr>
        <w:t>olicie</w:t>
      </w:r>
      <w:r w:rsidRPr="004F69A3">
        <w:rPr>
          <w:rFonts w:ascii="Arial" w:hAnsi="Arial" w:cs="Arial"/>
          <w:u w:val="single"/>
        </w:rPr>
        <w:t xml:space="preserve"> ČR</w:t>
      </w:r>
      <w:r w:rsidR="004F69A3">
        <w:rPr>
          <w:rFonts w:ascii="Arial" w:hAnsi="Arial" w:cs="Arial"/>
          <w:u w:val="single"/>
        </w:rPr>
        <w:t xml:space="preserve"> v Olomouckém kraji</w:t>
      </w:r>
    </w:p>
    <w:p w:rsidR="004A1918" w:rsidRDefault="004A1918" w:rsidP="00997A78">
      <w:pPr>
        <w:rPr>
          <w:sz w:val="22"/>
          <w:u w:val="single"/>
        </w:rPr>
      </w:pPr>
    </w:p>
    <w:p w:rsidR="004A1918" w:rsidRPr="003760E0" w:rsidRDefault="004A1918" w:rsidP="00997A78">
      <w:pPr>
        <w:rPr>
          <w:rFonts w:ascii="Arial" w:hAnsi="Arial" w:cs="Arial"/>
          <w:b/>
          <w:sz w:val="20"/>
          <w:szCs w:val="20"/>
        </w:rPr>
      </w:pPr>
      <w:r w:rsidRPr="003760E0">
        <w:rPr>
          <w:rFonts w:ascii="Arial" w:hAnsi="Arial" w:cs="Arial"/>
          <w:b/>
          <w:sz w:val="20"/>
          <w:szCs w:val="20"/>
        </w:rPr>
        <w:t>Zjištění počtu obyvatel v působnosti jednotlivých obvodních (místních) oddělení P</w:t>
      </w:r>
      <w:r w:rsidR="004F69A3" w:rsidRPr="003760E0">
        <w:rPr>
          <w:rFonts w:ascii="Arial" w:hAnsi="Arial" w:cs="Arial"/>
          <w:b/>
          <w:sz w:val="20"/>
          <w:szCs w:val="20"/>
        </w:rPr>
        <w:t>olicie</w:t>
      </w:r>
      <w:r w:rsidRPr="003760E0">
        <w:rPr>
          <w:rFonts w:ascii="Arial" w:hAnsi="Arial" w:cs="Arial"/>
          <w:b/>
          <w:sz w:val="20"/>
          <w:szCs w:val="20"/>
        </w:rPr>
        <w:t xml:space="preserve"> ČR</w:t>
      </w:r>
      <w:r w:rsidR="004F69A3" w:rsidRPr="003760E0">
        <w:rPr>
          <w:rFonts w:ascii="Arial" w:hAnsi="Arial" w:cs="Arial"/>
          <w:b/>
          <w:sz w:val="20"/>
          <w:szCs w:val="20"/>
        </w:rPr>
        <w:t xml:space="preserve"> na území Olomouckého kraje</w:t>
      </w:r>
    </w:p>
    <w:p w:rsidR="004A1918" w:rsidRDefault="004A1918" w:rsidP="00997A78">
      <w:pPr>
        <w:rPr>
          <w:sz w:val="22"/>
        </w:rPr>
      </w:pPr>
    </w:p>
    <w:p w:rsidR="004A1918" w:rsidRPr="004F69A3" w:rsidRDefault="004A1918" w:rsidP="00997A78">
      <w:pPr>
        <w:rPr>
          <w:rFonts w:ascii="Arial" w:hAnsi="Arial" w:cs="Arial"/>
          <w:b/>
        </w:rPr>
      </w:pPr>
      <w:r w:rsidRPr="004F69A3">
        <w:rPr>
          <w:rFonts w:ascii="Arial" w:hAnsi="Arial" w:cs="Arial"/>
          <w:b/>
        </w:rPr>
        <w:t>Okres: Olomouc</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1"/>
        <w:gridCol w:w="2574"/>
        <w:gridCol w:w="1254"/>
        <w:gridCol w:w="3543"/>
      </w:tblGrid>
      <w:tr w:rsidR="00987654" w:rsidRPr="004F69A3" w:rsidTr="001B5F86">
        <w:trPr>
          <w:trHeight w:val="1172"/>
        </w:trPr>
        <w:tc>
          <w:tcPr>
            <w:tcW w:w="1701" w:type="dxa"/>
            <w:tcBorders>
              <w:top w:val="single" w:sz="4" w:space="0" w:color="auto"/>
              <w:left w:val="single" w:sz="4" w:space="0" w:color="auto"/>
              <w:bottom w:val="single" w:sz="12" w:space="0" w:color="auto"/>
              <w:right w:val="single" w:sz="12" w:space="0" w:color="auto"/>
            </w:tcBorders>
            <w:shd w:val="clear" w:color="auto" w:fill="244061" w:themeFill="accent1" w:themeFillShade="80"/>
          </w:tcPr>
          <w:p w:rsidR="00987654" w:rsidRPr="004F69A3" w:rsidRDefault="00987654" w:rsidP="00156A90">
            <w:pPr>
              <w:rPr>
                <w:rFonts w:ascii="Arial" w:hAnsi="Arial" w:cs="Arial"/>
                <w:smallCaps/>
                <w:sz w:val="18"/>
                <w:szCs w:val="18"/>
              </w:rPr>
            </w:pPr>
            <w:r w:rsidRPr="004F69A3">
              <w:rPr>
                <w:rFonts w:ascii="Arial" w:hAnsi="Arial" w:cs="Arial"/>
                <w:sz w:val="18"/>
                <w:szCs w:val="18"/>
              </w:rPr>
              <w:t>Obvodní (místní) oddělení / typ (I-IV)</w:t>
            </w:r>
          </w:p>
          <w:p w:rsidR="00987654" w:rsidRPr="004F69A3" w:rsidRDefault="00987654" w:rsidP="00156A90">
            <w:pPr>
              <w:rPr>
                <w:rFonts w:ascii="Arial" w:hAnsi="Arial" w:cs="Arial"/>
                <w:smallCaps/>
                <w:sz w:val="18"/>
                <w:szCs w:val="18"/>
              </w:rPr>
            </w:pPr>
          </w:p>
        </w:tc>
        <w:tc>
          <w:tcPr>
            <w:tcW w:w="2574" w:type="dxa"/>
            <w:tcBorders>
              <w:top w:val="single" w:sz="4" w:space="0" w:color="auto"/>
              <w:left w:val="single" w:sz="12" w:space="0" w:color="auto"/>
              <w:bottom w:val="single" w:sz="12" w:space="0" w:color="auto"/>
              <w:right w:val="single" w:sz="12" w:space="0" w:color="auto"/>
            </w:tcBorders>
            <w:shd w:val="clear" w:color="auto" w:fill="244061" w:themeFill="accent1" w:themeFillShade="80"/>
            <w:hideMark/>
          </w:tcPr>
          <w:p w:rsidR="00987654" w:rsidRDefault="00987654" w:rsidP="00156A90">
            <w:pPr>
              <w:rPr>
                <w:rFonts w:ascii="Arial" w:hAnsi="Arial" w:cs="Arial"/>
                <w:sz w:val="18"/>
                <w:szCs w:val="18"/>
              </w:rPr>
            </w:pPr>
            <w:r w:rsidRPr="004F69A3">
              <w:rPr>
                <w:rFonts w:ascii="Arial" w:hAnsi="Arial" w:cs="Arial"/>
                <w:sz w:val="18"/>
                <w:szCs w:val="18"/>
              </w:rPr>
              <w:t xml:space="preserve">obce v působnosti </w:t>
            </w:r>
          </w:p>
          <w:p w:rsidR="00987654" w:rsidRDefault="00987654" w:rsidP="00987654">
            <w:pPr>
              <w:ind w:firstLine="708"/>
              <w:rPr>
                <w:rFonts w:ascii="Arial" w:hAnsi="Arial" w:cs="Arial"/>
                <w:sz w:val="18"/>
                <w:szCs w:val="18"/>
              </w:rPr>
            </w:pPr>
          </w:p>
          <w:p w:rsidR="00987654" w:rsidRPr="00987654" w:rsidRDefault="00987654" w:rsidP="00987654">
            <w:pPr>
              <w:rPr>
                <w:rFonts w:ascii="Arial" w:hAnsi="Arial" w:cs="Arial"/>
                <w:i/>
                <w:smallCaps/>
                <w:sz w:val="16"/>
                <w:szCs w:val="16"/>
              </w:rPr>
            </w:pPr>
            <w:r w:rsidRPr="00987654">
              <w:rPr>
                <w:rFonts w:ascii="Arial" w:hAnsi="Arial" w:cs="Arial"/>
                <w:i/>
                <w:sz w:val="16"/>
                <w:szCs w:val="16"/>
              </w:rPr>
              <w:t>(název / počet obyvatel)</w:t>
            </w:r>
          </w:p>
        </w:tc>
        <w:tc>
          <w:tcPr>
            <w:tcW w:w="1254" w:type="dxa"/>
            <w:tcBorders>
              <w:top w:val="single" w:sz="4" w:space="0" w:color="auto"/>
              <w:left w:val="single" w:sz="4" w:space="0" w:color="auto"/>
              <w:bottom w:val="single" w:sz="12" w:space="0" w:color="auto"/>
              <w:right w:val="single" w:sz="4" w:space="0" w:color="auto"/>
            </w:tcBorders>
            <w:shd w:val="clear" w:color="auto" w:fill="244061" w:themeFill="accent1" w:themeFillShade="80"/>
            <w:hideMark/>
          </w:tcPr>
          <w:p w:rsidR="00987654" w:rsidRPr="004F69A3" w:rsidRDefault="00987654" w:rsidP="00156A90">
            <w:pPr>
              <w:rPr>
                <w:rFonts w:ascii="Arial" w:hAnsi="Arial" w:cs="Arial"/>
                <w:smallCaps/>
                <w:sz w:val="18"/>
                <w:szCs w:val="18"/>
              </w:rPr>
            </w:pPr>
            <w:r w:rsidRPr="004F69A3">
              <w:rPr>
                <w:rFonts w:ascii="Arial" w:hAnsi="Arial" w:cs="Arial"/>
                <w:sz w:val="18"/>
                <w:szCs w:val="18"/>
              </w:rPr>
              <w:t>součet počtu obyvatel v obcích</w:t>
            </w:r>
          </w:p>
        </w:tc>
        <w:tc>
          <w:tcPr>
            <w:tcW w:w="3543" w:type="dxa"/>
            <w:tcBorders>
              <w:top w:val="single" w:sz="4" w:space="0" w:color="auto"/>
              <w:left w:val="single" w:sz="4" w:space="0" w:color="auto"/>
              <w:bottom w:val="single" w:sz="12" w:space="0" w:color="auto"/>
              <w:right w:val="single" w:sz="12" w:space="0" w:color="auto"/>
            </w:tcBorders>
            <w:shd w:val="clear" w:color="auto" w:fill="244061" w:themeFill="accent1" w:themeFillShade="80"/>
          </w:tcPr>
          <w:p w:rsidR="00987654" w:rsidRDefault="00987654" w:rsidP="00156A90">
            <w:pPr>
              <w:rPr>
                <w:rFonts w:ascii="Arial" w:hAnsi="Arial" w:cs="Arial"/>
                <w:sz w:val="18"/>
                <w:szCs w:val="18"/>
              </w:rPr>
            </w:pPr>
            <w:r w:rsidRPr="004F69A3">
              <w:rPr>
                <w:rFonts w:ascii="Arial" w:hAnsi="Arial" w:cs="Arial"/>
                <w:sz w:val="18"/>
                <w:szCs w:val="18"/>
              </w:rPr>
              <w:t xml:space="preserve">komentář, poznámky, informace </w:t>
            </w:r>
          </w:p>
          <w:p w:rsidR="001B5F86" w:rsidRDefault="001B5F86" w:rsidP="00156A90">
            <w:pPr>
              <w:rPr>
                <w:rFonts w:ascii="Arial" w:hAnsi="Arial" w:cs="Arial"/>
                <w:i/>
                <w:sz w:val="16"/>
                <w:szCs w:val="16"/>
              </w:rPr>
            </w:pPr>
          </w:p>
          <w:p w:rsidR="00987654" w:rsidRPr="004F69A3" w:rsidRDefault="00987654" w:rsidP="00156A90">
            <w:pPr>
              <w:rPr>
                <w:rFonts w:ascii="Arial" w:hAnsi="Arial" w:cs="Arial"/>
                <w:smallCaps/>
                <w:sz w:val="18"/>
                <w:szCs w:val="18"/>
              </w:rPr>
            </w:pPr>
            <w:r w:rsidRPr="00987654">
              <w:rPr>
                <w:rFonts w:ascii="Arial" w:hAnsi="Arial" w:cs="Arial"/>
                <w:i/>
                <w:sz w:val="16"/>
                <w:szCs w:val="16"/>
              </w:rPr>
              <w:t>(stručný popis charakteru území a základní údaje o demografické struktuře obyvatelstva)</w:t>
            </w:r>
          </w:p>
        </w:tc>
      </w:tr>
      <w:tr w:rsidR="00987654" w:rsidRPr="004841B8" w:rsidTr="00987654">
        <w:tc>
          <w:tcPr>
            <w:tcW w:w="1701" w:type="dxa"/>
            <w:tcBorders>
              <w:top w:val="single" w:sz="12" w:space="0" w:color="auto"/>
              <w:left w:val="single" w:sz="4" w:space="0" w:color="auto"/>
              <w:bottom w:val="single" w:sz="4" w:space="0" w:color="auto"/>
              <w:right w:val="single" w:sz="12" w:space="0" w:color="auto"/>
            </w:tcBorders>
            <w:hideMark/>
          </w:tcPr>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t>OOP Olomouc I. /II. typ</w:t>
            </w:r>
          </w:p>
        </w:tc>
        <w:tc>
          <w:tcPr>
            <w:tcW w:w="2574" w:type="dxa"/>
            <w:tcBorders>
              <w:top w:val="single" w:sz="12" w:space="0" w:color="auto"/>
              <w:left w:val="single" w:sz="12" w:space="0" w:color="auto"/>
              <w:bottom w:val="single" w:sz="4" w:space="0" w:color="auto"/>
              <w:right w:val="single" w:sz="12" w:space="0" w:color="auto"/>
            </w:tcBorders>
            <w:hideMark/>
          </w:tcPr>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t>Olomouc – střed, Sídliště Lazce</w:t>
            </w:r>
          </w:p>
        </w:tc>
        <w:tc>
          <w:tcPr>
            <w:tcW w:w="1254" w:type="dxa"/>
            <w:tcBorders>
              <w:top w:val="single" w:sz="12" w:space="0" w:color="auto"/>
              <w:left w:val="single" w:sz="4" w:space="0" w:color="auto"/>
              <w:bottom w:val="single" w:sz="4" w:space="0" w:color="auto"/>
              <w:right w:val="single" w:sz="4" w:space="0" w:color="auto"/>
            </w:tcBorders>
            <w:hideMark/>
          </w:tcPr>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t>17 200 obyvatel, rozloha cca 6 km</w:t>
            </w:r>
            <w:r w:rsidRPr="004841B8">
              <w:rPr>
                <w:rFonts w:ascii="Arial" w:hAnsi="Arial" w:cs="Arial"/>
                <w:color w:val="000000"/>
                <w:sz w:val="18"/>
                <w:szCs w:val="18"/>
                <w:vertAlign w:val="superscript"/>
              </w:rPr>
              <w:t>2</w:t>
            </w:r>
          </w:p>
        </w:tc>
        <w:tc>
          <w:tcPr>
            <w:tcW w:w="3543" w:type="dxa"/>
            <w:tcBorders>
              <w:top w:val="single" w:sz="12" w:space="0" w:color="auto"/>
              <w:left w:val="single" w:sz="4" w:space="0" w:color="auto"/>
              <w:bottom w:val="single" w:sz="4" w:space="0" w:color="auto"/>
              <w:right w:val="single" w:sz="12" w:space="0" w:color="auto"/>
            </w:tcBorders>
          </w:tcPr>
          <w:p w:rsidR="00987654" w:rsidRPr="004841B8" w:rsidRDefault="00987654" w:rsidP="00156A90">
            <w:pPr>
              <w:jc w:val="both"/>
              <w:rPr>
                <w:rFonts w:ascii="Arial" w:hAnsi="Arial" w:cs="Arial"/>
                <w:smallCaps/>
                <w:color w:val="000000"/>
                <w:sz w:val="18"/>
                <w:szCs w:val="18"/>
              </w:rPr>
            </w:pPr>
            <w:r w:rsidRPr="004841B8">
              <w:rPr>
                <w:rFonts w:ascii="Arial" w:hAnsi="Arial" w:cs="Arial"/>
                <w:color w:val="000000"/>
                <w:sz w:val="18"/>
                <w:szCs w:val="18"/>
              </w:rPr>
              <w:t xml:space="preserve">Podstatná část teritoria Obvodního oddělení PČR Olomouc I je představována centrem města. Z uvedeného faktu vyplývá velký pohyb osob při návštěvách úřadů, restaurací, prodejen, finančních ústavů, čilý turistický ruch s ohledem na historický potenciál města. Za těchto podmínek jsou občané nejvíce kriminalitou postihováni krádežemi na osobách, vloupáním do vozidel, </w:t>
            </w:r>
            <w:r w:rsidRPr="004841B8">
              <w:rPr>
                <w:rFonts w:ascii="Arial" w:hAnsi="Arial" w:cs="Arial"/>
                <w:color w:val="000000"/>
                <w:sz w:val="18"/>
                <w:szCs w:val="18"/>
              </w:rPr>
              <w:lastRenderedPageBreak/>
              <w:t>restaurací a obchodů. Číslo udávaného počtu obyvatel je výrazně proměnné zvláště v letních měsících, v období výrazného turistického ruchu, při návštěvách historických památek, kdy počet návštěvníků města značně přesahuje počet stálých obyvatel, kteří město dočasně opouštějí. V uvedenou dobu je registrován i značný počet zahraničních turistů, kteří ke svému ubytování využívají jak privátního ubytování, tak husté sítě hotelů nacházejících se v územní působnosti obvodu.</w:t>
            </w:r>
          </w:p>
        </w:tc>
      </w:tr>
      <w:tr w:rsidR="00987654" w:rsidRPr="004841B8" w:rsidTr="00987654">
        <w:tc>
          <w:tcPr>
            <w:tcW w:w="1701" w:type="dxa"/>
            <w:tcBorders>
              <w:top w:val="single" w:sz="4" w:space="0" w:color="auto"/>
              <w:left w:val="single" w:sz="4" w:space="0" w:color="auto"/>
              <w:bottom w:val="single" w:sz="4" w:space="0" w:color="auto"/>
              <w:right w:val="single" w:sz="12" w:space="0" w:color="auto"/>
            </w:tcBorders>
            <w:hideMark/>
          </w:tcPr>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lastRenderedPageBreak/>
              <w:t>OOP Olomouc II. /II. typ</w:t>
            </w:r>
          </w:p>
        </w:tc>
        <w:tc>
          <w:tcPr>
            <w:tcW w:w="2574" w:type="dxa"/>
            <w:tcBorders>
              <w:top w:val="single" w:sz="4" w:space="0" w:color="auto"/>
              <w:left w:val="single" w:sz="12" w:space="0" w:color="auto"/>
              <w:bottom w:val="single" w:sz="4" w:space="0" w:color="auto"/>
              <w:right w:val="single" w:sz="12" w:space="0" w:color="auto"/>
            </w:tcBorders>
            <w:hideMark/>
          </w:tcPr>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t>Olomouc, (část Hodolany, Nový svět, Povel, Nová ulice, Nové sady), Slavonín, Nemilany</w:t>
            </w:r>
          </w:p>
        </w:tc>
        <w:tc>
          <w:tcPr>
            <w:tcW w:w="1254" w:type="dxa"/>
            <w:tcBorders>
              <w:top w:val="single" w:sz="4" w:space="0" w:color="auto"/>
              <w:left w:val="single" w:sz="4" w:space="0" w:color="auto"/>
              <w:bottom w:val="single" w:sz="4" w:space="0" w:color="auto"/>
              <w:right w:val="single" w:sz="4" w:space="0" w:color="auto"/>
            </w:tcBorders>
            <w:hideMark/>
          </w:tcPr>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t>33125</w:t>
            </w:r>
          </w:p>
        </w:tc>
        <w:tc>
          <w:tcPr>
            <w:tcW w:w="3543" w:type="dxa"/>
            <w:tcBorders>
              <w:top w:val="single" w:sz="4" w:space="0" w:color="auto"/>
              <w:left w:val="single" w:sz="4" w:space="0" w:color="auto"/>
              <w:bottom w:val="single" w:sz="4" w:space="0" w:color="auto"/>
              <w:right w:val="single" w:sz="12" w:space="0" w:color="auto"/>
            </w:tcBorders>
            <w:hideMark/>
          </w:tcPr>
          <w:p w:rsidR="00987654" w:rsidRPr="004841B8" w:rsidRDefault="00987654" w:rsidP="00156A90">
            <w:pPr>
              <w:jc w:val="both"/>
              <w:rPr>
                <w:rFonts w:ascii="Arial" w:hAnsi="Arial" w:cs="Arial"/>
                <w:smallCaps/>
                <w:color w:val="000000"/>
                <w:sz w:val="18"/>
                <w:szCs w:val="18"/>
              </w:rPr>
            </w:pPr>
            <w:r w:rsidRPr="004841B8">
              <w:rPr>
                <w:rFonts w:ascii="Arial" w:hAnsi="Arial" w:cs="Arial"/>
                <w:color w:val="000000"/>
                <w:sz w:val="18"/>
                <w:szCs w:val="18"/>
              </w:rPr>
              <w:t>Hustá panelová zástavba, velká nákupní a obchodní centra, v okrajových částech rodinné domy a rekreační zařízení, velká fluktuace obyvatel.</w:t>
            </w:r>
          </w:p>
        </w:tc>
      </w:tr>
      <w:tr w:rsidR="00987654" w:rsidRPr="004841B8" w:rsidTr="00987654">
        <w:tc>
          <w:tcPr>
            <w:tcW w:w="1701" w:type="dxa"/>
            <w:tcBorders>
              <w:top w:val="single" w:sz="4" w:space="0" w:color="auto"/>
              <w:left w:val="single" w:sz="4" w:space="0" w:color="auto"/>
              <w:bottom w:val="single" w:sz="4" w:space="0" w:color="auto"/>
              <w:right w:val="single" w:sz="12" w:space="0" w:color="auto"/>
            </w:tcBorders>
            <w:hideMark/>
          </w:tcPr>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t xml:space="preserve"> OOP Olomouc III. /II. typ</w:t>
            </w:r>
          </w:p>
        </w:tc>
        <w:tc>
          <w:tcPr>
            <w:tcW w:w="2574" w:type="dxa"/>
            <w:tcBorders>
              <w:top w:val="single" w:sz="4" w:space="0" w:color="auto"/>
              <w:left w:val="single" w:sz="12" w:space="0" w:color="auto"/>
              <w:bottom w:val="single" w:sz="4" w:space="0" w:color="auto"/>
              <w:right w:val="single" w:sz="12" w:space="0" w:color="auto"/>
            </w:tcBorders>
            <w:hideMark/>
          </w:tcPr>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t>Olomouc (část Holice, Hodolany, Chválkovice, Černovír), Velký Týnec, Grygov, Majetín, Krčmaň, Hlušovice, Bystrovany</w:t>
            </w:r>
          </w:p>
        </w:tc>
        <w:tc>
          <w:tcPr>
            <w:tcW w:w="1254" w:type="dxa"/>
            <w:tcBorders>
              <w:top w:val="single" w:sz="4" w:space="0" w:color="auto"/>
              <w:left w:val="single" w:sz="4" w:space="0" w:color="auto"/>
              <w:bottom w:val="single" w:sz="4" w:space="0" w:color="auto"/>
              <w:right w:val="single" w:sz="4" w:space="0" w:color="auto"/>
            </w:tcBorders>
            <w:hideMark/>
          </w:tcPr>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t>30 100</w:t>
            </w:r>
          </w:p>
        </w:tc>
        <w:tc>
          <w:tcPr>
            <w:tcW w:w="3543" w:type="dxa"/>
            <w:tcBorders>
              <w:top w:val="single" w:sz="4" w:space="0" w:color="auto"/>
              <w:left w:val="single" w:sz="4" w:space="0" w:color="auto"/>
              <w:bottom w:val="single" w:sz="4" w:space="0" w:color="auto"/>
              <w:right w:val="single" w:sz="12" w:space="0" w:color="auto"/>
            </w:tcBorders>
            <w:hideMark/>
          </w:tcPr>
          <w:p w:rsidR="00987654" w:rsidRPr="004841B8" w:rsidRDefault="00987654" w:rsidP="00156A90">
            <w:pPr>
              <w:jc w:val="both"/>
              <w:rPr>
                <w:rFonts w:ascii="Arial" w:hAnsi="Arial" w:cs="Arial"/>
                <w:smallCaps/>
                <w:color w:val="000000"/>
                <w:sz w:val="18"/>
                <w:szCs w:val="18"/>
              </w:rPr>
            </w:pPr>
            <w:r w:rsidRPr="004841B8">
              <w:rPr>
                <w:rFonts w:ascii="Arial" w:hAnsi="Arial" w:cs="Arial"/>
                <w:color w:val="000000"/>
                <w:sz w:val="18"/>
                <w:szCs w:val="18"/>
              </w:rPr>
              <w:t>velký pohyb osob – hl. vlakové nádraží, autobusové nádraží, úřad práce, velká nákupní a obchodní centra, hustá panelová zástavba, v okrajových částech a obcích rodinné domy a rekreační objekty</w:t>
            </w:r>
          </w:p>
        </w:tc>
      </w:tr>
      <w:tr w:rsidR="00987654" w:rsidRPr="004841B8" w:rsidTr="00987654">
        <w:tc>
          <w:tcPr>
            <w:tcW w:w="1701" w:type="dxa"/>
            <w:tcBorders>
              <w:top w:val="single" w:sz="4" w:space="0" w:color="auto"/>
              <w:left w:val="single" w:sz="4" w:space="0" w:color="auto"/>
              <w:bottom w:val="single" w:sz="4" w:space="0" w:color="auto"/>
              <w:right w:val="single" w:sz="12" w:space="0" w:color="auto"/>
            </w:tcBorders>
            <w:hideMark/>
          </w:tcPr>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t>OOP Olomouc  IV.</w:t>
            </w:r>
            <w:r w:rsidRPr="004841B8">
              <w:rPr>
                <w:rFonts w:ascii="Arial" w:hAnsi="Arial" w:cs="Arial"/>
                <w:smallCaps/>
                <w:color w:val="000000"/>
                <w:sz w:val="18"/>
                <w:szCs w:val="18"/>
              </w:rPr>
              <w:t xml:space="preserve">    </w:t>
            </w:r>
            <w:r w:rsidRPr="004841B8">
              <w:rPr>
                <w:rFonts w:ascii="Arial" w:hAnsi="Arial" w:cs="Arial"/>
                <w:color w:val="000000"/>
                <w:sz w:val="18"/>
                <w:szCs w:val="18"/>
              </w:rPr>
              <w:t>/ II. typ</w:t>
            </w:r>
          </w:p>
        </w:tc>
        <w:tc>
          <w:tcPr>
            <w:tcW w:w="2574" w:type="dxa"/>
            <w:tcBorders>
              <w:top w:val="single" w:sz="4" w:space="0" w:color="auto"/>
              <w:left w:val="single" w:sz="12" w:space="0" w:color="auto"/>
              <w:bottom w:val="single" w:sz="4" w:space="0" w:color="auto"/>
              <w:right w:val="single" w:sz="12" w:space="0" w:color="auto"/>
            </w:tcBorders>
            <w:hideMark/>
          </w:tcPr>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t>Město Olomouc v částech Hejčín, Neředín, Nová Ulice, Řepčín.</w:t>
            </w:r>
            <w:r w:rsidRPr="004841B8">
              <w:rPr>
                <w:rFonts w:ascii="Arial" w:hAnsi="Arial" w:cs="Arial"/>
                <w:color w:val="000000"/>
                <w:sz w:val="18"/>
                <w:szCs w:val="18"/>
              </w:rPr>
              <w:br/>
            </w:r>
            <w:r w:rsidRPr="004841B8">
              <w:rPr>
                <w:rStyle w:val="Siln"/>
                <w:rFonts w:ascii="Arial" w:hAnsi="Arial" w:cs="Arial"/>
                <w:color w:val="000000"/>
                <w:sz w:val="18"/>
                <w:szCs w:val="18"/>
              </w:rPr>
              <w:t>Obce:</w:t>
            </w:r>
            <w:r w:rsidRPr="004841B8">
              <w:rPr>
                <w:rFonts w:ascii="Arial" w:hAnsi="Arial" w:cs="Arial"/>
                <w:color w:val="000000"/>
                <w:sz w:val="18"/>
                <w:szCs w:val="18"/>
              </w:rPr>
              <w:t xml:space="preserve"> Břuchotín, Horka nad Moravou, Chomoutov, Křelov, Skrbeň, Topolany,</w:t>
            </w:r>
          </w:p>
        </w:tc>
        <w:tc>
          <w:tcPr>
            <w:tcW w:w="1254" w:type="dxa"/>
            <w:tcBorders>
              <w:top w:val="single" w:sz="4" w:space="0" w:color="auto"/>
              <w:left w:val="single" w:sz="4" w:space="0" w:color="auto"/>
              <w:bottom w:val="single" w:sz="4" w:space="0" w:color="auto"/>
              <w:right w:val="single" w:sz="4" w:space="0" w:color="auto"/>
            </w:tcBorders>
            <w:hideMark/>
          </w:tcPr>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t>29 997</w:t>
            </w:r>
          </w:p>
        </w:tc>
        <w:tc>
          <w:tcPr>
            <w:tcW w:w="3543" w:type="dxa"/>
            <w:tcBorders>
              <w:top w:val="single" w:sz="4" w:space="0" w:color="auto"/>
              <w:left w:val="single" w:sz="4" w:space="0" w:color="auto"/>
              <w:bottom w:val="single" w:sz="4" w:space="0" w:color="auto"/>
              <w:right w:val="single" w:sz="12" w:space="0" w:color="auto"/>
            </w:tcBorders>
            <w:hideMark/>
          </w:tcPr>
          <w:p w:rsidR="00987654" w:rsidRPr="004841B8" w:rsidRDefault="00987654" w:rsidP="00156A90">
            <w:pPr>
              <w:jc w:val="both"/>
              <w:rPr>
                <w:rFonts w:ascii="Arial" w:hAnsi="Arial" w:cs="Arial"/>
                <w:smallCaps/>
                <w:color w:val="000000"/>
                <w:sz w:val="18"/>
                <w:szCs w:val="18"/>
              </w:rPr>
            </w:pPr>
            <w:r w:rsidRPr="004841B8">
              <w:rPr>
                <w:rFonts w:ascii="Arial" w:hAnsi="Arial" w:cs="Arial"/>
                <w:color w:val="000000"/>
                <w:sz w:val="18"/>
                <w:szCs w:val="18"/>
              </w:rPr>
              <w:t>Hustá panelová zástavba, velká nákupní a obchodní centra, v okrajových částech rodinné domy a rekreační zařízení, velká fluktuace obyvatel.</w:t>
            </w:r>
          </w:p>
        </w:tc>
      </w:tr>
      <w:tr w:rsidR="00987654" w:rsidRPr="004841B8" w:rsidTr="00987654">
        <w:tc>
          <w:tcPr>
            <w:tcW w:w="1701" w:type="dxa"/>
            <w:tcBorders>
              <w:top w:val="single" w:sz="4" w:space="0" w:color="auto"/>
              <w:left w:val="single" w:sz="4" w:space="0" w:color="auto"/>
              <w:bottom w:val="single" w:sz="4" w:space="0" w:color="auto"/>
              <w:right w:val="single" w:sz="12" w:space="0" w:color="auto"/>
            </w:tcBorders>
            <w:hideMark/>
          </w:tcPr>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t xml:space="preserve">OOP Lutín </w:t>
            </w:r>
          </w:p>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t>/ III. typ</w:t>
            </w:r>
          </w:p>
        </w:tc>
        <w:tc>
          <w:tcPr>
            <w:tcW w:w="2574" w:type="dxa"/>
            <w:tcBorders>
              <w:top w:val="single" w:sz="4" w:space="0" w:color="auto"/>
              <w:left w:val="single" w:sz="12" w:space="0" w:color="auto"/>
              <w:bottom w:val="single" w:sz="4" w:space="0" w:color="auto"/>
              <w:right w:val="single" w:sz="12" w:space="0" w:color="auto"/>
            </w:tcBorders>
            <w:hideMark/>
          </w:tcPr>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t>Blatec, Bolelouc, Bystročice, Čertoryje, Drahanovice, Drahlov, Dub nad Moravou, Hněvotín, Charváty, Kniničky, Kožušany-Tážaly, Lhota pod Kosířem, Lípy, Loučany, Luběnice, Ludéřov, Lutín, Náměšť na Hané,  Nedvězí, Nenakonice, Olbramice, Rakodavy, Rataje, Slatinice, Střížov, Těšetice, Třebčínm Tučapy, Ústín, Věrovany, Vojnice, Žerůvky</w:t>
            </w:r>
          </w:p>
        </w:tc>
        <w:tc>
          <w:tcPr>
            <w:tcW w:w="1254" w:type="dxa"/>
            <w:tcBorders>
              <w:top w:val="single" w:sz="4" w:space="0" w:color="auto"/>
              <w:left w:val="single" w:sz="4" w:space="0" w:color="auto"/>
              <w:bottom w:val="single" w:sz="4" w:space="0" w:color="auto"/>
              <w:right w:val="single" w:sz="4" w:space="0" w:color="auto"/>
            </w:tcBorders>
            <w:hideMark/>
          </w:tcPr>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t>19 454</w:t>
            </w:r>
          </w:p>
        </w:tc>
        <w:tc>
          <w:tcPr>
            <w:tcW w:w="3543" w:type="dxa"/>
            <w:tcBorders>
              <w:top w:val="single" w:sz="4" w:space="0" w:color="auto"/>
              <w:left w:val="single" w:sz="4" w:space="0" w:color="auto"/>
              <w:bottom w:val="single" w:sz="4" w:space="0" w:color="auto"/>
              <w:right w:val="single" w:sz="12" w:space="0" w:color="auto"/>
            </w:tcBorders>
            <w:hideMark/>
          </w:tcPr>
          <w:p w:rsidR="00987654" w:rsidRPr="004841B8" w:rsidRDefault="00987654" w:rsidP="00156A90">
            <w:pPr>
              <w:jc w:val="both"/>
              <w:rPr>
                <w:rFonts w:ascii="Arial" w:hAnsi="Arial" w:cs="Arial"/>
                <w:smallCaps/>
                <w:color w:val="000000"/>
                <w:sz w:val="18"/>
                <w:szCs w:val="18"/>
              </w:rPr>
            </w:pPr>
            <w:r w:rsidRPr="004841B8">
              <w:rPr>
                <w:rFonts w:ascii="Arial" w:hAnsi="Arial" w:cs="Arial"/>
                <w:color w:val="000000"/>
                <w:sz w:val="18"/>
                <w:szCs w:val="18"/>
              </w:rPr>
              <w:t>zemědělská oblast, část rekreační (chaty, zahrádky), částečně okrajová oblast města Olomouce (nová výstavba v přiléhajících obcích)</w:t>
            </w:r>
          </w:p>
        </w:tc>
      </w:tr>
      <w:tr w:rsidR="00987654" w:rsidRPr="004841B8" w:rsidTr="00987654">
        <w:tc>
          <w:tcPr>
            <w:tcW w:w="1701" w:type="dxa"/>
            <w:tcBorders>
              <w:top w:val="single" w:sz="12" w:space="0" w:color="auto"/>
              <w:left w:val="single" w:sz="4" w:space="0" w:color="auto"/>
              <w:bottom w:val="single" w:sz="12" w:space="0" w:color="auto"/>
              <w:right w:val="single" w:sz="12" w:space="0" w:color="auto"/>
            </w:tcBorders>
            <w:hideMark/>
          </w:tcPr>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t>OOP ČR Uničov     / III. typ</w:t>
            </w:r>
          </w:p>
        </w:tc>
        <w:tc>
          <w:tcPr>
            <w:tcW w:w="2574" w:type="dxa"/>
            <w:tcBorders>
              <w:top w:val="single" w:sz="12" w:space="0" w:color="auto"/>
              <w:left w:val="single" w:sz="12" w:space="0" w:color="auto"/>
              <w:bottom w:val="single" w:sz="12" w:space="0" w:color="auto"/>
              <w:right w:val="single" w:sz="12" w:space="0" w:color="auto"/>
            </w:tcBorders>
            <w:hideMark/>
          </w:tcPr>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t>Benkov, Brníčko, Břevenec, Dědinka, Dětřichov, Dlouhá Loučka, Dolní Sukolom, Haukovice, Hlivice, Horní Sukolom, Karlov, Králová, Křivá, Lazce, Lipinka, Medlov, Nová Dědina, Nová Hradečná, Pasecký Žleb, Paseka, Pískov, Plinkout, Renoty, Rybníček, Střelice, Šumvald, Troubelice, Újez u Uničova, Uničov, Valšovský Důl, Zadní Újezd, Želechovice</w:t>
            </w:r>
          </w:p>
        </w:tc>
        <w:tc>
          <w:tcPr>
            <w:tcW w:w="1254" w:type="dxa"/>
            <w:tcBorders>
              <w:top w:val="single" w:sz="12" w:space="0" w:color="auto"/>
              <w:left w:val="single" w:sz="4" w:space="0" w:color="auto"/>
              <w:bottom w:val="single" w:sz="12" w:space="0" w:color="auto"/>
              <w:right w:val="single" w:sz="4" w:space="0" w:color="auto"/>
            </w:tcBorders>
            <w:hideMark/>
          </w:tcPr>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t>22 900</w:t>
            </w:r>
          </w:p>
        </w:tc>
        <w:tc>
          <w:tcPr>
            <w:tcW w:w="3543" w:type="dxa"/>
            <w:tcBorders>
              <w:top w:val="single" w:sz="12" w:space="0" w:color="auto"/>
              <w:left w:val="single" w:sz="4" w:space="0" w:color="auto"/>
              <w:bottom w:val="single" w:sz="12" w:space="0" w:color="auto"/>
              <w:right w:val="single" w:sz="12" w:space="0" w:color="auto"/>
            </w:tcBorders>
            <w:hideMark/>
          </w:tcPr>
          <w:p w:rsidR="00987654" w:rsidRPr="004841B8" w:rsidRDefault="00987654" w:rsidP="00156A90">
            <w:pPr>
              <w:jc w:val="both"/>
              <w:rPr>
                <w:rFonts w:ascii="Arial" w:hAnsi="Arial" w:cs="Arial"/>
                <w:smallCaps/>
                <w:color w:val="000000"/>
                <w:sz w:val="18"/>
                <w:szCs w:val="18"/>
              </w:rPr>
            </w:pPr>
            <w:r w:rsidRPr="004841B8">
              <w:rPr>
                <w:rFonts w:ascii="Arial" w:hAnsi="Arial" w:cs="Arial"/>
                <w:color w:val="000000"/>
                <w:sz w:val="18"/>
                <w:szCs w:val="18"/>
              </w:rPr>
              <w:t>Město Uničov a přilehlé obce, zemědělská oblast, strojírenský podnik UNEX a.s. (mírná koncentrace pracovních sil ze zahraničí), rekreační oblasti (Karlov), panelová sídliště, starší zástavba, nákupní střediska.</w:t>
            </w:r>
          </w:p>
        </w:tc>
      </w:tr>
      <w:tr w:rsidR="00987654" w:rsidRPr="004841B8" w:rsidTr="00987654">
        <w:tc>
          <w:tcPr>
            <w:tcW w:w="1701" w:type="dxa"/>
            <w:tcBorders>
              <w:top w:val="single" w:sz="4" w:space="0" w:color="auto"/>
              <w:left w:val="single" w:sz="4" w:space="0" w:color="auto"/>
              <w:bottom w:val="single" w:sz="12" w:space="0" w:color="auto"/>
              <w:right w:val="single" w:sz="12" w:space="0" w:color="auto"/>
            </w:tcBorders>
            <w:hideMark/>
          </w:tcPr>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t>OOP ČR Šternberk / III. typ</w:t>
            </w:r>
          </w:p>
        </w:tc>
        <w:tc>
          <w:tcPr>
            <w:tcW w:w="2574" w:type="dxa"/>
            <w:tcBorders>
              <w:top w:val="single" w:sz="4" w:space="0" w:color="auto"/>
              <w:left w:val="single" w:sz="12" w:space="0" w:color="auto"/>
              <w:bottom w:val="single" w:sz="12" w:space="0" w:color="auto"/>
              <w:right w:val="single" w:sz="12" w:space="0" w:color="auto"/>
            </w:tcBorders>
          </w:tcPr>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t xml:space="preserve">Arnoltice,Babice,Benátky, Bělkovice–Lašťany, Bohuňovice, Březce,Dalov,Dolany,Dolní Žleb, Domašov u Šternberka, Hlásnice, Horní Žleb,Hnojice,Huzová,  Chabičov,Komárov,Krakořice,  Krnov,Liboš, Liboš, Lipina, Lužice, Mladějovice, Moravská Huzová, Mutkov, </w:t>
            </w:r>
            <w:r w:rsidRPr="004841B8">
              <w:rPr>
                <w:rFonts w:ascii="Arial" w:hAnsi="Arial" w:cs="Arial"/>
                <w:color w:val="000000"/>
                <w:sz w:val="18"/>
                <w:szCs w:val="18"/>
              </w:rPr>
              <w:lastRenderedPageBreak/>
              <w:t xml:space="preserve">Nové Sady, Pohořany, Řídeč, Stádlo,Strukov,Štarnov, Štěpánov, Těšíkov,Tovéř, Véska,  Veveří, Žerotín </w:t>
            </w:r>
          </w:p>
        </w:tc>
        <w:tc>
          <w:tcPr>
            <w:tcW w:w="1254" w:type="dxa"/>
            <w:tcBorders>
              <w:top w:val="single" w:sz="4" w:space="0" w:color="auto"/>
              <w:left w:val="single" w:sz="4" w:space="0" w:color="auto"/>
              <w:bottom w:val="single" w:sz="12" w:space="0" w:color="auto"/>
              <w:right w:val="single" w:sz="4" w:space="0" w:color="auto"/>
            </w:tcBorders>
          </w:tcPr>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lastRenderedPageBreak/>
              <w:t>30 036</w:t>
            </w:r>
          </w:p>
          <w:p w:rsidR="00987654" w:rsidRPr="004841B8" w:rsidRDefault="00987654" w:rsidP="00156A90">
            <w:pPr>
              <w:rPr>
                <w:rFonts w:ascii="Arial" w:hAnsi="Arial" w:cs="Arial"/>
                <w:color w:val="000000"/>
                <w:sz w:val="18"/>
                <w:szCs w:val="18"/>
              </w:rPr>
            </w:pPr>
          </w:p>
          <w:p w:rsidR="00987654" w:rsidRPr="004841B8" w:rsidRDefault="00987654" w:rsidP="00156A90">
            <w:pPr>
              <w:rPr>
                <w:rFonts w:ascii="Arial" w:hAnsi="Arial" w:cs="Arial"/>
                <w:smallCaps/>
                <w:color w:val="000000"/>
                <w:sz w:val="18"/>
                <w:szCs w:val="18"/>
              </w:rPr>
            </w:pPr>
          </w:p>
        </w:tc>
        <w:tc>
          <w:tcPr>
            <w:tcW w:w="3543" w:type="dxa"/>
            <w:tcBorders>
              <w:top w:val="single" w:sz="4" w:space="0" w:color="auto"/>
              <w:left w:val="single" w:sz="4" w:space="0" w:color="auto"/>
              <w:bottom w:val="single" w:sz="12" w:space="0" w:color="auto"/>
              <w:right w:val="single" w:sz="12" w:space="0" w:color="auto"/>
            </w:tcBorders>
            <w:hideMark/>
          </w:tcPr>
          <w:p w:rsidR="00987654" w:rsidRPr="004841B8" w:rsidRDefault="00987654" w:rsidP="00156A90">
            <w:pPr>
              <w:jc w:val="both"/>
              <w:rPr>
                <w:rFonts w:ascii="Arial" w:hAnsi="Arial" w:cs="Arial"/>
                <w:smallCaps/>
                <w:color w:val="000000"/>
                <w:sz w:val="18"/>
                <w:szCs w:val="18"/>
              </w:rPr>
            </w:pPr>
            <w:r w:rsidRPr="004841B8">
              <w:rPr>
                <w:rFonts w:ascii="Arial" w:hAnsi="Arial" w:cs="Arial"/>
                <w:color w:val="000000"/>
                <w:sz w:val="18"/>
                <w:szCs w:val="18"/>
              </w:rPr>
              <w:t xml:space="preserve">Město Šternberk a přilehlé obce, zemědělská oblast, nemocnice Šternberk, Psychiatrická léčebna Šternberk, strojírenské podniky VOP, Třidič, Eutech, rekreační oblast- Toveř, Dolany, Pohořany, Bělkovické údolí, Aleš, Na Šibeníku, Dolní Žleb, Dalov, Těšíkov, Mutkov, Veveří, panelová sídliště, starší zástavba, satelitní městečka -Toveř, Dolany, Bohuňovice, nákupní střediska  </w:t>
            </w:r>
          </w:p>
        </w:tc>
      </w:tr>
      <w:tr w:rsidR="00987654" w:rsidRPr="004841B8" w:rsidTr="00987654">
        <w:tc>
          <w:tcPr>
            <w:tcW w:w="1701" w:type="dxa"/>
            <w:tcBorders>
              <w:top w:val="single" w:sz="12" w:space="0" w:color="auto"/>
              <w:left w:val="single" w:sz="4" w:space="0" w:color="auto"/>
              <w:bottom w:val="single" w:sz="4" w:space="0" w:color="auto"/>
              <w:right w:val="single" w:sz="12" w:space="0" w:color="auto"/>
            </w:tcBorders>
            <w:hideMark/>
          </w:tcPr>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lastRenderedPageBreak/>
              <w:t>OOP Litovel           / III. typ</w:t>
            </w:r>
          </w:p>
        </w:tc>
        <w:tc>
          <w:tcPr>
            <w:tcW w:w="2574" w:type="dxa"/>
            <w:tcBorders>
              <w:top w:val="single" w:sz="12" w:space="0" w:color="auto"/>
              <w:left w:val="single" w:sz="12" w:space="0" w:color="auto"/>
              <w:bottom w:val="single" w:sz="4" w:space="0" w:color="auto"/>
              <w:right w:val="single" w:sz="12" w:space="0" w:color="auto"/>
            </w:tcBorders>
            <w:hideMark/>
          </w:tcPr>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t>Bezděkov, Bílá Lhota, Bílsko, Blažov, Bouzov, Březina, Březové, Cakov, Červená Lhota, Červenka, Doly, Dubčany, Haňovice, Hrabí, Hradečná, Hvozdečko, Hynkov, Cholina, Chořelice, Chudobín, Javoříčko, Jeřmaň, Ješov, Kadeřín, Kluzov, Kovářov, Kozov, Lhota nad Moravou, Litovel, Loučka, Luká, Měník, Měrotín, Mezice, Mladeč, Myslechovice, Náklo, Nasobůrky, Nová Ves, Nové Mlýny, Nové Zámky, Obectov, Odrlice, Olešnice, Papůvka, Pateřín,  Pňovice, Podolí, Příkazy, Rozvadovice, Řimice, Savín, Senice na Hané, Senička, Slavětín, Sobáčov, Střemeníčko, Střeň, Svojanov, Tři Dvory, Unčovice, Veselíčko, Vilímov, Víska,</w:t>
            </w:r>
          </w:p>
        </w:tc>
        <w:tc>
          <w:tcPr>
            <w:tcW w:w="1254" w:type="dxa"/>
            <w:tcBorders>
              <w:top w:val="single" w:sz="12" w:space="0" w:color="auto"/>
              <w:left w:val="single" w:sz="4" w:space="0" w:color="auto"/>
              <w:bottom w:val="single" w:sz="4" w:space="0" w:color="auto"/>
              <w:right w:val="single" w:sz="4" w:space="0" w:color="auto"/>
            </w:tcBorders>
            <w:hideMark/>
          </w:tcPr>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t>24 720</w:t>
            </w:r>
          </w:p>
        </w:tc>
        <w:tc>
          <w:tcPr>
            <w:tcW w:w="3543" w:type="dxa"/>
            <w:tcBorders>
              <w:top w:val="single" w:sz="12" w:space="0" w:color="auto"/>
              <w:left w:val="single" w:sz="4" w:space="0" w:color="auto"/>
              <w:bottom w:val="single" w:sz="4" w:space="0" w:color="auto"/>
              <w:right w:val="single" w:sz="12" w:space="0" w:color="auto"/>
            </w:tcBorders>
            <w:hideMark/>
          </w:tcPr>
          <w:p w:rsidR="00987654" w:rsidRPr="004841B8" w:rsidRDefault="00987654" w:rsidP="00156A90">
            <w:pPr>
              <w:jc w:val="both"/>
              <w:rPr>
                <w:rFonts w:ascii="Arial" w:hAnsi="Arial" w:cs="Arial"/>
                <w:smallCaps/>
                <w:color w:val="000000"/>
                <w:sz w:val="18"/>
                <w:szCs w:val="18"/>
              </w:rPr>
            </w:pPr>
            <w:r w:rsidRPr="004841B8">
              <w:rPr>
                <w:rFonts w:ascii="Arial" w:hAnsi="Arial" w:cs="Arial"/>
                <w:color w:val="000000"/>
                <w:sz w:val="18"/>
                <w:szCs w:val="18"/>
              </w:rPr>
              <w:t>Město Litovel a přilehlé obce, zemědělská oblast, rekreační oblast. Kulturní oblast (v obci Bouzov se nachází státní hrad, který je hojně navštěvován), panelová sídliště, starší zástavba, nákupní střediska, bankovní ústavy. Chatové oblasti u obce Bouzov, Savín a Hynkov.</w:t>
            </w:r>
          </w:p>
        </w:tc>
      </w:tr>
      <w:tr w:rsidR="00987654" w:rsidRPr="004841B8" w:rsidTr="00987654">
        <w:tc>
          <w:tcPr>
            <w:tcW w:w="1701" w:type="dxa"/>
            <w:tcBorders>
              <w:top w:val="single" w:sz="12" w:space="0" w:color="auto"/>
              <w:left w:val="single" w:sz="4" w:space="0" w:color="auto"/>
              <w:bottom w:val="single" w:sz="4" w:space="0" w:color="auto"/>
              <w:right w:val="single" w:sz="12" w:space="0" w:color="auto"/>
            </w:tcBorders>
            <w:hideMark/>
          </w:tcPr>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t>Velká Bystřice        / III. typ</w:t>
            </w:r>
          </w:p>
        </w:tc>
        <w:tc>
          <w:tcPr>
            <w:tcW w:w="2574" w:type="dxa"/>
            <w:tcBorders>
              <w:top w:val="single" w:sz="12" w:space="0" w:color="auto"/>
              <w:left w:val="single" w:sz="12" w:space="0" w:color="auto"/>
              <w:bottom w:val="single" w:sz="4" w:space="0" w:color="auto"/>
              <w:right w:val="single" w:sz="12" w:space="0" w:color="auto"/>
            </w:tcBorders>
          </w:tcPr>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t>Bukovany,</w:t>
            </w:r>
          </w:p>
          <w:p w:rsidR="00987654" w:rsidRPr="004841B8" w:rsidRDefault="00987654" w:rsidP="00156A90">
            <w:pPr>
              <w:rPr>
                <w:rFonts w:ascii="Arial" w:hAnsi="Arial" w:cs="Arial"/>
                <w:color w:val="000000"/>
                <w:sz w:val="18"/>
                <w:szCs w:val="18"/>
              </w:rPr>
            </w:pPr>
            <w:r w:rsidRPr="004841B8">
              <w:rPr>
                <w:rFonts w:ascii="Arial" w:hAnsi="Arial" w:cs="Arial"/>
                <w:color w:val="000000"/>
                <w:sz w:val="18"/>
                <w:szCs w:val="18"/>
              </w:rPr>
              <w:t>Daskabát,</w:t>
            </w:r>
          </w:p>
          <w:p w:rsidR="00987654" w:rsidRPr="004841B8" w:rsidRDefault="00987654" w:rsidP="00156A90">
            <w:pPr>
              <w:rPr>
                <w:rFonts w:ascii="Arial" w:hAnsi="Arial" w:cs="Arial"/>
                <w:color w:val="000000"/>
                <w:sz w:val="18"/>
                <w:szCs w:val="18"/>
              </w:rPr>
            </w:pPr>
            <w:r w:rsidRPr="004841B8">
              <w:rPr>
                <w:rFonts w:ascii="Arial" w:hAnsi="Arial" w:cs="Arial"/>
                <w:color w:val="000000"/>
                <w:sz w:val="18"/>
                <w:szCs w:val="18"/>
              </w:rPr>
              <w:t>Doloplazy,</w:t>
            </w:r>
          </w:p>
          <w:p w:rsidR="00987654" w:rsidRPr="004841B8" w:rsidRDefault="00987654" w:rsidP="00156A90">
            <w:pPr>
              <w:rPr>
                <w:rFonts w:ascii="Arial" w:hAnsi="Arial" w:cs="Arial"/>
                <w:color w:val="000000"/>
                <w:sz w:val="18"/>
                <w:szCs w:val="18"/>
              </w:rPr>
            </w:pPr>
            <w:r w:rsidRPr="004841B8">
              <w:rPr>
                <w:rFonts w:ascii="Arial" w:hAnsi="Arial" w:cs="Arial"/>
                <w:color w:val="000000"/>
                <w:sz w:val="18"/>
                <w:szCs w:val="18"/>
              </w:rPr>
              <w:t>Hlubočky,</w:t>
            </w:r>
          </w:p>
          <w:p w:rsidR="00987654" w:rsidRPr="004841B8" w:rsidRDefault="00987654" w:rsidP="00156A90">
            <w:pPr>
              <w:rPr>
                <w:rFonts w:ascii="Arial" w:hAnsi="Arial" w:cs="Arial"/>
                <w:color w:val="000000"/>
                <w:sz w:val="18"/>
                <w:szCs w:val="18"/>
              </w:rPr>
            </w:pPr>
            <w:r w:rsidRPr="004841B8">
              <w:rPr>
                <w:rFonts w:ascii="Arial" w:hAnsi="Arial" w:cs="Arial"/>
                <w:color w:val="000000"/>
                <w:sz w:val="18"/>
                <w:szCs w:val="18"/>
              </w:rPr>
              <w:t>Mrsklesy,</w:t>
            </w:r>
          </w:p>
          <w:p w:rsidR="00987654" w:rsidRPr="004841B8" w:rsidRDefault="00987654" w:rsidP="00156A90">
            <w:pPr>
              <w:rPr>
                <w:rFonts w:ascii="Arial" w:hAnsi="Arial" w:cs="Arial"/>
                <w:color w:val="000000"/>
                <w:sz w:val="18"/>
                <w:szCs w:val="18"/>
              </w:rPr>
            </w:pPr>
            <w:r w:rsidRPr="004841B8">
              <w:rPr>
                <w:rFonts w:ascii="Arial" w:hAnsi="Arial" w:cs="Arial"/>
                <w:color w:val="000000"/>
                <w:sz w:val="18"/>
                <w:szCs w:val="18"/>
              </w:rPr>
              <w:t>Olomouc (část Droždín, Lošov, Radíkov, Svatý Kopeček)</w:t>
            </w:r>
          </w:p>
          <w:p w:rsidR="00987654" w:rsidRPr="004841B8" w:rsidRDefault="00987654" w:rsidP="00156A90">
            <w:pPr>
              <w:rPr>
                <w:rFonts w:ascii="Arial" w:hAnsi="Arial" w:cs="Arial"/>
                <w:color w:val="000000"/>
                <w:sz w:val="18"/>
                <w:szCs w:val="18"/>
              </w:rPr>
            </w:pPr>
            <w:r w:rsidRPr="004841B8">
              <w:rPr>
                <w:rFonts w:ascii="Arial" w:hAnsi="Arial" w:cs="Arial"/>
                <w:color w:val="000000"/>
                <w:sz w:val="18"/>
                <w:szCs w:val="18"/>
              </w:rPr>
              <w:t>Přáslavice,</w:t>
            </w:r>
          </w:p>
          <w:p w:rsidR="00987654" w:rsidRPr="004841B8" w:rsidRDefault="00987654" w:rsidP="00156A90">
            <w:pPr>
              <w:rPr>
                <w:rFonts w:ascii="Arial" w:hAnsi="Arial" w:cs="Arial"/>
                <w:color w:val="000000"/>
                <w:sz w:val="18"/>
                <w:szCs w:val="18"/>
              </w:rPr>
            </w:pPr>
            <w:r w:rsidRPr="004841B8">
              <w:rPr>
                <w:rFonts w:ascii="Arial" w:hAnsi="Arial" w:cs="Arial"/>
                <w:color w:val="000000"/>
                <w:sz w:val="18"/>
                <w:szCs w:val="18"/>
              </w:rPr>
              <w:t>Samotišky</w:t>
            </w:r>
          </w:p>
          <w:p w:rsidR="00987654" w:rsidRPr="004841B8" w:rsidRDefault="00987654" w:rsidP="00156A90">
            <w:pPr>
              <w:rPr>
                <w:rFonts w:ascii="Arial" w:hAnsi="Arial" w:cs="Arial"/>
                <w:color w:val="000000"/>
                <w:sz w:val="18"/>
                <w:szCs w:val="18"/>
              </w:rPr>
            </w:pPr>
            <w:r w:rsidRPr="004841B8">
              <w:rPr>
                <w:rFonts w:ascii="Arial" w:hAnsi="Arial" w:cs="Arial"/>
                <w:color w:val="000000"/>
                <w:sz w:val="18"/>
                <w:szCs w:val="18"/>
              </w:rPr>
              <w:t>Suchonice,</w:t>
            </w:r>
          </w:p>
          <w:p w:rsidR="00987654" w:rsidRPr="004841B8" w:rsidRDefault="00987654" w:rsidP="00156A90">
            <w:pPr>
              <w:rPr>
                <w:rFonts w:ascii="Arial" w:hAnsi="Arial" w:cs="Arial"/>
                <w:color w:val="000000"/>
                <w:sz w:val="18"/>
                <w:szCs w:val="18"/>
              </w:rPr>
            </w:pPr>
            <w:r w:rsidRPr="004841B8">
              <w:rPr>
                <w:rFonts w:ascii="Arial" w:hAnsi="Arial" w:cs="Arial"/>
                <w:color w:val="000000"/>
                <w:sz w:val="18"/>
                <w:szCs w:val="18"/>
              </w:rPr>
              <w:t>Svésedlice,</w:t>
            </w:r>
          </w:p>
          <w:p w:rsidR="00987654" w:rsidRPr="004841B8" w:rsidRDefault="00987654" w:rsidP="00156A90">
            <w:pPr>
              <w:rPr>
                <w:rFonts w:ascii="Arial" w:hAnsi="Arial" w:cs="Arial"/>
                <w:color w:val="000000"/>
                <w:sz w:val="18"/>
                <w:szCs w:val="18"/>
              </w:rPr>
            </w:pPr>
            <w:r w:rsidRPr="004841B8">
              <w:rPr>
                <w:rFonts w:ascii="Arial" w:hAnsi="Arial" w:cs="Arial"/>
                <w:color w:val="000000"/>
                <w:sz w:val="18"/>
                <w:szCs w:val="18"/>
              </w:rPr>
              <w:t>Tršice,</w:t>
            </w:r>
          </w:p>
          <w:p w:rsidR="00987654" w:rsidRPr="004841B8" w:rsidRDefault="00987654" w:rsidP="00156A90">
            <w:pPr>
              <w:rPr>
                <w:rFonts w:ascii="Arial" w:hAnsi="Arial" w:cs="Arial"/>
                <w:color w:val="000000"/>
                <w:sz w:val="18"/>
                <w:szCs w:val="18"/>
              </w:rPr>
            </w:pPr>
            <w:r w:rsidRPr="004841B8">
              <w:rPr>
                <w:rFonts w:ascii="Arial" w:hAnsi="Arial" w:cs="Arial"/>
                <w:color w:val="000000"/>
                <w:sz w:val="18"/>
                <w:szCs w:val="18"/>
              </w:rPr>
              <w:t>Velká Bystřice,</w:t>
            </w:r>
          </w:p>
          <w:p w:rsidR="00987654" w:rsidRPr="004841B8" w:rsidRDefault="00987654" w:rsidP="00156A90">
            <w:pPr>
              <w:rPr>
                <w:rFonts w:ascii="Arial" w:hAnsi="Arial" w:cs="Arial"/>
                <w:color w:val="000000"/>
                <w:sz w:val="18"/>
                <w:szCs w:val="18"/>
              </w:rPr>
            </w:pPr>
            <w:r w:rsidRPr="004841B8">
              <w:rPr>
                <w:rFonts w:ascii="Arial" w:hAnsi="Arial" w:cs="Arial"/>
                <w:color w:val="000000"/>
                <w:sz w:val="18"/>
                <w:szCs w:val="18"/>
              </w:rPr>
              <w:t>Velký Újezd,</w:t>
            </w:r>
          </w:p>
          <w:p w:rsidR="00987654" w:rsidRPr="004841B8" w:rsidRDefault="00987654" w:rsidP="00156A90">
            <w:pPr>
              <w:rPr>
                <w:rFonts w:ascii="Arial" w:hAnsi="Arial" w:cs="Arial"/>
                <w:color w:val="000000"/>
                <w:sz w:val="18"/>
                <w:szCs w:val="18"/>
              </w:rPr>
            </w:pPr>
            <w:r w:rsidRPr="004841B8">
              <w:rPr>
                <w:rFonts w:ascii="Arial" w:hAnsi="Arial" w:cs="Arial"/>
                <w:color w:val="000000"/>
                <w:sz w:val="18"/>
                <w:szCs w:val="18"/>
              </w:rPr>
              <w:t>Vojenský újezd Libavá (část Kozlov, Luboměř pod Strážnou, Slavkov)</w:t>
            </w:r>
          </w:p>
          <w:p w:rsidR="00987654" w:rsidRPr="004841B8" w:rsidRDefault="00987654" w:rsidP="00156A90">
            <w:pPr>
              <w:rPr>
                <w:rFonts w:ascii="Arial" w:hAnsi="Arial" w:cs="Arial"/>
                <w:smallCaps/>
                <w:color w:val="000000"/>
                <w:sz w:val="18"/>
                <w:szCs w:val="18"/>
              </w:rPr>
            </w:pPr>
          </w:p>
        </w:tc>
        <w:tc>
          <w:tcPr>
            <w:tcW w:w="1254" w:type="dxa"/>
            <w:tcBorders>
              <w:top w:val="single" w:sz="12" w:space="0" w:color="auto"/>
              <w:left w:val="single" w:sz="4" w:space="0" w:color="auto"/>
              <w:bottom w:val="single" w:sz="4" w:space="0" w:color="auto"/>
              <w:right w:val="single" w:sz="4" w:space="0" w:color="auto"/>
            </w:tcBorders>
            <w:hideMark/>
          </w:tcPr>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t>20 279</w:t>
            </w:r>
          </w:p>
        </w:tc>
        <w:tc>
          <w:tcPr>
            <w:tcW w:w="3543" w:type="dxa"/>
            <w:tcBorders>
              <w:top w:val="single" w:sz="12" w:space="0" w:color="auto"/>
              <w:left w:val="single" w:sz="4" w:space="0" w:color="auto"/>
              <w:bottom w:val="single" w:sz="4" w:space="0" w:color="auto"/>
              <w:right w:val="single" w:sz="12" w:space="0" w:color="auto"/>
            </w:tcBorders>
            <w:hideMark/>
          </w:tcPr>
          <w:p w:rsidR="00987654" w:rsidRPr="004841B8" w:rsidRDefault="00987654" w:rsidP="00156A90">
            <w:pPr>
              <w:jc w:val="both"/>
              <w:rPr>
                <w:rFonts w:ascii="Arial" w:hAnsi="Arial" w:cs="Arial"/>
                <w:smallCaps/>
                <w:color w:val="000000"/>
                <w:sz w:val="18"/>
                <w:szCs w:val="18"/>
              </w:rPr>
            </w:pPr>
            <w:r w:rsidRPr="004841B8">
              <w:rPr>
                <w:rFonts w:ascii="Arial" w:hAnsi="Arial" w:cs="Arial"/>
                <w:color w:val="000000"/>
                <w:sz w:val="18"/>
                <w:szCs w:val="18"/>
              </w:rPr>
              <w:t>Území zahrnuje jak městské části města Olomouce, kde je nejvýznamnější poutní místo Svatý Kopeček a zoologická zahrada, tak dále město Velká Bystřice s bohatým kulturním životem, obcí Hlubočky, kde jsou soustředěny průmyslové objekty (největší Mora Moravia, Honeywell Aerospace), dále oblastí Tršická, které je spíše zemědělskou oblastí. V obvodu se nachází velké množství rekreačních chatových oblastí. Obyvatelstvo je zaměstnáno jak v továrnách v průmyslové části, dále zemědělství, lesnictví a to převážně v dělnických profesích nebo vzhledem k blízkosti města Olomouce dojíždí za prací do Olomouce.</w:t>
            </w:r>
          </w:p>
        </w:tc>
      </w:tr>
      <w:tr w:rsidR="00987654" w:rsidRPr="004841B8" w:rsidTr="00987654">
        <w:tc>
          <w:tcPr>
            <w:tcW w:w="1701" w:type="dxa"/>
            <w:tcBorders>
              <w:top w:val="single" w:sz="12" w:space="0" w:color="auto"/>
              <w:left w:val="single" w:sz="4" w:space="0" w:color="auto"/>
              <w:bottom w:val="single" w:sz="4" w:space="0" w:color="auto"/>
              <w:right w:val="single" w:sz="12" w:space="0" w:color="auto"/>
            </w:tcBorders>
            <w:hideMark/>
          </w:tcPr>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t>Moravský Beroun   / III. typ</w:t>
            </w:r>
          </w:p>
        </w:tc>
        <w:tc>
          <w:tcPr>
            <w:tcW w:w="2574" w:type="dxa"/>
            <w:tcBorders>
              <w:top w:val="single" w:sz="12" w:space="0" w:color="auto"/>
              <w:left w:val="single" w:sz="12" w:space="0" w:color="auto"/>
              <w:bottom w:val="single" w:sz="4" w:space="0" w:color="auto"/>
              <w:right w:val="single" w:sz="12" w:space="0" w:color="auto"/>
            </w:tcBorders>
            <w:hideMark/>
          </w:tcPr>
          <w:tbl>
            <w:tblPr>
              <w:tblW w:w="11250" w:type="dxa"/>
              <w:tblBorders>
                <w:top w:val="single" w:sz="12" w:space="0" w:color="3F94D3"/>
                <w:left w:val="single" w:sz="12" w:space="0" w:color="3F94D3"/>
                <w:bottom w:val="single" w:sz="12" w:space="0" w:color="3F94D3"/>
                <w:right w:val="single" w:sz="12" w:space="0" w:color="3F94D3"/>
              </w:tblBorders>
              <w:tblLayout w:type="fixed"/>
              <w:tblLook w:val="04A0" w:firstRow="1" w:lastRow="0" w:firstColumn="1" w:lastColumn="0" w:noHBand="0" w:noVBand="1"/>
            </w:tblPr>
            <w:tblGrid>
              <w:gridCol w:w="11250"/>
            </w:tblGrid>
            <w:tr w:rsidR="00987654" w:rsidRPr="004841B8" w:rsidTr="00156A90">
              <w:tc>
                <w:tcPr>
                  <w:tcW w:w="11250" w:type="dxa"/>
                  <w:tcBorders>
                    <w:top w:val="single" w:sz="4" w:space="0" w:color="3F94D3"/>
                    <w:left w:val="single" w:sz="4" w:space="0" w:color="3F94D3"/>
                    <w:bottom w:val="single" w:sz="4" w:space="0" w:color="3F94D3"/>
                    <w:right w:val="single" w:sz="4" w:space="0" w:color="3F94D3"/>
                  </w:tcBorders>
                  <w:tcMar>
                    <w:top w:w="63" w:type="dxa"/>
                    <w:left w:w="63" w:type="dxa"/>
                    <w:bottom w:w="63" w:type="dxa"/>
                    <w:right w:w="63" w:type="dxa"/>
                  </w:tcMar>
                  <w:hideMark/>
                </w:tcPr>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t xml:space="preserve">Čabová, </w:t>
                  </w:r>
                </w:p>
                <w:p w:rsidR="00987654" w:rsidRPr="004841B8" w:rsidRDefault="00987654" w:rsidP="00156A90">
                  <w:pPr>
                    <w:rPr>
                      <w:rFonts w:ascii="Arial" w:hAnsi="Arial" w:cs="Arial"/>
                      <w:color w:val="000000"/>
                      <w:sz w:val="18"/>
                      <w:szCs w:val="18"/>
                    </w:rPr>
                  </w:pPr>
                  <w:r w:rsidRPr="004841B8">
                    <w:rPr>
                      <w:rFonts w:ascii="Arial" w:hAnsi="Arial" w:cs="Arial"/>
                      <w:color w:val="000000"/>
                      <w:sz w:val="18"/>
                      <w:szCs w:val="18"/>
                    </w:rPr>
                    <w:t xml:space="preserve">Domašov nad Bystřicí, </w:t>
                  </w:r>
                </w:p>
                <w:p w:rsidR="00987654" w:rsidRPr="004841B8" w:rsidRDefault="00987654" w:rsidP="00156A90">
                  <w:pPr>
                    <w:rPr>
                      <w:rFonts w:ascii="Arial" w:hAnsi="Arial" w:cs="Arial"/>
                      <w:color w:val="000000"/>
                      <w:sz w:val="18"/>
                      <w:szCs w:val="18"/>
                    </w:rPr>
                  </w:pPr>
                  <w:r w:rsidRPr="004841B8">
                    <w:rPr>
                      <w:rFonts w:ascii="Arial" w:hAnsi="Arial" w:cs="Arial"/>
                      <w:color w:val="000000"/>
                      <w:sz w:val="18"/>
                      <w:szCs w:val="18"/>
                    </w:rPr>
                    <w:t xml:space="preserve">Heroltovice, </w:t>
                  </w:r>
                </w:p>
                <w:p w:rsidR="00987654" w:rsidRPr="004841B8" w:rsidRDefault="00987654" w:rsidP="00156A90">
                  <w:pPr>
                    <w:rPr>
                      <w:rFonts w:ascii="Arial" w:hAnsi="Arial" w:cs="Arial"/>
                      <w:color w:val="000000"/>
                      <w:sz w:val="18"/>
                      <w:szCs w:val="18"/>
                    </w:rPr>
                  </w:pPr>
                  <w:r w:rsidRPr="004841B8">
                    <w:rPr>
                      <w:rFonts w:ascii="Arial" w:hAnsi="Arial" w:cs="Arial"/>
                      <w:color w:val="000000"/>
                      <w:sz w:val="18"/>
                      <w:szCs w:val="18"/>
                    </w:rPr>
                    <w:t xml:space="preserve">Horní Loděnice, </w:t>
                  </w:r>
                </w:p>
                <w:p w:rsidR="00987654" w:rsidRPr="004841B8" w:rsidRDefault="00987654" w:rsidP="00156A90">
                  <w:pPr>
                    <w:rPr>
                      <w:rFonts w:ascii="Arial" w:hAnsi="Arial" w:cs="Arial"/>
                      <w:color w:val="000000"/>
                      <w:sz w:val="18"/>
                      <w:szCs w:val="18"/>
                    </w:rPr>
                  </w:pPr>
                  <w:r w:rsidRPr="004841B8">
                    <w:rPr>
                      <w:rFonts w:ascii="Arial" w:hAnsi="Arial" w:cs="Arial"/>
                      <w:color w:val="000000"/>
                      <w:sz w:val="18"/>
                      <w:szCs w:val="18"/>
                    </w:rPr>
                    <w:t xml:space="preserve">Hraniční Petrovice, </w:t>
                  </w:r>
                </w:p>
                <w:p w:rsidR="00987654" w:rsidRPr="004841B8" w:rsidRDefault="00987654" w:rsidP="00156A90">
                  <w:pPr>
                    <w:rPr>
                      <w:rFonts w:ascii="Arial" w:hAnsi="Arial" w:cs="Arial"/>
                      <w:color w:val="000000"/>
                      <w:sz w:val="18"/>
                      <w:szCs w:val="18"/>
                    </w:rPr>
                  </w:pPr>
                  <w:r w:rsidRPr="004841B8">
                    <w:rPr>
                      <w:rFonts w:ascii="Arial" w:hAnsi="Arial" w:cs="Arial"/>
                      <w:color w:val="000000"/>
                      <w:sz w:val="18"/>
                      <w:szCs w:val="18"/>
                    </w:rPr>
                    <w:t xml:space="preserve">Jívová, </w:t>
                  </w:r>
                </w:p>
                <w:p w:rsidR="00987654" w:rsidRPr="004841B8" w:rsidRDefault="00987654" w:rsidP="00156A90">
                  <w:pPr>
                    <w:rPr>
                      <w:rFonts w:ascii="Arial" w:hAnsi="Arial" w:cs="Arial"/>
                      <w:color w:val="000000"/>
                      <w:sz w:val="18"/>
                      <w:szCs w:val="18"/>
                    </w:rPr>
                  </w:pPr>
                  <w:r w:rsidRPr="004841B8">
                    <w:rPr>
                      <w:rFonts w:ascii="Arial" w:hAnsi="Arial" w:cs="Arial"/>
                      <w:color w:val="000000"/>
                      <w:sz w:val="18"/>
                      <w:szCs w:val="18"/>
                    </w:rPr>
                    <w:t xml:space="preserve">Město Libavá, </w:t>
                  </w:r>
                </w:p>
                <w:p w:rsidR="00987654" w:rsidRPr="004841B8" w:rsidRDefault="00987654" w:rsidP="00156A90">
                  <w:pPr>
                    <w:rPr>
                      <w:rFonts w:ascii="Arial" w:hAnsi="Arial" w:cs="Arial"/>
                      <w:color w:val="000000"/>
                      <w:sz w:val="18"/>
                      <w:szCs w:val="18"/>
                    </w:rPr>
                  </w:pPr>
                  <w:r w:rsidRPr="004841B8">
                    <w:rPr>
                      <w:rFonts w:ascii="Arial" w:hAnsi="Arial" w:cs="Arial"/>
                      <w:color w:val="000000"/>
                      <w:sz w:val="18"/>
                      <w:szCs w:val="18"/>
                    </w:rPr>
                    <w:t xml:space="preserve">Moravský Beroun, </w:t>
                  </w:r>
                </w:p>
                <w:p w:rsidR="00987654" w:rsidRPr="004841B8" w:rsidRDefault="00987654" w:rsidP="00156A90">
                  <w:pPr>
                    <w:rPr>
                      <w:rFonts w:ascii="Arial" w:hAnsi="Arial" w:cs="Arial"/>
                      <w:color w:val="000000"/>
                      <w:sz w:val="18"/>
                      <w:szCs w:val="18"/>
                    </w:rPr>
                  </w:pPr>
                  <w:r w:rsidRPr="004841B8">
                    <w:rPr>
                      <w:rFonts w:ascii="Arial" w:hAnsi="Arial" w:cs="Arial"/>
                      <w:color w:val="000000"/>
                      <w:sz w:val="18"/>
                      <w:szCs w:val="18"/>
                    </w:rPr>
                    <w:t xml:space="preserve">Norberčany, </w:t>
                  </w:r>
                </w:p>
                <w:p w:rsidR="00987654" w:rsidRPr="004841B8" w:rsidRDefault="00987654" w:rsidP="00156A90">
                  <w:pPr>
                    <w:rPr>
                      <w:rFonts w:ascii="Arial" w:hAnsi="Arial" w:cs="Arial"/>
                      <w:color w:val="000000"/>
                      <w:sz w:val="18"/>
                      <w:szCs w:val="18"/>
                    </w:rPr>
                  </w:pPr>
                  <w:r w:rsidRPr="004841B8">
                    <w:rPr>
                      <w:rFonts w:ascii="Arial" w:hAnsi="Arial" w:cs="Arial"/>
                      <w:color w:val="000000"/>
                      <w:sz w:val="18"/>
                      <w:szCs w:val="18"/>
                    </w:rPr>
                    <w:t xml:space="preserve">Nová Véska, </w:t>
                  </w:r>
                </w:p>
                <w:p w:rsidR="00987654" w:rsidRPr="004841B8" w:rsidRDefault="00987654" w:rsidP="00156A90">
                  <w:pPr>
                    <w:rPr>
                      <w:rFonts w:ascii="Arial" w:hAnsi="Arial" w:cs="Arial"/>
                      <w:color w:val="000000"/>
                      <w:sz w:val="18"/>
                      <w:szCs w:val="18"/>
                    </w:rPr>
                  </w:pPr>
                  <w:r w:rsidRPr="004841B8">
                    <w:rPr>
                      <w:rFonts w:ascii="Arial" w:hAnsi="Arial" w:cs="Arial"/>
                      <w:color w:val="000000"/>
                      <w:sz w:val="18"/>
                      <w:szCs w:val="18"/>
                    </w:rPr>
                    <w:t xml:space="preserve">Nové Dvorce, </w:t>
                  </w:r>
                </w:p>
                <w:p w:rsidR="00987654" w:rsidRPr="004841B8" w:rsidRDefault="00987654" w:rsidP="00156A90">
                  <w:pPr>
                    <w:rPr>
                      <w:rFonts w:ascii="Arial" w:hAnsi="Arial" w:cs="Arial"/>
                      <w:color w:val="000000"/>
                      <w:sz w:val="18"/>
                      <w:szCs w:val="18"/>
                    </w:rPr>
                  </w:pPr>
                  <w:r w:rsidRPr="004841B8">
                    <w:rPr>
                      <w:rFonts w:ascii="Arial" w:hAnsi="Arial" w:cs="Arial"/>
                      <w:color w:val="000000"/>
                      <w:sz w:val="18"/>
                      <w:szCs w:val="18"/>
                    </w:rPr>
                    <w:t xml:space="preserve">Nové Valteřice, </w:t>
                  </w:r>
                </w:p>
                <w:p w:rsidR="00987654" w:rsidRPr="004841B8" w:rsidRDefault="00987654" w:rsidP="00156A90">
                  <w:pPr>
                    <w:rPr>
                      <w:rFonts w:ascii="Arial" w:hAnsi="Arial" w:cs="Arial"/>
                      <w:color w:val="000000"/>
                      <w:sz w:val="18"/>
                      <w:szCs w:val="18"/>
                    </w:rPr>
                  </w:pPr>
                  <w:r w:rsidRPr="004841B8">
                    <w:rPr>
                      <w:rFonts w:ascii="Arial" w:hAnsi="Arial" w:cs="Arial"/>
                      <w:color w:val="000000"/>
                      <w:sz w:val="18"/>
                      <w:szCs w:val="18"/>
                    </w:rPr>
                    <w:t xml:space="preserve">Ondrášov, </w:t>
                  </w:r>
                </w:p>
                <w:p w:rsidR="00987654" w:rsidRPr="004841B8" w:rsidRDefault="00987654" w:rsidP="00156A90">
                  <w:pPr>
                    <w:rPr>
                      <w:rFonts w:ascii="Arial" w:hAnsi="Arial" w:cs="Arial"/>
                      <w:color w:val="000000"/>
                      <w:sz w:val="18"/>
                      <w:szCs w:val="18"/>
                    </w:rPr>
                  </w:pPr>
                  <w:r w:rsidRPr="004841B8">
                    <w:rPr>
                      <w:rFonts w:ascii="Arial" w:hAnsi="Arial" w:cs="Arial"/>
                      <w:color w:val="000000"/>
                      <w:sz w:val="18"/>
                      <w:szCs w:val="18"/>
                    </w:rPr>
                    <w:t xml:space="preserve">Rudoltovice, </w:t>
                  </w:r>
                </w:p>
                <w:p w:rsidR="00987654" w:rsidRPr="004841B8" w:rsidRDefault="00987654" w:rsidP="00156A90">
                  <w:pPr>
                    <w:rPr>
                      <w:rFonts w:ascii="Arial" w:hAnsi="Arial" w:cs="Arial"/>
                      <w:color w:val="000000"/>
                      <w:sz w:val="18"/>
                      <w:szCs w:val="18"/>
                    </w:rPr>
                  </w:pPr>
                  <w:r w:rsidRPr="004841B8">
                    <w:rPr>
                      <w:rFonts w:ascii="Arial" w:hAnsi="Arial" w:cs="Arial"/>
                      <w:color w:val="000000"/>
                      <w:sz w:val="18"/>
                      <w:szCs w:val="18"/>
                    </w:rPr>
                    <w:t xml:space="preserve">Sedm Dvorů, </w:t>
                  </w:r>
                </w:p>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t>Stará Libavá</w:t>
                  </w:r>
                </w:p>
              </w:tc>
            </w:tr>
          </w:tbl>
          <w:p w:rsidR="00987654" w:rsidRPr="004841B8" w:rsidRDefault="00987654" w:rsidP="00156A90">
            <w:pPr>
              <w:rPr>
                <w:rFonts w:ascii="Arial" w:hAnsi="Arial" w:cs="Arial"/>
                <w:smallCaps/>
                <w:color w:val="000000"/>
                <w:sz w:val="18"/>
                <w:szCs w:val="18"/>
              </w:rPr>
            </w:pPr>
          </w:p>
        </w:tc>
        <w:tc>
          <w:tcPr>
            <w:tcW w:w="1254" w:type="dxa"/>
            <w:tcBorders>
              <w:top w:val="single" w:sz="12" w:space="0" w:color="auto"/>
              <w:left w:val="single" w:sz="4" w:space="0" w:color="auto"/>
              <w:bottom w:val="single" w:sz="4" w:space="0" w:color="auto"/>
              <w:right w:val="single" w:sz="4" w:space="0" w:color="auto"/>
            </w:tcBorders>
            <w:hideMark/>
          </w:tcPr>
          <w:p w:rsidR="00987654" w:rsidRPr="004841B8" w:rsidRDefault="00987654" w:rsidP="00156A90">
            <w:pPr>
              <w:rPr>
                <w:rFonts w:ascii="Arial" w:hAnsi="Arial" w:cs="Arial"/>
                <w:smallCaps/>
                <w:color w:val="000000"/>
                <w:sz w:val="18"/>
                <w:szCs w:val="18"/>
              </w:rPr>
            </w:pPr>
            <w:r w:rsidRPr="004841B8">
              <w:rPr>
                <w:rFonts w:ascii="Arial" w:hAnsi="Arial" w:cs="Arial"/>
                <w:color w:val="000000"/>
                <w:sz w:val="18"/>
                <w:szCs w:val="18"/>
              </w:rPr>
              <w:t>5 758</w:t>
            </w:r>
          </w:p>
        </w:tc>
        <w:tc>
          <w:tcPr>
            <w:tcW w:w="3543" w:type="dxa"/>
            <w:tcBorders>
              <w:top w:val="single" w:sz="12" w:space="0" w:color="auto"/>
              <w:left w:val="single" w:sz="4" w:space="0" w:color="auto"/>
              <w:bottom w:val="single" w:sz="4" w:space="0" w:color="auto"/>
              <w:right w:val="single" w:sz="12" w:space="0" w:color="auto"/>
            </w:tcBorders>
            <w:hideMark/>
          </w:tcPr>
          <w:p w:rsidR="00987654" w:rsidRPr="004841B8" w:rsidRDefault="00987654" w:rsidP="00156A90">
            <w:pPr>
              <w:jc w:val="both"/>
              <w:rPr>
                <w:rFonts w:ascii="Arial" w:hAnsi="Arial" w:cs="Arial"/>
                <w:smallCaps/>
                <w:color w:val="000000"/>
                <w:sz w:val="18"/>
                <w:szCs w:val="18"/>
              </w:rPr>
            </w:pPr>
            <w:r w:rsidRPr="004841B8">
              <w:rPr>
                <w:rFonts w:ascii="Arial" w:hAnsi="Arial" w:cs="Arial"/>
                <w:color w:val="000000"/>
                <w:sz w:val="18"/>
                <w:szCs w:val="18"/>
              </w:rPr>
              <w:t>Území výrazně venkovského typu bez větší městské aglomerace Vysoká nezaměstnanost a podíl sociálně vyloučených občanů, vyšší podíl obyvatelstva na hranici chudoby. Práce zejména v lesnictví a zemědělství, sídliště je v jediném městě, absence supermarketů, více rekreačních oblastí.</w:t>
            </w:r>
          </w:p>
        </w:tc>
      </w:tr>
    </w:tbl>
    <w:p w:rsidR="004A1918" w:rsidRDefault="004A1918" w:rsidP="00997A78"/>
    <w:p w:rsidR="00C24D20" w:rsidRDefault="00C24D20" w:rsidP="00997A78"/>
    <w:p w:rsidR="00441E2B" w:rsidRDefault="00441E2B" w:rsidP="00997A78"/>
    <w:p w:rsidR="004A1918" w:rsidRPr="004F69A3" w:rsidRDefault="004A1918" w:rsidP="00997A78">
      <w:pPr>
        <w:rPr>
          <w:rFonts w:ascii="Arial" w:hAnsi="Arial" w:cs="Arial"/>
          <w:b/>
        </w:rPr>
      </w:pPr>
      <w:r w:rsidRPr="004F69A3">
        <w:rPr>
          <w:rFonts w:ascii="Arial" w:hAnsi="Arial" w:cs="Arial"/>
          <w:b/>
        </w:rPr>
        <w:lastRenderedPageBreak/>
        <w:t>Okres: P</w:t>
      </w:r>
      <w:r w:rsidR="004F69A3">
        <w:rPr>
          <w:rFonts w:ascii="Arial" w:hAnsi="Arial" w:cs="Arial"/>
          <w:b/>
        </w:rPr>
        <w:t>rostějov</w:t>
      </w:r>
    </w:p>
    <w:tbl>
      <w:tblPr>
        <w:tblW w:w="9131" w:type="dxa"/>
        <w:jc w:val="center"/>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1"/>
        <w:gridCol w:w="2621"/>
        <w:gridCol w:w="1276"/>
        <w:gridCol w:w="3543"/>
      </w:tblGrid>
      <w:tr w:rsidR="00974AB2" w:rsidRPr="004841B8" w:rsidTr="00974AB2">
        <w:trPr>
          <w:jc w:val="center"/>
        </w:trPr>
        <w:tc>
          <w:tcPr>
            <w:tcW w:w="1691" w:type="dxa"/>
            <w:tcBorders>
              <w:top w:val="single" w:sz="4" w:space="0" w:color="auto"/>
              <w:left w:val="single" w:sz="4" w:space="0" w:color="auto"/>
              <w:bottom w:val="single" w:sz="12" w:space="0" w:color="auto"/>
              <w:right w:val="single" w:sz="12" w:space="0" w:color="auto"/>
            </w:tcBorders>
            <w:shd w:val="clear" w:color="auto" w:fill="244061" w:themeFill="accent1" w:themeFillShade="80"/>
            <w:hideMark/>
          </w:tcPr>
          <w:p w:rsidR="00974AB2" w:rsidRPr="00974AB2" w:rsidRDefault="00974AB2" w:rsidP="00156A90">
            <w:pPr>
              <w:rPr>
                <w:rFonts w:ascii="Arial" w:hAnsi="Arial" w:cs="Arial"/>
                <w:smallCaps/>
                <w:color w:val="FFFFFF" w:themeColor="background1"/>
                <w:sz w:val="18"/>
                <w:szCs w:val="18"/>
              </w:rPr>
            </w:pPr>
            <w:r w:rsidRPr="00974AB2">
              <w:rPr>
                <w:rFonts w:ascii="Arial" w:hAnsi="Arial" w:cs="Arial"/>
                <w:color w:val="FFFFFF" w:themeColor="background1"/>
                <w:sz w:val="18"/>
                <w:szCs w:val="18"/>
              </w:rPr>
              <w:t>Obvodní (místní) oddělení / typ (I-IV)</w:t>
            </w:r>
          </w:p>
        </w:tc>
        <w:tc>
          <w:tcPr>
            <w:tcW w:w="2621" w:type="dxa"/>
            <w:tcBorders>
              <w:top w:val="single" w:sz="4" w:space="0" w:color="auto"/>
              <w:left w:val="single" w:sz="12" w:space="0" w:color="auto"/>
              <w:bottom w:val="single" w:sz="12" w:space="0" w:color="auto"/>
              <w:right w:val="single" w:sz="12" w:space="0" w:color="auto"/>
            </w:tcBorders>
            <w:shd w:val="clear" w:color="auto" w:fill="244061" w:themeFill="accent1" w:themeFillShade="80"/>
            <w:hideMark/>
          </w:tcPr>
          <w:p w:rsidR="00974AB2" w:rsidRPr="00974AB2" w:rsidRDefault="00974AB2" w:rsidP="00156A90">
            <w:pPr>
              <w:rPr>
                <w:rFonts w:ascii="Arial" w:hAnsi="Arial" w:cs="Arial"/>
                <w:smallCaps/>
                <w:color w:val="FFFFFF" w:themeColor="background1"/>
                <w:sz w:val="18"/>
                <w:szCs w:val="18"/>
              </w:rPr>
            </w:pPr>
            <w:r w:rsidRPr="00974AB2">
              <w:rPr>
                <w:rFonts w:ascii="Arial" w:hAnsi="Arial" w:cs="Arial"/>
                <w:color w:val="FFFFFF" w:themeColor="background1"/>
                <w:sz w:val="18"/>
                <w:szCs w:val="18"/>
              </w:rPr>
              <w:t xml:space="preserve">obce v působnosti </w:t>
            </w:r>
          </w:p>
          <w:p w:rsidR="00974AB2" w:rsidRDefault="00974AB2" w:rsidP="00156A90">
            <w:pPr>
              <w:rPr>
                <w:rFonts w:ascii="Arial" w:hAnsi="Arial" w:cs="Arial"/>
                <w:i/>
                <w:color w:val="FFFFFF" w:themeColor="background1"/>
                <w:sz w:val="16"/>
                <w:szCs w:val="16"/>
              </w:rPr>
            </w:pPr>
          </w:p>
          <w:p w:rsidR="00974AB2" w:rsidRPr="00974AB2" w:rsidRDefault="00974AB2" w:rsidP="00156A90">
            <w:pPr>
              <w:rPr>
                <w:rFonts w:ascii="Arial" w:hAnsi="Arial" w:cs="Arial"/>
                <w:i/>
                <w:smallCaps/>
                <w:color w:val="FFFFFF" w:themeColor="background1"/>
                <w:sz w:val="16"/>
                <w:szCs w:val="16"/>
              </w:rPr>
            </w:pPr>
            <w:r w:rsidRPr="00974AB2">
              <w:rPr>
                <w:rFonts w:ascii="Arial" w:hAnsi="Arial" w:cs="Arial"/>
                <w:i/>
                <w:color w:val="FFFFFF" w:themeColor="background1"/>
                <w:sz w:val="16"/>
                <w:szCs w:val="16"/>
              </w:rPr>
              <w:t>(název / počet obyvatel)</w:t>
            </w:r>
          </w:p>
        </w:tc>
        <w:tc>
          <w:tcPr>
            <w:tcW w:w="1276" w:type="dxa"/>
            <w:tcBorders>
              <w:top w:val="single" w:sz="4" w:space="0" w:color="auto"/>
              <w:left w:val="single" w:sz="4" w:space="0" w:color="auto"/>
              <w:bottom w:val="single" w:sz="12" w:space="0" w:color="auto"/>
              <w:right w:val="single" w:sz="4" w:space="0" w:color="auto"/>
            </w:tcBorders>
            <w:shd w:val="clear" w:color="auto" w:fill="244061" w:themeFill="accent1" w:themeFillShade="80"/>
            <w:hideMark/>
          </w:tcPr>
          <w:p w:rsidR="00974AB2" w:rsidRPr="00974AB2" w:rsidRDefault="00974AB2" w:rsidP="00156A90">
            <w:pPr>
              <w:rPr>
                <w:rFonts w:ascii="Arial" w:hAnsi="Arial" w:cs="Arial"/>
                <w:smallCaps/>
                <w:color w:val="FFFFFF" w:themeColor="background1"/>
                <w:sz w:val="18"/>
                <w:szCs w:val="18"/>
              </w:rPr>
            </w:pPr>
            <w:r w:rsidRPr="00974AB2">
              <w:rPr>
                <w:rFonts w:ascii="Arial" w:hAnsi="Arial" w:cs="Arial"/>
                <w:color w:val="FFFFFF" w:themeColor="background1"/>
                <w:sz w:val="18"/>
                <w:szCs w:val="18"/>
              </w:rPr>
              <w:t>součet počtu obyvatel v obcích</w:t>
            </w:r>
          </w:p>
        </w:tc>
        <w:tc>
          <w:tcPr>
            <w:tcW w:w="3543" w:type="dxa"/>
            <w:tcBorders>
              <w:top w:val="single" w:sz="4" w:space="0" w:color="auto"/>
              <w:left w:val="single" w:sz="4" w:space="0" w:color="auto"/>
              <w:bottom w:val="single" w:sz="12" w:space="0" w:color="auto"/>
              <w:right w:val="single" w:sz="12" w:space="0" w:color="auto"/>
            </w:tcBorders>
            <w:shd w:val="clear" w:color="auto" w:fill="244061" w:themeFill="accent1" w:themeFillShade="80"/>
          </w:tcPr>
          <w:p w:rsidR="00974AB2" w:rsidRDefault="00974AB2" w:rsidP="00156A90">
            <w:pPr>
              <w:rPr>
                <w:rFonts w:ascii="Arial" w:hAnsi="Arial" w:cs="Arial"/>
                <w:color w:val="FFFFFF" w:themeColor="background1"/>
                <w:sz w:val="18"/>
                <w:szCs w:val="18"/>
              </w:rPr>
            </w:pPr>
            <w:r w:rsidRPr="00974AB2">
              <w:rPr>
                <w:rFonts w:ascii="Arial" w:hAnsi="Arial" w:cs="Arial"/>
                <w:color w:val="FFFFFF" w:themeColor="background1"/>
                <w:sz w:val="18"/>
                <w:szCs w:val="18"/>
              </w:rPr>
              <w:t xml:space="preserve">komentář, poznámky, informace </w:t>
            </w:r>
          </w:p>
          <w:p w:rsidR="00974AB2" w:rsidRDefault="00974AB2" w:rsidP="00156A90">
            <w:pPr>
              <w:rPr>
                <w:rFonts w:ascii="Arial" w:hAnsi="Arial" w:cs="Arial"/>
                <w:color w:val="FFFFFF" w:themeColor="background1"/>
                <w:sz w:val="18"/>
                <w:szCs w:val="18"/>
              </w:rPr>
            </w:pPr>
          </w:p>
          <w:p w:rsidR="00974AB2" w:rsidRPr="00974AB2" w:rsidRDefault="00974AB2" w:rsidP="00156A90">
            <w:pPr>
              <w:rPr>
                <w:rFonts w:ascii="Arial" w:hAnsi="Arial" w:cs="Arial"/>
                <w:smallCaps/>
                <w:color w:val="FFFFFF" w:themeColor="background1"/>
                <w:sz w:val="18"/>
                <w:szCs w:val="18"/>
              </w:rPr>
            </w:pPr>
            <w:r w:rsidRPr="00974AB2">
              <w:rPr>
                <w:rFonts w:ascii="Arial" w:hAnsi="Arial" w:cs="Arial"/>
                <w:i/>
                <w:color w:val="FFFFFF" w:themeColor="background1"/>
                <w:sz w:val="16"/>
                <w:szCs w:val="16"/>
              </w:rPr>
              <w:t>(stručný popis charakteru území a základní údaje o demografické struktuře obyvatelstva)</w:t>
            </w:r>
          </w:p>
          <w:p w:rsidR="00974AB2" w:rsidRPr="00974AB2" w:rsidRDefault="00974AB2" w:rsidP="00156A90">
            <w:pPr>
              <w:rPr>
                <w:rFonts w:ascii="Arial" w:hAnsi="Arial" w:cs="Arial"/>
                <w:smallCaps/>
                <w:color w:val="FFFFFF" w:themeColor="background1"/>
                <w:sz w:val="18"/>
                <w:szCs w:val="18"/>
              </w:rPr>
            </w:pPr>
          </w:p>
        </w:tc>
      </w:tr>
      <w:tr w:rsidR="00974AB2" w:rsidRPr="004841B8" w:rsidTr="00156A90">
        <w:trPr>
          <w:jc w:val="center"/>
        </w:trPr>
        <w:tc>
          <w:tcPr>
            <w:tcW w:w="1691" w:type="dxa"/>
            <w:tcBorders>
              <w:top w:val="single" w:sz="12" w:space="0" w:color="auto"/>
              <w:left w:val="single" w:sz="4" w:space="0" w:color="auto"/>
              <w:bottom w:val="single" w:sz="4" w:space="0" w:color="auto"/>
              <w:right w:val="single" w:sz="12"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OO Prostějov I.      / I. typ</w:t>
            </w:r>
          </w:p>
        </w:tc>
        <w:tc>
          <w:tcPr>
            <w:tcW w:w="2621" w:type="dxa"/>
            <w:tcBorders>
              <w:top w:val="single" w:sz="12" w:space="0" w:color="auto"/>
              <w:left w:val="single" w:sz="12" w:space="0" w:color="auto"/>
              <w:bottom w:val="single" w:sz="4" w:space="0" w:color="auto"/>
              <w:right w:val="single" w:sz="12"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držovice/1.372</w:t>
            </w:r>
            <w:r w:rsidRPr="004841B8">
              <w:rPr>
                <w:rFonts w:ascii="Arial" w:hAnsi="Arial" w:cs="Arial"/>
                <w:color w:val="000000"/>
                <w:sz w:val="18"/>
                <w:szCs w:val="18"/>
              </w:rPr>
              <w:br/>
              <w:t>prostějov/</w:t>
            </w:r>
            <w:r w:rsidRPr="00974AB2">
              <w:rPr>
                <w:rFonts w:ascii="Arial" w:hAnsi="Arial" w:cs="Arial"/>
                <w:color w:val="FFFFFF" w:themeColor="background1"/>
                <w:sz w:val="18"/>
                <w:szCs w:val="18"/>
              </w:rPr>
              <w:t>45</w:t>
            </w:r>
            <w:r w:rsidRPr="004841B8">
              <w:rPr>
                <w:rFonts w:ascii="Arial" w:hAnsi="Arial" w:cs="Arial"/>
                <w:color w:val="000000"/>
                <w:sz w:val="18"/>
                <w:szCs w:val="18"/>
              </w:rPr>
              <w:t>.737</w:t>
            </w:r>
          </w:p>
        </w:tc>
        <w:tc>
          <w:tcPr>
            <w:tcW w:w="1276" w:type="dxa"/>
            <w:tcBorders>
              <w:top w:val="single" w:sz="12" w:space="0" w:color="auto"/>
              <w:left w:val="single" w:sz="4" w:space="0" w:color="auto"/>
              <w:bottom w:val="single" w:sz="4" w:space="0" w:color="auto"/>
              <w:right w:val="single" w:sz="4"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45 892</w:t>
            </w:r>
          </w:p>
        </w:tc>
        <w:tc>
          <w:tcPr>
            <w:tcW w:w="3543" w:type="dxa"/>
            <w:tcBorders>
              <w:top w:val="single" w:sz="12" w:space="0" w:color="auto"/>
              <w:left w:val="single" w:sz="4" w:space="0" w:color="auto"/>
              <w:bottom w:val="single" w:sz="4" w:space="0" w:color="auto"/>
              <w:right w:val="single" w:sz="12" w:space="0" w:color="auto"/>
            </w:tcBorders>
            <w:hideMark/>
          </w:tcPr>
          <w:p w:rsidR="00974AB2" w:rsidRPr="004841B8" w:rsidRDefault="00974AB2" w:rsidP="00156A90">
            <w:pPr>
              <w:jc w:val="both"/>
              <w:rPr>
                <w:rFonts w:ascii="Arial" w:hAnsi="Arial" w:cs="Arial"/>
                <w:smallCaps/>
                <w:color w:val="000000"/>
                <w:sz w:val="18"/>
                <w:szCs w:val="18"/>
              </w:rPr>
            </w:pPr>
            <w:r w:rsidRPr="004841B8">
              <w:rPr>
                <w:rFonts w:ascii="Arial" w:hAnsi="Arial" w:cs="Arial"/>
                <w:color w:val="000000"/>
                <w:sz w:val="18"/>
                <w:szCs w:val="18"/>
              </w:rPr>
              <w:t>Statutární město, strojírenský a oděvní průmysl. Obyvatelstvo tvoří národnosti česká, slovenská, vietnamská, ukrajinská a další. V části území žije obyvatelstvo romské komunity.</w:t>
            </w:r>
          </w:p>
        </w:tc>
      </w:tr>
      <w:tr w:rsidR="00974AB2" w:rsidRPr="004841B8" w:rsidTr="00156A90">
        <w:trPr>
          <w:jc w:val="center"/>
        </w:trPr>
        <w:tc>
          <w:tcPr>
            <w:tcW w:w="1691" w:type="dxa"/>
            <w:tcBorders>
              <w:top w:val="single" w:sz="4" w:space="0" w:color="auto"/>
              <w:left w:val="single" w:sz="4" w:space="0" w:color="auto"/>
              <w:bottom w:val="single" w:sz="4" w:space="0" w:color="auto"/>
              <w:right w:val="single" w:sz="12"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OO Konice                /</w:t>
            </w:r>
            <w:r w:rsidRPr="004841B8">
              <w:rPr>
                <w:rFonts w:ascii="Arial" w:hAnsi="Arial" w:cs="Arial"/>
                <w:smallCaps/>
                <w:color w:val="000000"/>
                <w:sz w:val="18"/>
                <w:szCs w:val="18"/>
              </w:rPr>
              <w:t xml:space="preserve"> </w:t>
            </w:r>
            <w:r w:rsidRPr="004841B8">
              <w:rPr>
                <w:rFonts w:ascii="Arial" w:hAnsi="Arial" w:cs="Arial"/>
                <w:color w:val="000000"/>
                <w:sz w:val="18"/>
                <w:szCs w:val="18"/>
              </w:rPr>
              <w:t>III. typ</w:t>
            </w:r>
          </w:p>
        </w:tc>
        <w:tc>
          <w:tcPr>
            <w:tcW w:w="2621" w:type="dxa"/>
            <w:tcBorders>
              <w:top w:val="single" w:sz="4" w:space="0" w:color="auto"/>
              <w:left w:val="single" w:sz="12" w:space="0" w:color="auto"/>
              <w:bottom w:val="single" w:sz="4" w:space="0" w:color="auto"/>
              <w:right w:val="single" w:sz="12"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Konice (Runářov, Nová Dědina, Čunín, Křemenec, Ladín)/2.875,</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Březsko/209,</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Jesenec/287,</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Dzbel/260,</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Kladky (Ošíkov, Trpín)/365,</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Ludmírov (Ponikev, Milkov, Dětkovice, Ospělov)/580, Hvozd ( Vojtěchov, Otročkov, Klužínek)/637,</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Hačky/104,</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Bohuslavice/460,</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Raková/205,</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Rakůvka/105,</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Polomí/147,</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Ochoz/197,</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Budětsko (Zavadilka, Slavíkov)/429,</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Laškov (Laškovský Dvorek, Kandie, Krakovec)/574,</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Pěnčín/756,</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Čechy pod Kosířem/1.059,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Přemyslovice (Štarnov)/1.304,</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Hluchov/347,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Stražisko (Maleny, Růžov)/443,</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Brodek u Konice (Lhota u Konice)/923,</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Suchdol (Jednov, Labutice)/625,</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Lipová (Seč, Hrochov)/747,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Skřípov/347,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Horní Štěpánov (Pohora, Nové Sady)/980, </w:t>
            </w:r>
          </w:p>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Šubířov (Chobyně)/252.</w:t>
            </w:r>
          </w:p>
        </w:tc>
        <w:tc>
          <w:tcPr>
            <w:tcW w:w="1276" w:type="dxa"/>
            <w:tcBorders>
              <w:top w:val="single" w:sz="4" w:space="0" w:color="auto"/>
              <w:left w:val="single" w:sz="4" w:space="0" w:color="auto"/>
              <w:bottom w:val="single" w:sz="4" w:space="0" w:color="auto"/>
              <w:right w:val="single" w:sz="4"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15 030</w:t>
            </w:r>
          </w:p>
        </w:tc>
        <w:tc>
          <w:tcPr>
            <w:tcW w:w="3543" w:type="dxa"/>
            <w:tcBorders>
              <w:top w:val="single" w:sz="4" w:space="0" w:color="auto"/>
              <w:left w:val="single" w:sz="4" w:space="0" w:color="auto"/>
              <w:bottom w:val="single" w:sz="4" w:space="0" w:color="auto"/>
              <w:right w:val="single" w:sz="12" w:space="0" w:color="auto"/>
            </w:tcBorders>
            <w:hideMark/>
          </w:tcPr>
          <w:p w:rsidR="00974AB2" w:rsidRPr="004841B8" w:rsidRDefault="00974AB2" w:rsidP="00156A90">
            <w:pPr>
              <w:jc w:val="both"/>
              <w:rPr>
                <w:rFonts w:ascii="Arial" w:hAnsi="Arial" w:cs="Arial"/>
                <w:smallCaps/>
                <w:color w:val="000000"/>
                <w:sz w:val="18"/>
                <w:szCs w:val="18"/>
              </w:rPr>
            </w:pPr>
            <w:r w:rsidRPr="004841B8">
              <w:rPr>
                <w:rFonts w:ascii="Arial" w:hAnsi="Arial" w:cs="Arial"/>
                <w:color w:val="000000"/>
                <w:sz w:val="18"/>
                <w:szCs w:val="18"/>
              </w:rPr>
              <w:t>Územně členité oddělení patřící do Drahanské vrchoviny. V části území žije obyvatelstvo romské komunity.</w:t>
            </w:r>
            <w:r w:rsidRPr="004841B8">
              <w:rPr>
                <w:rFonts w:ascii="Arial" w:hAnsi="Arial" w:cs="Arial"/>
                <w:color w:val="000000"/>
                <w:sz w:val="18"/>
                <w:szCs w:val="18"/>
              </w:rPr>
              <w:br/>
              <w:t xml:space="preserve">6 chatových oblastí. </w:t>
            </w:r>
          </w:p>
        </w:tc>
      </w:tr>
      <w:tr w:rsidR="00974AB2" w:rsidRPr="004841B8" w:rsidTr="00156A90">
        <w:trPr>
          <w:jc w:val="center"/>
        </w:trPr>
        <w:tc>
          <w:tcPr>
            <w:tcW w:w="1691" w:type="dxa"/>
            <w:tcBorders>
              <w:top w:val="single" w:sz="4" w:space="0" w:color="auto"/>
              <w:left w:val="single" w:sz="4" w:space="0" w:color="auto"/>
              <w:bottom w:val="single" w:sz="4" w:space="0" w:color="auto"/>
              <w:right w:val="single" w:sz="12"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OO Němčice nad Hanou / III.typ</w:t>
            </w:r>
          </w:p>
        </w:tc>
        <w:tc>
          <w:tcPr>
            <w:tcW w:w="2621" w:type="dxa"/>
            <w:tcBorders>
              <w:top w:val="single" w:sz="4" w:space="0" w:color="auto"/>
              <w:left w:val="single" w:sz="12" w:space="0" w:color="auto"/>
              <w:bottom w:val="single" w:sz="4" w:space="0" w:color="auto"/>
              <w:right w:val="single" w:sz="12"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 xml:space="preserve">Dobromilice/874,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Doloplazy/577,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Dřevnovice/486,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Hruška/246,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Koválovice-Osíčany/297,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Mořice/507,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Němčice nad Hanou/2.057,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Nezamyslice/1.461,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Pavlovice u Kojetína/310,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Pivín/723,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Srbce/82,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Tištín/526,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Tvorovice/309,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Víceměřice/618,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Vitčice/164,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Vrchoslavice/626,</w:t>
            </w:r>
            <w:r w:rsidRPr="004841B8">
              <w:rPr>
                <w:rFonts w:ascii="Arial" w:hAnsi="Arial" w:cs="Arial"/>
                <w:color w:val="000000"/>
                <w:sz w:val="18"/>
                <w:szCs w:val="18"/>
              </w:rPr>
              <w:br/>
              <w:t xml:space="preserve">Brodek u Prostějova/1.552,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Dobrochov/310,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Hradčany- Kobeřice/467,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Ondratice/348,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lastRenderedPageBreak/>
              <w:t xml:space="preserve">Otaslavice/1.320,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Vincencov/124,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Vranovice – Kelčice/635,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Vřesovice/505,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Želeč/557,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Ivaň/510,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Obědkovice/286,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Čelčice/545,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Klenovice na Hané/852,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Skalka/253</w:t>
            </w:r>
          </w:p>
        </w:tc>
        <w:tc>
          <w:tcPr>
            <w:tcW w:w="1276" w:type="dxa"/>
            <w:tcBorders>
              <w:top w:val="single" w:sz="4" w:space="0" w:color="auto"/>
              <w:left w:val="single" w:sz="4" w:space="0" w:color="auto"/>
              <w:bottom w:val="single" w:sz="4" w:space="0" w:color="auto"/>
              <w:right w:val="single" w:sz="4"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lastRenderedPageBreak/>
              <w:t>17 120</w:t>
            </w:r>
          </w:p>
        </w:tc>
        <w:tc>
          <w:tcPr>
            <w:tcW w:w="3543" w:type="dxa"/>
            <w:tcBorders>
              <w:top w:val="single" w:sz="4" w:space="0" w:color="auto"/>
              <w:left w:val="single" w:sz="4" w:space="0" w:color="auto"/>
              <w:bottom w:val="single" w:sz="4" w:space="0" w:color="auto"/>
              <w:right w:val="single" w:sz="12" w:space="0" w:color="auto"/>
            </w:tcBorders>
            <w:hideMark/>
          </w:tcPr>
          <w:p w:rsidR="00974AB2" w:rsidRPr="004841B8" w:rsidRDefault="00974AB2" w:rsidP="00156A90">
            <w:pPr>
              <w:jc w:val="both"/>
              <w:rPr>
                <w:rFonts w:ascii="Arial" w:hAnsi="Arial" w:cs="Arial"/>
                <w:smallCaps/>
                <w:color w:val="000000"/>
                <w:sz w:val="18"/>
                <w:szCs w:val="18"/>
              </w:rPr>
            </w:pPr>
            <w:r w:rsidRPr="004841B8">
              <w:rPr>
                <w:rFonts w:ascii="Arial" w:hAnsi="Arial" w:cs="Arial"/>
                <w:color w:val="000000"/>
                <w:sz w:val="18"/>
                <w:szCs w:val="18"/>
              </w:rPr>
              <w:t>Nížinná oblast, kde převažuje zemědělská činnost. V části území žije obyvatelstvo romské komunity. Výskyt 2 chatových oblastí.</w:t>
            </w:r>
          </w:p>
        </w:tc>
      </w:tr>
      <w:tr w:rsidR="00974AB2" w:rsidRPr="004841B8" w:rsidTr="00156A90">
        <w:trPr>
          <w:jc w:val="center"/>
        </w:trPr>
        <w:tc>
          <w:tcPr>
            <w:tcW w:w="1691" w:type="dxa"/>
            <w:tcBorders>
              <w:top w:val="single" w:sz="4" w:space="0" w:color="auto"/>
              <w:left w:val="single" w:sz="4" w:space="0" w:color="auto"/>
              <w:bottom w:val="single" w:sz="4" w:space="0" w:color="auto"/>
              <w:right w:val="single" w:sz="12"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lastRenderedPageBreak/>
              <w:t>OO Prostějov II.      /</w:t>
            </w:r>
            <w:r w:rsidRPr="004841B8">
              <w:rPr>
                <w:rFonts w:ascii="Arial" w:hAnsi="Arial" w:cs="Arial"/>
                <w:smallCaps/>
                <w:color w:val="000000"/>
                <w:sz w:val="18"/>
                <w:szCs w:val="18"/>
              </w:rPr>
              <w:t xml:space="preserve"> </w:t>
            </w:r>
            <w:r w:rsidRPr="004841B8">
              <w:rPr>
                <w:rFonts w:ascii="Arial" w:hAnsi="Arial" w:cs="Arial"/>
                <w:color w:val="000000"/>
                <w:sz w:val="18"/>
                <w:szCs w:val="18"/>
              </w:rPr>
              <w:t>III. typ</w:t>
            </w:r>
          </w:p>
        </w:tc>
        <w:tc>
          <w:tcPr>
            <w:tcW w:w="2621" w:type="dxa"/>
            <w:tcBorders>
              <w:top w:val="single" w:sz="4" w:space="0" w:color="auto"/>
              <w:left w:val="single" w:sz="12" w:space="0" w:color="auto"/>
              <w:bottom w:val="single" w:sz="4" w:space="0" w:color="auto"/>
              <w:right w:val="single" w:sz="12"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 xml:space="preserve">Alojzov/239,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Bedihošť/1.050,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Bílovice (Lutotín)/517,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Biskupice/316,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Čehovice/515,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Čelechovice na Hané (Kaple, Studenec)/1.288,</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Dětkovice/542,</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Hrdibořice/221,</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Hrubčice (Otonovice)/820,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Klopotovice/279,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Kostelec na Hané/2.921,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Kralice na Hané (Kraličky)/1.506,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Lešany/405,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Myslejovice (Kobylničky, Křenůvky)/686,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Olšany u Prostějova (Hablov)/1.632,</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Seloutky/493,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Slatinky/586,</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Smržice/1.697,</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Stařechovice (Služín)/553,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Určice/1.370,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Vrbátky (Dubany, Štětovice)/1.681,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Vřesovice/505,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Výšovice/498,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Zdětín + chatová oblast Bělecký mlýn/306</w:t>
            </w:r>
          </w:p>
        </w:tc>
        <w:tc>
          <w:tcPr>
            <w:tcW w:w="1276" w:type="dxa"/>
            <w:tcBorders>
              <w:top w:val="single" w:sz="4" w:space="0" w:color="auto"/>
              <w:left w:val="single" w:sz="4" w:space="0" w:color="auto"/>
              <w:bottom w:val="single" w:sz="4" w:space="0" w:color="auto"/>
              <w:right w:val="single" w:sz="4"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20 168</w:t>
            </w:r>
          </w:p>
        </w:tc>
        <w:tc>
          <w:tcPr>
            <w:tcW w:w="3543" w:type="dxa"/>
            <w:tcBorders>
              <w:top w:val="single" w:sz="4" w:space="0" w:color="auto"/>
              <w:left w:val="single" w:sz="4" w:space="0" w:color="auto"/>
              <w:bottom w:val="single" w:sz="4" w:space="0" w:color="auto"/>
              <w:right w:val="single" w:sz="12" w:space="0" w:color="auto"/>
            </w:tcBorders>
            <w:hideMark/>
          </w:tcPr>
          <w:p w:rsidR="00974AB2" w:rsidRPr="004841B8" w:rsidRDefault="00974AB2" w:rsidP="00156A90">
            <w:pPr>
              <w:jc w:val="both"/>
              <w:rPr>
                <w:rFonts w:ascii="Arial" w:hAnsi="Arial" w:cs="Arial"/>
                <w:smallCaps/>
                <w:color w:val="000000"/>
                <w:sz w:val="18"/>
                <w:szCs w:val="18"/>
              </w:rPr>
            </w:pPr>
            <w:r w:rsidRPr="004841B8">
              <w:rPr>
                <w:rFonts w:ascii="Arial" w:hAnsi="Arial" w:cs="Arial"/>
                <w:color w:val="000000"/>
                <w:sz w:val="18"/>
                <w:szCs w:val="18"/>
              </w:rPr>
              <w:t>Území zahrnuje obce v okolí statutárního města Prostějova. V části území žije obyvatelstvo romské komunity.</w:t>
            </w:r>
          </w:p>
          <w:p w:rsidR="00974AB2" w:rsidRPr="004841B8" w:rsidRDefault="00974AB2" w:rsidP="00156A90">
            <w:pPr>
              <w:jc w:val="both"/>
              <w:rPr>
                <w:rFonts w:ascii="Arial" w:hAnsi="Arial" w:cs="Arial"/>
                <w:smallCaps/>
                <w:color w:val="000000"/>
                <w:sz w:val="18"/>
                <w:szCs w:val="18"/>
              </w:rPr>
            </w:pPr>
            <w:r w:rsidRPr="004841B8">
              <w:rPr>
                <w:rFonts w:ascii="Arial" w:hAnsi="Arial" w:cs="Arial"/>
                <w:color w:val="000000"/>
                <w:sz w:val="18"/>
                <w:szCs w:val="18"/>
              </w:rPr>
              <w:t xml:space="preserve">Výskyt řady chatových oblastí v celém obvodu. </w:t>
            </w:r>
          </w:p>
        </w:tc>
      </w:tr>
      <w:tr w:rsidR="00974AB2" w:rsidRPr="004841B8" w:rsidTr="00156A90">
        <w:trPr>
          <w:jc w:val="center"/>
        </w:trPr>
        <w:tc>
          <w:tcPr>
            <w:tcW w:w="1691" w:type="dxa"/>
            <w:tcBorders>
              <w:top w:val="single" w:sz="4" w:space="0" w:color="auto"/>
              <w:left w:val="single" w:sz="4" w:space="0" w:color="auto"/>
              <w:bottom w:val="single" w:sz="4" w:space="0" w:color="auto"/>
              <w:right w:val="single" w:sz="12"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OO Plumlov            /</w:t>
            </w:r>
            <w:r w:rsidRPr="004841B8">
              <w:rPr>
                <w:rFonts w:ascii="Arial" w:hAnsi="Arial" w:cs="Arial"/>
                <w:smallCaps/>
                <w:color w:val="000000"/>
                <w:sz w:val="18"/>
                <w:szCs w:val="18"/>
              </w:rPr>
              <w:t xml:space="preserve"> </w:t>
            </w:r>
            <w:r w:rsidRPr="004841B8">
              <w:rPr>
                <w:rFonts w:ascii="Arial" w:hAnsi="Arial" w:cs="Arial"/>
                <w:color w:val="000000"/>
                <w:sz w:val="18"/>
                <w:szCs w:val="18"/>
              </w:rPr>
              <w:t>IV.typ</w:t>
            </w:r>
          </w:p>
        </w:tc>
        <w:tc>
          <w:tcPr>
            <w:tcW w:w="2621" w:type="dxa"/>
            <w:tcBorders>
              <w:top w:val="single" w:sz="4" w:space="0" w:color="auto"/>
              <w:left w:val="single" w:sz="12" w:space="0" w:color="auto"/>
              <w:bottom w:val="single" w:sz="4" w:space="0" w:color="auto"/>
              <w:right w:val="single" w:sz="12"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 xml:space="preserve">Plumlov (Soběsuky, Žárovice, Hamry)/2.421,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Mostkovice/1.560,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Ohrozim/492,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Krumsín/604,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Prostějovičky/281,</w:t>
            </w:r>
            <w:r w:rsidRPr="004841B8">
              <w:rPr>
                <w:rFonts w:ascii="Arial" w:hAnsi="Arial" w:cs="Arial"/>
                <w:color w:val="000000"/>
                <w:sz w:val="18"/>
                <w:szCs w:val="18"/>
              </w:rPr>
              <w:br/>
              <w:t xml:space="preserve">Ptení (Ptenský Dvorek – Pohodlí – Holubice)/1.113,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Vícov/494,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Stínava/160,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Malé Hradisko (Okluky)/393,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Protivanov (Skelná Huť)/1.044,</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Buková/319,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Drahany/535,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Niva/329,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Bousín ( Repechy)/142,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Otinoves/296, </w:t>
            </w:r>
          </w:p>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Rozstání (Baldovec)/656.</w:t>
            </w:r>
          </w:p>
        </w:tc>
        <w:tc>
          <w:tcPr>
            <w:tcW w:w="1276" w:type="dxa"/>
            <w:tcBorders>
              <w:top w:val="single" w:sz="4" w:space="0" w:color="auto"/>
              <w:left w:val="single" w:sz="4" w:space="0" w:color="auto"/>
              <w:bottom w:val="single" w:sz="4" w:space="0" w:color="auto"/>
              <w:right w:val="single" w:sz="4"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10 661</w:t>
            </w:r>
          </w:p>
        </w:tc>
        <w:tc>
          <w:tcPr>
            <w:tcW w:w="3543" w:type="dxa"/>
            <w:tcBorders>
              <w:top w:val="single" w:sz="4" w:space="0" w:color="auto"/>
              <w:left w:val="single" w:sz="4" w:space="0" w:color="auto"/>
              <w:bottom w:val="single" w:sz="4" w:space="0" w:color="auto"/>
              <w:right w:val="single" w:sz="12" w:space="0" w:color="auto"/>
            </w:tcBorders>
            <w:hideMark/>
          </w:tcPr>
          <w:p w:rsidR="00974AB2" w:rsidRPr="004841B8" w:rsidRDefault="00974AB2" w:rsidP="00156A90">
            <w:pPr>
              <w:jc w:val="both"/>
              <w:rPr>
                <w:rFonts w:ascii="Arial" w:hAnsi="Arial" w:cs="Arial"/>
                <w:smallCaps/>
                <w:color w:val="000000"/>
                <w:sz w:val="18"/>
                <w:szCs w:val="18"/>
              </w:rPr>
            </w:pPr>
            <w:r w:rsidRPr="004841B8">
              <w:rPr>
                <w:rFonts w:ascii="Arial" w:hAnsi="Arial" w:cs="Arial"/>
                <w:color w:val="000000"/>
                <w:sz w:val="18"/>
                <w:szCs w:val="18"/>
              </w:rPr>
              <w:t>Větší rekreační oblast v okolí Plumlovské přehrady. Hranice obvodu sousedí s okresem Blansko. Jedná se o zemědělskou a lesnickou oblast. V části území žije obyvatelstvo romské komunity.</w:t>
            </w:r>
          </w:p>
        </w:tc>
      </w:tr>
    </w:tbl>
    <w:p w:rsidR="004A1918" w:rsidRDefault="004A1918" w:rsidP="00997A78"/>
    <w:p w:rsidR="00EA128B" w:rsidRDefault="00EA128B" w:rsidP="00997A78"/>
    <w:p w:rsidR="00441E2B" w:rsidRDefault="00441E2B" w:rsidP="00997A78"/>
    <w:p w:rsidR="00441E2B" w:rsidRDefault="00441E2B" w:rsidP="00997A78"/>
    <w:p w:rsidR="00441E2B" w:rsidRDefault="00441E2B" w:rsidP="00997A78"/>
    <w:p w:rsidR="00441E2B" w:rsidRDefault="00441E2B" w:rsidP="00997A78"/>
    <w:p w:rsidR="00441E2B" w:rsidRDefault="00441E2B" w:rsidP="00997A78"/>
    <w:p w:rsidR="004A1918" w:rsidRPr="004F69A3" w:rsidRDefault="004F69A3" w:rsidP="00997A78">
      <w:pPr>
        <w:rPr>
          <w:rFonts w:ascii="Arial" w:hAnsi="Arial" w:cs="Arial"/>
          <w:b/>
        </w:rPr>
      </w:pPr>
      <w:r w:rsidRPr="004F69A3">
        <w:rPr>
          <w:rFonts w:ascii="Arial" w:hAnsi="Arial" w:cs="Arial"/>
          <w:b/>
        </w:rPr>
        <w:lastRenderedPageBreak/>
        <w:t xml:space="preserve">Okres: </w:t>
      </w:r>
      <w:r w:rsidR="004A1918" w:rsidRPr="004F69A3">
        <w:rPr>
          <w:rFonts w:ascii="Arial" w:hAnsi="Arial" w:cs="Arial"/>
          <w:b/>
        </w:rPr>
        <w:t>P</w:t>
      </w:r>
      <w:r>
        <w:rPr>
          <w:rFonts w:ascii="Arial" w:hAnsi="Arial" w:cs="Arial"/>
          <w:b/>
        </w:rPr>
        <w:t>řerov</w:t>
      </w:r>
    </w:p>
    <w:tbl>
      <w:tblPr>
        <w:tblW w:w="9113" w:type="dxa"/>
        <w:jc w:val="center"/>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1"/>
        <w:gridCol w:w="2521"/>
        <w:gridCol w:w="1369"/>
        <w:gridCol w:w="3532"/>
      </w:tblGrid>
      <w:tr w:rsidR="00974AB2" w:rsidRPr="00974AB2" w:rsidTr="00974AB2">
        <w:trPr>
          <w:jc w:val="center"/>
        </w:trPr>
        <w:tc>
          <w:tcPr>
            <w:tcW w:w="1691" w:type="dxa"/>
            <w:tcBorders>
              <w:top w:val="single" w:sz="12" w:space="0" w:color="auto"/>
              <w:left w:val="single" w:sz="4" w:space="0" w:color="auto"/>
              <w:bottom w:val="single" w:sz="12" w:space="0" w:color="auto"/>
              <w:right w:val="single" w:sz="12" w:space="0" w:color="auto"/>
            </w:tcBorders>
            <w:shd w:val="clear" w:color="auto" w:fill="244061" w:themeFill="accent1" w:themeFillShade="80"/>
          </w:tcPr>
          <w:p w:rsidR="00974AB2" w:rsidRPr="00974AB2" w:rsidRDefault="00974AB2" w:rsidP="00156A90">
            <w:pPr>
              <w:rPr>
                <w:rFonts w:ascii="Arial" w:hAnsi="Arial" w:cs="Arial"/>
                <w:smallCaps/>
                <w:color w:val="FFFFFF" w:themeColor="background1"/>
                <w:sz w:val="18"/>
                <w:szCs w:val="18"/>
              </w:rPr>
            </w:pPr>
            <w:r w:rsidRPr="00974AB2">
              <w:rPr>
                <w:rFonts w:ascii="Arial" w:hAnsi="Arial" w:cs="Arial"/>
                <w:color w:val="FFFFFF" w:themeColor="background1"/>
                <w:sz w:val="18"/>
                <w:szCs w:val="18"/>
              </w:rPr>
              <w:t>Obvodní (místní) oddělení / typ (I-IV)</w:t>
            </w:r>
          </w:p>
          <w:p w:rsidR="00974AB2" w:rsidRPr="00974AB2" w:rsidRDefault="00974AB2" w:rsidP="00156A90">
            <w:pPr>
              <w:rPr>
                <w:rFonts w:ascii="Arial" w:hAnsi="Arial" w:cs="Arial"/>
                <w:smallCaps/>
                <w:color w:val="FFFFFF" w:themeColor="background1"/>
                <w:sz w:val="18"/>
                <w:szCs w:val="18"/>
              </w:rPr>
            </w:pPr>
          </w:p>
        </w:tc>
        <w:tc>
          <w:tcPr>
            <w:tcW w:w="2521" w:type="dxa"/>
            <w:tcBorders>
              <w:top w:val="single" w:sz="12" w:space="0" w:color="auto"/>
              <w:left w:val="single" w:sz="12" w:space="0" w:color="auto"/>
              <w:bottom w:val="single" w:sz="12" w:space="0" w:color="auto"/>
              <w:right w:val="single" w:sz="12" w:space="0" w:color="auto"/>
            </w:tcBorders>
            <w:shd w:val="clear" w:color="auto" w:fill="244061" w:themeFill="accent1" w:themeFillShade="80"/>
            <w:hideMark/>
          </w:tcPr>
          <w:p w:rsidR="00974AB2" w:rsidRPr="00974AB2" w:rsidRDefault="00974AB2" w:rsidP="00156A90">
            <w:pPr>
              <w:rPr>
                <w:rFonts w:ascii="Arial" w:hAnsi="Arial" w:cs="Arial"/>
                <w:smallCaps/>
                <w:color w:val="FFFFFF" w:themeColor="background1"/>
                <w:sz w:val="18"/>
                <w:szCs w:val="18"/>
              </w:rPr>
            </w:pPr>
            <w:r w:rsidRPr="00974AB2">
              <w:rPr>
                <w:rFonts w:ascii="Arial" w:hAnsi="Arial" w:cs="Arial"/>
                <w:color w:val="FFFFFF" w:themeColor="background1"/>
                <w:sz w:val="18"/>
                <w:szCs w:val="18"/>
              </w:rPr>
              <w:t xml:space="preserve">obce v působnosti </w:t>
            </w:r>
          </w:p>
          <w:p w:rsidR="00974AB2" w:rsidRDefault="00974AB2" w:rsidP="00156A90">
            <w:pPr>
              <w:rPr>
                <w:rFonts w:ascii="Arial" w:hAnsi="Arial" w:cs="Arial"/>
                <w:i/>
                <w:color w:val="FFFFFF" w:themeColor="background1"/>
                <w:sz w:val="16"/>
                <w:szCs w:val="16"/>
              </w:rPr>
            </w:pPr>
          </w:p>
          <w:p w:rsidR="00974AB2" w:rsidRPr="00974AB2" w:rsidRDefault="00974AB2" w:rsidP="00156A90">
            <w:pPr>
              <w:rPr>
                <w:rFonts w:ascii="Arial" w:hAnsi="Arial" w:cs="Arial"/>
                <w:i/>
                <w:smallCaps/>
                <w:color w:val="FFFFFF" w:themeColor="background1"/>
                <w:sz w:val="16"/>
                <w:szCs w:val="16"/>
              </w:rPr>
            </w:pPr>
            <w:r w:rsidRPr="00974AB2">
              <w:rPr>
                <w:rFonts w:ascii="Arial" w:hAnsi="Arial" w:cs="Arial"/>
                <w:i/>
                <w:color w:val="FFFFFF" w:themeColor="background1"/>
                <w:sz w:val="16"/>
                <w:szCs w:val="16"/>
              </w:rPr>
              <w:t>(název / počet obyvatel)</w:t>
            </w:r>
          </w:p>
        </w:tc>
        <w:tc>
          <w:tcPr>
            <w:tcW w:w="1369" w:type="dxa"/>
            <w:tcBorders>
              <w:top w:val="single" w:sz="12" w:space="0" w:color="auto"/>
              <w:left w:val="single" w:sz="4" w:space="0" w:color="auto"/>
              <w:bottom w:val="single" w:sz="12" w:space="0" w:color="auto"/>
              <w:right w:val="single" w:sz="4" w:space="0" w:color="auto"/>
            </w:tcBorders>
            <w:shd w:val="clear" w:color="auto" w:fill="244061" w:themeFill="accent1" w:themeFillShade="80"/>
            <w:hideMark/>
          </w:tcPr>
          <w:p w:rsidR="00974AB2" w:rsidRPr="00974AB2" w:rsidRDefault="00974AB2" w:rsidP="00156A90">
            <w:pPr>
              <w:rPr>
                <w:rFonts w:ascii="Arial" w:hAnsi="Arial" w:cs="Arial"/>
                <w:smallCaps/>
                <w:color w:val="FFFFFF" w:themeColor="background1"/>
                <w:sz w:val="18"/>
                <w:szCs w:val="18"/>
              </w:rPr>
            </w:pPr>
            <w:r w:rsidRPr="00974AB2">
              <w:rPr>
                <w:rFonts w:ascii="Arial" w:hAnsi="Arial" w:cs="Arial"/>
                <w:color w:val="FFFFFF" w:themeColor="background1"/>
                <w:sz w:val="18"/>
                <w:szCs w:val="18"/>
              </w:rPr>
              <w:t>součet počtu obyvatel v obcích</w:t>
            </w:r>
          </w:p>
        </w:tc>
        <w:tc>
          <w:tcPr>
            <w:tcW w:w="3532" w:type="dxa"/>
            <w:tcBorders>
              <w:top w:val="single" w:sz="12" w:space="0" w:color="auto"/>
              <w:left w:val="single" w:sz="4" w:space="0" w:color="auto"/>
              <w:bottom w:val="single" w:sz="12" w:space="0" w:color="auto"/>
              <w:right w:val="single" w:sz="12" w:space="0" w:color="auto"/>
            </w:tcBorders>
            <w:shd w:val="clear" w:color="auto" w:fill="244061" w:themeFill="accent1" w:themeFillShade="80"/>
          </w:tcPr>
          <w:p w:rsidR="00974AB2" w:rsidRDefault="00974AB2" w:rsidP="00156A90">
            <w:pPr>
              <w:rPr>
                <w:rFonts w:ascii="Arial" w:hAnsi="Arial" w:cs="Arial"/>
                <w:color w:val="FFFFFF" w:themeColor="background1"/>
                <w:sz w:val="18"/>
                <w:szCs w:val="18"/>
              </w:rPr>
            </w:pPr>
            <w:r w:rsidRPr="00974AB2">
              <w:rPr>
                <w:rFonts w:ascii="Arial" w:hAnsi="Arial" w:cs="Arial"/>
                <w:color w:val="FFFFFF" w:themeColor="background1"/>
                <w:sz w:val="18"/>
                <w:szCs w:val="18"/>
              </w:rPr>
              <w:t xml:space="preserve">komentář, poznámky, informace </w:t>
            </w:r>
          </w:p>
          <w:p w:rsidR="00974AB2" w:rsidRDefault="00974AB2" w:rsidP="00156A90">
            <w:pPr>
              <w:rPr>
                <w:rFonts w:ascii="Arial" w:hAnsi="Arial" w:cs="Arial"/>
                <w:color w:val="FFFFFF" w:themeColor="background1"/>
                <w:sz w:val="18"/>
                <w:szCs w:val="18"/>
              </w:rPr>
            </w:pPr>
          </w:p>
          <w:p w:rsidR="00974AB2" w:rsidRPr="00974AB2" w:rsidRDefault="00974AB2" w:rsidP="00156A90">
            <w:pPr>
              <w:rPr>
                <w:rFonts w:ascii="Arial" w:hAnsi="Arial" w:cs="Arial"/>
                <w:smallCaps/>
                <w:color w:val="FFFFFF" w:themeColor="background1"/>
                <w:sz w:val="18"/>
                <w:szCs w:val="18"/>
              </w:rPr>
            </w:pPr>
            <w:r w:rsidRPr="00974AB2">
              <w:rPr>
                <w:rFonts w:ascii="Arial" w:hAnsi="Arial" w:cs="Arial"/>
                <w:i/>
                <w:color w:val="FFFFFF" w:themeColor="background1"/>
                <w:sz w:val="16"/>
                <w:szCs w:val="16"/>
              </w:rPr>
              <w:t>(stručný popis charakteru území a základní údaje o demografické struktuře obyvatelstva)</w:t>
            </w:r>
          </w:p>
          <w:p w:rsidR="00974AB2" w:rsidRPr="00974AB2" w:rsidRDefault="00974AB2" w:rsidP="00156A90">
            <w:pPr>
              <w:rPr>
                <w:rFonts w:ascii="Arial" w:hAnsi="Arial" w:cs="Arial"/>
                <w:smallCaps/>
                <w:color w:val="FFFFFF" w:themeColor="background1"/>
                <w:sz w:val="18"/>
                <w:szCs w:val="18"/>
              </w:rPr>
            </w:pPr>
          </w:p>
        </w:tc>
      </w:tr>
      <w:tr w:rsidR="00974AB2" w:rsidRPr="004841B8" w:rsidTr="00156A90">
        <w:trPr>
          <w:jc w:val="center"/>
        </w:trPr>
        <w:tc>
          <w:tcPr>
            <w:tcW w:w="1691" w:type="dxa"/>
            <w:tcBorders>
              <w:top w:val="single" w:sz="12" w:space="0" w:color="auto"/>
              <w:left w:val="single" w:sz="4" w:space="0" w:color="auto"/>
              <w:bottom w:val="single" w:sz="4" w:space="0" w:color="auto"/>
              <w:right w:val="single" w:sz="12" w:space="0" w:color="auto"/>
            </w:tcBorders>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Přerov I</w:t>
            </w:r>
          </w:p>
          <w:p w:rsidR="00974AB2" w:rsidRPr="004841B8" w:rsidRDefault="00974AB2" w:rsidP="00156A90">
            <w:pPr>
              <w:rPr>
                <w:rFonts w:ascii="Arial" w:hAnsi="Arial" w:cs="Arial"/>
                <w:smallCaps/>
                <w:color w:val="000000"/>
                <w:sz w:val="18"/>
                <w:szCs w:val="18"/>
              </w:rPr>
            </w:pPr>
          </w:p>
        </w:tc>
        <w:tc>
          <w:tcPr>
            <w:tcW w:w="2521" w:type="dxa"/>
            <w:tcBorders>
              <w:top w:val="single" w:sz="12" w:space="0" w:color="auto"/>
              <w:left w:val="single" w:sz="12" w:space="0" w:color="auto"/>
              <w:bottom w:val="single" w:sz="4" w:space="0" w:color="auto"/>
              <w:right w:val="single" w:sz="12"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Beňov/705,</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Bochoř/994</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Bezuchov/194,</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Čechy/337,</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Dobrčice/221,</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Domaželice/538,</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Dřevohostice/1541, Grymov/166,</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Horní Moštěnice/1635, Hradčany/265,</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Křtomil/426,</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Lipová/274,</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Líšná/244,</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Nahošovice/173,</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Oldřichov/129, Oprostovice/96,</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Pavlovice u Přerova/735, Podolí/223,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Přerov – Újezdec/659,</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Přerov – Kozlovice/557,</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Přerov – město/32188,</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Přestavlky/260,</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Radkova Lhota/183, Radkovy/172,</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Radslavice/1126,</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Říkovice/478,</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Stará Ves/631,</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Sušice/328,</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Šišma/196,</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Tučín/446,</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Turovice/223,</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Věžky/209,</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Vlkoš/711,</w:t>
            </w:r>
          </w:p>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 xml:space="preserve"> Želatovice/563</w:t>
            </w:r>
          </w:p>
        </w:tc>
        <w:tc>
          <w:tcPr>
            <w:tcW w:w="1369" w:type="dxa"/>
            <w:tcBorders>
              <w:top w:val="single" w:sz="12" w:space="0" w:color="auto"/>
              <w:left w:val="single" w:sz="4" w:space="0" w:color="auto"/>
              <w:bottom w:val="single" w:sz="4" w:space="0" w:color="auto"/>
              <w:right w:val="single" w:sz="4"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39 344</w:t>
            </w:r>
          </w:p>
        </w:tc>
        <w:tc>
          <w:tcPr>
            <w:tcW w:w="3532" w:type="dxa"/>
            <w:tcBorders>
              <w:top w:val="single" w:sz="12" w:space="0" w:color="auto"/>
              <w:left w:val="single" w:sz="4" w:space="0" w:color="auto"/>
              <w:bottom w:val="single" w:sz="4" w:space="0" w:color="auto"/>
              <w:right w:val="single" w:sz="12" w:space="0" w:color="auto"/>
            </w:tcBorders>
          </w:tcPr>
          <w:p w:rsidR="00974AB2" w:rsidRPr="004841B8" w:rsidRDefault="00974AB2" w:rsidP="00156A90">
            <w:pPr>
              <w:jc w:val="both"/>
              <w:rPr>
                <w:rFonts w:ascii="Arial" w:hAnsi="Arial" w:cs="Arial"/>
                <w:smallCaps/>
                <w:color w:val="000000"/>
                <w:sz w:val="18"/>
                <w:szCs w:val="18"/>
              </w:rPr>
            </w:pPr>
            <w:r w:rsidRPr="004841B8">
              <w:rPr>
                <w:rFonts w:ascii="Arial" w:hAnsi="Arial" w:cs="Arial"/>
                <w:color w:val="000000"/>
                <w:sz w:val="18"/>
                <w:szCs w:val="18"/>
              </w:rPr>
              <w:t xml:space="preserve">Územní obvod OOP Přerov 1 se nachází po levé straně řeky Bečvy od katastru obce Oldřichov až po ulici Velké Novosady v Přerově, kdy hranice územního obvodu jsou dále tvořeny železniční kolejí ve směru na Brno až po katastrální území obce Vlkoš. Do územního obvodu OOP Přerov 1 nespadá vlakové nádraží, autobusové nádraží a ul. Husova. Do územního obvodu OOP Přerov 1 spadá 31 obcí a 2 místní části města Přerova – Újezdec a Kozlovice.   </w:t>
            </w:r>
          </w:p>
          <w:p w:rsidR="00974AB2" w:rsidRPr="004841B8" w:rsidRDefault="00974AB2" w:rsidP="00156A90">
            <w:pPr>
              <w:jc w:val="both"/>
              <w:rPr>
                <w:rFonts w:ascii="Arial" w:hAnsi="Arial" w:cs="Arial"/>
                <w:color w:val="000000"/>
                <w:sz w:val="18"/>
                <w:szCs w:val="18"/>
              </w:rPr>
            </w:pPr>
            <w:r w:rsidRPr="004841B8">
              <w:rPr>
                <w:rFonts w:ascii="Arial" w:hAnsi="Arial" w:cs="Arial"/>
                <w:color w:val="000000"/>
                <w:sz w:val="18"/>
                <w:szCs w:val="18"/>
              </w:rPr>
              <w:t xml:space="preserve">Rozmanitost celého územního obvodu spočívá v různých širokých odvětvích výroby, obchodu, školství, dále je zastoupení v dopravě apod. Městu Přerov se díky své geografické poloze říká železniční a silniční křižovatka.  Pokud se nápadu trestné činnosti týká, tak za uplynulé období lze konstatovat, že největší podíl tvoří majetková trestná činnost, kdy problémem hlavně sezónně jsou krádeže vloupáním do rekreačních objektů, dále krádeže věcí z vozidel – je evidován velký počet odcizených radionavigací z automobilů /převážně zn. COLUMBUS/ a krádeže na osobách v menších prodejnách a obchodních centrech. Velká část zdejšího služebního obvodu je tvořena převážně sídlištní výstavbou, kde převládají krádeže vloupáním do sklepních prostor domů. </w:t>
            </w:r>
          </w:p>
          <w:p w:rsidR="00974AB2" w:rsidRPr="004841B8" w:rsidRDefault="00974AB2" w:rsidP="00156A90">
            <w:pPr>
              <w:jc w:val="both"/>
              <w:rPr>
                <w:rFonts w:ascii="Arial" w:hAnsi="Arial" w:cs="Arial"/>
                <w:color w:val="000000"/>
                <w:sz w:val="18"/>
                <w:szCs w:val="18"/>
              </w:rPr>
            </w:pPr>
            <w:r w:rsidRPr="004841B8">
              <w:rPr>
                <w:rFonts w:ascii="Arial" w:hAnsi="Arial" w:cs="Arial"/>
                <w:color w:val="000000"/>
                <w:sz w:val="18"/>
                <w:szCs w:val="18"/>
              </w:rPr>
              <w:t xml:space="preserve"> Kriminogenním faktorem v teritoriu je trvale vysoká nezaměstnanost. Dalším faktorem je existence sociálně vyloučených lokalit s nepřizpůsobivými občany, kteří se dopouštějí všech druhů protiprávního jednání. Tyto lokality se nachází u vlakového nádraží v Přerově a přilehlých ulic, jako jsou ulice Škodova, Husova, Kojetínská, Denisova. Velmi dobrá spolupráce je s neziskovými organizacemi – v rámci „Tour de Dvůr“, což má vliv na snižování trestné činnosti osob ze sociálně vyloučených lokalit.</w:t>
            </w:r>
          </w:p>
          <w:p w:rsidR="00974AB2" w:rsidRPr="004841B8" w:rsidRDefault="00974AB2" w:rsidP="00156A90">
            <w:pPr>
              <w:jc w:val="both"/>
              <w:rPr>
                <w:rFonts w:ascii="Arial" w:hAnsi="Arial" w:cs="Arial"/>
                <w:color w:val="000000"/>
                <w:sz w:val="18"/>
                <w:szCs w:val="18"/>
              </w:rPr>
            </w:pPr>
            <w:r w:rsidRPr="004841B8">
              <w:rPr>
                <w:rFonts w:ascii="Arial" w:hAnsi="Arial" w:cs="Arial"/>
                <w:color w:val="000000"/>
                <w:sz w:val="18"/>
                <w:szCs w:val="18"/>
              </w:rPr>
              <w:t>Vzhledem k výše uvedenému je zřejmě i zvýšený nápad incidentů se znaky domácího násilí. Zdejší OO P Přerov řešilo v roce 2011 97 takovýchto incidentů, celkový počet vykázaných osob za rok 2011 byl 14. Jen pro zajímavost, vždy se jednalo o muže, kde v jednom případě to byl cizinec z EU.</w:t>
            </w:r>
          </w:p>
          <w:p w:rsidR="00974AB2" w:rsidRPr="004841B8" w:rsidRDefault="00974AB2" w:rsidP="00156A90">
            <w:pPr>
              <w:jc w:val="both"/>
              <w:rPr>
                <w:rFonts w:ascii="Arial" w:hAnsi="Arial" w:cs="Arial"/>
                <w:color w:val="000000"/>
                <w:sz w:val="18"/>
                <w:szCs w:val="18"/>
              </w:rPr>
            </w:pPr>
            <w:r w:rsidRPr="004841B8">
              <w:rPr>
                <w:rFonts w:ascii="Arial" w:hAnsi="Arial" w:cs="Arial"/>
                <w:color w:val="000000"/>
                <w:sz w:val="18"/>
                <w:szCs w:val="18"/>
              </w:rPr>
              <w:t xml:space="preserve">Rovněž je nutné zmínit divácké násilí na zimním stadionu v Přerově, kdy v případě konání utkání II. hokejové ligy, označeného za rizikové, dochází často k narušování veřejného pořádku a různým negativním jevům. </w:t>
            </w:r>
          </w:p>
        </w:tc>
      </w:tr>
      <w:tr w:rsidR="00974AB2" w:rsidRPr="004841B8" w:rsidTr="00156A90">
        <w:trPr>
          <w:jc w:val="center"/>
        </w:trPr>
        <w:tc>
          <w:tcPr>
            <w:tcW w:w="1691" w:type="dxa"/>
            <w:tcBorders>
              <w:top w:val="single" w:sz="4" w:space="0" w:color="auto"/>
              <w:left w:val="single" w:sz="4" w:space="0" w:color="auto"/>
              <w:bottom w:val="single" w:sz="4" w:space="0" w:color="auto"/>
              <w:right w:val="single" w:sz="12"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Přerov II</w:t>
            </w:r>
          </w:p>
        </w:tc>
        <w:tc>
          <w:tcPr>
            <w:tcW w:w="2521" w:type="dxa"/>
            <w:tcBorders>
              <w:top w:val="single" w:sz="4" w:space="0" w:color="auto"/>
              <w:left w:val="single" w:sz="12" w:space="0" w:color="auto"/>
              <w:bottom w:val="single" w:sz="4" w:space="0" w:color="auto"/>
              <w:right w:val="single" w:sz="12"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 xml:space="preserve">Brodek u Přerova/2041, Císařov/300,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lastRenderedPageBreak/>
              <w:t xml:space="preserve">Citov/522,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Čelechovice/115, Kokory/1179,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Buk/344,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Lazniky/536,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Lhotka/51,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Nelešovice/199, Prosenice/851,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Přerov  - město/5450</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Přerov – Čekyně/634,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Přerov – Dluhonice/,332 Přerov – Henčlov /561,</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Přerov – Lověšice/483,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Přerov – Lýsky/219,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Přerov – Penčice/316,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Přerov – Popovice/217,</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Přerov – Předmostí/5373,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Přerov – Vinary/788,</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Přerov – Žeravice/558, Radvanice/289,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Sobišky153/,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Troubky/2064, </w:t>
            </w:r>
          </w:p>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Zábeštní Lhota/160</w:t>
            </w:r>
          </w:p>
        </w:tc>
        <w:tc>
          <w:tcPr>
            <w:tcW w:w="1369" w:type="dxa"/>
            <w:tcBorders>
              <w:top w:val="single" w:sz="4" w:space="0" w:color="auto"/>
              <w:left w:val="single" w:sz="4" w:space="0" w:color="auto"/>
              <w:bottom w:val="single" w:sz="4" w:space="0" w:color="auto"/>
              <w:right w:val="single" w:sz="4"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lastRenderedPageBreak/>
              <w:t>27 995</w:t>
            </w:r>
          </w:p>
        </w:tc>
        <w:tc>
          <w:tcPr>
            <w:tcW w:w="3532" w:type="dxa"/>
            <w:tcBorders>
              <w:top w:val="single" w:sz="4" w:space="0" w:color="auto"/>
              <w:left w:val="single" w:sz="4" w:space="0" w:color="auto"/>
              <w:bottom w:val="single" w:sz="4" w:space="0" w:color="auto"/>
              <w:right w:val="single" w:sz="12" w:space="0" w:color="auto"/>
            </w:tcBorders>
            <w:hideMark/>
          </w:tcPr>
          <w:p w:rsidR="00974AB2" w:rsidRPr="004841B8" w:rsidRDefault="00974AB2" w:rsidP="00156A90">
            <w:pPr>
              <w:jc w:val="both"/>
              <w:rPr>
                <w:rFonts w:ascii="Arial" w:hAnsi="Arial" w:cs="Arial"/>
                <w:smallCaps/>
                <w:color w:val="000000"/>
                <w:sz w:val="18"/>
                <w:szCs w:val="18"/>
              </w:rPr>
            </w:pPr>
            <w:r w:rsidRPr="004841B8">
              <w:rPr>
                <w:rFonts w:ascii="Arial" w:hAnsi="Arial" w:cs="Arial"/>
                <w:color w:val="000000"/>
                <w:sz w:val="18"/>
                <w:szCs w:val="18"/>
              </w:rPr>
              <w:t xml:space="preserve">Územní obvod OOP Přerov II se skládá z městské části lokality Přerov I - město, </w:t>
            </w:r>
            <w:r w:rsidRPr="004841B8">
              <w:rPr>
                <w:rFonts w:ascii="Arial" w:hAnsi="Arial" w:cs="Arial"/>
                <w:color w:val="000000"/>
                <w:sz w:val="18"/>
                <w:szCs w:val="18"/>
              </w:rPr>
              <w:lastRenderedPageBreak/>
              <w:t>Přerov II - Předmostí  a jeho příměstských částí. Součástí této lokality je nádraží ČD a autobusové nádraží s velkou frekvencí přepravovaných osob. Dále do uvedené lokality spadají areály velkých průmyslových podniků / areál PSP, chemička, Dalkia, středisko správy a údržby silnic, TSMP/. K rizikových oblastem lokality OOP patří zejména  sociálně vyloučené lokality - romská ghetta na ul. Kojetínské, Husové a holobyty na ul. Tovačovské. Dále nelze opomenout  prostor vojenského letiště v obci Bochoř. V obvodu OOP se nachází strategické objekty  ČEPS TR Prosenice, zdroj pitné vody jezero Dombas  pro lokalitu Přerovska a centrum řízení provozu ČD pro region Moravy.  Součástí teritoria je 14 obcí, z toho 3 obce střediskového charakteru. Většina území je využívána pro zemědělskou činnost.</w:t>
            </w:r>
          </w:p>
        </w:tc>
      </w:tr>
      <w:tr w:rsidR="00974AB2" w:rsidRPr="004841B8" w:rsidTr="00156A90">
        <w:trPr>
          <w:jc w:val="center"/>
        </w:trPr>
        <w:tc>
          <w:tcPr>
            <w:tcW w:w="1691" w:type="dxa"/>
            <w:tcBorders>
              <w:top w:val="single" w:sz="4" w:space="0" w:color="auto"/>
              <w:left w:val="single" w:sz="4" w:space="0" w:color="auto"/>
              <w:bottom w:val="single" w:sz="4" w:space="0" w:color="auto"/>
              <w:right w:val="single" w:sz="12"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lastRenderedPageBreak/>
              <w:t>Hranice</w:t>
            </w:r>
          </w:p>
        </w:tc>
        <w:tc>
          <w:tcPr>
            <w:tcW w:w="2521" w:type="dxa"/>
            <w:tcBorders>
              <w:top w:val="single" w:sz="4" w:space="0" w:color="auto"/>
              <w:left w:val="single" w:sz="12" w:space="0" w:color="auto"/>
              <w:bottom w:val="single" w:sz="4" w:space="0" w:color="auto"/>
              <w:right w:val="single" w:sz="12"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 xml:space="preserve">Bělotín/1641,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Byškovice/390,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Černotín/748,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Dolní Těšice/58,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Horní Těšice/157,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Horní Újezd/433,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Hrabůvka/303,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Hranice/18984,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Hustopeče n. Bečvou/1743,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Jindřichov/491,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Klokočí/247,</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Malhotice/352,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Milenov/425,</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Milotice nad Bečvou/256, Olšovec/491,</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Opatovice/783,</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Paršovice/396, Partutovice/509,</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Polom/293,</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Potštát/1185,</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Provodovice/147,</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Radíkov/148,</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Rakov/402,</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Rouské/243,</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Skalička/561,</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Střítež nad Ludinou/834, Špičky/296,</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Teplice nad Bečvou/345, Ústí/539,</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Všechovice/879,</w:t>
            </w:r>
          </w:p>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 xml:space="preserve"> Zámrsky/231</w:t>
            </w:r>
          </w:p>
        </w:tc>
        <w:tc>
          <w:tcPr>
            <w:tcW w:w="1369" w:type="dxa"/>
            <w:tcBorders>
              <w:top w:val="single" w:sz="4" w:space="0" w:color="auto"/>
              <w:left w:val="single" w:sz="4" w:space="0" w:color="auto"/>
              <w:bottom w:val="single" w:sz="4" w:space="0" w:color="auto"/>
              <w:right w:val="single" w:sz="4"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36 572</w:t>
            </w:r>
          </w:p>
        </w:tc>
        <w:tc>
          <w:tcPr>
            <w:tcW w:w="3532" w:type="dxa"/>
            <w:tcBorders>
              <w:top w:val="single" w:sz="4" w:space="0" w:color="auto"/>
              <w:left w:val="single" w:sz="4" w:space="0" w:color="auto"/>
              <w:bottom w:val="single" w:sz="4" w:space="0" w:color="auto"/>
              <w:right w:val="single" w:sz="12" w:space="0" w:color="auto"/>
            </w:tcBorders>
          </w:tcPr>
          <w:p w:rsidR="00974AB2" w:rsidRPr="004841B8" w:rsidRDefault="00974AB2" w:rsidP="00156A90">
            <w:pPr>
              <w:jc w:val="both"/>
              <w:rPr>
                <w:rFonts w:ascii="Arial" w:hAnsi="Arial" w:cs="Arial"/>
                <w:color w:val="000000"/>
                <w:sz w:val="18"/>
                <w:szCs w:val="18"/>
              </w:rPr>
            </w:pPr>
            <w:r w:rsidRPr="004841B8">
              <w:rPr>
                <w:rFonts w:ascii="Arial" w:hAnsi="Arial" w:cs="Arial"/>
                <w:color w:val="000000"/>
                <w:sz w:val="18"/>
                <w:szCs w:val="18"/>
              </w:rPr>
              <w:t xml:space="preserve">Z geografického hlediska jsou Hranice významným dopravním uzlem a to jak na železnici, tak na silnici a k tomuto se také váže skutečnost, že pachatelé TČ nepochází z velké části z teritoria OOP Hranice. </w:t>
            </w:r>
          </w:p>
          <w:p w:rsidR="00974AB2" w:rsidRPr="004841B8" w:rsidRDefault="00974AB2" w:rsidP="00156A90">
            <w:pPr>
              <w:jc w:val="both"/>
              <w:rPr>
                <w:rFonts w:ascii="Arial" w:hAnsi="Arial" w:cs="Arial"/>
                <w:color w:val="000000"/>
                <w:sz w:val="18"/>
                <w:szCs w:val="18"/>
              </w:rPr>
            </w:pPr>
            <w:r w:rsidRPr="004841B8">
              <w:rPr>
                <w:rFonts w:ascii="Arial" w:hAnsi="Arial" w:cs="Arial"/>
                <w:color w:val="000000"/>
                <w:sz w:val="18"/>
                <w:szCs w:val="18"/>
              </w:rPr>
              <w:t>Výskyt sociálně vyloučených lokalit s nepřizpůsobivými občany, kteří se dopouštějí všech druhů protiprávního jednání, je na území OOP Hranice zanedbatelný počet (především ul. ČSA, ul. Nová v Hranicích a dále o obec Bělotín).</w:t>
            </w:r>
          </w:p>
        </w:tc>
      </w:tr>
      <w:tr w:rsidR="00974AB2" w:rsidRPr="004841B8" w:rsidTr="00156A90">
        <w:trPr>
          <w:jc w:val="center"/>
        </w:trPr>
        <w:tc>
          <w:tcPr>
            <w:tcW w:w="1691" w:type="dxa"/>
            <w:tcBorders>
              <w:top w:val="single" w:sz="4" w:space="0" w:color="auto"/>
              <w:left w:val="single" w:sz="4" w:space="0" w:color="auto"/>
              <w:bottom w:val="single" w:sz="4" w:space="0" w:color="auto"/>
              <w:right w:val="single" w:sz="12"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Lipník</w:t>
            </w:r>
          </w:p>
        </w:tc>
        <w:tc>
          <w:tcPr>
            <w:tcW w:w="2521" w:type="dxa"/>
            <w:tcBorders>
              <w:top w:val="single" w:sz="4" w:space="0" w:color="auto"/>
              <w:left w:val="single" w:sz="12" w:space="0" w:color="auto"/>
              <w:bottom w:val="single" w:sz="4" w:space="0" w:color="auto"/>
              <w:right w:val="single" w:sz="12"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Bohuslávky/334,</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Dolní Nětčice/262,</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Dolní Újezd/1206,</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Hlinsko/216,</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Horní Nětčice/204,</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Jezernice/659,</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Kladniky/155,</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Lazničky/205,</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Lhota/335,</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Lipník nad Bečvou/8307, Osek nad Bečvou/1203, Radotín/178,</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Soběchleby/602,</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lastRenderedPageBreak/>
              <w:t xml:space="preserve"> Týn nad Bečvou/848, Veselíčko/863,</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Výkleky/280,</w:t>
            </w:r>
          </w:p>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 xml:space="preserve"> Žákovice/209</w:t>
            </w:r>
          </w:p>
        </w:tc>
        <w:tc>
          <w:tcPr>
            <w:tcW w:w="1369" w:type="dxa"/>
            <w:tcBorders>
              <w:top w:val="single" w:sz="4" w:space="0" w:color="auto"/>
              <w:left w:val="single" w:sz="4" w:space="0" w:color="auto"/>
              <w:bottom w:val="single" w:sz="4" w:space="0" w:color="auto"/>
              <w:right w:val="single" w:sz="4"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lastRenderedPageBreak/>
              <w:t>15 721</w:t>
            </w:r>
          </w:p>
        </w:tc>
        <w:tc>
          <w:tcPr>
            <w:tcW w:w="3532" w:type="dxa"/>
            <w:tcBorders>
              <w:top w:val="single" w:sz="4" w:space="0" w:color="auto"/>
              <w:left w:val="single" w:sz="4" w:space="0" w:color="auto"/>
              <w:bottom w:val="single" w:sz="4" w:space="0" w:color="auto"/>
              <w:right w:val="single" w:sz="12" w:space="0" w:color="auto"/>
            </w:tcBorders>
          </w:tcPr>
          <w:p w:rsidR="00974AB2" w:rsidRPr="004841B8" w:rsidRDefault="00974AB2" w:rsidP="00156A90">
            <w:pPr>
              <w:jc w:val="both"/>
              <w:rPr>
                <w:rFonts w:ascii="Arial" w:hAnsi="Arial" w:cs="Arial"/>
                <w:smallCaps/>
                <w:color w:val="000000"/>
                <w:sz w:val="18"/>
                <w:szCs w:val="18"/>
              </w:rPr>
            </w:pPr>
            <w:r w:rsidRPr="004841B8">
              <w:rPr>
                <w:rFonts w:ascii="Arial" w:hAnsi="Arial" w:cs="Arial"/>
                <w:color w:val="000000"/>
                <w:sz w:val="18"/>
                <w:szCs w:val="18"/>
              </w:rPr>
              <w:t xml:space="preserve">Obce Žákovice, Soběchleby, Radotín, Dolní Nětčice, Horní Nětčice, Lhota Hlinsko, Kladníky patří svojí polohou do oblasti zvané „Záhoří“, kde dle přiložené tabulky je za rok 2011minimální nápad trestné činnosti. Na této straně řeky Bečvy je ještě obec Týn nad Bečvou, v jejímž katastru se nachází středověký hrad Helfštýn, který je vyhledávanou sezónní turistickou lokalitou, bývají zde pravidelně pořádány kulturní a sportovní akce, z nichž některé vyžadují plánování preventivně bezpečnostních opatření ze </w:t>
            </w:r>
            <w:r w:rsidRPr="004841B8">
              <w:rPr>
                <w:rFonts w:ascii="Arial" w:hAnsi="Arial" w:cs="Arial"/>
                <w:color w:val="000000"/>
                <w:sz w:val="18"/>
                <w:szCs w:val="18"/>
              </w:rPr>
              <w:lastRenderedPageBreak/>
              <w:t>strany PČR. Město Lipník nad Bečvou je obcí s rozšířenou působností, struktura nápadu trestné činnosti je za poslední roky přibližně stejná, počet spáchaných trestných činů se mírně snižuje. Z hlediska trestné činnosti je problémem samotná poloha města, neboť se nachází bezprostředně vedle dálnice D1 Ostrava – Olomouc – Brno, nachází se tedy na této hlavní trase a zejména u případů krádeží věcí z motorových vozidel máme poznatky o tom, že těchto se dopouštějí právě pachatelé tzv. „na pohybu“, zejména z Ostravska a Prostějovska. Co se týká dalších rizikových lokalit, je nutno zmínit obce Výkleky a Osek nad Bečvou, v jejichž katastru jsou sezónně opět hojně navštěvované vodní plochy a ve zvýšené míře se zde opět potýkáme s autokriminalitou. V obci Veselíčko je pak dislokován dětský domov se školou, ve kterém jsou svěřenci s nařízenou ústavní výchovou. Jejich opakované útěky z ústavu pak nadměrně zatěžují PČR zejména ve vztahu k pátrání po osobách, na útěcích svěřenci také páchají trestnou činnost, zejména majetkového charakteru.</w:t>
            </w:r>
          </w:p>
        </w:tc>
      </w:tr>
      <w:tr w:rsidR="00974AB2" w:rsidRPr="004841B8" w:rsidTr="00156A90">
        <w:trPr>
          <w:jc w:val="center"/>
        </w:trPr>
        <w:tc>
          <w:tcPr>
            <w:tcW w:w="1691" w:type="dxa"/>
            <w:tcBorders>
              <w:top w:val="single" w:sz="4" w:space="0" w:color="auto"/>
              <w:left w:val="single" w:sz="4" w:space="0" w:color="auto"/>
              <w:bottom w:val="single" w:sz="4" w:space="0" w:color="auto"/>
              <w:right w:val="single" w:sz="12"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lastRenderedPageBreak/>
              <w:t>Kojetín</w:t>
            </w:r>
          </w:p>
        </w:tc>
        <w:tc>
          <w:tcPr>
            <w:tcW w:w="2521" w:type="dxa"/>
            <w:tcBorders>
              <w:top w:val="single" w:sz="4" w:space="0" w:color="auto"/>
              <w:left w:val="single" w:sz="12" w:space="0" w:color="auto"/>
              <w:bottom w:val="single" w:sz="4" w:space="0" w:color="auto"/>
              <w:right w:val="single" w:sz="12"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Kojetín/6368,</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Křenovice/424,</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Lobodice/709,</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Měrovice nad Hanou/638, Oplocany/310,</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Polkovice/520,</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Stříbrnice/238,</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Tovačov/2518,</w:t>
            </w:r>
          </w:p>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 xml:space="preserve"> Uhřičice/608</w:t>
            </w:r>
          </w:p>
        </w:tc>
        <w:tc>
          <w:tcPr>
            <w:tcW w:w="1369" w:type="dxa"/>
            <w:tcBorders>
              <w:top w:val="single" w:sz="4" w:space="0" w:color="auto"/>
              <w:left w:val="single" w:sz="4" w:space="0" w:color="auto"/>
              <w:bottom w:val="single" w:sz="4" w:space="0" w:color="auto"/>
              <w:right w:val="single" w:sz="4"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11 668</w:t>
            </w:r>
          </w:p>
        </w:tc>
        <w:tc>
          <w:tcPr>
            <w:tcW w:w="3532" w:type="dxa"/>
            <w:tcBorders>
              <w:top w:val="single" w:sz="4" w:space="0" w:color="auto"/>
              <w:left w:val="single" w:sz="4" w:space="0" w:color="auto"/>
              <w:bottom w:val="single" w:sz="4" w:space="0" w:color="auto"/>
              <w:right w:val="single" w:sz="12" w:space="0" w:color="auto"/>
            </w:tcBorders>
            <w:hideMark/>
          </w:tcPr>
          <w:p w:rsidR="00974AB2" w:rsidRPr="004841B8" w:rsidRDefault="00974AB2" w:rsidP="00156A90">
            <w:pPr>
              <w:jc w:val="both"/>
              <w:rPr>
                <w:rFonts w:ascii="Arial" w:hAnsi="Arial" w:cs="Arial"/>
                <w:smallCaps/>
                <w:color w:val="000000"/>
                <w:sz w:val="18"/>
                <w:szCs w:val="18"/>
              </w:rPr>
            </w:pPr>
            <w:r w:rsidRPr="004841B8">
              <w:rPr>
                <w:rFonts w:ascii="Arial" w:hAnsi="Arial" w:cs="Arial"/>
                <w:color w:val="000000"/>
                <w:sz w:val="18"/>
                <w:szCs w:val="18"/>
              </w:rPr>
              <w:t>Geograficky významný region ve středu Moravy, leží na rozhraní několika okresů. Významné obchodní a zemědělské centrum. Vzhledem k charakteru krajiny převažuje zemědělství. Kojetínsko tvoří spolu s dalšími okolními vesnicemi a městy mikroregion Střední Haná. Region má své kulturní a sportovní tradice, které jsou stále udržovány.</w:t>
            </w:r>
          </w:p>
          <w:p w:rsidR="00974AB2" w:rsidRPr="004841B8" w:rsidRDefault="00974AB2" w:rsidP="00156A90">
            <w:pPr>
              <w:jc w:val="both"/>
              <w:rPr>
                <w:rFonts w:ascii="Arial" w:hAnsi="Arial" w:cs="Arial"/>
                <w:smallCaps/>
                <w:color w:val="000000"/>
                <w:sz w:val="18"/>
                <w:szCs w:val="18"/>
              </w:rPr>
            </w:pPr>
            <w:r w:rsidRPr="004841B8">
              <w:rPr>
                <w:rFonts w:ascii="Arial" w:hAnsi="Arial" w:cs="Arial"/>
                <w:color w:val="000000"/>
                <w:sz w:val="18"/>
                <w:szCs w:val="18"/>
              </w:rPr>
              <w:t>Průměrný věk obyvatel 38,8 let u mužů, 41,8 let u žen.  Nejvíce obyvatel má středoškolské vzdělání. Nedostatek pracovních míst, vyšší nezaměstnanost dlouhodobě nad celostátním průměrem. Nižší vzdělanost obyvatelstva je závislá na různorodé nabídce sociálních služeb. Velká koncentrace obyvatel hlásících se k romské národnosti.</w:t>
            </w:r>
          </w:p>
        </w:tc>
      </w:tr>
    </w:tbl>
    <w:p w:rsidR="004A1918" w:rsidRDefault="004A1918" w:rsidP="00997A78"/>
    <w:p w:rsidR="00CB6E7A" w:rsidRDefault="00CB6E7A" w:rsidP="00997A78">
      <w:pPr>
        <w:rPr>
          <w:rFonts w:ascii="Arial" w:hAnsi="Arial" w:cs="Arial"/>
          <w:b/>
        </w:rPr>
      </w:pPr>
    </w:p>
    <w:p w:rsidR="004A1918" w:rsidRPr="004F69A3" w:rsidRDefault="004F69A3" w:rsidP="00997A78">
      <w:pPr>
        <w:rPr>
          <w:rFonts w:ascii="Arial" w:hAnsi="Arial" w:cs="Arial"/>
          <w:b/>
        </w:rPr>
      </w:pPr>
      <w:r w:rsidRPr="004F69A3">
        <w:rPr>
          <w:rFonts w:ascii="Arial" w:hAnsi="Arial" w:cs="Arial"/>
          <w:b/>
        </w:rPr>
        <w:t xml:space="preserve">Okres: </w:t>
      </w:r>
      <w:r w:rsidR="004A1918" w:rsidRPr="004F69A3">
        <w:rPr>
          <w:rFonts w:ascii="Arial" w:hAnsi="Arial" w:cs="Arial"/>
          <w:b/>
        </w:rPr>
        <w:t>Šumperk</w:t>
      </w:r>
    </w:p>
    <w:tbl>
      <w:tblPr>
        <w:tblW w:w="9093" w:type="dxa"/>
        <w:jc w:val="center"/>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0"/>
        <w:gridCol w:w="2584"/>
        <w:gridCol w:w="1276"/>
        <w:gridCol w:w="3543"/>
      </w:tblGrid>
      <w:tr w:rsidR="00974AB2" w:rsidRPr="00974AB2" w:rsidTr="00974AB2">
        <w:trPr>
          <w:trHeight w:val="853"/>
          <w:jc w:val="center"/>
        </w:trPr>
        <w:tc>
          <w:tcPr>
            <w:tcW w:w="1690" w:type="dxa"/>
            <w:tcBorders>
              <w:top w:val="single" w:sz="4" w:space="0" w:color="auto"/>
              <w:left w:val="single" w:sz="4" w:space="0" w:color="auto"/>
              <w:bottom w:val="single" w:sz="12" w:space="0" w:color="auto"/>
              <w:right w:val="single" w:sz="12" w:space="0" w:color="auto"/>
            </w:tcBorders>
            <w:shd w:val="clear" w:color="auto" w:fill="244061" w:themeFill="accent1" w:themeFillShade="80"/>
          </w:tcPr>
          <w:p w:rsidR="00974AB2" w:rsidRPr="00974AB2" w:rsidRDefault="00974AB2" w:rsidP="00156A90">
            <w:pPr>
              <w:rPr>
                <w:rFonts w:ascii="Arial" w:hAnsi="Arial" w:cs="Arial"/>
                <w:smallCaps/>
                <w:color w:val="FFFFFF" w:themeColor="background1"/>
                <w:sz w:val="18"/>
                <w:szCs w:val="18"/>
              </w:rPr>
            </w:pPr>
            <w:r w:rsidRPr="00974AB2">
              <w:rPr>
                <w:rFonts w:ascii="Arial" w:hAnsi="Arial" w:cs="Arial"/>
                <w:color w:val="FFFFFF" w:themeColor="background1"/>
                <w:sz w:val="18"/>
                <w:szCs w:val="18"/>
              </w:rPr>
              <w:t>Obvodní (místní) oddělení / typ (I-IV)</w:t>
            </w:r>
          </w:p>
          <w:p w:rsidR="00974AB2" w:rsidRPr="00974AB2" w:rsidRDefault="00974AB2" w:rsidP="00156A90">
            <w:pPr>
              <w:rPr>
                <w:rFonts w:ascii="Arial" w:hAnsi="Arial" w:cs="Arial"/>
                <w:smallCaps/>
                <w:color w:val="FFFFFF" w:themeColor="background1"/>
                <w:sz w:val="18"/>
                <w:szCs w:val="18"/>
              </w:rPr>
            </w:pPr>
          </w:p>
        </w:tc>
        <w:tc>
          <w:tcPr>
            <w:tcW w:w="2584" w:type="dxa"/>
            <w:tcBorders>
              <w:top w:val="single" w:sz="4" w:space="0" w:color="auto"/>
              <w:left w:val="single" w:sz="12" w:space="0" w:color="auto"/>
              <w:bottom w:val="single" w:sz="12" w:space="0" w:color="auto"/>
              <w:right w:val="single" w:sz="12" w:space="0" w:color="auto"/>
            </w:tcBorders>
            <w:shd w:val="clear" w:color="auto" w:fill="244061" w:themeFill="accent1" w:themeFillShade="80"/>
            <w:hideMark/>
          </w:tcPr>
          <w:p w:rsidR="00974AB2" w:rsidRDefault="00974AB2" w:rsidP="00156A90">
            <w:pPr>
              <w:rPr>
                <w:rFonts w:ascii="Arial" w:hAnsi="Arial" w:cs="Arial"/>
                <w:color w:val="FFFFFF" w:themeColor="background1"/>
                <w:sz w:val="18"/>
                <w:szCs w:val="18"/>
              </w:rPr>
            </w:pPr>
            <w:r w:rsidRPr="00974AB2">
              <w:rPr>
                <w:rFonts w:ascii="Arial" w:hAnsi="Arial" w:cs="Arial"/>
                <w:color w:val="FFFFFF" w:themeColor="background1"/>
                <w:sz w:val="18"/>
                <w:szCs w:val="18"/>
              </w:rPr>
              <w:t xml:space="preserve">obce v působnosti </w:t>
            </w:r>
          </w:p>
          <w:p w:rsidR="00974AB2" w:rsidRPr="00974AB2" w:rsidRDefault="00974AB2" w:rsidP="00156A90">
            <w:pPr>
              <w:rPr>
                <w:rFonts w:ascii="Arial" w:hAnsi="Arial" w:cs="Arial"/>
                <w:smallCaps/>
                <w:color w:val="FFFFFF" w:themeColor="background1"/>
                <w:sz w:val="18"/>
                <w:szCs w:val="18"/>
              </w:rPr>
            </w:pPr>
          </w:p>
          <w:p w:rsidR="00974AB2" w:rsidRPr="00974AB2" w:rsidRDefault="00974AB2" w:rsidP="00156A90">
            <w:pPr>
              <w:rPr>
                <w:rFonts w:ascii="Arial" w:hAnsi="Arial" w:cs="Arial"/>
                <w:i/>
                <w:smallCaps/>
                <w:color w:val="FFFFFF" w:themeColor="background1"/>
                <w:sz w:val="16"/>
                <w:szCs w:val="16"/>
              </w:rPr>
            </w:pPr>
            <w:r w:rsidRPr="00974AB2">
              <w:rPr>
                <w:rFonts w:ascii="Arial" w:hAnsi="Arial" w:cs="Arial"/>
                <w:i/>
                <w:color w:val="FFFFFF" w:themeColor="background1"/>
                <w:sz w:val="16"/>
                <w:szCs w:val="16"/>
              </w:rPr>
              <w:t>(název / počet obyvatel)</w:t>
            </w:r>
          </w:p>
        </w:tc>
        <w:tc>
          <w:tcPr>
            <w:tcW w:w="1276" w:type="dxa"/>
            <w:tcBorders>
              <w:top w:val="single" w:sz="4" w:space="0" w:color="auto"/>
              <w:left w:val="single" w:sz="4" w:space="0" w:color="auto"/>
              <w:bottom w:val="single" w:sz="12" w:space="0" w:color="auto"/>
              <w:right w:val="single" w:sz="4" w:space="0" w:color="auto"/>
            </w:tcBorders>
            <w:shd w:val="clear" w:color="auto" w:fill="244061" w:themeFill="accent1" w:themeFillShade="80"/>
            <w:hideMark/>
          </w:tcPr>
          <w:p w:rsidR="00974AB2" w:rsidRPr="00974AB2" w:rsidRDefault="00974AB2" w:rsidP="00156A90">
            <w:pPr>
              <w:rPr>
                <w:rFonts w:ascii="Arial" w:hAnsi="Arial" w:cs="Arial"/>
                <w:smallCaps/>
                <w:color w:val="FFFFFF" w:themeColor="background1"/>
                <w:sz w:val="18"/>
                <w:szCs w:val="18"/>
              </w:rPr>
            </w:pPr>
            <w:r w:rsidRPr="00974AB2">
              <w:rPr>
                <w:rFonts w:ascii="Arial" w:hAnsi="Arial" w:cs="Arial"/>
                <w:color w:val="FFFFFF" w:themeColor="background1"/>
                <w:sz w:val="18"/>
                <w:szCs w:val="18"/>
              </w:rPr>
              <w:t>součet počtu obyvatel v obcích</w:t>
            </w:r>
          </w:p>
        </w:tc>
        <w:tc>
          <w:tcPr>
            <w:tcW w:w="3543" w:type="dxa"/>
            <w:tcBorders>
              <w:top w:val="single" w:sz="4" w:space="0" w:color="auto"/>
              <w:left w:val="single" w:sz="4" w:space="0" w:color="auto"/>
              <w:bottom w:val="single" w:sz="12" w:space="0" w:color="auto"/>
              <w:right w:val="single" w:sz="12" w:space="0" w:color="auto"/>
            </w:tcBorders>
            <w:shd w:val="clear" w:color="auto" w:fill="244061" w:themeFill="accent1" w:themeFillShade="80"/>
          </w:tcPr>
          <w:p w:rsidR="00974AB2" w:rsidRDefault="00974AB2" w:rsidP="00156A90">
            <w:pPr>
              <w:rPr>
                <w:rFonts w:ascii="Arial" w:hAnsi="Arial" w:cs="Arial"/>
                <w:color w:val="FFFFFF" w:themeColor="background1"/>
                <w:sz w:val="18"/>
                <w:szCs w:val="18"/>
              </w:rPr>
            </w:pPr>
            <w:r w:rsidRPr="00974AB2">
              <w:rPr>
                <w:rFonts w:ascii="Arial" w:hAnsi="Arial" w:cs="Arial"/>
                <w:color w:val="FFFFFF" w:themeColor="background1"/>
                <w:sz w:val="18"/>
                <w:szCs w:val="18"/>
              </w:rPr>
              <w:t xml:space="preserve">komentář, poznámky, informace </w:t>
            </w:r>
          </w:p>
          <w:p w:rsidR="00974AB2" w:rsidRDefault="00974AB2" w:rsidP="00156A90">
            <w:pPr>
              <w:rPr>
                <w:rFonts w:ascii="Arial" w:hAnsi="Arial" w:cs="Arial"/>
                <w:color w:val="FFFFFF" w:themeColor="background1"/>
                <w:sz w:val="18"/>
                <w:szCs w:val="18"/>
              </w:rPr>
            </w:pPr>
          </w:p>
          <w:p w:rsidR="00974AB2" w:rsidRPr="00974AB2" w:rsidRDefault="00974AB2" w:rsidP="00156A90">
            <w:pPr>
              <w:rPr>
                <w:rFonts w:ascii="Arial" w:hAnsi="Arial" w:cs="Arial"/>
                <w:smallCaps/>
                <w:color w:val="FFFFFF" w:themeColor="background1"/>
                <w:sz w:val="18"/>
                <w:szCs w:val="18"/>
              </w:rPr>
            </w:pPr>
            <w:r w:rsidRPr="00974AB2">
              <w:rPr>
                <w:rFonts w:ascii="Arial" w:hAnsi="Arial" w:cs="Arial"/>
                <w:i/>
                <w:color w:val="FFFFFF" w:themeColor="background1"/>
                <w:sz w:val="16"/>
                <w:szCs w:val="16"/>
              </w:rPr>
              <w:t>(stručný popis charakteru území a základní údaje o demografické struktuře obyvatelstva)</w:t>
            </w:r>
          </w:p>
        </w:tc>
      </w:tr>
      <w:tr w:rsidR="00974AB2" w:rsidRPr="004841B8" w:rsidTr="00156A90">
        <w:trPr>
          <w:jc w:val="center"/>
        </w:trPr>
        <w:tc>
          <w:tcPr>
            <w:tcW w:w="1690" w:type="dxa"/>
            <w:tcBorders>
              <w:top w:val="single" w:sz="12" w:space="0" w:color="auto"/>
              <w:left w:val="single" w:sz="4" w:space="0" w:color="auto"/>
              <w:bottom w:val="single" w:sz="4" w:space="0" w:color="auto"/>
              <w:right w:val="single" w:sz="12"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OOP Hanušovice        / III.typ</w:t>
            </w:r>
          </w:p>
        </w:tc>
        <w:tc>
          <w:tcPr>
            <w:tcW w:w="2584" w:type="dxa"/>
            <w:tcBorders>
              <w:top w:val="single" w:sz="12" w:space="0" w:color="auto"/>
              <w:left w:val="single" w:sz="12" w:space="0" w:color="auto"/>
              <w:bottom w:val="single" w:sz="4" w:space="0" w:color="auto"/>
              <w:right w:val="single" w:sz="12"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 xml:space="preserve">Hanušovice (vč. Potůčník, Vysoké Žibřidovice, Žleb, Hynčice n. M.) /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3354</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Staré Město (vč. Chrastice, Kunčice, Hynčice p. S., Malé a Velké Vrbno, Stříbrnice, Nová Seninka) / 1865</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Jindřichov (vč. Habartice, Pleče, Pekařov, Nové Losiny, Pusté Žibřidovice) / 1382</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Bohdíkov (vč. Komňátka, Raškov) / 1367</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lastRenderedPageBreak/>
              <w:t>Malá Mora (vč. Podlesí, Vojtíškov, Zlatý Potok, Vysoká, Vysoký Potok, Vlaské, Sklenné, Křivá Voda) /                                     556</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Branná / 300</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Kopřivná / 290</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Vikantice / 93</w:t>
            </w:r>
          </w:p>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Šléglov / 34</w:t>
            </w:r>
          </w:p>
        </w:tc>
        <w:tc>
          <w:tcPr>
            <w:tcW w:w="1276" w:type="dxa"/>
            <w:tcBorders>
              <w:top w:val="single" w:sz="12" w:space="0" w:color="auto"/>
              <w:left w:val="single" w:sz="4" w:space="0" w:color="auto"/>
              <w:bottom w:val="single" w:sz="4" w:space="0" w:color="auto"/>
              <w:right w:val="single" w:sz="4" w:space="0" w:color="auto"/>
            </w:tcBorders>
          </w:tcPr>
          <w:p w:rsidR="00974AB2" w:rsidRPr="004841B8" w:rsidRDefault="00974AB2" w:rsidP="00156A90">
            <w:pPr>
              <w:rPr>
                <w:rFonts w:ascii="Arial" w:hAnsi="Arial" w:cs="Arial"/>
                <w:smallCaps/>
                <w:color w:val="000000"/>
                <w:sz w:val="18"/>
                <w:szCs w:val="18"/>
              </w:rPr>
            </w:pPr>
          </w:p>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9 659</w:t>
            </w:r>
          </w:p>
        </w:tc>
        <w:tc>
          <w:tcPr>
            <w:tcW w:w="3543" w:type="dxa"/>
            <w:tcBorders>
              <w:top w:val="single" w:sz="12" w:space="0" w:color="auto"/>
              <w:left w:val="single" w:sz="4" w:space="0" w:color="auto"/>
              <w:bottom w:val="single" w:sz="4" w:space="0" w:color="auto"/>
              <w:right w:val="single" w:sz="12" w:space="0" w:color="auto"/>
            </w:tcBorders>
            <w:hideMark/>
          </w:tcPr>
          <w:p w:rsidR="00974AB2" w:rsidRPr="004841B8" w:rsidRDefault="00974AB2" w:rsidP="00156A90">
            <w:pPr>
              <w:jc w:val="both"/>
              <w:rPr>
                <w:rFonts w:ascii="Arial" w:hAnsi="Arial" w:cs="Arial"/>
                <w:smallCaps/>
                <w:color w:val="000000"/>
                <w:sz w:val="18"/>
                <w:szCs w:val="18"/>
              </w:rPr>
            </w:pPr>
            <w:r w:rsidRPr="004841B8">
              <w:rPr>
                <w:rFonts w:ascii="Arial" w:hAnsi="Arial" w:cs="Arial"/>
                <w:color w:val="000000"/>
                <w:sz w:val="18"/>
                <w:szCs w:val="18"/>
              </w:rPr>
              <w:t>Hornatý charakter území s četným množstvím rekreačních objektů, chaty, rekreační střediska zejména pro zimní sporty. Velmi nízká zaměstnanost, nadprůměrný počet příslušníků romské menšiny v samotném městě Hanušovice.</w:t>
            </w:r>
          </w:p>
        </w:tc>
      </w:tr>
      <w:tr w:rsidR="00974AB2" w:rsidRPr="004841B8" w:rsidTr="00156A90">
        <w:trPr>
          <w:jc w:val="center"/>
        </w:trPr>
        <w:tc>
          <w:tcPr>
            <w:tcW w:w="1690" w:type="dxa"/>
            <w:tcBorders>
              <w:top w:val="single" w:sz="4" w:space="0" w:color="auto"/>
              <w:left w:val="single" w:sz="4" w:space="0" w:color="auto"/>
              <w:bottom w:val="single" w:sz="4" w:space="0" w:color="auto"/>
              <w:right w:val="single" w:sz="12"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lastRenderedPageBreak/>
              <w:t>OOP Mohelnice      / III.typ</w:t>
            </w:r>
          </w:p>
        </w:tc>
        <w:tc>
          <w:tcPr>
            <w:tcW w:w="2584" w:type="dxa"/>
            <w:tcBorders>
              <w:top w:val="single" w:sz="4" w:space="0" w:color="auto"/>
              <w:left w:val="single" w:sz="12" w:space="0" w:color="auto"/>
              <w:bottom w:val="single" w:sz="4" w:space="0" w:color="auto"/>
              <w:right w:val="single" w:sz="12"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 xml:space="preserve">Mohelnice  (Buková, Bušín, Křemačov, Libivá, Podolí, Řepová, Studená Loučka,Újezd),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9.719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Loštice (Žadlovice,Vlčice)    3.075</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Maletín   (Javoří), 349</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Klopina  (Veleboř)  586 Palonín 385</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Mírov 390</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Police 204</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Stavenice 150</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Třeština 334</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Krchleby 185</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Úsov  ( Bezděkov)               1.155 Moravičany   (Doubravice, Mitrovice)                             1.158  Pavlov  ( Radnice, Veselí, Lechovice, Vacetín, Svinov, Zavadilka)  606</w:t>
            </w:r>
          </w:p>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Líšnice  (Vyšehorky) 274</w:t>
            </w:r>
          </w:p>
        </w:tc>
        <w:tc>
          <w:tcPr>
            <w:tcW w:w="1276" w:type="dxa"/>
            <w:tcBorders>
              <w:top w:val="single" w:sz="4" w:space="0" w:color="auto"/>
              <w:left w:val="single" w:sz="4" w:space="0" w:color="auto"/>
              <w:bottom w:val="single" w:sz="4" w:space="0" w:color="auto"/>
              <w:right w:val="single" w:sz="4" w:space="0" w:color="auto"/>
            </w:tcBorders>
          </w:tcPr>
          <w:p w:rsidR="00974AB2" w:rsidRPr="004841B8" w:rsidRDefault="00974AB2" w:rsidP="00156A90">
            <w:pPr>
              <w:rPr>
                <w:rFonts w:ascii="Arial" w:hAnsi="Arial" w:cs="Arial"/>
                <w:smallCaps/>
                <w:color w:val="000000"/>
                <w:sz w:val="18"/>
                <w:szCs w:val="18"/>
              </w:rPr>
            </w:pPr>
          </w:p>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 xml:space="preserve">   18 570</w:t>
            </w:r>
          </w:p>
        </w:tc>
        <w:tc>
          <w:tcPr>
            <w:tcW w:w="3543" w:type="dxa"/>
            <w:tcBorders>
              <w:top w:val="single" w:sz="4" w:space="0" w:color="auto"/>
              <w:left w:val="single" w:sz="4" w:space="0" w:color="auto"/>
              <w:bottom w:val="single" w:sz="4" w:space="0" w:color="auto"/>
              <w:right w:val="single" w:sz="12" w:space="0" w:color="auto"/>
            </w:tcBorders>
            <w:hideMark/>
          </w:tcPr>
          <w:p w:rsidR="00974AB2" w:rsidRPr="004841B8" w:rsidRDefault="00974AB2" w:rsidP="00156A90">
            <w:pPr>
              <w:jc w:val="both"/>
              <w:rPr>
                <w:rFonts w:ascii="Arial" w:hAnsi="Arial" w:cs="Arial"/>
                <w:smallCaps/>
                <w:color w:val="000000"/>
                <w:sz w:val="18"/>
                <w:szCs w:val="18"/>
              </w:rPr>
            </w:pPr>
            <w:r w:rsidRPr="004841B8">
              <w:rPr>
                <w:rFonts w:ascii="Arial" w:hAnsi="Arial" w:cs="Arial"/>
                <w:color w:val="000000"/>
                <w:sz w:val="18"/>
                <w:szCs w:val="18"/>
              </w:rPr>
              <w:t>Největší město Mohelnice má návaznost na dálnici, což přitahuje vyšší počet investorů – velmi dobrá zaměstnanost a lepší pracovní možnosti občanů. Charakter území je z větší části rovinatý – lepší podmínky pro zemědělství, tato část okresu Šumperk není osidlována romskou menšinou.</w:t>
            </w:r>
          </w:p>
        </w:tc>
      </w:tr>
      <w:tr w:rsidR="00974AB2" w:rsidRPr="004841B8" w:rsidTr="00156A90">
        <w:trPr>
          <w:jc w:val="center"/>
        </w:trPr>
        <w:tc>
          <w:tcPr>
            <w:tcW w:w="1690" w:type="dxa"/>
            <w:tcBorders>
              <w:top w:val="single" w:sz="4" w:space="0" w:color="auto"/>
              <w:left w:val="single" w:sz="4" w:space="0" w:color="auto"/>
              <w:bottom w:val="single" w:sz="4" w:space="0" w:color="auto"/>
              <w:right w:val="single" w:sz="12" w:space="0" w:color="auto"/>
            </w:tcBorders>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 xml:space="preserve">OOP Šumperk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I.typ</w:t>
            </w:r>
          </w:p>
          <w:p w:rsidR="00974AB2" w:rsidRPr="004841B8" w:rsidRDefault="00974AB2" w:rsidP="00156A90">
            <w:pPr>
              <w:rPr>
                <w:rFonts w:ascii="Arial" w:hAnsi="Arial" w:cs="Arial"/>
                <w:color w:val="000000"/>
                <w:sz w:val="18"/>
                <w:szCs w:val="18"/>
              </w:rPr>
            </w:pPr>
          </w:p>
          <w:p w:rsidR="00974AB2" w:rsidRPr="004841B8" w:rsidRDefault="00974AB2" w:rsidP="00156A90">
            <w:pPr>
              <w:rPr>
                <w:rFonts w:ascii="Arial" w:hAnsi="Arial" w:cs="Arial"/>
                <w:smallCaps/>
                <w:color w:val="000000"/>
                <w:sz w:val="18"/>
                <w:szCs w:val="18"/>
              </w:rPr>
            </w:pPr>
          </w:p>
        </w:tc>
        <w:tc>
          <w:tcPr>
            <w:tcW w:w="2584" w:type="dxa"/>
            <w:tcBorders>
              <w:top w:val="single" w:sz="4" w:space="0" w:color="auto"/>
              <w:left w:val="single" w:sz="12" w:space="0" w:color="auto"/>
              <w:bottom w:val="single" w:sz="4" w:space="0" w:color="auto"/>
              <w:right w:val="single" w:sz="12"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Bludov/  3188</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Bohutín/  808</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Bratrušov, Osikov/ 627</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Bušín/ 420</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Dlouhomilov, Benkov/  486</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Dolní Studénky, Třemešek/   1313</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Hraběšice/  135</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Hrabišín/  859</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Chromeč/  593</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Janoušov/  50</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Kamenná/ 539</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Libina, Obědné/ 3541</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Nový Malín, Mladoňov/  3202</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Olšany, Klášterec/ 1138</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Oskava, Mostkov, Nemrlov, Bedřichov, Třemešek/ 1393</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Rohle, Janoslavice,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Nedvězí/ 669</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Ruda nad Moravou, Bartoňov, Radomilov, Hostice, Štědráková Lhota, Hrabenov/                   2659</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Šumperk/  27661</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Vikýřovice/ 2060</w:t>
            </w:r>
          </w:p>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 xml:space="preserve">Vyšehoří/ 222 </w:t>
            </w:r>
          </w:p>
        </w:tc>
        <w:tc>
          <w:tcPr>
            <w:tcW w:w="1276" w:type="dxa"/>
            <w:tcBorders>
              <w:top w:val="single" w:sz="4" w:space="0" w:color="auto"/>
              <w:left w:val="single" w:sz="4" w:space="0" w:color="auto"/>
              <w:bottom w:val="single" w:sz="4" w:space="0" w:color="auto"/>
              <w:right w:val="single" w:sz="4" w:space="0" w:color="auto"/>
            </w:tcBorders>
          </w:tcPr>
          <w:p w:rsidR="00974AB2" w:rsidRPr="004841B8" w:rsidRDefault="00974AB2" w:rsidP="00156A90">
            <w:pPr>
              <w:rPr>
                <w:rFonts w:ascii="Arial" w:hAnsi="Arial" w:cs="Arial"/>
                <w:smallCaps/>
                <w:color w:val="000000"/>
                <w:sz w:val="18"/>
                <w:szCs w:val="18"/>
              </w:rPr>
            </w:pPr>
          </w:p>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 xml:space="preserve">   51 172</w:t>
            </w:r>
          </w:p>
        </w:tc>
        <w:tc>
          <w:tcPr>
            <w:tcW w:w="3543" w:type="dxa"/>
            <w:tcBorders>
              <w:top w:val="single" w:sz="4" w:space="0" w:color="auto"/>
              <w:left w:val="single" w:sz="4" w:space="0" w:color="auto"/>
              <w:bottom w:val="single" w:sz="4" w:space="0" w:color="auto"/>
              <w:right w:val="single" w:sz="12" w:space="0" w:color="auto"/>
            </w:tcBorders>
            <w:hideMark/>
          </w:tcPr>
          <w:p w:rsidR="00974AB2" w:rsidRPr="004841B8" w:rsidRDefault="00974AB2" w:rsidP="00156A90">
            <w:pPr>
              <w:jc w:val="both"/>
              <w:rPr>
                <w:rFonts w:ascii="Arial" w:hAnsi="Arial" w:cs="Arial"/>
                <w:smallCaps/>
                <w:color w:val="000000"/>
                <w:sz w:val="18"/>
                <w:szCs w:val="18"/>
              </w:rPr>
            </w:pPr>
            <w:r w:rsidRPr="004841B8">
              <w:rPr>
                <w:rFonts w:ascii="Arial" w:hAnsi="Arial" w:cs="Arial"/>
                <w:color w:val="000000"/>
                <w:sz w:val="18"/>
                <w:szCs w:val="18"/>
              </w:rPr>
              <w:t xml:space="preserve">Služební obvod s okresním městem, okolní obce mají nižší možnosti zaměstnanosti – dojíždění za prací do okresního města, nejvíce se zde projevují faktory většího města ve vztahu ke kriminalitě – anonymita, vandalství koncentrace restaurací a barů, nejvyšší nápad majetkové kriminality v rámci územního odboru. </w:t>
            </w:r>
          </w:p>
        </w:tc>
      </w:tr>
      <w:tr w:rsidR="00974AB2" w:rsidRPr="004841B8" w:rsidTr="00156A90">
        <w:trPr>
          <w:jc w:val="center"/>
        </w:trPr>
        <w:tc>
          <w:tcPr>
            <w:tcW w:w="1690" w:type="dxa"/>
            <w:tcBorders>
              <w:top w:val="single" w:sz="4" w:space="0" w:color="auto"/>
              <w:left w:val="single" w:sz="4" w:space="0" w:color="auto"/>
              <w:bottom w:val="single" w:sz="4" w:space="0" w:color="auto"/>
              <w:right w:val="single" w:sz="12"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OOP Velké Losiny / III.typ</w:t>
            </w:r>
          </w:p>
        </w:tc>
        <w:tc>
          <w:tcPr>
            <w:tcW w:w="2584" w:type="dxa"/>
            <w:tcBorders>
              <w:top w:val="single" w:sz="4" w:space="0" w:color="auto"/>
              <w:left w:val="single" w:sz="12" w:space="0" w:color="auto"/>
              <w:bottom w:val="single" w:sz="4" w:space="0" w:color="auto"/>
              <w:right w:val="single" w:sz="12"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 xml:space="preserve">Petrov nad Desnou/ 1203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Loučná nad Desnou/ 1799 Rapotín/ 3242</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Rejchartice/ 202</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Sobotín/ 1280</w:t>
            </w:r>
          </w:p>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Velké Losiny/ 2769 Vernířovice/ 212</w:t>
            </w:r>
          </w:p>
        </w:tc>
        <w:tc>
          <w:tcPr>
            <w:tcW w:w="1276" w:type="dxa"/>
            <w:tcBorders>
              <w:top w:val="single" w:sz="4" w:space="0" w:color="auto"/>
              <w:left w:val="single" w:sz="4" w:space="0" w:color="auto"/>
              <w:bottom w:val="single" w:sz="4" w:space="0" w:color="auto"/>
              <w:right w:val="single" w:sz="4" w:space="0" w:color="auto"/>
            </w:tcBorders>
          </w:tcPr>
          <w:p w:rsidR="00974AB2" w:rsidRPr="004841B8" w:rsidRDefault="00974AB2" w:rsidP="00156A90">
            <w:pPr>
              <w:rPr>
                <w:rFonts w:ascii="Arial" w:hAnsi="Arial" w:cs="Arial"/>
                <w:smallCaps/>
                <w:color w:val="000000"/>
                <w:sz w:val="18"/>
                <w:szCs w:val="18"/>
              </w:rPr>
            </w:pPr>
          </w:p>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 xml:space="preserve">   10 320</w:t>
            </w:r>
          </w:p>
        </w:tc>
        <w:tc>
          <w:tcPr>
            <w:tcW w:w="3543" w:type="dxa"/>
            <w:tcBorders>
              <w:top w:val="single" w:sz="4" w:space="0" w:color="auto"/>
              <w:left w:val="single" w:sz="4" w:space="0" w:color="auto"/>
              <w:bottom w:val="single" w:sz="4" w:space="0" w:color="auto"/>
              <w:right w:val="single" w:sz="12" w:space="0" w:color="auto"/>
            </w:tcBorders>
            <w:hideMark/>
          </w:tcPr>
          <w:p w:rsidR="00974AB2" w:rsidRPr="004841B8" w:rsidRDefault="00974AB2" w:rsidP="00156A90">
            <w:pPr>
              <w:jc w:val="both"/>
              <w:rPr>
                <w:rFonts w:ascii="Arial" w:hAnsi="Arial" w:cs="Arial"/>
                <w:smallCaps/>
                <w:color w:val="000000"/>
                <w:sz w:val="18"/>
                <w:szCs w:val="18"/>
              </w:rPr>
            </w:pPr>
            <w:r w:rsidRPr="004841B8">
              <w:rPr>
                <w:rFonts w:ascii="Arial" w:hAnsi="Arial" w:cs="Arial"/>
                <w:color w:val="000000"/>
                <w:sz w:val="18"/>
                <w:szCs w:val="18"/>
              </w:rPr>
              <w:t xml:space="preserve">Hornatý charakter území s četným množstvím rekreačních objektů, chaty, rekreační střediska zejména pro zimní sporty. Město Velké Losiny je lázeňským městem s velkým zájmem ze strany občanů Polska, na trestné činnosti se tento faktor téměř neprojevuje. Velké Losiny jsou tranzitní oblastí pro cesty do Polska a hlavní přístupovou cestou </w:t>
            </w:r>
            <w:r w:rsidRPr="004841B8">
              <w:rPr>
                <w:rFonts w:ascii="Arial" w:hAnsi="Arial" w:cs="Arial"/>
                <w:color w:val="000000"/>
                <w:sz w:val="18"/>
                <w:szCs w:val="18"/>
              </w:rPr>
              <w:lastRenderedPageBreak/>
              <w:t>k okresu Jeseník ze směru střední Moravy.</w:t>
            </w:r>
          </w:p>
        </w:tc>
      </w:tr>
      <w:tr w:rsidR="00974AB2" w:rsidRPr="004841B8" w:rsidTr="00156A90">
        <w:trPr>
          <w:jc w:val="center"/>
        </w:trPr>
        <w:tc>
          <w:tcPr>
            <w:tcW w:w="1690" w:type="dxa"/>
            <w:tcBorders>
              <w:top w:val="single" w:sz="4" w:space="0" w:color="auto"/>
              <w:left w:val="single" w:sz="4" w:space="0" w:color="auto"/>
              <w:bottom w:val="single" w:sz="4" w:space="0" w:color="auto"/>
              <w:right w:val="single" w:sz="12"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lastRenderedPageBreak/>
              <w:t>OOP Zábřeh             / II.typ</w:t>
            </w:r>
          </w:p>
        </w:tc>
        <w:tc>
          <w:tcPr>
            <w:tcW w:w="2584" w:type="dxa"/>
            <w:tcBorders>
              <w:top w:val="single" w:sz="4" w:space="0" w:color="auto"/>
              <w:left w:val="single" w:sz="12" w:space="0" w:color="auto"/>
              <w:bottom w:val="single" w:sz="4" w:space="0" w:color="auto"/>
              <w:right w:val="single" w:sz="12" w:space="0" w:color="auto"/>
            </w:tcBorders>
            <w:hideMark/>
          </w:tcPr>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 xml:space="preserve">Bohuslavice/ 650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Brníčko/ 730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Březná (Štíty)</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Bukovice (Štíty)</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Bušín/ 530</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Crhov (Štíty)</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Drozdov/ 340</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Drozdovská Pila (Drozdov)</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Dubicko/ 1170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Filipov (Nemile)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Heroltice (Štíty)</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Hněvkov (Zábřeh)</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Horní Studénky/  361</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Hoštejn/ 436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Hrabová/ 520</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Hynčina/ 192</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Jakubovice/ 195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Jedlí/ 720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Jestřebí/ 586</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Kolšov/ 763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Kosov/ 305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Křižanov (Hynčina)</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Lesnice/  636</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Leština/ 1274</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Lukavice/  934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Lupěné (Nemile)</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Nemile/  614</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Písařov/ 711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Pivonín (Zábřeh)</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Pobučí (Zábřeh)</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Postřelmov/ 3227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Postřelmůvek/ 342</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Rájec/ 470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Ráječek (Zábřeh)</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Rovensko/ 756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Slavoňov (Lukavice)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Strupšín (Brníčko)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Sudkov/ 1156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Svébohov/ 440</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Štíty/ 2031</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Václavov (Zábřeh)</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Vitošov (Leština) </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Vlachov (Lukavice)</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 xml:space="preserve"> Zábřeh/ 14580</w:t>
            </w:r>
          </w:p>
          <w:p w:rsidR="00974AB2" w:rsidRPr="004841B8" w:rsidRDefault="00974AB2" w:rsidP="00156A90">
            <w:pPr>
              <w:rPr>
                <w:rFonts w:ascii="Arial" w:hAnsi="Arial" w:cs="Arial"/>
                <w:color w:val="000000"/>
                <w:sz w:val="18"/>
                <w:szCs w:val="18"/>
              </w:rPr>
            </w:pPr>
            <w:r w:rsidRPr="004841B8">
              <w:rPr>
                <w:rFonts w:ascii="Arial" w:hAnsi="Arial" w:cs="Arial"/>
                <w:color w:val="000000"/>
                <w:sz w:val="18"/>
                <w:szCs w:val="18"/>
              </w:rPr>
              <w:t>Zborov/ 224</w:t>
            </w:r>
          </w:p>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Zvole/ 768</w:t>
            </w:r>
          </w:p>
        </w:tc>
        <w:tc>
          <w:tcPr>
            <w:tcW w:w="1276" w:type="dxa"/>
            <w:tcBorders>
              <w:top w:val="single" w:sz="4" w:space="0" w:color="auto"/>
              <w:left w:val="single" w:sz="4" w:space="0" w:color="auto"/>
              <w:bottom w:val="single" w:sz="4" w:space="0" w:color="auto"/>
              <w:right w:val="single" w:sz="4" w:space="0" w:color="auto"/>
            </w:tcBorders>
          </w:tcPr>
          <w:p w:rsidR="00974AB2" w:rsidRPr="004841B8" w:rsidRDefault="00974AB2" w:rsidP="00156A90">
            <w:pPr>
              <w:rPr>
                <w:rFonts w:ascii="Arial" w:hAnsi="Arial" w:cs="Arial"/>
                <w:smallCaps/>
                <w:color w:val="000000"/>
                <w:sz w:val="18"/>
                <w:szCs w:val="18"/>
              </w:rPr>
            </w:pPr>
          </w:p>
          <w:p w:rsidR="00974AB2" w:rsidRPr="004841B8" w:rsidRDefault="00974AB2" w:rsidP="00156A90">
            <w:pPr>
              <w:rPr>
                <w:rFonts w:ascii="Arial" w:hAnsi="Arial" w:cs="Arial"/>
                <w:smallCaps/>
                <w:color w:val="000000"/>
                <w:sz w:val="18"/>
                <w:szCs w:val="18"/>
              </w:rPr>
            </w:pPr>
            <w:r w:rsidRPr="004841B8">
              <w:rPr>
                <w:rFonts w:ascii="Arial" w:hAnsi="Arial" w:cs="Arial"/>
                <w:color w:val="000000"/>
                <w:sz w:val="18"/>
                <w:szCs w:val="18"/>
              </w:rPr>
              <w:t xml:space="preserve">   35 321</w:t>
            </w:r>
          </w:p>
        </w:tc>
        <w:tc>
          <w:tcPr>
            <w:tcW w:w="3543" w:type="dxa"/>
            <w:tcBorders>
              <w:top w:val="single" w:sz="4" w:space="0" w:color="auto"/>
              <w:left w:val="single" w:sz="4" w:space="0" w:color="auto"/>
              <w:bottom w:val="single" w:sz="4" w:space="0" w:color="auto"/>
              <w:right w:val="single" w:sz="12" w:space="0" w:color="auto"/>
            </w:tcBorders>
            <w:hideMark/>
          </w:tcPr>
          <w:p w:rsidR="00974AB2" w:rsidRPr="004841B8" w:rsidRDefault="00974AB2" w:rsidP="00156A90">
            <w:pPr>
              <w:jc w:val="both"/>
              <w:rPr>
                <w:rFonts w:ascii="Arial" w:hAnsi="Arial" w:cs="Arial"/>
                <w:smallCaps/>
                <w:color w:val="000000"/>
                <w:sz w:val="18"/>
                <w:szCs w:val="18"/>
              </w:rPr>
            </w:pPr>
            <w:r w:rsidRPr="004841B8">
              <w:rPr>
                <w:rFonts w:ascii="Arial" w:hAnsi="Arial" w:cs="Arial"/>
                <w:color w:val="000000"/>
                <w:sz w:val="18"/>
                <w:szCs w:val="18"/>
              </w:rPr>
              <w:t>Zábřeh je druhé největší město v rámci Územního obvodu policie Šumperk, rozsáhlé rekreační území zejména chaty, obvodní oddělení Policie ČR sousedí s východočeským krajem – trestná činnost pachatelů z jiného kraje.</w:t>
            </w:r>
          </w:p>
        </w:tc>
      </w:tr>
    </w:tbl>
    <w:p w:rsidR="00B5664E" w:rsidRDefault="00B5664E" w:rsidP="00997A78">
      <w:pPr>
        <w:rPr>
          <w:rFonts w:ascii="Arial" w:hAnsi="Arial" w:cs="Arial"/>
          <w:b/>
        </w:rPr>
      </w:pPr>
    </w:p>
    <w:p w:rsidR="00441E2B" w:rsidRDefault="00441E2B" w:rsidP="00997A78">
      <w:pPr>
        <w:rPr>
          <w:rFonts w:ascii="Arial" w:hAnsi="Arial" w:cs="Arial"/>
          <w:b/>
        </w:rPr>
      </w:pPr>
    </w:p>
    <w:p w:rsidR="00441E2B" w:rsidRDefault="00441E2B" w:rsidP="00997A78">
      <w:pPr>
        <w:rPr>
          <w:rFonts w:ascii="Arial" w:hAnsi="Arial" w:cs="Arial"/>
          <w:b/>
        </w:rPr>
      </w:pPr>
    </w:p>
    <w:p w:rsidR="00441E2B" w:rsidRDefault="00441E2B" w:rsidP="00997A78">
      <w:pPr>
        <w:rPr>
          <w:rFonts w:ascii="Arial" w:hAnsi="Arial" w:cs="Arial"/>
          <w:b/>
        </w:rPr>
      </w:pPr>
    </w:p>
    <w:p w:rsidR="00441E2B" w:rsidRDefault="00441E2B" w:rsidP="00997A78">
      <w:pPr>
        <w:rPr>
          <w:rFonts w:ascii="Arial" w:hAnsi="Arial" w:cs="Arial"/>
          <w:b/>
        </w:rPr>
      </w:pPr>
    </w:p>
    <w:p w:rsidR="00441E2B" w:rsidRDefault="00441E2B" w:rsidP="00997A78">
      <w:pPr>
        <w:rPr>
          <w:rFonts w:ascii="Arial" w:hAnsi="Arial" w:cs="Arial"/>
          <w:b/>
        </w:rPr>
      </w:pPr>
    </w:p>
    <w:p w:rsidR="00441E2B" w:rsidRDefault="00441E2B" w:rsidP="00997A78">
      <w:pPr>
        <w:rPr>
          <w:rFonts w:ascii="Arial" w:hAnsi="Arial" w:cs="Arial"/>
          <w:b/>
        </w:rPr>
      </w:pPr>
    </w:p>
    <w:p w:rsidR="00441E2B" w:rsidRDefault="00441E2B" w:rsidP="00997A78">
      <w:pPr>
        <w:rPr>
          <w:rFonts w:ascii="Arial" w:hAnsi="Arial" w:cs="Arial"/>
          <w:b/>
        </w:rPr>
      </w:pPr>
    </w:p>
    <w:p w:rsidR="00441E2B" w:rsidRDefault="00441E2B" w:rsidP="00997A78">
      <w:pPr>
        <w:rPr>
          <w:rFonts w:ascii="Arial" w:hAnsi="Arial" w:cs="Arial"/>
          <w:b/>
        </w:rPr>
      </w:pPr>
    </w:p>
    <w:p w:rsidR="00441E2B" w:rsidRDefault="00441E2B" w:rsidP="00997A78">
      <w:pPr>
        <w:rPr>
          <w:rFonts w:ascii="Arial" w:hAnsi="Arial" w:cs="Arial"/>
          <w:b/>
        </w:rPr>
      </w:pPr>
    </w:p>
    <w:p w:rsidR="00441E2B" w:rsidRDefault="00441E2B" w:rsidP="00997A78">
      <w:pPr>
        <w:rPr>
          <w:rFonts w:ascii="Arial" w:hAnsi="Arial" w:cs="Arial"/>
          <w:b/>
        </w:rPr>
      </w:pPr>
    </w:p>
    <w:p w:rsidR="00441E2B" w:rsidRDefault="00441E2B" w:rsidP="00997A78">
      <w:pPr>
        <w:rPr>
          <w:rFonts w:ascii="Arial" w:hAnsi="Arial" w:cs="Arial"/>
          <w:b/>
        </w:rPr>
      </w:pPr>
    </w:p>
    <w:p w:rsidR="00441E2B" w:rsidRDefault="00441E2B" w:rsidP="00997A78">
      <w:pPr>
        <w:rPr>
          <w:rFonts w:ascii="Arial" w:hAnsi="Arial" w:cs="Arial"/>
          <w:b/>
        </w:rPr>
      </w:pPr>
    </w:p>
    <w:p w:rsidR="00441E2B" w:rsidRDefault="00441E2B" w:rsidP="00997A78">
      <w:pPr>
        <w:rPr>
          <w:rFonts w:ascii="Arial" w:hAnsi="Arial" w:cs="Arial"/>
          <w:b/>
        </w:rPr>
      </w:pPr>
    </w:p>
    <w:p w:rsidR="004A1918" w:rsidRPr="004F69A3" w:rsidRDefault="004F69A3" w:rsidP="00997A78">
      <w:pPr>
        <w:rPr>
          <w:rFonts w:ascii="Arial" w:hAnsi="Arial" w:cs="Arial"/>
          <w:b/>
        </w:rPr>
      </w:pPr>
      <w:r w:rsidRPr="004F69A3">
        <w:rPr>
          <w:rFonts w:ascii="Arial" w:hAnsi="Arial" w:cs="Arial"/>
          <w:b/>
        </w:rPr>
        <w:lastRenderedPageBreak/>
        <w:t>Okres: Jeseník</w:t>
      </w:r>
    </w:p>
    <w:tbl>
      <w:tblPr>
        <w:tblW w:w="9072" w:type="dxa"/>
        <w:jc w:val="center"/>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1"/>
        <w:gridCol w:w="2521"/>
        <w:gridCol w:w="1369"/>
        <w:gridCol w:w="3491"/>
      </w:tblGrid>
      <w:tr w:rsidR="007A6500" w:rsidRPr="007A6500" w:rsidTr="007A6500">
        <w:trPr>
          <w:jc w:val="center"/>
        </w:trPr>
        <w:tc>
          <w:tcPr>
            <w:tcW w:w="1691" w:type="dxa"/>
            <w:tcBorders>
              <w:top w:val="single" w:sz="4" w:space="0" w:color="auto"/>
              <w:left w:val="single" w:sz="4" w:space="0" w:color="auto"/>
              <w:bottom w:val="single" w:sz="12" w:space="0" w:color="auto"/>
              <w:right w:val="single" w:sz="12" w:space="0" w:color="auto"/>
            </w:tcBorders>
            <w:shd w:val="clear" w:color="auto" w:fill="244061" w:themeFill="accent1" w:themeFillShade="80"/>
          </w:tcPr>
          <w:p w:rsidR="007A6500" w:rsidRPr="007A6500" w:rsidRDefault="007A6500" w:rsidP="00156A90">
            <w:pPr>
              <w:rPr>
                <w:rFonts w:ascii="Arial" w:hAnsi="Arial" w:cs="Arial"/>
                <w:smallCaps/>
                <w:color w:val="FFFFFF" w:themeColor="background1"/>
                <w:sz w:val="18"/>
                <w:szCs w:val="18"/>
              </w:rPr>
            </w:pPr>
            <w:r w:rsidRPr="007A6500">
              <w:rPr>
                <w:rFonts w:ascii="Arial" w:hAnsi="Arial" w:cs="Arial"/>
                <w:color w:val="FFFFFF" w:themeColor="background1"/>
                <w:sz w:val="18"/>
                <w:szCs w:val="18"/>
              </w:rPr>
              <w:t>Obvodní (místní) oddělení / typ (I-IV)</w:t>
            </w:r>
          </w:p>
          <w:p w:rsidR="007A6500" w:rsidRPr="007A6500" w:rsidRDefault="007A6500" w:rsidP="00156A90">
            <w:pPr>
              <w:rPr>
                <w:rFonts w:ascii="Arial" w:hAnsi="Arial" w:cs="Arial"/>
                <w:smallCaps/>
                <w:color w:val="FFFFFF" w:themeColor="background1"/>
                <w:sz w:val="18"/>
                <w:szCs w:val="18"/>
              </w:rPr>
            </w:pPr>
          </w:p>
        </w:tc>
        <w:tc>
          <w:tcPr>
            <w:tcW w:w="2521" w:type="dxa"/>
            <w:tcBorders>
              <w:top w:val="single" w:sz="4" w:space="0" w:color="auto"/>
              <w:left w:val="single" w:sz="12" w:space="0" w:color="auto"/>
              <w:bottom w:val="single" w:sz="12" w:space="0" w:color="auto"/>
              <w:right w:val="single" w:sz="12" w:space="0" w:color="auto"/>
            </w:tcBorders>
            <w:shd w:val="clear" w:color="auto" w:fill="244061" w:themeFill="accent1" w:themeFillShade="80"/>
            <w:hideMark/>
          </w:tcPr>
          <w:p w:rsidR="007A6500" w:rsidRDefault="007A6500" w:rsidP="00156A90">
            <w:pPr>
              <w:rPr>
                <w:rFonts w:ascii="Arial" w:hAnsi="Arial" w:cs="Arial"/>
                <w:color w:val="FFFFFF" w:themeColor="background1"/>
                <w:sz w:val="18"/>
                <w:szCs w:val="18"/>
              </w:rPr>
            </w:pPr>
            <w:r w:rsidRPr="007A6500">
              <w:rPr>
                <w:rFonts w:ascii="Arial" w:hAnsi="Arial" w:cs="Arial"/>
                <w:color w:val="FFFFFF" w:themeColor="background1"/>
                <w:sz w:val="18"/>
                <w:szCs w:val="18"/>
              </w:rPr>
              <w:t xml:space="preserve">obce v působnosti </w:t>
            </w:r>
          </w:p>
          <w:p w:rsidR="007A6500" w:rsidRPr="007A6500" w:rsidRDefault="007A6500" w:rsidP="00156A90">
            <w:pPr>
              <w:rPr>
                <w:rFonts w:ascii="Arial" w:hAnsi="Arial" w:cs="Arial"/>
                <w:smallCaps/>
                <w:color w:val="FFFFFF" w:themeColor="background1"/>
                <w:sz w:val="18"/>
                <w:szCs w:val="18"/>
              </w:rPr>
            </w:pPr>
          </w:p>
          <w:p w:rsidR="007A6500" w:rsidRPr="007A6500" w:rsidRDefault="007A6500" w:rsidP="00156A90">
            <w:pPr>
              <w:rPr>
                <w:rFonts w:ascii="Arial" w:hAnsi="Arial" w:cs="Arial"/>
                <w:i/>
                <w:smallCaps/>
                <w:color w:val="FFFFFF" w:themeColor="background1"/>
                <w:sz w:val="16"/>
                <w:szCs w:val="16"/>
              </w:rPr>
            </w:pPr>
            <w:r w:rsidRPr="007A6500">
              <w:rPr>
                <w:rFonts w:ascii="Arial" w:hAnsi="Arial" w:cs="Arial"/>
                <w:i/>
                <w:color w:val="FFFFFF" w:themeColor="background1"/>
                <w:sz w:val="16"/>
                <w:szCs w:val="16"/>
              </w:rPr>
              <w:t>(název / počet obyvatel)</w:t>
            </w:r>
          </w:p>
        </w:tc>
        <w:tc>
          <w:tcPr>
            <w:tcW w:w="1369" w:type="dxa"/>
            <w:tcBorders>
              <w:top w:val="single" w:sz="4" w:space="0" w:color="auto"/>
              <w:left w:val="single" w:sz="4" w:space="0" w:color="auto"/>
              <w:bottom w:val="single" w:sz="12" w:space="0" w:color="auto"/>
              <w:right w:val="single" w:sz="4" w:space="0" w:color="auto"/>
            </w:tcBorders>
            <w:shd w:val="clear" w:color="auto" w:fill="244061" w:themeFill="accent1" w:themeFillShade="80"/>
            <w:hideMark/>
          </w:tcPr>
          <w:p w:rsidR="007A6500" w:rsidRPr="007A6500" w:rsidRDefault="007A6500" w:rsidP="00156A90">
            <w:pPr>
              <w:rPr>
                <w:rFonts w:ascii="Arial" w:hAnsi="Arial" w:cs="Arial"/>
                <w:smallCaps/>
                <w:color w:val="FFFFFF" w:themeColor="background1"/>
                <w:sz w:val="18"/>
                <w:szCs w:val="18"/>
              </w:rPr>
            </w:pPr>
            <w:r w:rsidRPr="007A6500">
              <w:rPr>
                <w:rFonts w:ascii="Arial" w:hAnsi="Arial" w:cs="Arial"/>
                <w:color w:val="FFFFFF" w:themeColor="background1"/>
                <w:sz w:val="18"/>
                <w:szCs w:val="18"/>
              </w:rPr>
              <w:t>součet počtu obyvatel v obcích</w:t>
            </w:r>
          </w:p>
        </w:tc>
        <w:tc>
          <w:tcPr>
            <w:tcW w:w="3491" w:type="dxa"/>
            <w:tcBorders>
              <w:top w:val="single" w:sz="4" w:space="0" w:color="auto"/>
              <w:left w:val="single" w:sz="4" w:space="0" w:color="auto"/>
              <w:bottom w:val="single" w:sz="12" w:space="0" w:color="auto"/>
              <w:right w:val="single" w:sz="12" w:space="0" w:color="auto"/>
            </w:tcBorders>
            <w:shd w:val="clear" w:color="auto" w:fill="244061" w:themeFill="accent1" w:themeFillShade="80"/>
          </w:tcPr>
          <w:p w:rsidR="007A6500" w:rsidRDefault="007A6500" w:rsidP="00156A90">
            <w:pPr>
              <w:rPr>
                <w:rFonts w:ascii="Arial" w:hAnsi="Arial" w:cs="Arial"/>
                <w:color w:val="FFFFFF" w:themeColor="background1"/>
                <w:sz w:val="18"/>
                <w:szCs w:val="18"/>
              </w:rPr>
            </w:pPr>
            <w:r w:rsidRPr="007A6500">
              <w:rPr>
                <w:rFonts w:ascii="Arial" w:hAnsi="Arial" w:cs="Arial"/>
                <w:color w:val="FFFFFF" w:themeColor="background1"/>
                <w:sz w:val="18"/>
                <w:szCs w:val="18"/>
              </w:rPr>
              <w:t xml:space="preserve">komentář, poznámky, informace </w:t>
            </w:r>
          </w:p>
          <w:p w:rsidR="007A6500" w:rsidRDefault="007A6500" w:rsidP="00156A90">
            <w:pPr>
              <w:rPr>
                <w:rFonts w:ascii="Arial" w:hAnsi="Arial" w:cs="Arial"/>
                <w:color w:val="FFFFFF" w:themeColor="background1"/>
                <w:sz w:val="18"/>
                <w:szCs w:val="18"/>
              </w:rPr>
            </w:pPr>
          </w:p>
          <w:p w:rsidR="007A6500" w:rsidRPr="007A6500" w:rsidRDefault="007A6500" w:rsidP="00156A90">
            <w:pPr>
              <w:rPr>
                <w:rFonts w:ascii="Arial" w:hAnsi="Arial" w:cs="Arial"/>
                <w:smallCaps/>
                <w:color w:val="FFFFFF" w:themeColor="background1"/>
                <w:sz w:val="18"/>
                <w:szCs w:val="18"/>
              </w:rPr>
            </w:pPr>
            <w:r w:rsidRPr="007A6500">
              <w:rPr>
                <w:rFonts w:ascii="Arial" w:hAnsi="Arial" w:cs="Arial"/>
                <w:i/>
                <w:color w:val="FFFFFF" w:themeColor="background1"/>
                <w:sz w:val="16"/>
                <w:szCs w:val="16"/>
              </w:rPr>
              <w:t>(stručný popis charakteru území a základní údaje o demografické struktuře obyvatelstva)</w:t>
            </w:r>
          </w:p>
          <w:p w:rsidR="007A6500" w:rsidRPr="007A6500" w:rsidRDefault="007A6500" w:rsidP="00156A90">
            <w:pPr>
              <w:rPr>
                <w:rFonts w:ascii="Arial" w:hAnsi="Arial" w:cs="Arial"/>
                <w:smallCaps/>
                <w:color w:val="FFFFFF" w:themeColor="background1"/>
                <w:sz w:val="18"/>
                <w:szCs w:val="18"/>
              </w:rPr>
            </w:pPr>
          </w:p>
        </w:tc>
      </w:tr>
      <w:tr w:rsidR="007A6500" w:rsidRPr="004841B8" w:rsidTr="00156A90">
        <w:trPr>
          <w:trHeight w:val="2484"/>
          <w:jc w:val="center"/>
        </w:trPr>
        <w:tc>
          <w:tcPr>
            <w:tcW w:w="1691" w:type="dxa"/>
            <w:tcBorders>
              <w:top w:val="single" w:sz="12" w:space="0" w:color="auto"/>
              <w:left w:val="single" w:sz="4" w:space="0" w:color="auto"/>
              <w:right w:val="single" w:sz="12" w:space="0" w:color="auto"/>
            </w:tcBorders>
            <w:hideMark/>
          </w:tcPr>
          <w:p w:rsidR="007A6500" w:rsidRPr="004841B8" w:rsidRDefault="007A6500" w:rsidP="00156A90">
            <w:pPr>
              <w:rPr>
                <w:rFonts w:ascii="Arial" w:hAnsi="Arial" w:cs="Arial"/>
                <w:smallCaps/>
                <w:color w:val="000000"/>
                <w:sz w:val="18"/>
                <w:szCs w:val="18"/>
              </w:rPr>
            </w:pPr>
            <w:r w:rsidRPr="004841B8">
              <w:rPr>
                <w:rFonts w:ascii="Arial" w:hAnsi="Arial" w:cs="Arial"/>
                <w:color w:val="000000"/>
                <w:sz w:val="18"/>
                <w:szCs w:val="18"/>
              </w:rPr>
              <w:t>OOP Jeseník</w:t>
            </w:r>
          </w:p>
        </w:tc>
        <w:tc>
          <w:tcPr>
            <w:tcW w:w="2521" w:type="dxa"/>
            <w:tcBorders>
              <w:top w:val="single" w:sz="12" w:space="0" w:color="auto"/>
              <w:left w:val="single" w:sz="12" w:space="0" w:color="auto"/>
              <w:right w:val="single" w:sz="12" w:space="0" w:color="auto"/>
            </w:tcBorders>
            <w:hideMark/>
          </w:tcPr>
          <w:p w:rsidR="007A6500" w:rsidRPr="004841B8" w:rsidRDefault="007A6500" w:rsidP="00156A90">
            <w:pPr>
              <w:rPr>
                <w:rFonts w:ascii="Arial" w:hAnsi="Arial" w:cs="Arial"/>
                <w:smallCaps/>
                <w:color w:val="000000"/>
                <w:sz w:val="18"/>
                <w:szCs w:val="18"/>
              </w:rPr>
            </w:pPr>
            <w:r w:rsidRPr="004841B8">
              <w:rPr>
                <w:rFonts w:ascii="Arial" w:hAnsi="Arial" w:cs="Arial"/>
                <w:color w:val="000000"/>
                <w:sz w:val="18"/>
                <w:szCs w:val="18"/>
              </w:rPr>
              <w:t>JESENÍK /12048</w:t>
            </w:r>
          </w:p>
          <w:p w:rsidR="007A6500" w:rsidRPr="004841B8" w:rsidRDefault="007A6500" w:rsidP="00156A90">
            <w:pPr>
              <w:rPr>
                <w:rFonts w:ascii="Arial" w:hAnsi="Arial" w:cs="Arial"/>
                <w:smallCaps/>
                <w:color w:val="000000"/>
                <w:sz w:val="18"/>
                <w:szCs w:val="18"/>
              </w:rPr>
            </w:pPr>
            <w:r w:rsidRPr="004841B8">
              <w:rPr>
                <w:rFonts w:ascii="Arial" w:hAnsi="Arial" w:cs="Arial"/>
                <w:color w:val="000000"/>
                <w:sz w:val="18"/>
                <w:szCs w:val="18"/>
              </w:rPr>
              <w:t>Hradec - Nová Ves /321</w:t>
            </w:r>
          </w:p>
          <w:p w:rsidR="007A6500" w:rsidRPr="004841B8" w:rsidRDefault="007A6500" w:rsidP="00156A90">
            <w:pPr>
              <w:rPr>
                <w:rFonts w:ascii="Arial" w:hAnsi="Arial" w:cs="Arial"/>
                <w:smallCaps/>
                <w:color w:val="000000"/>
                <w:sz w:val="18"/>
                <w:szCs w:val="18"/>
              </w:rPr>
            </w:pPr>
            <w:r w:rsidRPr="004841B8">
              <w:rPr>
                <w:rFonts w:ascii="Arial" w:hAnsi="Arial" w:cs="Arial"/>
                <w:color w:val="000000"/>
                <w:sz w:val="18"/>
                <w:szCs w:val="18"/>
              </w:rPr>
              <w:t>Ostružná /183</w:t>
            </w:r>
          </w:p>
          <w:p w:rsidR="007A6500" w:rsidRPr="004841B8" w:rsidRDefault="007A6500" w:rsidP="00156A90">
            <w:pPr>
              <w:rPr>
                <w:rFonts w:ascii="Arial" w:hAnsi="Arial" w:cs="Arial"/>
                <w:smallCaps/>
                <w:color w:val="000000"/>
                <w:sz w:val="18"/>
                <w:szCs w:val="18"/>
              </w:rPr>
            </w:pPr>
            <w:r w:rsidRPr="004841B8">
              <w:rPr>
                <w:rFonts w:ascii="Arial" w:hAnsi="Arial" w:cs="Arial"/>
                <w:color w:val="000000"/>
                <w:sz w:val="18"/>
                <w:szCs w:val="18"/>
              </w:rPr>
              <w:t>Supíkovice /710</w:t>
            </w:r>
          </w:p>
          <w:p w:rsidR="007A6500" w:rsidRPr="004841B8" w:rsidRDefault="007A6500" w:rsidP="00156A90">
            <w:pPr>
              <w:rPr>
                <w:rFonts w:ascii="Arial" w:hAnsi="Arial" w:cs="Arial"/>
                <w:smallCaps/>
                <w:color w:val="000000"/>
                <w:sz w:val="18"/>
                <w:szCs w:val="18"/>
              </w:rPr>
            </w:pPr>
            <w:r w:rsidRPr="004841B8">
              <w:rPr>
                <w:rFonts w:ascii="Arial" w:hAnsi="Arial" w:cs="Arial"/>
                <w:color w:val="000000"/>
                <w:sz w:val="18"/>
                <w:szCs w:val="18"/>
              </w:rPr>
              <w:t>Bělá pod Pradědem /1813</w:t>
            </w:r>
          </w:p>
          <w:p w:rsidR="007A6500" w:rsidRPr="004841B8" w:rsidRDefault="007A6500" w:rsidP="00156A90">
            <w:pPr>
              <w:rPr>
                <w:rFonts w:ascii="Arial" w:hAnsi="Arial" w:cs="Arial"/>
                <w:smallCaps/>
                <w:color w:val="000000"/>
                <w:sz w:val="18"/>
                <w:szCs w:val="18"/>
              </w:rPr>
            </w:pPr>
            <w:r w:rsidRPr="004841B8">
              <w:rPr>
                <w:rFonts w:ascii="Arial" w:hAnsi="Arial" w:cs="Arial"/>
                <w:color w:val="000000"/>
                <w:sz w:val="18"/>
                <w:szCs w:val="18"/>
              </w:rPr>
              <w:t>Česká Ves /2562</w:t>
            </w:r>
          </w:p>
          <w:p w:rsidR="007A6500" w:rsidRPr="004841B8" w:rsidRDefault="007A6500" w:rsidP="00156A90">
            <w:pPr>
              <w:rPr>
                <w:rFonts w:ascii="Arial" w:hAnsi="Arial" w:cs="Arial"/>
                <w:smallCaps/>
                <w:color w:val="000000"/>
                <w:sz w:val="18"/>
                <w:szCs w:val="18"/>
              </w:rPr>
            </w:pPr>
            <w:r w:rsidRPr="004841B8">
              <w:rPr>
                <w:rFonts w:ascii="Arial" w:hAnsi="Arial" w:cs="Arial"/>
                <w:color w:val="000000"/>
                <w:sz w:val="18"/>
                <w:szCs w:val="18"/>
              </w:rPr>
              <w:t>Velké Kunětice  /581</w:t>
            </w:r>
          </w:p>
          <w:p w:rsidR="007A6500" w:rsidRPr="004841B8" w:rsidRDefault="007A6500" w:rsidP="00156A90">
            <w:pPr>
              <w:rPr>
                <w:rFonts w:ascii="Arial" w:hAnsi="Arial" w:cs="Arial"/>
                <w:smallCaps/>
                <w:color w:val="000000"/>
                <w:sz w:val="18"/>
                <w:szCs w:val="18"/>
              </w:rPr>
            </w:pPr>
            <w:r w:rsidRPr="004841B8">
              <w:rPr>
                <w:rFonts w:ascii="Arial" w:hAnsi="Arial" w:cs="Arial"/>
                <w:color w:val="000000"/>
                <w:sz w:val="18"/>
                <w:szCs w:val="18"/>
              </w:rPr>
              <w:t>Písečná  /1037</w:t>
            </w:r>
          </w:p>
          <w:p w:rsidR="007A6500" w:rsidRPr="004841B8" w:rsidRDefault="007A6500" w:rsidP="00156A90">
            <w:pPr>
              <w:rPr>
                <w:rFonts w:ascii="Arial" w:hAnsi="Arial" w:cs="Arial"/>
                <w:smallCaps/>
                <w:color w:val="000000"/>
                <w:sz w:val="18"/>
                <w:szCs w:val="18"/>
              </w:rPr>
            </w:pPr>
            <w:r w:rsidRPr="004841B8">
              <w:rPr>
                <w:rFonts w:ascii="Arial" w:hAnsi="Arial" w:cs="Arial"/>
                <w:color w:val="000000"/>
                <w:sz w:val="18"/>
                <w:szCs w:val="18"/>
              </w:rPr>
              <w:t>LIPOVÁ LÁZNÉ /2467</w:t>
            </w:r>
          </w:p>
        </w:tc>
        <w:tc>
          <w:tcPr>
            <w:tcW w:w="1369" w:type="dxa"/>
            <w:tcBorders>
              <w:top w:val="single" w:sz="12" w:space="0" w:color="auto"/>
              <w:left w:val="single" w:sz="4" w:space="0" w:color="auto"/>
              <w:bottom w:val="single" w:sz="4" w:space="0" w:color="auto"/>
              <w:right w:val="single" w:sz="4" w:space="0" w:color="auto"/>
            </w:tcBorders>
            <w:hideMark/>
          </w:tcPr>
          <w:p w:rsidR="007A6500" w:rsidRPr="004841B8" w:rsidRDefault="007A6500" w:rsidP="00156A90">
            <w:pPr>
              <w:rPr>
                <w:rFonts w:ascii="Arial" w:hAnsi="Arial" w:cs="Arial"/>
                <w:smallCaps/>
                <w:color w:val="000000"/>
                <w:sz w:val="18"/>
                <w:szCs w:val="18"/>
              </w:rPr>
            </w:pPr>
            <w:r w:rsidRPr="004841B8">
              <w:rPr>
                <w:rFonts w:ascii="Arial" w:hAnsi="Arial" w:cs="Arial"/>
                <w:color w:val="000000"/>
                <w:sz w:val="18"/>
                <w:szCs w:val="18"/>
              </w:rPr>
              <w:t> 20 843</w:t>
            </w:r>
          </w:p>
        </w:tc>
        <w:tc>
          <w:tcPr>
            <w:tcW w:w="3491" w:type="dxa"/>
            <w:tcBorders>
              <w:top w:val="single" w:sz="12" w:space="0" w:color="auto"/>
              <w:left w:val="single" w:sz="4" w:space="0" w:color="auto"/>
              <w:bottom w:val="single" w:sz="4" w:space="0" w:color="auto"/>
              <w:right w:val="single" w:sz="12" w:space="0" w:color="auto"/>
            </w:tcBorders>
            <w:hideMark/>
          </w:tcPr>
          <w:p w:rsidR="007A6500" w:rsidRPr="004841B8" w:rsidRDefault="007A6500" w:rsidP="00156A90">
            <w:pPr>
              <w:jc w:val="both"/>
              <w:rPr>
                <w:rFonts w:ascii="Arial" w:hAnsi="Arial" w:cs="Arial"/>
                <w:smallCaps/>
                <w:color w:val="000000"/>
                <w:sz w:val="18"/>
                <w:szCs w:val="18"/>
              </w:rPr>
            </w:pPr>
            <w:r w:rsidRPr="004841B8">
              <w:rPr>
                <w:rFonts w:ascii="Arial" w:hAnsi="Arial" w:cs="Arial"/>
                <w:color w:val="000000"/>
                <w:sz w:val="18"/>
                <w:szCs w:val="18"/>
              </w:rPr>
              <w:t>Rozloha obvodu: 290km, jedná se o obvodní oddělení, kterým prochází hlavní trasa do sousedního Polska. Ve směru do vnitrozemí je území lemováno Jesenickými horami. Centrem obvodu je lázeňské město, což znamená, že v období lázeňské sezóny se počet obyvatel markantně navyšuje o počet lázeňských turistů. V zimě složení obyvatelstva turisté ovlivňují méně, zejména se jedná o krátké lyžařské pobyty.</w:t>
            </w:r>
          </w:p>
        </w:tc>
      </w:tr>
      <w:tr w:rsidR="007A6500" w:rsidRPr="004841B8" w:rsidTr="00156A90">
        <w:trPr>
          <w:trHeight w:val="2811"/>
          <w:jc w:val="center"/>
        </w:trPr>
        <w:tc>
          <w:tcPr>
            <w:tcW w:w="1691" w:type="dxa"/>
            <w:tcBorders>
              <w:top w:val="single" w:sz="4" w:space="0" w:color="auto"/>
              <w:left w:val="single" w:sz="4" w:space="0" w:color="auto"/>
              <w:right w:val="single" w:sz="12" w:space="0" w:color="auto"/>
            </w:tcBorders>
            <w:hideMark/>
          </w:tcPr>
          <w:p w:rsidR="007A6500" w:rsidRPr="004841B8" w:rsidRDefault="007A6500" w:rsidP="00156A90">
            <w:pPr>
              <w:rPr>
                <w:rFonts w:ascii="Arial" w:hAnsi="Arial" w:cs="Arial"/>
                <w:smallCaps/>
                <w:color w:val="000000"/>
                <w:sz w:val="18"/>
                <w:szCs w:val="18"/>
              </w:rPr>
            </w:pPr>
            <w:r w:rsidRPr="004841B8">
              <w:rPr>
                <w:rFonts w:ascii="Arial" w:hAnsi="Arial" w:cs="Arial"/>
                <w:color w:val="000000"/>
                <w:sz w:val="18"/>
                <w:szCs w:val="18"/>
              </w:rPr>
              <w:t>OOP Javorník</w:t>
            </w:r>
          </w:p>
        </w:tc>
        <w:tc>
          <w:tcPr>
            <w:tcW w:w="2521" w:type="dxa"/>
            <w:tcBorders>
              <w:top w:val="single" w:sz="4" w:space="0" w:color="auto"/>
              <w:left w:val="single" w:sz="12" w:space="0" w:color="auto"/>
              <w:right w:val="single" w:sz="12" w:space="0" w:color="auto"/>
            </w:tcBorders>
            <w:hideMark/>
          </w:tcPr>
          <w:p w:rsidR="007A6500" w:rsidRPr="004841B8" w:rsidRDefault="007A6500" w:rsidP="00156A90">
            <w:pPr>
              <w:rPr>
                <w:rFonts w:ascii="Arial" w:hAnsi="Arial" w:cs="Arial"/>
                <w:smallCaps/>
                <w:color w:val="000000"/>
                <w:sz w:val="18"/>
                <w:szCs w:val="18"/>
              </w:rPr>
            </w:pPr>
            <w:r w:rsidRPr="004841B8">
              <w:rPr>
                <w:rFonts w:ascii="Arial" w:hAnsi="Arial" w:cs="Arial"/>
                <w:color w:val="000000"/>
                <w:sz w:val="18"/>
                <w:szCs w:val="18"/>
              </w:rPr>
              <w:t>JAVORNÍK /3388</w:t>
            </w:r>
          </w:p>
          <w:p w:rsidR="007A6500" w:rsidRPr="004841B8" w:rsidRDefault="007A6500" w:rsidP="00156A90">
            <w:pPr>
              <w:rPr>
                <w:rFonts w:ascii="Arial" w:hAnsi="Arial" w:cs="Arial"/>
                <w:smallCaps/>
                <w:color w:val="000000"/>
                <w:sz w:val="18"/>
                <w:szCs w:val="18"/>
              </w:rPr>
            </w:pPr>
            <w:r w:rsidRPr="004841B8">
              <w:rPr>
                <w:rFonts w:ascii="Arial" w:hAnsi="Arial" w:cs="Arial"/>
                <w:color w:val="000000"/>
                <w:sz w:val="18"/>
                <w:szCs w:val="18"/>
              </w:rPr>
              <w:t>Vlčice /434</w:t>
            </w:r>
          </w:p>
          <w:p w:rsidR="007A6500" w:rsidRPr="004841B8" w:rsidRDefault="007A6500" w:rsidP="00156A90">
            <w:pPr>
              <w:rPr>
                <w:rFonts w:ascii="Arial" w:hAnsi="Arial" w:cs="Arial"/>
                <w:smallCaps/>
                <w:color w:val="000000"/>
                <w:sz w:val="18"/>
                <w:szCs w:val="18"/>
              </w:rPr>
            </w:pPr>
            <w:r w:rsidRPr="004841B8">
              <w:rPr>
                <w:rFonts w:ascii="Arial" w:hAnsi="Arial" w:cs="Arial"/>
                <w:color w:val="000000"/>
                <w:sz w:val="18"/>
                <w:szCs w:val="18"/>
              </w:rPr>
              <w:t>Velká Kraš /819,</w:t>
            </w:r>
          </w:p>
          <w:p w:rsidR="007A6500" w:rsidRPr="004841B8" w:rsidRDefault="007A6500" w:rsidP="00156A90">
            <w:pPr>
              <w:rPr>
                <w:rFonts w:ascii="Arial" w:hAnsi="Arial" w:cs="Arial"/>
                <w:smallCaps/>
                <w:color w:val="000000"/>
                <w:sz w:val="18"/>
                <w:szCs w:val="18"/>
              </w:rPr>
            </w:pPr>
            <w:r w:rsidRPr="004841B8">
              <w:rPr>
                <w:rFonts w:ascii="Arial" w:hAnsi="Arial" w:cs="Arial"/>
                <w:color w:val="000000"/>
                <w:sz w:val="18"/>
                <w:szCs w:val="18"/>
              </w:rPr>
              <w:t>Žulová /1287</w:t>
            </w:r>
          </w:p>
          <w:p w:rsidR="007A6500" w:rsidRPr="004841B8" w:rsidRDefault="007A6500" w:rsidP="00156A90">
            <w:pPr>
              <w:rPr>
                <w:rFonts w:ascii="Arial" w:hAnsi="Arial" w:cs="Arial"/>
                <w:smallCaps/>
                <w:color w:val="000000"/>
                <w:sz w:val="18"/>
                <w:szCs w:val="18"/>
              </w:rPr>
            </w:pPr>
            <w:r w:rsidRPr="004841B8">
              <w:rPr>
                <w:rFonts w:ascii="Arial" w:hAnsi="Arial" w:cs="Arial"/>
                <w:color w:val="000000"/>
                <w:sz w:val="18"/>
                <w:szCs w:val="18"/>
              </w:rPr>
              <w:t>Bernartice /909</w:t>
            </w:r>
          </w:p>
          <w:p w:rsidR="007A6500" w:rsidRPr="004841B8" w:rsidRDefault="007A6500" w:rsidP="00156A90">
            <w:pPr>
              <w:rPr>
                <w:rFonts w:ascii="Arial" w:hAnsi="Arial" w:cs="Arial"/>
                <w:smallCaps/>
                <w:color w:val="000000"/>
                <w:sz w:val="18"/>
                <w:szCs w:val="18"/>
              </w:rPr>
            </w:pPr>
            <w:r w:rsidRPr="004841B8">
              <w:rPr>
                <w:rFonts w:ascii="Arial" w:hAnsi="Arial" w:cs="Arial"/>
                <w:color w:val="000000"/>
                <w:sz w:val="18"/>
                <w:szCs w:val="18"/>
              </w:rPr>
              <w:t>Kobylá  nad Vidnávkou/444</w:t>
            </w:r>
          </w:p>
          <w:p w:rsidR="007A6500" w:rsidRPr="004841B8" w:rsidRDefault="007A6500" w:rsidP="00156A90">
            <w:pPr>
              <w:rPr>
                <w:rFonts w:ascii="Arial" w:hAnsi="Arial" w:cs="Arial"/>
                <w:smallCaps/>
                <w:color w:val="000000"/>
                <w:sz w:val="18"/>
                <w:szCs w:val="18"/>
              </w:rPr>
            </w:pPr>
            <w:r w:rsidRPr="004841B8">
              <w:rPr>
                <w:rFonts w:ascii="Arial" w:hAnsi="Arial" w:cs="Arial"/>
                <w:color w:val="000000"/>
                <w:sz w:val="18"/>
                <w:szCs w:val="18"/>
              </w:rPr>
              <w:t>Skorošice  /783</w:t>
            </w:r>
          </w:p>
          <w:p w:rsidR="007A6500" w:rsidRPr="004841B8" w:rsidRDefault="007A6500" w:rsidP="00156A90">
            <w:pPr>
              <w:rPr>
                <w:rFonts w:ascii="Arial" w:hAnsi="Arial" w:cs="Arial"/>
                <w:smallCaps/>
                <w:color w:val="000000"/>
                <w:sz w:val="18"/>
                <w:szCs w:val="18"/>
              </w:rPr>
            </w:pPr>
            <w:r w:rsidRPr="004841B8">
              <w:rPr>
                <w:rFonts w:ascii="Arial" w:hAnsi="Arial" w:cs="Arial"/>
                <w:color w:val="000000"/>
                <w:sz w:val="18"/>
                <w:szCs w:val="18"/>
              </w:rPr>
              <w:t>Stará Červená Voda /692</w:t>
            </w:r>
          </w:p>
          <w:p w:rsidR="007A6500" w:rsidRPr="004841B8" w:rsidRDefault="007A6500" w:rsidP="00156A90">
            <w:pPr>
              <w:rPr>
                <w:rFonts w:ascii="Arial" w:hAnsi="Arial" w:cs="Arial"/>
                <w:smallCaps/>
                <w:color w:val="000000"/>
                <w:sz w:val="18"/>
                <w:szCs w:val="18"/>
              </w:rPr>
            </w:pPr>
            <w:r w:rsidRPr="004841B8">
              <w:rPr>
                <w:rFonts w:ascii="Arial" w:hAnsi="Arial" w:cs="Arial"/>
                <w:color w:val="000000"/>
                <w:sz w:val="18"/>
                <w:szCs w:val="18"/>
              </w:rPr>
              <w:t>Uhelná, /523</w:t>
            </w:r>
          </w:p>
          <w:p w:rsidR="007A6500" w:rsidRPr="004841B8" w:rsidRDefault="007A6500" w:rsidP="00156A90">
            <w:pPr>
              <w:rPr>
                <w:rFonts w:ascii="Arial" w:hAnsi="Arial" w:cs="Arial"/>
                <w:smallCaps/>
                <w:color w:val="000000"/>
                <w:sz w:val="18"/>
                <w:szCs w:val="18"/>
              </w:rPr>
            </w:pPr>
            <w:r w:rsidRPr="004841B8">
              <w:rPr>
                <w:rFonts w:ascii="Arial" w:hAnsi="Arial" w:cs="Arial"/>
                <w:color w:val="000000"/>
                <w:sz w:val="18"/>
                <w:szCs w:val="18"/>
              </w:rPr>
              <w:t>Vápenná  /1404</w:t>
            </w:r>
          </w:p>
          <w:p w:rsidR="007A6500" w:rsidRPr="004841B8" w:rsidRDefault="007A6500" w:rsidP="00156A90">
            <w:pPr>
              <w:rPr>
                <w:rFonts w:ascii="Arial" w:hAnsi="Arial" w:cs="Arial"/>
                <w:smallCaps/>
                <w:color w:val="000000"/>
                <w:sz w:val="18"/>
                <w:szCs w:val="18"/>
              </w:rPr>
            </w:pPr>
            <w:r w:rsidRPr="004841B8">
              <w:rPr>
                <w:rFonts w:ascii="Arial" w:hAnsi="Arial" w:cs="Arial"/>
                <w:color w:val="000000"/>
                <w:sz w:val="18"/>
                <w:szCs w:val="18"/>
              </w:rPr>
              <w:t xml:space="preserve">Černá Voda /623    </w:t>
            </w:r>
          </w:p>
          <w:p w:rsidR="007A6500" w:rsidRPr="004841B8" w:rsidRDefault="007A6500" w:rsidP="00156A90">
            <w:pPr>
              <w:rPr>
                <w:rFonts w:ascii="Arial" w:hAnsi="Arial" w:cs="Arial"/>
                <w:smallCaps/>
                <w:color w:val="000000"/>
                <w:sz w:val="18"/>
                <w:szCs w:val="18"/>
              </w:rPr>
            </w:pPr>
            <w:r w:rsidRPr="004841B8">
              <w:rPr>
                <w:rFonts w:ascii="Arial" w:hAnsi="Arial" w:cs="Arial"/>
                <w:color w:val="000000"/>
                <w:sz w:val="18"/>
                <w:szCs w:val="18"/>
              </w:rPr>
              <w:t>Bílá Voda /319</w:t>
            </w:r>
          </w:p>
          <w:p w:rsidR="007A6500" w:rsidRPr="004841B8" w:rsidRDefault="007A6500" w:rsidP="00156A90">
            <w:pPr>
              <w:rPr>
                <w:rFonts w:ascii="Arial" w:hAnsi="Arial" w:cs="Arial"/>
                <w:smallCaps/>
                <w:color w:val="000000"/>
                <w:sz w:val="18"/>
                <w:szCs w:val="18"/>
              </w:rPr>
            </w:pPr>
            <w:r w:rsidRPr="004841B8">
              <w:rPr>
                <w:rFonts w:ascii="Arial" w:hAnsi="Arial" w:cs="Arial"/>
                <w:color w:val="000000"/>
                <w:sz w:val="18"/>
                <w:szCs w:val="18"/>
              </w:rPr>
              <w:t>Vidnava /1393</w:t>
            </w:r>
          </w:p>
        </w:tc>
        <w:tc>
          <w:tcPr>
            <w:tcW w:w="1369" w:type="dxa"/>
            <w:tcBorders>
              <w:top w:val="single" w:sz="4" w:space="0" w:color="auto"/>
              <w:left w:val="single" w:sz="4" w:space="0" w:color="auto"/>
              <w:bottom w:val="single" w:sz="4" w:space="0" w:color="auto"/>
              <w:right w:val="single" w:sz="4" w:space="0" w:color="auto"/>
            </w:tcBorders>
            <w:hideMark/>
          </w:tcPr>
          <w:p w:rsidR="007A6500" w:rsidRPr="004841B8" w:rsidRDefault="007A6500" w:rsidP="00156A90">
            <w:pPr>
              <w:rPr>
                <w:rFonts w:ascii="Arial" w:hAnsi="Arial" w:cs="Arial"/>
                <w:smallCaps/>
                <w:color w:val="000000"/>
                <w:sz w:val="18"/>
                <w:szCs w:val="18"/>
              </w:rPr>
            </w:pPr>
            <w:r w:rsidRPr="004841B8">
              <w:rPr>
                <w:rFonts w:ascii="Arial" w:hAnsi="Arial" w:cs="Arial"/>
                <w:color w:val="000000"/>
                <w:sz w:val="18"/>
                <w:szCs w:val="18"/>
              </w:rPr>
              <w:t>13 000</w:t>
            </w:r>
          </w:p>
        </w:tc>
        <w:tc>
          <w:tcPr>
            <w:tcW w:w="3491" w:type="dxa"/>
            <w:tcBorders>
              <w:top w:val="single" w:sz="4" w:space="0" w:color="auto"/>
              <w:left w:val="single" w:sz="4" w:space="0" w:color="auto"/>
              <w:bottom w:val="single" w:sz="4" w:space="0" w:color="auto"/>
              <w:right w:val="single" w:sz="12" w:space="0" w:color="auto"/>
            </w:tcBorders>
            <w:hideMark/>
          </w:tcPr>
          <w:p w:rsidR="007A6500" w:rsidRPr="004841B8" w:rsidRDefault="007A6500" w:rsidP="00156A90">
            <w:pPr>
              <w:jc w:val="both"/>
              <w:rPr>
                <w:rFonts w:ascii="Arial" w:hAnsi="Arial" w:cs="Arial"/>
                <w:smallCaps/>
                <w:color w:val="000000"/>
                <w:sz w:val="18"/>
                <w:szCs w:val="18"/>
              </w:rPr>
            </w:pPr>
            <w:r w:rsidRPr="004841B8">
              <w:rPr>
                <w:rFonts w:ascii="Arial" w:hAnsi="Arial" w:cs="Arial"/>
                <w:color w:val="000000"/>
                <w:sz w:val="18"/>
                <w:szCs w:val="18"/>
              </w:rPr>
              <w:t>Rozloha obvodu: 310km jedná se obvodní oddělení s větší nezaměstnaností, sociálně vyloučenými lokalitami a velkou migraci nepřizpůsobivého obyvatelstva. Jde o příhraniční obvodní oddělení s častým legálním pohybem cizích státních příslušníků. Nejedná se o turisticky vyhledávanou lokalitu.</w:t>
            </w:r>
          </w:p>
        </w:tc>
      </w:tr>
      <w:tr w:rsidR="007A6500" w:rsidRPr="004841B8" w:rsidTr="00156A90">
        <w:trPr>
          <w:trHeight w:val="1035"/>
          <w:jc w:val="center"/>
        </w:trPr>
        <w:tc>
          <w:tcPr>
            <w:tcW w:w="1691" w:type="dxa"/>
            <w:tcBorders>
              <w:top w:val="single" w:sz="4" w:space="0" w:color="auto"/>
              <w:left w:val="single" w:sz="4" w:space="0" w:color="auto"/>
              <w:right w:val="single" w:sz="12" w:space="0" w:color="auto"/>
            </w:tcBorders>
            <w:hideMark/>
          </w:tcPr>
          <w:p w:rsidR="007A6500" w:rsidRPr="004841B8" w:rsidRDefault="007A6500" w:rsidP="00156A90">
            <w:pPr>
              <w:rPr>
                <w:rFonts w:ascii="Arial" w:hAnsi="Arial" w:cs="Arial"/>
                <w:smallCaps/>
                <w:color w:val="000000"/>
                <w:sz w:val="18"/>
                <w:szCs w:val="18"/>
              </w:rPr>
            </w:pPr>
            <w:r w:rsidRPr="004841B8">
              <w:rPr>
                <w:rFonts w:ascii="Arial" w:hAnsi="Arial" w:cs="Arial"/>
                <w:color w:val="000000"/>
                <w:sz w:val="18"/>
                <w:szCs w:val="18"/>
              </w:rPr>
              <w:t>OOP Zlaté Hory</w:t>
            </w:r>
          </w:p>
        </w:tc>
        <w:tc>
          <w:tcPr>
            <w:tcW w:w="2521" w:type="dxa"/>
            <w:tcBorders>
              <w:top w:val="single" w:sz="4" w:space="0" w:color="auto"/>
              <w:left w:val="single" w:sz="12" w:space="0" w:color="auto"/>
              <w:right w:val="single" w:sz="12" w:space="0" w:color="auto"/>
            </w:tcBorders>
            <w:hideMark/>
          </w:tcPr>
          <w:p w:rsidR="007A6500" w:rsidRPr="004841B8" w:rsidRDefault="007A6500" w:rsidP="00156A90">
            <w:pPr>
              <w:rPr>
                <w:rFonts w:ascii="Arial" w:hAnsi="Arial" w:cs="Arial"/>
                <w:smallCaps/>
                <w:color w:val="000000"/>
                <w:sz w:val="18"/>
                <w:szCs w:val="18"/>
              </w:rPr>
            </w:pPr>
            <w:r w:rsidRPr="004841B8">
              <w:rPr>
                <w:rFonts w:ascii="Arial" w:hAnsi="Arial" w:cs="Arial"/>
                <w:color w:val="000000"/>
                <w:sz w:val="18"/>
                <w:szCs w:val="18"/>
              </w:rPr>
              <w:t>ZLATÉ HORY/4100</w:t>
            </w:r>
          </w:p>
          <w:p w:rsidR="007A6500" w:rsidRPr="004841B8" w:rsidRDefault="007A6500" w:rsidP="00156A90">
            <w:pPr>
              <w:rPr>
                <w:rFonts w:ascii="Arial" w:hAnsi="Arial" w:cs="Arial"/>
                <w:smallCaps/>
                <w:color w:val="000000"/>
                <w:sz w:val="18"/>
                <w:szCs w:val="18"/>
              </w:rPr>
            </w:pPr>
            <w:r w:rsidRPr="004841B8">
              <w:rPr>
                <w:rFonts w:ascii="Arial" w:hAnsi="Arial" w:cs="Arial"/>
                <w:color w:val="000000"/>
                <w:sz w:val="18"/>
                <w:szCs w:val="18"/>
              </w:rPr>
              <w:t>Mikulovice /2661</w:t>
            </w:r>
          </w:p>
        </w:tc>
        <w:tc>
          <w:tcPr>
            <w:tcW w:w="1369" w:type="dxa"/>
            <w:tcBorders>
              <w:top w:val="single" w:sz="4" w:space="0" w:color="auto"/>
              <w:left w:val="single" w:sz="4" w:space="0" w:color="auto"/>
              <w:bottom w:val="single" w:sz="4" w:space="0" w:color="auto"/>
              <w:right w:val="single" w:sz="4" w:space="0" w:color="auto"/>
            </w:tcBorders>
            <w:hideMark/>
          </w:tcPr>
          <w:p w:rsidR="007A6500" w:rsidRPr="004841B8" w:rsidRDefault="007A6500" w:rsidP="00156A90">
            <w:pPr>
              <w:rPr>
                <w:rFonts w:ascii="Arial" w:hAnsi="Arial" w:cs="Arial"/>
                <w:smallCaps/>
                <w:color w:val="000000"/>
                <w:sz w:val="18"/>
                <w:szCs w:val="18"/>
              </w:rPr>
            </w:pPr>
            <w:r w:rsidRPr="004841B8">
              <w:rPr>
                <w:rFonts w:ascii="Arial" w:hAnsi="Arial" w:cs="Arial"/>
                <w:color w:val="000000"/>
                <w:sz w:val="18"/>
                <w:szCs w:val="18"/>
              </w:rPr>
              <w:t>6 898</w:t>
            </w:r>
          </w:p>
        </w:tc>
        <w:tc>
          <w:tcPr>
            <w:tcW w:w="3491" w:type="dxa"/>
            <w:tcBorders>
              <w:top w:val="single" w:sz="4" w:space="0" w:color="auto"/>
              <w:left w:val="single" w:sz="4" w:space="0" w:color="auto"/>
              <w:bottom w:val="single" w:sz="4" w:space="0" w:color="auto"/>
              <w:right w:val="single" w:sz="12" w:space="0" w:color="auto"/>
            </w:tcBorders>
            <w:hideMark/>
          </w:tcPr>
          <w:p w:rsidR="007A6500" w:rsidRPr="004841B8" w:rsidRDefault="007A6500" w:rsidP="00156A90">
            <w:pPr>
              <w:jc w:val="both"/>
              <w:rPr>
                <w:rFonts w:ascii="Arial" w:hAnsi="Arial" w:cs="Arial"/>
                <w:smallCaps/>
                <w:color w:val="000000"/>
                <w:sz w:val="18"/>
                <w:szCs w:val="18"/>
              </w:rPr>
            </w:pPr>
            <w:r w:rsidRPr="004841B8">
              <w:rPr>
                <w:rFonts w:ascii="Arial" w:hAnsi="Arial" w:cs="Arial"/>
                <w:color w:val="000000"/>
                <w:sz w:val="18"/>
                <w:szCs w:val="18"/>
              </w:rPr>
              <w:t xml:space="preserve">Rozloha obvodu: 119km - obvodní oddělení s největší nezaměstnaností v okrese, rovněž se jedná o příhraniční obvodní oddělení. Nejedná se o turisticky vyhledávanou lokalitu. </w:t>
            </w:r>
          </w:p>
        </w:tc>
      </w:tr>
    </w:tbl>
    <w:p w:rsidR="004A1918" w:rsidRDefault="004A1918" w:rsidP="00997A78"/>
    <w:p w:rsidR="007A6500" w:rsidRDefault="007A6500" w:rsidP="00997A78">
      <w:pPr>
        <w:rPr>
          <w:rFonts w:ascii="Arial" w:hAnsi="Arial" w:cs="Arial"/>
          <w:u w:val="single"/>
        </w:rPr>
      </w:pPr>
    </w:p>
    <w:p w:rsidR="00C24D20" w:rsidRDefault="00C24D20" w:rsidP="00997A78">
      <w:pPr>
        <w:rPr>
          <w:rFonts w:ascii="Arial" w:hAnsi="Arial" w:cs="Arial"/>
          <w:u w:val="single"/>
        </w:rPr>
      </w:pPr>
    </w:p>
    <w:p w:rsidR="00C24D20" w:rsidRDefault="00C24D20" w:rsidP="00997A78">
      <w:pPr>
        <w:rPr>
          <w:rFonts w:ascii="Arial" w:hAnsi="Arial" w:cs="Arial"/>
          <w:u w:val="single"/>
        </w:rPr>
      </w:pPr>
    </w:p>
    <w:p w:rsidR="007A6500" w:rsidRDefault="007A6500" w:rsidP="00997A78">
      <w:pPr>
        <w:rPr>
          <w:rFonts w:ascii="Arial" w:hAnsi="Arial" w:cs="Arial"/>
          <w:u w:val="single"/>
        </w:rPr>
      </w:pPr>
    </w:p>
    <w:p w:rsidR="004A1918" w:rsidRPr="00FC4232" w:rsidRDefault="004A1918" w:rsidP="00997A78">
      <w:pPr>
        <w:rPr>
          <w:rFonts w:ascii="Arial" w:hAnsi="Arial" w:cs="Arial"/>
          <w:u w:val="single"/>
        </w:rPr>
      </w:pPr>
      <w:r w:rsidRPr="00FC4232">
        <w:rPr>
          <w:rFonts w:ascii="Arial" w:hAnsi="Arial" w:cs="Arial"/>
          <w:u w:val="single"/>
        </w:rPr>
        <w:t>Sestavení pořadí zatíženosti obvodních (místních) oddělení P</w:t>
      </w:r>
      <w:r w:rsidR="00A02763">
        <w:rPr>
          <w:rFonts w:ascii="Arial" w:hAnsi="Arial" w:cs="Arial"/>
          <w:u w:val="single"/>
        </w:rPr>
        <w:t>olicie</w:t>
      </w:r>
      <w:r w:rsidRPr="00FC4232">
        <w:rPr>
          <w:rFonts w:ascii="Arial" w:hAnsi="Arial" w:cs="Arial"/>
          <w:u w:val="single"/>
        </w:rPr>
        <w:t xml:space="preserve"> ČR dle vybraných ukazatelů v okrese</w:t>
      </w:r>
    </w:p>
    <w:p w:rsidR="004A1918" w:rsidRDefault="004A1918" w:rsidP="00997A78">
      <w:pPr>
        <w:rPr>
          <w:sz w:val="22"/>
        </w:rPr>
      </w:pPr>
    </w:p>
    <w:p w:rsidR="00936294" w:rsidRDefault="00936294" w:rsidP="00EF6CAE">
      <w:pPr>
        <w:rPr>
          <w:rFonts w:ascii="Arial" w:hAnsi="Arial" w:cs="Arial"/>
          <w:b/>
        </w:rPr>
      </w:pPr>
    </w:p>
    <w:p w:rsidR="00EF6CAE" w:rsidRPr="00FC4232" w:rsidRDefault="00EF6CAE" w:rsidP="00EF6CAE">
      <w:pPr>
        <w:rPr>
          <w:rFonts w:ascii="Arial" w:hAnsi="Arial" w:cs="Arial"/>
          <w:b/>
        </w:rPr>
      </w:pPr>
      <w:r w:rsidRPr="00FC4232">
        <w:rPr>
          <w:rFonts w:ascii="Arial" w:hAnsi="Arial" w:cs="Arial"/>
          <w:b/>
        </w:rPr>
        <w:t>Okres: Olomouc</w:t>
      </w:r>
    </w:p>
    <w:p w:rsidR="00EF6CAE" w:rsidRPr="00DF1CDF" w:rsidRDefault="00EF6CAE" w:rsidP="00EF6CAE">
      <w:pPr>
        <w:rPr>
          <w:rFonts w:ascii="Arial" w:hAnsi="Arial" w:cs="Arial"/>
          <w:b/>
          <w:sz w:val="16"/>
          <w:szCs w:val="16"/>
        </w:rPr>
      </w:pPr>
      <w:r>
        <w:tab/>
      </w:r>
      <w:r>
        <w:tab/>
      </w:r>
      <w:r>
        <w:tab/>
      </w:r>
      <w:r>
        <w:tab/>
      </w:r>
      <w:r>
        <w:tab/>
      </w:r>
      <w:r w:rsidRPr="00FC4232">
        <w:rPr>
          <w:rFonts w:ascii="Arial" w:hAnsi="Arial" w:cs="Arial"/>
          <w:sz w:val="16"/>
          <w:szCs w:val="16"/>
        </w:rPr>
        <w:t xml:space="preserve">         </w:t>
      </w:r>
      <w:r w:rsidRPr="00DF1CDF">
        <w:rPr>
          <w:rFonts w:ascii="Arial" w:hAnsi="Arial" w:cs="Arial"/>
          <w:b/>
          <w:sz w:val="16"/>
          <w:szCs w:val="16"/>
        </w:rPr>
        <w:t xml:space="preserve">celková TČ                            </w:t>
      </w:r>
      <w:r w:rsidRPr="00DF1CDF">
        <w:rPr>
          <w:rFonts w:ascii="Arial" w:hAnsi="Arial" w:cs="Arial"/>
          <w:b/>
          <w:sz w:val="16"/>
          <w:szCs w:val="16"/>
        </w:rPr>
        <w:tab/>
        <w:t xml:space="preserve">násilná + mravnostní               </w:t>
      </w:r>
    </w:p>
    <w:tbl>
      <w:tblPr>
        <w:tblW w:w="8825"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1440"/>
        <w:gridCol w:w="900"/>
        <w:gridCol w:w="900"/>
        <w:gridCol w:w="900"/>
        <w:gridCol w:w="900"/>
        <w:gridCol w:w="900"/>
        <w:gridCol w:w="900"/>
      </w:tblGrid>
      <w:tr w:rsidR="00EF6CAE" w:rsidRPr="00FC4232" w:rsidTr="00ED0A2B">
        <w:tc>
          <w:tcPr>
            <w:tcW w:w="1985" w:type="dxa"/>
            <w:tcBorders>
              <w:top w:val="single" w:sz="4" w:space="0" w:color="auto"/>
              <w:left w:val="single" w:sz="4" w:space="0" w:color="auto"/>
              <w:bottom w:val="single" w:sz="2" w:space="0" w:color="auto"/>
              <w:right w:val="single" w:sz="12" w:space="0" w:color="auto"/>
            </w:tcBorders>
            <w:shd w:val="clear" w:color="auto" w:fill="244061" w:themeFill="accent1" w:themeFillShade="80"/>
            <w:vAlign w:val="center"/>
          </w:tcPr>
          <w:p w:rsidR="00EF6CAE" w:rsidRPr="00FC4232" w:rsidRDefault="00EF6CAE" w:rsidP="00156A90">
            <w:pPr>
              <w:jc w:val="center"/>
              <w:rPr>
                <w:rFonts w:ascii="Arial" w:hAnsi="Arial" w:cs="Arial"/>
                <w:smallCaps/>
                <w:sz w:val="18"/>
                <w:szCs w:val="18"/>
              </w:rPr>
            </w:pPr>
            <w:r w:rsidRPr="00FC4232">
              <w:rPr>
                <w:rFonts w:ascii="Arial" w:hAnsi="Arial" w:cs="Arial"/>
                <w:sz w:val="18"/>
                <w:szCs w:val="18"/>
              </w:rPr>
              <w:t>obvodní (místní) oddělení</w:t>
            </w:r>
          </w:p>
          <w:p w:rsidR="00EF6CAE" w:rsidRPr="00FC4232" w:rsidRDefault="00EF6CAE" w:rsidP="00156A90">
            <w:pPr>
              <w:jc w:val="center"/>
              <w:rPr>
                <w:rFonts w:ascii="Arial" w:hAnsi="Arial" w:cs="Arial"/>
                <w:smallCaps/>
                <w:sz w:val="18"/>
                <w:szCs w:val="18"/>
              </w:rPr>
            </w:pPr>
          </w:p>
        </w:tc>
        <w:tc>
          <w:tcPr>
            <w:tcW w:w="1440" w:type="dxa"/>
            <w:tcBorders>
              <w:top w:val="single" w:sz="4" w:space="0" w:color="auto"/>
              <w:left w:val="single" w:sz="12" w:space="0" w:color="auto"/>
              <w:bottom w:val="single" w:sz="2" w:space="0" w:color="auto"/>
              <w:right w:val="single" w:sz="12" w:space="0" w:color="auto"/>
            </w:tcBorders>
            <w:shd w:val="clear" w:color="auto" w:fill="244061" w:themeFill="accent1" w:themeFillShade="80"/>
            <w:vAlign w:val="center"/>
            <w:hideMark/>
          </w:tcPr>
          <w:p w:rsidR="00EF6CAE" w:rsidRPr="00FC4232" w:rsidRDefault="00EF6CAE" w:rsidP="00156A90">
            <w:pPr>
              <w:jc w:val="center"/>
              <w:rPr>
                <w:rFonts w:ascii="Arial" w:hAnsi="Arial" w:cs="Arial"/>
                <w:smallCaps/>
                <w:sz w:val="18"/>
                <w:szCs w:val="18"/>
              </w:rPr>
            </w:pPr>
            <w:r w:rsidRPr="00FC4232">
              <w:rPr>
                <w:rFonts w:ascii="Arial" w:hAnsi="Arial" w:cs="Arial"/>
                <w:sz w:val="18"/>
                <w:szCs w:val="18"/>
              </w:rPr>
              <w:t>počet obyvatel</w:t>
            </w:r>
          </w:p>
        </w:tc>
        <w:tc>
          <w:tcPr>
            <w:tcW w:w="900" w:type="dxa"/>
            <w:tcBorders>
              <w:top w:val="single" w:sz="4" w:space="0" w:color="auto"/>
              <w:left w:val="single" w:sz="12" w:space="0" w:color="auto"/>
              <w:bottom w:val="single" w:sz="2" w:space="0" w:color="auto"/>
              <w:right w:val="single" w:sz="4" w:space="0" w:color="auto"/>
            </w:tcBorders>
            <w:shd w:val="clear" w:color="auto" w:fill="244061" w:themeFill="accent1" w:themeFillShade="80"/>
            <w:vAlign w:val="center"/>
            <w:hideMark/>
          </w:tcPr>
          <w:p w:rsidR="00EF6CAE" w:rsidRPr="00FC4232" w:rsidRDefault="00EF6CAE" w:rsidP="00156A90">
            <w:pPr>
              <w:jc w:val="center"/>
              <w:rPr>
                <w:rFonts w:ascii="Arial" w:hAnsi="Arial" w:cs="Arial"/>
                <w:smallCaps/>
                <w:sz w:val="18"/>
                <w:szCs w:val="18"/>
              </w:rPr>
            </w:pPr>
            <w:r w:rsidRPr="00FC4232">
              <w:rPr>
                <w:rFonts w:ascii="Arial" w:hAnsi="Arial" w:cs="Arial"/>
                <w:sz w:val="18"/>
                <w:szCs w:val="18"/>
              </w:rPr>
              <w:t>absolutní počet</w:t>
            </w:r>
          </w:p>
        </w:tc>
        <w:tc>
          <w:tcPr>
            <w:tcW w:w="900" w:type="dxa"/>
            <w:tcBorders>
              <w:top w:val="single" w:sz="4" w:space="0" w:color="auto"/>
              <w:left w:val="single" w:sz="4" w:space="0" w:color="auto"/>
              <w:bottom w:val="single" w:sz="2" w:space="0" w:color="auto"/>
              <w:right w:val="single" w:sz="4" w:space="0" w:color="auto"/>
            </w:tcBorders>
            <w:shd w:val="clear" w:color="auto" w:fill="244061" w:themeFill="accent1" w:themeFillShade="80"/>
            <w:vAlign w:val="center"/>
            <w:hideMark/>
          </w:tcPr>
          <w:p w:rsidR="00EF6CAE" w:rsidRPr="00FC4232" w:rsidRDefault="00EF6CAE" w:rsidP="00156A90">
            <w:pPr>
              <w:jc w:val="center"/>
              <w:rPr>
                <w:rFonts w:ascii="Arial" w:hAnsi="Arial" w:cs="Arial"/>
                <w:smallCaps/>
                <w:sz w:val="18"/>
                <w:szCs w:val="18"/>
              </w:rPr>
            </w:pPr>
            <w:r w:rsidRPr="00FC4232">
              <w:rPr>
                <w:rFonts w:ascii="Arial" w:hAnsi="Arial" w:cs="Arial"/>
                <w:sz w:val="18"/>
                <w:szCs w:val="18"/>
              </w:rPr>
              <w:t>Index</w:t>
            </w:r>
            <w:r>
              <w:rPr>
                <w:rFonts w:ascii="Arial" w:hAnsi="Arial" w:cs="Arial"/>
                <w:sz w:val="18"/>
                <w:szCs w:val="18"/>
              </w:rPr>
              <w:t>*</w:t>
            </w:r>
          </w:p>
        </w:tc>
        <w:tc>
          <w:tcPr>
            <w:tcW w:w="900" w:type="dxa"/>
            <w:tcBorders>
              <w:top w:val="single" w:sz="4" w:space="0" w:color="auto"/>
              <w:left w:val="single" w:sz="4" w:space="0" w:color="auto"/>
              <w:bottom w:val="single" w:sz="2" w:space="0" w:color="auto"/>
              <w:right w:val="single" w:sz="12" w:space="0" w:color="auto"/>
            </w:tcBorders>
            <w:shd w:val="clear" w:color="auto" w:fill="244061" w:themeFill="accent1" w:themeFillShade="80"/>
            <w:vAlign w:val="center"/>
            <w:hideMark/>
          </w:tcPr>
          <w:p w:rsidR="00EF6CAE" w:rsidRPr="00FC4232" w:rsidRDefault="00EF6CAE" w:rsidP="00156A90">
            <w:pPr>
              <w:jc w:val="center"/>
              <w:rPr>
                <w:rFonts w:ascii="Arial" w:hAnsi="Arial" w:cs="Arial"/>
                <w:smallCaps/>
                <w:sz w:val="18"/>
                <w:szCs w:val="18"/>
              </w:rPr>
            </w:pPr>
            <w:r w:rsidRPr="00FC4232">
              <w:rPr>
                <w:rFonts w:ascii="Arial" w:hAnsi="Arial" w:cs="Arial"/>
                <w:sz w:val="18"/>
                <w:szCs w:val="18"/>
              </w:rPr>
              <w:t>pořadí</w:t>
            </w:r>
          </w:p>
        </w:tc>
        <w:tc>
          <w:tcPr>
            <w:tcW w:w="900" w:type="dxa"/>
            <w:tcBorders>
              <w:top w:val="single" w:sz="4" w:space="0" w:color="auto"/>
              <w:left w:val="single" w:sz="12" w:space="0" w:color="auto"/>
              <w:bottom w:val="single" w:sz="2" w:space="0" w:color="auto"/>
              <w:right w:val="single" w:sz="4" w:space="0" w:color="auto"/>
            </w:tcBorders>
            <w:shd w:val="clear" w:color="auto" w:fill="244061" w:themeFill="accent1" w:themeFillShade="80"/>
            <w:vAlign w:val="center"/>
            <w:hideMark/>
          </w:tcPr>
          <w:p w:rsidR="00EF6CAE" w:rsidRPr="00FC4232" w:rsidRDefault="00EF6CAE" w:rsidP="00156A90">
            <w:pPr>
              <w:jc w:val="center"/>
              <w:rPr>
                <w:rFonts w:ascii="Arial" w:hAnsi="Arial" w:cs="Arial"/>
                <w:smallCaps/>
                <w:sz w:val="18"/>
                <w:szCs w:val="18"/>
              </w:rPr>
            </w:pPr>
            <w:r w:rsidRPr="00FC4232">
              <w:rPr>
                <w:rFonts w:ascii="Arial" w:hAnsi="Arial" w:cs="Arial"/>
                <w:sz w:val="18"/>
                <w:szCs w:val="18"/>
              </w:rPr>
              <w:t>absolutní počet</w:t>
            </w:r>
          </w:p>
        </w:tc>
        <w:tc>
          <w:tcPr>
            <w:tcW w:w="900" w:type="dxa"/>
            <w:tcBorders>
              <w:top w:val="single" w:sz="4" w:space="0" w:color="auto"/>
              <w:left w:val="single" w:sz="4" w:space="0" w:color="auto"/>
              <w:bottom w:val="single" w:sz="2" w:space="0" w:color="auto"/>
              <w:right w:val="single" w:sz="4" w:space="0" w:color="auto"/>
            </w:tcBorders>
            <w:shd w:val="clear" w:color="auto" w:fill="244061" w:themeFill="accent1" w:themeFillShade="80"/>
            <w:vAlign w:val="center"/>
            <w:hideMark/>
          </w:tcPr>
          <w:p w:rsidR="00EF6CAE" w:rsidRPr="00FC4232" w:rsidRDefault="00EF6CAE" w:rsidP="00156A90">
            <w:pPr>
              <w:jc w:val="center"/>
              <w:rPr>
                <w:rFonts w:ascii="Arial" w:hAnsi="Arial" w:cs="Arial"/>
                <w:smallCaps/>
                <w:sz w:val="18"/>
                <w:szCs w:val="18"/>
              </w:rPr>
            </w:pPr>
            <w:r w:rsidRPr="00FC4232">
              <w:rPr>
                <w:rFonts w:ascii="Arial" w:hAnsi="Arial" w:cs="Arial"/>
                <w:sz w:val="18"/>
                <w:szCs w:val="18"/>
              </w:rPr>
              <w:t>Index</w:t>
            </w:r>
            <w:r>
              <w:rPr>
                <w:rFonts w:ascii="Arial" w:hAnsi="Arial" w:cs="Arial"/>
                <w:sz w:val="18"/>
                <w:szCs w:val="18"/>
              </w:rPr>
              <w:t>*</w:t>
            </w:r>
          </w:p>
        </w:tc>
        <w:tc>
          <w:tcPr>
            <w:tcW w:w="900" w:type="dxa"/>
            <w:tcBorders>
              <w:top w:val="single" w:sz="4" w:space="0" w:color="auto"/>
              <w:left w:val="single" w:sz="4" w:space="0" w:color="auto"/>
              <w:bottom w:val="single" w:sz="2" w:space="0" w:color="auto"/>
              <w:right w:val="single" w:sz="12" w:space="0" w:color="auto"/>
            </w:tcBorders>
            <w:shd w:val="clear" w:color="auto" w:fill="244061" w:themeFill="accent1" w:themeFillShade="80"/>
            <w:vAlign w:val="center"/>
            <w:hideMark/>
          </w:tcPr>
          <w:p w:rsidR="00EF6CAE" w:rsidRPr="00FC4232" w:rsidRDefault="00EF6CAE" w:rsidP="00156A90">
            <w:pPr>
              <w:jc w:val="center"/>
              <w:rPr>
                <w:rFonts w:ascii="Arial" w:hAnsi="Arial" w:cs="Arial"/>
                <w:smallCaps/>
                <w:sz w:val="18"/>
                <w:szCs w:val="18"/>
              </w:rPr>
            </w:pPr>
            <w:r w:rsidRPr="00FC4232">
              <w:rPr>
                <w:rFonts w:ascii="Arial" w:hAnsi="Arial" w:cs="Arial"/>
                <w:sz w:val="18"/>
                <w:szCs w:val="18"/>
              </w:rPr>
              <w:t>pořadí</w:t>
            </w:r>
          </w:p>
        </w:tc>
      </w:tr>
      <w:tr w:rsidR="00AA28BB" w:rsidRPr="00FC4232" w:rsidTr="00ED0A2B">
        <w:tc>
          <w:tcPr>
            <w:tcW w:w="1985" w:type="dxa"/>
            <w:tcBorders>
              <w:top w:val="single" w:sz="2" w:space="0" w:color="auto"/>
              <w:left w:val="single" w:sz="2" w:space="0" w:color="auto"/>
              <w:bottom w:val="single" w:sz="2" w:space="0" w:color="auto"/>
              <w:right w:val="single" w:sz="12" w:space="0" w:color="auto"/>
            </w:tcBorders>
            <w:shd w:val="clear" w:color="auto" w:fill="C6D9F1" w:themeFill="text2" w:themeFillTint="33"/>
          </w:tcPr>
          <w:p w:rsidR="00AA28BB" w:rsidRPr="00FC4232" w:rsidRDefault="00AA28BB" w:rsidP="0043119C">
            <w:pPr>
              <w:rPr>
                <w:rFonts w:ascii="Arial" w:hAnsi="Arial" w:cs="Arial"/>
                <w:smallCaps/>
                <w:sz w:val="18"/>
                <w:szCs w:val="18"/>
              </w:rPr>
            </w:pPr>
            <w:r w:rsidRPr="00FC4232">
              <w:rPr>
                <w:rFonts w:ascii="Arial" w:hAnsi="Arial" w:cs="Arial"/>
                <w:sz w:val="18"/>
                <w:szCs w:val="18"/>
              </w:rPr>
              <w:t xml:space="preserve">Olomouc </w:t>
            </w:r>
            <w:r>
              <w:rPr>
                <w:rFonts w:ascii="Arial" w:hAnsi="Arial" w:cs="Arial"/>
                <w:sz w:val="18"/>
                <w:szCs w:val="18"/>
              </w:rPr>
              <w:t>I.</w:t>
            </w:r>
          </w:p>
        </w:tc>
        <w:tc>
          <w:tcPr>
            <w:tcW w:w="1440" w:type="dxa"/>
            <w:tcBorders>
              <w:top w:val="single" w:sz="2" w:space="0" w:color="auto"/>
              <w:left w:val="single" w:sz="12" w:space="0" w:color="auto"/>
              <w:bottom w:val="single" w:sz="2" w:space="0" w:color="auto"/>
              <w:right w:val="single" w:sz="12" w:space="0" w:color="auto"/>
            </w:tcBorders>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17 200</w:t>
            </w:r>
          </w:p>
        </w:tc>
        <w:tc>
          <w:tcPr>
            <w:tcW w:w="900" w:type="dxa"/>
            <w:tcBorders>
              <w:top w:val="single" w:sz="2" w:space="0" w:color="auto"/>
              <w:left w:val="single" w:sz="12" w:space="0" w:color="auto"/>
              <w:bottom w:val="single" w:sz="2" w:space="0" w:color="auto"/>
              <w:right w:val="single" w:sz="2" w:space="0" w:color="auto"/>
            </w:tcBorders>
            <w:shd w:val="clear" w:color="auto" w:fill="C6D9F1" w:themeFill="text2" w:themeFillTint="33"/>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1053</w:t>
            </w:r>
          </w:p>
        </w:tc>
        <w:tc>
          <w:tcPr>
            <w:tcW w:w="90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61,2</w:t>
            </w:r>
          </w:p>
        </w:tc>
        <w:tc>
          <w:tcPr>
            <w:tcW w:w="900" w:type="dxa"/>
            <w:tcBorders>
              <w:top w:val="single" w:sz="2" w:space="0" w:color="auto"/>
              <w:left w:val="single" w:sz="2" w:space="0" w:color="auto"/>
              <w:bottom w:val="single" w:sz="2" w:space="0" w:color="auto"/>
              <w:right w:val="single" w:sz="12" w:space="0" w:color="auto"/>
            </w:tcBorders>
            <w:shd w:val="clear" w:color="auto" w:fill="C6D9F1" w:themeFill="text2" w:themeFillTint="33"/>
            <w:vAlign w:val="center"/>
          </w:tcPr>
          <w:p w:rsidR="00AA28BB" w:rsidRPr="00A9633E" w:rsidRDefault="00AA28BB" w:rsidP="0043119C">
            <w:pPr>
              <w:jc w:val="right"/>
              <w:rPr>
                <w:rFonts w:ascii="Arial" w:hAnsi="Arial" w:cs="Arial"/>
                <w:b/>
                <w:smallCaps/>
                <w:color w:val="000000"/>
                <w:sz w:val="18"/>
                <w:szCs w:val="18"/>
              </w:rPr>
            </w:pPr>
            <w:r>
              <w:rPr>
                <w:rFonts w:ascii="Arial" w:hAnsi="Arial" w:cs="Arial"/>
                <w:b/>
                <w:smallCaps/>
                <w:color w:val="000000"/>
                <w:sz w:val="18"/>
                <w:szCs w:val="18"/>
              </w:rPr>
              <w:t>1</w:t>
            </w:r>
          </w:p>
        </w:tc>
        <w:tc>
          <w:tcPr>
            <w:tcW w:w="900" w:type="dxa"/>
            <w:tcBorders>
              <w:top w:val="single" w:sz="2" w:space="0" w:color="auto"/>
              <w:left w:val="single" w:sz="12" w:space="0" w:color="auto"/>
              <w:bottom w:val="single" w:sz="2" w:space="0" w:color="auto"/>
              <w:right w:val="single" w:sz="2" w:space="0" w:color="auto"/>
            </w:tcBorders>
            <w:shd w:val="clear" w:color="auto" w:fill="C6D9F1" w:themeFill="text2" w:themeFillTint="33"/>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75</w:t>
            </w:r>
          </w:p>
        </w:tc>
        <w:tc>
          <w:tcPr>
            <w:tcW w:w="900"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4,4</w:t>
            </w:r>
          </w:p>
        </w:tc>
        <w:tc>
          <w:tcPr>
            <w:tcW w:w="900" w:type="dxa"/>
            <w:tcBorders>
              <w:top w:val="single" w:sz="2" w:space="0" w:color="auto"/>
              <w:left w:val="single" w:sz="2" w:space="0" w:color="auto"/>
              <w:bottom w:val="single" w:sz="2" w:space="0" w:color="auto"/>
              <w:right w:val="single" w:sz="12" w:space="0" w:color="auto"/>
            </w:tcBorders>
            <w:shd w:val="clear" w:color="auto" w:fill="C6D9F1" w:themeFill="text2" w:themeFillTint="33"/>
            <w:vAlign w:val="center"/>
          </w:tcPr>
          <w:p w:rsidR="00AA28BB" w:rsidRPr="001752C4" w:rsidRDefault="00AA28BB" w:rsidP="0043119C">
            <w:pPr>
              <w:jc w:val="right"/>
              <w:rPr>
                <w:rFonts w:ascii="Arial" w:hAnsi="Arial" w:cs="Arial"/>
                <w:b/>
                <w:smallCaps/>
                <w:color w:val="FF0000"/>
                <w:sz w:val="18"/>
                <w:szCs w:val="18"/>
              </w:rPr>
            </w:pPr>
            <w:r w:rsidRPr="00EF6CAE">
              <w:rPr>
                <w:rFonts w:ascii="Arial" w:hAnsi="Arial" w:cs="Arial"/>
                <w:b/>
                <w:smallCaps/>
                <w:color w:val="000000" w:themeColor="text1"/>
                <w:sz w:val="18"/>
                <w:szCs w:val="18"/>
              </w:rPr>
              <w:t>1</w:t>
            </w:r>
          </w:p>
        </w:tc>
      </w:tr>
      <w:tr w:rsidR="00AA28BB" w:rsidRPr="00FC4232" w:rsidTr="00ED0A2B">
        <w:tc>
          <w:tcPr>
            <w:tcW w:w="1985" w:type="dxa"/>
            <w:tcBorders>
              <w:top w:val="single" w:sz="2" w:space="0" w:color="auto"/>
              <w:left w:val="single" w:sz="2" w:space="0" w:color="auto"/>
              <w:bottom w:val="single" w:sz="2" w:space="0" w:color="auto"/>
              <w:right w:val="single" w:sz="12" w:space="0" w:color="auto"/>
            </w:tcBorders>
            <w:shd w:val="clear" w:color="auto" w:fill="auto"/>
          </w:tcPr>
          <w:p w:rsidR="00AA28BB" w:rsidRPr="00FC4232" w:rsidRDefault="00AA28BB" w:rsidP="0043119C">
            <w:pPr>
              <w:rPr>
                <w:rFonts w:ascii="Arial" w:hAnsi="Arial" w:cs="Arial"/>
                <w:smallCaps/>
                <w:sz w:val="18"/>
                <w:szCs w:val="18"/>
              </w:rPr>
            </w:pPr>
            <w:r w:rsidRPr="00FC4232">
              <w:rPr>
                <w:rFonts w:ascii="Arial" w:hAnsi="Arial" w:cs="Arial"/>
                <w:sz w:val="18"/>
                <w:szCs w:val="18"/>
              </w:rPr>
              <w:t xml:space="preserve">Olomouc </w:t>
            </w:r>
            <w:r>
              <w:rPr>
                <w:rFonts w:ascii="Arial" w:hAnsi="Arial" w:cs="Arial"/>
                <w:sz w:val="18"/>
                <w:szCs w:val="18"/>
              </w:rPr>
              <w:t>III.</w:t>
            </w:r>
          </w:p>
        </w:tc>
        <w:tc>
          <w:tcPr>
            <w:tcW w:w="1440" w:type="dxa"/>
            <w:tcBorders>
              <w:top w:val="single" w:sz="2" w:space="0" w:color="auto"/>
              <w:left w:val="single" w:sz="12" w:space="0" w:color="auto"/>
              <w:bottom w:val="single" w:sz="2" w:space="0" w:color="auto"/>
              <w:right w:val="single" w:sz="12" w:space="0" w:color="auto"/>
            </w:tcBorders>
            <w:shd w:val="clear" w:color="auto" w:fill="auto"/>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30 100</w:t>
            </w:r>
          </w:p>
        </w:tc>
        <w:tc>
          <w:tcPr>
            <w:tcW w:w="900" w:type="dxa"/>
            <w:tcBorders>
              <w:top w:val="single" w:sz="2" w:space="0" w:color="auto"/>
              <w:left w:val="single" w:sz="12" w:space="0" w:color="auto"/>
              <w:bottom w:val="single" w:sz="2" w:space="0" w:color="auto"/>
              <w:right w:val="single" w:sz="2" w:space="0" w:color="auto"/>
            </w:tcBorders>
            <w:shd w:val="clear" w:color="auto" w:fill="auto"/>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1117</w:t>
            </w:r>
          </w:p>
        </w:tc>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37,1</w:t>
            </w:r>
          </w:p>
        </w:tc>
        <w:tc>
          <w:tcPr>
            <w:tcW w:w="900" w:type="dxa"/>
            <w:tcBorders>
              <w:top w:val="single" w:sz="2" w:space="0" w:color="auto"/>
              <w:left w:val="single" w:sz="2" w:space="0" w:color="auto"/>
              <w:bottom w:val="single" w:sz="2" w:space="0" w:color="auto"/>
              <w:right w:val="single" w:sz="12" w:space="0" w:color="auto"/>
            </w:tcBorders>
            <w:shd w:val="clear" w:color="auto" w:fill="auto"/>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2</w:t>
            </w:r>
          </w:p>
        </w:tc>
        <w:tc>
          <w:tcPr>
            <w:tcW w:w="900" w:type="dxa"/>
            <w:tcBorders>
              <w:top w:val="single" w:sz="2" w:space="0" w:color="auto"/>
              <w:left w:val="single" w:sz="12" w:space="0" w:color="auto"/>
              <w:bottom w:val="single" w:sz="2" w:space="0" w:color="auto"/>
              <w:right w:val="single" w:sz="2" w:space="0" w:color="auto"/>
            </w:tcBorders>
            <w:shd w:val="clear" w:color="auto" w:fill="auto"/>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60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2,0</w:t>
            </w:r>
          </w:p>
        </w:tc>
        <w:tc>
          <w:tcPr>
            <w:tcW w:w="900" w:type="dxa"/>
            <w:tcBorders>
              <w:top w:val="single" w:sz="2" w:space="0" w:color="auto"/>
              <w:left w:val="single" w:sz="2" w:space="0" w:color="auto"/>
              <w:bottom w:val="single" w:sz="2" w:space="0" w:color="auto"/>
              <w:right w:val="single" w:sz="12" w:space="0" w:color="auto"/>
            </w:tcBorders>
            <w:shd w:val="clear" w:color="auto" w:fill="auto"/>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3</w:t>
            </w:r>
          </w:p>
        </w:tc>
      </w:tr>
      <w:tr w:rsidR="00AA28BB" w:rsidRPr="00FC4232" w:rsidTr="00ED0A2B">
        <w:tc>
          <w:tcPr>
            <w:tcW w:w="1985" w:type="dxa"/>
            <w:tcBorders>
              <w:top w:val="single" w:sz="2" w:space="0" w:color="auto"/>
              <w:left w:val="single" w:sz="2" w:space="0" w:color="auto"/>
              <w:bottom w:val="single" w:sz="2" w:space="0" w:color="auto"/>
              <w:right w:val="single" w:sz="12" w:space="0" w:color="auto"/>
            </w:tcBorders>
            <w:shd w:val="clear" w:color="auto" w:fill="auto"/>
          </w:tcPr>
          <w:p w:rsidR="00AA28BB" w:rsidRPr="00FC4232" w:rsidRDefault="00C3334F" w:rsidP="0043119C">
            <w:pPr>
              <w:rPr>
                <w:rFonts w:ascii="Arial" w:hAnsi="Arial" w:cs="Arial"/>
                <w:smallCaps/>
                <w:sz w:val="18"/>
                <w:szCs w:val="18"/>
              </w:rPr>
            </w:pPr>
            <w:r>
              <w:rPr>
                <w:rFonts w:ascii="Arial" w:hAnsi="Arial" w:cs="Arial"/>
                <w:sz w:val="18"/>
                <w:szCs w:val="18"/>
              </w:rPr>
              <w:t>O</w:t>
            </w:r>
            <w:r w:rsidR="00AA28BB" w:rsidRPr="00FC4232">
              <w:rPr>
                <w:rFonts w:ascii="Arial" w:hAnsi="Arial" w:cs="Arial"/>
                <w:sz w:val="18"/>
                <w:szCs w:val="18"/>
              </w:rPr>
              <w:t xml:space="preserve">lomouc </w:t>
            </w:r>
            <w:r w:rsidR="00AA28BB">
              <w:rPr>
                <w:rFonts w:ascii="Arial" w:hAnsi="Arial" w:cs="Arial"/>
                <w:sz w:val="18"/>
                <w:szCs w:val="18"/>
              </w:rPr>
              <w:t>IV.</w:t>
            </w:r>
          </w:p>
        </w:tc>
        <w:tc>
          <w:tcPr>
            <w:tcW w:w="1440" w:type="dxa"/>
            <w:tcBorders>
              <w:top w:val="single" w:sz="2" w:space="0" w:color="auto"/>
              <w:left w:val="single" w:sz="12" w:space="0" w:color="auto"/>
              <w:bottom w:val="single" w:sz="2" w:space="0" w:color="auto"/>
              <w:right w:val="single" w:sz="12" w:space="0" w:color="auto"/>
            </w:tcBorders>
            <w:shd w:val="clear" w:color="auto" w:fill="auto"/>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29 997</w:t>
            </w:r>
          </w:p>
        </w:tc>
        <w:tc>
          <w:tcPr>
            <w:tcW w:w="900" w:type="dxa"/>
            <w:tcBorders>
              <w:top w:val="single" w:sz="2" w:space="0" w:color="auto"/>
              <w:left w:val="single" w:sz="12" w:space="0" w:color="auto"/>
              <w:bottom w:val="single" w:sz="2" w:space="0" w:color="auto"/>
              <w:right w:val="single" w:sz="2" w:space="0" w:color="auto"/>
            </w:tcBorders>
            <w:shd w:val="clear" w:color="auto" w:fill="auto"/>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755</w:t>
            </w:r>
          </w:p>
        </w:tc>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25,2</w:t>
            </w:r>
          </w:p>
        </w:tc>
        <w:tc>
          <w:tcPr>
            <w:tcW w:w="900" w:type="dxa"/>
            <w:tcBorders>
              <w:top w:val="single" w:sz="2" w:space="0" w:color="auto"/>
              <w:left w:val="single" w:sz="2" w:space="0" w:color="auto"/>
              <w:bottom w:val="single" w:sz="2" w:space="0" w:color="auto"/>
              <w:right w:val="single" w:sz="12" w:space="0" w:color="auto"/>
            </w:tcBorders>
            <w:shd w:val="clear" w:color="auto" w:fill="auto"/>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3</w:t>
            </w:r>
          </w:p>
        </w:tc>
        <w:tc>
          <w:tcPr>
            <w:tcW w:w="900" w:type="dxa"/>
            <w:tcBorders>
              <w:top w:val="single" w:sz="2" w:space="0" w:color="auto"/>
              <w:left w:val="single" w:sz="12" w:space="0" w:color="auto"/>
              <w:bottom w:val="single" w:sz="2" w:space="0" w:color="auto"/>
              <w:right w:val="single" w:sz="2" w:space="0" w:color="auto"/>
            </w:tcBorders>
            <w:shd w:val="clear" w:color="auto" w:fill="auto"/>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44</w:t>
            </w:r>
          </w:p>
        </w:tc>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1,5</w:t>
            </w:r>
          </w:p>
        </w:tc>
        <w:tc>
          <w:tcPr>
            <w:tcW w:w="900" w:type="dxa"/>
            <w:tcBorders>
              <w:top w:val="single" w:sz="2" w:space="0" w:color="auto"/>
              <w:left w:val="single" w:sz="2" w:space="0" w:color="auto"/>
              <w:bottom w:val="single" w:sz="2" w:space="0" w:color="auto"/>
              <w:right w:val="single" w:sz="12" w:space="0" w:color="auto"/>
            </w:tcBorders>
            <w:shd w:val="clear" w:color="auto" w:fill="auto"/>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4</w:t>
            </w:r>
          </w:p>
        </w:tc>
      </w:tr>
      <w:tr w:rsidR="00AA28BB" w:rsidRPr="00FC4232" w:rsidTr="00ED0A2B">
        <w:tc>
          <w:tcPr>
            <w:tcW w:w="1985" w:type="dxa"/>
            <w:tcBorders>
              <w:top w:val="single" w:sz="2" w:space="0" w:color="auto"/>
              <w:left w:val="single" w:sz="2" w:space="0" w:color="auto"/>
              <w:bottom w:val="single" w:sz="2" w:space="0" w:color="auto"/>
              <w:right w:val="single" w:sz="12" w:space="0" w:color="auto"/>
            </w:tcBorders>
            <w:shd w:val="clear" w:color="auto" w:fill="auto"/>
          </w:tcPr>
          <w:p w:rsidR="00AA28BB" w:rsidRPr="00FC4232" w:rsidRDefault="00AA28BB" w:rsidP="0043119C">
            <w:pPr>
              <w:rPr>
                <w:rFonts w:ascii="Arial" w:hAnsi="Arial" w:cs="Arial"/>
                <w:smallCaps/>
                <w:sz w:val="18"/>
                <w:szCs w:val="18"/>
              </w:rPr>
            </w:pPr>
            <w:r w:rsidRPr="00FC4232">
              <w:rPr>
                <w:rFonts w:ascii="Arial" w:hAnsi="Arial" w:cs="Arial"/>
                <w:sz w:val="18"/>
                <w:szCs w:val="18"/>
              </w:rPr>
              <w:t xml:space="preserve">Olomouc </w:t>
            </w:r>
            <w:r>
              <w:rPr>
                <w:rFonts w:ascii="Arial" w:hAnsi="Arial" w:cs="Arial"/>
                <w:sz w:val="18"/>
                <w:szCs w:val="18"/>
              </w:rPr>
              <w:t>II.</w:t>
            </w:r>
          </w:p>
        </w:tc>
        <w:tc>
          <w:tcPr>
            <w:tcW w:w="1440" w:type="dxa"/>
            <w:tcBorders>
              <w:top w:val="single" w:sz="2" w:space="0" w:color="auto"/>
              <w:left w:val="single" w:sz="12" w:space="0" w:color="auto"/>
              <w:bottom w:val="single" w:sz="2" w:space="0" w:color="auto"/>
              <w:right w:val="single" w:sz="12" w:space="0" w:color="auto"/>
            </w:tcBorders>
            <w:shd w:val="clear" w:color="auto" w:fill="auto"/>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33 125</w:t>
            </w:r>
          </w:p>
        </w:tc>
        <w:tc>
          <w:tcPr>
            <w:tcW w:w="900" w:type="dxa"/>
            <w:tcBorders>
              <w:top w:val="single" w:sz="2" w:space="0" w:color="auto"/>
              <w:left w:val="single" w:sz="12" w:space="0" w:color="auto"/>
              <w:bottom w:val="single" w:sz="2" w:space="0" w:color="auto"/>
              <w:right w:val="single" w:sz="2" w:space="0" w:color="auto"/>
            </w:tcBorders>
            <w:shd w:val="clear" w:color="auto" w:fill="auto"/>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781</w:t>
            </w:r>
          </w:p>
        </w:tc>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23,6</w:t>
            </w:r>
          </w:p>
        </w:tc>
        <w:tc>
          <w:tcPr>
            <w:tcW w:w="900" w:type="dxa"/>
            <w:tcBorders>
              <w:top w:val="single" w:sz="2" w:space="0" w:color="auto"/>
              <w:left w:val="single" w:sz="2" w:space="0" w:color="auto"/>
              <w:bottom w:val="single" w:sz="2" w:space="0" w:color="auto"/>
              <w:right w:val="single" w:sz="12" w:space="0" w:color="auto"/>
            </w:tcBorders>
            <w:shd w:val="clear" w:color="auto" w:fill="auto"/>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4</w:t>
            </w:r>
          </w:p>
        </w:tc>
        <w:tc>
          <w:tcPr>
            <w:tcW w:w="900" w:type="dxa"/>
            <w:tcBorders>
              <w:top w:val="single" w:sz="2" w:space="0" w:color="auto"/>
              <w:left w:val="single" w:sz="12" w:space="0" w:color="auto"/>
              <w:bottom w:val="single" w:sz="2" w:space="0" w:color="auto"/>
              <w:right w:val="single" w:sz="2" w:space="0" w:color="auto"/>
            </w:tcBorders>
            <w:shd w:val="clear" w:color="auto" w:fill="auto"/>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35</w:t>
            </w:r>
          </w:p>
        </w:tc>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1,1</w:t>
            </w:r>
          </w:p>
        </w:tc>
        <w:tc>
          <w:tcPr>
            <w:tcW w:w="900" w:type="dxa"/>
            <w:tcBorders>
              <w:top w:val="single" w:sz="2" w:space="0" w:color="auto"/>
              <w:left w:val="single" w:sz="2" w:space="0" w:color="auto"/>
              <w:bottom w:val="single" w:sz="2" w:space="0" w:color="auto"/>
              <w:right w:val="single" w:sz="12" w:space="0" w:color="auto"/>
            </w:tcBorders>
            <w:shd w:val="clear" w:color="auto" w:fill="auto"/>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5</w:t>
            </w:r>
          </w:p>
        </w:tc>
      </w:tr>
      <w:tr w:rsidR="00AA28BB" w:rsidRPr="00FC4232" w:rsidTr="00ED0A2B">
        <w:tc>
          <w:tcPr>
            <w:tcW w:w="1985" w:type="dxa"/>
            <w:tcBorders>
              <w:top w:val="single" w:sz="2" w:space="0" w:color="auto"/>
              <w:left w:val="single" w:sz="2" w:space="0" w:color="auto"/>
              <w:bottom w:val="single" w:sz="2" w:space="0" w:color="auto"/>
              <w:right w:val="single" w:sz="12" w:space="0" w:color="auto"/>
            </w:tcBorders>
          </w:tcPr>
          <w:p w:rsidR="00AA28BB" w:rsidRPr="00FC4232" w:rsidRDefault="00AA28BB" w:rsidP="0043119C">
            <w:pPr>
              <w:rPr>
                <w:rFonts w:ascii="Arial" w:hAnsi="Arial" w:cs="Arial"/>
                <w:smallCaps/>
                <w:sz w:val="18"/>
                <w:szCs w:val="18"/>
              </w:rPr>
            </w:pPr>
            <w:r w:rsidRPr="00FC4232">
              <w:rPr>
                <w:rFonts w:ascii="Arial" w:hAnsi="Arial" w:cs="Arial"/>
                <w:sz w:val="18"/>
                <w:szCs w:val="18"/>
              </w:rPr>
              <w:t>Moravský Beroun</w:t>
            </w:r>
          </w:p>
        </w:tc>
        <w:tc>
          <w:tcPr>
            <w:tcW w:w="1440" w:type="dxa"/>
            <w:tcBorders>
              <w:top w:val="single" w:sz="2" w:space="0" w:color="auto"/>
              <w:left w:val="single" w:sz="12" w:space="0" w:color="auto"/>
              <w:bottom w:val="single" w:sz="2" w:space="0" w:color="auto"/>
              <w:right w:val="single" w:sz="12" w:space="0" w:color="auto"/>
            </w:tcBorders>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5 758</w:t>
            </w:r>
          </w:p>
        </w:tc>
        <w:tc>
          <w:tcPr>
            <w:tcW w:w="900" w:type="dxa"/>
            <w:tcBorders>
              <w:top w:val="single" w:sz="2" w:space="0" w:color="auto"/>
              <w:left w:val="single" w:sz="12" w:space="0" w:color="auto"/>
              <w:bottom w:val="single" w:sz="2" w:space="0" w:color="auto"/>
              <w:right w:val="single" w:sz="2" w:space="0" w:color="auto"/>
            </w:tcBorders>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108</w:t>
            </w:r>
          </w:p>
        </w:tc>
        <w:tc>
          <w:tcPr>
            <w:tcW w:w="900" w:type="dxa"/>
            <w:tcBorders>
              <w:top w:val="single" w:sz="2" w:space="0" w:color="auto"/>
              <w:left w:val="single" w:sz="2" w:space="0" w:color="auto"/>
              <w:bottom w:val="single" w:sz="2" w:space="0" w:color="auto"/>
              <w:right w:val="single" w:sz="2" w:space="0" w:color="auto"/>
            </w:tcBorders>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18,7</w:t>
            </w:r>
          </w:p>
        </w:tc>
        <w:tc>
          <w:tcPr>
            <w:tcW w:w="900" w:type="dxa"/>
            <w:tcBorders>
              <w:top w:val="single" w:sz="2" w:space="0" w:color="auto"/>
              <w:left w:val="single" w:sz="2" w:space="0" w:color="auto"/>
              <w:bottom w:val="single" w:sz="2" w:space="0" w:color="auto"/>
              <w:right w:val="single" w:sz="12" w:space="0" w:color="auto"/>
            </w:tcBorders>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5</w:t>
            </w:r>
          </w:p>
        </w:tc>
        <w:tc>
          <w:tcPr>
            <w:tcW w:w="900" w:type="dxa"/>
            <w:tcBorders>
              <w:top w:val="single" w:sz="2" w:space="0" w:color="auto"/>
              <w:left w:val="single" w:sz="12" w:space="0" w:color="auto"/>
              <w:bottom w:val="single" w:sz="2" w:space="0" w:color="auto"/>
              <w:right w:val="single" w:sz="2" w:space="0" w:color="auto"/>
            </w:tcBorders>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12</w:t>
            </w:r>
          </w:p>
        </w:tc>
        <w:tc>
          <w:tcPr>
            <w:tcW w:w="900" w:type="dxa"/>
            <w:tcBorders>
              <w:top w:val="single" w:sz="2" w:space="0" w:color="auto"/>
              <w:left w:val="single" w:sz="2" w:space="0" w:color="auto"/>
              <w:bottom w:val="single" w:sz="2" w:space="0" w:color="auto"/>
              <w:right w:val="single" w:sz="2" w:space="0" w:color="auto"/>
            </w:tcBorders>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2,1</w:t>
            </w:r>
          </w:p>
        </w:tc>
        <w:tc>
          <w:tcPr>
            <w:tcW w:w="900" w:type="dxa"/>
            <w:tcBorders>
              <w:top w:val="single" w:sz="2" w:space="0" w:color="auto"/>
              <w:left w:val="single" w:sz="2" w:space="0" w:color="auto"/>
              <w:bottom w:val="single" w:sz="2" w:space="0" w:color="auto"/>
              <w:right w:val="single" w:sz="12" w:space="0" w:color="auto"/>
            </w:tcBorders>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2</w:t>
            </w:r>
          </w:p>
        </w:tc>
      </w:tr>
      <w:tr w:rsidR="00AA28BB" w:rsidRPr="00FC4232" w:rsidTr="00ED0A2B">
        <w:tc>
          <w:tcPr>
            <w:tcW w:w="1985" w:type="dxa"/>
            <w:tcBorders>
              <w:top w:val="single" w:sz="2" w:space="0" w:color="auto"/>
              <w:left w:val="single" w:sz="2" w:space="0" w:color="auto"/>
              <w:bottom w:val="single" w:sz="2" w:space="0" w:color="auto"/>
              <w:right w:val="single" w:sz="12" w:space="0" w:color="auto"/>
            </w:tcBorders>
          </w:tcPr>
          <w:p w:rsidR="00AA28BB" w:rsidRPr="00FC4232" w:rsidRDefault="00AA28BB" w:rsidP="0043119C">
            <w:pPr>
              <w:rPr>
                <w:rFonts w:ascii="Arial" w:hAnsi="Arial" w:cs="Arial"/>
                <w:smallCaps/>
                <w:sz w:val="18"/>
                <w:szCs w:val="18"/>
              </w:rPr>
            </w:pPr>
            <w:r w:rsidRPr="00FC4232">
              <w:rPr>
                <w:rFonts w:ascii="Arial" w:hAnsi="Arial" w:cs="Arial"/>
                <w:sz w:val="18"/>
                <w:szCs w:val="18"/>
              </w:rPr>
              <w:t>Velká Bystřice</w:t>
            </w:r>
          </w:p>
        </w:tc>
        <w:tc>
          <w:tcPr>
            <w:tcW w:w="1440" w:type="dxa"/>
            <w:tcBorders>
              <w:top w:val="single" w:sz="2" w:space="0" w:color="auto"/>
              <w:left w:val="single" w:sz="12" w:space="0" w:color="auto"/>
              <w:bottom w:val="single" w:sz="2" w:space="0" w:color="auto"/>
              <w:right w:val="single" w:sz="12" w:space="0" w:color="auto"/>
            </w:tcBorders>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20 279</w:t>
            </w:r>
          </w:p>
        </w:tc>
        <w:tc>
          <w:tcPr>
            <w:tcW w:w="900" w:type="dxa"/>
            <w:tcBorders>
              <w:top w:val="single" w:sz="2" w:space="0" w:color="auto"/>
              <w:left w:val="single" w:sz="12" w:space="0" w:color="auto"/>
              <w:bottom w:val="single" w:sz="2" w:space="0" w:color="auto"/>
              <w:right w:val="single" w:sz="2" w:space="0" w:color="auto"/>
            </w:tcBorders>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292</w:t>
            </w:r>
          </w:p>
        </w:tc>
        <w:tc>
          <w:tcPr>
            <w:tcW w:w="900" w:type="dxa"/>
            <w:tcBorders>
              <w:top w:val="single" w:sz="2" w:space="0" w:color="auto"/>
              <w:left w:val="single" w:sz="2" w:space="0" w:color="auto"/>
              <w:bottom w:val="single" w:sz="2" w:space="0" w:color="auto"/>
              <w:right w:val="single" w:sz="2" w:space="0" w:color="auto"/>
            </w:tcBorders>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14,4</w:t>
            </w:r>
          </w:p>
        </w:tc>
        <w:tc>
          <w:tcPr>
            <w:tcW w:w="900" w:type="dxa"/>
            <w:tcBorders>
              <w:top w:val="single" w:sz="2" w:space="0" w:color="auto"/>
              <w:left w:val="single" w:sz="2" w:space="0" w:color="auto"/>
              <w:bottom w:val="single" w:sz="2" w:space="0" w:color="auto"/>
              <w:right w:val="single" w:sz="12" w:space="0" w:color="auto"/>
            </w:tcBorders>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6</w:t>
            </w:r>
          </w:p>
        </w:tc>
        <w:tc>
          <w:tcPr>
            <w:tcW w:w="900" w:type="dxa"/>
            <w:tcBorders>
              <w:top w:val="single" w:sz="2" w:space="0" w:color="auto"/>
              <w:left w:val="single" w:sz="12" w:space="0" w:color="auto"/>
              <w:bottom w:val="single" w:sz="2" w:space="0" w:color="auto"/>
              <w:right w:val="single" w:sz="2" w:space="0" w:color="auto"/>
            </w:tcBorders>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17</w:t>
            </w:r>
          </w:p>
        </w:tc>
        <w:tc>
          <w:tcPr>
            <w:tcW w:w="900" w:type="dxa"/>
            <w:tcBorders>
              <w:top w:val="single" w:sz="2" w:space="0" w:color="auto"/>
              <w:left w:val="single" w:sz="2" w:space="0" w:color="auto"/>
              <w:bottom w:val="single" w:sz="2" w:space="0" w:color="auto"/>
              <w:right w:val="single" w:sz="2" w:space="0" w:color="auto"/>
            </w:tcBorders>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0,83</w:t>
            </w:r>
          </w:p>
        </w:tc>
        <w:tc>
          <w:tcPr>
            <w:tcW w:w="900" w:type="dxa"/>
            <w:tcBorders>
              <w:top w:val="single" w:sz="2" w:space="0" w:color="auto"/>
              <w:left w:val="single" w:sz="2" w:space="0" w:color="auto"/>
              <w:bottom w:val="single" w:sz="2" w:space="0" w:color="auto"/>
              <w:right w:val="single" w:sz="12" w:space="0" w:color="auto"/>
            </w:tcBorders>
            <w:vAlign w:val="center"/>
          </w:tcPr>
          <w:p w:rsidR="00AA28BB" w:rsidRPr="00FC4232" w:rsidRDefault="00AA28BB" w:rsidP="0043119C">
            <w:pPr>
              <w:jc w:val="right"/>
              <w:rPr>
                <w:rFonts w:ascii="Arial" w:hAnsi="Arial" w:cs="Arial"/>
                <w:smallCaps/>
                <w:sz w:val="18"/>
                <w:szCs w:val="18"/>
              </w:rPr>
            </w:pPr>
            <w:r>
              <w:rPr>
                <w:rFonts w:ascii="Arial" w:hAnsi="Arial" w:cs="Arial"/>
                <w:smallCaps/>
                <w:sz w:val="18"/>
                <w:szCs w:val="18"/>
              </w:rPr>
              <w:t>6</w:t>
            </w:r>
          </w:p>
        </w:tc>
      </w:tr>
      <w:tr w:rsidR="00C3334F" w:rsidRPr="00FC4232" w:rsidTr="00ED0A2B">
        <w:tc>
          <w:tcPr>
            <w:tcW w:w="1985" w:type="dxa"/>
            <w:tcBorders>
              <w:top w:val="single" w:sz="2" w:space="0" w:color="auto"/>
              <w:left w:val="single" w:sz="2" w:space="0" w:color="auto"/>
              <w:bottom w:val="single" w:sz="2" w:space="0" w:color="auto"/>
              <w:right w:val="single" w:sz="12" w:space="0" w:color="auto"/>
            </w:tcBorders>
          </w:tcPr>
          <w:p w:rsidR="00C3334F" w:rsidRPr="00FC4232" w:rsidRDefault="00C3334F" w:rsidP="0043119C">
            <w:pPr>
              <w:rPr>
                <w:rFonts w:ascii="Arial" w:hAnsi="Arial" w:cs="Arial"/>
                <w:smallCaps/>
                <w:sz w:val="18"/>
                <w:szCs w:val="18"/>
              </w:rPr>
            </w:pPr>
            <w:r w:rsidRPr="00FC4232">
              <w:rPr>
                <w:rFonts w:ascii="Arial" w:hAnsi="Arial" w:cs="Arial"/>
                <w:sz w:val="18"/>
                <w:szCs w:val="18"/>
              </w:rPr>
              <w:t>Litovel</w:t>
            </w:r>
          </w:p>
        </w:tc>
        <w:tc>
          <w:tcPr>
            <w:tcW w:w="1440" w:type="dxa"/>
            <w:tcBorders>
              <w:top w:val="single" w:sz="2" w:space="0" w:color="auto"/>
              <w:left w:val="single" w:sz="12" w:space="0" w:color="auto"/>
              <w:bottom w:val="single" w:sz="2" w:space="0" w:color="auto"/>
              <w:right w:val="single" w:sz="12" w:space="0" w:color="auto"/>
            </w:tcBorders>
            <w:vAlign w:val="center"/>
          </w:tcPr>
          <w:p w:rsidR="00C3334F" w:rsidRPr="00FC4232" w:rsidRDefault="00C3334F" w:rsidP="0043119C">
            <w:pPr>
              <w:jc w:val="right"/>
              <w:rPr>
                <w:rFonts w:ascii="Arial" w:hAnsi="Arial" w:cs="Arial"/>
                <w:smallCaps/>
                <w:sz w:val="18"/>
                <w:szCs w:val="18"/>
              </w:rPr>
            </w:pPr>
            <w:r>
              <w:rPr>
                <w:rFonts w:ascii="Arial" w:hAnsi="Arial" w:cs="Arial"/>
                <w:smallCaps/>
                <w:sz w:val="18"/>
                <w:szCs w:val="18"/>
              </w:rPr>
              <w:t>24 720</w:t>
            </w:r>
          </w:p>
        </w:tc>
        <w:tc>
          <w:tcPr>
            <w:tcW w:w="900" w:type="dxa"/>
            <w:tcBorders>
              <w:top w:val="single" w:sz="2" w:space="0" w:color="auto"/>
              <w:left w:val="single" w:sz="12" w:space="0" w:color="auto"/>
              <w:bottom w:val="single" w:sz="2" w:space="0" w:color="auto"/>
              <w:right w:val="single" w:sz="2" w:space="0" w:color="auto"/>
            </w:tcBorders>
            <w:vAlign w:val="center"/>
          </w:tcPr>
          <w:p w:rsidR="00C3334F" w:rsidRPr="00FC4232" w:rsidRDefault="00C3334F" w:rsidP="0043119C">
            <w:pPr>
              <w:jc w:val="right"/>
              <w:rPr>
                <w:rFonts w:ascii="Arial" w:hAnsi="Arial" w:cs="Arial"/>
                <w:smallCaps/>
                <w:sz w:val="18"/>
                <w:szCs w:val="18"/>
              </w:rPr>
            </w:pPr>
            <w:r>
              <w:rPr>
                <w:rFonts w:ascii="Arial" w:hAnsi="Arial" w:cs="Arial"/>
                <w:smallCaps/>
                <w:sz w:val="18"/>
                <w:szCs w:val="18"/>
              </w:rPr>
              <w:t>345</w:t>
            </w:r>
          </w:p>
        </w:tc>
        <w:tc>
          <w:tcPr>
            <w:tcW w:w="900" w:type="dxa"/>
            <w:tcBorders>
              <w:top w:val="single" w:sz="2" w:space="0" w:color="auto"/>
              <w:left w:val="single" w:sz="2" w:space="0" w:color="auto"/>
              <w:bottom w:val="single" w:sz="2" w:space="0" w:color="auto"/>
              <w:right w:val="single" w:sz="2" w:space="0" w:color="auto"/>
            </w:tcBorders>
            <w:vAlign w:val="center"/>
          </w:tcPr>
          <w:p w:rsidR="00C3334F" w:rsidRPr="00FC4232" w:rsidRDefault="00C3334F" w:rsidP="0043119C">
            <w:pPr>
              <w:jc w:val="right"/>
              <w:rPr>
                <w:rFonts w:ascii="Arial" w:hAnsi="Arial" w:cs="Arial"/>
                <w:smallCaps/>
                <w:sz w:val="18"/>
                <w:szCs w:val="18"/>
              </w:rPr>
            </w:pPr>
            <w:r>
              <w:rPr>
                <w:rFonts w:ascii="Arial" w:hAnsi="Arial" w:cs="Arial"/>
                <w:smallCaps/>
                <w:sz w:val="18"/>
                <w:szCs w:val="18"/>
              </w:rPr>
              <w:t>13,9</w:t>
            </w:r>
          </w:p>
        </w:tc>
        <w:tc>
          <w:tcPr>
            <w:tcW w:w="900" w:type="dxa"/>
            <w:tcBorders>
              <w:top w:val="single" w:sz="2" w:space="0" w:color="auto"/>
              <w:left w:val="single" w:sz="2" w:space="0" w:color="auto"/>
              <w:bottom w:val="single" w:sz="2" w:space="0" w:color="auto"/>
              <w:right w:val="single" w:sz="12" w:space="0" w:color="auto"/>
            </w:tcBorders>
            <w:vAlign w:val="center"/>
          </w:tcPr>
          <w:p w:rsidR="00C3334F" w:rsidRPr="00FC4232" w:rsidRDefault="00C3334F" w:rsidP="0043119C">
            <w:pPr>
              <w:jc w:val="right"/>
              <w:rPr>
                <w:rFonts w:ascii="Arial" w:hAnsi="Arial" w:cs="Arial"/>
                <w:smallCaps/>
                <w:sz w:val="18"/>
                <w:szCs w:val="18"/>
              </w:rPr>
            </w:pPr>
            <w:r>
              <w:rPr>
                <w:rFonts w:ascii="Arial" w:hAnsi="Arial" w:cs="Arial"/>
                <w:smallCaps/>
                <w:sz w:val="18"/>
                <w:szCs w:val="18"/>
              </w:rPr>
              <w:t>7</w:t>
            </w:r>
          </w:p>
        </w:tc>
        <w:tc>
          <w:tcPr>
            <w:tcW w:w="900" w:type="dxa"/>
            <w:tcBorders>
              <w:top w:val="single" w:sz="2" w:space="0" w:color="auto"/>
              <w:left w:val="single" w:sz="12" w:space="0" w:color="auto"/>
              <w:bottom w:val="single" w:sz="2" w:space="0" w:color="auto"/>
              <w:right w:val="single" w:sz="2" w:space="0" w:color="auto"/>
            </w:tcBorders>
            <w:vAlign w:val="center"/>
          </w:tcPr>
          <w:p w:rsidR="00C3334F" w:rsidRPr="00FC4232" w:rsidRDefault="00C3334F" w:rsidP="0043119C">
            <w:pPr>
              <w:jc w:val="right"/>
              <w:rPr>
                <w:rFonts w:ascii="Arial" w:hAnsi="Arial" w:cs="Arial"/>
                <w:smallCaps/>
                <w:sz w:val="18"/>
                <w:szCs w:val="18"/>
              </w:rPr>
            </w:pPr>
            <w:r>
              <w:rPr>
                <w:rFonts w:ascii="Arial" w:hAnsi="Arial" w:cs="Arial"/>
                <w:smallCaps/>
                <w:sz w:val="18"/>
                <w:szCs w:val="18"/>
              </w:rPr>
              <w:t>15</w:t>
            </w:r>
          </w:p>
        </w:tc>
        <w:tc>
          <w:tcPr>
            <w:tcW w:w="900" w:type="dxa"/>
            <w:tcBorders>
              <w:top w:val="single" w:sz="2" w:space="0" w:color="auto"/>
              <w:left w:val="single" w:sz="2" w:space="0" w:color="auto"/>
              <w:bottom w:val="single" w:sz="2" w:space="0" w:color="auto"/>
              <w:right w:val="single" w:sz="2" w:space="0" w:color="auto"/>
            </w:tcBorders>
            <w:vAlign w:val="center"/>
          </w:tcPr>
          <w:p w:rsidR="00C3334F" w:rsidRPr="00FC4232" w:rsidRDefault="00C3334F" w:rsidP="0043119C">
            <w:pPr>
              <w:jc w:val="right"/>
              <w:rPr>
                <w:rFonts w:ascii="Arial" w:hAnsi="Arial" w:cs="Arial"/>
                <w:smallCaps/>
                <w:sz w:val="18"/>
                <w:szCs w:val="18"/>
              </w:rPr>
            </w:pPr>
            <w:r>
              <w:rPr>
                <w:rFonts w:ascii="Arial" w:hAnsi="Arial" w:cs="Arial"/>
                <w:smallCaps/>
                <w:sz w:val="18"/>
                <w:szCs w:val="18"/>
              </w:rPr>
              <w:t>0,6</w:t>
            </w:r>
          </w:p>
        </w:tc>
        <w:tc>
          <w:tcPr>
            <w:tcW w:w="900" w:type="dxa"/>
            <w:tcBorders>
              <w:top w:val="single" w:sz="2" w:space="0" w:color="auto"/>
              <w:left w:val="single" w:sz="2" w:space="0" w:color="auto"/>
              <w:bottom w:val="single" w:sz="2" w:space="0" w:color="auto"/>
              <w:right w:val="single" w:sz="12" w:space="0" w:color="auto"/>
            </w:tcBorders>
            <w:vAlign w:val="center"/>
          </w:tcPr>
          <w:p w:rsidR="00C3334F" w:rsidRPr="00FC4232" w:rsidRDefault="00C3334F" w:rsidP="0043119C">
            <w:pPr>
              <w:jc w:val="right"/>
              <w:rPr>
                <w:rFonts w:ascii="Arial" w:hAnsi="Arial" w:cs="Arial"/>
                <w:smallCaps/>
                <w:sz w:val="18"/>
                <w:szCs w:val="18"/>
              </w:rPr>
            </w:pPr>
            <w:r>
              <w:rPr>
                <w:rFonts w:ascii="Arial" w:hAnsi="Arial" w:cs="Arial"/>
                <w:smallCaps/>
                <w:sz w:val="18"/>
                <w:szCs w:val="18"/>
              </w:rPr>
              <w:t>9</w:t>
            </w:r>
          </w:p>
        </w:tc>
      </w:tr>
      <w:tr w:rsidR="00C3334F" w:rsidRPr="00FC4232" w:rsidTr="00ED0A2B">
        <w:tc>
          <w:tcPr>
            <w:tcW w:w="1985" w:type="dxa"/>
            <w:tcBorders>
              <w:top w:val="single" w:sz="2" w:space="0" w:color="auto"/>
              <w:left w:val="single" w:sz="2" w:space="0" w:color="auto"/>
              <w:bottom w:val="single" w:sz="2" w:space="0" w:color="auto"/>
              <w:right w:val="single" w:sz="12" w:space="0" w:color="auto"/>
            </w:tcBorders>
          </w:tcPr>
          <w:p w:rsidR="00C3334F" w:rsidRPr="00FC4232" w:rsidRDefault="00C3334F" w:rsidP="0043119C">
            <w:pPr>
              <w:rPr>
                <w:rFonts w:ascii="Arial" w:hAnsi="Arial" w:cs="Arial"/>
                <w:smallCaps/>
                <w:sz w:val="18"/>
                <w:szCs w:val="18"/>
              </w:rPr>
            </w:pPr>
            <w:r w:rsidRPr="00FC4232">
              <w:rPr>
                <w:rFonts w:ascii="Arial" w:hAnsi="Arial" w:cs="Arial"/>
                <w:sz w:val="18"/>
                <w:szCs w:val="18"/>
              </w:rPr>
              <w:t>Šternberk</w:t>
            </w:r>
          </w:p>
        </w:tc>
        <w:tc>
          <w:tcPr>
            <w:tcW w:w="1440" w:type="dxa"/>
            <w:tcBorders>
              <w:top w:val="single" w:sz="2" w:space="0" w:color="auto"/>
              <w:left w:val="single" w:sz="12" w:space="0" w:color="auto"/>
              <w:bottom w:val="single" w:sz="2" w:space="0" w:color="auto"/>
              <w:right w:val="single" w:sz="12" w:space="0" w:color="auto"/>
            </w:tcBorders>
            <w:vAlign w:val="center"/>
          </w:tcPr>
          <w:p w:rsidR="00C3334F" w:rsidRPr="00FC4232" w:rsidRDefault="00C3334F" w:rsidP="0043119C">
            <w:pPr>
              <w:jc w:val="right"/>
              <w:rPr>
                <w:rFonts w:ascii="Arial" w:hAnsi="Arial" w:cs="Arial"/>
                <w:smallCaps/>
                <w:sz w:val="18"/>
                <w:szCs w:val="18"/>
              </w:rPr>
            </w:pPr>
            <w:r>
              <w:rPr>
                <w:rFonts w:ascii="Arial" w:hAnsi="Arial" w:cs="Arial"/>
                <w:smallCaps/>
                <w:sz w:val="18"/>
                <w:szCs w:val="18"/>
              </w:rPr>
              <w:t>30 036</w:t>
            </w:r>
          </w:p>
        </w:tc>
        <w:tc>
          <w:tcPr>
            <w:tcW w:w="900" w:type="dxa"/>
            <w:tcBorders>
              <w:top w:val="single" w:sz="2" w:space="0" w:color="auto"/>
              <w:left w:val="single" w:sz="12" w:space="0" w:color="auto"/>
              <w:bottom w:val="single" w:sz="2" w:space="0" w:color="auto"/>
              <w:right w:val="single" w:sz="2" w:space="0" w:color="auto"/>
            </w:tcBorders>
            <w:vAlign w:val="center"/>
          </w:tcPr>
          <w:p w:rsidR="00C3334F" w:rsidRPr="00FC4232" w:rsidRDefault="00C3334F" w:rsidP="0043119C">
            <w:pPr>
              <w:jc w:val="right"/>
              <w:rPr>
                <w:rFonts w:ascii="Arial" w:hAnsi="Arial" w:cs="Arial"/>
                <w:smallCaps/>
                <w:sz w:val="18"/>
                <w:szCs w:val="18"/>
              </w:rPr>
            </w:pPr>
            <w:r>
              <w:rPr>
                <w:rFonts w:ascii="Arial" w:hAnsi="Arial" w:cs="Arial"/>
                <w:smallCaps/>
                <w:sz w:val="18"/>
                <w:szCs w:val="18"/>
              </w:rPr>
              <w:t>387</w:t>
            </w:r>
          </w:p>
        </w:tc>
        <w:tc>
          <w:tcPr>
            <w:tcW w:w="900" w:type="dxa"/>
            <w:tcBorders>
              <w:top w:val="single" w:sz="2" w:space="0" w:color="auto"/>
              <w:left w:val="single" w:sz="2" w:space="0" w:color="auto"/>
              <w:bottom w:val="single" w:sz="2" w:space="0" w:color="auto"/>
              <w:right w:val="single" w:sz="2" w:space="0" w:color="auto"/>
            </w:tcBorders>
            <w:vAlign w:val="center"/>
          </w:tcPr>
          <w:p w:rsidR="00C3334F" w:rsidRPr="00FC4232" w:rsidRDefault="00C3334F" w:rsidP="0043119C">
            <w:pPr>
              <w:jc w:val="right"/>
              <w:rPr>
                <w:rFonts w:ascii="Arial" w:hAnsi="Arial" w:cs="Arial"/>
                <w:smallCaps/>
                <w:sz w:val="18"/>
                <w:szCs w:val="18"/>
              </w:rPr>
            </w:pPr>
            <w:r>
              <w:rPr>
                <w:rFonts w:ascii="Arial" w:hAnsi="Arial" w:cs="Arial"/>
                <w:smallCaps/>
                <w:sz w:val="18"/>
                <w:szCs w:val="18"/>
              </w:rPr>
              <w:t>12,9</w:t>
            </w:r>
          </w:p>
        </w:tc>
        <w:tc>
          <w:tcPr>
            <w:tcW w:w="900" w:type="dxa"/>
            <w:tcBorders>
              <w:top w:val="single" w:sz="2" w:space="0" w:color="auto"/>
              <w:left w:val="single" w:sz="2" w:space="0" w:color="auto"/>
              <w:bottom w:val="single" w:sz="2" w:space="0" w:color="auto"/>
              <w:right w:val="single" w:sz="12" w:space="0" w:color="auto"/>
            </w:tcBorders>
            <w:vAlign w:val="center"/>
          </w:tcPr>
          <w:p w:rsidR="00C3334F" w:rsidRPr="00FC4232" w:rsidRDefault="00C3334F" w:rsidP="0043119C">
            <w:pPr>
              <w:jc w:val="right"/>
              <w:rPr>
                <w:rFonts w:ascii="Arial" w:hAnsi="Arial" w:cs="Arial"/>
                <w:smallCaps/>
                <w:sz w:val="18"/>
                <w:szCs w:val="18"/>
              </w:rPr>
            </w:pPr>
            <w:r>
              <w:rPr>
                <w:rFonts w:ascii="Arial" w:hAnsi="Arial" w:cs="Arial"/>
                <w:smallCaps/>
                <w:sz w:val="18"/>
                <w:szCs w:val="18"/>
              </w:rPr>
              <w:t>8</w:t>
            </w:r>
          </w:p>
        </w:tc>
        <w:tc>
          <w:tcPr>
            <w:tcW w:w="900" w:type="dxa"/>
            <w:tcBorders>
              <w:top w:val="single" w:sz="2" w:space="0" w:color="auto"/>
              <w:left w:val="single" w:sz="12" w:space="0" w:color="auto"/>
              <w:bottom w:val="single" w:sz="2" w:space="0" w:color="auto"/>
              <w:right w:val="single" w:sz="2" w:space="0" w:color="auto"/>
            </w:tcBorders>
            <w:vAlign w:val="center"/>
          </w:tcPr>
          <w:p w:rsidR="00C3334F" w:rsidRPr="00FC4232" w:rsidRDefault="00C3334F" w:rsidP="0043119C">
            <w:pPr>
              <w:jc w:val="right"/>
              <w:rPr>
                <w:rFonts w:ascii="Arial" w:hAnsi="Arial" w:cs="Arial"/>
                <w:smallCaps/>
                <w:sz w:val="18"/>
                <w:szCs w:val="18"/>
              </w:rPr>
            </w:pPr>
            <w:r>
              <w:rPr>
                <w:rFonts w:ascii="Arial" w:hAnsi="Arial" w:cs="Arial"/>
                <w:smallCaps/>
                <w:sz w:val="18"/>
                <w:szCs w:val="18"/>
              </w:rPr>
              <w:t>24</w:t>
            </w:r>
          </w:p>
        </w:tc>
        <w:tc>
          <w:tcPr>
            <w:tcW w:w="900" w:type="dxa"/>
            <w:tcBorders>
              <w:top w:val="single" w:sz="2" w:space="0" w:color="auto"/>
              <w:left w:val="single" w:sz="2" w:space="0" w:color="auto"/>
              <w:bottom w:val="single" w:sz="2" w:space="0" w:color="auto"/>
              <w:right w:val="single" w:sz="2" w:space="0" w:color="auto"/>
            </w:tcBorders>
            <w:vAlign w:val="center"/>
          </w:tcPr>
          <w:p w:rsidR="00C3334F" w:rsidRPr="00FC4232" w:rsidRDefault="00C3334F" w:rsidP="0043119C">
            <w:pPr>
              <w:jc w:val="right"/>
              <w:rPr>
                <w:rFonts w:ascii="Arial" w:hAnsi="Arial" w:cs="Arial"/>
                <w:smallCaps/>
                <w:sz w:val="18"/>
                <w:szCs w:val="18"/>
              </w:rPr>
            </w:pPr>
            <w:r>
              <w:rPr>
                <w:rFonts w:ascii="Arial" w:hAnsi="Arial" w:cs="Arial"/>
                <w:smallCaps/>
                <w:sz w:val="18"/>
                <w:szCs w:val="18"/>
              </w:rPr>
              <w:t>0,79</w:t>
            </w:r>
          </w:p>
        </w:tc>
        <w:tc>
          <w:tcPr>
            <w:tcW w:w="900" w:type="dxa"/>
            <w:tcBorders>
              <w:top w:val="single" w:sz="2" w:space="0" w:color="auto"/>
              <w:left w:val="single" w:sz="2" w:space="0" w:color="auto"/>
              <w:bottom w:val="single" w:sz="2" w:space="0" w:color="auto"/>
              <w:right w:val="single" w:sz="12" w:space="0" w:color="auto"/>
            </w:tcBorders>
            <w:vAlign w:val="center"/>
          </w:tcPr>
          <w:p w:rsidR="00C3334F" w:rsidRPr="00FC4232" w:rsidRDefault="00C3334F" w:rsidP="0043119C">
            <w:pPr>
              <w:jc w:val="right"/>
              <w:rPr>
                <w:rFonts w:ascii="Arial" w:hAnsi="Arial" w:cs="Arial"/>
                <w:smallCaps/>
                <w:sz w:val="18"/>
                <w:szCs w:val="18"/>
              </w:rPr>
            </w:pPr>
            <w:r>
              <w:rPr>
                <w:rFonts w:ascii="Arial" w:hAnsi="Arial" w:cs="Arial"/>
                <w:smallCaps/>
                <w:sz w:val="18"/>
                <w:szCs w:val="18"/>
              </w:rPr>
              <w:t>8</w:t>
            </w:r>
          </w:p>
        </w:tc>
      </w:tr>
      <w:tr w:rsidR="00C3334F" w:rsidRPr="00FC4232" w:rsidTr="00ED0A2B">
        <w:tc>
          <w:tcPr>
            <w:tcW w:w="1985" w:type="dxa"/>
            <w:tcBorders>
              <w:top w:val="single" w:sz="2" w:space="0" w:color="auto"/>
              <w:left w:val="single" w:sz="2" w:space="0" w:color="auto"/>
              <w:bottom w:val="single" w:sz="2" w:space="0" w:color="auto"/>
              <w:right w:val="single" w:sz="12" w:space="0" w:color="auto"/>
            </w:tcBorders>
          </w:tcPr>
          <w:p w:rsidR="00C3334F" w:rsidRPr="00FC4232" w:rsidRDefault="00C3334F" w:rsidP="0043119C">
            <w:pPr>
              <w:rPr>
                <w:rFonts w:ascii="Arial" w:hAnsi="Arial" w:cs="Arial"/>
                <w:smallCaps/>
                <w:sz w:val="18"/>
                <w:szCs w:val="18"/>
              </w:rPr>
            </w:pPr>
            <w:r w:rsidRPr="00FC4232">
              <w:rPr>
                <w:rFonts w:ascii="Arial" w:hAnsi="Arial" w:cs="Arial"/>
                <w:sz w:val="18"/>
                <w:szCs w:val="18"/>
              </w:rPr>
              <w:t>Uničov</w:t>
            </w:r>
          </w:p>
        </w:tc>
        <w:tc>
          <w:tcPr>
            <w:tcW w:w="1440" w:type="dxa"/>
            <w:tcBorders>
              <w:top w:val="single" w:sz="2" w:space="0" w:color="auto"/>
              <w:left w:val="single" w:sz="12" w:space="0" w:color="auto"/>
              <w:bottom w:val="single" w:sz="2" w:space="0" w:color="auto"/>
              <w:right w:val="single" w:sz="12" w:space="0" w:color="auto"/>
            </w:tcBorders>
            <w:vAlign w:val="center"/>
          </w:tcPr>
          <w:p w:rsidR="00C3334F" w:rsidRPr="00FC4232" w:rsidRDefault="00C3334F" w:rsidP="0043119C">
            <w:pPr>
              <w:jc w:val="right"/>
              <w:rPr>
                <w:rFonts w:ascii="Arial" w:hAnsi="Arial" w:cs="Arial"/>
                <w:smallCaps/>
                <w:sz w:val="18"/>
                <w:szCs w:val="18"/>
              </w:rPr>
            </w:pPr>
            <w:r>
              <w:rPr>
                <w:rFonts w:ascii="Arial" w:hAnsi="Arial" w:cs="Arial"/>
                <w:smallCaps/>
                <w:sz w:val="18"/>
                <w:szCs w:val="18"/>
              </w:rPr>
              <w:t>22 900</w:t>
            </w:r>
          </w:p>
        </w:tc>
        <w:tc>
          <w:tcPr>
            <w:tcW w:w="900" w:type="dxa"/>
            <w:tcBorders>
              <w:top w:val="single" w:sz="2" w:space="0" w:color="auto"/>
              <w:left w:val="single" w:sz="12" w:space="0" w:color="auto"/>
              <w:bottom w:val="single" w:sz="2" w:space="0" w:color="auto"/>
              <w:right w:val="single" w:sz="2" w:space="0" w:color="auto"/>
            </w:tcBorders>
            <w:vAlign w:val="center"/>
          </w:tcPr>
          <w:p w:rsidR="00C3334F" w:rsidRPr="00FC4232" w:rsidRDefault="00C3334F" w:rsidP="0043119C">
            <w:pPr>
              <w:jc w:val="right"/>
              <w:rPr>
                <w:rFonts w:ascii="Arial" w:hAnsi="Arial" w:cs="Arial"/>
                <w:smallCaps/>
                <w:sz w:val="18"/>
                <w:szCs w:val="18"/>
              </w:rPr>
            </w:pPr>
            <w:r>
              <w:rPr>
                <w:rFonts w:ascii="Arial" w:hAnsi="Arial" w:cs="Arial"/>
                <w:smallCaps/>
                <w:sz w:val="18"/>
                <w:szCs w:val="18"/>
              </w:rPr>
              <w:t>251</w:t>
            </w:r>
          </w:p>
        </w:tc>
        <w:tc>
          <w:tcPr>
            <w:tcW w:w="900" w:type="dxa"/>
            <w:tcBorders>
              <w:top w:val="single" w:sz="2" w:space="0" w:color="auto"/>
              <w:left w:val="single" w:sz="2" w:space="0" w:color="auto"/>
              <w:bottom w:val="single" w:sz="2" w:space="0" w:color="auto"/>
              <w:right w:val="single" w:sz="2" w:space="0" w:color="auto"/>
            </w:tcBorders>
            <w:vAlign w:val="center"/>
          </w:tcPr>
          <w:p w:rsidR="00C3334F" w:rsidRPr="00FC4232" w:rsidRDefault="00C3334F" w:rsidP="0043119C">
            <w:pPr>
              <w:jc w:val="right"/>
              <w:rPr>
                <w:rFonts w:ascii="Arial" w:hAnsi="Arial" w:cs="Arial"/>
                <w:smallCaps/>
                <w:sz w:val="18"/>
                <w:szCs w:val="18"/>
              </w:rPr>
            </w:pPr>
            <w:r>
              <w:rPr>
                <w:rFonts w:ascii="Arial" w:hAnsi="Arial" w:cs="Arial"/>
                <w:smallCaps/>
                <w:sz w:val="18"/>
                <w:szCs w:val="18"/>
              </w:rPr>
              <w:t>10,9</w:t>
            </w:r>
          </w:p>
        </w:tc>
        <w:tc>
          <w:tcPr>
            <w:tcW w:w="900" w:type="dxa"/>
            <w:tcBorders>
              <w:top w:val="single" w:sz="2" w:space="0" w:color="auto"/>
              <w:left w:val="single" w:sz="2" w:space="0" w:color="auto"/>
              <w:bottom w:val="single" w:sz="2" w:space="0" w:color="auto"/>
              <w:right w:val="single" w:sz="12" w:space="0" w:color="auto"/>
            </w:tcBorders>
            <w:vAlign w:val="center"/>
          </w:tcPr>
          <w:p w:rsidR="00C3334F" w:rsidRPr="00FC4232" w:rsidRDefault="00C3334F" w:rsidP="0043119C">
            <w:pPr>
              <w:jc w:val="right"/>
              <w:rPr>
                <w:rFonts w:ascii="Arial" w:hAnsi="Arial" w:cs="Arial"/>
                <w:smallCaps/>
                <w:sz w:val="18"/>
                <w:szCs w:val="18"/>
              </w:rPr>
            </w:pPr>
            <w:r>
              <w:rPr>
                <w:rFonts w:ascii="Arial" w:hAnsi="Arial" w:cs="Arial"/>
                <w:smallCaps/>
                <w:sz w:val="18"/>
                <w:szCs w:val="18"/>
              </w:rPr>
              <w:t>9</w:t>
            </w:r>
          </w:p>
        </w:tc>
        <w:tc>
          <w:tcPr>
            <w:tcW w:w="900" w:type="dxa"/>
            <w:tcBorders>
              <w:top w:val="single" w:sz="2" w:space="0" w:color="auto"/>
              <w:left w:val="single" w:sz="12" w:space="0" w:color="auto"/>
              <w:bottom w:val="single" w:sz="2" w:space="0" w:color="auto"/>
              <w:right w:val="single" w:sz="2" w:space="0" w:color="auto"/>
            </w:tcBorders>
            <w:vAlign w:val="center"/>
          </w:tcPr>
          <w:p w:rsidR="00C3334F" w:rsidRPr="00FC4232" w:rsidRDefault="00C3334F" w:rsidP="0043119C">
            <w:pPr>
              <w:jc w:val="right"/>
              <w:rPr>
                <w:rFonts w:ascii="Arial" w:hAnsi="Arial" w:cs="Arial"/>
                <w:smallCaps/>
                <w:sz w:val="18"/>
                <w:szCs w:val="18"/>
              </w:rPr>
            </w:pPr>
            <w:r>
              <w:rPr>
                <w:rFonts w:ascii="Arial" w:hAnsi="Arial" w:cs="Arial"/>
                <w:smallCaps/>
                <w:sz w:val="18"/>
                <w:szCs w:val="18"/>
              </w:rPr>
              <w:t>19</w:t>
            </w:r>
          </w:p>
        </w:tc>
        <w:tc>
          <w:tcPr>
            <w:tcW w:w="900" w:type="dxa"/>
            <w:tcBorders>
              <w:top w:val="single" w:sz="2" w:space="0" w:color="auto"/>
              <w:left w:val="single" w:sz="2" w:space="0" w:color="auto"/>
              <w:bottom w:val="single" w:sz="2" w:space="0" w:color="auto"/>
              <w:right w:val="single" w:sz="2" w:space="0" w:color="auto"/>
            </w:tcBorders>
            <w:vAlign w:val="center"/>
          </w:tcPr>
          <w:p w:rsidR="00C3334F" w:rsidRPr="00FC4232" w:rsidRDefault="00C3334F" w:rsidP="0043119C">
            <w:pPr>
              <w:jc w:val="right"/>
              <w:rPr>
                <w:rFonts w:ascii="Arial" w:hAnsi="Arial" w:cs="Arial"/>
                <w:smallCaps/>
                <w:sz w:val="18"/>
                <w:szCs w:val="18"/>
              </w:rPr>
            </w:pPr>
            <w:r>
              <w:rPr>
                <w:rFonts w:ascii="Arial" w:hAnsi="Arial" w:cs="Arial"/>
                <w:smallCaps/>
                <w:sz w:val="18"/>
                <w:szCs w:val="18"/>
              </w:rPr>
              <w:t>0,82</w:t>
            </w:r>
          </w:p>
        </w:tc>
        <w:tc>
          <w:tcPr>
            <w:tcW w:w="900" w:type="dxa"/>
            <w:tcBorders>
              <w:top w:val="single" w:sz="2" w:space="0" w:color="auto"/>
              <w:left w:val="single" w:sz="2" w:space="0" w:color="auto"/>
              <w:bottom w:val="single" w:sz="2" w:space="0" w:color="auto"/>
              <w:right w:val="single" w:sz="12" w:space="0" w:color="auto"/>
            </w:tcBorders>
            <w:vAlign w:val="center"/>
          </w:tcPr>
          <w:p w:rsidR="00C3334F" w:rsidRPr="00FC4232" w:rsidRDefault="00C3334F" w:rsidP="0043119C">
            <w:pPr>
              <w:jc w:val="right"/>
              <w:rPr>
                <w:rFonts w:ascii="Arial" w:hAnsi="Arial" w:cs="Arial"/>
                <w:smallCaps/>
                <w:sz w:val="18"/>
                <w:szCs w:val="18"/>
              </w:rPr>
            </w:pPr>
            <w:r>
              <w:rPr>
                <w:rFonts w:ascii="Arial" w:hAnsi="Arial" w:cs="Arial"/>
                <w:smallCaps/>
                <w:sz w:val="18"/>
                <w:szCs w:val="18"/>
              </w:rPr>
              <w:t>7</w:t>
            </w:r>
          </w:p>
        </w:tc>
      </w:tr>
      <w:tr w:rsidR="00C3334F" w:rsidRPr="00FC4232" w:rsidTr="00ED0A2B">
        <w:tc>
          <w:tcPr>
            <w:tcW w:w="1985" w:type="dxa"/>
            <w:tcBorders>
              <w:top w:val="single" w:sz="2" w:space="0" w:color="auto"/>
              <w:left w:val="single" w:sz="2" w:space="0" w:color="auto"/>
              <w:bottom w:val="single" w:sz="2" w:space="0" w:color="auto"/>
              <w:right w:val="single" w:sz="12" w:space="0" w:color="auto"/>
            </w:tcBorders>
          </w:tcPr>
          <w:p w:rsidR="00C3334F" w:rsidRPr="00FC4232" w:rsidRDefault="00C3334F" w:rsidP="0043119C">
            <w:pPr>
              <w:rPr>
                <w:rFonts w:ascii="Arial" w:hAnsi="Arial" w:cs="Arial"/>
                <w:smallCaps/>
                <w:sz w:val="18"/>
                <w:szCs w:val="18"/>
              </w:rPr>
            </w:pPr>
            <w:r w:rsidRPr="00FC4232">
              <w:rPr>
                <w:rFonts w:ascii="Arial" w:hAnsi="Arial" w:cs="Arial"/>
                <w:sz w:val="18"/>
                <w:szCs w:val="18"/>
              </w:rPr>
              <w:t>Lutín</w:t>
            </w:r>
          </w:p>
        </w:tc>
        <w:tc>
          <w:tcPr>
            <w:tcW w:w="1440" w:type="dxa"/>
            <w:tcBorders>
              <w:top w:val="single" w:sz="2" w:space="0" w:color="auto"/>
              <w:left w:val="single" w:sz="12" w:space="0" w:color="auto"/>
              <w:bottom w:val="single" w:sz="2" w:space="0" w:color="auto"/>
              <w:right w:val="single" w:sz="12" w:space="0" w:color="auto"/>
            </w:tcBorders>
            <w:vAlign w:val="center"/>
          </w:tcPr>
          <w:p w:rsidR="00C3334F" w:rsidRPr="00FC4232" w:rsidRDefault="00C3334F" w:rsidP="0043119C">
            <w:pPr>
              <w:jc w:val="right"/>
              <w:rPr>
                <w:rFonts w:ascii="Arial" w:hAnsi="Arial" w:cs="Arial"/>
                <w:smallCaps/>
                <w:sz w:val="18"/>
                <w:szCs w:val="18"/>
              </w:rPr>
            </w:pPr>
            <w:r>
              <w:rPr>
                <w:rFonts w:ascii="Arial" w:hAnsi="Arial" w:cs="Arial"/>
                <w:smallCaps/>
                <w:sz w:val="18"/>
                <w:szCs w:val="18"/>
              </w:rPr>
              <w:t>19 454</w:t>
            </w:r>
          </w:p>
        </w:tc>
        <w:tc>
          <w:tcPr>
            <w:tcW w:w="900" w:type="dxa"/>
            <w:tcBorders>
              <w:top w:val="single" w:sz="2" w:space="0" w:color="auto"/>
              <w:left w:val="single" w:sz="12" w:space="0" w:color="auto"/>
              <w:bottom w:val="single" w:sz="2" w:space="0" w:color="auto"/>
              <w:right w:val="single" w:sz="2" w:space="0" w:color="auto"/>
            </w:tcBorders>
            <w:vAlign w:val="center"/>
          </w:tcPr>
          <w:p w:rsidR="00C3334F" w:rsidRPr="00FC4232" w:rsidRDefault="00C3334F" w:rsidP="0043119C">
            <w:pPr>
              <w:jc w:val="right"/>
              <w:rPr>
                <w:rFonts w:ascii="Arial" w:hAnsi="Arial" w:cs="Arial"/>
                <w:smallCaps/>
                <w:sz w:val="18"/>
                <w:szCs w:val="18"/>
              </w:rPr>
            </w:pPr>
            <w:r>
              <w:rPr>
                <w:rFonts w:ascii="Arial" w:hAnsi="Arial" w:cs="Arial"/>
                <w:smallCaps/>
                <w:sz w:val="18"/>
                <w:szCs w:val="18"/>
              </w:rPr>
              <w:t>176</w:t>
            </w:r>
          </w:p>
        </w:tc>
        <w:tc>
          <w:tcPr>
            <w:tcW w:w="900" w:type="dxa"/>
            <w:tcBorders>
              <w:top w:val="single" w:sz="2" w:space="0" w:color="auto"/>
              <w:left w:val="single" w:sz="2" w:space="0" w:color="auto"/>
              <w:bottom w:val="single" w:sz="2" w:space="0" w:color="auto"/>
              <w:right w:val="single" w:sz="2" w:space="0" w:color="auto"/>
            </w:tcBorders>
            <w:vAlign w:val="center"/>
          </w:tcPr>
          <w:p w:rsidR="00C3334F" w:rsidRPr="00FC4232" w:rsidRDefault="00C3334F" w:rsidP="0043119C">
            <w:pPr>
              <w:jc w:val="right"/>
              <w:rPr>
                <w:rFonts w:ascii="Arial" w:hAnsi="Arial" w:cs="Arial"/>
                <w:smallCaps/>
                <w:sz w:val="18"/>
                <w:szCs w:val="18"/>
              </w:rPr>
            </w:pPr>
            <w:r>
              <w:rPr>
                <w:rFonts w:ascii="Arial" w:hAnsi="Arial" w:cs="Arial"/>
                <w:smallCaps/>
                <w:sz w:val="18"/>
                <w:szCs w:val="18"/>
              </w:rPr>
              <w:t>9,0</w:t>
            </w:r>
          </w:p>
        </w:tc>
        <w:tc>
          <w:tcPr>
            <w:tcW w:w="900" w:type="dxa"/>
            <w:tcBorders>
              <w:top w:val="single" w:sz="2" w:space="0" w:color="auto"/>
              <w:left w:val="single" w:sz="2" w:space="0" w:color="auto"/>
              <w:bottom w:val="single" w:sz="2" w:space="0" w:color="auto"/>
              <w:right w:val="single" w:sz="12" w:space="0" w:color="auto"/>
            </w:tcBorders>
            <w:vAlign w:val="center"/>
          </w:tcPr>
          <w:p w:rsidR="00C3334F" w:rsidRPr="00FC4232" w:rsidRDefault="00C3334F" w:rsidP="0043119C">
            <w:pPr>
              <w:jc w:val="right"/>
              <w:rPr>
                <w:rFonts w:ascii="Arial" w:hAnsi="Arial" w:cs="Arial"/>
                <w:smallCaps/>
                <w:sz w:val="18"/>
                <w:szCs w:val="18"/>
              </w:rPr>
            </w:pPr>
            <w:r>
              <w:rPr>
                <w:rFonts w:ascii="Arial" w:hAnsi="Arial" w:cs="Arial"/>
                <w:smallCaps/>
                <w:sz w:val="18"/>
                <w:szCs w:val="18"/>
              </w:rPr>
              <w:t>10</w:t>
            </w:r>
          </w:p>
        </w:tc>
        <w:tc>
          <w:tcPr>
            <w:tcW w:w="900" w:type="dxa"/>
            <w:tcBorders>
              <w:top w:val="single" w:sz="2" w:space="0" w:color="auto"/>
              <w:left w:val="single" w:sz="12" w:space="0" w:color="auto"/>
              <w:bottom w:val="single" w:sz="2" w:space="0" w:color="auto"/>
              <w:right w:val="single" w:sz="2" w:space="0" w:color="auto"/>
            </w:tcBorders>
            <w:vAlign w:val="center"/>
          </w:tcPr>
          <w:p w:rsidR="00C3334F" w:rsidRPr="00FC4232" w:rsidRDefault="00C3334F" w:rsidP="0043119C">
            <w:pPr>
              <w:jc w:val="right"/>
              <w:rPr>
                <w:rFonts w:ascii="Arial" w:hAnsi="Arial" w:cs="Arial"/>
                <w:smallCaps/>
                <w:sz w:val="18"/>
                <w:szCs w:val="18"/>
              </w:rPr>
            </w:pPr>
            <w:r>
              <w:rPr>
                <w:rFonts w:ascii="Arial" w:hAnsi="Arial" w:cs="Arial"/>
                <w:smallCaps/>
                <w:sz w:val="18"/>
                <w:szCs w:val="18"/>
              </w:rPr>
              <w:t>16</w:t>
            </w:r>
          </w:p>
        </w:tc>
        <w:tc>
          <w:tcPr>
            <w:tcW w:w="900" w:type="dxa"/>
            <w:tcBorders>
              <w:top w:val="single" w:sz="2" w:space="0" w:color="auto"/>
              <w:left w:val="single" w:sz="2" w:space="0" w:color="auto"/>
              <w:bottom w:val="single" w:sz="2" w:space="0" w:color="auto"/>
              <w:right w:val="single" w:sz="2" w:space="0" w:color="auto"/>
            </w:tcBorders>
            <w:vAlign w:val="center"/>
          </w:tcPr>
          <w:p w:rsidR="00C3334F" w:rsidRPr="00FC4232" w:rsidRDefault="00C3334F" w:rsidP="0043119C">
            <w:pPr>
              <w:jc w:val="right"/>
              <w:rPr>
                <w:rFonts w:ascii="Arial" w:hAnsi="Arial" w:cs="Arial"/>
                <w:smallCaps/>
                <w:sz w:val="18"/>
                <w:szCs w:val="18"/>
              </w:rPr>
            </w:pPr>
            <w:r>
              <w:rPr>
                <w:rFonts w:ascii="Arial" w:hAnsi="Arial" w:cs="Arial"/>
                <w:smallCaps/>
                <w:sz w:val="18"/>
                <w:szCs w:val="18"/>
              </w:rPr>
              <w:t>0,82</w:t>
            </w:r>
          </w:p>
        </w:tc>
        <w:tc>
          <w:tcPr>
            <w:tcW w:w="900" w:type="dxa"/>
            <w:tcBorders>
              <w:top w:val="single" w:sz="2" w:space="0" w:color="auto"/>
              <w:left w:val="single" w:sz="2" w:space="0" w:color="auto"/>
              <w:bottom w:val="single" w:sz="2" w:space="0" w:color="auto"/>
              <w:right w:val="single" w:sz="12" w:space="0" w:color="auto"/>
            </w:tcBorders>
            <w:vAlign w:val="center"/>
          </w:tcPr>
          <w:p w:rsidR="00C3334F" w:rsidRPr="00FC4232" w:rsidRDefault="00C3334F" w:rsidP="0043119C">
            <w:pPr>
              <w:jc w:val="right"/>
              <w:rPr>
                <w:rFonts w:ascii="Arial" w:hAnsi="Arial" w:cs="Arial"/>
                <w:smallCaps/>
                <w:sz w:val="18"/>
                <w:szCs w:val="18"/>
              </w:rPr>
            </w:pPr>
            <w:r>
              <w:rPr>
                <w:rFonts w:ascii="Arial" w:hAnsi="Arial" w:cs="Arial"/>
                <w:smallCaps/>
                <w:sz w:val="18"/>
                <w:szCs w:val="18"/>
              </w:rPr>
              <w:t>7</w:t>
            </w:r>
          </w:p>
        </w:tc>
      </w:tr>
    </w:tbl>
    <w:p w:rsidR="00936294" w:rsidRDefault="00EF6CAE" w:rsidP="00EF6CAE">
      <w:pPr>
        <w:rPr>
          <w:rFonts w:ascii="Arial" w:hAnsi="Arial" w:cs="Arial"/>
          <w:smallCaps/>
          <w:sz w:val="16"/>
          <w:szCs w:val="16"/>
        </w:rPr>
      </w:pPr>
      <w:r>
        <w:rPr>
          <w:rFonts w:ascii="Arial" w:hAnsi="Arial" w:cs="Arial"/>
          <w:smallCaps/>
          <w:sz w:val="16"/>
          <w:szCs w:val="16"/>
        </w:rPr>
        <w:t xml:space="preserve">    </w:t>
      </w:r>
      <w:r w:rsidRPr="00A72575">
        <w:rPr>
          <w:rFonts w:ascii="Arial" w:hAnsi="Arial" w:cs="Arial"/>
          <w:smallCaps/>
          <w:sz w:val="16"/>
          <w:szCs w:val="16"/>
        </w:rPr>
        <w:t>*Index = počet TČ</w:t>
      </w:r>
      <w:r>
        <w:rPr>
          <w:rFonts w:ascii="Arial" w:hAnsi="Arial" w:cs="Arial"/>
          <w:smallCaps/>
          <w:sz w:val="16"/>
          <w:szCs w:val="16"/>
        </w:rPr>
        <w:t xml:space="preserve"> </w:t>
      </w:r>
      <w:r w:rsidRPr="00A72575">
        <w:rPr>
          <w:rFonts w:ascii="Arial" w:hAnsi="Arial" w:cs="Arial"/>
          <w:smallCaps/>
          <w:sz w:val="16"/>
          <w:szCs w:val="16"/>
        </w:rPr>
        <w:t>/</w:t>
      </w:r>
      <w:r>
        <w:rPr>
          <w:rFonts w:ascii="Arial" w:hAnsi="Arial" w:cs="Arial"/>
          <w:smallCaps/>
          <w:sz w:val="16"/>
          <w:szCs w:val="16"/>
        </w:rPr>
        <w:t xml:space="preserve"> </w:t>
      </w:r>
      <w:r w:rsidRPr="00A72575">
        <w:rPr>
          <w:rFonts w:ascii="Arial" w:hAnsi="Arial" w:cs="Arial"/>
          <w:smallCaps/>
          <w:sz w:val="16"/>
          <w:szCs w:val="16"/>
        </w:rPr>
        <w:t>počet obyvatel</w:t>
      </w:r>
      <w:r>
        <w:rPr>
          <w:rFonts w:ascii="Arial" w:hAnsi="Arial" w:cs="Arial"/>
          <w:smallCaps/>
          <w:sz w:val="16"/>
          <w:szCs w:val="16"/>
        </w:rPr>
        <w:t xml:space="preserve"> </w:t>
      </w:r>
      <w:r w:rsidRPr="00A72575">
        <w:rPr>
          <w:rFonts w:ascii="Arial" w:hAnsi="Arial" w:cs="Arial"/>
          <w:smallCaps/>
          <w:sz w:val="16"/>
          <w:szCs w:val="16"/>
        </w:rPr>
        <w:t>x</w:t>
      </w:r>
      <w:r>
        <w:rPr>
          <w:rFonts w:ascii="Arial" w:hAnsi="Arial" w:cs="Arial"/>
          <w:smallCaps/>
          <w:sz w:val="16"/>
          <w:szCs w:val="16"/>
        </w:rPr>
        <w:t xml:space="preserve"> </w:t>
      </w:r>
      <w:r w:rsidRPr="00A72575">
        <w:rPr>
          <w:rFonts w:ascii="Arial" w:hAnsi="Arial" w:cs="Arial"/>
          <w:smallCaps/>
          <w:sz w:val="16"/>
          <w:szCs w:val="16"/>
        </w:rPr>
        <w:t>1000</w:t>
      </w:r>
    </w:p>
    <w:p w:rsidR="00936294" w:rsidRDefault="00936294" w:rsidP="00EF6CAE">
      <w:pPr>
        <w:rPr>
          <w:rFonts w:ascii="Arial" w:hAnsi="Arial" w:cs="Arial"/>
          <w:smallCaps/>
          <w:sz w:val="16"/>
          <w:szCs w:val="16"/>
        </w:rPr>
      </w:pPr>
    </w:p>
    <w:p w:rsidR="00936294" w:rsidRDefault="00936294" w:rsidP="00EF6CAE">
      <w:pPr>
        <w:rPr>
          <w:rFonts w:ascii="Arial" w:hAnsi="Arial" w:cs="Arial"/>
          <w:smallCaps/>
          <w:sz w:val="16"/>
          <w:szCs w:val="16"/>
        </w:rPr>
      </w:pPr>
    </w:p>
    <w:p w:rsidR="00EF6CAE" w:rsidRPr="00DF1CDF" w:rsidRDefault="00EF6CAE" w:rsidP="00EF6CAE">
      <w:pPr>
        <w:rPr>
          <w:rFonts w:ascii="Arial" w:hAnsi="Arial" w:cs="Arial"/>
          <w:b/>
          <w:sz w:val="16"/>
          <w:szCs w:val="16"/>
        </w:rPr>
      </w:pPr>
      <w:r>
        <w:rPr>
          <w:sz w:val="18"/>
        </w:rPr>
        <w:lastRenderedPageBreak/>
        <w:tab/>
      </w:r>
      <w:r>
        <w:rPr>
          <w:sz w:val="18"/>
        </w:rPr>
        <w:tab/>
      </w:r>
      <w:r>
        <w:rPr>
          <w:sz w:val="18"/>
        </w:rPr>
        <w:tab/>
      </w:r>
      <w:r>
        <w:rPr>
          <w:sz w:val="18"/>
        </w:rPr>
        <w:tab/>
      </w:r>
      <w:r>
        <w:rPr>
          <w:sz w:val="18"/>
        </w:rPr>
        <w:tab/>
      </w:r>
      <w:r w:rsidRPr="00DF1CDF">
        <w:rPr>
          <w:rFonts w:ascii="Arial" w:hAnsi="Arial" w:cs="Arial"/>
          <w:b/>
          <w:sz w:val="16"/>
          <w:szCs w:val="16"/>
        </w:rPr>
        <w:t xml:space="preserve">        krádeže p</w:t>
      </w:r>
      <w:r>
        <w:rPr>
          <w:rFonts w:ascii="Arial" w:hAnsi="Arial" w:cs="Arial"/>
          <w:b/>
          <w:sz w:val="16"/>
          <w:szCs w:val="16"/>
        </w:rPr>
        <w:t>rosté</w:t>
      </w:r>
      <w:r>
        <w:rPr>
          <w:rFonts w:ascii="Arial" w:hAnsi="Arial" w:cs="Arial"/>
          <w:b/>
          <w:sz w:val="16"/>
          <w:szCs w:val="16"/>
        </w:rPr>
        <w:tab/>
      </w:r>
      <w:r>
        <w:rPr>
          <w:rFonts w:ascii="Arial" w:hAnsi="Arial" w:cs="Arial"/>
          <w:b/>
          <w:sz w:val="16"/>
          <w:szCs w:val="16"/>
        </w:rPr>
        <w:tab/>
      </w:r>
      <w:r w:rsidRPr="00DF1CDF">
        <w:rPr>
          <w:rFonts w:ascii="Arial" w:hAnsi="Arial" w:cs="Arial"/>
          <w:b/>
          <w:sz w:val="16"/>
          <w:szCs w:val="16"/>
        </w:rPr>
        <w:t>krádeže vloupáním</w:t>
      </w:r>
    </w:p>
    <w:tbl>
      <w:tblPr>
        <w:tblW w:w="8825"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1440"/>
        <w:gridCol w:w="900"/>
        <w:gridCol w:w="900"/>
        <w:gridCol w:w="900"/>
        <w:gridCol w:w="900"/>
        <w:gridCol w:w="900"/>
        <w:gridCol w:w="900"/>
      </w:tblGrid>
      <w:tr w:rsidR="00EF6CAE" w:rsidRPr="001752C4" w:rsidTr="00911F34">
        <w:tc>
          <w:tcPr>
            <w:tcW w:w="1985" w:type="dxa"/>
            <w:tcBorders>
              <w:top w:val="single" w:sz="4" w:space="0" w:color="auto"/>
              <w:left w:val="single" w:sz="4" w:space="0" w:color="auto"/>
              <w:bottom w:val="single" w:sz="2" w:space="0" w:color="auto"/>
              <w:right w:val="single" w:sz="12" w:space="0" w:color="auto"/>
            </w:tcBorders>
            <w:shd w:val="clear" w:color="auto" w:fill="244061" w:themeFill="accent1" w:themeFillShade="80"/>
            <w:vAlign w:val="center"/>
          </w:tcPr>
          <w:p w:rsidR="00EF6CAE" w:rsidRPr="001752C4" w:rsidRDefault="00EF6CAE" w:rsidP="00156A90">
            <w:pPr>
              <w:jc w:val="center"/>
              <w:rPr>
                <w:rFonts w:ascii="Arial" w:hAnsi="Arial" w:cs="Arial"/>
                <w:smallCaps/>
                <w:sz w:val="18"/>
                <w:szCs w:val="18"/>
              </w:rPr>
            </w:pPr>
            <w:r w:rsidRPr="001752C4">
              <w:rPr>
                <w:rFonts w:ascii="Arial" w:hAnsi="Arial" w:cs="Arial"/>
                <w:sz w:val="18"/>
                <w:szCs w:val="18"/>
              </w:rPr>
              <w:t>obvodní (místní) oddělení</w:t>
            </w:r>
          </w:p>
          <w:p w:rsidR="00EF6CAE" w:rsidRPr="001752C4" w:rsidRDefault="00EF6CAE" w:rsidP="00156A90">
            <w:pPr>
              <w:jc w:val="center"/>
              <w:rPr>
                <w:rFonts w:ascii="Arial" w:hAnsi="Arial" w:cs="Arial"/>
                <w:smallCaps/>
                <w:sz w:val="18"/>
                <w:szCs w:val="18"/>
              </w:rPr>
            </w:pPr>
          </w:p>
        </w:tc>
        <w:tc>
          <w:tcPr>
            <w:tcW w:w="1440" w:type="dxa"/>
            <w:tcBorders>
              <w:top w:val="single" w:sz="4" w:space="0" w:color="auto"/>
              <w:left w:val="single" w:sz="12" w:space="0" w:color="auto"/>
              <w:bottom w:val="single" w:sz="2" w:space="0" w:color="auto"/>
              <w:right w:val="single" w:sz="12" w:space="0" w:color="auto"/>
            </w:tcBorders>
            <w:shd w:val="clear" w:color="auto" w:fill="244061" w:themeFill="accent1" w:themeFillShade="80"/>
            <w:vAlign w:val="center"/>
            <w:hideMark/>
          </w:tcPr>
          <w:p w:rsidR="00EF6CAE" w:rsidRPr="001752C4" w:rsidRDefault="00EF6CAE" w:rsidP="00156A90">
            <w:pPr>
              <w:jc w:val="center"/>
              <w:rPr>
                <w:rFonts w:ascii="Arial" w:hAnsi="Arial" w:cs="Arial"/>
                <w:smallCaps/>
                <w:sz w:val="18"/>
                <w:szCs w:val="18"/>
              </w:rPr>
            </w:pPr>
            <w:r w:rsidRPr="001752C4">
              <w:rPr>
                <w:rFonts w:ascii="Arial" w:hAnsi="Arial" w:cs="Arial"/>
                <w:sz w:val="18"/>
                <w:szCs w:val="18"/>
              </w:rPr>
              <w:t>počet obyvatel</w:t>
            </w:r>
          </w:p>
        </w:tc>
        <w:tc>
          <w:tcPr>
            <w:tcW w:w="900" w:type="dxa"/>
            <w:tcBorders>
              <w:top w:val="single" w:sz="4" w:space="0" w:color="auto"/>
              <w:left w:val="single" w:sz="12" w:space="0" w:color="auto"/>
              <w:bottom w:val="single" w:sz="2" w:space="0" w:color="auto"/>
              <w:right w:val="single" w:sz="4" w:space="0" w:color="auto"/>
            </w:tcBorders>
            <w:shd w:val="clear" w:color="auto" w:fill="244061" w:themeFill="accent1" w:themeFillShade="80"/>
            <w:vAlign w:val="center"/>
            <w:hideMark/>
          </w:tcPr>
          <w:p w:rsidR="00EF6CAE" w:rsidRPr="001752C4" w:rsidRDefault="00EF6CAE" w:rsidP="00156A90">
            <w:pPr>
              <w:jc w:val="center"/>
              <w:rPr>
                <w:rFonts w:ascii="Arial" w:hAnsi="Arial" w:cs="Arial"/>
                <w:smallCaps/>
                <w:sz w:val="18"/>
                <w:szCs w:val="18"/>
              </w:rPr>
            </w:pPr>
            <w:r w:rsidRPr="001752C4">
              <w:rPr>
                <w:rFonts w:ascii="Arial" w:hAnsi="Arial" w:cs="Arial"/>
                <w:sz w:val="18"/>
                <w:szCs w:val="18"/>
              </w:rPr>
              <w:t>absolutní počet</w:t>
            </w:r>
          </w:p>
        </w:tc>
        <w:tc>
          <w:tcPr>
            <w:tcW w:w="900" w:type="dxa"/>
            <w:tcBorders>
              <w:top w:val="single" w:sz="4" w:space="0" w:color="auto"/>
              <w:left w:val="single" w:sz="4" w:space="0" w:color="auto"/>
              <w:bottom w:val="single" w:sz="2" w:space="0" w:color="auto"/>
              <w:right w:val="single" w:sz="4" w:space="0" w:color="auto"/>
            </w:tcBorders>
            <w:shd w:val="clear" w:color="auto" w:fill="244061" w:themeFill="accent1" w:themeFillShade="80"/>
            <w:vAlign w:val="center"/>
            <w:hideMark/>
          </w:tcPr>
          <w:p w:rsidR="00EF6CAE" w:rsidRPr="001752C4" w:rsidRDefault="00EF6CAE" w:rsidP="00156A90">
            <w:pPr>
              <w:jc w:val="center"/>
              <w:rPr>
                <w:rFonts w:ascii="Arial" w:hAnsi="Arial" w:cs="Arial"/>
                <w:smallCaps/>
                <w:sz w:val="18"/>
                <w:szCs w:val="18"/>
              </w:rPr>
            </w:pPr>
            <w:r w:rsidRPr="001752C4">
              <w:rPr>
                <w:rFonts w:ascii="Arial" w:hAnsi="Arial" w:cs="Arial"/>
                <w:sz w:val="18"/>
                <w:szCs w:val="18"/>
              </w:rPr>
              <w:t>Index</w:t>
            </w:r>
            <w:r>
              <w:rPr>
                <w:rFonts w:ascii="Arial" w:hAnsi="Arial" w:cs="Arial"/>
                <w:sz w:val="18"/>
                <w:szCs w:val="18"/>
              </w:rPr>
              <w:t>*</w:t>
            </w:r>
          </w:p>
        </w:tc>
        <w:tc>
          <w:tcPr>
            <w:tcW w:w="900" w:type="dxa"/>
            <w:tcBorders>
              <w:top w:val="single" w:sz="4" w:space="0" w:color="auto"/>
              <w:left w:val="single" w:sz="4" w:space="0" w:color="auto"/>
              <w:bottom w:val="single" w:sz="2" w:space="0" w:color="auto"/>
              <w:right w:val="single" w:sz="12" w:space="0" w:color="auto"/>
            </w:tcBorders>
            <w:shd w:val="clear" w:color="auto" w:fill="244061" w:themeFill="accent1" w:themeFillShade="80"/>
            <w:vAlign w:val="center"/>
            <w:hideMark/>
          </w:tcPr>
          <w:p w:rsidR="00EF6CAE" w:rsidRPr="001752C4" w:rsidRDefault="00EF6CAE" w:rsidP="00156A90">
            <w:pPr>
              <w:jc w:val="center"/>
              <w:rPr>
                <w:rFonts w:ascii="Arial" w:hAnsi="Arial" w:cs="Arial"/>
                <w:smallCaps/>
                <w:sz w:val="18"/>
                <w:szCs w:val="18"/>
              </w:rPr>
            </w:pPr>
            <w:r w:rsidRPr="001752C4">
              <w:rPr>
                <w:rFonts w:ascii="Arial" w:hAnsi="Arial" w:cs="Arial"/>
                <w:sz w:val="18"/>
                <w:szCs w:val="18"/>
              </w:rPr>
              <w:t>pořadí</w:t>
            </w:r>
          </w:p>
        </w:tc>
        <w:tc>
          <w:tcPr>
            <w:tcW w:w="900" w:type="dxa"/>
            <w:tcBorders>
              <w:top w:val="single" w:sz="4" w:space="0" w:color="auto"/>
              <w:left w:val="single" w:sz="12" w:space="0" w:color="auto"/>
              <w:bottom w:val="single" w:sz="2" w:space="0" w:color="auto"/>
              <w:right w:val="single" w:sz="4" w:space="0" w:color="auto"/>
            </w:tcBorders>
            <w:shd w:val="clear" w:color="auto" w:fill="244061" w:themeFill="accent1" w:themeFillShade="80"/>
            <w:vAlign w:val="center"/>
            <w:hideMark/>
          </w:tcPr>
          <w:p w:rsidR="00EF6CAE" w:rsidRPr="001752C4" w:rsidRDefault="00EF6CAE" w:rsidP="00156A90">
            <w:pPr>
              <w:jc w:val="center"/>
              <w:rPr>
                <w:rFonts w:ascii="Arial" w:hAnsi="Arial" w:cs="Arial"/>
                <w:smallCaps/>
                <w:sz w:val="18"/>
                <w:szCs w:val="18"/>
              </w:rPr>
            </w:pPr>
            <w:r w:rsidRPr="001752C4">
              <w:rPr>
                <w:rFonts w:ascii="Arial" w:hAnsi="Arial" w:cs="Arial"/>
                <w:sz w:val="18"/>
                <w:szCs w:val="18"/>
              </w:rPr>
              <w:t>absolutní počet</w:t>
            </w:r>
          </w:p>
        </w:tc>
        <w:tc>
          <w:tcPr>
            <w:tcW w:w="900" w:type="dxa"/>
            <w:tcBorders>
              <w:top w:val="single" w:sz="4" w:space="0" w:color="auto"/>
              <w:left w:val="single" w:sz="4" w:space="0" w:color="auto"/>
              <w:bottom w:val="single" w:sz="2" w:space="0" w:color="auto"/>
              <w:right w:val="single" w:sz="4" w:space="0" w:color="auto"/>
            </w:tcBorders>
            <w:shd w:val="clear" w:color="auto" w:fill="244061" w:themeFill="accent1" w:themeFillShade="80"/>
            <w:vAlign w:val="center"/>
            <w:hideMark/>
          </w:tcPr>
          <w:p w:rsidR="00EF6CAE" w:rsidRPr="001752C4" w:rsidRDefault="00EF6CAE" w:rsidP="00156A90">
            <w:pPr>
              <w:jc w:val="center"/>
              <w:rPr>
                <w:rFonts w:ascii="Arial" w:hAnsi="Arial" w:cs="Arial"/>
                <w:smallCaps/>
                <w:sz w:val="18"/>
                <w:szCs w:val="18"/>
              </w:rPr>
            </w:pPr>
            <w:r w:rsidRPr="001752C4">
              <w:rPr>
                <w:rFonts w:ascii="Arial" w:hAnsi="Arial" w:cs="Arial"/>
                <w:sz w:val="18"/>
                <w:szCs w:val="18"/>
              </w:rPr>
              <w:t>Index</w:t>
            </w:r>
            <w:r>
              <w:rPr>
                <w:rFonts w:ascii="Arial" w:hAnsi="Arial" w:cs="Arial"/>
                <w:sz w:val="18"/>
                <w:szCs w:val="18"/>
              </w:rPr>
              <w:t>*</w:t>
            </w:r>
          </w:p>
        </w:tc>
        <w:tc>
          <w:tcPr>
            <w:tcW w:w="900" w:type="dxa"/>
            <w:tcBorders>
              <w:top w:val="single" w:sz="4" w:space="0" w:color="auto"/>
              <w:left w:val="single" w:sz="4" w:space="0" w:color="auto"/>
              <w:bottom w:val="single" w:sz="2" w:space="0" w:color="auto"/>
              <w:right w:val="single" w:sz="12" w:space="0" w:color="auto"/>
            </w:tcBorders>
            <w:shd w:val="clear" w:color="auto" w:fill="244061" w:themeFill="accent1" w:themeFillShade="80"/>
            <w:vAlign w:val="center"/>
            <w:hideMark/>
          </w:tcPr>
          <w:p w:rsidR="00EF6CAE" w:rsidRPr="001752C4" w:rsidRDefault="00EF6CAE" w:rsidP="00156A90">
            <w:pPr>
              <w:jc w:val="center"/>
              <w:rPr>
                <w:rFonts w:ascii="Arial" w:hAnsi="Arial" w:cs="Arial"/>
                <w:smallCaps/>
                <w:sz w:val="18"/>
                <w:szCs w:val="18"/>
              </w:rPr>
            </w:pPr>
            <w:r w:rsidRPr="001752C4">
              <w:rPr>
                <w:rFonts w:ascii="Arial" w:hAnsi="Arial" w:cs="Arial"/>
                <w:sz w:val="18"/>
                <w:szCs w:val="18"/>
              </w:rPr>
              <w:t>pořadí</w:t>
            </w:r>
          </w:p>
        </w:tc>
      </w:tr>
      <w:tr w:rsidR="00911F34" w:rsidRPr="001752C4" w:rsidTr="00911F34">
        <w:tc>
          <w:tcPr>
            <w:tcW w:w="1985" w:type="dxa"/>
            <w:tcBorders>
              <w:top w:val="single" w:sz="2" w:space="0" w:color="auto"/>
              <w:left w:val="single" w:sz="4" w:space="0" w:color="auto"/>
              <w:bottom w:val="single" w:sz="2" w:space="0" w:color="auto"/>
              <w:right w:val="single" w:sz="12" w:space="0" w:color="auto"/>
            </w:tcBorders>
            <w:shd w:val="clear" w:color="auto" w:fill="C6D9F1" w:themeFill="text2" w:themeFillTint="33"/>
          </w:tcPr>
          <w:p w:rsidR="00911F34" w:rsidRPr="001752C4" w:rsidRDefault="00911F34" w:rsidP="0043119C">
            <w:pPr>
              <w:rPr>
                <w:rFonts w:ascii="Arial" w:hAnsi="Arial" w:cs="Arial"/>
                <w:smallCaps/>
                <w:sz w:val="18"/>
                <w:szCs w:val="18"/>
              </w:rPr>
            </w:pPr>
            <w:r w:rsidRPr="001752C4">
              <w:rPr>
                <w:rFonts w:ascii="Arial" w:hAnsi="Arial" w:cs="Arial"/>
                <w:sz w:val="18"/>
                <w:szCs w:val="18"/>
              </w:rPr>
              <w:t xml:space="preserve">Olomouc </w:t>
            </w:r>
            <w:r>
              <w:rPr>
                <w:rFonts w:ascii="Arial" w:hAnsi="Arial" w:cs="Arial"/>
                <w:sz w:val="18"/>
                <w:szCs w:val="18"/>
              </w:rPr>
              <w:t>I.</w:t>
            </w:r>
          </w:p>
        </w:tc>
        <w:tc>
          <w:tcPr>
            <w:tcW w:w="1440" w:type="dxa"/>
            <w:tcBorders>
              <w:top w:val="single" w:sz="2" w:space="0" w:color="auto"/>
              <w:left w:val="single" w:sz="12" w:space="0" w:color="auto"/>
              <w:bottom w:val="single" w:sz="2" w:space="0" w:color="auto"/>
              <w:right w:val="single" w:sz="12" w:space="0" w:color="auto"/>
            </w:tcBorders>
            <w:vAlign w:val="center"/>
          </w:tcPr>
          <w:p w:rsidR="00911F34" w:rsidRPr="00FC4232" w:rsidRDefault="00911F34" w:rsidP="0043119C">
            <w:pPr>
              <w:jc w:val="right"/>
              <w:rPr>
                <w:rFonts w:ascii="Arial" w:hAnsi="Arial" w:cs="Arial"/>
                <w:smallCaps/>
                <w:sz w:val="18"/>
                <w:szCs w:val="18"/>
              </w:rPr>
            </w:pPr>
            <w:r>
              <w:rPr>
                <w:rFonts w:ascii="Arial" w:hAnsi="Arial" w:cs="Arial"/>
                <w:smallCaps/>
                <w:sz w:val="18"/>
                <w:szCs w:val="18"/>
              </w:rPr>
              <w:t>17 200</w:t>
            </w:r>
          </w:p>
        </w:tc>
        <w:tc>
          <w:tcPr>
            <w:tcW w:w="900" w:type="dxa"/>
            <w:tcBorders>
              <w:top w:val="single" w:sz="2" w:space="0" w:color="auto"/>
              <w:left w:val="single" w:sz="12" w:space="0" w:color="auto"/>
              <w:bottom w:val="single" w:sz="2" w:space="0" w:color="auto"/>
              <w:right w:val="single" w:sz="2" w:space="0" w:color="auto"/>
            </w:tcBorders>
            <w:shd w:val="clear" w:color="auto" w:fill="C6D9F1" w:themeFill="text2" w:themeFillTint="33"/>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421</w:t>
            </w:r>
          </w:p>
        </w:tc>
        <w:tc>
          <w:tcPr>
            <w:tcW w:w="900"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24,5</w:t>
            </w:r>
          </w:p>
        </w:tc>
        <w:tc>
          <w:tcPr>
            <w:tcW w:w="900" w:type="dxa"/>
            <w:tcBorders>
              <w:top w:val="single" w:sz="2" w:space="0" w:color="auto"/>
              <w:left w:val="single" w:sz="2" w:space="0" w:color="auto"/>
              <w:bottom w:val="single" w:sz="2" w:space="0" w:color="auto"/>
              <w:right w:val="single" w:sz="12" w:space="0" w:color="auto"/>
            </w:tcBorders>
            <w:shd w:val="clear" w:color="auto" w:fill="C6D9F1" w:themeFill="text2" w:themeFillTint="33"/>
          </w:tcPr>
          <w:p w:rsidR="00911F34" w:rsidRPr="001752C4" w:rsidRDefault="00911F34" w:rsidP="0043119C">
            <w:pPr>
              <w:jc w:val="right"/>
              <w:rPr>
                <w:rFonts w:ascii="Arial" w:hAnsi="Arial" w:cs="Arial"/>
                <w:b/>
                <w:smallCaps/>
                <w:color w:val="FF0000"/>
                <w:sz w:val="18"/>
                <w:szCs w:val="18"/>
              </w:rPr>
            </w:pPr>
            <w:r w:rsidRPr="00EF6CAE">
              <w:rPr>
                <w:rFonts w:ascii="Arial" w:hAnsi="Arial" w:cs="Arial"/>
                <w:b/>
                <w:smallCaps/>
                <w:color w:val="000000" w:themeColor="text1"/>
                <w:sz w:val="18"/>
                <w:szCs w:val="18"/>
              </w:rPr>
              <w:t>1</w:t>
            </w:r>
          </w:p>
        </w:tc>
        <w:tc>
          <w:tcPr>
            <w:tcW w:w="900" w:type="dxa"/>
            <w:tcBorders>
              <w:top w:val="single" w:sz="2" w:space="0" w:color="auto"/>
              <w:left w:val="single" w:sz="12" w:space="0" w:color="auto"/>
              <w:bottom w:val="single" w:sz="2" w:space="0" w:color="auto"/>
              <w:right w:val="single" w:sz="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91</w:t>
            </w:r>
          </w:p>
        </w:tc>
        <w:tc>
          <w:tcPr>
            <w:tcW w:w="900" w:type="dxa"/>
            <w:tcBorders>
              <w:top w:val="single" w:sz="2" w:space="0" w:color="auto"/>
              <w:left w:val="single" w:sz="2" w:space="0" w:color="auto"/>
              <w:bottom w:val="single" w:sz="2" w:space="0" w:color="auto"/>
              <w:right w:val="single" w:sz="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5,3</w:t>
            </w:r>
          </w:p>
        </w:tc>
        <w:tc>
          <w:tcPr>
            <w:tcW w:w="900" w:type="dxa"/>
            <w:tcBorders>
              <w:top w:val="single" w:sz="2" w:space="0" w:color="auto"/>
              <w:left w:val="single" w:sz="2" w:space="0" w:color="auto"/>
              <w:bottom w:val="single" w:sz="2" w:space="0" w:color="auto"/>
              <w:right w:val="single" w:sz="1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2</w:t>
            </w:r>
          </w:p>
        </w:tc>
      </w:tr>
      <w:tr w:rsidR="00911F34" w:rsidRPr="001752C4" w:rsidTr="00911F34">
        <w:tc>
          <w:tcPr>
            <w:tcW w:w="1985" w:type="dxa"/>
            <w:tcBorders>
              <w:top w:val="single" w:sz="2" w:space="0" w:color="auto"/>
              <w:left w:val="single" w:sz="4" w:space="0" w:color="auto"/>
              <w:bottom w:val="single" w:sz="2" w:space="0" w:color="auto"/>
              <w:right w:val="single" w:sz="12" w:space="0" w:color="auto"/>
            </w:tcBorders>
            <w:shd w:val="clear" w:color="auto" w:fill="C6D9F1" w:themeFill="text2" w:themeFillTint="33"/>
          </w:tcPr>
          <w:p w:rsidR="00911F34" w:rsidRPr="001752C4" w:rsidRDefault="00911F34" w:rsidP="0043119C">
            <w:pPr>
              <w:rPr>
                <w:rFonts w:ascii="Arial" w:hAnsi="Arial" w:cs="Arial"/>
                <w:smallCaps/>
                <w:sz w:val="18"/>
                <w:szCs w:val="18"/>
              </w:rPr>
            </w:pPr>
            <w:r w:rsidRPr="001752C4">
              <w:rPr>
                <w:rFonts w:ascii="Arial" w:hAnsi="Arial" w:cs="Arial"/>
                <w:sz w:val="18"/>
                <w:szCs w:val="18"/>
              </w:rPr>
              <w:t xml:space="preserve">Olomouc </w:t>
            </w:r>
            <w:r>
              <w:rPr>
                <w:rFonts w:ascii="Arial" w:hAnsi="Arial" w:cs="Arial"/>
                <w:sz w:val="18"/>
                <w:szCs w:val="18"/>
              </w:rPr>
              <w:t>III.</w:t>
            </w:r>
          </w:p>
        </w:tc>
        <w:tc>
          <w:tcPr>
            <w:tcW w:w="1440" w:type="dxa"/>
            <w:tcBorders>
              <w:top w:val="single" w:sz="2" w:space="0" w:color="auto"/>
              <w:left w:val="single" w:sz="12" w:space="0" w:color="auto"/>
              <w:bottom w:val="single" w:sz="2" w:space="0" w:color="auto"/>
              <w:right w:val="single" w:sz="12" w:space="0" w:color="auto"/>
            </w:tcBorders>
            <w:shd w:val="clear" w:color="auto" w:fill="auto"/>
            <w:vAlign w:val="center"/>
          </w:tcPr>
          <w:p w:rsidR="00911F34" w:rsidRPr="00FC4232" w:rsidRDefault="00911F34" w:rsidP="0043119C">
            <w:pPr>
              <w:jc w:val="right"/>
              <w:rPr>
                <w:rFonts w:ascii="Arial" w:hAnsi="Arial" w:cs="Arial"/>
                <w:smallCaps/>
                <w:sz w:val="18"/>
                <w:szCs w:val="18"/>
              </w:rPr>
            </w:pPr>
            <w:r>
              <w:rPr>
                <w:rFonts w:ascii="Arial" w:hAnsi="Arial" w:cs="Arial"/>
                <w:smallCaps/>
                <w:sz w:val="18"/>
                <w:szCs w:val="18"/>
              </w:rPr>
              <w:t>30 100</w:t>
            </w:r>
          </w:p>
        </w:tc>
        <w:tc>
          <w:tcPr>
            <w:tcW w:w="900" w:type="dxa"/>
            <w:tcBorders>
              <w:top w:val="single" w:sz="2" w:space="0" w:color="auto"/>
              <w:left w:val="single" w:sz="12" w:space="0" w:color="auto"/>
              <w:bottom w:val="single" w:sz="2" w:space="0" w:color="auto"/>
              <w:right w:val="single" w:sz="2" w:space="0" w:color="auto"/>
            </w:tcBorders>
            <w:shd w:val="clear" w:color="auto" w:fill="auto"/>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350</w:t>
            </w:r>
          </w:p>
        </w:tc>
        <w:tc>
          <w:tcPr>
            <w:tcW w:w="900" w:type="dxa"/>
            <w:tcBorders>
              <w:top w:val="single" w:sz="2" w:space="0" w:color="auto"/>
              <w:left w:val="single" w:sz="2" w:space="0" w:color="auto"/>
              <w:bottom w:val="single" w:sz="2" w:space="0" w:color="auto"/>
              <w:right w:val="single" w:sz="2" w:space="0" w:color="auto"/>
            </w:tcBorders>
            <w:shd w:val="clear" w:color="auto" w:fill="auto"/>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11,6</w:t>
            </w:r>
          </w:p>
        </w:tc>
        <w:tc>
          <w:tcPr>
            <w:tcW w:w="900" w:type="dxa"/>
            <w:tcBorders>
              <w:top w:val="single" w:sz="2" w:space="0" w:color="auto"/>
              <w:left w:val="single" w:sz="2" w:space="0" w:color="auto"/>
              <w:bottom w:val="single" w:sz="2" w:space="0" w:color="auto"/>
              <w:right w:val="single" w:sz="12" w:space="0" w:color="auto"/>
            </w:tcBorders>
            <w:shd w:val="clear" w:color="auto" w:fill="auto"/>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2</w:t>
            </w:r>
          </w:p>
        </w:tc>
        <w:tc>
          <w:tcPr>
            <w:tcW w:w="900" w:type="dxa"/>
            <w:tcBorders>
              <w:top w:val="single" w:sz="2" w:space="0" w:color="auto"/>
              <w:left w:val="single" w:sz="12" w:space="0" w:color="auto"/>
              <w:bottom w:val="single" w:sz="2" w:space="0" w:color="auto"/>
              <w:right w:val="single" w:sz="2" w:space="0" w:color="auto"/>
            </w:tcBorders>
            <w:shd w:val="clear" w:color="auto" w:fill="C6D9F1" w:themeFill="text2" w:themeFillTint="33"/>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184</w:t>
            </w:r>
          </w:p>
        </w:tc>
        <w:tc>
          <w:tcPr>
            <w:tcW w:w="900"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6,1</w:t>
            </w:r>
          </w:p>
        </w:tc>
        <w:tc>
          <w:tcPr>
            <w:tcW w:w="900" w:type="dxa"/>
            <w:tcBorders>
              <w:top w:val="single" w:sz="2" w:space="0" w:color="auto"/>
              <w:left w:val="single" w:sz="2" w:space="0" w:color="auto"/>
              <w:bottom w:val="single" w:sz="2" w:space="0" w:color="auto"/>
              <w:right w:val="single" w:sz="12" w:space="0" w:color="auto"/>
            </w:tcBorders>
            <w:shd w:val="clear" w:color="auto" w:fill="C6D9F1" w:themeFill="text2" w:themeFillTint="33"/>
          </w:tcPr>
          <w:p w:rsidR="00911F34" w:rsidRPr="001752C4" w:rsidRDefault="00911F34" w:rsidP="0043119C">
            <w:pPr>
              <w:jc w:val="right"/>
              <w:rPr>
                <w:rFonts w:ascii="Arial" w:hAnsi="Arial" w:cs="Arial"/>
                <w:b/>
                <w:smallCaps/>
                <w:color w:val="FF0000"/>
                <w:sz w:val="18"/>
                <w:szCs w:val="18"/>
              </w:rPr>
            </w:pPr>
            <w:r w:rsidRPr="00EF6CAE">
              <w:rPr>
                <w:rFonts w:ascii="Arial" w:hAnsi="Arial" w:cs="Arial"/>
                <w:b/>
                <w:smallCaps/>
                <w:color w:val="000000" w:themeColor="text1"/>
                <w:sz w:val="18"/>
                <w:szCs w:val="18"/>
              </w:rPr>
              <w:t>1</w:t>
            </w:r>
          </w:p>
        </w:tc>
      </w:tr>
      <w:tr w:rsidR="00911F34" w:rsidRPr="001752C4" w:rsidTr="00911F34">
        <w:tc>
          <w:tcPr>
            <w:tcW w:w="1985" w:type="dxa"/>
            <w:tcBorders>
              <w:top w:val="single" w:sz="2" w:space="0" w:color="auto"/>
              <w:left w:val="single" w:sz="4" w:space="0" w:color="auto"/>
              <w:bottom w:val="single" w:sz="2" w:space="0" w:color="auto"/>
              <w:right w:val="single" w:sz="12" w:space="0" w:color="auto"/>
            </w:tcBorders>
            <w:shd w:val="clear" w:color="auto" w:fill="auto"/>
          </w:tcPr>
          <w:p w:rsidR="00911F34" w:rsidRPr="001752C4" w:rsidRDefault="00911F34" w:rsidP="0043119C">
            <w:pPr>
              <w:rPr>
                <w:rFonts w:ascii="Arial" w:hAnsi="Arial" w:cs="Arial"/>
                <w:smallCaps/>
                <w:sz w:val="18"/>
                <w:szCs w:val="18"/>
              </w:rPr>
            </w:pPr>
            <w:r w:rsidRPr="001752C4">
              <w:rPr>
                <w:rFonts w:ascii="Arial" w:hAnsi="Arial" w:cs="Arial"/>
                <w:sz w:val="18"/>
                <w:szCs w:val="18"/>
              </w:rPr>
              <w:t xml:space="preserve">Olomouc </w:t>
            </w:r>
            <w:r>
              <w:rPr>
                <w:rFonts w:ascii="Arial" w:hAnsi="Arial" w:cs="Arial"/>
                <w:sz w:val="18"/>
                <w:szCs w:val="18"/>
              </w:rPr>
              <w:t>IV.</w:t>
            </w:r>
          </w:p>
        </w:tc>
        <w:tc>
          <w:tcPr>
            <w:tcW w:w="1440" w:type="dxa"/>
            <w:tcBorders>
              <w:top w:val="single" w:sz="2" w:space="0" w:color="auto"/>
              <w:left w:val="single" w:sz="12" w:space="0" w:color="auto"/>
              <w:bottom w:val="single" w:sz="2" w:space="0" w:color="auto"/>
              <w:right w:val="single" w:sz="12" w:space="0" w:color="auto"/>
            </w:tcBorders>
            <w:shd w:val="clear" w:color="auto" w:fill="auto"/>
            <w:vAlign w:val="center"/>
          </w:tcPr>
          <w:p w:rsidR="00911F34" w:rsidRPr="00FC4232" w:rsidRDefault="00911F34" w:rsidP="0043119C">
            <w:pPr>
              <w:jc w:val="right"/>
              <w:rPr>
                <w:rFonts w:ascii="Arial" w:hAnsi="Arial" w:cs="Arial"/>
                <w:smallCaps/>
                <w:sz w:val="18"/>
                <w:szCs w:val="18"/>
              </w:rPr>
            </w:pPr>
            <w:r>
              <w:rPr>
                <w:rFonts w:ascii="Arial" w:hAnsi="Arial" w:cs="Arial"/>
                <w:smallCaps/>
                <w:sz w:val="18"/>
                <w:szCs w:val="18"/>
              </w:rPr>
              <w:t>29 997</w:t>
            </w:r>
          </w:p>
        </w:tc>
        <w:tc>
          <w:tcPr>
            <w:tcW w:w="900" w:type="dxa"/>
            <w:tcBorders>
              <w:top w:val="single" w:sz="2" w:space="0" w:color="auto"/>
              <w:left w:val="single" w:sz="12" w:space="0" w:color="auto"/>
              <w:bottom w:val="single" w:sz="2" w:space="0" w:color="auto"/>
              <w:right w:val="single" w:sz="2" w:space="0" w:color="auto"/>
            </w:tcBorders>
            <w:shd w:val="clear" w:color="auto" w:fill="auto"/>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318</w:t>
            </w:r>
          </w:p>
        </w:tc>
        <w:tc>
          <w:tcPr>
            <w:tcW w:w="900" w:type="dxa"/>
            <w:tcBorders>
              <w:top w:val="single" w:sz="2" w:space="0" w:color="auto"/>
              <w:left w:val="single" w:sz="2" w:space="0" w:color="auto"/>
              <w:bottom w:val="single" w:sz="2" w:space="0" w:color="auto"/>
              <w:right w:val="single" w:sz="2" w:space="0" w:color="auto"/>
            </w:tcBorders>
            <w:shd w:val="clear" w:color="auto" w:fill="auto"/>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10,6</w:t>
            </w:r>
          </w:p>
        </w:tc>
        <w:tc>
          <w:tcPr>
            <w:tcW w:w="900" w:type="dxa"/>
            <w:tcBorders>
              <w:top w:val="single" w:sz="2" w:space="0" w:color="auto"/>
              <w:left w:val="single" w:sz="2" w:space="0" w:color="auto"/>
              <w:bottom w:val="single" w:sz="2" w:space="0" w:color="auto"/>
              <w:right w:val="single" w:sz="12" w:space="0" w:color="auto"/>
            </w:tcBorders>
            <w:shd w:val="clear" w:color="auto" w:fill="auto"/>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3</w:t>
            </w:r>
          </w:p>
        </w:tc>
        <w:tc>
          <w:tcPr>
            <w:tcW w:w="900" w:type="dxa"/>
            <w:tcBorders>
              <w:top w:val="single" w:sz="2" w:space="0" w:color="auto"/>
              <w:left w:val="single" w:sz="12" w:space="0" w:color="auto"/>
              <w:bottom w:val="single" w:sz="2" w:space="0" w:color="auto"/>
              <w:right w:val="single" w:sz="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123</w:t>
            </w:r>
          </w:p>
        </w:tc>
        <w:tc>
          <w:tcPr>
            <w:tcW w:w="900" w:type="dxa"/>
            <w:tcBorders>
              <w:top w:val="single" w:sz="2" w:space="0" w:color="auto"/>
              <w:left w:val="single" w:sz="2" w:space="0" w:color="auto"/>
              <w:bottom w:val="single" w:sz="2" w:space="0" w:color="auto"/>
              <w:right w:val="single" w:sz="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4,1</w:t>
            </w:r>
          </w:p>
        </w:tc>
        <w:tc>
          <w:tcPr>
            <w:tcW w:w="900" w:type="dxa"/>
            <w:tcBorders>
              <w:top w:val="single" w:sz="2" w:space="0" w:color="auto"/>
              <w:left w:val="single" w:sz="2" w:space="0" w:color="auto"/>
              <w:bottom w:val="single" w:sz="2" w:space="0" w:color="auto"/>
              <w:right w:val="single" w:sz="1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3</w:t>
            </w:r>
          </w:p>
        </w:tc>
      </w:tr>
      <w:tr w:rsidR="00911F34" w:rsidRPr="001752C4" w:rsidTr="00911F34">
        <w:tc>
          <w:tcPr>
            <w:tcW w:w="1985" w:type="dxa"/>
            <w:tcBorders>
              <w:top w:val="single" w:sz="2" w:space="0" w:color="auto"/>
              <w:left w:val="single" w:sz="4" w:space="0" w:color="auto"/>
              <w:bottom w:val="single" w:sz="2" w:space="0" w:color="auto"/>
              <w:right w:val="single" w:sz="12" w:space="0" w:color="auto"/>
            </w:tcBorders>
            <w:shd w:val="clear" w:color="auto" w:fill="auto"/>
          </w:tcPr>
          <w:p w:rsidR="00911F34" w:rsidRPr="001752C4" w:rsidRDefault="00911F34" w:rsidP="0043119C">
            <w:pPr>
              <w:rPr>
                <w:rFonts w:ascii="Arial" w:hAnsi="Arial" w:cs="Arial"/>
                <w:smallCaps/>
                <w:sz w:val="18"/>
                <w:szCs w:val="18"/>
              </w:rPr>
            </w:pPr>
            <w:r w:rsidRPr="001752C4">
              <w:rPr>
                <w:rFonts w:ascii="Arial" w:hAnsi="Arial" w:cs="Arial"/>
                <w:sz w:val="18"/>
                <w:szCs w:val="18"/>
              </w:rPr>
              <w:t xml:space="preserve">Olomouc </w:t>
            </w:r>
            <w:r>
              <w:rPr>
                <w:rFonts w:ascii="Arial" w:hAnsi="Arial" w:cs="Arial"/>
                <w:sz w:val="18"/>
                <w:szCs w:val="18"/>
              </w:rPr>
              <w:t>II.</w:t>
            </w:r>
          </w:p>
        </w:tc>
        <w:tc>
          <w:tcPr>
            <w:tcW w:w="1440" w:type="dxa"/>
            <w:tcBorders>
              <w:top w:val="single" w:sz="2" w:space="0" w:color="auto"/>
              <w:left w:val="single" w:sz="12" w:space="0" w:color="auto"/>
              <w:bottom w:val="single" w:sz="2" w:space="0" w:color="auto"/>
              <w:right w:val="single" w:sz="12" w:space="0" w:color="auto"/>
            </w:tcBorders>
            <w:shd w:val="clear" w:color="auto" w:fill="auto"/>
            <w:vAlign w:val="center"/>
          </w:tcPr>
          <w:p w:rsidR="00911F34" w:rsidRPr="00FC4232" w:rsidRDefault="00911F34" w:rsidP="0043119C">
            <w:pPr>
              <w:jc w:val="right"/>
              <w:rPr>
                <w:rFonts w:ascii="Arial" w:hAnsi="Arial" w:cs="Arial"/>
                <w:smallCaps/>
                <w:sz w:val="18"/>
                <w:szCs w:val="18"/>
              </w:rPr>
            </w:pPr>
            <w:r>
              <w:rPr>
                <w:rFonts w:ascii="Arial" w:hAnsi="Arial" w:cs="Arial"/>
                <w:smallCaps/>
                <w:sz w:val="18"/>
                <w:szCs w:val="18"/>
              </w:rPr>
              <w:t>33 125</w:t>
            </w:r>
          </w:p>
        </w:tc>
        <w:tc>
          <w:tcPr>
            <w:tcW w:w="900" w:type="dxa"/>
            <w:tcBorders>
              <w:top w:val="single" w:sz="2" w:space="0" w:color="auto"/>
              <w:left w:val="single" w:sz="12" w:space="0" w:color="auto"/>
              <w:bottom w:val="single" w:sz="2" w:space="0" w:color="auto"/>
              <w:right w:val="single" w:sz="2" w:space="0" w:color="auto"/>
            </w:tcBorders>
            <w:shd w:val="clear" w:color="auto" w:fill="auto"/>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288</w:t>
            </w:r>
          </w:p>
        </w:tc>
        <w:tc>
          <w:tcPr>
            <w:tcW w:w="900" w:type="dxa"/>
            <w:tcBorders>
              <w:top w:val="single" w:sz="2" w:space="0" w:color="auto"/>
              <w:left w:val="single" w:sz="2" w:space="0" w:color="auto"/>
              <w:bottom w:val="single" w:sz="2" w:space="0" w:color="auto"/>
              <w:right w:val="single" w:sz="2" w:space="0" w:color="auto"/>
            </w:tcBorders>
            <w:shd w:val="clear" w:color="auto" w:fill="auto"/>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8,7</w:t>
            </w:r>
          </w:p>
        </w:tc>
        <w:tc>
          <w:tcPr>
            <w:tcW w:w="900" w:type="dxa"/>
            <w:tcBorders>
              <w:top w:val="single" w:sz="2" w:space="0" w:color="auto"/>
              <w:left w:val="single" w:sz="2" w:space="0" w:color="auto"/>
              <w:bottom w:val="single" w:sz="2" w:space="0" w:color="auto"/>
              <w:right w:val="single" w:sz="12" w:space="0" w:color="auto"/>
            </w:tcBorders>
            <w:shd w:val="clear" w:color="auto" w:fill="auto"/>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4</w:t>
            </w:r>
          </w:p>
        </w:tc>
        <w:tc>
          <w:tcPr>
            <w:tcW w:w="900" w:type="dxa"/>
            <w:tcBorders>
              <w:top w:val="single" w:sz="2" w:space="0" w:color="auto"/>
              <w:left w:val="single" w:sz="12" w:space="0" w:color="auto"/>
              <w:bottom w:val="single" w:sz="2" w:space="0" w:color="auto"/>
              <w:right w:val="single" w:sz="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133</w:t>
            </w:r>
          </w:p>
        </w:tc>
        <w:tc>
          <w:tcPr>
            <w:tcW w:w="900" w:type="dxa"/>
            <w:tcBorders>
              <w:top w:val="single" w:sz="2" w:space="0" w:color="auto"/>
              <w:left w:val="single" w:sz="2" w:space="0" w:color="auto"/>
              <w:bottom w:val="single" w:sz="2" w:space="0" w:color="auto"/>
              <w:right w:val="single" w:sz="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4,0</w:t>
            </w:r>
          </w:p>
        </w:tc>
        <w:tc>
          <w:tcPr>
            <w:tcW w:w="900" w:type="dxa"/>
            <w:tcBorders>
              <w:top w:val="single" w:sz="2" w:space="0" w:color="auto"/>
              <w:left w:val="single" w:sz="2" w:space="0" w:color="auto"/>
              <w:bottom w:val="single" w:sz="2" w:space="0" w:color="auto"/>
              <w:right w:val="single" w:sz="1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4</w:t>
            </w:r>
          </w:p>
        </w:tc>
      </w:tr>
      <w:tr w:rsidR="00911F34" w:rsidRPr="001752C4" w:rsidTr="00911F34">
        <w:tc>
          <w:tcPr>
            <w:tcW w:w="1985" w:type="dxa"/>
            <w:tcBorders>
              <w:top w:val="single" w:sz="2" w:space="0" w:color="auto"/>
              <w:left w:val="single" w:sz="4" w:space="0" w:color="auto"/>
              <w:bottom w:val="single" w:sz="2" w:space="0" w:color="auto"/>
              <w:right w:val="single" w:sz="12" w:space="0" w:color="auto"/>
            </w:tcBorders>
          </w:tcPr>
          <w:p w:rsidR="00911F34" w:rsidRPr="001752C4" w:rsidRDefault="00911F34" w:rsidP="0043119C">
            <w:pPr>
              <w:rPr>
                <w:rFonts w:ascii="Arial" w:hAnsi="Arial" w:cs="Arial"/>
                <w:smallCaps/>
                <w:sz w:val="18"/>
                <w:szCs w:val="18"/>
              </w:rPr>
            </w:pPr>
            <w:r w:rsidRPr="001752C4">
              <w:rPr>
                <w:rFonts w:ascii="Arial" w:hAnsi="Arial" w:cs="Arial"/>
                <w:sz w:val="18"/>
                <w:szCs w:val="18"/>
              </w:rPr>
              <w:t>Moravský Beroun</w:t>
            </w:r>
          </w:p>
        </w:tc>
        <w:tc>
          <w:tcPr>
            <w:tcW w:w="1440" w:type="dxa"/>
            <w:tcBorders>
              <w:top w:val="single" w:sz="2" w:space="0" w:color="auto"/>
              <w:left w:val="single" w:sz="12" w:space="0" w:color="auto"/>
              <w:bottom w:val="single" w:sz="2" w:space="0" w:color="auto"/>
              <w:right w:val="single" w:sz="12" w:space="0" w:color="auto"/>
            </w:tcBorders>
            <w:vAlign w:val="center"/>
          </w:tcPr>
          <w:p w:rsidR="00911F34" w:rsidRPr="00FC4232" w:rsidRDefault="00911F34" w:rsidP="0043119C">
            <w:pPr>
              <w:jc w:val="right"/>
              <w:rPr>
                <w:rFonts w:ascii="Arial" w:hAnsi="Arial" w:cs="Arial"/>
                <w:smallCaps/>
                <w:sz w:val="18"/>
                <w:szCs w:val="18"/>
              </w:rPr>
            </w:pPr>
            <w:r>
              <w:rPr>
                <w:rFonts w:ascii="Arial" w:hAnsi="Arial" w:cs="Arial"/>
                <w:smallCaps/>
                <w:sz w:val="18"/>
                <w:szCs w:val="18"/>
              </w:rPr>
              <w:t>5 758</w:t>
            </w:r>
          </w:p>
        </w:tc>
        <w:tc>
          <w:tcPr>
            <w:tcW w:w="900" w:type="dxa"/>
            <w:tcBorders>
              <w:top w:val="single" w:sz="2" w:space="0" w:color="auto"/>
              <w:left w:val="single" w:sz="12" w:space="0" w:color="auto"/>
              <w:bottom w:val="single" w:sz="2" w:space="0" w:color="auto"/>
              <w:right w:val="single" w:sz="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14</w:t>
            </w:r>
          </w:p>
        </w:tc>
        <w:tc>
          <w:tcPr>
            <w:tcW w:w="900" w:type="dxa"/>
            <w:tcBorders>
              <w:top w:val="single" w:sz="2" w:space="0" w:color="auto"/>
              <w:left w:val="single" w:sz="2" w:space="0" w:color="auto"/>
              <w:bottom w:val="single" w:sz="2" w:space="0" w:color="auto"/>
              <w:right w:val="single" w:sz="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2,4</w:t>
            </w:r>
          </w:p>
        </w:tc>
        <w:tc>
          <w:tcPr>
            <w:tcW w:w="900" w:type="dxa"/>
            <w:tcBorders>
              <w:top w:val="single" w:sz="2" w:space="0" w:color="auto"/>
              <w:left w:val="single" w:sz="2" w:space="0" w:color="auto"/>
              <w:bottom w:val="single" w:sz="2" w:space="0" w:color="auto"/>
              <w:right w:val="single" w:sz="1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9</w:t>
            </w:r>
          </w:p>
        </w:tc>
        <w:tc>
          <w:tcPr>
            <w:tcW w:w="900" w:type="dxa"/>
            <w:tcBorders>
              <w:top w:val="single" w:sz="2" w:space="0" w:color="auto"/>
              <w:left w:val="single" w:sz="12" w:space="0" w:color="auto"/>
              <w:bottom w:val="single" w:sz="2" w:space="0" w:color="auto"/>
              <w:right w:val="single" w:sz="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16</w:t>
            </w:r>
          </w:p>
        </w:tc>
        <w:tc>
          <w:tcPr>
            <w:tcW w:w="900" w:type="dxa"/>
            <w:tcBorders>
              <w:top w:val="single" w:sz="2" w:space="0" w:color="auto"/>
              <w:left w:val="single" w:sz="2" w:space="0" w:color="auto"/>
              <w:bottom w:val="single" w:sz="2" w:space="0" w:color="auto"/>
              <w:right w:val="single" w:sz="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2,8</w:t>
            </w:r>
          </w:p>
        </w:tc>
        <w:tc>
          <w:tcPr>
            <w:tcW w:w="900" w:type="dxa"/>
            <w:tcBorders>
              <w:top w:val="single" w:sz="2" w:space="0" w:color="auto"/>
              <w:left w:val="single" w:sz="2" w:space="0" w:color="auto"/>
              <w:bottom w:val="single" w:sz="2" w:space="0" w:color="auto"/>
              <w:right w:val="single" w:sz="1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5</w:t>
            </w:r>
          </w:p>
        </w:tc>
      </w:tr>
      <w:tr w:rsidR="00911F34" w:rsidRPr="001752C4" w:rsidTr="00911F34">
        <w:tc>
          <w:tcPr>
            <w:tcW w:w="1985" w:type="dxa"/>
            <w:tcBorders>
              <w:top w:val="single" w:sz="2" w:space="0" w:color="auto"/>
              <w:left w:val="single" w:sz="4" w:space="0" w:color="auto"/>
              <w:bottom w:val="single" w:sz="2" w:space="0" w:color="auto"/>
              <w:right w:val="single" w:sz="12" w:space="0" w:color="auto"/>
            </w:tcBorders>
          </w:tcPr>
          <w:p w:rsidR="00911F34" w:rsidRPr="001752C4" w:rsidRDefault="00911F34" w:rsidP="0043119C">
            <w:pPr>
              <w:rPr>
                <w:rFonts w:ascii="Arial" w:hAnsi="Arial" w:cs="Arial"/>
                <w:smallCaps/>
                <w:sz w:val="18"/>
                <w:szCs w:val="18"/>
              </w:rPr>
            </w:pPr>
            <w:r w:rsidRPr="001752C4">
              <w:rPr>
                <w:rFonts w:ascii="Arial" w:hAnsi="Arial" w:cs="Arial"/>
                <w:sz w:val="18"/>
                <w:szCs w:val="18"/>
              </w:rPr>
              <w:t>Velká Bystřice</w:t>
            </w:r>
          </w:p>
        </w:tc>
        <w:tc>
          <w:tcPr>
            <w:tcW w:w="1440" w:type="dxa"/>
            <w:tcBorders>
              <w:top w:val="single" w:sz="2" w:space="0" w:color="auto"/>
              <w:left w:val="single" w:sz="12" w:space="0" w:color="auto"/>
              <w:bottom w:val="single" w:sz="2" w:space="0" w:color="auto"/>
              <w:right w:val="single" w:sz="12" w:space="0" w:color="auto"/>
            </w:tcBorders>
            <w:vAlign w:val="center"/>
          </w:tcPr>
          <w:p w:rsidR="00911F34" w:rsidRPr="00FC4232" w:rsidRDefault="00911F34" w:rsidP="0043119C">
            <w:pPr>
              <w:jc w:val="right"/>
              <w:rPr>
                <w:rFonts w:ascii="Arial" w:hAnsi="Arial" w:cs="Arial"/>
                <w:smallCaps/>
                <w:sz w:val="18"/>
                <w:szCs w:val="18"/>
              </w:rPr>
            </w:pPr>
            <w:r>
              <w:rPr>
                <w:rFonts w:ascii="Arial" w:hAnsi="Arial" w:cs="Arial"/>
                <w:smallCaps/>
                <w:sz w:val="18"/>
                <w:szCs w:val="18"/>
              </w:rPr>
              <w:t>20 279</w:t>
            </w:r>
          </w:p>
        </w:tc>
        <w:tc>
          <w:tcPr>
            <w:tcW w:w="900" w:type="dxa"/>
            <w:tcBorders>
              <w:top w:val="single" w:sz="2" w:space="0" w:color="auto"/>
              <w:left w:val="single" w:sz="12" w:space="0" w:color="auto"/>
              <w:bottom w:val="single" w:sz="2" w:space="0" w:color="auto"/>
              <w:right w:val="single" w:sz="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87</w:t>
            </w:r>
          </w:p>
        </w:tc>
        <w:tc>
          <w:tcPr>
            <w:tcW w:w="900" w:type="dxa"/>
            <w:tcBorders>
              <w:top w:val="single" w:sz="2" w:space="0" w:color="auto"/>
              <w:left w:val="single" w:sz="2" w:space="0" w:color="auto"/>
              <w:bottom w:val="single" w:sz="2" w:space="0" w:color="auto"/>
              <w:right w:val="single" w:sz="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4,3</w:t>
            </w:r>
          </w:p>
        </w:tc>
        <w:tc>
          <w:tcPr>
            <w:tcW w:w="900" w:type="dxa"/>
            <w:tcBorders>
              <w:top w:val="single" w:sz="2" w:space="0" w:color="auto"/>
              <w:left w:val="single" w:sz="2" w:space="0" w:color="auto"/>
              <w:bottom w:val="single" w:sz="2" w:space="0" w:color="auto"/>
              <w:right w:val="single" w:sz="1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5</w:t>
            </w:r>
          </w:p>
        </w:tc>
        <w:tc>
          <w:tcPr>
            <w:tcW w:w="900" w:type="dxa"/>
            <w:tcBorders>
              <w:top w:val="single" w:sz="2" w:space="0" w:color="auto"/>
              <w:left w:val="single" w:sz="12" w:space="0" w:color="auto"/>
              <w:bottom w:val="single" w:sz="2" w:space="0" w:color="auto"/>
              <w:right w:val="single" w:sz="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41</w:t>
            </w:r>
          </w:p>
        </w:tc>
        <w:tc>
          <w:tcPr>
            <w:tcW w:w="900" w:type="dxa"/>
            <w:tcBorders>
              <w:top w:val="single" w:sz="2" w:space="0" w:color="auto"/>
              <w:left w:val="single" w:sz="2" w:space="0" w:color="auto"/>
              <w:bottom w:val="single" w:sz="2" w:space="0" w:color="auto"/>
              <w:right w:val="single" w:sz="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2,02</w:t>
            </w:r>
          </w:p>
        </w:tc>
        <w:tc>
          <w:tcPr>
            <w:tcW w:w="900" w:type="dxa"/>
            <w:tcBorders>
              <w:top w:val="single" w:sz="2" w:space="0" w:color="auto"/>
              <w:left w:val="single" w:sz="2" w:space="0" w:color="auto"/>
              <w:bottom w:val="single" w:sz="2" w:space="0" w:color="auto"/>
              <w:right w:val="single" w:sz="1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7</w:t>
            </w:r>
          </w:p>
        </w:tc>
      </w:tr>
      <w:tr w:rsidR="00911F34" w:rsidRPr="001752C4" w:rsidTr="00911F34">
        <w:tc>
          <w:tcPr>
            <w:tcW w:w="1985" w:type="dxa"/>
            <w:tcBorders>
              <w:top w:val="single" w:sz="2" w:space="0" w:color="auto"/>
              <w:left w:val="single" w:sz="4" w:space="0" w:color="auto"/>
              <w:bottom w:val="single" w:sz="2" w:space="0" w:color="auto"/>
              <w:right w:val="single" w:sz="12" w:space="0" w:color="auto"/>
            </w:tcBorders>
            <w:hideMark/>
          </w:tcPr>
          <w:p w:rsidR="00911F34" w:rsidRPr="001752C4" w:rsidRDefault="00911F34" w:rsidP="00156A90">
            <w:pPr>
              <w:rPr>
                <w:rFonts w:ascii="Arial" w:hAnsi="Arial" w:cs="Arial"/>
                <w:smallCaps/>
                <w:sz w:val="18"/>
                <w:szCs w:val="18"/>
              </w:rPr>
            </w:pPr>
            <w:r w:rsidRPr="001752C4">
              <w:rPr>
                <w:rFonts w:ascii="Arial" w:hAnsi="Arial" w:cs="Arial"/>
                <w:sz w:val="18"/>
                <w:szCs w:val="18"/>
              </w:rPr>
              <w:t>Litovel</w:t>
            </w:r>
          </w:p>
        </w:tc>
        <w:tc>
          <w:tcPr>
            <w:tcW w:w="1440" w:type="dxa"/>
            <w:tcBorders>
              <w:top w:val="single" w:sz="2" w:space="0" w:color="auto"/>
              <w:left w:val="single" w:sz="12" w:space="0" w:color="auto"/>
              <w:bottom w:val="single" w:sz="2" w:space="0" w:color="auto"/>
              <w:right w:val="single" w:sz="12" w:space="0" w:color="auto"/>
            </w:tcBorders>
            <w:vAlign w:val="center"/>
          </w:tcPr>
          <w:p w:rsidR="00911F34" w:rsidRPr="00FC4232" w:rsidRDefault="00911F34" w:rsidP="00156A90">
            <w:pPr>
              <w:jc w:val="right"/>
              <w:rPr>
                <w:rFonts w:ascii="Arial" w:hAnsi="Arial" w:cs="Arial"/>
                <w:smallCaps/>
                <w:sz w:val="18"/>
                <w:szCs w:val="18"/>
              </w:rPr>
            </w:pPr>
            <w:r>
              <w:rPr>
                <w:rFonts w:ascii="Arial" w:hAnsi="Arial" w:cs="Arial"/>
                <w:smallCaps/>
                <w:sz w:val="18"/>
                <w:szCs w:val="18"/>
              </w:rPr>
              <w:t>24 720</w:t>
            </w:r>
          </w:p>
        </w:tc>
        <w:tc>
          <w:tcPr>
            <w:tcW w:w="900" w:type="dxa"/>
            <w:tcBorders>
              <w:top w:val="single" w:sz="2" w:space="0" w:color="auto"/>
              <w:left w:val="single" w:sz="12" w:space="0" w:color="auto"/>
              <w:bottom w:val="single" w:sz="2" w:space="0" w:color="auto"/>
              <w:right w:val="single" w:sz="2" w:space="0" w:color="auto"/>
            </w:tcBorders>
          </w:tcPr>
          <w:p w:rsidR="00911F34" w:rsidRPr="001752C4" w:rsidRDefault="00911F34" w:rsidP="00156A90">
            <w:pPr>
              <w:jc w:val="right"/>
              <w:rPr>
                <w:rFonts w:ascii="Arial" w:hAnsi="Arial" w:cs="Arial"/>
                <w:smallCaps/>
                <w:sz w:val="18"/>
                <w:szCs w:val="18"/>
              </w:rPr>
            </w:pPr>
            <w:r>
              <w:rPr>
                <w:rFonts w:ascii="Arial" w:hAnsi="Arial" w:cs="Arial"/>
                <w:smallCaps/>
                <w:sz w:val="18"/>
                <w:szCs w:val="18"/>
              </w:rPr>
              <w:t>85</w:t>
            </w:r>
          </w:p>
        </w:tc>
        <w:tc>
          <w:tcPr>
            <w:tcW w:w="900" w:type="dxa"/>
            <w:tcBorders>
              <w:top w:val="single" w:sz="2" w:space="0" w:color="auto"/>
              <w:left w:val="single" w:sz="2" w:space="0" w:color="auto"/>
              <w:bottom w:val="single" w:sz="2" w:space="0" w:color="auto"/>
              <w:right w:val="single" w:sz="2" w:space="0" w:color="auto"/>
            </w:tcBorders>
          </w:tcPr>
          <w:p w:rsidR="00911F34" w:rsidRPr="001752C4" w:rsidRDefault="00911F34" w:rsidP="00156A90">
            <w:pPr>
              <w:jc w:val="right"/>
              <w:rPr>
                <w:rFonts w:ascii="Arial" w:hAnsi="Arial" w:cs="Arial"/>
                <w:smallCaps/>
                <w:sz w:val="18"/>
                <w:szCs w:val="18"/>
              </w:rPr>
            </w:pPr>
            <w:r>
              <w:rPr>
                <w:rFonts w:ascii="Arial" w:hAnsi="Arial" w:cs="Arial"/>
                <w:smallCaps/>
                <w:sz w:val="18"/>
                <w:szCs w:val="18"/>
              </w:rPr>
              <w:t>3,4</w:t>
            </w:r>
          </w:p>
        </w:tc>
        <w:tc>
          <w:tcPr>
            <w:tcW w:w="900" w:type="dxa"/>
            <w:tcBorders>
              <w:top w:val="single" w:sz="2" w:space="0" w:color="auto"/>
              <w:left w:val="single" w:sz="2" w:space="0" w:color="auto"/>
              <w:bottom w:val="single" w:sz="2" w:space="0" w:color="auto"/>
              <w:right w:val="single" w:sz="12" w:space="0" w:color="auto"/>
            </w:tcBorders>
          </w:tcPr>
          <w:p w:rsidR="00911F34" w:rsidRPr="001752C4" w:rsidRDefault="00911F34" w:rsidP="00156A90">
            <w:pPr>
              <w:jc w:val="right"/>
              <w:rPr>
                <w:rFonts w:ascii="Arial" w:hAnsi="Arial" w:cs="Arial"/>
                <w:smallCaps/>
                <w:sz w:val="18"/>
                <w:szCs w:val="18"/>
              </w:rPr>
            </w:pPr>
            <w:r>
              <w:rPr>
                <w:rFonts w:ascii="Arial" w:hAnsi="Arial" w:cs="Arial"/>
                <w:smallCaps/>
                <w:sz w:val="18"/>
                <w:szCs w:val="18"/>
              </w:rPr>
              <w:t>6</w:t>
            </w:r>
          </w:p>
        </w:tc>
        <w:tc>
          <w:tcPr>
            <w:tcW w:w="900" w:type="dxa"/>
            <w:tcBorders>
              <w:top w:val="single" w:sz="2" w:space="0" w:color="auto"/>
              <w:left w:val="single" w:sz="12" w:space="0" w:color="auto"/>
              <w:bottom w:val="single" w:sz="2" w:space="0" w:color="auto"/>
              <w:right w:val="single" w:sz="2" w:space="0" w:color="auto"/>
            </w:tcBorders>
          </w:tcPr>
          <w:p w:rsidR="00911F34" w:rsidRPr="001752C4" w:rsidRDefault="00911F34" w:rsidP="00156A90">
            <w:pPr>
              <w:jc w:val="right"/>
              <w:rPr>
                <w:rFonts w:ascii="Arial" w:hAnsi="Arial" w:cs="Arial"/>
                <w:smallCaps/>
                <w:sz w:val="18"/>
                <w:szCs w:val="18"/>
              </w:rPr>
            </w:pPr>
            <w:r>
              <w:rPr>
                <w:rFonts w:ascii="Arial" w:hAnsi="Arial" w:cs="Arial"/>
                <w:smallCaps/>
                <w:sz w:val="18"/>
                <w:szCs w:val="18"/>
              </w:rPr>
              <w:t>42</w:t>
            </w:r>
          </w:p>
        </w:tc>
        <w:tc>
          <w:tcPr>
            <w:tcW w:w="900" w:type="dxa"/>
            <w:tcBorders>
              <w:top w:val="single" w:sz="2" w:space="0" w:color="auto"/>
              <w:left w:val="single" w:sz="2" w:space="0" w:color="auto"/>
              <w:bottom w:val="single" w:sz="2" w:space="0" w:color="auto"/>
              <w:right w:val="single" w:sz="2" w:space="0" w:color="auto"/>
            </w:tcBorders>
          </w:tcPr>
          <w:p w:rsidR="00911F34" w:rsidRPr="001752C4" w:rsidRDefault="00911F34" w:rsidP="00156A90">
            <w:pPr>
              <w:jc w:val="right"/>
              <w:rPr>
                <w:rFonts w:ascii="Arial" w:hAnsi="Arial" w:cs="Arial"/>
                <w:smallCaps/>
                <w:sz w:val="18"/>
                <w:szCs w:val="18"/>
              </w:rPr>
            </w:pPr>
            <w:r>
              <w:rPr>
                <w:rFonts w:ascii="Arial" w:hAnsi="Arial" w:cs="Arial"/>
                <w:smallCaps/>
                <w:sz w:val="18"/>
                <w:szCs w:val="18"/>
              </w:rPr>
              <w:t>1,7</w:t>
            </w:r>
          </w:p>
        </w:tc>
        <w:tc>
          <w:tcPr>
            <w:tcW w:w="900" w:type="dxa"/>
            <w:tcBorders>
              <w:top w:val="single" w:sz="2" w:space="0" w:color="auto"/>
              <w:left w:val="single" w:sz="2" w:space="0" w:color="auto"/>
              <w:bottom w:val="single" w:sz="2" w:space="0" w:color="auto"/>
              <w:right w:val="single" w:sz="12" w:space="0" w:color="auto"/>
            </w:tcBorders>
          </w:tcPr>
          <w:p w:rsidR="00911F34" w:rsidRPr="001752C4" w:rsidRDefault="00911F34" w:rsidP="00156A90">
            <w:pPr>
              <w:jc w:val="right"/>
              <w:rPr>
                <w:rFonts w:ascii="Arial" w:hAnsi="Arial" w:cs="Arial"/>
                <w:smallCaps/>
                <w:sz w:val="18"/>
                <w:szCs w:val="18"/>
              </w:rPr>
            </w:pPr>
            <w:r>
              <w:rPr>
                <w:rFonts w:ascii="Arial" w:hAnsi="Arial" w:cs="Arial"/>
                <w:smallCaps/>
                <w:sz w:val="18"/>
                <w:szCs w:val="18"/>
              </w:rPr>
              <w:t>8</w:t>
            </w:r>
          </w:p>
        </w:tc>
      </w:tr>
      <w:tr w:rsidR="00911F34" w:rsidRPr="001752C4" w:rsidTr="00911F34">
        <w:tc>
          <w:tcPr>
            <w:tcW w:w="1985" w:type="dxa"/>
            <w:tcBorders>
              <w:top w:val="single" w:sz="2" w:space="0" w:color="auto"/>
              <w:left w:val="single" w:sz="4" w:space="0" w:color="auto"/>
              <w:bottom w:val="single" w:sz="2" w:space="0" w:color="auto"/>
              <w:right w:val="single" w:sz="12" w:space="0" w:color="auto"/>
            </w:tcBorders>
          </w:tcPr>
          <w:p w:rsidR="00911F34" w:rsidRPr="001752C4" w:rsidRDefault="00911F34" w:rsidP="0043119C">
            <w:pPr>
              <w:rPr>
                <w:rFonts w:ascii="Arial" w:hAnsi="Arial" w:cs="Arial"/>
                <w:smallCaps/>
                <w:sz w:val="18"/>
                <w:szCs w:val="18"/>
              </w:rPr>
            </w:pPr>
            <w:r w:rsidRPr="001752C4">
              <w:rPr>
                <w:rFonts w:ascii="Arial" w:hAnsi="Arial" w:cs="Arial"/>
                <w:sz w:val="18"/>
                <w:szCs w:val="18"/>
              </w:rPr>
              <w:t>Šternberk</w:t>
            </w:r>
          </w:p>
        </w:tc>
        <w:tc>
          <w:tcPr>
            <w:tcW w:w="1440" w:type="dxa"/>
            <w:tcBorders>
              <w:top w:val="single" w:sz="2" w:space="0" w:color="auto"/>
              <w:left w:val="single" w:sz="12" w:space="0" w:color="auto"/>
              <w:bottom w:val="single" w:sz="2" w:space="0" w:color="auto"/>
              <w:right w:val="single" w:sz="12" w:space="0" w:color="auto"/>
            </w:tcBorders>
            <w:vAlign w:val="center"/>
          </w:tcPr>
          <w:p w:rsidR="00911F34" w:rsidRPr="00FC4232" w:rsidRDefault="00911F34" w:rsidP="0043119C">
            <w:pPr>
              <w:jc w:val="right"/>
              <w:rPr>
                <w:rFonts w:ascii="Arial" w:hAnsi="Arial" w:cs="Arial"/>
                <w:smallCaps/>
                <w:sz w:val="18"/>
                <w:szCs w:val="18"/>
              </w:rPr>
            </w:pPr>
            <w:r>
              <w:rPr>
                <w:rFonts w:ascii="Arial" w:hAnsi="Arial" w:cs="Arial"/>
                <w:smallCaps/>
                <w:sz w:val="18"/>
                <w:szCs w:val="18"/>
              </w:rPr>
              <w:t>30 036</w:t>
            </w:r>
          </w:p>
        </w:tc>
        <w:tc>
          <w:tcPr>
            <w:tcW w:w="900" w:type="dxa"/>
            <w:tcBorders>
              <w:top w:val="single" w:sz="2" w:space="0" w:color="auto"/>
              <w:left w:val="single" w:sz="12" w:space="0" w:color="auto"/>
              <w:bottom w:val="single" w:sz="2" w:space="0" w:color="auto"/>
              <w:right w:val="single" w:sz="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92</w:t>
            </w:r>
          </w:p>
        </w:tc>
        <w:tc>
          <w:tcPr>
            <w:tcW w:w="900" w:type="dxa"/>
            <w:tcBorders>
              <w:top w:val="single" w:sz="2" w:space="0" w:color="auto"/>
              <w:left w:val="single" w:sz="2" w:space="0" w:color="auto"/>
              <w:bottom w:val="single" w:sz="2" w:space="0" w:color="auto"/>
              <w:right w:val="single" w:sz="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3,1</w:t>
            </w:r>
          </w:p>
        </w:tc>
        <w:tc>
          <w:tcPr>
            <w:tcW w:w="900" w:type="dxa"/>
            <w:tcBorders>
              <w:top w:val="single" w:sz="2" w:space="0" w:color="auto"/>
              <w:left w:val="single" w:sz="2" w:space="0" w:color="auto"/>
              <w:bottom w:val="single" w:sz="2" w:space="0" w:color="auto"/>
              <w:right w:val="single" w:sz="1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7</w:t>
            </w:r>
          </w:p>
        </w:tc>
        <w:tc>
          <w:tcPr>
            <w:tcW w:w="900" w:type="dxa"/>
            <w:tcBorders>
              <w:top w:val="single" w:sz="2" w:space="0" w:color="auto"/>
              <w:left w:val="single" w:sz="12" w:space="0" w:color="auto"/>
              <w:bottom w:val="single" w:sz="2" w:space="0" w:color="auto"/>
              <w:right w:val="single" w:sz="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61</w:t>
            </w:r>
          </w:p>
        </w:tc>
        <w:tc>
          <w:tcPr>
            <w:tcW w:w="900" w:type="dxa"/>
            <w:tcBorders>
              <w:top w:val="single" w:sz="2" w:space="0" w:color="auto"/>
              <w:left w:val="single" w:sz="2" w:space="0" w:color="auto"/>
              <w:bottom w:val="single" w:sz="2" w:space="0" w:color="auto"/>
              <w:right w:val="single" w:sz="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2,03</w:t>
            </w:r>
          </w:p>
        </w:tc>
        <w:tc>
          <w:tcPr>
            <w:tcW w:w="900" w:type="dxa"/>
            <w:tcBorders>
              <w:top w:val="single" w:sz="2" w:space="0" w:color="auto"/>
              <w:left w:val="single" w:sz="2" w:space="0" w:color="auto"/>
              <w:bottom w:val="single" w:sz="2" w:space="0" w:color="auto"/>
              <w:right w:val="single" w:sz="1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6</w:t>
            </w:r>
          </w:p>
        </w:tc>
      </w:tr>
      <w:tr w:rsidR="00911F34" w:rsidRPr="001752C4" w:rsidTr="00911F34">
        <w:tc>
          <w:tcPr>
            <w:tcW w:w="1985" w:type="dxa"/>
            <w:tcBorders>
              <w:top w:val="single" w:sz="2" w:space="0" w:color="auto"/>
              <w:left w:val="single" w:sz="4" w:space="0" w:color="auto"/>
              <w:bottom w:val="single" w:sz="2" w:space="0" w:color="auto"/>
              <w:right w:val="single" w:sz="12" w:space="0" w:color="auto"/>
            </w:tcBorders>
          </w:tcPr>
          <w:p w:rsidR="00911F34" w:rsidRPr="001752C4" w:rsidRDefault="00911F34" w:rsidP="0043119C">
            <w:pPr>
              <w:rPr>
                <w:rFonts w:ascii="Arial" w:hAnsi="Arial" w:cs="Arial"/>
                <w:smallCaps/>
                <w:sz w:val="18"/>
                <w:szCs w:val="18"/>
              </w:rPr>
            </w:pPr>
            <w:r w:rsidRPr="001752C4">
              <w:rPr>
                <w:rFonts w:ascii="Arial" w:hAnsi="Arial" w:cs="Arial"/>
                <w:sz w:val="18"/>
                <w:szCs w:val="18"/>
              </w:rPr>
              <w:t>Uničov</w:t>
            </w:r>
          </w:p>
        </w:tc>
        <w:tc>
          <w:tcPr>
            <w:tcW w:w="1440" w:type="dxa"/>
            <w:tcBorders>
              <w:top w:val="single" w:sz="2" w:space="0" w:color="auto"/>
              <w:left w:val="single" w:sz="12" w:space="0" w:color="auto"/>
              <w:bottom w:val="single" w:sz="2" w:space="0" w:color="auto"/>
              <w:right w:val="single" w:sz="12" w:space="0" w:color="auto"/>
            </w:tcBorders>
            <w:vAlign w:val="center"/>
          </w:tcPr>
          <w:p w:rsidR="00911F34" w:rsidRPr="00FC4232" w:rsidRDefault="00911F34" w:rsidP="0043119C">
            <w:pPr>
              <w:jc w:val="right"/>
              <w:rPr>
                <w:rFonts w:ascii="Arial" w:hAnsi="Arial" w:cs="Arial"/>
                <w:smallCaps/>
                <w:sz w:val="18"/>
                <w:szCs w:val="18"/>
              </w:rPr>
            </w:pPr>
            <w:r>
              <w:rPr>
                <w:rFonts w:ascii="Arial" w:hAnsi="Arial" w:cs="Arial"/>
                <w:smallCaps/>
                <w:sz w:val="18"/>
                <w:szCs w:val="18"/>
              </w:rPr>
              <w:t>22 900</w:t>
            </w:r>
          </w:p>
        </w:tc>
        <w:tc>
          <w:tcPr>
            <w:tcW w:w="900" w:type="dxa"/>
            <w:tcBorders>
              <w:top w:val="single" w:sz="2" w:space="0" w:color="auto"/>
              <w:left w:val="single" w:sz="12" w:space="0" w:color="auto"/>
              <w:bottom w:val="single" w:sz="2" w:space="0" w:color="auto"/>
              <w:right w:val="single" w:sz="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63</w:t>
            </w:r>
          </w:p>
        </w:tc>
        <w:tc>
          <w:tcPr>
            <w:tcW w:w="900" w:type="dxa"/>
            <w:tcBorders>
              <w:top w:val="single" w:sz="2" w:space="0" w:color="auto"/>
              <w:left w:val="single" w:sz="2" w:space="0" w:color="auto"/>
              <w:bottom w:val="single" w:sz="2" w:space="0" w:color="auto"/>
              <w:right w:val="single" w:sz="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2,7</w:t>
            </w:r>
          </w:p>
        </w:tc>
        <w:tc>
          <w:tcPr>
            <w:tcW w:w="900" w:type="dxa"/>
            <w:tcBorders>
              <w:top w:val="single" w:sz="2" w:space="0" w:color="auto"/>
              <w:left w:val="single" w:sz="2" w:space="0" w:color="auto"/>
              <w:bottom w:val="single" w:sz="2" w:space="0" w:color="auto"/>
              <w:right w:val="single" w:sz="1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8</w:t>
            </w:r>
          </w:p>
        </w:tc>
        <w:tc>
          <w:tcPr>
            <w:tcW w:w="900" w:type="dxa"/>
            <w:tcBorders>
              <w:top w:val="single" w:sz="2" w:space="0" w:color="auto"/>
              <w:left w:val="single" w:sz="12" w:space="0" w:color="auto"/>
              <w:bottom w:val="single" w:sz="2" w:space="0" w:color="auto"/>
              <w:right w:val="single" w:sz="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22</w:t>
            </w:r>
          </w:p>
        </w:tc>
        <w:tc>
          <w:tcPr>
            <w:tcW w:w="900" w:type="dxa"/>
            <w:tcBorders>
              <w:top w:val="single" w:sz="2" w:space="0" w:color="auto"/>
              <w:left w:val="single" w:sz="2" w:space="0" w:color="auto"/>
              <w:bottom w:val="single" w:sz="2" w:space="0" w:color="auto"/>
              <w:right w:val="single" w:sz="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0,9</w:t>
            </w:r>
          </w:p>
        </w:tc>
        <w:tc>
          <w:tcPr>
            <w:tcW w:w="900" w:type="dxa"/>
            <w:tcBorders>
              <w:top w:val="single" w:sz="2" w:space="0" w:color="auto"/>
              <w:left w:val="single" w:sz="2" w:space="0" w:color="auto"/>
              <w:bottom w:val="single" w:sz="2" w:space="0" w:color="auto"/>
              <w:right w:val="single" w:sz="12" w:space="0" w:color="auto"/>
            </w:tcBorders>
          </w:tcPr>
          <w:p w:rsidR="00911F34" w:rsidRPr="001752C4" w:rsidRDefault="00911F34" w:rsidP="0043119C">
            <w:pPr>
              <w:jc w:val="right"/>
              <w:rPr>
                <w:rFonts w:ascii="Arial" w:hAnsi="Arial" w:cs="Arial"/>
                <w:smallCaps/>
                <w:sz w:val="18"/>
                <w:szCs w:val="18"/>
              </w:rPr>
            </w:pPr>
            <w:r>
              <w:rPr>
                <w:rFonts w:ascii="Arial" w:hAnsi="Arial" w:cs="Arial"/>
                <w:smallCaps/>
                <w:sz w:val="18"/>
                <w:szCs w:val="18"/>
              </w:rPr>
              <w:t>10</w:t>
            </w:r>
          </w:p>
        </w:tc>
      </w:tr>
      <w:tr w:rsidR="00911F34" w:rsidRPr="001752C4" w:rsidTr="00911F34">
        <w:tc>
          <w:tcPr>
            <w:tcW w:w="1985" w:type="dxa"/>
            <w:tcBorders>
              <w:top w:val="single" w:sz="2" w:space="0" w:color="auto"/>
              <w:left w:val="single" w:sz="4" w:space="0" w:color="auto"/>
              <w:bottom w:val="single" w:sz="4" w:space="0" w:color="auto"/>
              <w:right w:val="single" w:sz="12" w:space="0" w:color="auto"/>
            </w:tcBorders>
            <w:hideMark/>
          </w:tcPr>
          <w:p w:rsidR="00911F34" w:rsidRPr="001752C4" w:rsidRDefault="00911F34" w:rsidP="00156A90">
            <w:pPr>
              <w:rPr>
                <w:rFonts w:ascii="Arial" w:hAnsi="Arial" w:cs="Arial"/>
                <w:smallCaps/>
                <w:sz w:val="18"/>
                <w:szCs w:val="18"/>
              </w:rPr>
            </w:pPr>
            <w:r w:rsidRPr="001752C4">
              <w:rPr>
                <w:rFonts w:ascii="Arial" w:hAnsi="Arial" w:cs="Arial"/>
                <w:sz w:val="18"/>
                <w:szCs w:val="18"/>
              </w:rPr>
              <w:t>Lutín</w:t>
            </w:r>
          </w:p>
        </w:tc>
        <w:tc>
          <w:tcPr>
            <w:tcW w:w="1440" w:type="dxa"/>
            <w:tcBorders>
              <w:top w:val="single" w:sz="2" w:space="0" w:color="auto"/>
              <w:left w:val="single" w:sz="12" w:space="0" w:color="auto"/>
              <w:bottom w:val="single" w:sz="4" w:space="0" w:color="auto"/>
              <w:right w:val="single" w:sz="12" w:space="0" w:color="auto"/>
            </w:tcBorders>
            <w:vAlign w:val="center"/>
          </w:tcPr>
          <w:p w:rsidR="00911F34" w:rsidRPr="00FC4232" w:rsidRDefault="00911F34" w:rsidP="00156A90">
            <w:pPr>
              <w:jc w:val="right"/>
              <w:rPr>
                <w:rFonts w:ascii="Arial" w:hAnsi="Arial" w:cs="Arial"/>
                <w:smallCaps/>
                <w:sz w:val="18"/>
                <w:szCs w:val="18"/>
              </w:rPr>
            </w:pPr>
            <w:r>
              <w:rPr>
                <w:rFonts w:ascii="Arial" w:hAnsi="Arial" w:cs="Arial"/>
                <w:smallCaps/>
                <w:sz w:val="18"/>
                <w:szCs w:val="18"/>
              </w:rPr>
              <w:t>19 454</w:t>
            </w:r>
          </w:p>
        </w:tc>
        <w:tc>
          <w:tcPr>
            <w:tcW w:w="900" w:type="dxa"/>
            <w:tcBorders>
              <w:top w:val="single" w:sz="2" w:space="0" w:color="auto"/>
              <w:left w:val="single" w:sz="12" w:space="0" w:color="auto"/>
              <w:bottom w:val="single" w:sz="4" w:space="0" w:color="auto"/>
              <w:right w:val="single" w:sz="2" w:space="0" w:color="auto"/>
            </w:tcBorders>
          </w:tcPr>
          <w:p w:rsidR="00911F34" w:rsidRPr="001752C4" w:rsidRDefault="00911F34" w:rsidP="00156A90">
            <w:pPr>
              <w:jc w:val="right"/>
              <w:rPr>
                <w:rFonts w:ascii="Arial" w:hAnsi="Arial" w:cs="Arial"/>
                <w:smallCaps/>
                <w:sz w:val="18"/>
                <w:szCs w:val="18"/>
              </w:rPr>
            </w:pPr>
            <w:r>
              <w:rPr>
                <w:rFonts w:ascii="Arial" w:hAnsi="Arial" w:cs="Arial"/>
                <w:smallCaps/>
                <w:sz w:val="18"/>
                <w:szCs w:val="18"/>
              </w:rPr>
              <w:t>32</w:t>
            </w:r>
          </w:p>
        </w:tc>
        <w:tc>
          <w:tcPr>
            <w:tcW w:w="900" w:type="dxa"/>
            <w:tcBorders>
              <w:top w:val="single" w:sz="2" w:space="0" w:color="auto"/>
              <w:left w:val="single" w:sz="2" w:space="0" w:color="auto"/>
              <w:bottom w:val="single" w:sz="4" w:space="0" w:color="auto"/>
              <w:right w:val="single" w:sz="2" w:space="0" w:color="auto"/>
            </w:tcBorders>
          </w:tcPr>
          <w:p w:rsidR="00911F34" w:rsidRPr="001752C4" w:rsidRDefault="00911F34" w:rsidP="00156A90">
            <w:pPr>
              <w:jc w:val="right"/>
              <w:rPr>
                <w:rFonts w:ascii="Arial" w:hAnsi="Arial" w:cs="Arial"/>
                <w:smallCaps/>
                <w:sz w:val="18"/>
                <w:szCs w:val="18"/>
              </w:rPr>
            </w:pPr>
            <w:r>
              <w:rPr>
                <w:rFonts w:ascii="Arial" w:hAnsi="Arial" w:cs="Arial"/>
                <w:smallCaps/>
                <w:sz w:val="18"/>
                <w:szCs w:val="18"/>
              </w:rPr>
              <w:t>1,8</w:t>
            </w:r>
          </w:p>
        </w:tc>
        <w:tc>
          <w:tcPr>
            <w:tcW w:w="900" w:type="dxa"/>
            <w:tcBorders>
              <w:top w:val="single" w:sz="2" w:space="0" w:color="auto"/>
              <w:left w:val="single" w:sz="2" w:space="0" w:color="auto"/>
              <w:bottom w:val="single" w:sz="4" w:space="0" w:color="auto"/>
              <w:right w:val="single" w:sz="12" w:space="0" w:color="auto"/>
            </w:tcBorders>
          </w:tcPr>
          <w:p w:rsidR="00911F34" w:rsidRPr="001752C4" w:rsidRDefault="00911F34" w:rsidP="00156A90">
            <w:pPr>
              <w:jc w:val="right"/>
              <w:rPr>
                <w:rFonts w:ascii="Arial" w:hAnsi="Arial" w:cs="Arial"/>
                <w:smallCaps/>
                <w:sz w:val="18"/>
                <w:szCs w:val="18"/>
              </w:rPr>
            </w:pPr>
            <w:r>
              <w:rPr>
                <w:rFonts w:ascii="Arial" w:hAnsi="Arial" w:cs="Arial"/>
                <w:smallCaps/>
                <w:sz w:val="18"/>
                <w:szCs w:val="18"/>
              </w:rPr>
              <w:t>10</w:t>
            </w:r>
          </w:p>
        </w:tc>
        <w:tc>
          <w:tcPr>
            <w:tcW w:w="900" w:type="dxa"/>
            <w:tcBorders>
              <w:top w:val="single" w:sz="2" w:space="0" w:color="auto"/>
              <w:left w:val="single" w:sz="12" w:space="0" w:color="auto"/>
              <w:bottom w:val="single" w:sz="4" w:space="0" w:color="auto"/>
              <w:right w:val="single" w:sz="2" w:space="0" w:color="auto"/>
            </w:tcBorders>
          </w:tcPr>
          <w:p w:rsidR="00911F34" w:rsidRPr="001752C4" w:rsidRDefault="00911F34" w:rsidP="00156A90">
            <w:pPr>
              <w:jc w:val="right"/>
              <w:rPr>
                <w:rFonts w:ascii="Arial" w:hAnsi="Arial" w:cs="Arial"/>
                <w:smallCaps/>
                <w:sz w:val="18"/>
                <w:szCs w:val="18"/>
              </w:rPr>
            </w:pPr>
            <w:r>
              <w:rPr>
                <w:rFonts w:ascii="Arial" w:hAnsi="Arial" w:cs="Arial"/>
                <w:smallCaps/>
                <w:sz w:val="18"/>
                <w:szCs w:val="18"/>
              </w:rPr>
              <w:t>29</w:t>
            </w:r>
          </w:p>
        </w:tc>
        <w:tc>
          <w:tcPr>
            <w:tcW w:w="900" w:type="dxa"/>
            <w:tcBorders>
              <w:top w:val="single" w:sz="2" w:space="0" w:color="auto"/>
              <w:left w:val="single" w:sz="2" w:space="0" w:color="auto"/>
              <w:bottom w:val="single" w:sz="4" w:space="0" w:color="auto"/>
              <w:right w:val="single" w:sz="2" w:space="0" w:color="auto"/>
            </w:tcBorders>
          </w:tcPr>
          <w:p w:rsidR="00911F34" w:rsidRPr="001752C4" w:rsidRDefault="00911F34" w:rsidP="00156A90">
            <w:pPr>
              <w:jc w:val="right"/>
              <w:rPr>
                <w:rFonts w:ascii="Arial" w:hAnsi="Arial" w:cs="Arial"/>
                <w:smallCaps/>
                <w:sz w:val="18"/>
                <w:szCs w:val="18"/>
              </w:rPr>
            </w:pPr>
            <w:r>
              <w:rPr>
                <w:rFonts w:ascii="Arial" w:hAnsi="Arial" w:cs="Arial"/>
                <w:smallCaps/>
                <w:sz w:val="18"/>
                <w:szCs w:val="18"/>
              </w:rPr>
              <w:t>1,5</w:t>
            </w:r>
          </w:p>
        </w:tc>
        <w:tc>
          <w:tcPr>
            <w:tcW w:w="900" w:type="dxa"/>
            <w:tcBorders>
              <w:top w:val="single" w:sz="2" w:space="0" w:color="auto"/>
              <w:left w:val="single" w:sz="2" w:space="0" w:color="auto"/>
              <w:bottom w:val="single" w:sz="4" w:space="0" w:color="auto"/>
              <w:right w:val="single" w:sz="12" w:space="0" w:color="auto"/>
            </w:tcBorders>
          </w:tcPr>
          <w:p w:rsidR="00911F34" w:rsidRPr="001752C4" w:rsidRDefault="00911F34" w:rsidP="00156A90">
            <w:pPr>
              <w:jc w:val="right"/>
              <w:rPr>
                <w:rFonts w:ascii="Arial" w:hAnsi="Arial" w:cs="Arial"/>
                <w:smallCaps/>
                <w:sz w:val="18"/>
                <w:szCs w:val="18"/>
              </w:rPr>
            </w:pPr>
            <w:r>
              <w:rPr>
                <w:rFonts w:ascii="Arial" w:hAnsi="Arial" w:cs="Arial"/>
                <w:smallCaps/>
                <w:sz w:val="18"/>
                <w:szCs w:val="18"/>
              </w:rPr>
              <w:t>9</w:t>
            </w:r>
          </w:p>
        </w:tc>
      </w:tr>
    </w:tbl>
    <w:p w:rsidR="00EF6CAE" w:rsidRPr="00A72575" w:rsidRDefault="00EF6CAE" w:rsidP="00EF6CAE">
      <w:pPr>
        <w:rPr>
          <w:rFonts w:ascii="Arial" w:hAnsi="Arial" w:cs="Arial"/>
          <w:sz w:val="16"/>
          <w:szCs w:val="16"/>
        </w:rPr>
      </w:pPr>
      <w:r>
        <w:rPr>
          <w:rFonts w:ascii="Arial" w:hAnsi="Arial" w:cs="Arial"/>
          <w:smallCaps/>
          <w:sz w:val="16"/>
          <w:szCs w:val="16"/>
        </w:rPr>
        <w:t xml:space="preserve">     </w:t>
      </w:r>
      <w:r w:rsidRPr="00A72575">
        <w:rPr>
          <w:rFonts w:ascii="Arial" w:hAnsi="Arial" w:cs="Arial"/>
          <w:smallCaps/>
          <w:sz w:val="16"/>
          <w:szCs w:val="16"/>
        </w:rPr>
        <w:t>*Index = počet TČ</w:t>
      </w:r>
      <w:r>
        <w:rPr>
          <w:rFonts w:ascii="Arial" w:hAnsi="Arial" w:cs="Arial"/>
          <w:smallCaps/>
          <w:sz w:val="16"/>
          <w:szCs w:val="16"/>
        </w:rPr>
        <w:t xml:space="preserve"> </w:t>
      </w:r>
      <w:r w:rsidRPr="00A72575">
        <w:rPr>
          <w:rFonts w:ascii="Arial" w:hAnsi="Arial" w:cs="Arial"/>
          <w:smallCaps/>
          <w:sz w:val="16"/>
          <w:szCs w:val="16"/>
        </w:rPr>
        <w:t>/</w:t>
      </w:r>
      <w:r>
        <w:rPr>
          <w:rFonts w:ascii="Arial" w:hAnsi="Arial" w:cs="Arial"/>
          <w:smallCaps/>
          <w:sz w:val="16"/>
          <w:szCs w:val="16"/>
        </w:rPr>
        <w:t xml:space="preserve"> </w:t>
      </w:r>
      <w:r w:rsidRPr="00A72575">
        <w:rPr>
          <w:rFonts w:ascii="Arial" w:hAnsi="Arial" w:cs="Arial"/>
          <w:smallCaps/>
          <w:sz w:val="16"/>
          <w:szCs w:val="16"/>
        </w:rPr>
        <w:t>počet obyvatel</w:t>
      </w:r>
      <w:r>
        <w:rPr>
          <w:rFonts w:ascii="Arial" w:hAnsi="Arial" w:cs="Arial"/>
          <w:smallCaps/>
          <w:sz w:val="16"/>
          <w:szCs w:val="16"/>
        </w:rPr>
        <w:t xml:space="preserve"> </w:t>
      </w:r>
      <w:r w:rsidRPr="00A72575">
        <w:rPr>
          <w:rFonts w:ascii="Arial" w:hAnsi="Arial" w:cs="Arial"/>
          <w:smallCaps/>
          <w:sz w:val="16"/>
          <w:szCs w:val="16"/>
        </w:rPr>
        <w:t>x</w:t>
      </w:r>
      <w:r>
        <w:rPr>
          <w:rFonts w:ascii="Arial" w:hAnsi="Arial" w:cs="Arial"/>
          <w:smallCaps/>
          <w:sz w:val="16"/>
          <w:szCs w:val="16"/>
        </w:rPr>
        <w:t xml:space="preserve"> </w:t>
      </w:r>
      <w:r w:rsidRPr="00A72575">
        <w:rPr>
          <w:rFonts w:ascii="Arial" w:hAnsi="Arial" w:cs="Arial"/>
          <w:smallCaps/>
          <w:sz w:val="16"/>
          <w:szCs w:val="16"/>
        </w:rPr>
        <w:t>1000</w:t>
      </w:r>
    </w:p>
    <w:p w:rsidR="00936294" w:rsidRDefault="00936294" w:rsidP="00997A78">
      <w:pPr>
        <w:rPr>
          <w:rFonts w:ascii="Arial" w:hAnsi="Arial" w:cs="Arial"/>
          <w:b/>
          <w:sz w:val="20"/>
          <w:szCs w:val="20"/>
        </w:rPr>
      </w:pPr>
    </w:p>
    <w:p w:rsidR="00936294" w:rsidRPr="00AA28BB" w:rsidRDefault="00AA28BB" w:rsidP="00AA28BB">
      <w:pPr>
        <w:jc w:val="both"/>
        <w:rPr>
          <w:rFonts w:ascii="Arial" w:hAnsi="Arial" w:cs="Arial"/>
        </w:rPr>
      </w:pPr>
      <w:r w:rsidRPr="00AA28BB">
        <w:rPr>
          <w:rFonts w:ascii="Arial" w:hAnsi="Arial" w:cs="Arial"/>
        </w:rPr>
        <w:t xml:space="preserve">V okrese Olomouc </w:t>
      </w:r>
      <w:r>
        <w:rPr>
          <w:rFonts w:ascii="Arial" w:hAnsi="Arial" w:cs="Arial"/>
        </w:rPr>
        <w:t xml:space="preserve">dosahuje nejvyššího zatížení, v přepočtu na počet obyvatel, </w:t>
      </w:r>
      <w:r w:rsidR="002C5C0F">
        <w:rPr>
          <w:rFonts w:ascii="Arial" w:hAnsi="Arial" w:cs="Arial"/>
        </w:rPr>
        <w:t>O</w:t>
      </w:r>
      <w:r>
        <w:rPr>
          <w:rFonts w:ascii="Arial" w:hAnsi="Arial" w:cs="Arial"/>
        </w:rPr>
        <w:t xml:space="preserve">bvodní oddělení Policie ČR Olomouc I. </w:t>
      </w:r>
      <w:r w:rsidR="0024500F">
        <w:rPr>
          <w:rFonts w:ascii="Arial" w:hAnsi="Arial" w:cs="Arial"/>
        </w:rPr>
        <w:t>Naopak nejméně zatíženým obvodním oddělením je v daném okrese Obvodní oddělení Policie ČR Lutín.</w:t>
      </w:r>
    </w:p>
    <w:p w:rsidR="00936294" w:rsidRPr="00AA28BB" w:rsidRDefault="00936294" w:rsidP="00EF6CAE">
      <w:pPr>
        <w:rPr>
          <w:rFonts w:ascii="Arial" w:hAnsi="Arial" w:cs="Arial"/>
          <w:sz w:val="20"/>
          <w:szCs w:val="20"/>
        </w:rPr>
      </w:pPr>
    </w:p>
    <w:p w:rsidR="00936294" w:rsidRDefault="00936294" w:rsidP="00EF6CAE">
      <w:pPr>
        <w:rPr>
          <w:rFonts w:ascii="Arial" w:hAnsi="Arial" w:cs="Arial"/>
          <w:sz w:val="20"/>
          <w:szCs w:val="20"/>
        </w:rPr>
      </w:pPr>
    </w:p>
    <w:p w:rsidR="002C5C0F" w:rsidRPr="00AA28BB" w:rsidRDefault="002C5C0F" w:rsidP="00EF6CAE">
      <w:pPr>
        <w:rPr>
          <w:rFonts w:ascii="Arial" w:hAnsi="Arial" w:cs="Arial"/>
          <w:sz w:val="20"/>
          <w:szCs w:val="20"/>
        </w:rPr>
      </w:pPr>
    </w:p>
    <w:p w:rsidR="00936294" w:rsidRDefault="00936294" w:rsidP="00EF6CAE">
      <w:pPr>
        <w:rPr>
          <w:rFonts w:ascii="Arial" w:hAnsi="Arial" w:cs="Arial"/>
          <w:b/>
          <w:sz w:val="20"/>
          <w:szCs w:val="20"/>
        </w:rPr>
      </w:pPr>
    </w:p>
    <w:p w:rsidR="00EF6CAE" w:rsidRPr="003760E0" w:rsidRDefault="00EF6CAE" w:rsidP="00EF6CAE">
      <w:pPr>
        <w:rPr>
          <w:rFonts w:ascii="Arial" w:hAnsi="Arial" w:cs="Arial"/>
          <w:b/>
          <w:sz w:val="20"/>
          <w:szCs w:val="20"/>
        </w:rPr>
      </w:pPr>
      <w:r w:rsidRPr="003760E0">
        <w:rPr>
          <w:rFonts w:ascii="Arial" w:hAnsi="Arial" w:cs="Arial"/>
          <w:b/>
          <w:sz w:val="20"/>
          <w:szCs w:val="20"/>
        </w:rPr>
        <w:t xml:space="preserve">Pořadí obvodních (místních) oddělení v zatíženosti dle indexu nápadu TČ v okrese Olomouc: </w:t>
      </w:r>
    </w:p>
    <w:p w:rsidR="00EF6CAE" w:rsidRPr="00A72575" w:rsidRDefault="00EF6CAE" w:rsidP="00EF6CAE">
      <w:pPr>
        <w:rPr>
          <w:rFonts w:ascii="Arial" w:hAnsi="Arial" w:cs="Arial"/>
          <w:sz w:val="16"/>
          <w:szCs w:val="16"/>
        </w:rPr>
      </w:pPr>
    </w:p>
    <w:p w:rsidR="00EF6CAE" w:rsidRDefault="00EF6CAE" w:rsidP="00EF6CAE">
      <w:pPr>
        <w:ind w:firstLine="567"/>
        <w:rPr>
          <w:rFonts w:ascii="Arial" w:hAnsi="Arial" w:cs="Arial"/>
        </w:rPr>
      </w:pPr>
      <w:r>
        <w:rPr>
          <w:rFonts w:ascii="Arial" w:hAnsi="Arial" w:cs="Arial"/>
          <w:sz w:val="20"/>
          <w:szCs w:val="20"/>
          <w:u w:val="single"/>
        </w:rPr>
        <w:t>celková kriminalita</w:t>
      </w:r>
      <w:r>
        <w:rPr>
          <w:rFonts w:ascii="Arial" w:hAnsi="Arial" w:cs="Arial"/>
          <w:sz w:val="20"/>
          <w:szCs w:val="20"/>
          <w:u w:val="single"/>
        </w:rPr>
        <w:tab/>
        <w:t>násilná + mravnostní</w:t>
      </w:r>
      <w:r>
        <w:rPr>
          <w:rFonts w:ascii="Arial" w:hAnsi="Arial" w:cs="Arial"/>
          <w:sz w:val="20"/>
          <w:szCs w:val="20"/>
          <w:u w:val="single"/>
        </w:rPr>
        <w:tab/>
        <w:t>krádeže vloupáním</w:t>
      </w:r>
      <w:r>
        <w:rPr>
          <w:rFonts w:ascii="Arial" w:hAnsi="Arial" w:cs="Arial"/>
          <w:sz w:val="20"/>
          <w:szCs w:val="20"/>
          <w:u w:val="single"/>
        </w:rPr>
        <w:tab/>
      </w:r>
      <w:r w:rsidRPr="003760E0">
        <w:rPr>
          <w:rFonts w:ascii="Arial" w:hAnsi="Arial" w:cs="Arial"/>
          <w:sz w:val="20"/>
          <w:szCs w:val="20"/>
          <w:u w:val="single"/>
        </w:rPr>
        <w:t xml:space="preserve">krádeže prosté              </w:t>
      </w:r>
    </w:p>
    <w:p w:rsidR="00EF6CAE" w:rsidRDefault="00EF6CAE" w:rsidP="00F469CA">
      <w:pPr>
        <w:pStyle w:val="Odstavecseseznamem"/>
        <w:numPr>
          <w:ilvl w:val="0"/>
          <w:numId w:val="8"/>
        </w:numPr>
        <w:ind w:left="567" w:hanging="425"/>
        <w:rPr>
          <w:rFonts w:ascii="Arial" w:hAnsi="Arial" w:cs="Arial"/>
        </w:rPr>
      </w:pPr>
      <w:r>
        <w:rPr>
          <w:rFonts w:ascii="Arial" w:hAnsi="Arial" w:cs="Arial"/>
        </w:rPr>
        <w:t>Olomouc I.</w:t>
      </w:r>
      <w:r>
        <w:rPr>
          <w:rFonts w:ascii="Arial" w:hAnsi="Arial" w:cs="Arial"/>
        </w:rPr>
        <w:tab/>
      </w:r>
      <w:r>
        <w:rPr>
          <w:rFonts w:ascii="Arial" w:hAnsi="Arial" w:cs="Arial"/>
        </w:rPr>
        <w:tab/>
        <w:t>Olomouc I.</w:t>
      </w:r>
      <w:r>
        <w:rPr>
          <w:rFonts w:ascii="Arial" w:hAnsi="Arial" w:cs="Arial"/>
        </w:rPr>
        <w:tab/>
      </w:r>
      <w:r>
        <w:rPr>
          <w:rFonts w:ascii="Arial" w:hAnsi="Arial" w:cs="Arial"/>
        </w:rPr>
        <w:tab/>
        <w:t>Olomouc III.</w:t>
      </w:r>
      <w:r>
        <w:rPr>
          <w:rFonts w:ascii="Arial" w:hAnsi="Arial" w:cs="Arial"/>
        </w:rPr>
        <w:tab/>
      </w:r>
      <w:r>
        <w:rPr>
          <w:rFonts w:ascii="Arial" w:hAnsi="Arial" w:cs="Arial"/>
        </w:rPr>
        <w:tab/>
        <w:t>Olomouc I.</w:t>
      </w:r>
    </w:p>
    <w:p w:rsidR="00EF6CAE" w:rsidRDefault="00EF6CAE" w:rsidP="00F469CA">
      <w:pPr>
        <w:pStyle w:val="Odstavecseseznamem"/>
        <w:numPr>
          <w:ilvl w:val="0"/>
          <w:numId w:val="8"/>
        </w:numPr>
        <w:ind w:left="567" w:hanging="425"/>
        <w:rPr>
          <w:rFonts w:ascii="Arial" w:hAnsi="Arial" w:cs="Arial"/>
        </w:rPr>
      </w:pPr>
      <w:r>
        <w:rPr>
          <w:rFonts w:ascii="Arial" w:hAnsi="Arial" w:cs="Arial"/>
        </w:rPr>
        <w:t>Olomouc III.</w:t>
      </w:r>
      <w:r>
        <w:rPr>
          <w:rFonts w:ascii="Arial" w:hAnsi="Arial" w:cs="Arial"/>
        </w:rPr>
        <w:tab/>
      </w:r>
      <w:r>
        <w:rPr>
          <w:rFonts w:ascii="Arial" w:hAnsi="Arial" w:cs="Arial"/>
        </w:rPr>
        <w:tab/>
      </w:r>
      <w:r w:rsidRPr="003760E0">
        <w:rPr>
          <w:rFonts w:ascii="Arial" w:hAnsi="Arial" w:cs="Arial"/>
        </w:rPr>
        <w:t>Moravský Beroun</w:t>
      </w:r>
      <w:r>
        <w:rPr>
          <w:rFonts w:ascii="Arial" w:hAnsi="Arial" w:cs="Arial"/>
        </w:rPr>
        <w:tab/>
        <w:t>Olomouc I.</w:t>
      </w:r>
      <w:r>
        <w:rPr>
          <w:rFonts w:ascii="Arial" w:hAnsi="Arial" w:cs="Arial"/>
        </w:rPr>
        <w:tab/>
      </w:r>
      <w:r>
        <w:rPr>
          <w:rFonts w:ascii="Arial" w:hAnsi="Arial" w:cs="Arial"/>
        </w:rPr>
        <w:tab/>
        <w:t>Olomouc III.</w:t>
      </w:r>
    </w:p>
    <w:p w:rsidR="00EF6CAE" w:rsidRPr="00582647" w:rsidRDefault="00EF6CAE" w:rsidP="00F469CA">
      <w:pPr>
        <w:pStyle w:val="Odstavecseseznamem"/>
        <w:numPr>
          <w:ilvl w:val="0"/>
          <w:numId w:val="8"/>
        </w:numPr>
        <w:ind w:left="567" w:hanging="425"/>
        <w:rPr>
          <w:rFonts w:ascii="Arial" w:hAnsi="Arial" w:cs="Arial"/>
        </w:rPr>
      </w:pPr>
      <w:r>
        <w:rPr>
          <w:rFonts w:ascii="Arial" w:hAnsi="Arial" w:cs="Arial"/>
        </w:rPr>
        <w:t>Olomouc IV.</w:t>
      </w:r>
      <w:r>
        <w:rPr>
          <w:rFonts w:ascii="Arial" w:hAnsi="Arial" w:cs="Arial"/>
        </w:rPr>
        <w:tab/>
      </w:r>
      <w:r>
        <w:rPr>
          <w:rFonts w:ascii="Arial" w:hAnsi="Arial" w:cs="Arial"/>
        </w:rPr>
        <w:tab/>
        <w:t>Olomouc III.</w:t>
      </w:r>
      <w:r>
        <w:rPr>
          <w:rFonts w:ascii="Arial" w:hAnsi="Arial" w:cs="Arial"/>
        </w:rPr>
        <w:tab/>
      </w:r>
      <w:r>
        <w:rPr>
          <w:rFonts w:ascii="Arial" w:hAnsi="Arial" w:cs="Arial"/>
        </w:rPr>
        <w:tab/>
        <w:t>Olomouc IV.</w:t>
      </w:r>
      <w:r>
        <w:rPr>
          <w:rFonts w:ascii="Arial" w:hAnsi="Arial" w:cs="Arial"/>
        </w:rPr>
        <w:tab/>
      </w:r>
      <w:r>
        <w:rPr>
          <w:rFonts w:ascii="Arial" w:hAnsi="Arial" w:cs="Arial"/>
        </w:rPr>
        <w:tab/>
        <w:t>Olomouc IV.</w:t>
      </w:r>
    </w:p>
    <w:p w:rsidR="00EF6CAE" w:rsidRDefault="00EF6CAE" w:rsidP="00F469CA">
      <w:pPr>
        <w:pStyle w:val="Odstavecseseznamem"/>
        <w:numPr>
          <w:ilvl w:val="0"/>
          <w:numId w:val="8"/>
        </w:numPr>
        <w:ind w:left="567" w:hanging="425"/>
        <w:rPr>
          <w:rFonts w:ascii="Arial" w:hAnsi="Arial" w:cs="Arial"/>
        </w:rPr>
      </w:pPr>
      <w:r w:rsidRPr="003760E0">
        <w:rPr>
          <w:rFonts w:ascii="Arial" w:hAnsi="Arial" w:cs="Arial"/>
        </w:rPr>
        <w:t>Olo</w:t>
      </w:r>
      <w:r>
        <w:rPr>
          <w:rFonts w:ascii="Arial" w:hAnsi="Arial" w:cs="Arial"/>
        </w:rPr>
        <w:t>mouc II.</w:t>
      </w:r>
      <w:r>
        <w:rPr>
          <w:rFonts w:ascii="Arial" w:hAnsi="Arial" w:cs="Arial"/>
        </w:rPr>
        <w:tab/>
      </w:r>
      <w:r>
        <w:rPr>
          <w:rFonts w:ascii="Arial" w:hAnsi="Arial" w:cs="Arial"/>
        </w:rPr>
        <w:tab/>
      </w:r>
      <w:r w:rsidRPr="003760E0">
        <w:rPr>
          <w:rFonts w:ascii="Arial" w:hAnsi="Arial" w:cs="Arial"/>
        </w:rPr>
        <w:t>Olo</w:t>
      </w:r>
      <w:r>
        <w:rPr>
          <w:rFonts w:ascii="Arial" w:hAnsi="Arial" w:cs="Arial"/>
        </w:rPr>
        <w:t>mouc IV.</w:t>
      </w:r>
      <w:r>
        <w:rPr>
          <w:rFonts w:ascii="Arial" w:hAnsi="Arial" w:cs="Arial"/>
        </w:rPr>
        <w:tab/>
      </w:r>
      <w:r>
        <w:rPr>
          <w:rFonts w:ascii="Arial" w:hAnsi="Arial" w:cs="Arial"/>
        </w:rPr>
        <w:tab/>
        <w:t>Olomouc II.</w:t>
      </w:r>
      <w:r>
        <w:rPr>
          <w:rFonts w:ascii="Arial" w:hAnsi="Arial" w:cs="Arial"/>
        </w:rPr>
        <w:tab/>
        <w:t xml:space="preserve">           Olomouc II.</w:t>
      </w:r>
    </w:p>
    <w:p w:rsidR="00EF6CAE" w:rsidRDefault="00EF6CAE" w:rsidP="00F469CA">
      <w:pPr>
        <w:pStyle w:val="Odstavecseseznamem"/>
        <w:numPr>
          <w:ilvl w:val="0"/>
          <w:numId w:val="8"/>
        </w:numPr>
        <w:ind w:left="567" w:hanging="425"/>
        <w:rPr>
          <w:rFonts w:ascii="Arial" w:hAnsi="Arial" w:cs="Arial"/>
        </w:rPr>
      </w:pPr>
      <w:r w:rsidRPr="003760E0">
        <w:rPr>
          <w:rFonts w:ascii="Arial" w:hAnsi="Arial" w:cs="Arial"/>
        </w:rPr>
        <w:t>Moravský Beroun</w:t>
      </w:r>
      <w:r>
        <w:rPr>
          <w:rFonts w:ascii="Arial" w:hAnsi="Arial" w:cs="Arial"/>
        </w:rPr>
        <w:tab/>
        <w:t>Olomouc II.</w:t>
      </w:r>
      <w:r>
        <w:rPr>
          <w:rFonts w:ascii="Arial" w:hAnsi="Arial" w:cs="Arial"/>
        </w:rPr>
        <w:tab/>
      </w:r>
      <w:r>
        <w:rPr>
          <w:rFonts w:ascii="Arial" w:hAnsi="Arial" w:cs="Arial"/>
        </w:rPr>
        <w:tab/>
      </w:r>
      <w:r w:rsidRPr="003760E0">
        <w:rPr>
          <w:rFonts w:ascii="Arial" w:hAnsi="Arial" w:cs="Arial"/>
        </w:rPr>
        <w:t>Moravský Beroun</w:t>
      </w:r>
      <w:r>
        <w:rPr>
          <w:rFonts w:ascii="Arial" w:hAnsi="Arial" w:cs="Arial"/>
        </w:rPr>
        <w:tab/>
      </w:r>
      <w:r w:rsidRPr="003760E0">
        <w:rPr>
          <w:rFonts w:ascii="Arial" w:hAnsi="Arial" w:cs="Arial"/>
        </w:rPr>
        <w:t>Velká Bystřice</w:t>
      </w:r>
    </w:p>
    <w:p w:rsidR="00EF6CAE" w:rsidRDefault="00EF6CAE" w:rsidP="00F469CA">
      <w:pPr>
        <w:pStyle w:val="Odstavecseseznamem"/>
        <w:numPr>
          <w:ilvl w:val="0"/>
          <w:numId w:val="8"/>
        </w:numPr>
        <w:ind w:left="567" w:hanging="425"/>
        <w:rPr>
          <w:rFonts w:ascii="Arial" w:hAnsi="Arial" w:cs="Arial"/>
        </w:rPr>
      </w:pPr>
      <w:r w:rsidRPr="003760E0">
        <w:rPr>
          <w:rFonts w:ascii="Arial" w:hAnsi="Arial" w:cs="Arial"/>
        </w:rPr>
        <w:t>Velká Bystřice</w:t>
      </w:r>
      <w:r>
        <w:rPr>
          <w:rFonts w:ascii="Arial" w:hAnsi="Arial" w:cs="Arial"/>
        </w:rPr>
        <w:t xml:space="preserve">  </w:t>
      </w:r>
      <w:r>
        <w:rPr>
          <w:rFonts w:ascii="Arial" w:hAnsi="Arial" w:cs="Arial"/>
        </w:rPr>
        <w:tab/>
      </w:r>
      <w:r w:rsidRPr="003760E0">
        <w:rPr>
          <w:rFonts w:ascii="Arial" w:hAnsi="Arial" w:cs="Arial"/>
        </w:rPr>
        <w:t>Velká Bystřice</w:t>
      </w:r>
      <w:r>
        <w:rPr>
          <w:rFonts w:ascii="Arial" w:hAnsi="Arial" w:cs="Arial"/>
        </w:rPr>
        <w:tab/>
      </w:r>
      <w:r w:rsidRPr="003760E0">
        <w:rPr>
          <w:rFonts w:ascii="Arial" w:hAnsi="Arial" w:cs="Arial"/>
        </w:rPr>
        <w:t>Šternberk</w:t>
      </w:r>
      <w:r>
        <w:rPr>
          <w:rFonts w:ascii="Arial" w:hAnsi="Arial" w:cs="Arial"/>
        </w:rPr>
        <w:tab/>
        <w:t xml:space="preserve">           </w:t>
      </w:r>
      <w:r w:rsidRPr="003760E0">
        <w:rPr>
          <w:rFonts w:ascii="Arial" w:hAnsi="Arial" w:cs="Arial"/>
        </w:rPr>
        <w:t>Litovel</w:t>
      </w:r>
      <w:r>
        <w:rPr>
          <w:rFonts w:ascii="Arial" w:hAnsi="Arial" w:cs="Arial"/>
        </w:rPr>
        <w:tab/>
      </w:r>
      <w:r w:rsidRPr="003760E0">
        <w:rPr>
          <w:rFonts w:ascii="Arial" w:hAnsi="Arial" w:cs="Arial"/>
        </w:rPr>
        <w:t xml:space="preserve">  </w:t>
      </w:r>
    </w:p>
    <w:p w:rsidR="00EF6CAE" w:rsidRDefault="00EF6CAE" w:rsidP="00F469CA">
      <w:pPr>
        <w:pStyle w:val="Odstavecseseznamem"/>
        <w:numPr>
          <w:ilvl w:val="0"/>
          <w:numId w:val="8"/>
        </w:numPr>
        <w:ind w:left="567" w:hanging="425"/>
        <w:rPr>
          <w:rFonts w:ascii="Arial" w:hAnsi="Arial" w:cs="Arial"/>
        </w:rPr>
      </w:pPr>
      <w:r w:rsidRPr="003760E0">
        <w:rPr>
          <w:rFonts w:ascii="Arial" w:hAnsi="Arial" w:cs="Arial"/>
        </w:rPr>
        <w:t>Litovel</w:t>
      </w:r>
      <w:r>
        <w:rPr>
          <w:rFonts w:ascii="Arial" w:hAnsi="Arial" w:cs="Arial"/>
        </w:rPr>
        <w:tab/>
      </w:r>
      <w:r>
        <w:rPr>
          <w:rFonts w:ascii="Arial" w:hAnsi="Arial" w:cs="Arial"/>
        </w:rPr>
        <w:tab/>
      </w:r>
      <w:r>
        <w:rPr>
          <w:rFonts w:ascii="Arial" w:hAnsi="Arial" w:cs="Arial"/>
        </w:rPr>
        <w:tab/>
      </w:r>
      <w:r w:rsidRPr="003760E0">
        <w:rPr>
          <w:rFonts w:ascii="Arial" w:hAnsi="Arial" w:cs="Arial"/>
        </w:rPr>
        <w:t>Uničov</w:t>
      </w:r>
      <w:r>
        <w:rPr>
          <w:rFonts w:ascii="Arial" w:hAnsi="Arial" w:cs="Arial"/>
        </w:rPr>
        <w:t xml:space="preserve">, </w:t>
      </w:r>
      <w:r w:rsidRPr="003760E0">
        <w:rPr>
          <w:rFonts w:ascii="Arial" w:hAnsi="Arial" w:cs="Arial"/>
        </w:rPr>
        <w:t>Lutín</w:t>
      </w:r>
      <w:r>
        <w:rPr>
          <w:rFonts w:ascii="Arial" w:hAnsi="Arial" w:cs="Arial"/>
        </w:rPr>
        <w:tab/>
      </w:r>
      <w:r>
        <w:rPr>
          <w:rFonts w:ascii="Arial" w:hAnsi="Arial" w:cs="Arial"/>
        </w:rPr>
        <w:tab/>
      </w:r>
      <w:r w:rsidRPr="003760E0">
        <w:rPr>
          <w:rFonts w:ascii="Arial" w:hAnsi="Arial" w:cs="Arial"/>
        </w:rPr>
        <w:t xml:space="preserve">Velká Bystřice  </w:t>
      </w:r>
      <w:r>
        <w:rPr>
          <w:rFonts w:ascii="Arial" w:hAnsi="Arial" w:cs="Arial"/>
        </w:rPr>
        <w:tab/>
      </w:r>
      <w:r w:rsidRPr="003760E0">
        <w:rPr>
          <w:rFonts w:ascii="Arial" w:hAnsi="Arial" w:cs="Arial"/>
        </w:rPr>
        <w:t>Šternberk</w:t>
      </w:r>
    </w:p>
    <w:p w:rsidR="00EF6CAE" w:rsidRDefault="00EF6CAE" w:rsidP="00F469CA">
      <w:pPr>
        <w:pStyle w:val="Odstavecseseznamem"/>
        <w:numPr>
          <w:ilvl w:val="0"/>
          <w:numId w:val="8"/>
        </w:numPr>
        <w:ind w:left="567" w:hanging="425"/>
        <w:rPr>
          <w:rFonts w:ascii="Arial" w:hAnsi="Arial" w:cs="Arial"/>
        </w:rPr>
      </w:pPr>
      <w:r w:rsidRPr="003760E0">
        <w:rPr>
          <w:rFonts w:ascii="Arial" w:hAnsi="Arial" w:cs="Arial"/>
        </w:rPr>
        <w:t>Šternberk</w:t>
      </w:r>
      <w:r>
        <w:rPr>
          <w:rFonts w:ascii="Arial" w:hAnsi="Arial" w:cs="Arial"/>
        </w:rPr>
        <w:tab/>
      </w:r>
      <w:r>
        <w:rPr>
          <w:rFonts w:ascii="Arial" w:hAnsi="Arial" w:cs="Arial"/>
        </w:rPr>
        <w:tab/>
      </w:r>
      <w:r w:rsidRPr="003760E0">
        <w:rPr>
          <w:rFonts w:ascii="Arial" w:hAnsi="Arial" w:cs="Arial"/>
        </w:rPr>
        <w:t>Šternberk</w:t>
      </w:r>
      <w:r>
        <w:rPr>
          <w:rFonts w:ascii="Arial" w:hAnsi="Arial" w:cs="Arial"/>
        </w:rPr>
        <w:tab/>
      </w:r>
      <w:r>
        <w:rPr>
          <w:rFonts w:ascii="Arial" w:hAnsi="Arial" w:cs="Arial"/>
        </w:rPr>
        <w:tab/>
      </w:r>
      <w:r w:rsidRPr="003760E0">
        <w:rPr>
          <w:rFonts w:ascii="Arial" w:hAnsi="Arial" w:cs="Arial"/>
        </w:rPr>
        <w:t>Litovel</w:t>
      </w:r>
      <w:r>
        <w:rPr>
          <w:rFonts w:ascii="Arial" w:hAnsi="Arial" w:cs="Arial"/>
        </w:rPr>
        <w:tab/>
      </w:r>
      <w:r>
        <w:rPr>
          <w:rFonts w:ascii="Arial" w:hAnsi="Arial" w:cs="Arial"/>
        </w:rPr>
        <w:tab/>
      </w:r>
      <w:r w:rsidR="0096345D">
        <w:rPr>
          <w:rFonts w:ascii="Arial" w:hAnsi="Arial" w:cs="Arial"/>
        </w:rPr>
        <w:tab/>
      </w:r>
      <w:r w:rsidRPr="003760E0">
        <w:rPr>
          <w:rFonts w:ascii="Arial" w:hAnsi="Arial" w:cs="Arial"/>
        </w:rPr>
        <w:t>Uničov</w:t>
      </w:r>
    </w:p>
    <w:p w:rsidR="00EF6CAE" w:rsidRDefault="00EF6CAE" w:rsidP="00F469CA">
      <w:pPr>
        <w:pStyle w:val="Odstavecseseznamem"/>
        <w:numPr>
          <w:ilvl w:val="0"/>
          <w:numId w:val="8"/>
        </w:numPr>
        <w:ind w:left="567" w:hanging="425"/>
        <w:rPr>
          <w:rFonts w:ascii="Arial" w:hAnsi="Arial" w:cs="Arial"/>
        </w:rPr>
      </w:pPr>
      <w:r w:rsidRPr="003760E0">
        <w:rPr>
          <w:rFonts w:ascii="Arial" w:hAnsi="Arial" w:cs="Arial"/>
        </w:rPr>
        <w:t>Uničov</w:t>
      </w:r>
      <w:r>
        <w:rPr>
          <w:rFonts w:ascii="Arial" w:hAnsi="Arial" w:cs="Arial"/>
        </w:rPr>
        <w:tab/>
      </w:r>
      <w:r>
        <w:rPr>
          <w:rFonts w:ascii="Arial" w:hAnsi="Arial" w:cs="Arial"/>
        </w:rPr>
        <w:tab/>
      </w:r>
      <w:r>
        <w:rPr>
          <w:rFonts w:ascii="Arial" w:hAnsi="Arial" w:cs="Arial"/>
        </w:rPr>
        <w:tab/>
      </w:r>
      <w:r w:rsidRPr="003760E0">
        <w:rPr>
          <w:rFonts w:ascii="Arial" w:hAnsi="Arial" w:cs="Arial"/>
        </w:rPr>
        <w:t>Litovel</w:t>
      </w:r>
      <w:r>
        <w:rPr>
          <w:rFonts w:ascii="Arial" w:hAnsi="Arial" w:cs="Arial"/>
        </w:rPr>
        <w:tab/>
      </w:r>
      <w:r>
        <w:rPr>
          <w:rFonts w:ascii="Arial" w:hAnsi="Arial" w:cs="Arial"/>
        </w:rPr>
        <w:tab/>
      </w:r>
      <w:r w:rsidR="0096345D">
        <w:rPr>
          <w:rFonts w:ascii="Arial" w:hAnsi="Arial" w:cs="Arial"/>
        </w:rPr>
        <w:tab/>
      </w:r>
      <w:r w:rsidRPr="003760E0">
        <w:rPr>
          <w:rFonts w:ascii="Arial" w:hAnsi="Arial" w:cs="Arial"/>
        </w:rPr>
        <w:t>Lutín</w:t>
      </w:r>
      <w:r>
        <w:rPr>
          <w:rFonts w:ascii="Arial" w:hAnsi="Arial" w:cs="Arial"/>
        </w:rPr>
        <w:tab/>
      </w:r>
      <w:r>
        <w:rPr>
          <w:rFonts w:ascii="Arial" w:hAnsi="Arial" w:cs="Arial"/>
        </w:rPr>
        <w:tab/>
      </w:r>
      <w:r>
        <w:rPr>
          <w:rFonts w:ascii="Arial" w:hAnsi="Arial" w:cs="Arial"/>
        </w:rPr>
        <w:tab/>
      </w:r>
      <w:r w:rsidRPr="003760E0">
        <w:rPr>
          <w:rFonts w:ascii="Arial" w:hAnsi="Arial" w:cs="Arial"/>
        </w:rPr>
        <w:t>Moravský Beroun</w:t>
      </w:r>
    </w:p>
    <w:p w:rsidR="00EF6CAE" w:rsidRPr="00FD4D92" w:rsidRDefault="00EF6CAE" w:rsidP="00F469CA">
      <w:pPr>
        <w:pStyle w:val="Odstavecseseznamem"/>
        <w:numPr>
          <w:ilvl w:val="0"/>
          <w:numId w:val="8"/>
        </w:numPr>
        <w:ind w:left="567" w:hanging="425"/>
        <w:rPr>
          <w:sz w:val="18"/>
        </w:rPr>
      </w:pPr>
      <w:r w:rsidRPr="00FD4D92">
        <w:rPr>
          <w:rFonts w:ascii="Arial" w:hAnsi="Arial" w:cs="Arial"/>
        </w:rPr>
        <w:t>Lutín</w:t>
      </w:r>
      <w:r w:rsidRPr="00FD4D92">
        <w:rPr>
          <w:rFonts w:ascii="Arial" w:hAnsi="Arial" w:cs="Arial"/>
        </w:rPr>
        <w:tab/>
      </w:r>
      <w:r w:rsidRPr="00FD4D92">
        <w:rPr>
          <w:rFonts w:ascii="Arial" w:hAnsi="Arial" w:cs="Arial"/>
        </w:rPr>
        <w:tab/>
      </w:r>
      <w:r w:rsidRPr="00FD4D92">
        <w:rPr>
          <w:rFonts w:ascii="Arial" w:hAnsi="Arial" w:cs="Arial"/>
        </w:rPr>
        <w:tab/>
        <w:t xml:space="preserve">             </w:t>
      </w:r>
      <w:r w:rsidRPr="00FD4D92">
        <w:rPr>
          <w:rFonts w:ascii="Arial" w:hAnsi="Arial" w:cs="Arial"/>
        </w:rPr>
        <w:tab/>
        <w:t xml:space="preserve">          Uničov</w:t>
      </w:r>
      <w:r w:rsidRPr="00FD4D92">
        <w:rPr>
          <w:rFonts w:ascii="Arial" w:hAnsi="Arial" w:cs="Arial"/>
        </w:rPr>
        <w:tab/>
      </w:r>
      <w:r w:rsidRPr="00FD4D92">
        <w:rPr>
          <w:rFonts w:ascii="Arial" w:hAnsi="Arial" w:cs="Arial"/>
        </w:rPr>
        <w:tab/>
      </w:r>
      <w:r w:rsidR="0096345D">
        <w:rPr>
          <w:rFonts w:ascii="Arial" w:hAnsi="Arial" w:cs="Arial"/>
        </w:rPr>
        <w:tab/>
      </w:r>
      <w:r w:rsidRPr="003760E0">
        <w:rPr>
          <w:rFonts w:ascii="Arial" w:hAnsi="Arial" w:cs="Arial"/>
        </w:rPr>
        <w:t>Lutín</w:t>
      </w:r>
    </w:p>
    <w:p w:rsidR="00EF6CAE" w:rsidRDefault="00EF6CAE" w:rsidP="00EF6CAE">
      <w:pPr>
        <w:rPr>
          <w:rFonts w:ascii="Arial" w:hAnsi="Arial" w:cs="Arial"/>
          <w:b/>
        </w:rPr>
      </w:pPr>
    </w:p>
    <w:p w:rsidR="00936294" w:rsidRDefault="00936294" w:rsidP="00EF6CAE">
      <w:pPr>
        <w:rPr>
          <w:rFonts w:ascii="Arial" w:hAnsi="Arial" w:cs="Arial"/>
          <w:b/>
        </w:rPr>
      </w:pPr>
    </w:p>
    <w:p w:rsidR="002C5C0F" w:rsidRDefault="002C5C0F" w:rsidP="00EF6CAE">
      <w:pPr>
        <w:rPr>
          <w:rFonts w:ascii="Arial" w:hAnsi="Arial" w:cs="Arial"/>
          <w:b/>
        </w:rPr>
      </w:pPr>
    </w:p>
    <w:p w:rsidR="00DA276D" w:rsidRDefault="00DA276D" w:rsidP="00DA276D">
      <w:pPr>
        <w:rPr>
          <w:rFonts w:ascii="Arial" w:hAnsi="Arial" w:cs="Arial"/>
          <w:b/>
        </w:rPr>
      </w:pPr>
    </w:p>
    <w:tbl>
      <w:tblPr>
        <w:tblW w:w="0" w:type="auto"/>
        <w:jc w:val="center"/>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992"/>
        <w:gridCol w:w="993"/>
        <w:gridCol w:w="1134"/>
        <w:gridCol w:w="1134"/>
        <w:gridCol w:w="992"/>
        <w:gridCol w:w="992"/>
      </w:tblGrid>
      <w:tr w:rsidR="00DA276D" w:rsidRPr="00A97105" w:rsidTr="002260B9">
        <w:trPr>
          <w:trHeight w:val="113"/>
          <w:jc w:val="center"/>
        </w:trPr>
        <w:tc>
          <w:tcPr>
            <w:tcW w:w="1985" w:type="dxa"/>
            <w:vMerge w:val="restart"/>
            <w:tcBorders>
              <w:top w:val="single" w:sz="4" w:space="0" w:color="000000"/>
              <w:left w:val="single" w:sz="4" w:space="0" w:color="000000"/>
              <w:right w:val="single" w:sz="4" w:space="0" w:color="000000"/>
            </w:tcBorders>
            <w:shd w:val="clear" w:color="auto" w:fill="244061" w:themeFill="accent1" w:themeFillShade="80"/>
          </w:tcPr>
          <w:p w:rsidR="00DA276D" w:rsidRPr="00A97105" w:rsidRDefault="00DA276D" w:rsidP="00DA276D">
            <w:pPr>
              <w:ind w:left="176" w:hanging="176"/>
              <w:rPr>
                <w:rFonts w:ascii="Arial" w:hAnsi="Arial" w:cs="Arial"/>
                <w:sz w:val="18"/>
                <w:szCs w:val="18"/>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A276D" w:rsidRPr="00A97105" w:rsidRDefault="00DA276D" w:rsidP="00156A90">
            <w:pPr>
              <w:jc w:val="center"/>
              <w:rPr>
                <w:rFonts w:ascii="Arial" w:hAnsi="Arial" w:cs="Arial"/>
                <w:b/>
                <w:sz w:val="18"/>
                <w:szCs w:val="18"/>
              </w:rPr>
            </w:pPr>
            <w:r w:rsidRPr="00A97105">
              <w:rPr>
                <w:rFonts w:ascii="Arial" w:hAnsi="Arial" w:cs="Arial"/>
                <w:b/>
                <w:sz w:val="18"/>
                <w:szCs w:val="18"/>
              </w:rPr>
              <w:t>Hospodářská</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A276D" w:rsidRPr="00A97105" w:rsidRDefault="00DA276D" w:rsidP="00156A90">
            <w:pPr>
              <w:jc w:val="center"/>
              <w:rPr>
                <w:rFonts w:ascii="Arial" w:hAnsi="Arial" w:cs="Arial"/>
                <w:b/>
                <w:sz w:val="18"/>
                <w:szCs w:val="18"/>
              </w:rPr>
            </w:pPr>
            <w:r w:rsidRPr="00A97105">
              <w:rPr>
                <w:rFonts w:ascii="Arial" w:hAnsi="Arial" w:cs="Arial"/>
                <w:b/>
                <w:sz w:val="18"/>
                <w:szCs w:val="18"/>
              </w:rPr>
              <w:t>Majetková</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A276D" w:rsidRPr="00A97105" w:rsidRDefault="00DA276D" w:rsidP="00156A90">
            <w:pPr>
              <w:jc w:val="center"/>
              <w:rPr>
                <w:rFonts w:ascii="Arial" w:hAnsi="Arial" w:cs="Arial"/>
                <w:b/>
                <w:sz w:val="18"/>
                <w:szCs w:val="18"/>
              </w:rPr>
            </w:pPr>
            <w:r w:rsidRPr="00A97105">
              <w:rPr>
                <w:rFonts w:ascii="Arial" w:hAnsi="Arial" w:cs="Arial"/>
                <w:b/>
                <w:sz w:val="18"/>
                <w:szCs w:val="18"/>
              </w:rPr>
              <w:t>Násilná</w:t>
            </w:r>
          </w:p>
        </w:tc>
      </w:tr>
      <w:tr w:rsidR="00DA276D" w:rsidRPr="00A97105" w:rsidTr="002260B9">
        <w:trPr>
          <w:trHeight w:val="113"/>
          <w:jc w:val="center"/>
        </w:trPr>
        <w:tc>
          <w:tcPr>
            <w:tcW w:w="1985" w:type="dxa"/>
            <w:vMerge/>
            <w:tcBorders>
              <w:left w:val="single" w:sz="4" w:space="0" w:color="000000"/>
              <w:right w:val="single" w:sz="4" w:space="0" w:color="000000"/>
            </w:tcBorders>
            <w:shd w:val="clear" w:color="auto" w:fill="244061" w:themeFill="accent1" w:themeFillShade="80"/>
          </w:tcPr>
          <w:p w:rsidR="00DA276D" w:rsidRPr="00A97105" w:rsidRDefault="00DA276D" w:rsidP="00156A90">
            <w:pPr>
              <w:rPr>
                <w:rFonts w:ascii="Arial" w:hAnsi="Arial" w:cs="Arial"/>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A276D" w:rsidRPr="00A97105" w:rsidRDefault="00DA276D" w:rsidP="00156A90">
            <w:pPr>
              <w:jc w:val="center"/>
              <w:rPr>
                <w:rFonts w:ascii="Arial" w:hAnsi="Arial" w:cs="Arial"/>
                <w:b/>
                <w:sz w:val="18"/>
                <w:szCs w:val="18"/>
              </w:rPr>
            </w:pPr>
            <w:r w:rsidRPr="00A97105">
              <w:rPr>
                <w:rFonts w:ascii="Arial" w:hAnsi="Arial" w:cs="Arial"/>
                <w:b/>
                <w:sz w:val="18"/>
                <w:szCs w:val="18"/>
              </w:rPr>
              <w:t>201</w:t>
            </w:r>
            <w:r>
              <w:rPr>
                <w:rFonts w:ascii="Arial" w:hAnsi="Arial" w:cs="Arial"/>
                <w:b/>
                <w:sz w:val="18"/>
                <w:szCs w:val="18"/>
              </w:rPr>
              <w:t>4</w:t>
            </w:r>
          </w:p>
        </w:tc>
        <w:tc>
          <w:tcPr>
            <w:tcW w:w="993"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A276D" w:rsidRPr="00A97105" w:rsidRDefault="00DA276D" w:rsidP="00156A90">
            <w:pPr>
              <w:jc w:val="center"/>
              <w:rPr>
                <w:rFonts w:ascii="Arial" w:hAnsi="Arial" w:cs="Arial"/>
                <w:b/>
                <w:sz w:val="18"/>
                <w:szCs w:val="18"/>
              </w:rPr>
            </w:pPr>
            <w:r w:rsidRPr="00A97105">
              <w:rPr>
                <w:rFonts w:ascii="Arial" w:hAnsi="Arial" w:cs="Arial"/>
                <w:b/>
                <w:sz w:val="18"/>
                <w:szCs w:val="18"/>
              </w:rPr>
              <w:t>201</w:t>
            </w:r>
            <w:r>
              <w:rPr>
                <w:rFonts w:ascii="Arial" w:hAnsi="Arial" w:cs="Arial"/>
                <w:b/>
                <w:sz w:val="18"/>
                <w:szCs w:val="1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A276D" w:rsidRPr="00A97105" w:rsidRDefault="00DA276D" w:rsidP="00156A90">
            <w:pPr>
              <w:jc w:val="center"/>
              <w:rPr>
                <w:rFonts w:ascii="Arial" w:hAnsi="Arial" w:cs="Arial"/>
                <w:b/>
                <w:sz w:val="18"/>
                <w:szCs w:val="18"/>
              </w:rPr>
            </w:pPr>
            <w:r w:rsidRPr="00A97105">
              <w:rPr>
                <w:rFonts w:ascii="Arial" w:hAnsi="Arial" w:cs="Arial"/>
                <w:b/>
                <w:sz w:val="18"/>
                <w:szCs w:val="18"/>
              </w:rPr>
              <w:t>201</w:t>
            </w:r>
            <w:r>
              <w:rPr>
                <w:rFonts w:ascii="Arial" w:hAnsi="Arial" w:cs="Arial"/>
                <w:b/>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A276D" w:rsidRPr="00A97105" w:rsidRDefault="00DA276D" w:rsidP="00156A90">
            <w:pPr>
              <w:jc w:val="center"/>
              <w:rPr>
                <w:rFonts w:ascii="Arial" w:hAnsi="Arial" w:cs="Arial"/>
                <w:b/>
                <w:sz w:val="18"/>
                <w:szCs w:val="18"/>
              </w:rPr>
            </w:pPr>
            <w:r w:rsidRPr="00A97105">
              <w:rPr>
                <w:rFonts w:ascii="Arial" w:hAnsi="Arial" w:cs="Arial"/>
                <w:b/>
                <w:sz w:val="18"/>
                <w:szCs w:val="18"/>
              </w:rPr>
              <w:t>201</w:t>
            </w:r>
            <w:r>
              <w:rPr>
                <w:rFonts w:ascii="Arial" w:hAnsi="Arial" w:cs="Arial"/>
                <w:b/>
                <w:sz w:val="18"/>
                <w:szCs w:val="18"/>
              </w:rPr>
              <w:t>5</w:t>
            </w: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A276D" w:rsidRPr="00A97105" w:rsidRDefault="00DA276D" w:rsidP="00156A90">
            <w:pPr>
              <w:jc w:val="center"/>
              <w:rPr>
                <w:rFonts w:ascii="Arial" w:hAnsi="Arial" w:cs="Arial"/>
                <w:b/>
                <w:sz w:val="18"/>
                <w:szCs w:val="18"/>
              </w:rPr>
            </w:pPr>
            <w:r w:rsidRPr="00A97105">
              <w:rPr>
                <w:rFonts w:ascii="Arial" w:hAnsi="Arial" w:cs="Arial"/>
                <w:b/>
                <w:sz w:val="18"/>
                <w:szCs w:val="18"/>
              </w:rPr>
              <w:t>201</w:t>
            </w:r>
            <w:r>
              <w:rPr>
                <w:rFonts w:ascii="Arial" w:hAnsi="Arial" w:cs="Arial"/>
                <w:b/>
                <w:sz w:val="18"/>
                <w:szCs w:val="18"/>
              </w:rPr>
              <w:t>4</w:t>
            </w: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A276D" w:rsidRPr="00A97105" w:rsidRDefault="00DA276D" w:rsidP="00156A90">
            <w:pPr>
              <w:jc w:val="center"/>
              <w:rPr>
                <w:rFonts w:ascii="Arial" w:hAnsi="Arial" w:cs="Arial"/>
                <w:b/>
                <w:sz w:val="18"/>
                <w:szCs w:val="18"/>
              </w:rPr>
            </w:pPr>
            <w:r w:rsidRPr="00A97105">
              <w:rPr>
                <w:rFonts w:ascii="Arial" w:hAnsi="Arial" w:cs="Arial"/>
                <w:b/>
                <w:sz w:val="18"/>
                <w:szCs w:val="18"/>
              </w:rPr>
              <w:t>201</w:t>
            </w:r>
            <w:r>
              <w:rPr>
                <w:rFonts w:ascii="Arial" w:hAnsi="Arial" w:cs="Arial"/>
                <w:b/>
                <w:sz w:val="18"/>
                <w:szCs w:val="18"/>
              </w:rPr>
              <w:t>45</w:t>
            </w:r>
          </w:p>
        </w:tc>
      </w:tr>
      <w:tr w:rsidR="00DA276D" w:rsidRPr="00A97105" w:rsidTr="002260B9">
        <w:trPr>
          <w:jc w:val="center"/>
        </w:trPr>
        <w:tc>
          <w:tcPr>
            <w:tcW w:w="1985" w:type="dxa"/>
            <w:vMerge/>
            <w:tcBorders>
              <w:left w:val="single" w:sz="4" w:space="0" w:color="000000"/>
              <w:bottom w:val="single" w:sz="4" w:space="0" w:color="000000"/>
              <w:right w:val="single" w:sz="4" w:space="0" w:color="000000"/>
            </w:tcBorders>
            <w:shd w:val="clear" w:color="auto" w:fill="244061" w:themeFill="accent1" w:themeFillShade="80"/>
          </w:tcPr>
          <w:p w:rsidR="00DA276D" w:rsidRPr="00A97105" w:rsidRDefault="00DA276D" w:rsidP="00156A90">
            <w:pPr>
              <w:rPr>
                <w:rFonts w:ascii="Arial" w:hAnsi="Arial" w:cs="Arial"/>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A276D" w:rsidRPr="00A97105" w:rsidRDefault="00DA276D" w:rsidP="00156A90">
            <w:pPr>
              <w:jc w:val="center"/>
              <w:rPr>
                <w:rFonts w:ascii="Arial" w:hAnsi="Arial" w:cs="Arial"/>
                <w:b/>
                <w:sz w:val="18"/>
                <w:szCs w:val="18"/>
              </w:rPr>
            </w:pPr>
            <w:r w:rsidRPr="00A97105">
              <w:rPr>
                <w:rFonts w:ascii="Arial" w:hAnsi="Arial" w:cs="Arial"/>
                <w:b/>
                <w:sz w:val="18"/>
                <w:szCs w:val="18"/>
              </w:rPr>
              <w:t>N/O</w:t>
            </w:r>
          </w:p>
        </w:tc>
        <w:tc>
          <w:tcPr>
            <w:tcW w:w="993"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A276D" w:rsidRPr="00A97105" w:rsidRDefault="00DA276D" w:rsidP="00156A90">
            <w:pPr>
              <w:jc w:val="center"/>
              <w:rPr>
                <w:rFonts w:ascii="Arial" w:hAnsi="Arial" w:cs="Arial"/>
                <w:b/>
                <w:sz w:val="18"/>
                <w:szCs w:val="18"/>
              </w:rPr>
            </w:pPr>
            <w:r w:rsidRPr="00A97105">
              <w:rPr>
                <w:rFonts w:ascii="Arial" w:hAnsi="Arial" w:cs="Arial"/>
                <w:b/>
                <w:sz w:val="18"/>
                <w:szCs w:val="18"/>
              </w:rPr>
              <w:t>N/O</w:t>
            </w:r>
          </w:p>
        </w:tc>
        <w:tc>
          <w:tcPr>
            <w:tcW w:w="1134"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A276D" w:rsidRPr="00A97105" w:rsidRDefault="00DA276D" w:rsidP="00156A90">
            <w:pPr>
              <w:jc w:val="center"/>
              <w:rPr>
                <w:rFonts w:ascii="Arial" w:hAnsi="Arial" w:cs="Arial"/>
                <w:b/>
                <w:sz w:val="18"/>
                <w:szCs w:val="18"/>
              </w:rPr>
            </w:pPr>
            <w:r w:rsidRPr="00A97105">
              <w:rPr>
                <w:rFonts w:ascii="Arial" w:hAnsi="Arial" w:cs="Arial"/>
                <w:b/>
                <w:sz w:val="18"/>
                <w:szCs w:val="18"/>
              </w:rPr>
              <w:t>N/O</w:t>
            </w:r>
          </w:p>
        </w:tc>
        <w:tc>
          <w:tcPr>
            <w:tcW w:w="1134"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A276D" w:rsidRPr="00A97105" w:rsidRDefault="00DA276D" w:rsidP="00156A90">
            <w:pPr>
              <w:jc w:val="center"/>
              <w:rPr>
                <w:rFonts w:ascii="Arial" w:hAnsi="Arial" w:cs="Arial"/>
                <w:b/>
                <w:sz w:val="18"/>
                <w:szCs w:val="18"/>
              </w:rPr>
            </w:pPr>
            <w:r w:rsidRPr="00A97105">
              <w:rPr>
                <w:rFonts w:ascii="Arial" w:hAnsi="Arial" w:cs="Arial"/>
                <w:b/>
                <w:sz w:val="18"/>
                <w:szCs w:val="18"/>
              </w:rPr>
              <w:t>N/O</w:t>
            </w: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A276D" w:rsidRPr="00A97105" w:rsidRDefault="00DA276D" w:rsidP="00156A90">
            <w:pPr>
              <w:jc w:val="center"/>
              <w:rPr>
                <w:rFonts w:ascii="Arial" w:hAnsi="Arial" w:cs="Arial"/>
                <w:b/>
                <w:sz w:val="18"/>
                <w:szCs w:val="18"/>
              </w:rPr>
            </w:pPr>
            <w:r w:rsidRPr="00A97105">
              <w:rPr>
                <w:rFonts w:ascii="Arial" w:hAnsi="Arial" w:cs="Arial"/>
                <w:b/>
                <w:sz w:val="18"/>
                <w:szCs w:val="18"/>
              </w:rPr>
              <w:t>N/O</w:t>
            </w: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A276D" w:rsidRPr="00A97105" w:rsidRDefault="00DA276D" w:rsidP="00156A90">
            <w:pPr>
              <w:jc w:val="center"/>
              <w:rPr>
                <w:rFonts w:ascii="Arial" w:hAnsi="Arial" w:cs="Arial"/>
                <w:b/>
                <w:sz w:val="18"/>
                <w:szCs w:val="18"/>
              </w:rPr>
            </w:pPr>
            <w:r w:rsidRPr="00A97105">
              <w:rPr>
                <w:rFonts w:ascii="Arial" w:hAnsi="Arial" w:cs="Arial"/>
                <w:b/>
                <w:sz w:val="18"/>
                <w:szCs w:val="18"/>
              </w:rPr>
              <w:t>N/O</w:t>
            </w:r>
          </w:p>
        </w:tc>
      </w:tr>
      <w:tr w:rsidR="00DA276D" w:rsidRPr="00A97105" w:rsidTr="002260B9">
        <w:trPr>
          <w:jc w:val="center"/>
        </w:trPr>
        <w:tc>
          <w:tcPr>
            <w:tcW w:w="1985" w:type="dxa"/>
            <w:tcBorders>
              <w:top w:val="single" w:sz="4" w:space="0" w:color="000000"/>
              <w:left w:val="single" w:sz="4" w:space="0" w:color="000000"/>
              <w:bottom w:val="single" w:sz="4" w:space="0" w:color="000000"/>
              <w:right w:val="single" w:sz="4" w:space="0" w:color="000000"/>
            </w:tcBorders>
            <w:hideMark/>
          </w:tcPr>
          <w:p w:rsidR="00DA276D" w:rsidRPr="00A97105" w:rsidRDefault="00DA276D" w:rsidP="00156A90">
            <w:pPr>
              <w:rPr>
                <w:rFonts w:ascii="Arial" w:hAnsi="Arial" w:cs="Arial"/>
                <w:sz w:val="18"/>
                <w:szCs w:val="18"/>
              </w:rPr>
            </w:pPr>
            <w:r w:rsidRPr="00A97105">
              <w:rPr>
                <w:rFonts w:ascii="Arial" w:hAnsi="Arial" w:cs="Arial"/>
                <w:sz w:val="18"/>
                <w:szCs w:val="18"/>
              </w:rPr>
              <w:t>Moravský Beroun</w:t>
            </w:r>
          </w:p>
        </w:tc>
        <w:tc>
          <w:tcPr>
            <w:tcW w:w="992"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6/3</w:t>
            </w:r>
          </w:p>
        </w:tc>
        <w:tc>
          <w:tcPr>
            <w:tcW w:w="993"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5/5</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43/5</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34/12</w:t>
            </w:r>
          </w:p>
        </w:tc>
        <w:tc>
          <w:tcPr>
            <w:tcW w:w="992"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3/3</w:t>
            </w:r>
          </w:p>
        </w:tc>
        <w:tc>
          <w:tcPr>
            <w:tcW w:w="992"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10/8</w:t>
            </w:r>
          </w:p>
        </w:tc>
      </w:tr>
      <w:tr w:rsidR="00DA276D" w:rsidRPr="00A97105" w:rsidTr="002260B9">
        <w:trPr>
          <w:jc w:val="center"/>
        </w:trPr>
        <w:tc>
          <w:tcPr>
            <w:tcW w:w="1985" w:type="dxa"/>
            <w:tcBorders>
              <w:top w:val="single" w:sz="4" w:space="0" w:color="000000"/>
              <w:left w:val="single" w:sz="4" w:space="0" w:color="000000"/>
              <w:bottom w:val="single" w:sz="4" w:space="0" w:color="000000"/>
              <w:right w:val="single" w:sz="4" w:space="0" w:color="000000"/>
            </w:tcBorders>
            <w:hideMark/>
          </w:tcPr>
          <w:p w:rsidR="00DA276D" w:rsidRPr="00A97105" w:rsidRDefault="00DA276D" w:rsidP="00156A90">
            <w:pPr>
              <w:rPr>
                <w:rFonts w:ascii="Arial" w:hAnsi="Arial" w:cs="Arial"/>
                <w:sz w:val="18"/>
                <w:szCs w:val="18"/>
              </w:rPr>
            </w:pPr>
            <w:r w:rsidRPr="00A97105">
              <w:rPr>
                <w:rFonts w:ascii="Arial" w:hAnsi="Arial" w:cs="Arial"/>
                <w:sz w:val="18"/>
                <w:szCs w:val="18"/>
              </w:rPr>
              <w:t>Litovel</w:t>
            </w:r>
          </w:p>
        </w:tc>
        <w:tc>
          <w:tcPr>
            <w:tcW w:w="992"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32/24</w:t>
            </w:r>
          </w:p>
        </w:tc>
        <w:tc>
          <w:tcPr>
            <w:tcW w:w="993"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52/42</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215/37</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161/35</w:t>
            </w:r>
          </w:p>
        </w:tc>
        <w:tc>
          <w:tcPr>
            <w:tcW w:w="992"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28/21</w:t>
            </w:r>
          </w:p>
        </w:tc>
        <w:tc>
          <w:tcPr>
            <w:tcW w:w="992"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12/9</w:t>
            </w:r>
          </w:p>
        </w:tc>
      </w:tr>
      <w:tr w:rsidR="00DA276D" w:rsidRPr="00A97105" w:rsidTr="002260B9">
        <w:trPr>
          <w:jc w:val="center"/>
        </w:trPr>
        <w:tc>
          <w:tcPr>
            <w:tcW w:w="1985" w:type="dxa"/>
            <w:tcBorders>
              <w:top w:val="single" w:sz="4" w:space="0" w:color="000000"/>
              <w:left w:val="single" w:sz="4" w:space="0" w:color="000000"/>
              <w:bottom w:val="single" w:sz="4" w:space="0" w:color="000000"/>
              <w:right w:val="single" w:sz="4" w:space="0" w:color="000000"/>
            </w:tcBorders>
            <w:hideMark/>
          </w:tcPr>
          <w:p w:rsidR="00DA276D" w:rsidRPr="00A97105" w:rsidRDefault="00DA276D" w:rsidP="00156A90">
            <w:pPr>
              <w:rPr>
                <w:rFonts w:ascii="Arial" w:hAnsi="Arial" w:cs="Arial"/>
                <w:sz w:val="18"/>
                <w:szCs w:val="18"/>
              </w:rPr>
            </w:pPr>
            <w:r w:rsidRPr="00A97105">
              <w:rPr>
                <w:rFonts w:ascii="Arial" w:hAnsi="Arial" w:cs="Arial"/>
                <w:sz w:val="18"/>
                <w:szCs w:val="18"/>
              </w:rPr>
              <w:t>Lutín</w:t>
            </w:r>
          </w:p>
        </w:tc>
        <w:tc>
          <w:tcPr>
            <w:tcW w:w="992"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19/8</w:t>
            </w:r>
          </w:p>
        </w:tc>
        <w:tc>
          <w:tcPr>
            <w:tcW w:w="993"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16/13</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102/30</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72/10</w:t>
            </w:r>
          </w:p>
        </w:tc>
        <w:tc>
          <w:tcPr>
            <w:tcW w:w="992"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21/18</w:t>
            </w:r>
          </w:p>
        </w:tc>
        <w:tc>
          <w:tcPr>
            <w:tcW w:w="992"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14/9</w:t>
            </w:r>
          </w:p>
        </w:tc>
      </w:tr>
      <w:tr w:rsidR="00DA276D" w:rsidRPr="00A97105" w:rsidTr="002260B9">
        <w:trPr>
          <w:jc w:val="center"/>
        </w:trPr>
        <w:tc>
          <w:tcPr>
            <w:tcW w:w="1985" w:type="dxa"/>
            <w:tcBorders>
              <w:top w:val="single" w:sz="4" w:space="0" w:color="000000"/>
              <w:left w:val="single" w:sz="4" w:space="0" w:color="000000"/>
              <w:bottom w:val="single" w:sz="4" w:space="0" w:color="000000"/>
              <w:right w:val="single" w:sz="4" w:space="0" w:color="000000"/>
            </w:tcBorders>
            <w:hideMark/>
          </w:tcPr>
          <w:p w:rsidR="00DA276D" w:rsidRPr="00A97105" w:rsidRDefault="00DA276D" w:rsidP="00156A90">
            <w:pPr>
              <w:rPr>
                <w:rFonts w:ascii="Arial" w:hAnsi="Arial" w:cs="Arial"/>
                <w:sz w:val="18"/>
                <w:szCs w:val="18"/>
              </w:rPr>
            </w:pPr>
            <w:r w:rsidRPr="00A97105">
              <w:rPr>
                <w:rFonts w:ascii="Arial" w:hAnsi="Arial" w:cs="Arial"/>
                <w:sz w:val="18"/>
                <w:szCs w:val="18"/>
              </w:rPr>
              <w:t xml:space="preserve">Olomouc </w:t>
            </w:r>
            <w:r>
              <w:rPr>
                <w:rFonts w:ascii="Arial" w:hAnsi="Arial" w:cs="Arial"/>
                <w:sz w:val="18"/>
                <w:szCs w:val="18"/>
              </w:rPr>
              <w:t>I.</w:t>
            </w:r>
          </w:p>
        </w:tc>
        <w:tc>
          <w:tcPr>
            <w:tcW w:w="992"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140/69</w:t>
            </w:r>
          </w:p>
        </w:tc>
        <w:tc>
          <w:tcPr>
            <w:tcW w:w="993"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195/100</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618/185</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608/159</w:t>
            </w:r>
          </w:p>
        </w:tc>
        <w:tc>
          <w:tcPr>
            <w:tcW w:w="992"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68/36</w:t>
            </w:r>
          </w:p>
        </w:tc>
        <w:tc>
          <w:tcPr>
            <w:tcW w:w="992"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64/42</w:t>
            </w:r>
          </w:p>
        </w:tc>
      </w:tr>
      <w:tr w:rsidR="00DA276D" w:rsidRPr="00A97105" w:rsidTr="002260B9">
        <w:trPr>
          <w:jc w:val="center"/>
        </w:trPr>
        <w:tc>
          <w:tcPr>
            <w:tcW w:w="1985" w:type="dxa"/>
            <w:tcBorders>
              <w:top w:val="single" w:sz="4" w:space="0" w:color="000000"/>
              <w:left w:val="single" w:sz="4" w:space="0" w:color="000000"/>
              <w:bottom w:val="single" w:sz="4" w:space="0" w:color="000000"/>
              <w:right w:val="single" w:sz="4" w:space="0" w:color="000000"/>
            </w:tcBorders>
            <w:hideMark/>
          </w:tcPr>
          <w:p w:rsidR="00DA276D" w:rsidRPr="00A97105" w:rsidRDefault="00DA276D" w:rsidP="00156A90">
            <w:pPr>
              <w:rPr>
                <w:rFonts w:ascii="Arial" w:hAnsi="Arial" w:cs="Arial"/>
                <w:sz w:val="18"/>
                <w:szCs w:val="18"/>
              </w:rPr>
            </w:pPr>
            <w:r w:rsidRPr="00A97105">
              <w:rPr>
                <w:rFonts w:ascii="Arial" w:hAnsi="Arial" w:cs="Arial"/>
                <w:sz w:val="18"/>
                <w:szCs w:val="18"/>
              </w:rPr>
              <w:t>Šternberk</w:t>
            </w:r>
          </w:p>
        </w:tc>
        <w:tc>
          <w:tcPr>
            <w:tcW w:w="992"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58/38</w:t>
            </w:r>
          </w:p>
        </w:tc>
        <w:tc>
          <w:tcPr>
            <w:tcW w:w="993"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50/30</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186/48</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176/52</w:t>
            </w:r>
          </w:p>
        </w:tc>
        <w:tc>
          <w:tcPr>
            <w:tcW w:w="992"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12/10</w:t>
            </w:r>
          </w:p>
        </w:tc>
        <w:tc>
          <w:tcPr>
            <w:tcW w:w="992"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23/11</w:t>
            </w:r>
          </w:p>
        </w:tc>
      </w:tr>
      <w:tr w:rsidR="00DA276D" w:rsidRPr="00A97105" w:rsidTr="002260B9">
        <w:trPr>
          <w:jc w:val="center"/>
        </w:trPr>
        <w:tc>
          <w:tcPr>
            <w:tcW w:w="1985" w:type="dxa"/>
            <w:tcBorders>
              <w:top w:val="single" w:sz="4" w:space="0" w:color="000000"/>
              <w:left w:val="single" w:sz="4" w:space="0" w:color="000000"/>
              <w:bottom w:val="single" w:sz="4" w:space="0" w:color="000000"/>
              <w:right w:val="single" w:sz="4" w:space="0" w:color="000000"/>
            </w:tcBorders>
            <w:hideMark/>
          </w:tcPr>
          <w:p w:rsidR="00DA276D" w:rsidRPr="00A97105" w:rsidRDefault="00DA276D" w:rsidP="00156A90">
            <w:pPr>
              <w:rPr>
                <w:rFonts w:ascii="Arial" w:hAnsi="Arial" w:cs="Arial"/>
                <w:sz w:val="18"/>
                <w:szCs w:val="18"/>
              </w:rPr>
            </w:pPr>
            <w:r w:rsidRPr="00A97105">
              <w:rPr>
                <w:rFonts w:ascii="Arial" w:hAnsi="Arial" w:cs="Arial"/>
                <w:sz w:val="18"/>
                <w:szCs w:val="18"/>
              </w:rPr>
              <w:t>Uničov</w:t>
            </w:r>
          </w:p>
        </w:tc>
        <w:tc>
          <w:tcPr>
            <w:tcW w:w="992"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26/20</w:t>
            </w:r>
          </w:p>
        </w:tc>
        <w:tc>
          <w:tcPr>
            <w:tcW w:w="993"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32/25</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206/39</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115/42</w:t>
            </w:r>
          </w:p>
        </w:tc>
        <w:tc>
          <w:tcPr>
            <w:tcW w:w="992"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26/19</w:t>
            </w:r>
          </w:p>
        </w:tc>
        <w:tc>
          <w:tcPr>
            <w:tcW w:w="992"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19/10</w:t>
            </w:r>
          </w:p>
        </w:tc>
      </w:tr>
      <w:tr w:rsidR="00DA276D" w:rsidRPr="00A97105" w:rsidTr="002260B9">
        <w:trPr>
          <w:jc w:val="center"/>
        </w:trPr>
        <w:tc>
          <w:tcPr>
            <w:tcW w:w="1985" w:type="dxa"/>
            <w:tcBorders>
              <w:top w:val="single" w:sz="4" w:space="0" w:color="000000"/>
              <w:left w:val="single" w:sz="4" w:space="0" w:color="000000"/>
              <w:bottom w:val="single" w:sz="4" w:space="0" w:color="000000"/>
              <w:right w:val="single" w:sz="4" w:space="0" w:color="000000"/>
            </w:tcBorders>
            <w:hideMark/>
          </w:tcPr>
          <w:p w:rsidR="00DA276D" w:rsidRPr="00A97105" w:rsidRDefault="00DA276D" w:rsidP="00156A90">
            <w:pPr>
              <w:rPr>
                <w:rFonts w:ascii="Arial" w:hAnsi="Arial" w:cs="Arial"/>
                <w:sz w:val="18"/>
                <w:szCs w:val="18"/>
              </w:rPr>
            </w:pPr>
            <w:r w:rsidRPr="00A97105">
              <w:rPr>
                <w:rFonts w:ascii="Arial" w:hAnsi="Arial" w:cs="Arial"/>
                <w:sz w:val="18"/>
                <w:szCs w:val="18"/>
              </w:rPr>
              <w:t>Velká Bystřice</w:t>
            </w:r>
          </w:p>
        </w:tc>
        <w:tc>
          <w:tcPr>
            <w:tcW w:w="992"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18/8</w:t>
            </w:r>
          </w:p>
        </w:tc>
        <w:tc>
          <w:tcPr>
            <w:tcW w:w="993"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17/11</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193/42</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148/32</w:t>
            </w:r>
          </w:p>
        </w:tc>
        <w:tc>
          <w:tcPr>
            <w:tcW w:w="992"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11/6</w:t>
            </w:r>
          </w:p>
        </w:tc>
        <w:tc>
          <w:tcPr>
            <w:tcW w:w="992"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16/8</w:t>
            </w:r>
          </w:p>
        </w:tc>
      </w:tr>
      <w:tr w:rsidR="00DA276D" w:rsidRPr="00A97105" w:rsidTr="002260B9">
        <w:trPr>
          <w:jc w:val="center"/>
        </w:trPr>
        <w:tc>
          <w:tcPr>
            <w:tcW w:w="1985" w:type="dxa"/>
            <w:tcBorders>
              <w:top w:val="single" w:sz="4" w:space="0" w:color="000000"/>
              <w:left w:val="single" w:sz="4" w:space="0" w:color="000000"/>
              <w:bottom w:val="single" w:sz="4" w:space="0" w:color="000000"/>
              <w:right w:val="single" w:sz="4" w:space="0" w:color="000000"/>
            </w:tcBorders>
            <w:hideMark/>
          </w:tcPr>
          <w:p w:rsidR="00DA276D" w:rsidRPr="00A97105" w:rsidRDefault="00DA276D" w:rsidP="00156A90">
            <w:pPr>
              <w:rPr>
                <w:rFonts w:ascii="Arial" w:hAnsi="Arial" w:cs="Arial"/>
                <w:sz w:val="18"/>
                <w:szCs w:val="18"/>
              </w:rPr>
            </w:pPr>
            <w:r w:rsidRPr="00A97105">
              <w:rPr>
                <w:rFonts w:ascii="Arial" w:hAnsi="Arial" w:cs="Arial"/>
                <w:sz w:val="18"/>
                <w:szCs w:val="18"/>
              </w:rPr>
              <w:t xml:space="preserve">Olomouc </w:t>
            </w:r>
            <w:r>
              <w:rPr>
                <w:rFonts w:ascii="Arial" w:hAnsi="Arial" w:cs="Arial"/>
                <w:sz w:val="18"/>
                <w:szCs w:val="18"/>
              </w:rPr>
              <w:t>II.</w:t>
            </w:r>
          </w:p>
        </w:tc>
        <w:tc>
          <w:tcPr>
            <w:tcW w:w="992"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90/41</w:t>
            </w:r>
          </w:p>
        </w:tc>
        <w:tc>
          <w:tcPr>
            <w:tcW w:w="993"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75/33</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742/166</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488/95</w:t>
            </w:r>
          </w:p>
        </w:tc>
        <w:tc>
          <w:tcPr>
            <w:tcW w:w="992"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49/37</w:t>
            </w:r>
          </w:p>
        </w:tc>
        <w:tc>
          <w:tcPr>
            <w:tcW w:w="992"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29/14</w:t>
            </w:r>
          </w:p>
        </w:tc>
      </w:tr>
      <w:tr w:rsidR="00DA276D" w:rsidRPr="00A97105" w:rsidTr="002260B9">
        <w:trPr>
          <w:jc w:val="center"/>
        </w:trPr>
        <w:tc>
          <w:tcPr>
            <w:tcW w:w="1985" w:type="dxa"/>
            <w:tcBorders>
              <w:top w:val="single" w:sz="4" w:space="0" w:color="000000"/>
              <w:left w:val="single" w:sz="4" w:space="0" w:color="000000"/>
              <w:bottom w:val="single" w:sz="4" w:space="0" w:color="000000"/>
              <w:right w:val="single" w:sz="4" w:space="0" w:color="000000"/>
            </w:tcBorders>
            <w:hideMark/>
          </w:tcPr>
          <w:p w:rsidR="00DA276D" w:rsidRPr="00A97105" w:rsidRDefault="00DA276D" w:rsidP="00156A90">
            <w:pPr>
              <w:rPr>
                <w:rFonts w:ascii="Arial" w:hAnsi="Arial" w:cs="Arial"/>
                <w:sz w:val="18"/>
                <w:szCs w:val="18"/>
              </w:rPr>
            </w:pPr>
            <w:r w:rsidRPr="00A97105">
              <w:rPr>
                <w:rFonts w:ascii="Arial" w:hAnsi="Arial" w:cs="Arial"/>
                <w:sz w:val="18"/>
                <w:szCs w:val="18"/>
              </w:rPr>
              <w:t xml:space="preserve">Olomouc </w:t>
            </w:r>
            <w:r>
              <w:rPr>
                <w:rFonts w:ascii="Arial" w:hAnsi="Arial" w:cs="Arial"/>
                <w:sz w:val="18"/>
                <w:szCs w:val="18"/>
              </w:rPr>
              <w:t>III.</w:t>
            </w:r>
          </w:p>
        </w:tc>
        <w:tc>
          <w:tcPr>
            <w:tcW w:w="992"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156/64</w:t>
            </w:r>
          </w:p>
        </w:tc>
        <w:tc>
          <w:tcPr>
            <w:tcW w:w="993"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140/65</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847/195</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623/115</w:t>
            </w:r>
          </w:p>
        </w:tc>
        <w:tc>
          <w:tcPr>
            <w:tcW w:w="992"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58/26</w:t>
            </w:r>
          </w:p>
        </w:tc>
        <w:tc>
          <w:tcPr>
            <w:tcW w:w="992"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55/32</w:t>
            </w:r>
          </w:p>
        </w:tc>
      </w:tr>
      <w:tr w:rsidR="00DA276D" w:rsidRPr="00A97105" w:rsidTr="002260B9">
        <w:trPr>
          <w:jc w:val="center"/>
        </w:trPr>
        <w:tc>
          <w:tcPr>
            <w:tcW w:w="1985" w:type="dxa"/>
            <w:tcBorders>
              <w:top w:val="single" w:sz="4" w:space="0" w:color="000000"/>
              <w:left w:val="single" w:sz="4" w:space="0" w:color="000000"/>
              <w:bottom w:val="single" w:sz="4" w:space="0" w:color="000000"/>
              <w:right w:val="single" w:sz="4" w:space="0" w:color="000000"/>
            </w:tcBorders>
            <w:hideMark/>
          </w:tcPr>
          <w:p w:rsidR="00DA276D" w:rsidRPr="00A97105" w:rsidRDefault="00DA276D" w:rsidP="00156A90">
            <w:pPr>
              <w:rPr>
                <w:rFonts w:ascii="Arial" w:hAnsi="Arial" w:cs="Arial"/>
                <w:sz w:val="18"/>
                <w:szCs w:val="18"/>
              </w:rPr>
            </w:pPr>
            <w:r w:rsidRPr="00A97105">
              <w:rPr>
                <w:rFonts w:ascii="Arial" w:hAnsi="Arial" w:cs="Arial"/>
                <w:sz w:val="18"/>
                <w:szCs w:val="18"/>
              </w:rPr>
              <w:t xml:space="preserve">Olomouc </w:t>
            </w:r>
            <w:r>
              <w:rPr>
                <w:rFonts w:ascii="Arial" w:hAnsi="Arial" w:cs="Arial"/>
                <w:sz w:val="18"/>
                <w:szCs w:val="18"/>
              </w:rPr>
              <w:t>IV.</w:t>
            </w:r>
          </w:p>
        </w:tc>
        <w:tc>
          <w:tcPr>
            <w:tcW w:w="992"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44/22</w:t>
            </w:r>
          </w:p>
        </w:tc>
        <w:tc>
          <w:tcPr>
            <w:tcW w:w="993"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59/33</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503/118</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511/101</w:t>
            </w:r>
          </w:p>
        </w:tc>
        <w:tc>
          <w:tcPr>
            <w:tcW w:w="992"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22/9</w:t>
            </w:r>
          </w:p>
        </w:tc>
        <w:tc>
          <w:tcPr>
            <w:tcW w:w="992"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41/24</w:t>
            </w:r>
          </w:p>
        </w:tc>
      </w:tr>
    </w:tbl>
    <w:p w:rsidR="00DA276D" w:rsidRPr="00A97105" w:rsidRDefault="00DA276D" w:rsidP="00DA276D">
      <w:pPr>
        <w:pStyle w:val="Bezmezer"/>
        <w:ind w:left="5664" w:firstLine="708"/>
        <w:rPr>
          <w:rFonts w:ascii="Arial" w:hAnsi="Arial" w:cs="Arial"/>
          <w:sz w:val="16"/>
          <w:szCs w:val="16"/>
        </w:rPr>
      </w:pPr>
      <w:r w:rsidRPr="00A97105">
        <w:rPr>
          <w:rFonts w:ascii="Arial" w:hAnsi="Arial" w:cs="Arial"/>
          <w:sz w:val="16"/>
          <w:szCs w:val="16"/>
        </w:rPr>
        <w:t>N – nápad trestné činnosti</w:t>
      </w:r>
    </w:p>
    <w:p w:rsidR="00DA276D" w:rsidRPr="00A97105" w:rsidRDefault="00DA276D" w:rsidP="00DA276D">
      <w:pPr>
        <w:pStyle w:val="Bezmezer"/>
        <w:ind w:left="5664" w:firstLine="708"/>
        <w:rPr>
          <w:rFonts w:ascii="Arial" w:hAnsi="Arial" w:cs="Arial"/>
          <w:sz w:val="16"/>
          <w:szCs w:val="16"/>
        </w:rPr>
      </w:pPr>
      <w:r w:rsidRPr="00A97105">
        <w:rPr>
          <w:rFonts w:ascii="Arial" w:hAnsi="Arial" w:cs="Arial"/>
          <w:sz w:val="16"/>
          <w:szCs w:val="16"/>
        </w:rPr>
        <w:t xml:space="preserve">O – objasněné trestné činy </w:t>
      </w:r>
    </w:p>
    <w:p w:rsidR="00DA276D" w:rsidRDefault="00DA276D" w:rsidP="00DA276D">
      <w:pPr>
        <w:rPr>
          <w:rFonts w:ascii="Arial" w:hAnsi="Arial" w:cs="Arial"/>
          <w:b/>
        </w:rPr>
      </w:pPr>
    </w:p>
    <w:p w:rsidR="002C5C0F" w:rsidRDefault="002C5C0F" w:rsidP="00DA276D">
      <w:pPr>
        <w:rPr>
          <w:rFonts w:ascii="Arial" w:hAnsi="Arial" w:cs="Arial"/>
          <w:b/>
        </w:rPr>
      </w:pPr>
    </w:p>
    <w:p w:rsidR="002C5C0F" w:rsidRDefault="002C5C0F" w:rsidP="00DA276D">
      <w:pPr>
        <w:rPr>
          <w:rFonts w:ascii="Arial" w:hAnsi="Arial" w:cs="Arial"/>
          <w:b/>
        </w:rPr>
      </w:pPr>
    </w:p>
    <w:p w:rsidR="002C5C0F" w:rsidRDefault="002C5C0F" w:rsidP="00DA276D">
      <w:pPr>
        <w:rPr>
          <w:rFonts w:ascii="Arial" w:hAnsi="Arial" w:cs="Arial"/>
          <w:b/>
        </w:rPr>
      </w:pPr>
    </w:p>
    <w:tbl>
      <w:tblPr>
        <w:tblW w:w="0" w:type="auto"/>
        <w:jc w:val="center"/>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6"/>
        <w:gridCol w:w="943"/>
        <w:gridCol w:w="1029"/>
        <w:gridCol w:w="1081"/>
        <w:gridCol w:w="1134"/>
        <w:gridCol w:w="1134"/>
        <w:gridCol w:w="1036"/>
      </w:tblGrid>
      <w:tr w:rsidR="00DA276D" w:rsidRPr="00A97105" w:rsidTr="002260B9">
        <w:trPr>
          <w:trHeight w:val="113"/>
          <w:jc w:val="center"/>
        </w:trPr>
        <w:tc>
          <w:tcPr>
            <w:tcW w:w="2346" w:type="dxa"/>
            <w:vMerge w:val="restart"/>
            <w:tcBorders>
              <w:top w:val="single" w:sz="4" w:space="0" w:color="000000"/>
              <w:left w:val="single" w:sz="4" w:space="0" w:color="000000"/>
              <w:right w:val="single" w:sz="4" w:space="0" w:color="000000"/>
            </w:tcBorders>
            <w:shd w:val="clear" w:color="auto" w:fill="244061" w:themeFill="accent1" w:themeFillShade="80"/>
          </w:tcPr>
          <w:p w:rsidR="00DA276D" w:rsidRPr="00A97105" w:rsidRDefault="00DA276D" w:rsidP="00156A90">
            <w:pPr>
              <w:rPr>
                <w:rFonts w:ascii="Arial" w:hAnsi="Arial" w:cs="Arial"/>
                <w:sz w:val="18"/>
                <w:szCs w:val="18"/>
              </w:rPr>
            </w:pPr>
          </w:p>
        </w:tc>
        <w:tc>
          <w:tcPr>
            <w:tcW w:w="1972" w:type="dxa"/>
            <w:gridSpan w:val="2"/>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A276D" w:rsidRPr="00A97105" w:rsidRDefault="00DA276D" w:rsidP="00156A90">
            <w:pPr>
              <w:jc w:val="center"/>
              <w:rPr>
                <w:rFonts w:ascii="Arial" w:hAnsi="Arial" w:cs="Arial"/>
                <w:b/>
                <w:sz w:val="18"/>
                <w:szCs w:val="18"/>
              </w:rPr>
            </w:pPr>
            <w:r w:rsidRPr="00A97105">
              <w:rPr>
                <w:rFonts w:ascii="Arial" w:hAnsi="Arial" w:cs="Arial"/>
                <w:b/>
                <w:sz w:val="18"/>
                <w:szCs w:val="18"/>
              </w:rPr>
              <w:t>Recidivisté</w:t>
            </w:r>
          </w:p>
        </w:tc>
        <w:tc>
          <w:tcPr>
            <w:tcW w:w="2215" w:type="dxa"/>
            <w:gridSpan w:val="2"/>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A276D" w:rsidRPr="00A97105" w:rsidRDefault="00DA276D" w:rsidP="00156A90">
            <w:pPr>
              <w:jc w:val="center"/>
              <w:rPr>
                <w:rFonts w:ascii="Arial" w:hAnsi="Arial" w:cs="Arial"/>
                <w:b/>
                <w:sz w:val="18"/>
                <w:szCs w:val="18"/>
              </w:rPr>
            </w:pPr>
            <w:r w:rsidRPr="00A97105">
              <w:rPr>
                <w:rFonts w:ascii="Arial" w:hAnsi="Arial" w:cs="Arial"/>
                <w:b/>
                <w:sz w:val="18"/>
                <w:szCs w:val="18"/>
              </w:rPr>
              <w:t>Nezletilí</w:t>
            </w: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A276D" w:rsidRPr="00A97105" w:rsidRDefault="00DA276D" w:rsidP="00156A90">
            <w:pPr>
              <w:jc w:val="center"/>
              <w:rPr>
                <w:rFonts w:ascii="Arial" w:hAnsi="Arial" w:cs="Arial"/>
                <w:b/>
                <w:sz w:val="18"/>
                <w:szCs w:val="18"/>
              </w:rPr>
            </w:pPr>
            <w:r w:rsidRPr="00A97105">
              <w:rPr>
                <w:rFonts w:ascii="Arial" w:hAnsi="Arial" w:cs="Arial"/>
                <w:b/>
                <w:sz w:val="18"/>
                <w:szCs w:val="18"/>
              </w:rPr>
              <w:t>Mladiství</w:t>
            </w:r>
          </w:p>
        </w:tc>
      </w:tr>
      <w:tr w:rsidR="00DA276D" w:rsidRPr="00A97105" w:rsidTr="002260B9">
        <w:trPr>
          <w:trHeight w:val="113"/>
          <w:jc w:val="center"/>
        </w:trPr>
        <w:tc>
          <w:tcPr>
            <w:tcW w:w="2346" w:type="dxa"/>
            <w:vMerge/>
            <w:tcBorders>
              <w:left w:val="single" w:sz="4" w:space="0" w:color="000000"/>
              <w:bottom w:val="single" w:sz="4" w:space="0" w:color="000000"/>
              <w:right w:val="single" w:sz="4" w:space="0" w:color="000000"/>
            </w:tcBorders>
            <w:shd w:val="clear" w:color="auto" w:fill="244061" w:themeFill="accent1" w:themeFillShade="80"/>
          </w:tcPr>
          <w:p w:rsidR="00DA276D" w:rsidRPr="00A97105" w:rsidRDefault="00DA276D" w:rsidP="00156A90">
            <w:pPr>
              <w:rPr>
                <w:rFonts w:ascii="Arial" w:hAnsi="Arial" w:cs="Arial"/>
                <w:sz w:val="18"/>
                <w:szCs w:val="18"/>
              </w:rPr>
            </w:pPr>
          </w:p>
        </w:tc>
        <w:tc>
          <w:tcPr>
            <w:tcW w:w="943"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A276D" w:rsidRPr="00A97105" w:rsidRDefault="00DA276D" w:rsidP="00156A90">
            <w:pPr>
              <w:jc w:val="center"/>
              <w:rPr>
                <w:rFonts w:ascii="Arial" w:hAnsi="Arial" w:cs="Arial"/>
                <w:b/>
                <w:sz w:val="18"/>
                <w:szCs w:val="18"/>
              </w:rPr>
            </w:pPr>
            <w:r w:rsidRPr="00A97105">
              <w:rPr>
                <w:rFonts w:ascii="Arial" w:hAnsi="Arial" w:cs="Arial"/>
                <w:b/>
                <w:sz w:val="18"/>
                <w:szCs w:val="18"/>
              </w:rPr>
              <w:t>201</w:t>
            </w:r>
            <w:r>
              <w:rPr>
                <w:rFonts w:ascii="Arial" w:hAnsi="Arial" w:cs="Arial"/>
                <w:b/>
                <w:sz w:val="18"/>
                <w:szCs w:val="18"/>
              </w:rPr>
              <w:t>4</w:t>
            </w:r>
          </w:p>
        </w:tc>
        <w:tc>
          <w:tcPr>
            <w:tcW w:w="1029"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A276D" w:rsidRPr="00A97105" w:rsidRDefault="00DA276D" w:rsidP="00156A90">
            <w:pPr>
              <w:jc w:val="center"/>
              <w:rPr>
                <w:rFonts w:ascii="Arial" w:hAnsi="Arial" w:cs="Arial"/>
                <w:b/>
                <w:sz w:val="18"/>
                <w:szCs w:val="18"/>
              </w:rPr>
            </w:pPr>
            <w:r w:rsidRPr="00A97105">
              <w:rPr>
                <w:rFonts w:ascii="Arial" w:hAnsi="Arial" w:cs="Arial"/>
                <w:b/>
                <w:sz w:val="18"/>
                <w:szCs w:val="18"/>
              </w:rPr>
              <w:t>201</w:t>
            </w:r>
            <w:r>
              <w:rPr>
                <w:rFonts w:ascii="Arial" w:hAnsi="Arial" w:cs="Arial"/>
                <w:b/>
                <w:sz w:val="18"/>
                <w:szCs w:val="18"/>
              </w:rPr>
              <w:t>5</w:t>
            </w:r>
          </w:p>
        </w:tc>
        <w:tc>
          <w:tcPr>
            <w:tcW w:w="1081"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A276D" w:rsidRPr="00A97105" w:rsidRDefault="00DA276D" w:rsidP="00156A90">
            <w:pPr>
              <w:jc w:val="center"/>
              <w:rPr>
                <w:rFonts w:ascii="Arial" w:hAnsi="Arial" w:cs="Arial"/>
                <w:b/>
                <w:sz w:val="18"/>
                <w:szCs w:val="18"/>
              </w:rPr>
            </w:pPr>
            <w:r w:rsidRPr="00A97105">
              <w:rPr>
                <w:rFonts w:ascii="Arial" w:hAnsi="Arial" w:cs="Arial"/>
                <w:b/>
                <w:sz w:val="18"/>
                <w:szCs w:val="18"/>
              </w:rPr>
              <w:t>201</w:t>
            </w:r>
            <w:r>
              <w:rPr>
                <w:rFonts w:ascii="Arial" w:hAnsi="Arial" w:cs="Arial"/>
                <w:b/>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A276D" w:rsidRPr="00A97105" w:rsidRDefault="00DA276D" w:rsidP="00156A90">
            <w:pPr>
              <w:jc w:val="center"/>
              <w:rPr>
                <w:rFonts w:ascii="Arial" w:hAnsi="Arial" w:cs="Arial"/>
                <w:b/>
                <w:sz w:val="18"/>
                <w:szCs w:val="18"/>
              </w:rPr>
            </w:pPr>
            <w:r w:rsidRPr="00A97105">
              <w:rPr>
                <w:rFonts w:ascii="Arial" w:hAnsi="Arial" w:cs="Arial"/>
                <w:b/>
                <w:sz w:val="18"/>
                <w:szCs w:val="18"/>
              </w:rPr>
              <w:t>201</w:t>
            </w:r>
            <w:r>
              <w:rPr>
                <w:rFonts w:ascii="Arial" w:hAnsi="Arial" w:cs="Arial"/>
                <w:b/>
                <w:sz w:val="18"/>
                <w:szCs w:val="1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A276D" w:rsidRPr="00A97105" w:rsidRDefault="00DA276D" w:rsidP="00156A90">
            <w:pPr>
              <w:jc w:val="center"/>
              <w:rPr>
                <w:rFonts w:ascii="Arial" w:hAnsi="Arial" w:cs="Arial"/>
                <w:b/>
                <w:sz w:val="18"/>
                <w:szCs w:val="18"/>
              </w:rPr>
            </w:pPr>
            <w:r w:rsidRPr="00A97105">
              <w:rPr>
                <w:rFonts w:ascii="Arial" w:hAnsi="Arial" w:cs="Arial"/>
                <w:b/>
                <w:sz w:val="18"/>
                <w:szCs w:val="18"/>
              </w:rPr>
              <w:t>201</w:t>
            </w:r>
            <w:r>
              <w:rPr>
                <w:rFonts w:ascii="Arial" w:hAnsi="Arial" w:cs="Arial"/>
                <w:b/>
                <w:sz w:val="18"/>
                <w:szCs w:val="18"/>
              </w:rPr>
              <w:t>4</w:t>
            </w:r>
          </w:p>
        </w:tc>
        <w:tc>
          <w:tcPr>
            <w:tcW w:w="1036"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A276D" w:rsidRPr="00A97105" w:rsidRDefault="00DA276D" w:rsidP="00156A90">
            <w:pPr>
              <w:jc w:val="center"/>
              <w:rPr>
                <w:rFonts w:ascii="Arial" w:hAnsi="Arial" w:cs="Arial"/>
                <w:b/>
                <w:sz w:val="18"/>
                <w:szCs w:val="18"/>
              </w:rPr>
            </w:pPr>
            <w:r w:rsidRPr="00A97105">
              <w:rPr>
                <w:rFonts w:ascii="Arial" w:hAnsi="Arial" w:cs="Arial"/>
                <w:b/>
                <w:sz w:val="18"/>
                <w:szCs w:val="18"/>
              </w:rPr>
              <w:t>201</w:t>
            </w:r>
            <w:r>
              <w:rPr>
                <w:rFonts w:ascii="Arial" w:hAnsi="Arial" w:cs="Arial"/>
                <w:b/>
                <w:sz w:val="18"/>
                <w:szCs w:val="18"/>
              </w:rPr>
              <w:t>5</w:t>
            </w:r>
          </w:p>
        </w:tc>
      </w:tr>
      <w:tr w:rsidR="00DA276D" w:rsidRPr="00A97105" w:rsidTr="002260B9">
        <w:trPr>
          <w:jc w:val="center"/>
        </w:trPr>
        <w:tc>
          <w:tcPr>
            <w:tcW w:w="2346" w:type="dxa"/>
            <w:tcBorders>
              <w:top w:val="single" w:sz="4" w:space="0" w:color="000000"/>
              <w:left w:val="single" w:sz="4" w:space="0" w:color="000000"/>
              <w:bottom w:val="single" w:sz="4" w:space="0" w:color="000000"/>
              <w:right w:val="single" w:sz="4" w:space="0" w:color="000000"/>
            </w:tcBorders>
            <w:hideMark/>
          </w:tcPr>
          <w:p w:rsidR="00DA276D" w:rsidRPr="00A97105" w:rsidRDefault="00DA276D" w:rsidP="00156A90">
            <w:pPr>
              <w:rPr>
                <w:rFonts w:ascii="Arial" w:hAnsi="Arial" w:cs="Arial"/>
                <w:sz w:val="18"/>
                <w:szCs w:val="18"/>
              </w:rPr>
            </w:pPr>
            <w:r w:rsidRPr="00A97105">
              <w:rPr>
                <w:rFonts w:ascii="Arial" w:hAnsi="Arial" w:cs="Arial"/>
                <w:sz w:val="18"/>
                <w:szCs w:val="18"/>
              </w:rPr>
              <w:t>Mor</w:t>
            </w:r>
            <w:r>
              <w:rPr>
                <w:rFonts w:ascii="Arial" w:hAnsi="Arial" w:cs="Arial"/>
                <w:sz w:val="18"/>
                <w:szCs w:val="18"/>
              </w:rPr>
              <w:t xml:space="preserve">avský </w:t>
            </w:r>
            <w:r w:rsidRPr="00A97105">
              <w:rPr>
                <w:rFonts w:ascii="Arial" w:hAnsi="Arial" w:cs="Arial"/>
                <w:sz w:val="18"/>
                <w:szCs w:val="18"/>
              </w:rPr>
              <w:t>Beroun</w:t>
            </w:r>
          </w:p>
        </w:tc>
        <w:tc>
          <w:tcPr>
            <w:tcW w:w="943" w:type="dxa"/>
            <w:tcBorders>
              <w:top w:val="single" w:sz="4" w:space="0" w:color="000000"/>
              <w:left w:val="single" w:sz="4" w:space="0" w:color="000000"/>
              <w:bottom w:val="single" w:sz="4" w:space="0" w:color="000000"/>
              <w:right w:val="single" w:sz="4" w:space="0" w:color="000000"/>
            </w:tcBorders>
          </w:tcPr>
          <w:p w:rsidR="00DA276D" w:rsidRPr="00A97105" w:rsidRDefault="00DA276D" w:rsidP="00156A90">
            <w:pPr>
              <w:ind w:left="-248" w:firstLine="248"/>
              <w:jc w:val="center"/>
              <w:rPr>
                <w:rFonts w:ascii="Arial" w:hAnsi="Arial" w:cs="Arial"/>
                <w:sz w:val="18"/>
                <w:szCs w:val="18"/>
              </w:rPr>
            </w:pPr>
            <w:r>
              <w:rPr>
                <w:rFonts w:ascii="Arial" w:hAnsi="Arial" w:cs="Arial"/>
                <w:sz w:val="18"/>
                <w:szCs w:val="18"/>
              </w:rPr>
              <w:t>36</w:t>
            </w:r>
          </w:p>
        </w:tc>
        <w:tc>
          <w:tcPr>
            <w:tcW w:w="1029" w:type="dxa"/>
            <w:tcBorders>
              <w:top w:val="single" w:sz="4" w:space="0" w:color="000000"/>
              <w:left w:val="single" w:sz="4" w:space="0" w:color="000000"/>
              <w:bottom w:val="single" w:sz="4" w:space="0" w:color="000000"/>
              <w:right w:val="single" w:sz="4" w:space="0" w:color="000000"/>
            </w:tcBorders>
          </w:tcPr>
          <w:p w:rsidR="00DA276D" w:rsidRPr="00A97105" w:rsidRDefault="00DA276D" w:rsidP="00156A90">
            <w:pPr>
              <w:jc w:val="center"/>
              <w:rPr>
                <w:rFonts w:ascii="Arial" w:hAnsi="Arial" w:cs="Arial"/>
                <w:sz w:val="18"/>
                <w:szCs w:val="18"/>
              </w:rPr>
            </w:pPr>
            <w:r>
              <w:rPr>
                <w:rFonts w:ascii="Arial" w:hAnsi="Arial" w:cs="Arial"/>
                <w:sz w:val="18"/>
                <w:szCs w:val="18"/>
              </w:rPr>
              <w:t>45</w:t>
            </w:r>
          </w:p>
        </w:tc>
        <w:tc>
          <w:tcPr>
            <w:tcW w:w="1081" w:type="dxa"/>
            <w:tcBorders>
              <w:top w:val="single" w:sz="4" w:space="0" w:color="000000"/>
              <w:left w:val="single" w:sz="4" w:space="0" w:color="000000"/>
              <w:bottom w:val="single" w:sz="4" w:space="0" w:color="000000"/>
              <w:right w:val="single" w:sz="4" w:space="0" w:color="000000"/>
            </w:tcBorders>
          </w:tcPr>
          <w:p w:rsidR="00DA276D" w:rsidRPr="00A97105" w:rsidRDefault="00DA276D" w:rsidP="00156A90">
            <w:pPr>
              <w:jc w:val="center"/>
              <w:rPr>
                <w:rFonts w:ascii="Arial" w:hAnsi="Arial" w:cs="Arial"/>
                <w:sz w:val="18"/>
                <w:szCs w:val="18"/>
              </w:rPr>
            </w:pPr>
            <w:r>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tcPr>
          <w:p w:rsidR="00DA276D" w:rsidRPr="00A97105" w:rsidRDefault="00DA276D" w:rsidP="00156A90">
            <w:pPr>
              <w:jc w:val="center"/>
              <w:rPr>
                <w:rFonts w:ascii="Arial" w:hAnsi="Arial" w:cs="Arial"/>
                <w:sz w:val="18"/>
                <w:szCs w:val="18"/>
              </w:rPr>
            </w:pPr>
            <w:r>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tcPr>
          <w:p w:rsidR="00DA276D" w:rsidRPr="00A97105" w:rsidRDefault="00DA276D" w:rsidP="00156A90">
            <w:pPr>
              <w:jc w:val="center"/>
              <w:rPr>
                <w:rFonts w:ascii="Arial" w:hAnsi="Arial" w:cs="Arial"/>
                <w:sz w:val="18"/>
                <w:szCs w:val="18"/>
              </w:rPr>
            </w:pPr>
            <w:r>
              <w:rPr>
                <w:rFonts w:ascii="Arial" w:hAnsi="Arial" w:cs="Arial"/>
                <w:sz w:val="18"/>
                <w:szCs w:val="18"/>
              </w:rPr>
              <w:t>0</w:t>
            </w:r>
          </w:p>
        </w:tc>
        <w:tc>
          <w:tcPr>
            <w:tcW w:w="1036" w:type="dxa"/>
            <w:tcBorders>
              <w:top w:val="single" w:sz="4" w:space="0" w:color="000000"/>
              <w:left w:val="single" w:sz="4" w:space="0" w:color="000000"/>
              <w:bottom w:val="single" w:sz="4" w:space="0" w:color="000000"/>
              <w:right w:val="single" w:sz="4" w:space="0" w:color="000000"/>
            </w:tcBorders>
          </w:tcPr>
          <w:p w:rsidR="00DA276D" w:rsidRPr="00A97105" w:rsidRDefault="00DA276D" w:rsidP="00156A90">
            <w:pPr>
              <w:jc w:val="center"/>
              <w:rPr>
                <w:rFonts w:ascii="Arial" w:hAnsi="Arial" w:cs="Arial"/>
                <w:sz w:val="18"/>
                <w:szCs w:val="18"/>
              </w:rPr>
            </w:pPr>
            <w:r>
              <w:rPr>
                <w:rFonts w:ascii="Arial" w:hAnsi="Arial" w:cs="Arial"/>
                <w:sz w:val="18"/>
                <w:szCs w:val="18"/>
              </w:rPr>
              <w:t>0</w:t>
            </w:r>
          </w:p>
        </w:tc>
      </w:tr>
      <w:tr w:rsidR="00DA276D" w:rsidRPr="00A97105" w:rsidTr="002260B9">
        <w:trPr>
          <w:jc w:val="center"/>
        </w:trPr>
        <w:tc>
          <w:tcPr>
            <w:tcW w:w="2346" w:type="dxa"/>
            <w:tcBorders>
              <w:top w:val="single" w:sz="4" w:space="0" w:color="000000"/>
              <w:left w:val="single" w:sz="4" w:space="0" w:color="000000"/>
              <w:bottom w:val="single" w:sz="4" w:space="0" w:color="000000"/>
              <w:right w:val="single" w:sz="4" w:space="0" w:color="000000"/>
            </w:tcBorders>
            <w:hideMark/>
          </w:tcPr>
          <w:p w:rsidR="00DA276D" w:rsidRPr="00A97105" w:rsidRDefault="00DA276D" w:rsidP="00156A90">
            <w:pPr>
              <w:rPr>
                <w:rFonts w:ascii="Arial" w:hAnsi="Arial" w:cs="Arial"/>
                <w:sz w:val="18"/>
                <w:szCs w:val="18"/>
              </w:rPr>
            </w:pPr>
            <w:r w:rsidRPr="00A97105">
              <w:rPr>
                <w:rFonts w:ascii="Arial" w:hAnsi="Arial" w:cs="Arial"/>
                <w:sz w:val="18"/>
                <w:szCs w:val="18"/>
              </w:rPr>
              <w:t>Litovel</w:t>
            </w:r>
          </w:p>
        </w:tc>
        <w:tc>
          <w:tcPr>
            <w:tcW w:w="943"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89</w:t>
            </w:r>
          </w:p>
        </w:tc>
        <w:tc>
          <w:tcPr>
            <w:tcW w:w="1029"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77</w:t>
            </w:r>
          </w:p>
        </w:tc>
        <w:tc>
          <w:tcPr>
            <w:tcW w:w="1081"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w:t>
            </w:r>
          </w:p>
        </w:tc>
        <w:tc>
          <w:tcPr>
            <w:tcW w:w="1036"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3</w:t>
            </w:r>
          </w:p>
        </w:tc>
      </w:tr>
      <w:tr w:rsidR="00DA276D" w:rsidRPr="00A97105" w:rsidTr="002260B9">
        <w:trPr>
          <w:jc w:val="center"/>
        </w:trPr>
        <w:tc>
          <w:tcPr>
            <w:tcW w:w="2346" w:type="dxa"/>
            <w:tcBorders>
              <w:top w:val="single" w:sz="4" w:space="0" w:color="000000"/>
              <w:left w:val="single" w:sz="4" w:space="0" w:color="000000"/>
              <w:bottom w:val="single" w:sz="4" w:space="0" w:color="000000"/>
              <w:right w:val="single" w:sz="4" w:space="0" w:color="000000"/>
            </w:tcBorders>
            <w:hideMark/>
          </w:tcPr>
          <w:p w:rsidR="00DA276D" w:rsidRPr="00A97105" w:rsidRDefault="00DA276D" w:rsidP="00156A90">
            <w:pPr>
              <w:rPr>
                <w:rFonts w:ascii="Arial" w:hAnsi="Arial" w:cs="Arial"/>
                <w:sz w:val="18"/>
                <w:szCs w:val="18"/>
              </w:rPr>
            </w:pPr>
            <w:r w:rsidRPr="00A97105">
              <w:rPr>
                <w:rFonts w:ascii="Arial" w:hAnsi="Arial" w:cs="Arial"/>
                <w:sz w:val="18"/>
                <w:szCs w:val="18"/>
              </w:rPr>
              <w:t>Lutín</w:t>
            </w:r>
          </w:p>
        </w:tc>
        <w:tc>
          <w:tcPr>
            <w:tcW w:w="943"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50</w:t>
            </w:r>
          </w:p>
        </w:tc>
        <w:tc>
          <w:tcPr>
            <w:tcW w:w="1029"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36</w:t>
            </w:r>
          </w:p>
        </w:tc>
        <w:tc>
          <w:tcPr>
            <w:tcW w:w="1081"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2</w:t>
            </w:r>
          </w:p>
        </w:tc>
        <w:tc>
          <w:tcPr>
            <w:tcW w:w="1036"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2</w:t>
            </w:r>
          </w:p>
        </w:tc>
      </w:tr>
      <w:tr w:rsidR="00DA276D" w:rsidRPr="00A97105" w:rsidTr="002260B9">
        <w:trPr>
          <w:jc w:val="center"/>
        </w:trPr>
        <w:tc>
          <w:tcPr>
            <w:tcW w:w="2346" w:type="dxa"/>
            <w:tcBorders>
              <w:top w:val="single" w:sz="4" w:space="0" w:color="000000"/>
              <w:left w:val="single" w:sz="4" w:space="0" w:color="000000"/>
              <w:bottom w:val="single" w:sz="4" w:space="0" w:color="000000"/>
              <w:right w:val="single" w:sz="4" w:space="0" w:color="000000"/>
            </w:tcBorders>
            <w:hideMark/>
          </w:tcPr>
          <w:p w:rsidR="00DA276D" w:rsidRPr="00A97105" w:rsidRDefault="00DA276D" w:rsidP="00156A90">
            <w:pPr>
              <w:rPr>
                <w:rFonts w:ascii="Arial" w:hAnsi="Arial" w:cs="Arial"/>
                <w:sz w:val="18"/>
                <w:szCs w:val="18"/>
              </w:rPr>
            </w:pPr>
            <w:r w:rsidRPr="00A97105">
              <w:rPr>
                <w:rFonts w:ascii="Arial" w:hAnsi="Arial" w:cs="Arial"/>
                <w:sz w:val="18"/>
                <w:szCs w:val="18"/>
              </w:rPr>
              <w:t>Ol</w:t>
            </w:r>
            <w:r>
              <w:rPr>
                <w:rFonts w:ascii="Arial" w:hAnsi="Arial" w:cs="Arial"/>
                <w:sz w:val="18"/>
                <w:szCs w:val="18"/>
              </w:rPr>
              <w:t>omouc</w:t>
            </w:r>
            <w:r w:rsidRPr="00A97105">
              <w:rPr>
                <w:rFonts w:ascii="Arial" w:hAnsi="Arial" w:cs="Arial"/>
                <w:sz w:val="18"/>
                <w:szCs w:val="18"/>
              </w:rPr>
              <w:t xml:space="preserve"> </w:t>
            </w:r>
            <w:r>
              <w:rPr>
                <w:rFonts w:ascii="Arial" w:hAnsi="Arial" w:cs="Arial"/>
                <w:sz w:val="18"/>
                <w:szCs w:val="18"/>
              </w:rPr>
              <w:t>I.</w:t>
            </w:r>
          </w:p>
        </w:tc>
        <w:tc>
          <w:tcPr>
            <w:tcW w:w="943"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223</w:t>
            </w:r>
          </w:p>
        </w:tc>
        <w:tc>
          <w:tcPr>
            <w:tcW w:w="1029"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226</w:t>
            </w:r>
          </w:p>
        </w:tc>
        <w:tc>
          <w:tcPr>
            <w:tcW w:w="1081"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4</w:t>
            </w:r>
          </w:p>
        </w:tc>
        <w:tc>
          <w:tcPr>
            <w:tcW w:w="1036"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6</w:t>
            </w:r>
          </w:p>
        </w:tc>
      </w:tr>
      <w:tr w:rsidR="00DA276D" w:rsidRPr="00A97105" w:rsidTr="002260B9">
        <w:trPr>
          <w:jc w:val="center"/>
        </w:trPr>
        <w:tc>
          <w:tcPr>
            <w:tcW w:w="2346" w:type="dxa"/>
            <w:tcBorders>
              <w:top w:val="single" w:sz="4" w:space="0" w:color="000000"/>
              <w:left w:val="single" w:sz="4" w:space="0" w:color="000000"/>
              <w:bottom w:val="single" w:sz="4" w:space="0" w:color="000000"/>
              <w:right w:val="single" w:sz="4" w:space="0" w:color="000000"/>
            </w:tcBorders>
            <w:hideMark/>
          </w:tcPr>
          <w:p w:rsidR="00DA276D" w:rsidRPr="00A97105" w:rsidRDefault="00DA276D" w:rsidP="00156A90">
            <w:pPr>
              <w:rPr>
                <w:rFonts w:ascii="Arial" w:hAnsi="Arial" w:cs="Arial"/>
                <w:sz w:val="18"/>
                <w:szCs w:val="18"/>
              </w:rPr>
            </w:pPr>
            <w:r w:rsidRPr="00A97105">
              <w:rPr>
                <w:rFonts w:ascii="Arial" w:hAnsi="Arial" w:cs="Arial"/>
                <w:sz w:val="18"/>
                <w:szCs w:val="18"/>
              </w:rPr>
              <w:t>Šternberk</w:t>
            </w:r>
          </w:p>
        </w:tc>
        <w:tc>
          <w:tcPr>
            <w:tcW w:w="943"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99</w:t>
            </w:r>
          </w:p>
        </w:tc>
        <w:tc>
          <w:tcPr>
            <w:tcW w:w="1029"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102</w:t>
            </w:r>
          </w:p>
        </w:tc>
        <w:tc>
          <w:tcPr>
            <w:tcW w:w="1081"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7</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5</w:t>
            </w:r>
          </w:p>
        </w:tc>
        <w:tc>
          <w:tcPr>
            <w:tcW w:w="1036"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3</w:t>
            </w:r>
          </w:p>
        </w:tc>
      </w:tr>
      <w:tr w:rsidR="00DA276D" w:rsidRPr="00A97105" w:rsidTr="002260B9">
        <w:trPr>
          <w:jc w:val="center"/>
        </w:trPr>
        <w:tc>
          <w:tcPr>
            <w:tcW w:w="2346" w:type="dxa"/>
            <w:tcBorders>
              <w:top w:val="single" w:sz="4" w:space="0" w:color="000000"/>
              <w:left w:val="single" w:sz="4" w:space="0" w:color="000000"/>
              <w:bottom w:val="single" w:sz="4" w:space="0" w:color="000000"/>
              <w:right w:val="single" w:sz="4" w:space="0" w:color="000000"/>
            </w:tcBorders>
            <w:hideMark/>
          </w:tcPr>
          <w:p w:rsidR="00DA276D" w:rsidRPr="00A97105" w:rsidRDefault="00DA276D" w:rsidP="00156A90">
            <w:pPr>
              <w:rPr>
                <w:rFonts w:ascii="Arial" w:hAnsi="Arial" w:cs="Arial"/>
                <w:sz w:val="18"/>
                <w:szCs w:val="18"/>
              </w:rPr>
            </w:pPr>
            <w:r w:rsidRPr="00A97105">
              <w:rPr>
                <w:rFonts w:ascii="Arial" w:hAnsi="Arial" w:cs="Arial"/>
                <w:sz w:val="18"/>
                <w:szCs w:val="18"/>
              </w:rPr>
              <w:t>Uničov</w:t>
            </w:r>
          </w:p>
        </w:tc>
        <w:tc>
          <w:tcPr>
            <w:tcW w:w="943"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87</w:t>
            </w:r>
          </w:p>
        </w:tc>
        <w:tc>
          <w:tcPr>
            <w:tcW w:w="1029"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54</w:t>
            </w:r>
          </w:p>
        </w:tc>
        <w:tc>
          <w:tcPr>
            <w:tcW w:w="1081"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3</w:t>
            </w:r>
          </w:p>
        </w:tc>
        <w:tc>
          <w:tcPr>
            <w:tcW w:w="1036"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0</w:t>
            </w:r>
          </w:p>
        </w:tc>
      </w:tr>
      <w:tr w:rsidR="00DA276D" w:rsidRPr="00A97105" w:rsidTr="002260B9">
        <w:trPr>
          <w:jc w:val="center"/>
        </w:trPr>
        <w:tc>
          <w:tcPr>
            <w:tcW w:w="2346" w:type="dxa"/>
            <w:tcBorders>
              <w:top w:val="single" w:sz="4" w:space="0" w:color="000000"/>
              <w:left w:val="single" w:sz="4" w:space="0" w:color="000000"/>
              <w:bottom w:val="single" w:sz="4" w:space="0" w:color="000000"/>
              <w:right w:val="single" w:sz="4" w:space="0" w:color="000000"/>
            </w:tcBorders>
            <w:hideMark/>
          </w:tcPr>
          <w:p w:rsidR="00DA276D" w:rsidRPr="00A97105" w:rsidRDefault="00DA276D" w:rsidP="00156A90">
            <w:pPr>
              <w:rPr>
                <w:rFonts w:ascii="Arial" w:hAnsi="Arial" w:cs="Arial"/>
                <w:sz w:val="18"/>
                <w:szCs w:val="18"/>
              </w:rPr>
            </w:pPr>
            <w:r w:rsidRPr="00A97105">
              <w:rPr>
                <w:rFonts w:ascii="Arial" w:hAnsi="Arial" w:cs="Arial"/>
                <w:sz w:val="18"/>
                <w:szCs w:val="18"/>
              </w:rPr>
              <w:t>V</w:t>
            </w:r>
            <w:r>
              <w:rPr>
                <w:rFonts w:ascii="Arial" w:hAnsi="Arial" w:cs="Arial"/>
                <w:sz w:val="18"/>
                <w:szCs w:val="18"/>
              </w:rPr>
              <w:t>elká</w:t>
            </w:r>
            <w:r w:rsidRPr="00A97105">
              <w:rPr>
                <w:rFonts w:ascii="Arial" w:hAnsi="Arial" w:cs="Arial"/>
                <w:sz w:val="18"/>
                <w:szCs w:val="18"/>
              </w:rPr>
              <w:t xml:space="preserve"> Bystřice</w:t>
            </w:r>
          </w:p>
        </w:tc>
        <w:tc>
          <w:tcPr>
            <w:tcW w:w="943"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71</w:t>
            </w:r>
          </w:p>
        </w:tc>
        <w:tc>
          <w:tcPr>
            <w:tcW w:w="1029"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67</w:t>
            </w:r>
          </w:p>
        </w:tc>
        <w:tc>
          <w:tcPr>
            <w:tcW w:w="1081"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2</w:t>
            </w:r>
          </w:p>
        </w:tc>
        <w:tc>
          <w:tcPr>
            <w:tcW w:w="1036"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w:t>
            </w:r>
          </w:p>
        </w:tc>
      </w:tr>
      <w:tr w:rsidR="00DA276D" w:rsidRPr="00A97105" w:rsidTr="002260B9">
        <w:trPr>
          <w:jc w:val="center"/>
        </w:trPr>
        <w:tc>
          <w:tcPr>
            <w:tcW w:w="2346" w:type="dxa"/>
            <w:tcBorders>
              <w:top w:val="single" w:sz="4" w:space="0" w:color="000000"/>
              <w:left w:val="single" w:sz="4" w:space="0" w:color="000000"/>
              <w:bottom w:val="single" w:sz="4" w:space="0" w:color="000000"/>
              <w:right w:val="single" w:sz="4" w:space="0" w:color="000000"/>
            </w:tcBorders>
            <w:hideMark/>
          </w:tcPr>
          <w:p w:rsidR="00DA276D" w:rsidRPr="00A97105" w:rsidRDefault="00DA276D" w:rsidP="00156A90">
            <w:pPr>
              <w:rPr>
                <w:rFonts w:ascii="Arial" w:hAnsi="Arial" w:cs="Arial"/>
                <w:sz w:val="18"/>
                <w:szCs w:val="18"/>
              </w:rPr>
            </w:pPr>
            <w:r w:rsidRPr="00A97105">
              <w:rPr>
                <w:rFonts w:ascii="Arial" w:hAnsi="Arial" w:cs="Arial"/>
                <w:sz w:val="18"/>
                <w:szCs w:val="18"/>
              </w:rPr>
              <w:t>Ol</w:t>
            </w:r>
            <w:r>
              <w:rPr>
                <w:rFonts w:ascii="Arial" w:hAnsi="Arial" w:cs="Arial"/>
                <w:sz w:val="18"/>
                <w:szCs w:val="18"/>
              </w:rPr>
              <w:t>omouc</w:t>
            </w:r>
            <w:r w:rsidRPr="00A97105">
              <w:rPr>
                <w:rFonts w:ascii="Arial" w:hAnsi="Arial" w:cs="Arial"/>
                <w:sz w:val="18"/>
                <w:szCs w:val="18"/>
              </w:rPr>
              <w:t xml:space="preserve"> </w:t>
            </w:r>
            <w:r>
              <w:rPr>
                <w:rFonts w:ascii="Arial" w:hAnsi="Arial" w:cs="Arial"/>
                <w:sz w:val="18"/>
                <w:szCs w:val="18"/>
              </w:rPr>
              <w:t>II.</w:t>
            </w:r>
          </w:p>
        </w:tc>
        <w:tc>
          <w:tcPr>
            <w:tcW w:w="943"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190</w:t>
            </w:r>
          </w:p>
        </w:tc>
        <w:tc>
          <w:tcPr>
            <w:tcW w:w="1029"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162</w:t>
            </w:r>
          </w:p>
        </w:tc>
        <w:tc>
          <w:tcPr>
            <w:tcW w:w="1081"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8</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4</w:t>
            </w:r>
          </w:p>
        </w:tc>
        <w:tc>
          <w:tcPr>
            <w:tcW w:w="1036"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8</w:t>
            </w:r>
          </w:p>
        </w:tc>
      </w:tr>
      <w:tr w:rsidR="00DA276D" w:rsidRPr="00A97105" w:rsidTr="002260B9">
        <w:trPr>
          <w:jc w:val="center"/>
        </w:trPr>
        <w:tc>
          <w:tcPr>
            <w:tcW w:w="2346" w:type="dxa"/>
            <w:tcBorders>
              <w:top w:val="single" w:sz="4" w:space="0" w:color="000000"/>
              <w:left w:val="single" w:sz="4" w:space="0" w:color="000000"/>
              <w:bottom w:val="single" w:sz="4" w:space="0" w:color="000000"/>
              <w:right w:val="single" w:sz="4" w:space="0" w:color="000000"/>
            </w:tcBorders>
            <w:hideMark/>
          </w:tcPr>
          <w:p w:rsidR="00DA276D" w:rsidRPr="00A97105" w:rsidRDefault="00DA276D" w:rsidP="00156A90">
            <w:pPr>
              <w:rPr>
                <w:rFonts w:ascii="Arial" w:hAnsi="Arial" w:cs="Arial"/>
                <w:sz w:val="18"/>
                <w:szCs w:val="18"/>
              </w:rPr>
            </w:pPr>
            <w:r w:rsidRPr="00A97105">
              <w:rPr>
                <w:rFonts w:ascii="Arial" w:hAnsi="Arial" w:cs="Arial"/>
                <w:sz w:val="18"/>
                <w:szCs w:val="18"/>
              </w:rPr>
              <w:t>Ol</w:t>
            </w:r>
            <w:r>
              <w:rPr>
                <w:rFonts w:ascii="Arial" w:hAnsi="Arial" w:cs="Arial"/>
                <w:sz w:val="18"/>
                <w:szCs w:val="18"/>
              </w:rPr>
              <w:t>omouc III.</w:t>
            </w:r>
          </w:p>
        </w:tc>
        <w:tc>
          <w:tcPr>
            <w:tcW w:w="943"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342</w:t>
            </w:r>
          </w:p>
        </w:tc>
        <w:tc>
          <w:tcPr>
            <w:tcW w:w="1029"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251</w:t>
            </w:r>
          </w:p>
        </w:tc>
        <w:tc>
          <w:tcPr>
            <w:tcW w:w="1081"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2</w:t>
            </w:r>
          </w:p>
        </w:tc>
        <w:tc>
          <w:tcPr>
            <w:tcW w:w="1036" w:type="dxa"/>
            <w:tcBorders>
              <w:top w:val="single" w:sz="4" w:space="0" w:color="000000"/>
              <w:left w:val="single" w:sz="4" w:space="0" w:color="000000"/>
              <w:bottom w:val="single" w:sz="4" w:space="0" w:color="000000"/>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4</w:t>
            </w:r>
          </w:p>
        </w:tc>
      </w:tr>
      <w:tr w:rsidR="00DA276D" w:rsidRPr="00A97105" w:rsidTr="002260B9">
        <w:trPr>
          <w:jc w:val="center"/>
        </w:trPr>
        <w:tc>
          <w:tcPr>
            <w:tcW w:w="2346" w:type="dxa"/>
            <w:tcBorders>
              <w:top w:val="single" w:sz="4" w:space="0" w:color="000000"/>
              <w:left w:val="single" w:sz="4" w:space="0" w:color="000000"/>
              <w:bottom w:val="single" w:sz="4" w:space="0" w:color="auto"/>
              <w:right w:val="single" w:sz="4" w:space="0" w:color="000000"/>
            </w:tcBorders>
            <w:hideMark/>
          </w:tcPr>
          <w:p w:rsidR="00DA276D" w:rsidRPr="00A97105" w:rsidRDefault="00DA276D" w:rsidP="00156A90">
            <w:pPr>
              <w:rPr>
                <w:rFonts w:ascii="Arial" w:hAnsi="Arial" w:cs="Arial"/>
                <w:sz w:val="18"/>
                <w:szCs w:val="18"/>
              </w:rPr>
            </w:pPr>
            <w:r w:rsidRPr="00A97105">
              <w:rPr>
                <w:rFonts w:ascii="Arial" w:hAnsi="Arial" w:cs="Arial"/>
                <w:sz w:val="18"/>
                <w:szCs w:val="18"/>
              </w:rPr>
              <w:t>Ol</w:t>
            </w:r>
            <w:r>
              <w:rPr>
                <w:rFonts w:ascii="Arial" w:hAnsi="Arial" w:cs="Arial"/>
                <w:sz w:val="18"/>
                <w:szCs w:val="18"/>
              </w:rPr>
              <w:t>omouc</w:t>
            </w:r>
            <w:r w:rsidRPr="00A97105">
              <w:rPr>
                <w:rFonts w:ascii="Arial" w:hAnsi="Arial" w:cs="Arial"/>
                <w:sz w:val="18"/>
                <w:szCs w:val="18"/>
              </w:rPr>
              <w:t xml:space="preserve"> </w:t>
            </w:r>
            <w:r>
              <w:rPr>
                <w:rFonts w:ascii="Arial" w:hAnsi="Arial" w:cs="Arial"/>
                <w:sz w:val="18"/>
                <w:szCs w:val="18"/>
              </w:rPr>
              <w:t>IV.</w:t>
            </w:r>
          </w:p>
        </w:tc>
        <w:tc>
          <w:tcPr>
            <w:tcW w:w="943" w:type="dxa"/>
            <w:tcBorders>
              <w:top w:val="single" w:sz="4" w:space="0" w:color="000000"/>
              <w:left w:val="single" w:sz="4" w:space="0" w:color="000000"/>
              <w:bottom w:val="single" w:sz="4" w:space="0" w:color="auto"/>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123</w:t>
            </w:r>
          </w:p>
        </w:tc>
        <w:tc>
          <w:tcPr>
            <w:tcW w:w="1029" w:type="dxa"/>
            <w:tcBorders>
              <w:top w:val="single" w:sz="4" w:space="0" w:color="000000"/>
              <w:left w:val="single" w:sz="4" w:space="0" w:color="000000"/>
              <w:bottom w:val="single" w:sz="4" w:space="0" w:color="auto"/>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113</w:t>
            </w:r>
          </w:p>
        </w:tc>
        <w:tc>
          <w:tcPr>
            <w:tcW w:w="1081" w:type="dxa"/>
            <w:tcBorders>
              <w:top w:val="single" w:sz="4" w:space="0" w:color="000000"/>
              <w:left w:val="single" w:sz="4" w:space="0" w:color="000000"/>
              <w:bottom w:val="single" w:sz="4" w:space="0" w:color="auto"/>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2</w:t>
            </w:r>
          </w:p>
        </w:tc>
        <w:tc>
          <w:tcPr>
            <w:tcW w:w="1134" w:type="dxa"/>
            <w:tcBorders>
              <w:top w:val="single" w:sz="4" w:space="0" w:color="000000"/>
              <w:left w:val="single" w:sz="4" w:space="0" w:color="000000"/>
              <w:bottom w:val="single" w:sz="4" w:space="0" w:color="auto"/>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3</w:t>
            </w:r>
          </w:p>
        </w:tc>
        <w:tc>
          <w:tcPr>
            <w:tcW w:w="1134" w:type="dxa"/>
            <w:tcBorders>
              <w:top w:val="single" w:sz="4" w:space="0" w:color="000000"/>
              <w:left w:val="single" w:sz="4" w:space="0" w:color="000000"/>
              <w:bottom w:val="single" w:sz="4" w:space="0" w:color="auto"/>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3</w:t>
            </w:r>
          </w:p>
        </w:tc>
        <w:tc>
          <w:tcPr>
            <w:tcW w:w="1036" w:type="dxa"/>
            <w:tcBorders>
              <w:top w:val="single" w:sz="4" w:space="0" w:color="000000"/>
              <w:left w:val="single" w:sz="4" w:space="0" w:color="000000"/>
              <w:bottom w:val="single" w:sz="4" w:space="0" w:color="auto"/>
              <w:right w:val="single" w:sz="4" w:space="0" w:color="000000"/>
            </w:tcBorders>
            <w:vAlign w:val="center"/>
          </w:tcPr>
          <w:p w:rsidR="00DA276D" w:rsidRPr="00A97105" w:rsidRDefault="00DA276D" w:rsidP="00156A90">
            <w:pPr>
              <w:jc w:val="center"/>
              <w:rPr>
                <w:rFonts w:ascii="Arial" w:hAnsi="Arial" w:cs="Arial"/>
                <w:sz w:val="18"/>
                <w:szCs w:val="18"/>
              </w:rPr>
            </w:pPr>
            <w:r>
              <w:rPr>
                <w:rFonts w:ascii="Arial" w:hAnsi="Arial" w:cs="Arial"/>
                <w:sz w:val="18"/>
                <w:szCs w:val="18"/>
              </w:rPr>
              <w:t>5</w:t>
            </w:r>
          </w:p>
        </w:tc>
      </w:tr>
    </w:tbl>
    <w:p w:rsidR="00936294" w:rsidRDefault="00936294" w:rsidP="00997A78">
      <w:pPr>
        <w:rPr>
          <w:rFonts w:ascii="Arial" w:hAnsi="Arial" w:cs="Arial"/>
          <w:b/>
        </w:rPr>
      </w:pPr>
    </w:p>
    <w:p w:rsidR="00936294" w:rsidRDefault="00936294" w:rsidP="00997A78">
      <w:pPr>
        <w:rPr>
          <w:rFonts w:ascii="Arial" w:hAnsi="Arial" w:cs="Arial"/>
          <w:b/>
        </w:rPr>
      </w:pPr>
    </w:p>
    <w:p w:rsidR="00936294" w:rsidRDefault="00936294" w:rsidP="00997A78">
      <w:pPr>
        <w:rPr>
          <w:rFonts w:ascii="Arial" w:hAnsi="Arial" w:cs="Arial"/>
          <w:b/>
        </w:rPr>
      </w:pPr>
    </w:p>
    <w:p w:rsidR="004A1918" w:rsidRPr="00A02763" w:rsidRDefault="00FB6229" w:rsidP="00997A78">
      <w:pPr>
        <w:rPr>
          <w:rFonts w:ascii="Arial" w:hAnsi="Arial" w:cs="Arial"/>
          <w:b/>
        </w:rPr>
      </w:pPr>
      <w:r w:rsidRPr="00A02763">
        <w:rPr>
          <w:rFonts w:ascii="Arial" w:hAnsi="Arial" w:cs="Arial"/>
          <w:b/>
        </w:rPr>
        <w:t>Okres: Přerov</w:t>
      </w:r>
    </w:p>
    <w:p w:rsidR="007A25B3" w:rsidRPr="00DF1CDF" w:rsidRDefault="007A25B3" w:rsidP="007A25B3">
      <w:pPr>
        <w:rPr>
          <w:rFonts w:ascii="Arial" w:hAnsi="Arial" w:cs="Arial"/>
          <w:b/>
          <w:sz w:val="16"/>
          <w:szCs w:val="16"/>
        </w:rPr>
      </w:pPr>
      <w:r>
        <w:tab/>
      </w:r>
      <w:r>
        <w:tab/>
      </w:r>
      <w:r>
        <w:tab/>
      </w:r>
      <w:r>
        <w:tab/>
      </w:r>
      <w:r w:rsidRPr="00A02763">
        <w:rPr>
          <w:rFonts w:ascii="Arial" w:hAnsi="Arial" w:cs="Arial"/>
          <w:sz w:val="16"/>
          <w:szCs w:val="16"/>
        </w:rPr>
        <w:t xml:space="preserve">        </w:t>
      </w:r>
      <w:r w:rsidR="00156A90">
        <w:rPr>
          <w:rFonts w:ascii="Arial" w:hAnsi="Arial" w:cs="Arial"/>
          <w:sz w:val="16"/>
          <w:szCs w:val="16"/>
        </w:rPr>
        <w:tab/>
      </w:r>
      <w:r w:rsidR="00156A90">
        <w:rPr>
          <w:rFonts w:ascii="Arial" w:hAnsi="Arial" w:cs="Arial"/>
          <w:sz w:val="16"/>
          <w:szCs w:val="16"/>
        </w:rPr>
        <w:tab/>
      </w:r>
      <w:r w:rsidRPr="00A02763">
        <w:rPr>
          <w:rFonts w:ascii="Arial" w:hAnsi="Arial" w:cs="Arial"/>
          <w:sz w:val="16"/>
          <w:szCs w:val="16"/>
        </w:rPr>
        <w:t xml:space="preserve"> </w:t>
      </w:r>
      <w:r w:rsidRPr="00DF1CDF">
        <w:rPr>
          <w:rFonts w:ascii="Arial" w:hAnsi="Arial" w:cs="Arial"/>
          <w:b/>
          <w:sz w:val="16"/>
          <w:szCs w:val="16"/>
        </w:rPr>
        <w:t>celková TČ</w:t>
      </w:r>
      <w:r w:rsidRPr="00DF1CDF">
        <w:rPr>
          <w:rFonts w:ascii="Arial" w:hAnsi="Arial" w:cs="Arial"/>
          <w:b/>
          <w:sz w:val="16"/>
          <w:szCs w:val="16"/>
        </w:rPr>
        <w:tab/>
      </w:r>
      <w:r w:rsidRPr="00DF1CDF">
        <w:rPr>
          <w:rFonts w:ascii="Arial" w:hAnsi="Arial" w:cs="Arial"/>
          <w:b/>
          <w:sz w:val="16"/>
          <w:szCs w:val="16"/>
        </w:rPr>
        <w:tab/>
        <w:t xml:space="preserve">násilná + mravnostní               </w:t>
      </w:r>
    </w:p>
    <w:tbl>
      <w:tblPr>
        <w:tblW w:w="871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0"/>
        <w:gridCol w:w="1440"/>
        <w:gridCol w:w="900"/>
        <w:gridCol w:w="900"/>
        <w:gridCol w:w="900"/>
        <w:gridCol w:w="900"/>
        <w:gridCol w:w="900"/>
        <w:gridCol w:w="900"/>
      </w:tblGrid>
      <w:tr w:rsidR="007A25B3" w:rsidRPr="00A02763" w:rsidTr="002C5C0F">
        <w:tc>
          <w:tcPr>
            <w:tcW w:w="1870" w:type="dxa"/>
            <w:tcBorders>
              <w:top w:val="single" w:sz="4" w:space="0" w:color="auto"/>
              <w:left w:val="single" w:sz="4" w:space="0" w:color="auto"/>
              <w:bottom w:val="single" w:sz="2" w:space="0" w:color="auto"/>
              <w:right w:val="single" w:sz="12" w:space="0" w:color="auto"/>
            </w:tcBorders>
            <w:shd w:val="clear" w:color="auto" w:fill="244061" w:themeFill="accent1" w:themeFillShade="80"/>
            <w:vAlign w:val="center"/>
          </w:tcPr>
          <w:p w:rsidR="007A25B3" w:rsidRPr="00A02763" w:rsidRDefault="007A25B3" w:rsidP="00156A90">
            <w:pPr>
              <w:jc w:val="center"/>
              <w:rPr>
                <w:rFonts w:ascii="Arial" w:hAnsi="Arial" w:cs="Arial"/>
                <w:smallCaps/>
                <w:sz w:val="18"/>
                <w:szCs w:val="18"/>
              </w:rPr>
            </w:pPr>
            <w:r w:rsidRPr="00A02763">
              <w:rPr>
                <w:rFonts w:ascii="Arial" w:hAnsi="Arial" w:cs="Arial"/>
                <w:sz w:val="18"/>
                <w:szCs w:val="18"/>
              </w:rPr>
              <w:t>obvodní (místní) oddělení</w:t>
            </w:r>
          </w:p>
          <w:p w:rsidR="007A25B3" w:rsidRPr="00A02763" w:rsidRDefault="007A25B3" w:rsidP="00156A90">
            <w:pPr>
              <w:jc w:val="center"/>
              <w:rPr>
                <w:rFonts w:ascii="Arial" w:hAnsi="Arial" w:cs="Arial"/>
                <w:smallCaps/>
                <w:sz w:val="18"/>
                <w:szCs w:val="18"/>
              </w:rPr>
            </w:pPr>
          </w:p>
        </w:tc>
        <w:tc>
          <w:tcPr>
            <w:tcW w:w="1440" w:type="dxa"/>
            <w:tcBorders>
              <w:top w:val="single" w:sz="4" w:space="0" w:color="auto"/>
              <w:left w:val="single" w:sz="12" w:space="0" w:color="auto"/>
              <w:bottom w:val="single" w:sz="2" w:space="0" w:color="auto"/>
              <w:right w:val="single" w:sz="12" w:space="0" w:color="auto"/>
            </w:tcBorders>
            <w:shd w:val="clear" w:color="auto" w:fill="244061" w:themeFill="accent1" w:themeFillShade="80"/>
            <w:vAlign w:val="center"/>
            <w:hideMark/>
          </w:tcPr>
          <w:p w:rsidR="007A25B3" w:rsidRPr="00A02763" w:rsidRDefault="007A25B3" w:rsidP="00156A90">
            <w:pPr>
              <w:jc w:val="center"/>
              <w:rPr>
                <w:rFonts w:ascii="Arial" w:hAnsi="Arial" w:cs="Arial"/>
                <w:smallCaps/>
                <w:sz w:val="18"/>
                <w:szCs w:val="18"/>
              </w:rPr>
            </w:pPr>
            <w:r w:rsidRPr="00A02763">
              <w:rPr>
                <w:rFonts w:ascii="Arial" w:hAnsi="Arial" w:cs="Arial"/>
                <w:sz w:val="18"/>
                <w:szCs w:val="18"/>
              </w:rPr>
              <w:t>počet obyvatel</w:t>
            </w:r>
          </w:p>
        </w:tc>
        <w:tc>
          <w:tcPr>
            <w:tcW w:w="900" w:type="dxa"/>
            <w:tcBorders>
              <w:top w:val="single" w:sz="4" w:space="0" w:color="auto"/>
              <w:left w:val="single" w:sz="12" w:space="0" w:color="auto"/>
              <w:bottom w:val="single" w:sz="2" w:space="0" w:color="auto"/>
              <w:right w:val="single" w:sz="4" w:space="0" w:color="auto"/>
            </w:tcBorders>
            <w:shd w:val="clear" w:color="auto" w:fill="244061" w:themeFill="accent1" w:themeFillShade="80"/>
            <w:vAlign w:val="center"/>
            <w:hideMark/>
          </w:tcPr>
          <w:p w:rsidR="007A25B3" w:rsidRPr="00A02763" w:rsidRDefault="007A25B3" w:rsidP="00156A90">
            <w:pPr>
              <w:jc w:val="center"/>
              <w:rPr>
                <w:rFonts w:ascii="Arial" w:hAnsi="Arial" w:cs="Arial"/>
                <w:smallCaps/>
                <w:sz w:val="18"/>
                <w:szCs w:val="18"/>
              </w:rPr>
            </w:pPr>
            <w:r w:rsidRPr="00A02763">
              <w:rPr>
                <w:rFonts w:ascii="Arial" w:hAnsi="Arial" w:cs="Arial"/>
                <w:sz w:val="18"/>
                <w:szCs w:val="18"/>
              </w:rPr>
              <w:t>absolutní počet</w:t>
            </w:r>
          </w:p>
        </w:tc>
        <w:tc>
          <w:tcPr>
            <w:tcW w:w="900" w:type="dxa"/>
            <w:tcBorders>
              <w:top w:val="single" w:sz="4" w:space="0" w:color="auto"/>
              <w:left w:val="single" w:sz="4" w:space="0" w:color="auto"/>
              <w:bottom w:val="single" w:sz="2" w:space="0" w:color="auto"/>
              <w:right w:val="single" w:sz="4" w:space="0" w:color="auto"/>
            </w:tcBorders>
            <w:shd w:val="clear" w:color="auto" w:fill="244061" w:themeFill="accent1" w:themeFillShade="80"/>
            <w:vAlign w:val="center"/>
            <w:hideMark/>
          </w:tcPr>
          <w:p w:rsidR="007A25B3" w:rsidRPr="00A02763" w:rsidRDefault="007A25B3" w:rsidP="00156A90">
            <w:pPr>
              <w:jc w:val="center"/>
              <w:rPr>
                <w:rFonts w:ascii="Arial" w:hAnsi="Arial" w:cs="Arial"/>
                <w:smallCaps/>
                <w:sz w:val="18"/>
                <w:szCs w:val="18"/>
              </w:rPr>
            </w:pPr>
            <w:r w:rsidRPr="00A02763">
              <w:rPr>
                <w:rFonts w:ascii="Arial" w:hAnsi="Arial" w:cs="Arial"/>
                <w:sz w:val="18"/>
                <w:szCs w:val="18"/>
              </w:rPr>
              <w:t>Index</w:t>
            </w:r>
            <w:r>
              <w:rPr>
                <w:rFonts w:ascii="Arial" w:hAnsi="Arial" w:cs="Arial"/>
                <w:sz w:val="18"/>
                <w:szCs w:val="18"/>
              </w:rPr>
              <w:t>*</w:t>
            </w:r>
          </w:p>
        </w:tc>
        <w:tc>
          <w:tcPr>
            <w:tcW w:w="900" w:type="dxa"/>
            <w:tcBorders>
              <w:top w:val="single" w:sz="4" w:space="0" w:color="auto"/>
              <w:left w:val="single" w:sz="4" w:space="0" w:color="auto"/>
              <w:bottom w:val="single" w:sz="2" w:space="0" w:color="auto"/>
              <w:right w:val="single" w:sz="12" w:space="0" w:color="auto"/>
            </w:tcBorders>
            <w:shd w:val="clear" w:color="auto" w:fill="244061" w:themeFill="accent1" w:themeFillShade="80"/>
            <w:vAlign w:val="center"/>
            <w:hideMark/>
          </w:tcPr>
          <w:p w:rsidR="007A25B3" w:rsidRPr="00A02763" w:rsidRDefault="007A25B3" w:rsidP="00156A90">
            <w:pPr>
              <w:jc w:val="center"/>
              <w:rPr>
                <w:rFonts w:ascii="Arial" w:hAnsi="Arial" w:cs="Arial"/>
                <w:smallCaps/>
                <w:sz w:val="18"/>
                <w:szCs w:val="18"/>
              </w:rPr>
            </w:pPr>
            <w:r w:rsidRPr="00A02763">
              <w:rPr>
                <w:rFonts w:ascii="Arial" w:hAnsi="Arial" w:cs="Arial"/>
                <w:sz w:val="18"/>
                <w:szCs w:val="18"/>
              </w:rPr>
              <w:t>pořadí</w:t>
            </w:r>
          </w:p>
        </w:tc>
        <w:tc>
          <w:tcPr>
            <w:tcW w:w="900" w:type="dxa"/>
            <w:tcBorders>
              <w:top w:val="single" w:sz="4" w:space="0" w:color="auto"/>
              <w:left w:val="single" w:sz="12" w:space="0" w:color="auto"/>
              <w:bottom w:val="single" w:sz="2" w:space="0" w:color="auto"/>
              <w:right w:val="single" w:sz="4" w:space="0" w:color="auto"/>
            </w:tcBorders>
            <w:shd w:val="clear" w:color="auto" w:fill="244061" w:themeFill="accent1" w:themeFillShade="80"/>
            <w:vAlign w:val="center"/>
            <w:hideMark/>
          </w:tcPr>
          <w:p w:rsidR="007A25B3" w:rsidRPr="00A02763" w:rsidRDefault="007A25B3" w:rsidP="00156A90">
            <w:pPr>
              <w:jc w:val="center"/>
              <w:rPr>
                <w:rFonts w:ascii="Arial" w:hAnsi="Arial" w:cs="Arial"/>
                <w:smallCaps/>
                <w:sz w:val="18"/>
                <w:szCs w:val="18"/>
              </w:rPr>
            </w:pPr>
            <w:r w:rsidRPr="00A02763">
              <w:rPr>
                <w:rFonts w:ascii="Arial" w:hAnsi="Arial" w:cs="Arial"/>
                <w:sz w:val="18"/>
                <w:szCs w:val="18"/>
              </w:rPr>
              <w:t>absolutní počet</w:t>
            </w:r>
          </w:p>
        </w:tc>
        <w:tc>
          <w:tcPr>
            <w:tcW w:w="900" w:type="dxa"/>
            <w:tcBorders>
              <w:top w:val="single" w:sz="4" w:space="0" w:color="auto"/>
              <w:left w:val="single" w:sz="4" w:space="0" w:color="auto"/>
              <w:bottom w:val="single" w:sz="2" w:space="0" w:color="auto"/>
              <w:right w:val="single" w:sz="4" w:space="0" w:color="auto"/>
            </w:tcBorders>
            <w:shd w:val="clear" w:color="auto" w:fill="244061" w:themeFill="accent1" w:themeFillShade="80"/>
            <w:vAlign w:val="center"/>
            <w:hideMark/>
          </w:tcPr>
          <w:p w:rsidR="007A25B3" w:rsidRPr="00A02763" w:rsidRDefault="007A25B3" w:rsidP="00156A90">
            <w:pPr>
              <w:jc w:val="center"/>
              <w:rPr>
                <w:rFonts w:ascii="Arial" w:hAnsi="Arial" w:cs="Arial"/>
                <w:smallCaps/>
                <w:sz w:val="18"/>
                <w:szCs w:val="18"/>
              </w:rPr>
            </w:pPr>
            <w:r w:rsidRPr="00A02763">
              <w:rPr>
                <w:rFonts w:ascii="Arial" w:hAnsi="Arial" w:cs="Arial"/>
                <w:sz w:val="18"/>
                <w:szCs w:val="18"/>
              </w:rPr>
              <w:t>Index</w:t>
            </w:r>
            <w:r>
              <w:rPr>
                <w:rFonts w:ascii="Arial" w:hAnsi="Arial" w:cs="Arial"/>
                <w:sz w:val="18"/>
                <w:szCs w:val="18"/>
              </w:rPr>
              <w:t>*</w:t>
            </w:r>
          </w:p>
        </w:tc>
        <w:tc>
          <w:tcPr>
            <w:tcW w:w="900" w:type="dxa"/>
            <w:tcBorders>
              <w:top w:val="single" w:sz="4" w:space="0" w:color="auto"/>
              <w:left w:val="single" w:sz="4" w:space="0" w:color="auto"/>
              <w:bottom w:val="single" w:sz="2" w:space="0" w:color="auto"/>
              <w:right w:val="single" w:sz="12" w:space="0" w:color="auto"/>
            </w:tcBorders>
            <w:shd w:val="clear" w:color="auto" w:fill="244061" w:themeFill="accent1" w:themeFillShade="80"/>
            <w:vAlign w:val="center"/>
            <w:hideMark/>
          </w:tcPr>
          <w:p w:rsidR="007A25B3" w:rsidRPr="00A02763" w:rsidRDefault="007A25B3" w:rsidP="00156A90">
            <w:pPr>
              <w:jc w:val="center"/>
              <w:rPr>
                <w:rFonts w:ascii="Arial" w:hAnsi="Arial" w:cs="Arial"/>
                <w:smallCaps/>
                <w:sz w:val="18"/>
                <w:szCs w:val="18"/>
              </w:rPr>
            </w:pPr>
            <w:r w:rsidRPr="00A02763">
              <w:rPr>
                <w:rFonts w:ascii="Arial" w:hAnsi="Arial" w:cs="Arial"/>
                <w:sz w:val="18"/>
                <w:szCs w:val="18"/>
              </w:rPr>
              <w:t>pořadí</w:t>
            </w:r>
          </w:p>
        </w:tc>
      </w:tr>
      <w:tr w:rsidR="007A25B3" w:rsidRPr="00A02763" w:rsidTr="002C5C0F">
        <w:tc>
          <w:tcPr>
            <w:tcW w:w="1870" w:type="dxa"/>
            <w:tcBorders>
              <w:top w:val="single" w:sz="2" w:space="0" w:color="auto"/>
              <w:left w:val="single" w:sz="4" w:space="0" w:color="auto"/>
              <w:bottom w:val="single" w:sz="2" w:space="0" w:color="auto"/>
              <w:right w:val="single" w:sz="12" w:space="0" w:color="auto"/>
            </w:tcBorders>
            <w:shd w:val="clear" w:color="auto" w:fill="C6D9F1" w:themeFill="text2" w:themeFillTint="33"/>
            <w:hideMark/>
          </w:tcPr>
          <w:p w:rsidR="007A25B3" w:rsidRPr="00A02763" w:rsidRDefault="007A25B3" w:rsidP="00156A90">
            <w:pPr>
              <w:rPr>
                <w:rFonts w:ascii="Arial" w:hAnsi="Arial" w:cs="Arial"/>
                <w:smallCaps/>
                <w:sz w:val="18"/>
                <w:szCs w:val="18"/>
              </w:rPr>
            </w:pPr>
            <w:r w:rsidRPr="00A02763">
              <w:rPr>
                <w:rFonts w:ascii="Arial" w:hAnsi="Arial" w:cs="Arial"/>
                <w:sz w:val="18"/>
                <w:szCs w:val="18"/>
              </w:rPr>
              <w:t>Přerov I</w:t>
            </w:r>
          </w:p>
        </w:tc>
        <w:tc>
          <w:tcPr>
            <w:tcW w:w="1440" w:type="dxa"/>
            <w:tcBorders>
              <w:top w:val="single" w:sz="2" w:space="0" w:color="auto"/>
              <w:left w:val="single" w:sz="12" w:space="0" w:color="auto"/>
              <w:bottom w:val="single" w:sz="2" w:space="0" w:color="auto"/>
              <w:right w:val="single" w:sz="12" w:space="0" w:color="auto"/>
            </w:tcBorders>
          </w:tcPr>
          <w:p w:rsidR="007A25B3" w:rsidRPr="00A02763" w:rsidRDefault="007A25B3" w:rsidP="00156A90">
            <w:pPr>
              <w:jc w:val="right"/>
              <w:rPr>
                <w:rFonts w:ascii="Arial" w:hAnsi="Arial" w:cs="Arial"/>
                <w:smallCaps/>
                <w:sz w:val="18"/>
                <w:szCs w:val="18"/>
              </w:rPr>
            </w:pPr>
            <w:r>
              <w:rPr>
                <w:rFonts w:ascii="Arial" w:hAnsi="Arial" w:cs="Arial"/>
                <w:smallCaps/>
                <w:sz w:val="18"/>
                <w:szCs w:val="18"/>
              </w:rPr>
              <w:t>39 344</w:t>
            </w:r>
          </w:p>
        </w:tc>
        <w:tc>
          <w:tcPr>
            <w:tcW w:w="900" w:type="dxa"/>
            <w:tcBorders>
              <w:top w:val="single" w:sz="2" w:space="0" w:color="auto"/>
              <w:left w:val="single" w:sz="12" w:space="0" w:color="auto"/>
              <w:bottom w:val="single" w:sz="2" w:space="0" w:color="auto"/>
              <w:right w:val="single" w:sz="2" w:space="0" w:color="auto"/>
            </w:tcBorders>
            <w:shd w:val="clear" w:color="auto" w:fill="C6D9F1" w:themeFill="text2" w:themeFillTint="33"/>
          </w:tcPr>
          <w:p w:rsidR="007A25B3" w:rsidRPr="00A02763" w:rsidRDefault="007A25B3" w:rsidP="00156A90">
            <w:pPr>
              <w:jc w:val="right"/>
              <w:rPr>
                <w:rFonts w:ascii="Arial" w:hAnsi="Arial" w:cs="Arial"/>
                <w:smallCaps/>
                <w:sz w:val="18"/>
                <w:szCs w:val="18"/>
              </w:rPr>
            </w:pPr>
            <w:r>
              <w:rPr>
                <w:rFonts w:ascii="Arial" w:hAnsi="Arial" w:cs="Arial"/>
                <w:smallCaps/>
                <w:sz w:val="18"/>
                <w:szCs w:val="18"/>
              </w:rPr>
              <w:t>946</w:t>
            </w:r>
          </w:p>
        </w:tc>
        <w:tc>
          <w:tcPr>
            <w:tcW w:w="900"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7A25B3" w:rsidRPr="00A02763" w:rsidRDefault="007A25B3" w:rsidP="00156A90">
            <w:pPr>
              <w:jc w:val="right"/>
              <w:rPr>
                <w:rFonts w:ascii="Arial" w:hAnsi="Arial" w:cs="Arial"/>
                <w:smallCaps/>
                <w:sz w:val="18"/>
                <w:szCs w:val="18"/>
              </w:rPr>
            </w:pPr>
            <w:r>
              <w:rPr>
                <w:rFonts w:ascii="Arial" w:hAnsi="Arial" w:cs="Arial"/>
                <w:smallCaps/>
                <w:sz w:val="18"/>
                <w:szCs w:val="18"/>
              </w:rPr>
              <w:t>24,0</w:t>
            </w:r>
          </w:p>
        </w:tc>
        <w:tc>
          <w:tcPr>
            <w:tcW w:w="900" w:type="dxa"/>
            <w:tcBorders>
              <w:top w:val="single" w:sz="2" w:space="0" w:color="auto"/>
              <w:left w:val="single" w:sz="2" w:space="0" w:color="auto"/>
              <w:bottom w:val="single" w:sz="2" w:space="0" w:color="auto"/>
              <w:right w:val="single" w:sz="12" w:space="0" w:color="auto"/>
            </w:tcBorders>
            <w:shd w:val="clear" w:color="auto" w:fill="C6D9F1" w:themeFill="text2" w:themeFillTint="33"/>
          </w:tcPr>
          <w:p w:rsidR="007A25B3" w:rsidRPr="00D11C5E" w:rsidRDefault="007A25B3" w:rsidP="00156A90">
            <w:pPr>
              <w:jc w:val="right"/>
              <w:rPr>
                <w:rFonts w:ascii="Arial" w:hAnsi="Arial" w:cs="Arial"/>
                <w:b/>
                <w:smallCaps/>
                <w:sz w:val="18"/>
                <w:szCs w:val="18"/>
              </w:rPr>
            </w:pPr>
            <w:r w:rsidRPr="00D11C5E">
              <w:rPr>
                <w:rFonts w:ascii="Arial" w:hAnsi="Arial" w:cs="Arial"/>
                <w:b/>
                <w:smallCaps/>
                <w:sz w:val="18"/>
                <w:szCs w:val="18"/>
              </w:rPr>
              <w:t>1</w:t>
            </w:r>
          </w:p>
        </w:tc>
        <w:tc>
          <w:tcPr>
            <w:tcW w:w="900" w:type="dxa"/>
            <w:tcBorders>
              <w:top w:val="single" w:sz="2" w:space="0" w:color="auto"/>
              <w:left w:val="single" w:sz="12" w:space="0" w:color="auto"/>
              <w:bottom w:val="single" w:sz="2" w:space="0" w:color="auto"/>
              <w:right w:val="single" w:sz="2" w:space="0" w:color="auto"/>
            </w:tcBorders>
            <w:shd w:val="clear" w:color="auto" w:fill="C6D9F1" w:themeFill="text2" w:themeFillTint="33"/>
          </w:tcPr>
          <w:p w:rsidR="007A25B3" w:rsidRPr="00A02763" w:rsidRDefault="007A25B3" w:rsidP="00156A90">
            <w:pPr>
              <w:jc w:val="right"/>
              <w:rPr>
                <w:rFonts w:ascii="Arial" w:hAnsi="Arial" w:cs="Arial"/>
                <w:smallCaps/>
                <w:sz w:val="18"/>
                <w:szCs w:val="18"/>
              </w:rPr>
            </w:pPr>
            <w:r>
              <w:rPr>
                <w:rFonts w:ascii="Arial" w:hAnsi="Arial" w:cs="Arial"/>
                <w:smallCaps/>
                <w:sz w:val="18"/>
                <w:szCs w:val="18"/>
              </w:rPr>
              <w:t>128</w:t>
            </w:r>
          </w:p>
        </w:tc>
        <w:tc>
          <w:tcPr>
            <w:tcW w:w="900"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7A25B3" w:rsidRPr="00A02763" w:rsidRDefault="007A25B3" w:rsidP="00156A90">
            <w:pPr>
              <w:jc w:val="right"/>
              <w:rPr>
                <w:rFonts w:ascii="Arial" w:hAnsi="Arial" w:cs="Arial"/>
                <w:smallCaps/>
                <w:sz w:val="18"/>
                <w:szCs w:val="18"/>
              </w:rPr>
            </w:pPr>
            <w:r>
              <w:rPr>
                <w:rFonts w:ascii="Arial" w:hAnsi="Arial" w:cs="Arial"/>
                <w:smallCaps/>
                <w:sz w:val="18"/>
                <w:szCs w:val="18"/>
              </w:rPr>
              <w:t>3,2</w:t>
            </w:r>
          </w:p>
        </w:tc>
        <w:tc>
          <w:tcPr>
            <w:tcW w:w="900" w:type="dxa"/>
            <w:tcBorders>
              <w:top w:val="single" w:sz="2" w:space="0" w:color="auto"/>
              <w:left w:val="single" w:sz="2" w:space="0" w:color="auto"/>
              <w:bottom w:val="single" w:sz="2" w:space="0" w:color="auto"/>
              <w:right w:val="single" w:sz="12" w:space="0" w:color="auto"/>
            </w:tcBorders>
            <w:shd w:val="clear" w:color="auto" w:fill="C6D9F1" w:themeFill="text2" w:themeFillTint="33"/>
          </w:tcPr>
          <w:p w:rsidR="007A25B3" w:rsidRPr="00D11C5E" w:rsidRDefault="007A25B3" w:rsidP="00156A90">
            <w:pPr>
              <w:jc w:val="right"/>
              <w:rPr>
                <w:rFonts w:ascii="Arial" w:hAnsi="Arial" w:cs="Arial"/>
                <w:b/>
                <w:smallCaps/>
                <w:sz w:val="18"/>
                <w:szCs w:val="18"/>
              </w:rPr>
            </w:pPr>
            <w:r w:rsidRPr="00D11C5E">
              <w:rPr>
                <w:rFonts w:ascii="Arial" w:hAnsi="Arial" w:cs="Arial"/>
                <w:b/>
                <w:smallCaps/>
                <w:sz w:val="18"/>
                <w:szCs w:val="18"/>
              </w:rPr>
              <w:t>1</w:t>
            </w:r>
          </w:p>
        </w:tc>
      </w:tr>
      <w:tr w:rsidR="002C5C0F" w:rsidRPr="00A02763" w:rsidTr="002C5C0F">
        <w:tc>
          <w:tcPr>
            <w:tcW w:w="1870" w:type="dxa"/>
            <w:tcBorders>
              <w:top w:val="single" w:sz="2" w:space="0" w:color="auto"/>
              <w:left w:val="single" w:sz="4" w:space="0" w:color="auto"/>
              <w:bottom w:val="single" w:sz="2" w:space="0" w:color="auto"/>
              <w:right w:val="single" w:sz="12" w:space="0" w:color="auto"/>
            </w:tcBorders>
            <w:shd w:val="clear" w:color="auto" w:fill="auto"/>
          </w:tcPr>
          <w:p w:rsidR="002C5C0F" w:rsidRPr="00A02763" w:rsidRDefault="002C5C0F" w:rsidP="0043119C">
            <w:pPr>
              <w:rPr>
                <w:rFonts w:ascii="Arial" w:hAnsi="Arial" w:cs="Arial"/>
                <w:smallCaps/>
                <w:sz w:val="18"/>
                <w:szCs w:val="18"/>
              </w:rPr>
            </w:pPr>
            <w:r w:rsidRPr="00A02763">
              <w:rPr>
                <w:rFonts w:ascii="Arial" w:hAnsi="Arial" w:cs="Arial"/>
                <w:sz w:val="18"/>
                <w:szCs w:val="18"/>
              </w:rPr>
              <w:t>Lipník</w:t>
            </w:r>
          </w:p>
        </w:tc>
        <w:tc>
          <w:tcPr>
            <w:tcW w:w="1440" w:type="dxa"/>
            <w:tcBorders>
              <w:top w:val="single" w:sz="2" w:space="0" w:color="auto"/>
              <w:left w:val="single" w:sz="12" w:space="0" w:color="auto"/>
              <w:bottom w:val="single" w:sz="2" w:space="0" w:color="auto"/>
              <w:right w:val="single" w:sz="12" w:space="0" w:color="auto"/>
            </w:tcBorders>
            <w:shd w:val="clear" w:color="auto" w:fill="auto"/>
          </w:tcPr>
          <w:p w:rsidR="002C5C0F" w:rsidRPr="00A02763" w:rsidRDefault="002C5C0F" w:rsidP="0043119C">
            <w:pPr>
              <w:jc w:val="right"/>
              <w:rPr>
                <w:rFonts w:ascii="Arial" w:hAnsi="Arial" w:cs="Arial"/>
                <w:smallCaps/>
                <w:sz w:val="18"/>
                <w:szCs w:val="18"/>
              </w:rPr>
            </w:pPr>
            <w:r>
              <w:rPr>
                <w:rFonts w:ascii="Arial" w:hAnsi="Arial" w:cs="Arial"/>
                <w:smallCaps/>
                <w:sz w:val="18"/>
                <w:szCs w:val="18"/>
              </w:rPr>
              <w:t>15 721</w:t>
            </w:r>
          </w:p>
        </w:tc>
        <w:tc>
          <w:tcPr>
            <w:tcW w:w="900" w:type="dxa"/>
            <w:tcBorders>
              <w:top w:val="single" w:sz="2" w:space="0" w:color="auto"/>
              <w:left w:val="single" w:sz="12" w:space="0" w:color="auto"/>
              <w:bottom w:val="single" w:sz="2" w:space="0" w:color="auto"/>
              <w:right w:val="single" w:sz="2" w:space="0" w:color="auto"/>
            </w:tcBorders>
            <w:shd w:val="clear" w:color="auto" w:fill="auto"/>
          </w:tcPr>
          <w:p w:rsidR="002C5C0F" w:rsidRPr="00A02763" w:rsidRDefault="002C5C0F" w:rsidP="0043119C">
            <w:pPr>
              <w:jc w:val="right"/>
              <w:rPr>
                <w:rFonts w:ascii="Arial" w:hAnsi="Arial" w:cs="Arial"/>
                <w:smallCaps/>
                <w:sz w:val="18"/>
                <w:szCs w:val="18"/>
              </w:rPr>
            </w:pPr>
            <w:r>
              <w:rPr>
                <w:rFonts w:ascii="Arial" w:hAnsi="Arial" w:cs="Arial"/>
                <w:smallCaps/>
                <w:sz w:val="18"/>
                <w:szCs w:val="18"/>
              </w:rPr>
              <w:t>295</w:t>
            </w:r>
          </w:p>
        </w:tc>
        <w:tc>
          <w:tcPr>
            <w:tcW w:w="900" w:type="dxa"/>
            <w:tcBorders>
              <w:top w:val="single" w:sz="2" w:space="0" w:color="auto"/>
              <w:left w:val="single" w:sz="2" w:space="0" w:color="auto"/>
              <w:bottom w:val="single" w:sz="2" w:space="0" w:color="auto"/>
              <w:right w:val="single" w:sz="2" w:space="0" w:color="auto"/>
            </w:tcBorders>
            <w:shd w:val="clear" w:color="auto" w:fill="auto"/>
          </w:tcPr>
          <w:p w:rsidR="002C5C0F" w:rsidRPr="00A02763" w:rsidRDefault="002C5C0F" w:rsidP="0043119C">
            <w:pPr>
              <w:jc w:val="right"/>
              <w:rPr>
                <w:rFonts w:ascii="Arial" w:hAnsi="Arial" w:cs="Arial"/>
                <w:smallCaps/>
                <w:sz w:val="18"/>
                <w:szCs w:val="18"/>
              </w:rPr>
            </w:pPr>
            <w:r>
              <w:rPr>
                <w:rFonts w:ascii="Arial" w:hAnsi="Arial" w:cs="Arial"/>
                <w:smallCaps/>
                <w:sz w:val="18"/>
                <w:szCs w:val="18"/>
              </w:rPr>
              <w:t>18,8</w:t>
            </w:r>
          </w:p>
        </w:tc>
        <w:tc>
          <w:tcPr>
            <w:tcW w:w="900" w:type="dxa"/>
            <w:tcBorders>
              <w:top w:val="single" w:sz="2" w:space="0" w:color="auto"/>
              <w:left w:val="single" w:sz="2" w:space="0" w:color="auto"/>
              <w:bottom w:val="single" w:sz="2" w:space="0" w:color="auto"/>
              <w:right w:val="single" w:sz="12" w:space="0" w:color="auto"/>
            </w:tcBorders>
            <w:shd w:val="clear" w:color="auto" w:fill="auto"/>
          </w:tcPr>
          <w:p w:rsidR="002C5C0F" w:rsidRPr="00A02763" w:rsidRDefault="002C5C0F" w:rsidP="0043119C">
            <w:pPr>
              <w:jc w:val="right"/>
              <w:rPr>
                <w:rFonts w:ascii="Arial" w:hAnsi="Arial" w:cs="Arial"/>
                <w:smallCaps/>
                <w:sz w:val="18"/>
                <w:szCs w:val="18"/>
              </w:rPr>
            </w:pPr>
            <w:r>
              <w:rPr>
                <w:rFonts w:ascii="Arial" w:hAnsi="Arial" w:cs="Arial"/>
                <w:smallCaps/>
                <w:sz w:val="18"/>
                <w:szCs w:val="18"/>
              </w:rPr>
              <w:t>2</w:t>
            </w:r>
          </w:p>
        </w:tc>
        <w:tc>
          <w:tcPr>
            <w:tcW w:w="900" w:type="dxa"/>
            <w:tcBorders>
              <w:top w:val="single" w:sz="2" w:space="0" w:color="auto"/>
              <w:left w:val="single" w:sz="12" w:space="0" w:color="auto"/>
              <w:bottom w:val="single" w:sz="2" w:space="0" w:color="auto"/>
              <w:right w:val="single" w:sz="2" w:space="0" w:color="auto"/>
            </w:tcBorders>
            <w:shd w:val="clear" w:color="auto" w:fill="auto"/>
          </w:tcPr>
          <w:p w:rsidR="002C5C0F" w:rsidRPr="00A02763" w:rsidRDefault="002C5C0F" w:rsidP="0043119C">
            <w:pPr>
              <w:jc w:val="right"/>
              <w:rPr>
                <w:rFonts w:ascii="Arial" w:hAnsi="Arial" w:cs="Arial"/>
                <w:smallCaps/>
                <w:sz w:val="18"/>
                <w:szCs w:val="18"/>
              </w:rPr>
            </w:pPr>
            <w:r>
              <w:rPr>
                <w:rFonts w:ascii="Arial" w:hAnsi="Arial" w:cs="Arial"/>
                <w:smallCaps/>
                <w:sz w:val="18"/>
                <w:szCs w:val="18"/>
              </w:rPr>
              <w:t>34</w:t>
            </w:r>
          </w:p>
        </w:tc>
        <w:tc>
          <w:tcPr>
            <w:tcW w:w="900" w:type="dxa"/>
            <w:tcBorders>
              <w:top w:val="single" w:sz="2" w:space="0" w:color="auto"/>
              <w:left w:val="single" w:sz="2" w:space="0" w:color="auto"/>
              <w:bottom w:val="single" w:sz="2" w:space="0" w:color="auto"/>
              <w:right w:val="single" w:sz="2" w:space="0" w:color="auto"/>
            </w:tcBorders>
            <w:shd w:val="clear" w:color="auto" w:fill="auto"/>
          </w:tcPr>
          <w:p w:rsidR="002C5C0F" w:rsidRPr="00A02763" w:rsidRDefault="002C5C0F" w:rsidP="0043119C">
            <w:pPr>
              <w:jc w:val="right"/>
              <w:rPr>
                <w:rFonts w:ascii="Arial" w:hAnsi="Arial" w:cs="Arial"/>
                <w:smallCaps/>
                <w:sz w:val="18"/>
                <w:szCs w:val="18"/>
              </w:rPr>
            </w:pPr>
            <w:r>
              <w:rPr>
                <w:rFonts w:ascii="Arial" w:hAnsi="Arial" w:cs="Arial"/>
                <w:smallCaps/>
                <w:sz w:val="18"/>
                <w:szCs w:val="18"/>
              </w:rPr>
              <w:t>2,2</w:t>
            </w:r>
          </w:p>
        </w:tc>
        <w:tc>
          <w:tcPr>
            <w:tcW w:w="900" w:type="dxa"/>
            <w:tcBorders>
              <w:top w:val="single" w:sz="2" w:space="0" w:color="auto"/>
              <w:left w:val="single" w:sz="2" w:space="0" w:color="auto"/>
              <w:bottom w:val="single" w:sz="2" w:space="0" w:color="auto"/>
              <w:right w:val="single" w:sz="12" w:space="0" w:color="auto"/>
            </w:tcBorders>
            <w:shd w:val="clear" w:color="auto" w:fill="auto"/>
          </w:tcPr>
          <w:p w:rsidR="002C5C0F" w:rsidRPr="00A02763" w:rsidRDefault="002C5C0F" w:rsidP="0043119C">
            <w:pPr>
              <w:jc w:val="right"/>
              <w:rPr>
                <w:rFonts w:ascii="Arial" w:hAnsi="Arial" w:cs="Arial"/>
                <w:smallCaps/>
                <w:sz w:val="18"/>
                <w:szCs w:val="18"/>
              </w:rPr>
            </w:pPr>
            <w:r>
              <w:rPr>
                <w:rFonts w:ascii="Arial" w:hAnsi="Arial" w:cs="Arial"/>
                <w:smallCaps/>
                <w:sz w:val="18"/>
                <w:szCs w:val="18"/>
              </w:rPr>
              <w:t>2</w:t>
            </w:r>
          </w:p>
        </w:tc>
      </w:tr>
      <w:tr w:rsidR="002C5C0F" w:rsidRPr="00A02763" w:rsidTr="002C5C0F">
        <w:tc>
          <w:tcPr>
            <w:tcW w:w="1870" w:type="dxa"/>
            <w:tcBorders>
              <w:top w:val="single" w:sz="2" w:space="0" w:color="auto"/>
              <w:left w:val="single" w:sz="4" w:space="0" w:color="auto"/>
              <w:bottom w:val="single" w:sz="2" w:space="0" w:color="auto"/>
              <w:right w:val="single" w:sz="12" w:space="0" w:color="auto"/>
            </w:tcBorders>
            <w:shd w:val="clear" w:color="auto" w:fill="auto"/>
          </w:tcPr>
          <w:p w:rsidR="002C5C0F" w:rsidRPr="00A02763" w:rsidRDefault="002C5C0F" w:rsidP="0043119C">
            <w:pPr>
              <w:rPr>
                <w:rFonts w:ascii="Arial" w:hAnsi="Arial" w:cs="Arial"/>
                <w:smallCaps/>
                <w:sz w:val="18"/>
                <w:szCs w:val="18"/>
              </w:rPr>
            </w:pPr>
            <w:r w:rsidRPr="00A02763">
              <w:rPr>
                <w:rFonts w:ascii="Arial" w:hAnsi="Arial" w:cs="Arial"/>
                <w:sz w:val="18"/>
                <w:szCs w:val="18"/>
              </w:rPr>
              <w:t>Hranice</w:t>
            </w:r>
          </w:p>
        </w:tc>
        <w:tc>
          <w:tcPr>
            <w:tcW w:w="1440" w:type="dxa"/>
            <w:tcBorders>
              <w:top w:val="single" w:sz="2" w:space="0" w:color="auto"/>
              <w:left w:val="single" w:sz="12" w:space="0" w:color="auto"/>
              <w:bottom w:val="single" w:sz="2" w:space="0" w:color="auto"/>
              <w:right w:val="single" w:sz="12" w:space="0" w:color="auto"/>
            </w:tcBorders>
            <w:shd w:val="clear" w:color="auto" w:fill="auto"/>
          </w:tcPr>
          <w:p w:rsidR="002C5C0F" w:rsidRPr="00A02763" w:rsidRDefault="002C5C0F" w:rsidP="0043119C">
            <w:pPr>
              <w:jc w:val="right"/>
              <w:rPr>
                <w:rFonts w:ascii="Arial" w:hAnsi="Arial" w:cs="Arial"/>
                <w:smallCaps/>
                <w:sz w:val="18"/>
                <w:szCs w:val="18"/>
              </w:rPr>
            </w:pPr>
            <w:r>
              <w:rPr>
                <w:rFonts w:ascii="Arial" w:hAnsi="Arial" w:cs="Arial"/>
                <w:smallCaps/>
                <w:sz w:val="18"/>
                <w:szCs w:val="18"/>
              </w:rPr>
              <w:t>36 572</w:t>
            </w:r>
          </w:p>
        </w:tc>
        <w:tc>
          <w:tcPr>
            <w:tcW w:w="900" w:type="dxa"/>
            <w:tcBorders>
              <w:top w:val="single" w:sz="2" w:space="0" w:color="auto"/>
              <w:left w:val="single" w:sz="12" w:space="0" w:color="auto"/>
              <w:bottom w:val="single" w:sz="2" w:space="0" w:color="auto"/>
              <w:right w:val="single" w:sz="2" w:space="0" w:color="auto"/>
            </w:tcBorders>
            <w:shd w:val="clear" w:color="auto" w:fill="auto"/>
          </w:tcPr>
          <w:p w:rsidR="002C5C0F" w:rsidRPr="00A02763" w:rsidRDefault="002C5C0F" w:rsidP="0043119C">
            <w:pPr>
              <w:jc w:val="right"/>
              <w:rPr>
                <w:rFonts w:ascii="Arial" w:hAnsi="Arial" w:cs="Arial"/>
                <w:smallCaps/>
                <w:sz w:val="18"/>
                <w:szCs w:val="18"/>
              </w:rPr>
            </w:pPr>
            <w:r>
              <w:rPr>
                <w:rFonts w:ascii="Arial" w:hAnsi="Arial" w:cs="Arial"/>
                <w:smallCaps/>
                <w:sz w:val="18"/>
                <w:szCs w:val="18"/>
              </w:rPr>
              <w:t>586</w:t>
            </w:r>
          </w:p>
        </w:tc>
        <w:tc>
          <w:tcPr>
            <w:tcW w:w="900" w:type="dxa"/>
            <w:tcBorders>
              <w:top w:val="single" w:sz="2" w:space="0" w:color="auto"/>
              <w:left w:val="single" w:sz="2" w:space="0" w:color="auto"/>
              <w:bottom w:val="single" w:sz="2" w:space="0" w:color="auto"/>
              <w:right w:val="single" w:sz="2" w:space="0" w:color="auto"/>
            </w:tcBorders>
            <w:shd w:val="clear" w:color="auto" w:fill="auto"/>
          </w:tcPr>
          <w:p w:rsidR="002C5C0F" w:rsidRPr="00A02763" w:rsidRDefault="002C5C0F" w:rsidP="0043119C">
            <w:pPr>
              <w:jc w:val="right"/>
              <w:rPr>
                <w:rFonts w:ascii="Arial" w:hAnsi="Arial" w:cs="Arial"/>
                <w:smallCaps/>
                <w:sz w:val="18"/>
                <w:szCs w:val="18"/>
              </w:rPr>
            </w:pPr>
            <w:r>
              <w:rPr>
                <w:rFonts w:ascii="Arial" w:hAnsi="Arial" w:cs="Arial"/>
                <w:smallCaps/>
                <w:sz w:val="18"/>
                <w:szCs w:val="18"/>
              </w:rPr>
              <w:t>16,0</w:t>
            </w:r>
          </w:p>
        </w:tc>
        <w:tc>
          <w:tcPr>
            <w:tcW w:w="900" w:type="dxa"/>
            <w:tcBorders>
              <w:top w:val="single" w:sz="2" w:space="0" w:color="auto"/>
              <w:left w:val="single" w:sz="2" w:space="0" w:color="auto"/>
              <w:bottom w:val="single" w:sz="2" w:space="0" w:color="auto"/>
              <w:right w:val="single" w:sz="12" w:space="0" w:color="auto"/>
            </w:tcBorders>
            <w:shd w:val="clear" w:color="auto" w:fill="auto"/>
          </w:tcPr>
          <w:p w:rsidR="002C5C0F" w:rsidRPr="00A02763" w:rsidRDefault="002C5C0F" w:rsidP="0043119C">
            <w:pPr>
              <w:jc w:val="right"/>
              <w:rPr>
                <w:rFonts w:ascii="Arial" w:hAnsi="Arial" w:cs="Arial"/>
                <w:smallCaps/>
                <w:sz w:val="18"/>
                <w:szCs w:val="18"/>
              </w:rPr>
            </w:pPr>
            <w:r>
              <w:rPr>
                <w:rFonts w:ascii="Arial" w:hAnsi="Arial" w:cs="Arial"/>
                <w:smallCaps/>
                <w:sz w:val="18"/>
                <w:szCs w:val="18"/>
              </w:rPr>
              <w:t>3</w:t>
            </w:r>
          </w:p>
        </w:tc>
        <w:tc>
          <w:tcPr>
            <w:tcW w:w="900" w:type="dxa"/>
            <w:tcBorders>
              <w:top w:val="single" w:sz="2" w:space="0" w:color="auto"/>
              <w:left w:val="single" w:sz="12" w:space="0" w:color="auto"/>
              <w:bottom w:val="single" w:sz="2" w:space="0" w:color="auto"/>
              <w:right w:val="single" w:sz="2" w:space="0" w:color="auto"/>
            </w:tcBorders>
            <w:shd w:val="clear" w:color="auto" w:fill="auto"/>
          </w:tcPr>
          <w:p w:rsidR="002C5C0F" w:rsidRPr="00A02763" w:rsidRDefault="002C5C0F" w:rsidP="0043119C">
            <w:pPr>
              <w:jc w:val="right"/>
              <w:rPr>
                <w:rFonts w:ascii="Arial" w:hAnsi="Arial" w:cs="Arial"/>
                <w:smallCaps/>
                <w:sz w:val="18"/>
                <w:szCs w:val="18"/>
              </w:rPr>
            </w:pPr>
            <w:r>
              <w:rPr>
                <w:rFonts w:ascii="Arial" w:hAnsi="Arial" w:cs="Arial"/>
                <w:smallCaps/>
                <w:sz w:val="18"/>
                <w:szCs w:val="18"/>
              </w:rPr>
              <w:t>54</w:t>
            </w:r>
          </w:p>
        </w:tc>
        <w:tc>
          <w:tcPr>
            <w:tcW w:w="900" w:type="dxa"/>
            <w:tcBorders>
              <w:top w:val="single" w:sz="2" w:space="0" w:color="auto"/>
              <w:left w:val="single" w:sz="2" w:space="0" w:color="auto"/>
              <w:bottom w:val="single" w:sz="2" w:space="0" w:color="auto"/>
              <w:right w:val="single" w:sz="2" w:space="0" w:color="auto"/>
            </w:tcBorders>
            <w:shd w:val="clear" w:color="auto" w:fill="auto"/>
          </w:tcPr>
          <w:p w:rsidR="002C5C0F" w:rsidRPr="00A02763" w:rsidRDefault="002C5C0F" w:rsidP="0043119C">
            <w:pPr>
              <w:jc w:val="right"/>
              <w:rPr>
                <w:rFonts w:ascii="Arial" w:hAnsi="Arial" w:cs="Arial"/>
                <w:smallCaps/>
                <w:sz w:val="18"/>
                <w:szCs w:val="18"/>
              </w:rPr>
            </w:pPr>
            <w:r>
              <w:rPr>
                <w:rFonts w:ascii="Arial" w:hAnsi="Arial" w:cs="Arial"/>
                <w:smallCaps/>
                <w:sz w:val="18"/>
                <w:szCs w:val="18"/>
              </w:rPr>
              <w:t>1,5</w:t>
            </w:r>
          </w:p>
        </w:tc>
        <w:tc>
          <w:tcPr>
            <w:tcW w:w="900" w:type="dxa"/>
            <w:tcBorders>
              <w:top w:val="single" w:sz="2" w:space="0" w:color="auto"/>
              <w:left w:val="single" w:sz="2" w:space="0" w:color="auto"/>
              <w:bottom w:val="single" w:sz="2" w:space="0" w:color="auto"/>
              <w:right w:val="single" w:sz="12" w:space="0" w:color="auto"/>
            </w:tcBorders>
            <w:shd w:val="clear" w:color="auto" w:fill="auto"/>
          </w:tcPr>
          <w:p w:rsidR="002C5C0F" w:rsidRPr="00A02763" w:rsidRDefault="002C5C0F" w:rsidP="0043119C">
            <w:pPr>
              <w:jc w:val="right"/>
              <w:rPr>
                <w:rFonts w:ascii="Arial" w:hAnsi="Arial" w:cs="Arial"/>
                <w:smallCaps/>
                <w:sz w:val="18"/>
                <w:szCs w:val="18"/>
              </w:rPr>
            </w:pPr>
            <w:r>
              <w:rPr>
                <w:rFonts w:ascii="Arial" w:hAnsi="Arial" w:cs="Arial"/>
                <w:smallCaps/>
                <w:sz w:val="18"/>
                <w:szCs w:val="18"/>
              </w:rPr>
              <w:t>5</w:t>
            </w:r>
          </w:p>
        </w:tc>
      </w:tr>
      <w:tr w:rsidR="002C5C0F" w:rsidRPr="00A02763" w:rsidTr="002C5C0F">
        <w:tc>
          <w:tcPr>
            <w:tcW w:w="1870" w:type="dxa"/>
            <w:tcBorders>
              <w:top w:val="single" w:sz="2" w:space="0" w:color="auto"/>
              <w:left w:val="single" w:sz="4" w:space="0" w:color="auto"/>
              <w:bottom w:val="single" w:sz="2" w:space="0" w:color="auto"/>
              <w:right w:val="single" w:sz="12" w:space="0" w:color="auto"/>
            </w:tcBorders>
            <w:shd w:val="clear" w:color="auto" w:fill="auto"/>
          </w:tcPr>
          <w:p w:rsidR="002C5C0F" w:rsidRPr="00A02763" w:rsidRDefault="002C5C0F" w:rsidP="0043119C">
            <w:pPr>
              <w:rPr>
                <w:rFonts w:ascii="Arial" w:hAnsi="Arial" w:cs="Arial"/>
                <w:smallCaps/>
                <w:sz w:val="18"/>
                <w:szCs w:val="18"/>
              </w:rPr>
            </w:pPr>
            <w:r w:rsidRPr="00A02763">
              <w:rPr>
                <w:rFonts w:ascii="Arial" w:hAnsi="Arial" w:cs="Arial"/>
                <w:sz w:val="18"/>
                <w:szCs w:val="18"/>
              </w:rPr>
              <w:t>Kojetín</w:t>
            </w:r>
          </w:p>
        </w:tc>
        <w:tc>
          <w:tcPr>
            <w:tcW w:w="1440" w:type="dxa"/>
            <w:tcBorders>
              <w:top w:val="single" w:sz="2" w:space="0" w:color="auto"/>
              <w:left w:val="single" w:sz="12" w:space="0" w:color="auto"/>
              <w:bottom w:val="single" w:sz="2" w:space="0" w:color="auto"/>
              <w:right w:val="single" w:sz="12" w:space="0" w:color="auto"/>
            </w:tcBorders>
            <w:shd w:val="clear" w:color="auto" w:fill="auto"/>
          </w:tcPr>
          <w:p w:rsidR="002C5C0F" w:rsidRPr="00A02763" w:rsidRDefault="002C5C0F" w:rsidP="0043119C">
            <w:pPr>
              <w:jc w:val="right"/>
              <w:rPr>
                <w:rFonts w:ascii="Arial" w:hAnsi="Arial" w:cs="Arial"/>
                <w:smallCaps/>
                <w:sz w:val="18"/>
                <w:szCs w:val="18"/>
              </w:rPr>
            </w:pPr>
            <w:r>
              <w:rPr>
                <w:rFonts w:ascii="Arial" w:hAnsi="Arial" w:cs="Arial"/>
                <w:smallCaps/>
                <w:sz w:val="18"/>
                <w:szCs w:val="18"/>
              </w:rPr>
              <w:t>11 668</w:t>
            </w:r>
          </w:p>
        </w:tc>
        <w:tc>
          <w:tcPr>
            <w:tcW w:w="900" w:type="dxa"/>
            <w:tcBorders>
              <w:top w:val="single" w:sz="2" w:space="0" w:color="auto"/>
              <w:left w:val="single" w:sz="12" w:space="0" w:color="auto"/>
              <w:bottom w:val="single" w:sz="2" w:space="0" w:color="auto"/>
              <w:right w:val="single" w:sz="2" w:space="0" w:color="auto"/>
            </w:tcBorders>
            <w:shd w:val="clear" w:color="auto" w:fill="auto"/>
          </w:tcPr>
          <w:p w:rsidR="002C5C0F" w:rsidRPr="00A02763" w:rsidRDefault="002C5C0F" w:rsidP="0043119C">
            <w:pPr>
              <w:jc w:val="right"/>
              <w:rPr>
                <w:rFonts w:ascii="Arial" w:hAnsi="Arial" w:cs="Arial"/>
                <w:smallCaps/>
                <w:sz w:val="18"/>
                <w:szCs w:val="18"/>
              </w:rPr>
            </w:pPr>
            <w:r>
              <w:rPr>
                <w:rFonts w:ascii="Arial" w:hAnsi="Arial" w:cs="Arial"/>
                <w:smallCaps/>
                <w:sz w:val="18"/>
                <w:szCs w:val="18"/>
              </w:rPr>
              <w:t>181</w:t>
            </w:r>
          </w:p>
        </w:tc>
        <w:tc>
          <w:tcPr>
            <w:tcW w:w="900" w:type="dxa"/>
            <w:tcBorders>
              <w:top w:val="single" w:sz="2" w:space="0" w:color="auto"/>
              <w:left w:val="single" w:sz="2" w:space="0" w:color="auto"/>
              <w:bottom w:val="single" w:sz="2" w:space="0" w:color="auto"/>
              <w:right w:val="single" w:sz="2" w:space="0" w:color="auto"/>
            </w:tcBorders>
            <w:shd w:val="clear" w:color="auto" w:fill="auto"/>
          </w:tcPr>
          <w:p w:rsidR="002C5C0F" w:rsidRPr="00A02763" w:rsidRDefault="002C5C0F" w:rsidP="0043119C">
            <w:pPr>
              <w:jc w:val="right"/>
              <w:rPr>
                <w:rFonts w:ascii="Arial" w:hAnsi="Arial" w:cs="Arial"/>
                <w:smallCaps/>
                <w:sz w:val="18"/>
                <w:szCs w:val="18"/>
              </w:rPr>
            </w:pPr>
            <w:r>
              <w:rPr>
                <w:rFonts w:ascii="Arial" w:hAnsi="Arial" w:cs="Arial"/>
                <w:smallCaps/>
                <w:sz w:val="18"/>
                <w:szCs w:val="18"/>
              </w:rPr>
              <w:t>15,5</w:t>
            </w:r>
          </w:p>
        </w:tc>
        <w:tc>
          <w:tcPr>
            <w:tcW w:w="900" w:type="dxa"/>
            <w:tcBorders>
              <w:top w:val="single" w:sz="2" w:space="0" w:color="auto"/>
              <w:left w:val="single" w:sz="2" w:space="0" w:color="auto"/>
              <w:bottom w:val="single" w:sz="2" w:space="0" w:color="auto"/>
              <w:right w:val="single" w:sz="12" w:space="0" w:color="auto"/>
            </w:tcBorders>
            <w:shd w:val="clear" w:color="auto" w:fill="auto"/>
          </w:tcPr>
          <w:p w:rsidR="002C5C0F" w:rsidRPr="00A02763" w:rsidRDefault="002C5C0F" w:rsidP="0043119C">
            <w:pPr>
              <w:jc w:val="right"/>
              <w:rPr>
                <w:rFonts w:ascii="Arial" w:hAnsi="Arial" w:cs="Arial"/>
                <w:smallCaps/>
                <w:sz w:val="18"/>
                <w:szCs w:val="18"/>
              </w:rPr>
            </w:pPr>
            <w:r>
              <w:rPr>
                <w:rFonts w:ascii="Arial" w:hAnsi="Arial" w:cs="Arial"/>
                <w:smallCaps/>
                <w:sz w:val="18"/>
                <w:szCs w:val="18"/>
              </w:rPr>
              <w:t>4</w:t>
            </w:r>
          </w:p>
        </w:tc>
        <w:tc>
          <w:tcPr>
            <w:tcW w:w="900" w:type="dxa"/>
            <w:tcBorders>
              <w:top w:val="single" w:sz="2" w:space="0" w:color="auto"/>
              <w:left w:val="single" w:sz="12" w:space="0" w:color="auto"/>
              <w:bottom w:val="single" w:sz="2" w:space="0" w:color="auto"/>
              <w:right w:val="single" w:sz="2" w:space="0" w:color="auto"/>
            </w:tcBorders>
            <w:shd w:val="clear" w:color="auto" w:fill="auto"/>
          </w:tcPr>
          <w:p w:rsidR="002C5C0F" w:rsidRPr="00A02763" w:rsidRDefault="002C5C0F" w:rsidP="0043119C">
            <w:pPr>
              <w:jc w:val="right"/>
              <w:rPr>
                <w:rFonts w:ascii="Arial" w:hAnsi="Arial" w:cs="Arial"/>
                <w:smallCaps/>
                <w:sz w:val="18"/>
                <w:szCs w:val="18"/>
              </w:rPr>
            </w:pPr>
            <w:r>
              <w:rPr>
                <w:rFonts w:ascii="Arial" w:hAnsi="Arial" w:cs="Arial"/>
                <w:smallCaps/>
                <w:sz w:val="18"/>
                <w:szCs w:val="18"/>
              </w:rPr>
              <w:t>24</w:t>
            </w:r>
          </w:p>
        </w:tc>
        <w:tc>
          <w:tcPr>
            <w:tcW w:w="900" w:type="dxa"/>
            <w:tcBorders>
              <w:top w:val="single" w:sz="2" w:space="0" w:color="auto"/>
              <w:left w:val="single" w:sz="2" w:space="0" w:color="auto"/>
              <w:bottom w:val="single" w:sz="2" w:space="0" w:color="auto"/>
              <w:right w:val="single" w:sz="2" w:space="0" w:color="auto"/>
            </w:tcBorders>
            <w:shd w:val="clear" w:color="auto" w:fill="auto"/>
          </w:tcPr>
          <w:p w:rsidR="002C5C0F" w:rsidRPr="00A02763" w:rsidRDefault="002C5C0F" w:rsidP="0043119C">
            <w:pPr>
              <w:jc w:val="right"/>
              <w:rPr>
                <w:rFonts w:ascii="Arial" w:hAnsi="Arial" w:cs="Arial"/>
                <w:smallCaps/>
                <w:sz w:val="18"/>
                <w:szCs w:val="18"/>
              </w:rPr>
            </w:pPr>
            <w:r>
              <w:rPr>
                <w:rFonts w:ascii="Arial" w:hAnsi="Arial" w:cs="Arial"/>
                <w:smallCaps/>
                <w:sz w:val="18"/>
                <w:szCs w:val="18"/>
              </w:rPr>
              <w:t>2.0</w:t>
            </w:r>
          </w:p>
        </w:tc>
        <w:tc>
          <w:tcPr>
            <w:tcW w:w="900" w:type="dxa"/>
            <w:tcBorders>
              <w:top w:val="single" w:sz="2" w:space="0" w:color="auto"/>
              <w:left w:val="single" w:sz="2" w:space="0" w:color="auto"/>
              <w:bottom w:val="single" w:sz="2" w:space="0" w:color="auto"/>
              <w:right w:val="single" w:sz="12" w:space="0" w:color="auto"/>
            </w:tcBorders>
            <w:shd w:val="clear" w:color="auto" w:fill="auto"/>
          </w:tcPr>
          <w:p w:rsidR="002C5C0F" w:rsidRPr="00A02763" w:rsidRDefault="002C5C0F" w:rsidP="0043119C">
            <w:pPr>
              <w:jc w:val="right"/>
              <w:rPr>
                <w:rFonts w:ascii="Arial" w:hAnsi="Arial" w:cs="Arial"/>
                <w:smallCaps/>
                <w:sz w:val="18"/>
                <w:szCs w:val="18"/>
              </w:rPr>
            </w:pPr>
            <w:r>
              <w:rPr>
                <w:rFonts w:ascii="Arial" w:hAnsi="Arial" w:cs="Arial"/>
                <w:smallCaps/>
                <w:sz w:val="18"/>
                <w:szCs w:val="18"/>
              </w:rPr>
              <w:t>4</w:t>
            </w:r>
          </w:p>
        </w:tc>
      </w:tr>
      <w:tr w:rsidR="002C5C0F" w:rsidRPr="00A02763" w:rsidTr="002C5C0F">
        <w:tc>
          <w:tcPr>
            <w:tcW w:w="1870" w:type="dxa"/>
            <w:tcBorders>
              <w:top w:val="single" w:sz="2" w:space="0" w:color="auto"/>
              <w:left w:val="single" w:sz="4" w:space="0" w:color="auto"/>
              <w:bottom w:val="single" w:sz="4" w:space="0" w:color="auto"/>
              <w:right w:val="single" w:sz="12" w:space="0" w:color="auto"/>
            </w:tcBorders>
            <w:shd w:val="clear" w:color="auto" w:fill="FFFFFF" w:themeFill="background1"/>
            <w:hideMark/>
          </w:tcPr>
          <w:p w:rsidR="002C5C0F" w:rsidRPr="00A02763" w:rsidRDefault="002C5C0F" w:rsidP="00156A90">
            <w:pPr>
              <w:rPr>
                <w:rFonts w:ascii="Arial" w:hAnsi="Arial" w:cs="Arial"/>
                <w:smallCaps/>
                <w:sz w:val="18"/>
                <w:szCs w:val="18"/>
              </w:rPr>
            </w:pPr>
            <w:r w:rsidRPr="00A02763">
              <w:rPr>
                <w:rFonts w:ascii="Arial" w:hAnsi="Arial" w:cs="Arial"/>
                <w:sz w:val="18"/>
                <w:szCs w:val="18"/>
              </w:rPr>
              <w:t>Přerov II</w:t>
            </w:r>
          </w:p>
        </w:tc>
        <w:tc>
          <w:tcPr>
            <w:tcW w:w="1440" w:type="dxa"/>
            <w:tcBorders>
              <w:top w:val="single" w:sz="2" w:space="0" w:color="auto"/>
              <w:left w:val="single" w:sz="12" w:space="0" w:color="auto"/>
              <w:bottom w:val="single" w:sz="4" w:space="0" w:color="auto"/>
              <w:right w:val="single" w:sz="12" w:space="0" w:color="auto"/>
            </w:tcBorders>
          </w:tcPr>
          <w:p w:rsidR="002C5C0F" w:rsidRPr="00A02763" w:rsidRDefault="002C5C0F" w:rsidP="00156A90">
            <w:pPr>
              <w:jc w:val="right"/>
              <w:rPr>
                <w:rFonts w:ascii="Arial" w:hAnsi="Arial" w:cs="Arial"/>
                <w:smallCaps/>
                <w:sz w:val="18"/>
                <w:szCs w:val="18"/>
              </w:rPr>
            </w:pPr>
            <w:r>
              <w:rPr>
                <w:rFonts w:ascii="Arial" w:hAnsi="Arial" w:cs="Arial"/>
                <w:smallCaps/>
                <w:sz w:val="18"/>
                <w:szCs w:val="18"/>
              </w:rPr>
              <w:t>27 995</w:t>
            </w:r>
          </w:p>
        </w:tc>
        <w:tc>
          <w:tcPr>
            <w:tcW w:w="900" w:type="dxa"/>
            <w:tcBorders>
              <w:top w:val="single" w:sz="2" w:space="0" w:color="auto"/>
              <w:left w:val="single" w:sz="12" w:space="0" w:color="auto"/>
              <w:bottom w:val="single" w:sz="4" w:space="0" w:color="auto"/>
              <w:right w:val="single" w:sz="2" w:space="0" w:color="auto"/>
            </w:tcBorders>
            <w:shd w:val="clear" w:color="auto" w:fill="FFFFFF" w:themeFill="background1"/>
          </w:tcPr>
          <w:p w:rsidR="002C5C0F" w:rsidRPr="00A02763" w:rsidRDefault="002C5C0F" w:rsidP="00156A90">
            <w:pPr>
              <w:jc w:val="right"/>
              <w:rPr>
                <w:rFonts w:ascii="Arial" w:hAnsi="Arial" w:cs="Arial"/>
                <w:smallCaps/>
                <w:sz w:val="18"/>
                <w:szCs w:val="18"/>
              </w:rPr>
            </w:pPr>
            <w:r>
              <w:rPr>
                <w:rFonts w:ascii="Arial" w:hAnsi="Arial" w:cs="Arial"/>
                <w:smallCaps/>
                <w:sz w:val="18"/>
                <w:szCs w:val="18"/>
              </w:rPr>
              <w:t>424</w:t>
            </w:r>
          </w:p>
        </w:tc>
        <w:tc>
          <w:tcPr>
            <w:tcW w:w="900" w:type="dxa"/>
            <w:tcBorders>
              <w:top w:val="single" w:sz="2" w:space="0" w:color="auto"/>
              <w:left w:val="single" w:sz="2" w:space="0" w:color="auto"/>
              <w:bottom w:val="single" w:sz="4" w:space="0" w:color="auto"/>
              <w:right w:val="single" w:sz="2" w:space="0" w:color="auto"/>
            </w:tcBorders>
            <w:shd w:val="clear" w:color="auto" w:fill="FFFFFF" w:themeFill="background1"/>
          </w:tcPr>
          <w:p w:rsidR="002C5C0F" w:rsidRPr="00A02763" w:rsidRDefault="002C5C0F" w:rsidP="00156A90">
            <w:pPr>
              <w:jc w:val="right"/>
              <w:rPr>
                <w:rFonts w:ascii="Arial" w:hAnsi="Arial" w:cs="Arial"/>
                <w:smallCaps/>
                <w:sz w:val="18"/>
                <w:szCs w:val="18"/>
              </w:rPr>
            </w:pPr>
            <w:r>
              <w:rPr>
                <w:rFonts w:ascii="Arial" w:hAnsi="Arial" w:cs="Arial"/>
                <w:smallCaps/>
                <w:sz w:val="18"/>
                <w:szCs w:val="18"/>
              </w:rPr>
              <w:t>15,1</w:t>
            </w:r>
          </w:p>
        </w:tc>
        <w:tc>
          <w:tcPr>
            <w:tcW w:w="900" w:type="dxa"/>
            <w:tcBorders>
              <w:top w:val="single" w:sz="2" w:space="0" w:color="auto"/>
              <w:left w:val="single" w:sz="2" w:space="0" w:color="auto"/>
              <w:bottom w:val="single" w:sz="4" w:space="0" w:color="auto"/>
              <w:right w:val="single" w:sz="12" w:space="0" w:color="auto"/>
            </w:tcBorders>
            <w:shd w:val="clear" w:color="auto" w:fill="FFFFFF" w:themeFill="background1"/>
          </w:tcPr>
          <w:p w:rsidR="002C5C0F" w:rsidRPr="00D11C5E" w:rsidRDefault="002C5C0F" w:rsidP="00156A90">
            <w:pPr>
              <w:jc w:val="right"/>
              <w:rPr>
                <w:rFonts w:ascii="Arial" w:hAnsi="Arial" w:cs="Arial"/>
                <w:smallCaps/>
                <w:sz w:val="18"/>
                <w:szCs w:val="18"/>
              </w:rPr>
            </w:pPr>
            <w:r w:rsidRPr="00D11C5E">
              <w:rPr>
                <w:rFonts w:ascii="Arial" w:hAnsi="Arial" w:cs="Arial"/>
                <w:smallCaps/>
                <w:sz w:val="18"/>
                <w:szCs w:val="18"/>
              </w:rPr>
              <w:t>5</w:t>
            </w:r>
          </w:p>
        </w:tc>
        <w:tc>
          <w:tcPr>
            <w:tcW w:w="900" w:type="dxa"/>
            <w:tcBorders>
              <w:top w:val="single" w:sz="2" w:space="0" w:color="auto"/>
              <w:left w:val="single" w:sz="12" w:space="0" w:color="auto"/>
              <w:bottom w:val="single" w:sz="4" w:space="0" w:color="auto"/>
              <w:right w:val="single" w:sz="2" w:space="0" w:color="auto"/>
            </w:tcBorders>
            <w:shd w:val="clear" w:color="auto" w:fill="FFFFFF" w:themeFill="background1"/>
          </w:tcPr>
          <w:p w:rsidR="002C5C0F" w:rsidRPr="00A02763" w:rsidRDefault="002C5C0F" w:rsidP="00156A90">
            <w:pPr>
              <w:jc w:val="right"/>
              <w:rPr>
                <w:rFonts w:ascii="Arial" w:hAnsi="Arial" w:cs="Arial"/>
                <w:smallCaps/>
                <w:sz w:val="18"/>
                <w:szCs w:val="18"/>
              </w:rPr>
            </w:pPr>
            <w:r>
              <w:rPr>
                <w:rFonts w:ascii="Arial" w:hAnsi="Arial" w:cs="Arial"/>
                <w:smallCaps/>
                <w:sz w:val="18"/>
                <w:szCs w:val="18"/>
              </w:rPr>
              <w:t>60</w:t>
            </w:r>
          </w:p>
        </w:tc>
        <w:tc>
          <w:tcPr>
            <w:tcW w:w="900" w:type="dxa"/>
            <w:tcBorders>
              <w:top w:val="single" w:sz="2" w:space="0" w:color="auto"/>
              <w:left w:val="single" w:sz="2" w:space="0" w:color="auto"/>
              <w:bottom w:val="single" w:sz="4" w:space="0" w:color="auto"/>
              <w:right w:val="single" w:sz="2" w:space="0" w:color="auto"/>
            </w:tcBorders>
            <w:shd w:val="clear" w:color="auto" w:fill="FFFFFF" w:themeFill="background1"/>
          </w:tcPr>
          <w:p w:rsidR="002C5C0F" w:rsidRPr="00A02763" w:rsidRDefault="002C5C0F" w:rsidP="00156A90">
            <w:pPr>
              <w:jc w:val="right"/>
              <w:rPr>
                <w:rFonts w:ascii="Arial" w:hAnsi="Arial" w:cs="Arial"/>
                <w:smallCaps/>
                <w:sz w:val="18"/>
                <w:szCs w:val="18"/>
              </w:rPr>
            </w:pPr>
            <w:r>
              <w:rPr>
                <w:rFonts w:ascii="Arial" w:hAnsi="Arial" w:cs="Arial"/>
                <w:smallCaps/>
                <w:sz w:val="18"/>
                <w:szCs w:val="18"/>
              </w:rPr>
              <w:t>2,1</w:t>
            </w:r>
          </w:p>
        </w:tc>
        <w:tc>
          <w:tcPr>
            <w:tcW w:w="900" w:type="dxa"/>
            <w:tcBorders>
              <w:top w:val="single" w:sz="2" w:space="0" w:color="auto"/>
              <w:left w:val="single" w:sz="2" w:space="0" w:color="auto"/>
              <w:bottom w:val="single" w:sz="4" w:space="0" w:color="auto"/>
              <w:right w:val="single" w:sz="12" w:space="0" w:color="auto"/>
            </w:tcBorders>
            <w:shd w:val="clear" w:color="auto" w:fill="FFFFFF" w:themeFill="background1"/>
          </w:tcPr>
          <w:p w:rsidR="002C5C0F" w:rsidRPr="00D11C5E" w:rsidRDefault="002C5C0F" w:rsidP="00156A90">
            <w:pPr>
              <w:jc w:val="right"/>
              <w:rPr>
                <w:rFonts w:ascii="Arial" w:hAnsi="Arial" w:cs="Arial"/>
                <w:smallCaps/>
                <w:sz w:val="18"/>
                <w:szCs w:val="18"/>
              </w:rPr>
            </w:pPr>
            <w:r w:rsidRPr="00D11C5E">
              <w:rPr>
                <w:rFonts w:ascii="Arial" w:hAnsi="Arial" w:cs="Arial"/>
                <w:smallCaps/>
                <w:sz w:val="18"/>
                <w:szCs w:val="18"/>
              </w:rPr>
              <w:t>3</w:t>
            </w:r>
          </w:p>
        </w:tc>
      </w:tr>
    </w:tbl>
    <w:p w:rsidR="007A25B3" w:rsidRPr="00A72575" w:rsidRDefault="007A25B3" w:rsidP="007A25B3">
      <w:pPr>
        <w:rPr>
          <w:rFonts w:ascii="Arial" w:hAnsi="Arial" w:cs="Arial"/>
          <w:sz w:val="16"/>
          <w:szCs w:val="16"/>
        </w:rPr>
      </w:pPr>
      <w:r>
        <w:rPr>
          <w:rFonts w:ascii="Arial" w:hAnsi="Arial" w:cs="Arial"/>
          <w:smallCaps/>
          <w:sz w:val="16"/>
          <w:szCs w:val="16"/>
        </w:rPr>
        <w:t xml:space="preserve">     </w:t>
      </w:r>
      <w:r w:rsidRPr="00A72575">
        <w:rPr>
          <w:rFonts w:ascii="Arial" w:hAnsi="Arial" w:cs="Arial"/>
          <w:smallCaps/>
          <w:sz w:val="16"/>
          <w:szCs w:val="16"/>
        </w:rPr>
        <w:t>*Index = počet TČ</w:t>
      </w:r>
      <w:r>
        <w:rPr>
          <w:rFonts w:ascii="Arial" w:hAnsi="Arial" w:cs="Arial"/>
          <w:smallCaps/>
          <w:sz w:val="16"/>
          <w:szCs w:val="16"/>
        </w:rPr>
        <w:t xml:space="preserve"> </w:t>
      </w:r>
      <w:r w:rsidRPr="00A72575">
        <w:rPr>
          <w:rFonts w:ascii="Arial" w:hAnsi="Arial" w:cs="Arial"/>
          <w:smallCaps/>
          <w:sz w:val="16"/>
          <w:szCs w:val="16"/>
        </w:rPr>
        <w:t>/</w:t>
      </w:r>
      <w:r>
        <w:rPr>
          <w:rFonts w:ascii="Arial" w:hAnsi="Arial" w:cs="Arial"/>
          <w:smallCaps/>
          <w:sz w:val="16"/>
          <w:szCs w:val="16"/>
        </w:rPr>
        <w:t xml:space="preserve"> </w:t>
      </w:r>
      <w:r w:rsidRPr="00A72575">
        <w:rPr>
          <w:rFonts w:ascii="Arial" w:hAnsi="Arial" w:cs="Arial"/>
          <w:smallCaps/>
          <w:sz w:val="16"/>
          <w:szCs w:val="16"/>
        </w:rPr>
        <w:t>počet obyvatel</w:t>
      </w:r>
      <w:r>
        <w:rPr>
          <w:rFonts w:ascii="Arial" w:hAnsi="Arial" w:cs="Arial"/>
          <w:smallCaps/>
          <w:sz w:val="16"/>
          <w:szCs w:val="16"/>
        </w:rPr>
        <w:t xml:space="preserve"> </w:t>
      </w:r>
      <w:r w:rsidRPr="00A72575">
        <w:rPr>
          <w:rFonts w:ascii="Arial" w:hAnsi="Arial" w:cs="Arial"/>
          <w:smallCaps/>
          <w:sz w:val="16"/>
          <w:szCs w:val="16"/>
        </w:rPr>
        <w:t>x</w:t>
      </w:r>
      <w:r>
        <w:rPr>
          <w:rFonts w:ascii="Arial" w:hAnsi="Arial" w:cs="Arial"/>
          <w:smallCaps/>
          <w:sz w:val="16"/>
          <w:szCs w:val="16"/>
        </w:rPr>
        <w:t xml:space="preserve"> </w:t>
      </w:r>
      <w:r w:rsidRPr="00A72575">
        <w:rPr>
          <w:rFonts w:ascii="Arial" w:hAnsi="Arial" w:cs="Arial"/>
          <w:smallCaps/>
          <w:sz w:val="16"/>
          <w:szCs w:val="16"/>
        </w:rPr>
        <w:t>1000</w:t>
      </w:r>
    </w:p>
    <w:p w:rsidR="007A25B3" w:rsidRPr="00DF1CDF" w:rsidRDefault="007A25B3" w:rsidP="007A25B3">
      <w:pPr>
        <w:rPr>
          <w:rFonts w:ascii="Arial" w:hAnsi="Arial" w:cs="Arial"/>
          <w:b/>
          <w:sz w:val="16"/>
          <w:szCs w:val="16"/>
        </w:rPr>
      </w:pPr>
      <w:r w:rsidRPr="00A02763">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DF1CDF">
        <w:rPr>
          <w:rFonts w:ascii="Arial" w:hAnsi="Arial" w:cs="Arial"/>
          <w:b/>
          <w:sz w:val="16"/>
          <w:szCs w:val="16"/>
        </w:rPr>
        <w:t>krádeže prosté</w:t>
      </w:r>
      <w:r w:rsidRPr="00DF1CDF">
        <w:rPr>
          <w:rFonts w:ascii="Arial" w:hAnsi="Arial" w:cs="Arial"/>
          <w:b/>
          <w:sz w:val="16"/>
          <w:szCs w:val="16"/>
        </w:rPr>
        <w:tab/>
      </w:r>
      <w:r w:rsidRPr="00DF1CDF">
        <w:rPr>
          <w:rFonts w:ascii="Arial" w:hAnsi="Arial" w:cs="Arial"/>
          <w:b/>
          <w:sz w:val="16"/>
          <w:szCs w:val="16"/>
        </w:rPr>
        <w:tab/>
        <w:t>krádeže vloupáním</w:t>
      </w:r>
    </w:p>
    <w:tbl>
      <w:tblPr>
        <w:tblW w:w="871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0"/>
        <w:gridCol w:w="1440"/>
        <w:gridCol w:w="900"/>
        <w:gridCol w:w="900"/>
        <w:gridCol w:w="900"/>
        <w:gridCol w:w="900"/>
        <w:gridCol w:w="900"/>
        <w:gridCol w:w="900"/>
      </w:tblGrid>
      <w:tr w:rsidR="007A25B3" w:rsidRPr="000148CB" w:rsidTr="00AF12A7">
        <w:tc>
          <w:tcPr>
            <w:tcW w:w="1870" w:type="dxa"/>
            <w:tcBorders>
              <w:top w:val="single" w:sz="4" w:space="0" w:color="auto"/>
              <w:left w:val="single" w:sz="4" w:space="0" w:color="auto"/>
              <w:bottom w:val="single" w:sz="12" w:space="0" w:color="auto"/>
              <w:right w:val="single" w:sz="12" w:space="0" w:color="auto"/>
            </w:tcBorders>
            <w:shd w:val="clear" w:color="auto" w:fill="244061" w:themeFill="accent1" w:themeFillShade="80"/>
            <w:vAlign w:val="center"/>
          </w:tcPr>
          <w:p w:rsidR="007A25B3" w:rsidRPr="000148CB" w:rsidRDefault="007A25B3" w:rsidP="00156A90">
            <w:pPr>
              <w:jc w:val="center"/>
              <w:rPr>
                <w:rFonts w:ascii="Arial" w:hAnsi="Arial" w:cs="Arial"/>
                <w:smallCaps/>
                <w:sz w:val="18"/>
                <w:szCs w:val="18"/>
              </w:rPr>
            </w:pPr>
            <w:r w:rsidRPr="000148CB">
              <w:rPr>
                <w:rFonts w:ascii="Arial" w:hAnsi="Arial" w:cs="Arial"/>
                <w:sz w:val="18"/>
                <w:szCs w:val="18"/>
              </w:rPr>
              <w:t>obvodní (místní) oddělení</w:t>
            </w:r>
          </w:p>
          <w:p w:rsidR="007A25B3" w:rsidRPr="000148CB" w:rsidRDefault="007A25B3" w:rsidP="00156A90">
            <w:pPr>
              <w:jc w:val="center"/>
              <w:rPr>
                <w:rFonts w:ascii="Arial" w:hAnsi="Arial" w:cs="Arial"/>
                <w:smallCaps/>
                <w:sz w:val="18"/>
                <w:szCs w:val="18"/>
              </w:rPr>
            </w:pPr>
          </w:p>
        </w:tc>
        <w:tc>
          <w:tcPr>
            <w:tcW w:w="1440" w:type="dxa"/>
            <w:tcBorders>
              <w:top w:val="single" w:sz="4"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7A25B3" w:rsidRPr="000148CB" w:rsidRDefault="007A25B3" w:rsidP="00156A90">
            <w:pPr>
              <w:jc w:val="center"/>
              <w:rPr>
                <w:rFonts w:ascii="Arial" w:hAnsi="Arial" w:cs="Arial"/>
                <w:smallCaps/>
                <w:sz w:val="18"/>
                <w:szCs w:val="18"/>
              </w:rPr>
            </w:pPr>
            <w:r w:rsidRPr="000148CB">
              <w:rPr>
                <w:rFonts w:ascii="Arial" w:hAnsi="Arial" w:cs="Arial"/>
                <w:sz w:val="18"/>
                <w:szCs w:val="18"/>
              </w:rPr>
              <w:t>počet obyvatel</w:t>
            </w:r>
          </w:p>
        </w:tc>
        <w:tc>
          <w:tcPr>
            <w:tcW w:w="900" w:type="dxa"/>
            <w:tcBorders>
              <w:top w:val="single" w:sz="4" w:space="0" w:color="auto"/>
              <w:left w:val="single" w:sz="12" w:space="0" w:color="auto"/>
              <w:bottom w:val="single" w:sz="12" w:space="0" w:color="auto"/>
              <w:right w:val="single" w:sz="4" w:space="0" w:color="auto"/>
            </w:tcBorders>
            <w:shd w:val="clear" w:color="auto" w:fill="244061" w:themeFill="accent1" w:themeFillShade="80"/>
            <w:vAlign w:val="center"/>
            <w:hideMark/>
          </w:tcPr>
          <w:p w:rsidR="007A25B3" w:rsidRPr="000148CB" w:rsidRDefault="007A25B3" w:rsidP="00156A90">
            <w:pPr>
              <w:jc w:val="center"/>
              <w:rPr>
                <w:rFonts w:ascii="Arial" w:hAnsi="Arial" w:cs="Arial"/>
                <w:smallCaps/>
                <w:sz w:val="18"/>
                <w:szCs w:val="18"/>
              </w:rPr>
            </w:pPr>
            <w:r w:rsidRPr="000148CB">
              <w:rPr>
                <w:rFonts w:ascii="Arial" w:hAnsi="Arial" w:cs="Arial"/>
                <w:sz w:val="18"/>
                <w:szCs w:val="18"/>
              </w:rPr>
              <w:t>absolutní počet</w:t>
            </w:r>
          </w:p>
        </w:tc>
        <w:tc>
          <w:tcPr>
            <w:tcW w:w="900" w:type="dxa"/>
            <w:tcBorders>
              <w:top w:val="single" w:sz="4" w:space="0" w:color="auto"/>
              <w:left w:val="single" w:sz="4" w:space="0" w:color="auto"/>
              <w:bottom w:val="single" w:sz="12" w:space="0" w:color="auto"/>
              <w:right w:val="single" w:sz="4" w:space="0" w:color="auto"/>
            </w:tcBorders>
            <w:shd w:val="clear" w:color="auto" w:fill="244061" w:themeFill="accent1" w:themeFillShade="80"/>
            <w:vAlign w:val="center"/>
            <w:hideMark/>
          </w:tcPr>
          <w:p w:rsidR="007A25B3" w:rsidRPr="000148CB" w:rsidRDefault="007A25B3" w:rsidP="00156A90">
            <w:pPr>
              <w:jc w:val="center"/>
              <w:rPr>
                <w:rFonts w:ascii="Arial" w:hAnsi="Arial" w:cs="Arial"/>
                <w:smallCaps/>
                <w:sz w:val="18"/>
                <w:szCs w:val="18"/>
              </w:rPr>
            </w:pPr>
            <w:r w:rsidRPr="000148CB">
              <w:rPr>
                <w:rFonts w:ascii="Arial" w:hAnsi="Arial" w:cs="Arial"/>
                <w:sz w:val="18"/>
                <w:szCs w:val="18"/>
              </w:rPr>
              <w:t>Index</w:t>
            </w:r>
            <w:r>
              <w:rPr>
                <w:rFonts w:ascii="Arial" w:hAnsi="Arial" w:cs="Arial"/>
                <w:sz w:val="18"/>
                <w:szCs w:val="18"/>
              </w:rPr>
              <w:t>*</w:t>
            </w:r>
          </w:p>
        </w:tc>
        <w:tc>
          <w:tcPr>
            <w:tcW w:w="900" w:type="dxa"/>
            <w:tcBorders>
              <w:top w:val="single" w:sz="4" w:space="0" w:color="auto"/>
              <w:left w:val="single" w:sz="4" w:space="0" w:color="auto"/>
              <w:bottom w:val="single" w:sz="12" w:space="0" w:color="auto"/>
              <w:right w:val="single" w:sz="12" w:space="0" w:color="auto"/>
            </w:tcBorders>
            <w:shd w:val="clear" w:color="auto" w:fill="244061" w:themeFill="accent1" w:themeFillShade="80"/>
            <w:vAlign w:val="center"/>
            <w:hideMark/>
          </w:tcPr>
          <w:p w:rsidR="007A25B3" w:rsidRPr="000148CB" w:rsidRDefault="007A25B3" w:rsidP="00156A90">
            <w:pPr>
              <w:jc w:val="center"/>
              <w:rPr>
                <w:rFonts w:ascii="Arial" w:hAnsi="Arial" w:cs="Arial"/>
                <w:smallCaps/>
                <w:sz w:val="18"/>
                <w:szCs w:val="18"/>
              </w:rPr>
            </w:pPr>
            <w:r w:rsidRPr="000148CB">
              <w:rPr>
                <w:rFonts w:ascii="Arial" w:hAnsi="Arial" w:cs="Arial"/>
                <w:sz w:val="18"/>
                <w:szCs w:val="18"/>
              </w:rPr>
              <w:t>pořadí</w:t>
            </w:r>
          </w:p>
        </w:tc>
        <w:tc>
          <w:tcPr>
            <w:tcW w:w="900" w:type="dxa"/>
            <w:tcBorders>
              <w:top w:val="single" w:sz="4" w:space="0" w:color="auto"/>
              <w:left w:val="single" w:sz="12" w:space="0" w:color="auto"/>
              <w:bottom w:val="single" w:sz="12" w:space="0" w:color="auto"/>
              <w:right w:val="single" w:sz="4" w:space="0" w:color="auto"/>
            </w:tcBorders>
            <w:shd w:val="clear" w:color="auto" w:fill="244061" w:themeFill="accent1" w:themeFillShade="80"/>
            <w:vAlign w:val="center"/>
            <w:hideMark/>
          </w:tcPr>
          <w:p w:rsidR="007A25B3" w:rsidRPr="000148CB" w:rsidRDefault="007A25B3" w:rsidP="00156A90">
            <w:pPr>
              <w:jc w:val="center"/>
              <w:rPr>
                <w:rFonts w:ascii="Arial" w:hAnsi="Arial" w:cs="Arial"/>
                <w:smallCaps/>
                <w:sz w:val="18"/>
                <w:szCs w:val="18"/>
              </w:rPr>
            </w:pPr>
            <w:r w:rsidRPr="000148CB">
              <w:rPr>
                <w:rFonts w:ascii="Arial" w:hAnsi="Arial" w:cs="Arial"/>
                <w:sz w:val="18"/>
                <w:szCs w:val="18"/>
              </w:rPr>
              <w:t>absolutní počet</w:t>
            </w:r>
          </w:p>
        </w:tc>
        <w:tc>
          <w:tcPr>
            <w:tcW w:w="900" w:type="dxa"/>
            <w:tcBorders>
              <w:top w:val="single" w:sz="4" w:space="0" w:color="auto"/>
              <w:left w:val="single" w:sz="4" w:space="0" w:color="auto"/>
              <w:bottom w:val="single" w:sz="12" w:space="0" w:color="auto"/>
              <w:right w:val="single" w:sz="4" w:space="0" w:color="auto"/>
            </w:tcBorders>
            <w:shd w:val="clear" w:color="auto" w:fill="244061" w:themeFill="accent1" w:themeFillShade="80"/>
            <w:vAlign w:val="center"/>
            <w:hideMark/>
          </w:tcPr>
          <w:p w:rsidR="007A25B3" w:rsidRPr="000148CB" w:rsidRDefault="007A25B3" w:rsidP="00156A90">
            <w:pPr>
              <w:jc w:val="center"/>
              <w:rPr>
                <w:rFonts w:ascii="Arial" w:hAnsi="Arial" w:cs="Arial"/>
                <w:smallCaps/>
                <w:sz w:val="18"/>
                <w:szCs w:val="18"/>
              </w:rPr>
            </w:pPr>
            <w:r w:rsidRPr="000148CB">
              <w:rPr>
                <w:rFonts w:ascii="Arial" w:hAnsi="Arial" w:cs="Arial"/>
                <w:sz w:val="18"/>
                <w:szCs w:val="18"/>
              </w:rPr>
              <w:t>Index</w:t>
            </w:r>
            <w:r>
              <w:rPr>
                <w:rFonts w:ascii="Arial" w:hAnsi="Arial" w:cs="Arial"/>
                <w:sz w:val="18"/>
                <w:szCs w:val="18"/>
              </w:rPr>
              <w:t>*</w:t>
            </w:r>
          </w:p>
        </w:tc>
        <w:tc>
          <w:tcPr>
            <w:tcW w:w="900" w:type="dxa"/>
            <w:tcBorders>
              <w:top w:val="single" w:sz="4" w:space="0" w:color="auto"/>
              <w:left w:val="single" w:sz="4" w:space="0" w:color="auto"/>
              <w:bottom w:val="single" w:sz="12" w:space="0" w:color="auto"/>
              <w:right w:val="single" w:sz="12" w:space="0" w:color="auto"/>
            </w:tcBorders>
            <w:shd w:val="clear" w:color="auto" w:fill="244061" w:themeFill="accent1" w:themeFillShade="80"/>
            <w:vAlign w:val="center"/>
            <w:hideMark/>
          </w:tcPr>
          <w:p w:rsidR="007A25B3" w:rsidRPr="000148CB" w:rsidRDefault="007A25B3" w:rsidP="00156A90">
            <w:pPr>
              <w:jc w:val="center"/>
              <w:rPr>
                <w:rFonts w:ascii="Arial" w:hAnsi="Arial" w:cs="Arial"/>
                <w:smallCaps/>
                <w:sz w:val="18"/>
                <w:szCs w:val="18"/>
              </w:rPr>
            </w:pPr>
            <w:r w:rsidRPr="000148CB">
              <w:rPr>
                <w:rFonts w:ascii="Arial" w:hAnsi="Arial" w:cs="Arial"/>
                <w:sz w:val="18"/>
                <w:szCs w:val="18"/>
              </w:rPr>
              <w:t>pořadí</w:t>
            </w:r>
          </w:p>
        </w:tc>
      </w:tr>
      <w:tr w:rsidR="007A25B3" w:rsidRPr="000148CB" w:rsidTr="00AF12A7">
        <w:trPr>
          <w:trHeight w:val="274"/>
        </w:trPr>
        <w:tc>
          <w:tcPr>
            <w:tcW w:w="1870" w:type="dxa"/>
            <w:tcBorders>
              <w:top w:val="single" w:sz="12" w:space="0" w:color="auto"/>
              <w:left w:val="single" w:sz="4" w:space="0" w:color="auto"/>
              <w:bottom w:val="single" w:sz="4" w:space="0" w:color="auto"/>
              <w:right w:val="single" w:sz="12" w:space="0" w:color="auto"/>
            </w:tcBorders>
            <w:shd w:val="clear" w:color="auto" w:fill="C6D9F1" w:themeFill="text2" w:themeFillTint="33"/>
            <w:hideMark/>
          </w:tcPr>
          <w:p w:rsidR="007A25B3" w:rsidRPr="000148CB" w:rsidRDefault="007A25B3" w:rsidP="00156A90">
            <w:pPr>
              <w:rPr>
                <w:rFonts w:ascii="Arial" w:hAnsi="Arial" w:cs="Arial"/>
                <w:smallCaps/>
                <w:sz w:val="18"/>
                <w:szCs w:val="18"/>
              </w:rPr>
            </w:pPr>
            <w:r w:rsidRPr="000148CB">
              <w:rPr>
                <w:rFonts w:ascii="Arial" w:hAnsi="Arial" w:cs="Arial"/>
                <w:sz w:val="18"/>
                <w:szCs w:val="18"/>
              </w:rPr>
              <w:t>Přerov I</w:t>
            </w:r>
          </w:p>
        </w:tc>
        <w:tc>
          <w:tcPr>
            <w:tcW w:w="1440" w:type="dxa"/>
            <w:tcBorders>
              <w:top w:val="single" w:sz="12" w:space="0" w:color="auto"/>
              <w:left w:val="single" w:sz="12" w:space="0" w:color="auto"/>
              <w:bottom w:val="single" w:sz="4" w:space="0" w:color="auto"/>
              <w:right w:val="single" w:sz="12" w:space="0" w:color="auto"/>
            </w:tcBorders>
          </w:tcPr>
          <w:p w:rsidR="007A25B3" w:rsidRPr="000148CB" w:rsidRDefault="007A25B3" w:rsidP="00156A90">
            <w:pPr>
              <w:jc w:val="right"/>
              <w:rPr>
                <w:rFonts w:ascii="Arial" w:hAnsi="Arial" w:cs="Arial"/>
                <w:smallCaps/>
                <w:sz w:val="18"/>
                <w:szCs w:val="18"/>
              </w:rPr>
            </w:pPr>
            <w:r>
              <w:rPr>
                <w:rFonts w:ascii="Arial" w:hAnsi="Arial" w:cs="Arial"/>
                <w:smallCaps/>
                <w:sz w:val="18"/>
                <w:szCs w:val="18"/>
              </w:rPr>
              <w:t>39 344</w:t>
            </w:r>
          </w:p>
        </w:tc>
        <w:tc>
          <w:tcPr>
            <w:tcW w:w="900" w:type="dxa"/>
            <w:tcBorders>
              <w:top w:val="single" w:sz="12" w:space="0" w:color="auto"/>
              <w:left w:val="single" w:sz="12" w:space="0" w:color="auto"/>
              <w:bottom w:val="single" w:sz="4" w:space="0" w:color="auto"/>
              <w:right w:val="single" w:sz="4" w:space="0" w:color="auto"/>
            </w:tcBorders>
            <w:shd w:val="clear" w:color="auto" w:fill="C6D9F1" w:themeFill="text2" w:themeFillTint="33"/>
          </w:tcPr>
          <w:p w:rsidR="007A25B3" w:rsidRPr="000148CB" w:rsidRDefault="007A25B3" w:rsidP="00156A90">
            <w:pPr>
              <w:jc w:val="right"/>
              <w:rPr>
                <w:rFonts w:ascii="Arial" w:hAnsi="Arial" w:cs="Arial"/>
                <w:smallCaps/>
                <w:sz w:val="18"/>
                <w:szCs w:val="18"/>
              </w:rPr>
            </w:pPr>
            <w:r>
              <w:rPr>
                <w:rFonts w:ascii="Arial" w:hAnsi="Arial" w:cs="Arial"/>
                <w:smallCaps/>
                <w:sz w:val="18"/>
                <w:szCs w:val="18"/>
              </w:rPr>
              <w:t>946</w:t>
            </w:r>
          </w:p>
        </w:tc>
        <w:tc>
          <w:tcPr>
            <w:tcW w:w="900" w:type="dxa"/>
            <w:tcBorders>
              <w:top w:val="single" w:sz="12" w:space="0" w:color="auto"/>
              <w:left w:val="single" w:sz="4" w:space="0" w:color="auto"/>
              <w:bottom w:val="single" w:sz="4" w:space="0" w:color="auto"/>
              <w:right w:val="single" w:sz="4" w:space="0" w:color="auto"/>
            </w:tcBorders>
            <w:shd w:val="clear" w:color="auto" w:fill="C6D9F1" w:themeFill="text2" w:themeFillTint="33"/>
          </w:tcPr>
          <w:p w:rsidR="007A25B3" w:rsidRPr="000148CB" w:rsidRDefault="007A25B3" w:rsidP="00156A90">
            <w:pPr>
              <w:jc w:val="right"/>
              <w:rPr>
                <w:rFonts w:ascii="Arial" w:hAnsi="Arial" w:cs="Arial"/>
                <w:smallCaps/>
                <w:sz w:val="18"/>
                <w:szCs w:val="18"/>
              </w:rPr>
            </w:pPr>
            <w:r>
              <w:rPr>
                <w:rFonts w:ascii="Arial" w:hAnsi="Arial" w:cs="Arial"/>
                <w:smallCaps/>
                <w:sz w:val="18"/>
                <w:szCs w:val="18"/>
              </w:rPr>
              <w:t>24,0</w:t>
            </w:r>
          </w:p>
        </w:tc>
        <w:tc>
          <w:tcPr>
            <w:tcW w:w="900" w:type="dxa"/>
            <w:tcBorders>
              <w:top w:val="single" w:sz="12" w:space="0" w:color="auto"/>
              <w:left w:val="single" w:sz="4" w:space="0" w:color="auto"/>
              <w:bottom w:val="single" w:sz="4" w:space="0" w:color="auto"/>
              <w:right w:val="single" w:sz="12" w:space="0" w:color="auto"/>
            </w:tcBorders>
            <w:shd w:val="clear" w:color="auto" w:fill="C6D9F1" w:themeFill="text2" w:themeFillTint="33"/>
          </w:tcPr>
          <w:p w:rsidR="007A25B3" w:rsidRPr="00AF12A7" w:rsidRDefault="007A25B3" w:rsidP="00156A90">
            <w:pPr>
              <w:jc w:val="right"/>
              <w:rPr>
                <w:rFonts w:ascii="Arial" w:hAnsi="Arial" w:cs="Arial"/>
                <w:b/>
                <w:smallCaps/>
                <w:sz w:val="18"/>
                <w:szCs w:val="18"/>
              </w:rPr>
            </w:pPr>
            <w:r w:rsidRPr="00AF12A7">
              <w:rPr>
                <w:rFonts w:ascii="Arial" w:hAnsi="Arial" w:cs="Arial"/>
                <w:b/>
                <w:smallCaps/>
                <w:sz w:val="18"/>
                <w:szCs w:val="18"/>
              </w:rPr>
              <w:t>1</w:t>
            </w:r>
          </w:p>
        </w:tc>
        <w:tc>
          <w:tcPr>
            <w:tcW w:w="900" w:type="dxa"/>
            <w:tcBorders>
              <w:top w:val="single" w:sz="12" w:space="0" w:color="auto"/>
              <w:left w:val="single" w:sz="12" w:space="0" w:color="auto"/>
              <w:bottom w:val="single" w:sz="4" w:space="0" w:color="auto"/>
              <w:right w:val="single" w:sz="4" w:space="0" w:color="auto"/>
            </w:tcBorders>
            <w:shd w:val="clear" w:color="auto" w:fill="C6D9F1" w:themeFill="text2" w:themeFillTint="33"/>
          </w:tcPr>
          <w:p w:rsidR="007A25B3" w:rsidRPr="000148CB" w:rsidRDefault="007A25B3" w:rsidP="00156A90">
            <w:pPr>
              <w:jc w:val="right"/>
              <w:rPr>
                <w:rFonts w:ascii="Arial" w:hAnsi="Arial" w:cs="Arial"/>
                <w:smallCaps/>
                <w:sz w:val="18"/>
                <w:szCs w:val="18"/>
              </w:rPr>
            </w:pPr>
            <w:r>
              <w:rPr>
                <w:rFonts w:ascii="Arial" w:hAnsi="Arial" w:cs="Arial"/>
                <w:smallCaps/>
                <w:sz w:val="18"/>
                <w:szCs w:val="18"/>
              </w:rPr>
              <w:t>128</w:t>
            </w:r>
          </w:p>
        </w:tc>
        <w:tc>
          <w:tcPr>
            <w:tcW w:w="900" w:type="dxa"/>
            <w:tcBorders>
              <w:top w:val="single" w:sz="12" w:space="0" w:color="auto"/>
              <w:left w:val="single" w:sz="4" w:space="0" w:color="auto"/>
              <w:bottom w:val="single" w:sz="4" w:space="0" w:color="auto"/>
              <w:right w:val="single" w:sz="4" w:space="0" w:color="auto"/>
            </w:tcBorders>
            <w:shd w:val="clear" w:color="auto" w:fill="C6D9F1" w:themeFill="text2" w:themeFillTint="33"/>
          </w:tcPr>
          <w:p w:rsidR="007A25B3" w:rsidRPr="000148CB" w:rsidRDefault="007A25B3" w:rsidP="00156A90">
            <w:pPr>
              <w:jc w:val="right"/>
              <w:rPr>
                <w:rFonts w:ascii="Arial" w:hAnsi="Arial" w:cs="Arial"/>
                <w:smallCaps/>
                <w:sz w:val="18"/>
                <w:szCs w:val="18"/>
              </w:rPr>
            </w:pPr>
            <w:r>
              <w:rPr>
                <w:rFonts w:ascii="Arial" w:hAnsi="Arial" w:cs="Arial"/>
                <w:smallCaps/>
                <w:sz w:val="18"/>
                <w:szCs w:val="18"/>
              </w:rPr>
              <w:t>3,2</w:t>
            </w:r>
          </w:p>
        </w:tc>
        <w:tc>
          <w:tcPr>
            <w:tcW w:w="900" w:type="dxa"/>
            <w:tcBorders>
              <w:top w:val="single" w:sz="12" w:space="0" w:color="auto"/>
              <w:left w:val="single" w:sz="4" w:space="0" w:color="auto"/>
              <w:bottom w:val="single" w:sz="4" w:space="0" w:color="auto"/>
              <w:right w:val="single" w:sz="12" w:space="0" w:color="auto"/>
            </w:tcBorders>
            <w:shd w:val="clear" w:color="auto" w:fill="C6D9F1" w:themeFill="text2" w:themeFillTint="33"/>
          </w:tcPr>
          <w:p w:rsidR="007A25B3" w:rsidRPr="00AF12A7" w:rsidRDefault="007A25B3" w:rsidP="00156A90">
            <w:pPr>
              <w:jc w:val="right"/>
              <w:rPr>
                <w:rFonts w:ascii="Arial" w:hAnsi="Arial" w:cs="Arial"/>
                <w:b/>
                <w:smallCaps/>
                <w:sz w:val="18"/>
                <w:szCs w:val="18"/>
              </w:rPr>
            </w:pPr>
            <w:r w:rsidRPr="00AF12A7">
              <w:rPr>
                <w:rFonts w:ascii="Arial" w:hAnsi="Arial" w:cs="Arial"/>
                <w:b/>
                <w:smallCaps/>
                <w:sz w:val="18"/>
                <w:szCs w:val="18"/>
              </w:rPr>
              <w:t>1</w:t>
            </w:r>
          </w:p>
        </w:tc>
      </w:tr>
      <w:tr w:rsidR="00B44A8A" w:rsidRPr="000148CB" w:rsidTr="00B44A8A">
        <w:trPr>
          <w:trHeight w:val="259"/>
        </w:trPr>
        <w:tc>
          <w:tcPr>
            <w:tcW w:w="1870" w:type="dxa"/>
            <w:tcBorders>
              <w:top w:val="single" w:sz="4" w:space="0" w:color="auto"/>
              <w:left w:val="single" w:sz="4" w:space="0" w:color="auto"/>
              <w:bottom w:val="single" w:sz="4" w:space="0" w:color="auto"/>
              <w:right w:val="single" w:sz="12" w:space="0" w:color="auto"/>
            </w:tcBorders>
            <w:shd w:val="clear" w:color="auto" w:fill="FFFFFF" w:themeFill="background1"/>
          </w:tcPr>
          <w:p w:rsidR="00B44A8A" w:rsidRPr="000148CB" w:rsidRDefault="00B44A8A" w:rsidP="0043119C">
            <w:pPr>
              <w:rPr>
                <w:rFonts w:ascii="Arial" w:hAnsi="Arial" w:cs="Arial"/>
                <w:smallCaps/>
                <w:sz w:val="18"/>
                <w:szCs w:val="18"/>
              </w:rPr>
            </w:pPr>
            <w:r w:rsidRPr="000148CB">
              <w:rPr>
                <w:rFonts w:ascii="Arial" w:hAnsi="Arial" w:cs="Arial"/>
                <w:sz w:val="18"/>
                <w:szCs w:val="18"/>
              </w:rPr>
              <w:t>Lipník</w:t>
            </w:r>
          </w:p>
        </w:tc>
        <w:tc>
          <w:tcPr>
            <w:tcW w:w="1440" w:type="dxa"/>
            <w:tcBorders>
              <w:top w:val="single" w:sz="4" w:space="0" w:color="auto"/>
              <w:left w:val="single" w:sz="12" w:space="0" w:color="auto"/>
              <w:bottom w:val="single" w:sz="4" w:space="0" w:color="auto"/>
              <w:right w:val="single" w:sz="1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15 721</w:t>
            </w:r>
          </w:p>
        </w:tc>
        <w:tc>
          <w:tcPr>
            <w:tcW w:w="900" w:type="dxa"/>
            <w:tcBorders>
              <w:top w:val="single" w:sz="4" w:space="0" w:color="auto"/>
              <w:left w:val="single" w:sz="12" w:space="0" w:color="auto"/>
              <w:bottom w:val="single" w:sz="4" w:space="0" w:color="auto"/>
              <w:right w:val="single" w:sz="4" w:space="0" w:color="auto"/>
            </w:tcBorders>
            <w:shd w:val="clear" w:color="auto" w:fill="FFFFFF" w:themeFill="background1"/>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295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18,8</w:t>
            </w:r>
          </w:p>
        </w:tc>
        <w:tc>
          <w:tcPr>
            <w:tcW w:w="900" w:type="dxa"/>
            <w:tcBorders>
              <w:top w:val="single" w:sz="4" w:space="0" w:color="auto"/>
              <w:left w:val="single" w:sz="4" w:space="0" w:color="auto"/>
              <w:bottom w:val="single" w:sz="4" w:space="0" w:color="auto"/>
              <w:right w:val="single" w:sz="12" w:space="0" w:color="auto"/>
            </w:tcBorders>
            <w:shd w:val="clear" w:color="auto" w:fill="FFFFFF" w:themeFill="background1"/>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2</w:t>
            </w:r>
          </w:p>
        </w:tc>
        <w:tc>
          <w:tcPr>
            <w:tcW w:w="900" w:type="dxa"/>
            <w:tcBorders>
              <w:top w:val="single" w:sz="4" w:space="0" w:color="auto"/>
              <w:left w:val="single" w:sz="12" w:space="0" w:color="auto"/>
              <w:bottom w:val="single" w:sz="4" w:space="0" w:color="auto"/>
              <w:right w:val="single" w:sz="4"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34</w:t>
            </w:r>
          </w:p>
        </w:tc>
        <w:tc>
          <w:tcPr>
            <w:tcW w:w="900" w:type="dxa"/>
            <w:tcBorders>
              <w:top w:val="single" w:sz="4" w:space="0" w:color="auto"/>
              <w:left w:val="single" w:sz="4" w:space="0" w:color="auto"/>
              <w:bottom w:val="single" w:sz="4" w:space="0" w:color="auto"/>
              <w:right w:val="single" w:sz="4"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2,2</w:t>
            </w:r>
          </w:p>
        </w:tc>
        <w:tc>
          <w:tcPr>
            <w:tcW w:w="900" w:type="dxa"/>
            <w:tcBorders>
              <w:top w:val="single" w:sz="4" w:space="0" w:color="auto"/>
              <w:left w:val="single" w:sz="4" w:space="0" w:color="auto"/>
              <w:bottom w:val="single" w:sz="4" w:space="0" w:color="auto"/>
              <w:right w:val="single" w:sz="12" w:space="0" w:color="auto"/>
            </w:tcBorders>
          </w:tcPr>
          <w:p w:rsidR="00B44A8A" w:rsidRPr="00AF12A7" w:rsidRDefault="00B44A8A" w:rsidP="0043119C">
            <w:pPr>
              <w:jc w:val="right"/>
              <w:rPr>
                <w:rFonts w:ascii="Arial" w:hAnsi="Arial" w:cs="Arial"/>
                <w:smallCaps/>
                <w:sz w:val="18"/>
                <w:szCs w:val="18"/>
              </w:rPr>
            </w:pPr>
            <w:r w:rsidRPr="00AF12A7">
              <w:rPr>
                <w:rFonts w:ascii="Arial" w:hAnsi="Arial" w:cs="Arial"/>
                <w:smallCaps/>
                <w:sz w:val="18"/>
                <w:szCs w:val="18"/>
              </w:rPr>
              <w:t>2</w:t>
            </w:r>
          </w:p>
        </w:tc>
      </w:tr>
      <w:tr w:rsidR="00B44A8A" w:rsidRPr="000148CB" w:rsidTr="00B44A8A">
        <w:trPr>
          <w:trHeight w:val="259"/>
        </w:trPr>
        <w:tc>
          <w:tcPr>
            <w:tcW w:w="1870" w:type="dxa"/>
            <w:tcBorders>
              <w:top w:val="single" w:sz="4" w:space="0" w:color="auto"/>
              <w:left w:val="single" w:sz="4" w:space="0" w:color="auto"/>
              <w:bottom w:val="single" w:sz="4" w:space="0" w:color="auto"/>
              <w:right w:val="single" w:sz="12" w:space="0" w:color="auto"/>
            </w:tcBorders>
            <w:shd w:val="clear" w:color="auto" w:fill="FFFFFF" w:themeFill="background1"/>
          </w:tcPr>
          <w:p w:rsidR="00B44A8A" w:rsidRPr="000148CB" w:rsidRDefault="00B44A8A" w:rsidP="0043119C">
            <w:pPr>
              <w:rPr>
                <w:rFonts w:ascii="Arial" w:hAnsi="Arial" w:cs="Arial"/>
                <w:smallCaps/>
                <w:sz w:val="18"/>
                <w:szCs w:val="18"/>
              </w:rPr>
            </w:pPr>
            <w:r w:rsidRPr="000148CB">
              <w:rPr>
                <w:rFonts w:ascii="Arial" w:hAnsi="Arial" w:cs="Arial"/>
                <w:sz w:val="18"/>
                <w:szCs w:val="18"/>
              </w:rPr>
              <w:t>Hranice</w:t>
            </w:r>
          </w:p>
        </w:tc>
        <w:tc>
          <w:tcPr>
            <w:tcW w:w="1440" w:type="dxa"/>
            <w:tcBorders>
              <w:top w:val="single" w:sz="4" w:space="0" w:color="auto"/>
              <w:left w:val="single" w:sz="12" w:space="0" w:color="auto"/>
              <w:bottom w:val="single" w:sz="4" w:space="0" w:color="auto"/>
              <w:right w:val="single" w:sz="1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36 572</w:t>
            </w:r>
          </w:p>
        </w:tc>
        <w:tc>
          <w:tcPr>
            <w:tcW w:w="900" w:type="dxa"/>
            <w:tcBorders>
              <w:top w:val="single" w:sz="4" w:space="0" w:color="auto"/>
              <w:left w:val="single" w:sz="12" w:space="0" w:color="auto"/>
              <w:bottom w:val="single" w:sz="4" w:space="0" w:color="auto"/>
              <w:right w:val="single" w:sz="4" w:space="0" w:color="auto"/>
            </w:tcBorders>
            <w:shd w:val="clear" w:color="auto" w:fill="FFFFFF" w:themeFill="background1"/>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586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16,0</w:t>
            </w:r>
          </w:p>
        </w:tc>
        <w:tc>
          <w:tcPr>
            <w:tcW w:w="900" w:type="dxa"/>
            <w:tcBorders>
              <w:top w:val="single" w:sz="4" w:space="0" w:color="auto"/>
              <w:left w:val="single" w:sz="4" w:space="0" w:color="auto"/>
              <w:bottom w:val="single" w:sz="4" w:space="0" w:color="auto"/>
              <w:right w:val="single" w:sz="12" w:space="0" w:color="auto"/>
            </w:tcBorders>
            <w:shd w:val="clear" w:color="auto" w:fill="FFFFFF" w:themeFill="background1"/>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3</w:t>
            </w:r>
          </w:p>
        </w:tc>
        <w:tc>
          <w:tcPr>
            <w:tcW w:w="900" w:type="dxa"/>
            <w:tcBorders>
              <w:top w:val="single" w:sz="4" w:space="0" w:color="auto"/>
              <w:left w:val="single" w:sz="12" w:space="0" w:color="auto"/>
              <w:bottom w:val="single" w:sz="4" w:space="0" w:color="auto"/>
              <w:right w:val="single" w:sz="4"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54</w:t>
            </w:r>
          </w:p>
        </w:tc>
        <w:tc>
          <w:tcPr>
            <w:tcW w:w="900" w:type="dxa"/>
            <w:tcBorders>
              <w:top w:val="single" w:sz="4" w:space="0" w:color="auto"/>
              <w:left w:val="single" w:sz="4" w:space="0" w:color="auto"/>
              <w:bottom w:val="single" w:sz="4" w:space="0" w:color="auto"/>
              <w:right w:val="single" w:sz="4"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1,5</w:t>
            </w:r>
          </w:p>
        </w:tc>
        <w:tc>
          <w:tcPr>
            <w:tcW w:w="900" w:type="dxa"/>
            <w:tcBorders>
              <w:top w:val="single" w:sz="4" w:space="0" w:color="auto"/>
              <w:left w:val="single" w:sz="4" w:space="0" w:color="auto"/>
              <w:bottom w:val="single" w:sz="4" w:space="0" w:color="auto"/>
              <w:right w:val="single" w:sz="1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5</w:t>
            </w:r>
          </w:p>
        </w:tc>
      </w:tr>
      <w:tr w:rsidR="00B44A8A" w:rsidRPr="000148CB" w:rsidTr="00B44A8A">
        <w:trPr>
          <w:trHeight w:val="259"/>
        </w:trPr>
        <w:tc>
          <w:tcPr>
            <w:tcW w:w="1870" w:type="dxa"/>
            <w:tcBorders>
              <w:top w:val="single" w:sz="4" w:space="0" w:color="auto"/>
              <w:left w:val="single" w:sz="4" w:space="0" w:color="auto"/>
              <w:bottom w:val="single" w:sz="4" w:space="0" w:color="auto"/>
              <w:right w:val="single" w:sz="12" w:space="0" w:color="auto"/>
            </w:tcBorders>
            <w:shd w:val="clear" w:color="auto" w:fill="FFFFFF" w:themeFill="background1"/>
          </w:tcPr>
          <w:p w:rsidR="00B44A8A" w:rsidRPr="000148CB" w:rsidRDefault="00B44A8A" w:rsidP="0043119C">
            <w:pPr>
              <w:rPr>
                <w:rFonts w:ascii="Arial" w:hAnsi="Arial" w:cs="Arial"/>
                <w:smallCaps/>
                <w:sz w:val="18"/>
                <w:szCs w:val="18"/>
              </w:rPr>
            </w:pPr>
            <w:r w:rsidRPr="000148CB">
              <w:rPr>
                <w:rFonts w:ascii="Arial" w:hAnsi="Arial" w:cs="Arial"/>
                <w:sz w:val="18"/>
                <w:szCs w:val="18"/>
              </w:rPr>
              <w:t>Kojetín</w:t>
            </w:r>
          </w:p>
        </w:tc>
        <w:tc>
          <w:tcPr>
            <w:tcW w:w="1440" w:type="dxa"/>
            <w:tcBorders>
              <w:top w:val="single" w:sz="4" w:space="0" w:color="auto"/>
              <w:left w:val="single" w:sz="12" w:space="0" w:color="auto"/>
              <w:bottom w:val="single" w:sz="4" w:space="0" w:color="auto"/>
              <w:right w:val="single" w:sz="1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11 668</w:t>
            </w:r>
          </w:p>
        </w:tc>
        <w:tc>
          <w:tcPr>
            <w:tcW w:w="900" w:type="dxa"/>
            <w:tcBorders>
              <w:top w:val="single" w:sz="4" w:space="0" w:color="auto"/>
              <w:left w:val="single" w:sz="12" w:space="0" w:color="auto"/>
              <w:bottom w:val="single" w:sz="4" w:space="0" w:color="auto"/>
              <w:right w:val="single" w:sz="4" w:space="0" w:color="auto"/>
            </w:tcBorders>
            <w:shd w:val="clear" w:color="auto" w:fill="FFFFFF" w:themeFill="background1"/>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181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15,5</w:t>
            </w:r>
          </w:p>
        </w:tc>
        <w:tc>
          <w:tcPr>
            <w:tcW w:w="900" w:type="dxa"/>
            <w:tcBorders>
              <w:top w:val="single" w:sz="4" w:space="0" w:color="auto"/>
              <w:left w:val="single" w:sz="4" w:space="0" w:color="auto"/>
              <w:bottom w:val="single" w:sz="4" w:space="0" w:color="auto"/>
              <w:right w:val="single" w:sz="12" w:space="0" w:color="auto"/>
            </w:tcBorders>
            <w:shd w:val="clear" w:color="auto" w:fill="FFFFFF" w:themeFill="background1"/>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4</w:t>
            </w:r>
          </w:p>
        </w:tc>
        <w:tc>
          <w:tcPr>
            <w:tcW w:w="900" w:type="dxa"/>
            <w:tcBorders>
              <w:top w:val="single" w:sz="4" w:space="0" w:color="auto"/>
              <w:left w:val="single" w:sz="12" w:space="0" w:color="auto"/>
              <w:bottom w:val="single" w:sz="4" w:space="0" w:color="auto"/>
              <w:right w:val="single" w:sz="4"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24</w:t>
            </w:r>
          </w:p>
        </w:tc>
        <w:tc>
          <w:tcPr>
            <w:tcW w:w="900" w:type="dxa"/>
            <w:tcBorders>
              <w:top w:val="single" w:sz="4" w:space="0" w:color="auto"/>
              <w:left w:val="single" w:sz="4" w:space="0" w:color="auto"/>
              <w:bottom w:val="single" w:sz="4" w:space="0" w:color="auto"/>
              <w:right w:val="single" w:sz="4"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2,0</w:t>
            </w:r>
          </w:p>
        </w:tc>
        <w:tc>
          <w:tcPr>
            <w:tcW w:w="900" w:type="dxa"/>
            <w:tcBorders>
              <w:top w:val="single" w:sz="4" w:space="0" w:color="auto"/>
              <w:left w:val="single" w:sz="4" w:space="0" w:color="auto"/>
              <w:bottom w:val="single" w:sz="4" w:space="0" w:color="auto"/>
              <w:right w:val="single" w:sz="1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4</w:t>
            </w:r>
          </w:p>
        </w:tc>
      </w:tr>
      <w:tr w:rsidR="00B44A8A" w:rsidRPr="000148CB" w:rsidTr="00AF12A7">
        <w:trPr>
          <w:trHeight w:val="259"/>
        </w:trPr>
        <w:tc>
          <w:tcPr>
            <w:tcW w:w="1870" w:type="dxa"/>
            <w:tcBorders>
              <w:top w:val="single" w:sz="4" w:space="0" w:color="auto"/>
              <w:left w:val="single" w:sz="4" w:space="0" w:color="auto"/>
              <w:bottom w:val="single" w:sz="4" w:space="0" w:color="auto"/>
              <w:right w:val="single" w:sz="12" w:space="0" w:color="auto"/>
            </w:tcBorders>
            <w:shd w:val="clear" w:color="auto" w:fill="FFFFFF" w:themeFill="background1"/>
          </w:tcPr>
          <w:p w:rsidR="00B44A8A" w:rsidRPr="000148CB" w:rsidRDefault="00B44A8A" w:rsidP="0043119C">
            <w:pPr>
              <w:rPr>
                <w:rFonts w:ascii="Arial" w:hAnsi="Arial" w:cs="Arial"/>
                <w:smallCaps/>
                <w:sz w:val="18"/>
                <w:szCs w:val="18"/>
              </w:rPr>
            </w:pPr>
            <w:r w:rsidRPr="000148CB">
              <w:rPr>
                <w:rFonts w:ascii="Arial" w:hAnsi="Arial" w:cs="Arial"/>
                <w:sz w:val="18"/>
                <w:szCs w:val="18"/>
              </w:rPr>
              <w:t>Přerov II</w:t>
            </w:r>
          </w:p>
        </w:tc>
        <w:tc>
          <w:tcPr>
            <w:tcW w:w="1440" w:type="dxa"/>
            <w:tcBorders>
              <w:top w:val="single" w:sz="4" w:space="0" w:color="auto"/>
              <w:left w:val="single" w:sz="12" w:space="0" w:color="auto"/>
              <w:bottom w:val="single" w:sz="4" w:space="0" w:color="auto"/>
              <w:right w:val="single" w:sz="1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27 995</w:t>
            </w:r>
          </w:p>
        </w:tc>
        <w:tc>
          <w:tcPr>
            <w:tcW w:w="900" w:type="dxa"/>
            <w:tcBorders>
              <w:top w:val="single" w:sz="4" w:space="0" w:color="auto"/>
              <w:left w:val="single" w:sz="12" w:space="0" w:color="auto"/>
              <w:bottom w:val="single" w:sz="4" w:space="0" w:color="auto"/>
              <w:right w:val="single" w:sz="4" w:space="0" w:color="auto"/>
            </w:tcBorders>
            <w:shd w:val="clear" w:color="auto" w:fill="FFFFFF" w:themeFill="background1"/>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424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15,1</w:t>
            </w:r>
          </w:p>
        </w:tc>
        <w:tc>
          <w:tcPr>
            <w:tcW w:w="900" w:type="dxa"/>
            <w:tcBorders>
              <w:top w:val="single" w:sz="4" w:space="0" w:color="auto"/>
              <w:left w:val="single" w:sz="4" w:space="0" w:color="auto"/>
              <w:bottom w:val="single" w:sz="4" w:space="0" w:color="auto"/>
              <w:right w:val="single" w:sz="12" w:space="0" w:color="auto"/>
            </w:tcBorders>
            <w:shd w:val="clear" w:color="auto" w:fill="FFFFFF" w:themeFill="background1"/>
          </w:tcPr>
          <w:p w:rsidR="00B44A8A" w:rsidRPr="00AF12A7" w:rsidRDefault="00B44A8A" w:rsidP="0043119C">
            <w:pPr>
              <w:jc w:val="right"/>
              <w:rPr>
                <w:rFonts w:ascii="Arial" w:hAnsi="Arial" w:cs="Arial"/>
                <w:smallCaps/>
                <w:sz w:val="18"/>
                <w:szCs w:val="18"/>
              </w:rPr>
            </w:pPr>
            <w:r w:rsidRPr="00AF12A7">
              <w:rPr>
                <w:rFonts w:ascii="Arial" w:hAnsi="Arial" w:cs="Arial"/>
                <w:smallCaps/>
                <w:sz w:val="18"/>
                <w:szCs w:val="18"/>
              </w:rPr>
              <w:t>5</w:t>
            </w:r>
          </w:p>
        </w:tc>
        <w:tc>
          <w:tcPr>
            <w:tcW w:w="900" w:type="dxa"/>
            <w:tcBorders>
              <w:top w:val="single" w:sz="4" w:space="0" w:color="auto"/>
              <w:left w:val="single" w:sz="12" w:space="0" w:color="auto"/>
              <w:bottom w:val="single" w:sz="4" w:space="0" w:color="auto"/>
              <w:right w:val="single" w:sz="4"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60</w:t>
            </w:r>
          </w:p>
        </w:tc>
        <w:tc>
          <w:tcPr>
            <w:tcW w:w="900" w:type="dxa"/>
            <w:tcBorders>
              <w:top w:val="single" w:sz="4" w:space="0" w:color="auto"/>
              <w:left w:val="single" w:sz="4" w:space="0" w:color="auto"/>
              <w:bottom w:val="single" w:sz="4" w:space="0" w:color="auto"/>
              <w:right w:val="single" w:sz="4"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2,1</w:t>
            </w:r>
          </w:p>
        </w:tc>
        <w:tc>
          <w:tcPr>
            <w:tcW w:w="900" w:type="dxa"/>
            <w:tcBorders>
              <w:top w:val="single" w:sz="4" w:space="0" w:color="auto"/>
              <w:left w:val="single" w:sz="4" w:space="0" w:color="auto"/>
              <w:bottom w:val="single" w:sz="4" w:space="0" w:color="auto"/>
              <w:right w:val="single" w:sz="1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3</w:t>
            </w:r>
          </w:p>
        </w:tc>
      </w:tr>
    </w:tbl>
    <w:p w:rsidR="007A25B3" w:rsidRPr="00A72575" w:rsidRDefault="007A25B3" w:rsidP="007A25B3">
      <w:pPr>
        <w:rPr>
          <w:rFonts w:ascii="Arial" w:hAnsi="Arial" w:cs="Arial"/>
          <w:sz w:val="16"/>
          <w:szCs w:val="16"/>
        </w:rPr>
      </w:pPr>
      <w:r>
        <w:rPr>
          <w:rFonts w:ascii="Arial" w:hAnsi="Arial" w:cs="Arial"/>
          <w:smallCaps/>
          <w:sz w:val="16"/>
          <w:szCs w:val="16"/>
        </w:rPr>
        <w:t xml:space="preserve">     </w:t>
      </w:r>
      <w:r w:rsidRPr="00A72575">
        <w:rPr>
          <w:rFonts w:ascii="Arial" w:hAnsi="Arial" w:cs="Arial"/>
          <w:smallCaps/>
          <w:sz w:val="16"/>
          <w:szCs w:val="16"/>
        </w:rPr>
        <w:t>*Index = počet TČ</w:t>
      </w:r>
      <w:r>
        <w:rPr>
          <w:rFonts w:ascii="Arial" w:hAnsi="Arial" w:cs="Arial"/>
          <w:smallCaps/>
          <w:sz w:val="16"/>
          <w:szCs w:val="16"/>
        </w:rPr>
        <w:t xml:space="preserve"> </w:t>
      </w:r>
      <w:r w:rsidRPr="00A72575">
        <w:rPr>
          <w:rFonts w:ascii="Arial" w:hAnsi="Arial" w:cs="Arial"/>
          <w:smallCaps/>
          <w:sz w:val="16"/>
          <w:szCs w:val="16"/>
        </w:rPr>
        <w:t>/</w:t>
      </w:r>
      <w:r>
        <w:rPr>
          <w:rFonts w:ascii="Arial" w:hAnsi="Arial" w:cs="Arial"/>
          <w:smallCaps/>
          <w:sz w:val="16"/>
          <w:szCs w:val="16"/>
        </w:rPr>
        <w:t xml:space="preserve"> </w:t>
      </w:r>
      <w:r w:rsidRPr="00A72575">
        <w:rPr>
          <w:rFonts w:ascii="Arial" w:hAnsi="Arial" w:cs="Arial"/>
          <w:smallCaps/>
          <w:sz w:val="16"/>
          <w:szCs w:val="16"/>
        </w:rPr>
        <w:t>počet obyvatel</w:t>
      </w:r>
      <w:r>
        <w:rPr>
          <w:rFonts w:ascii="Arial" w:hAnsi="Arial" w:cs="Arial"/>
          <w:smallCaps/>
          <w:sz w:val="16"/>
          <w:szCs w:val="16"/>
        </w:rPr>
        <w:t xml:space="preserve"> </w:t>
      </w:r>
      <w:r w:rsidRPr="00A72575">
        <w:rPr>
          <w:rFonts w:ascii="Arial" w:hAnsi="Arial" w:cs="Arial"/>
          <w:smallCaps/>
          <w:sz w:val="16"/>
          <w:szCs w:val="16"/>
        </w:rPr>
        <w:t>x</w:t>
      </w:r>
      <w:r>
        <w:rPr>
          <w:rFonts w:ascii="Arial" w:hAnsi="Arial" w:cs="Arial"/>
          <w:smallCaps/>
          <w:sz w:val="16"/>
          <w:szCs w:val="16"/>
        </w:rPr>
        <w:t xml:space="preserve"> </w:t>
      </w:r>
      <w:r w:rsidRPr="00A72575">
        <w:rPr>
          <w:rFonts w:ascii="Arial" w:hAnsi="Arial" w:cs="Arial"/>
          <w:smallCaps/>
          <w:sz w:val="16"/>
          <w:szCs w:val="16"/>
        </w:rPr>
        <w:t>1000</w:t>
      </w:r>
    </w:p>
    <w:p w:rsidR="007A25B3" w:rsidRDefault="007A25B3" w:rsidP="00997A78">
      <w:pPr>
        <w:rPr>
          <w:sz w:val="22"/>
        </w:rPr>
      </w:pPr>
    </w:p>
    <w:p w:rsidR="00B44A8A" w:rsidRPr="00AA28BB" w:rsidRDefault="00B44A8A" w:rsidP="00B44A8A">
      <w:pPr>
        <w:jc w:val="both"/>
        <w:rPr>
          <w:rFonts w:ascii="Arial" w:hAnsi="Arial" w:cs="Arial"/>
        </w:rPr>
      </w:pPr>
      <w:r w:rsidRPr="00AA28BB">
        <w:rPr>
          <w:rFonts w:ascii="Arial" w:hAnsi="Arial" w:cs="Arial"/>
        </w:rPr>
        <w:t xml:space="preserve">V okrese </w:t>
      </w:r>
      <w:r>
        <w:rPr>
          <w:rFonts w:ascii="Arial" w:hAnsi="Arial" w:cs="Arial"/>
        </w:rPr>
        <w:t>Přerov</w:t>
      </w:r>
      <w:r w:rsidRPr="00AA28BB">
        <w:rPr>
          <w:rFonts w:ascii="Arial" w:hAnsi="Arial" w:cs="Arial"/>
        </w:rPr>
        <w:t xml:space="preserve"> </w:t>
      </w:r>
      <w:r>
        <w:rPr>
          <w:rFonts w:ascii="Arial" w:hAnsi="Arial" w:cs="Arial"/>
        </w:rPr>
        <w:t>dosahuje nejvyššího zatížení, v přepočtu na počet obyvatel, Obvodní oddělení Policie ČR Přerov I. Naopak nejméně zatíženým obvodním oddělením je v daném okrese Obvodní oddělení Policie ČR Přerov II.</w:t>
      </w:r>
    </w:p>
    <w:p w:rsidR="002C5C0F" w:rsidRDefault="002C5C0F" w:rsidP="00997A78">
      <w:pPr>
        <w:rPr>
          <w:sz w:val="22"/>
        </w:rPr>
      </w:pPr>
    </w:p>
    <w:p w:rsidR="002C5C0F" w:rsidRDefault="002C5C0F" w:rsidP="00997A78">
      <w:pPr>
        <w:rPr>
          <w:sz w:val="22"/>
        </w:rPr>
      </w:pPr>
    </w:p>
    <w:p w:rsidR="002C5C0F" w:rsidRDefault="002C5C0F" w:rsidP="00997A78">
      <w:pPr>
        <w:rPr>
          <w:sz w:val="22"/>
        </w:rPr>
      </w:pPr>
    </w:p>
    <w:p w:rsidR="0058186A" w:rsidRPr="00936294" w:rsidRDefault="004A1918" w:rsidP="0058186A">
      <w:pPr>
        <w:rPr>
          <w:rFonts w:ascii="Arial" w:hAnsi="Arial" w:cs="Arial"/>
          <w:b/>
          <w:sz w:val="20"/>
          <w:szCs w:val="20"/>
        </w:rPr>
      </w:pPr>
      <w:r w:rsidRPr="000148CB">
        <w:rPr>
          <w:rFonts w:ascii="Arial" w:hAnsi="Arial" w:cs="Arial"/>
          <w:b/>
          <w:sz w:val="20"/>
          <w:szCs w:val="20"/>
        </w:rPr>
        <w:t>Pořadí obvodních (místních) oddělení v zatíženosti dle indexu nápadu TČ v okrese Přerov:</w:t>
      </w:r>
    </w:p>
    <w:p w:rsidR="0058186A" w:rsidRPr="000148CB" w:rsidRDefault="0058186A" w:rsidP="0058186A">
      <w:pPr>
        <w:rPr>
          <w:rFonts w:ascii="Arial" w:hAnsi="Arial" w:cs="Arial"/>
          <w:sz w:val="20"/>
          <w:szCs w:val="20"/>
          <w:u w:val="single"/>
        </w:rPr>
      </w:pPr>
      <w:r>
        <w:rPr>
          <w:sz w:val="20"/>
        </w:rPr>
        <w:t xml:space="preserve"> </w:t>
      </w:r>
      <w:r>
        <w:rPr>
          <w:sz w:val="20"/>
        </w:rPr>
        <w:tab/>
      </w:r>
      <w:r w:rsidRPr="000148CB">
        <w:rPr>
          <w:rFonts w:ascii="Arial" w:hAnsi="Arial" w:cs="Arial"/>
          <w:sz w:val="20"/>
          <w:szCs w:val="20"/>
          <w:u w:val="single"/>
        </w:rPr>
        <w:t>celková kriminalita</w:t>
      </w:r>
      <w:r w:rsidRPr="000148CB">
        <w:rPr>
          <w:rFonts w:ascii="Arial" w:hAnsi="Arial" w:cs="Arial"/>
          <w:sz w:val="20"/>
          <w:szCs w:val="20"/>
          <w:u w:val="single"/>
        </w:rPr>
        <w:tab/>
        <w:t>násilná + mravnostní</w:t>
      </w:r>
      <w:r w:rsidRPr="000148CB">
        <w:rPr>
          <w:rFonts w:ascii="Arial" w:hAnsi="Arial" w:cs="Arial"/>
          <w:sz w:val="20"/>
          <w:szCs w:val="20"/>
          <w:u w:val="single"/>
        </w:rPr>
        <w:tab/>
        <w:t>krádeže vloupáním</w:t>
      </w:r>
      <w:r w:rsidRPr="000148CB">
        <w:rPr>
          <w:rFonts w:ascii="Arial" w:hAnsi="Arial" w:cs="Arial"/>
          <w:sz w:val="20"/>
          <w:szCs w:val="20"/>
          <w:u w:val="single"/>
        </w:rPr>
        <w:tab/>
        <w:t xml:space="preserve">krádeže prosté               </w:t>
      </w:r>
    </w:p>
    <w:p w:rsidR="0058186A" w:rsidRPr="00510F1C" w:rsidRDefault="0058186A" w:rsidP="00F469CA">
      <w:pPr>
        <w:pStyle w:val="Odstavecseseznamem"/>
        <w:numPr>
          <w:ilvl w:val="0"/>
          <w:numId w:val="9"/>
        </w:numPr>
        <w:rPr>
          <w:rFonts w:ascii="Arial" w:hAnsi="Arial" w:cs="Arial"/>
          <w:color w:val="000000"/>
        </w:rPr>
      </w:pPr>
      <w:r w:rsidRPr="00510F1C">
        <w:rPr>
          <w:rFonts w:ascii="Arial" w:hAnsi="Arial" w:cs="Arial"/>
          <w:color w:val="000000"/>
        </w:rPr>
        <w:t>Přerov  I</w:t>
      </w:r>
      <w:r w:rsidRPr="00510F1C">
        <w:rPr>
          <w:rFonts w:ascii="Arial" w:hAnsi="Arial" w:cs="Arial"/>
          <w:color w:val="000000"/>
        </w:rPr>
        <w:tab/>
      </w:r>
      <w:r w:rsidRPr="00510F1C">
        <w:rPr>
          <w:rFonts w:ascii="Arial" w:hAnsi="Arial" w:cs="Arial"/>
          <w:color w:val="000000"/>
        </w:rPr>
        <w:tab/>
        <w:t>Přerov I</w:t>
      </w:r>
      <w:r w:rsidRPr="00510F1C">
        <w:rPr>
          <w:rFonts w:ascii="Arial" w:hAnsi="Arial" w:cs="Arial"/>
          <w:color w:val="000000"/>
        </w:rPr>
        <w:tab/>
      </w:r>
      <w:r w:rsidRPr="00510F1C">
        <w:rPr>
          <w:rFonts w:ascii="Arial" w:hAnsi="Arial" w:cs="Arial"/>
          <w:color w:val="000000"/>
        </w:rPr>
        <w:tab/>
        <w:t>Přerov I</w:t>
      </w:r>
      <w:r w:rsidRPr="00510F1C">
        <w:rPr>
          <w:rFonts w:ascii="Arial" w:hAnsi="Arial" w:cs="Arial"/>
          <w:color w:val="000000"/>
        </w:rPr>
        <w:tab/>
      </w:r>
      <w:r w:rsidRPr="00510F1C">
        <w:rPr>
          <w:rFonts w:ascii="Arial" w:hAnsi="Arial" w:cs="Arial"/>
          <w:color w:val="000000"/>
        </w:rPr>
        <w:tab/>
        <w:t>Přerov I</w:t>
      </w:r>
      <w:r w:rsidRPr="00510F1C">
        <w:rPr>
          <w:rFonts w:ascii="Arial" w:hAnsi="Arial" w:cs="Arial"/>
          <w:color w:val="000000"/>
        </w:rPr>
        <w:tab/>
      </w:r>
    </w:p>
    <w:p w:rsidR="0058186A" w:rsidRPr="00510F1C" w:rsidRDefault="0058186A" w:rsidP="00F469CA">
      <w:pPr>
        <w:pStyle w:val="Odstavecseseznamem"/>
        <w:numPr>
          <w:ilvl w:val="0"/>
          <w:numId w:val="9"/>
        </w:numPr>
        <w:rPr>
          <w:rFonts w:ascii="Arial" w:hAnsi="Arial" w:cs="Arial"/>
          <w:color w:val="000000"/>
        </w:rPr>
      </w:pPr>
      <w:r w:rsidRPr="00510F1C">
        <w:rPr>
          <w:rFonts w:ascii="Arial" w:hAnsi="Arial" w:cs="Arial"/>
          <w:color w:val="000000"/>
        </w:rPr>
        <w:t>Lipník</w:t>
      </w:r>
      <w:r w:rsidRPr="00510F1C">
        <w:rPr>
          <w:rFonts w:ascii="Arial" w:hAnsi="Arial" w:cs="Arial"/>
          <w:color w:val="000000"/>
        </w:rPr>
        <w:tab/>
      </w:r>
      <w:r w:rsidRPr="00510F1C">
        <w:rPr>
          <w:rFonts w:ascii="Arial" w:hAnsi="Arial" w:cs="Arial"/>
          <w:color w:val="000000"/>
        </w:rPr>
        <w:tab/>
      </w:r>
      <w:r w:rsidRPr="00510F1C">
        <w:rPr>
          <w:rFonts w:ascii="Arial" w:hAnsi="Arial" w:cs="Arial"/>
          <w:color w:val="000000"/>
        </w:rPr>
        <w:tab/>
        <w:t>Lipník</w:t>
      </w:r>
      <w:r w:rsidRPr="00510F1C">
        <w:rPr>
          <w:rFonts w:ascii="Arial" w:hAnsi="Arial" w:cs="Arial"/>
          <w:color w:val="000000"/>
        </w:rPr>
        <w:tab/>
      </w:r>
      <w:r w:rsidRPr="00510F1C">
        <w:rPr>
          <w:rFonts w:ascii="Arial" w:hAnsi="Arial" w:cs="Arial"/>
          <w:color w:val="000000"/>
        </w:rPr>
        <w:tab/>
      </w:r>
      <w:r w:rsidRPr="00510F1C">
        <w:rPr>
          <w:rFonts w:ascii="Arial" w:hAnsi="Arial" w:cs="Arial"/>
          <w:color w:val="000000"/>
        </w:rPr>
        <w:tab/>
        <w:t>Lipník</w:t>
      </w:r>
      <w:r w:rsidRPr="00510F1C">
        <w:rPr>
          <w:rFonts w:ascii="Arial" w:hAnsi="Arial" w:cs="Arial"/>
          <w:color w:val="000000"/>
        </w:rPr>
        <w:tab/>
      </w:r>
      <w:r w:rsidRPr="00510F1C">
        <w:rPr>
          <w:rFonts w:ascii="Arial" w:hAnsi="Arial" w:cs="Arial"/>
          <w:color w:val="000000"/>
        </w:rPr>
        <w:tab/>
        <w:t xml:space="preserve">          Lipník</w:t>
      </w:r>
    </w:p>
    <w:p w:rsidR="0058186A" w:rsidRPr="00510F1C" w:rsidRDefault="0058186A" w:rsidP="00F469CA">
      <w:pPr>
        <w:pStyle w:val="Odstavecseseznamem"/>
        <w:numPr>
          <w:ilvl w:val="0"/>
          <w:numId w:val="9"/>
        </w:numPr>
        <w:rPr>
          <w:rFonts w:ascii="Arial" w:hAnsi="Arial" w:cs="Arial"/>
          <w:color w:val="000000"/>
        </w:rPr>
      </w:pPr>
      <w:r w:rsidRPr="00510F1C">
        <w:rPr>
          <w:rFonts w:ascii="Arial" w:hAnsi="Arial" w:cs="Arial"/>
          <w:color w:val="000000"/>
        </w:rPr>
        <w:t>Hranice</w:t>
      </w:r>
      <w:r w:rsidRPr="00510F1C">
        <w:rPr>
          <w:rFonts w:ascii="Arial" w:hAnsi="Arial" w:cs="Arial"/>
          <w:color w:val="000000"/>
        </w:rPr>
        <w:tab/>
      </w:r>
      <w:r w:rsidRPr="00510F1C">
        <w:rPr>
          <w:rFonts w:ascii="Arial" w:hAnsi="Arial" w:cs="Arial"/>
          <w:color w:val="000000"/>
        </w:rPr>
        <w:tab/>
        <w:t>Přerov II</w:t>
      </w:r>
      <w:r w:rsidRPr="00510F1C">
        <w:rPr>
          <w:rFonts w:ascii="Arial" w:hAnsi="Arial" w:cs="Arial"/>
          <w:color w:val="000000"/>
        </w:rPr>
        <w:tab/>
      </w:r>
      <w:r w:rsidRPr="00510F1C">
        <w:rPr>
          <w:rFonts w:ascii="Arial" w:hAnsi="Arial" w:cs="Arial"/>
          <w:color w:val="000000"/>
        </w:rPr>
        <w:tab/>
        <w:t>Přerov II</w:t>
      </w:r>
      <w:r w:rsidRPr="00510F1C">
        <w:rPr>
          <w:rFonts w:ascii="Arial" w:hAnsi="Arial" w:cs="Arial"/>
          <w:color w:val="000000"/>
        </w:rPr>
        <w:tab/>
      </w:r>
      <w:r w:rsidRPr="00510F1C">
        <w:rPr>
          <w:rFonts w:ascii="Arial" w:hAnsi="Arial" w:cs="Arial"/>
          <w:color w:val="000000"/>
        </w:rPr>
        <w:tab/>
        <w:t>Hranice</w:t>
      </w:r>
      <w:r w:rsidRPr="00510F1C">
        <w:rPr>
          <w:rFonts w:ascii="Arial" w:hAnsi="Arial" w:cs="Arial"/>
          <w:color w:val="000000"/>
        </w:rPr>
        <w:tab/>
      </w:r>
    </w:p>
    <w:p w:rsidR="0058186A" w:rsidRPr="00510F1C" w:rsidRDefault="0058186A" w:rsidP="00F469CA">
      <w:pPr>
        <w:pStyle w:val="Odstavecseseznamem"/>
        <w:numPr>
          <w:ilvl w:val="0"/>
          <w:numId w:val="9"/>
        </w:numPr>
        <w:rPr>
          <w:rFonts w:ascii="Arial" w:hAnsi="Arial" w:cs="Arial"/>
          <w:color w:val="000000"/>
        </w:rPr>
      </w:pPr>
      <w:r w:rsidRPr="00510F1C">
        <w:rPr>
          <w:rFonts w:ascii="Arial" w:hAnsi="Arial" w:cs="Arial"/>
          <w:color w:val="000000"/>
        </w:rPr>
        <w:t>Kojetín</w:t>
      </w:r>
      <w:r w:rsidRPr="00510F1C">
        <w:rPr>
          <w:rFonts w:ascii="Arial" w:hAnsi="Arial" w:cs="Arial"/>
          <w:color w:val="000000"/>
        </w:rPr>
        <w:tab/>
      </w:r>
      <w:r w:rsidRPr="00510F1C">
        <w:rPr>
          <w:rFonts w:ascii="Arial" w:hAnsi="Arial" w:cs="Arial"/>
          <w:color w:val="000000"/>
        </w:rPr>
        <w:tab/>
        <w:t>Kojetín</w:t>
      </w:r>
      <w:r w:rsidRPr="00510F1C">
        <w:rPr>
          <w:rFonts w:ascii="Arial" w:hAnsi="Arial" w:cs="Arial"/>
          <w:color w:val="000000"/>
        </w:rPr>
        <w:tab/>
      </w:r>
      <w:r w:rsidRPr="00510F1C">
        <w:rPr>
          <w:rFonts w:ascii="Arial" w:hAnsi="Arial" w:cs="Arial"/>
          <w:color w:val="000000"/>
        </w:rPr>
        <w:tab/>
        <w:t>Kojetín</w:t>
      </w:r>
      <w:r w:rsidRPr="00510F1C">
        <w:rPr>
          <w:rFonts w:ascii="Arial" w:hAnsi="Arial" w:cs="Arial"/>
          <w:color w:val="000000"/>
        </w:rPr>
        <w:tab/>
      </w:r>
      <w:r w:rsidRPr="00510F1C">
        <w:rPr>
          <w:rFonts w:ascii="Arial" w:hAnsi="Arial" w:cs="Arial"/>
          <w:color w:val="000000"/>
        </w:rPr>
        <w:tab/>
        <w:t>Kojetín</w:t>
      </w:r>
    </w:p>
    <w:p w:rsidR="0058186A" w:rsidRPr="00510F1C" w:rsidRDefault="0058186A" w:rsidP="00F469CA">
      <w:pPr>
        <w:pStyle w:val="Odstavecseseznamem"/>
        <w:numPr>
          <w:ilvl w:val="0"/>
          <w:numId w:val="9"/>
        </w:numPr>
        <w:rPr>
          <w:rFonts w:ascii="Arial" w:hAnsi="Arial" w:cs="Arial"/>
          <w:color w:val="000000"/>
        </w:rPr>
      </w:pPr>
      <w:r w:rsidRPr="00510F1C">
        <w:rPr>
          <w:rFonts w:ascii="Arial" w:hAnsi="Arial" w:cs="Arial"/>
          <w:color w:val="000000"/>
        </w:rPr>
        <w:t>Přerov  II</w:t>
      </w:r>
      <w:r w:rsidRPr="00510F1C">
        <w:rPr>
          <w:rFonts w:ascii="Arial" w:hAnsi="Arial" w:cs="Arial"/>
          <w:color w:val="000000"/>
        </w:rPr>
        <w:tab/>
      </w:r>
      <w:r w:rsidRPr="00510F1C">
        <w:rPr>
          <w:rFonts w:ascii="Arial" w:hAnsi="Arial" w:cs="Arial"/>
          <w:color w:val="000000"/>
        </w:rPr>
        <w:tab/>
        <w:t>Hranice</w:t>
      </w:r>
      <w:r w:rsidRPr="00510F1C">
        <w:rPr>
          <w:rFonts w:ascii="Arial" w:hAnsi="Arial" w:cs="Arial"/>
          <w:color w:val="000000"/>
        </w:rPr>
        <w:tab/>
      </w:r>
      <w:r w:rsidRPr="00510F1C">
        <w:rPr>
          <w:rFonts w:ascii="Arial" w:hAnsi="Arial" w:cs="Arial"/>
          <w:color w:val="000000"/>
        </w:rPr>
        <w:tab/>
        <w:t>Hranice</w:t>
      </w:r>
      <w:r w:rsidRPr="00510F1C">
        <w:rPr>
          <w:rFonts w:ascii="Arial" w:hAnsi="Arial" w:cs="Arial"/>
          <w:color w:val="000000"/>
        </w:rPr>
        <w:tab/>
      </w:r>
      <w:r w:rsidRPr="00510F1C">
        <w:rPr>
          <w:rFonts w:ascii="Arial" w:hAnsi="Arial" w:cs="Arial"/>
          <w:color w:val="000000"/>
        </w:rPr>
        <w:tab/>
        <w:t>Přerov II</w:t>
      </w:r>
    </w:p>
    <w:p w:rsidR="0058186A" w:rsidRDefault="0058186A" w:rsidP="0058186A">
      <w:pPr>
        <w:rPr>
          <w:rFonts w:ascii="Arial" w:hAnsi="Arial" w:cs="Arial"/>
          <w:b/>
        </w:rPr>
      </w:pPr>
    </w:p>
    <w:p w:rsidR="00B44A8A" w:rsidRDefault="00B44A8A" w:rsidP="0058186A">
      <w:pPr>
        <w:rPr>
          <w:rFonts w:ascii="Arial" w:hAnsi="Arial" w:cs="Arial"/>
          <w:b/>
        </w:rPr>
      </w:pPr>
    </w:p>
    <w:p w:rsidR="00B44A8A" w:rsidRDefault="00B44A8A" w:rsidP="0058186A">
      <w:pPr>
        <w:rPr>
          <w:rFonts w:ascii="Arial" w:hAnsi="Arial" w:cs="Arial"/>
          <w:b/>
        </w:rPr>
      </w:pPr>
    </w:p>
    <w:p w:rsidR="00B44A8A" w:rsidRDefault="00B44A8A" w:rsidP="0058186A">
      <w:pPr>
        <w:rPr>
          <w:rFonts w:ascii="Arial" w:hAnsi="Arial" w:cs="Arial"/>
          <w:b/>
        </w:rPr>
      </w:pPr>
    </w:p>
    <w:p w:rsidR="00B44A8A" w:rsidRDefault="00B44A8A" w:rsidP="0058186A">
      <w:pPr>
        <w:rPr>
          <w:rFonts w:ascii="Arial" w:hAnsi="Arial" w:cs="Arial"/>
          <w:b/>
        </w:rPr>
      </w:pPr>
    </w:p>
    <w:p w:rsidR="00B44A8A" w:rsidRDefault="00B44A8A" w:rsidP="0058186A">
      <w:pPr>
        <w:rPr>
          <w:rFonts w:ascii="Arial" w:hAnsi="Arial" w:cs="Arial"/>
          <w:b/>
        </w:rPr>
      </w:pPr>
    </w:p>
    <w:p w:rsidR="00B44A8A" w:rsidRDefault="00B44A8A" w:rsidP="0058186A">
      <w:pPr>
        <w:rPr>
          <w:rFonts w:ascii="Arial" w:hAnsi="Arial" w:cs="Arial"/>
          <w:b/>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992"/>
        <w:gridCol w:w="993"/>
        <w:gridCol w:w="1134"/>
        <w:gridCol w:w="1134"/>
        <w:gridCol w:w="992"/>
        <w:gridCol w:w="992"/>
      </w:tblGrid>
      <w:tr w:rsidR="0058186A" w:rsidRPr="00DF1CDF" w:rsidTr="0058186A">
        <w:trPr>
          <w:trHeight w:val="113"/>
        </w:trPr>
        <w:tc>
          <w:tcPr>
            <w:tcW w:w="1384" w:type="dxa"/>
            <w:vMerge w:val="restart"/>
            <w:tcBorders>
              <w:top w:val="single" w:sz="4" w:space="0" w:color="000000"/>
              <w:left w:val="single" w:sz="4" w:space="0" w:color="000000"/>
              <w:right w:val="single" w:sz="4" w:space="0" w:color="000000"/>
            </w:tcBorders>
            <w:shd w:val="clear" w:color="auto" w:fill="244061" w:themeFill="accent1" w:themeFillShade="80"/>
          </w:tcPr>
          <w:p w:rsidR="0058186A" w:rsidRPr="00DF1CDF" w:rsidRDefault="0058186A" w:rsidP="00156A90">
            <w:pPr>
              <w:rPr>
                <w:rFonts w:ascii="Arial" w:hAnsi="Arial" w:cs="Arial"/>
                <w:sz w:val="18"/>
                <w:szCs w:val="18"/>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58186A" w:rsidRPr="00DF1CDF" w:rsidRDefault="0058186A" w:rsidP="00156A90">
            <w:pPr>
              <w:jc w:val="center"/>
              <w:rPr>
                <w:rFonts w:ascii="Arial" w:hAnsi="Arial" w:cs="Arial"/>
                <w:b/>
                <w:sz w:val="18"/>
                <w:szCs w:val="18"/>
              </w:rPr>
            </w:pPr>
            <w:r w:rsidRPr="00DF1CDF">
              <w:rPr>
                <w:rFonts w:ascii="Arial" w:hAnsi="Arial" w:cs="Arial"/>
                <w:b/>
                <w:sz w:val="18"/>
                <w:szCs w:val="18"/>
              </w:rPr>
              <w:t>Hospodářská</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58186A" w:rsidRPr="00DF1CDF" w:rsidRDefault="0058186A" w:rsidP="00156A90">
            <w:pPr>
              <w:jc w:val="center"/>
              <w:rPr>
                <w:rFonts w:ascii="Arial" w:hAnsi="Arial" w:cs="Arial"/>
                <w:b/>
                <w:sz w:val="18"/>
                <w:szCs w:val="18"/>
              </w:rPr>
            </w:pPr>
            <w:r w:rsidRPr="00DF1CDF">
              <w:rPr>
                <w:rFonts w:ascii="Arial" w:hAnsi="Arial" w:cs="Arial"/>
                <w:b/>
                <w:sz w:val="18"/>
                <w:szCs w:val="18"/>
              </w:rPr>
              <w:t>Majetková</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58186A" w:rsidRPr="00DF1CDF" w:rsidRDefault="0058186A" w:rsidP="00156A90">
            <w:pPr>
              <w:jc w:val="center"/>
              <w:rPr>
                <w:rFonts w:ascii="Arial" w:hAnsi="Arial" w:cs="Arial"/>
                <w:b/>
                <w:sz w:val="18"/>
                <w:szCs w:val="18"/>
              </w:rPr>
            </w:pPr>
            <w:r w:rsidRPr="00DF1CDF">
              <w:rPr>
                <w:rFonts w:ascii="Arial" w:hAnsi="Arial" w:cs="Arial"/>
                <w:b/>
                <w:sz w:val="18"/>
                <w:szCs w:val="18"/>
              </w:rPr>
              <w:t>Násilná</w:t>
            </w:r>
          </w:p>
        </w:tc>
      </w:tr>
      <w:tr w:rsidR="0058186A" w:rsidRPr="00DF1CDF" w:rsidTr="0058186A">
        <w:trPr>
          <w:trHeight w:val="113"/>
        </w:trPr>
        <w:tc>
          <w:tcPr>
            <w:tcW w:w="1384" w:type="dxa"/>
            <w:vMerge/>
            <w:tcBorders>
              <w:left w:val="single" w:sz="4" w:space="0" w:color="000000"/>
              <w:right w:val="single" w:sz="4" w:space="0" w:color="000000"/>
            </w:tcBorders>
            <w:shd w:val="clear" w:color="auto" w:fill="244061" w:themeFill="accent1" w:themeFillShade="80"/>
          </w:tcPr>
          <w:p w:rsidR="0058186A" w:rsidRPr="00DF1CDF" w:rsidRDefault="0058186A" w:rsidP="00156A90">
            <w:pPr>
              <w:rPr>
                <w:rFonts w:ascii="Arial" w:hAnsi="Arial" w:cs="Arial"/>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58186A" w:rsidRPr="00DF1CDF" w:rsidRDefault="0058186A" w:rsidP="00156A90">
            <w:pPr>
              <w:jc w:val="center"/>
              <w:rPr>
                <w:rFonts w:ascii="Arial" w:hAnsi="Arial" w:cs="Arial"/>
                <w:b/>
                <w:sz w:val="18"/>
                <w:szCs w:val="18"/>
              </w:rPr>
            </w:pPr>
            <w:r w:rsidRPr="00DF1CDF">
              <w:rPr>
                <w:rFonts w:ascii="Arial" w:hAnsi="Arial" w:cs="Arial"/>
                <w:b/>
                <w:sz w:val="18"/>
                <w:szCs w:val="18"/>
              </w:rPr>
              <w:t>201</w:t>
            </w:r>
            <w:r>
              <w:rPr>
                <w:rFonts w:ascii="Arial" w:hAnsi="Arial" w:cs="Arial"/>
                <w:b/>
                <w:sz w:val="18"/>
                <w:szCs w:val="18"/>
              </w:rPr>
              <w:t>4</w:t>
            </w:r>
          </w:p>
        </w:tc>
        <w:tc>
          <w:tcPr>
            <w:tcW w:w="993"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58186A" w:rsidRPr="00DF1CDF" w:rsidRDefault="0058186A" w:rsidP="00156A90">
            <w:pPr>
              <w:jc w:val="center"/>
              <w:rPr>
                <w:rFonts w:ascii="Arial" w:hAnsi="Arial" w:cs="Arial"/>
                <w:b/>
                <w:sz w:val="18"/>
                <w:szCs w:val="18"/>
              </w:rPr>
            </w:pPr>
            <w:r w:rsidRPr="00DF1CDF">
              <w:rPr>
                <w:rFonts w:ascii="Arial" w:hAnsi="Arial" w:cs="Arial"/>
                <w:b/>
                <w:sz w:val="18"/>
                <w:szCs w:val="18"/>
              </w:rPr>
              <w:t>201</w:t>
            </w:r>
            <w:r>
              <w:rPr>
                <w:rFonts w:ascii="Arial" w:hAnsi="Arial" w:cs="Arial"/>
                <w:b/>
                <w:sz w:val="18"/>
                <w:szCs w:val="1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58186A" w:rsidRPr="00DF1CDF" w:rsidRDefault="0058186A" w:rsidP="00156A90">
            <w:pPr>
              <w:jc w:val="center"/>
              <w:rPr>
                <w:rFonts w:ascii="Arial" w:hAnsi="Arial" w:cs="Arial"/>
                <w:b/>
                <w:sz w:val="18"/>
                <w:szCs w:val="18"/>
              </w:rPr>
            </w:pPr>
            <w:r w:rsidRPr="00DF1CDF">
              <w:rPr>
                <w:rFonts w:ascii="Arial" w:hAnsi="Arial" w:cs="Arial"/>
                <w:b/>
                <w:sz w:val="18"/>
                <w:szCs w:val="18"/>
              </w:rPr>
              <w:t>201</w:t>
            </w:r>
            <w:r>
              <w:rPr>
                <w:rFonts w:ascii="Arial" w:hAnsi="Arial" w:cs="Arial"/>
                <w:b/>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58186A" w:rsidRPr="00DF1CDF" w:rsidRDefault="0058186A" w:rsidP="00156A90">
            <w:pPr>
              <w:jc w:val="center"/>
              <w:rPr>
                <w:rFonts w:ascii="Arial" w:hAnsi="Arial" w:cs="Arial"/>
                <w:b/>
                <w:sz w:val="18"/>
                <w:szCs w:val="18"/>
              </w:rPr>
            </w:pPr>
            <w:r w:rsidRPr="00DF1CDF">
              <w:rPr>
                <w:rFonts w:ascii="Arial" w:hAnsi="Arial" w:cs="Arial"/>
                <w:b/>
                <w:sz w:val="18"/>
                <w:szCs w:val="18"/>
              </w:rPr>
              <w:t>201</w:t>
            </w:r>
            <w:r>
              <w:rPr>
                <w:rFonts w:ascii="Arial" w:hAnsi="Arial" w:cs="Arial"/>
                <w:b/>
                <w:sz w:val="18"/>
                <w:szCs w:val="18"/>
              </w:rPr>
              <w:t>5</w:t>
            </w: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58186A" w:rsidRPr="00DF1CDF" w:rsidRDefault="0058186A" w:rsidP="00156A90">
            <w:pPr>
              <w:jc w:val="center"/>
              <w:rPr>
                <w:rFonts w:ascii="Arial" w:hAnsi="Arial" w:cs="Arial"/>
                <w:b/>
                <w:sz w:val="18"/>
                <w:szCs w:val="18"/>
              </w:rPr>
            </w:pPr>
            <w:r w:rsidRPr="00DF1CDF">
              <w:rPr>
                <w:rFonts w:ascii="Arial" w:hAnsi="Arial" w:cs="Arial"/>
                <w:b/>
                <w:sz w:val="18"/>
                <w:szCs w:val="18"/>
              </w:rPr>
              <w:t>201</w:t>
            </w:r>
            <w:r>
              <w:rPr>
                <w:rFonts w:ascii="Arial" w:hAnsi="Arial" w:cs="Arial"/>
                <w:b/>
                <w:sz w:val="18"/>
                <w:szCs w:val="18"/>
              </w:rPr>
              <w:t>4</w:t>
            </w: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58186A" w:rsidRPr="00DF1CDF" w:rsidRDefault="0058186A" w:rsidP="00156A90">
            <w:pPr>
              <w:jc w:val="center"/>
              <w:rPr>
                <w:rFonts w:ascii="Arial" w:hAnsi="Arial" w:cs="Arial"/>
                <w:b/>
                <w:sz w:val="18"/>
                <w:szCs w:val="18"/>
              </w:rPr>
            </w:pPr>
            <w:r w:rsidRPr="00DF1CDF">
              <w:rPr>
                <w:rFonts w:ascii="Arial" w:hAnsi="Arial" w:cs="Arial"/>
                <w:b/>
                <w:sz w:val="18"/>
                <w:szCs w:val="18"/>
              </w:rPr>
              <w:t>201</w:t>
            </w:r>
            <w:r>
              <w:rPr>
                <w:rFonts w:ascii="Arial" w:hAnsi="Arial" w:cs="Arial"/>
                <w:b/>
                <w:sz w:val="18"/>
                <w:szCs w:val="18"/>
              </w:rPr>
              <w:t>5</w:t>
            </w:r>
          </w:p>
        </w:tc>
      </w:tr>
      <w:tr w:rsidR="0058186A" w:rsidRPr="00DF1CDF" w:rsidTr="0058186A">
        <w:tc>
          <w:tcPr>
            <w:tcW w:w="1384" w:type="dxa"/>
            <w:vMerge/>
            <w:tcBorders>
              <w:left w:val="single" w:sz="4" w:space="0" w:color="000000"/>
              <w:bottom w:val="single" w:sz="4" w:space="0" w:color="000000"/>
              <w:right w:val="single" w:sz="4" w:space="0" w:color="000000"/>
            </w:tcBorders>
            <w:shd w:val="clear" w:color="auto" w:fill="244061" w:themeFill="accent1" w:themeFillShade="80"/>
          </w:tcPr>
          <w:p w:rsidR="0058186A" w:rsidRPr="00DF1CDF" w:rsidRDefault="0058186A" w:rsidP="00156A90">
            <w:pPr>
              <w:rPr>
                <w:rFonts w:ascii="Arial" w:hAnsi="Arial" w:cs="Arial"/>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58186A" w:rsidRPr="00DF1CDF" w:rsidRDefault="0058186A" w:rsidP="00156A90">
            <w:pPr>
              <w:jc w:val="center"/>
              <w:rPr>
                <w:rFonts w:ascii="Arial" w:hAnsi="Arial" w:cs="Arial"/>
                <w:b/>
                <w:sz w:val="18"/>
                <w:szCs w:val="18"/>
              </w:rPr>
            </w:pPr>
            <w:r w:rsidRPr="00DF1CDF">
              <w:rPr>
                <w:rFonts w:ascii="Arial" w:hAnsi="Arial" w:cs="Arial"/>
                <w:b/>
                <w:sz w:val="18"/>
                <w:szCs w:val="18"/>
              </w:rPr>
              <w:t>N/O</w:t>
            </w:r>
          </w:p>
        </w:tc>
        <w:tc>
          <w:tcPr>
            <w:tcW w:w="993"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58186A" w:rsidRPr="00DF1CDF" w:rsidRDefault="0058186A" w:rsidP="00156A90">
            <w:pPr>
              <w:jc w:val="center"/>
              <w:rPr>
                <w:rFonts w:ascii="Arial" w:hAnsi="Arial" w:cs="Arial"/>
                <w:b/>
                <w:sz w:val="18"/>
                <w:szCs w:val="18"/>
              </w:rPr>
            </w:pPr>
            <w:r w:rsidRPr="00DF1CDF">
              <w:rPr>
                <w:rFonts w:ascii="Arial" w:hAnsi="Arial" w:cs="Arial"/>
                <w:b/>
                <w:sz w:val="18"/>
                <w:szCs w:val="18"/>
              </w:rPr>
              <w:t>N/O</w:t>
            </w:r>
          </w:p>
        </w:tc>
        <w:tc>
          <w:tcPr>
            <w:tcW w:w="1134"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58186A" w:rsidRPr="00DF1CDF" w:rsidRDefault="0058186A" w:rsidP="00156A90">
            <w:pPr>
              <w:jc w:val="center"/>
              <w:rPr>
                <w:rFonts w:ascii="Arial" w:hAnsi="Arial" w:cs="Arial"/>
                <w:b/>
                <w:sz w:val="18"/>
                <w:szCs w:val="18"/>
              </w:rPr>
            </w:pPr>
            <w:r w:rsidRPr="00DF1CDF">
              <w:rPr>
                <w:rFonts w:ascii="Arial" w:hAnsi="Arial" w:cs="Arial"/>
                <w:b/>
                <w:sz w:val="18"/>
                <w:szCs w:val="18"/>
              </w:rPr>
              <w:t>N/O</w:t>
            </w:r>
          </w:p>
        </w:tc>
        <w:tc>
          <w:tcPr>
            <w:tcW w:w="1134"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58186A" w:rsidRPr="00DF1CDF" w:rsidRDefault="0058186A" w:rsidP="00156A90">
            <w:pPr>
              <w:jc w:val="center"/>
              <w:rPr>
                <w:rFonts w:ascii="Arial" w:hAnsi="Arial" w:cs="Arial"/>
                <w:b/>
                <w:sz w:val="18"/>
                <w:szCs w:val="18"/>
              </w:rPr>
            </w:pPr>
            <w:r w:rsidRPr="00DF1CDF">
              <w:rPr>
                <w:rFonts w:ascii="Arial" w:hAnsi="Arial" w:cs="Arial"/>
                <w:b/>
                <w:sz w:val="18"/>
                <w:szCs w:val="18"/>
              </w:rPr>
              <w:t>N/O</w:t>
            </w: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58186A" w:rsidRPr="00DF1CDF" w:rsidRDefault="0058186A" w:rsidP="00156A90">
            <w:pPr>
              <w:jc w:val="center"/>
              <w:rPr>
                <w:rFonts w:ascii="Arial" w:hAnsi="Arial" w:cs="Arial"/>
                <w:b/>
                <w:sz w:val="18"/>
                <w:szCs w:val="18"/>
              </w:rPr>
            </w:pPr>
            <w:r w:rsidRPr="00DF1CDF">
              <w:rPr>
                <w:rFonts w:ascii="Arial" w:hAnsi="Arial" w:cs="Arial"/>
                <w:b/>
                <w:sz w:val="18"/>
                <w:szCs w:val="18"/>
              </w:rPr>
              <w:t>N/O</w:t>
            </w: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58186A" w:rsidRPr="00DF1CDF" w:rsidRDefault="0058186A" w:rsidP="00156A90">
            <w:pPr>
              <w:jc w:val="center"/>
              <w:rPr>
                <w:rFonts w:ascii="Arial" w:hAnsi="Arial" w:cs="Arial"/>
                <w:b/>
                <w:sz w:val="18"/>
                <w:szCs w:val="18"/>
              </w:rPr>
            </w:pPr>
            <w:r w:rsidRPr="00DF1CDF">
              <w:rPr>
                <w:rFonts w:ascii="Arial" w:hAnsi="Arial" w:cs="Arial"/>
                <w:b/>
                <w:sz w:val="18"/>
                <w:szCs w:val="18"/>
              </w:rPr>
              <w:t>N/O</w:t>
            </w:r>
          </w:p>
        </w:tc>
      </w:tr>
      <w:tr w:rsidR="0058186A" w:rsidRPr="00DF1CDF" w:rsidTr="0058186A">
        <w:tc>
          <w:tcPr>
            <w:tcW w:w="1384" w:type="dxa"/>
            <w:tcBorders>
              <w:top w:val="single" w:sz="4" w:space="0" w:color="000000"/>
              <w:left w:val="single" w:sz="4" w:space="0" w:color="000000"/>
              <w:bottom w:val="single" w:sz="4" w:space="0" w:color="000000"/>
              <w:right w:val="single" w:sz="4" w:space="0" w:color="000000"/>
            </w:tcBorders>
            <w:hideMark/>
          </w:tcPr>
          <w:p w:rsidR="0058186A" w:rsidRPr="00DF1CDF" w:rsidRDefault="0058186A" w:rsidP="00156A90">
            <w:pPr>
              <w:rPr>
                <w:rFonts w:ascii="Arial" w:hAnsi="Arial" w:cs="Arial"/>
                <w:sz w:val="18"/>
                <w:szCs w:val="18"/>
              </w:rPr>
            </w:pPr>
            <w:r w:rsidRPr="00DF1CDF">
              <w:rPr>
                <w:rFonts w:ascii="Arial" w:hAnsi="Arial" w:cs="Arial"/>
                <w:sz w:val="18"/>
                <w:szCs w:val="18"/>
              </w:rPr>
              <w:t>Hranice</w:t>
            </w:r>
          </w:p>
        </w:tc>
        <w:tc>
          <w:tcPr>
            <w:tcW w:w="99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72/58</w:t>
            </w:r>
          </w:p>
        </w:tc>
        <w:tc>
          <w:tcPr>
            <w:tcW w:w="993"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87/65</w:t>
            </w:r>
          </w:p>
        </w:tc>
        <w:tc>
          <w:tcPr>
            <w:tcW w:w="1134"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340/113</w:t>
            </w:r>
          </w:p>
        </w:tc>
        <w:tc>
          <w:tcPr>
            <w:tcW w:w="1134"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302/108</w:t>
            </w:r>
          </w:p>
        </w:tc>
        <w:tc>
          <w:tcPr>
            <w:tcW w:w="99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72/67</w:t>
            </w:r>
          </w:p>
        </w:tc>
        <w:tc>
          <w:tcPr>
            <w:tcW w:w="99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52/43</w:t>
            </w:r>
          </w:p>
        </w:tc>
      </w:tr>
      <w:tr w:rsidR="0058186A" w:rsidRPr="00DF1CDF" w:rsidTr="0058186A">
        <w:tc>
          <w:tcPr>
            <w:tcW w:w="1384" w:type="dxa"/>
            <w:tcBorders>
              <w:top w:val="single" w:sz="4" w:space="0" w:color="000000"/>
              <w:left w:val="single" w:sz="4" w:space="0" w:color="000000"/>
              <w:bottom w:val="single" w:sz="4" w:space="0" w:color="000000"/>
              <w:right w:val="single" w:sz="4" w:space="0" w:color="000000"/>
            </w:tcBorders>
            <w:hideMark/>
          </w:tcPr>
          <w:p w:rsidR="0058186A" w:rsidRPr="00DF1CDF" w:rsidRDefault="0058186A" w:rsidP="00156A90">
            <w:pPr>
              <w:rPr>
                <w:rFonts w:ascii="Arial" w:hAnsi="Arial" w:cs="Arial"/>
                <w:sz w:val="18"/>
                <w:szCs w:val="18"/>
              </w:rPr>
            </w:pPr>
            <w:r w:rsidRPr="00DF1CDF">
              <w:rPr>
                <w:rFonts w:ascii="Arial" w:hAnsi="Arial" w:cs="Arial"/>
                <w:sz w:val="18"/>
                <w:szCs w:val="18"/>
              </w:rPr>
              <w:t>Kojetín</w:t>
            </w:r>
          </w:p>
        </w:tc>
        <w:tc>
          <w:tcPr>
            <w:tcW w:w="99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5/4</w:t>
            </w:r>
          </w:p>
        </w:tc>
        <w:tc>
          <w:tcPr>
            <w:tcW w:w="993"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37/31</w:t>
            </w:r>
          </w:p>
        </w:tc>
        <w:tc>
          <w:tcPr>
            <w:tcW w:w="1134"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88/42</w:t>
            </w:r>
          </w:p>
        </w:tc>
        <w:tc>
          <w:tcPr>
            <w:tcW w:w="1134"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67/30</w:t>
            </w:r>
          </w:p>
        </w:tc>
        <w:tc>
          <w:tcPr>
            <w:tcW w:w="99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21/16</w:t>
            </w:r>
          </w:p>
        </w:tc>
        <w:tc>
          <w:tcPr>
            <w:tcW w:w="99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22/18</w:t>
            </w:r>
          </w:p>
        </w:tc>
      </w:tr>
      <w:tr w:rsidR="0058186A" w:rsidRPr="00DF1CDF" w:rsidTr="0058186A">
        <w:tc>
          <w:tcPr>
            <w:tcW w:w="1384" w:type="dxa"/>
            <w:tcBorders>
              <w:top w:val="single" w:sz="4" w:space="0" w:color="000000"/>
              <w:left w:val="single" w:sz="4" w:space="0" w:color="000000"/>
              <w:bottom w:val="single" w:sz="4" w:space="0" w:color="000000"/>
              <w:right w:val="single" w:sz="4" w:space="0" w:color="000000"/>
            </w:tcBorders>
            <w:hideMark/>
          </w:tcPr>
          <w:p w:rsidR="0058186A" w:rsidRPr="00DF1CDF" w:rsidRDefault="0058186A" w:rsidP="00156A90">
            <w:pPr>
              <w:rPr>
                <w:rFonts w:ascii="Arial" w:hAnsi="Arial" w:cs="Arial"/>
                <w:sz w:val="18"/>
                <w:szCs w:val="18"/>
              </w:rPr>
            </w:pPr>
            <w:r w:rsidRPr="00DF1CDF">
              <w:rPr>
                <w:rFonts w:ascii="Arial" w:hAnsi="Arial" w:cs="Arial"/>
                <w:sz w:val="18"/>
                <w:szCs w:val="18"/>
              </w:rPr>
              <w:t>Lipník</w:t>
            </w:r>
          </w:p>
        </w:tc>
        <w:tc>
          <w:tcPr>
            <w:tcW w:w="99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32/24</w:t>
            </w:r>
          </w:p>
        </w:tc>
        <w:tc>
          <w:tcPr>
            <w:tcW w:w="993"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43/37</w:t>
            </w:r>
          </w:p>
        </w:tc>
        <w:tc>
          <w:tcPr>
            <w:tcW w:w="1134"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137/57</w:t>
            </w:r>
          </w:p>
        </w:tc>
        <w:tc>
          <w:tcPr>
            <w:tcW w:w="1134"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127/39</w:t>
            </w:r>
          </w:p>
        </w:tc>
        <w:tc>
          <w:tcPr>
            <w:tcW w:w="99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52/43</w:t>
            </w:r>
          </w:p>
        </w:tc>
        <w:tc>
          <w:tcPr>
            <w:tcW w:w="99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30/24</w:t>
            </w:r>
          </w:p>
        </w:tc>
      </w:tr>
      <w:tr w:rsidR="0058186A" w:rsidRPr="00DF1CDF" w:rsidTr="0058186A">
        <w:tc>
          <w:tcPr>
            <w:tcW w:w="1384" w:type="dxa"/>
            <w:tcBorders>
              <w:top w:val="single" w:sz="4" w:space="0" w:color="000000"/>
              <w:left w:val="single" w:sz="4" w:space="0" w:color="000000"/>
              <w:bottom w:val="single" w:sz="4" w:space="0" w:color="000000"/>
              <w:right w:val="single" w:sz="4" w:space="0" w:color="000000"/>
            </w:tcBorders>
            <w:hideMark/>
          </w:tcPr>
          <w:p w:rsidR="0058186A" w:rsidRPr="00DF1CDF" w:rsidRDefault="0058186A" w:rsidP="00156A90">
            <w:pPr>
              <w:rPr>
                <w:rFonts w:ascii="Arial" w:hAnsi="Arial" w:cs="Arial"/>
                <w:sz w:val="18"/>
                <w:szCs w:val="18"/>
              </w:rPr>
            </w:pPr>
            <w:r w:rsidRPr="00DF1CDF">
              <w:rPr>
                <w:rFonts w:ascii="Arial" w:hAnsi="Arial" w:cs="Arial"/>
                <w:sz w:val="18"/>
                <w:szCs w:val="18"/>
              </w:rPr>
              <w:t>Přerov</w:t>
            </w:r>
            <w:r>
              <w:rPr>
                <w:rFonts w:ascii="Arial" w:hAnsi="Arial" w:cs="Arial"/>
                <w:sz w:val="18"/>
                <w:szCs w:val="18"/>
              </w:rPr>
              <w:t xml:space="preserve"> I</w:t>
            </w:r>
          </w:p>
        </w:tc>
        <w:tc>
          <w:tcPr>
            <w:tcW w:w="99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165/152</w:t>
            </w:r>
          </w:p>
        </w:tc>
        <w:tc>
          <w:tcPr>
            <w:tcW w:w="993"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293/264</w:t>
            </w:r>
          </w:p>
        </w:tc>
        <w:tc>
          <w:tcPr>
            <w:tcW w:w="1134"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356/135</w:t>
            </w:r>
          </w:p>
        </w:tc>
        <w:tc>
          <w:tcPr>
            <w:tcW w:w="1134"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329/85</w:t>
            </w:r>
          </w:p>
        </w:tc>
        <w:tc>
          <w:tcPr>
            <w:tcW w:w="99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66/40</w:t>
            </w:r>
          </w:p>
        </w:tc>
        <w:tc>
          <w:tcPr>
            <w:tcW w:w="99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119/78</w:t>
            </w:r>
          </w:p>
        </w:tc>
      </w:tr>
      <w:tr w:rsidR="0058186A" w:rsidRPr="00DF1CDF" w:rsidTr="0058186A">
        <w:tc>
          <w:tcPr>
            <w:tcW w:w="1384" w:type="dxa"/>
            <w:tcBorders>
              <w:top w:val="single" w:sz="4" w:space="0" w:color="000000"/>
              <w:left w:val="single" w:sz="4" w:space="0" w:color="000000"/>
              <w:bottom w:val="single" w:sz="4" w:space="0" w:color="000000"/>
              <w:right w:val="single" w:sz="4" w:space="0" w:color="000000"/>
            </w:tcBorders>
            <w:hideMark/>
          </w:tcPr>
          <w:p w:rsidR="0058186A" w:rsidRPr="00DF1CDF" w:rsidRDefault="0058186A" w:rsidP="00156A90">
            <w:pPr>
              <w:rPr>
                <w:rFonts w:ascii="Arial" w:hAnsi="Arial" w:cs="Arial"/>
                <w:sz w:val="18"/>
                <w:szCs w:val="18"/>
              </w:rPr>
            </w:pPr>
            <w:r>
              <w:rPr>
                <w:rFonts w:ascii="Arial" w:hAnsi="Arial" w:cs="Arial"/>
                <w:sz w:val="18"/>
                <w:szCs w:val="18"/>
              </w:rPr>
              <w:t>Přerov II</w:t>
            </w:r>
          </w:p>
        </w:tc>
        <w:tc>
          <w:tcPr>
            <w:tcW w:w="99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28/19</w:t>
            </w:r>
          </w:p>
        </w:tc>
        <w:tc>
          <w:tcPr>
            <w:tcW w:w="993"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33/24</w:t>
            </w:r>
          </w:p>
        </w:tc>
        <w:tc>
          <w:tcPr>
            <w:tcW w:w="1134"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307/131</w:t>
            </w:r>
          </w:p>
        </w:tc>
        <w:tc>
          <w:tcPr>
            <w:tcW w:w="1134"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209/68</w:t>
            </w:r>
          </w:p>
        </w:tc>
        <w:tc>
          <w:tcPr>
            <w:tcW w:w="99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50/39</w:t>
            </w:r>
          </w:p>
        </w:tc>
        <w:tc>
          <w:tcPr>
            <w:tcW w:w="99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53/31</w:t>
            </w:r>
          </w:p>
        </w:tc>
      </w:tr>
      <w:tr w:rsidR="0058186A" w:rsidRPr="00DF1CDF" w:rsidTr="0058186A">
        <w:tc>
          <w:tcPr>
            <w:tcW w:w="1384" w:type="dxa"/>
            <w:tcBorders>
              <w:top w:val="single" w:sz="4" w:space="0" w:color="000000"/>
              <w:left w:val="single" w:sz="4" w:space="0" w:color="000000"/>
              <w:bottom w:val="single" w:sz="4" w:space="0" w:color="000000"/>
              <w:right w:val="single" w:sz="4" w:space="0" w:color="000000"/>
            </w:tcBorders>
            <w:hideMark/>
          </w:tcPr>
          <w:p w:rsidR="0058186A" w:rsidRPr="00DF1CDF" w:rsidRDefault="0058186A" w:rsidP="00156A90">
            <w:pPr>
              <w:rPr>
                <w:rFonts w:ascii="Arial" w:hAnsi="Arial" w:cs="Arial"/>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p>
        </w:tc>
      </w:tr>
    </w:tbl>
    <w:p w:rsidR="0058186A" w:rsidRPr="00DF1CDF" w:rsidRDefault="0058186A" w:rsidP="0058186A">
      <w:pPr>
        <w:pStyle w:val="Bezmezer"/>
        <w:ind w:left="5664" w:firstLine="708"/>
        <w:rPr>
          <w:rFonts w:ascii="Arial" w:hAnsi="Arial" w:cs="Arial"/>
          <w:sz w:val="16"/>
          <w:szCs w:val="16"/>
        </w:rPr>
      </w:pPr>
      <w:r w:rsidRPr="00DF1CDF">
        <w:rPr>
          <w:rFonts w:ascii="Arial" w:hAnsi="Arial" w:cs="Arial"/>
          <w:sz w:val="16"/>
          <w:szCs w:val="16"/>
        </w:rPr>
        <w:t>N – nápad trestné činnosti</w:t>
      </w:r>
    </w:p>
    <w:p w:rsidR="0058186A" w:rsidRDefault="0058186A" w:rsidP="0058186A">
      <w:pPr>
        <w:pStyle w:val="Bezmezer"/>
        <w:ind w:left="5664" w:firstLine="708"/>
        <w:rPr>
          <w:rFonts w:ascii="Arial" w:hAnsi="Arial" w:cs="Arial"/>
          <w:sz w:val="16"/>
          <w:szCs w:val="16"/>
        </w:rPr>
      </w:pPr>
      <w:r w:rsidRPr="00DF1CDF">
        <w:rPr>
          <w:rFonts w:ascii="Arial" w:hAnsi="Arial" w:cs="Arial"/>
          <w:sz w:val="16"/>
          <w:szCs w:val="16"/>
        </w:rPr>
        <w:t xml:space="preserve">O – objasněné trestné činy </w:t>
      </w:r>
    </w:p>
    <w:p w:rsidR="0058186A" w:rsidRPr="00DF1CDF" w:rsidRDefault="0058186A" w:rsidP="0058186A">
      <w:pPr>
        <w:pStyle w:val="Bezmezer"/>
        <w:ind w:left="5664" w:firstLine="708"/>
        <w:rPr>
          <w:rFonts w:ascii="Arial" w:hAnsi="Arial" w:cs="Arial"/>
          <w:sz w:val="16"/>
          <w:szCs w:val="16"/>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922"/>
        <w:gridCol w:w="992"/>
        <w:gridCol w:w="1134"/>
        <w:gridCol w:w="1134"/>
        <w:gridCol w:w="992"/>
        <w:gridCol w:w="993"/>
      </w:tblGrid>
      <w:tr w:rsidR="0058186A" w:rsidRPr="00DF1CDF" w:rsidTr="0058186A">
        <w:trPr>
          <w:trHeight w:val="113"/>
        </w:trPr>
        <w:tc>
          <w:tcPr>
            <w:tcW w:w="1418" w:type="dxa"/>
            <w:vMerge w:val="restart"/>
            <w:tcBorders>
              <w:top w:val="single" w:sz="4" w:space="0" w:color="000000"/>
              <w:left w:val="single" w:sz="4" w:space="0" w:color="000000"/>
              <w:right w:val="single" w:sz="4" w:space="0" w:color="000000"/>
            </w:tcBorders>
            <w:shd w:val="clear" w:color="auto" w:fill="244061" w:themeFill="accent1" w:themeFillShade="80"/>
          </w:tcPr>
          <w:p w:rsidR="0058186A" w:rsidRPr="00DF1CDF" w:rsidRDefault="0058186A" w:rsidP="00156A90">
            <w:pPr>
              <w:rPr>
                <w:rFonts w:ascii="Arial" w:hAnsi="Arial" w:cs="Arial"/>
                <w:sz w:val="18"/>
                <w:szCs w:val="18"/>
              </w:rPr>
            </w:pPr>
          </w:p>
        </w:tc>
        <w:tc>
          <w:tcPr>
            <w:tcW w:w="1914" w:type="dxa"/>
            <w:gridSpan w:val="2"/>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58186A" w:rsidRPr="00DF1CDF" w:rsidRDefault="0058186A" w:rsidP="00156A90">
            <w:pPr>
              <w:jc w:val="center"/>
              <w:rPr>
                <w:rFonts w:ascii="Arial" w:hAnsi="Arial" w:cs="Arial"/>
                <w:b/>
                <w:sz w:val="18"/>
                <w:szCs w:val="18"/>
              </w:rPr>
            </w:pPr>
            <w:r w:rsidRPr="00DF1CDF">
              <w:rPr>
                <w:rFonts w:ascii="Arial" w:hAnsi="Arial" w:cs="Arial"/>
                <w:b/>
                <w:sz w:val="18"/>
                <w:szCs w:val="18"/>
              </w:rPr>
              <w:t>Recidivisté</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58186A" w:rsidRPr="00DF1CDF" w:rsidRDefault="0058186A" w:rsidP="00156A90">
            <w:pPr>
              <w:jc w:val="center"/>
              <w:rPr>
                <w:rFonts w:ascii="Arial" w:hAnsi="Arial" w:cs="Arial"/>
                <w:b/>
                <w:sz w:val="18"/>
                <w:szCs w:val="18"/>
              </w:rPr>
            </w:pPr>
            <w:r w:rsidRPr="00DF1CDF">
              <w:rPr>
                <w:rFonts w:ascii="Arial" w:hAnsi="Arial" w:cs="Arial"/>
                <w:b/>
                <w:sz w:val="18"/>
                <w:szCs w:val="18"/>
              </w:rPr>
              <w:t>Nezletilí</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58186A" w:rsidRPr="00DF1CDF" w:rsidRDefault="0058186A" w:rsidP="00156A90">
            <w:pPr>
              <w:jc w:val="center"/>
              <w:rPr>
                <w:rFonts w:ascii="Arial" w:hAnsi="Arial" w:cs="Arial"/>
                <w:b/>
                <w:sz w:val="18"/>
                <w:szCs w:val="18"/>
              </w:rPr>
            </w:pPr>
            <w:r w:rsidRPr="00DF1CDF">
              <w:rPr>
                <w:rFonts w:ascii="Arial" w:hAnsi="Arial" w:cs="Arial"/>
                <w:b/>
                <w:sz w:val="18"/>
                <w:szCs w:val="18"/>
              </w:rPr>
              <w:t>Mladiství</w:t>
            </w:r>
          </w:p>
        </w:tc>
      </w:tr>
      <w:tr w:rsidR="0058186A" w:rsidRPr="00DF1CDF" w:rsidTr="0058186A">
        <w:trPr>
          <w:trHeight w:val="113"/>
        </w:trPr>
        <w:tc>
          <w:tcPr>
            <w:tcW w:w="1418" w:type="dxa"/>
            <w:vMerge/>
            <w:tcBorders>
              <w:left w:val="single" w:sz="4" w:space="0" w:color="000000"/>
              <w:bottom w:val="single" w:sz="4" w:space="0" w:color="000000"/>
              <w:right w:val="single" w:sz="4" w:space="0" w:color="000000"/>
            </w:tcBorders>
            <w:shd w:val="clear" w:color="auto" w:fill="244061" w:themeFill="accent1" w:themeFillShade="80"/>
          </w:tcPr>
          <w:p w:rsidR="0058186A" w:rsidRPr="00DF1CDF" w:rsidRDefault="0058186A" w:rsidP="00156A90">
            <w:pPr>
              <w:rPr>
                <w:rFonts w:ascii="Arial" w:hAnsi="Arial" w:cs="Arial"/>
                <w:sz w:val="18"/>
                <w:szCs w:val="18"/>
              </w:rPr>
            </w:pPr>
          </w:p>
        </w:tc>
        <w:tc>
          <w:tcPr>
            <w:tcW w:w="92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58186A" w:rsidRPr="00DF1CDF" w:rsidRDefault="0058186A" w:rsidP="00156A90">
            <w:pPr>
              <w:jc w:val="center"/>
              <w:rPr>
                <w:rFonts w:ascii="Arial" w:hAnsi="Arial" w:cs="Arial"/>
                <w:b/>
                <w:sz w:val="18"/>
                <w:szCs w:val="18"/>
              </w:rPr>
            </w:pPr>
            <w:r w:rsidRPr="00DF1CDF">
              <w:rPr>
                <w:rFonts w:ascii="Arial" w:hAnsi="Arial" w:cs="Arial"/>
                <w:b/>
                <w:sz w:val="18"/>
                <w:szCs w:val="18"/>
              </w:rPr>
              <w:t>201</w:t>
            </w:r>
            <w:r>
              <w:rPr>
                <w:rFonts w:ascii="Arial" w:hAnsi="Arial" w:cs="Arial"/>
                <w:b/>
                <w:sz w:val="18"/>
                <w:szCs w:val="18"/>
              </w:rPr>
              <w:t>4</w:t>
            </w: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58186A" w:rsidRPr="00DF1CDF" w:rsidRDefault="0058186A" w:rsidP="00156A90">
            <w:pPr>
              <w:jc w:val="center"/>
              <w:rPr>
                <w:rFonts w:ascii="Arial" w:hAnsi="Arial" w:cs="Arial"/>
                <w:b/>
                <w:sz w:val="18"/>
                <w:szCs w:val="18"/>
              </w:rPr>
            </w:pPr>
            <w:r w:rsidRPr="00DF1CDF">
              <w:rPr>
                <w:rFonts w:ascii="Arial" w:hAnsi="Arial" w:cs="Arial"/>
                <w:b/>
                <w:sz w:val="18"/>
                <w:szCs w:val="18"/>
              </w:rPr>
              <w:t>201</w:t>
            </w:r>
            <w:r>
              <w:rPr>
                <w:rFonts w:ascii="Arial" w:hAnsi="Arial" w:cs="Arial"/>
                <w:b/>
                <w:sz w:val="18"/>
                <w:szCs w:val="1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58186A" w:rsidRPr="00DF1CDF" w:rsidRDefault="0058186A" w:rsidP="00156A90">
            <w:pPr>
              <w:jc w:val="center"/>
              <w:rPr>
                <w:rFonts w:ascii="Arial" w:hAnsi="Arial" w:cs="Arial"/>
                <w:b/>
                <w:sz w:val="18"/>
                <w:szCs w:val="18"/>
              </w:rPr>
            </w:pPr>
            <w:r w:rsidRPr="00DF1CDF">
              <w:rPr>
                <w:rFonts w:ascii="Arial" w:hAnsi="Arial" w:cs="Arial"/>
                <w:b/>
                <w:sz w:val="18"/>
                <w:szCs w:val="18"/>
              </w:rPr>
              <w:t>201</w:t>
            </w:r>
            <w:r>
              <w:rPr>
                <w:rFonts w:ascii="Arial" w:hAnsi="Arial" w:cs="Arial"/>
                <w:b/>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58186A" w:rsidRPr="00DF1CDF" w:rsidRDefault="0058186A" w:rsidP="00156A90">
            <w:pPr>
              <w:jc w:val="center"/>
              <w:rPr>
                <w:rFonts w:ascii="Arial" w:hAnsi="Arial" w:cs="Arial"/>
                <w:b/>
                <w:sz w:val="18"/>
                <w:szCs w:val="18"/>
              </w:rPr>
            </w:pPr>
            <w:r w:rsidRPr="00DF1CDF">
              <w:rPr>
                <w:rFonts w:ascii="Arial" w:hAnsi="Arial" w:cs="Arial"/>
                <w:b/>
                <w:sz w:val="18"/>
                <w:szCs w:val="18"/>
              </w:rPr>
              <w:t>201</w:t>
            </w:r>
            <w:r>
              <w:rPr>
                <w:rFonts w:ascii="Arial" w:hAnsi="Arial" w:cs="Arial"/>
                <w:b/>
                <w:sz w:val="18"/>
                <w:szCs w:val="18"/>
              </w:rPr>
              <w:t>5</w:t>
            </w: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58186A" w:rsidRPr="00DF1CDF" w:rsidRDefault="0058186A" w:rsidP="00156A90">
            <w:pPr>
              <w:jc w:val="center"/>
              <w:rPr>
                <w:rFonts w:ascii="Arial" w:hAnsi="Arial" w:cs="Arial"/>
                <w:b/>
                <w:sz w:val="18"/>
                <w:szCs w:val="18"/>
              </w:rPr>
            </w:pPr>
            <w:r w:rsidRPr="00DF1CDF">
              <w:rPr>
                <w:rFonts w:ascii="Arial" w:hAnsi="Arial" w:cs="Arial"/>
                <w:b/>
                <w:sz w:val="18"/>
                <w:szCs w:val="18"/>
              </w:rPr>
              <w:t>201</w:t>
            </w:r>
            <w:r>
              <w:rPr>
                <w:rFonts w:ascii="Arial" w:hAnsi="Arial" w:cs="Arial"/>
                <w:b/>
                <w:sz w:val="18"/>
                <w:szCs w:val="18"/>
              </w:rPr>
              <w:t>4</w:t>
            </w:r>
          </w:p>
        </w:tc>
        <w:tc>
          <w:tcPr>
            <w:tcW w:w="993"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58186A" w:rsidRPr="00DF1CDF" w:rsidRDefault="0058186A" w:rsidP="00156A90">
            <w:pPr>
              <w:jc w:val="center"/>
              <w:rPr>
                <w:rFonts w:ascii="Arial" w:hAnsi="Arial" w:cs="Arial"/>
                <w:b/>
                <w:sz w:val="18"/>
                <w:szCs w:val="18"/>
              </w:rPr>
            </w:pPr>
            <w:r w:rsidRPr="00DF1CDF">
              <w:rPr>
                <w:rFonts w:ascii="Arial" w:hAnsi="Arial" w:cs="Arial"/>
                <w:b/>
                <w:sz w:val="18"/>
                <w:szCs w:val="18"/>
              </w:rPr>
              <w:t>201</w:t>
            </w:r>
            <w:r>
              <w:rPr>
                <w:rFonts w:ascii="Arial" w:hAnsi="Arial" w:cs="Arial"/>
                <w:b/>
                <w:sz w:val="18"/>
                <w:szCs w:val="18"/>
              </w:rPr>
              <w:t>5</w:t>
            </w:r>
          </w:p>
        </w:tc>
      </w:tr>
      <w:tr w:rsidR="0058186A" w:rsidRPr="00DF1CDF" w:rsidTr="0058186A">
        <w:tc>
          <w:tcPr>
            <w:tcW w:w="1418" w:type="dxa"/>
            <w:tcBorders>
              <w:top w:val="single" w:sz="4" w:space="0" w:color="000000"/>
              <w:left w:val="single" w:sz="4" w:space="0" w:color="000000"/>
              <w:bottom w:val="single" w:sz="4" w:space="0" w:color="000000"/>
              <w:right w:val="single" w:sz="4" w:space="0" w:color="000000"/>
            </w:tcBorders>
            <w:hideMark/>
          </w:tcPr>
          <w:p w:rsidR="0058186A" w:rsidRPr="00DF1CDF" w:rsidRDefault="0058186A" w:rsidP="00156A90">
            <w:pPr>
              <w:rPr>
                <w:rFonts w:ascii="Arial" w:hAnsi="Arial" w:cs="Arial"/>
                <w:sz w:val="18"/>
                <w:szCs w:val="18"/>
              </w:rPr>
            </w:pPr>
            <w:r w:rsidRPr="00DF1CDF">
              <w:rPr>
                <w:rFonts w:ascii="Arial" w:hAnsi="Arial" w:cs="Arial"/>
                <w:sz w:val="18"/>
                <w:szCs w:val="18"/>
              </w:rPr>
              <w:t>Hranice</w:t>
            </w:r>
          </w:p>
        </w:tc>
        <w:tc>
          <w:tcPr>
            <w:tcW w:w="922" w:type="dxa"/>
            <w:tcBorders>
              <w:top w:val="single" w:sz="4" w:space="0" w:color="000000"/>
              <w:left w:val="single" w:sz="4" w:space="0" w:color="000000"/>
              <w:bottom w:val="single" w:sz="4" w:space="0" w:color="000000"/>
              <w:right w:val="single" w:sz="4" w:space="0" w:color="000000"/>
            </w:tcBorders>
          </w:tcPr>
          <w:p w:rsidR="0058186A" w:rsidRPr="00DF1CDF" w:rsidRDefault="0058186A" w:rsidP="00156A90">
            <w:pPr>
              <w:jc w:val="center"/>
              <w:rPr>
                <w:rFonts w:ascii="Arial" w:hAnsi="Arial" w:cs="Arial"/>
                <w:sz w:val="18"/>
                <w:szCs w:val="18"/>
              </w:rPr>
            </w:pPr>
            <w:r>
              <w:rPr>
                <w:rFonts w:ascii="Arial" w:hAnsi="Arial" w:cs="Arial"/>
                <w:sz w:val="18"/>
                <w:szCs w:val="18"/>
              </w:rPr>
              <w:t>161</w:t>
            </w:r>
          </w:p>
        </w:tc>
        <w:tc>
          <w:tcPr>
            <w:tcW w:w="992" w:type="dxa"/>
            <w:tcBorders>
              <w:top w:val="single" w:sz="4" w:space="0" w:color="000000"/>
              <w:left w:val="single" w:sz="4" w:space="0" w:color="000000"/>
              <w:bottom w:val="single" w:sz="4" w:space="0" w:color="000000"/>
              <w:right w:val="single" w:sz="4" w:space="0" w:color="000000"/>
            </w:tcBorders>
          </w:tcPr>
          <w:p w:rsidR="0058186A" w:rsidRPr="00DF1CDF" w:rsidRDefault="0058186A" w:rsidP="00156A90">
            <w:pPr>
              <w:jc w:val="center"/>
              <w:rPr>
                <w:rFonts w:ascii="Arial" w:hAnsi="Arial" w:cs="Arial"/>
                <w:sz w:val="18"/>
                <w:szCs w:val="18"/>
              </w:rPr>
            </w:pPr>
            <w:r>
              <w:rPr>
                <w:rFonts w:ascii="Arial" w:hAnsi="Arial" w:cs="Arial"/>
                <w:sz w:val="18"/>
                <w:szCs w:val="18"/>
              </w:rPr>
              <w:t>144</w:t>
            </w:r>
          </w:p>
        </w:tc>
        <w:tc>
          <w:tcPr>
            <w:tcW w:w="1134" w:type="dxa"/>
            <w:tcBorders>
              <w:top w:val="single" w:sz="4" w:space="0" w:color="000000"/>
              <w:left w:val="single" w:sz="4" w:space="0" w:color="000000"/>
              <w:bottom w:val="single" w:sz="4" w:space="0" w:color="000000"/>
              <w:right w:val="single" w:sz="4" w:space="0" w:color="000000"/>
            </w:tcBorders>
          </w:tcPr>
          <w:p w:rsidR="0058186A" w:rsidRPr="00DF1CDF" w:rsidRDefault="0058186A" w:rsidP="00156A90">
            <w:pPr>
              <w:jc w:val="center"/>
              <w:rPr>
                <w:rFonts w:ascii="Arial" w:hAnsi="Arial" w:cs="Arial"/>
                <w:sz w:val="18"/>
                <w:szCs w:val="18"/>
              </w:rPr>
            </w:pPr>
            <w:r>
              <w:rPr>
                <w:rFonts w:ascii="Arial" w:hAnsi="Arial" w:cs="Arial"/>
                <w:sz w:val="18"/>
                <w:szCs w:val="18"/>
              </w:rPr>
              <w:t>3</w:t>
            </w:r>
          </w:p>
        </w:tc>
        <w:tc>
          <w:tcPr>
            <w:tcW w:w="1134" w:type="dxa"/>
            <w:tcBorders>
              <w:top w:val="single" w:sz="4" w:space="0" w:color="000000"/>
              <w:left w:val="single" w:sz="4" w:space="0" w:color="000000"/>
              <w:bottom w:val="single" w:sz="4" w:space="0" w:color="000000"/>
              <w:right w:val="single" w:sz="4" w:space="0" w:color="000000"/>
            </w:tcBorders>
          </w:tcPr>
          <w:p w:rsidR="0058186A" w:rsidRPr="00DF1CDF" w:rsidRDefault="0058186A" w:rsidP="00156A90">
            <w:pPr>
              <w:jc w:val="center"/>
              <w:rPr>
                <w:rFonts w:ascii="Arial" w:hAnsi="Arial" w:cs="Arial"/>
                <w:sz w:val="18"/>
                <w:szCs w:val="18"/>
              </w:rPr>
            </w:pPr>
            <w:r>
              <w:rPr>
                <w:rFonts w:ascii="Arial" w:hAnsi="Arial" w:cs="Arial"/>
                <w:sz w:val="18"/>
                <w:szCs w:val="18"/>
              </w:rPr>
              <w:t>3</w:t>
            </w:r>
          </w:p>
        </w:tc>
        <w:tc>
          <w:tcPr>
            <w:tcW w:w="992" w:type="dxa"/>
            <w:tcBorders>
              <w:top w:val="single" w:sz="4" w:space="0" w:color="000000"/>
              <w:left w:val="single" w:sz="4" w:space="0" w:color="000000"/>
              <w:bottom w:val="single" w:sz="4" w:space="0" w:color="000000"/>
              <w:right w:val="single" w:sz="4" w:space="0" w:color="000000"/>
            </w:tcBorders>
          </w:tcPr>
          <w:p w:rsidR="0058186A" w:rsidRPr="00DF1CDF" w:rsidRDefault="0058186A" w:rsidP="00156A90">
            <w:pPr>
              <w:jc w:val="center"/>
              <w:rPr>
                <w:rFonts w:ascii="Arial" w:hAnsi="Arial" w:cs="Arial"/>
                <w:sz w:val="18"/>
                <w:szCs w:val="18"/>
              </w:rPr>
            </w:pPr>
            <w:r>
              <w:rPr>
                <w:rFonts w:ascii="Arial" w:hAnsi="Arial" w:cs="Arial"/>
                <w:sz w:val="18"/>
                <w:szCs w:val="18"/>
              </w:rPr>
              <w:t>4</w:t>
            </w:r>
          </w:p>
        </w:tc>
        <w:tc>
          <w:tcPr>
            <w:tcW w:w="993" w:type="dxa"/>
            <w:tcBorders>
              <w:top w:val="single" w:sz="4" w:space="0" w:color="000000"/>
              <w:left w:val="single" w:sz="4" w:space="0" w:color="000000"/>
              <w:bottom w:val="single" w:sz="4" w:space="0" w:color="000000"/>
              <w:right w:val="single" w:sz="4" w:space="0" w:color="000000"/>
            </w:tcBorders>
          </w:tcPr>
          <w:p w:rsidR="0058186A" w:rsidRPr="00DF1CDF" w:rsidRDefault="0058186A" w:rsidP="00156A90">
            <w:pPr>
              <w:jc w:val="center"/>
              <w:rPr>
                <w:rFonts w:ascii="Arial" w:hAnsi="Arial" w:cs="Arial"/>
                <w:sz w:val="18"/>
                <w:szCs w:val="18"/>
              </w:rPr>
            </w:pPr>
            <w:r>
              <w:rPr>
                <w:rFonts w:ascii="Arial" w:hAnsi="Arial" w:cs="Arial"/>
                <w:sz w:val="18"/>
                <w:szCs w:val="18"/>
              </w:rPr>
              <w:t>1</w:t>
            </w:r>
          </w:p>
        </w:tc>
      </w:tr>
      <w:tr w:rsidR="0058186A" w:rsidRPr="00DF1CDF" w:rsidTr="0058186A">
        <w:tc>
          <w:tcPr>
            <w:tcW w:w="1418" w:type="dxa"/>
            <w:tcBorders>
              <w:top w:val="single" w:sz="4" w:space="0" w:color="000000"/>
              <w:left w:val="single" w:sz="4" w:space="0" w:color="000000"/>
              <w:bottom w:val="single" w:sz="4" w:space="0" w:color="000000"/>
              <w:right w:val="single" w:sz="4" w:space="0" w:color="000000"/>
            </w:tcBorders>
            <w:hideMark/>
          </w:tcPr>
          <w:p w:rsidR="0058186A" w:rsidRPr="00DF1CDF" w:rsidRDefault="0058186A" w:rsidP="00156A90">
            <w:pPr>
              <w:rPr>
                <w:rFonts w:ascii="Arial" w:hAnsi="Arial" w:cs="Arial"/>
                <w:sz w:val="18"/>
                <w:szCs w:val="18"/>
              </w:rPr>
            </w:pPr>
            <w:r w:rsidRPr="00DF1CDF">
              <w:rPr>
                <w:rFonts w:ascii="Arial" w:hAnsi="Arial" w:cs="Arial"/>
                <w:sz w:val="18"/>
                <w:szCs w:val="18"/>
              </w:rPr>
              <w:t>Kojetín</w:t>
            </w:r>
          </w:p>
        </w:tc>
        <w:tc>
          <w:tcPr>
            <w:tcW w:w="92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43</w:t>
            </w:r>
          </w:p>
        </w:tc>
        <w:tc>
          <w:tcPr>
            <w:tcW w:w="99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49</w:t>
            </w:r>
          </w:p>
        </w:tc>
        <w:tc>
          <w:tcPr>
            <w:tcW w:w="1134"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3</w:t>
            </w:r>
          </w:p>
        </w:tc>
        <w:tc>
          <w:tcPr>
            <w:tcW w:w="993"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1</w:t>
            </w:r>
          </w:p>
        </w:tc>
      </w:tr>
      <w:tr w:rsidR="0058186A" w:rsidRPr="00DF1CDF" w:rsidTr="0058186A">
        <w:tc>
          <w:tcPr>
            <w:tcW w:w="1418" w:type="dxa"/>
            <w:tcBorders>
              <w:top w:val="single" w:sz="4" w:space="0" w:color="000000"/>
              <w:left w:val="single" w:sz="4" w:space="0" w:color="000000"/>
              <w:bottom w:val="single" w:sz="4" w:space="0" w:color="000000"/>
              <w:right w:val="single" w:sz="4" w:space="0" w:color="000000"/>
            </w:tcBorders>
            <w:hideMark/>
          </w:tcPr>
          <w:p w:rsidR="0058186A" w:rsidRPr="00DF1CDF" w:rsidRDefault="0058186A" w:rsidP="00156A90">
            <w:pPr>
              <w:rPr>
                <w:rFonts w:ascii="Arial" w:hAnsi="Arial" w:cs="Arial"/>
                <w:sz w:val="18"/>
                <w:szCs w:val="18"/>
              </w:rPr>
            </w:pPr>
            <w:r w:rsidRPr="00DF1CDF">
              <w:rPr>
                <w:rFonts w:ascii="Arial" w:hAnsi="Arial" w:cs="Arial"/>
                <w:sz w:val="18"/>
                <w:szCs w:val="18"/>
              </w:rPr>
              <w:t>Lipník</w:t>
            </w:r>
          </w:p>
        </w:tc>
        <w:tc>
          <w:tcPr>
            <w:tcW w:w="92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64</w:t>
            </w:r>
          </w:p>
        </w:tc>
        <w:tc>
          <w:tcPr>
            <w:tcW w:w="99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58</w:t>
            </w:r>
          </w:p>
        </w:tc>
        <w:tc>
          <w:tcPr>
            <w:tcW w:w="1134"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6</w:t>
            </w:r>
          </w:p>
        </w:tc>
        <w:tc>
          <w:tcPr>
            <w:tcW w:w="1134"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4</w:t>
            </w:r>
          </w:p>
        </w:tc>
        <w:tc>
          <w:tcPr>
            <w:tcW w:w="99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4</w:t>
            </w:r>
          </w:p>
        </w:tc>
        <w:tc>
          <w:tcPr>
            <w:tcW w:w="993"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4</w:t>
            </w:r>
          </w:p>
        </w:tc>
      </w:tr>
      <w:tr w:rsidR="0058186A" w:rsidRPr="00DF1CDF" w:rsidTr="0058186A">
        <w:tc>
          <w:tcPr>
            <w:tcW w:w="1418" w:type="dxa"/>
            <w:tcBorders>
              <w:top w:val="single" w:sz="4" w:space="0" w:color="000000"/>
              <w:left w:val="single" w:sz="4" w:space="0" w:color="000000"/>
              <w:bottom w:val="single" w:sz="4" w:space="0" w:color="000000"/>
              <w:right w:val="single" w:sz="4" w:space="0" w:color="000000"/>
            </w:tcBorders>
            <w:hideMark/>
          </w:tcPr>
          <w:p w:rsidR="0058186A" w:rsidRPr="00DF1CDF" w:rsidRDefault="0058186A" w:rsidP="00156A90">
            <w:pPr>
              <w:rPr>
                <w:rFonts w:ascii="Arial" w:hAnsi="Arial" w:cs="Arial"/>
                <w:sz w:val="18"/>
                <w:szCs w:val="18"/>
              </w:rPr>
            </w:pPr>
            <w:r w:rsidRPr="00DF1CDF">
              <w:rPr>
                <w:rFonts w:ascii="Arial" w:hAnsi="Arial" w:cs="Arial"/>
                <w:sz w:val="18"/>
                <w:szCs w:val="18"/>
              </w:rPr>
              <w:t>Přerov</w:t>
            </w:r>
            <w:r>
              <w:rPr>
                <w:rFonts w:ascii="Arial" w:hAnsi="Arial" w:cs="Arial"/>
                <w:sz w:val="18"/>
                <w:szCs w:val="18"/>
              </w:rPr>
              <w:t xml:space="preserve"> I</w:t>
            </w:r>
          </w:p>
        </w:tc>
        <w:tc>
          <w:tcPr>
            <w:tcW w:w="92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155</w:t>
            </w:r>
          </w:p>
        </w:tc>
        <w:tc>
          <w:tcPr>
            <w:tcW w:w="99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183</w:t>
            </w:r>
          </w:p>
        </w:tc>
        <w:tc>
          <w:tcPr>
            <w:tcW w:w="1134"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6</w:t>
            </w:r>
          </w:p>
        </w:tc>
        <w:tc>
          <w:tcPr>
            <w:tcW w:w="1134"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6</w:t>
            </w:r>
          </w:p>
        </w:tc>
        <w:tc>
          <w:tcPr>
            <w:tcW w:w="99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11</w:t>
            </w:r>
          </w:p>
        </w:tc>
        <w:tc>
          <w:tcPr>
            <w:tcW w:w="993"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13</w:t>
            </w:r>
          </w:p>
        </w:tc>
      </w:tr>
      <w:tr w:rsidR="0058186A" w:rsidRPr="00DF1CDF" w:rsidTr="0058186A">
        <w:tc>
          <w:tcPr>
            <w:tcW w:w="1418" w:type="dxa"/>
            <w:tcBorders>
              <w:top w:val="single" w:sz="4" w:space="0" w:color="000000"/>
              <w:left w:val="single" w:sz="4" w:space="0" w:color="000000"/>
              <w:bottom w:val="single" w:sz="4" w:space="0" w:color="000000"/>
              <w:right w:val="single" w:sz="4" w:space="0" w:color="000000"/>
            </w:tcBorders>
            <w:hideMark/>
          </w:tcPr>
          <w:p w:rsidR="0058186A" w:rsidRPr="00DF1CDF" w:rsidRDefault="0058186A" w:rsidP="00156A90">
            <w:pPr>
              <w:rPr>
                <w:rFonts w:ascii="Arial" w:hAnsi="Arial" w:cs="Arial"/>
                <w:sz w:val="18"/>
                <w:szCs w:val="18"/>
              </w:rPr>
            </w:pPr>
            <w:r w:rsidRPr="00DF1CDF">
              <w:rPr>
                <w:rFonts w:ascii="Arial" w:hAnsi="Arial" w:cs="Arial"/>
                <w:sz w:val="18"/>
                <w:szCs w:val="18"/>
              </w:rPr>
              <w:t>Př</w:t>
            </w:r>
            <w:r>
              <w:rPr>
                <w:rFonts w:ascii="Arial" w:hAnsi="Arial" w:cs="Arial"/>
                <w:sz w:val="18"/>
                <w:szCs w:val="18"/>
              </w:rPr>
              <w:t>erov II</w:t>
            </w:r>
          </w:p>
        </w:tc>
        <w:tc>
          <w:tcPr>
            <w:tcW w:w="92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161</w:t>
            </w:r>
          </w:p>
        </w:tc>
        <w:tc>
          <w:tcPr>
            <w:tcW w:w="99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139</w:t>
            </w:r>
          </w:p>
        </w:tc>
        <w:tc>
          <w:tcPr>
            <w:tcW w:w="1134"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13</w:t>
            </w:r>
          </w:p>
        </w:tc>
        <w:tc>
          <w:tcPr>
            <w:tcW w:w="1134"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0</w:t>
            </w:r>
          </w:p>
        </w:tc>
        <w:tc>
          <w:tcPr>
            <w:tcW w:w="99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12</w:t>
            </w:r>
          </w:p>
        </w:tc>
        <w:tc>
          <w:tcPr>
            <w:tcW w:w="993"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r>
              <w:rPr>
                <w:rFonts w:ascii="Arial" w:hAnsi="Arial" w:cs="Arial"/>
                <w:sz w:val="18"/>
                <w:szCs w:val="18"/>
              </w:rPr>
              <w:t>12</w:t>
            </w:r>
          </w:p>
        </w:tc>
      </w:tr>
      <w:tr w:rsidR="0058186A" w:rsidRPr="00DF1CDF" w:rsidTr="0058186A">
        <w:tc>
          <w:tcPr>
            <w:tcW w:w="1418" w:type="dxa"/>
            <w:tcBorders>
              <w:top w:val="single" w:sz="4" w:space="0" w:color="000000"/>
              <w:left w:val="single" w:sz="4" w:space="0" w:color="000000"/>
              <w:bottom w:val="single" w:sz="4" w:space="0" w:color="000000"/>
              <w:right w:val="single" w:sz="4" w:space="0" w:color="000000"/>
            </w:tcBorders>
            <w:hideMark/>
          </w:tcPr>
          <w:p w:rsidR="0058186A" w:rsidRPr="00DF1CDF" w:rsidRDefault="0058186A" w:rsidP="00156A90">
            <w:pPr>
              <w:rPr>
                <w:rFonts w:ascii="Arial" w:hAnsi="Arial" w:cs="Arial"/>
                <w:sz w:val="18"/>
                <w:szCs w:val="18"/>
              </w:rPr>
            </w:pPr>
          </w:p>
        </w:tc>
        <w:tc>
          <w:tcPr>
            <w:tcW w:w="92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58186A" w:rsidRPr="00DF1CDF" w:rsidRDefault="0058186A" w:rsidP="00156A90">
            <w:pPr>
              <w:jc w:val="center"/>
              <w:rPr>
                <w:rFonts w:ascii="Arial" w:hAnsi="Arial" w:cs="Arial"/>
                <w:sz w:val="18"/>
                <w:szCs w:val="18"/>
              </w:rPr>
            </w:pPr>
          </w:p>
        </w:tc>
      </w:tr>
    </w:tbl>
    <w:p w:rsidR="0058186A" w:rsidRDefault="0058186A" w:rsidP="0058186A">
      <w:pPr>
        <w:rPr>
          <w:rFonts w:ascii="Arial" w:hAnsi="Arial" w:cs="Arial"/>
          <w:b/>
        </w:rPr>
      </w:pPr>
    </w:p>
    <w:p w:rsidR="0058186A" w:rsidRDefault="0058186A" w:rsidP="00997A78">
      <w:pPr>
        <w:rPr>
          <w:rFonts w:ascii="Arial" w:hAnsi="Arial" w:cs="Arial"/>
          <w:b/>
          <w:sz w:val="20"/>
          <w:szCs w:val="20"/>
        </w:rPr>
      </w:pPr>
    </w:p>
    <w:p w:rsidR="00936294" w:rsidRDefault="00936294" w:rsidP="00997A78">
      <w:pPr>
        <w:rPr>
          <w:rFonts w:ascii="Arial" w:hAnsi="Arial" w:cs="Arial"/>
          <w:b/>
          <w:sz w:val="20"/>
          <w:szCs w:val="20"/>
        </w:rPr>
      </w:pPr>
    </w:p>
    <w:p w:rsidR="0058186A" w:rsidRDefault="0058186A" w:rsidP="00997A78">
      <w:pPr>
        <w:rPr>
          <w:rFonts w:ascii="Arial" w:hAnsi="Arial" w:cs="Arial"/>
          <w:b/>
        </w:rPr>
      </w:pPr>
    </w:p>
    <w:p w:rsidR="004A1918" w:rsidRPr="000148CB" w:rsidRDefault="000148CB" w:rsidP="00997A78">
      <w:pPr>
        <w:rPr>
          <w:rFonts w:ascii="Arial" w:hAnsi="Arial" w:cs="Arial"/>
          <w:b/>
        </w:rPr>
      </w:pPr>
      <w:r w:rsidRPr="000148CB">
        <w:rPr>
          <w:rFonts w:ascii="Arial" w:hAnsi="Arial" w:cs="Arial"/>
          <w:b/>
        </w:rPr>
        <w:t>Okres: Šumperk</w:t>
      </w:r>
    </w:p>
    <w:p w:rsidR="00156A90" w:rsidRPr="00DF1CDF" w:rsidRDefault="00156A90" w:rsidP="00156A90">
      <w:pPr>
        <w:rPr>
          <w:rFonts w:ascii="Arial" w:hAnsi="Arial" w:cs="Arial"/>
          <w:b/>
          <w:sz w:val="16"/>
          <w:szCs w:val="16"/>
        </w:rPr>
      </w:pPr>
      <w:r>
        <w:tab/>
      </w:r>
      <w:r>
        <w:tab/>
      </w:r>
      <w:r>
        <w:tab/>
      </w:r>
      <w:r w:rsidRPr="000148CB">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sidRPr="00DF1CDF">
        <w:rPr>
          <w:rFonts w:ascii="Arial" w:hAnsi="Arial" w:cs="Arial"/>
          <w:b/>
          <w:sz w:val="16"/>
          <w:szCs w:val="16"/>
        </w:rPr>
        <w:t xml:space="preserve">celková TČ                            násilná + mravnostní               </w:t>
      </w:r>
    </w:p>
    <w:tbl>
      <w:tblPr>
        <w:tblW w:w="871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0"/>
        <w:gridCol w:w="1440"/>
        <w:gridCol w:w="900"/>
        <w:gridCol w:w="900"/>
        <w:gridCol w:w="900"/>
        <w:gridCol w:w="900"/>
        <w:gridCol w:w="900"/>
        <w:gridCol w:w="900"/>
      </w:tblGrid>
      <w:tr w:rsidR="00156A90" w:rsidRPr="000148CB" w:rsidTr="00B44A8A">
        <w:tc>
          <w:tcPr>
            <w:tcW w:w="1870" w:type="dxa"/>
            <w:tcBorders>
              <w:top w:val="single" w:sz="12" w:space="0" w:color="auto"/>
              <w:left w:val="single" w:sz="4" w:space="0" w:color="auto"/>
              <w:bottom w:val="single" w:sz="4" w:space="0" w:color="auto"/>
              <w:right w:val="single" w:sz="12" w:space="0" w:color="auto"/>
            </w:tcBorders>
            <w:shd w:val="clear" w:color="auto" w:fill="244061" w:themeFill="accent1" w:themeFillShade="80"/>
            <w:vAlign w:val="center"/>
          </w:tcPr>
          <w:p w:rsidR="00156A90" w:rsidRPr="000148CB" w:rsidRDefault="00156A90" w:rsidP="00156A90">
            <w:pPr>
              <w:jc w:val="center"/>
              <w:rPr>
                <w:rFonts w:ascii="Arial" w:hAnsi="Arial" w:cs="Arial"/>
                <w:smallCaps/>
                <w:sz w:val="18"/>
                <w:szCs w:val="18"/>
              </w:rPr>
            </w:pPr>
            <w:r w:rsidRPr="000148CB">
              <w:rPr>
                <w:rFonts w:ascii="Arial" w:hAnsi="Arial" w:cs="Arial"/>
                <w:sz w:val="18"/>
                <w:szCs w:val="18"/>
              </w:rPr>
              <w:t>obvodní (místní) oddělení</w:t>
            </w:r>
          </w:p>
          <w:p w:rsidR="00156A90" w:rsidRPr="000148CB" w:rsidRDefault="00156A90" w:rsidP="00156A90">
            <w:pPr>
              <w:jc w:val="center"/>
              <w:rPr>
                <w:rFonts w:ascii="Arial" w:hAnsi="Arial" w:cs="Arial"/>
                <w:smallCaps/>
                <w:sz w:val="18"/>
                <w:szCs w:val="18"/>
              </w:rPr>
            </w:pPr>
          </w:p>
        </w:tc>
        <w:tc>
          <w:tcPr>
            <w:tcW w:w="1440" w:type="dxa"/>
            <w:tcBorders>
              <w:top w:val="single" w:sz="12" w:space="0" w:color="auto"/>
              <w:left w:val="single" w:sz="12" w:space="0" w:color="auto"/>
              <w:bottom w:val="single" w:sz="4" w:space="0" w:color="auto"/>
              <w:right w:val="single" w:sz="12" w:space="0" w:color="auto"/>
            </w:tcBorders>
            <w:shd w:val="clear" w:color="auto" w:fill="244061" w:themeFill="accent1" w:themeFillShade="80"/>
            <w:vAlign w:val="center"/>
            <w:hideMark/>
          </w:tcPr>
          <w:p w:rsidR="00156A90" w:rsidRPr="000148CB" w:rsidRDefault="00156A90" w:rsidP="00156A90">
            <w:pPr>
              <w:jc w:val="center"/>
              <w:rPr>
                <w:rFonts w:ascii="Arial" w:hAnsi="Arial" w:cs="Arial"/>
                <w:smallCaps/>
                <w:sz w:val="18"/>
                <w:szCs w:val="18"/>
              </w:rPr>
            </w:pPr>
            <w:r w:rsidRPr="000148CB">
              <w:rPr>
                <w:rFonts w:ascii="Arial" w:hAnsi="Arial" w:cs="Arial"/>
                <w:sz w:val="18"/>
                <w:szCs w:val="18"/>
              </w:rPr>
              <w:t>počet obyvatel</w:t>
            </w:r>
          </w:p>
        </w:tc>
        <w:tc>
          <w:tcPr>
            <w:tcW w:w="900" w:type="dxa"/>
            <w:tcBorders>
              <w:top w:val="single" w:sz="12" w:space="0" w:color="auto"/>
              <w:left w:val="single" w:sz="12" w:space="0" w:color="auto"/>
              <w:bottom w:val="single" w:sz="4" w:space="0" w:color="auto"/>
              <w:right w:val="single" w:sz="4" w:space="0" w:color="auto"/>
            </w:tcBorders>
            <w:shd w:val="clear" w:color="auto" w:fill="244061" w:themeFill="accent1" w:themeFillShade="80"/>
            <w:vAlign w:val="center"/>
            <w:hideMark/>
          </w:tcPr>
          <w:p w:rsidR="00156A90" w:rsidRPr="000148CB" w:rsidRDefault="00156A90" w:rsidP="00156A90">
            <w:pPr>
              <w:jc w:val="center"/>
              <w:rPr>
                <w:rFonts w:ascii="Arial" w:hAnsi="Arial" w:cs="Arial"/>
                <w:smallCaps/>
                <w:sz w:val="18"/>
                <w:szCs w:val="18"/>
              </w:rPr>
            </w:pPr>
            <w:r w:rsidRPr="000148CB">
              <w:rPr>
                <w:rFonts w:ascii="Arial" w:hAnsi="Arial" w:cs="Arial"/>
                <w:sz w:val="18"/>
                <w:szCs w:val="18"/>
              </w:rPr>
              <w:t>absolutní počet</w:t>
            </w:r>
          </w:p>
        </w:tc>
        <w:tc>
          <w:tcPr>
            <w:tcW w:w="900" w:type="dxa"/>
            <w:tcBorders>
              <w:top w:val="single" w:sz="12" w:space="0" w:color="auto"/>
              <w:left w:val="single" w:sz="4" w:space="0" w:color="auto"/>
              <w:bottom w:val="single" w:sz="4" w:space="0" w:color="auto"/>
              <w:right w:val="single" w:sz="4" w:space="0" w:color="auto"/>
            </w:tcBorders>
            <w:shd w:val="clear" w:color="auto" w:fill="244061" w:themeFill="accent1" w:themeFillShade="80"/>
            <w:vAlign w:val="center"/>
            <w:hideMark/>
          </w:tcPr>
          <w:p w:rsidR="00156A90" w:rsidRPr="000148CB" w:rsidRDefault="00156A90" w:rsidP="00156A90">
            <w:pPr>
              <w:jc w:val="center"/>
              <w:rPr>
                <w:rFonts w:ascii="Arial" w:hAnsi="Arial" w:cs="Arial"/>
                <w:smallCaps/>
                <w:sz w:val="18"/>
                <w:szCs w:val="18"/>
              </w:rPr>
            </w:pPr>
            <w:r w:rsidRPr="000148CB">
              <w:rPr>
                <w:rFonts w:ascii="Arial" w:hAnsi="Arial" w:cs="Arial"/>
                <w:sz w:val="18"/>
                <w:szCs w:val="18"/>
              </w:rPr>
              <w:t>Index</w:t>
            </w:r>
            <w:r>
              <w:rPr>
                <w:rFonts w:ascii="Arial" w:hAnsi="Arial" w:cs="Arial"/>
                <w:sz w:val="18"/>
                <w:szCs w:val="18"/>
              </w:rPr>
              <w:t>*</w:t>
            </w:r>
          </w:p>
        </w:tc>
        <w:tc>
          <w:tcPr>
            <w:tcW w:w="900" w:type="dxa"/>
            <w:tcBorders>
              <w:top w:val="single" w:sz="12" w:space="0" w:color="auto"/>
              <w:left w:val="single" w:sz="4" w:space="0" w:color="auto"/>
              <w:bottom w:val="single" w:sz="4" w:space="0" w:color="auto"/>
              <w:right w:val="single" w:sz="12" w:space="0" w:color="auto"/>
            </w:tcBorders>
            <w:shd w:val="clear" w:color="auto" w:fill="244061" w:themeFill="accent1" w:themeFillShade="80"/>
            <w:vAlign w:val="center"/>
            <w:hideMark/>
          </w:tcPr>
          <w:p w:rsidR="00156A90" w:rsidRPr="000148CB" w:rsidRDefault="00156A90" w:rsidP="00156A90">
            <w:pPr>
              <w:jc w:val="center"/>
              <w:rPr>
                <w:rFonts w:ascii="Arial" w:hAnsi="Arial" w:cs="Arial"/>
                <w:smallCaps/>
                <w:sz w:val="18"/>
                <w:szCs w:val="18"/>
              </w:rPr>
            </w:pPr>
            <w:r w:rsidRPr="000148CB">
              <w:rPr>
                <w:rFonts w:ascii="Arial" w:hAnsi="Arial" w:cs="Arial"/>
                <w:sz w:val="18"/>
                <w:szCs w:val="18"/>
              </w:rPr>
              <w:t>pořadí</w:t>
            </w:r>
          </w:p>
        </w:tc>
        <w:tc>
          <w:tcPr>
            <w:tcW w:w="900" w:type="dxa"/>
            <w:tcBorders>
              <w:top w:val="single" w:sz="12" w:space="0" w:color="auto"/>
              <w:left w:val="single" w:sz="12" w:space="0" w:color="auto"/>
              <w:bottom w:val="single" w:sz="4" w:space="0" w:color="auto"/>
              <w:right w:val="single" w:sz="4" w:space="0" w:color="auto"/>
            </w:tcBorders>
            <w:shd w:val="clear" w:color="auto" w:fill="244061" w:themeFill="accent1" w:themeFillShade="80"/>
            <w:vAlign w:val="center"/>
            <w:hideMark/>
          </w:tcPr>
          <w:p w:rsidR="00156A90" w:rsidRPr="000148CB" w:rsidRDefault="00156A90" w:rsidP="00156A90">
            <w:pPr>
              <w:jc w:val="center"/>
              <w:rPr>
                <w:rFonts w:ascii="Arial" w:hAnsi="Arial" w:cs="Arial"/>
                <w:smallCaps/>
                <w:sz w:val="18"/>
                <w:szCs w:val="18"/>
              </w:rPr>
            </w:pPr>
            <w:r w:rsidRPr="000148CB">
              <w:rPr>
                <w:rFonts w:ascii="Arial" w:hAnsi="Arial" w:cs="Arial"/>
                <w:sz w:val="18"/>
                <w:szCs w:val="18"/>
              </w:rPr>
              <w:t>absolutní počet</w:t>
            </w:r>
          </w:p>
        </w:tc>
        <w:tc>
          <w:tcPr>
            <w:tcW w:w="900" w:type="dxa"/>
            <w:tcBorders>
              <w:top w:val="single" w:sz="12" w:space="0" w:color="auto"/>
              <w:left w:val="single" w:sz="4" w:space="0" w:color="auto"/>
              <w:bottom w:val="single" w:sz="4" w:space="0" w:color="auto"/>
              <w:right w:val="single" w:sz="4" w:space="0" w:color="auto"/>
            </w:tcBorders>
            <w:shd w:val="clear" w:color="auto" w:fill="244061" w:themeFill="accent1" w:themeFillShade="80"/>
            <w:vAlign w:val="center"/>
            <w:hideMark/>
          </w:tcPr>
          <w:p w:rsidR="00156A90" w:rsidRPr="000148CB" w:rsidRDefault="00156A90" w:rsidP="00156A90">
            <w:pPr>
              <w:jc w:val="center"/>
              <w:rPr>
                <w:rFonts w:ascii="Arial" w:hAnsi="Arial" w:cs="Arial"/>
                <w:smallCaps/>
                <w:sz w:val="18"/>
                <w:szCs w:val="18"/>
              </w:rPr>
            </w:pPr>
            <w:r w:rsidRPr="000148CB">
              <w:rPr>
                <w:rFonts w:ascii="Arial" w:hAnsi="Arial" w:cs="Arial"/>
                <w:sz w:val="18"/>
                <w:szCs w:val="18"/>
              </w:rPr>
              <w:t>Index</w:t>
            </w:r>
            <w:r>
              <w:rPr>
                <w:rFonts w:ascii="Arial" w:hAnsi="Arial" w:cs="Arial"/>
                <w:sz w:val="18"/>
                <w:szCs w:val="18"/>
              </w:rPr>
              <w:t>*</w:t>
            </w:r>
          </w:p>
        </w:tc>
        <w:tc>
          <w:tcPr>
            <w:tcW w:w="900" w:type="dxa"/>
            <w:tcBorders>
              <w:top w:val="single" w:sz="12" w:space="0" w:color="auto"/>
              <w:left w:val="single" w:sz="4" w:space="0" w:color="auto"/>
              <w:bottom w:val="single" w:sz="4" w:space="0" w:color="auto"/>
              <w:right w:val="single" w:sz="12" w:space="0" w:color="auto"/>
            </w:tcBorders>
            <w:shd w:val="clear" w:color="auto" w:fill="244061" w:themeFill="accent1" w:themeFillShade="80"/>
            <w:vAlign w:val="center"/>
            <w:hideMark/>
          </w:tcPr>
          <w:p w:rsidR="00156A90" w:rsidRPr="000148CB" w:rsidRDefault="00156A90" w:rsidP="00156A90">
            <w:pPr>
              <w:jc w:val="center"/>
              <w:rPr>
                <w:rFonts w:ascii="Arial" w:hAnsi="Arial" w:cs="Arial"/>
                <w:smallCaps/>
                <w:sz w:val="18"/>
                <w:szCs w:val="18"/>
              </w:rPr>
            </w:pPr>
            <w:r w:rsidRPr="000148CB">
              <w:rPr>
                <w:rFonts w:ascii="Arial" w:hAnsi="Arial" w:cs="Arial"/>
                <w:sz w:val="18"/>
                <w:szCs w:val="18"/>
              </w:rPr>
              <w:t>pořadí</w:t>
            </w:r>
          </w:p>
        </w:tc>
      </w:tr>
      <w:tr w:rsidR="00B44A8A" w:rsidRPr="000148CB" w:rsidTr="00B44A8A">
        <w:tc>
          <w:tcPr>
            <w:tcW w:w="1870" w:type="dxa"/>
            <w:tcBorders>
              <w:top w:val="single" w:sz="4" w:space="0" w:color="auto"/>
              <w:left w:val="single" w:sz="4" w:space="0" w:color="auto"/>
              <w:bottom w:val="single" w:sz="4" w:space="0" w:color="auto"/>
              <w:right w:val="single" w:sz="12" w:space="0" w:color="auto"/>
            </w:tcBorders>
            <w:shd w:val="clear" w:color="auto" w:fill="C6D9F1" w:themeFill="text2" w:themeFillTint="33"/>
          </w:tcPr>
          <w:p w:rsidR="00B44A8A" w:rsidRPr="000148CB" w:rsidRDefault="00B44A8A" w:rsidP="0043119C">
            <w:pPr>
              <w:rPr>
                <w:rFonts w:ascii="Arial" w:hAnsi="Arial" w:cs="Arial"/>
                <w:smallCaps/>
                <w:sz w:val="18"/>
                <w:szCs w:val="18"/>
              </w:rPr>
            </w:pPr>
            <w:r w:rsidRPr="000148CB">
              <w:rPr>
                <w:rFonts w:ascii="Arial" w:hAnsi="Arial" w:cs="Arial"/>
                <w:sz w:val="18"/>
                <w:szCs w:val="18"/>
              </w:rPr>
              <w:t>Šumperk</w:t>
            </w:r>
          </w:p>
        </w:tc>
        <w:tc>
          <w:tcPr>
            <w:tcW w:w="1440" w:type="dxa"/>
            <w:tcBorders>
              <w:top w:val="single" w:sz="4" w:space="0" w:color="auto"/>
              <w:left w:val="single" w:sz="12" w:space="0" w:color="auto"/>
              <w:bottom w:val="single" w:sz="4" w:space="0" w:color="auto"/>
              <w:right w:val="single" w:sz="1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51 172</w:t>
            </w:r>
          </w:p>
        </w:tc>
        <w:tc>
          <w:tcPr>
            <w:tcW w:w="900" w:type="dxa"/>
            <w:tcBorders>
              <w:top w:val="single" w:sz="4" w:space="0" w:color="auto"/>
              <w:left w:val="single" w:sz="12" w:space="0" w:color="auto"/>
              <w:bottom w:val="single" w:sz="4" w:space="0" w:color="auto"/>
              <w:right w:val="single" w:sz="4" w:space="0" w:color="auto"/>
            </w:tcBorders>
            <w:shd w:val="clear" w:color="auto" w:fill="C6D9F1" w:themeFill="text2" w:themeFillTint="33"/>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1 029</w:t>
            </w:r>
          </w:p>
        </w:tc>
        <w:tc>
          <w:tcPr>
            <w:tcW w:w="9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20,1</w:t>
            </w:r>
          </w:p>
        </w:tc>
        <w:tc>
          <w:tcPr>
            <w:tcW w:w="900" w:type="dxa"/>
            <w:tcBorders>
              <w:top w:val="single" w:sz="4" w:space="0" w:color="auto"/>
              <w:left w:val="single" w:sz="4" w:space="0" w:color="auto"/>
              <w:bottom w:val="single" w:sz="4" w:space="0" w:color="auto"/>
              <w:right w:val="single" w:sz="12" w:space="0" w:color="auto"/>
            </w:tcBorders>
            <w:shd w:val="clear" w:color="auto" w:fill="C6D9F1" w:themeFill="text2" w:themeFillTint="33"/>
          </w:tcPr>
          <w:p w:rsidR="00B44A8A" w:rsidRPr="00AF12A7" w:rsidRDefault="00B44A8A" w:rsidP="0043119C">
            <w:pPr>
              <w:jc w:val="right"/>
              <w:rPr>
                <w:rFonts w:ascii="Arial" w:hAnsi="Arial" w:cs="Arial"/>
                <w:b/>
                <w:smallCaps/>
                <w:sz w:val="18"/>
                <w:szCs w:val="18"/>
              </w:rPr>
            </w:pPr>
            <w:r w:rsidRPr="00AF12A7">
              <w:rPr>
                <w:rFonts w:ascii="Arial" w:hAnsi="Arial" w:cs="Arial"/>
                <w:b/>
                <w:smallCaps/>
                <w:sz w:val="18"/>
                <w:szCs w:val="18"/>
              </w:rPr>
              <w:t>1</w:t>
            </w:r>
          </w:p>
        </w:tc>
        <w:tc>
          <w:tcPr>
            <w:tcW w:w="900" w:type="dxa"/>
            <w:tcBorders>
              <w:top w:val="single" w:sz="4" w:space="0" w:color="auto"/>
              <w:left w:val="single" w:sz="12" w:space="0" w:color="auto"/>
              <w:bottom w:val="single" w:sz="4" w:space="0" w:color="auto"/>
              <w:right w:val="single" w:sz="4"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104</w:t>
            </w:r>
          </w:p>
        </w:tc>
        <w:tc>
          <w:tcPr>
            <w:tcW w:w="900" w:type="dxa"/>
            <w:tcBorders>
              <w:top w:val="single" w:sz="4" w:space="0" w:color="auto"/>
              <w:left w:val="single" w:sz="4" w:space="0" w:color="auto"/>
              <w:bottom w:val="single" w:sz="4" w:space="0" w:color="auto"/>
              <w:right w:val="single" w:sz="4"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2,0</w:t>
            </w:r>
          </w:p>
        </w:tc>
        <w:tc>
          <w:tcPr>
            <w:tcW w:w="900" w:type="dxa"/>
            <w:tcBorders>
              <w:top w:val="single" w:sz="4" w:space="0" w:color="auto"/>
              <w:left w:val="single" w:sz="4" w:space="0" w:color="auto"/>
              <w:bottom w:val="single" w:sz="4" w:space="0" w:color="auto"/>
              <w:right w:val="single" w:sz="1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3</w:t>
            </w:r>
          </w:p>
        </w:tc>
      </w:tr>
      <w:tr w:rsidR="00B44A8A" w:rsidRPr="000148CB" w:rsidTr="00B44A8A">
        <w:tc>
          <w:tcPr>
            <w:tcW w:w="1870" w:type="dxa"/>
            <w:tcBorders>
              <w:top w:val="single" w:sz="4" w:space="0" w:color="auto"/>
              <w:left w:val="single" w:sz="4" w:space="0" w:color="auto"/>
              <w:bottom w:val="single" w:sz="4" w:space="0" w:color="auto"/>
              <w:right w:val="single" w:sz="12" w:space="0" w:color="auto"/>
            </w:tcBorders>
            <w:shd w:val="clear" w:color="auto" w:fill="C6D9F1" w:themeFill="text2" w:themeFillTint="33"/>
          </w:tcPr>
          <w:p w:rsidR="00B44A8A" w:rsidRPr="000148CB" w:rsidRDefault="00B44A8A" w:rsidP="0043119C">
            <w:pPr>
              <w:rPr>
                <w:rFonts w:ascii="Arial" w:hAnsi="Arial" w:cs="Arial"/>
                <w:smallCaps/>
                <w:sz w:val="18"/>
                <w:szCs w:val="18"/>
              </w:rPr>
            </w:pPr>
            <w:r w:rsidRPr="000148CB">
              <w:rPr>
                <w:rFonts w:ascii="Arial" w:hAnsi="Arial" w:cs="Arial"/>
                <w:sz w:val="18"/>
                <w:szCs w:val="18"/>
              </w:rPr>
              <w:t>Velké Losiny</w:t>
            </w:r>
          </w:p>
        </w:tc>
        <w:tc>
          <w:tcPr>
            <w:tcW w:w="1440" w:type="dxa"/>
            <w:tcBorders>
              <w:top w:val="single" w:sz="4" w:space="0" w:color="auto"/>
              <w:left w:val="single" w:sz="12" w:space="0" w:color="auto"/>
              <w:bottom w:val="single" w:sz="4" w:space="0" w:color="auto"/>
              <w:right w:val="single" w:sz="12" w:space="0" w:color="auto"/>
            </w:tcBorders>
            <w:shd w:val="clear" w:color="auto" w:fill="auto"/>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10 320</w:t>
            </w:r>
          </w:p>
        </w:tc>
        <w:tc>
          <w:tcPr>
            <w:tcW w:w="900" w:type="dxa"/>
            <w:tcBorders>
              <w:top w:val="single" w:sz="4" w:space="0" w:color="auto"/>
              <w:left w:val="single" w:sz="12" w:space="0" w:color="auto"/>
              <w:bottom w:val="single" w:sz="4" w:space="0" w:color="auto"/>
              <w:right w:val="single" w:sz="4" w:space="0" w:color="auto"/>
            </w:tcBorders>
            <w:shd w:val="clear" w:color="auto" w:fill="auto"/>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202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19.6</w:t>
            </w:r>
          </w:p>
        </w:tc>
        <w:tc>
          <w:tcPr>
            <w:tcW w:w="900" w:type="dxa"/>
            <w:tcBorders>
              <w:top w:val="single" w:sz="4" w:space="0" w:color="auto"/>
              <w:left w:val="single" w:sz="4" w:space="0" w:color="auto"/>
              <w:bottom w:val="single" w:sz="4" w:space="0" w:color="auto"/>
              <w:right w:val="single" w:sz="12" w:space="0" w:color="auto"/>
            </w:tcBorders>
            <w:shd w:val="clear" w:color="auto" w:fill="auto"/>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2</w:t>
            </w:r>
          </w:p>
        </w:tc>
        <w:tc>
          <w:tcPr>
            <w:tcW w:w="900" w:type="dxa"/>
            <w:tcBorders>
              <w:top w:val="single" w:sz="4" w:space="0" w:color="auto"/>
              <w:left w:val="single" w:sz="12" w:space="0" w:color="auto"/>
              <w:bottom w:val="single" w:sz="4" w:space="0" w:color="auto"/>
              <w:right w:val="single" w:sz="4" w:space="0" w:color="auto"/>
            </w:tcBorders>
            <w:shd w:val="clear" w:color="auto" w:fill="C6D9F1" w:themeFill="text2" w:themeFillTint="33"/>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25</w:t>
            </w:r>
          </w:p>
        </w:tc>
        <w:tc>
          <w:tcPr>
            <w:tcW w:w="9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2,4</w:t>
            </w:r>
          </w:p>
        </w:tc>
        <w:tc>
          <w:tcPr>
            <w:tcW w:w="900" w:type="dxa"/>
            <w:tcBorders>
              <w:top w:val="single" w:sz="4" w:space="0" w:color="auto"/>
              <w:left w:val="single" w:sz="4" w:space="0" w:color="auto"/>
              <w:bottom w:val="single" w:sz="4" w:space="0" w:color="auto"/>
              <w:right w:val="single" w:sz="12" w:space="0" w:color="auto"/>
            </w:tcBorders>
            <w:shd w:val="clear" w:color="auto" w:fill="C6D9F1" w:themeFill="text2" w:themeFillTint="33"/>
          </w:tcPr>
          <w:p w:rsidR="00B44A8A" w:rsidRPr="00AF12A7" w:rsidRDefault="00B44A8A" w:rsidP="0043119C">
            <w:pPr>
              <w:jc w:val="right"/>
              <w:rPr>
                <w:rFonts w:ascii="Arial" w:hAnsi="Arial" w:cs="Arial"/>
                <w:b/>
                <w:smallCaps/>
                <w:sz w:val="18"/>
                <w:szCs w:val="18"/>
              </w:rPr>
            </w:pPr>
            <w:r w:rsidRPr="00AF12A7">
              <w:rPr>
                <w:rFonts w:ascii="Arial" w:hAnsi="Arial" w:cs="Arial"/>
                <w:b/>
                <w:smallCaps/>
                <w:sz w:val="18"/>
                <w:szCs w:val="18"/>
              </w:rPr>
              <w:t>1</w:t>
            </w:r>
          </w:p>
        </w:tc>
      </w:tr>
      <w:tr w:rsidR="00B44A8A" w:rsidRPr="000148CB" w:rsidTr="00B44A8A">
        <w:tc>
          <w:tcPr>
            <w:tcW w:w="1870" w:type="dxa"/>
            <w:tcBorders>
              <w:top w:val="single" w:sz="4" w:space="0" w:color="auto"/>
              <w:left w:val="single" w:sz="4" w:space="0" w:color="auto"/>
              <w:bottom w:val="single" w:sz="4" w:space="0" w:color="auto"/>
              <w:right w:val="single" w:sz="12" w:space="0" w:color="auto"/>
            </w:tcBorders>
          </w:tcPr>
          <w:p w:rsidR="00B44A8A" w:rsidRPr="000148CB" w:rsidRDefault="00B44A8A" w:rsidP="0043119C">
            <w:pPr>
              <w:rPr>
                <w:rFonts w:ascii="Arial" w:hAnsi="Arial" w:cs="Arial"/>
                <w:smallCaps/>
                <w:sz w:val="18"/>
                <w:szCs w:val="18"/>
              </w:rPr>
            </w:pPr>
            <w:r w:rsidRPr="000148CB">
              <w:rPr>
                <w:rFonts w:ascii="Arial" w:hAnsi="Arial" w:cs="Arial"/>
                <w:sz w:val="18"/>
                <w:szCs w:val="18"/>
              </w:rPr>
              <w:t>Mohelnice</w:t>
            </w:r>
          </w:p>
        </w:tc>
        <w:tc>
          <w:tcPr>
            <w:tcW w:w="1440" w:type="dxa"/>
            <w:tcBorders>
              <w:top w:val="single" w:sz="4" w:space="0" w:color="auto"/>
              <w:left w:val="single" w:sz="12" w:space="0" w:color="auto"/>
              <w:bottom w:val="single" w:sz="4" w:space="0" w:color="auto"/>
              <w:right w:val="single" w:sz="1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18 570</w:t>
            </w:r>
          </w:p>
        </w:tc>
        <w:tc>
          <w:tcPr>
            <w:tcW w:w="900" w:type="dxa"/>
            <w:tcBorders>
              <w:top w:val="single" w:sz="4" w:space="0" w:color="auto"/>
              <w:left w:val="single" w:sz="12" w:space="0" w:color="auto"/>
              <w:bottom w:val="single" w:sz="4" w:space="0" w:color="auto"/>
              <w:right w:val="single" w:sz="4"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273</w:t>
            </w:r>
          </w:p>
        </w:tc>
        <w:tc>
          <w:tcPr>
            <w:tcW w:w="900" w:type="dxa"/>
            <w:tcBorders>
              <w:top w:val="single" w:sz="4" w:space="0" w:color="auto"/>
              <w:left w:val="single" w:sz="4" w:space="0" w:color="auto"/>
              <w:bottom w:val="single" w:sz="4" w:space="0" w:color="auto"/>
              <w:right w:val="single" w:sz="4"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14,7</w:t>
            </w:r>
          </w:p>
        </w:tc>
        <w:tc>
          <w:tcPr>
            <w:tcW w:w="900" w:type="dxa"/>
            <w:tcBorders>
              <w:top w:val="single" w:sz="4" w:space="0" w:color="auto"/>
              <w:left w:val="single" w:sz="4" w:space="0" w:color="auto"/>
              <w:bottom w:val="single" w:sz="4" w:space="0" w:color="auto"/>
              <w:right w:val="single" w:sz="1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3</w:t>
            </w:r>
          </w:p>
        </w:tc>
        <w:tc>
          <w:tcPr>
            <w:tcW w:w="900" w:type="dxa"/>
            <w:tcBorders>
              <w:top w:val="single" w:sz="4" w:space="0" w:color="auto"/>
              <w:left w:val="single" w:sz="12" w:space="0" w:color="auto"/>
              <w:bottom w:val="single" w:sz="4" w:space="0" w:color="auto"/>
              <w:right w:val="single" w:sz="4"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26</w:t>
            </w:r>
          </w:p>
        </w:tc>
        <w:tc>
          <w:tcPr>
            <w:tcW w:w="900" w:type="dxa"/>
            <w:tcBorders>
              <w:top w:val="single" w:sz="4" w:space="0" w:color="auto"/>
              <w:left w:val="single" w:sz="4" w:space="0" w:color="auto"/>
              <w:bottom w:val="single" w:sz="4" w:space="0" w:color="auto"/>
              <w:right w:val="single" w:sz="4"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1,4</w:t>
            </w:r>
          </w:p>
        </w:tc>
        <w:tc>
          <w:tcPr>
            <w:tcW w:w="900" w:type="dxa"/>
            <w:tcBorders>
              <w:top w:val="single" w:sz="4" w:space="0" w:color="auto"/>
              <w:left w:val="single" w:sz="4" w:space="0" w:color="auto"/>
              <w:bottom w:val="single" w:sz="4" w:space="0" w:color="auto"/>
              <w:right w:val="single" w:sz="1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4</w:t>
            </w:r>
          </w:p>
        </w:tc>
      </w:tr>
      <w:tr w:rsidR="00B44A8A" w:rsidRPr="000148CB" w:rsidTr="00B44A8A">
        <w:tc>
          <w:tcPr>
            <w:tcW w:w="1870" w:type="dxa"/>
            <w:tcBorders>
              <w:top w:val="single" w:sz="4" w:space="0" w:color="auto"/>
              <w:left w:val="single" w:sz="4" w:space="0" w:color="auto"/>
              <w:bottom w:val="single" w:sz="4" w:space="0" w:color="auto"/>
              <w:right w:val="single" w:sz="12" w:space="0" w:color="auto"/>
            </w:tcBorders>
          </w:tcPr>
          <w:p w:rsidR="00B44A8A" w:rsidRPr="000148CB" w:rsidRDefault="00B44A8A" w:rsidP="0043119C">
            <w:pPr>
              <w:rPr>
                <w:rFonts w:ascii="Arial" w:hAnsi="Arial" w:cs="Arial"/>
                <w:smallCaps/>
                <w:sz w:val="18"/>
                <w:szCs w:val="18"/>
              </w:rPr>
            </w:pPr>
            <w:r w:rsidRPr="000148CB">
              <w:rPr>
                <w:rFonts w:ascii="Arial" w:hAnsi="Arial" w:cs="Arial"/>
                <w:sz w:val="18"/>
                <w:szCs w:val="18"/>
              </w:rPr>
              <w:t>Hanušovice</w:t>
            </w:r>
          </w:p>
        </w:tc>
        <w:tc>
          <w:tcPr>
            <w:tcW w:w="1440" w:type="dxa"/>
            <w:tcBorders>
              <w:top w:val="single" w:sz="4" w:space="0" w:color="auto"/>
              <w:left w:val="single" w:sz="12" w:space="0" w:color="auto"/>
              <w:bottom w:val="single" w:sz="4" w:space="0" w:color="auto"/>
              <w:right w:val="single" w:sz="1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9 659</w:t>
            </w:r>
          </w:p>
        </w:tc>
        <w:tc>
          <w:tcPr>
            <w:tcW w:w="900" w:type="dxa"/>
            <w:tcBorders>
              <w:top w:val="single" w:sz="4" w:space="0" w:color="auto"/>
              <w:left w:val="single" w:sz="12" w:space="0" w:color="auto"/>
              <w:bottom w:val="single" w:sz="4" w:space="0" w:color="auto"/>
              <w:right w:val="single" w:sz="4"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137</w:t>
            </w:r>
          </w:p>
        </w:tc>
        <w:tc>
          <w:tcPr>
            <w:tcW w:w="900" w:type="dxa"/>
            <w:tcBorders>
              <w:top w:val="single" w:sz="4" w:space="0" w:color="auto"/>
              <w:left w:val="single" w:sz="4" w:space="0" w:color="auto"/>
              <w:bottom w:val="single" w:sz="4" w:space="0" w:color="auto"/>
              <w:right w:val="single" w:sz="4"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14,2</w:t>
            </w:r>
          </w:p>
        </w:tc>
        <w:tc>
          <w:tcPr>
            <w:tcW w:w="900" w:type="dxa"/>
            <w:tcBorders>
              <w:top w:val="single" w:sz="4" w:space="0" w:color="auto"/>
              <w:left w:val="single" w:sz="4" w:space="0" w:color="auto"/>
              <w:bottom w:val="single" w:sz="4" w:space="0" w:color="auto"/>
              <w:right w:val="single" w:sz="12" w:space="0" w:color="auto"/>
            </w:tcBorders>
          </w:tcPr>
          <w:p w:rsidR="00B44A8A" w:rsidRPr="00AF12A7" w:rsidRDefault="00B44A8A" w:rsidP="0043119C">
            <w:pPr>
              <w:jc w:val="right"/>
              <w:rPr>
                <w:rFonts w:ascii="Arial" w:hAnsi="Arial" w:cs="Arial"/>
                <w:smallCaps/>
                <w:sz w:val="18"/>
                <w:szCs w:val="18"/>
              </w:rPr>
            </w:pPr>
            <w:r w:rsidRPr="00AF12A7">
              <w:rPr>
                <w:rFonts w:ascii="Arial" w:hAnsi="Arial" w:cs="Arial"/>
                <w:smallCaps/>
                <w:sz w:val="18"/>
                <w:szCs w:val="18"/>
              </w:rPr>
              <w:t>4</w:t>
            </w:r>
          </w:p>
        </w:tc>
        <w:tc>
          <w:tcPr>
            <w:tcW w:w="900" w:type="dxa"/>
            <w:tcBorders>
              <w:top w:val="single" w:sz="4" w:space="0" w:color="auto"/>
              <w:left w:val="single" w:sz="12" w:space="0" w:color="auto"/>
              <w:bottom w:val="single" w:sz="4" w:space="0" w:color="auto"/>
              <w:right w:val="single" w:sz="4"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19</w:t>
            </w:r>
          </w:p>
        </w:tc>
        <w:tc>
          <w:tcPr>
            <w:tcW w:w="900" w:type="dxa"/>
            <w:tcBorders>
              <w:top w:val="single" w:sz="4" w:space="0" w:color="auto"/>
              <w:left w:val="single" w:sz="4" w:space="0" w:color="auto"/>
              <w:bottom w:val="single" w:sz="4" w:space="0" w:color="auto"/>
              <w:right w:val="single" w:sz="4"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2,1</w:t>
            </w:r>
          </w:p>
        </w:tc>
        <w:tc>
          <w:tcPr>
            <w:tcW w:w="900" w:type="dxa"/>
            <w:tcBorders>
              <w:top w:val="single" w:sz="4" w:space="0" w:color="auto"/>
              <w:left w:val="single" w:sz="4" w:space="0" w:color="auto"/>
              <w:bottom w:val="single" w:sz="4" w:space="0" w:color="auto"/>
              <w:right w:val="single" w:sz="12" w:space="0" w:color="auto"/>
            </w:tcBorders>
          </w:tcPr>
          <w:p w:rsidR="00B44A8A" w:rsidRPr="00AF12A7" w:rsidRDefault="00B44A8A" w:rsidP="0043119C">
            <w:pPr>
              <w:jc w:val="right"/>
              <w:rPr>
                <w:rFonts w:ascii="Arial" w:hAnsi="Arial" w:cs="Arial"/>
                <w:smallCaps/>
                <w:sz w:val="18"/>
                <w:szCs w:val="18"/>
              </w:rPr>
            </w:pPr>
            <w:r w:rsidRPr="00AF12A7">
              <w:rPr>
                <w:rFonts w:ascii="Arial" w:hAnsi="Arial" w:cs="Arial"/>
                <w:smallCaps/>
                <w:sz w:val="18"/>
                <w:szCs w:val="18"/>
              </w:rPr>
              <w:t>2</w:t>
            </w:r>
          </w:p>
        </w:tc>
      </w:tr>
      <w:tr w:rsidR="00B44A8A" w:rsidRPr="000148CB" w:rsidTr="00AF12A7">
        <w:tc>
          <w:tcPr>
            <w:tcW w:w="1870" w:type="dxa"/>
            <w:tcBorders>
              <w:top w:val="single" w:sz="4" w:space="0" w:color="auto"/>
              <w:left w:val="single" w:sz="4" w:space="0" w:color="auto"/>
              <w:bottom w:val="single" w:sz="4" w:space="0" w:color="auto"/>
              <w:right w:val="single" w:sz="12" w:space="0" w:color="auto"/>
            </w:tcBorders>
          </w:tcPr>
          <w:p w:rsidR="00B44A8A" w:rsidRPr="000148CB" w:rsidRDefault="00B44A8A" w:rsidP="0043119C">
            <w:pPr>
              <w:rPr>
                <w:rFonts w:ascii="Arial" w:hAnsi="Arial" w:cs="Arial"/>
                <w:smallCaps/>
                <w:sz w:val="18"/>
                <w:szCs w:val="18"/>
              </w:rPr>
            </w:pPr>
            <w:r w:rsidRPr="000148CB">
              <w:rPr>
                <w:rFonts w:ascii="Arial" w:hAnsi="Arial" w:cs="Arial"/>
                <w:sz w:val="18"/>
                <w:szCs w:val="18"/>
              </w:rPr>
              <w:t>Zábřeh</w:t>
            </w:r>
          </w:p>
        </w:tc>
        <w:tc>
          <w:tcPr>
            <w:tcW w:w="1440" w:type="dxa"/>
            <w:tcBorders>
              <w:top w:val="single" w:sz="4" w:space="0" w:color="auto"/>
              <w:left w:val="single" w:sz="12" w:space="0" w:color="auto"/>
              <w:bottom w:val="single" w:sz="4" w:space="0" w:color="auto"/>
              <w:right w:val="single" w:sz="1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335 321</w:t>
            </w:r>
          </w:p>
        </w:tc>
        <w:tc>
          <w:tcPr>
            <w:tcW w:w="900" w:type="dxa"/>
            <w:tcBorders>
              <w:top w:val="single" w:sz="4" w:space="0" w:color="auto"/>
              <w:left w:val="single" w:sz="12" w:space="0" w:color="auto"/>
              <w:bottom w:val="single" w:sz="4" w:space="0" w:color="auto"/>
              <w:right w:val="single" w:sz="4"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425</w:t>
            </w:r>
          </w:p>
        </w:tc>
        <w:tc>
          <w:tcPr>
            <w:tcW w:w="900" w:type="dxa"/>
            <w:tcBorders>
              <w:top w:val="single" w:sz="4" w:space="0" w:color="auto"/>
              <w:left w:val="single" w:sz="4" w:space="0" w:color="auto"/>
              <w:bottom w:val="single" w:sz="4" w:space="0" w:color="auto"/>
              <w:right w:val="single" w:sz="4"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12,0</w:t>
            </w:r>
          </w:p>
        </w:tc>
        <w:tc>
          <w:tcPr>
            <w:tcW w:w="900" w:type="dxa"/>
            <w:tcBorders>
              <w:top w:val="single" w:sz="4" w:space="0" w:color="auto"/>
              <w:left w:val="single" w:sz="4" w:space="0" w:color="auto"/>
              <w:bottom w:val="single" w:sz="4" w:space="0" w:color="auto"/>
              <w:right w:val="single" w:sz="1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5</w:t>
            </w:r>
          </w:p>
        </w:tc>
        <w:tc>
          <w:tcPr>
            <w:tcW w:w="900" w:type="dxa"/>
            <w:tcBorders>
              <w:top w:val="single" w:sz="4" w:space="0" w:color="auto"/>
              <w:left w:val="single" w:sz="12" w:space="0" w:color="auto"/>
              <w:bottom w:val="single" w:sz="4" w:space="0" w:color="auto"/>
              <w:right w:val="single" w:sz="4"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70</w:t>
            </w:r>
          </w:p>
        </w:tc>
        <w:tc>
          <w:tcPr>
            <w:tcW w:w="900" w:type="dxa"/>
            <w:tcBorders>
              <w:top w:val="single" w:sz="4" w:space="0" w:color="auto"/>
              <w:left w:val="single" w:sz="4" w:space="0" w:color="auto"/>
              <w:bottom w:val="single" w:sz="4" w:space="0" w:color="auto"/>
              <w:right w:val="single" w:sz="4"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2,0</w:t>
            </w:r>
          </w:p>
        </w:tc>
        <w:tc>
          <w:tcPr>
            <w:tcW w:w="900" w:type="dxa"/>
            <w:tcBorders>
              <w:top w:val="single" w:sz="4" w:space="0" w:color="auto"/>
              <w:left w:val="single" w:sz="4" w:space="0" w:color="auto"/>
              <w:bottom w:val="single" w:sz="4" w:space="0" w:color="auto"/>
              <w:right w:val="single" w:sz="1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3</w:t>
            </w:r>
          </w:p>
        </w:tc>
      </w:tr>
    </w:tbl>
    <w:p w:rsidR="00156A90" w:rsidRDefault="00156A90" w:rsidP="00156A90">
      <w:pPr>
        <w:rPr>
          <w:rFonts w:ascii="Arial" w:hAnsi="Arial" w:cs="Arial"/>
          <w:smallCaps/>
          <w:sz w:val="16"/>
          <w:szCs w:val="16"/>
        </w:rPr>
      </w:pPr>
      <w:r>
        <w:rPr>
          <w:rFonts w:ascii="Arial" w:hAnsi="Arial" w:cs="Arial"/>
          <w:smallCaps/>
          <w:sz w:val="16"/>
          <w:szCs w:val="16"/>
        </w:rPr>
        <w:t xml:space="preserve">    </w:t>
      </w:r>
      <w:r w:rsidRPr="00A72575">
        <w:rPr>
          <w:rFonts w:ascii="Arial" w:hAnsi="Arial" w:cs="Arial"/>
          <w:smallCaps/>
          <w:sz w:val="16"/>
          <w:szCs w:val="16"/>
        </w:rPr>
        <w:t>*Index = počet TČ</w:t>
      </w:r>
      <w:r>
        <w:rPr>
          <w:rFonts w:ascii="Arial" w:hAnsi="Arial" w:cs="Arial"/>
          <w:smallCaps/>
          <w:sz w:val="16"/>
          <w:szCs w:val="16"/>
        </w:rPr>
        <w:t xml:space="preserve"> </w:t>
      </w:r>
      <w:r w:rsidRPr="00A72575">
        <w:rPr>
          <w:rFonts w:ascii="Arial" w:hAnsi="Arial" w:cs="Arial"/>
          <w:smallCaps/>
          <w:sz w:val="16"/>
          <w:szCs w:val="16"/>
        </w:rPr>
        <w:t>/</w:t>
      </w:r>
      <w:r>
        <w:rPr>
          <w:rFonts w:ascii="Arial" w:hAnsi="Arial" w:cs="Arial"/>
          <w:smallCaps/>
          <w:sz w:val="16"/>
          <w:szCs w:val="16"/>
        </w:rPr>
        <w:t xml:space="preserve"> </w:t>
      </w:r>
      <w:r w:rsidRPr="00A72575">
        <w:rPr>
          <w:rFonts w:ascii="Arial" w:hAnsi="Arial" w:cs="Arial"/>
          <w:smallCaps/>
          <w:sz w:val="16"/>
          <w:szCs w:val="16"/>
        </w:rPr>
        <w:t>počet obyvatel</w:t>
      </w:r>
      <w:r>
        <w:rPr>
          <w:rFonts w:ascii="Arial" w:hAnsi="Arial" w:cs="Arial"/>
          <w:smallCaps/>
          <w:sz w:val="16"/>
          <w:szCs w:val="16"/>
        </w:rPr>
        <w:t xml:space="preserve"> </w:t>
      </w:r>
      <w:r w:rsidRPr="00A72575">
        <w:rPr>
          <w:rFonts w:ascii="Arial" w:hAnsi="Arial" w:cs="Arial"/>
          <w:smallCaps/>
          <w:sz w:val="16"/>
          <w:szCs w:val="16"/>
        </w:rPr>
        <w:t>x</w:t>
      </w:r>
      <w:r>
        <w:rPr>
          <w:rFonts w:ascii="Arial" w:hAnsi="Arial" w:cs="Arial"/>
          <w:smallCaps/>
          <w:sz w:val="16"/>
          <w:szCs w:val="16"/>
        </w:rPr>
        <w:t xml:space="preserve"> </w:t>
      </w:r>
      <w:r w:rsidRPr="00A72575">
        <w:rPr>
          <w:rFonts w:ascii="Arial" w:hAnsi="Arial" w:cs="Arial"/>
          <w:smallCaps/>
          <w:sz w:val="16"/>
          <w:szCs w:val="16"/>
        </w:rPr>
        <w:t>1000</w:t>
      </w:r>
    </w:p>
    <w:p w:rsidR="00156A90" w:rsidRDefault="00156A90" w:rsidP="00156A90">
      <w:pPr>
        <w:rPr>
          <w:rFonts w:ascii="Arial" w:hAnsi="Arial" w:cs="Arial"/>
          <w:smallCaps/>
          <w:sz w:val="16"/>
          <w:szCs w:val="16"/>
        </w:rPr>
      </w:pPr>
    </w:p>
    <w:p w:rsidR="00156A90" w:rsidRPr="00DF1CDF" w:rsidRDefault="00156A90" w:rsidP="00156A90">
      <w:pPr>
        <w:rPr>
          <w:rFonts w:ascii="Arial" w:hAnsi="Arial" w:cs="Arial"/>
          <w:b/>
          <w:sz w:val="16"/>
          <w:szCs w:val="16"/>
        </w:rPr>
      </w:pPr>
      <w:r>
        <w:rPr>
          <w:sz w:val="18"/>
        </w:rPr>
        <w:tab/>
      </w:r>
      <w:r>
        <w:rPr>
          <w:sz w:val="18"/>
        </w:rPr>
        <w:tab/>
      </w:r>
      <w:r>
        <w:rPr>
          <w:sz w:val="18"/>
        </w:rPr>
        <w:tab/>
      </w:r>
      <w:r>
        <w:rPr>
          <w:sz w:val="18"/>
        </w:rPr>
        <w:tab/>
      </w:r>
      <w:r w:rsidRPr="000148CB">
        <w:rPr>
          <w:rFonts w:ascii="Arial" w:hAnsi="Arial" w:cs="Arial"/>
          <w:sz w:val="16"/>
          <w:szCs w:val="16"/>
        </w:rPr>
        <w:t xml:space="preserve">       </w:t>
      </w:r>
      <w:r>
        <w:rPr>
          <w:rFonts w:ascii="Arial" w:hAnsi="Arial" w:cs="Arial"/>
          <w:sz w:val="16"/>
          <w:szCs w:val="16"/>
        </w:rPr>
        <w:tab/>
      </w:r>
      <w:r>
        <w:rPr>
          <w:rFonts w:ascii="Arial" w:hAnsi="Arial" w:cs="Arial"/>
          <w:sz w:val="16"/>
          <w:szCs w:val="16"/>
        </w:rPr>
        <w:tab/>
      </w:r>
      <w:r w:rsidRPr="000148CB">
        <w:rPr>
          <w:rFonts w:ascii="Arial" w:hAnsi="Arial" w:cs="Arial"/>
          <w:sz w:val="16"/>
          <w:szCs w:val="16"/>
        </w:rPr>
        <w:t xml:space="preserve"> </w:t>
      </w:r>
      <w:r w:rsidRPr="00DF1CDF">
        <w:rPr>
          <w:rFonts w:ascii="Arial" w:hAnsi="Arial" w:cs="Arial"/>
          <w:b/>
          <w:sz w:val="16"/>
          <w:szCs w:val="16"/>
        </w:rPr>
        <w:t>krádeže prosté</w:t>
      </w:r>
      <w:r w:rsidRPr="00DF1CDF">
        <w:rPr>
          <w:rFonts w:ascii="Arial" w:hAnsi="Arial" w:cs="Arial"/>
          <w:b/>
          <w:sz w:val="16"/>
          <w:szCs w:val="16"/>
        </w:rPr>
        <w:tab/>
      </w:r>
      <w:r w:rsidRPr="00DF1CDF">
        <w:rPr>
          <w:rFonts w:ascii="Arial" w:hAnsi="Arial" w:cs="Arial"/>
          <w:b/>
          <w:sz w:val="16"/>
          <w:szCs w:val="16"/>
        </w:rPr>
        <w:tab/>
        <w:t>krádeže vloupáním</w:t>
      </w:r>
    </w:p>
    <w:tbl>
      <w:tblPr>
        <w:tblW w:w="871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0"/>
        <w:gridCol w:w="1440"/>
        <w:gridCol w:w="900"/>
        <w:gridCol w:w="900"/>
        <w:gridCol w:w="900"/>
        <w:gridCol w:w="900"/>
        <w:gridCol w:w="900"/>
        <w:gridCol w:w="900"/>
      </w:tblGrid>
      <w:tr w:rsidR="00156A90" w:rsidRPr="000148CB" w:rsidTr="009359CD">
        <w:tc>
          <w:tcPr>
            <w:tcW w:w="1870" w:type="dxa"/>
            <w:tcBorders>
              <w:top w:val="single" w:sz="4" w:space="0" w:color="auto"/>
              <w:left w:val="single" w:sz="4" w:space="0" w:color="auto"/>
              <w:bottom w:val="single" w:sz="2" w:space="0" w:color="auto"/>
              <w:right w:val="single" w:sz="12" w:space="0" w:color="auto"/>
            </w:tcBorders>
            <w:shd w:val="clear" w:color="auto" w:fill="244061" w:themeFill="accent1" w:themeFillShade="80"/>
            <w:vAlign w:val="center"/>
          </w:tcPr>
          <w:p w:rsidR="00156A90" w:rsidRPr="000148CB" w:rsidRDefault="00156A90" w:rsidP="00156A90">
            <w:pPr>
              <w:jc w:val="center"/>
              <w:rPr>
                <w:rFonts w:ascii="Arial" w:hAnsi="Arial" w:cs="Arial"/>
                <w:smallCaps/>
                <w:sz w:val="18"/>
                <w:szCs w:val="18"/>
              </w:rPr>
            </w:pPr>
            <w:r w:rsidRPr="000148CB">
              <w:rPr>
                <w:rFonts w:ascii="Arial" w:hAnsi="Arial" w:cs="Arial"/>
                <w:sz w:val="18"/>
                <w:szCs w:val="18"/>
              </w:rPr>
              <w:t>obvodní (místní) oddělení</w:t>
            </w:r>
          </w:p>
          <w:p w:rsidR="00156A90" w:rsidRPr="000148CB" w:rsidRDefault="00156A90" w:rsidP="00156A90">
            <w:pPr>
              <w:jc w:val="center"/>
              <w:rPr>
                <w:rFonts w:ascii="Arial" w:hAnsi="Arial" w:cs="Arial"/>
                <w:smallCaps/>
                <w:sz w:val="18"/>
                <w:szCs w:val="18"/>
              </w:rPr>
            </w:pPr>
          </w:p>
        </w:tc>
        <w:tc>
          <w:tcPr>
            <w:tcW w:w="1440" w:type="dxa"/>
            <w:tcBorders>
              <w:top w:val="single" w:sz="4" w:space="0" w:color="auto"/>
              <w:left w:val="single" w:sz="12" w:space="0" w:color="auto"/>
              <w:bottom w:val="single" w:sz="2" w:space="0" w:color="auto"/>
              <w:right w:val="single" w:sz="12" w:space="0" w:color="auto"/>
            </w:tcBorders>
            <w:shd w:val="clear" w:color="auto" w:fill="244061" w:themeFill="accent1" w:themeFillShade="80"/>
            <w:vAlign w:val="center"/>
            <w:hideMark/>
          </w:tcPr>
          <w:p w:rsidR="00156A90" w:rsidRPr="000148CB" w:rsidRDefault="00156A90" w:rsidP="00156A90">
            <w:pPr>
              <w:jc w:val="center"/>
              <w:rPr>
                <w:rFonts w:ascii="Arial" w:hAnsi="Arial" w:cs="Arial"/>
                <w:smallCaps/>
                <w:sz w:val="18"/>
                <w:szCs w:val="18"/>
              </w:rPr>
            </w:pPr>
            <w:r w:rsidRPr="000148CB">
              <w:rPr>
                <w:rFonts w:ascii="Arial" w:hAnsi="Arial" w:cs="Arial"/>
                <w:sz w:val="18"/>
                <w:szCs w:val="18"/>
              </w:rPr>
              <w:t>počet obyvatel</w:t>
            </w:r>
          </w:p>
        </w:tc>
        <w:tc>
          <w:tcPr>
            <w:tcW w:w="900" w:type="dxa"/>
            <w:tcBorders>
              <w:top w:val="single" w:sz="4" w:space="0" w:color="auto"/>
              <w:left w:val="single" w:sz="12" w:space="0" w:color="auto"/>
              <w:bottom w:val="single" w:sz="2" w:space="0" w:color="auto"/>
              <w:right w:val="single" w:sz="4" w:space="0" w:color="auto"/>
            </w:tcBorders>
            <w:shd w:val="clear" w:color="auto" w:fill="244061" w:themeFill="accent1" w:themeFillShade="80"/>
            <w:vAlign w:val="center"/>
            <w:hideMark/>
          </w:tcPr>
          <w:p w:rsidR="00156A90" w:rsidRPr="000148CB" w:rsidRDefault="00156A90" w:rsidP="00156A90">
            <w:pPr>
              <w:jc w:val="center"/>
              <w:rPr>
                <w:rFonts w:ascii="Arial" w:hAnsi="Arial" w:cs="Arial"/>
                <w:smallCaps/>
                <w:sz w:val="18"/>
                <w:szCs w:val="18"/>
              </w:rPr>
            </w:pPr>
            <w:r w:rsidRPr="000148CB">
              <w:rPr>
                <w:rFonts w:ascii="Arial" w:hAnsi="Arial" w:cs="Arial"/>
                <w:sz w:val="18"/>
                <w:szCs w:val="18"/>
              </w:rPr>
              <w:t>absolutní počet</w:t>
            </w:r>
          </w:p>
        </w:tc>
        <w:tc>
          <w:tcPr>
            <w:tcW w:w="900" w:type="dxa"/>
            <w:tcBorders>
              <w:top w:val="single" w:sz="4" w:space="0" w:color="auto"/>
              <w:left w:val="single" w:sz="4" w:space="0" w:color="auto"/>
              <w:bottom w:val="single" w:sz="2" w:space="0" w:color="auto"/>
              <w:right w:val="single" w:sz="4" w:space="0" w:color="auto"/>
            </w:tcBorders>
            <w:shd w:val="clear" w:color="auto" w:fill="244061" w:themeFill="accent1" w:themeFillShade="80"/>
            <w:vAlign w:val="center"/>
            <w:hideMark/>
          </w:tcPr>
          <w:p w:rsidR="00156A90" w:rsidRPr="000148CB" w:rsidRDefault="00156A90" w:rsidP="00156A90">
            <w:pPr>
              <w:jc w:val="center"/>
              <w:rPr>
                <w:rFonts w:ascii="Arial" w:hAnsi="Arial" w:cs="Arial"/>
                <w:smallCaps/>
                <w:sz w:val="18"/>
                <w:szCs w:val="18"/>
              </w:rPr>
            </w:pPr>
            <w:r w:rsidRPr="000148CB">
              <w:rPr>
                <w:rFonts w:ascii="Arial" w:hAnsi="Arial" w:cs="Arial"/>
                <w:sz w:val="18"/>
                <w:szCs w:val="18"/>
              </w:rPr>
              <w:t>Index</w:t>
            </w:r>
            <w:r>
              <w:rPr>
                <w:rFonts w:ascii="Arial" w:hAnsi="Arial" w:cs="Arial"/>
                <w:sz w:val="18"/>
                <w:szCs w:val="18"/>
              </w:rPr>
              <w:t>*</w:t>
            </w:r>
          </w:p>
        </w:tc>
        <w:tc>
          <w:tcPr>
            <w:tcW w:w="900" w:type="dxa"/>
            <w:tcBorders>
              <w:top w:val="single" w:sz="4" w:space="0" w:color="auto"/>
              <w:left w:val="single" w:sz="4" w:space="0" w:color="auto"/>
              <w:bottom w:val="single" w:sz="2" w:space="0" w:color="auto"/>
              <w:right w:val="single" w:sz="12" w:space="0" w:color="auto"/>
            </w:tcBorders>
            <w:shd w:val="clear" w:color="auto" w:fill="244061" w:themeFill="accent1" w:themeFillShade="80"/>
            <w:vAlign w:val="center"/>
            <w:hideMark/>
          </w:tcPr>
          <w:p w:rsidR="00156A90" w:rsidRPr="000148CB" w:rsidRDefault="00156A90" w:rsidP="00156A90">
            <w:pPr>
              <w:jc w:val="center"/>
              <w:rPr>
                <w:rFonts w:ascii="Arial" w:hAnsi="Arial" w:cs="Arial"/>
                <w:smallCaps/>
                <w:sz w:val="18"/>
                <w:szCs w:val="18"/>
              </w:rPr>
            </w:pPr>
            <w:r w:rsidRPr="000148CB">
              <w:rPr>
                <w:rFonts w:ascii="Arial" w:hAnsi="Arial" w:cs="Arial"/>
                <w:sz w:val="18"/>
                <w:szCs w:val="18"/>
              </w:rPr>
              <w:t>pořadí</w:t>
            </w:r>
          </w:p>
        </w:tc>
        <w:tc>
          <w:tcPr>
            <w:tcW w:w="900" w:type="dxa"/>
            <w:tcBorders>
              <w:top w:val="single" w:sz="4" w:space="0" w:color="auto"/>
              <w:left w:val="single" w:sz="12" w:space="0" w:color="auto"/>
              <w:bottom w:val="single" w:sz="2" w:space="0" w:color="auto"/>
              <w:right w:val="single" w:sz="4" w:space="0" w:color="auto"/>
            </w:tcBorders>
            <w:shd w:val="clear" w:color="auto" w:fill="244061" w:themeFill="accent1" w:themeFillShade="80"/>
            <w:vAlign w:val="center"/>
            <w:hideMark/>
          </w:tcPr>
          <w:p w:rsidR="00156A90" w:rsidRPr="000148CB" w:rsidRDefault="00156A90" w:rsidP="00156A90">
            <w:pPr>
              <w:jc w:val="center"/>
              <w:rPr>
                <w:rFonts w:ascii="Arial" w:hAnsi="Arial" w:cs="Arial"/>
                <w:smallCaps/>
                <w:sz w:val="18"/>
                <w:szCs w:val="18"/>
              </w:rPr>
            </w:pPr>
            <w:r w:rsidRPr="000148CB">
              <w:rPr>
                <w:rFonts w:ascii="Arial" w:hAnsi="Arial" w:cs="Arial"/>
                <w:sz w:val="18"/>
                <w:szCs w:val="18"/>
              </w:rPr>
              <w:t>absolutní počet</w:t>
            </w:r>
          </w:p>
        </w:tc>
        <w:tc>
          <w:tcPr>
            <w:tcW w:w="900" w:type="dxa"/>
            <w:tcBorders>
              <w:top w:val="single" w:sz="4" w:space="0" w:color="auto"/>
              <w:left w:val="single" w:sz="4" w:space="0" w:color="auto"/>
              <w:bottom w:val="single" w:sz="2" w:space="0" w:color="auto"/>
              <w:right w:val="single" w:sz="4" w:space="0" w:color="auto"/>
            </w:tcBorders>
            <w:shd w:val="clear" w:color="auto" w:fill="244061" w:themeFill="accent1" w:themeFillShade="80"/>
            <w:vAlign w:val="center"/>
            <w:hideMark/>
          </w:tcPr>
          <w:p w:rsidR="00156A90" w:rsidRPr="000148CB" w:rsidRDefault="00156A90" w:rsidP="00156A90">
            <w:pPr>
              <w:jc w:val="center"/>
              <w:rPr>
                <w:rFonts w:ascii="Arial" w:hAnsi="Arial" w:cs="Arial"/>
                <w:smallCaps/>
                <w:sz w:val="18"/>
                <w:szCs w:val="18"/>
              </w:rPr>
            </w:pPr>
            <w:r w:rsidRPr="000148CB">
              <w:rPr>
                <w:rFonts w:ascii="Arial" w:hAnsi="Arial" w:cs="Arial"/>
                <w:sz w:val="18"/>
                <w:szCs w:val="18"/>
              </w:rPr>
              <w:t>Index</w:t>
            </w:r>
            <w:r>
              <w:rPr>
                <w:rFonts w:ascii="Arial" w:hAnsi="Arial" w:cs="Arial"/>
                <w:sz w:val="18"/>
                <w:szCs w:val="18"/>
              </w:rPr>
              <w:t>*</w:t>
            </w:r>
          </w:p>
        </w:tc>
        <w:tc>
          <w:tcPr>
            <w:tcW w:w="900" w:type="dxa"/>
            <w:tcBorders>
              <w:top w:val="single" w:sz="4" w:space="0" w:color="auto"/>
              <w:left w:val="single" w:sz="4" w:space="0" w:color="auto"/>
              <w:bottom w:val="single" w:sz="2" w:space="0" w:color="auto"/>
              <w:right w:val="single" w:sz="12" w:space="0" w:color="auto"/>
            </w:tcBorders>
            <w:shd w:val="clear" w:color="auto" w:fill="244061" w:themeFill="accent1" w:themeFillShade="80"/>
            <w:vAlign w:val="center"/>
            <w:hideMark/>
          </w:tcPr>
          <w:p w:rsidR="00156A90" w:rsidRPr="000148CB" w:rsidRDefault="00156A90" w:rsidP="00156A90">
            <w:pPr>
              <w:jc w:val="center"/>
              <w:rPr>
                <w:rFonts w:ascii="Arial" w:hAnsi="Arial" w:cs="Arial"/>
                <w:smallCaps/>
                <w:sz w:val="18"/>
                <w:szCs w:val="18"/>
              </w:rPr>
            </w:pPr>
            <w:r w:rsidRPr="000148CB">
              <w:rPr>
                <w:rFonts w:ascii="Arial" w:hAnsi="Arial" w:cs="Arial"/>
                <w:sz w:val="18"/>
                <w:szCs w:val="18"/>
              </w:rPr>
              <w:t>Pořadí</w:t>
            </w:r>
          </w:p>
        </w:tc>
      </w:tr>
      <w:tr w:rsidR="00B44A8A" w:rsidRPr="000148CB" w:rsidTr="009359CD">
        <w:tc>
          <w:tcPr>
            <w:tcW w:w="1870" w:type="dxa"/>
            <w:tcBorders>
              <w:top w:val="single" w:sz="2" w:space="0" w:color="auto"/>
              <w:left w:val="single" w:sz="4" w:space="0" w:color="auto"/>
              <w:bottom w:val="single" w:sz="2" w:space="0" w:color="auto"/>
              <w:right w:val="single" w:sz="12" w:space="0" w:color="auto"/>
            </w:tcBorders>
          </w:tcPr>
          <w:p w:rsidR="00B44A8A" w:rsidRPr="000148CB" w:rsidRDefault="00B44A8A" w:rsidP="0043119C">
            <w:pPr>
              <w:rPr>
                <w:rFonts w:ascii="Arial" w:hAnsi="Arial" w:cs="Arial"/>
                <w:smallCaps/>
                <w:sz w:val="18"/>
                <w:szCs w:val="18"/>
              </w:rPr>
            </w:pPr>
            <w:r w:rsidRPr="000148CB">
              <w:rPr>
                <w:rFonts w:ascii="Arial" w:hAnsi="Arial" w:cs="Arial"/>
                <w:sz w:val="18"/>
                <w:szCs w:val="18"/>
              </w:rPr>
              <w:t>Šumperk</w:t>
            </w:r>
          </w:p>
        </w:tc>
        <w:tc>
          <w:tcPr>
            <w:tcW w:w="1440" w:type="dxa"/>
            <w:tcBorders>
              <w:top w:val="single" w:sz="2" w:space="0" w:color="auto"/>
              <w:left w:val="single" w:sz="12" w:space="0" w:color="auto"/>
              <w:bottom w:val="single" w:sz="2" w:space="0" w:color="auto"/>
              <w:right w:val="single" w:sz="1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51 172</w:t>
            </w:r>
          </w:p>
        </w:tc>
        <w:tc>
          <w:tcPr>
            <w:tcW w:w="900" w:type="dxa"/>
            <w:tcBorders>
              <w:top w:val="single" w:sz="2" w:space="0" w:color="auto"/>
              <w:left w:val="single" w:sz="12" w:space="0" w:color="auto"/>
              <w:bottom w:val="single" w:sz="2" w:space="0" w:color="auto"/>
              <w:right w:val="single" w:sz="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155</w:t>
            </w:r>
          </w:p>
        </w:tc>
        <w:tc>
          <w:tcPr>
            <w:tcW w:w="900" w:type="dxa"/>
            <w:tcBorders>
              <w:top w:val="single" w:sz="2" w:space="0" w:color="auto"/>
              <w:left w:val="single" w:sz="2" w:space="0" w:color="auto"/>
              <w:bottom w:val="single" w:sz="2" w:space="0" w:color="auto"/>
              <w:right w:val="single" w:sz="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3,0</w:t>
            </w:r>
          </w:p>
        </w:tc>
        <w:tc>
          <w:tcPr>
            <w:tcW w:w="900" w:type="dxa"/>
            <w:tcBorders>
              <w:top w:val="single" w:sz="2" w:space="0" w:color="auto"/>
              <w:left w:val="single" w:sz="2" w:space="0" w:color="auto"/>
              <w:bottom w:val="single" w:sz="2" w:space="0" w:color="auto"/>
              <w:right w:val="single" w:sz="12" w:space="0" w:color="auto"/>
            </w:tcBorders>
          </w:tcPr>
          <w:p w:rsidR="00B44A8A" w:rsidRPr="00AF12A7" w:rsidRDefault="00B44A8A" w:rsidP="0043119C">
            <w:pPr>
              <w:jc w:val="right"/>
              <w:rPr>
                <w:rFonts w:ascii="Arial" w:hAnsi="Arial" w:cs="Arial"/>
                <w:smallCaps/>
                <w:sz w:val="18"/>
                <w:szCs w:val="18"/>
              </w:rPr>
            </w:pPr>
            <w:r w:rsidRPr="00AF12A7">
              <w:rPr>
                <w:rFonts w:ascii="Arial" w:hAnsi="Arial" w:cs="Arial"/>
                <w:smallCaps/>
                <w:sz w:val="18"/>
                <w:szCs w:val="18"/>
              </w:rPr>
              <w:t>3</w:t>
            </w:r>
          </w:p>
        </w:tc>
        <w:tc>
          <w:tcPr>
            <w:tcW w:w="900" w:type="dxa"/>
            <w:tcBorders>
              <w:top w:val="single" w:sz="2" w:space="0" w:color="auto"/>
              <w:left w:val="single" w:sz="12" w:space="0" w:color="auto"/>
              <w:bottom w:val="single" w:sz="2" w:space="0" w:color="auto"/>
              <w:right w:val="single" w:sz="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79</w:t>
            </w:r>
          </w:p>
        </w:tc>
        <w:tc>
          <w:tcPr>
            <w:tcW w:w="900" w:type="dxa"/>
            <w:tcBorders>
              <w:top w:val="single" w:sz="2" w:space="0" w:color="auto"/>
              <w:left w:val="single" w:sz="2" w:space="0" w:color="auto"/>
              <w:bottom w:val="single" w:sz="2" w:space="0" w:color="auto"/>
              <w:right w:val="single" w:sz="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1,5</w:t>
            </w:r>
          </w:p>
        </w:tc>
        <w:tc>
          <w:tcPr>
            <w:tcW w:w="900" w:type="dxa"/>
            <w:tcBorders>
              <w:top w:val="single" w:sz="2" w:space="0" w:color="auto"/>
              <w:left w:val="single" w:sz="2" w:space="0" w:color="auto"/>
              <w:bottom w:val="single" w:sz="2" w:space="0" w:color="auto"/>
              <w:right w:val="single" w:sz="1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2</w:t>
            </w:r>
          </w:p>
        </w:tc>
      </w:tr>
      <w:tr w:rsidR="00B44A8A" w:rsidRPr="000148CB" w:rsidTr="009359CD">
        <w:tc>
          <w:tcPr>
            <w:tcW w:w="1870" w:type="dxa"/>
            <w:tcBorders>
              <w:top w:val="single" w:sz="2" w:space="0" w:color="auto"/>
              <w:left w:val="single" w:sz="4" w:space="0" w:color="auto"/>
              <w:bottom w:val="single" w:sz="2" w:space="0" w:color="auto"/>
              <w:right w:val="single" w:sz="12" w:space="0" w:color="auto"/>
            </w:tcBorders>
            <w:shd w:val="clear" w:color="auto" w:fill="C6D9F1" w:themeFill="text2" w:themeFillTint="33"/>
          </w:tcPr>
          <w:p w:rsidR="00B44A8A" w:rsidRPr="000148CB" w:rsidRDefault="00B44A8A" w:rsidP="0043119C">
            <w:pPr>
              <w:rPr>
                <w:rFonts w:ascii="Arial" w:hAnsi="Arial" w:cs="Arial"/>
                <w:smallCaps/>
                <w:sz w:val="18"/>
                <w:szCs w:val="18"/>
              </w:rPr>
            </w:pPr>
            <w:r w:rsidRPr="000148CB">
              <w:rPr>
                <w:rFonts w:ascii="Arial" w:hAnsi="Arial" w:cs="Arial"/>
                <w:sz w:val="18"/>
                <w:szCs w:val="18"/>
              </w:rPr>
              <w:t>Velké Losiny</w:t>
            </w:r>
          </w:p>
        </w:tc>
        <w:tc>
          <w:tcPr>
            <w:tcW w:w="1440" w:type="dxa"/>
            <w:tcBorders>
              <w:top w:val="single" w:sz="2" w:space="0" w:color="auto"/>
              <w:left w:val="single" w:sz="12" w:space="0" w:color="auto"/>
              <w:bottom w:val="single" w:sz="2" w:space="0" w:color="auto"/>
              <w:right w:val="single" w:sz="1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10 320</w:t>
            </w:r>
          </w:p>
        </w:tc>
        <w:tc>
          <w:tcPr>
            <w:tcW w:w="900" w:type="dxa"/>
            <w:tcBorders>
              <w:top w:val="single" w:sz="2" w:space="0" w:color="auto"/>
              <w:left w:val="single" w:sz="12" w:space="0" w:color="auto"/>
              <w:bottom w:val="single" w:sz="2" w:space="0" w:color="auto"/>
              <w:right w:val="single" w:sz="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38</w:t>
            </w:r>
          </w:p>
        </w:tc>
        <w:tc>
          <w:tcPr>
            <w:tcW w:w="900" w:type="dxa"/>
            <w:tcBorders>
              <w:top w:val="single" w:sz="2" w:space="0" w:color="auto"/>
              <w:left w:val="single" w:sz="2" w:space="0" w:color="auto"/>
              <w:bottom w:val="single" w:sz="2" w:space="0" w:color="auto"/>
              <w:right w:val="single" w:sz="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3,7</w:t>
            </w:r>
          </w:p>
        </w:tc>
        <w:tc>
          <w:tcPr>
            <w:tcW w:w="900" w:type="dxa"/>
            <w:tcBorders>
              <w:top w:val="single" w:sz="2" w:space="0" w:color="auto"/>
              <w:left w:val="single" w:sz="2" w:space="0" w:color="auto"/>
              <w:bottom w:val="single" w:sz="2" w:space="0" w:color="auto"/>
              <w:right w:val="single" w:sz="1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2</w:t>
            </w:r>
          </w:p>
        </w:tc>
        <w:tc>
          <w:tcPr>
            <w:tcW w:w="900" w:type="dxa"/>
            <w:tcBorders>
              <w:top w:val="single" w:sz="2" w:space="0" w:color="auto"/>
              <w:left w:val="single" w:sz="12" w:space="0" w:color="auto"/>
              <w:bottom w:val="single" w:sz="2" w:space="0" w:color="auto"/>
              <w:right w:val="single" w:sz="2" w:space="0" w:color="auto"/>
            </w:tcBorders>
            <w:shd w:val="clear" w:color="auto" w:fill="C6D9F1" w:themeFill="text2" w:themeFillTint="33"/>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43</w:t>
            </w:r>
          </w:p>
        </w:tc>
        <w:tc>
          <w:tcPr>
            <w:tcW w:w="900"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4,2</w:t>
            </w:r>
          </w:p>
        </w:tc>
        <w:tc>
          <w:tcPr>
            <w:tcW w:w="900" w:type="dxa"/>
            <w:tcBorders>
              <w:top w:val="single" w:sz="2" w:space="0" w:color="auto"/>
              <w:left w:val="single" w:sz="2" w:space="0" w:color="auto"/>
              <w:bottom w:val="single" w:sz="2" w:space="0" w:color="auto"/>
              <w:right w:val="single" w:sz="12" w:space="0" w:color="auto"/>
            </w:tcBorders>
            <w:shd w:val="clear" w:color="auto" w:fill="C6D9F1" w:themeFill="text2" w:themeFillTint="33"/>
          </w:tcPr>
          <w:p w:rsidR="00B44A8A" w:rsidRPr="00AF12A7" w:rsidRDefault="00B44A8A" w:rsidP="0043119C">
            <w:pPr>
              <w:jc w:val="right"/>
              <w:rPr>
                <w:rFonts w:ascii="Arial" w:hAnsi="Arial" w:cs="Arial"/>
                <w:b/>
                <w:smallCaps/>
                <w:sz w:val="18"/>
                <w:szCs w:val="18"/>
              </w:rPr>
            </w:pPr>
            <w:r w:rsidRPr="00AF12A7">
              <w:rPr>
                <w:rFonts w:ascii="Arial" w:hAnsi="Arial" w:cs="Arial"/>
                <w:b/>
                <w:smallCaps/>
                <w:sz w:val="18"/>
                <w:szCs w:val="18"/>
              </w:rPr>
              <w:t>1</w:t>
            </w:r>
          </w:p>
        </w:tc>
      </w:tr>
      <w:tr w:rsidR="00B44A8A" w:rsidRPr="000148CB" w:rsidTr="009359CD">
        <w:tc>
          <w:tcPr>
            <w:tcW w:w="1870" w:type="dxa"/>
            <w:tcBorders>
              <w:top w:val="single" w:sz="2" w:space="0" w:color="auto"/>
              <w:left w:val="single" w:sz="4" w:space="0" w:color="auto"/>
              <w:bottom w:val="single" w:sz="2" w:space="0" w:color="auto"/>
              <w:right w:val="single" w:sz="12" w:space="0" w:color="auto"/>
            </w:tcBorders>
            <w:shd w:val="clear" w:color="auto" w:fill="C6D9F1" w:themeFill="text2" w:themeFillTint="33"/>
          </w:tcPr>
          <w:p w:rsidR="00B44A8A" w:rsidRPr="000148CB" w:rsidRDefault="00B44A8A" w:rsidP="0043119C">
            <w:pPr>
              <w:rPr>
                <w:rFonts w:ascii="Arial" w:hAnsi="Arial" w:cs="Arial"/>
                <w:smallCaps/>
                <w:sz w:val="18"/>
                <w:szCs w:val="18"/>
              </w:rPr>
            </w:pPr>
            <w:r w:rsidRPr="000148CB">
              <w:rPr>
                <w:rFonts w:ascii="Arial" w:hAnsi="Arial" w:cs="Arial"/>
                <w:sz w:val="18"/>
                <w:szCs w:val="18"/>
              </w:rPr>
              <w:t>Mohelnice</w:t>
            </w:r>
          </w:p>
        </w:tc>
        <w:tc>
          <w:tcPr>
            <w:tcW w:w="1440" w:type="dxa"/>
            <w:tcBorders>
              <w:top w:val="single" w:sz="2" w:space="0" w:color="auto"/>
              <w:left w:val="single" w:sz="12" w:space="0" w:color="auto"/>
              <w:bottom w:val="single" w:sz="2" w:space="0" w:color="auto"/>
              <w:right w:val="single" w:sz="12" w:space="0" w:color="auto"/>
            </w:tcBorders>
            <w:shd w:val="clear" w:color="auto" w:fill="auto"/>
          </w:tcPr>
          <w:p w:rsidR="00B44A8A" w:rsidRPr="000148CB" w:rsidRDefault="00B44A8A" w:rsidP="0043119C">
            <w:pPr>
              <w:jc w:val="center"/>
              <w:rPr>
                <w:rFonts w:ascii="Arial" w:hAnsi="Arial" w:cs="Arial"/>
                <w:smallCaps/>
                <w:sz w:val="18"/>
                <w:szCs w:val="18"/>
              </w:rPr>
            </w:pPr>
            <w:r>
              <w:rPr>
                <w:rFonts w:ascii="Arial" w:hAnsi="Arial" w:cs="Arial"/>
                <w:smallCaps/>
                <w:sz w:val="18"/>
                <w:szCs w:val="18"/>
              </w:rPr>
              <w:t xml:space="preserve">               18 570</w:t>
            </w:r>
          </w:p>
        </w:tc>
        <w:tc>
          <w:tcPr>
            <w:tcW w:w="900" w:type="dxa"/>
            <w:tcBorders>
              <w:top w:val="single" w:sz="2" w:space="0" w:color="auto"/>
              <w:left w:val="single" w:sz="12" w:space="0" w:color="auto"/>
              <w:bottom w:val="single" w:sz="2" w:space="0" w:color="auto"/>
              <w:right w:val="single" w:sz="2" w:space="0" w:color="auto"/>
            </w:tcBorders>
            <w:shd w:val="clear" w:color="auto" w:fill="C6D9F1" w:themeFill="text2" w:themeFillTint="33"/>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81</w:t>
            </w:r>
          </w:p>
        </w:tc>
        <w:tc>
          <w:tcPr>
            <w:tcW w:w="900"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4,4</w:t>
            </w:r>
          </w:p>
        </w:tc>
        <w:tc>
          <w:tcPr>
            <w:tcW w:w="900" w:type="dxa"/>
            <w:tcBorders>
              <w:top w:val="single" w:sz="2" w:space="0" w:color="auto"/>
              <w:left w:val="single" w:sz="2" w:space="0" w:color="auto"/>
              <w:bottom w:val="single" w:sz="2" w:space="0" w:color="auto"/>
              <w:right w:val="single" w:sz="12" w:space="0" w:color="auto"/>
            </w:tcBorders>
            <w:shd w:val="clear" w:color="auto" w:fill="C6D9F1" w:themeFill="text2" w:themeFillTint="33"/>
          </w:tcPr>
          <w:p w:rsidR="00B44A8A" w:rsidRPr="00AF12A7" w:rsidRDefault="00B44A8A" w:rsidP="0043119C">
            <w:pPr>
              <w:jc w:val="right"/>
              <w:rPr>
                <w:rFonts w:ascii="Arial" w:hAnsi="Arial" w:cs="Arial"/>
                <w:b/>
                <w:smallCaps/>
                <w:sz w:val="18"/>
                <w:szCs w:val="18"/>
              </w:rPr>
            </w:pPr>
            <w:r w:rsidRPr="00AF12A7">
              <w:rPr>
                <w:rFonts w:ascii="Arial" w:hAnsi="Arial" w:cs="Arial"/>
                <w:b/>
                <w:smallCaps/>
                <w:sz w:val="18"/>
                <w:szCs w:val="18"/>
              </w:rPr>
              <w:t>1</w:t>
            </w:r>
          </w:p>
        </w:tc>
        <w:tc>
          <w:tcPr>
            <w:tcW w:w="900" w:type="dxa"/>
            <w:tcBorders>
              <w:top w:val="single" w:sz="2" w:space="0" w:color="auto"/>
              <w:left w:val="single" w:sz="12" w:space="0" w:color="auto"/>
              <w:bottom w:val="single" w:sz="2" w:space="0" w:color="auto"/>
              <w:right w:val="single" w:sz="2" w:space="0" w:color="auto"/>
            </w:tcBorders>
            <w:shd w:val="clear" w:color="auto" w:fill="auto"/>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40</w:t>
            </w:r>
          </w:p>
        </w:tc>
        <w:tc>
          <w:tcPr>
            <w:tcW w:w="900" w:type="dxa"/>
            <w:tcBorders>
              <w:top w:val="single" w:sz="2" w:space="0" w:color="auto"/>
              <w:left w:val="single" w:sz="2" w:space="0" w:color="auto"/>
              <w:bottom w:val="single" w:sz="2" w:space="0" w:color="auto"/>
              <w:right w:val="single" w:sz="2" w:space="0" w:color="auto"/>
            </w:tcBorders>
            <w:shd w:val="clear" w:color="auto" w:fill="auto"/>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2,1</w:t>
            </w:r>
          </w:p>
        </w:tc>
        <w:tc>
          <w:tcPr>
            <w:tcW w:w="900" w:type="dxa"/>
            <w:tcBorders>
              <w:top w:val="single" w:sz="2" w:space="0" w:color="auto"/>
              <w:left w:val="single" w:sz="2" w:space="0" w:color="auto"/>
              <w:bottom w:val="single" w:sz="2" w:space="0" w:color="auto"/>
              <w:right w:val="single" w:sz="12" w:space="0" w:color="auto"/>
            </w:tcBorders>
            <w:shd w:val="clear" w:color="auto" w:fill="auto"/>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5</w:t>
            </w:r>
          </w:p>
        </w:tc>
      </w:tr>
      <w:tr w:rsidR="00B44A8A" w:rsidRPr="000148CB" w:rsidTr="009359CD">
        <w:tc>
          <w:tcPr>
            <w:tcW w:w="1870" w:type="dxa"/>
            <w:tcBorders>
              <w:top w:val="single" w:sz="2" w:space="0" w:color="auto"/>
              <w:left w:val="single" w:sz="4" w:space="0" w:color="auto"/>
              <w:bottom w:val="single" w:sz="2" w:space="0" w:color="auto"/>
              <w:right w:val="single" w:sz="12" w:space="0" w:color="auto"/>
            </w:tcBorders>
          </w:tcPr>
          <w:p w:rsidR="00B44A8A" w:rsidRPr="000148CB" w:rsidRDefault="00B44A8A" w:rsidP="0043119C">
            <w:pPr>
              <w:rPr>
                <w:rFonts w:ascii="Arial" w:hAnsi="Arial" w:cs="Arial"/>
                <w:smallCaps/>
                <w:sz w:val="18"/>
                <w:szCs w:val="18"/>
              </w:rPr>
            </w:pPr>
            <w:r w:rsidRPr="000148CB">
              <w:rPr>
                <w:rFonts w:ascii="Arial" w:hAnsi="Arial" w:cs="Arial"/>
                <w:sz w:val="18"/>
                <w:szCs w:val="18"/>
              </w:rPr>
              <w:t>Hanušovice</w:t>
            </w:r>
          </w:p>
        </w:tc>
        <w:tc>
          <w:tcPr>
            <w:tcW w:w="1440" w:type="dxa"/>
            <w:tcBorders>
              <w:top w:val="single" w:sz="2" w:space="0" w:color="auto"/>
              <w:left w:val="single" w:sz="12" w:space="0" w:color="auto"/>
              <w:bottom w:val="single" w:sz="2" w:space="0" w:color="auto"/>
              <w:right w:val="single" w:sz="1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9 659</w:t>
            </w:r>
          </w:p>
        </w:tc>
        <w:tc>
          <w:tcPr>
            <w:tcW w:w="900" w:type="dxa"/>
            <w:tcBorders>
              <w:top w:val="single" w:sz="2" w:space="0" w:color="auto"/>
              <w:left w:val="single" w:sz="12" w:space="0" w:color="auto"/>
              <w:bottom w:val="single" w:sz="2" w:space="0" w:color="auto"/>
              <w:right w:val="single" w:sz="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19</w:t>
            </w:r>
          </w:p>
        </w:tc>
        <w:tc>
          <w:tcPr>
            <w:tcW w:w="900" w:type="dxa"/>
            <w:tcBorders>
              <w:top w:val="single" w:sz="2" w:space="0" w:color="auto"/>
              <w:left w:val="single" w:sz="2" w:space="0" w:color="auto"/>
              <w:bottom w:val="single" w:sz="2" w:space="0" w:color="auto"/>
              <w:right w:val="single" w:sz="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2,1</w:t>
            </w:r>
          </w:p>
        </w:tc>
        <w:tc>
          <w:tcPr>
            <w:tcW w:w="900" w:type="dxa"/>
            <w:tcBorders>
              <w:top w:val="single" w:sz="2" w:space="0" w:color="auto"/>
              <w:left w:val="single" w:sz="2" w:space="0" w:color="auto"/>
              <w:bottom w:val="single" w:sz="2" w:space="0" w:color="auto"/>
              <w:right w:val="single" w:sz="1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4</w:t>
            </w:r>
          </w:p>
        </w:tc>
        <w:tc>
          <w:tcPr>
            <w:tcW w:w="900" w:type="dxa"/>
            <w:tcBorders>
              <w:top w:val="single" w:sz="2" w:space="0" w:color="auto"/>
              <w:left w:val="single" w:sz="12" w:space="0" w:color="auto"/>
              <w:bottom w:val="single" w:sz="2" w:space="0" w:color="auto"/>
              <w:right w:val="single" w:sz="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21</w:t>
            </w:r>
          </w:p>
        </w:tc>
        <w:tc>
          <w:tcPr>
            <w:tcW w:w="900" w:type="dxa"/>
            <w:tcBorders>
              <w:top w:val="single" w:sz="2" w:space="0" w:color="auto"/>
              <w:left w:val="single" w:sz="2" w:space="0" w:color="auto"/>
              <w:bottom w:val="single" w:sz="2" w:space="0" w:color="auto"/>
              <w:right w:val="single" w:sz="2" w:space="0" w:color="auto"/>
            </w:tcBorders>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2,2</w:t>
            </w:r>
          </w:p>
        </w:tc>
        <w:tc>
          <w:tcPr>
            <w:tcW w:w="900" w:type="dxa"/>
            <w:tcBorders>
              <w:top w:val="single" w:sz="2" w:space="0" w:color="auto"/>
              <w:left w:val="single" w:sz="2" w:space="0" w:color="auto"/>
              <w:bottom w:val="single" w:sz="2" w:space="0" w:color="auto"/>
              <w:right w:val="single" w:sz="12" w:space="0" w:color="auto"/>
            </w:tcBorders>
          </w:tcPr>
          <w:p w:rsidR="00B44A8A" w:rsidRPr="00AF12A7" w:rsidRDefault="00B44A8A" w:rsidP="0043119C">
            <w:pPr>
              <w:jc w:val="right"/>
              <w:rPr>
                <w:rFonts w:ascii="Arial" w:hAnsi="Arial" w:cs="Arial"/>
                <w:smallCaps/>
                <w:sz w:val="18"/>
                <w:szCs w:val="18"/>
              </w:rPr>
            </w:pPr>
            <w:r w:rsidRPr="00AF12A7">
              <w:rPr>
                <w:rFonts w:ascii="Arial" w:hAnsi="Arial" w:cs="Arial"/>
                <w:smallCaps/>
                <w:sz w:val="18"/>
                <w:szCs w:val="18"/>
              </w:rPr>
              <w:t>4</w:t>
            </w:r>
          </w:p>
        </w:tc>
      </w:tr>
      <w:tr w:rsidR="00B44A8A" w:rsidRPr="000148CB" w:rsidTr="009359CD">
        <w:tc>
          <w:tcPr>
            <w:tcW w:w="1870" w:type="dxa"/>
            <w:tcBorders>
              <w:top w:val="single" w:sz="2" w:space="0" w:color="auto"/>
              <w:left w:val="single" w:sz="4" w:space="0" w:color="auto"/>
              <w:bottom w:val="single" w:sz="4" w:space="0" w:color="auto"/>
              <w:right w:val="single" w:sz="12" w:space="0" w:color="auto"/>
            </w:tcBorders>
            <w:shd w:val="clear" w:color="auto" w:fill="auto"/>
          </w:tcPr>
          <w:p w:rsidR="00B44A8A" w:rsidRPr="000148CB" w:rsidRDefault="00B44A8A" w:rsidP="0043119C">
            <w:pPr>
              <w:rPr>
                <w:rFonts w:ascii="Arial" w:hAnsi="Arial" w:cs="Arial"/>
                <w:smallCaps/>
                <w:sz w:val="18"/>
                <w:szCs w:val="18"/>
              </w:rPr>
            </w:pPr>
            <w:r w:rsidRPr="000148CB">
              <w:rPr>
                <w:rFonts w:ascii="Arial" w:hAnsi="Arial" w:cs="Arial"/>
                <w:sz w:val="18"/>
                <w:szCs w:val="18"/>
              </w:rPr>
              <w:t>Zábřeh</w:t>
            </w:r>
          </w:p>
        </w:tc>
        <w:tc>
          <w:tcPr>
            <w:tcW w:w="1440" w:type="dxa"/>
            <w:tcBorders>
              <w:top w:val="single" w:sz="2" w:space="0" w:color="auto"/>
              <w:left w:val="single" w:sz="12" w:space="0" w:color="auto"/>
              <w:bottom w:val="single" w:sz="4" w:space="0" w:color="auto"/>
              <w:right w:val="single" w:sz="12" w:space="0" w:color="auto"/>
            </w:tcBorders>
            <w:shd w:val="clear" w:color="auto" w:fill="auto"/>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35 321</w:t>
            </w:r>
          </w:p>
        </w:tc>
        <w:tc>
          <w:tcPr>
            <w:tcW w:w="900" w:type="dxa"/>
            <w:tcBorders>
              <w:top w:val="single" w:sz="2" w:space="0" w:color="auto"/>
              <w:left w:val="single" w:sz="12" w:space="0" w:color="auto"/>
              <w:bottom w:val="single" w:sz="4" w:space="0" w:color="auto"/>
              <w:right w:val="single" w:sz="2" w:space="0" w:color="auto"/>
            </w:tcBorders>
            <w:shd w:val="clear" w:color="auto" w:fill="auto"/>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75</w:t>
            </w:r>
          </w:p>
        </w:tc>
        <w:tc>
          <w:tcPr>
            <w:tcW w:w="900" w:type="dxa"/>
            <w:tcBorders>
              <w:top w:val="single" w:sz="2" w:space="0" w:color="auto"/>
              <w:left w:val="single" w:sz="2" w:space="0" w:color="auto"/>
              <w:bottom w:val="single" w:sz="4" w:space="0" w:color="auto"/>
              <w:right w:val="single" w:sz="2" w:space="0" w:color="auto"/>
            </w:tcBorders>
            <w:shd w:val="clear" w:color="auto" w:fill="auto"/>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2,1</w:t>
            </w:r>
          </w:p>
        </w:tc>
        <w:tc>
          <w:tcPr>
            <w:tcW w:w="900" w:type="dxa"/>
            <w:tcBorders>
              <w:top w:val="single" w:sz="2" w:space="0" w:color="auto"/>
              <w:left w:val="single" w:sz="2" w:space="0" w:color="auto"/>
              <w:bottom w:val="single" w:sz="4" w:space="0" w:color="auto"/>
              <w:right w:val="single" w:sz="12" w:space="0" w:color="auto"/>
            </w:tcBorders>
            <w:shd w:val="clear" w:color="auto" w:fill="auto"/>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4</w:t>
            </w:r>
          </w:p>
        </w:tc>
        <w:tc>
          <w:tcPr>
            <w:tcW w:w="900" w:type="dxa"/>
            <w:tcBorders>
              <w:top w:val="single" w:sz="2" w:space="0" w:color="auto"/>
              <w:left w:val="single" w:sz="12" w:space="0" w:color="auto"/>
              <w:bottom w:val="single" w:sz="4" w:space="0" w:color="auto"/>
              <w:right w:val="single" w:sz="2" w:space="0" w:color="auto"/>
            </w:tcBorders>
            <w:shd w:val="clear" w:color="auto" w:fill="auto"/>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45</w:t>
            </w:r>
          </w:p>
        </w:tc>
        <w:tc>
          <w:tcPr>
            <w:tcW w:w="900" w:type="dxa"/>
            <w:tcBorders>
              <w:top w:val="single" w:sz="2" w:space="0" w:color="auto"/>
              <w:left w:val="single" w:sz="2" w:space="0" w:color="auto"/>
              <w:bottom w:val="single" w:sz="4" w:space="0" w:color="auto"/>
              <w:right w:val="single" w:sz="2" w:space="0" w:color="auto"/>
            </w:tcBorders>
            <w:shd w:val="clear" w:color="auto" w:fill="auto"/>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1,3</w:t>
            </w:r>
          </w:p>
        </w:tc>
        <w:tc>
          <w:tcPr>
            <w:tcW w:w="900" w:type="dxa"/>
            <w:tcBorders>
              <w:top w:val="single" w:sz="2" w:space="0" w:color="auto"/>
              <w:left w:val="single" w:sz="2" w:space="0" w:color="auto"/>
              <w:bottom w:val="single" w:sz="4" w:space="0" w:color="auto"/>
              <w:right w:val="single" w:sz="12" w:space="0" w:color="auto"/>
            </w:tcBorders>
            <w:shd w:val="clear" w:color="auto" w:fill="auto"/>
          </w:tcPr>
          <w:p w:rsidR="00B44A8A" w:rsidRPr="000148CB" w:rsidRDefault="00B44A8A" w:rsidP="0043119C">
            <w:pPr>
              <w:jc w:val="right"/>
              <w:rPr>
                <w:rFonts w:ascii="Arial" w:hAnsi="Arial" w:cs="Arial"/>
                <w:smallCaps/>
                <w:sz w:val="18"/>
                <w:szCs w:val="18"/>
              </w:rPr>
            </w:pPr>
            <w:r>
              <w:rPr>
                <w:rFonts w:ascii="Arial" w:hAnsi="Arial" w:cs="Arial"/>
                <w:smallCaps/>
                <w:sz w:val="18"/>
                <w:szCs w:val="18"/>
              </w:rPr>
              <w:t>3</w:t>
            </w:r>
          </w:p>
        </w:tc>
      </w:tr>
    </w:tbl>
    <w:p w:rsidR="00156A90" w:rsidRPr="00DB5CB7" w:rsidRDefault="00156A90" w:rsidP="00156A90">
      <w:pPr>
        <w:rPr>
          <w:rFonts w:ascii="Arial" w:hAnsi="Arial" w:cs="Arial"/>
          <w:sz w:val="16"/>
          <w:szCs w:val="16"/>
        </w:rPr>
      </w:pPr>
      <w:r>
        <w:rPr>
          <w:rFonts w:ascii="Arial" w:hAnsi="Arial" w:cs="Arial"/>
          <w:smallCaps/>
          <w:sz w:val="16"/>
          <w:szCs w:val="16"/>
        </w:rPr>
        <w:t xml:space="preserve">     </w:t>
      </w:r>
      <w:r w:rsidRPr="00A72575">
        <w:rPr>
          <w:rFonts w:ascii="Arial" w:hAnsi="Arial" w:cs="Arial"/>
          <w:smallCaps/>
          <w:sz w:val="16"/>
          <w:szCs w:val="16"/>
        </w:rPr>
        <w:t>*Index = počet TČ</w:t>
      </w:r>
      <w:r>
        <w:rPr>
          <w:rFonts w:ascii="Arial" w:hAnsi="Arial" w:cs="Arial"/>
          <w:smallCaps/>
          <w:sz w:val="16"/>
          <w:szCs w:val="16"/>
        </w:rPr>
        <w:t xml:space="preserve"> </w:t>
      </w:r>
      <w:r w:rsidRPr="00A72575">
        <w:rPr>
          <w:rFonts w:ascii="Arial" w:hAnsi="Arial" w:cs="Arial"/>
          <w:smallCaps/>
          <w:sz w:val="16"/>
          <w:szCs w:val="16"/>
        </w:rPr>
        <w:t>/</w:t>
      </w:r>
      <w:r>
        <w:rPr>
          <w:rFonts w:ascii="Arial" w:hAnsi="Arial" w:cs="Arial"/>
          <w:smallCaps/>
          <w:sz w:val="16"/>
          <w:szCs w:val="16"/>
        </w:rPr>
        <w:t xml:space="preserve"> </w:t>
      </w:r>
      <w:r w:rsidRPr="00A72575">
        <w:rPr>
          <w:rFonts w:ascii="Arial" w:hAnsi="Arial" w:cs="Arial"/>
          <w:smallCaps/>
          <w:sz w:val="16"/>
          <w:szCs w:val="16"/>
        </w:rPr>
        <w:t>počet obyvatel</w:t>
      </w:r>
      <w:r>
        <w:rPr>
          <w:rFonts w:ascii="Arial" w:hAnsi="Arial" w:cs="Arial"/>
          <w:smallCaps/>
          <w:sz w:val="16"/>
          <w:szCs w:val="16"/>
        </w:rPr>
        <w:t xml:space="preserve"> </w:t>
      </w:r>
      <w:r w:rsidRPr="00A72575">
        <w:rPr>
          <w:rFonts w:ascii="Arial" w:hAnsi="Arial" w:cs="Arial"/>
          <w:smallCaps/>
          <w:sz w:val="16"/>
          <w:szCs w:val="16"/>
        </w:rPr>
        <w:t>x</w:t>
      </w:r>
      <w:r>
        <w:rPr>
          <w:rFonts w:ascii="Arial" w:hAnsi="Arial" w:cs="Arial"/>
          <w:smallCaps/>
          <w:sz w:val="16"/>
          <w:szCs w:val="16"/>
        </w:rPr>
        <w:t xml:space="preserve"> </w:t>
      </w:r>
      <w:r w:rsidRPr="00A72575">
        <w:rPr>
          <w:rFonts w:ascii="Arial" w:hAnsi="Arial" w:cs="Arial"/>
          <w:smallCaps/>
          <w:sz w:val="16"/>
          <w:szCs w:val="16"/>
        </w:rPr>
        <w:t>1000</w:t>
      </w:r>
    </w:p>
    <w:p w:rsidR="000148CB" w:rsidRDefault="000148CB" w:rsidP="00997A78">
      <w:pPr>
        <w:rPr>
          <w:sz w:val="22"/>
        </w:rPr>
      </w:pPr>
    </w:p>
    <w:p w:rsidR="00B44A8A" w:rsidRPr="00AA28BB" w:rsidRDefault="00B44A8A" w:rsidP="00B44A8A">
      <w:pPr>
        <w:jc w:val="both"/>
        <w:rPr>
          <w:rFonts w:ascii="Arial" w:hAnsi="Arial" w:cs="Arial"/>
        </w:rPr>
      </w:pPr>
      <w:r w:rsidRPr="00AA28BB">
        <w:rPr>
          <w:rFonts w:ascii="Arial" w:hAnsi="Arial" w:cs="Arial"/>
        </w:rPr>
        <w:t xml:space="preserve">V okrese </w:t>
      </w:r>
      <w:r>
        <w:rPr>
          <w:rFonts w:ascii="Arial" w:hAnsi="Arial" w:cs="Arial"/>
        </w:rPr>
        <w:t>Šumperk</w:t>
      </w:r>
      <w:r w:rsidRPr="00AA28BB">
        <w:rPr>
          <w:rFonts w:ascii="Arial" w:hAnsi="Arial" w:cs="Arial"/>
        </w:rPr>
        <w:t xml:space="preserve"> </w:t>
      </w:r>
      <w:r>
        <w:rPr>
          <w:rFonts w:ascii="Arial" w:hAnsi="Arial" w:cs="Arial"/>
        </w:rPr>
        <w:t>dosahuje nejvyššího zatížení, v přepočtu na počet obyvatel, Obvodní oddělení Policie ČR Šumperk. Naopak nejméně zatíženým obvodním oddělením je v daném okrese Obvodní oddělení Policie ČR Zábřeh.</w:t>
      </w:r>
    </w:p>
    <w:p w:rsidR="00936294" w:rsidRDefault="00936294" w:rsidP="00997A78"/>
    <w:p w:rsidR="00936294" w:rsidRPr="00936294" w:rsidRDefault="00936294" w:rsidP="00997A78"/>
    <w:p w:rsidR="00156A90" w:rsidRDefault="00156A90" w:rsidP="00156A90">
      <w:pPr>
        <w:rPr>
          <w:rFonts w:ascii="Arial" w:hAnsi="Arial" w:cs="Arial"/>
          <w:b/>
          <w:sz w:val="20"/>
          <w:szCs w:val="20"/>
        </w:rPr>
      </w:pPr>
      <w:r w:rsidRPr="000148CB">
        <w:rPr>
          <w:rFonts w:ascii="Arial" w:hAnsi="Arial" w:cs="Arial"/>
          <w:b/>
          <w:sz w:val="20"/>
          <w:szCs w:val="20"/>
        </w:rPr>
        <w:t xml:space="preserve">Pořadí obvodních (místních) oddělení v zatíženosti dle indexu nápadu TČ v okrese Šumperk: </w:t>
      </w:r>
    </w:p>
    <w:p w:rsidR="00936294" w:rsidRPr="00203BD3" w:rsidRDefault="00936294" w:rsidP="00156A90"/>
    <w:p w:rsidR="00156A90" w:rsidRPr="000148CB" w:rsidRDefault="00156A90" w:rsidP="00156A90">
      <w:pPr>
        <w:ind w:firstLine="708"/>
        <w:rPr>
          <w:rFonts w:ascii="Arial" w:hAnsi="Arial" w:cs="Arial"/>
          <w:sz w:val="20"/>
        </w:rPr>
      </w:pPr>
      <w:r>
        <w:rPr>
          <w:rFonts w:ascii="Arial" w:hAnsi="Arial" w:cs="Arial"/>
          <w:sz w:val="20"/>
          <w:u w:val="single"/>
        </w:rPr>
        <w:t>celková kriminalita</w:t>
      </w:r>
      <w:r>
        <w:rPr>
          <w:rFonts w:ascii="Arial" w:hAnsi="Arial" w:cs="Arial"/>
          <w:sz w:val="20"/>
          <w:u w:val="single"/>
        </w:rPr>
        <w:tab/>
        <w:t>násilná + mravnostní</w:t>
      </w:r>
      <w:r>
        <w:rPr>
          <w:rFonts w:ascii="Arial" w:hAnsi="Arial" w:cs="Arial"/>
          <w:sz w:val="20"/>
          <w:u w:val="single"/>
        </w:rPr>
        <w:tab/>
        <w:t>krádeže vloupáním</w:t>
      </w:r>
      <w:r>
        <w:rPr>
          <w:rFonts w:ascii="Arial" w:hAnsi="Arial" w:cs="Arial"/>
          <w:sz w:val="20"/>
          <w:u w:val="single"/>
        </w:rPr>
        <w:tab/>
      </w:r>
      <w:r w:rsidRPr="000148CB">
        <w:rPr>
          <w:rFonts w:ascii="Arial" w:hAnsi="Arial" w:cs="Arial"/>
          <w:sz w:val="20"/>
          <w:u w:val="single"/>
        </w:rPr>
        <w:t>krádeže prosté</w:t>
      </w:r>
      <w:r w:rsidRPr="000148CB">
        <w:rPr>
          <w:rFonts w:ascii="Arial" w:hAnsi="Arial" w:cs="Arial"/>
          <w:sz w:val="20"/>
        </w:rPr>
        <w:t xml:space="preserve">               </w:t>
      </w:r>
    </w:p>
    <w:p w:rsidR="00156A90" w:rsidRPr="00510F1C" w:rsidRDefault="00156A90" w:rsidP="00F469CA">
      <w:pPr>
        <w:pStyle w:val="Odstavecseseznamem"/>
        <w:numPr>
          <w:ilvl w:val="0"/>
          <w:numId w:val="10"/>
        </w:numPr>
        <w:rPr>
          <w:rFonts w:ascii="Arial" w:hAnsi="Arial" w:cs="Arial"/>
          <w:color w:val="000000"/>
        </w:rPr>
      </w:pPr>
      <w:r w:rsidRPr="00510F1C">
        <w:rPr>
          <w:rFonts w:ascii="Arial" w:hAnsi="Arial" w:cs="Arial"/>
          <w:color w:val="000000"/>
        </w:rPr>
        <w:t>Šumperk</w:t>
      </w:r>
      <w:r w:rsidRPr="00510F1C">
        <w:rPr>
          <w:rFonts w:ascii="Arial" w:hAnsi="Arial" w:cs="Arial"/>
          <w:color w:val="000000"/>
        </w:rPr>
        <w:tab/>
      </w:r>
      <w:r w:rsidRPr="00510F1C">
        <w:rPr>
          <w:rFonts w:ascii="Arial" w:hAnsi="Arial" w:cs="Arial"/>
          <w:color w:val="000000"/>
        </w:rPr>
        <w:tab/>
        <w:t>Velké Losiny</w:t>
      </w:r>
      <w:r w:rsidRPr="00510F1C">
        <w:rPr>
          <w:rFonts w:ascii="Arial" w:hAnsi="Arial" w:cs="Arial"/>
          <w:color w:val="000000"/>
        </w:rPr>
        <w:tab/>
      </w:r>
      <w:r w:rsidRPr="00510F1C">
        <w:rPr>
          <w:rFonts w:ascii="Arial" w:hAnsi="Arial" w:cs="Arial"/>
          <w:color w:val="000000"/>
        </w:rPr>
        <w:tab/>
        <w:t>Velké Losiny</w:t>
      </w:r>
      <w:r w:rsidRPr="00510F1C">
        <w:rPr>
          <w:rFonts w:ascii="Arial" w:hAnsi="Arial" w:cs="Arial"/>
          <w:color w:val="000000"/>
        </w:rPr>
        <w:tab/>
      </w:r>
      <w:r w:rsidRPr="00510F1C">
        <w:rPr>
          <w:rFonts w:ascii="Arial" w:hAnsi="Arial" w:cs="Arial"/>
          <w:color w:val="000000"/>
        </w:rPr>
        <w:tab/>
        <w:t>Mohelnice</w:t>
      </w:r>
    </w:p>
    <w:p w:rsidR="00156A90" w:rsidRPr="00510F1C" w:rsidRDefault="00156A90" w:rsidP="00F469CA">
      <w:pPr>
        <w:pStyle w:val="Odstavecseseznamem"/>
        <w:numPr>
          <w:ilvl w:val="0"/>
          <w:numId w:val="10"/>
        </w:numPr>
        <w:rPr>
          <w:rFonts w:ascii="Arial" w:hAnsi="Arial" w:cs="Arial"/>
          <w:color w:val="000000"/>
        </w:rPr>
      </w:pPr>
      <w:r w:rsidRPr="00510F1C">
        <w:rPr>
          <w:rFonts w:ascii="Arial" w:hAnsi="Arial" w:cs="Arial"/>
          <w:color w:val="000000"/>
        </w:rPr>
        <w:t>Velké Losiny</w:t>
      </w:r>
      <w:r w:rsidRPr="00510F1C">
        <w:rPr>
          <w:rFonts w:ascii="Arial" w:hAnsi="Arial" w:cs="Arial"/>
          <w:color w:val="000000"/>
        </w:rPr>
        <w:tab/>
      </w:r>
      <w:r w:rsidRPr="00510F1C">
        <w:rPr>
          <w:rFonts w:ascii="Arial" w:hAnsi="Arial" w:cs="Arial"/>
          <w:color w:val="000000"/>
        </w:rPr>
        <w:tab/>
        <w:t>Hanušovice</w:t>
      </w:r>
      <w:r w:rsidRPr="00510F1C">
        <w:rPr>
          <w:rFonts w:ascii="Arial" w:hAnsi="Arial" w:cs="Arial"/>
          <w:color w:val="000000"/>
        </w:rPr>
        <w:tab/>
      </w:r>
      <w:r w:rsidRPr="00510F1C">
        <w:rPr>
          <w:rFonts w:ascii="Arial" w:hAnsi="Arial" w:cs="Arial"/>
          <w:color w:val="000000"/>
        </w:rPr>
        <w:tab/>
        <w:t>Šumperk</w:t>
      </w:r>
      <w:r w:rsidRPr="00510F1C">
        <w:rPr>
          <w:rFonts w:ascii="Arial" w:hAnsi="Arial" w:cs="Arial"/>
          <w:color w:val="000000"/>
        </w:rPr>
        <w:tab/>
      </w:r>
      <w:r w:rsidRPr="00510F1C">
        <w:rPr>
          <w:rFonts w:ascii="Arial" w:hAnsi="Arial" w:cs="Arial"/>
          <w:color w:val="000000"/>
        </w:rPr>
        <w:tab/>
        <w:t>Velké Losiny</w:t>
      </w:r>
    </w:p>
    <w:p w:rsidR="00156A90" w:rsidRPr="00510F1C" w:rsidRDefault="00156A90" w:rsidP="00F469CA">
      <w:pPr>
        <w:pStyle w:val="Odstavecseseznamem"/>
        <w:numPr>
          <w:ilvl w:val="0"/>
          <w:numId w:val="10"/>
        </w:numPr>
        <w:rPr>
          <w:rFonts w:ascii="Arial" w:hAnsi="Arial" w:cs="Arial"/>
          <w:color w:val="000000"/>
        </w:rPr>
      </w:pPr>
      <w:r w:rsidRPr="00510F1C">
        <w:rPr>
          <w:rFonts w:ascii="Arial" w:hAnsi="Arial" w:cs="Arial"/>
          <w:color w:val="000000"/>
        </w:rPr>
        <w:t>Mohelnice</w:t>
      </w:r>
      <w:r w:rsidRPr="00510F1C">
        <w:rPr>
          <w:rFonts w:ascii="Arial" w:hAnsi="Arial" w:cs="Arial"/>
          <w:color w:val="000000"/>
        </w:rPr>
        <w:tab/>
      </w:r>
      <w:r w:rsidRPr="00510F1C">
        <w:rPr>
          <w:rFonts w:ascii="Arial" w:hAnsi="Arial" w:cs="Arial"/>
          <w:color w:val="000000"/>
        </w:rPr>
        <w:tab/>
        <w:t>Šumperk, Zábřeh</w:t>
      </w:r>
      <w:r w:rsidRPr="00510F1C">
        <w:rPr>
          <w:rFonts w:ascii="Arial" w:hAnsi="Arial" w:cs="Arial"/>
          <w:color w:val="000000"/>
        </w:rPr>
        <w:tab/>
        <w:t>Zábřeh</w:t>
      </w:r>
      <w:r w:rsidRPr="00510F1C">
        <w:rPr>
          <w:rFonts w:ascii="Arial" w:hAnsi="Arial" w:cs="Arial"/>
          <w:color w:val="000000"/>
        </w:rPr>
        <w:tab/>
      </w:r>
      <w:r w:rsidRPr="00510F1C">
        <w:rPr>
          <w:rFonts w:ascii="Arial" w:hAnsi="Arial" w:cs="Arial"/>
          <w:color w:val="000000"/>
        </w:rPr>
        <w:tab/>
        <w:t>Šumperk</w:t>
      </w:r>
      <w:r w:rsidRPr="00510F1C">
        <w:rPr>
          <w:rFonts w:ascii="Arial" w:hAnsi="Arial" w:cs="Arial"/>
          <w:color w:val="000000"/>
        </w:rPr>
        <w:tab/>
      </w:r>
    </w:p>
    <w:p w:rsidR="00156A90" w:rsidRPr="00510F1C" w:rsidRDefault="00156A90" w:rsidP="00F469CA">
      <w:pPr>
        <w:pStyle w:val="Odstavecseseznamem"/>
        <w:numPr>
          <w:ilvl w:val="0"/>
          <w:numId w:val="10"/>
        </w:numPr>
        <w:rPr>
          <w:rFonts w:ascii="Arial" w:hAnsi="Arial" w:cs="Arial"/>
          <w:color w:val="000000"/>
        </w:rPr>
      </w:pPr>
      <w:r w:rsidRPr="00510F1C">
        <w:rPr>
          <w:rFonts w:ascii="Arial" w:hAnsi="Arial" w:cs="Arial"/>
          <w:color w:val="000000"/>
        </w:rPr>
        <w:t>Hanušovice</w:t>
      </w:r>
      <w:r w:rsidRPr="00510F1C">
        <w:rPr>
          <w:rFonts w:ascii="Arial" w:hAnsi="Arial" w:cs="Arial"/>
          <w:color w:val="000000"/>
        </w:rPr>
        <w:tab/>
      </w:r>
      <w:r w:rsidRPr="00510F1C">
        <w:rPr>
          <w:rFonts w:ascii="Arial" w:hAnsi="Arial" w:cs="Arial"/>
          <w:color w:val="000000"/>
        </w:rPr>
        <w:tab/>
        <w:t>Mohelnice</w:t>
      </w:r>
      <w:r w:rsidRPr="00510F1C">
        <w:rPr>
          <w:rFonts w:ascii="Arial" w:hAnsi="Arial" w:cs="Arial"/>
          <w:color w:val="000000"/>
        </w:rPr>
        <w:tab/>
      </w:r>
      <w:r w:rsidRPr="00510F1C">
        <w:rPr>
          <w:rFonts w:ascii="Arial" w:hAnsi="Arial" w:cs="Arial"/>
          <w:color w:val="000000"/>
        </w:rPr>
        <w:tab/>
        <w:t>Hanušovice</w:t>
      </w:r>
      <w:r>
        <w:rPr>
          <w:rFonts w:ascii="Arial" w:hAnsi="Arial" w:cs="Arial"/>
          <w:color w:val="000000"/>
        </w:rPr>
        <w:tab/>
        <w:t xml:space="preserve">        </w:t>
      </w:r>
      <w:r w:rsidRPr="00510F1C">
        <w:rPr>
          <w:rFonts w:ascii="Arial" w:hAnsi="Arial" w:cs="Arial"/>
          <w:color w:val="000000"/>
        </w:rPr>
        <w:t>Hanušovice, Zábřeh</w:t>
      </w:r>
    </w:p>
    <w:p w:rsidR="00156A90" w:rsidRPr="00510F1C" w:rsidRDefault="00156A90" w:rsidP="00F469CA">
      <w:pPr>
        <w:pStyle w:val="Odstavecseseznamem"/>
        <w:numPr>
          <w:ilvl w:val="0"/>
          <w:numId w:val="10"/>
        </w:numPr>
        <w:rPr>
          <w:rFonts w:ascii="Arial" w:hAnsi="Arial" w:cs="Arial"/>
          <w:color w:val="000000"/>
        </w:rPr>
      </w:pPr>
      <w:r w:rsidRPr="00510F1C">
        <w:rPr>
          <w:rFonts w:ascii="Arial" w:hAnsi="Arial" w:cs="Arial"/>
          <w:color w:val="000000"/>
        </w:rPr>
        <w:t>Zábřeh</w:t>
      </w:r>
      <w:r w:rsidRPr="00510F1C">
        <w:rPr>
          <w:rFonts w:ascii="Arial" w:hAnsi="Arial" w:cs="Arial"/>
          <w:color w:val="000000"/>
        </w:rPr>
        <w:tab/>
      </w:r>
      <w:r w:rsidRPr="00510F1C">
        <w:rPr>
          <w:rFonts w:ascii="Arial" w:hAnsi="Arial" w:cs="Arial"/>
          <w:color w:val="000000"/>
        </w:rPr>
        <w:tab/>
        <w:t xml:space="preserve">           </w:t>
      </w:r>
      <w:r w:rsidRPr="00510F1C">
        <w:rPr>
          <w:rFonts w:ascii="Arial" w:hAnsi="Arial" w:cs="Arial"/>
          <w:color w:val="000000"/>
        </w:rPr>
        <w:tab/>
      </w:r>
      <w:r w:rsidRPr="00510F1C">
        <w:rPr>
          <w:rFonts w:ascii="Arial" w:hAnsi="Arial" w:cs="Arial"/>
          <w:color w:val="000000"/>
        </w:rPr>
        <w:tab/>
        <w:t>Mohelnice</w:t>
      </w:r>
      <w:r w:rsidRPr="00510F1C">
        <w:rPr>
          <w:rFonts w:ascii="Arial" w:hAnsi="Arial" w:cs="Arial"/>
          <w:color w:val="000000"/>
        </w:rPr>
        <w:tab/>
      </w:r>
      <w:r w:rsidRPr="00510F1C">
        <w:rPr>
          <w:rFonts w:ascii="Arial" w:hAnsi="Arial" w:cs="Arial"/>
          <w:color w:val="000000"/>
        </w:rPr>
        <w:tab/>
      </w:r>
    </w:p>
    <w:p w:rsidR="00936294" w:rsidRDefault="00936294" w:rsidP="00156A90"/>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992"/>
        <w:gridCol w:w="993"/>
        <w:gridCol w:w="1134"/>
        <w:gridCol w:w="1134"/>
        <w:gridCol w:w="992"/>
        <w:gridCol w:w="992"/>
      </w:tblGrid>
      <w:tr w:rsidR="00156A90" w:rsidRPr="00DF1CDF" w:rsidTr="00156A90">
        <w:trPr>
          <w:trHeight w:val="113"/>
        </w:trPr>
        <w:tc>
          <w:tcPr>
            <w:tcW w:w="1384" w:type="dxa"/>
            <w:vMerge w:val="restart"/>
            <w:tcBorders>
              <w:top w:val="single" w:sz="4" w:space="0" w:color="000000"/>
              <w:left w:val="single" w:sz="4" w:space="0" w:color="000000"/>
              <w:right w:val="single" w:sz="4" w:space="0" w:color="000000"/>
            </w:tcBorders>
            <w:shd w:val="clear" w:color="auto" w:fill="244061" w:themeFill="accent1" w:themeFillShade="80"/>
          </w:tcPr>
          <w:p w:rsidR="00156A90" w:rsidRPr="00DF1CDF" w:rsidRDefault="00156A90" w:rsidP="00156A90">
            <w:pPr>
              <w:rPr>
                <w:rFonts w:ascii="Arial" w:hAnsi="Arial" w:cs="Arial"/>
                <w:sz w:val="18"/>
                <w:szCs w:val="18"/>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156A90" w:rsidRPr="00DF1CDF" w:rsidRDefault="00156A90" w:rsidP="00156A90">
            <w:pPr>
              <w:jc w:val="center"/>
              <w:rPr>
                <w:rFonts w:ascii="Arial" w:hAnsi="Arial" w:cs="Arial"/>
                <w:b/>
                <w:sz w:val="18"/>
                <w:szCs w:val="18"/>
              </w:rPr>
            </w:pPr>
            <w:r w:rsidRPr="00DF1CDF">
              <w:rPr>
                <w:rFonts w:ascii="Arial" w:hAnsi="Arial" w:cs="Arial"/>
                <w:b/>
                <w:sz w:val="18"/>
                <w:szCs w:val="18"/>
              </w:rPr>
              <w:t>Hospodářská</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156A90" w:rsidRPr="00DF1CDF" w:rsidRDefault="00156A90" w:rsidP="00156A90">
            <w:pPr>
              <w:jc w:val="center"/>
              <w:rPr>
                <w:rFonts w:ascii="Arial" w:hAnsi="Arial" w:cs="Arial"/>
                <w:b/>
                <w:sz w:val="18"/>
                <w:szCs w:val="18"/>
              </w:rPr>
            </w:pPr>
            <w:r w:rsidRPr="00DF1CDF">
              <w:rPr>
                <w:rFonts w:ascii="Arial" w:hAnsi="Arial" w:cs="Arial"/>
                <w:b/>
                <w:sz w:val="18"/>
                <w:szCs w:val="18"/>
              </w:rPr>
              <w:t>Majetková</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156A90" w:rsidRPr="00DF1CDF" w:rsidRDefault="00156A90" w:rsidP="00156A90">
            <w:pPr>
              <w:jc w:val="center"/>
              <w:rPr>
                <w:rFonts w:ascii="Arial" w:hAnsi="Arial" w:cs="Arial"/>
                <w:b/>
                <w:sz w:val="18"/>
                <w:szCs w:val="18"/>
              </w:rPr>
            </w:pPr>
            <w:r w:rsidRPr="00DF1CDF">
              <w:rPr>
                <w:rFonts w:ascii="Arial" w:hAnsi="Arial" w:cs="Arial"/>
                <w:b/>
                <w:sz w:val="18"/>
                <w:szCs w:val="18"/>
              </w:rPr>
              <w:t>Násilná</w:t>
            </w:r>
          </w:p>
        </w:tc>
      </w:tr>
      <w:tr w:rsidR="00156A90" w:rsidRPr="00DF1CDF" w:rsidTr="00156A90">
        <w:trPr>
          <w:trHeight w:val="113"/>
        </w:trPr>
        <w:tc>
          <w:tcPr>
            <w:tcW w:w="1384" w:type="dxa"/>
            <w:vMerge/>
            <w:tcBorders>
              <w:left w:val="single" w:sz="4" w:space="0" w:color="000000"/>
              <w:right w:val="single" w:sz="4" w:space="0" w:color="000000"/>
            </w:tcBorders>
            <w:shd w:val="clear" w:color="auto" w:fill="244061" w:themeFill="accent1" w:themeFillShade="80"/>
          </w:tcPr>
          <w:p w:rsidR="00156A90" w:rsidRPr="00DF1CDF" w:rsidRDefault="00156A90" w:rsidP="00156A90">
            <w:pPr>
              <w:rPr>
                <w:rFonts w:ascii="Arial" w:hAnsi="Arial" w:cs="Arial"/>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156A90" w:rsidRPr="00DF1CDF" w:rsidRDefault="00156A90" w:rsidP="00156A90">
            <w:pPr>
              <w:jc w:val="center"/>
              <w:rPr>
                <w:rFonts w:ascii="Arial" w:hAnsi="Arial" w:cs="Arial"/>
                <w:b/>
                <w:sz w:val="18"/>
                <w:szCs w:val="18"/>
              </w:rPr>
            </w:pPr>
            <w:r w:rsidRPr="00DF1CDF">
              <w:rPr>
                <w:rFonts w:ascii="Arial" w:hAnsi="Arial" w:cs="Arial"/>
                <w:b/>
                <w:sz w:val="18"/>
                <w:szCs w:val="18"/>
              </w:rPr>
              <w:t>201</w:t>
            </w:r>
            <w:r>
              <w:rPr>
                <w:rFonts w:ascii="Arial" w:hAnsi="Arial" w:cs="Arial"/>
                <w:b/>
                <w:sz w:val="18"/>
                <w:szCs w:val="18"/>
              </w:rPr>
              <w:t>4</w:t>
            </w:r>
          </w:p>
        </w:tc>
        <w:tc>
          <w:tcPr>
            <w:tcW w:w="993"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156A90" w:rsidRPr="00DF1CDF" w:rsidRDefault="00156A90" w:rsidP="00156A90">
            <w:pPr>
              <w:jc w:val="center"/>
              <w:rPr>
                <w:rFonts w:ascii="Arial" w:hAnsi="Arial" w:cs="Arial"/>
                <w:b/>
                <w:sz w:val="18"/>
                <w:szCs w:val="18"/>
              </w:rPr>
            </w:pPr>
            <w:r w:rsidRPr="00DF1CDF">
              <w:rPr>
                <w:rFonts w:ascii="Arial" w:hAnsi="Arial" w:cs="Arial"/>
                <w:b/>
                <w:sz w:val="18"/>
                <w:szCs w:val="18"/>
              </w:rPr>
              <w:t>201</w:t>
            </w:r>
            <w:r>
              <w:rPr>
                <w:rFonts w:ascii="Arial" w:hAnsi="Arial" w:cs="Arial"/>
                <w:b/>
                <w:sz w:val="18"/>
                <w:szCs w:val="1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156A90" w:rsidRPr="00DF1CDF" w:rsidRDefault="00156A90" w:rsidP="00156A90">
            <w:pPr>
              <w:jc w:val="center"/>
              <w:rPr>
                <w:rFonts w:ascii="Arial" w:hAnsi="Arial" w:cs="Arial"/>
                <w:b/>
                <w:sz w:val="18"/>
                <w:szCs w:val="18"/>
              </w:rPr>
            </w:pPr>
            <w:r w:rsidRPr="00DF1CDF">
              <w:rPr>
                <w:rFonts w:ascii="Arial" w:hAnsi="Arial" w:cs="Arial"/>
                <w:b/>
                <w:sz w:val="18"/>
                <w:szCs w:val="18"/>
              </w:rPr>
              <w:t>201</w:t>
            </w:r>
            <w:r>
              <w:rPr>
                <w:rFonts w:ascii="Arial" w:hAnsi="Arial" w:cs="Arial"/>
                <w:b/>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156A90" w:rsidRPr="00DF1CDF" w:rsidRDefault="00156A90" w:rsidP="00156A90">
            <w:pPr>
              <w:jc w:val="center"/>
              <w:rPr>
                <w:rFonts w:ascii="Arial" w:hAnsi="Arial" w:cs="Arial"/>
                <w:b/>
                <w:sz w:val="18"/>
                <w:szCs w:val="18"/>
              </w:rPr>
            </w:pPr>
            <w:r w:rsidRPr="00DF1CDF">
              <w:rPr>
                <w:rFonts w:ascii="Arial" w:hAnsi="Arial" w:cs="Arial"/>
                <w:b/>
                <w:sz w:val="18"/>
                <w:szCs w:val="18"/>
              </w:rPr>
              <w:t>201</w:t>
            </w:r>
            <w:r>
              <w:rPr>
                <w:rFonts w:ascii="Arial" w:hAnsi="Arial" w:cs="Arial"/>
                <w:b/>
                <w:sz w:val="18"/>
                <w:szCs w:val="18"/>
              </w:rPr>
              <w:t>5</w:t>
            </w: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156A90" w:rsidRPr="00DF1CDF" w:rsidRDefault="00156A90" w:rsidP="00156A90">
            <w:pPr>
              <w:jc w:val="center"/>
              <w:rPr>
                <w:rFonts w:ascii="Arial" w:hAnsi="Arial" w:cs="Arial"/>
                <w:b/>
                <w:sz w:val="18"/>
                <w:szCs w:val="18"/>
              </w:rPr>
            </w:pPr>
            <w:r w:rsidRPr="00DF1CDF">
              <w:rPr>
                <w:rFonts w:ascii="Arial" w:hAnsi="Arial" w:cs="Arial"/>
                <w:b/>
                <w:sz w:val="18"/>
                <w:szCs w:val="18"/>
              </w:rPr>
              <w:t>201</w:t>
            </w:r>
            <w:r>
              <w:rPr>
                <w:rFonts w:ascii="Arial" w:hAnsi="Arial" w:cs="Arial"/>
                <w:b/>
                <w:sz w:val="18"/>
                <w:szCs w:val="18"/>
              </w:rPr>
              <w:t>4</w:t>
            </w: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156A90" w:rsidRPr="00DF1CDF" w:rsidRDefault="00156A90" w:rsidP="00156A90">
            <w:pPr>
              <w:jc w:val="center"/>
              <w:rPr>
                <w:rFonts w:ascii="Arial" w:hAnsi="Arial" w:cs="Arial"/>
                <w:b/>
                <w:sz w:val="18"/>
                <w:szCs w:val="18"/>
              </w:rPr>
            </w:pPr>
            <w:r w:rsidRPr="00DF1CDF">
              <w:rPr>
                <w:rFonts w:ascii="Arial" w:hAnsi="Arial" w:cs="Arial"/>
                <w:b/>
                <w:sz w:val="18"/>
                <w:szCs w:val="18"/>
              </w:rPr>
              <w:t>201</w:t>
            </w:r>
            <w:r>
              <w:rPr>
                <w:rFonts w:ascii="Arial" w:hAnsi="Arial" w:cs="Arial"/>
                <w:b/>
                <w:sz w:val="18"/>
                <w:szCs w:val="18"/>
              </w:rPr>
              <w:t>5</w:t>
            </w:r>
          </w:p>
        </w:tc>
      </w:tr>
      <w:tr w:rsidR="00156A90" w:rsidRPr="00DF1CDF" w:rsidTr="00156A90">
        <w:tc>
          <w:tcPr>
            <w:tcW w:w="1384" w:type="dxa"/>
            <w:vMerge/>
            <w:tcBorders>
              <w:left w:val="single" w:sz="4" w:space="0" w:color="000000"/>
              <w:bottom w:val="single" w:sz="4" w:space="0" w:color="000000"/>
              <w:right w:val="single" w:sz="4" w:space="0" w:color="000000"/>
            </w:tcBorders>
            <w:shd w:val="clear" w:color="auto" w:fill="244061" w:themeFill="accent1" w:themeFillShade="80"/>
          </w:tcPr>
          <w:p w:rsidR="00156A90" w:rsidRPr="00DF1CDF" w:rsidRDefault="00156A90" w:rsidP="00156A90">
            <w:pPr>
              <w:rPr>
                <w:rFonts w:ascii="Arial" w:hAnsi="Arial" w:cs="Arial"/>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156A90" w:rsidRPr="00DF1CDF" w:rsidRDefault="00156A90" w:rsidP="00156A90">
            <w:pPr>
              <w:jc w:val="center"/>
              <w:rPr>
                <w:rFonts w:ascii="Arial" w:hAnsi="Arial" w:cs="Arial"/>
                <w:b/>
                <w:sz w:val="18"/>
                <w:szCs w:val="18"/>
              </w:rPr>
            </w:pPr>
            <w:r w:rsidRPr="00DF1CDF">
              <w:rPr>
                <w:rFonts w:ascii="Arial" w:hAnsi="Arial" w:cs="Arial"/>
                <w:b/>
                <w:sz w:val="18"/>
                <w:szCs w:val="18"/>
              </w:rPr>
              <w:t>N/O</w:t>
            </w:r>
          </w:p>
        </w:tc>
        <w:tc>
          <w:tcPr>
            <w:tcW w:w="993"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156A90" w:rsidRPr="00DF1CDF" w:rsidRDefault="00156A90" w:rsidP="00156A90">
            <w:pPr>
              <w:jc w:val="center"/>
              <w:rPr>
                <w:rFonts w:ascii="Arial" w:hAnsi="Arial" w:cs="Arial"/>
                <w:b/>
                <w:sz w:val="18"/>
                <w:szCs w:val="18"/>
              </w:rPr>
            </w:pPr>
            <w:r w:rsidRPr="00DF1CDF">
              <w:rPr>
                <w:rFonts w:ascii="Arial" w:hAnsi="Arial" w:cs="Arial"/>
                <w:b/>
                <w:sz w:val="18"/>
                <w:szCs w:val="18"/>
              </w:rPr>
              <w:t>N/O</w:t>
            </w:r>
          </w:p>
        </w:tc>
        <w:tc>
          <w:tcPr>
            <w:tcW w:w="1134"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156A90" w:rsidRPr="00DF1CDF" w:rsidRDefault="00156A90" w:rsidP="00156A90">
            <w:pPr>
              <w:jc w:val="center"/>
              <w:rPr>
                <w:rFonts w:ascii="Arial" w:hAnsi="Arial" w:cs="Arial"/>
                <w:b/>
                <w:sz w:val="18"/>
                <w:szCs w:val="18"/>
              </w:rPr>
            </w:pPr>
            <w:r w:rsidRPr="00DF1CDF">
              <w:rPr>
                <w:rFonts w:ascii="Arial" w:hAnsi="Arial" w:cs="Arial"/>
                <w:b/>
                <w:sz w:val="18"/>
                <w:szCs w:val="18"/>
              </w:rPr>
              <w:t>N/O</w:t>
            </w:r>
          </w:p>
        </w:tc>
        <w:tc>
          <w:tcPr>
            <w:tcW w:w="1134"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156A90" w:rsidRPr="00DF1CDF" w:rsidRDefault="00156A90" w:rsidP="00156A90">
            <w:pPr>
              <w:jc w:val="center"/>
              <w:rPr>
                <w:rFonts w:ascii="Arial" w:hAnsi="Arial" w:cs="Arial"/>
                <w:b/>
                <w:sz w:val="18"/>
                <w:szCs w:val="18"/>
              </w:rPr>
            </w:pPr>
            <w:r w:rsidRPr="00DF1CDF">
              <w:rPr>
                <w:rFonts w:ascii="Arial" w:hAnsi="Arial" w:cs="Arial"/>
                <w:b/>
                <w:sz w:val="18"/>
                <w:szCs w:val="18"/>
              </w:rPr>
              <w:t>N/O</w:t>
            </w: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156A90" w:rsidRPr="00DF1CDF" w:rsidRDefault="00156A90" w:rsidP="00156A90">
            <w:pPr>
              <w:jc w:val="center"/>
              <w:rPr>
                <w:rFonts w:ascii="Arial" w:hAnsi="Arial" w:cs="Arial"/>
                <w:b/>
                <w:sz w:val="18"/>
                <w:szCs w:val="18"/>
              </w:rPr>
            </w:pPr>
            <w:r w:rsidRPr="00DF1CDF">
              <w:rPr>
                <w:rFonts w:ascii="Arial" w:hAnsi="Arial" w:cs="Arial"/>
                <w:b/>
                <w:sz w:val="18"/>
                <w:szCs w:val="18"/>
              </w:rPr>
              <w:t>N/O</w:t>
            </w: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156A90" w:rsidRPr="00DF1CDF" w:rsidRDefault="00156A90" w:rsidP="00156A90">
            <w:pPr>
              <w:jc w:val="center"/>
              <w:rPr>
                <w:rFonts w:ascii="Arial" w:hAnsi="Arial" w:cs="Arial"/>
                <w:b/>
                <w:sz w:val="18"/>
                <w:szCs w:val="18"/>
              </w:rPr>
            </w:pPr>
            <w:r w:rsidRPr="00DF1CDF">
              <w:rPr>
                <w:rFonts w:ascii="Arial" w:hAnsi="Arial" w:cs="Arial"/>
                <w:b/>
                <w:sz w:val="18"/>
                <w:szCs w:val="18"/>
              </w:rPr>
              <w:t>N/O</w:t>
            </w:r>
          </w:p>
        </w:tc>
      </w:tr>
      <w:tr w:rsidR="00156A90" w:rsidRPr="00DF1CDF" w:rsidTr="00156A90">
        <w:tc>
          <w:tcPr>
            <w:tcW w:w="1384" w:type="dxa"/>
            <w:tcBorders>
              <w:top w:val="single" w:sz="4" w:space="0" w:color="000000"/>
              <w:left w:val="single" w:sz="4" w:space="0" w:color="000000"/>
              <w:bottom w:val="single" w:sz="4" w:space="0" w:color="000000"/>
              <w:right w:val="single" w:sz="4" w:space="0" w:color="000000"/>
            </w:tcBorders>
            <w:hideMark/>
          </w:tcPr>
          <w:p w:rsidR="00156A90" w:rsidRPr="00DF1CDF" w:rsidRDefault="00156A90" w:rsidP="00156A90">
            <w:pPr>
              <w:rPr>
                <w:rFonts w:ascii="Arial" w:hAnsi="Arial" w:cs="Arial"/>
                <w:sz w:val="18"/>
                <w:szCs w:val="18"/>
              </w:rPr>
            </w:pPr>
            <w:r w:rsidRPr="00DF1CDF">
              <w:rPr>
                <w:rFonts w:ascii="Arial" w:hAnsi="Arial" w:cs="Arial"/>
                <w:sz w:val="18"/>
                <w:szCs w:val="18"/>
              </w:rPr>
              <w:t>Hanušovice</w:t>
            </w:r>
          </w:p>
        </w:tc>
        <w:tc>
          <w:tcPr>
            <w:tcW w:w="992" w:type="dxa"/>
            <w:tcBorders>
              <w:top w:val="single" w:sz="4" w:space="0" w:color="000000"/>
              <w:left w:val="single" w:sz="4" w:space="0" w:color="000000"/>
              <w:bottom w:val="single" w:sz="4" w:space="0" w:color="000000"/>
              <w:right w:val="single" w:sz="4" w:space="0" w:color="000000"/>
            </w:tcBorders>
            <w:vAlign w:val="center"/>
          </w:tcPr>
          <w:p w:rsidR="00156A90" w:rsidRPr="00DF1CDF" w:rsidRDefault="00156A90" w:rsidP="00156A90">
            <w:pPr>
              <w:jc w:val="center"/>
              <w:rPr>
                <w:rFonts w:ascii="Arial" w:hAnsi="Arial" w:cs="Arial"/>
                <w:sz w:val="18"/>
                <w:szCs w:val="18"/>
              </w:rPr>
            </w:pPr>
            <w:r>
              <w:rPr>
                <w:rFonts w:ascii="Arial" w:hAnsi="Arial" w:cs="Arial"/>
                <w:sz w:val="18"/>
                <w:szCs w:val="18"/>
              </w:rPr>
              <w:t>12/8</w:t>
            </w:r>
          </w:p>
        </w:tc>
        <w:tc>
          <w:tcPr>
            <w:tcW w:w="993" w:type="dxa"/>
            <w:tcBorders>
              <w:top w:val="single" w:sz="4" w:space="0" w:color="000000"/>
              <w:left w:val="single" w:sz="4" w:space="0" w:color="000000"/>
              <w:bottom w:val="single" w:sz="4" w:space="0" w:color="000000"/>
              <w:right w:val="single" w:sz="4" w:space="0" w:color="000000"/>
            </w:tcBorders>
            <w:vAlign w:val="center"/>
          </w:tcPr>
          <w:p w:rsidR="00156A90" w:rsidRPr="00DF1CDF" w:rsidRDefault="00156A90" w:rsidP="00156A90">
            <w:pPr>
              <w:jc w:val="center"/>
              <w:rPr>
                <w:rFonts w:ascii="Arial" w:hAnsi="Arial" w:cs="Arial"/>
                <w:sz w:val="18"/>
                <w:szCs w:val="18"/>
              </w:rPr>
            </w:pPr>
            <w:r>
              <w:rPr>
                <w:rFonts w:ascii="Arial" w:hAnsi="Arial" w:cs="Arial"/>
                <w:sz w:val="18"/>
                <w:szCs w:val="18"/>
              </w:rPr>
              <w:t>18/16</w:t>
            </w:r>
          </w:p>
        </w:tc>
        <w:tc>
          <w:tcPr>
            <w:tcW w:w="1134" w:type="dxa"/>
            <w:tcBorders>
              <w:top w:val="single" w:sz="4" w:space="0" w:color="000000"/>
              <w:left w:val="single" w:sz="4" w:space="0" w:color="000000"/>
              <w:bottom w:val="single" w:sz="4" w:space="0" w:color="000000"/>
              <w:right w:val="single" w:sz="4" w:space="0" w:color="000000"/>
            </w:tcBorders>
            <w:vAlign w:val="center"/>
          </w:tcPr>
          <w:p w:rsidR="00156A90" w:rsidRPr="00DF1CDF" w:rsidRDefault="00156A90" w:rsidP="00156A90">
            <w:pPr>
              <w:jc w:val="center"/>
              <w:rPr>
                <w:rFonts w:ascii="Arial" w:hAnsi="Arial" w:cs="Arial"/>
                <w:sz w:val="18"/>
                <w:szCs w:val="18"/>
              </w:rPr>
            </w:pPr>
            <w:r>
              <w:rPr>
                <w:rFonts w:ascii="Arial" w:hAnsi="Arial" w:cs="Arial"/>
                <w:sz w:val="18"/>
                <w:szCs w:val="18"/>
              </w:rPr>
              <w:t>127/62</w:t>
            </w:r>
          </w:p>
        </w:tc>
        <w:tc>
          <w:tcPr>
            <w:tcW w:w="1134" w:type="dxa"/>
            <w:tcBorders>
              <w:top w:val="single" w:sz="4" w:space="0" w:color="000000"/>
              <w:left w:val="single" w:sz="4" w:space="0" w:color="000000"/>
              <w:bottom w:val="single" w:sz="4" w:space="0" w:color="000000"/>
              <w:right w:val="single" w:sz="4" w:space="0" w:color="000000"/>
            </w:tcBorders>
            <w:vAlign w:val="center"/>
          </w:tcPr>
          <w:p w:rsidR="00156A90" w:rsidRPr="00DF1CDF" w:rsidRDefault="00156A90" w:rsidP="00156A90">
            <w:pPr>
              <w:jc w:val="center"/>
              <w:rPr>
                <w:rFonts w:ascii="Arial" w:hAnsi="Arial" w:cs="Arial"/>
                <w:sz w:val="18"/>
                <w:szCs w:val="18"/>
              </w:rPr>
            </w:pPr>
            <w:r>
              <w:rPr>
                <w:rFonts w:ascii="Arial" w:hAnsi="Arial" w:cs="Arial"/>
                <w:sz w:val="18"/>
                <w:szCs w:val="18"/>
              </w:rPr>
              <w:t>46/14</w:t>
            </w:r>
          </w:p>
        </w:tc>
        <w:tc>
          <w:tcPr>
            <w:tcW w:w="992" w:type="dxa"/>
            <w:tcBorders>
              <w:top w:val="single" w:sz="4" w:space="0" w:color="000000"/>
              <w:left w:val="single" w:sz="4" w:space="0" w:color="000000"/>
              <w:bottom w:val="single" w:sz="4" w:space="0" w:color="000000"/>
              <w:right w:val="single" w:sz="4" w:space="0" w:color="000000"/>
            </w:tcBorders>
            <w:vAlign w:val="center"/>
          </w:tcPr>
          <w:p w:rsidR="00156A90" w:rsidRPr="00DF1CDF" w:rsidRDefault="00156A90" w:rsidP="00156A90">
            <w:pPr>
              <w:jc w:val="center"/>
              <w:rPr>
                <w:rFonts w:ascii="Arial" w:hAnsi="Arial" w:cs="Arial"/>
                <w:sz w:val="18"/>
                <w:szCs w:val="18"/>
              </w:rPr>
            </w:pPr>
            <w:r>
              <w:rPr>
                <w:rFonts w:ascii="Arial" w:hAnsi="Arial" w:cs="Arial"/>
                <w:sz w:val="18"/>
                <w:szCs w:val="18"/>
              </w:rPr>
              <w:t>37/32</w:t>
            </w:r>
          </w:p>
        </w:tc>
        <w:tc>
          <w:tcPr>
            <w:tcW w:w="992" w:type="dxa"/>
            <w:tcBorders>
              <w:top w:val="single" w:sz="4" w:space="0" w:color="000000"/>
              <w:left w:val="single" w:sz="4" w:space="0" w:color="000000"/>
              <w:bottom w:val="single" w:sz="4" w:space="0" w:color="000000"/>
              <w:right w:val="single" w:sz="4" w:space="0" w:color="000000"/>
            </w:tcBorders>
            <w:vAlign w:val="center"/>
          </w:tcPr>
          <w:p w:rsidR="00156A90" w:rsidRPr="00DF1CDF" w:rsidRDefault="00156A90" w:rsidP="00156A90">
            <w:pPr>
              <w:jc w:val="center"/>
              <w:rPr>
                <w:rFonts w:ascii="Arial" w:hAnsi="Arial" w:cs="Arial"/>
                <w:sz w:val="18"/>
                <w:szCs w:val="18"/>
              </w:rPr>
            </w:pPr>
            <w:r>
              <w:rPr>
                <w:rFonts w:ascii="Arial" w:hAnsi="Arial" w:cs="Arial"/>
                <w:sz w:val="18"/>
                <w:szCs w:val="18"/>
              </w:rPr>
              <w:t>19/13</w:t>
            </w:r>
          </w:p>
        </w:tc>
      </w:tr>
      <w:tr w:rsidR="00156A90" w:rsidRPr="00DF1CDF" w:rsidTr="00156A90">
        <w:tc>
          <w:tcPr>
            <w:tcW w:w="1384" w:type="dxa"/>
            <w:tcBorders>
              <w:top w:val="single" w:sz="4" w:space="0" w:color="000000"/>
              <w:left w:val="single" w:sz="4" w:space="0" w:color="000000"/>
              <w:bottom w:val="single" w:sz="4" w:space="0" w:color="000000"/>
              <w:right w:val="single" w:sz="4" w:space="0" w:color="000000"/>
            </w:tcBorders>
            <w:hideMark/>
          </w:tcPr>
          <w:p w:rsidR="00156A90" w:rsidRPr="00DF1CDF" w:rsidRDefault="00156A90" w:rsidP="00156A90">
            <w:pPr>
              <w:rPr>
                <w:rFonts w:ascii="Arial" w:hAnsi="Arial" w:cs="Arial"/>
                <w:sz w:val="18"/>
                <w:szCs w:val="18"/>
              </w:rPr>
            </w:pPr>
            <w:r w:rsidRPr="00DF1CDF">
              <w:rPr>
                <w:rFonts w:ascii="Arial" w:hAnsi="Arial" w:cs="Arial"/>
                <w:sz w:val="18"/>
                <w:szCs w:val="18"/>
              </w:rPr>
              <w:t>Mohelnice</w:t>
            </w:r>
          </w:p>
        </w:tc>
        <w:tc>
          <w:tcPr>
            <w:tcW w:w="992" w:type="dxa"/>
            <w:tcBorders>
              <w:top w:val="single" w:sz="4" w:space="0" w:color="000000"/>
              <w:left w:val="single" w:sz="4" w:space="0" w:color="000000"/>
              <w:bottom w:val="single" w:sz="4" w:space="0" w:color="000000"/>
              <w:right w:val="single" w:sz="4" w:space="0" w:color="000000"/>
            </w:tcBorders>
            <w:vAlign w:val="center"/>
          </w:tcPr>
          <w:p w:rsidR="00156A90" w:rsidRPr="00DF1CDF" w:rsidRDefault="00156A90" w:rsidP="00156A90">
            <w:pPr>
              <w:jc w:val="center"/>
              <w:rPr>
                <w:rFonts w:ascii="Arial" w:hAnsi="Arial" w:cs="Arial"/>
                <w:sz w:val="18"/>
                <w:szCs w:val="18"/>
              </w:rPr>
            </w:pPr>
            <w:r>
              <w:rPr>
                <w:rFonts w:ascii="Arial" w:hAnsi="Arial" w:cs="Arial"/>
                <w:sz w:val="18"/>
                <w:szCs w:val="18"/>
              </w:rPr>
              <w:t>40/19</w:t>
            </w:r>
          </w:p>
        </w:tc>
        <w:tc>
          <w:tcPr>
            <w:tcW w:w="993" w:type="dxa"/>
            <w:tcBorders>
              <w:top w:val="single" w:sz="4" w:space="0" w:color="000000"/>
              <w:left w:val="single" w:sz="4" w:space="0" w:color="000000"/>
              <w:bottom w:val="single" w:sz="4" w:space="0" w:color="000000"/>
              <w:right w:val="single" w:sz="4" w:space="0" w:color="000000"/>
            </w:tcBorders>
            <w:vAlign w:val="center"/>
          </w:tcPr>
          <w:p w:rsidR="00156A90" w:rsidRPr="00DF1CDF" w:rsidRDefault="00156A90" w:rsidP="00156A90">
            <w:pPr>
              <w:jc w:val="center"/>
              <w:rPr>
                <w:rFonts w:ascii="Arial" w:hAnsi="Arial" w:cs="Arial"/>
                <w:sz w:val="18"/>
                <w:szCs w:val="18"/>
              </w:rPr>
            </w:pPr>
            <w:r>
              <w:rPr>
                <w:rFonts w:ascii="Arial" w:hAnsi="Arial" w:cs="Arial"/>
                <w:sz w:val="18"/>
                <w:szCs w:val="18"/>
              </w:rPr>
              <w:t>25/17</w:t>
            </w:r>
          </w:p>
        </w:tc>
        <w:tc>
          <w:tcPr>
            <w:tcW w:w="1134" w:type="dxa"/>
            <w:tcBorders>
              <w:top w:val="single" w:sz="4" w:space="0" w:color="000000"/>
              <w:left w:val="single" w:sz="4" w:space="0" w:color="000000"/>
              <w:bottom w:val="single" w:sz="4" w:space="0" w:color="000000"/>
              <w:right w:val="single" w:sz="4" w:space="0" w:color="000000"/>
            </w:tcBorders>
            <w:vAlign w:val="center"/>
          </w:tcPr>
          <w:p w:rsidR="00156A90" w:rsidRPr="00DF1CDF" w:rsidRDefault="00156A90" w:rsidP="00156A90">
            <w:pPr>
              <w:jc w:val="center"/>
              <w:rPr>
                <w:rFonts w:ascii="Arial" w:hAnsi="Arial" w:cs="Arial"/>
                <w:sz w:val="18"/>
                <w:szCs w:val="18"/>
              </w:rPr>
            </w:pPr>
            <w:r>
              <w:rPr>
                <w:rFonts w:ascii="Arial" w:hAnsi="Arial" w:cs="Arial"/>
                <w:sz w:val="18"/>
                <w:szCs w:val="18"/>
              </w:rPr>
              <w:t>149/57</w:t>
            </w:r>
          </w:p>
        </w:tc>
        <w:tc>
          <w:tcPr>
            <w:tcW w:w="1134" w:type="dxa"/>
            <w:tcBorders>
              <w:top w:val="single" w:sz="4" w:space="0" w:color="000000"/>
              <w:left w:val="single" w:sz="4" w:space="0" w:color="000000"/>
              <w:bottom w:val="single" w:sz="4" w:space="0" w:color="000000"/>
              <w:right w:val="single" w:sz="4" w:space="0" w:color="000000"/>
            </w:tcBorders>
            <w:vAlign w:val="center"/>
          </w:tcPr>
          <w:p w:rsidR="00156A90" w:rsidRPr="00DF1CDF" w:rsidRDefault="00156A90" w:rsidP="00156A90">
            <w:pPr>
              <w:jc w:val="center"/>
              <w:rPr>
                <w:rFonts w:ascii="Arial" w:hAnsi="Arial" w:cs="Arial"/>
                <w:sz w:val="18"/>
                <w:szCs w:val="18"/>
              </w:rPr>
            </w:pPr>
            <w:r>
              <w:rPr>
                <w:rFonts w:ascii="Arial" w:hAnsi="Arial" w:cs="Arial"/>
                <w:sz w:val="18"/>
                <w:szCs w:val="18"/>
              </w:rPr>
              <w:t>133/52</w:t>
            </w:r>
          </w:p>
        </w:tc>
        <w:tc>
          <w:tcPr>
            <w:tcW w:w="992" w:type="dxa"/>
            <w:tcBorders>
              <w:top w:val="single" w:sz="4" w:space="0" w:color="000000"/>
              <w:left w:val="single" w:sz="4" w:space="0" w:color="000000"/>
              <w:bottom w:val="single" w:sz="4" w:space="0" w:color="000000"/>
              <w:right w:val="single" w:sz="4" w:space="0" w:color="000000"/>
            </w:tcBorders>
            <w:vAlign w:val="center"/>
          </w:tcPr>
          <w:p w:rsidR="00156A90" w:rsidRPr="00DF1CDF" w:rsidRDefault="00156A90" w:rsidP="00156A90">
            <w:pPr>
              <w:jc w:val="center"/>
              <w:rPr>
                <w:rFonts w:ascii="Arial" w:hAnsi="Arial" w:cs="Arial"/>
                <w:sz w:val="18"/>
                <w:szCs w:val="18"/>
              </w:rPr>
            </w:pPr>
            <w:r>
              <w:rPr>
                <w:rFonts w:ascii="Arial" w:hAnsi="Arial" w:cs="Arial"/>
                <w:sz w:val="18"/>
                <w:szCs w:val="18"/>
              </w:rPr>
              <w:t>38/27</w:t>
            </w:r>
          </w:p>
        </w:tc>
        <w:tc>
          <w:tcPr>
            <w:tcW w:w="992" w:type="dxa"/>
            <w:tcBorders>
              <w:top w:val="single" w:sz="4" w:space="0" w:color="000000"/>
              <w:left w:val="single" w:sz="4" w:space="0" w:color="000000"/>
              <w:bottom w:val="single" w:sz="4" w:space="0" w:color="000000"/>
              <w:right w:val="single" w:sz="4" w:space="0" w:color="000000"/>
            </w:tcBorders>
            <w:vAlign w:val="center"/>
          </w:tcPr>
          <w:p w:rsidR="00156A90" w:rsidRPr="00DF1CDF" w:rsidRDefault="00156A90" w:rsidP="00156A90">
            <w:pPr>
              <w:jc w:val="center"/>
              <w:rPr>
                <w:rFonts w:ascii="Arial" w:hAnsi="Arial" w:cs="Arial"/>
                <w:sz w:val="18"/>
                <w:szCs w:val="18"/>
              </w:rPr>
            </w:pPr>
            <w:r>
              <w:rPr>
                <w:rFonts w:ascii="Arial" w:hAnsi="Arial" w:cs="Arial"/>
                <w:sz w:val="18"/>
                <w:szCs w:val="18"/>
              </w:rPr>
              <w:t>25/18</w:t>
            </w:r>
          </w:p>
        </w:tc>
      </w:tr>
      <w:tr w:rsidR="00156A90" w:rsidRPr="00DF1CDF" w:rsidTr="00156A90">
        <w:tc>
          <w:tcPr>
            <w:tcW w:w="1384" w:type="dxa"/>
            <w:tcBorders>
              <w:top w:val="single" w:sz="4" w:space="0" w:color="000000"/>
              <w:left w:val="single" w:sz="4" w:space="0" w:color="000000"/>
              <w:bottom w:val="single" w:sz="4" w:space="0" w:color="000000"/>
              <w:right w:val="single" w:sz="4" w:space="0" w:color="000000"/>
            </w:tcBorders>
            <w:hideMark/>
          </w:tcPr>
          <w:p w:rsidR="00156A90" w:rsidRPr="00DF1CDF" w:rsidRDefault="00156A90" w:rsidP="00156A90">
            <w:pPr>
              <w:rPr>
                <w:rFonts w:ascii="Arial" w:hAnsi="Arial" w:cs="Arial"/>
                <w:sz w:val="18"/>
                <w:szCs w:val="18"/>
              </w:rPr>
            </w:pPr>
            <w:r w:rsidRPr="00DF1CDF">
              <w:rPr>
                <w:rFonts w:ascii="Arial" w:hAnsi="Arial" w:cs="Arial"/>
                <w:sz w:val="18"/>
                <w:szCs w:val="18"/>
              </w:rPr>
              <w:t>Šumperk</w:t>
            </w:r>
          </w:p>
        </w:tc>
        <w:tc>
          <w:tcPr>
            <w:tcW w:w="992" w:type="dxa"/>
            <w:tcBorders>
              <w:top w:val="single" w:sz="4" w:space="0" w:color="000000"/>
              <w:left w:val="single" w:sz="4" w:space="0" w:color="000000"/>
              <w:bottom w:val="single" w:sz="4" w:space="0" w:color="000000"/>
              <w:right w:val="single" w:sz="4" w:space="0" w:color="000000"/>
            </w:tcBorders>
            <w:vAlign w:val="center"/>
          </w:tcPr>
          <w:p w:rsidR="00156A90" w:rsidRPr="00DF1CDF" w:rsidRDefault="00156A90" w:rsidP="00156A90">
            <w:pPr>
              <w:jc w:val="center"/>
              <w:rPr>
                <w:rFonts w:ascii="Arial" w:hAnsi="Arial" w:cs="Arial"/>
                <w:sz w:val="18"/>
                <w:szCs w:val="18"/>
              </w:rPr>
            </w:pPr>
            <w:r>
              <w:rPr>
                <w:rFonts w:ascii="Arial" w:hAnsi="Arial" w:cs="Arial"/>
                <w:sz w:val="18"/>
                <w:szCs w:val="18"/>
              </w:rPr>
              <w:t>221/152</w:t>
            </w:r>
          </w:p>
        </w:tc>
        <w:tc>
          <w:tcPr>
            <w:tcW w:w="993" w:type="dxa"/>
            <w:tcBorders>
              <w:top w:val="single" w:sz="4" w:space="0" w:color="000000"/>
              <w:left w:val="single" w:sz="4" w:space="0" w:color="000000"/>
              <w:bottom w:val="single" w:sz="4" w:space="0" w:color="000000"/>
              <w:right w:val="single" w:sz="4" w:space="0" w:color="000000"/>
            </w:tcBorders>
            <w:vAlign w:val="center"/>
          </w:tcPr>
          <w:p w:rsidR="00156A90" w:rsidRPr="00DF1CDF" w:rsidRDefault="00156A90" w:rsidP="00156A90">
            <w:pPr>
              <w:jc w:val="center"/>
              <w:rPr>
                <w:rFonts w:ascii="Arial" w:hAnsi="Arial" w:cs="Arial"/>
                <w:sz w:val="18"/>
                <w:szCs w:val="18"/>
              </w:rPr>
            </w:pPr>
            <w:r>
              <w:rPr>
                <w:rFonts w:ascii="Arial" w:hAnsi="Arial" w:cs="Arial"/>
                <w:sz w:val="18"/>
                <w:szCs w:val="18"/>
              </w:rPr>
              <w:t>260/199</w:t>
            </w:r>
          </w:p>
        </w:tc>
        <w:tc>
          <w:tcPr>
            <w:tcW w:w="1134" w:type="dxa"/>
            <w:tcBorders>
              <w:top w:val="single" w:sz="4" w:space="0" w:color="000000"/>
              <w:left w:val="single" w:sz="4" w:space="0" w:color="000000"/>
              <w:bottom w:val="single" w:sz="4" w:space="0" w:color="000000"/>
              <w:right w:val="single" w:sz="4" w:space="0" w:color="000000"/>
            </w:tcBorders>
            <w:vAlign w:val="center"/>
          </w:tcPr>
          <w:p w:rsidR="00156A90" w:rsidRPr="00DF1CDF" w:rsidRDefault="00156A90" w:rsidP="00156A90">
            <w:pPr>
              <w:jc w:val="center"/>
              <w:rPr>
                <w:rFonts w:ascii="Arial" w:hAnsi="Arial" w:cs="Arial"/>
                <w:sz w:val="18"/>
                <w:szCs w:val="18"/>
              </w:rPr>
            </w:pPr>
            <w:r>
              <w:rPr>
                <w:rFonts w:ascii="Arial" w:hAnsi="Arial" w:cs="Arial"/>
                <w:sz w:val="18"/>
                <w:szCs w:val="18"/>
              </w:rPr>
              <w:t>439/218</w:t>
            </w:r>
          </w:p>
        </w:tc>
        <w:tc>
          <w:tcPr>
            <w:tcW w:w="1134" w:type="dxa"/>
            <w:tcBorders>
              <w:top w:val="single" w:sz="4" w:space="0" w:color="000000"/>
              <w:left w:val="single" w:sz="4" w:space="0" w:color="000000"/>
              <w:bottom w:val="single" w:sz="4" w:space="0" w:color="000000"/>
              <w:right w:val="single" w:sz="4" w:space="0" w:color="000000"/>
            </w:tcBorders>
            <w:vAlign w:val="center"/>
          </w:tcPr>
          <w:p w:rsidR="00156A90" w:rsidRPr="00DF1CDF" w:rsidRDefault="00156A90" w:rsidP="00156A90">
            <w:pPr>
              <w:jc w:val="center"/>
              <w:rPr>
                <w:rFonts w:ascii="Arial" w:hAnsi="Arial" w:cs="Arial"/>
                <w:sz w:val="18"/>
                <w:szCs w:val="18"/>
              </w:rPr>
            </w:pPr>
            <w:r>
              <w:rPr>
                <w:rFonts w:ascii="Arial" w:hAnsi="Arial" w:cs="Arial"/>
                <w:sz w:val="18"/>
                <w:szCs w:val="18"/>
              </w:rPr>
              <w:t>376/168</w:t>
            </w:r>
          </w:p>
        </w:tc>
        <w:tc>
          <w:tcPr>
            <w:tcW w:w="992" w:type="dxa"/>
            <w:tcBorders>
              <w:top w:val="single" w:sz="4" w:space="0" w:color="000000"/>
              <w:left w:val="single" w:sz="4" w:space="0" w:color="000000"/>
              <w:bottom w:val="single" w:sz="4" w:space="0" w:color="000000"/>
              <w:right w:val="single" w:sz="4" w:space="0" w:color="000000"/>
            </w:tcBorders>
            <w:vAlign w:val="center"/>
          </w:tcPr>
          <w:p w:rsidR="00156A90" w:rsidRPr="00DF1CDF" w:rsidRDefault="00156A90" w:rsidP="00156A90">
            <w:pPr>
              <w:jc w:val="center"/>
              <w:rPr>
                <w:rFonts w:ascii="Arial" w:hAnsi="Arial" w:cs="Arial"/>
                <w:sz w:val="18"/>
                <w:szCs w:val="18"/>
              </w:rPr>
            </w:pPr>
            <w:r>
              <w:rPr>
                <w:rFonts w:ascii="Arial" w:hAnsi="Arial" w:cs="Arial"/>
                <w:sz w:val="18"/>
                <w:szCs w:val="18"/>
              </w:rPr>
              <w:t>98/72</w:t>
            </w:r>
          </w:p>
        </w:tc>
        <w:tc>
          <w:tcPr>
            <w:tcW w:w="992" w:type="dxa"/>
            <w:tcBorders>
              <w:top w:val="single" w:sz="4" w:space="0" w:color="000000"/>
              <w:left w:val="single" w:sz="4" w:space="0" w:color="000000"/>
              <w:bottom w:val="single" w:sz="4" w:space="0" w:color="000000"/>
              <w:right w:val="single" w:sz="4" w:space="0" w:color="000000"/>
            </w:tcBorders>
            <w:vAlign w:val="center"/>
          </w:tcPr>
          <w:p w:rsidR="00156A90" w:rsidRPr="00DF1CDF" w:rsidRDefault="00156A90" w:rsidP="00156A90">
            <w:pPr>
              <w:jc w:val="center"/>
              <w:rPr>
                <w:rFonts w:ascii="Arial" w:hAnsi="Arial" w:cs="Arial"/>
                <w:sz w:val="18"/>
                <w:szCs w:val="18"/>
              </w:rPr>
            </w:pPr>
            <w:r>
              <w:rPr>
                <w:rFonts w:ascii="Arial" w:hAnsi="Arial" w:cs="Arial"/>
                <w:sz w:val="18"/>
                <w:szCs w:val="18"/>
              </w:rPr>
              <w:t>96/74</w:t>
            </w:r>
          </w:p>
        </w:tc>
      </w:tr>
      <w:tr w:rsidR="00156A90" w:rsidRPr="00DF1CDF" w:rsidTr="00156A90">
        <w:tc>
          <w:tcPr>
            <w:tcW w:w="1384" w:type="dxa"/>
            <w:tcBorders>
              <w:top w:val="single" w:sz="4" w:space="0" w:color="000000"/>
              <w:left w:val="single" w:sz="4" w:space="0" w:color="000000"/>
              <w:bottom w:val="single" w:sz="4" w:space="0" w:color="000000"/>
              <w:right w:val="single" w:sz="4" w:space="0" w:color="000000"/>
            </w:tcBorders>
            <w:hideMark/>
          </w:tcPr>
          <w:p w:rsidR="00156A90" w:rsidRPr="00DF1CDF" w:rsidRDefault="00156A90" w:rsidP="00156A90">
            <w:pPr>
              <w:rPr>
                <w:rFonts w:ascii="Arial" w:hAnsi="Arial" w:cs="Arial"/>
                <w:sz w:val="18"/>
                <w:szCs w:val="18"/>
              </w:rPr>
            </w:pPr>
            <w:r w:rsidRPr="00DF1CDF">
              <w:rPr>
                <w:rFonts w:ascii="Arial" w:hAnsi="Arial" w:cs="Arial"/>
                <w:sz w:val="18"/>
                <w:szCs w:val="18"/>
              </w:rPr>
              <w:t>Vel. Losiny</w:t>
            </w:r>
          </w:p>
        </w:tc>
        <w:tc>
          <w:tcPr>
            <w:tcW w:w="992" w:type="dxa"/>
            <w:tcBorders>
              <w:top w:val="single" w:sz="4" w:space="0" w:color="000000"/>
              <w:left w:val="single" w:sz="4" w:space="0" w:color="000000"/>
              <w:bottom w:val="single" w:sz="4" w:space="0" w:color="000000"/>
              <w:right w:val="single" w:sz="4" w:space="0" w:color="000000"/>
            </w:tcBorders>
            <w:vAlign w:val="center"/>
          </w:tcPr>
          <w:p w:rsidR="00156A90" w:rsidRPr="00DF1CDF" w:rsidRDefault="00156A90" w:rsidP="00156A90">
            <w:pPr>
              <w:jc w:val="center"/>
              <w:rPr>
                <w:rFonts w:ascii="Arial" w:hAnsi="Arial" w:cs="Arial"/>
                <w:sz w:val="18"/>
                <w:szCs w:val="18"/>
              </w:rPr>
            </w:pPr>
            <w:r>
              <w:rPr>
                <w:rFonts w:ascii="Arial" w:hAnsi="Arial" w:cs="Arial"/>
                <w:sz w:val="18"/>
                <w:szCs w:val="18"/>
              </w:rPr>
              <w:t>14/10</w:t>
            </w:r>
          </w:p>
        </w:tc>
        <w:tc>
          <w:tcPr>
            <w:tcW w:w="993" w:type="dxa"/>
            <w:tcBorders>
              <w:top w:val="single" w:sz="4" w:space="0" w:color="000000"/>
              <w:left w:val="single" w:sz="4" w:space="0" w:color="000000"/>
              <w:bottom w:val="single" w:sz="4" w:space="0" w:color="000000"/>
              <w:right w:val="single" w:sz="4" w:space="0" w:color="000000"/>
            </w:tcBorders>
            <w:vAlign w:val="center"/>
          </w:tcPr>
          <w:p w:rsidR="00156A90" w:rsidRPr="00DF1CDF" w:rsidRDefault="00156A90" w:rsidP="00156A90">
            <w:pPr>
              <w:jc w:val="center"/>
              <w:rPr>
                <w:rFonts w:ascii="Arial" w:hAnsi="Arial" w:cs="Arial"/>
                <w:sz w:val="18"/>
                <w:szCs w:val="18"/>
              </w:rPr>
            </w:pPr>
            <w:r>
              <w:rPr>
                <w:rFonts w:ascii="Arial" w:hAnsi="Arial" w:cs="Arial"/>
                <w:sz w:val="18"/>
                <w:szCs w:val="18"/>
              </w:rPr>
              <w:t>28/23</w:t>
            </w:r>
          </w:p>
        </w:tc>
        <w:tc>
          <w:tcPr>
            <w:tcW w:w="1134" w:type="dxa"/>
            <w:tcBorders>
              <w:top w:val="single" w:sz="4" w:space="0" w:color="000000"/>
              <w:left w:val="single" w:sz="4" w:space="0" w:color="000000"/>
              <w:bottom w:val="single" w:sz="4" w:space="0" w:color="000000"/>
              <w:right w:val="single" w:sz="4" w:space="0" w:color="000000"/>
            </w:tcBorders>
            <w:vAlign w:val="center"/>
          </w:tcPr>
          <w:p w:rsidR="00156A90" w:rsidRPr="00DF1CDF" w:rsidRDefault="00156A90" w:rsidP="00156A90">
            <w:pPr>
              <w:jc w:val="center"/>
              <w:rPr>
                <w:rFonts w:ascii="Arial" w:hAnsi="Arial" w:cs="Arial"/>
                <w:sz w:val="18"/>
                <w:szCs w:val="18"/>
              </w:rPr>
            </w:pPr>
            <w:r>
              <w:rPr>
                <w:rFonts w:ascii="Arial" w:hAnsi="Arial" w:cs="Arial"/>
                <w:sz w:val="18"/>
                <w:szCs w:val="18"/>
              </w:rPr>
              <w:t>77/19</w:t>
            </w:r>
          </w:p>
        </w:tc>
        <w:tc>
          <w:tcPr>
            <w:tcW w:w="1134" w:type="dxa"/>
            <w:tcBorders>
              <w:top w:val="single" w:sz="4" w:space="0" w:color="000000"/>
              <w:left w:val="single" w:sz="4" w:space="0" w:color="000000"/>
              <w:bottom w:val="single" w:sz="4" w:space="0" w:color="000000"/>
              <w:right w:val="single" w:sz="4" w:space="0" w:color="000000"/>
            </w:tcBorders>
            <w:vAlign w:val="center"/>
          </w:tcPr>
          <w:p w:rsidR="00156A90" w:rsidRPr="00DF1CDF" w:rsidRDefault="00156A90" w:rsidP="00156A90">
            <w:pPr>
              <w:jc w:val="center"/>
              <w:rPr>
                <w:rFonts w:ascii="Arial" w:hAnsi="Arial" w:cs="Arial"/>
                <w:sz w:val="18"/>
                <w:szCs w:val="18"/>
              </w:rPr>
            </w:pPr>
            <w:r>
              <w:rPr>
                <w:rFonts w:ascii="Arial" w:hAnsi="Arial" w:cs="Arial"/>
                <w:sz w:val="18"/>
                <w:szCs w:val="18"/>
              </w:rPr>
              <w:t>85/26</w:t>
            </w:r>
          </w:p>
        </w:tc>
        <w:tc>
          <w:tcPr>
            <w:tcW w:w="992" w:type="dxa"/>
            <w:tcBorders>
              <w:top w:val="single" w:sz="4" w:space="0" w:color="000000"/>
              <w:left w:val="single" w:sz="4" w:space="0" w:color="000000"/>
              <w:bottom w:val="single" w:sz="4" w:space="0" w:color="000000"/>
              <w:right w:val="single" w:sz="4" w:space="0" w:color="000000"/>
            </w:tcBorders>
            <w:vAlign w:val="center"/>
          </w:tcPr>
          <w:p w:rsidR="00156A90" w:rsidRPr="00DF1CDF" w:rsidRDefault="00156A90" w:rsidP="00156A90">
            <w:pPr>
              <w:jc w:val="center"/>
              <w:rPr>
                <w:rFonts w:ascii="Arial" w:hAnsi="Arial" w:cs="Arial"/>
                <w:sz w:val="18"/>
                <w:szCs w:val="18"/>
              </w:rPr>
            </w:pPr>
            <w:r>
              <w:rPr>
                <w:rFonts w:ascii="Arial" w:hAnsi="Arial" w:cs="Arial"/>
                <w:sz w:val="18"/>
                <w:szCs w:val="18"/>
              </w:rPr>
              <w:t>20/14</w:t>
            </w:r>
          </w:p>
        </w:tc>
        <w:tc>
          <w:tcPr>
            <w:tcW w:w="992" w:type="dxa"/>
            <w:tcBorders>
              <w:top w:val="single" w:sz="4" w:space="0" w:color="000000"/>
              <w:left w:val="single" w:sz="4" w:space="0" w:color="000000"/>
              <w:bottom w:val="single" w:sz="4" w:space="0" w:color="000000"/>
              <w:right w:val="single" w:sz="4" w:space="0" w:color="000000"/>
            </w:tcBorders>
            <w:vAlign w:val="center"/>
          </w:tcPr>
          <w:p w:rsidR="00156A90" w:rsidRPr="00DF1CDF" w:rsidRDefault="00156A90" w:rsidP="00156A90">
            <w:pPr>
              <w:jc w:val="center"/>
              <w:rPr>
                <w:rFonts w:ascii="Arial" w:hAnsi="Arial" w:cs="Arial"/>
                <w:sz w:val="18"/>
                <w:szCs w:val="18"/>
              </w:rPr>
            </w:pPr>
            <w:r>
              <w:rPr>
                <w:rFonts w:ascii="Arial" w:hAnsi="Arial" w:cs="Arial"/>
                <w:sz w:val="18"/>
                <w:szCs w:val="18"/>
              </w:rPr>
              <w:t>25/20</w:t>
            </w:r>
          </w:p>
        </w:tc>
      </w:tr>
      <w:tr w:rsidR="00156A90" w:rsidRPr="00DF1CDF" w:rsidTr="00156A90">
        <w:tc>
          <w:tcPr>
            <w:tcW w:w="1384" w:type="dxa"/>
            <w:tcBorders>
              <w:top w:val="single" w:sz="4" w:space="0" w:color="000000"/>
              <w:left w:val="single" w:sz="4" w:space="0" w:color="000000"/>
              <w:bottom w:val="single" w:sz="4" w:space="0" w:color="000000"/>
              <w:right w:val="single" w:sz="4" w:space="0" w:color="000000"/>
            </w:tcBorders>
            <w:hideMark/>
          </w:tcPr>
          <w:p w:rsidR="00156A90" w:rsidRPr="00DF1CDF" w:rsidRDefault="00156A90" w:rsidP="00156A90">
            <w:pPr>
              <w:rPr>
                <w:rFonts w:ascii="Arial" w:hAnsi="Arial" w:cs="Arial"/>
                <w:sz w:val="18"/>
                <w:szCs w:val="18"/>
              </w:rPr>
            </w:pPr>
            <w:r w:rsidRPr="00DF1CDF">
              <w:rPr>
                <w:rFonts w:ascii="Arial" w:hAnsi="Arial" w:cs="Arial"/>
                <w:sz w:val="18"/>
                <w:szCs w:val="18"/>
              </w:rPr>
              <w:t>Zábřeh</w:t>
            </w:r>
          </w:p>
        </w:tc>
        <w:tc>
          <w:tcPr>
            <w:tcW w:w="992" w:type="dxa"/>
            <w:tcBorders>
              <w:top w:val="single" w:sz="4" w:space="0" w:color="000000"/>
              <w:left w:val="single" w:sz="4" w:space="0" w:color="000000"/>
              <w:bottom w:val="single" w:sz="4" w:space="0" w:color="000000"/>
              <w:right w:val="single" w:sz="4" w:space="0" w:color="000000"/>
            </w:tcBorders>
            <w:vAlign w:val="center"/>
          </w:tcPr>
          <w:p w:rsidR="00156A90" w:rsidRPr="00DF1CDF" w:rsidRDefault="00156A90" w:rsidP="00156A90">
            <w:pPr>
              <w:jc w:val="center"/>
              <w:rPr>
                <w:rFonts w:ascii="Arial" w:hAnsi="Arial" w:cs="Arial"/>
                <w:sz w:val="18"/>
                <w:szCs w:val="18"/>
              </w:rPr>
            </w:pPr>
            <w:r>
              <w:rPr>
                <w:rFonts w:ascii="Arial" w:hAnsi="Arial" w:cs="Arial"/>
                <w:sz w:val="18"/>
                <w:szCs w:val="18"/>
              </w:rPr>
              <w:t>62/32</w:t>
            </w:r>
          </w:p>
        </w:tc>
        <w:tc>
          <w:tcPr>
            <w:tcW w:w="993" w:type="dxa"/>
            <w:tcBorders>
              <w:top w:val="single" w:sz="4" w:space="0" w:color="000000"/>
              <w:left w:val="single" w:sz="4" w:space="0" w:color="000000"/>
              <w:bottom w:val="single" w:sz="4" w:space="0" w:color="000000"/>
              <w:right w:val="single" w:sz="4" w:space="0" w:color="000000"/>
            </w:tcBorders>
            <w:vAlign w:val="center"/>
          </w:tcPr>
          <w:p w:rsidR="00156A90" w:rsidRPr="00DF1CDF" w:rsidRDefault="00156A90" w:rsidP="00156A90">
            <w:pPr>
              <w:jc w:val="center"/>
              <w:rPr>
                <w:rFonts w:ascii="Arial" w:hAnsi="Arial" w:cs="Arial"/>
                <w:sz w:val="18"/>
                <w:szCs w:val="18"/>
              </w:rPr>
            </w:pPr>
            <w:r>
              <w:rPr>
                <w:rFonts w:ascii="Arial" w:hAnsi="Arial" w:cs="Arial"/>
                <w:sz w:val="18"/>
                <w:szCs w:val="18"/>
              </w:rPr>
              <w:t>71/58</w:t>
            </w:r>
          </w:p>
        </w:tc>
        <w:tc>
          <w:tcPr>
            <w:tcW w:w="1134" w:type="dxa"/>
            <w:tcBorders>
              <w:top w:val="single" w:sz="4" w:space="0" w:color="000000"/>
              <w:left w:val="single" w:sz="4" w:space="0" w:color="000000"/>
              <w:bottom w:val="single" w:sz="4" w:space="0" w:color="000000"/>
              <w:right w:val="single" w:sz="4" w:space="0" w:color="000000"/>
            </w:tcBorders>
            <w:vAlign w:val="center"/>
          </w:tcPr>
          <w:p w:rsidR="00156A90" w:rsidRPr="00DF1CDF" w:rsidRDefault="00156A90" w:rsidP="00156A90">
            <w:pPr>
              <w:jc w:val="center"/>
              <w:rPr>
                <w:rFonts w:ascii="Arial" w:hAnsi="Arial" w:cs="Arial"/>
                <w:sz w:val="18"/>
                <w:szCs w:val="18"/>
              </w:rPr>
            </w:pPr>
            <w:r>
              <w:rPr>
                <w:rFonts w:ascii="Arial" w:hAnsi="Arial" w:cs="Arial"/>
                <w:sz w:val="18"/>
                <w:szCs w:val="18"/>
              </w:rPr>
              <w:t>245/91</w:t>
            </w:r>
          </w:p>
        </w:tc>
        <w:tc>
          <w:tcPr>
            <w:tcW w:w="1134" w:type="dxa"/>
            <w:tcBorders>
              <w:top w:val="single" w:sz="4" w:space="0" w:color="000000"/>
              <w:left w:val="single" w:sz="4" w:space="0" w:color="000000"/>
              <w:bottom w:val="single" w:sz="4" w:space="0" w:color="000000"/>
              <w:right w:val="single" w:sz="4" w:space="0" w:color="000000"/>
            </w:tcBorders>
            <w:vAlign w:val="center"/>
          </w:tcPr>
          <w:p w:rsidR="00156A90" w:rsidRPr="00DF1CDF" w:rsidRDefault="00156A90" w:rsidP="00156A90">
            <w:pPr>
              <w:jc w:val="center"/>
              <w:rPr>
                <w:rFonts w:ascii="Arial" w:hAnsi="Arial" w:cs="Arial"/>
                <w:sz w:val="18"/>
                <w:szCs w:val="18"/>
              </w:rPr>
            </w:pPr>
            <w:r>
              <w:rPr>
                <w:rFonts w:ascii="Arial" w:hAnsi="Arial" w:cs="Arial"/>
                <w:sz w:val="18"/>
                <w:szCs w:val="18"/>
              </w:rPr>
              <w:t>157/46</w:t>
            </w:r>
          </w:p>
        </w:tc>
        <w:tc>
          <w:tcPr>
            <w:tcW w:w="992" w:type="dxa"/>
            <w:tcBorders>
              <w:top w:val="single" w:sz="4" w:space="0" w:color="000000"/>
              <w:left w:val="single" w:sz="4" w:space="0" w:color="000000"/>
              <w:bottom w:val="single" w:sz="4" w:space="0" w:color="000000"/>
              <w:right w:val="single" w:sz="4" w:space="0" w:color="000000"/>
            </w:tcBorders>
            <w:vAlign w:val="center"/>
          </w:tcPr>
          <w:p w:rsidR="00156A90" w:rsidRPr="00DF1CDF" w:rsidRDefault="00156A90" w:rsidP="00156A90">
            <w:pPr>
              <w:jc w:val="center"/>
              <w:rPr>
                <w:rFonts w:ascii="Arial" w:hAnsi="Arial" w:cs="Arial"/>
                <w:sz w:val="18"/>
                <w:szCs w:val="18"/>
              </w:rPr>
            </w:pPr>
            <w:r>
              <w:rPr>
                <w:rFonts w:ascii="Arial" w:hAnsi="Arial" w:cs="Arial"/>
                <w:sz w:val="18"/>
                <w:szCs w:val="18"/>
              </w:rPr>
              <w:t>46/31</w:t>
            </w:r>
          </w:p>
        </w:tc>
        <w:tc>
          <w:tcPr>
            <w:tcW w:w="992" w:type="dxa"/>
            <w:tcBorders>
              <w:top w:val="single" w:sz="4" w:space="0" w:color="000000"/>
              <w:left w:val="single" w:sz="4" w:space="0" w:color="000000"/>
              <w:bottom w:val="single" w:sz="4" w:space="0" w:color="000000"/>
              <w:right w:val="single" w:sz="4" w:space="0" w:color="000000"/>
            </w:tcBorders>
            <w:vAlign w:val="center"/>
          </w:tcPr>
          <w:p w:rsidR="00156A90" w:rsidRPr="00DF1CDF" w:rsidRDefault="00156A90" w:rsidP="00156A90">
            <w:pPr>
              <w:jc w:val="center"/>
              <w:rPr>
                <w:rFonts w:ascii="Arial" w:hAnsi="Arial" w:cs="Arial"/>
                <w:sz w:val="18"/>
                <w:szCs w:val="18"/>
              </w:rPr>
            </w:pPr>
            <w:r>
              <w:rPr>
                <w:rFonts w:ascii="Arial" w:hAnsi="Arial" w:cs="Arial"/>
                <w:sz w:val="18"/>
                <w:szCs w:val="18"/>
              </w:rPr>
              <w:t>64/46</w:t>
            </w:r>
          </w:p>
        </w:tc>
      </w:tr>
    </w:tbl>
    <w:p w:rsidR="00156A90" w:rsidRPr="00DF1CDF" w:rsidRDefault="00156A90" w:rsidP="00156A90">
      <w:pPr>
        <w:pStyle w:val="Bezmezer"/>
        <w:ind w:left="5664" w:firstLine="708"/>
        <w:rPr>
          <w:rFonts w:ascii="Arial" w:hAnsi="Arial" w:cs="Arial"/>
          <w:sz w:val="16"/>
          <w:szCs w:val="16"/>
        </w:rPr>
      </w:pPr>
      <w:r w:rsidRPr="00DF1CDF">
        <w:rPr>
          <w:rFonts w:ascii="Arial" w:hAnsi="Arial" w:cs="Arial"/>
          <w:sz w:val="16"/>
          <w:szCs w:val="16"/>
        </w:rPr>
        <w:t>N – nápad trestné činnosti</w:t>
      </w:r>
    </w:p>
    <w:p w:rsidR="00156A90" w:rsidRPr="00DF1CDF" w:rsidRDefault="00156A90" w:rsidP="00156A90">
      <w:pPr>
        <w:pStyle w:val="Bezmezer"/>
        <w:ind w:left="5664" w:firstLine="708"/>
        <w:rPr>
          <w:rFonts w:ascii="Arial" w:hAnsi="Arial" w:cs="Arial"/>
          <w:sz w:val="16"/>
          <w:szCs w:val="16"/>
        </w:rPr>
      </w:pPr>
      <w:r w:rsidRPr="00DF1CDF">
        <w:rPr>
          <w:rFonts w:ascii="Arial" w:hAnsi="Arial" w:cs="Arial"/>
          <w:sz w:val="16"/>
          <w:szCs w:val="16"/>
        </w:rPr>
        <w:t xml:space="preserve">O – objasněné trestné činy </w:t>
      </w:r>
    </w:p>
    <w:p w:rsidR="00156A90" w:rsidRDefault="00156A90" w:rsidP="00156A90"/>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922"/>
        <w:gridCol w:w="1028"/>
        <w:gridCol w:w="1134"/>
        <w:gridCol w:w="1152"/>
        <w:gridCol w:w="992"/>
        <w:gridCol w:w="993"/>
      </w:tblGrid>
      <w:tr w:rsidR="00156A90" w:rsidRPr="00E7251F" w:rsidTr="00156A90">
        <w:trPr>
          <w:trHeight w:val="113"/>
        </w:trPr>
        <w:tc>
          <w:tcPr>
            <w:tcW w:w="1418" w:type="dxa"/>
            <w:vMerge w:val="restart"/>
            <w:tcBorders>
              <w:top w:val="single" w:sz="4" w:space="0" w:color="000000"/>
              <w:left w:val="single" w:sz="4" w:space="0" w:color="000000"/>
              <w:right w:val="single" w:sz="4" w:space="0" w:color="000000"/>
            </w:tcBorders>
            <w:shd w:val="clear" w:color="auto" w:fill="244061" w:themeFill="accent1" w:themeFillShade="80"/>
          </w:tcPr>
          <w:p w:rsidR="00156A90" w:rsidRPr="00E7251F" w:rsidRDefault="00156A90" w:rsidP="00156A90">
            <w:pPr>
              <w:rPr>
                <w:rFonts w:ascii="Arial" w:hAnsi="Arial" w:cs="Arial"/>
                <w:sz w:val="18"/>
                <w:szCs w:val="18"/>
              </w:rPr>
            </w:pPr>
          </w:p>
        </w:tc>
        <w:tc>
          <w:tcPr>
            <w:tcW w:w="1950" w:type="dxa"/>
            <w:gridSpan w:val="2"/>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156A90" w:rsidRPr="00E7251F" w:rsidRDefault="00156A90" w:rsidP="00156A90">
            <w:pPr>
              <w:jc w:val="center"/>
              <w:rPr>
                <w:rFonts w:ascii="Arial" w:hAnsi="Arial" w:cs="Arial"/>
                <w:b/>
                <w:sz w:val="18"/>
                <w:szCs w:val="18"/>
              </w:rPr>
            </w:pPr>
            <w:r w:rsidRPr="00E7251F">
              <w:rPr>
                <w:rFonts w:ascii="Arial" w:hAnsi="Arial" w:cs="Arial"/>
                <w:b/>
                <w:sz w:val="18"/>
                <w:szCs w:val="18"/>
              </w:rPr>
              <w:t>Recidivisté</w:t>
            </w:r>
          </w:p>
        </w:tc>
        <w:tc>
          <w:tcPr>
            <w:tcW w:w="2286" w:type="dxa"/>
            <w:gridSpan w:val="2"/>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156A90" w:rsidRPr="00E7251F" w:rsidRDefault="00156A90" w:rsidP="00156A90">
            <w:pPr>
              <w:jc w:val="center"/>
              <w:rPr>
                <w:rFonts w:ascii="Arial" w:hAnsi="Arial" w:cs="Arial"/>
                <w:b/>
                <w:sz w:val="18"/>
                <w:szCs w:val="18"/>
              </w:rPr>
            </w:pPr>
            <w:r w:rsidRPr="00E7251F">
              <w:rPr>
                <w:rFonts w:ascii="Arial" w:hAnsi="Arial" w:cs="Arial"/>
                <w:b/>
                <w:sz w:val="18"/>
                <w:szCs w:val="18"/>
              </w:rPr>
              <w:t>Nezletilí</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156A90" w:rsidRPr="00E7251F" w:rsidRDefault="00156A90" w:rsidP="00156A90">
            <w:pPr>
              <w:jc w:val="center"/>
              <w:rPr>
                <w:rFonts w:ascii="Arial" w:hAnsi="Arial" w:cs="Arial"/>
                <w:b/>
                <w:sz w:val="18"/>
                <w:szCs w:val="18"/>
              </w:rPr>
            </w:pPr>
            <w:r w:rsidRPr="00E7251F">
              <w:rPr>
                <w:rFonts w:ascii="Arial" w:hAnsi="Arial" w:cs="Arial"/>
                <w:b/>
                <w:sz w:val="18"/>
                <w:szCs w:val="18"/>
              </w:rPr>
              <w:t>Mladiství</w:t>
            </w:r>
          </w:p>
        </w:tc>
      </w:tr>
      <w:tr w:rsidR="00156A90" w:rsidRPr="00E7251F" w:rsidTr="00156A90">
        <w:trPr>
          <w:trHeight w:val="113"/>
        </w:trPr>
        <w:tc>
          <w:tcPr>
            <w:tcW w:w="1418" w:type="dxa"/>
            <w:vMerge/>
            <w:tcBorders>
              <w:left w:val="single" w:sz="4" w:space="0" w:color="000000"/>
              <w:bottom w:val="single" w:sz="4" w:space="0" w:color="000000"/>
              <w:right w:val="single" w:sz="4" w:space="0" w:color="000000"/>
            </w:tcBorders>
            <w:shd w:val="clear" w:color="auto" w:fill="244061" w:themeFill="accent1" w:themeFillShade="80"/>
          </w:tcPr>
          <w:p w:rsidR="00156A90" w:rsidRPr="00E7251F" w:rsidRDefault="00156A90" w:rsidP="00156A90">
            <w:pPr>
              <w:rPr>
                <w:rFonts w:ascii="Arial" w:hAnsi="Arial" w:cs="Arial"/>
                <w:sz w:val="18"/>
                <w:szCs w:val="18"/>
              </w:rPr>
            </w:pPr>
          </w:p>
        </w:tc>
        <w:tc>
          <w:tcPr>
            <w:tcW w:w="92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156A90" w:rsidRPr="00E7251F" w:rsidRDefault="00156A90" w:rsidP="00156A90">
            <w:pPr>
              <w:jc w:val="center"/>
              <w:rPr>
                <w:rFonts w:ascii="Arial" w:hAnsi="Arial" w:cs="Arial"/>
                <w:b/>
                <w:sz w:val="18"/>
                <w:szCs w:val="18"/>
              </w:rPr>
            </w:pPr>
            <w:r w:rsidRPr="00E7251F">
              <w:rPr>
                <w:rFonts w:ascii="Arial" w:hAnsi="Arial" w:cs="Arial"/>
                <w:b/>
                <w:sz w:val="18"/>
                <w:szCs w:val="18"/>
              </w:rPr>
              <w:t>201</w:t>
            </w:r>
            <w:r>
              <w:rPr>
                <w:rFonts w:ascii="Arial" w:hAnsi="Arial" w:cs="Arial"/>
                <w:b/>
                <w:sz w:val="18"/>
                <w:szCs w:val="18"/>
              </w:rPr>
              <w:t>4</w:t>
            </w:r>
          </w:p>
        </w:tc>
        <w:tc>
          <w:tcPr>
            <w:tcW w:w="1028"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156A90" w:rsidRPr="00E7251F" w:rsidRDefault="00156A90" w:rsidP="00156A90">
            <w:pPr>
              <w:jc w:val="center"/>
              <w:rPr>
                <w:rFonts w:ascii="Arial" w:hAnsi="Arial" w:cs="Arial"/>
                <w:b/>
                <w:sz w:val="18"/>
                <w:szCs w:val="18"/>
              </w:rPr>
            </w:pPr>
            <w:r w:rsidRPr="00E7251F">
              <w:rPr>
                <w:rFonts w:ascii="Arial" w:hAnsi="Arial" w:cs="Arial"/>
                <w:b/>
                <w:sz w:val="18"/>
                <w:szCs w:val="18"/>
              </w:rPr>
              <w:t>201</w:t>
            </w:r>
            <w:r>
              <w:rPr>
                <w:rFonts w:ascii="Arial" w:hAnsi="Arial" w:cs="Arial"/>
                <w:b/>
                <w:sz w:val="18"/>
                <w:szCs w:val="1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156A90" w:rsidRPr="00E7251F" w:rsidRDefault="00156A90" w:rsidP="00156A90">
            <w:pPr>
              <w:jc w:val="center"/>
              <w:rPr>
                <w:rFonts w:ascii="Arial" w:hAnsi="Arial" w:cs="Arial"/>
                <w:b/>
                <w:sz w:val="18"/>
                <w:szCs w:val="18"/>
              </w:rPr>
            </w:pPr>
            <w:r w:rsidRPr="00E7251F">
              <w:rPr>
                <w:rFonts w:ascii="Arial" w:hAnsi="Arial" w:cs="Arial"/>
                <w:b/>
                <w:sz w:val="18"/>
                <w:szCs w:val="18"/>
              </w:rPr>
              <w:t>201</w:t>
            </w:r>
            <w:r>
              <w:rPr>
                <w:rFonts w:ascii="Arial" w:hAnsi="Arial" w:cs="Arial"/>
                <w:b/>
                <w:sz w:val="18"/>
                <w:szCs w:val="18"/>
              </w:rPr>
              <w:t>4</w:t>
            </w:r>
          </w:p>
        </w:tc>
        <w:tc>
          <w:tcPr>
            <w:tcW w:w="115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156A90" w:rsidRPr="00E7251F" w:rsidRDefault="00156A90" w:rsidP="00156A90">
            <w:pPr>
              <w:jc w:val="center"/>
              <w:rPr>
                <w:rFonts w:ascii="Arial" w:hAnsi="Arial" w:cs="Arial"/>
                <w:b/>
                <w:sz w:val="18"/>
                <w:szCs w:val="18"/>
              </w:rPr>
            </w:pPr>
            <w:r w:rsidRPr="00E7251F">
              <w:rPr>
                <w:rFonts w:ascii="Arial" w:hAnsi="Arial" w:cs="Arial"/>
                <w:b/>
                <w:sz w:val="18"/>
                <w:szCs w:val="18"/>
              </w:rPr>
              <w:t>201</w:t>
            </w:r>
            <w:r>
              <w:rPr>
                <w:rFonts w:ascii="Arial" w:hAnsi="Arial" w:cs="Arial"/>
                <w:b/>
                <w:sz w:val="18"/>
                <w:szCs w:val="18"/>
              </w:rPr>
              <w:t>5</w:t>
            </w: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156A90" w:rsidRPr="00E7251F" w:rsidRDefault="00156A90" w:rsidP="00156A90">
            <w:pPr>
              <w:jc w:val="center"/>
              <w:rPr>
                <w:rFonts w:ascii="Arial" w:hAnsi="Arial" w:cs="Arial"/>
                <w:b/>
                <w:sz w:val="18"/>
                <w:szCs w:val="18"/>
              </w:rPr>
            </w:pPr>
            <w:r w:rsidRPr="00E7251F">
              <w:rPr>
                <w:rFonts w:ascii="Arial" w:hAnsi="Arial" w:cs="Arial"/>
                <w:b/>
                <w:sz w:val="18"/>
                <w:szCs w:val="18"/>
              </w:rPr>
              <w:t>201</w:t>
            </w:r>
            <w:r>
              <w:rPr>
                <w:rFonts w:ascii="Arial" w:hAnsi="Arial" w:cs="Arial"/>
                <w:b/>
                <w:sz w:val="18"/>
                <w:szCs w:val="18"/>
              </w:rPr>
              <w:t>4</w:t>
            </w:r>
          </w:p>
        </w:tc>
        <w:tc>
          <w:tcPr>
            <w:tcW w:w="993"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156A90" w:rsidRPr="00E7251F" w:rsidRDefault="00156A90" w:rsidP="00156A90">
            <w:pPr>
              <w:jc w:val="center"/>
              <w:rPr>
                <w:rFonts w:ascii="Arial" w:hAnsi="Arial" w:cs="Arial"/>
                <w:b/>
                <w:sz w:val="18"/>
                <w:szCs w:val="18"/>
              </w:rPr>
            </w:pPr>
            <w:r w:rsidRPr="00E7251F">
              <w:rPr>
                <w:rFonts w:ascii="Arial" w:hAnsi="Arial" w:cs="Arial"/>
                <w:b/>
                <w:sz w:val="18"/>
                <w:szCs w:val="18"/>
              </w:rPr>
              <w:t>201</w:t>
            </w:r>
            <w:r>
              <w:rPr>
                <w:rFonts w:ascii="Arial" w:hAnsi="Arial" w:cs="Arial"/>
                <w:b/>
                <w:sz w:val="18"/>
                <w:szCs w:val="18"/>
              </w:rPr>
              <w:t>5</w:t>
            </w:r>
          </w:p>
        </w:tc>
      </w:tr>
      <w:tr w:rsidR="00156A90" w:rsidRPr="00E7251F" w:rsidTr="00156A90">
        <w:tc>
          <w:tcPr>
            <w:tcW w:w="1418" w:type="dxa"/>
            <w:tcBorders>
              <w:top w:val="single" w:sz="4" w:space="0" w:color="000000"/>
              <w:left w:val="single" w:sz="4" w:space="0" w:color="000000"/>
              <w:bottom w:val="single" w:sz="4" w:space="0" w:color="000000"/>
              <w:right w:val="single" w:sz="4" w:space="0" w:color="000000"/>
            </w:tcBorders>
            <w:hideMark/>
          </w:tcPr>
          <w:p w:rsidR="00156A90" w:rsidRPr="00E7251F" w:rsidRDefault="00156A90" w:rsidP="00156A90">
            <w:pPr>
              <w:rPr>
                <w:rFonts w:ascii="Arial" w:hAnsi="Arial" w:cs="Arial"/>
                <w:sz w:val="18"/>
                <w:szCs w:val="18"/>
              </w:rPr>
            </w:pPr>
            <w:r w:rsidRPr="00E7251F">
              <w:rPr>
                <w:rFonts w:ascii="Arial" w:hAnsi="Arial" w:cs="Arial"/>
                <w:sz w:val="18"/>
                <w:szCs w:val="18"/>
              </w:rPr>
              <w:t>Hanušovice</w:t>
            </w:r>
          </w:p>
        </w:tc>
        <w:tc>
          <w:tcPr>
            <w:tcW w:w="922" w:type="dxa"/>
            <w:tcBorders>
              <w:top w:val="single" w:sz="4" w:space="0" w:color="000000"/>
              <w:left w:val="single" w:sz="4" w:space="0" w:color="000000"/>
              <w:bottom w:val="single" w:sz="4" w:space="0" w:color="000000"/>
              <w:right w:val="single" w:sz="4" w:space="0" w:color="000000"/>
            </w:tcBorders>
          </w:tcPr>
          <w:p w:rsidR="00156A90" w:rsidRPr="00E7251F" w:rsidRDefault="00156A90" w:rsidP="00156A90">
            <w:pPr>
              <w:jc w:val="center"/>
              <w:rPr>
                <w:rFonts w:ascii="Arial" w:hAnsi="Arial" w:cs="Arial"/>
                <w:sz w:val="18"/>
                <w:szCs w:val="18"/>
              </w:rPr>
            </w:pPr>
            <w:r>
              <w:rPr>
                <w:rFonts w:ascii="Arial" w:hAnsi="Arial" w:cs="Arial"/>
                <w:sz w:val="18"/>
                <w:szCs w:val="18"/>
              </w:rPr>
              <w:t>65</w:t>
            </w:r>
          </w:p>
        </w:tc>
        <w:tc>
          <w:tcPr>
            <w:tcW w:w="1028" w:type="dxa"/>
            <w:tcBorders>
              <w:top w:val="single" w:sz="4" w:space="0" w:color="000000"/>
              <w:left w:val="single" w:sz="4" w:space="0" w:color="000000"/>
              <w:bottom w:val="single" w:sz="4" w:space="0" w:color="000000"/>
              <w:right w:val="single" w:sz="4" w:space="0" w:color="000000"/>
            </w:tcBorders>
          </w:tcPr>
          <w:p w:rsidR="00156A90" w:rsidRPr="00E7251F" w:rsidRDefault="00156A90" w:rsidP="00156A90">
            <w:pPr>
              <w:jc w:val="center"/>
              <w:rPr>
                <w:rFonts w:ascii="Arial" w:hAnsi="Arial" w:cs="Arial"/>
                <w:sz w:val="18"/>
                <w:szCs w:val="18"/>
              </w:rPr>
            </w:pPr>
            <w:r>
              <w:rPr>
                <w:rFonts w:ascii="Arial" w:hAnsi="Arial" w:cs="Arial"/>
                <w:sz w:val="18"/>
                <w:szCs w:val="18"/>
              </w:rPr>
              <w:t>45</w:t>
            </w:r>
          </w:p>
        </w:tc>
        <w:tc>
          <w:tcPr>
            <w:tcW w:w="1134" w:type="dxa"/>
            <w:tcBorders>
              <w:top w:val="single" w:sz="4" w:space="0" w:color="000000"/>
              <w:left w:val="single" w:sz="4" w:space="0" w:color="000000"/>
              <w:bottom w:val="single" w:sz="4" w:space="0" w:color="000000"/>
              <w:right w:val="single" w:sz="4" w:space="0" w:color="000000"/>
            </w:tcBorders>
          </w:tcPr>
          <w:p w:rsidR="00156A90" w:rsidRPr="00E7251F" w:rsidRDefault="00156A90" w:rsidP="00156A90">
            <w:pPr>
              <w:jc w:val="center"/>
              <w:rPr>
                <w:rFonts w:ascii="Arial" w:hAnsi="Arial" w:cs="Arial"/>
                <w:sz w:val="18"/>
                <w:szCs w:val="18"/>
              </w:rPr>
            </w:pPr>
            <w:r>
              <w:rPr>
                <w:rFonts w:ascii="Arial" w:hAnsi="Arial" w:cs="Arial"/>
                <w:sz w:val="18"/>
                <w:szCs w:val="18"/>
              </w:rPr>
              <w:t>2</w:t>
            </w:r>
          </w:p>
        </w:tc>
        <w:tc>
          <w:tcPr>
            <w:tcW w:w="1152" w:type="dxa"/>
            <w:tcBorders>
              <w:top w:val="single" w:sz="4" w:space="0" w:color="000000"/>
              <w:left w:val="single" w:sz="4" w:space="0" w:color="000000"/>
              <w:bottom w:val="single" w:sz="4" w:space="0" w:color="000000"/>
              <w:right w:val="single" w:sz="4" w:space="0" w:color="000000"/>
            </w:tcBorders>
          </w:tcPr>
          <w:p w:rsidR="00156A90" w:rsidRPr="00E7251F" w:rsidRDefault="00156A90" w:rsidP="00156A90">
            <w:pPr>
              <w:jc w:val="center"/>
              <w:rPr>
                <w:rFonts w:ascii="Arial" w:hAnsi="Arial" w:cs="Arial"/>
                <w:sz w:val="18"/>
                <w:szCs w:val="18"/>
              </w:rPr>
            </w:pPr>
            <w:r>
              <w:rPr>
                <w:rFonts w:ascii="Arial" w:hAnsi="Arial" w:cs="Arial"/>
                <w:sz w:val="18"/>
                <w:szCs w:val="18"/>
              </w:rPr>
              <w:t>0</w:t>
            </w:r>
          </w:p>
        </w:tc>
        <w:tc>
          <w:tcPr>
            <w:tcW w:w="992" w:type="dxa"/>
            <w:tcBorders>
              <w:top w:val="single" w:sz="4" w:space="0" w:color="000000"/>
              <w:left w:val="single" w:sz="4" w:space="0" w:color="000000"/>
              <w:bottom w:val="single" w:sz="4" w:space="0" w:color="000000"/>
              <w:right w:val="single" w:sz="4" w:space="0" w:color="000000"/>
            </w:tcBorders>
          </w:tcPr>
          <w:p w:rsidR="00156A90" w:rsidRPr="00E7251F" w:rsidRDefault="00156A90" w:rsidP="00156A90">
            <w:pPr>
              <w:jc w:val="center"/>
              <w:rPr>
                <w:rFonts w:ascii="Arial" w:hAnsi="Arial" w:cs="Arial"/>
                <w:sz w:val="18"/>
                <w:szCs w:val="18"/>
              </w:rPr>
            </w:pPr>
            <w:r>
              <w:rPr>
                <w:rFonts w:ascii="Arial" w:hAnsi="Arial" w:cs="Arial"/>
                <w:sz w:val="18"/>
                <w:szCs w:val="18"/>
              </w:rPr>
              <w:t>1</w:t>
            </w:r>
          </w:p>
        </w:tc>
        <w:tc>
          <w:tcPr>
            <w:tcW w:w="993" w:type="dxa"/>
            <w:tcBorders>
              <w:top w:val="single" w:sz="4" w:space="0" w:color="000000"/>
              <w:left w:val="single" w:sz="4" w:space="0" w:color="000000"/>
              <w:bottom w:val="single" w:sz="4" w:space="0" w:color="000000"/>
              <w:right w:val="single" w:sz="4" w:space="0" w:color="000000"/>
            </w:tcBorders>
          </w:tcPr>
          <w:p w:rsidR="00156A90" w:rsidRPr="00E7251F" w:rsidRDefault="00156A90" w:rsidP="00156A90">
            <w:pPr>
              <w:jc w:val="center"/>
              <w:rPr>
                <w:rFonts w:ascii="Arial" w:hAnsi="Arial" w:cs="Arial"/>
                <w:sz w:val="18"/>
                <w:szCs w:val="18"/>
              </w:rPr>
            </w:pPr>
            <w:r>
              <w:rPr>
                <w:rFonts w:ascii="Arial" w:hAnsi="Arial" w:cs="Arial"/>
                <w:sz w:val="18"/>
                <w:szCs w:val="18"/>
              </w:rPr>
              <w:t>1</w:t>
            </w:r>
          </w:p>
        </w:tc>
      </w:tr>
      <w:tr w:rsidR="00156A90" w:rsidRPr="00E7251F" w:rsidTr="00156A90">
        <w:tc>
          <w:tcPr>
            <w:tcW w:w="1418" w:type="dxa"/>
            <w:tcBorders>
              <w:top w:val="single" w:sz="4" w:space="0" w:color="000000"/>
              <w:left w:val="single" w:sz="4" w:space="0" w:color="000000"/>
              <w:bottom w:val="single" w:sz="4" w:space="0" w:color="000000"/>
              <w:right w:val="single" w:sz="4" w:space="0" w:color="000000"/>
            </w:tcBorders>
            <w:hideMark/>
          </w:tcPr>
          <w:p w:rsidR="00156A90" w:rsidRPr="00E7251F" w:rsidRDefault="00156A90" w:rsidP="00156A90">
            <w:pPr>
              <w:rPr>
                <w:rFonts w:ascii="Arial" w:hAnsi="Arial" w:cs="Arial"/>
                <w:sz w:val="18"/>
                <w:szCs w:val="18"/>
              </w:rPr>
            </w:pPr>
            <w:r w:rsidRPr="00E7251F">
              <w:rPr>
                <w:rFonts w:ascii="Arial" w:hAnsi="Arial" w:cs="Arial"/>
                <w:sz w:val="18"/>
                <w:szCs w:val="18"/>
              </w:rPr>
              <w:t>Mohelnice</w:t>
            </w:r>
          </w:p>
        </w:tc>
        <w:tc>
          <w:tcPr>
            <w:tcW w:w="922" w:type="dxa"/>
            <w:tcBorders>
              <w:top w:val="single" w:sz="4" w:space="0" w:color="000000"/>
              <w:left w:val="single" w:sz="4" w:space="0" w:color="000000"/>
              <w:bottom w:val="single" w:sz="4" w:space="0" w:color="000000"/>
              <w:right w:val="single" w:sz="4" w:space="0" w:color="000000"/>
            </w:tcBorders>
            <w:vAlign w:val="center"/>
          </w:tcPr>
          <w:p w:rsidR="00156A90" w:rsidRPr="00E7251F" w:rsidRDefault="00156A90" w:rsidP="00156A90">
            <w:pPr>
              <w:jc w:val="center"/>
              <w:rPr>
                <w:rFonts w:ascii="Arial" w:hAnsi="Arial" w:cs="Arial"/>
                <w:sz w:val="18"/>
                <w:szCs w:val="18"/>
              </w:rPr>
            </w:pPr>
            <w:r>
              <w:rPr>
                <w:rFonts w:ascii="Arial" w:hAnsi="Arial" w:cs="Arial"/>
                <w:sz w:val="18"/>
                <w:szCs w:val="18"/>
              </w:rPr>
              <w:t>75</w:t>
            </w:r>
          </w:p>
        </w:tc>
        <w:tc>
          <w:tcPr>
            <w:tcW w:w="1028" w:type="dxa"/>
            <w:tcBorders>
              <w:top w:val="single" w:sz="4" w:space="0" w:color="000000"/>
              <w:left w:val="single" w:sz="4" w:space="0" w:color="000000"/>
              <w:bottom w:val="single" w:sz="4" w:space="0" w:color="000000"/>
              <w:right w:val="single" w:sz="4" w:space="0" w:color="000000"/>
            </w:tcBorders>
            <w:vAlign w:val="center"/>
          </w:tcPr>
          <w:p w:rsidR="00156A90" w:rsidRPr="00E7251F" w:rsidRDefault="00156A90" w:rsidP="00156A90">
            <w:pPr>
              <w:jc w:val="center"/>
              <w:rPr>
                <w:rFonts w:ascii="Arial" w:hAnsi="Arial" w:cs="Arial"/>
                <w:sz w:val="18"/>
                <w:szCs w:val="18"/>
              </w:rPr>
            </w:pPr>
            <w:r>
              <w:rPr>
                <w:rFonts w:ascii="Arial" w:hAnsi="Arial" w:cs="Arial"/>
                <w:sz w:val="18"/>
                <w:szCs w:val="18"/>
              </w:rPr>
              <w:t>57</w:t>
            </w:r>
          </w:p>
        </w:tc>
        <w:tc>
          <w:tcPr>
            <w:tcW w:w="1134" w:type="dxa"/>
            <w:tcBorders>
              <w:top w:val="single" w:sz="4" w:space="0" w:color="000000"/>
              <w:left w:val="single" w:sz="4" w:space="0" w:color="000000"/>
              <w:bottom w:val="single" w:sz="4" w:space="0" w:color="000000"/>
              <w:right w:val="single" w:sz="4" w:space="0" w:color="000000"/>
            </w:tcBorders>
            <w:vAlign w:val="center"/>
          </w:tcPr>
          <w:p w:rsidR="00156A90" w:rsidRPr="00E7251F" w:rsidRDefault="00156A90" w:rsidP="00156A90">
            <w:pPr>
              <w:jc w:val="center"/>
              <w:rPr>
                <w:rFonts w:ascii="Arial" w:hAnsi="Arial" w:cs="Arial"/>
                <w:sz w:val="18"/>
                <w:szCs w:val="18"/>
              </w:rPr>
            </w:pPr>
            <w:r>
              <w:rPr>
                <w:rFonts w:ascii="Arial" w:hAnsi="Arial" w:cs="Arial"/>
                <w:sz w:val="18"/>
                <w:szCs w:val="18"/>
              </w:rPr>
              <w:t>0</w:t>
            </w:r>
          </w:p>
        </w:tc>
        <w:tc>
          <w:tcPr>
            <w:tcW w:w="1152" w:type="dxa"/>
            <w:tcBorders>
              <w:top w:val="single" w:sz="4" w:space="0" w:color="000000"/>
              <w:left w:val="single" w:sz="4" w:space="0" w:color="000000"/>
              <w:bottom w:val="single" w:sz="4" w:space="0" w:color="000000"/>
              <w:right w:val="single" w:sz="4" w:space="0" w:color="000000"/>
            </w:tcBorders>
            <w:vAlign w:val="center"/>
          </w:tcPr>
          <w:p w:rsidR="00156A90" w:rsidRPr="00E7251F" w:rsidRDefault="00156A90" w:rsidP="00156A90">
            <w:pPr>
              <w:jc w:val="center"/>
              <w:rPr>
                <w:rFonts w:ascii="Arial" w:hAnsi="Arial" w:cs="Arial"/>
                <w:sz w:val="18"/>
                <w:szCs w:val="18"/>
              </w:rPr>
            </w:pPr>
            <w:r>
              <w:rPr>
                <w:rFonts w:ascii="Arial" w:hAnsi="Arial" w:cs="Arial"/>
                <w:sz w:val="18"/>
                <w:szCs w:val="18"/>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156A90" w:rsidRPr="00E7251F" w:rsidRDefault="00156A90" w:rsidP="00156A90">
            <w:pPr>
              <w:jc w:val="center"/>
              <w:rPr>
                <w:rFonts w:ascii="Arial" w:hAnsi="Arial" w:cs="Arial"/>
                <w:sz w:val="18"/>
                <w:szCs w:val="18"/>
              </w:rPr>
            </w:pPr>
            <w:r>
              <w:rPr>
                <w:rFonts w:ascii="Arial" w:hAnsi="Arial" w:cs="Arial"/>
                <w:sz w:val="18"/>
                <w:szCs w:val="18"/>
              </w:rP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156A90" w:rsidRPr="00E7251F" w:rsidRDefault="00156A90" w:rsidP="00D11C5E">
            <w:pPr>
              <w:jc w:val="center"/>
              <w:rPr>
                <w:rFonts w:ascii="Arial" w:hAnsi="Arial" w:cs="Arial"/>
                <w:sz w:val="18"/>
                <w:szCs w:val="18"/>
              </w:rPr>
            </w:pPr>
            <w:r>
              <w:rPr>
                <w:rFonts w:ascii="Arial" w:hAnsi="Arial" w:cs="Arial"/>
                <w:sz w:val="18"/>
                <w:szCs w:val="18"/>
              </w:rPr>
              <w:t>6</w:t>
            </w:r>
          </w:p>
        </w:tc>
      </w:tr>
      <w:tr w:rsidR="00156A90" w:rsidRPr="00E7251F" w:rsidTr="00156A90">
        <w:tc>
          <w:tcPr>
            <w:tcW w:w="1418" w:type="dxa"/>
            <w:tcBorders>
              <w:top w:val="single" w:sz="4" w:space="0" w:color="000000"/>
              <w:left w:val="single" w:sz="4" w:space="0" w:color="000000"/>
              <w:bottom w:val="single" w:sz="4" w:space="0" w:color="000000"/>
              <w:right w:val="single" w:sz="4" w:space="0" w:color="000000"/>
            </w:tcBorders>
            <w:hideMark/>
          </w:tcPr>
          <w:p w:rsidR="00156A90" w:rsidRPr="00E7251F" w:rsidRDefault="00156A90" w:rsidP="00156A90">
            <w:pPr>
              <w:rPr>
                <w:rFonts w:ascii="Arial" w:hAnsi="Arial" w:cs="Arial"/>
                <w:sz w:val="18"/>
                <w:szCs w:val="18"/>
              </w:rPr>
            </w:pPr>
            <w:r w:rsidRPr="00E7251F">
              <w:rPr>
                <w:rFonts w:ascii="Arial" w:hAnsi="Arial" w:cs="Arial"/>
                <w:sz w:val="18"/>
                <w:szCs w:val="18"/>
              </w:rPr>
              <w:t>Šumperk</w:t>
            </w:r>
          </w:p>
        </w:tc>
        <w:tc>
          <w:tcPr>
            <w:tcW w:w="922" w:type="dxa"/>
            <w:tcBorders>
              <w:top w:val="single" w:sz="4" w:space="0" w:color="000000"/>
              <w:left w:val="single" w:sz="4" w:space="0" w:color="000000"/>
              <w:bottom w:val="single" w:sz="4" w:space="0" w:color="000000"/>
              <w:right w:val="single" w:sz="4" w:space="0" w:color="000000"/>
            </w:tcBorders>
            <w:vAlign w:val="center"/>
          </w:tcPr>
          <w:p w:rsidR="00156A90" w:rsidRPr="00E7251F" w:rsidRDefault="00156A90" w:rsidP="00156A90">
            <w:pPr>
              <w:jc w:val="center"/>
              <w:rPr>
                <w:rFonts w:ascii="Arial" w:hAnsi="Arial" w:cs="Arial"/>
                <w:sz w:val="18"/>
                <w:szCs w:val="18"/>
              </w:rPr>
            </w:pPr>
            <w:r>
              <w:rPr>
                <w:rFonts w:ascii="Arial" w:hAnsi="Arial" w:cs="Arial"/>
                <w:sz w:val="18"/>
                <w:szCs w:val="18"/>
              </w:rPr>
              <w:t>286</w:t>
            </w:r>
          </w:p>
        </w:tc>
        <w:tc>
          <w:tcPr>
            <w:tcW w:w="1028" w:type="dxa"/>
            <w:tcBorders>
              <w:top w:val="single" w:sz="4" w:space="0" w:color="000000"/>
              <w:left w:val="single" w:sz="4" w:space="0" w:color="000000"/>
              <w:bottom w:val="single" w:sz="4" w:space="0" w:color="000000"/>
              <w:right w:val="single" w:sz="4" w:space="0" w:color="000000"/>
            </w:tcBorders>
            <w:vAlign w:val="center"/>
          </w:tcPr>
          <w:p w:rsidR="00156A90" w:rsidRPr="00E7251F" w:rsidRDefault="00156A90" w:rsidP="00156A90">
            <w:pPr>
              <w:jc w:val="center"/>
              <w:rPr>
                <w:rFonts w:ascii="Arial" w:hAnsi="Arial" w:cs="Arial"/>
                <w:sz w:val="18"/>
                <w:szCs w:val="18"/>
              </w:rPr>
            </w:pPr>
            <w:r>
              <w:rPr>
                <w:rFonts w:ascii="Arial" w:hAnsi="Arial" w:cs="Arial"/>
                <w:sz w:val="18"/>
                <w:szCs w:val="18"/>
              </w:rPr>
              <w:t>257</w:t>
            </w:r>
          </w:p>
        </w:tc>
        <w:tc>
          <w:tcPr>
            <w:tcW w:w="1134" w:type="dxa"/>
            <w:tcBorders>
              <w:top w:val="single" w:sz="4" w:space="0" w:color="000000"/>
              <w:left w:val="single" w:sz="4" w:space="0" w:color="000000"/>
              <w:bottom w:val="single" w:sz="4" w:space="0" w:color="000000"/>
              <w:right w:val="single" w:sz="4" w:space="0" w:color="000000"/>
            </w:tcBorders>
            <w:vAlign w:val="center"/>
          </w:tcPr>
          <w:p w:rsidR="00156A90" w:rsidRPr="00E7251F" w:rsidRDefault="00156A90" w:rsidP="00156A90">
            <w:pPr>
              <w:jc w:val="center"/>
              <w:rPr>
                <w:rFonts w:ascii="Arial" w:hAnsi="Arial" w:cs="Arial"/>
                <w:sz w:val="18"/>
                <w:szCs w:val="18"/>
              </w:rPr>
            </w:pPr>
            <w:r>
              <w:rPr>
                <w:rFonts w:ascii="Arial" w:hAnsi="Arial" w:cs="Arial"/>
                <w:sz w:val="18"/>
                <w:szCs w:val="18"/>
              </w:rPr>
              <w:t>11</w:t>
            </w:r>
          </w:p>
        </w:tc>
        <w:tc>
          <w:tcPr>
            <w:tcW w:w="1152" w:type="dxa"/>
            <w:tcBorders>
              <w:top w:val="single" w:sz="4" w:space="0" w:color="000000"/>
              <w:left w:val="single" w:sz="4" w:space="0" w:color="000000"/>
              <w:bottom w:val="single" w:sz="4" w:space="0" w:color="000000"/>
              <w:right w:val="single" w:sz="4" w:space="0" w:color="000000"/>
            </w:tcBorders>
            <w:vAlign w:val="center"/>
          </w:tcPr>
          <w:p w:rsidR="00156A90" w:rsidRPr="00E7251F" w:rsidRDefault="00156A90" w:rsidP="00156A90">
            <w:pPr>
              <w:jc w:val="center"/>
              <w:rPr>
                <w:rFonts w:ascii="Arial" w:hAnsi="Arial" w:cs="Arial"/>
                <w:sz w:val="18"/>
                <w:szCs w:val="18"/>
              </w:rPr>
            </w:pPr>
            <w:r>
              <w:rPr>
                <w:rFonts w:ascii="Arial" w:hAnsi="Arial" w:cs="Arial"/>
                <w:sz w:val="18"/>
                <w:szCs w:val="18"/>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156A90" w:rsidRPr="00E7251F" w:rsidRDefault="00156A90" w:rsidP="00156A90">
            <w:pPr>
              <w:jc w:val="center"/>
              <w:rPr>
                <w:rFonts w:ascii="Arial" w:hAnsi="Arial" w:cs="Arial"/>
                <w:sz w:val="18"/>
                <w:szCs w:val="18"/>
              </w:rPr>
            </w:pPr>
            <w:r>
              <w:rPr>
                <w:rFonts w:ascii="Arial" w:hAnsi="Arial" w:cs="Arial"/>
                <w:sz w:val="18"/>
                <w:szCs w:val="18"/>
              </w:rPr>
              <w:t>17</w:t>
            </w:r>
          </w:p>
        </w:tc>
        <w:tc>
          <w:tcPr>
            <w:tcW w:w="993" w:type="dxa"/>
            <w:tcBorders>
              <w:top w:val="single" w:sz="4" w:space="0" w:color="000000"/>
              <w:left w:val="single" w:sz="4" w:space="0" w:color="000000"/>
              <w:bottom w:val="single" w:sz="4" w:space="0" w:color="000000"/>
              <w:right w:val="single" w:sz="4" w:space="0" w:color="000000"/>
            </w:tcBorders>
            <w:vAlign w:val="center"/>
          </w:tcPr>
          <w:p w:rsidR="00156A90" w:rsidRPr="00E7251F" w:rsidRDefault="00156A90" w:rsidP="00156A90">
            <w:pPr>
              <w:jc w:val="center"/>
              <w:rPr>
                <w:rFonts w:ascii="Arial" w:hAnsi="Arial" w:cs="Arial"/>
                <w:sz w:val="18"/>
                <w:szCs w:val="18"/>
              </w:rPr>
            </w:pPr>
            <w:r>
              <w:rPr>
                <w:rFonts w:ascii="Arial" w:hAnsi="Arial" w:cs="Arial"/>
                <w:sz w:val="18"/>
                <w:szCs w:val="18"/>
              </w:rPr>
              <w:t>16</w:t>
            </w:r>
          </w:p>
        </w:tc>
      </w:tr>
      <w:tr w:rsidR="00156A90" w:rsidRPr="00E7251F" w:rsidTr="00156A90">
        <w:tc>
          <w:tcPr>
            <w:tcW w:w="1418" w:type="dxa"/>
            <w:tcBorders>
              <w:top w:val="single" w:sz="4" w:space="0" w:color="000000"/>
              <w:left w:val="single" w:sz="4" w:space="0" w:color="000000"/>
              <w:bottom w:val="single" w:sz="4" w:space="0" w:color="000000"/>
              <w:right w:val="single" w:sz="4" w:space="0" w:color="000000"/>
            </w:tcBorders>
            <w:hideMark/>
          </w:tcPr>
          <w:p w:rsidR="00156A90" w:rsidRPr="00E7251F" w:rsidRDefault="00156A90" w:rsidP="00156A90">
            <w:pPr>
              <w:rPr>
                <w:rFonts w:ascii="Arial" w:hAnsi="Arial" w:cs="Arial"/>
                <w:sz w:val="18"/>
                <w:szCs w:val="18"/>
              </w:rPr>
            </w:pPr>
            <w:r w:rsidRPr="00E7251F">
              <w:rPr>
                <w:rFonts w:ascii="Arial" w:hAnsi="Arial" w:cs="Arial"/>
                <w:sz w:val="18"/>
                <w:szCs w:val="18"/>
              </w:rPr>
              <w:t>Vel. Losiny</w:t>
            </w:r>
          </w:p>
        </w:tc>
        <w:tc>
          <w:tcPr>
            <w:tcW w:w="922" w:type="dxa"/>
            <w:tcBorders>
              <w:top w:val="single" w:sz="4" w:space="0" w:color="000000"/>
              <w:left w:val="single" w:sz="4" w:space="0" w:color="000000"/>
              <w:bottom w:val="single" w:sz="4" w:space="0" w:color="000000"/>
              <w:right w:val="single" w:sz="4" w:space="0" w:color="000000"/>
            </w:tcBorders>
            <w:vAlign w:val="center"/>
          </w:tcPr>
          <w:p w:rsidR="00156A90" w:rsidRPr="00E7251F" w:rsidRDefault="00156A90" w:rsidP="00156A90">
            <w:pPr>
              <w:jc w:val="center"/>
              <w:rPr>
                <w:rFonts w:ascii="Arial" w:hAnsi="Arial" w:cs="Arial"/>
                <w:sz w:val="18"/>
                <w:szCs w:val="18"/>
              </w:rPr>
            </w:pPr>
            <w:r>
              <w:rPr>
                <w:rFonts w:ascii="Arial" w:hAnsi="Arial" w:cs="Arial"/>
                <w:sz w:val="18"/>
                <w:szCs w:val="18"/>
              </w:rPr>
              <w:t>34</w:t>
            </w:r>
          </w:p>
        </w:tc>
        <w:tc>
          <w:tcPr>
            <w:tcW w:w="1028" w:type="dxa"/>
            <w:tcBorders>
              <w:top w:val="single" w:sz="4" w:space="0" w:color="000000"/>
              <w:left w:val="single" w:sz="4" w:space="0" w:color="000000"/>
              <w:bottom w:val="single" w:sz="4" w:space="0" w:color="000000"/>
              <w:right w:val="single" w:sz="4" w:space="0" w:color="000000"/>
            </w:tcBorders>
            <w:vAlign w:val="center"/>
          </w:tcPr>
          <w:p w:rsidR="00156A90" w:rsidRPr="00E7251F" w:rsidRDefault="00156A90" w:rsidP="00156A90">
            <w:pPr>
              <w:jc w:val="center"/>
              <w:rPr>
                <w:rFonts w:ascii="Arial" w:hAnsi="Arial" w:cs="Arial"/>
                <w:sz w:val="18"/>
                <w:szCs w:val="18"/>
              </w:rPr>
            </w:pPr>
            <w:r>
              <w:rPr>
                <w:rFonts w:ascii="Arial" w:hAnsi="Arial" w:cs="Arial"/>
                <w:sz w:val="18"/>
                <w:szCs w:val="18"/>
              </w:rPr>
              <w:t>44</w:t>
            </w:r>
          </w:p>
        </w:tc>
        <w:tc>
          <w:tcPr>
            <w:tcW w:w="1134" w:type="dxa"/>
            <w:tcBorders>
              <w:top w:val="single" w:sz="4" w:space="0" w:color="000000"/>
              <w:left w:val="single" w:sz="4" w:space="0" w:color="000000"/>
              <w:bottom w:val="single" w:sz="4" w:space="0" w:color="000000"/>
              <w:right w:val="single" w:sz="4" w:space="0" w:color="000000"/>
            </w:tcBorders>
            <w:vAlign w:val="center"/>
          </w:tcPr>
          <w:p w:rsidR="00156A90" w:rsidRPr="00E7251F" w:rsidRDefault="00156A90" w:rsidP="00156A90">
            <w:pPr>
              <w:jc w:val="center"/>
              <w:rPr>
                <w:rFonts w:ascii="Arial" w:hAnsi="Arial" w:cs="Arial"/>
                <w:sz w:val="18"/>
                <w:szCs w:val="18"/>
              </w:rPr>
            </w:pPr>
            <w:r>
              <w:rPr>
                <w:rFonts w:ascii="Arial" w:hAnsi="Arial" w:cs="Arial"/>
                <w:sz w:val="18"/>
                <w:szCs w:val="18"/>
              </w:rPr>
              <w:t>1</w:t>
            </w:r>
          </w:p>
        </w:tc>
        <w:tc>
          <w:tcPr>
            <w:tcW w:w="1152" w:type="dxa"/>
            <w:tcBorders>
              <w:top w:val="single" w:sz="4" w:space="0" w:color="000000"/>
              <w:left w:val="single" w:sz="4" w:space="0" w:color="000000"/>
              <w:bottom w:val="single" w:sz="4" w:space="0" w:color="000000"/>
              <w:right w:val="single" w:sz="4" w:space="0" w:color="000000"/>
            </w:tcBorders>
            <w:vAlign w:val="center"/>
          </w:tcPr>
          <w:p w:rsidR="00156A90" w:rsidRPr="00E7251F" w:rsidRDefault="00156A90" w:rsidP="00156A90">
            <w:pPr>
              <w:jc w:val="center"/>
              <w:rPr>
                <w:rFonts w:ascii="Arial" w:hAnsi="Arial" w:cs="Arial"/>
                <w:sz w:val="18"/>
                <w:szCs w:val="18"/>
              </w:rPr>
            </w:pPr>
            <w:r>
              <w:rPr>
                <w:rFonts w:ascii="Arial" w:hAnsi="Arial" w:cs="Arial"/>
                <w:sz w:val="18"/>
                <w:szCs w:val="18"/>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156A90" w:rsidRPr="00E7251F" w:rsidRDefault="00156A90" w:rsidP="00156A90">
            <w:pPr>
              <w:jc w:val="center"/>
              <w:rPr>
                <w:rFonts w:ascii="Arial" w:hAnsi="Arial" w:cs="Arial"/>
                <w:sz w:val="18"/>
                <w:szCs w:val="18"/>
              </w:rPr>
            </w:pPr>
            <w:r>
              <w:rPr>
                <w:rFonts w:ascii="Arial" w:hAnsi="Arial" w:cs="Arial"/>
                <w:sz w:val="18"/>
                <w:szCs w:val="18"/>
              </w:rPr>
              <w:t>3</w:t>
            </w:r>
          </w:p>
        </w:tc>
        <w:tc>
          <w:tcPr>
            <w:tcW w:w="993" w:type="dxa"/>
            <w:tcBorders>
              <w:top w:val="single" w:sz="4" w:space="0" w:color="000000"/>
              <w:left w:val="single" w:sz="4" w:space="0" w:color="000000"/>
              <w:bottom w:val="single" w:sz="4" w:space="0" w:color="000000"/>
              <w:right w:val="single" w:sz="4" w:space="0" w:color="000000"/>
            </w:tcBorders>
            <w:vAlign w:val="center"/>
          </w:tcPr>
          <w:p w:rsidR="00156A90" w:rsidRPr="00E7251F" w:rsidRDefault="00156A90" w:rsidP="00156A90">
            <w:pPr>
              <w:jc w:val="center"/>
              <w:rPr>
                <w:rFonts w:ascii="Arial" w:hAnsi="Arial" w:cs="Arial"/>
                <w:sz w:val="18"/>
                <w:szCs w:val="18"/>
              </w:rPr>
            </w:pPr>
            <w:r>
              <w:rPr>
                <w:rFonts w:ascii="Arial" w:hAnsi="Arial" w:cs="Arial"/>
                <w:sz w:val="18"/>
                <w:szCs w:val="18"/>
              </w:rPr>
              <w:t>4</w:t>
            </w:r>
          </w:p>
        </w:tc>
      </w:tr>
      <w:tr w:rsidR="00156A90" w:rsidRPr="00E7251F" w:rsidTr="00156A90">
        <w:tc>
          <w:tcPr>
            <w:tcW w:w="1418" w:type="dxa"/>
            <w:tcBorders>
              <w:top w:val="single" w:sz="4" w:space="0" w:color="000000"/>
              <w:left w:val="single" w:sz="4" w:space="0" w:color="000000"/>
              <w:bottom w:val="single" w:sz="4" w:space="0" w:color="000000"/>
              <w:right w:val="single" w:sz="4" w:space="0" w:color="000000"/>
            </w:tcBorders>
            <w:hideMark/>
          </w:tcPr>
          <w:p w:rsidR="00156A90" w:rsidRPr="00E7251F" w:rsidRDefault="00156A90" w:rsidP="00156A90">
            <w:pPr>
              <w:rPr>
                <w:rFonts w:ascii="Arial" w:hAnsi="Arial" w:cs="Arial"/>
                <w:sz w:val="18"/>
                <w:szCs w:val="18"/>
              </w:rPr>
            </w:pPr>
            <w:r w:rsidRPr="00E7251F">
              <w:rPr>
                <w:rFonts w:ascii="Arial" w:hAnsi="Arial" w:cs="Arial"/>
                <w:sz w:val="18"/>
                <w:szCs w:val="18"/>
              </w:rPr>
              <w:t>Zábřeh</w:t>
            </w:r>
          </w:p>
        </w:tc>
        <w:tc>
          <w:tcPr>
            <w:tcW w:w="922" w:type="dxa"/>
            <w:tcBorders>
              <w:top w:val="single" w:sz="4" w:space="0" w:color="000000"/>
              <w:left w:val="single" w:sz="4" w:space="0" w:color="000000"/>
              <w:bottom w:val="single" w:sz="4" w:space="0" w:color="000000"/>
              <w:right w:val="single" w:sz="4" w:space="0" w:color="000000"/>
            </w:tcBorders>
            <w:vAlign w:val="center"/>
          </w:tcPr>
          <w:p w:rsidR="00156A90" w:rsidRPr="00E7251F" w:rsidRDefault="00156A90" w:rsidP="00156A90">
            <w:pPr>
              <w:jc w:val="center"/>
              <w:rPr>
                <w:rFonts w:ascii="Arial" w:hAnsi="Arial" w:cs="Arial"/>
                <w:sz w:val="18"/>
                <w:szCs w:val="18"/>
              </w:rPr>
            </w:pPr>
            <w:r>
              <w:rPr>
                <w:rFonts w:ascii="Arial" w:hAnsi="Arial" w:cs="Arial"/>
                <w:sz w:val="18"/>
                <w:szCs w:val="18"/>
              </w:rPr>
              <w:t>125</w:t>
            </w:r>
          </w:p>
        </w:tc>
        <w:tc>
          <w:tcPr>
            <w:tcW w:w="1028" w:type="dxa"/>
            <w:tcBorders>
              <w:top w:val="single" w:sz="4" w:space="0" w:color="000000"/>
              <w:left w:val="single" w:sz="4" w:space="0" w:color="000000"/>
              <w:bottom w:val="single" w:sz="4" w:space="0" w:color="000000"/>
              <w:right w:val="single" w:sz="4" w:space="0" w:color="000000"/>
            </w:tcBorders>
            <w:vAlign w:val="center"/>
          </w:tcPr>
          <w:p w:rsidR="00156A90" w:rsidRPr="00E7251F" w:rsidRDefault="00156A90" w:rsidP="00156A90">
            <w:pPr>
              <w:jc w:val="center"/>
              <w:rPr>
                <w:rFonts w:ascii="Arial" w:hAnsi="Arial" w:cs="Arial"/>
                <w:sz w:val="18"/>
                <w:szCs w:val="18"/>
              </w:rPr>
            </w:pPr>
            <w:r>
              <w:rPr>
                <w:rFonts w:ascii="Arial" w:hAnsi="Arial" w:cs="Arial"/>
                <w:sz w:val="18"/>
                <w:szCs w:val="18"/>
              </w:rPr>
              <w:t>101</w:t>
            </w:r>
          </w:p>
        </w:tc>
        <w:tc>
          <w:tcPr>
            <w:tcW w:w="1134" w:type="dxa"/>
            <w:tcBorders>
              <w:top w:val="single" w:sz="4" w:space="0" w:color="000000"/>
              <w:left w:val="single" w:sz="4" w:space="0" w:color="000000"/>
              <w:bottom w:val="single" w:sz="4" w:space="0" w:color="000000"/>
              <w:right w:val="single" w:sz="4" w:space="0" w:color="000000"/>
            </w:tcBorders>
            <w:vAlign w:val="center"/>
          </w:tcPr>
          <w:p w:rsidR="00156A90" w:rsidRPr="00E7251F" w:rsidRDefault="00156A90" w:rsidP="00156A90">
            <w:pPr>
              <w:jc w:val="center"/>
              <w:rPr>
                <w:rFonts w:ascii="Arial" w:hAnsi="Arial" w:cs="Arial"/>
                <w:sz w:val="18"/>
                <w:szCs w:val="18"/>
              </w:rPr>
            </w:pPr>
            <w:r>
              <w:rPr>
                <w:rFonts w:ascii="Arial" w:hAnsi="Arial" w:cs="Arial"/>
                <w:sz w:val="18"/>
                <w:szCs w:val="18"/>
              </w:rPr>
              <w:t>12</w:t>
            </w:r>
          </w:p>
        </w:tc>
        <w:tc>
          <w:tcPr>
            <w:tcW w:w="1152" w:type="dxa"/>
            <w:tcBorders>
              <w:top w:val="single" w:sz="4" w:space="0" w:color="000000"/>
              <w:left w:val="single" w:sz="4" w:space="0" w:color="000000"/>
              <w:bottom w:val="single" w:sz="4" w:space="0" w:color="000000"/>
              <w:right w:val="single" w:sz="4" w:space="0" w:color="000000"/>
            </w:tcBorders>
            <w:vAlign w:val="center"/>
          </w:tcPr>
          <w:p w:rsidR="00156A90" w:rsidRPr="00E7251F" w:rsidRDefault="00156A90" w:rsidP="00156A90">
            <w:pPr>
              <w:jc w:val="center"/>
              <w:rPr>
                <w:rFonts w:ascii="Arial" w:hAnsi="Arial" w:cs="Arial"/>
                <w:sz w:val="18"/>
                <w:szCs w:val="18"/>
              </w:rPr>
            </w:pPr>
            <w:r>
              <w:rPr>
                <w:rFonts w:ascii="Arial" w:hAnsi="Arial" w:cs="Arial"/>
                <w:sz w:val="18"/>
                <w:szCs w:val="18"/>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156A90" w:rsidRPr="00E7251F" w:rsidRDefault="00156A90" w:rsidP="00156A90">
            <w:pPr>
              <w:jc w:val="center"/>
              <w:rPr>
                <w:rFonts w:ascii="Arial" w:hAnsi="Arial" w:cs="Arial"/>
                <w:sz w:val="18"/>
                <w:szCs w:val="18"/>
              </w:rPr>
            </w:pPr>
            <w:r>
              <w:rPr>
                <w:rFonts w:ascii="Arial" w:hAnsi="Arial" w:cs="Arial"/>
                <w:sz w:val="18"/>
                <w:szCs w:val="18"/>
              </w:rP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156A90" w:rsidRPr="00E7251F" w:rsidRDefault="00156A90" w:rsidP="00156A90">
            <w:pPr>
              <w:jc w:val="center"/>
              <w:rPr>
                <w:rFonts w:ascii="Arial" w:hAnsi="Arial" w:cs="Arial"/>
                <w:sz w:val="18"/>
                <w:szCs w:val="18"/>
              </w:rPr>
            </w:pPr>
            <w:r>
              <w:rPr>
                <w:rFonts w:ascii="Arial" w:hAnsi="Arial" w:cs="Arial"/>
                <w:sz w:val="18"/>
                <w:szCs w:val="18"/>
              </w:rPr>
              <w:t>3</w:t>
            </w:r>
          </w:p>
        </w:tc>
      </w:tr>
    </w:tbl>
    <w:p w:rsidR="00156A90" w:rsidRDefault="00156A90" w:rsidP="00997A78"/>
    <w:p w:rsidR="00156A90" w:rsidRDefault="00156A90" w:rsidP="00997A78"/>
    <w:p w:rsidR="00936294" w:rsidRDefault="00936294" w:rsidP="00997A78"/>
    <w:p w:rsidR="00936294" w:rsidRDefault="00936294" w:rsidP="00997A78"/>
    <w:p w:rsidR="004A1918" w:rsidRPr="00A72575" w:rsidRDefault="00A72575" w:rsidP="00997A78">
      <w:pPr>
        <w:rPr>
          <w:rFonts w:ascii="Arial" w:hAnsi="Arial" w:cs="Arial"/>
          <w:b/>
        </w:rPr>
      </w:pPr>
      <w:r w:rsidRPr="00A72575">
        <w:rPr>
          <w:rFonts w:ascii="Arial" w:hAnsi="Arial" w:cs="Arial"/>
          <w:b/>
        </w:rPr>
        <w:t>Okres: Prostějov</w:t>
      </w:r>
      <w:r w:rsidR="004A1918" w:rsidRPr="00A72575">
        <w:rPr>
          <w:rFonts w:ascii="Arial" w:hAnsi="Arial" w:cs="Arial"/>
          <w:b/>
        </w:rPr>
        <w:tab/>
      </w:r>
    </w:p>
    <w:p w:rsidR="00156A90" w:rsidRPr="00DF1CDF" w:rsidRDefault="00156A90" w:rsidP="00156A90">
      <w:pPr>
        <w:rPr>
          <w:rFonts w:ascii="Arial" w:hAnsi="Arial" w:cs="Arial"/>
          <w:b/>
          <w:sz w:val="16"/>
          <w:szCs w:val="16"/>
        </w:rPr>
      </w:pPr>
      <w:r>
        <w:tab/>
      </w:r>
      <w:r>
        <w:tab/>
      </w:r>
      <w:r>
        <w:tab/>
      </w:r>
      <w:r>
        <w:tab/>
      </w:r>
      <w:r w:rsidRPr="00A72575">
        <w:rPr>
          <w:rFonts w:ascii="Arial" w:hAnsi="Arial" w:cs="Arial"/>
          <w:sz w:val="16"/>
          <w:szCs w:val="16"/>
        </w:rPr>
        <w:t xml:space="preserve">         </w:t>
      </w:r>
      <w:r>
        <w:rPr>
          <w:rFonts w:ascii="Arial" w:hAnsi="Arial" w:cs="Arial"/>
          <w:sz w:val="16"/>
          <w:szCs w:val="16"/>
        </w:rPr>
        <w:tab/>
      </w:r>
      <w:r w:rsidR="00D11C5E">
        <w:rPr>
          <w:rFonts w:ascii="Arial" w:hAnsi="Arial" w:cs="Arial"/>
          <w:sz w:val="16"/>
          <w:szCs w:val="16"/>
        </w:rPr>
        <w:tab/>
      </w:r>
      <w:r w:rsidRPr="00DF1CDF">
        <w:rPr>
          <w:rFonts w:ascii="Arial" w:hAnsi="Arial" w:cs="Arial"/>
          <w:b/>
          <w:sz w:val="16"/>
          <w:szCs w:val="16"/>
        </w:rPr>
        <w:t xml:space="preserve">celková TČ                            násilná + mravnostní               </w:t>
      </w:r>
    </w:p>
    <w:tbl>
      <w:tblPr>
        <w:tblW w:w="871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0"/>
        <w:gridCol w:w="1440"/>
        <w:gridCol w:w="900"/>
        <w:gridCol w:w="900"/>
        <w:gridCol w:w="900"/>
        <w:gridCol w:w="900"/>
        <w:gridCol w:w="900"/>
        <w:gridCol w:w="900"/>
      </w:tblGrid>
      <w:tr w:rsidR="00156A90" w:rsidRPr="00A72575" w:rsidTr="009359CD">
        <w:tc>
          <w:tcPr>
            <w:tcW w:w="1870" w:type="dxa"/>
            <w:tcBorders>
              <w:top w:val="single" w:sz="4" w:space="0" w:color="auto"/>
              <w:left w:val="single" w:sz="4" w:space="0" w:color="auto"/>
              <w:bottom w:val="single" w:sz="2" w:space="0" w:color="auto"/>
              <w:right w:val="single" w:sz="12" w:space="0" w:color="auto"/>
            </w:tcBorders>
            <w:shd w:val="clear" w:color="auto" w:fill="244061" w:themeFill="accent1" w:themeFillShade="80"/>
            <w:vAlign w:val="center"/>
          </w:tcPr>
          <w:p w:rsidR="00156A90" w:rsidRPr="00A72575" w:rsidRDefault="00156A90" w:rsidP="00156A90">
            <w:pPr>
              <w:jc w:val="center"/>
              <w:rPr>
                <w:rFonts w:ascii="Arial" w:hAnsi="Arial" w:cs="Arial"/>
                <w:smallCaps/>
                <w:sz w:val="18"/>
                <w:szCs w:val="18"/>
              </w:rPr>
            </w:pPr>
            <w:r w:rsidRPr="00A72575">
              <w:rPr>
                <w:rFonts w:ascii="Arial" w:hAnsi="Arial" w:cs="Arial"/>
                <w:sz w:val="18"/>
                <w:szCs w:val="18"/>
              </w:rPr>
              <w:t>obvodní (místní) oddělení</w:t>
            </w:r>
          </w:p>
          <w:p w:rsidR="00156A90" w:rsidRPr="00A72575" w:rsidRDefault="00156A90" w:rsidP="00156A90">
            <w:pPr>
              <w:jc w:val="center"/>
              <w:rPr>
                <w:rFonts w:ascii="Arial" w:hAnsi="Arial" w:cs="Arial"/>
                <w:smallCaps/>
                <w:sz w:val="18"/>
                <w:szCs w:val="18"/>
              </w:rPr>
            </w:pPr>
          </w:p>
        </w:tc>
        <w:tc>
          <w:tcPr>
            <w:tcW w:w="1440" w:type="dxa"/>
            <w:tcBorders>
              <w:top w:val="single" w:sz="4" w:space="0" w:color="auto"/>
              <w:left w:val="single" w:sz="12" w:space="0" w:color="auto"/>
              <w:bottom w:val="single" w:sz="2" w:space="0" w:color="auto"/>
              <w:right w:val="single" w:sz="12" w:space="0" w:color="auto"/>
            </w:tcBorders>
            <w:shd w:val="clear" w:color="auto" w:fill="244061" w:themeFill="accent1" w:themeFillShade="80"/>
            <w:vAlign w:val="center"/>
            <w:hideMark/>
          </w:tcPr>
          <w:p w:rsidR="00156A90" w:rsidRPr="00A72575" w:rsidRDefault="00156A90" w:rsidP="00156A90">
            <w:pPr>
              <w:jc w:val="center"/>
              <w:rPr>
                <w:rFonts w:ascii="Arial" w:hAnsi="Arial" w:cs="Arial"/>
                <w:smallCaps/>
                <w:sz w:val="18"/>
                <w:szCs w:val="18"/>
              </w:rPr>
            </w:pPr>
            <w:r w:rsidRPr="00A72575">
              <w:rPr>
                <w:rFonts w:ascii="Arial" w:hAnsi="Arial" w:cs="Arial"/>
                <w:sz w:val="18"/>
                <w:szCs w:val="18"/>
              </w:rPr>
              <w:t>počet obyvatel</w:t>
            </w:r>
          </w:p>
        </w:tc>
        <w:tc>
          <w:tcPr>
            <w:tcW w:w="900" w:type="dxa"/>
            <w:tcBorders>
              <w:top w:val="single" w:sz="4" w:space="0" w:color="auto"/>
              <w:left w:val="single" w:sz="12" w:space="0" w:color="auto"/>
              <w:bottom w:val="single" w:sz="2" w:space="0" w:color="auto"/>
              <w:right w:val="single" w:sz="4" w:space="0" w:color="auto"/>
            </w:tcBorders>
            <w:shd w:val="clear" w:color="auto" w:fill="244061" w:themeFill="accent1" w:themeFillShade="80"/>
            <w:vAlign w:val="center"/>
            <w:hideMark/>
          </w:tcPr>
          <w:p w:rsidR="00156A90" w:rsidRPr="00A72575" w:rsidRDefault="00156A90" w:rsidP="00156A90">
            <w:pPr>
              <w:jc w:val="center"/>
              <w:rPr>
                <w:rFonts w:ascii="Arial" w:hAnsi="Arial" w:cs="Arial"/>
                <w:smallCaps/>
                <w:sz w:val="18"/>
                <w:szCs w:val="18"/>
              </w:rPr>
            </w:pPr>
            <w:r w:rsidRPr="00A72575">
              <w:rPr>
                <w:rFonts w:ascii="Arial" w:hAnsi="Arial" w:cs="Arial"/>
                <w:sz w:val="18"/>
                <w:szCs w:val="18"/>
              </w:rPr>
              <w:t>absolutní počet</w:t>
            </w:r>
          </w:p>
        </w:tc>
        <w:tc>
          <w:tcPr>
            <w:tcW w:w="900" w:type="dxa"/>
            <w:tcBorders>
              <w:top w:val="single" w:sz="4" w:space="0" w:color="auto"/>
              <w:left w:val="single" w:sz="4" w:space="0" w:color="auto"/>
              <w:bottom w:val="single" w:sz="2" w:space="0" w:color="auto"/>
              <w:right w:val="single" w:sz="4" w:space="0" w:color="auto"/>
            </w:tcBorders>
            <w:shd w:val="clear" w:color="auto" w:fill="244061" w:themeFill="accent1" w:themeFillShade="80"/>
            <w:vAlign w:val="center"/>
            <w:hideMark/>
          </w:tcPr>
          <w:p w:rsidR="00156A90" w:rsidRPr="00A72575" w:rsidRDefault="00156A90" w:rsidP="00156A90">
            <w:pPr>
              <w:jc w:val="center"/>
              <w:rPr>
                <w:rFonts w:ascii="Arial" w:hAnsi="Arial" w:cs="Arial"/>
                <w:smallCaps/>
                <w:sz w:val="18"/>
                <w:szCs w:val="18"/>
              </w:rPr>
            </w:pPr>
            <w:r w:rsidRPr="00A72575">
              <w:rPr>
                <w:rFonts w:ascii="Arial" w:hAnsi="Arial" w:cs="Arial"/>
                <w:sz w:val="18"/>
                <w:szCs w:val="18"/>
              </w:rPr>
              <w:t>Index</w:t>
            </w:r>
            <w:r>
              <w:rPr>
                <w:rFonts w:ascii="Arial" w:hAnsi="Arial" w:cs="Arial"/>
                <w:sz w:val="18"/>
                <w:szCs w:val="18"/>
              </w:rPr>
              <w:t>*</w:t>
            </w:r>
          </w:p>
        </w:tc>
        <w:tc>
          <w:tcPr>
            <w:tcW w:w="900" w:type="dxa"/>
            <w:tcBorders>
              <w:top w:val="single" w:sz="4" w:space="0" w:color="auto"/>
              <w:left w:val="single" w:sz="4" w:space="0" w:color="auto"/>
              <w:bottom w:val="single" w:sz="2" w:space="0" w:color="auto"/>
              <w:right w:val="single" w:sz="12" w:space="0" w:color="auto"/>
            </w:tcBorders>
            <w:shd w:val="clear" w:color="auto" w:fill="244061" w:themeFill="accent1" w:themeFillShade="80"/>
            <w:vAlign w:val="center"/>
            <w:hideMark/>
          </w:tcPr>
          <w:p w:rsidR="00156A90" w:rsidRPr="00A72575" w:rsidRDefault="00156A90" w:rsidP="00156A90">
            <w:pPr>
              <w:jc w:val="center"/>
              <w:rPr>
                <w:rFonts w:ascii="Arial" w:hAnsi="Arial" w:cs="Arial"/>
                <w:smallCaps/>
                <w:sz w:val="18"/>
                <w:szCs w:val="18"/>
              </w:rPr>
            </w:pPr>
            <w:r w:rsidRPr="00A72575">
              <w:rPr>
                <w:rFonts w:ascii="Arial" w:hAnsi="Arial" w:cs="Arial"/>
                <w:sz w:val="18"/>
                <w:szCs w:val="18"/>
              </w:rPr>
              <w:t>pořadí</w:t>
            </w:r>
          </w:p>
        </w:tc>
        <w:tc>
          <w:tcPr>
            <w:tcW w:w="900" w:type="dxa"/>
            <w:tcBorders>
              <w:top w:val="single" w:sz="4" w:space="0" w:color="auto"/>
              <w:left w:val="single" w:sz="12" w:space="0" w:color="auto"/>
              <w:bottom w:val="single" w:sz="2" w:space="0" w:color="auto"/>
              <w:right w:val="single" w:sz="4" w:space="0" w:color="auto"/>
            </w:tcBorders>
            <w:shd w:val="clear" w:color="auto" w:fill="244061" w:themeFill="accent1" w:themeFillShade="80"/>
            <w:vAlign w:val="center"/>
            <w:hideMark/>
          </w:tcPr>
          <w:p w:rsidR="00156A90" w:rsidRPr="00A72575" w:rsidRDefault="00156A90" w:rsidP="00156A90">
            <w:pPr>
              <w:jc w:val="center"/>
              <w:rPr>
                <w:rFonts w:ascii="Arial" w:hAnsi="Arial" w:cs="Arial"/>
                <w:smallCaps/>
                <w:sz w:val="18"/>
                <w:szCs w:val="18"/>
              </w:rPr>
            </w:pPr>
            <w:r w:rsidRPr="00A72575">
              <w:rPr>
                <w:rFonts w:ascii="Arial" w:hAnsi="Arial" w:cs="Arial"/>
                <w:sz w:val="18"/>
                <w:szCs w:val="18"/>
              </w:rPr>
              <w:t>absolutní počet</w:t>
            </w:r>
          </w:p>
        </w:tc>
        <w:tc>
          <w:tcPr>
            <w:tcW w:w="900" w:type="dxa"/>
            <w:tcBorders>
              <w:top w:val="single" w:sz="4" w:space="0" w:color="auto"/>
              <w:left w:val="single" w:sz="4" w:space="0" w:color="auto"/>
              <w:bottom w:val="single" w:sz="2" w:space="0" w:color="auto"/>
              <w:right w:val="single" w:sz="4" w:space="0" w:color="auto"/>
            </w:tcBorders>
            <w:shd w:val="clear" w:color="auto" w:fill="244061" w:themeFill="accent1" w:themeFillShade="80"/>
            <w:vAlign w:val="center"/>
            <w:hideMark/>
          </w:tcPr>
          <w:p w:rsidR="00156A90" w:rsidRPr="00A72575" w:rsidRDefault="00156A90" w:rsidP="00156A90">
            <w:pPr>
              <w:jc w:val="center"/>
              <w:rPr>
                <w:rFonts w:ascii="Arial" w:hAnsi="Arial" w:cs="Arial"/>
                <w:smallCaps/>
                <w:sz w:val="18"/>
                <w:szCs w:val="18"/>
              </w:rPr>
            </w:pPr>
            <w:r w:rsidRPr="00A72575">
              <w:rPr>
                <w:rFonts w:ascii="Arial" w:hAnsi="Arial" w:cs="Arial"/>
                <w:sz w:val="18"/>
                <w:szCs w:val="18"/>
              </w:rPr>
              <w:t>Index</w:t>
            </w:r>
            <w:r>
              <w:rPr>
                <w:rFonts w:ascii="Arial" w:hAnsi="Arial" w:cs="Arial"/>
                <w:sz w:val="18"/>
                <w:szCs w:val="18"/>
              </w:rPr>
              <w:t>*</w:t>
            </w:r>
          </w:p>
        </w:tc>
        <w:tc>
          <w:tcPr>
            <w:tcW w:w="900" w:type="dxa"/>
            <w:tcBorders>
              <w:top w:val="single" w:sz="4" w:space="0" w:color="auto"/>
              <w:left w:val="single" w:sz="4" w:space="0" w:color="auto"/>
              <w:bottom w:val="single" w:sz="2" w:space="0" w:color="auto"/>
              <w:right w:val="single" w:sz="12" w:space="0" w:color="auto"/>
            </w:tcBorders>
            <w:shd w:val="clear" w:color="auto" w:fill="244061" w:themeFill="accent1" w:themeFillShade="80"/>
            <w:vAlign w:val="center"/>
            <w:hideMark/>
          </w:tcPr>
          <w:p w:rsidR="00156A90" w:rsidRPr="00A72575" w:rsidRDefault="00156A90" w:rsidP="00156A90">
            <w:pPr>
              <w:jc w:val="center"/>
              <w:rPr>
                <w:rFonts w:ascii="Arial" w:hAnsi="Arial" w:cs="Arial"/>
                <w:smallCaps/>
                <w:sz w:val="18"/>
                <w:szCs w:val="18"/>
              </w:rPr>
            </w:pPr>
            <w:r w:rsidRPr="00A72575">
              <w:rPr>
                <w:rFonts w:ascii="Arial" w:hAnsi="Arial" w:cs="Arial"/>
                <w:sz w:val="18"/>
                <w:szCs w:val="18"/>
              </w:rPr>
              <w:t>pořadí</w:t>
            </w:r>
          </w:p>
        </w:tc>
      </w:tr>
      <w:tr w:rsidR="00156A90" w:rsidRPr="00A72575" w:rsidTr="009359CD">
        <w:tc>
          <w:tcPr>
            <w:tcW w:w="1870" w:type="dxa"/>
            <w:tcBorders>
              <w:top w:val="single" w:sz="2" w:space="0" w:color="auto"/>
              <w:left w:val="single" w:sz="4" w:space="0" w:color="auto"/>
              <w:bottom w:val="single" w:sz="2" w:space="0" w:color="auto"/>
              <w:right w:val="single" w:sz="12" w:space="0" w:color="auto"/>
            </w:tcBorders>
            <w:shd w:val="clear" w:color="auto" w:fill="C6D9F1" w:themeFill="text2" w:themeFillTint="33"/>
            <w:hideMark/>
          </w:tcPr>
          <w:p w:rsidR="00156A90" w:rsidRPr="00D11C5E" w:rsidRDefault="00156A90" w:rsidP="00156A90">
            <w:pPr>
              <w:rPr>
                <w:rFonts w:ascii="Arial" w:hAnsi="Arial" w:cs="Arial"/>
                <w:smallCaps/>
                <w:sz w:val="18"/>
                <w:szCs w:val="18"/>
              </w:rPr>
            </w:pPr>
            <w:r w:rsidRPr="00D11C5E">
              <w:rPr>
                <w:rFonts w:ascii="Arial" w:hAnsi="Arial" w:cs="Arial"/>
                <w:sz w:val="18"/>
                <w:szCs w:val="18"/>
              </w:rPr>
              <w:t>Prostějov I.</w:t>
            </w:r>
          </w:p>
        </w:tc>
        <w:tc>
          <w:tcPr>
            <w:tcW w:w="1440" w:type="dxa"/>
            <w:tcBorders>
              <w:top w:val="single" w:sz="2" w:space="0" w:color="auto"/>
              <w:left w:val="single" w:sz="12" w:space="0" w:color="auto"/>
              <w:bottom w:val="single" w:sz="2" w:space="0" w:color="auto"/>
              <w:right w:val="single" w:sz="12" w:space="0" w:color="auto"/>
            </w:tcBorders>
          </w:tcPr>
          <w:p w:rsidR="00156A90" w:rsidRPr="00D11C5E" w:rsidRDefault="00156A90" w:rsidP="00156A90">
            <w:pPr>
              <w:jc w:val="right"/>
              <w:rPr>
                <w:rFonts w:ascii="Arial" w:hAnsi="Arial" w:cs="Arial"/>
                <w:smallCaps/>
                <w:sz w:val="18"/>
                <w:szCs w:val="18"/>
              </w:rPr>
            </w:pPr>
            <w:r w:rsidRPr="00D11C5E">
              <w:rPr>
                <w:rFonts w:ascii="Arial" w:hAnsi="Arial" w:cs="Arial"/>
                <w:smallCaps/>
                <w:sz w:val="18"/>
                <w:szCs w:val="18"/>
              </w:rPr>
              <w:t>45 892</w:t>
            </w:r>
          </w:p>
        </w:tc>
        <w:tc>
          <w:tcPr>
            <w:tcW w:w="900" w:type="dxa"/>
            <w:tcBorders>
              <w:top w:val="single" w:sz="2" w:space="0" w:color="auto"/>
              <w:left w:val="single" w:sz="12" w:space="0" w:color="auto"/>
              <w:bottom w:val="single" w:sz="2" w:space="0" w:color="auto"/>
              <w:right w:val="single" w:sz="2" w:space="0" w:color="auto"/>
            </w:tcBorders>
            <w:shd w:val="clear" w:color="auto" w:fill="C6D9F1" w:themeFill="text2" w:themeFillTint="33"/>
          </w:tcPr>
          <w:p w:rsidR="00156A90" w:rsidRPr="00D11C5E" w:rsidRDefault="00156A90" w:rsidP="00156A90">
            <w:pPr>
              <w:jc w:val="right"/>
              <w:rPr>
                <w:rFonts w:ascii="Arial" w:hAnsi="Arial" w:cs="Arial"/>
                <w:smallCaps/>
                <w:sz w:val="18"/>
                <w:szCs w:val="18"/>
              </w:rPr>
            </w:pPr>
            <w:r w:rsidRPr="00D11C5E">
              <w:rPr>
                <w:rFonts w:ascii="Arial" w:hAnsi="Arial" w:cs="Arial"/>
                <w:smallCaps/>
                <w:sz w:val="18"/>
                <w:szCs w:val="18"/>
              </w:rPr>
              <w:t>1 238</w:t>
            </w:r>
          </w:p>
        </w:tc>
        <w:tc>
          <w:tcPr>
            <w:tcW w:w="900"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156A90" w:rsidRPr="00D11C5E" w:rsidRDefault="00156A90" w:rsidP="00156A90">
            <w:pPr>
              <w:jc w:val="right"/>
              <w:rPr>
                <w:rFonts w:ascii="Arial" w:hAnsi="Arial" w:cs="Arial"/>
                <w:smallCaps/>
                <w:sz w:val="18"/>
                <w:szCs w:val="18"/>
              </w:rPr>
            </w:pPr>
            <w:r w:rsidRPr="00D11C5E">
              <w:rPr>
                <w:rFonts w:ascii="Arial" w:hAnsi="Arial" w:cs="Arial"/>
                <w:smallCaps/>
                <w:sz w:val="18"/>
                <w:szCs w:val="18"/>
              </w:rPr>
              <w:t>27,1</w:t>
            </w:r>
          </w:p>
        </w:tc>
        <w:tc>
          <w:tcPr>
            <w:tcW w:w="900" w:type="dxa"/>
            <w:tcBorders>
              <w:top w:val="single" w:sz="2" w:space="0" w:color="auto"/>
              <w:left w:val="single" w:sz="2" w:space="0" w:color="auto"/>
              <w:bottom w:val="single" w:sz="2" w:space="0" w:color="auto"/>
              <w:right w:val="single" w:sz="12" w:space="0" w:color="auto"/>
            </w:tcBorders>
            <w:shd w:val="clear" w:color="auto" w:fill="C6D9F1" w:themeFill="text2" w:themeFillTint="33"/>
          </w:tcPr>
          <w:p w:rsidR="00156A90" w:rsidRPr="00D11C5E" w:rsidRDefault="00156A90" w:rsidP="00156A90">
            <w:pPr>
              <w:jc w:val="right"/>
              <w:rPr>
                <w:rFonts w:ascii="Arial" w:hAnsi="Arial" w:cs="Arial"/>
                <w:b/>
                <w:sz w:val="18"/>
                <w:szCs w:val="18"/>
                <w:highlight w:val="red"/>
              </w:rPr>
            </w:pPr>
            <w:r w:rsidRPr="00D11C5E">
              <w:rPr>
                <w:rFonts w:ascii="Arial" w:hAnsi="Arial" w:cs="Arial"/>
                <w:b/>
                <w:sz w:val="18"/>
                <w:szCs w:val="18"/>
              </w:rPr>
              <w:t>1</w:t>
            </w:r>
          </w:p>
        </w:tc>
        <w:tc>
          <w:tcPr>
            <w:tcW w:w="900" w:type="dxa"/>
            <w:tcBorders>
              <w:top w:val="single" w:sz="2" w:space="0" w:color="auto"/>
              <w:left w:val="single" w:sz="12" w:space="0" w:color="auto"/>
              <w:bottom w:val="single" w:sz="2" w:space="0" w:color="auto"/>
              <w:right w:val="single" w:sz="2" w:space="0" w:color="auto"/>
            </w:tcBorders>
          </w:tcPr>
          <w:p w:rsidR="00156A90" w:rsidRPr="00D11C5E" w:rsidRDefault="00156A90" w:rsidP="00156A90">
            <w:pPr>
              <w:jc w:val="right"/>
              <w:rPr>
                <w:rFonts w:ascii="Arial" w:hAnsi="Arial" w:cs="Arial"/>
                <w:smallCaps/>
                <w:sz w:val="18"/>
                <w:szCs w:val="18"/>
              </w:rPr>
            </w:pPr>
            <w:r w:rsidRPr="00D11C5E">
              <w:rPr>
                <w:rFonts w:ascii="Arial" w:hAnsi="Arial" w:cs="Arial"/>
                <w:smallCaps/>
                <w:sz w:val="18"/>
                <w:szCs w:val="18"/>
              </w:rPr>
              <w:t>56</w:t>
            </w:r>
          </w:p>
        </w:tc>
        <w:tc>
          <w:tcPr>
            <w:tcW w:w="900" w:type="dxa"/>
            <w:tcBorders>
              <w:top w:val="single" w:sz="2" w:space="0" w:color="auto"/>
              <w:left w:val="single" w:sz="2" w:space="0" w:color="auto"/>
              <w:bottom w:val="single" w:sz="2" w:space="0" w:color="auto"/>
              <w:right w:val="single" w:sz="2" w:space="0" w:color="auto"/>
            </w:tcBorders>
          </w:tcPr>
          <w:p w:rsidR="00156A90" w:rsidRPr="00D11C5E" w:rsidRDefault="00156A90" w:rsidP="00156A90">
            <w:pPr>
              <w:jc w:val="right"/>
              <w:rPr>
                <w:rFonts w:ascii="Arial" w:hAnsi="Arial" w:cs="Arial"/>
                <w:smallCaps/>
                <w:sz w:val="18"/>
                <w:szCs w:val="18"/>
              </w:rPr>
            </w:pPr>
            <w:r w:rsidRPr="00D11C5E">
              <w:rPr>
                <w:rFonts w:ascii="Arial" w:hAnsi="Arial" w:cs="Arial"/>
                <w:smallCaps/>
                <w:sz w:val="18"/>
                <w:szCs w:val="18"/>
              </w:rPr>
              <w:t>1,2</w:t>
            </w:r>
          </w:p>
        </w:tc>
        <w:tc>
          <w:tcPr>
            <w:tcW w:w="900" w:type="dxa"/>
            <w:tcBorders>
              <w:top w:val="single" w:sz="2" w:space="0" w:color="auto"/>
              <w:left w:val="single" w:sz="2" w:space="0" w:color="auto"/>
              <w:bottom w:val="single" w:sz="2" w:space="0" w:color="auto"/>
              <w:right w:val="single" w:sz="12" w:space="0" w:color="auto"/>
            </w:tcBorders>
          </w:tcPr>
          <w:p w:rsidR="00156A90" w:rsidRPr="00AF12A7" w:rsidRDefault="00156A90" w:rsidP="00156A90">
            <w:pPr>
              <w:jc w:val="right"/>
              <w:rPr>
                <w:rFonts w:ascii="Arial" w:hAnsi="Arial" w:cs="Arial"/>
                <w:smallCaps/>
                <w:sz w:val="18"/>
                <w:szCs w:val="18"/>
              </w:rPr>
            </w:pPr>
            <w:r w:rsidRPr="00AF12A7">
              <w:rPr>
                <w:rFonts w:ascii="Arial" w:hAnsi="Arial" w:cs="Arial"/>
                <w:smallCaps/>
                <w:sz w:val="18"/>
                <w:szCs w:val="18"/>
              </w:rPr>
              <w:t>3</w:t>
            </w:r>
          </w:p>
        </w:tc>
      </w:tr>
      <w:tr w:rsidR="009359CD" w:rsidRPr="00A72575" w:rsidTr="009359CD">
        <w:tc>
          <w:tcPr>
            <w:tcW w:w="1870" w:type="dxa"/>
            <w:tcBorders>
              <w:top w:val="single" w:sz="2" w:space="0" w:color="auto"/>
              <w:left w:val="single" w:sz="4" w:space="0" w:color="auto"/>
              <w:bottom w:val="single" w:sz="2" w:space="0" w:color="auto"/>
              <w:right w:val="single" w:sz="12" w:space="0" w:color="auto"/>
            </w:tcBorders>
            <w:shd w:val="clear" w:color="auto" w:fill="auto"/>
          </w:tcPr>
          <w:p w:rsidR="009359CD" w:rsidRPr="00D11C5E" w:rsidRDefault="009359CD" w:rsidP="0043119C">
            <w:pPr>
              <w:rPr>
                <w:rFonts w:ascii="Arial" w:hAnsi="Arial" w:cs="Arial"/>
                <w:smallCaps/>
                <w:sz w:val="18"/>
                <w:szCs w:val="18"/>
              </w:rPr>
            </w:pPr>
            <w:r w:rsidRPr="00D11C5E">
              <w:rPr>
                <w:rFonts w:ascii="Arial" w:hAnsi="Arial" w:cs="Arial"/>
                <w:sz w:val="18"/>
                <w:szCs w:val="18"/>
              </w:rPr>
              <w:t>Plumlov</w:t>
            </w:r>
          </w:p>
        </w:tc>
        <w:tc>
          <w:tcPr>
            <w:tcW w:w="1440" w:type="dxa"/>
            <w:tcBorders>
              <w:top w:val="single" w:sz="2" w:space="0" w:color="auto"/>
              <w:left w:val="single" w:sz="12" w:space="0" w:color="auto"/>
              <w:bottom w:val="single" w:sz="2" w:space="0" w:color="auto"/>
              <w:right w:val="single" w:sz="12" w:space="0" w:color="auto"/>
            </w:tcBorders>
            <w:shd w:val="clear" w:color="auto" w:fill="auto"/>
          </w:tcPr>
          <w:p w:rsidR="009359CD" w:rsidRPr="00D11C5E" w:rsidRDefault="009359CD" w:rsidP="0043119C">
            <w:pPr>
              <w:jc w:val="right"/>
              <w:rPr>
                <w:rFonts w:ascii="Arial" w:hAnsi="Arial" w:cs="Arial"/>
                <w:smallCaps/>
                <w:sz w:val="18"/>
                <w:szCs w:val="18"/>
              </w:rPr>
            </w:pPr>
            <w:r w:rsidRPr="00D11C5E">
              <w:rPr>
                <w:rFonts w:ascii="Arial" w:hAnsi="Arial" w:cs="Arial"/>
                <w:smallCaps/>
                <w:sz w:val="18"/>
                <w:szCs w:val="18"/>
              </w:rPr>
              <w:t>10 661</w:t>
            </w:r>
          </w:p>
        </w:tc>
        <w:tc>
          <w:tcPr>
            <w:tcW w:w="900" w:type="dxa"/>
            <w:tcBorders>
              <w:top w:val="single" w:sz="2" w:space="0" w:color="auto"/>
              <w:left w:val="single" w:sz="12" w:space="0" w:color="auto"/>
              <w:bottom w:val="single" w:sz="2" w:space="0" w:color="auto"/>
              <w:right w:val="single" w:sz="2" w:space="0" w:color="auto"/>
            </w:tcBorders>
            <w:shd w:val="clear" w:color="auto" w:fill="auto"/>
          </w:tcPr>
          <w:p w:rsidR="009359CD" w:rsidRPr="00D11C5E" w:rsidRDefault="009359CD" w:rsidP="0043119C">
            <w:pPr>
              <w:jc w:val="right"/>
              <w:rPr>
                <w:rFonts w:ascii="Arial" w:hAnsi="Arial" w:cs="Arial"/>
                <w:smallCaps/>
                <w:sz w:val="18"/>
                <w:szCs w:val="18"/>
              </w:rPr>
            </w:pPr>
            <w:r w:rsidRPr="00D11C5E">
              <w:rPr>
                <w:rFonts w:ascii="Arial" w:hAnsi="Arial" w:cs="Arial"/>
                <w:smallCaps/>
                <w:sz w:val="18"/>
                <w:szCs w:val="18"/>
              </w:rPr>
              <w:t>186</w:t>
            </w:r>
          </w:p>
        </w:tc>
        <w:tc>
          <w:tcPr>
            <w:tcW w:w="900" w:type="dxa"/>
            <w:tcBorders>
              <w:top w:val="single" w:sz="2" w:space="0" w:color="auto"/>
              <w:left w:val="single" w:sz="2" w:space="0" w:color="auto"/>
              <w:bottom w:val="single" w:sz="2" w:space="0" w:color="auto"/>
              <w:right w:val="single" w:sz="2" w:space="0" w:color="auto"/>
            </w:tcBorders>
            <w:shd w:val="clear" w:color="auto" w:fill="auto"/>
          </w:tcPr>
          <w:p w:rsidR="009359CD" w:rsidRPr="00D11C5E" w:rsidRDefault="009359CD" w:rsidP="0043119C">
            <w:pPr>
              <w:jc w:val="right"/>
              <w:rPr>
                <w:rFonts w:ascii="Arial" w:hAnsi="Arial" w:cs="Arial"/>
                <w:smallCaps/>
                <w:sz w:val="18"/>
                <w:szCs w:val="18"/>
              </w:rPr>
            </w:pPr>
            <w:r w:rsidRPr="00D11C5E">
              <w:rPr>
                <w:rFonts w:ascii="Arial" w:hAnsi="Arial" w:cs="Arial"/>
                <w:smallCaps/>
                <w:sz w:val="18"/>
                <w:szCs w:val="18"/>
              </w:rPr>
              <w:t>17,4</w:t>
            </w:r>
          </w:p>
        </w:tc>
        <w:tc>
          <w:tcPr>
            <w:tcW w:w="900" w:type="dxa"/>
            <w:tcBorders>
              <w:top w:val="single" w:sz="2" w:space="0" w:color="auto"/>
              <w:left w:val="single" w:sz="2" w:space="0" w:color="auto"/>
              <w:bottom w:val="single" w:sz="2" w:space="0" w:color="auto"/>
              <w:right w:val="single" w:sz="12" w:space="0" w:color="auto"/>
            </w:tcBorders>
            <w:shd w:val="clear" w:color="auto" w:fill="auto"/>
          </w:tcPr>
          <w:p w:rsidR="009359CD" w:rsidRPr="00D11C5E" w:rsidRDefault="009359CD" w:rsidP="0043119C">
            <w:pPr>
              <w:jc w:val="right"/>
              <w:rPr>
                <w:rFonts w:ascii="Arial" w:hAnsi="Arial" w:cs="Arial"/>
                <w:smallCaps/>
                <w:sz w:val="18"/>
                <w:szCs w:val="18"/>
              </w:rPr>
            </w:pPr>
            <w:r w:rsidRPr="00D11C5E">
              <w:rPr>
                <w:rFonts w:ascii="Arial" w:hAnsi="Arial" w:cs="Arial"/>
                <w:smallCaps/>
                <w:sz w:val="18"/>
                <w:szCs w:val="18"/>
              </w:rPr>
              <w:t>2</w:t>
            </w:r>
          </w:p>
        </w:tc>
        <w:tc>
          <w:tcPr>
            <w:tcW w:w="900" w:type="dxa"/>
            <w:tcBorders>
              <w:top w:val="single" w:sz="2" w:space="0" w:color="auto"/>
              <w:left w:val="single" w:sz="12" w:space="0" w:color="auto"/>
              <w:bottom w:val="single" w:sz="2" w:space="0" w:color="auto"/>
              <w:right w:val="single" w:sz="2" w:space="0" w:color="auto"/>
            </w:tcBorders>
          </w:tcPr>
          <w:p w:rsidR="009359CD" w:rsidRPr="00D11C5E" w:rsidRDefault="009359CD" w:rsidP="0043119C">
            <w:pPr>
              <w:jc w:val="right"/>
              <w:rPr>
                <w:rFonts w:ascii="Arial" w:hAnsi="Arial" w:cs="Arial"/>
                <w:smallCaps/>
                <w:sz w:val="18"/>
                <w:szCs w:val="18"/>
              </w:rPr>
            </w:pPr>
            <w:r w:rsidRPr="00D11C5E">
              <w:rPr>
                <w:rFonts w:ascii="Arial" w:hAnsi="Arial" w:cs="Arial"/>
                <w:smallCaps/>
                <w:sz w:val="18"/>
                <w:szCs w:val="18"/>
              </w:rPr>
              <w:t>26</w:t>
            </w:r>
          </w:p>
        </w:tc>
        <w:tc>
          <w:tcPr>
            <w:tcW w:w="900" w:type="dxa"/>
            <w:tcBorders>
              <w:top w:val="single" w:sz="2" w:space="0" w:color="auto"/>
              <w:left w:val="single" w:sz="2" w:space="0" w:color="auto"/>
              <w:bottom w:val="single" w:sz="2" w:space="0" w:color="auto"/>
              <w:right w:val="single" w:sz="2" w:space="0" w:color="auto"/>
            </w:tcBorders>
          </w:tcPr>
          <w:p w:rsidR="009359CD" w:rsidRPr="00D11C5E" w:rsidRDefault="009359CD" w:rsidP="0043119C">
            <w:pPr>
              <w:jc w:val="right"/>
              <w:rPr>
                <w:rFonts w:ascii="Arial" w:hAnsi="Arial" w:cs="Arial"/>
                <w:smallCaps/>
                <w:sz w:val="18"/>
                <w:szCs w:val="18"/>
              </w:rPr>
            </w:pPr>
            <w:r w:rsidRPr="00D11C5E">
              <w:rPr>
                <w:rFonts w:ascii="Arial" w:hAnsi="Arial" w:cs="Arial"/>
                <w:smallCaps/>
                <w:sz w:val="18"/>
                <w:szCs w:val="18"/>
              </w:rPr>
              <w:t>2,4</w:t>
            </w:r>
          </w:p>
        </w:tc>
        <w:tc>
          <w:tcPr>
            <w:tcW w:w="900" w:type="dxa"/>
            <w:tcBorders>
              <w:top w:val="single" w:sz="2" w:space="0" w:color="auto"/>
              <w:left w:val="single" w:sz="2" w:space="0" w:color="auto"/>
              <w:bottom w:val="single" w:sz="2" w:space="0" w:color="auto"/>
              <w:right w:val="single" w:sz="12" w:space="0" w:color="auto"/>
            </w:tcBorders>
          </w:tcPr>
          <w:p w:rsidR="009359CD" w:rsidRPr="00D11C5E" w:rsidRDefault="009359CD" w:rsidP="0043119C">
            <w:pPr>
              <w:jc w:val="right"/>
              <w:rPr>
                <w:rFonts w:ascii="Arial" w:hAnsi="Arial" w:cs="Arial"/>
                <w:smallCaps/>
                <w:sz w:val="18"/>
                <w:szCs w:val="18"/>
              </w:rPr>
            </w:pPr>
            <w:r w:rsidRPr="00D11C5E">
              <w:rPr>
                <w:rFonts w:ascii="Arial" w:hAnsi="Arial" w:cs="Arial"/>
                <w:smallCaps/>
                <w:sz w:val="18"/>
                <w:szCs w:val="18"/>
              </w:rPr>
              <w:t>2</w:t>
            </w:r>
          </w:p>
        </w:tc>
      </w:tr>
      <w:tr w:rsidR="009359CD" w:rsidRPr="00A72575" w:rsidTr="009359CD">
        <w:tc>
          <w:tcPr>
            <w:tcW w:w="1870" w:type="dxa"/>
            <w:tcBorders>
              <w:top w:val="single" w:sz="2" w:space="0" w:color="auto"/>
              <w:left w:val="single" w:sz="4" w:space="0" w:color="auto"/>
              <w:bottom w:val="single" w:sz="2" w:space="0" w:color="auto"/>
              <w:right w:val="single" w:sz="12" w:space="0" w:color="auto"/>
            </w:tcBorders>
            <w:shd w:val="clear" w:color="auto" w:fill="C6D9F1" w:themeFill="text2" w:themeFillTint="33"/>
          </w:tcPr>
          <w:p w:rsidR="009359CD" w:rsidRPr="00D11C5E" w:rsidRDefault="009359CD" w:rsidP="0043119C">
            <w:pPr>
              <w:rPr>
                <w:rFonts w:ascii="Arial" w:hAnsi="Arial" w:cs="Arial"/>
                <w:smallCaps/>
                <w:sz w:val="18"/>
                <w:szCs w:val="18"/>
              </w:rPr>
            </w:pPr>
            <w:r w:rsidRPr="00D11C5E">
              <w:rPr>
                <w:rFonts w:ascii="Arial" w:hAnsi="Arial" w:cs="Arial"/>
                <w:sz w:val="18"/>
                <w:szCs w:val="18"/>
              </w:rPr>
              <w:t>Konice</w:t>
            </w:r>
          </w:p>
        </w:tc>
        <w:tc>
          <w:tcPr>
            <w:tcW w:w="1440" w:type="dxa"/>
            <w:tcBorders>
              <w:top w:val="single" w:sz="2" w:space="0" w:color="auto"/>
              <w:left w:val="single" w:sz="12" w:space="0" w:color="auto"/>
              <w:bottom w:val="single" w:sz="2" w:space="0" w:color="auto"/>
              <w:right w:val="single" w:sz="12" w:space="0" w:color="auto"/>
            </w:tcBorders>
            <w:shd w:val="clear" w:color="auto" w:fill="auto"/>
          </w:tcPr>
          <w:p w:rsidR="009359CD" w:rsidRPr="00D11C5E" w:rsidRDefault="009359CD" w:rsidP="0043119C">
            <w:pPr>
              <w:jc w:val="right"/>
              <w:rPr>
                <w:rFonts w:ascii="Arial" w:hAnsi="Arial" w:cs="Arial"/>
                <w:smallCaps/>
                <w:sz w:val="18"/>
                <w:szCs w:val="18"/>
              </w:rPr>
            </w:pPr>
            <w:r w:rsidRPr="00D11C5E">
              <w:rPr>
                <w:rFonts w:ascii="Arial" w:hAnsi="Arial" w:cs="Arial"/>
                <w:smallCaps/>
                <w:sz w:val="18"/>
                <w:szCs w:val="18"/>
              </w:rPr>
              <w:t>15 030</w:t>
            </w:r>
          </w:p>
        </w:tc>
        <w:tc>
          <w:tcPr>
            <w:tcW w:w="900" w:type="dxa"/>
            <w:tcBorders>
              <w:top w:val="single" w:sz="2" w:space="0" w:color="auto"/>
              <w:left w:val="single" w:sz="12" w:space="0" w:color="auto"/>
              <w:bottom w:val="single" w:sz="2" w:space="0" w:color="auto"/>
              <w:right w:val="single" w:sz="2" w:space="0" w:color="auto"/>
            </w:tcBorders>
            <w:shd w:val="clear" w:color="auto" w:fill="auto"/>
          </w:tcPr>
          <w:p w:rsidR="009359CD" w:rsidRPr="00D11C5E" w:rsidRDefault="009359CD" w:rsidP="0043119C">
            <w:pPr>
              <w:jc w:val="right"/>
              <w:rPr>
                <w:rFonts w:ascii="Arial" w:hAnsi="Arial" w:cs="Arial"/>
                <w:smallCaps/>
                <w:sz w:val="18"/>
                <w:szCs w:val="18"/>
              </w:rPr>
            </w:pPr>
            <w:r w:rsidRPr="00D11C5E">
              <w:rPr>
                <w:rFonts w:ascii="Arial" w:hAnsi="Arial" w:cs="Arial"/>
                <w:smallCaps/>
                <w:sz w:val="18"/>
                <w:szCs w:val="18"/>
              </w:rPr>
              <w:t>205</w:t>
            </w:r>
          </w:p>
        </w:tc>
        <w:tc>
          <w:tcPr>
            <w:tcW w:w="900" w:type="dxa"/>
            <w:tcBorders>
              <w:top w:val="single" w:sz="2" w:space="0" w:color="auto"/>
              <w:left w:val="single" w:sz="2" w:space="0" w:color="auto"/>
              <w:bottom w:val="single" w:sz="2" w:space="0" w:color="auto"/>
              <w:right w:val="single" w:sz="2" w:space="0" w:color="auto"/>
            </w:tcBorders>
            <w:shd w:val="clear" w:color="auto" w:fill="auto"/>
          </w:tcPr>
          <w:p w:rsidR="009359CD" w:rsidRPr="00D11C5E" w:rsidRDefault="009359CD" w:rsidP="0043119C">
            <w:pPr>
              <w:jc w:val="right"/>
              <w:rPr>
                <w:rFonts w:ascii="Arial" w:hAnsi="Arial" w:cs="Arial"/>
                <w:smallCaps/>
                <w:sz w:val="18"/>
                <w:szCs w:val="18"/>
              </w:rPr>
            </w:pPr>
            <w:r w:rsidRPr="00D11C5E">
              <w:rPr>
                <w:rFonts w:ascii="Arial" w:hAnsi="Arial" w:cs="Arial"/>
                <w:smallCaps/>
                <w:sz w:val="18"/>
                <w:szCs w:val="18"/>
              </w:rPr>
              <w:t>13,6</w:t>
            </w:r>
          </w:p>
        </w:tc>
        <w:tc>
          <w:tcPr>
            <w:tcW w:w="900" w:type="dxa"/>
            <w:tcBorders>
              <w:top w:val="single" w:sz="2" w:space="0" w:color="auto"/>
              <w:left w:val="single" w:sz="2" w:space="0" w:color="auto"/>
              <w:bottom w:val="single" w:sz="2" w:space="0" w:color="auto"/>
              <w:right w:val="single" w:sz="12" w:space="0" w:color="auto"/>
            </w:tcBorders>
            <w:shd w:val="clear" w:color="auto" w:fill="auto"/>
          </w:tcPr>
          <w:p w:rsidR="009359CD" w:rsidRPr="00D11C5E" w:rsidRDefault="009359CD" w:rsidP="0043119C">
            <w:pPr>
              <w:jc w:val="right"/>
              <w:rPr>
                <w:rFonts w:ascii="Arial" w:hAnsi="Arial" w:cs="Arial"/>
                <w:smallCaps/>
                <w:sz w:val="18"/>
                <w:szCs w:val="18"/>
              </w:rPr>
            </w:pPr>
            <w:r w:rsidRPr="00D11C5E">
              <w:rPr>
                <w:rFonts w:ascii="Arial" w:hAnsi="Arial" w:cs="Arial"/>
                <w:smallCaps/>
                <w:sz w:val="18"/>
                <w:szCs w:val="18"/>
              </w:rPr>
              <w:t>3</w:t>
            </w:r>
          </w:p>
        </w:tc>
        <w:tc>
          <w:tcPr>
            <w:tcW w:w="900" w:type="dxa"/>
            <w:tcBorders>
              <w:top w:val="single" w:sz="2" w:space="0" w:color="auto"/>
              <w:left w:val="single" w:sz="12" w:space="0" w:color="auto"/>
              <w:bottom w:val="single" w:sz="2" w:space="0" w:color="auto"/>
              <w:right w:val="single" w:sz="2" w:space="0" w:color="auto"/>
            </w:tcBorders>
            <w:shd w:val="clear" w:color="auto" w:fill="C6D9F1" w:themeFill="text2" w:themeFillTint="33"/>
          </w:tcPr>
          <w:p w:rsidR="009359CD" w:rsidRPr="00D11C5E" w:rsidRDefault="009359CD" w:rsidP="0043119C">
            <w:pPr>
              <w:jc w:val="right"/>
              <w:rPr>
                <w:rFonts w:ascii="Arial" w:hAnsi="Arial" w:cs="Arial"/>
                <w:smallCaps/>
                <w:sz w:val="18"/>
                <w:szCs w:val="18"/>
              </w:rPr>
            </w:pPr>
            <w:r w:rsidRPr="00D11C5E">
              <w:rPr>
                <w:rFonts w:ascii="Arial" w:hAnsi="Arial" w:cs="Arial"/>
                <w:smallCaps/>
                <w:sz w:val="18"/>
                <w:szCs w:val="18"/>
              </w:rPr>
              <w:t>31</w:t>
            </w:r>
          </w:p>
        </w:tc>
        <w:tc>
          <w:tcPr>
            <w:tcW w:w="900"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9359CD" w:rsidRPr="00D11C5E" w:rsidRDefault="009359CD" w:rsidP="0043119C">
            <w:pPr>
              <w:jc w:val="right"/>
              <w:rPr>
                <w:rFonts w:ascii="Arial" w:hAnsi="Arial" w:cs="Arial"/>
                <w:smallCaps/>
                <w:sz w:val="18"/>
                <w:szCs w:val="18"/>
              </w:rPr>
            </w:pPr>
            <w:r w:rsidRPr="00D11C5E">
              <w:rPr>
                <w:rFonts w:ascii="Arial" w:hAnsi="Arial" w:cs="Arial"/>
                <w:smallCaps/>
                <w:sz w:val="18"/>
                <w:szCs w:val="18"/>
              </w:rPr>
              <w:t>2,1</w:t>
            </w:r>
          </w:p>
        </w:tc>
        <w:tc>
          <w:tcPr>
            <w:tcW w:w="900" w:type="dxa"/>
            <w:tcBorders>
              <w:top w:val="single" w:sz="2" w:space="0" w:color="auto"/>
              <w:left w:val="single" w:sz="2" w:space="0" w:color="auto"/>
              <w:bottom w:val="single" w:sz="2" w:space="0" w:color="auto"/>
              <w:right w:val="single" w:sz="12" w:space="0" w:color="auto"/>
            </w:tcBorders>
            <w:shd w:val="clear" w:color="auto" w:fill="C6D9F1" w:themeFill="text2" w:themeFillTint="33"/>
          </w:tcPr>
          <w:p w:rsidR="009359CD" w:rsidRPr="00D11C5E" w:rsidRDefault="009359CD" w:rsidP="0043119C">
            <w:pPr>
              <w:jc w:val="right"/>
              <w:rPr>
                <w:rFonts w:ascii="Arial" w:hAnsi="Arial" w:cs="Arial"/>
                <w:b/>
                <w:smallCaps/>
                <w:sz w:val="18"/>
                <w:szCs w:val="18"/>
              </w:rPr>
            </w:pPr>
            <w:r w:rsidRPr="00D11C5E">
              <w:rPr>
                <w:rFonts w:ascii="Arial" w:hAnsi="Arial" w:cs="Arial"/>
                <w:b/>
                <w:smallCaps/>
                <w:sz w:val="18"/>
                <w:szCs w:val="18"/>
              </w:rPr>
              <w:t>1</w:t>
            </w:r>
          </w:p>
        </w:tc>
      </w:tr>
      <w:tr w:rsidR="009359CD" w:rsidRPr="00A72575" w:rsidTr="009359CD">
        <w:tc>
          <w:tcPr>
            <w:tcW w:w="1870" w:type="dxa"/>
            <w:tcBorders>
              <w:top w:val="single" w:sz="2" w:space="0" w:color="auto"/>
              <w:left w:val="single" w:sz="4" w:space="0" w:color="auto"/>
              <w:bottom w:val="single" w:sz="2" w:space="0" w:color="auto"/>
              <w:right w:val="single" w:sz="12" w:space="0" w:color="auto"/>
            </w:tcBorders>
            <w:shd w:val="clear" w:color="auto" w:fill="auto"/>
          </w:tcPr>
          <w:p w:rsidR="009359CD" w:rsidRPr="00D11C5E" w:rsidRDefault="009359CD" w:rsidP="0043119C">
            <w:pPr>
              <w:rPr>
                <w:rFonts w:ascii="Arial" w:hAnsi="Arial" w:cs="Arial"/>
                <w:smallCaps/>
                <w:sz w:val="18"/>
                <w:szCs w:val="18"/>
              </w:rPr>
            </w:pPr>
            <w:r w:rsidRPr="00D11C5E">
              <w:rPr>
                <w:rFonts w:ascii="Arial" w:hAnsi="Arial" w:cs="Arial"/>
                <w:sz w:val="18"/>
                <w:szCs w:val="18"/>
              </w:rPr>
              <w:t>Němčice n/H</w:t>
            </w:r>
          </w:p>
        </w:tc>
        <w:tc>
          <w:tcPr>
            <w:tcW w:w="1440" w:type="dxa"/>
            <w:tcBorders>
              <w:top w:val="single" w:sz="2" w:space="0" w:color="auto"/>
              <w:left w:val="single" w:sz="12" w:space="0" w:color="auto"/>
              <w:bottom w:val="single" w:sz="2" w:space="0" w:color="auto"/>
              <w:right w:val="single" w:sz="12" w:space="0" w:color="auto"/>
            </w:tcBorders>
            <w:shd w:val="clear" w:color="auto" w:fill="auto"/>
          </w:tcPr>
          <w:p w:rsidR="009359CD" w:rsidRPr="00D11C5E" w:rsidRDefault="009359CD" w:rsidP="0043119C">
            <w:pPr>
              <w:jc w:val="right"/>
              <w:rPr>
                <w:rFonts w:ascii="Arial" w:hAnsi="Arial" w:cs="Arial"/>
                <w:smallCaps/>
                <w:sz w:val="18"/>
                <w:szCs w:val="18"/>
              </w:rPr>
            </w:pPr>
            <w:r w:rsidRPr="00D11C5E">
              <w:rPr>
                <w:rFonts w:ascii="Arial" w:hAnsi="Arial" w:cs="Arial"/>
                <w:smallCaps/>
                <w:sz w:val="18"/>
                <w:szCs w:val="18"/>
              </w:rPr>
              <w:t>17 120</w:t>
            </w:r>
          </w:p>
        </w:tc>
        <w:tc>
          <w:tcPr>
            <w:tcW w:w="900" w:type="dxa"/>
            <w:tcBorders>
              <w:top w:val="single" w:sz="2" w:space="0" w:color="auto"/>
              <w:left w:val="single" w:sz="12" w:space="0" w:color="auto"/>
              <w:bottom w:val="single" w:sz="2" w:space="0" w:color="auto"/>
              <w:right w:val="single" w:sz="2" w:space="0" w:color="auto"/>
            </w:tcBorders>
            <w:shd w:val="clear" w:color="auto" w:fill="auto"/>
          </w:tcPr>
          <w:p w:rsidR="009359CD" w:rsidRPr="00D11C5E" w:rsidRDefault="009359CD" w:rsidP="0043119C">
            <w:pPr>
              <w:jc w:val="right"/>
              <w:rPr>
                <w:rFonts w:ascii="Arial" w:hAnsi="Arial" w:cs="Arial"/>
                <w:smallCaps/>
                <w:sz w:val="18"/>
                <w:szCs w:val="18"/>
              </w:rPr>
            </w:pPr>
            <w:r w:rsidRPr="00D11C5E">
              <w:rPr>
                <w:rFonts w:ascii="Arial" w:hAnsi="Arial" w:cs="Arial"/>
                <w:smallCaps/>
                <w:sz w:val="18"/>
                <w:szCs w:val="18"/>
              </w:rPr>
              <w:t>216</w:t>
            </w:r>
          </w:p>
        </w:tc>
        <w:tc>
          <w:tcPr>
            <w:tcW w:w="900" w:type="dxa"/>
            <w:tcBorders>
              <w:top w:val="single" w:sz="2" w:space="0" w:color="auto"/>
              <w:left w:val="single" w:sz="2" w:space="0" w:color="auto"/>
              <w:bottom w:val="single" w:sz="2" w:space="0" w:color="auto"/>
              <w:right w:val="single" w:sz="2" w:space="0" w:color="auto"/>
            </w:tcBorders>
            <w:shd w:val="clear" w:color="auto" w:fill="auto"/>
          </w:tcPr>
          <w:p w:rsidR="009359CD" w:rsidRPr="00D11C5E" w:rsidRDefault="009359CD" w:rsidP="0043119C">
            <w:pPr>
              <w:jc w:val="right"/>
              <w:rPr>
                <w:rFonts w:ascii="Arial" w:hAnsi="Arial" w:cs="Arial"/>
                <w:smallCaps/>
                <w:sz w:val="18"/>
                <w:szCs w:val="18"/>
              </w:rPr>
            </w:pPr>
            <w:r w:rsidRPr="00D11C5E">
              <w:rPr>
                <w:rFonts w:ascii="Arial" w:hAnsi="Arial" w:cs="Arial"/>
                <w:smallCaps/>
                <w:sz w:val="18"/>
                <w:szCs w:val="18"/>
              </w:rPr>
              <w:t>12,6</w:t>
            </w:r>
          </w:p>
        </w:tc>
        <w:tc>
          <w:tcPr>
            <w:tcW w:w="900" w:type="dxa"/>
            <w:tcBorders>
              <w:top w:val="single" w:sz="2" w:space="0" w:color="auto"/>
              <w:left w:val="single" w:sz="2" w:space="0" w:color="auto"/>
              <w:bottom w:val="single" w:sz="2" w:space="0" w:color="auto"/>
              <w:right w:val="single" w:sz="12" w:space="0" w:color="auto"/>
            </w:tcBorders>
            <w:shd w:val="clear" w:color="auto" w:fill="auto"/>
          </w:tcPr>
          <w:p w:rsidR="009359CD" w:rsidRPr="00D11C5E" w:rsidRDefault="009359CD" w:rsidP="0043119C">
            <w:pPr>
              <w:jc w:val="right"/>
              <w:rPr>
                <w:rFonts w:ascii="Arial" w:hAnsi="Arial" w:cs="Arial"/>
                <w:smallCaps/>
                <w:sz w:val="18"/>
                <w:szCs w:val="18"/>
              </w:rPr>
            </w:pPr>
            <w:r w:rsidRPr="00D11C5E">
              <w:rPr>
                <w:rFonts w:ascii="Arial" w:hAnsi="Arial" w:cs="Arial"/>
                <w:smallCaps/>
                <w:sz w:val="18"/>
                <w:szCs w:val="18"/>
              </w:rPr>
              <w:t>4</w:t>
            </w:r>
          </w:p>
        </w:tc>
        <w:tc>
          <w:tcPr>
            <w:tcW w:w="900" w:type="dxa"/>
            <w:tcBorders>
              <w:top w:val="single" w:sz="2" w:space="0" w:color="auto"/>
              <w:left w:val="single" w:sz="12" w:space="0" w:color="auto"/>
              <w:bottom w:val="single" w:sz="2" w:space="0" w:color="auto"/>
              <w:right w:val="single" w:sz="2" w:space="0" w:color="auto"/>
            </w:tcBorders>
            <w:shd w:val="clear" w:color="auto" w:fill="auto"/>
          </w:tcPr>
          <w:p w:rsidR="009359CD" w:rsidRPr="00D11C5E" w:rsidRDefault="009359CD" w:rsidP="0043119C">
            <w:pPr>
              <w:jc w:val="right"/>
              <w:rPr>
                <w:rFonts w:ascii="Arial" w:hAnsi="Arial" w:cs="Arial"/>
                <w:smallCaps/>
                <w:sz w:val="18"/>
                <w:szCs w:val="18"/>
              </w:rPr>
            </w:pPr>
            <w:r w:rsidRPr="00D11C5E">
              <w:rPr>
                <w:rFonts w:ascii="Arial" w:hAnsi="Arial" w:cs="Arial"/>
                <w:smallCaps/>
                <w:sz w:val="18"/>
                <w:szCs w:val="18"/>
              </w:rPr>
              <w:t>17</w:t>
            </w:r>
          </w:p>
        </w:tc>
        <w:tc>
          <w:tcPr>
            <w:tcW w:w="900" w:type="dxa"/>
            <w:tcBorders>
              <w:top w:val="single" w:sz="2" w:space="0" w:color="auto"/>
              <w:left w:val="single" w:sz="2" w:space="0" w:color="auto"/>
              <w:bottom w:val="single" w:sz="2" w:space="0" w:color="auto"/>
              <w:right w:val="single" w:sz="2" w:space="0" w:color="auto"/>
            </w:tcBorders>
            <w:shd w:val="clear" w:color="auto" w:fill="auto"/>
          </w:tcPr>
          <w:p w:rsidR="009359CD" w:rsidRPr="00D11C5E" w:rsidRDefault="009359CD" w:rsidP="0043119C">
            <w:pPr>
              <w:jc w:val="right"/>
              <w:rPr>
                <w:rFonts w:ascii="Arial" w:hAnsi="Arial" w:cs="Arial"/>
                <w:smallCaps/>
                <w:sz w:val="18"/>
                <w:szCs w:val="18"/>
              </w:rPr>
            </w:pPr>
            <w:r w:rsidRPr="00D11C5E">
              <w:rPr>
                <w:rFonts w:ascii="Arial" w:hAnsi="Arial" w:cs="Arial"/>
                <w:smallCaps/>
                <w:sz w:val="18"/>
                <w:szCs w:val="18"/>
              </w:rPr>
              <w:t>1,0</w:t>
            </w:r>
          </w:p>
        </w:tc>
        <w:tc>
          <w:tcPr>
            <w:tcW w:w="900" w:type="dxa"/>
            <w:tcBorders>
              <w:top w:val="single" w:sz="2" w:space="0" w:color="auto"/>
              <w:left w:val="single" w:sz="2" w:space="0" w:color="auto"/>
              <w:bottom w:val="single" w:sz="2" w:space="0" w:color="auto"/>
              <w:right w:val="single" w:sz="12" w:space="0" w:color="auto"/>
            </w:tcBorders>
            <w:shd w:val="clear" w:color="auto" w:fill="auto"/>
          </w:tcPr>
          <w:p w:rsidR="009359CD" w:rsidRPr="00D11C5E" w:rsidRDefault="009359CD" w:rsidP="0043119C">
            <w:pPr>
              <w:jc w:val="right"/>
              <w:rPr>
                <w:rFonts w:ascii="Arial" w:hAnsi="Arial" w:cs="Arial"/>
                <w:smallCaps/>
                <w:sz w:val="18"/>
                <w:szCs w:val="18"/>
              </w:rPr>
            </w:pPr>
            <w:r w:rsidRPr="00D11C5E">
              <w:rPr>
                <w:rFonts w:ascii="Arial" w:hAnsi="Arial" w:cs="Arial"/>
                <w:smallCaps/>
                <w:sz w:val="18"/>
                <w:szCs w:val="18"/>
              </w:rPr>
              <w:t>4</w:t>
            </w:r>
          </w:p>
        </w:tc>
      </w:tr>
      <w:tr w:rsidR="009359CD" w:rsidRPr="00A72575" w:rsidTr="009359CD">
        <w:tc>
          <w:tcPr>
            <w:tcW w:w="1870" w:type="dxa"/>
            <w:tcBorders>
              <w:top w:val="single" w:sz="2" w:space="0" w:color="auto"/>
              <w:left w:val="single" w:sz="4" w:space="0" w:color="auto"/>
              <w:bottom w:val="single" w:sz="4" w:space="0" w:color="auto"/>
              <w:right w:val="single" w:sz="12" w:space="0" w:color="auto"/>
            </w:tcBorders>
            <w:hideMark/>
          </w:tcPr>
          <w:p w:rsidR="009359CD" w:rsidRPr="00D11C5E" w:rsidRDefault="009359CD" w:rsidP="00156A90">
            <w:pPr>
              <w:rPr>
                <w:rFonts w:ascii="Arial" w:hAnsi="Arial" w:cs="Arial"/>
                <w:smallCaps/>
                <w:sz w:val="18"/>
                <w:szCs w:val="18"/>
              </w:rPr>
            </w:pPr>
            <w:r w:rsidRPr="00D11C5E">
              <w:rPr>
                <w:rFonts w:ascii="Arial" w:hAnsi="Arial" w:cs="Arial"/>
                <w:sz w:val="18"/>
                <w:szCs w:val="18"/>
              </w:rPr>
              <w:t>Prostějov II.</w:t>
            </w:r>
          </w:p>
        </w:tc>
        <w:tc>
          <w:tcPr>
            <w:tcW w:w="1440" w:type="dxa"/>
            <w:tcBorders>
              <w:top w:val="single" w:sz="2" w:space="0" w:color="auto"/>
              <w:left w:val="single" w:sz="12" w:space="0" w:color="auto"/>
              <w:bottom w:val="single" w:sz="4" w:space="0" w:color="auto"/>
              <w:right w:val="single" w:sz="12" w:space="0" w:color="auto"/>
            </w:tcBorders>
          </w:tcPr>
          <w:p w:rsidR="009359CD" w:rsidRPr="00D11C5E" w:rsidRDefault="009359CD" w:rsidP="00156A90">
            <w:pPr>
              <w:jc w:val="right"/>
              <w:rPr>
                <w:rFonts w:ascii="Arial" w:hAnsi="Arial" w:cs="Arial"/>
                <w:smallCaps/>
                <w:sz w:val="18"/>
                <w:szCs w:val="18"/>
              </w:rPr>
            </w:pPr>
            <w:r w:rsidRPr="00D11C5E">
              <w:rPr>
                <w:rFonts w:ascii="Arial" w:hAnsi="Arial" w:cs="Arial"/>
                <w:smallCaps/>
                <w:sz w:val="18"/>
                <w:szCs w:val="18"/>
              </w:rPr>
              <w:t>20 168</w:t>
            </w:r>
          </w:p>
        </w:tc>
        <w:tc>
          <w:tcPr>
            <w:tcW w:w="900" w:type="dxa"/>
            <w:tcBorders>
              <w:top w:val="single" w:sz="2" w:space="0" w:color="auto"/>
              <w:left w:val="single" w:sz="12" w:space="0" w:color="auto"/>
              <w:bottom w:val="single" w:sz="4" w:space="0" w:color="auto"/>
              <w:right w:val="single" w:sz="2" w:space="0" w:color="auto"/>
            </w:tcBorders>
          </w:tcPr>
          <w:p w:rsidR="009359CD" w:rsidRPr="00D11C5E" w:rsidRDefault="009359CD" w:rsidP="00156A90">
            <w:pPr>
              <w:jc w:val="right"/>
              <w:rPr>
                <w:rFonts w:ascii="Arial" w:hAnsi="Arial" w:cs="Arial"/>
                <w:smallCaps/>
                <w:sz w:val="18"/>
                <w:szCs w:val="18"/>
              </w:rPr>
            </w:pPr>
            <w:r w:rsidRPr="00D11C5E">
              <w:rPr>
                <w:rFonts w:ascii="Arial" w:hAnsi="Arial" w:cs="Arial"/>
                <w:smallCaps/>
                <w:sz w:val="18"/>
                <w:szCs w:val="18"/>
              </w:rPr>
              <w:t>214</w:t>
            </w:r>
          </w:p>
        </w:tc>
        <w:tc>
          <w:tcPr>
            <w:tcW w:w="900" w:type="dxa"/>
            <w:tcBorders>
              <w:top w:val="single" w:sz="2" w:space="0" w:color="auto"/>
              <w:left w:val="single" w:sz="2" w:space="0" w:color="auto"/>
              <w:bottom w:val="single" w:sz="4" w:space="0" w:color="auto"/>
              <w:right w:val="single" w:sz="2" w:space="0" w:color="auto"/>
            </w:tcBorders>
          </w:tcPr>
          <w:p w:rsidR="009359CD" w:rsidRPr="00D11C5E" w:rsidRDefault="009359CD" w:rsidP="00156A90">
            <w:pPr>
              <w:jc w:val="right"/>
              <w:rPr>
                <w:rFonts w:ascii="Arial" w:hAnsi="Arial" w:cs="Arial"/>
                <w:smallCaps/>
                <w:sz w:val="18"/>
                <w:szCs w:val="18"/>
              </w:rPr>
            </w:pPr>
            <w:r w:rsidRPr="00D11C5E">
              <w:rPr>
                <w:rFonts w:ascii="Arial" w:hAnsi="Arial" w:cs="Arial"/>
                <w:smallCaps/>
                <w:sz w:val="18"/>
                <w:szCs w:val="18"/>
              </w:rPr>
              <w:t>10,6</w:t>
            </w:r>
          </w:p>
        </w:tc>
        <w:tc>
          <w:tcPr>
            <w:tcW w:w="900" w:type="dxa"/>
            <w:tcBorders>
              <w:top w:val="single" w:sz="2" w:space="0" w:color="auto"/>
              <w:left w:val="single" w:sz="2" w:space="0" w:color="auto"/>
              <w:bottom w:val="single" w:sz="4" w:space="0" w:color="auto"/>
              <w:right w:val="single" w:sz="12" w:space="0" w:color="auto"/>
            </w:tcBorders>
          </w:tcPr>
          <w:p w:rsidR="009359CD" w:rsidRPr="00D11C5E" w:rsidRDefault="009359CD" w:rsidP="00156A90">
            <w:pPr>
              <w:jc w:val="right"/>
              <w:rPr>
                <w:rFonts w:ascii="Arial" w:hAnsi="Arial" w:cs="Arial"/>
                <w:smallCaps/>
                <w:sz w:val="18"/>
                <w:szCs w:val="18"/>
              </w:rPr>
            </w:pPr>
            <w:r w:rsidRPr="00D11C5E">
              <w:rPr>
                <w:rFonts w:ascii="Arial" w:hAnsi="Arial" w:cs="Arial"/>
                <w:smallCaps/>
                <w:sz w:val="18"/>
                <w:szCs w:val="18"/>
              </w:rPr>
              <w:t>5</w:t>
            </w:r>
          </w:p>
        </w:tc>
        <w:tc>
          <w:tcPr>
            <w:tcW w:w="900" w:type="dxa"/>
            <w:tcBorders>
              <w:top w:val="single" w:sz="2" w:space="0" w:color="auto"/>
              <w:left w:val="single" w:sz="12" w:space="0" w:color="auto"/>
              <w:bottom w:val="single" w:sz="4" w:space="0" w:color="auto"/>
              <w:right w:val="single" w:sz="2" w:space="0" w:color="auto"/>
            </w:tcBorders>
          </w:tcPr>
          <w:p w:rsidR="009359CD" w:rsidRPr="00D11C5E" w:rsidRDefault="009359CD" w:rsidP="00156A90">
            <w:pPr>
              <w:jc w:val="right"/>
              <w:rPr>
                <w:rFonts w:ascii="Arial" w:hAnsi="Arial" w:cs="Arial"/>
                <w:smallCaps/>
                <w:sz w:val="18"/>
                <w:szCs w:val="18"/>
              </w:rPr>
            </w:pPr>
            <w:r w:rsidRPr="00D11C5E">
              <w:rPr>
                <w:rFonts w:ascii="Arial" w:hAnsi="Arial" w:cs="Arial"/>
                <w:smallCaps/>
                <w:sz w:val="18"/>
                <w:szCs w:val="18"/>
              </w:rPr>
              <w:t>21</w:t>
            </w:r>
          </w:p>
        </w:tc>
        <w:tc>
          <w:tcPr>
            <w:tcW w:w="900" w:type="dxa"/>
            <w:tcBorders>
              <w:top w:val="single" w:sz="2" w:space="0" w:color="auto"/>
              <w:left w:val="single" w:sz="2" w:space="0" w:color="auto"/>
              <w:bottom w:val="single" w:sz="4" w:space="0" w:color="auto"/>
              <w:right w:val="single" w:sz="2" w:space="0" w:color="auto"/>
            </w:tcBorders>
          </w:tcPr>
          <w:p w:rsidR="009359CD" w:rsidRPr="00D11C5E" w:rsidRDefault="009359CD" w:rsidP="00156A90">
            <w:pPr>
              <w:jc w:val="right"/>
              <w:rPr>
                <w:rFonts w:ascii="Arial" w:hAnsi="Arial" w:cs="Arial"/>
                <w:smallCaps/>
                <w:sz w:val="18"/>
                <w:szCs w:val="18"/>
              </w:rPr>
            </w:pPr>
            <w:r w:rsidRPr="00D11C5E">
              <w:rPr>
                <w:rFonts w:ascii="Arial" w:hAnsi="Arial" w:cs="Arial"/>
                <w:smallCaps/>
                <w:sz w:val="18"/>
                <w:szCs w:val="18"/>
              </w:rPr>
              <w:t>1,0</w:t>
            </w:r>
          </w:p>
        </w:tc>
        <w:tc>
          <w:tcPr>
            <w:tcW w:w="900" w:type="dxa"/>
            <w:tcBorders>
              <w:top w:val="single" w:sz="2" w:space="0" w:color="auto"/>
              <w:left w:val="single" w:sz="2" w:space="0" w:color="auto"/>
              <w:bottom w:val="single" w:sz="4" w:space="0" w:color="auto"/>
              <w:right w:val="single" w:sz="12" w:space="0" w:color="auto"/>
            </w:tcBorders>
          </w:tcPr>
          <w:p w:rsidR="009359CD" w:rsidRPr="00D11C5E" w:rsidRDefault="009359CD" w:rsidP="00156A90">
            <w:pPr>
              <w:jc w:val="right"/>
              <w:rPr>
                <w:rFonts w:ascii="Arial" w:hAnsi="Arial" w:cs="Arial"/>
                <w:smallCaps/>
                <w:sz w:val="18"/>
                <w:szCs w:val="18"/>
              </w:rPr>
            </w:pPr>
            <w:r w:rsidRPr="00D11C5E">
              <w:rPr>
                <w:rFonts w:ascii="Arial" w:hAnsi="Arial" w:cs="Arial"/>
                <w:smallCaps/>
                <w:sz w:val="18"/>
                <w:szCs w:val="18"/>
              </w:rPr>
              <w:t>4</w:t>
            </w:r>
          </w:p>
        </w:tc>
      </w:tr>
    </w:tbl>
    <w:p w:rsidR="00156A90" w:rsidRDefault="00156A90" w:rsidP="00156A90">
      <w:pPr>
        <w:rPr>
          <w:rFonts w:ascii="Arial" w:hAnsi="Arial" w:cs="Arial"/>
          <w:smallCaps/>
          <w:sz w:val="16"/>
          <w:szCs w:val="16"/>
        </w:rPr>
      </w:pPr>
      <w:r>
        <w:t xml:space="preserve">   </w:t>
      </w:r>
      <w:r w:rsidRPr="00A72575">
        <w:rPr>
          <w:rFonts w:ascii="Arial" w:hAnsi="Arial" w:cs="Arial"/>
          <w:smallCaps/>
          <w:sz w:val="16"/>
          <w:szCs w:val="16"/>
        </w:rPr>
        <w:t>*Index = počet TČ</w:t>
      </w:r>
      <w:r>
        <w:rPr>
          <w:rFonts w:ascii="Arial" w:hAnsi="Arial" w:cs="Arial"/>
          <w:smallCaps/>
          <w:sz w:val="16"/>
          <w:szCs w:val="16"/>
        </w:rPr>
        <w:t xml:space="preserve"> </w:t>
      </w:r>
      <w:r w:rsidRPr="00A72575">
        <w:rPr>
          <w:rFonts w:ascii="Arial" w:hAnsi="Arial" w:cs="Arial"/>
          <w:smallCaps/>
          <w:sz w:val="16"/>
          <w:szCs w:val="16"/>
        </w:rPr>
        <w:t>/</w:t>
      </w:r>
      <w:r>
        <w:rPr>
          <w:rFonts w:ascii="Arial" w:hAnsi="Arial" w:cs="Arial"/>
          <w:smallCaps/>
          <w:sz w:val="16"/>
          <w:szCs w:val="16"/>
        </w:rPr>
        <w:t xml:space="preserve"> </w:t>
      </w:r>
      <w:r w:rsidRPr="00A72575">
        <w:rPr>
          <w:rFonts w:ascii="Arial" w:hAnsi="Arial" w:cs="Arial"/>
          <w:smallCaps/>
          <w:sz w:val="16"/>
          <w:szCs w:val="16"/>
        </w:rPr>
        <w:t>počet obyvatel</w:t>
      </w:r>
      <w:r>
        <w:rPr>
          <w:rFonts w:ascii="Arial" w:hAnsi="Arial" w:cs="Arial"/>
          <w:smallCaps/>
          <w:sz w:val="16"/>
          <w:szCs w:val="16"/>
        </w:rPr>
        <w:t xml:space="preserve"> </w:t>
      </w:r>
      <w:r w:rsidRPr="00A72575">
        <w:rPr>
          <w:rFonts w:ascii="Arial" w:hAnsi="Arial" w:cs="Arial"/>
          <w:smallCaps/>
          <w:sz w:val="16"/>
          <w:szCs w:val="16"/>
        </w:rPr>
        <w:t>x</w:t>
      </w:r>
      <w:r>
        <w:rPr>
          <w:rFonts w:ascii="Arial" w:hAnsi="Arial" w:cs="Arial"/>
          <w:smallCaps/>
          <w:sz w:val="16"/>
          <w:szCs w:val="16"/>
        </w:rPr>
        <w:t xml:space="preserve"> </w:t>
      </w:r>
      <w:r w:rsidRPr="00A72575">
        <w:rPr>
          <w:rFonts w:ascii="Arial" w:hAnsi="Arial" w:cs="Arial"/>
          <w:smallCaps/>
          <w:sz w:val="16"/>
          <w:szCs w:val="16"/>
        </w:rPr>
        <w:t>1000</w:t>
      </w:r>
    </w:p>
    <w:p w:rsidR="00936294" w:rsidRDefault="00936294" w:rsidP="00156A90">
      <w:pPr>
        <w:rPr>
          <w:rFonts w:ascii="Arial" w:hAnsi="Arial" w:cs="Arial"/>
          <w:smallCaps/>
          <w:sz w:val="16"/>
          <w:szCs w:val="16"/>
        </w:rPr>
      </w:pPr>
    </w:p>
    <w:p w:rsidR="00936294" w:rsidRPr="00A72575" w:rsidRDefault="00936294" w:rsidP="00156A90">
      <w:pPr>
        <w:rPr>
          <w:rFonts w:ascii="Arial" w:hAnsi="Arial" w:cs="Arial"/>
          <w:sz w:val="16"/>
          <w:szCs w:val="16"/>
        </w:rPr>
      </w:pPr>
    </w:p>
    <w:p w:rsidR="00156A90" w:rsidRPr="00DF1CDF" w:rsidRDefault="00156A90" w:rsidP="00156A90">
      <w:pPr>
        <w:rPr>
          <w:rFonts w:ascii="Arial" w:hAnsi="Arial" w:cs="Arial"/>
          <w:b/>
          <w:sz w:val="16"/>
          <w:szCs w:val="16"/>
        </w:rPr>
      </w:pPr>
      <w:r w:rsidRPr="00A72575">
        <w:rPr>
          <w:rFonts w:ascii="Arial" w:hAnsi="Arial" w:cs="Arial"/>
          <w:sz w:val="16"/>
          <w:szCs w:val="16"/>
        </w:rPr>
        <w:tab/>
      </w:r>
      <w:r w:rsidRPr="00A72575">
        <w:rPr>
          <w:rFonts w:ascii="Arial" w:hAnsi="Arial" w:cs="Arial"/>
          <w:sz w:val="16"/>
          <w:szCs w:val="16"/>
        </w:rPr>
        <w:tab/>
      </w:r>
      <w:r w:rsidRPr="00A72575">
        <w:rPr>
          <w:rFonts w:ascii="Arial" w:hAnsi="Arial" w:cs="Arial"/>
          <w:sz w:val="16"/>
          <w:szCs w:val="16"/>
        </w:rPr>
        <w:tab/>
      </w:r>
      <w:r w:rsidRPr="00A72575">
        <w:rPr>
          <w:rFonts w:ascii="Arial" w:hAnsi="Arial" w:cs="Arial"/>
          <w:sz w:val="16"/>
          <w:szCs w:val="16"/>
        </w:rPr>
        <w:tab/>
        <w:t xml:space="preserve">        </w:t>
      </w:r>
      <w:r>
        <w:rPr>
          <w:rFonts w:ascii="Arial" w:hAnsi="Arial" w:cs="Arial"/>
          <w:sz w:val="16"/>
          <w:szCs w:val="16"/>
        </w:rPr>
        <w:tab/>
      </w:r>
      <w:r>
        <w:rPr>
          <w:rFonts w:ascii="Arial" w:hAnsi="Arial" w:cs="Arial"/>
          <w:sz w:val="16"/>
          <w:szCs w:val="16"/>
        </w:rPr>
        <w:tab/>
      </w:r>
      <w:r w:rsidRPr="00DF1CDF">
        <w:rPr>
          <w:rFonts w:ascii="Arial" w:hAnsi="Arial" w:cs="Arial"/>
          <w:b/>
          <w:sz w:val="16"/>
          <w:szCs w:val="16"/>
        </w:rPr>
        <w:t>krádeže prosté</w:t>
      </w:r>
      <w:r w:rsidRPr="00DF1CDF">
        <w:rPr>
          <w:rFonts w:ascii="Arial" w:hAnsi="Arial" w:cs="Arial"/>
          <w:b/>
          <w:sz w:val="16"/>
          <w:szCs w:val="16"/>
        </w:rPr>
        <w:tab/>
      </w:r>
      <w:r w:rsidRPr="00DF1CDF">
        <w:rPr>
          <w:rFonts w:ascii="Arial" w:hAnsi="Arial" w:cs="Arial"/>
          <w:b/>
          <w:sz w:val="16"/>
          <w:szCs w:val="16"/>
        </w:rPr>
        <w:tab/>
        <w:t>krádeže vloupáním</w:t>
      </w:r>
    </w:p>
    <w:tbl>
      <w:tblPr>
        <w:tblW w:w="871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0"/>
        <w:gridCol w:w="1440"/>
        <w:gridCol w:w="900"/>
        <w:gridCol w:w="900"/>
        <w:gridCol w:w="900"/>
        <w:gridCol w:w="900"/>
        <w:gridCol w:w="900"/>
        <w:gridCol w:w="900"/>
      </w:tblGrid>
      <w:tr w:rsidR="00156A90" w:rsidRPr="00A72575" w:rsidTr="009359CD">
        <w:tc>
          <w:tcPr>
            <w:tcW w:w="1870" w:type="dxa"/>
            <w:tcBorders>
              <w:top w:val="single" w:sz="4" w:space="0" w:color="auto"/>
              <w:left w:val="single" w:sz="4" w:space="0" w:color="auto"/>
              <w:bottom w:val="single" w:sz="2" w:space="0" w:color="auto"/>
              <w:right w:val="single" w:sz="12" w:space="0" w:color="auto"/>
            </w:tcBorders>
            <w:shd w:val="clear" w:color="auto" w:fill="244061" w:themeFill="accent1" w:themeFillShade="80"/>
            <w:vAlign w:val="center"/>
          </w:tcPr>
          <w:p w:rsidR="00156A90" w:rsidRPr="00A72575" w:rsidRDefault="00156A90" w:rsidP="00156A90">
            <w:pPr>
              <w:jc w:val="center"/>
              <w:rPr>
                <w:rFonts w:ascii="Arial" w:hAnsi="Arial" w:cs="Arial"/>
                <w:smallCaps/>
                <w:sz w:val="18"/>
                <w:szCs w:val="18"/>
              </w:rPr>
            </w:pPr>
            <w:r w:rsidRPr="00A72575">
              <w:rPr>
                <w:rFonts w:ascii="Arial" w:hAnsi="Arial" w:cs="Arial"/>
                <w:sz w:val="18"/>
                <w:szCs w:val="18"/>
              </w:rPr>
              <w:t>obvodní (místní) oddělení</w:t>
            </w:r>
          </w:p>
          <w:p w:rsidR="00156A90" w:rsidRPr="00A72575" w:rsidRDefault="00156A90" w:rsidP="00156A90">
            <w:pPr>
              <w:jc w:val="center"/>
              <w:rPr>
                <w:rFonts w:ascii="Arial" w:hAnsi="Arial" w:cs="Arial"/>
                <w:smallCaps/>
                <w:sz w:val="18"/>
                <w:szCs w:val="18"/>
              </w:rPr>
            </w:pPr>
          </w:p>
        </w:tc>
        <w:tc>
          <w:tcPr>
            <w:tcW w:w="1440" w:type="dxa"/>
            <w:tcBorders>
              <w:top w:val="single" w:sz="4" w:space="0" w:color="auto"/>
              <w:left w:val="single" w:sz="12" w:space="0" w:color="auto"/>
              <w:bottom w:val="single" w:sz="2" w:space="0" w:color="auto"/>
              <w:right w:val="single" w:sz="12" w:space="0" w:color="auto"/>
            </w:tcBorders>
            <w:shd w:val="clear" w:color="auto" w:fill="244061" w:themeFill="accent1" w:themeFillShade="80"/>
            <w:vAlign w:val="center"/>
            <w:hideMark/>
          </w:tcPr>
          <w:p w:rsidR="00156A90" w:rsidRPr="00A72575" w:rsidRDefault="00156A90" w:rsidP="00156A90">
            <w:pPr>
              <w:jc w:val="center"/>
              <w:rPr>
                <w:rFonts w:ascii="Arial" w:hAnsi="Arial" w:cs="Arial"/>
                <w:smallCaps/>
                <w:sz w:val="18"/>
                <w:szCs w:val="18"/>
              </w:rPr>
            </w:pPr>
            <w:r w:rsidRPr="00A72575">
              <w:rPr>
                <w:rFonts w:ascii="Arial" w:hAnsi="Arial" w:cs="Arial"/>
                <w:sz w:val="18"/>
                <w:szCs w:val="18"/>
              </w:rPr>
              <w:t>počet obyvatel</w:t>
            </w:r>
          </w:p>
        </w:tc>
        <w:tc>
          <w:tcPr>
            <w:tcW w:w="900" w:type="dxa"/>
            <w:tcBorders>
              <w:top w:val="single" w:sz="4" w:space="0" w:color="auto"/>
              <w:left w:val="single" w:sz="12" w:space="0" w:color="auto"/>
              <w:bottom w:val="single" w:sz="2" w:space="0" w:color="auto"/>
              <w:right w:val="single" w:sz="4" w:space="0" w:color="auto"/>
            </w:tcBorders>
            <w:shd w:val="clear" w:color="auto" w:fill="244061" w:themeFill="accent1" w:themeFillShade="80"/>
            <w:vAlign w:val="center"/>
            <w:hideMark/>
          </w:tcPr>
          <w:p w:rsidR="00156A90" w:rsidRPr="00A72575" w:rsidRDefault="00156A90" w:rsidP="00156A90">
            <w:pPr>
              <w:jc w:val="center"/>
              <w:rPr>
                <w:rFonts w:ascii="Arial" w:hAnsi="Arial" w:cs="Arial"/>
                <w:smallCaps/>
                <w:sz w:val="18"/>
                <w:szCs w:val="18"/>
              </w:rPr>
            </w:pPr>
            <w:r w:rsidRPr="00A72575">
              <w:rPr>
                <w:rFonts w:ascii="Arial" w:hAnsi="Arial" w:cs="Arial"/>
                <w:sz w:val="18"/>
                <w:szCs w:val="18"/>
              </w:rPr>
              <w:t>absolutní počet</w:t>
            </w:r>
          </w:p>
        </w:tc>
        <w:tc>
          <w:tcPr>
            <w:tcW w:w="900" w:type="dxa"/>
            <w:tcBorders>
              <w:top w:val="single" w:sz="4" w:space="0" w:color="auto"/>
              <w:left w:val="single" w:sz="4" w:space="0" w:color="auto"/>
              <w:bottom w:val="single" w:sz="2" w:space="0" w:color="auto"/>
              <w:right w:val="single" w:sz="4" w:space="0" w:color="auto"/>
            </w:tcBorders>
            <w:shd w:val="clear" w:color="auto" w:fill="244061" w:themeFill="accent1" w:themeFillShade="80"/>
            <w:vAlign w:val="center"/>
            <w:hideMark/>
          </w:tcPr>
          <w:p w:rsidR="00156A90" w:rsidRPr="00A72575" w:rsidRDefault="00156A90" w:rsidP="00156A90">
            <w:pPr>
              <w:jc w:val="center"/>
              <w:rPr>
                <w:rFonts w:ascii="Arial" w:hAnsi="Arial" w:cs="Arial"/>
                <w:smallCaps/>
                <w:sz w:val="18"/>
                <w:szCs w:val="18"/>
              </w:rPr>
            </w:pPr>
            <w:r w:rsidRPr="00A72575">
              <w:rPr>
                <w:rFonts w:ascii="Arial" w:hAnsi="Arial" w:cs="Arial"/>
                <w:sz w:val="18"/>
                <w:szCs w:val="18"/>
              </w:rPr>
              <w:t>Index</w:t>
            </w:r>
            <w:r>
              <w:rPr>
                <w:rFonts w:ascii="Arial" w:hAnsi="Arial" w:cs="Arial"/>
                <w:sz w:val="18"/>
                <w:szCs w:val="18"/>
              </w:rPr>
              <w:t>*</w:t>
            </w:r>
          </w:p>
        </w:tc>
        <w:tc>
          <w:tcPr>
            <w:tcW w:w="900" w:type="dxa"/>
            <w:tcBorders>
              <w:top w:val="single" w:sz="4" w:space="0" w:color="auto"/>
              <w:left w:val="single" w:sz="4" w:space="0" w:color="auto"/>
              <w:bottom w:val="single" w:sz="2" w:space="0" w:color="auto"/>
              <w:right w:val="single" w:sz="12" w:space="0" w:color="auto"/>
            </w:tcBorders>
            <w:shd w:val="clear" w:color="auto" w:fill="244061" w:themeFill="accent1" w:themeFillShade="80"/>
            <w:vAlign w:val="center"/>
            <w:hideMark/>
          </w:tcPr>
          <w:p w:rsidR="00156A90" w:rsidRPr="00A72575" w:rsidRDefault="00156A90" w:rsidP="00156A90">
            <w:pPr>
              <w:jc w:val="center"/>
              <w:rPr>
                <w:rFonts w:ascii="Arial" w:hAnsi="Arial" w:cs="Arial"/>
                <w:smallCaps/>
                <w:sz w:val="18"/>
                <w:szCs w:val="18"/>
              </w:rPr>
            </w:pPr>
            <w:r w:rsidRPr="00A72575">
              <w:rPr>
                <w:rFonts w:ascii="Arial" w:hAnsi="Arial" w:cs="Arial"/>
                <w:sz w:val="18"/>
                <w:szCs w:val="18"/>
              </w:rPr>
              <w:t>pořadí</w:t>
            </w:r>
          </w:p>
        </w:tc>
        <w:tc>
          <w:tcPr>
            <w:tcW w:w="900" w:type="dxa"/>
            <w:tcBorders>
              <w:top w:val="single" w:sz="4" w:space="0" w:color="auto"/>
              <w:left w:val="single" w:sz="12" w:space="0" w:color="auto"/>
              <w:bottom w:val="single" w:sz="2" w:space="0" w:color="auto"/>
              <w:right w:val="single" w:sz="4" w:space="0" w:color="auto"/>
            </w:tcBorders>
            <w:shd w:val="clear" w:color="auto" w:fill="244061" w:themeFill="accent1" w:themeFillShade="80"/>
            <w:vAlign w:val="center"/>
            <w:hideMark/>
          </w:tcPr>
          <w:p w:rsidR="00156A90" w:rsidRPr="00A72575" w:rsidRDefault="00156A90" w:rsidP="00156A90">
            <w:pPr>
              <w:jc w:val="center"/>
              <w:rPr>
                <w:rFonts w:ascii="Arial" w:hAnsi="Arial" w:cs="Arial"/>
                <w:smallCaps/>
                <w:sz w:val="18"/>
                <w:szCs w:val="18"/>
              </w:rPr>
            </w:pPr>
            <w:r w:rsidRPr="00A72575">
              <w:rPr>
                <w:rFonts w:ascii="Arial" w:hAnsi="Arial" w:cs="Arial"/>
                <w:sz w:val="18"/>
                <w:szCs w:val="18"/>
              </w:rPr>
              <w:t>absolutní počet</w:t>
            </w:r>
          </w:p>
        </w:tc>
        <w:tc>
          <w:tcPr>
            <w:tcW w:w="900" w:type="dxa"/>
            <w:tcBorders>
              <w:top w:val="single" w:sz="4" w:space="0" w:color="auto"/>
              <w:left w:val="single" w:sz="4" w:space="0" w:color="auto"/>
              <w:bottom w:val="single" w:sz="2" w:space="0" w:color="auto"/>
              <w:right w:val="single" w:sz="4" w:space="0" w:color="auto"/>
            </w:tcBorders>
            <w:shd w:val="clear" w:color="auto" w:fill="244061" w:themeFill="accent1" w:themeFillShade="80"/>
            <w:vAlign w:val="center"/>
            <w:hideMark/>
          </w:tcPr>
          <w:p w:rsidR="00156A90" w:rsidRPr="00A72575" w:rsidRDefault="00156A90" w:rsidP="00156A90">
            <w:pPr>
              <w:jc w:val="center"/>
              <w:rPr>
                <w:rFonts w:ascii="Arial" w:hAnsi="Arial" w:cs="Arial"/>
                <w:smallCaps/>
                <w:sz w:val="18"/>
                <w:szCs w:val="18"/>
              </w:rPr>
            </w:pPr>
            <w:r w:rsidRPr="00A72575">
              <w:rPr>
                <w:rFonts w:ascii="Arial" w:hAnsi="Arial" w:cs="Arial"/>
                <w:sz w:val="18"/>
                <w:szCs w:val="18"/>
              </w:rPr>
              <w:t>Index</w:t>
            </w:r>
            <w:r>
              <w:rPr>
                <w:rFonts w:ascii="Arial" w:hAnsi="Arial" w:cs="Arial"/>
                <w:sz w:val="18"/>
                <w:szCs w:val="18"/>
              </w:rPr>
              <w:t>*</w:t>
            </w:r>
          </w:p>
        </w:tc>
        <w:tc>
          <w:tcPr>
            <w:tcW w:w="900" w:type="dxa"/>
            <w:tcBorders>
              <w:top w:val="single" w:sz="4" w:space="0" w:color="auto"/>
              <w:left w:val="single" w:sz="4" w:space="0" w:color="auto"/>
              <w:bottom w:val="single" w:sz="2" w:space="0" w:color="auto"/>
              <w:right w:val="single" w:sz="12" w:space="0" w:color="auto"/>
            </w:tcBorders>
            <w:shd w:val="clear" w:color="auto" w:fill="244061" w:themeFill="accent1" w:themeFillShade="80"/>
            <w:vAlign w:val="center"/>
            <w:hideMark/>
          </w:tcPr>
          <w:p w:rsidR="00156A90" w:rsidRPr="00A72575" w:rsidRDefault="00156A90" w:rsidP="00156A90">
            <w:pPr>
              <w:jc w:val="center"/>
              <w:rPr>
                <w:rFonts w:ascii="Arial" w:hAnsi="Arial" w:cs="Arial"/>
                <w:smallCaps/>
                <w:sz w:val="18"/>
                <w:szCs w:val="18"/>
              </w:rPr>
            </w:pPr>
            <w:r w:rsidRPr="00A72575">
              <w:rPr>
                <w:rFonts w:ascii="Arial" w:hAnsi="Arial" w:cs="Arial"/>
                <w:sz w:val="18"/>
                <w:szCs w:val="18"/>
              </w:rPr>
              <w:t>Pořadí</w:t>
            </w:r>
          </w:p>
        </w:tc>
      </w:tr>
      <w:tr w:rsidR="00156A90" w:rsidRPr="00A72575" w:rsidTr="009359CD">
        <w:tc>
          <w:tcPr>
            <w:tcW w:w="1870" w:type="dxa"/>
            <w:tcBorders>
              <w:top w:val="single" w:sz="2" w:space="0" w:color="auto"/>
              <w:left w:val="single" w:sz="4" w:space="0" w:color="auto"/>
              <w:bottom w:val="single" w:sz="2" w:space="0" w:color="auto"/>
              <w:right w:val="single" w:sz="12" w:space="0" w:color="auto"/>
            </w:tcBorders>
            <w:shd w:val="clear" w:color="auto" w:fill="C6D9F1" w:themeFill="text2" w:themeFillTint="33"/>
            <w:hideMark/>
          </w:tcPr>
          <w:p w:rsidR="00156A90" w:rsidRPr="00A72575" w:rsidRDefault="00156A90" w:rsidP="00156A90">
            <w:pPr>
              <w:rPr>
                <w:rFonts w:ascii="Arial" w:hAnsi="Arial" w:cs="Arial"/>
                <w:smallCaps/>
                <w:sz w:val="18"/>
                <w:szCs w:val="18"/>
              </w:rPr>
            </w:pPr>
            <w:r w:rsidRPr="00A72575">
              <w:rPr>
                <w:rFonts w:ascii="Arial" w:hAnsi="Arial" w:cs="Arial"/>
                <w:sz w:val="18"/>
                <w:szCs w:val="18"/>
              </w:rPr>
              <w:t xml:space="preserve">Prostějov </w:t>
            </w:r>
            <w:r>
              <w:rPr>
                <w:rFonts w:ascii="Arial" w:hAnsi="Arial" w:cs="Arial"/>
                <w:sz w:val="18"/>
                <w:szCs w:val="18"/>
              </w:rPr>
              <w:t>I.</w:t>
            </w:r>
          </w:p>
        </w:tc>
        <w:tc>
          <w:tcPr>
            <w:tcW w:w="1440" w:type="dxa"/>
            <w:tcBorders>
              <w:top w:val="single" w:sz="2" w:space="0" w:color="auto"/>
              <w:left w:val="single" w:sz="12" w:space="0" w:color="auto"/>
              <w:bottom w:val="single" w:sz="2" w:space="0" w:color="auto"/>
              <w:right w:val="single" w:sz="12" w:space="0" w:color="auto"/>
            </w:tcBorders>
          </w:tcPr>
          <w:p w:rsidR="00156A90" w:rsidRPr="00A72575" w:rsidRDefault="00156A90" w:rsidP="00156A90">
            <w:pPr>
              <w:jc w:val="right"/>
              <w:rPr>
                <w:rFonts w:ascii="Arial" w:hAnsi="Arial" w:cs="Arial"/>
                <w:smallCaps/>
                <w:sz w:val="18"/>
                <w:szCs w:val="18"/>
              </w:rPr>
            </w:pPr>
            <w:r>
              <w:rPr>
                <w:rFonts w:ascii="Arial" w:hAnsi="Arial" w:cs="Arial"/>
                <w:smallCaps/>
                <w:sz w:val="18"/>
                <w:szCs w:val="18"/>
              </w:rPr>
              <w:t>45 892</w:t>
            </w:r>
          </w:p>
        </w:tc>
        <w:tc>
          <w:tcPr>
            <w:tcW w:w="900" w:type="dxa"/>
            <w:tcBorders>
              <w:top w:val="single" w:sz="2" w:space="0" w:color="auto"/>
              <w:left w:val="single" w:sz="12" w:space="0" w:color="auto"/>
              <w:bottom w:val="single" w:sz="2" w:space="0" w:color="auto"/>
              <w:right w:val="single" w:sz="2" w:space="0" w:color="auto"/>
            </w:tcBorders>
            <w:shd w:val="clear" w:color="auto" w:fill="C6D9F1" w:themeFill="text2" w:themeFillTint="33"/>
          </w:tcPr>
          <w:p w:rsidR="00156A90" w:rsidRPr="00A72575" w:rsidRDefault="00156A90" w:rsidP="00156A90">
            <w:pPr>
              <w:jc w:val="right"/>
              <w:rPr>
                <w:rFonts w:ascii="Arial" w:hAnsi="Arial" w:cs="Arial"/>
                <w:smallCaps/>
                <w:sz w:val="18"/>
                <w:szCs w:val="18"/>
              </w:rPr>
            </w:pPr>
            <w:r>
              <w:rPr>
                <w:rFonts w:ascii="Arial" w:hAnsi="Arial" w:cs="Arial"/>
                <w:smallCaps/>
                <w:sz w:val="18"/>
                <w:szCs w:val="18"/>
              </w:rPr>
              <w:t>310</w:t>
            </w:r>
          </w:p>
        </w:tc>
        <w:tc>
          <w:tcPr>
            <w:tcW w:w="900"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156A90" w:rsidRPr="00A72575" w:rsidRDefault="00156A90" w:rsidP="00156A90">
            <w:pPr>
              <w:jc w:val="right"/>
              <w:rPr>
                <w:rFonts w:ascii="Arial" w:hAnsi="Arial" w:cs="Arial"/>
                <w:smallCaps/>
                <w:sz w:val="18"/>
                <w:szCs w:val="18"/>
              </w:rPr>
            </w:pPr>
            <w:r>
              <w:rPr>
                <w:rFonts w:ascii="Arial" w:hAnsi="Arial" w:cs="Arial"/>
                <w:smallCaps/>
                <w:sz w:val="18"/>
                <w:szCs w:val="18"/>
              </w:rPr>
              <w:t>6,7</w:t>
            </w:r>
          </w:p>
        </w:tc>
        <w:tc>
          <w:tcPr>
            <w:tcW w:w="900" w:type="dxa"/>
            <w:tcBorders>
              <w:top w:val="single" w:sz="2" w:space="0" w:color="auto"/>
              <w:left w:val="single" w:sz="2" w:space="0" w:color="auto"/>
              <w:bottom w:val="single" w:sz="2" w:space="0" w:color="auto"/>
              <w:right w:val="single" w:sz="12" w:space="0" w:color="auto"/>
            </w:tcBorders>
            <w:shd w:val="clear" w:color="auto" w:fill="C6D9F1" w:themeFill="text2" w:themeFillTint="33"/>
          </w:tcPr>
          <w:p w:rsidR="00156A90" w:rsidRPr="004222A7" w:rsidRDefault="00156A90" w:rsidP="00156A90">
            <w:pPr>
              <w:jc w:val="right"/>
              <w:rPr>
                <w:rFonts w:ascii="Arial" w:hAnsi="Arial" w:cs="Arial"/>
                <w:b/>
                <w:smallCaps/>
                <w:sz w:val="18"/>
                <w:szCs w:val="18"/>
              </w:rPr>
            </w:pPr>
            <w:r w:rsidRPr="004222A7">
              <w:rPr>
                <w:rFonts w:ascii="Arial" w:hAnsi="Arial" w:cs="Arial"/>
                <w:b/>
                <w:smallCaps/>
                <w:sz w:val="18"/>
                <w:szCs w:val="18"/>
              </w:rPr>
              <w:t>1</w:t>
            </w:r>
          </w:p>
        </w:tc>
        <w:tc>
          <w:tcPr>
            <w:tcW w:w="900" w:type="dxa"/>
            <w:tcBorders>
              <w:top w:val="single" w:sz="2" w:space="0" w:color="auto"/>
              <w:left w:val="single" w:sz="12" w:space="0" w:color="auto"/>
              <w:bottom w:val="single" w:sz="2" w:space="0" w:color="auto"/>
              <w:right w:val="single" w:sz="2" w:space="0" w:color="auto"/>
            </w:tcBorders>
          </w:tcPr>
          <w:p w:rsidR="00156A90" w:rsidRPr="00A72575" w:rsidRDefault="00156A90" w:rsidP="00156A90">
            <w:pPr>
              <w:jc w:val="right"/>
              <w:rPr>
                <w:rFonts w:ascii="Arial" w:hAnsi="Arial" w:cs="Arial"/>
                <w:smallCaps/>
                <w:sz w:val="18"/>
                <w:szCs w:val="18"/>
              </w:rPr>
            </w:pPr>
            <w:r>
              <w:rPr>
                <w:rFonts w:ascii="Arial" w:hAnsi="Arial" w:cs="Arial"/>
                <w:smallCaps/>
                <w:sz w:val="18"/>
                <w:szCs w:val="18"/>
              </w:rPr>
              <w:t>173</w:t>
            </w:r>
          </w:p>
        </w:tc>
        <w:tc>
          <w:tcPr>
            <w:tcW w:w="900" w:type="dxa"/>
            <w:tcBorders>
              <w:top w:val="single" w:sz="2" w:space="0" w:color="auto"/>
              <w:left w:val="single" w:sz="2" w:space="0" w:color="auto"/>
              <w:bottom w:val="single" w:sz="2" w:space="0" w:color="auto"/>
              <w:right w:val="single" w:sz="2" w:space="0" w:color="auto"/>
            </w:tcBorders>
          </w:tcPr>
          <w:p w:rsidR="00156A90" w:rsidRPr="00A72575" w:rsidRDefault="00156A90" w:rsidP="00156A90">
            <w:pPr>
              <w:jc w:val="right"/>
              <w:rPr>
                <w:rFonts w:ascii="Arial" w:hAnsi="Arial" w:cs="Arial"/>
                <w:smallCaps/>
                <w:sz w:val="18"/>
                <w:szCs w:val="18"/>
              </w:rPr>
            </w:pPr>
            <w:r>
              <w:rPr>
                <w:rFonts w:ascii="Arial" w:hAnsi="Arial" w:cs="Arial"/>
                <w:smallCaps/>
                <w:sz w:val="18"/>
                <w:szCs w:val="18"/>
              </w:rPr>
              <w:t>3,8</w:t>
            </w:r>
          </w:p>
        </w:tc>
        <w:tc>
          <w:tcPr>
            <w:tcW w:w="900" w:type="dxa"/>
            <w:tcBorders>
              <w:top w:val="single" w:sz="2" w:space="0" w:color="auto"/>
              <w:left w:val="single" w:sz="2" w:space="0" w:color="auto"/>
              <w:bottom w:val="single" w:sz="2" w:space="0" w:color="auto"/>
              <w:right w:val="single" w:sz="12" w:space="0" w:color="auto"/>
            </w:tcBorders>
          </w:tcPr>
          <w:p w:rsidR="00156A90" w:rsidRPr="00A72575" w:rsidRDefault="00156A90" w:rsidP="00156A90">
            <w:pPr>
              <w:jc w:val="right"/>
              <w:rPr>
                <w:rFonts w:ascii="Arial" w:hAnsi="Arial" w:cs="Arial"/>
                <w:smallCaps/>
                <w:sz w:val="18"/>
                <w:szCs w:val="18"/>
              </w:rPr>
            </w:pPr>
            <w:r>
              <w:rPr>
                <w:rFonts w:ascii="Arial" w:hAnsi="Arial" w:cs="Arial"/>
                <w:smallCaps/>
                <w:sz w:val="18"/>
                <w:szCs w:val="18"/>
              </w:rPr>
              <w:t>2</w:t>
            </w:r>
          </w:p>
        </w:tc>
      </w:tr>
      <w:tr w:rsidR="009359CD" w:rsidRPr="00A72575" w:rsidTr="009359CD">
        <w:tc>
          <w:tcPr>
            <w:tcW w:w="1870" w:type="dxa"/>
            <w:tcBorders>
              <w:top w:val="single" w:sz="2" w:space="0" w:color="auto"/>
              <w:left w:val="single" w:sz="4" w:space="0" w:color="auto"/>
              <w:bottom w:val="single" w:sz="2" w:space="0" w:color="auto"/>
              <w:right w:val="single" w:sz="12" w:space="0" w:color="auto"/>
            </w:tcBorders>
            <w:shd w:val="clear" w:color="auto" w:fill="auto"/>
          </w:tcPr>
          <w:p w:rsidR="009359CD" w:rsidRPr="00A72575" w:rsidRDefault="009359CD" w:rsidP="0043119C">
            <w:pPr>
              <w:rPr>
                <w:rFonts w:ascii="Arial" w:hAnsi="Arial" w:cs="Arial"/>
                <w:smallCaps/>
                <w:sz w:val="18"/>
                <w:szCs w:val="18"/>
              </w:rPr>
            </w:pPr>
            <w:r w:rsidRPr="00A72575">
              <w:rPr>
                <w:rFonts w:ascii="Arial" w:hAnsi="Arial" w:cs="Arial"/>
                <w:sz w:val="18"/>
                <w:szCs w:val="18"/>
              </w:rPr>
              <w:t>Němčice n/H</w:t>
            </w:r>
          </w:p>
        </w:tc>
        <w:tc>
          <w:tcPr>
            <w:tcW w:w="1440" w:type="dxa"/>
            <w:tcBorders>
              <w:top w:val="single" w:sz="2" w:space="0" w:color="auto"/>
              <w:left w:val="single" w:sz="12" w:space="0" w:color="auto"/>
              <w:bottom w:val="single" w:sz="2" w:space="0" w:color="auto"/>
              <w:right w:val="single" w:sz="12" w:space="0" w:color="auto"/>
            </w:tcBorders>
            <w:shd w:val="clear" w:color="auto" w:fill="auto"/>
          </w:tcPr>
          <w:p w:rsidR="009359CD" w:rsidRPr="00A72575" w:rsidRDefault="009359CD" w:rsidP="0043119C">
            <w:pPr>
              <w:jc w:val="right"/>
              <w:rPr>
                <w:rFonts w:ascii="Arial" w:hAnsi="Arial" w:cs="Arial"/>
                <w:smallCaps/>
                <w:sz w:val="18"/>
                <w:szCs w:val="18"/>
              </w:rPr>
            </w:pPr>
            <w:r>
              <w:rPr>
                <w:rFonts w:ascii="Arial" w:hAnsi="Arial" w:cs="Arial"/>
                <w:smallCaps/>
                <w:sz w:val="18"/>
                <w:szCs w:val="18"/>
              </w:rPr>
              <w:t>17 120</w:t>
            </w:r>
          </w:p>
        </w:tc>
        <w:tc>
          <w:tcPr>
            <w:tcW w:w="900" w:type="dxa"/>
            <w:tcBorders>
              <w:top w:val="single" w:sz="2" w:space="0" w:color="auto"/>
              <w:left w:val="single" w:sz="12" w:space="0" w:color="auto"/>
              <w:bottom w:val="single" w:sz="2" w:space="0" w:color="auto"/>
              <w:right w:val="single" w:sz="2" w:space="0" w:color="auto"/>
            </w:tcBorders>
            <w:shd w:val="clear" w:color="auto" w:fill="auto"/>
          </w:tcPr>
          <w:p w:rsidR="009359CD" w:rsidRPr="00A72575" w:rsidRDefault="009359CD" w:rsidP="0043119C">
            <w:pPr>
              <w:jc w:val="right"/>
              <w:rPr>
                <w:rFonts w:ascii="Arial" w:hAnsi="Arial" w:cs="Arial"/>
                <w:smallCaps/>
                <w:sz w:val="18"/>
                <w:szCs w:val="18"/>
              </w:rPr>
            </w:pPr>
            <w:r>
              <w:rPr>
                <w:rFonts w:ascii="Arial" w:hAnsi="Arial" w:cs="Arial"/>
                <w:smallCaps/>
                <w:sz w:val="18"/>
                <w:szCs w:val="18"/>
              </w:rPr>
              <w:t>43</w:t>
            </w:r>
          </w:p>
        </w:tc>
        <w:tc>
          <w:tcPr>
            <w:tcW w:w="900" w:type="dxa"/>
            <w:tcBorders>
              <w:top w:val="single" w:sz="2" w:space="0" w:color="auto"/>
              <w:left w:val="single" w:sz="2" w:space="0" w:color="auto"/>
              <w:bottom w:val="single" w:sz="2" w:space="0" w:color="auto"/>
              <w:right w:val="single" w:sz="2" w:space="0" w:color="auto"/>
            </w:tcBorders>
            <w:shd w:val="clear" w:color="auto" w:fill="auto"/>
          </w:tcPr>
          <w:p w:rsidR="009359CD" w:rsidRPr="00A72575" w:rsidRDefault="009359CD" w:rsidP="0043119C">
            <w:pPr>
              <w:jc w:val="right"/>
              <w:rPr>
                <w:rFonts w:ascii="Arial" w:hAnsi="Arial" w:cs="Arial"/>
                <w:smallCaps/>
                <w:sz w:val="18"/>
                <w:szCs w:val="18"/>
              </w:rPr>
            </w:pPr>
            <w:r>
              <w:rPr>
                <w:rFonts w:ascii="Arial" w:hAnsi="Arial" w:cs="Arial"/>
                <w:smallCaps/>
                <w:sz w:val="18"/>
                <w:szCs w:val="18"/>
              </w:rPr>
              <w:t>2,5</w:t>
            </w:r>
          </w:p>
        </w:tc>
        <w:tc>
          <w:tcPr>
            <w:tcW w:w="900" w:type="dxa"/>
            <w:tcBorders>
              <w:top w:val="single" w:sz="2" w:space="0" w:color="auto"/>
              <w:left w:val="single" w:sz="2" w:space="0" w:color="auto"/>
              <w:bottom w:val="single" w:sz="2" w:space="0" w:color="auto"/>
              <w:right w:val="single" w:sz="12" w:space="0" w:color="auto"/>
            </w:tcBorders>
            <w:shd w:val="clear" w:color="auto" w:fill="auto"/>
          </w:tcPr>
          <w:p w:rsidR="009359CD" w:rsidRPr="00A72575" w:rsidRDefault="009359CD" w:rsidP="0043119C">
            <w:pPr>
              <w:jc w:val="right"/>
              <w:rPr>
                <w:rFonts w:ascii="Arial" w:hAnsi="Arial" w:cs="Arial"/>
                <w:smallCaps/>
                <w:sz w:val="18"/>
                <w:szCs w:val="18"/>
              </w:rPr>
            </w:pPr>
            <w:r>
              <w:rPr>
                <w:rFonts w:ascii="Arial" w:hAnsi="Arial" w:cs="Arial"/>
                <w:smallCaps/>
                <w:sz w:val="18"/>
                <w:szCs w:val="18"/>
              </w:rPr>
              <w:t>2</w:t>
            </w:r>
          </w:p>
        </w:tc>
        <w:tc>
          <w:tcPr>
            <w:tcW w:w="900" w:type="dxa"/>
            <w:tcBorders>
              <w:top w:val="single" w:sz="2" w:space="0" w:color="auto"/>
              <w:left w:val="single" w:sz="12" w:space="0" w:color="auto"/>
              <w:bottom w:val="single" w:sz="2" w:space="0" w:color="auto"/>
              <w:right w:val="single" w:sz="2" w:space="0" w:color="auto"/>
            </w:tcBorders>
          </w:tcPr>
          <w:p w:rsidR="009359CD" w:rsidRPr="00A72575" w:rsidRDefault="009359CD" w:rsidP="0043119C">
            <w:pPr>
              <w:jc w:val="right"/>
              <w:rPr>
                <w:rFonts w:ascii="Arial" w:hAnsi="Arial" w:cs="Arial"/>
                <w:smallCaps/>
                <w:sz w:val="18"/>
                <w:szCs w:val="18"/>
              </w:rPr>
            </w:pPr>
            <w:r>
              <w:rPr>
                <w:rFonts w:ascii="Arial" w:hAnsi="Arial" w:cs="Arial"/>
                <w:smallCaps/>
                <w:sz w:val="18"/>
                <w:szCs w:val="18"/>
              </w:rPr>
              <w:t>53</w:t>
            </w:r>
          </w:p>
        </w:tc>
        <w:tc>
          <w:tcPr>
            <w:tcW w:w="900" w:type="dxa"/>
            <w:tcBorders>
              <w:top w:val="single" w:sz="2" w:space="0" w:color="auto"/>
              <w:left w:val="single" w:sz="2" w:space="0" w:color="auto"/>
              <w:bottom w:val="single" w:sz="2" w:space="0" w:color="auto"/>
              <w:right w:val="single" w:sz="2" w:space="0" w:color="auto"/>
            </w:tcBorders>
          </w:tcPr>
          <w:p w:rsidR="009359CD" w:rsidRPr="00A72575" w:rsidRDefault="009359CD" w:rsidP="0043119C">
            <w:pPr>
              <w:jc w:val="right"/>
              <w:rPr>
                <w:rFonts w:ascii="Arial" w:hAnsi="Arial" w:cs="Arial"/>
                <w:smallCaps/>
                <w:sz w:val="18"/>
                <w:szCs w:val="18"/>
              </w:rPr>
            </w:pPr>
            <w:r>
              <w:rPr>
                <w:rFonts w:ascii="Arial" w:hAnsi="Arial" w:cs="Arial"/>
                <w:smallCaps/>
                <w:sz w:val="18"/>
                <w:szCs w:val="18"/>
              </w:rPr>
              <w:t>3,1</w:t>
            </w:r>
          </w:p>
        </w:tc>
        <w:tc>
          <w:tcPr>
            <w:tcW w:w="900" w:type="dxa"/>
            <w:tcBorders>
              <w:top w:val="single" w:sz="2" w:space="0" w:color="auto"/>
              <w:left w:val="single" w:sz="2" w:space="0" w:color="auto"/>
              <w:bottom w:val="single" w:sz="2" w:space="0" w:color="auto"/>
              <w:right w:val="single" w:sz="12" w:space="0" w:color="auto"/>
            </w:tcBorders>
          </w:tcPr>
          <w:p w:rsidR="009359CD" w:rsidRPr="00A72575" w:rsidRDefault="009359CD" w:rsidP="0043119C">
            <w:pPr>
              <w:jc w:val="right"/>
              <w:rPr>
                <w:rFonts w:ascii="Arial" w:hAnsi="Arial" w:cs="Arial"/>
                <w:smallCaps/>
                <w:sz w:val="18"/>
                <w:szCs w:val="18"/>
              </w:rPr>
            </w:pPr>
            <w:r>
              <w:rPr>
                <w:rFonts w:ascii="Arial" w:hAnsi="Arial" w:cs="Arial"/>
                <w:smallCaps/>
                <w:sz w:val="18"/>
                <w:szCs w:val="18"/>
              </w:rPr>
              <w:t>4</w:t>
            </w:r>
          </w:p>
        </w:tc>
      </w:tr>
      <w:tr w:rsidR="009359CD" w:rsidRPr="00A72575" w:rsidTr="009359CD">
        <w:tc>
          <w:tcPr>
            <w:tcW w:w="1870" w:type="dxa"/>
            <w:tcBorders>
              <w:top w:val="single" w:sz="2" w:space="0" w:color="auto"/>
              <w:left w:val="single" w:sz="4" w:space="0" w:color="auto"/>
              <w:bottom w:val="single" w:sz="2" w:space="0" w:color="auto"/>
              <w:right w:val="single" w:sz="12" w:space="0" w:color="auto"/>
            </w:tcBorders>
            <w:shd w:val="clear" w:color="auto" w:fill="C6D9F1" w:themeFill="text2" w:themeFillTint="33"/>
          </w:tcPr>
          <w:p w:rsidR="009359CD" w:rsidRPr="00A72575" w:rsidRDefault="009359CD" w:rsidP="0043119C">
            <w:pPr>
              <w:rPr>
                <w:rFonts w:ascii="Arial" w:hAnsi="Arial" w:cs="Arial"/>
                <w:smallCaps/>
                <w:sz w:val="18"/>
                <w:szCs w:val="18"/>
              </w:rPr>
            </w:pPr>
            <w:r w:rsidRPr="00A72575">
              <w:rPr>
                <w:rFonts w:ascii="Arial" w:hAnsi="Arial" w:cs="Arial"/>
                <w:sz w:val="18"/>
                <w:szCs w:val="18"/>
              </w:rPr>
              <w:t>Plumlov</w:t>
            </w:r>
          </w:p>
        </w:tc>
        <w:tc>
          <w:tcPr>
            <w:tcW w:w="1440" w:type="dxa"/>
            <w:tcBorders>
              <w:top w:val="single" w:sz="2" w:space="0" w:color="auto"/>
              <w:left w:val="single" w:sz="12" w:space="0" w:color="auto"/>
              <w:bottom w:val="single" w:sz="2" w:space="0" w:color="auto"/>
              <w:right w:val="single" w:sz="12" w:space="0" w:color="auto"/>
            </w:tcBorders>
            <w:shd w:val="clear" w:color="auto" w:fill="auto"/>
          </w:tcPr>
          <w:p w:rsidR="009359CD" w:rsidRPr="00A72575" w:rsidRDefault="009359CD" w:rsidP="0043119C">
            <w:pPr>
              <w:jc w:val="right"/>
              <w:rPr>
                <w:rFonts w:ascii="Arial" w:hAnsi="Arial" w:cs="Arial"/>
                <w:smallCaps/>
                <w:sz w:val="18"/>
                <w:szCs w:val="18"/>
              </w:rPr>
            </w:pPr>
            <w:r>
              <w:rPr>
                <w:rFonts w:ascii="Arial" w:hAnsi="Arial" w:cs="Arial"/>
                <w:smallCaps/>
                <w:sz w:val="18"/>
                <w:szCs w:val="18"/>
              </w:rPr>
              <w:t>10 661</w:t>
            </w:r>
          </w:p>
        </w:tc>
        <w:tc>
          <w:tcPr>
            <w:tcW w:w="900" w:type="dxa"/>
            <w:tcBorders>
              <w:top w:val="single" w:sz="2" w:space="0" w:color="auto"/>
              <w:left w:val="single" w:sz="12" w:space="0" w:color="auto"/>
              <w:bottom w:val="single" w:sz="2" w:space="0" w:color="auto"/>
              <w:right w:val="single" w:sz="2" w:space="0" w:color="auto"/>
            </w:tcBorders>
            <w:shd w:val="clear" w:color="auto" w:fill="auto"/>
          </w:tcPr>
          <w:p w:rsidR="009359CD" w:rsidRPr="00A72575" w:rsidRDefault="009359CD" w:rsidP="0043119C">
            <w:pPr>
              <w:jc w:val="right"/>
              <w:rPr>
                <w:rFonts w:ascii="Arial" w:hAnsi="Arial" w:cs="Arial"/>
                <w:smallCaps/>
                <w:sz w:val="18"/>
                <w:szCs w:val="18"/>
              </w:rPr>
            </w:pPr>
            <w:r>
              <w:rPr>
                <w:rFonts w:ascii="Arial" w:hAnsi="Arial" w:cs="Arial"/>
                <w:smallCaps/>
                <w:sz w:val="18"/>
                <w:szCs w:val="18"/>
              </w:rPr>
              <w:t>25</w:t>
            </w:r>
          </w:p>
        </w:tc>
        <w:tc>
          <w:tcPr>
            <w:tcW w:w="900" w:type="dxa"/>
            <w:tcBorders>
              <w:top w:val="single" w:sz="2" w:space="0" w:color="auto"/>
              <w:left w:val="single" w:sz="2" w:space="0" w:color="auto"/>
              <w:bottom w:val="single" w:sz="2" w:space="0" w:color="auto"/>
              <w:right w:val="single" w:sz="2" w:space="0" w:color="auto"/>
            </w:tcBorders>
            <w:shd w:val="clear" w:color="auto" w:fill="auto"/>
          </w:tcPr>
          <w:p w:rsidR="009359CD" w:rsidRPr="00A72575" w:rsidRDefault="009359CD" w:rsidP="0043119C">
            <w:pPr>
              <w:jc w:val="right"/>
              <w:rPr>
                <w:rFonts w:ascii="Arial" w:hAnsi="Arial" w:cs="Arial"/>
                <w:smallCaps/>
                <w:sz w:val="18"/>
                <w:szCs w:val="18"/>
              </w:rPr>
            </w:pPr>
            <w:r>
              <w:rPr>
                <w:rFonts w:ascii="Arial" w:hAnsi="Arial" w:cs="Arial"/>
                <w:smallCaps/>
                <w:sz w:val="18"/>
                <w:szCs w:val="18"/>
              </w:rPr>
              <w:t>2,3</w:t>
            </w:r>
          </w:p>
        </w:tc>
        <w:tc>
          <w:tcPr>
            <w:tcW w:w="900" w:type="dxa"/>
            <w:tcBorders>
              <w:top w:val="single" w:sz="2" w:space="0" w:color="auto"/>
              <w:left w:val="single" w:sz="2" w:space="0" w:color="auto"/>
              <w:bottom w:val="single" w:sz="2" w:space="0" w:color="auto"/>
              <w:right w:val="single" w:sz="12" w:space="0" w:color="auto"/>
            </w:tcBorders>
            <w:shd w:val="clear" w:color="auto" w:fill="auto"/>
          </w:tcPr>
          <w:p w:rsidR="009359CD" w:rsidRPr="00A72575" w:rsidRDefault="009359CD" w:rsidP="0043119C">
            <w:pPr>
              <w:jc w:val="right"/>
              <w:rPr>
                <w:rFonts w:ascii="Arial" w:hAnsi="Arial" w:cs="Arial"/>
                <w:smallCaps/>
                <w:sz w:val="18"/>
                <w:szCs w:val="18"/>
              </w:rPr>
            </w:pPr>
            <w:r>
              <w:rPr>
                <w:rFonts w:ascii="Arial" w:hAnsi="Arial" w:cs="Arial"/>
                <w:smallCaps/>
                <w:sz w:val="18"/>
                <w:szCs w:val="18"/>
              </w:rPr>
              <w:t>3</w:t>
            </w:r>
          </w:p>
        </w:tc>
        <w:tc>
          <w:tcPr>
            <w:tcW w:w="900" w:type="dxa"/>
            <w:tcBorders>
              <w:top w:val="single" w:sz="2" w:space="0" w:color="auto"/>
              <w:left w:val="single" w:sz="12" w:space="0" w:color="auto"/>
              <w:bottom w:val="single" w:sz="2" w:space="0" w:color="auto"/>
              <w:right w:val="single" w:sz="2" w:space="0" w:color="auto"/>
            </w:tcBorders>
            <w:shd w:val="clear" w:color="auto" w:fill="C6D9F1" w:themeFill="text2" w:themeFillTint="33"/>
          </w:tcPr>
          <w:p w:rsidR="009359CD" w:rsidRPr="00A72575" w:rsidRDefault="009359CD" w:rsidP="0043119C">
            <w:pPr>
              <w:jc w:val="right"/>
              <w:rPr>
                <w:rFonts w:ascii="Arial" w:hAnsi="Arial" w:cs="Arial"/>
                <w:smallCaps/>
                <w:sz w:val="18"/>
                <w:szCs w:val="18"/>
              </w:rPr>
            </w:pPr>
            <w:r>
              <w:rPr>
                <w:rFonts w:ascii="Arial" w:hAnsi="Arial" w:cs="Arial"/>
                <w:smallCaps/>
                <w:sz w:val="18"/>
                <w:szCs w:val="18"/>
              </w:rPr>
              <w:t>52</w:t>
            </w:r>
          </w:p>
        </w:tc>
        <w:tc>
          <w:tcPr>
            <w:tcW w:w="900"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9359CD" w:rsidRPr="00A72575" w:rsidRDefault="009359CD" w:rsidP="0043119C">
            <w:pPr>
              <w:jc w:val="right"/>
              <w:rPr>
                <w:rFonts w:ascii="Arial" w:hAnsi="Arial" w:cs="Arial"/>
                <w:smallCaps/>
                <w:sz w:val="18"/>
                <w:szCs w:val="18"/>
              </w:rPr>
            </w:pPr>
            <w:r>
              <w:rPr>
                <w:rFonts w:ascii="Arial" w:hAnsi="Arial" w:cs="Arial"/>
                <w:smallCaps/>
                <w:sz w:val="18"/>
                <w:szCs w:val="18"/>
              </w:rPr>
              <w:t>4,9</w:t>
            </w:r>
          </w:p>
        </w:tc>
        <w:tc>
          <w:tcPr>
            <w:tcW w:w="900" w:type="dxa"/>
            <w:tcBorders>
              <w:top w:val="single" w:sz="2" w:space="0" w:color="auto"/>
              <w:left w:val="single" w:sz="2" w:space="0" w:color="auto"/>
              <w:bottom w:val="single" w:sz="2" w:space="0" w:color="auto"/>
              <w:right w:val="single" w:sz="12" w:space="0" w:color="auto"/>
            </w:tcBorders>
            <w:shd w:val="clear" w:color="auto" w:fill="C6D9F1" w:themeFill="text2" w:themeFillTint="33"/>
          </w:tcPr>
          <w:p w:rsidR="009359CD" w:rsidRPr="004222A7" w:rsidRDefault="009359CD" w:rsidP="0043119C">
            <w:pPr>
              <w:jc w:val="right"/>
              <w:rPr>
                <w:rFonts w:ascii="Arial" w:hAnsi="Arial" w:cs="Arial"/>
                <w:b/>
                <w:smallCaps/>
                <w:sz w:val="18"/>
                <w:szCs w:val="18"/>
              </w:rPr>
            </w:pPr>
            <w:r w:rsidRPr="004222A7">
              <w:rPr>
                <w:rFonts w:ascii="Arial" w:hAnsi="Arial" w:cs="Arial"/>
                <w:b/>
                <w:smallCaps/>
                <w:sz w:val="18"/>
                <w:szCs w:val="18"/>
              </w:rPr>
              <w:t>1</w:t>
            </w:r>
          </w:p>
        </w:tc>
      </w:tr>
      <w:tr w:rsidR="009359CD" w:rsidRPr="00A72575" w:rsidTr="009359CD">
        <w:tc>
          <w:tcPr>
            <w:tcW w:w="1870" w:type="dxa"/>
            <w:tcBorders>
              <w:top w:val="single" w:sz="2" w:space="0" w:color="auto"/>
              <w:left w:val="single" w:sz="4" w:space="0" w:color="auto"/>
              <w:bottom w:val="single" w:sz="2" w:space="0" w:color="auto"/>
              <w:right w:val="single" w:sz="12" w:space="0" w:color="auto"/>
            </w:tcBorders>
            <w:hideMark/>
          </w:tcPr>
          <w:p w:rsidR="009359CD" w:rsidRPr="00A72575" w:rsidRDefault="009359CD" w:rsidP="00156A90">
            <w:pPr>
              <w:rPr>
                <w:rFonts w:ascii="Arial" w:hAnsi="Arial" w:cs="Arial"/>
                <w:smallCaps/>
                <w:sz w:val="18"/>
                <w:szCs w:val="18"/>
              </w:rPr>
            </w:pPr>
            <w:r w:rsidRPr="00A72575">
              <w:rPr>
                <w:rFonts w:ascii="Arial" w:hAnsi="Arial" w:cs="Arial"/>
                <w:sz w:val="18"/>
                <w:szCs w:val="18"/>
              </w:rPr>
              <w:t xml:space="preserve">Prostějov </w:t>
            </w:r>
            <w:r>
              <w:rPr>
                <w:rFonts w:ascii="Arial" w:hAnsi="Arial" w:cs="Arial"/>
                <w:sz w:val="18"/>
                <w:szCs w:val="18"/>
              </w:rPr>
              <w:t>II.</w:t>
            </w:r>
          </w:p>
        </w:tc>
        <w:tc>
          <w:tcPr>
            <w:tcW w:w="1440" w:type="dxa"/>
            <w:tcBorders>
              <w:top w:val="single" w:sz="2" w:space="0" w:color="auto"/>
              <w:left w:val="single" w:sz="12" w:space="0" w:color="auto"/>
              <w:bottom w:val="single" w:sz="2" w:space="0" w:color="auto"/>
              <w:right w:val="single" w:sz="12" w:space="0" w:color="auto"/>
            </w:tcBorders>
          </w:tcPr>
          <w:p w:rsidR="009359CD" w:rsidRPr="00A72575" w:rsidRDefault="009359CD" w:rsidP="00156A90">
            <w:pPr>
              <w:jc w:val="right"/>
              <w:rPr>
                <w:rFonts w:ascii="Arial" w:hAnsi="Arial" w:cs="Arial"/>
                <w:smallCaps/>
                <w:sz w:val="18"/>
                <w:szCs w:val="18"/>
              </w:rPr>
            </w:pPr>
            <w:r>
              <w:rPr>
                <w:rFonts w:ascii="Arial" w:hAnsi="Arial" w:cs="Arial"/>
                <w:smallCaps/>
                <w:sz w:val="18"/>
                <w:szCs w:val="18"/>
              </w:rPr>
              <w:t>20 168</w:t>
            </w:r>
          </w:p>
        </w:tc>
        <w:tc>
          <w:tcPr>
            <w:tcW w:w="900" w:type="dxa"/>
            <w:tcBorders>
              <w:top w:val="single" w:sz="2" w:space="0" w:color="auto"/>
              <w:left w:val="single" w:sz="12" w:space="0" w:color="auto"/>
              <w:bottom w:val="single" w:sz="2" w:space="0" w:color="auto"/>
              <w:right w:val="single" w:sz="2" w:space="0" w:color="auto"/>
            </w:tcBorders>
          </w:tcPr>
          <w:p w:rsidR="009359CD" w:rsidRPr="00A72575" w:rsidRDefault="009359CD" w:rsidP="00156A90">
            <w:pPr>
              <w:jc w:val="right"/>
              <w:rPr>
                <w:rFonts w:ascii="Arial" w:hAnsi="Arial" w:cs="Arial"/>
                <w:smallCaps/>
                <w:sz w:val="18"/>
                <w:szCs w:val="18"/>
              </w:rPr>
            </w:pPr>
            <w:r>
              <w:rPr>
                <w:rFonts w:ascii="Arial" w:hAnsi="Arial" w:cs="Arial"/>
                <w:smallCaps/>
                <w:sz w:val="18"/>
                <w:szCs w:val="18"/>
              </w:rPr>
              <w:t>36</w:t>
            </w:r>
          </w:p>
        </w:tc>
        <w:tc>
          <w:tcPr>
            <w:tcW w:w="900" w:type="dxa"/>
            <w:tcBorders>
              <w:top w:val="single" w:sz="2" w:space="0" w:color="auto"/>
              <w:left w:val="single" w:sz="2" w:space="0" w:color="auto"/>
              <w:bottom w:val="single" w:sz="2" w:space="0" w:color="auto"/>
              <w:right w:val="single" w:sz="2" w:space="0" w:color="auto"/>
            </w:tcBorders>
          </w:tcPr>
          <w:p w:rsidR="009359CD" w:rsidRPr="00A72575" w:rsidRDefault="009359CD" w:rsidP="00156A90">
            <w:pPr>
              <w:jc w:val="right"/>
              <w:rPr>
                <w:rFonts w:ascii="Arial" w:hAnsi="Arial" w:cs="Arial"/>
                <w:smallCaps/>
                <w:sz w:val="18"/>
                <w:szCs w:val="18"/>
              </w:rPr>
            </w:pPr>
            <w:r>
              <w:rPr>
                <w:rFonts w:ascii="Arial" w:hAnsi="Arial" w:cs="Arial"/>
                <w:smallCaps/>
                <w:sz w:val="18"/>
                <w:szCs w:val="18"/>
              </w:rPr>
              <w:t>1,8</w:t>
            </w:r>
          </w:p>
        </w:tc>
        <w:tc>
          <w:tcPr>
            <w:tcW w:w="900" w:type="dxa"/>
            <w:tcBorders>
              <w:top w:val="single" w:sz="2" w:space="0" w:color="auto"/>
              <w:left w:val="single" w:sz="2" w:space="0" w:color="auto"/>
              <w:bottom w:val="single" w:sz="2" w:space="0" w:color="auto"/>
              <w:right w:val="single" w:sz="12" w:space="0" w:color="auto"/>
            </w:tcBorders>
          </w:tcPr>
          <w:p w:rsidR="009359CD" w:rsidRPr="00A72575" w:rsidRDefault="009359CD" w:rsidP="00156A90">
            <w:pPr>
              <w:jc w:val="right"/>
              <w:rPr>
                <w:rFonts w:ascii="Arial" w:hAnsi="Arial" w:cs="Arial"/>
                <w:smallCaps/>
                <w:sz w:val="18"/>
                <w:szCs w:val="18"/>
              </w:rPr>
            </w:pPr>
            <w:r>
              <w:rPr>
                <w:rFonts w:ascii="Arial" w:hAnsi="Arial" w:cs="Arial"/>
                <w:smallCaps/>
                <w:sz w:val="18"/>
                <w:szCs w:val="18"/>
              </w:rPr>
              <w:t>4</w:t>
            </w:r>
          </w:p>
        </w:tc>
        <w:tc>
          <w:tcPr>
            <w:tcW w:w="900" w:type="dxa"/>
            <w:tcBorders>
              <w:top w:val="single" w:sz="2" w:space="0" w:color="auto"/>
              <w:left w:val="single" w:sz="12" w:space="0" w:color="auto"/>
              <w:bottom w:val="single" w:sz="2" w:space="0" w:color="auto"/>
              <w:right w:val="single" w:sz="2" w:space="0" w:color="auto"/>
            </w:tcBorders>
          </w:tcPr>
          <w:p w:rsidR="009359CD" w:rsidRPr="00A72575" w:rsidRDefault="009359CD" w:rsidP="00156A90">
            <w:pPr>
              <w:jc w:val="right"/>
              <w:rPr>
                <w:rFonts w:ascii="Arial" w:hAnsi="Arial" w:cs="Arial"/>
                <w:smallCaps/>
                <w:sz w:val="18"/>
                <w:szCs w:val="18"/>
              </w:rPr>
            </w:pPr>
            <w:r>
              <w:rPr>
                <w:rFonts w:ascii="Arial" w:hAnsi="Arial" w:cs="Arial"/>
                <w:smallCaps/>
                <w:sz w:val="18"/>
                <w:szCs w:val="18"/>
              </w:rPr>
              <w:t>25</w:t>
            </w:r>
          </w:p>
        </w:tc>
        <w:tc>
          <w:tcPr>
            <w:tcW w:w="900" w:type="dxa"/>
            <w:tcBorders>
              <w:top w:val="single" w:sz="2" w:space="0" w:color="auto"/>
              <w:left w:val="single" w:sz="2" w:space="0" w:color="auto"/>
              <w:bottom w:val="single" w:sz="2" w:space="0" w:color="auto"/>
              <w:right w:val="single" w:sz="2" w:space="0" w:color="auto"/>
            </w:tcBorders>
          </w:tcPr>
          <w:p w:rsidR="009359CD" w:rsidRPr="00A72575" w:rsidRDefault="009359CD" w:rsidP="00156A90">
            <w:pPr>
              <w:jc w:val="right"/>
              <w:rPr>
                <w:rFonts w:ascii="Arial" w:hAnsi="Arial" w:cs="Arial"/>
                <w:smallCaps/>
                <w:sz w:val="18"/>
                <w:szCs w:val="18"/>
              </w:rPr>
            </w:pPr>
            <w:r>
              <w:rPr>
                <w:rFonts w:ascii="Arial" w:hAnsi="Arial" w:cs="Arial"/>
                <w:smallCaps/>
                <w:sz w:val="18"/>
                <w:szCs w:val="18"/>
              </w:rPr>
              <w:t>1,2</w:t>
            </w:r>
          </w:p>
        </w:tc>
        <w:tc>
          <w:tcPr>
            <w:tcW w:w="900" w:type="dxa"/>
            <w:tcBorders>
              <w:top w:val="single" w:sz="2" w:space="0" w:color="auto"/>
              <w:left w:val="single" w:sz="2" w:space="0" w:color="auto"/>
              <w:bottom w:val="single" w:sz="2" w:space="0" w:color="auto"/>
              <w:right w:val="single" w:sz="12" w:space="0" w:color="auto"/>
            </w:tcBorders>
          </w:tcPr>
          <w:p w:rsidR="009359CD" w:rsidRPr="00A72575" w:rsidRDefault="009359CD" w:rsidP="00156A90">
            <w:pPr>
              <w:jc w:val="right"/>
              <w:rPr>
                <w:rFonts w:ascii="Arial" w:hAnsi="Arial" w:cs="Arial"/>
                <w:smallCaps/>
                <w:sz w:val="18"/>
                <w:szCs w:val="18"/>
              </w:rPr>
            </w:pPr>
            <w:r>
              <w:rPr>
                <w:rFonts w:ascii="Arial" w:hAnsi="Arial" w:cs="Arial"/>
                <w:smallCaps/>
                <w:sz w:val="18"/>
                <w:szCs w:val="18"/>
              </w:rPr>
              <w:t>5</w:t>
            </w:r>
          </w:p>
        </w:tc>
      </w:tr>
      <w:tr w:rsidR="009359CD" w:rsidRPr="00A72575" w:rsidTr="009359CD">
        <w:tc>
          <w:tcPr>
            <w:tcW w:w="1870" w:type="dxa"/>
            <w:tcBorders>
              <w:top w:val="single" w:sz="2" w:space="0" w:color="auto"/>
              <w:left w:val="single" w:sz="4" w:space="0" w:color="auto"/>
              <w:bottom w:val="single" w:sz="4" w:space="0" w:color="auto"/>
              <w:right w:val="single" w:sz="12" w:space="0" w:color="auto"/>
            </w:tcBorders>
            <w:hideMark/>
          </w:tcPr>
          <w:p w:rsidR="009359CD" w:rsidRPr="00A72575" w:rsidRDefault="009359CD" w:rsidP="00156A90">
            <w:pPr>
              <w:rPr>
                <w:rFonts w:ascii="Arial" w:hAnsi="Arial" w:cs="Arial"/>
                <w:smallCaps/>
                <w:sz w:val="18"/>
                <w:szCs w:val="18"/>
              </w:rPr>
            </w:pPr>
            <w:r w:rsidRPr="00A72575">
              <w:rPr>
                <w:rFonts w:ascii="Arial" w:hAnsi="Arial" w:cs="Arial"/>
                <w:sz w:val="18"/>
                <w:szCs w:val="18"/>
              </w:rPr>
              <w:t>Konice</w:t>
            </w:r>
          </w:p>
        </w:tc>
        <w:tc>
          <w:tcPr>
            <w:tcW w:w="1440" w:type="dxa"/>
            <w:tcBorders>
              <w:top w:val="single" w:sz="2" w:space="0" w:color="auto"/>
              <w:left w:val="single" w:sz="12" w:space="0" w:color="auto"/>
              <w:bottom w:val="single" w:sz="4" w:space="0" w:color="auto"/>
              <w:right w:val="single" w:sz="12" w:space="0" w:color="auto"/>
            </w:tcBorders>
          </w:tcPr>
          <w:p w:rsidR="009359CD" w:rsidRPr="00A72575" w:rsidRDefault="009359CD" w:rsidP="00156A90">
            <w:pPr>
              <w:jc w:val="right"/>
              <w:rPr>
                <w:rFonts w:ascii="Arial" w:hAnsi="Arial" w:cs="Arial"/>
                <w:smallCaps/>
                <w:sz w:val="18"/>
                <w:szCs w:val="18"/>
              </w:rPr>
            </w:pPr>
            <w:r>
              <w:rPr>
                <w:rFonts w:ascii="Arial" w:hAnsi="Arial" w:cs="Arial"/>
                <w:smallCaps/>
                <w:sz w:val="18"/>
                <w:szCs w:val="18"/>
              </w:rPr>
              <w:t>15 030</w:t>
            </w:r>
          </w:p>
        </w:tc>
        <w:tc>
          <w:tcPr>
            <w:tcW w:w="900" w:type="dxa"/>
            <w:tcBorders>
              <w:top w:val="single" w:sz="2" w:space="0" w:color="auto"/>
              <w:left w:val="single" w:sz="12" w:space="0" w:color="auto"/>
              <w:bottom w:val="single" w:sz="4" w:space="0" w:color="auto"/>
              <w:right w:val="single" w:sz="2" w:space="0" w:color="auto"/>
            </w:tcBorders>
          </w:tcPr>
          <w:p w:rsidR="009359CD" w:rsidRPr="00A72575" w:rsidRDefault="009359CD" w:rsidP="00156A90">
            <w:pPr>
              <w:jc w:val="right"/>
              <w:rPr>
                <w:rFonts w:ascii="Arial" w:hAnsi="Arial" w:cs="Arial"/>
                <w:smallCaps/>
                <w:sz w:val="18"/>
                <w:szCs w:val="18"/>
              </w:rPr>
            </w:pPr>
            <w:r>
              <w:rPr>
                <w:rFonts w:ascii="Arial" w:hAnsi="Arial" w:cs="Arial"/>
                <w:smallCaps/>
                <w:sz w:val="18"/>
                <w:szCs w:val="18"/>
              </w:rPr>
              <w:t>23</w:t>
            </w:r>
          </w:p>
        </w:tc>
        <w:tc>
          <w:tcPr>
            <w:tcW w:w="900" w:type="dxa"/>
            <w:tcBorders>
              <w:top w:val="single" w:sz="2" w:space="0" w:color="auto"/>
              <w:left w:val="single" w:sz="2" w:space="0" w:color="auto"/>
              <w:bottom w:val="single" w:sz="4" w:space="0" w:color="auto"/>
              <w:right w:val="single" w:sz="2" w:space="0" w:color="auto"/>
            </w:tcBorders>
          </w:tcPr>
          <w:p w:rsidR="009359CD" w:rsidRPr="00A72575" w:rsidRDefault="009359CD" w:rsidP="00156A90">
            <w:pPr>
              <w:jc w:val="right"/>
              <w:rPr>
                <w:rFonts w:ascii="Arial" w:hAnsi="Arial" w:cs="Arial"/>
                <w:smallCaps/>
                <w:sz w:val="18"/>
                <w:szCs w:val="18"/>
              </w:rPr>
            </w:pPr>
            <w:r>
              <w:rPr>
                <w:rFonts w:ascii="Arial" w:hAnsi="Arial" w:cs="Arial"/>
                <w:smallCaps/>
                <w:sz w:val="18"/>
                <w:szCs w:val="18"/>
              </w:rPr>
              <w:t>1,5</w:t>
            </w:r>
          </w:p>
        </w:tc>
        <w:tc>
          <w:tcPr>
            <w:tcW w:w="900" w:type="dxa"/>
            <w:tcBorders>
              <w:top w:val="single" w:sz="2" w:space="0" w:color="auto"/>
              <w:left w:val="single" w:sz="2" w:space="0" w:color="auto"/>
              <w:bottom w:val="single" w:sz="4" w:space="0" w:color="auto"/>
              <w:right w:val="single" w:sz="12" w:space="0" w:color="auto"/>
            </w:tcBorders>
          </w:tcPr>
          <w:p w:rsidR="009359CD" w:rsidRPr="00A72575" w:rsidRDefault="009359CD" w:rsidP="00156A90">
            <w:pPr>
              <w:jc w:val="right"/>
              <w:rPr>
                <w:rFonts w:ascii="Arial" w:hAnsi="Arial" w:cs="Arial"/>
                <w:smallCaps/>
                <w:sz w:val="18"/>
                <w:szCs w:val="18"/>
              </w:rPr>
            </w:pPr>
            <w:r>
              <w:rPr>
                <w:rFonts w:ascii="Arial" w:hAnsi="Arial" w:cs="Arial"/>
                <w:smallCaps/>
                <w:sz w:val="18"/>
                <w:szCs w:val="18"/>
              </w:rPr>
              <w:t>5</w:t>
            </w:r>
          </w:p>
        </w:tc>
        <w:tc>
          <w:tcPr>
            <w:tcW w:w="900" w:type="dxa"/>
            <w:tcBorders>
              <w:top w:val="single" w:sz="2" w:space="0" w:color="auto"/>
              <w:left w:val="single" w:sz="12" w:space="0" w:color="auto"/>
              <w:bottom w:val="single" w:sz="4" w:space="0" w:color="auto"/>
              <w:right w:val="single" w:sz="2" w:space="0" w:color="auto"/>
            </w:tcBorders>
          </w:tcPr>
          <w:p w:rsidR="009359CD" w:rsidRPr="00A72575" w:rsidRDefault="009359CD" w:rsidP="00156A90">
            <w:pPr>
              <w:jc w:val="right"/>
              <w:rPr>
                <w:rFonts w:ascii="Arial" w:hAnsi="Arial" w:cs="Arial"/>
                <w:smallCaps/>
                <w:sz w:val="18"/>
                <w:szCs w:val="18"/>
              </w:rPr>
            </w:pPr>
            <w:r>
              <w:rPr>
                <w:rFonts w:ascii="Arial" w:hAnsi="Arial" w:cs="Arial"/>
                <w:smallCaps/>
                <w:sz w:val="18"/>
                <w:szCs w:val="18"/>
              </w:rPr>
              <w:t>54</w:t>
            </w:r>
          </w:p>
        </w:tc>
        <w:tc>
          <w:tcPr>
            <w:tcW w:w="900" w:type="dxa"/>
            <w:tcBorders>
              <w:top w:val="single" w:sz="2" w:space="0" w:color="auto"/>
              <w:left w:val="single" w:sz="2" w:space="0" w:color="auto"/>
              <w:bottom w:val="single" w:sz="4" w:space="0" w:color="auto"/>
              <w:right w:val="single" w:sz="2" w:space="0" w:color="auto"/>
            </w:tcBorders>
          </w:tcPr>
          <w:p w:rsidR="009359CD" w:rsidRPr="00A72575" w:rsidRDefault="009359CD" w:rsidP="00156A90">
            <w:pPr>
              <w:jc w:val="right"/>
              <w:rPr>
                <w:rFonts w:ascii="Arial" w:hAnsi="Arial" w:cs="Arial"/>
                <w:smallCaps/>
                <w:sz w:val="18"/>
                <w:szCs w:val="18"/>
              </w:rPr>
            </w:pPr>
            <w:r>
              <w:rPr>
                <w:rFonts w:ascii="Arial" w:hAnsi="Arial" w:cs="Arial"/>
                <w:smallCaps/>
                <w:sz w:val="18"/>
                <w:szCs w:val="18"/>
              </w:rPr>
              <w:t>3,6</w:t>
            </w:r>
          </w:p>
        </w:tc>
        <w:tc>
          <w:tcPr>
            <w:tcW w:w="900" w:type="dxa"/>
            <w:tcBorders>
              <w:top w:val="single" w:sz="2" w:space="0" w:color="auto"/>
              <w:left w:val="single" w:sz="2" w:space="0" w:color="auto"/>
              <w:bottom w:val="single" w:sz="4" w:space="0" w:color="auto"/>
              <w:right w:val="single" w:sz="12" w:space="0" w:color="auto"/>
            </w:tcBorders>
          </w:tcPr>
          <w:p w:rsidR="009359CD" w:rsidRPr="00A72575" w:rsidRDefault="009359CD" w:rsidP="00156A90">
            <w:pPr>
              <w:jc w:val="right"/>
              <w:rPr>
                <w:rFonts w:ascii="Arial" w:hAnsi="Arial" w:cs="Arial"/>
                <w:smallCaps/>
                <w:sz w:val="18"/>
                <w:szCs w:val="18"/>
              </w:rPr>
            </w:pPr>
            <w:r>
              <w:rPr>
                <w:rFonts w:ascii="Arial" w:hAnsi="Arial" w:cs="Arial"/>
                <w:smallCaps/>
                <w:sz w:val="18"/>
                <w:szCs w:val="18"/>
              </w:rPr>
              <w:t>3</w:t>
            </w:r>
          </w:p>
        </w:tc>
      </w:tr>
    </w:tbl>
    <w:p w:rsidR="00156A90" w:rsidRPr="00A72575" w:rsidRDefault="00156A90" w:rsidP="00156A90">
      <w:pPr>
        <w:rPr>
          <w:rFonts w:ascii="Arial" w:hAnsi="Arial" w:cs="Arial"/>
          <w:sz w:val="16"/>
          <w:szCs w:val="16"/>
        </w:rPr>
      </w:pPr>
      <w:r>
        <w:rPr>
          <w:rFonts w:ascii="Arial" w:hAnsi="Arial" w:cs="Arial"/>
          <w:smallCaps/>
          <w:sz w:val="16"/>
          <w:szCs w:val="16"/>
        </w:rPr>
        <w:t xml:space="preserve">    </w:t>
      </w:r>
      <w:r w:rsidRPr="00A72575">
        <w:rPr>
          <w:rFonts w:ascii="Arial" w:hAnsi="Arial" w:cs="Arial"/>
          <w:smallCaps/>
          <w:sz w:val="16"/>
          <w:szCs w:val="16"/>
        </w:rPr>
        <w:t>*Index = počet TČ</w:t>
      </w:r>
      <w:r>
        <w:rPr>
          <w:rFonts w:ascii="Arial" w:hAnsi="Arial" w:cs="Arial"/>
          <w:smallCaps/>
          <w:sz w:val="16"/>
          <w:szCs w:val="16"/>
        </w:rPr>
        <w:t xml:space="preserve"> </w:t>
      </w:r>
      <w:r w:rsidRPr="00A72575">
        <w:rPr>
          <w:rFonts w:ascii="Arial" w:hAnsi="Arial" w:cs="Arial"/>
          <w:smallCaps/>
          <w:sz w:val="16"/>
          <w:szCs w:val="16"/>
        </w:rPr>
        <w:t>/</w:t>
      </w:r>
      <w:r>
        <w:rPr>
          <w:rFonts w:ascii="Arial" w:hAnsi="Arial" w:cs="Arial"/>
          <w:smallCaps/>
          <w:sz w:val="16"/>
          <w:szCs w:val="16"/>
        </w:rPr>
        <w:t xml:space="preserve"> </w:t>
      </w:r>
      <w:r w:rsidRPr="00A72575">
        <w:rPr>
          <w:rFonts w:ascii="Arial" w:hAnsi="Arial" w:cs="Arial"/>
          <w:smallCaps/>
          <w:sz w:val="16"/>
          <w:szCs w:val="16"/>
        </w:rPr>
        <w:t>počet obyvatel</w:t>
      </w:r>
      <w:r>
        <w:rPr>
          <w:rFonts w:ascii="Arial" w:hAnsi="Arial" w:cs="Arial"/>
          <w:smallCaps/>
          <w:sz w:val="16"/>
          <w:szCs w:val="16"/>
        </w:rPr>
        <w:t xml:space="preserve"> </w:t>
      </w:r>
      <w:r w:rsidRPr="00A72575">
        <w:rPr>
          <w:rFonts w:ascii="Arial" w:hAnsi="Arial" w:cs="Arial"/>
          <w:smallCaps/>
          <w:sz w:val="16"/>
          <w:szCs w:val="16"/>
        </w:rPr>
        <w:t>x</w:t>
      </w:r>
      <w:r>
        <w:rPr>
          <w:rFonts w:ascii="Arial" w:hAnsi="Arial" w:cs="Arial"/>
          <w:smallCaps/>
          <w:sz w:val="16"/>
          <w:szCs w:val="16"/>
        </w:rPr>
        <w:t xml:space="preserve"> </w:t>
      </w:r>
      <w:r w:rsidRPr="00A72575">
        <w:rPr>
          <w:rFonts w:ascii="Arial" w:hAnsi="Arial" w:cs="Arial"/>
          <w:smallCaps/>
          <w:sz w:val="16"/>
          <w:szCs w:val="16"/>
        </w:rPr>
        <w:t>1000</w:t>
      </w:r>
    </w:p>
    <w:p w:rsidR="00156A90" w:rsidRDefault="00156A90" w:rsidP="00156A90">
      <w:r>
        <w:t xml:space="preserve">  </w:t>
      </w:r>
    </w:p>
    <w:p w:rsidR="009359CD" w:rsidRPr="00AA28BB" w:rsidRDefault="009359CD" w:rsidP="009359CD">
      <w:pPr>
        <w:jc w:val="both"/>
        <w:rPr>
          <w:rFonts w:ascii="Arial" w:hAnsi="Arial" w:cs="Arial"/>
        </w:rPr>
      </w:pPr>
      <w:r w:rsidRPr="00AA28BB">
        <w:rPr>
          <w:rFonts w:ascii="Arial" w:hAnsi="Arial" w:cs="Arial"/>
        </w:rPr>
        <w:t xml:space="preserve">V okrese </w:t>
      </w:r>
      <w:r>
        <w:rPr>
          <w:rFonts w:ascii="Arial" w:hAnsi="Arial" w:cs="Arial"/>
        </w:rPr>
        <w:t>Prostějov</w:t>
      </w:r>
      <w:r w:rsidRPr="00AA28BB">
        <w:rPr>
          <w:rFonts w:ascii="Arial" w:hAnsi="Arial" w:cs="Arial"/>
        </w:rPr>
        <w:t xml:space="preserve"> </w:t>
      </w:r>
      <w:r>
        <w:rPr>
          <w:rFonts w:ascii="Arial" w:hAnsi="Arial" w:cs="Arial"/>
        </w:rPr>
        <w:t>dosahuje nejvyššího zatížení, v přepočtu na počet obyvatel, Obvodní oddělení Policie ČR Prostějov I. Naopak nejméně zatíženým obvodním oddělením je v daném okrese Obvodní oddělení Policie ČR Prostějov II.</w:t>
      </w:r>
    </w:p>
    <w:p w:rsidR="00156A90" w:rsidRDefault="004A1918" w:rsidP="00997A78">
      <w:pPr>
        <w:rPr>
          <w:sz w:val="22"/>
        </w:rPr>
      </w:pPr>
      <w:r>
        <w:rPr>
          <w:sz w:val="22"/>
        </w:rPr>
        <w:tab/>
      </w:r>
    </w:p>
    <w:p w:rsidR="007F14D9" w:rsidRDefault="007F14D9" w:rsidP="00997A78">
      <w:pPr>
        <w:rPr>
          <w:rFonts w:ascii="Arial" w:hAnsi="Arial" w:cs="Arial"/>
          <w:b/>
          <w:sz w:val="20"/>
          <w:szCs w:val="20"/>
        </w:rPr>
      </w:pPr>
    </w:p>
    <w:p w:rsidR="004A1918" w:rsidRPr="00A72575" w:rsidRDefault="004A1918" w:rsidP="00997A78">
      <w:pPr>
        <w:rPr>
          <w:rFonts w:ascii="Arial" w:hAnsi="Arial" w:cs="Arial"/>
          <w:b/>
          <w:sz w:val="20"/>
          <w:szCs w:val="20"/>
        </w:rPr>
      </w:pPr>
      <w:r w:rsidRPr="00A72575">
        <w:rPr>
          <w:rFonts w:ascii="Arial" w:hAnsi="Arial" w:cs="Arial"/>
          <w:b/>
          <w:sz w:val="20"/>
          <w:szCs w:val="20"/>
        </w:rPr>
        <w:t>Pořadí obvodních (místních) oddělení v zatíženosti dle indexu nápadu TČ v</w:t>
      </w:r>
      <w:r w:rsidR="00A72575" w:rsidRPr="00A72575">
        <w:rPr>
          <w:rFonts w:ascii="Arial" w:hAnsi="Arial" w:cs="Arial"/>
          <w:b/>
          <w:sz w:val="20"/>
          <w:szCs w:val="20"/>
        </w:rPr>
        <w:t> </w:t>
      </w:r>
      <w:r w:rsidRPr="00A72575">
        <w:rPr>
          <w:rFonts w:ascii="Arial" w:hAnsi="Arial" w:cs="Arial"/>
          <w:b/>
          <w:sz w:val="20"/>
          <w:szCs w:val="20"/>
        </w:rPr>
        <w:t>okrese</w:t>
      </w:r>
      <w:r w:rsidR="00A72575" w:rsidRPr="00A72575">
        <w:rPr>
          <w:rFonts w:ascii="Arial" w:hAnsi="Arial" w:cs="Arial"/>
          <w:b/>
          <w:sz w:val="20"/>
          <w:szCs w:val="20"/>
        </w:rPr>
        <w:t xml:space="preserve"> Prostějov</w:t>
      </w:r>
      <w:r w:rsidRPr="00A72575">
        <w:rPr>
          <w:rFonts w:ascii="Arial" w:hAnsi="Arial" w:cs="Arial"/>
          <w:b/>
          <w:sz w:val="20"/>
          <w:szCs w:val="20"/>
        </w:rPr>
        <w:t xml:space="preserve">: </w:t>
      </w:r>
    </w:p>
    <w:p w:rsidR="00D11C5E" w:rsidRPr="00A72575" w:rsidRDefault="00D11C5E" w:rsidP="00D11C5E">
      <w:pPr>
        <w:rPr>
          <w:sz w:val="16"/>
          <w:szCs w:val="16"/>
        </w:rPr>
      </w:pPr>
    </w:p>
    <w:p w:rsidR="00D11C5E" w:rsidRDefault="00D11C5E" w:rsidP="00D11C5E">
      <w:pPr>
        <w:ind w:firstLine="708"/>
        <w:rPr>
          <w:rFonts w:ascii="Arial" w:hAnsi="Arial" w:cs="Arial"/>
          <w:sz w:val="20"/>
          <w:u w:val="single"/>
        </w:rPr>
      </w:pPr>
      <w:r>
        <w:rPr>
          <w:rFonts w:ascii="Arial" w:hAnsi="Arial" w:cs="Arial"/>
          <w:sz w:val="20"/>
          <w:u w:val="single"/>
        </w:rPr>
        <w:t>celková kriminalita</w:t>
      </w:r>
      <w:r>
        <w:rPr>
          <w:rFonts w:ascii="Arial" w:hAnsi="Arial" w:cs="Arial"/>
          <w:sz w:val="20"/>
          <w:u w:val="single"/>
        </w:rPr>
        <w:tab/>
        <w:t>násilná + mravnostní</w:t>
      </w:r>
      <w:r>
        <w:rPr>
          <w:rFonts w:ascii="Arial" w:hAnsi="Arial" w:cs="Arial"/>
          <w:sz w:val="20"/>
          <w:u w:val="single"/>
        </w:rPr>
        <w:tab/>
        <w:t>krádeže vloupáním</w:t>
      </w:r>
      <w:r>
        <w:rPr>
          <w:rFonts w:ascii="Arial" w:hAnsi="Arial" w:cs="Arial"/>
          <w:sz w:val="20"/>
          <w:u w:val="single"/>
        </w:rPr>
        <w:tab/>
      </w:r>
      <w:r w:rsidRPr="00A72575">
        <w:rPr>
          <w:rFonts w:ascii="Arial" w:hAnsi="Arial" w:cs="Arial"/>
          <w:sz w:val="20"/>
          <w:u w:val="single"/>
        </w:rPr>
        <w:t xml:space="preserve">krádeže prosté               </w:t>
      </w:r>
    </w:p>
    <w:p w:rsidR="00D11C5E" w:rsidRPr="004222A7" w:rsidRDefault="00D11C5E" w:rsidP="00F469CA">
      <w:pPr>
        <w:pStyle w:val="Odstavecseseznamem"/>
        <w:numPr>
          <w:ilvl w:val="0"/>
          <w:numId w:val="11"/>
        </w:numPr>
        <w:rPr>
          <w:rFonts w:ascii="Arial" w:hAnsi="Arial" w:cs="Arial"/>
        </w:rPr>
      </w:pPr>
      <w:r w:rsidRPr="004222A7">
        <w:rPr>
          <w:rFonts w:ascii="Arial" w:hAnsi="Arial" w:cs="Arial"/>
        </w:rPr>
        <w:t>Prostějov I.</w:t>
      </w:r>
      <w:r w:rsidRPr="004222A7">
        <w:rPr>
          <w:rFonts w:ascii="Arial" w:hAnsi="Arial" w:cs="Arial"/>
        </w:rPr>
        <w:tab/>
      </w:r>
      <w:r w:rsidRPr="004222A7">
        <w:rPr>
          <w:rFonts w:ascii="Arial" w:hAnsi="Arial" w:cs="Arial"/>
        </w:rPr>
        <w:tab/>
        <w:t>Konice</w:t>
      </w:r>
      <w:r w:rsidRPr="004222A7">
        <w:rPr>
          <w:rFonts w:ascii="Arial" w:hAnsi="Arial" w:cs="Arial"/>
        </w:rPr>
        <w:tab/>
      </w:r>
      <w:r w:rsidRPr="004222A7">
        <w:rPr>
          <w:rFonts w:ascii="Arial" w:hAnsi="Arial" w:cs="Arial"/>
        </w:rPr>
        <w:tab/>
        <w:t>Plumlov</w:t>
      </w:r>
      <w:r w:rsidRPr="004222A7">
        <w:rPr>
          <w:rFonts w:ascii="Arial" w:hAnsi="Arial" w:cs="Arial"/>
        </w:rPr>
        <w:tab/>
      </w:r>
      <w:r w:rsidRPr="004222A7">
        <w:rPr>
          <w:rFonts w:ascii="Arial" w:hAnsi="Arial" w:cs="Arial"/>
        </w:rPr>
        <w:tab/>
        <w:t>Prostějov I.</w:t>
      </w:r>
    </w:p>
    <w:p w:rsidR="00D11C5E" w:rsidRPr="004222A7" w:rsidRDefault="00D11C5E" w:rsidP="00F469CA">
      <w:pPr>
        <w:pStyle w:val="Odstavecseseznamem"/>
        <w:numPr>
          <w:ilvl w:val="0"/>
          <w:numId w:val="11"/>
        </w:numPr>
        <w:rPr>
          <w:rFonts w:ascii="Arial" w:hAnsi="Arial" w:cs="Arial"/>
        </w:rPr>
      </w:pPr>
      <w:r w:rsidRPr="004222A7">
        <w:rPr>
          <w:rFonts w:ascii="Arial" w:hAnsi="Arial" w:cs="Arial"/>
        </w:rPr>
        <w:t>Plumlov</w:t>
      </w:r>
      <w:r w:rsidRPr="004222A7">
        <w:rPr>
          <w:rFonts w:ascii="Arial" w:hAnsi="Arial" w:cs="Arial"/>
        </w:rPr>
        <w:tab/>
      </w:r>
      <w:r w:rsidRPr="004222A7">
        <w:rPr>
          <w:rFonts w:ascii="Arial" w:hAnsi="Arial" w:cs="Arial"/>
        </w:rPr>
        <w:tab/>
        <w:t>Plumlov</w:t>
      </w:r>
      <w:r w:rsidRPr="004222A7">
        <w:rPr>
          <w:rFonts w:ascii="Arial" w:hAnsi="Arial" w:cs="Arial"/>
        </w:rPr>
        <w:tab/>
      </w:r>
      <w:r w:rsidRPr="004222A7">
        <w:rPr>
          <w:rFonts w:ascii="Arial" w:hAnsi="Arial" w:cs="Arial"/>
        </w:rPr>
        <w:tab/>
        <w:t>Prostějov I.</w:t>
      </w:r>
      <w:r w:rsidRPr="004222A7">
        <w:rPr>
          <w:rFonts w:ascii="Arial" w:hAnsi="Arial" w:cs="Arial"/>
        </w:rPr>
        <w:tab/>
      </w:r>
      <w:r w:rsidRPr="004222A7">
        <w:rPr>
          <w:rFonts w:ascii="Arial" w:hAnsi="Arial" w:cs="Arial"/>
        </w:rPr>
        <w:tab/>
        <w:t>Němčice n/H</w:t>
      </w:r>
      <w:r w:rsidRPr="004222A7">
        <w:rPr>
          <w:rFonts w:ascii="Arial" w:hAnsi="Arial" w:cs="Arial"/>
        </w:rPr>
        <w:tab/>
      </w:r>
    </w:p>
    <w:p w:rsidR="00D11C5E" w:rsidRPr="004222A7" w:rsidRDefault="00D11C5E" w:rsidP="00F469CA">
      <w:pPr>
        <w:pStyle w:val="Odstavecseseznamem"/>
        <w:numPr>
          <w:ilvl w:val="1"/>
          <w:numId w:val="11"/>
        </w:numPr>
        <w:rPr>
          <w:rFonts w:ascii="Arial" w:hAnsi="Arial" w:cs="Arial"/>
        </w:rPr>
      </w:pPr>
      <w:r w:rsidRPr="004222A7">
        <w:rPr>
          <w:rFonts w:ascii="Arial" w:hAnsi="Arial" w:cs="Arial"/>
        </w:rPr>
        <w:t xml:space="preserve">Konice         </w:t>
      </w:r>
      <w:r w:rsidRPr="004222A7">
        <w:rPr>
          <w:rFonts w:ascii="Arial" w:hAnsi="Arial" w:cs="Arial"/>
        </w:rPr>
        <w:tab/>
        <w:t>Prostějov I</w:t>
      </w:r>
      <w:r w:rsidRPr="004222A7">
        <w:rPr>
          <w:rFonts w:ascii="Arial" w:hAnsi="Arial" w:cs="Arial"/>
        </w:rPr>
        <w:tab/>
      </w:r>
      <w:r w:rsidRPr="004222A7">
        <w:rPr>
          <w:rFonts w:ascii="Arial" w:hAnsi="Arial" w:cs="Arial"/>
        </w:rPr>
        <w:tab/>
        <w:t>Konice</w:t>
      </w:r>
      <w:r w:rsidRPr="004222A7">
        <w:rPr>
          <w:rFonts w:ascii="Arial" w:hAnsi="Arial" w:cs="Arial"/>
        </w:rPr>
        <w:tab/>
      </w:r>
      <w:r w:rsidRPr="004222A7">
        <w:rPr>
          <w:rFonts w:ascii="Arial" w:hAnsi="Arial" w:cs="Arial"/>
        </w:rPr>
        <w:tab/>
        <w:t>Plumlov</w:t>
      </w:r>
    </w:p>
    <w:p w:rsidR="00D11C5E" w:rsidRPr="004222A7" w:rsidRDefault="00D11C5E" w:rsidP="00F469CA">
      <w:pPr>
        <w:pStyle w:val="Odstavecseseznamem"/>
        <w:numPr>
          <w:ilvl w:val="0"/>
          <w:numId w:val="11"/>
        </w:numPr>
        <w:rPr>
          <w:rFonts w:ascii="Arial" w:hAnsi="Arial" w:cs="Arial"/>
        </w:rPr>
      </w:pPr>
      <w:r w:rsidRPr="004222A7">
        <w:rPr>
          <w:rFonts w:ascii="Arial" w:hAnsi="Arial" w:cs="Arial"/>
        </w:rPr>
        <w:t>Němčice n/H</w:t>
      </w:r>
      <w:r w:rsidRPr="004222A7">
        <w:rPr>
          <w:rFonts w:ascii="Arial" w:hAnsi="Arial" w:cs="Arial"/>
        </w:rPr>
        <w:tab/>
      </w:r>
      <w:r w:rsidRPr="004222A7">
        <w:rPr>
          <w:rFonts w:ascii="Arial" w:hAnsi="Arial" w:cs="Arial"/>
        </w:rPr>
        <w:tab/>
        <w:t>Němčice</w:t>
      </w:r>
      <w:r w:rsidRPr="004222A7">
        <w:rPr>
          <w:rFonts w:ascii="Arial" w:hAnsi="Arial" w:cs="Arial"/>
        </w:rPr>
        <w:tab/>
      </w:r>
      <w:r w:rsidRPr="004222A7">
        <w:rPr>
          <w:rFonts w:ascii="Arial" w:hAnsi="Arial" w:cs="Arial"/>
        </w:rPr>
        <w:tab/>
        <w:t>Němčice n/H</w:t>
      </w:r>
      <w:r w:rsidRPr="004222A7">
        <w:rPr>
          <w:rFonts w:ascii="Arial" w:hAnsi="Arial" w:cs="Arial"/>
        </w:rPr>
        <w:tab/>
      </w:r>
      <w:r w:rsidRPr="004222A7">
        <w:rPr>
          <w:rFonts w:ascii="Arial" w:hAnsi="Arial" w:cs="Arial"/>
        </w:rPr>
        <w:tab/>
        <w:t>Prostějov II.</w:t>
      </w:r>
    </w:p>
    <w:p w:rsidR="00D11C5E" w:rsidRPr="004222A7" w:rsidRDefault="00D11C5E" w:rsidP="00F469CA">
      <w:pPr>
        <w:pStyle w:val="Odstavecseseznamem"/>
        <w:numPr>
          <w:ilvl w:val="0"/>
          <w:numId w:val="11"/>
        </w:numPr>
        <w:rPr>
          <w:rFonts w:ascii="Arial" w:hAnsi="Arial" w:cs="Arial"/>
        </w:rPr>
      </w:pPr>
      <w:r w:rsidRPr="004222A7">
        <w:rPr>
          <w:rFonts w:ascii="Arial" w:hAnsi="Arial" w:cs="Arial"/>
        </w:rPr>
        <w:t>Prostějov II.</w:t>
      </w:r>
      <w:r w:rsidRPr="004222A7">
        <w:rPr>
          <w:rFonts w:ascii="Arial" w:hAnsi="Arial" w:cs="Arial"/>
        </w:rPr>
        <w:tab/>
      </w:r>
      <w:r w:rsidRPr="004222A7">
        <w:rPr>
          <w:rFonts w:ascii="Arial" w:hAnsi="Arial" w:cs="Arial"/>
        </w:rPr>
        <w:tab/>
        <w:t>Prostějov II.</w:t>
      </w:r>
      <w:r w:rsidRPr="004222A7">
        <w:rPr>
          <w:rFonts w:ascii="Arial" w:hAnsi="Arial" w:cs="Arial"/>
        </w:rPr>
        <w:tab/>
      </w:r>
      <w:r w:rsidRPr="004222A7">
        <w:rPr>
          <w:rFonts w:ascii="Arial" w:hAnsi="Arial" w:cs="Arial"/>
        </w:rPr>
        <w:tab/>
        <w:t>Prostějov II.</w:t>
      </w:r>
      <w:r w:rsidRPr="004222A7">
        <w:rPr>
          <w:rFonts w:ascii="Arial" w:hAnsi="Arial" w:cs="Arial"/>
        </w:rPr>
        <w:tab/>
      </w:r>
      <w:r w:rsidRPr="004222A7">
        <w:rPr>
          <w:rFonts w:ascii="Arial" w:hAnsi="Arial" w:cs="Arial"/>
        </w:rPr>
        <w:tab/>
        <w:t>Konice</w:t>
      </w:r>
    </w:p>
    <w:p w:rsidR="00D11C5E" w:rsidRDefault="00D11C5E" w:rsidP="00D11C5E">
      <w:pPr>
        <w:rPr>
          <w:rFonts w:ascii="Arial" w:hAnsi="Arial" w:cs="Arial"/>
        </w:rPr>
      </w:pPr>
    </w:p>
    <w:p w:rsidR="00D11C5E" w:rsidRDefault="00D11C5E" w:rsidP="00997A78">
      <w:pPr>
        <w:rPr>
          <w:sz w:val="16"/>
          <w:szCs w:val="16"/>
        </w:rPr>
      </w:pPr>
    </w:p>
    <w:p w:rsidR="00D11C5E" w:rsidRDefault="00D11C5E" w:rsidP="00997A78">
      <w:pPr>
        <w:rPr>
          <w:sz w:val="16"/>
          <w:szCs w:val="16"/>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992"/>
        <w:gridCol w:w="993"/>
        <w:gridCol w:w="1134"/>
        <w:gridCol w:w="1134"/>
        <w:gridCol w:w="992"/>
        <w:gridCol w:w="992"/>
      </w:tblGrid>
      <w:tr w:rsidR="00D11C5E" w:rsidRPr="00E7251F" w:rsidTr="00D11C5E">
        <w:trPr>
          <w:trHeight w:val="113"/>
        </w:trPr>
        <w:tc>
          <w:tcPr>
            <w:tcW w:w="1384" w:type="dxa"/>
            <w:vMerge w:val="restart"/>
            <w:tcBorders>
              <w:top w:val="single" w:sz="4" w:space="0" w:color="000000"/>
              <w:left w:val="single" w:sz="4" w:space="0" w:color="000000"/>
              <w:right w:val="single" w:sz="4" w:space="0" w:color="000000"/>
            </w:tcBorders>
            <w:shd w:val="clear" w:color="auto" w:fill="244061" w:themeFill="accent1" w:themeFillShade="80"/>
          </w:tcPr>
          <w:p w:rsidR="00D11C5E" w:rsidRPr="00E7251F" w:rsidRDefault="00D11C5E" w:rsidP="00D91852">
            <w:pPr>
              <w:rPr>
                <w:rFonts w:ascii="Arial" w:hAnsi="Arial" w:cs="Arial"/>
                <w:sz w:val="18"/>
                <w:szCs w:val="18"/>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E7251F" w:rsidRDefault="00D11C5E" w:rsidP="00D91852">
            <w:pPr>
              <w:jc w:val="center"/>
              <w:rPr>
                <w:rFonts w:ascii="Arial" w:hAnsi="Arial" w:cs="Arial"/>
                <w:b/>
                <w:sz w:val="18"/>
                <w:szCs w:val="18"/>
              </w:rPr>
            </w:pPr>
            <w:r w:rsidRPr="00E7251F">
              <w:rPr>
                <w:rFonts w:ascii="Arial" w:hAnsi="Arial" w:cs="Arial"/>
                <w:b/>
                <w:sz w:val="18"/>
                <w:szCs w:val="18"/>
              </w:rPr>
              <w:t>Hospodářská</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E7251F" w:rsidRDefault="00D11C5E" w:rsidP="00D91852">
            <w:pPr>
              <w:jc w:val="center"/>
              <w:rPr>
                <w:rFonts w:ascii="Arial" w:hAnsi="Arial" w:cs="Arial"/>
                <w:b/>
                <w:sz w:val="18"/>
                <w:szCs w:val="18"/>
              </w:rPr>
            </w:pPr>
            <w:r w:rsidRPr="00E7251F">
              <w:rPr>
                <w:rFonts w:ascii="Arial" w:hAnsi="Arial" w:cs="Arial"/>
                <w:b/>
                <w:sz w:val="18"/>
                <w:szCs w:val="18"/>
              </w:rPr>
              <w:t>Majetková</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E7251F" w:rsidRDefault="00D11C5E" w:rsidP="00D91852">
            <w:pPr>
              <w:jc w:val="center"/>
              <w:rPr>
                <w:rFonts w:ascii="Arial" w:hAnsi="Arial" w:cs="Arial"/>
                <w:b/>
                <w:sz w:val="18"/>
                <w:szCs w:val="18"/>
              </w:rPr>
            </w:pPr>
            <w:r w:rsidRPr="00E7251F">
              <w:rPr>
                <w:rFonts w:ascii="Arial" w:hAnsi="Arial" w:cs="Arial"/>
                <w:b/>
                <w:sz w:val="18"/>
                <w:szCs w:val="18"/>
              </w:rPr>
              <w:t>Násilná</w:t>
            </w:r>
          </w:p>
        </w:tc>
      </w:tr>
      <w:tr w:rsidR="00D11C5E" w:rsidRPr="00E7251F" w:rsidTr="00D11C5E">
        <w:trPr>
          <w:trHeight w:val="113"/>
        </w:trPr>
        <w:tc>
          <w:tcPr>
            <w:tcW w:w="1384" w:type="dxa"/>
            <w:vMerge/>
            <w:tcBorders>
              <w:left w:val="single" w:sz="4" w:space="0" w:color="000000"/>
              <w:right w:val="single" w:sz="4" w:space="0" w:color="000000"/>
            </w:tcBorders>
            <w:shd w:val="clear" w:color="auto" w:fill="244061" w:themeFill="accent1" w:themeFillShade="80"/>
          </w:tcPr>
          <w:p w:rsidR="00D11C5E" w:rsidRPr="00E7251F" w:rsidRDefault="00D11C5E" w:rsidP="00D91852">
            <w:pPr>
              <w:rPr>
                <w:rFonts w:ascii="Arial" w:hAnsi="Arial" w:cs="Arial"/>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E7251F" w:rsidRDefault="00D11C5E" w:rsidP="00D91852">
            <w:pPr>
              <w:jc w:val="center"/>
              <w:rPr>
                <w:rFonts w:ascii="Arial" w:hAnsi="Arial" w:cs="Arial"/>
                <w:b/>
                <w:sz w:val="18"/>
                <w:szCs w:val="18"/>
              </w:rPr>
            </w:pPr>
            <w:r>
              <w:rPr>
                <w:rFonts w:ascii="Arial" w:hAnsi="Arial" w:cs="Arial"/>
                <w:b/>
                <w:sz w:val="18"/>
                <w:szCs w:val="18"/>
              </w:rPr>
              <w:t>2014</w:t>
            </w:r>
          </w:p>
        </w:tc>
        <w:tc>
          <w:tcPr>
            <w:tcW w:w="993"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E7251F" w:rsidRDefault="00D11C5E" w:rsidP="00D91852">
            <w:pPr>
              <w:jc w:val="center"/>
              <w:rPr>
                <w:rFonts w:ascii="Arial" w:hAnsi="Arial" w:cs="Arial"/>
                <w:b/>
                <w:sz w:val="18"/>
                <w:szCs w:val="18"/>
              </w:rPr>
            </w:pPr>
            <w:r w:rsidRPr="00E7251F">
              <w:rPr>
                <w:rFonts w:ascii="Arial" w:hAnsi="Arial" w:cs="Arial"/>
                <w:b/>
                <w:sz w:val="18"/>
                <w:szCs w:val="18"/>
              </w:rPr>
              <w:t>201</w:t>
            </w:r>
            <w:r>
              <w:rPr>
                <w:rFonts w:ascii="Arial" w:hAnsi="Arial" w:cs="Arial"/>
                <w:b/>
                <w:sz w:val="18"/>
                <w:szCs w:val="1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E7251F" w:rsidRDefault="00D11C5E" w:rsidP="00D91852">
            <w:pPr>
              <w:jc w:val="center"/>
              <w:rPr>
                <w:rFonts w:ascii="Arial" w:hAnsi="Arial" w:cs="Arial"/>
                <w:b/>
                <w:sz w:val="18"/>
                <w:szCs w:val="18"/>
              </w:rPr>
            </w:pPr>
            <w:r w:rsidRPr="00E7251F">
              <w:rPr>
                <w:rFonts w:ascii="Arial" w:hAnsi="Arial" w:cs="Arial"/>
                <w:b/>
                <w:sz w:val="18"/>
                <w:szCs w:val="18"/>
              </w:rPr>
              <w:t>201</w:t>
            </w:r>
            <w:r>
              <w:rPr>
                <w:rFonts w:ascii="Arial" w:hAnsi="Arial" w:cs="Arial"/>
                <w:b/>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E7251F" w:rsidRDefault="00D11C5E" w:rsidP="00D91852">
            <w:pPr>
              <w:jc w:val="center"/>
              <w:rPr>
                <w:rFonts w:ascii="Arial" w:hAnsi="Arial" w:cs="Arial"/>
                <w:b/>
                <w:sz w:val="18"/>
                <w:szCs w:val="18"/>
              </w:rPr>
            </w:pPr>
            <w:r w:rsidRPr="00E7251F">
              <w:rPr>
                <w:rFonts w:ascii="Arial" w:hAnsi="Arial" w:cs="Arial"/>
                <w:b/>
                <w:sz w:val="18"/>
                <w:szCs w:val="18"/>
              </w:rPr>
              <w:t>201</w:t>
            </w:r>
            <w:r>
              <w:rPr>
                <w:rFonts w:ascii="Arial" w:hAnsi="Arial" w:cs="Arial"/>
                <w:b/>
                <w:sz w:val="18"/>
                <w:szCs w:val="18"/>
              </w:rPr>
              <w:t>5</w:t>
            </w: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E7251F" w:rsidRDefault="00D11C5E" w:rsidP="00D91852">
            <w:pPr>
              <w:jc w:val="center"/>
              <w:rPr>
                <w:rFonts w:ascii="Arial" w:hAnsi="Arial" w:cs="Arial"/>
                <w:b/>
                <w:sz w:val="18"/>
                <w:szCs w:val="18"/>
              </w:rPr>
            </w:pPr>
            <w:r w:rsidRPr="00E7251F">
              <w:rPr>
                <w:rFonts w:ascii="Arial" w:hAnsi="Arial" w:cs="Arial"/>
                <w:b/>
                <w:sz w:val="18"/>
                <w:szCs w:val="18"/>
              </w:rPr>
              <w:t>201</w:t>
            </w:r>
            <w:r>
              <w:rPr>
                <w:rFonts w:ascii="Arial" w:hAnsi="Arial" w:cs="Arial"/>
                <w:b/>
                <w:sz w:val="18"/>
                <w:szCs w:val="18"/>
              </w:rPr>
              <w:t>4</w:t>
            </w: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E7251F" w:rsidRDefault="00D11C5E" w:rsidP="00D91852">
            <w:pPr>
              <w:jc w:val="center"/>
              <w:rPr>
                <w:rFonts w:ascii="Arial" w:hAnsi="Arial" w:cs="Arial"/>
                <w:b/>
                <w:sz w:val="18"/>
                <w:szCs w:val="18"/>
              </w:rPr>
            </w:pPr>
            <w:r w:rsidRPr="00E7251F">
              <w:rPr>
                <w:rFonts w:ascii="Arial" w:hAnsi="Arial" w:cs="Arial"/>
                <w:b/>
                <w:sz w:val="18"/>
                <w:szCs w:val="18"/>
              </w:rPr>
              <w:t>201</w:t>
            </w:r>
            <w:r>
              <w:rPr>
                <w:rFonts w:ascii="Arial" w:hAnsi="Arial" w:cs="Arial"/>
                <w:b/>
                <w:sz w:val="18"/>
                <w:szCs w:val="18"/>
              </w:rPr>
              <w:t>5</w:t>
            </w:r>
          </w:p>
        </w:tc>
      </w:tr>
      <w:tr w:rsidR="00D11C5E" w:rsidRPr="00E7251F" w:rsidTr="00D11C5E">
        <w:tc>
          <w:tcPr>
            <w:tcW w:w="1384" w:type="dxa"/>
            <w:vMerge/>
            <w:tcBorders>
              <w:left w:val="single" w:sz="4" w:space="0" w:color="000000"/>
              <w:bottom w:val="single" w:sz="4" w:space="0" w:color="000000"/>
              <w:right w:val="single" w:sz="4" w:space="0" w:color="000000"/>
            </w:tcBorders>
            <w:shd w:val="clear" w:color="auto" w:fill="244061" w:themeFill="accent1" w:themeFillShade="80"/>
          </w:tcPr>
          <w:p w:rsidR="00D11C5E" w:rsidRPr="00E7251F" w:rsidRDefault="00D11C5E" w:rsidP="00D91852">
            <w:pPr>
              <w:rPr>
                <w:rFonts w:ascii="Arial" w:hAnsi="Arial" w:cs="Arial"/>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E7251F" w:rsidRDefault="00D11C5E" w:rsidP="00D91852">
            <w:pPr>
              <w:jc w:val="center"/>
              <w:rPr>
                <w:rFonts w:ascii="Arial" w:hAnsi="Arial" w:cs="Arial"/>
                <w:b/>
                <w:sz w:val="18"/>
                <w:szCs w:val="18"/>
              </w:rPr>
            </w:pPr>
            <w:r w:rsidRPr="00E7251F">
              <w:rPr>
                <w:rFonts w:ascii="Arial" w:hAnsi="Arial" w:cs="Arial"/>
                <w:b/>
                <w:sz w:val="18"/>
                <w:szCs w:val="18"/>
              </w:rPr>
              <w:t>N/O</w:t>
            </w:r>
          </w:p>
        </w:tc>
        <w:tc>
          <w:tcPr>
            <w:tcW w:w="993"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E7251F" w:rsidRDefault="00D11C5E" w:rsidP="00D91852">
            <w:pPr>
              <w:jc w:val="center"/>
              <w:rPr>
                <w:rFonts w:ascii="Arial" w:hAnsi="Arial" w:cs="Arial"/>
                <w:b/>
                <w:sz w:val="18"/>
                <w:szCs w:val="18"/>
              </w:rPr>
            </w:pPr>
            <w:r w:rsidRPr="00E7251F">
              <w:rPr>
                <w:rFonts w:ascii="Arial" w:hAnsi="Arial" w:cs="Arial"/>
                <w:b/>
                <w:sz w:val="18"/>
                <w:szCs w:val="18"/>
              </w:rPr>
              <w:t>N/O</w:t>
            </w:r>
          </w:p>
        </w:tc>
        <w:tc>
          <w:tcPr>
            <w:tcW w:w="1134"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E7251F" w:rsidRDefault="00D11C5E" w:rsidP="00D91852">
            <w:pPr>
              <w:jc w:val="center"/>
              <w:rPr>
                <w:rFonts w:ascii="Arial" w:hAnsi="Arial" w:cs="Arial"/>
                <w:b/>
                <w:sz w:val="18"/>
                <w:szCs w:val="18"/>
              </w:rPr>
            </w:pPr>
            <w:r w:rsidRPr="00E7251F">
              <w:rPr>
                <w:rFonts w:ascii="Arial" w:hAnsi="Arial" w:cs="Arial"/>
                <w:b/>
                <w:sz w:val="18"/>
                <w:szCs w:val="18"/>
              </w:rPr>
              <w:t>N/O</w:t>
            </w:r>
          </w:p>
        </w:tc>
        <w:tc>
          <w:tcPr>
            <w:tcW w:w="1134"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E7251F" w:rsidRDefault="00D11C5E" w:rsidP="00D91852">
            <w:pPr>
              <w:jc w:val="center"/>
              <w:rPr>
                <w:rFonts w:ascii="Arial" w:hAnsi="Arial" w:cs="Arial"/>
                <w:b/>
                <w:sz w:val="18"/>
                <w:szCs w:val="18"/>
              </w:rPr>
            </w:pPr>
            <w:r w:rsidRPr="00E7251F">
              <w:rPr>
                <w:rFonts w:ascii="Arial" w:hAnsi="Arial" w:cs="Arial"/>
                <w:b/>
                <w:sz w:val="18"/>
                <w:szCs w:val="18"/>
              </w:rPr>
              <w:t>N/O</w:t>
            </w: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E7251F" w:rsidRDefault="00D11C5E" w:rsidP="00D91852">
            <w:pPr>
              <w:jc w:val="center"/>
              <w:rPr>
                <w:rFonts w:ascii="Arial" w:hAnsi="Arial" w:cs="Arial"/>
                <w:b/>
                <w:sz w:val="18"/>
                <w:szCs w:val="18"/>
              </w:rPr>
            </w:pPr>
            <w:r w:rsidRPr="00E7251F">
              <w:rPr>
                <w:rFonts w:ascii="Arial" w:hAnsi="Arial" w:cs="Arial"/>
                <w:b/>
                <w:sz w:val="18"/>
                <w:szCs w:val="18"/>
              </w:rPr>
              <w:t>N/O</w:t>
            </w: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E7251F" w:rsidRDefault="00D11C5E" w:rsidP="00D91852">
            <w:pPr>
              <w:jc w:val="center"/>
              <w:rPr>
                <w:rFonts w:ascii="Arial" w:hAnsi="Arial" w:cs="Arial"/>
                <w:b/>
                <w:sz w:val="18"/>
                <w:szCs w:val="18"/>
              </w:rPr>
            </w:pPr>
            <w:r w:rsidRPr="00E7251F">
              <w:rPr>
                <w:rFonts w:ascii="Arial" w:hAnsi="Arial" w:cs="Arial"/>
                <w:b/>
                <w:sz w:val="18"/>
                <w:szCs w:val="18"/>
              </w:rPr>
              <w:t>N/O</w:t>
            </w:r>
          </w:p>
        </w:tc>
      </w:tr>
      <w:tr w:rsidR="00D11C5E" w:rsidRPr="00E7251F" w:rsidTr="00D11C5E">
        <w:tc>
          <w:tcPr>
            <w:tcW w:w="1384" w:type="dxa"/>
            <w:tcBorders>
              <w:top w:val="single" w:sz="4" w:space="0" w:color="000000"/>
              <w:left w:val="single" w:sz="4" w:space="0" w:color="000000"/>
              <w:bottom w:val="single" w:sz="4" w:space="0" w:color="000000"/>
              <w:right w:val="single" w:sz="4" w:space="0" w:color="000000"/>
            </w:tcBorders>
            <w:hideMark/>
          </w:tcPr>
          <w:p w:rsidR="00D11C5E" w:rsidRPr="00E7251F" w:rsidRDefault="00D11C5E" w:rsidP="00D91852">
            <w:pPr>
              <w:rPr>
                <w:rFonts w:ascii="Arial" w:hAnsi="Arial" w:cs="Arial"/>
                <w:sz w:val="18"/>
                <w:szCs w:val="18"/>
              </w:rPr>
            </w:pPr>
            <w:r w:rsidRPr="00E7251F">
              <w:rPr>
                <w:rFonts w:ascii="Arial" w:hAnsi="Arial" w:cs="Arial"/>
                <w:sz w:val="18"/>
                <w:szCs w:val="18"/>
              </w:rPr>
              <w:t>Konice</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5/1</w:t>
            </w:r>
          </w:p>
        </w:tc>
        <w:tc>
          <w:tcPr>
            <w:tcW w:w="993"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14/11</w:t>
            </w:r>
          </w:p>
        </w:tc>
        <w:tc>
          <w:tcPr>
            <w:tcW w:w="1134"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87/35</w:t>
            </w:r>
          </w:p>
        </w:tc>
        <w:tc>
          <w:tcPr>
            <w:tcW w:w="1134"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116/72</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45/44</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27/25</w:t>
            </w:r>
          </w:p>
        </w:tc>
      </w:tr>
      <w:tr w:rsidR="00D11C5E" w:rsidRPr="00E7251F" w:rsidTr="00D11C5E">
        <w:tc>
          <w:tcPr>
            <w:tcW w:w="1384" w:type="dxa"/>
            <w:tcBorders>
              <w:top w:val="single" w:sz="4" w:space="0" w:color="000000"/>
              <w:left w:val="single" w:sz="4" w:space="0" w:color="000000"/>
              <w:bottom w:val="single" w:sz="4" w:space="0" w:color="000000"/>
              <w:right w:val="single" w:sz="4" w:space="0" w:color="000000"/>
            </w:tcBorders>
            <w:hideMark/>
          </w:tcPr>
          <w:p w:rsidR="00D11C5E" w:rsidRPr="00E7251F" w:rsidRDefault="00D11C5E" w:rsidP="00D91852">
            <w:pPr>
              <w:rPr>
                <w:rFonts w:ascii="Arial" w:hAnsi="Arial" w:cs="Arial"/>
                <w:sz w:val="18"/>
                <w:szCs w:val="18"/>
              </w:rPr>
            </w:pPr>
            <w:r w:rsidRPr="00E7251F">
              <w:rPr>
                <w:rFonts w:ascii="Arial" w:hAnsi="Arial" w:cs="Arial"/>
                <w:sz w:val="18"/>
                <w:szCs w:val="18"/>
              </w:rPr>
              <w:t>Němčice</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5/4</w:t>
            </w:r>
          </w:p>
        </w:tc>
        <w:tc>
          <w:tcPr>
            <w:tcW w:w="993"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13/9</w:t>
            </w:r>
          </w:p>
        </w:tc>
        <w:tc>
          <w:tcPr>
            <w:tcW w:w="1134"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74/23</w:t>
            </w:r>
          </w:p>
        </w:tc>
        <w:tc>
          <w:tcPr>
            <w:tcW w:w="1134"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109/51</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28/25</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15/13</w:t>
            </w:r>
          </w:p>
        </w:tc>
      </w:tr>
      <w:tr w:rsidR="00D11C5E" w:rsidRPr="00E7251F" w:rsidTr="00D11C5E">
        <w:tc>
          <w:tcPr>
            <w:tcW w:w="1384" w:type="dxa"/>
            <w:tcBorders>
              <w:top w:val="single" w:sz="4" w:space="0" w:color="000000"/>
              <w:left w:val="single" w:sz="4" w:space="0" w:color="000000"/>
              <w:bottom w:val="single" w:sz="4" w:space="0" w:color="000000"/>
              <w:right w:val="single" w:sz="4" w:space="0" w:color="000000"/>
            </w:tcBorders>
            <w:hideMark/>
          </w:tcPr>
          <w:p w:rsidR="00D11C5E" w:rsidRPr="00E7251F" w:rsidRDefault="00D11C5E" w:rsidP="00D91852">
            <w:pPr>
              <w:rPr>
                <w:rFonts w:ascii="Arial" w:hAnsi="Arial" w:cs="Arial"/>
                <w:sz w:val="18"/>
                <w:szCs w:val="18"/>
              </w:rPr>
            </w:pPr>
            <w:r w:rsidRPr="00E7251F">
              <w:rPr>
                <w:rFonts w:ascii="Arial" w:hAnsi="Arial" w:cs="Arial"/>
                <w:sz w:val="18"/>
                <w:szCs w:val="18"/>
              </w:rPr>
              <w:t>Plumlov</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15/9</w:t>
            </w:r>
          </w:p>
        </w:tc>
        <w:tc>
          <w:tcPr>
            <w:tcW w:w="993"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5/3</w:t>
            </w:r>
          </w:p>
        </w:tc>
        <w:tc>
          <w:tcPr>
            <w:tcW w:w="1134"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91/41</w:t>
            </w:r>
          </w:p>
        </w:tc>
        <w:tc>
          <w:tcPr>
            <w:tcW w:w="1134"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87/27</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22/12</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26/24</w:t>
            </w:r>
          </w:p>
        </w:tc>
      </w:tr>
      <w:tr w:rsidR="00D11C5E" w:rsidRPr="00E7251F" w:rsidTr="00D11C5E">
        <w:tc>
          <w:tcPr>
            <w:tcW w:w="1384" w:type="dxa"/>
            <w:tcBorders>
              <w:top w:val="single" w:sz="4" w:space="0" w:color="000000"/>
              <w:left w:val="single" w:sz="4" w:space="0" w:color="000000"/>
              <w:bottom w:val="single" w:sz="4" w:space="0" w:color="000000"/>
              <w:right w:val="single" w:sz="4" w:space="0" w:color="000000"/>
            </w:tcBorders>
            <w:hideMark/>
          </w:tcPr>
          <w:p w:rsidR="00D11C5E" w:rsidRPr="00E7251F" w:rsidRDefault="00D11C5E" w:rsidP="00D91852">
            <w:pPr>
              <w:rPr>
                <w:rFonts w:ascii="Arial" w:hAnsi="Arial" w:cs="Arial"/>
                <w:sz w:val="18"/>
                <w:szCs w:val="18"/>
              </w:rPr>
            </w:pPr>
            <w:r>
              <w:rPr>
                <w:rFonts w:ascii="Arial" w:hAnsi="Arial" w:cs="Arial"/>
                <w:sz w:val="18"/>
                <w:szCs w:val="18"/>
              </w:rPr>
              <w:t>Prostějov I.</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331/273</w:t>
            </w:r>
          </w:p>
        </w:tc>
        <w:tc>
          <w:tcPr>
            <w:tcW w:w="993"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377/300</w:t>
            </w:r>
          </w:p>
        </w:tc>
        <w:tc>
          <w:tcPr>
            <w:tcW w:w="1134"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740/247</w:t>
            </w:r>
          </w:p>
        </w:tc>
        <w:tc>
          <w:tcPr>
            <w:tcW w:w="1134"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594/153</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72/38</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49/28</w:t>
            </w:r>
          </w:p>
        </w:tc>
      </w:tr>
      <w:tr w:rsidR="00D11C5E" w:rsidRPr="00E7251F" w:rsidTr="00D11C5E">
        <w:tc>
          <w:tcPr>
            <w:tcW w:w="1384" w:type="dxa"/>
            <w:tcBorders>
              <w:top w:val="single" w:sz="4" w:space="0" w:color="000000"/>
              <w:left w:val="single" w:sz="4" w:space="0" w:color="000000"/>
              <w:bottom w:val="single" w:sz="4" w:space="0" w:color="000000"/>
              <w:right w:val="single" w:sz="4" w:space="0" w:color="000000"/>
            </w:tcBorders>
            <w:hideMark/>
          </w:tcPr>
          <w:p w:rsidR="00D11C5E" w:rsidRPr="00E7251F" w:rsidRDefault="00D11C5E" w:rsidP="00D91852">
            <w:pPr>
              <w:rPr>
                <w:rFonts w:ascii="Arial" w:hAnsi="Arial" w:cs="Arial"/>
                <w:sz w:val="18"/>
                <w:szCs w:val="18"/>
              </w:rPr>
            </w:pPr>
            <w:r>
              <w:rPr>
                <w:rFonts w:ascii="Arial" w:hAnsi="Arial" w:cs="Arial"/>
                <w:sz w:val="18"/>
                <w:szCs w:val="18"/>
              </w:rPr>
              <w:t>Prostějov</w:t>
            </w:r>
            <w:r w:rsidRPr="00E7251F">
              <w:rPr>
                <w:rFonts w:ascii="Arial" w:hAnsi="Arial" w:cs="Arial"/>
                <w:sz w:val="18"/>
                <w:szCs w:val="18"/>
              </w:rPr>
              <w:t xml:space="preserve"> </w:t>
            </w:r>
            <w:r>
              <w:rPr>
                <w:rFonts w:ascii="Arial" w:hAnsi="Arial" w:cs="Arial"/>
                <w:sz w:val="18"/>
                <w:szCs w:val="18"/>
              </w:rPr>
              <w:t>II.</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24/22</w:t>
            </w:r>
          </w:p>
        </w:tc>
        <w:tc>
          <w:tcPr>
            <w:tcW w:w="993"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37/37</w:t>
            </w:r>
          </w:p>
        </w:tc>
        <w:tc>
          <w:tcPr>
            <w:tcW w:w="1134"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116/43</w:t>
            </w:r>
          </w:p>
        </w:tc>
        <w:tc>
          <w:tcPr>
            <w:tcW w:w="1134"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72/26</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20/18</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18/16</w:t>
            </w:r>
          </w:p>
        </w:tc>
      </w:tr>
    </w:tbl>
    <w:p w:rsidR="00D11C5E" w:rsidRPr="00E7251F" w:rsidRDefault="00D11C5E" w:rsidP="00D11C5E">
      <w:pPr>
        <w:pStyle w:val="Bezmezer"/>
        <w:ind w:left="5664" w:firstLine="708"/>
        <w:rPr>
          <w:rFonts w:ascii="Arial" w:hAnsi="Arial" w:cs="Arial"/>
          <w:sz w:val="16"/>
          <w:szCs w:val="16"/>
        </w:rPr>
      </w:pPr>
      <w:r w:rsidRPr="00E7251F">
        <w:rPr>
          <w:rFonts w:ascii="Arial" w:hAnsi="Arial" w:cs="Arial"/>
          <w:sz w:val="16"/>
          <w:szCs w:val="16"/>
        </w:rPr>
        <w:t>N – nápad trestné činnosti</w:t>
      </w:r>
    </w:p>
    <w:p w:rsidR="00D11C5E" w:rsidRPr="00E7251F" w:rsidRDefault="00D11C5E" w:rsidP="00D11C5E">
      <w:pPr>
        <w:pStyle w:val="Bezmezer"/>
        <w:ind w:left="5664" w:firstLine="708"/>
        <w:rPr>
          <w:rFonts w:ascii="Arial" w:hAnsi="Arial" w:cs="Arial"/>
          <w:sz w:val="16"/>
          <w:szCs w:val="16"/>
        </w:rPr>
      </w:pPr>
      <w:r w:rsidRPr="00E7251F">
        <w:rPr>
          <w:rFonts w:ascii="Arial" w:hAnsi="Arial" w:cs="Arial"/>
          <w:sz w:val="16"/>
          <w:szCs w:val="16"/>
        </w:rPr>
        <w:t xml:space="preserve">O – objasněné trestné činy </w:t>
      </w:r>
    </w:p>
    <w:p w:rsidR="00D11C5E" w:rsidRDefault="00D11C5E" w:rsidP="00D11C5E">
      <w:pPr>
        <w:rPr>
          <w:rFonts w:ascii="Arial" w:hAnsi="Arial" w:cs="Arial"/>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851"/>
        <w:gridCol w:w="1134"/>
        <w:gridCol w:w="992"/>
        <w:gridCol w:w="1205"/>
        <w:gridCol w:w="992"/>
        <w:gridCol w:w="993"/>
      </w:tblGrid>
      <w:tr w:rsidR="00D11C5E" w:rsidRPr="00E7251F" w:rsidTr="00D11C5E">
        <w:trPr>
          <w:trHeight w:val="113"/>
        </w:trPr>
        <w:tc>
          <w:tcPr>
            <w:tcW w:w="1418" w:type="dxa"/>
            <w:vMerge w:val="restart"/>
            <w:tcBorders>
              <w:top w:val="single" w:sz="4" w:space="0" w:color="000000"/>
              <w:left w:val="single" w:sz="4" w:space="0" w:color="000000"/>
              <w:right w:val="single" w:sz="4" w:space="0" w:color="000000"/>
            </w:tcBorders>
            <w:shd w:val="clear" w:color="auto" w:fill="244061" w:themeFill="accent1" w:themeFillShade="80"/>
          </w:tcPr>
          <w:p w:rsidR="00D11C5E" w:rsidRPr="00E7251F" w:rsidRDefault="00D11C5E" w:rsidP="00D91852">
            <w:pPr>
              <w:rPr>
                <w:rFonts w:ascii="Arial" w:hAnsi="Arial" w:cs="Arial"/>
                <w:sz w:val="18"/>
                <w:szCs w:val="18"/>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E7251F" w:rsidRDefault="00D11C5E" w:rsidP="00D91852">
            <w:pPr>
              <w:jc w:val="center"/>
              <w:rPr>
                <w:rFonts w:ascii="Arial" w:hAnsi="Arial" w:cs="Arial"/>
                <w:b/>
                <w:sz w:val="18"/>
                <w:szCs w:val="18"/>
              </w:rPr>
            </w:pPr>
            <w:r w:rsidRPr="00E7251F">
              <w:rPr>
                <w:rFonts w:ascii="Arial" w:hAnsi="Arial" w:cs="Arial"/>
                <w:b/>
                <w:sz w:val="18"/>
                <w:szCs w:val="18"/>
              </w:rPr>
              <w:t>Recidivisté</w:t>
            </w:r>
          </w:p>
        </w:tc>
        <w:tc>
          <w:tcPr>
            <w:tcW w:w="2197" w:type="dxa"/>
            <w:gridSpan w:val="2"/>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E7251F" w:rsidRDefault="00D11C5E" w:rsidP="00D91852">
            <w:pPr>
              <w:jc w:val="center"/>
              <w:rPr>
                <w:rFonts w:ascii="Arial" w:hAnsi="Arial" w:cs="Arial"/>
                <w:b/>
                <w:sz w:val="18"/>
                <w:szCs w:val="18"/>
              </w:rPr>
            </w:pPr>
            <w:r w:rsidRPr="00E7251F">
              <w:rPr>
                <w:rFonts w:ascii="Arial" w:hAnsi="Arial" w:cs="Arial"/>
                <w:b/>
                <w:sz w:val="18"/>
                <w:szCs w:val="18"/>
              </w:rPr>
              <w:t>Nezletilí</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E7251F" w:rsidRDefault="00D11C5E" w:rsidP="00D91852">
            <w:pPr>
              <w:jc w:val="center"/>
              <w:rPr>
                <w:rFonts w:ascii="Arial" w:hAnsi="Arial" w:cs="Arial"/>
                <w:b/>
                <w:sz w:val="18"/>
                <w:szCs w:val="18"/>
              </w:rPr>
            </w:pPr>
            <w:r w:rsidRPr="00E7251F">
              <w:rPr>
                <w:rFonts w:ascii="Arial" w:hAnsi="Arial" w:cs="Arial"/>
                <w:b/>
                <w:sz w:val="18"/>
                <w:szCs w:val="18"/>
              </w:rPr>
              <w:t>Mladiství</w:t>
            </w:r>
          </w:p>
        </w:tc>
      </w:tr>
      <w:tr w:rsidR="00D11C5E" w:rsidRPr="00E7251F" w:rsidTr="00D11C5E">
        <w:trPr>
          <w:trHeight w:val="113"/>
        </w:trPr>
        <w:tc>
          <w:tcPr>
            <w:tcW w:w="1418" w:type="dxa"/>
            <w:vMerge/>
            <w:tcBorders>
              <w:left w:val="single" w:sz="4" w:space="0" w:color="000000"/>
              <w:bottom w:val="single" w:sz="4" w:space="0" w:color="000000"/>
              <w:right w:val="single" w:sz="4" w:space="0" w:color="000000"/>
            </w:tcBorders>
            <w:shd w:val="clear" w:color="auto" w:fill="244061" w:themeFill="accent1" w:themeFillShade="80"/>
          </w:tcPr>
          <w:p w:rsidR="00D11C5E" w:rsidRPr="00E7251F" w:rsidRDefault="00D11C5E" w:rsidP="00D91852">
            <w:pPr>
              <w:rPr>
                <w:rFonts w:ascii="Arial"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E7251F" w:rsidRDefault="00D11C5E" w:rsidP="00D91852">
            <w:pPr>
              <w:jc w:val="center"/>
              <w:rPr>
                <w:rFonts w:ascii="Arial" w:hAnsi="Arial" w:cs="Arial"/>
                <w:b/>
                <w:sz w:val="18"/>
                <w:szCs w:val="18"/>
              </w:rPr>
            </w:pPr>
            <w:r w:rsidRPr="00E7251F">
              <w:rPr>
                <w:rFonts w:ascii="Arial" w:hAnsi="Arial" w:cs="Arial"/>
                <w:b/>
                <w:sz w:val="18"/>
                <w:szCs w:val="18"/>
              </w:rPr>
              <w:t>201</w:t>
            </w:r>
            <w:r>
              <w:rPr>
                <w:rFonts w:ascii="Arial" w:hAnsi="Arial" w:cs="Arial"/>
                <w:b/>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E7251F" w:rsidRDefault="00D11C5E" w:rsidP="00D91852">
            <w:pPr>
              <w:jc w:val="center"/>
              <w:rPr>
                <w:rFonts w:ascii="Arial" w:hAnsi="Arial" w:cs="Arial"/>
                <w:b/>
                <w:sz w:val="18"/>
                <w:szCs w:val="18"/>
              </w:rPr>
            </w:pPr>
            <w:r w:rsidRPr="00E7251F">
              <w:rPr>
                <w:rFonts w:ascii="Arial" w:hAnsi="Arial" w:cs="Arial"/>
                <w:b/>
                <w:sz w:val="18"/>
                <w:szCs w:val="18"/>
              </w:rPr>
              <w:t>201</w:t>
            </w:r>
            <w:r>
              <w:rPr>
                <w:rFonts w:ascii="Arial" w:hAnsi="Arial" w:cs="Arial"/>
                <w:b/>
                <w:sz w:val="18"/>
                <w:szCs w:val="18"/>
              </w:rPr>
              <w:t>5</w:t>
            </w: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E7251F" w:rsidRDefault="00D11C5E" w:rsidP="00D91852">
            <w:pPr>
              <w:jc w:val="center"/>
              <w:rPr>
                <w:rFonts w:ascii="Arial" w:hAnsi="Arial" w:cs="Arial"/>
                <w:b/>
                <w:sz w:val="18"/>
                <w:szCs w:val="18"/>
              </w:rPr>
            </w:pPr>
            <w:r w:rsidRPr="00E7251F">
              <w:rPr>
                <w:rFonts w:ascii="Arial" w:hAnsi="Arial" w:cs="Arial"/>
                <w:b/>
                <w:sz w:val="18"/>
                <w:szCs w:val="18"/>
              </w:rPr>
              <w:t>201</w:t>
            </w:r>
            <w:r>
              <w:rPr>
                <w:rFonts w:ascii="Arial" w:hAnsi="Arial" w:cs="Arial"/>
                <w:b/>
                <w:sz w:val="18"/>
                <w:szCs w:val="18"/>
              </w:rPr>
              <w:t>4</w:t>
            </w:r>
          </w:p>
        </w:tc>
        <w:tc>
          <w:tcPr>
            <w:tcW w:w="1205"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E7251F" w:rsidRDefault="00D11C5E" w:rsidP="00D91852">
            <w:pPr>
              <w:jc w:val="center"/>
              <w:rPr>
                <w:rFonts w:ascii="Arial" w:hAnsi="Arial" w:cs="Arial"/>
                <w:b/>
                <w:sz w:val="18"/>
                <w:szCs w:val="18"/>
              </w:rPr>
            </w:pPr>
            <w:r w:rsidRPr="00E7251F">
              <w:rPr>
                <w:rFonts w:ascii="Arial" w:hAnsi="Arial" w:cs="Arial"/>
                <w:b/>
                <w:sz w:val="18"/>
                <w:szCs w:val="18"/>
              </w:rPr>
              <w:t>201</w:t>
            </w:r>
            <w:r>
              <w:rPr>
                <w:rFonts w:ascii="Arial" w:hAnsi="Arial" w:cs="Arial"/>
                <w:b/>
                <w:sz w:val="18"/>
                <w:szCs w:val="18"/>
              </w:rPr>
              <w:t>5</w:t>
            </w: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E7251F" w:rsidRDefault="00D11C5E" w:rsidP="00D91852">
            <w:pPr>
              <w:jc w:val="center"/>
              <w:rPr>
                <w:rFonts w:ascii="Arial" w:hAnsi="Arial" w:cs="Arial"/>
                <w:b/>
                <w:sz w:val="18"/>
                <w:szCs w:val="18"/>
              </w:rPr>
            </w:pPr>
            <w:r w:rsidRPr="00E7251F">
              <w:rPr>
                <w:rFonts w:ascii="Arial" w:hAnsi="Arial" w:cs="Arial"/>
                <w:b/>
                <w:sz w:val="18"/>
                <w:szCs w:val="18"/>
              </w:rPr>
              <w:t>201</w:t>
            </w:r>
            <w:r>
              <w:rPr>
                <w:rFonts w:ascii="Arial" w:hAnsi="Arial" w:cs="Arial"/>
                <w:b/>
                <w:sz w:val="18"/>
                <w:szCs w:val="18"/>
              </w:rPr>
              <w:t>4</w:t>
            </w:r>
          </w:p>
        </w:tc>
        <w:tc>
          <w:tcPr>
            <w:tcW w:w="993"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E7251F" w:rsidRDefault="00D11C5E" w:rsidP="00D91852">
            <w:pPr>
              <w:jc w:val="center"/>
              <w:rPr>
                <w:rFonts w:ascii="Arial" w:hAnsi="Arial" w:cs="Arial"/>
                <w:b/>
                <w:sz w:val="18"/>
                <w:szCs w:val="18"/>
              </w:rPr>
            </w:pPr>
            <w:r w:rsidRPr="00E7251F">
              <w:rPr>
                <w:rFonts w:ascii="Arial" w:hAnsi="Arial" w:cs="Arial"/>
                <w:b/>
                <w:sz w:val="18"/>
                <w:szCs w:val="18"/>
              </w:rPr>
              <w:t>201</w:t>
            </w:r>
            <w:r>
              <w:rPr>
                <w:rFonts w:ascii="Arial" w:hAnsi="Arial" w:cs="Arial"/>
                <w:b/>
                <w:sz w:val="18"/>
                <w:szCs w:val="18"/>
              </w:rPr>
              <w:t>5</w:t>
            </w:r>
          </w:p>
        </w:tc>
      </w:tr>
      <w:tr w:rsidR="00D11C5E" w:rsidRPr="00E7251F" w:rsidTr="00D11C5E">
        <w:tc>
          <w:tcPr>
            <w:tcW w:w="1418" w:type="dxa"/>
            <w:tcBorders>
              <w:top w:val="single" w:sz="4" w:space="0" w:color="000000"/>
              <w:left w:val="single" w:sz="4" w:space="0" w:color="000000"/>
              <w:bottom w:val="single" w:sz="4" w:space="0" w:color="000000"/>
              <w:right w:val="single" w:sz="4" w:space="0" w:color="000000"/>
            </w:tcBorders>
            <w:hideMark/>
          </w:tcPr>
          <w:p w:rsidR="00D11C5E" w:rsidRPr="00E7251F" w:rsidRDefault="00D11C5E" w:rsidP="00D91852">
            <w:pPr>
              <w:rPr>
                <w:rFonts w:ascii="Arial" w:hAnsi="Arial" w:cs="Arial"/>
                <w:sz w:val="18"/>
                <w:szCs w:val="18"/>
              </w:rPr>
            </w:pPr>
            <w:r w:rsidRPr="00E7251F">
              <w:rPr>
                <w:rFonts w:ascii="Arial" w:hAnsi="Arial" w:cs="Arial"/>
                <w:sz w:val="18"/>
                <w:szCs w:val="18"/>
              </w:rPr>
              <w:t>Konice</w:t>
            </w:r>
          </w:p>
        </w:tc>
        <w:tc>
          <w:tcPr>
            <w:tcW w:w="851" w:type="dxa"/>
            <w:tcBorders>
              <w:top w:val="single" w:sz="4" w:space="0" w:color="000000"/>
              <w:left w:val="single" w:sz="4" w:space="0" w:color="000000"/>
              <w:bottom w:val="single" w:sz="4" w:space="0" w:color="000000"/>
              <w:right w:val="single" w:sz="4" w:space="0" w:color="000000"/>
            </w:tcBorders>
          </w:tcPr>
          <w:p w:rsidR="00D11C5E" w:rsidRPr="00E7251F" w:rsidRDefault="00D11C5E" w:rsidP="00D91852">
            <w:pPr>
              <w:jc w:val="center"/>
              <w:rPr>
                <w:rFonts w:ascii="Arial" w:hAnsi="Arial" w:cs="Arial"/>
                <w:sz w:val="18"/>
                <w:szCs w:val="18"/>
              </w:rPr>
            </w:pPr>
            <w:r>
              <w:rPr>
                <w:rFonts w:ascii="Arial" w:hAnsi="Arial" w:cs="Arial"/>
                <w:sz w:val="18"/>
                <w:szCs w:val="18"/>
              </w:rPr>
              <w:t>41</w:t>
            </w:r>
          </w:p>
        </w:tc>
        <w:tc>
          <w:tcPr>
            <w:tcW w:w="1134" w:type="dxa"/>
            <w:tcBorders>
              <w:top w:val="single" w:sz="4" w:space="0" w:color="000000"/>
              <w:left w:val="single" w:sz="4" w:space="0" w:color="000000"/>
              <w:bottom w:val="single" w:sz="4" w:space="0" w:color="000000"/>
              <w:right w:val="single" w:sz="4" w:space="0" w:color="000000"/>
            </w:tcBorders>
          </w:tcPr>
          <w:p w:rsidR="00D11C5E" w:rsidRPr="00E7251F" w:rsidRDefault="00D11C5E" w:rsidP="00D91852">
            <w:pPr>
              <w:jc w:val="center"/>
              <w:rPr>
                <w:rFonts w:ascii="Arial" w:hAnsi="Arial" w:cs="Arial"/>
                <w:sz w:val="18"/>
                <w:szCs w:val="18"/>
              </w:rPr>
            </w:pPr>
            <w:r>
              <w:rPr>
                <w:rFonts w:ascii="Arial" w:hAnsi="Arial" w:cs="Arial"/>
                <w:sz w:val="18"/>
                <w:szCs w:val="18"/>
              </w:rPr>
              <w:t>39</w:t>
            </w:r>
          </w:p>
        </w:tc>
        <w:tc>
          <w:tcPr>
            <w:tcW w:w="992" w:type="dxa"/>
            <w:tcBorders>
              <w:top w:val="single" w:sz="4" w:space="0" w:color="000000"/>
              <w:left w:val="single" w:sz="4" w:space="0" w:color="000000"/>
              <w:bottom w:val="single" w:sz="4" w:space="0" w:color="000000"/>
              <w:right w:val="single" w:sz="4" w:space="0" w:color="000000"/>
            </w:tcBorders>
          </w:tcPr>
          <w:p w:rsidR="00D11C5E" w:rsidRPr="00E7251F" w:rsidRDefault="00D11C5E" w:rsidP="00D91852">
            <w:pPr>
              <w:jc w:val="center"/>
              <w:rPr>
                <w:rFonts w:ascii="Arial" w:hAnsi="Arial" w:cs="Arial"/>
                <w:sz w:val="18"/>
                <w:szCs w:val="18"/>
              </w:rPr>
            </w:pPr>
            <w:r>
              <w:rPr>
                <w:rFonts w:ascii="Arial" w:hAnsi="Arial" w:cs="Arial"/>
                <w:sz w:val="18"/>
                <w:szCs w:val="18"/>
              </w:rPr>
              <w:t>2</w:t>
            </w:r>
          </w:p>
        </w:tc>
        <w:tc>
          <w:tcPr>
            <w:tcW w:w="1205" w:type="dxa"/>
            <w:tcBorders>
              <w:top w:val="single" w:sz="4" w:space="0" w:color="000000"/>
              <w:left w:val="single" w:sz="4" w:space="0" w:color="000000"/>
              <w:bottom w:val="single" w:sz="4" w:space="0" w:color="000000"/>
              <w:right w:val="single" w:sz="4" w:space="0" w:color="000000"/>
            </w:tcBorders>
          </w:tcPr>
          <w:p w:rsidR="00D11C5E" w:rsidRPr="00E7251F" w:rsidRDefault="00D11C5E" w:rsidP="00D91852">
            <w:pPr>
              <w:jc w:val="center"/>
              <w:rPr>
                <w:rFonts w:ascii="Arial" w:hAnsi="Arial" w:cs="Arial"/>
                <w:sz w:val="18"/>
                <w:szCs w:val="18"/>
              </w:rPr>
            </w:pPr>
            <w:r>
              <w:rPr>
                <w:rFonts w:ascii="Arial" w:hAnsi="Arial" w:cs="Arial"/>
                <w:sz w:val="18"/>
                <w:szCs w:val="18"/>
              </w:rPr>
              <w:t>5</w:t>
            </w:r>
          </w:p>
        </w:tc>
        <w:tc>
          <w:tcPr>
            <w:tcW w:w="992" w:type="dxa"/>
            <w:tcBorders>
              <w:top w:val="single" w:sz="4" w:space="0" w:color="000000"/>
              <w:left w:val="single" w:sz="4" w:space="0" w:color="000000"/>
              <w:bottom w:val="single" w:sz="4" w:space="0" w:color="000000"/>
              <w:right w:val="single" w:sz="4" w:space="0" w:color="000000"/>
            </w:tcBorders>
          </w:tcPr>
          <w:p w:rsidR="00D11C5E" w:rsidRPr="00E7251F" w:rsidRDefault="00D11C5E" w:rsidP="00D91852">
            <w:pPr>
              <w:jc w:val="center"/>
              <w:rPr>
                <w:rFonts w:ascii="Arial" w:hAnsi="Arial" w:cs="Arial"/>
                <w:sz w:val="18"/>
                <w:szCs w:val="18"/>
              </w:rPr>
            </w:pPr>
            <w:r>
              <w:rPr>
                <w:rFonts w:ascii="Arial" w:hAnsi="Arial" w:cs="Arial"/>
                <w:sz w:val="18"/>
                <w:szCs w:val="18"/>
              </w:rPr>
              <w:t>5</w:t>
            </w:r>
          </w:p>
        </w:tc>
        <w:tc>
          <w:tcPr>
            <w:tcW w:w="993" w:type="dxa"/>
            <w:tcBorders>
              <w:top w:val="single" w:sz="4" w:space="0" w:color="000000"/>
              <w:left w:val="single" w:sz="4" w:space="0" w:color="000000"/>
              <w:bottom w:val="single" w:sz="4" w:space="0" w:color="000000"/>
              <w:right w:val="single" w:sz="4" w:space="0" w:color="000000"/>
            </w:tcBorders>
          </w:tcPr>
          <w:p w:rsidR="00D11C5E" w:rsidRPr="00E7251F" w:rsidRDefault="00D11C5E" w:rsidP="00D91852">
            <w:pPr>
              <w:jc w:val="center"/>
              <w:rPr>
                <w:rFonts w:ascii="Arial" w:hAnsi="Arial" w:cs="Arial"/>
                <w:sz w:val="18"/>
                <w:szCs w:val="18"/>
              </w:rPr>
            </w:pPr>
            <w:r>
              <w:rPr>
                <w:rFonts w:ascii="Arial" w:hAnsi="Arial" w:cs="Arial"/>
                <w:sz w:val="18"/>
                <w:szCs w:val="18"/>
              </w:rPr>
              <w:t>3</w:t>
            </w:r>
          </w:p>
        </w:tc>
      </w:tr>
      <w:tr w:rsidR="00D11C5E" w:rsidRPr="00E7251F" w:rsidTr="00D11C5E">
        <w:tc>
          <w:tcPr>
            <w:tcW w:w="1418" w:type="dxa"/>
            <w:tcBorders>
              <w:top w:val="single" w:sz="4" w:space="0" w:color="000000"/>
              <w:left w:val="single" w:sz="4" w:space="0" w:color="000000"/>
              <w:bottom w:val="single" w:sz="4" w:space="0" w:color="000000"/>
              <w:right w:val="single" w:sz="4" w:space="0" w:color="000000"/>
            </w:tcBorders>
            <w:hideMark/>
          </w:tcPr>
          <w:p w:rsidR="00D11C5E" w:rsidRPr="00E7251F" w:rsidRDefault="00D11C5E" w:rsidP="00D91852">
            <w:pPr>
              <w:rPr>
                <w:rFonts w:ascii="Arial" w:hAnsi="Arial" w:cs="Arial"/>
                <w:sz w:val="18"/>
                <w:szCs w:val="18"/>
              </w:rPr>
            </w:pPr>
            <w:r w:rsidRPr="00E7251F">
              <w:rPr>
                <w:rFonts w:ascii="Arial" w:hAnsi="Arial" w:cs="Arial"/>
                <w:sz w:val="18"/>
                <w:szCs w:val="18"/>
              </w:rPr>
              <w:t>Němčice</w:t>
            </w:r>
          </w:p>
        </w:tc>
        <w:tc>
          <w:tcPr>
            <w:tcW w:w="851"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41</w:t>
            </w:r>
          </w:p>
        </w:tc>
        <w:tc>
          <w:tcPr>
            <w:tcW w:w="1134"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47</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0</w:t>
            </w:r>
          </w:p>
        </w:tc>
        <w:tc>
          <w:tcPr>
            <w:tcW w:w="1205"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5</w:t>
            </w:r>
          </w:p>
        </w:tc>
      </w:tr>
      <w:tr w:rsidR="00D11C5E" w:rsidRPr="00E7251F" w:rsidTr="00D11C5E">
        <w:tc>
          <w:tcPr>
            <w:tcW w:w="1418" w:type="dxa"/>
            <w:tcBorders>
              <w:top w:val="single" w:sz="4" w:space="0" w:color="000000"/>
              <w:left w:val="single" w:sz="4" w:space="0" w:color="000000"/>
              <w:bottom w:val="single" w:sz="4" w:space="0" w:color="000000"/>
              <w:right w:val="single" w:sz="4" w:space="0" w:color="000000"/>
            </w:tcBorders>
            <w:hideMark/>
          </w:tcPr>
          <w:p w:rsidR="00D11C5E" w:rsidRPr="00E7251F" w:rsidRDefault="00D11C5E" w:rsidP="00D91852">
            <w:pPr>
              <w:rPr>
                <w:rFonts w:ascii="Arial" w:hAnsi="Arial" w:cs="Arial"/>
                <w:sz w:val="18"/>
                <w:szCs w:val="18"/>
              </w:rPr>
            </w:pPr>
            <w:r w:rsidRPr="00E7251F">
              <w:rPr>
                <w:rFonts w:ascii="Arial" w:hAnsi="Arial" w:cs="Arial"/>
                <w:sz w:val="18"/>
                <w:szCs w:val="18"/>
              </w:rPr>
              <w:t>Plumlov</w:t>
            </w:r>
          </w:p>
        </w:tc>
        <w:tc>
          <w:tcPr>
            <w:tcW w:w="851"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28</w:t>
            </w:r>
          </w:p>
        </w:tc>
        <w:tc>
          <w:tcPr>
            <w:tcW w:w="1134"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38</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3</w:t>
            </w:r>
          </w:p>
        </w:tc>
        <w:tc>
          <w:tcPr>
            <w:tcW w:w="1205"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3</w:t>
            </w:r>
          </w:p>
        </w:tc>
        <w:tc>
          <w:tcPr>
            <w:tcW w:w="993"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3</w:t>
            </w:r>
          </w:p>
        </w:tc>
      </w:tr>
      <w:tr w:rsidR="00D11C5E" w:rsidRPr="00E7251F" w:rsidTr="00D11C5E">
        <w:tc>
          <w:tcPr>
            <w:tcW w:w="1418" w:type="dxa"/>
            <w:tcBorders>
              <w:top w:val="single" w:sz="4" w:space="0" w:color="000000"/>
              <w:left w:val="single" w:sz="4" w:space="0" w:color="000000"/>
              <w:bottom w:val="single" w:sz="4" w:space="0" w:color="000000"/>
              <w:right w:val="single" w:sz="4" w:space="0" w:color="000000"/>
            </w:tcBorders>
            <w:hideMark/>
          </w:tcPr>
          <w:p w:rsidR="00D11C5E" w:rsidRPr="00E7251F" w:rsidRDefault="00D11C5E" w:rsidP="00D91852">
            <w:pPr>
              <w:rPr>
                <w:rFonts w:ascii="Arial" w:hAnsi="Arial" w:cs="Arial"/>
                <w:sz w:val="18"/>
                <w:szCs w:val="18"/>
              </w:rPr>
            </w:pPr>
            <w:r w:rsidRPr="00E7251F">
              <w:rPr>
                <w:rFonts w:ascii="Arial" w:hAnsi="Arial" w:cs="Arial"/>
                <w:sz w:val="18"/>
                <w:szCs w:val="18"/>
              </w:rPr>
              <w:t>P</w:t>
            </w:r>
            <w:r>
              <w:rPr>
                <w:rFonts w:ascii="Arial" w:hAnsi="Arial" w:cs="Arial"/>
                <w:sz w:val="18"/>
                <w:szCs w:val="18"/>
              </w:rPr>
              <w:t>rostějov</w:t>
            </w:r>
            <w:r w:rsidRPr="00E7251F">
              <w:rPr>
                <w:rFonts w:ascii="Arial" w:hAnsi="Arial" w:cs="Arial"/>
                <w:sz w:val="18"/>
                <w:szCs w:val="18"/>
              </w:rPr>
              <w:t xml:space="preserve"> </w:t>
            </w:r>
            <w:r>
              <w:rPr>
                <w:rFonts w:ascii="Arial" w:hAnsi="Arial" w:cs="Arial"/>
                <w:sz w:val="18"/>
                <w:szCs w:val="18"/>
              </w:rPr>
              <w:t>I.</w:t>
            </w:r>
          </w:p>
        </w:tc>
        <w:tc>
          <w:tcPr>
            <w:tcW w:w="851"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139</w:t>
            </w:r>
          </w:p>
        </w:tc>
        <w:tc>
          <w:tcPr>
            <w:tcW w:w="1134"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139</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2</w:t>
            </w:r>
          </w:p>
        </w:tc>
        <w:tc>
          <w:tcPr>
            <w:tcW w:w="1205"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10</w:t>
            </w:r>
          </w:p>
        </w:tc>
        <w:tc>
          <w:tcPr>
            <w:tcW w:w="993"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8</w:t>
            </w:r>
          </w:p>
        </w:tc>
      </w:tr>
      <w:tr w:rsidR="00D11C5E" w:rsidRPr="00E7251F" w:rsidTr="00D11C5E">
        <w:tc>
          <w:tcPr>
            <w:tcW w:w="1418" w:type="dxa"/>
            <w:tcBorders>
              <w:top w:val="single" w:sz="4" w:space="0" w:color="000000"/>
              <w:left w:val="single" w:sz="4" w:space="0" w:color="000000"/>
              <w:bottom w:val="single" w:sz="4" w:space="0" w:color="000000"/>
              <w:right w:val="single" w:sz="4" w:space="0" w:color="000000"/>
            </w:tcBorders>
            <w:hideMark/>
          </w:tcPr>
          <w:p w:rsidR="00D11C5E" w:rsidRPr="00E7251F" w:rsidRDefault="00D11C5E" w:rsidP="00D91852">
            <w:pPr>
              <w:rPr>
                <w:rFonts w:ascii="Arial" w:hAnsi="Arial" w:cs="Arial"/>
                <w:sz w:val="18"/>
                <w:szCs w:val="18"/>
              </w:rPr>
            </w:pPr>
            <w:r>
              <w:rPr>
                <w:rFonts w:ascii="Arial" w:hAnsi="Arial" w:cs="Arial"/>
                <w:sz w:val="18"/>
                <w:szCs w:val="18"/>
              </w:rPr>
              <w:t>Prostějov</w:t>
            </w:r>
            <w:r w:rsidRPr="00E7251F">
              <w:rPr>
                <w:rFonts w:ascii="Arial" w:hAnsi="Arial" w:cs="Arial"/>
                <w:sz w:val="18"/>
                <w:szCs w:val="18"/>
              </w:rPr>
              <w:t xml:space="preserve"> </w:t>
            </w:r>
            <w:r>
              <w:rPr>
                <w:rFonts w:ascii="Arial" w:hAnsi="Arial" w:cs="Arial"/>
                <w:sz w:val="18"/>
                <w:szCs w:val="18"/>
              </w:rPr>
              <w:t>II.</w:t>
            </w:r>
          </w:p>
        </w:tc>
        <w:tc>
          <w:tcPr>
            <w:tcW w:w="851"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43</w:t>
            </w:r>
          </w:p>
        </w:tc>
        <w:tc>
          <w:tcPr>
            <w:tcW w:w="1134"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38</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0</w:t>
            </w:r>
          </w:p>
        </w:tc>
        <w:tc>
          <w:tcPr>
            <w:tcW w:w="1205"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é</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3</w:t>
            </w:r>
          </w:p>
        </w:tc>
        <w:tc>
          <w:tcPr>
            <w:tcW w:w="993" w:type="dxa"/>
            <w:tcBorders>
              <w:top w:val="single" w:sz="4" w:space="0" w:color="000000"/>
              <w:left w:val="single" w:sz="4" w:space="0" w:color="000000"/>
              <w:bottom w:val="single" w:sz="4" w:space="0" w:color="000000"/>
              <w:right w:val="single" w:sz="4" w:space="0" w:color="000000"/>
            </w:tcBorders>
            <w:vAlign w:val="center"/>
          </w:tcPr>
          <w:p w:rsidR="00D11C5E" w:rsidRPr="00E7251F" w:rsidRDefault="00D11C5E" w:rsidP="00D91852">
            <w:pPr>
              <w:jc w:val="center"/>
              <w:rPr>
                <w:rFonts w:ascii="Arial" w:hAnsi="Arial" w:cs="Arial"/>
                <w:sz w:val="18"/>
                <w:szCs w:val="18"/>
              </w:rPr>
            </w:pPr>
            <w:r>
              <w:rPr>
                <w:rFonts w:ascii="Arial" w:hAnsi="Arial" w:cs="Arial"/>
                <w:sz w:val="18"/>
                <w:szCs w:val="18"/>
              </w:rPr>
              <w:t>0</w:t>
            </w:r>
          </w:p>
        </w:tc>
      </w:tr>
    </w:tbl>
    <w:p w:rsidR="00D11C5E" w:rsidRDefault="00D11C5E" w:rsidP="00D11C5E">
      <w:pPr>
        <w:rPr>
          <w:rFonts w:ascii="Arial" w:hAnsi="Arial" w:cs="Arial"/>
        </w:rPr>
      </w:pPr>
    </w:p>
    <w:p w:rsidR="00D11C5E" w:rsidRDefault="00D11C5E" w:rsidP="00997A78">
      <w:pPr>
        <w:rPr>
          <w:sz w:val="16"/>
          <w:szCs w:val="16"/>
        </w:rPr>
      </w:pPr>
    </w:p>
    <w:p w:rsidR="00D11C5E" w:rsidRDefault="00D11C5E" w:rsidP="00997A78">
      <w:pPr>
        <w:rPr>
          <w:rFonts w:ascii="Arial" w:hAnsi="Arial" w:cs="Arial"/>
        </w:rPr>
      </w:pPr>
    </w:p>
    <w:p w:rsidR="004A1918" w:rsidRPr="00CB6E7A" w:rsidRDefault="00AC05D5" w:rsidP="00997A78">
      <w:pPr>
        <w:rPr>
          <w:rFonts w:ascii="Arial" w:hAnsi="Arial" w:cs="Arial"/>
        </w:rPr>
      </w:pPr>
      <w:r w:rsidRPr="00AC05D5">
        <w:rPr>
          <w:rFonts w:ascii="Arial" w:hAnsi="Arial" w:cs="Arial"/>
          <w:b/>
        </w:rPr>
        <w:t>Okres: Jeseník</w:t>
      </w:r>
    </w:p>
    <w:p w:rsidR="00D11C5E" w:rsidRPr="00DF1CDF" w:rsidRDefault="00D11C5E" w:rsidP="00D11C5E">
      <w:pPr>
        <w:rPr>
          <w:rFonts w:ascii="Arial" w:hAnsi="Arial" w:cs="Arial"/>
          <w:b/>
          <w:sz w:val="16"/>
          <w:szCs w:val="16"/>
        </w:rPr>
      </w:pPr>
      <w:r w:rsidRPr="00AC05D5">
        <w:rPr>
          <w:rFonts w:ascii="Arial" w:hAnsi="Arial" w:cs="Arial"/>
          <w:sz w:val="16"/>
          <w:szCs w:val="16"/>
        </w:rPr>
        <w:t xml:space="preserve">                                             </w:t>
      </w:r>
      <w:r>
        <w:rPr>
          <w:rFonts w:ascii="Arial" w:hAnsi="Arial" w:cs="Arial"/>
          <w:sz w:val="16"/>
          <w:szCs w:val="16"/>
        </w:rPr>
        <w:t xml:space="preserve">                             </w:t>
      </w:r>
      <w:r>
        <w:rPr>
          <w:rFonts w:ascii="Arial" w:hAnsi="Arial" w:cs="Arial"/>
          <w:sz w:val="16"/>
          <w:szCs w:val="16"/>
        </w:rPr>
        <w:tab/>
      </w:r>
      <w:r>
        <w:rPr>
          <w:rFonts w:ascii="Arial" w:hAnsi="Arial" w:cs="Arial"/>
          <w:sz w:val="16"/>
          <w:szCs w:val="16"/>
        </w:rPr>
        <w:tab/>
        <w:t xml:space="preserve"> </w:t>
      </w:r>
      <w:r w:rsidRPr="00DF1CDF">
        <w:rPr>
          <w:rFonts w:ascii="Arial" w:hAnsi="Arial" w:cs="Arial"/>
          <w:b/>
          <w:sz w:val="16"/>
          <w:szCs w:val="16"/>
        </w:rPr>
        <w:t>celková TČ</w:t>
      </w:r>
      <w:r w:rsidRPr="00DF1CDF">
        <w:rPr>
          <w:rFonts w:ascii="Arial" w:hAnsi="Arial" w:cs="Arial"/>
          <w:b/>
          <w:sz w:val="16"/>
          <w:szCs w:val="16"/>
        </w:rPr>
        <w:tab/>
      </w:r>
      <w:r w:rsidRPr="00DF1CDF">
        <w:rPr>
          <w:rFonts w:ascii="Arial" w:hAnsi="Arial" w:cs="Arial"/>
          <w:b/>
          <w:sz w:val="16"/>
          <w:szCs w:val="16"/>
        </w:rPr>
        <w:tab/>
        <w:t xml:space="preserve">násilná + mravnostní               </w:t>
      </w:r>
    </w:p>
    <w:tbl>
      <w:tblPr>
        <w:tblW w:w="871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0"/>
        <w:gridCol w:w="1440"/>
        <w:gridCol w:w="900"/>
        <w:gridCol w:w="900"/>
        <w:gridCol w:w="900"/>
        <w:gridCol w:w="900"/>
        <w:gridCol w:w="900"/>
        <w:gridCol w:w="900"/>
      </w:tblGrid>
      <w:tr w:rsidR="00D11C5E" w:rsidRPr="00AC05D5" w:rsidTr="0043119C">
        <w:tc>
          <w:tcPr>
            <w:tcW w:w="1870" w:type="dxa"/>
            <w:tcBorders>
              <w:top w:val="single" w:sz="4" w:space="0" w:color="auto"/>
              <w:left w:val="single" w:sz="4" w:space="0" w:color="auto"/>
              <w:bottom w:val="single" w:sz="2" w:space="0" w:color="auto"/>
              <w:right w:val="single" w:sz="12" w:space="0" w:color="auto"/>
            </w:tcBorders>
            <w:shd w:val="clear" w:color="auto" w:fill="244061" w:themeFill="accent1" w:themeFillShade="80"/>
            <w:vAlign w:val="center"/>
          </w:tcPr>
          <w:p w:rsidR="00D11C5E" w:rsidRPr="00AC05D5" w:rsidRDefault="00D11C5E" w:rsidP="00D91852">
            <w:pPr>
              <w:jc w:val="center"/>
              <w:rPr>
                <w:rFonts w:ascii="Arial" w:hAnsi="Arial" w:cs="Arial"/>
                <w:smallCaps/>
                <w:sz w:val="18"/>
                <w:szCs w:val="18"/>
              </w:rPr>
            </w:pPr>
            <w:r w:rsidRPr="00AC05D5">
              <w:rPr>
                <w:rFonts w:ascii="Arial" w:hAnsi="Arial" w:cs="Arial"/>
                <w:sz w:val="18"/>
                <w:szCs w:val="18"/>
              </w:rPr>
              <w:t>obvodní (místní) oddělení</w:t>
            </w:r>
          </w:p>
          <w:p w:rsidR="00D11C5E" w:rsidRPr="00AC05D5" w:rsidRDefault="00D11C5E" w:rsidP="00D91852">
            <w:pPr>
              <w:jc w:val="center"/>
              <w:rPr>
                <w:rFonts w:ascii="Arial" w:hAnsi="Arial" w:cs="Arial"/>
                <w:smallCaps/>
                <w:sz w:val="18"/>
                <w:szCs w:val="18"/>
              </w:rPr>
            </w:pPr>
          </w:p>
        </w:tc>
        <w:tc>
          <w:tcPr>
            <w:tcW w:w="1440" w:type="dxa"/>
            <w:tcBorders>
              <w:top w:val="single" w:sz="4" w:space="0" w:color="auto"/>
              <w:left w:val="single" w:sz="12" w:space="0" w:color="auto"/>
              <w:bottom w:val="single" w:sz="2" w:space="0" w:color="auto"/>
              <w:right w:val="single" w:sz="12" w:space="0" w:color="auto"/>
            </w:tcBorders>
            <w:shd w:val="clear" w:color="auto" w:fill="244061" w:themeFill="accent1" w:themeFillShade="80"/>
            <w:vAlign w:val="center"/>
            <w:hideMark/>
          </w:tcPr>
          <w:p w:rsidR="00D11C5E" w:rsidRPr="00AC05D5" w:rsidRDefault="00D11C5E" w:rsidP="00D91852">
            <w:pPr>
              <w:jc w:val="center"/>
              <w:rPr>
                <w:rFonts w:ascii="Arial" w:hAnsi="Arial" w:cs="Arial"/>
                <w:smallCaps/>
                <w:sz w:val="18"/>
                <w:szCs w:val="18"/>
              </w:rPr>
            </w:pPr>
            <w:r w:rsidRPr="00AC05D5">
              <w:rPr>
                <w:rFonts w:ascii="Arial" w:hAnsi="Arial" w:cs="Arial"/>
                <w:sz w:val="18"/>
                <w:szCs w:val="18"/>
              </w:rPr>
              <w:t>počet obyvatel</w:t>
            </w:r>
          </w:p>
        </w:tc>
        <w:tc>
          <w:tcPr>
            <w:tcW w:w="900" w:type="dxa"/>
            <w:tcBorders>
              <w:top w:val="single" w:sz="4" w:space="0" w:color="auto"/>
              <w:left w:val="single" w:sz="12" w:space="0" w:color="auto"/>
              <w:bottom w:val="single" w:sz="2" w:space="0" w:color="auto"/>
              <w:right w:val="single" w:sz="4" w:space="0" w:color="auto"/>
            </w:tcBorders>
            <w:shd w:val="clear" w:color="auto" w:fill="244061" w:themeFill="accent1" w:themeFillShade="80"/>
            <w:vAlign w:val="center"/>
            <w:hideMark/>
          </w:tcPr>
          <w:p w:rsidR="00D11C5E" w:rsidRPr="00AC05D5" w:rsidRDefault="00D11C5E" w:rsidP="00D91852">
            <w:pPr>
              <w:jc w:val="center"/>
              <w:rPr>
                <w:rFonts w:ascii="Arial" w:hAnsi="Arial" w:cs="Arial"/>
                <w:smallCaps/>
                <w:sz w:val="18"/>
                <w:szCs w:val="18"/>
              </w:rPr>
            </w:pPr>
            <w:r w:rsidRPr="00AC05D5">
              <w:rPr>
                <w:rFonts w:ascii="Arial" w:hAnsi="Arial" w:cs="Arial"/>
                <w:sz w:val="18"/>
                <w:szCs w:val="18"/>
              </w:rPr>
              <w:t>absolutní počet</w:t>
            </w:r>
          </w:p>
        </w:tc>
        <w:tc>
          <w:tcPr>
            <w:tcW w:w="900" w:type="dxa"/>
            <w:tcBorders>
              <w:top w:val="single" w:sz="4" w:space="0" w:color="auto"/>
              <w:left w:val="single" w:sz="4" w:space="0" w:color="auto"/>
              <w:bottom w:val="single" w:sz="2" w:space="0" w:color="auto"/>
              <w:right w:val="single" w:sz="4" w:space="0" w:color="auto"/>
            </w:tcBorders>
            <w:shd w:val="clear" w:color="auto" w:fill="244061" w:themeFill="accent1" w:themeFillShade="80"/>
            <w:vAlign w:val="center"/>
            <w:hideMark/>
          </w:tcPr>
          <w:p w:rsidR="00D11C5E" w:rsidRPr="00AC05D5" w:rsidRDefault="00D11C5E" w:rsidP="00D91852">
            <w:pPr>
              <w:jc w:val="center"/>
              <w:rPr>
                <w:rFonts w:ascii="Arial" w:hAnsi="Arial" w:cs="Arial"/>
                <w:smallCaps/>
                <w:sz w:val="18"/>
                <w:szCs w:val="18"/>
              </w:rPr>
            </w:pPr>
            <w:r w:rsidRPr="00AC05D5">
              <w:rPr>
                <w:rFonts w:ascii="Arial" w:hAnsi="Arial" w:cs="Arial"/>
                <w:sz w:val="18"/>
                <w:szCs w:val="18"/>
              </w:rPr>
              <w:t>Index</w:t>
            </w:r>
            <w:r>
              <w:rPr>
                <w:rFonts w:ascii="Arial" w:hAnsi="Arial" w:cs="Arial"/>
                <w:sz w:val="18"/>
                <w:szCs w:val="18"/>
              </w:rPr>
              <w:t>*</w:t>
            </w:r>
          </w:p>
        </w:tc>
        <w:tc>
          <w:tcPr>
            <w:tcW w:w="900" w:type="dxa"/>
            <w:tcBorders>
              <w:top w:val="single" w:sz="4" w:space="0" w:color="auto"/>
              <w:left w:val="single" w:sz="4" w:space="0" w:color="auto"/>
              <w:bottom w:val="single" w:sz="2" w:space="0" w:color="auto"/>
              <w:right w:val="single" w:sz="12" w:space="0" w:color="auto"/>
            </w:tcBorders>
            <w:shd w:val="clear" w:color="auto" w:fill="244061" w:themeFill="accent1" w:themeFillShade="80"/>
            <w:vAlign w:val="center"/>
            <w:hideMark/>
          </w:tcPr>
          <w:p w:rsidR="00D11C5E" w:rsidRPr="00AC05D5" w:rsidRDefault="00D11C5E" w:rsidP="00D91852">
            <w:pPr>
              <w:jc w:val="center"/>
              <w:rPr>
                <w:rFonts w:ascii="Arial" w:hAnsi="Arial" w:cs="Arial"/>
                <w:smallCaps/>
                <w:sz w:val="18"/>
                <w:szCs w:val="18"/>
              </w:rPr>
            </w:pPr>
            <w:r w:rsidRPr="00AC05D5">
              <w:rPr>
                <w:rFonts w:ascii="Arial" w:hAnsi="Arial" w:cs="Arial"/>
                <w:sz w:val="18"/>
                <w:szCs w:val="18"/>
              </w:rPr>
              <w:t>pořadí</w:t>
            </w:r>
          </w:p>
        </w:tc>
        <w:tc>
          <w:tcPr>
            <w:tcW w:w="900" w:type="dxa"/>
            <w:tcBorders>
              <w:top w:val="single" w:sz="4" w:space="0" w:color="auto"/>
              <w:left w:val="single" w:sz="12" w:space="0" w:color="auto"/>
              <w:bottom w:val="single" w:sz="2" w:space="0" w:color="auto"/>
              <w:right w:val="single" w:sz="4" w:space="0" w:color="auto"/>
            </w:tcBorders>
            <w:shd w:val="clear" w:color="auto" w:fill="244061" w:themeFill="accent1" w:themeFillShade="80"/>
            <w:vAlign w:val="center"/>
            <w:hideMark/>
          </w:tcPr>
          <w:p w:rsidR="00D11C5E" w:rsidRPr="00AC05D5" w:rsidRDefault="00D11C5E" w:rsidP="00D91852">
            <w:pPr>
              <w:jc w:val="center"/>
              <w:rPr>
                <w:rFonts w:ascii="Arial" w:hAnsi="Arial" w:cs="Arial"/>
                <w:smallCaps/>
                <w:sz w:val="18"/>
                <w:szCs w:val="18"/>
              </w:rPr>
            </w:pPr>
            <w:r w:rsidRPr="00AC05D5">
              <w:rPr>
                <w:rFonts w:ascii="Arial" w:hAnsi="Arial" w:cs="Arial"/>
                <w:sz w:val="18"/>
                <w:szCs w:val="18"/>
              </w:rPr>
              <w:t>absolutní počet</w:t>
            </w:r>
          </w:p>
        </w:tc>
        <w:tc>
          <w:tcPr>
            <w:tcW w:w="900" w:type="dxa"/>
            <w:tcBorders>
              <w:top w:val="single" w:sz="4" w:space="0" w:color="auto"/>
              <w:left w:val="single" w:sz="4" w:space="0" w:color="auto"/>
              <w:bottom w:val="single" w:sz="2" w:space="0" w:color="auto"/>
              <w:right w:val="single" w:sz="4" w:space="0" w:color="auto"/>
            </w:tcBorders>
            <w:shd w:val="clear" w:color="auto" w:fill="244061" w:themeFill="accent1" w:themeFillShade="80"/>
            <w:vAlign w:val="center"/>
            <w:hideMark/>
          </w:tcPr>
          <w:p w:rsidR="00D11C5E" w:rsidRPr="00AC05D5" w:rsidRDefault="00D11C5E" w:rsidP="00D91852">
            <w:pPr>
              <w:jc w:val="center"/>
              <w:rPr>
                <w:rFonts w:ascii="Arial" w:hAnsi="Arial" w:cs="Arial"/>
                <w:smallCaps/>
                <w:sz w:val="18"/>
                <w:szCs w:val="18"/>
              </w:rPr>
            </w:pPr>
            <w:r w:rsidRPr="00AC05D5">
              <w:rPr>
                <w:rFonts w:ascii="Arial" w:hAnsi="Arial" w:cs="Arial"/>
                <w:sz w:val="18"/>
                <w:szCs w:val="18"/>
              </w:rPr>
              <w:t>Index</w:t>
            </w:r>
            <w:r>
              <w:rPr>
                <w:rFonts w:ascii="Arial" w:hAnsi="Arial" w:cs="Arial"/>
                <w:sz w:val="18"/>
                <w:szCs w:val="18"/>
              </w:rPr>
              <w:t>*</w:t>
            </w:r>
          </w:p>
        </w:tc>
        <w:tc>
          <w:tcPr>
            <w:tcW w:w="900" w:type="dxa"/>
            <w:tcBorders>
              <w:top w:val="single" w:sz="4" w:space="0" w:color="auto"/>
              <w:left w:val="single" w:sz="4" w:space="0" w:color="auto"/>
              <w:bottom w:val="single" w:sz="2" w:space="0" w:color="auto"/>
              <w:right w:val="single" w:sz="12" w:space="0" w:color="auto"/>
            </w:tcBorders>
            <w:shd w:val="clear" w:color="auto" w:fill="244061" w:themeFill="accent1" w:themeFillShade="80"/>
            <w:vAlign w:val="center"/>
            <w:hideMark/>
          </w:tcPr>
          <w:p w:rsidR="00D11C5E" w:rsidRPr="00AC05D5" w:rsidRDefault="00D11C5E" w:rsidP="00D91852">
            <w:pPr>
              <w:jc w:val="center"/>
              <w:rPr>
                <w:rFonts w:ascii="Arial" w:hAnsi="Arial" w:cs="Arial"/>
                <w:smallCaps/>
                <w:sz w:val="18"/>
                <w:szCs w:val="18"/>
              </w:rPr>
            </w:pPr>
            <w:r w:rsidRPr="00AC05D5">
              <w:rPr>
                <w:rFonts w:ascii="Arial" w:hAnsi="Arial" w:cs="Arial"/>
                <w:sz w:val="18"/>
                <w:szCs w:val="18"/>
              </w:rPr>
              <w:t>pořadí</w:t>
            </w:r>
          </w:p>
        </w:tc>
      </w:tr>
      <w:tr w:rsidR="0043119C" w:rsidRPr="00AC05D5" w:rsidTr="0043119C">
        <w:tc>
          <w:tcPr>
            <w:tcW w:w="1870" w:type="dxa"/>
            <w:tcBorders>
              <w:top w:val="single" w:sz="2" w:space="0" w:color="auto"/>
              <w:left w:val="single" w:sz="4" w:space="0" w:color="auto"/>
              <w:bottom w:val="single" w:sz="2" w:space="0" w:color="auto"/>
              <w:right w:val="single" w:sz="12" w:space="0" w:color="auto"/>
            </w:tcBorders>
            <w:shd w:val="clear" w:color="auto" w:fill="C6D9F1" w:themeFill="text2" w:themeFillTint="33"/>
          </w:tcPr>
          <w:p w:rsidR="0043119C" w:rsidRPr="00AC05D5" w:rsidRDefault="0043119C" w:rsidP="0043119C">
            <w:pPr>
              <w:rPr>
                <w:rFonts w:ascii="Arial" w:hAnsi="Arial" w:cs="Arial"/>
                <w:smallCaps/>
                <w:sz w:val="18"/>
                <w:szCs w:val="18"/>
              </w:rPr>
            </w:pPr>
            <w:r w:rsidRPr="00AC05D5">
              <w:rPr>
                <w:rFonts w:ascii="Arial" w:hAnsi="Arial" w:cs="Arial"/>
                <w:sz w:val="18"/>
                <w:szCs w:val="18"/>
              </w:rPr>
              <w:t>Jeseník</w:t>
            </w:r>
          </w:p>
        </w:tc>
        <w:tc>
          <w:tcPr>
            <w:tcW w:w="1440" w:type="dxa"/>
            <w:tcBorders>
              <w:top w:val="single" w:sz="2" w:space="0" w:color="auto"/>
              <w:left w:val="single" w:sz="12" w:space="0" w:color="auto"/>
              <w:bottom w:val="single" w:sz="2" w:space="0" w:color="auto"/>
              <w:right w:val="single" w:sz="12" w:space="0" w:color="auto"/>
            </w:tcBorders>
          </w:tcPr>
          <w:p w:rsidR="0043119C" w:rsidRPr="00AC05D5" w:rsidRDefault="0043119C" w:rsidP="0043119C">
            <w:pPr>
              <w:jc w:val="right"/>
              <w:rPr>
                <w:rFonts w:ascii="Arial" w:hAnsi="Arial" w:cs="Arial"/>
                <w:smallCaps/>
                <w:sz w:val="18"/>
                <w:szCs w:val="18"/>
              </w:rPr>
            </w:pPr>
            <w:r>
              <w:rPr>
                <w:rFonts w:ascii="Arial" w:hAnsi="Arial" w:cs="Arial"/>
                <w:smallCaps/>
                <w:sz w:val="18"/>
                <w:szCs w:val="18"/>
              </w:rPr>
              <w:t>20 843</w:t>
            </w:r>
          </w:p>
        </w:tc>
        <w:tc>
          <w:tcPr>
            <w:tcW w:w="900" w:type="dxa"/>
            <w:tcBorders>
              <w:top w:val="single" w:sz="2" w:space="0" w:color="auto"/>
              <w:left w:val="single" w:sz="12" w:space="0" w:color="auto"/>
              <w:bottom w:val="single" w:sz="2" w:space="0" w:color="auto"/>
              <w:right w:val="single" w:sz="2" w:space="0" w:color="auto"/>
            </w:tcBorders>
            <w:shd w:val="clear" w:color="auto" w:fill="C6D9F1" w:themeFill="text2" w:themeFillTint="33"/>
          </w:tcPr>
          <w:p w:rsidR="0043119C" w:rsidRPr="00AC05D5" w:rsidRDefault="0043119C" w:rsidP="0043119C">
            <w:pPr>
              <w:jc w:val="right"/>
              <w:rPr>
                <w:rFonts w:ascii="Arial" w:hAnsi="Arial" w:cs="Arial"/>
                <w:smallCaps/>
                <w:sz w:val="18"/>
                <w:szCs w:val="18"/>
              </w:rPr>
            </w:pPr>
            <w:r>
              <w:rPr>
                <w:rFonts w:ascii="Arial" w:hAnsi="Arial" w:cs="Arial"/>
                <w:smallCaps/>
                <w:sz w:val="18"/>
                <w:szCs w:val="18"/>
              </w:rPr>
              <w:t>473</w:t>
            </w:r>
          </w:p>
        </w:tc>
        <w:tc>
          <w:tcPr>
            <w:tcW w:w="900"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43119C" w:rsidRPr="00AC05D5" w:rsidRDefault="0043119C" w:rsidP="0043119C">
            <w:pPr>
              <w:jc w:val="right"/>
              <w:rPr>
                <w:rFonts w:ascii="Arial" w:hAnsi="Arial" w:cs="Arial"/>
                <w:smallCaps/>
                <w:sz w:val="18"/>
                <w:szCs w:val="18"/>
              </w:rPr>
            </w:pPr>
            <w:r>
              <w:rPr>
                <w:rFonts w:ascii="Arial" w:hAnsi="Arial" w:cs="Arial"/>
                <w:smallCaps/>
                <w:sz w:val="18"/>
                <w:szCs w:val="18"/>
              </w:rPr>
              <w:t>22,7</w:t>
            </w:r>
          </w:p>
        </w:tc>
        <w:tc>
          <w:tcPr>
            <w:tcW w:w="900" w:type="dxa"/>
            <w:tcBorders>
              <w:top w:val="single" w:sz="2" w:space="0" w:color="auto"/>
              <w:left w:val="single" w:sz="2" w:space="0" w:color="auto"/>
              <w:bottom w:val="single" w:sz="2" w:space="0" w:color="auto"/>
              <w:right w:val="single" w:sz="12" w:space="0" w:color="auto"/>
            </w:tcBorders>
            <w:shd w:val="clear" w:color="auto" w:fill="C6D9F1" w:themeFill="text2" w:themeFillTint="33"/>
          </w:tcPr>
          <w:p w:rsidR="0043119C" w:rsidRPr="00AF12A7" w:rsidRDefault="0043119C" w:rsidP="0043119C">
            <w:pPr>
              <w:jc w:val="right"/>
              <w:rPr>
                <w:rFonts w:ascii="Arial" w:hAnsi="Arial" w:cs="Arial"/>
                <w:b/>
                <w:smallCaps/>
                <w:sz w:val="18"/>
                <w:szCs w:val="18"/>
              </w:rPr>
            </w:pPr>
            <w:r w:rsidRPr="00AF12A7">
              <w:rPr>
                <w:rFonts w:ascii="Arial" w:hAnsi="Arial" w:cs="Arial"/>
                <w:b/>
                <w:smallCaps/>
                <w:sz w:val="18"/>
                <w:szCs w:val="18"/>
              </w:rPr>
              <w:t>1</w:t>
            </w:r>
          </w:p>
        </w:tc>
        <w:tc>
          <w:tcPr>
            <w:tcW w:w="900" w:type="dxa"/>
            <w:tcBorders>
              <w:top w:val="single" w:sz="2" w:space="0" w:color="auto"/>
              <w:left w:val="single" w:sz="12" w:space="0" w:color="auto"/>
              <w:bottom w:val="single" w:sz="2" w:space="0" w:color="auto"/>
              <w:right w:val="single" w:sz="2" w:space="0" w:color="auto"/>
            </w:tcBorders>
            <w:shd w:val="clear" w:color="auto" w:fill="C6D9F1" w:themeFill="text2" w:themeFillTint="33"/>
          </w:tcPr>
          <w:p w:rsidR="0043119C" w:rsidRPr="00AC05D5" w:rsidRDefault="0043119C" w:rsidP="0043119C">
            <w:pPr>
              <w:jc w:val="right"/>
              <w:rPr>
                <w:rFonts w:ascii="Arial" w:hAnsi="Arial" w:cs="Arial"/>
                <w:smallCaps/>
                <w:sz w:val="18"/>
                <w:szCs w:val="18"/>
              </w:rPr>
            </w:pPr>
            <w:r>
              <w:rPr>
                <w:rFonts w:ascii="Arial" w:hAnsi="Arial" w:cs="Arial"/>
                <w:smallCaps/>
                <w:sz w:val="18"/>
                <w:szCs w:val="18"/>
              </w:rPr>
              <w:t>53</w:t>
            </w:r>
          </w:p>
        </w:tc>
        <w:tc>
          <w:tcPr>
            <w:tcW w:w="900"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43119C" w:rsidRPr="00AC05D5" w:rsidRDefault="0043119C" w:rsidP="0043119C">
            <w:pPr>
              <w:jc w:val="right"/>
              <w:rPr>
                <w:rFonts w:ascii="Arial" w:hAnsi="Arial" w:cs="Arial"/>
                <w:smallCaps/>
                <w:sz w:val="18"/>
                <w:szCs w:val="18"/>
              </w:rPr>
            </w:pPr>
            <w:r>
              <w:rPr>
                <w:rFonts w:ascii="Arial" w:hAnsi="Arial" w:cs="Arial"/>
                <w:smallCaps/>
                <w:sz w:val="18"/>
                <w:szCs w:val="18"/>
              </w:rPr>
              <w:t>2,5</w:t>
            </w:r>
          </w:p>
        </w:tc>
        <w:tc>
          <w:tcPr>
            <w:tcW w:w="900" w:type="dxa"/>
            <w:tcBorders>
              <w:top w:val="single" w:sz="2" w:space="0" w:color="auto"/>
              <w:left w:val="single" w:sz="2" w:space="0" w:color="auto"/>
              <w:bottom w:val="single" w:sz="2" w:space="0" w:color="auto"/>
              <w:right w:val="single" w:sz="12" w:space="0" w:color="auto"/>
            </w:tcBorders>
            <w:shd w:val="clear" w:color="auto" w:fill="C6D9F1" w:themeFill="text2" w:themeFillTint="33"/>
          </w:tcPr>
          <w:p w:rsidR="0043119C" w:rsidRPr="00AF12A7" w:rsidRDefault="0043119C" w:rsidP="0043119C">
            <w:pPr>
              <w:jc w:val="right"/>
              <w:rPr>
                <w:rFonts w:ascii="Arial" w:hAnsi="Arial" w:cs="Arial"/>
                <w:b/>
                <w:smallCaps/>
                <w:sz w:val="18"/>
                <w:szCs w:val="18"/>
              </w:rPr>
            </w:pPr>
            <w:r w:rsidRPr="00AF12A7">
              <w:rPr>
                <w:rFonts w:ascii="Arial" w:hAnsi="Arial" w:cs="Arial"/>
                <w:b/>
                <w:smallCaps/>
                <w:sz w:val="18"/>
                <w:szCs w:val="18"/>
              </w:rPr>
              <w:t>1</w:t>
            </w:r>
          </w:p>
        </w:tc>
      </w:tr>
      <w:tr w:rsidR="0043119C" w:rsidRPr="00AC05D5" w:rsidTr="0043119C">
        <w:tc>
          <w:tcPr>
            <w:tcW w:w="1870" w:type="dxa"/>
            <w:tcBorders>
              <w:top w:val="single" w:sz="2" w:space="0" w:color="auto"/>
              <w:left w:val="single" w:sz="4" w:space="0" w:color="auto"/>
              <w:bottom w:val="single" w:sz="2" w:space="0" w:color="auto"/>
              <w:right w:val="single" w:sz="12" w:space="0" w:color="auto"/>
            </w:tcBorders>
          </w:tcPr>
          <w:p w:rsidR="0043119C" w:rsidRPr="00AC05D5" w:rsidRDefault="0043119C" w:rsidP="0043119C">
            <w:pPr>
              <w:rPr>
                <w:rFonts w:ascii="Arial" w:hAnsi="Arial" w:cs="Arial"/>
                <w:smallCaps/>
                <w:sz w:val="18"/>
                <w:szCs w:val="18"/>
              </w:rPr>
            </w:pPr>
            <w:r w:rsidRPr="00AC05D5">
              <w:rPr>
                <w:rFonts w:ascii="Arial" w:hAnsi="Arial" w:cs="Arial"/>
                <w:sz w:val="18"/>
                <w:szCs w:val="18"/>
              </w:rPr>
              <w:t>Zlaté Hory</w:t>
            </w:r>
          </w:p>
        </w:tc>
        <w:tc>
          <w:tcPr>
            <w:tcW w:w="1440" w:type="dxa"/>
            <w:tcBorders>
              <w:top w:val="single" w:sz="2" w:space="0" w:color="auto"/>
              <w:left w:val="single" w:sz="12" w:space="0" w:color="auto"/>
              <w:bottom w:val="single" w:sz="2" w:space="0" w:color="auto"/>
              <w:right w:val="single" w:sz="12" w:space="0" w:color="auto"/>
            </w:tcBorders>
          </w:tcPr>
          <w:p w:rsidR="0043119C" w:rsidRPr="00AC05D5" w:rsidRDefault="0043119C" w:rsidP="0043119C">
            <w:pPr>
              <w:jc w:val="right"/>
              <w:rPr>
                <w:rFonts w:ascii="Arial" w:hAnsi="Arial" w:cs="Arial"/>
                <w:smallCaps/>
                <w:sz w:val="18"/>
                <w:szCs w:val="18"/>
              </w:rPr>
            </w:pPr>
            <w:r>
              <w:rPr>
                <w:rFonts w:ascii="Arial" w:hAnsi="Arial" w:cs="Arial"/>
                <w:smallCaps/>
                <w:sz w:val="18"/>
                <w:szCs w:val="18"/>
              </w:rPr>
              <w:t>6 898</w:t>
            </w:r>
          </w:p>
        </w:tc>
        <w:tc>
          <w:tcPr>
            <w:tcW w:w="900" w:type="dxa"/>
            <w:tcBorders>
              <w:top w:val="single" w:sz="2" w:space="0" w:color="auto"/>
              <w:left w:val="single" w:sz="12" w:space="0" w:color="auto"/>
              <w:bottom w:val="single" w:sz="2" w:space="0" w:color="auto"/>
              <w:right w:val="single" w:sz="2" w:space="0" w:color="auto"/>
            </w:tcBorders>
          </w:tcPr>
          <w:p w:rsidR="0043119C" w:rsidRPr="00AC05D5" w:rsidRDefault="0043119C" w:rsidP="0043119C">
            <w:pPr>
              <w:jc w:val="right"/>
              <w:rPr>
                <w:rFonts w:ascii="Arial" w:hAnsi="Arial" w:cs="Arial"/>
                <w:smallCaps/>
                <w:sz w:val="18"/>
                <w:szCs w:val="18"/>
              </w:rPr>
            </w:pPr>
            <w:r>
              <w:rPr>
                <w:rFonts w:ascii="Arial" w:hAnsi="Arial" w:cs="Arial"/>
                <w:smallCaps/>
                <w:sz w:val="18"/>
                <w:szCs w:val="18"/>
              </w:rPr>
              <w:t>114</w:t>
            </w:r>
          </w:p>
        </w:tc>
        <w:tc>
          <w:tcPr>
            <w:tcW w:w="900" w:type="dxa"/>
            <w:tcBorders>
              <w:top w:val="single" w:sz="2" w:space="0" w:color="auto"/>
              <w:left w:val="single" w:sz="2" w:space="0" w:color="auto"/>
              <w:bottom w:val="single" w:sz="2" w:space="0" w:color="auto"/>
              <w:right w:val="single" w:sz="2" w:space="0" w:color="auto"/>
            </w:tcBorders>
          </w:tcPr>
          <w:p w:rsidR="0043119C" w:rsidRPr="00AC05D5" w:rsidRDefault="0043119C" w:rsidP="0043119C">
            <w:pPr>
              <w:jc w:val="right"/>
              <w:rPr>
                <w:rFonts w:ascii="Arial" w:hAnsi="Arial" w:cs="Arial"/>
                <w:smallCaps/>
                <w:sz w:val="18"/>
                <w:szCs w:val="18"/>
              </w:rPr>
            </w:pPr>
            <w:r>
              <w:rPr>
                <w:rFonts w:ascii="Arial" w:hAnsi="Arial" w:cs="Arial"/>
                <w:smallCaps/>
                <w:sz w:val="18"/>
                <w:szCs w:val="18"/>
              </w:rPr>
              <w:t>16,5</w:t>
            </w:r>
          </w:p>
        </w:tc>
        <w:tc>
          <w:tcPr>
            <w:tcW w:w="900" w:type="dxa"/>
            <w:tcBorders>
              <w:top w:val="single" w:sz="2" w:space="0" w:color="auto"/>
              <w:left w:val="single" w:sz="2" w:space="0" w:color="auto"/>
              <w:bottom w:val="single" w:sz="2" w:space="0" w:color="auto"/>
              <w:right w:val="single" w:sz="12" w:space="0" w:color="auto"/>
            </w:tcBorders>
          </w:tcPr>
          <w:p w:rsidR="0043119C" w:rsidRPr="00AF12A7" w:rsidRDefault="0043119C" w:rsidP="0043119C">
            <w:pPr>
              <w:jc w:val="right"/>
              <w:rPr>
                <w:rFonts w:ascii="Arial" w:hAnsi="Arial" w:cs="Arial"/>
                <w:smallCaps/>
                <w:sz w:val="18"/>
                <w:szCs w:val="18"/>
              </w:rPr>
            </w:pPr>
            <w:r w:rsidRPr="00AF12A7">
              <w:rPr>
                <w:rFonts w:ascii="Arial" w:hAnsi="Arial" w:cs="Arial"/>
                <w:smallCaps/>
                <w:sz w:val="18"/>
                <w:szCs w:val="18"/>
              </w:rPr>
              <w:t>2</w:t>
            </w:r>
          </w:p>
        </w:tc>
        <w:tc>
          <w:tcPr>
            <w:tcW w:w="900" w:type="dxa"/>
            <w:tcBorders>
              <w:top w:val="single" w:sz="2" w:space="0" w:color="auto"/>
              <w:left w:val="single" w:sz="12" w:space="0" w:color="auto"/>
              <w:bottom w:val="single" w:sz="2" w:space="0" w:color="auto"/>
              <w:right w:val="single" w:sz="2" w:space="0" w:color="auto"/>
            </w:tcBorders>
          </w:tcPr>
          <w:p w:rsidR="0043119C" w:rsidRPr="00AC05D5" w:rsidRDefault="0043119C" w:rsidP="0043119C">
            <w:pPr>
              <w:jc w:val="right"/>
              <w:rPr>
                <w:rFonts w:ascii="Arial" w:hAnsi="Arial" w:cs="Arial"/>
                <w:smallCaps/>
                <w:sz w:val="18"/>
                <w:szCs w:val="18"/>
              </w:rPr>
            </w:pPr>
            <w:r>
              <w:rPr>
                <w:rFonts w:ascii="Arial" w:hAnsi="Arial" w:cs="Arial"/>
                <w:smallCaps/>
                <w:sz w:val="18"/>
                <w:szCs w:val="18"/>
              </w:rPr>
              <w:t>12</w:t>
            </w:r>
          </w:p>
        </w:tc>
        <w:tc>
          <w:tcPr>
            <w:tcW w:w="900" w:type="dxa"/>
            <w:tcBorders>
              <w:top w:val="single" w:sz="2" w:space="0" w:color="auto"/>
              <w:left w:val="single" w:sz="2" w:space="0" w:color="auto"/>
              <w:bottom w:val="single" w:sz="2" w:space="0" w:color="auto"/>
              <w:right w:val="single" w:sz="2" w:space="0" w:color="auto"/>
            </w:tcBorders>
          </w:tcPr>
          <w:p w:rsidR="0043119C" w:rsidRPr="00AC05D5" w:rsidRDefault="0043119C" w:rsidP="0043119C">
            <w:pPr>
              <w:jc w:val="right"/>
              <w:rPr>
                <w:rFonts w:ascii="Arial" w:hAnsi="Arial" w:cs="Arial"/>
                <w:smallCaps/>
                <w:sz w:val="18"/>
                <w:szCs w:val="18"/>
              </w:rPr>
            </w:pPr>
            <w:r>
              <w:rPr>
                <w:rFonts w:ascii="Arial" w:hAnsi="Arial" w:cs="Arial"/>
                <w:smallCaps/>
                <w:sz w:val="18"/>
                <w:szCs w:val="18"/>
              </w:rPr>
              <w:t>1,7</w:t>
            </w:r>
          </w:p>
        </w:tc>
        <w:tc>
          <w:tcPr>
            <w:tcW w:w="900" w:type="dxa"/>
            <w:tcBorders>
              <w:top w:val="single" w:sz="2" w:space="0" w:color="auto"/>
              <w:left w:val="single" w:sz="2" w:space="0" w:color="auto"/>
              <w:bottom w:val="single" w:sz="2" w:space="0" w:color="auto"/>
              <w:right w:val="single" w:sz="12" w:space="0" w:color="auto"/>
            </w:tcBorders>
          </w:tcPr>
          <w:p w:rsidR="0043119C" w:rsidRPr="00AF12A7" w:rsidRDefault="0043119C" w:rsidP="0043119C">
            <w:pPr>
              <w:jc w:val="right"/>
              <w:rPr>
                <w:rFonts w:ascii="Arial" w:hAnsi="Arial" w:cs="Arial"/>
                <w:smallCaps/>
                <w:sz w:val="18"/>
                <w:szCs w:val="18"/>
              </w:rPr>
            </w:pPr>
            <w:r w:rsidRPr="00AF12A7">
              <w:rPr>
                <w:rFonts w:ascii="Arial" w:hAnsi="Arial" w:cs="Arial"/>
                <w:smallCaps/>
                <w:sz w:val="18"/>
                <w:szCs w:val="18"/>
              </w:rPr>
              <w:t>3</w:t>
            </w:r>
          </w:p>
        </w:tc>
      </w:tr>
      <w:tr w:rsidR="0043119C" w:rsidRPr="00AC05D5" w:rsidTr="0043119C">
        <w:tc>
          <w:tcPr>
            <w:tcW w:w="1870" w:type="dxa"/>
            <w:tcBorders>
              <w:top w:val="single" w:sz="2" w:space="0" w:color="auto"/>
              <w:left w:val="single" w:sz="4" w:space="0" w:color="auto"/>
              <w:bottom w:val="single" w:sz="2" w:space="0" w:color="auto"/>
              <w:right w:val="single" w:sz="12" w:space="0" w:color="auto"/>
            </w:tcBorders>
          </w:tcPr>
          <w:p w:rsidR="0043119C" w:rsidRPr="00AC05D5" w:rsidRDefault="0043119C" w:rsidP="0043119C">
            <w:pPr>
              <w:rPr>
                <w:rFonts w:ascii="Arial" w:hAnsi="Arial" w:cs="Arial"/>
                <w:smallCaps/>
                <w:sz w:val="18"/>
                <w:szCs w:val="18"/>
              </w:rPr>
            </w:pPr>
            <w:r w:rsidRPr="00AC05D5">
              <w:rPr>
                <w:rFonts w:ascii="Arial" w:hAnsi="Arial" w:cs="Arial"/>
                <w:sz w:val="18"/>
                <w:szCs w:val="18"/>
              </w:rPr>
              <w:t>Javorník</w:t>
            </w:r>
          </w:p>
        </w:tc>
        <w:tc>
          <w:tcPr>
            <w:tcW w:w="1440" w:type="dxa"/>
            <w:tcBorders>
              <w:top w:val="single" w:sz="2" w:space="0" w:color="auto"/>
              <w:left w:val="single" w:sz="12" w:space="0" w:color="auto"/>
              <w:bottom w:val="single" w:sz="2" w:space="0" w:color="auto"/>
              <w:right w:val="single" w:sz="12" w:space="0" w:color="auto"/>
            </w:tcBorders>
          </w:tcPr>
          <w:p w:rsidR="0043119C" w:rsidRPr="00AC05D5" w:rsidRDefault="0043119C" w:rsidP="0043119C">
            <w:pPr>
              <w:jc w:val="right"/>
              <w:rPr>
                <w:rFonts w:ascii="Arial" w:hAnsi="Arial" w:cs="Arial"/>
                <w:smallCaps/>
                <w:sz w:val="18"/>
                <w:szCs w:val="18"/>
              </w:rPr>
            </w:pPr>
            <w:r>
              <w:rPr>
                <w:rFonts w:ascii="Arial" w:hAnsi="Arial" w:cs="Arial"/>
                <w:smallCaps/>
                <w:sz w:val="18"/>
                <w:szCs w:val="18"/>
              </w:rPr>
              <w:t>13 000</w:t>
            </w:r>
          </w:p>
        </w:tc>
        <w:tc>
          <w:tcPr>
            <w:tcW w:w="900" w:type="dxa"/>
            <w:tcBorders>
              <w:top w:val="single" w:sz="2" w:space="0" w:color="auto"/>
              <w:left w:val="single" w:sz="12" w:space="0" w:color="auto"/>
              <w:bottom w:val="single" w:sz="2" w:space="0" w:color="auto"/>
              <w:right w:val="single" w:sz="2" w:space="0" w:color="auto"/>
            </w:tcBorders>
          </w:tcPr>
          <w:p w:rsidR="0043119C" w:rsidRPr="00AC05D5" w:rsidRDefault="0043119C" w:rsidP="0043119C">
            <w:pPr>
              <w:jc w:val="right"/>
              <w:rPr>
                <w:rFonts w:ascii="Arial" w:hAnsi="Arial" w:cs="Arial"/>
                <w:smallCaps/>
                <w:sz w:val="18"/>
                <w:szCs w:val="18"/>
              </w:rPr>
            </w:pPr>
            <w:r>
              <w:rPr>
                <w:rFonts w:ascii="Arial" w:hAnsi="Arial" w:cs="Arial"/>
                <w:smallCaps/>
                <w:sz w:val="18"/>
                <w:szCs w:val="18"/>
              </w:rPr>
              <w:t>200</w:t>
            </w:r>
          </w:p>
        </w:tc>
        <w:tc>
          <w:tcPr>
            <w:tcW w:w="900" w:type="dxa"/>
            <w:tcBorders>
              <w:top w:val="single" w:sz="2" w:space="0" w:color="auto"/>
              <w:left w:val="single" w:sz="2" w:space="0" w:color="auto"/>
              <w:bottom w:val="single" w:sz="2" w:space="0" w:color="auto"/>
              <w:right w:val="single" w:sz="2" w:space="0" w:color="auto"/>
            </w:tcBorders>
          </w:tcPr>
          <w:p w:rsidR="0043119C" w:rsidRPr="00AC05D5" w:rsidRDefault="0043119C" w:rsidP="0043119C">
            <w:pPr>
              <w:jc w:val="right"/>
              <w:rPr>
                <w:rFonts w:ascii="Arial" w:hAnsi="Arial" w:cs="Arial"/>
                <w:smallCaps/>
                <w:sz w:val="18"/>
                <w:szCs w:val="18"/>
              </w:rPr>
            </w:pPr>
            <w:r>
              <w:rPr>
                <w:rFonts w:ascii="Arial" w:hAnsi="Arial" w:cs="Arial"/>
                <w:smallCaps/>
                <w:sz w:val="18"/>
                <w:szCs w:val="18"/>
              </w:rPr>
              <w:t>15,4</w:t>
            </w:r>
          </w:p>
        </w:tc>
        <w:tc>
          <w:tcPr>
            <w:tcW w:w="900" w:type="dxa"/>
            <w:tcBorders>
              <w:top w:val="single" w:sz="2" w:space="0" w:color="auto"/>
              <w:left w:val="single" w:sz="2" w:space="0" w:color="auto"/>
              <w:bottom w:val="single" w:sz="2" w:space="0" w:color="auto"/>
              <w:right w:val="single" w:sz="12" w:space="0" w:color="auto"/>
            </w:tcBorders>
          </w:tcPr>
          <w:p w:rsidR="0043119C" w:rsidRPr="00AC05D5" w:rsidRDefault="0043119C" w:rsidP="0043119C">
            <w:pPr>
              <w:jc w:val="right"/>
              <w:rPr>
                <w:rFonts w:ascii="Arial" w:hAnsi="Arial" w:cs="Arial"/>
                <w:smallCaps/>
                <w:sz w:val="18"/>
                <w:szCs w:val="18"/>
              </w:rPr>
            </w:pPr>
            <w:r>
              <w:rPr>
                <w:rFonts w:ascii="Arial" w:hAnsi="Arial" w:cs="Arial"/>
                <w:smallCaps/>
                <w:sz w:val="18"/>
                <w:szCs w:val="18"/>
              </w:rPr>
              <w:t>3</w:t>
            </w:r>
          </w:p>
        </w:tc>
        <w:tc>
          <w:tcPr>
            <w:tcW w:w="900" w:type="dxa"/>
            <w:tcBorders>
              <w:top w:val="single" w:sz="2" w:space="0" w:color="auto"/>
              <w:left w:val="single" w:sz="12" w:space="0" w:color="auto"/>
              <w:bottom w:val="single" w:sz="2" w:space="0" w:color="auto"/>
              <w:right w:val="single" w:sz="2" w:space="0" w:color="auto"/>
            </w:tcBorders>
          </w:tcPr>
          <w:p w:rsidR="0043119C" w:rsidRPr="00AC05D5" w:rsidRDefault="0043119C" w:rsidP="0043119C">
            <w:pPr>
              <w:jc w:val="right"/>
              <w:rPr>
                <w:rFonts w:ascii="Arial" w:hAnsi="Arial" w:cs="Arial"/>
                <w:smallCaps/>
                <w:sz w:val="18"/>
                <w:szCs w:val="18"/>
              </w:rPr>
            </w:pPr>
            <w:r>
              <w:rPr>
                <w:rFonts w:ascii="Arial" w:hAnsi="Arial" w:cs="Arial"/>
                <w:smallCaps/>
                <w:sz w:val="18"/>
                <w:szCs w:val="18"/>
              </w:rPr>
              <w:t>27</w:t>
            </w:r>
          </w:p>
        </w:tc>
        <w:tc>
          <w:tcPr>
            <w:tcW w:w="900" w:type="dxa"/>
            <w:tcBorders>
              <w:top w:val="single" w:sz="2" w:space="0" w:color="auto"/>
              <w:left w:val="single" w:sz="2" w:space="0" w:color="auto"/>
              <w:bottom w:val="single" w:sz="2" w:space="0" w:color="auto"/>
              <w:right w:val="single" w:sz="2" w:space="0" w:color="auto"/>
            </w:tcBorders>
          </w:tcPr>
          <w:p w:rsidR="0043119C" w:rsidRPr="00AC05D5" w:rsidRDefault="0043119C" w:rsidP="0043119C">
            <w:pPr>
              <w:jc w:val="right"/>
              <w:rPr>
                <w:rFonts w:ascii="Arial" w:hAnsi="Arial" w:cs="Arial"/>
                <w:smallCaps/>
                <w:sz w:val="18"/>
                <w:szCs w:val="18"/>
              </w:rPr>
            </w:pPr>
            <w:r>
              <w:rPr>
                <w:rFonts w:ascii="Arial" w:hAnsi="Arial" w:cs="Arial"/>
                <w:smallCaps/>
                <w:sz w:val="18"/>
                <w:szCs w:val="18"/>
              </w:rPr>
              <w:t>2,1</w:t>
            </w:r>
          </w:p>
        </w:tc>
        <w:tc>
          <w:tcPr>
            <w:tcW w:w="900" w:type="dxa"/>
            <w:tcBorders>
              <w:top w:val="single" w:sz="2" w:space="0" w:color="auto"/>
              <w:left w:val="single" w:sz="2" w:space="0" w:color="auto"/>
              <w:bottom w:val="single" w:sz="2" w:space="0" w:color="auto"/>
              <w:right w:val="single" w:sz="12" w:space="0" w:color="auto"/>
            </w:tcBorders>
          </w:tcPr>
          <w:p w:rsidR="0043119C" w:rsidRPr="00AC05D5" w:rsidRDefault="0043119C" w:rsidP="0043119C">
            <w:pPr>
              <w:jc w:val="right"/>
              <w:rPr>
                <w:rFonts w:ascii="Arial" w:hAnsi="Arial" w:cs="Arial"/>
                <w:smallCaps/>
                <w:sz w:val="18"/>
                <w:szCs w:val="18"/>
              </w:rPr>
            </w:pPr>
            <w:r>
              <w:rPr>
                <w:rFonts w:ascii="Arial" w:hAnsi="Arial" w:cs="Arial"/>
                <w:smallCaps/>
                <w:sz w:val="18"/>
                <w:szCs w:val="18"/>
              </w:rPr>
              <w:t>2</w:t>
            </w:r>
          </w:p>
        </w:tc>
      </w:tr>
    </w:tbl>
    <w:p w:rsidR="00936294" w:rsidRPr="00936294" w:rsidRDefault="00D11C5E" w:rsidP="00D11C5E">
      <w:pPr>
        <w:rPr>
          <w:rFonts w:ascii="Arial" w:hAnsi="Arial" w:cs="Arial"/>
          <w:smallCaps/>
          <w:sz w:val="16"/>
          <w:szCs w:val="16"/>
        </w:rPr>
      </w:pPr>
      <w:r>
        <w:rPr>
          <w:rFonts w:ascii="Arial" w:hAnsi="Arial" w:cs="Arial"/>
          <w:smallCaps/>
          <w:sz w:val="16"/>
          <w:szCs w:val="16"/>
        </w:rPr>
        <w:t xml:space="preserve">    </w:t>
      </w:r>
      <w:r w:rsidRPr="00A72575">
        <w:rPr>
          <w:rFonts w:ascii="Arial" w:hAnsi="Arial" w:cs="Arial"/>
          <w:smallCaps/>
          <w:sz w:val="16"/>
          <w:szCs w:val="16"/>
        </w:rPr>
        <w:t>*Index = počet TČ</w:t>
      </w:r>
      <w:r>
        <w:rPr>
          <w:rFonts w:ascii="Arial" w:hAnsi="Arial" w:cs="Arial"/>
          <w:smallCaps/>
          <w:sz w:val="16"/>
          <w:szCs w:val="16"/>
        </w:rPr>
        <w:t xml:space="preserve"> </w:t>
      </w:r>
      <w:r w:rsidRPr="00A72575">
        <w:rPr>
          <w:rFonts w:ascii="Arial" w:hAnsi="Arial" w:cs="Arial"/>
          <w:smallCaps/>
          <w:sz w:val="16"/>
          <w:szCs w:val="16"/>
        </w:rPr>
        <w:t>/</w:t>
      </w:r>
      <w:r>
        <w:rPr>
          <w:rFonts w:ascii="Arial" w:hAnsi="Arial" w:cs="Arial"/>
          <w:smallCaps/>
          <w:sz w:val="16"/>
          <w:szCs w:val="16"/>
        </w:rPr>
        <w:t xml:space="preserve"> </w:t>
      </w:r>
      <w:r w:rsidRPr="00A72575">
        <w:rPr>
          <w:rFonts w:ascii="Arial" w:hAnsi="Arial" w:cs="Arial"/>
          <w:smallCaps/>
          <w:sz w:val="16"/>
          <w:szCs w:val="16"/>
        </w:rPr>
        <w:t>počet obyvatel</w:t>
      </w:r>
      <w:r>
        <w:rPr>
          <w:rFonts w:ascii="Arial" w:hAnsi="Arial" w:cs="Arial"/>
          <w:smallCaps/>
          <w:sz w:val="16"/>
          <w:szCs w:val="16"/>
        </w:rPr>
        <w:t xml:space="preserve"> </w:t>
      </w:r>
      <w:r w:rsidRPr="00A72575">
        <w:rPr>
          <w:rFonts w:ascii="Arial" w:hAnsi="Arial" w:cs="Arial"/>
          <w:smallCaps/>
          <w:sz w:val="16"/>
          <w:szCs w:val="16"/>
        </w:rPr>
        <w:t>x</w:t>
      </w:r>
      <w:r>
        <w:rPr>
          <w:rFonts w:ascii="Arial" w:hAnsi="Arial" w:cs="Arial"/>
          <w:smallCaps/>
          <w:sz w:val="16"/>
          <w:szCs w:val="16"/>
        </w:rPr>
        <w:t xml:space="preserve"> </w:t>
      </w:r>
      <w:r w:rsidRPr="00A72575">
        <w:rPr>
          <w:rFonts w:ascii="Arial" w:hAnsi="Arial" w:cs="Arial"/>
          <w:smallCaps/>
          <w:sz w:val="16"/>
          <w:szCs w:val="16"/>
        </w:rPr>
        <w:t>1000</w:t>
      </w:r>
    </w:p>
    <w:p w:rsidR="00D11C5E" w:rsidRPr="00DF1CDF" w:rsidRDefault="00D11C5E" w:rsidP="00D11C5E">
      <w:pPr>
        <w:rPr>
          <w:rFonts w:ascii="Arial" w:hAnsi="Arial" w:cs="Arial"/>
          <w:b/>
          <w:sz w:val="16"/>
          <w:szCs w:val="16"/>
        </w:rPr>
      </w:pPr>
      <w:r w:rsidRPr="00AC05D5">
        <w:rPr>
          <w:rFonts w:ascii="Arial" w:hAnsi="Arial" w:cs="Arial"/>
          <w:sz w:val="16"/>
          <w:szCs w:val="16"/>
        </w:rPr>
        <w:tab/>
      </w:r>
      <w:r w:rsidRPr="00AC05D5">
        <w:rPr>
          <w:rFonts w:ascii="Arial" w:hAnsi="Arial" w:cs="Arial"/>
          <w:sz w:val="16"/>
          <w:szCs w:val="16"/>
        </w:rPr>
        <w:tab/>
      </w:r>
      <w:r w:rsidRPr="00AC05D5">
        <w:rPr>
          <w:rFonts w:ascii="Arial" w:hAnsi="Arial" w:cs="Arial"/>
          <w:sz w:val="16"/>
          <w:szCs w:val="16"/>
        </w:rPr>
        <w:tab/>
      </w:r>
      <w:r w:rsidRPr="00AC05D5">
        <w:rPr>
          <w:rFonts w:ascii="Arial" w:hAnsi="Arial" w:cs="Arial"/>
          <w:sz w:val="16"/>
          <w:szCs w:val="16"/>
        </w:rPr>
        <w:tab/>
      </w:r>
      <w:r w:rsidRPr="00AC05D5">
        <w:rPr>
          <w:rFonts w:ascii="Arial" w:hAnsi="Arial" w:cs="Arial"/>
          <w:sz w:val="16"/>
          <w:szCs w:val="16"/>
        </w:rPr>
        <w:tab/>
        <w:t xml:space="preserve">        </w:t>
      </w:r>
      <w:r>
        <w:rPr>
          <w:rFonts w:ascii="Arial" w:hAnsi="Arial" w:cs="Arial"/>
          <w:sz w:val="16"/>
          <w:szCs w:val="16"/>
        </w:rPr>
        <w:tab/>
      </w:r>
      <w:r w:rsidRPr="00DF1CDF">
        <w:rPr>
          <w:rFonts w:ascii="Arial" w:hAnsi="Arial" w:cs="Arial"/>
          <w:b/>
          <w:sz w:val="16"/>
          <w:szCs w:val="16"/>
        </w:rPr>
        <w:t>krádeže prosté</w:t>
      </w:r>
      <w:r w:rsidRPr="00DF1CDF">
        <w:rPr>
          <w:rFonts w:ascii="Arial" w:hAnsi="Arial" w:cs="Arial"/>
          <w:b/>
          <w:sz w:val="16"/>
          <w:szCs w:val="16"/>
        </w:rPr>
        <w:tab/>
      </w:r>
      <w:r w:rsidRPr="00DF1CDF">
        <w:rPr>
          <w:rFonts w:ascii="Arial" w:hAnsi="Arial" w:cs="Arial"/>
          <w:b/>
          <w:sz w:val="16"/>
          <w:szCs w:val="16"/>
        </w:rPr>
        <w:tab/>
        <w:t>krádeže vloupáním</w:t>
      </w:r>
    </w:p>
    <w:tbl>
      <w:tblPr>
        <w:tblW w:w="871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0"/>
        <w:gridCol w:w="1440"/>
        <w:gridCol w:w="900"/>
        <w:gridCol w:w="900"/>
        <w:gridCol w:w="900"/>
        <w:gridCol w:w="900"/>
        <w:gridCol w:w="900"/>
        <w:gridCol w:w="900"/>
      </w:tblGrid>
      <w:tr w:rsidR="00D11C5E" w:rsidRPr="00AC05D5" w:rsidTr="0043119C">
        <w:tc>
          <w:tcPr>
            <w:tcW w:w="1870" w:type="dxa"/>
            <w:tcBorders>
              <w:top w:val="single" w:sz="4" w:space="0" w:color="auto"/>
              <w:left w:val="single" w:sz="4" w:space="0" w:color="auto"/>
              <w:bottom w:val="single" w:sz="2" w:space="0" w:color="auto"/>
              <w:right w:val="single" w:sz="12" w:space="0" w:color="auto"/>
            </w:tcBorders>
            <w:shd w:val="clear" w:color="auto" w:fill="244061" w:themeFill="accent1" w:themeFillShade="80"/>
            <w:vAlign w:val="center"/>
          </w:tcPr>
          <w:p w:rsidR="00D11C5E" w:rsidRPr="00AC05D5" w:rsidRDefault="00D11C5E" w:rsidP="00D91852">
            <w:pPr>
              <w:jc w:val="center"/>
              <w:rPr>
                <w:rFonts w:ascii="Arial" w:hAnsi="Arial" w:cs="Arial"/>
                <w:smallCaps/>
                <w:sz w:val="18"/>
                <w:szCs w:val="18"/>
              </w:rPr>
            </w:pPr>
            <w:r w:rsidRPr="00AC05D5">
              <w:rPr>
                <w:rFonts w:ascii="Arial" w:hAnsi="Arial" w:cs="Arial"/>
                <w:sz w:val="18"/>
                <w:szCs w:val="18"/>
              </w:rPr>
              <w:t>obvodní (místní) oddělení</w:t>
            </w:r>
          </w:p>
          <w:p w:rsidR="00D11C5E" w:rsidRPr="00AC05D5" w:rsidRDefault="00D11C5E" w:rsidP="00D91852">
            <w:pPr>
              <w:jc w:val="center"/>
              <w:rPr>
                <w:rFonts w:ascii="Arial" w:hAnsi="Arial" w:cs="Arial"/>
                <w:smallCaps/>
                <w:sz w:val="18"/>
                <w:szCs w:val="18"/>
              </w:rPr>
            </w:pPr>
          </w:p>
        </w:tc>
        <w:tc>
          <w:tcPr>
            <w:tcW w:w="1440" w:type="dxa"/>
            <w:tcBorders>
              <w:top w:val="single" w:sz="4" w:space="0" w:color="auto"/>
              <w:left w:val="single" w:sz="12" w:space="0" w:color="auto"/>
              <w:bottom w:val="single" w:sz="2" w:space="0" w:color="auto"/>
              <w:right w:val="single" w:sz="12" w:space="0" w:color="auto"/>
            </w:tcBorders>
            <w:shd w:val="clear" w:color="auto" w:fill="244061" w:themeFill="accent1" w:themeFillShade="80"/>
            <w:vAlign w:val="center"/>
            <w:hideMark/>
          </w:tcPr>
          <w:p w:rsidR="00D11C5E" w:rsidRPr="00AC05D5" w:rsidRDefault="00D11C5E" w:rsidP="00D91852">
            <w:pPr>
              <w:jc w:val="center"/>
              <w:rPr>
                <w:rFonts w:ascii="Arial" w:hAnsi="Arial" w:cs="Arial"/>
                <w:smallCaps/>
                <w:sz w:val="18"/>
                <w:szCs w:val="18"/>
              </w:rPr>
            </w:pPr>
            <w:r w:rsidRPr="00AC05D5">
              <w:rPr>
                <w:rFonts w:ascii="Arial" w:hAnsi="Arial" w:cs="Arial"/>
                <w:sz w:val="18"/>
                <w:szCs w:val="18"/>
              </w:rPr>
              <w:t>počet obyvatel</w:t>
            </w:r>
          </w:p>
        </w:tc>
        <w:tc>
          <w:tcPr>
            <w:tcW w:w="900" w:type="dxa"/>
            <w:tcBorders>
              <w:top w:val="single" w:sz="4" w:space="0" w:color="auto"/>
              <w:left w:val="single" w:sz="12" w:space="0" w:color="auto"/>
              <w:bottom w:val="single" w:sz="2" w:space="0" w:color="auto"/>
              <w:right w:val="single" w:sz="4" w:space="0" w:color="auto"/>
            </w:tcBorders>
            <w:shd w:val="clear" w:color="auto" w:fill="244061" w:themeFill="accent1" w:themeFillShade="80"/>
            <w:vAlign w:val="center"/>
            <w:hideMark/>
          </w:tcPr>
          <w:p w:rsidR="00D11C5E" w:rsidRPr="00AC05D5" w:rsidRDefault="00D11C5E" w:rsidP="00D91852">
            <w:pPr>
              <w:jc w:val="center"/>
              <w:rPr>
                <w:rFonts w:ascii="Arial" w:hAnsi="Arial" w:cs="Arial"/>
                <w:smallCaps/>
                <w:sz w:val="18"/>
                <w:szCs w:val="18"/>
              </w:rPr>
            </w:pPr>
            <w:r w:rsidRPr="00AC05D5">
              <w:rPr>
                <w:rFonts w:ascii="Arial" w:hAnsi="Arial" w:cs="Arial"/>
                <w:sz w:val="18"/>
                <w:szCs w:val="18"/>
              </w:rPr>
              <w:t>absolutní počet</w:t>
            </w:r>
          </w:p>
        </w:tc>
        <w:tc>
          <w:tcPr>
            <w:tcW w:w="900" w:type="dxa"/>
            <w:tcBorders>
              <w:top w:val="single" w:sz="4" w:space="0" w:color="auto"/>
              <w:left w:val="single" w:sz="4" w:space="0" w:color="auto"/>
              <w:bottom w:val="single" w:sz="2" w:space="0" w:color="auto"/>
              <w:right w:val="single" w:sz="4" w:space="0" w:color="auto"/>
            </w:tcBorders>
            <w:shd w:val="clear" w:color="auto" w:fill="244061" w:themeFill="accent1" w:themeFillShade="80"/>
            <w:vAlign w:val="center"/>
            <w:hideMark/>
          </w:tcPr>
          <w:p w:rsidR="00D11C5E" w:rsidRPr="00AC05D5" w:rsidRDefault="00D11C5E" w:rsidP="00D91852">
            <w:pPr>
              <w:jc w:val="center"/>
              <w:rPr>
                <w:rFonts w:ascii="Arial" w:hAnsi="Arial" w:cs="Arial"/>
                <w:smallCaps/>
                <w:sz w:val="18"/>
                <w:szCs w:val="18"/>
              </w:rPr>
            </w:pPr>
            <w:r w:rsidRPr="00AC05D5">
              <w:rPr>
                <w:rFonts w:ascii="Arial" w:hAnsi="Arial" w:cs="Arial"/>
                <w:sz w:val="18"/>
                <w:szCs w:val="18"/>
              </w:rPr>
              <w:t>Index</w:t>
            </w:r>
            <w:r>
              <w:rPr>
                <w:rFonts w:ascii="Arial" w:hAnsi="Arial" w:cs="Arial"/>
                <w:sz w:val="18"/>
                <w:szCs w:val="18"/>
              </w:rPr>
              <w:t>*</w:t>
            </w:r>
          </w:p>
        </w:tc>
        <w:tc>
          <w:tcPr>
            <w:tcW w:w="900" w:type="dxa"/>
            <w:tcBorders>
              <w:top w:val="single" w:sz="4" w:space="0" w:color="auto"/>
              <w:left w:val="single" w:sz="4" w:space="0" w:color="auto"/>
              <w:bottom w:val="single" w:sz="2" w:space="0" w:color="auto"/>
              <w:right w:val="single" w:sz="12" w:space="0" w:color="auto"/>
            </w:tcBorders>
            <w:shd w:val="clear" w:color="auto" w:fill="244061" w:themeFill="accent1" w:themeFillShade="80"/>
            <w:vAlign w:val="center"/>
            <w:hideMark/>
          </w:tcPr>
          <w:p w:rsidR="00D11C5E" w:rsidRPr="00AC05D5" w:rsidRDefault="00D11C5E" w:rsidP="00D91852">
            <w:pPr>
              <w:jc w:val="center"/>
              <w:rPr>
                <w:rFonts w:ascii="Arial" w:hAnsi="Arial" w:cs="Arial"/>
                <w:smallCaps/>
                <w:sz w:val="18"/>
                <w:szCs w:val="18"/>
              </w:rPr>
            </w:pPr>
            <w:r w:rsidRPr="00AC05D5">
              <w:rPr>
                <w:rFonts w:ascii="Arial" w:hAnsi="Arial" w:cs="Arial"/>
                <w:sz w:val="18"/>
                <w:szCs w:val="18"/>
              </w:rPr>
              <w:t>pořadí</w:t>
            </w:r>
          </w:p>
        </w:tc>
        <w:tc>
          <w:tcPr>
            <w:tcW w:w="900" w:type="dxa"/>
            <w:tcBorders>
              <w:top w:val="single" w:sz="4" w:space="0" w:color="auto"/>
              <w:left w:val="single" w:sz="12" w:space="0" w:color="auto"/>
              <w:bottom w:val="single" w:sz="2" w:space="0" w:color="auto"/>
              <w:right w:val="single" w:sz="4" w:space="0" w:color="auto"/>
            </w:tcBorders>
            <w:shd w:val="clear" w:color="auto" w:fill="244061" w:themeFill="accent1" w:themeFillShade="80"/>
            <w:vAlign w:val="center"/>
            <w:hideMark/>
          </w:tcPr>
          <w:p w:rsidR="00D11C5E" w:rsidRPr="00AC05D5" w:rsidRDefault="00D11C5E" w:rsidP="00D91852">
            <w:pPr>
              <w:jc w:val="center"/>
              <w:rPr>
                <w:rFonts w:ascii="Arial" w:hAnsi="Arial" w:cs="Arial"/>
                <w:smallCaps/>
                <w:sz w:val="18"/>
                <w:szCs w:val="18"/>
              </w:rPr>
            </w:pPr>
            <w:r w:rsidRPr="00AC05D5">
              <w:rPr>
                <w:rFonts w:ascii="Arial" w:hAnsi="Arial" w:cs="Arial"/>
                <w:sz w:val="18"/>
                <w:szCs w:val="18"/>
              </w:rPr>
              <w:t>absolutní počet</w:t>
            </w:r>
          </w:p>
        </w:tc>
        <w:tc>
          <w:tcPr>
            <w:tcW w:w="900" w:type="dxa"/>
            <w:tcBorders>
              <w:top w:val="single" w:sz="4" w:space="0" w:color="auto"/>
              <w:left w:val="single" w:sz="4" w:space="0" w:color="auto"/>
              <w:bottom w:val="single" w:sz="2" w:space="0" w:color="auto"/>
              <w:right w:val="single" w:sz="4" w:space="0" w:color="auto"/>
            </w:tcBorders>
            <w:shd w:val="clear" w:color="auto" w:fill="244061" w:themeFill="accent1" w:themeFillShade="80"/>
            <w:vAlign w:val="center"/>
            <w:hideMark/>
          </w:tcPr>
          <w:p w:rsidR="00D11C5E" w:rsidRPr="00AC05D5" w:rsidRDefault="00D11C5E" w:rsidP="00D91852">
            <w:pPr>
              <w:jc w:val="center"/>
              <w:rPr>
                <w:rFonts w:ascii="Arial" w:hAnsi="Arial" w:cs="Arial"/>
                <w:smallCaps/>
                <w:sz w:val="18"/>
                <w:szCs w:val="18"/>
              </w:rPr>
            </w:pPr>
            <w:r w:rsidRPr="00AC05D5">
              <w:rPr>
                <w:rFonts w:ascii="Arial" w:hAnsi="Arial" w:cs="Arial"/>
                <w:sz w:val="18"/>
                <w:szCs w:val="18"/>
              </w:rPr>
              <w:t>Index</w:t>
            </w:r>
            <w:r>
              <w:rPr>
                <w:rFonts w:ascii="Arial" w:hAnsi="Arial" w:cs="Arial"/>
                <w:sz w:val="18"/>
                <w:szCs w:val="18"/>
              </w:rPr>
              <w:t>*</w:t>
            </w:r>
          </w:p>
        </w:tc>
        <w:tc>
          <w:tcPr>
            <w:tcW w:w="900" w:type="dxa"/>
            <w:tcBorders>
              <w:top w:val="single" w:sz="4" w:space="0" w:color="auto"/>
              <w:left w:val="single" w:sz="4" w:space="0" w:color="auto"/>
              <w:bottom w:val="single" w:sz="2" w:space="0" w:color="auto"/>
              <w:right w:val="single" w:sz="12" w:space="0" w:color="auto"/>
            </w:tcBorders>
            <w:shd w:val="clear" w:color="auto" w:fill="244061" w:themeFill="accent1" w:themeFillShade="80"/>
            <w:vAlign w:val="center"/>
            <w:hideMark/>
          </w:tcPr>
          <w:p w:rsidR="00D11C5E" w:rsidRPr="00AC05D5" w:rsidRDefault="00D11C5E" w:rsidP="00D91852">
            <w:pPr>
              <w:jc w:val="center"/>
              <w:rPr>
                <w:rFonts w:ascii="Arial" w:hAnsi="Arial" w:cs="Arial"/>
                <w:smallCaps/>
                <w:sz w:val="18"/>
                <w:szCs w:val="18"/>
              </w:rPr>
            </w:pPr>
            <w:r w:rsidRPr="00AC05D5">
              <w:rPr>
                <w:rFonts w:ascii="Arial" w:hAnsi="Arial" w:cs="Arial"/>
                <w:sz w:val="18"/>
                <w:szCs w:val="18"/>
              </w:rPr>
              <w:t>Pořadí</w:t>
            </w:r>
          </w:p>
        </w:tc>
      </w:tr>
      <w:tr w:rsidR="00D11C5E" w:rsidRPr="00AC05D5" w:rsidTr="0043119C">
        <w:tc>
          <w:tcPr>
            <w:tcW w:w="1870" w:type="dxa"/>
            <w:tcBorders>
              <w:top w:val="single" w:sz="2" w:space="0" w:color="auto"/>
              <w:left w:val="single" w:sz="4" w:space="0" w:color="auto"/>
              <w:bottom w:val="single" w:sz="2" w:space="0" w:color="auto"/>
              <w:right w:val="single" w:sz="12" w:space="0" w:color="auto"/>
            </w:tcBorders>
            <w:shd w:val="clear" w:color="auto" w:fill="C6D9F1" w:themeFill="text2" w:themeFillTint="33"/>
            <w:hideMark/>
          </w:tcPr>
          <w:p w:rsidR="00D11C5E" w:rsidRPr="00AC05D5" w:rsidRDefault="00D11C5E" w:rsidP="00D91852">
            <w:pPr>
              <w:rPr>
                <w:rFonts w:ascii="Arial" w:hAnsi="Arial" w:cs="Arial"/>
                <w:smallCaps/>
                <w:sz w:val="18"/>
                <w:szCs w:val="18"/>
              </w:rPr>
            </w:pPr>
            <w:r w:rsidRPr="00AC05D5">
              <w:rPr>
                <w:rFonts w:ascii="Arial" w:hAnsi="Arial" w:cs="Arial"/>
                <w:sz w:val="18"/>
                <w:szCs w:val="18"/>
              </w:rPr>
              <w:t>Jeseník</w:t>
            </w:r>
          </w:p>
        </w:tc>
        <w:tc>
          <w:tcPr>
            <w:tcW w:w="1440" w:type="dxa"/>
            <w:tcBorders>
              <w:top w:val="single" w:sz="2" w:space="0" w:color="auto"/>
              <w:left w:val="single" w:sz="12" w:space="0" w:color="auto"/>
              <w:bottom w:val="single" w:sz="2" w:space="0" w:color="auto"/>
              <w:right w:val="single" w:sz="12" w:space="0" w:color="auto"/>
            </w:tcBorders>
          </w:tcPr>
          <w:p w:rsidR="00D11C5E" w:rsidRPr="00AC05D5" w:rsidRDefault="00D11C5E" w:rsidP="00D91852">
            <w:pPr>
              <w:jc w:val="right"/>
              <w:rPr>
                <w:rFonts w:ascii="Arial" w:hAnsi="Arial" w:cs="Arial"/>
                <w:smallCaps/>
                <w:sz w:val="18"/>
                <w:szCs w:val="18"/>
              </w:rPr>
            </w:pPr>
            <w:r>
              <w:rPr>
                <w:rFonts w:ascii="Arial" w:hAnsi="Arial" w:cs="Arial"/>
                <w:smallCaps/>
                <w:sz w:val="18"/>
                <w:szCs w:val="18"/>
              </w:rPr>
              <w:t>13 000</w:t>
            </w:r>
          </w:p>
        </w:tc>
        <w:tc>
          <w:tcPr>
            <w:tcW w:w="900" w:type="dxa"/>
            <w:tcBorders>
              <w:top w:val="single" w:sz="2" w:space="0" w:color="auto"/>
              <w:left w:val="single" w:sz="12" w:space="0" w:color="auto"/>
              <w:bottom w:val="single" w:sz="2" w:space="0" w:color="auto"/>
              <w:right w:val="single" w:sz="2" w:space="0" w:color="auto"/>
            </w:tcBorders>
            <w:shd w:val="clear" w:color="auto" w:fill="C6D9F1" w:themeFill="text2" w:themeFillTint="33"/>
          </w:tcPr>
          <w:p w:rsidR="00D11C5E" w:rsidRPr="00AC05D5" w:rsidRDefault="00D11C5E" w:rsidP="00D91852">
            <w:pPr>
              <w:jc w:val="right"/>
              <w:rPr>
                <w:rFonts w:ascii="Arial" w:hAnsi="Arial" w:cs="Arial"/>
                <w:smallCaps/>
                <w:sz w:val="18"/>
                <w:szCs w:val="18"/>
              </w:rPr>
            </w:pPr>
            <w:r>
              <w:rPr>
                <w:rFonts w:ascii="Arial" w:hAnsi="Arial" w:cs="Arial"/>
                <w:smallCaps/>
                <w:sz w:val="18"/>
                <w:szCs w:val="18"/>
              </w:rPr>
              <w:t>91</w:t>
            </w:r>
          </w:p>
        </w:tc>
        <w:tc>
          <w:tcPr>
            <w:tcW w:w="900"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D11C5E" w:rsidRPr="00AC05D5" w:rsidRDefault="00D11C5E" w:rsidP="00D91852">
            <w:pPr>
              <w:jc w:val="right"/>
              <w:rPr>
                <w:rFonts w:ascii="Arial" w:hAnsi="Arial" w:cs="Arial"/>
                <w:smallCaps/>
                <w:sz w:val="18"/>
                <w:szCs w:val="18"/>
              </w:rPr>
            </w:pPr>
            <w:r>
              <w:rPr>
                <w:rFonts w:ascii="Arial" w:hAnsi="Arial" w:cs="Arial"/>
                <w:smallCaps/>
                <w:sz w:val="18"/>
                <w:szCs w:val="18"/>
              </w:rPr>
              <w:t>7</w:t>
            </w:r>
          </w:p>
        </w:tc>
        <w:tc>
          <w:tcPr>
            <w:tcW w:w="900" w:type="dxa"/>
            <w:tcBorders>
              <w:top w:val="single" w:sz="2" w:space="0" w:color="auto"/>
              <w:left w:val="single" w:sz="2" w:space="0" w:color="auto"/>
              <w:bottom w:val="single" w:sz="2" w:space="0" w:color="auto"/>
              <w:right w:val="single" w:sz="12" w:space="0" w:color="auto"/>
            </w:tcBorders>
            <w:shd w:val="clear" w:color="auto" w:fill="C6D9F1" w:themeFill="text2" w:themeFillTint="33"/>
          </w:tcPr>
          <w:p w:rsidR="00D11C5E" w:rsidRPr="00AF12A7" w:rsidRDefault="00D11C5E" w:rsidP="00D91852">
            <w:pPr>
              <w:jc w:val="right"/>
              <w:rPr>
                <w:rFonts w:ascii="Arial" w:hAnsi="Arial" w:cs="Arial"/>
                <w:b/>
                <w:smallCaps/>
                <w:sz w:val="18"/>
                <w:szCs w:val="18"/>
              </w:rPr>
            </w:pPr>
            <w:r w:rsidRPr="00AF12A7">
              <w:rPr>
                <w:rFonts w:ascii="Arial" w:hAnsi="Arial" w:cs="Arial"/>
                <w:b/>
                <w:smallCaps/>
                <w:sz w:val="18"/>
                <w:szCs w:val="18"/>
              </w:rPr>
              <w:t>1</w:t>
            </w:r>
          </w:p>
        </w:tc>
        <w:tc>
          <w:tcPr>
            <w:tcW w:w="900" w:type="dxa"/>
            <w:tcBorders>
              <w:top w:val="single" w:sz="2" w:space="0" w:color="auto"/>
              <w:left w:val="single" w:sz="12" w:space="0" w:color="auto"/>
              <w:bottom w:val="single" w:sz="2" w:space="0" w:color="auto"/>
              <w:right w:val="single" w:sz="2" w:space="0" w:color="auto"/>
            </w:tcBorders>
            <w:shd w:val="clear" w:color="auto" w:fill="C6D9F1" w:themeFill="text2" w:themeFillTint="33"/>
          </w:tcPr>
          <w:p w:rsidR="00D11C5E" w:rsidRPr="00AC05D5" w:rsidRDefault="00D11C5E" w:rsidP="00D91852">
            <w:pPr>
              <w:jc w:val="right"/>
              <w:rPr>
                <w:rFonts w:ascii="Arial" w:hAnsi="Arial" w:cs="Arial"/>
                <w:smallCaps/>
                <w:sz w:val="18"/>
                <w:szCs w:val="18"/>
              </w:rPr>
            </w:pPr>
            <w:r>
              <w:rPr>
                <w:rFonts w:ascii="Arial" w:hAnsi="Arial" w:cs="Arial"/>
                <w:smallCaps/>
                <w:sz w:val="18"/>
                <w:szCs w:val="18"/>
              </w:rPr>
              <w:t>86</w:t>
            </w:r>
          </w:p>
        </w:tc>
        <w:tc>
          <w:tcPr>
            <w:tcW w:w="900" w:type="dxa"/>
            <w:tcBorders>
              <w:top w:val="single" w:sz="2" w:space="0" w:color="auto"/>
              <w:left w:val="single" w:sz="2" w:space="0" w:color="auto"/>
              <w:bottom w:val="single" w:sz="2" w:space="0" w:color="auto"/>
              <w:right w:val="single" w:sz="2" w:space="0" w:color="auto"/>
            </w:tcBorders>
            <w:shd w:val="clear" w:color="auto" w:fill="C6D9F1" w:themeFill="text2" w:themeFillTint="33"/>
          </w:tcPr>
          <w:p w:rsidR="00D11C5E" w:rsidRPr="00AC05D5" w:rsidRDefault="00D11C5E" w:rsidP="00D91852">
            <w:pPr>
              <w:jc w:val="right"/>
              <w:rPr>
                <w:rFonts w:ascii="Arial" w:hAnsi="Arial" w:cs="Arial"/>
                <w:smallCaps/>
                <w:sz w:val="18"/>
                <w:szCs w:val="18"/>
              </w:rPr>
            </w:pPr>
            <w:r>
              <w:rPr>
                <w:rFonts w:ascii="Arial" w:hAnsi="Arial" w:cs="Arial"/>
                <w:smallCaps/>
                <w:sz w:val="18"/>
                <w:szCs w:val="18"/>
              </w:rPr>
              <w:t>6,6</w:t>
            </w:r>
          </w:p>
        </w:tc>
        <w:tc>
          <w:tcPr>
            <w:tcW w:w="900" w:type="dxa"/>
            <w:tcBorders>
              <w:top w:val="single" w:sz="2" w:space="0" w:color="auto"/>
              <w:left w:val="single" w:sz="2" w:space="0" w:color="auto"/>
              <w:bottom w:val="single" w:sz="2" w:space="0" w:color="auto"/>
              <w:right w:val="single" w:sz="12" w:space="0" w:color="auto"/>
            </w:tcBorders>
            <w:shd w:val="clear" w:color="auto" w:fill="C6D9F1" w:themeFill="text2" w:themeFillTint="33"/>
          </w:tcPr>
          <w:p w:rsidR="00D11C5E" w:rsidRPr="00AF12A7" w:rsidRDefault="00D11C5E" w:rsidP="00D91852">
            <w:pPr>
              <w:jc w:val="right"/>
              <w:rPr>
                <w:rFonts w:ascii="Arial" w:hAnsi="Arial" w:cs="Arial"/>
                <w:b/>
                <w:smallCaps/>
                <w:sz w:val="18"/>
                <w:szCs w:val="18"/>
              </w:rPr>
            </w:pPr>
            <w:r w:rsidRPr="00AF12A7">
              <w:rPr>
                <w:rFonts w:ascii="Arial" w:hAnsi="Arial" w:cs="Arial"/>
                <w:b/>
                <w:smallCaps/>
                <w:sz w:val="18"/>
                <w:szCs w:val="18"/>
              </w:rPr>
              <w:t>1</w:t>
            </w:r>
          </w:p>
        </w:tc>
      </w:tr>
      <w:tr w:rsidR="0043119C" w:rsidRPr="00AF12A7" w:rsidTr="0043119C">
        <w:tc>
          <w:tcPr>
            <w:tcW w:w="1870" w:type="dxa"/>
            <w:tcBorders>
              <w:top w:val="single" w:sz="2" w:space="0" w:color="auto"/>
              <w:left w:val="single" w:sz="4" w:space="0" w:color="auto"/>
              <w:bottom w:val="single" w:sz="2" w:space="0" w:color="auto"/>
              <w:right w:val="single" w:sz="12" w:space="0" w:color="auto"/>
            </w:tcBorders>
            <w:hideMark/>
          </w:tcPr>
          <w:p w:rsidR="0043119C" w:rsidRPr="00AC05D5" w:rsidRDefault="0043119C" w:rsidP="0043119C">
            <w:pPr>
              <w:rPr>
                <w:rFonts w:ascii="Arial" w:hAnsi="Arial" w:cs="Arial"/>
                <w:smallCaps/>
                <w:sz w:val="18"/>
                <w:szCs w:val="18"/>
              </w:rPr>
            </w:pPr>
            <w:r w:rsidRPr="00AC05D5">
              <w:rPr>
                <w:rFonts w:ascii="Arial" w:hAnsi="Arial" w:cs="Arial"/>
                <w:sz w:val="18"/>
                <w:szCs w:val="18"/>
              </w:rPr>
              <w:t>Zlaté Hory</w:t>
            </w:r>
          </w:p>
        </w:tc>
        <w:tc>
          <w:tcPr>
            <w:tcW w:w="1440" w:type="dxa"/>
            <w:tcBorders>
              <w:top w:val="single" w:sz="2" w:space="0" w:color="auto"/>
              <w:left w:val="single" w:sz="12" w:space="0" w:color="auto"/>
              <w:bottom w:val="single" w:sz="2" w:space="0" w:color="auto"/>
              <w:right w:val="single" w:sz="12" w:space="0" w:color="auto"/>
            </w:tcBorders>
          </w:tcPr>
          <w:p w:rsidR="0043119C" w:rsidRPr="00AC05D5" w:rsidRDefault="0043119C" w:rsidP="0043119C">
            <w:pPr>
              <w:jc w:val="right"/>
              <w:rPr>
                <w:rFonts w:ascii="Arial" w:hAnsi="Arial" w:cs="Arial"/>
                <w:smallCaps/>
                <w:sz w:val="18"/>
                <w:szCs w:val="18"/>
              </w:rPr>
            </w:pPr>
            <w:r>
              <w:rPr>
                <w:rFonts w:ascii="Arial" w:hAnsi="Arial" w:cs="Arial"/>
                <w:smallCaps/>
                <w:sz w:val="18"/>
                <w:szCs w:val="18"/>
              </w:rPr>
              <w:t>6 898</w:t>
            </w:r>
          </w:p>
        </w:tc>
        <w:tc>
          <w:tcPr>
            <w:tcW w:w="900" w:type="dxa"/>
            <w:tcBorders>
              <w:top w:val="single" w:sz="2" w:space="0" w:color="auto"/>
              <w:left w:val="single" w:sz="12" w:space="0" w:color="auto"/>
              <w:bottom w:val="single" w:sz="2" w:space="0" w:color="auto"/>
              <w:right w:val="single" w:sz="2" w:space="0" w:color="auto"/>
            </w:tcBorders>
          </w:tcPr>
          <w:p w:rsidR="0043119C" w:rsidRPr="00AC05D5" w:rsidRDefault="0043119C" w:rsidP="0043119C">
            <w:pPr>
              <w:jc w:val="right"/>
              <w:rPr>
                <w:rFonts w:ascii="Arial" w:hAnsi="Arial" w:cs="Arial"/>
                <w:smallCaps/>
                <w:sz w:val="18"/>
                <w:szCs w:val="18"/>
              </w:rPr>
            </w:pPr>
            <w:r>
              <w:rPr>
                <w:rFonts w:ascii="Arial" w:hAnsi="Arial" w:cs="Arial"/>
                <w:smallCaps/>
                <w:sz w:val="18"/>
                <w:szCs w:val="18"/>
              </w:rPr>
              <w:t>19</w:t>
            </w:r>
          </w:p>
        </w:tc>
        <w:tc>
          <w:tcPr>
            <w:tcW w:w="900" w:type="dxa"/>
            <w:tcBorders>
              <w:top w:val="single" w:sz="2" w:space="0" w:color="auto"/>
              <w:left w:val="single" w:sz="2" w:space="0" w:color="auto"/>
              <w:bottom w:val="single" w:sz="2" w:space="0" w:color="auto"/>
              <w:right w:val="single" w:sz="2" w:space="0" w:color="auto"/>
            </w:tcBorders>
          </w:tcPr>
          <w:p w:rsidR="0043119C" w:rsidRPr="00AC05D5" w:rsidRDefault="0043119C" w:rsidP="0043119C">
            <w:pPr>
              <w:jc w:val="right"/>
              <w:rPr>
                <w:rFonts w:ascii="Arial" w:hAnsi="Arial" w:cs="Arial"/>
                <w:smallCaps/>
                <w:sz w:val="18"/>
                <w:szCs w:val="18"/>
              </w:rPr>
            </w:pPr>
            <w:r>
              <w:rPr>
                <w:rFonts w:ascii="Arial" w:hAnsi="Arial" w:cs="Arial"/>
                <w:smallCaps/>
                <w:sz w:val="18"/>
                <w:szCs w:val="18"/>
              </w:rPr>
              <w:t>2,7</w:t>
            </w:r>
          </w:p>
        </w:tc>
        <w:tc>
          <w:tcPr>
            <w:tcW w:w="900" w:type="dxa"/>
            <w:tcBorders>
              <w:top w:val="single" w:sz="2" w:space="0" w:color="auto"/>
              <w:left w:val="single" w:sz="2" w:space="0" w:color="auto"/>
              <w:bottom w:val="single" w:sz="2" w:space="0" w:color="auto"/>
              <w:right w:val="single" w:sz="12" w:space="0" w:color="auto"/>
            </w:tcBorders>
          </w:tcPr>
          <w:p w:rsidR="0043119C" w:rsidRPr="00AF12A7" w:rsidRDefault="0043119C" w:rsidP="0043119C">
            <w:pPr>
              <w:jc w:val="right"/>
              <w:rPr>
                <w:rFonts w:ascii="Arial" w:hAnsi="Arial" w:cs="Arial"/>
                <w:smallCaps/>
                <w:sz w:val="18"/>
                <w:szCs w:val="18"/>
              </w:rPr>
            </w:pPr>
            <w:r w:rsidRPr="00AF12A7">
              <w:rPr>
                <w:rFonts w:ascii="Arial" w:hAnsi="Arial" w:cs="Arial"/>
                <w:smallCaps/>
                <w:sz w:val="18"/>
                <w:szCs w:val="18"/>
              </w:rPr>
              <w:t>2</w:t>
            </w:r>
          </w:p>
        </w:tc>
        <w:tc>
          <w:tcPr>
            <w:tcW w:w="900" w:type="dxa"/>
            <w:tcBorders>
              <w:top w:val="single" w:sz="2" w:space="0" w:color="auto"/>
              <w:left w:val="single" w:sz="12" w:space="0" w:color="auto"/>
              <w:bottom w:val="single" w:sz="2" w:space="0" w:color="auto"/>
              <w:right w:val="single" w:sz="2" w:space="0" w:color="auto"/>
            </w:tcBorders>
          </w:tcPr>
          <w:p w:rsidR="0043119C" w:rsidRPr="00AC05D5" w:rsidRDefault="0043119C" w:rsidP="0043119C">
            <w:pPr>
              <w:jc w:val="right"/>
              <w:rPr>
                <w:rFonts w:ascii="Arial" w:hAnsi="Arial" w:cs="Arial"/>
                <w:smallCaps/>
                <w:sz w:val="18"/>
                <w:szCs w:val="18"/>
              </w:rPr>
            </w:pPr>
            <w:r>
              <w:rPr>
                <w:rFonts w:ascii="Arial" w:hAnsi="Arial" w:cs="Arial"/>
                <w:smallCaps/>
                <w:sz w:val="18"/>
                <w:szCs w:val="18"/>
              </w:rPr>
              <w:t>16</w:t>
            </w:r>
          </w:p>
        </w:tc>
        <w:tc>
          <w:tcPr>
            <w:tcW w:w="900" w:type="dxa"/>
            <w:tcBorders>
              <w:top w:val="single" w:sz="2" w:space="0" w:color="auto"/>
              <w:left w:val="single" w:sz="2" w:space="0" w:color="auto"/>
              <w:bottom w:val="single" w:sz="2" w:space="0" w:color="auto"/>
              <w:right w:val="single" w:sz="2" w:space="0" w:color="auto"/>
            </w:tcBorders>
          </w:tcPr>
          <w:p w:rsidR="0043119C" w:rsidRPr="00AC05D5" w:rsidRDefault="0043119C" w:rsidP="0043119C">
            <w:pPr>
              <w:jc w:val="right"/>
              <w:rPr>
                <w:rFonts w:ascii="Arial" w:hAnsi="Arial" w:cs="Arial"/>
                <w:smallCaps/>
                <w:sz w:val="18"/>
                <w:szCs w:val="18"/>
              </w:rPr>
            </w:pPr>
            <w:r>
              <w:rPr>
                <w:rFonts w:ascii="Arial" w:hAnsi="Arial" w:cs="Arial"/>
                <w:smallCaps/>
                <w:sz w:val="18"/>
                <w:szCs w:val="18"/>
              </w:rPr>
              <w:t>2,3</w:t>
            </w:r>
          </w:p>
        </w:tc>
        <w:tc>
          <w:tcPr>
            <w:tcW w:w="900" w:type="dxa"/>
            <w:tcBorders>
              <w:top w:val="single" w:sz="2" w:space="0" w:color="auto"/>
              <w:left w:val="single" w:sz="2" w:space="0" w:color="auto"/>
              <w:bottom w:val="single" w:sz="2" w:space="0" w:color="auto"/>
              <w:right w:val="single" w:sz="12" w:space="0" w:color="auto"/>
            </w:tcBorders>
          </w:tcPr>
          <w:p w:rsidR="0043119C" w:rsidRPr="00AF12A7" w:rsidRDefault="0043119C" w:rsidP="0043119C">
            <w:pPr>
              <w:jc w:val="right"/>
              <w:rPr>
                <w:rFonts w:ascii="Arial" w:hAnsi="Arial" w:cs="Arial"/>
                <w:smallCaps/>
                <w:sz w:val="18"/>
                <w:szCs w:val="18"/>
              </w:rPr>
            </w:pPr>
            <w:r w:rsidRPr="00AF12A7">
              <w:rPr>
                <w:rFonts w:ascii="Arial" w:hAnsi="Arial" w:cs="Arial"/>
                <w:smallCaps/>
                <w:sz w:val="18"/>
                <w:szCs w:val="18"/>
              </w:rPr>
              <w:t>2</w:t>
            </w:r>
          </w:p>
        </w:tc>
      </w:tr>
      <w:tr w:rsidR="0043119C" w:rsidRPr="00AC05D5" w:rsidTr="0043119C">
        <w:tc>
          <w:tcPr>
            <w:tcW w:w="1870" w:type="dxa"/>
            <w:tcBorders>
              <w:top w:val="single" w:sz="2" w:space="0" w:color="auto"/>
              <w:left w:val="single" w:sz="4" w:space="0" w:color="auto"/>
              <w:bottom w:val="single" w:sz="4" w:space="0" w:color="auto"/>
              <w:right w:val="single" w:sz="12" w:space="0" w:color="auto"/>
            </w:tcBorders>
          </w:tcPr>
          <w:p w:rsidR="0043119C" w:rsidRPr="00AC05D5" w:rsidRDefault="0043119C" w:rsidP="0043119C">
            <w:pPr>
              <w:rPr>
                <w:rFonts w:ascii="Arial" w:hAnsi="Arial" w:cs="Arial"/>
                <w:smallCaps/>
                <w:sz w:val="18"/>
                <w:szCs w:val="18"/>
              </w:rPr>
            </w:pPr>
            <w:r w:rsidRPr="00AC05D5">
              <w:rPr>
                <w:rFonts w:ascii="Arial" w:hAnsi="Arial" w:cs="Arial"/>
                <w:sz w:val="18"/>
                <w:szCs w:val="18"/>
              </w:rPr>
              <w:t>Javorník</w:t>
            </w:r>
          </w:p>
        </w:tc>
        <w:tc>
          <w:tcPr>
            <w:tcW w:w="1440" w:type="dxa"/>
            <w:tcBorders>
              <w:top w:val="single" w:sz="2" w:space="0" w:color="auto"/>
              <w:left w:val="single" w:sz="12" w:space="0" w:color="auto"/>
              <w:bottom w:val="single" w:sz="4" w:space="0" w:color="auto"/>
              <w:right w:val="single" w:sz="12" w:space="0" w:color="auto"/>
            </w:tcBorders>
          </w:tcPr>
          <w:p w:rsidR="0043119C" w:rsidRPr="00AC05D5" w:rsidRDefault="0043119C" w:rsidP="0043119C">
            <w:pPr>
              <w:jc w:val="right"/>
              <w:rPr>
                <w:rFonts w:ascii="Arial" w:hAnsi="Arial" w:cs="Arial"/>
                <w:smallCaps/>
                <w:sz w:val="18"/>
                <w:szCs w:val="18"/>
              </w:rPr>
            </w:pPr>
            <w:r>
              <w:rPr>
                <w:rFonts w:ascii="Arial" w:hAnsi="Arial" w:cs="Arial"/>
                <w:smallCaps/>
                <w:sz w:val="18"/>
                <w:szCs w:val="18"/>
              </w:rPr>
              <w:t>20 843</w:t>
            </w:r>
          </w:p>
        </w:tc>
        <w:tc>
          <w:tcPr>
            <w:tcW w:w="900" w:type="dxa"/>
            <w:tcBorders>
              <w:top w:val="single" w:sz="2" w:space="0" w:color="auto"/>
              <w:left w:val="single" w:sz="12" w:space="0" w:color="auto"/>
              <w:bottom w:val="single" w:sz="4" w:space="0" w:color="auto"/>
              <w:right w:val="single" w:sz="2" w:space="0" w:color="auto"/>
            </w:tcBorders>
          </w:tcPr>
          <w:p w:rsidR="0043119C" w:rsidRPr="00AC05D5" w:rsidRDefault="0043119C" w:rsidP="0043119C">
            <w:pPr>
              <w:jc w:val="right"/>
              <w:rPr>
                <w:rFonts w:ascii="Arial" w:hAnsi="Arial" w:cs="Arial"/>
                <w:smallCaps/>
                <w:sz w:val="18"/>
                <w:szCs w:val="18"/>
              </w:rPr>
            </w:pPr>
            <w:r>
              <w:rPr>
                <w:rFonts w:ascii="Arial" w:hAnsi="Arial" w:cs="Arial"/>
                <w:smallCaps/>
                <w:sz w:val="18"/>
                <w:szCs w:val="18"/>
              </w:rPr>
              <w:t>27</w:t>
            </w:r>
          </w:p>
        </w:tc>
        <w:tc>
          <w:tcPr>
            <w:tcW w:w="900" w:type="dxa"/>
            <w:tcBorders>
              <w:top w:val="single" w:sz="2" w:space="0" w:color="auto"/>
              <w:left w:val="single" w:sz="2" w:space="0" w:color="auto"/>
              <w:bottom w:val="single" w:sz="4" w:space="0" w:color="auto"/>
              <w:right w:val="single" w:sz="2" w:space="0" w:color="auto"/>
            </w:tcBorders>
          </w:tcPr>
          <w:p w:rsidR="0043119C" w:rsidRPr="00AC05D5" w:rsidRDefault="0043119C" w:rsidP="0043119C">
            <w:pPr>
              <w:jc w:val="right"/>
              <w:rPr>
                <w:rFonts w:ascii="Arial" w:hAnsi="Arial" w:cs="Arial"/>
                <w:smallCaps/>
                <w:sz w:val="18"/>
                <w:szCs w:val="18"/>
              </w:rPr>
            </w:pPr>
            <w:r>
              <w:rPr>
                <w:rFonts w:ascii="Arial" w:hAnsi="Arial" w:cs="Arial"/>
                <w:smallCaps/>
                <w:sz w:val="18"/>
                <w:szCs w:val="18"/>
              </w:rPr>
              <w:t>1,3</w:t>
            </w:r>
          </w:p>
        </w:tc>
        <w:tc>
          <w:tcPr>
            <w:tcW w:w="900" w:type="dxa"/>
            <w:tcBorders>
              <w:top w:val="single" w:sz="2" w:space="0" w:color="auto"/>
              <w:left w:val="single" w:sz="2" w:space="0" w:color="auto"/>
              <w:bottom w:val="single" w:sz="4" w:space="0" w:color="auto"/>
              <w:right w:val="single" w:sz="12" w:space="0" w:color="auto"/>
            </w:tcBorders>
          </w:tcPr>
          <w:p w:rsidR="0043119C" w:rsidRPr="00AC05D5" w:rsidRDefault="0043119C" w:rsidP="0043119C">
            <w:pPr>
              <w:jc w:val="right"/>
              <w:rPr>
                <w:rFonts w:ascii="Arial" w:hAnsi="Arial" w:cs="Arial"/>
                <w:smallCaps/>
                <w:sz w:val="18"/>
                <w:szCs w:val="18"/>
              </w:rPr>
            </w:pPr>
            <w:r>
              <w:rPr>
                <w:rFonts w:ascii="Arial" w:hAnsi="Arial" w:cs="Arial"/>
                <w:smallCaps/>
                <w:sz w:val="18"/>
                <w:szCs w:val="18"/>
              </w:rPr>
              <w:t>3</w:t>
            </w:r>
          </w:p>
        </w:tc>
        <w:tc>
          <w:tcPr>
            <w:tcW w:w="900" w:type="dxa"/>
            <w:tcBorders>
              <w:top w:val="single" w:sz="2" w:space="0" w:color="auto"/>
              <w:left w:val="single" w:sz="12" w:space="0" w:color="auto"/>
              <w:bottom w:val="single" w:sz="4" w:space="0" w:color="auto"/>
              <w:right w:val="single" w:sz="2" w:space="0" w:color="auto"/>
            </w:tcBorders>
          </w:tcPr>
          <w:p w:rsidR="0043119C" w:rsidRPr="00AC05D5" w:rsidRDefault="0043119C" w:rsidP="0043119C">
            <w:pPr>
              <w:jc w:val="right"/>
              <w:rPr>
                <w:rFonts w:ascii="Arial" w:hAnsi="Arial" w:cs="Arial"/>
                <w:smallCaps/>
                <w:sz w:val="18"/>
                <w:szCs w:val="18"/>
              </w:rPr>
            </w:pPr>
            <w:r>
              <w:rPr>
                <w:rFonts w:ascii="Arial" w:hAnsi="Arial" w:cs="Arial"/>
                <w:smallCaps/>
                <w:sz w:val="18"/>
                <w:szCs w:val="18"/>
              </w:rPr>
              <w:t>34</w:t>
            </w:r>
          </w:p>
        </w:tc>
        <w:tc>
          <w:tcPr>
            <w:tcW w:w="900" w:type="dxa"/>
            <w:tcBorders>
              <w:top w:val="single" w:sz="2" w:space="0" w:color="auto"/>
              <w:left w:val="single" w:sz="2" w:space="0" w:color="auto"/>
              <w:bottom w:val="single" w:sz="4" w:space="0" w:color="auto"/>
              <w:right w:val="single" w:sz="2" w:space="0" w:color="auto"/>
            </w:tcBorders>
          </w:tcPr>
          <w:p w:rsidR="0043119C" w:rsidRPr="00AC05D5" w:rsidRDefault="0043119C" w:rsidP="0043119C">
            <w:pPr>
              <w:jc w:val="right"/>
              <w:rPr>
                <w:rFonts w:ascii="Arial" w:hAnsi="Arial" w:cs="Arial"/>
                <w:smallCaps/>
                <w:sz w:val="18"/>
                <w:szCs w:val="18"/>
              </w:rPr>
            </w:pPr>
            <w:r>
              <w:rPr>
                <w:rFonts w:ascii="Arial" w:hAnsi="Arial" w:cs="Arial"/>
                <w:smallCaps/>
                <w:sz w:val="18"/>
                <w:szCs w:val="18"/>
              </w:rPr>
              <w:t>1,6</w:t>
            </w:r>
          </w:p>
        </w:tc>
        <w:tc>
          <w:tcPr>
            <w:tcW w:w="900" w:type="dxa"/>
            <w:tcBorders>
              <w:top w:val="single" w:sz="2" w:space="0" w:color="auto"/>
              <w:left w:val="single" w:sz="2" w:space="0" w:color="auto"/>
              <w:bottom w:val="single" w:sz="4" w:space="0" w:color="auto"/>
              <w:right w:val="single" w:sz="12" w:space="0" w:color="auto"/>
            </w:tcBorders>
          </w:tcPr>
          <w:p w:rsidR="0043119C" w:rsidRPr="00AC05D5" w:rsidRDefault="0043119C" w:rsidP="0043119C">
            <w:pPr>
              <w:jc w:val="right"/>
              <w:rPr>
                <w:rFonts w:ascii="Arial" w:hAnsi="Arial" w:cs="Arial"/>
                <w:smallCaps/>
                <w:sz w:val="18"/>
                <w:szCs w:val="18"/>
              </w:rPr>
            </w:pPr>
            <w:r>
              <w:rPr>
                <w:rFonts w:ascii="Arial" w:hAnsi="Arial" w:cs="Arial"/>
                <w:smallCaps/>
                <w:sz w:val="18"/>
                <w:szCs w:val="18"/>
              </w:rPr>
              <w:t>3</w:t>
            </w:r>
          </w:p>
        </w:tc>
      </w:tr>
    </w:tbl>
    <w:p w:rsidR="00D11C5E" w:rsidRPr="00A72575" w:rsidRDefault="00D11C5E" w:rsidP="00D11C5E">
      <w:pPr>
        <w:rPr>
          <w:rFonts w:ascii="Arial" w:hAnsi="Arial" w:cs="Arial"/>
          <w:sz w:val="16"/>
          <w:szCs w:val="16"/>
        </w:rPr>
      </w:pPr>
      <w:r>
        <w:rPr>
          <w:sz w:val="18"/>
        </w:rPr>
        <w:t xml:space="preserve">   </w:t>
      </w:r>
      <w:r w:rsidRPr="00A72575">
        <w:rPr>
          <w:rFonts w:ascii="Arial" w:hAnsi="Arial" w:cs="Arial"/>
          <w:smallCaps/>
          <w:sz w:val="16"/>
          <w:szCs w:val="16"/>
        </w:rPr>
        <w:t>*Index = počet TČ</w:t>
      </w:r>
      <w:r>
        <w:rPr>
          <w:rFonts w:ascii="Arial" w:hAnsi="Arial" w:cs="Arial"/>
          <w:smallCaps/>
          <w:sz w:val="16"/>
          <w:szCs w:val="16"/>
        </w:rPr>
        <w:t xml:space="preserve"> </w:t>
      </w:r>
      <w:r w:rsidRPr="00A72575">
        <w:rPr>
          <w:rFonts w:ascii="Arial" w:hAnsi="Arial" w:cs="Arial"/>
          <w:smallCaps/>
          <w:sz w:val="16"/>
          <w:szCs w:val="16"/>
        </w:rPr>
        <w:t>/</w:t>
      </w:r>
      <w:r>
        <w:rPr>
          <w:rFonts w:ascii="Arial" w:hAnsi="Arial" w:cs="Arial"/>
          <w:smallCaps/>
          <w:sz w:val="16"/>
          <w:szCs w:val="16"/>
        </w:rPr>
        <w:t xml:space="preserve"> </w:t>
      </w:r>
      <w:r w:rsidRPr="00A72575">
        <w:rPr>
          <w:rFonts w:ascii="Arial" w:hAnsi="Arial" w:cs="Arial"/>
          <w:smallCaps/>
          <w:sz w:val="16"/>
          <w:szCs w:val="16"/>
        </w:rPr>
        <w:t>počet obyvatel</w:t>
      </w:r>
      <w:r>
        <w:rPr>
          <w:rFonts w:ascii="Arial" w:hAnsi="Arial" w:cs="Arial"/>
          <w:smallCaps/>
          <w:sz w:val="16"/>
          <w:szCs w:val="16"/>
        </w:rPr>
        <w:t xml:space="preserve"> </w:t>
      </w:r>
      <w:r w:rsidRPr="00A72575">
        <w:rPr>
          <w:rFonts w:ascii="Arial" w:hAnsi="Arial" w:cs="Arial"/>
          <w:smallCaps/>
          <w:sz w:val="16"/>
          <w:szCs w:val="16"/>
        </w:rPr>
        <w:t>x</w:t>
      </w:r>
      <w:r>
        <w:rPr>
          <w:rFonts w:ascii="Arial" w:hAnsi="Arial" w:cs="Arial"/>
          <w:smallCaps/>
          <w:sz w:val="16"/>
          <w:szCs w:val="16"/>
        </w:rPr>
        <w:t xml:space="preserve"> </w:t>
      </w:r>
      <w:r w:rsidRPr="00A72575">
        <w:rPr>
          <w:rFonts w:ascii="Arial" w:hAnsi="Arial" w:cs="Arial"/>
          <w:smallCaps/>
          <w:sz w:val="16"/>
          <w:szCs w:val="16"/>
        </w:rPr>
        <w:t>1000</w:t>
      </w:r>
    </w:p>
    <w:p w:rsidR="00D11C5E" w:rsidRDefault="00D11C5E" w:rsidP="00D11C5E">
      <w:pPr>
        <w:rPr>
          <w:sz w:val="18"/>
        </w:rPr>
      </w:pPr>
      <w:r>
        <w:rPr>
          <w:sz w:val="18"/>
        </w:rPr>
        <w:t xml:space="preserve">       </w:t>
      </w:r>
    </w:p>
    <w:p w:rsidR="0043119C" w:rsidRPr="00AA28BB" w:rsidRDefault="0043119C" w:rsidP="0043119C">
      <w:pPr>
        <w:jc w:val="both"/>
        <w:rPr>
          <w:rFonts w:ascii="Arial" w:hAnsi="Arial" w:cs="Arial"/>
        </w:rPr>
      </w:pPr>
      <w:r w:rsidRPr="00AA28BB">
        <w:rPr>
          <w:rFonts w:ascii="Arial" w:hAnsi="Arial" w:cs="Arial"/>
        </w:rPr>
        <w:t xml:space="preserve">V okrese </w:t>
      </w:r>
      <w:r>
        <w:rPr>
          <w:rFonts w:ascii="Arial" w:hAnsi="Arial" w:cs="Arial"/>
        </w:rPr>
        <w:t>Jeseník</w:t>
      </w:r>
      <w:r w:rsidRPr="00AA28BB">
        <w:rPr>
          <w:rFonts w:ascii="Arial" w:hAnsi="Arial" w:cs="Arial"/>
        </w:rPr>
        <w:t xml:space="preserve"> </w:t>
      </w:r>
      <w:r>
        <w:rPr>
          <w:rFonts w:ascii="Arial" w:hAnsi="Arial" w:cs="Arial"/>
        </w:rPr>
        <w:t>dosahuje nejvyššího zatížení, v přepočtu na počet obyvatel, Obvodní oddělení Policie ČR Jeseník. Naopak nejméně zatíženým obvodním oddělením je v daném okrese Obvodní oddělení Policie ČR Javorník.</w:t>
      </w:r>
    </w:p>
    <w:p w:rsidR="0043119C" w:rsidRDefault="004A1918" w:rsidP="00997A78">
      <w:pPr>
        <w:rPr>
          <w:sz w:val="18"/>
        </w:rPr>
      </w:pPr>
      <w:r w:rsidRPr="00AC05D5">
        <w:rPr>
          <w:rFonts w:ascii="Arial" w:hAnsi="Arial" w:cs="Arial"/>
          <w:sz w:val="16"/>
          <w:szCs w:val="16"/>
        </w:rPr>
        <w:t xml:space="preserve">    </w:t>
      </w:r>
      <w:r>
        <w:rPr>
          <w:sz w:val="18"/>
        </w:rPr>
        <w:t xml:space="preserve">    </w:t>
      </w:r>
    </w:p>
    <w:p w:rsidR="0043119C" w:rsidRDefault="0043119C" w:rsidP="00997A78">
      <w:pPr>
        <w:rPr>
          <w:sz w:val="18"/>
        </w:rPr>
      </w:pPr>
    </w:p>
    <w:p w:rsidR="004A1918" w:rsidRPr="00AC05D5" w:rsidRDefault="004A1918" w:rsidP="00997A78">
      <w:pPr>
        <w:rPr>
          <w:smallCaps/>
          <w:sz w:val="18"/>
        </w:rPr>
      </w:pPr>
      <w:r>
        <w:rPr>
          <w:sz w:val="18"/>
        </w:rPr>
        <w:t xml:space="preserve">                            </w:t>
      </w:r>
    </w:p>
    <w:p w:rsidR="004A1918" w:rsidRPr="00AC05D5" w:rsidRDefault="004A1918" w:rsidP="00997A78">
      <w:pPr>
        <w:rPr>
          <w:rFonts w:ascii="Arial" w:hAnsi="Arial" w:cs="Arial"/>
          <w:b/>
          <w:sz w:val="20"/>
          <w:szCs w:val="20"/>
        </w:rPr>
      </w:pPr>
      <w:r w:rsidRPr="00AC05D5">
        <w:rPr>
          <w:rFonts w:ascii="Arial" w:hAnsi="Arial" w:cs="Arial"/>
          <w:b/>
          <w:sz w:val="20"/>
          <w:szCs w:val="20"/>
        </w:rPr>
        <w:t xml:space="preserve">Pořadí obvodních (místních) oddělení v zatíženosti dle indexu nápadu TČ v okrese Jeseník: </w:t>
      </w:r>
    </w:p>
    <w:p w:rsidR="00AC05D5" w:rsidRPr="00AC05D5" w:rsidRDefault="004A1918" w:rsidP="00997A78">
      <w:pPr>
        <w:rPr>
          <w:sz w:val="16"/>
          <w:szCs w:val="16"/>
        </w:rPr>
      </w:pPr>
      <w:r w:rsidRPr="00AC05D5">
        <w:rPr>
          <w:sz w:val="16"/>
          <w:szCs w:val="16"/>
        </w:rPr>
        <w:t xml:space="preserve"> </w:t>
      </w:r>
    </w:p>
    <w:p w:rsidR="00D11C5E" w:rsidRPr="00AC05D5" w:rsidRDefault="00D11C5E" w:rsidP="00D11C5E">
      <w:pPr>
        <w:ind w:firstLine="708"/>
        <w:rPr>
          <w:rFonts w:ascii="Arial" w:hAnsi="Arial" w:cs="Arial"/>
          <w:sz w:val="20"/>
          <w:szCs w:val="20"/>
          <w:u w:val="single"/>
        </w:rPr>
      </w:pPr>
      <w:r w:rsidRPr="00AC05D5">
        <w:rPr>
          <w:rFonts w:ascii="Arial" w:hAnsi="Arial" w:cs="Arial"/>
          <w:sz w:val="20"/>
          <w:szCs w:val="20"/>
          <w:u w:val="single"/>
        </w:rPr>
        <w:t>celková kriminalita</w:t>
      </w:r>
      <w:r>
        <w:rPr>
          <w:rFonts w:ascii="Arial" w:hAnsi="Arial" w:cs="Arial"/>
          <w:sz w:val="20"/>
          <w:szCs w:val="20"/>
          <w:u w:val="single"/>
        </w:rPr>
        <w:tab/>
        <w:t>násilná + mravnostní</w:t>
      </w:r>
      <w:r>
        <w:rPr>
          <w:rFonts w:ascii="Arial" w:hAnsi="Arial" w:cs="Arial"/>
          <w:sz w:val="20"/>
          <w:szCs w:val="20"/>
          <w:u w:val="single"/>
        </w:rPr>
        <w:tab/>
        <w:t>krádeže vloupáním</w:t>
      </w:r>
      <w:r>
        <w:rPr>
          <w:rFonts w:ascii="Arial" w:hAnsi="Arial" w:cs="Arial"/>
          <w:sz w:val="20"/>
          <w:szCs w:val="20"/>
          <w:u w:val="single"/>
        </w:rPr>
        <w:tab/>
      </w:r>
      <w:r w:rsidRPr="00AC05D5">
        <w:rPr>
          <w:rFonts w:ascii="Arial" w:hAnsi="Arial" w:cs="Arial"/>
          <w:sz w:val="20"/>
          <w:szCs w:val="20"/>
          <w:u w:val="single"/>
        </w:rPr>
        <w:t xml:space="preserve">krádeže prosté               </w:t>
      </w:r>
    </w:p>
    <w:p w:rsidR="00D11C5E" w:rsidRPr="009174B4" w:rsidRDefault="00D11C5E" w:rsidP="00F469CA">
      <w:pPr>
        <w:pStyle w:val="Odstavecseseznamem"/>
        <w:numPr>
          <w:ilvl w:val="0"/>
          <w:numId w:val="12"/>
        </w:numPr>
        <w:rPr>
          <w:rFonts w:ascii="Arial" w:hAnsi="Arial" w:cs="Arial"/>
        </w:rPr>
      </w:pPr>
      <w:r w:rsidRPr="009174B4">
        <w:rPr>
          <w:rFonts w:ascii="Arial" w:hAnsi="Arial" w:cs="Arial"/>
        </w:rPr>
        <w:t>Jeseník</w:t>
      </w:r>
      <w:r w:rsidRPr="009174B4">
        <w:rPr>
          <w:rFonts w:ascii="Arial" w:hAnsi="Arial" w:cs="Arial"/>
        </w:rPr>
        <w:tab/>
      </w:r>
      <w:r w:rsidRPr="009174B4">
        <w:rPr>
          <w:rFonts w:ascii="Arial" w:hAnsi="Arial" w:cs="Arial"/>
        </w:rPr>
        <w:tab/>
        <w:t>Jeseník</w:t>
      </w:r>
      <w:r w:rsidRPr="009174B4">
        <w:rPr>
          <w:rFonts w:ascii="Arial" w:hAnsi="Arial" w:cs="Arial"/>
        </w:rPr>
        <w:tab/>
      </w:r>
      <w:r w:rsidRPr="009174B4">
        <w:rPr>
          <w:rFonts w:ascii="Arial" w:hAnsi="Arial" w:cs="Arial"/>
        </w:rPr>
        <w:tab/>
        <w:t>Jeseník</w:t>
      </w:r>
      <w:r w:rsidRPr="009174B4">
        <w:rPr>
          <w:rFonts w:ascii="Arial" w:hAnsi="Arial" w:cs="Arial"/>
        </w:rPr>
        <w:tab/>
      </w:r>
      <w:r w:rsidRPr="009174B4">
        <w:rPr>
          <w:rFonts w:ascii="Arial" w:hAnsi="Arial" w:cs="Arial"/>
        </w:rPr>
        <w:tab/>
        <w:t>Jeseník</w:t>
      </w:r>
    </w:p>
    <w:p w:rsidR="00D11C5E" w:rsidRPr="009174B4" w:rsidRDefault="00D11C5E" w:rsidP="00F469CA">
      <w:pPr>
        <w:pStyle w:val="Odstavecseseznamem"/>
        <w:numPr>
          <w:ilvl w:val="0"/>
          <w:numId w:val="12"/>
        </w:numPr>
        <w:rPr>
          <w:rFonts w:ascii="Arial" w:hAnsi="Arial" w:cs="Arial"/>
        </w:rPr>
      </w:pPr>
      <w:r w:rsidRPr="009174B4">
        <w:rPr>
          <w:rFonts w:ascii="Arial" w:hAnsi="Arial" w:cs="Arial"/>
        </w:rPr>
        <w:t>Zlaté Hory</w:t>
      </w:r>
      <w:r w:rsidRPr="009174B4">
        <w:rPr>
          <w:rFonts w:ascii="Arial" w:hAnsi="Arial" w:cs="Arial"/>
        </w:rPr>
        <w:tab/>
      </w:r>
      <w:r w:rsidRPr="009174B4">
        <w:rPr>
          <w:rFonts w:ascii="Arial" w:hAnsi="Arial" w:cs="Arial"/>
        </w:rPr>
        <w:tab/>
        <w:t>Javorník</w:t>
      </w:r>
      <w:r w:rsidRPr="009174B4">
        <w:rPr>
          <w:rFonts w:ascii="Arial" w:hAnsi="Arial" w:cs="Arial"/>
        </w:rPr>
        <w:tab/>
      </w:r>
      <w:r w:rsidRPr="009174B4">
        <w:rPr>
          <w:rFonts w:ascii="Arial" w:hAnsi="Arial" w:cs="Arial"/>
        </w:rPr>
        <w:tab/>
        <w:t>Zlaté Hory</w:t>
      </w:r>
      <w:r w:rsidRPr="009174B4">
        <w:rPr>
          <w:rFonts w:ascii="Arial" w:hAnsi="Arial" w:cs="Arial"/>
        </w:rPr>
        <w:tab/>
      </w:r>
      <w:r w:rsidRPr="009174B4">
        <w:rPr>
          <w:rFonts w:ascii="Arial" w:hAnsi="Arial" w:cs="Arial"/>
        </w:rPr>
        <w:tab/>
        <w:t>Zlaté Hory</w:t>
      </w:r>
    </w:p>
    <w:p w:rsidR="00D11C5E" w:rsidRPr="009174B4" w:rsidRDefault="00D11C5E" w:rsidP="00F469CA">
      <w:pPr>
        <w:pStyle w:val="Odstavecseseznamem"/>
        <w:numPr>
          <w:ilvl w:val="0"/>
          <w:numId w:val="12"/>
        </w:numPr>
        <w:rPr>
          <w:rFonts w:ascii="Arial" w:hAnsi="Arial" w:cs="Arial"/>
        </w:rPr>
      </w:pPr>
      <w:r w:rsidRPr="009174B4">
        <w:rPr>
          <w:rFonts w:ascii="Arial" w:hAnsi="Arial" w:cs="Arial"/>
        </w:rPr>
        <w:t>Javorník</w:t>
      </w:r>
      <w:r w:rsidRPr="009174B4">
        <w:rPr>
          <w:rFonts w:ascii="Arial" w:hAnsi="Arial" w:cs="Arial"/>
        </w:rPr>
        <w:tab/>
      </w:r>
      <w:r w:rsidRPr="009174B4">
        <w:rPr>
          <w:rFonts w:ascii="Arial" w:hAnsi="Arial" w:cs="Arial"/>
        </w:rPr>
        <w:tab/>
        <w:t>Zlaté Hory</w:t>
      </w:r>
      <w:r w:rsidRPr="009174B4">
        <w:rPr>
          <w:rFonts w:ascii="Arial" w:hAnsi="Arial" w:cs="Arial"/>
        </w:rPr>
        <w:tab/>
      </w:r>
      <w:r w:rsidRPr="009174B4">
        <w:rPr>
          <w:rFonts w:ascii="Arial" w:hAnsi="Arial" w:cs="Arial"/>
        </w:rPr>
        <w:tab/>
        <w:t>Javorník</w:t>
      </w:r>
      <w:r w:rsidRPr="009174B4">
        <w:rPr>
          <w:rFonts w:ascii="Arial" w:hAnsi="Arial" w:cs="Arial"/>
        </w:rPr>
        <w:tab/>
      </w:r>
      <w:r w:rsidRPr="009174B4">
        <w:rPr>
          <w:rFonts w:ascii="Arial" w:hAnsi="Arial" w:cs="Arial"/>
        </w:rPr>
        <w:tab/>
        <w:t>Javorník</w:t>
      </w:r>
    </w:p>
    <w:p w:rsidR="00D11C5E" w:rsidRDefault="00D11C5E" w:rsidP="00D11C5E">
      <w:pPr>
        <w:rPr>
          <w:rFonts w:ascii="Arial" w:hAnsi="Arial" w:cs="Arial"/>
        </w:rPr>
      </w:pPr>
    </w:p>
    <w:p w:rsidR="00D11C5E" w:rsidRDefault="00D11C5E" w:rsidP="00D11C5E">
      <w:pPr>
        <w:rPr>
          <w:rFonts w:ascii="Arial" w:hAnsi="Arial" w:cs="Arial"/>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992"/>
        <w:gridCol w:w="993"/>
        <w:gridCol w:w="1134"/>
        <w:gridCol w:w="1134"/>
        <w:gridCol w:w="992"/>
        <w:gridCol w:w="992"/>
      </w:tblGrid>
      <w:tr w:rsidR="00D11C5E" w:rsidRPr="008220F8" w:rsidTr="00D11C5E">
        <w:trPr>
          <w:trHeight w:val="113"/>
        </w:trPr>
        <w:tc>
          <w:tcPr>
            <w:tcW w:w="1384" w:type="dxa"/>
            <w:vMerge w:val="restart"/>
            <w:tcBorders>
              <w:top w:val="single" w:sz="4" w:space="0" w:color="000000"/>
              <w:left w:val="single" w:sz="4" w:space="0" w:color="000000"/>
              <w:right w:val="single" w:sz="4" w:space="0" w:color="000000"/>
            </w:tcBorders>
            <w:shd w:val="clear" w:color="auto" w:fill="244061" w:themeFill="accent1" w:themeFillShade="80"/>
          </w:tcPr>
          <w:p w:rsidR="00D11C5E" w:rsidRPr="008220F8" w:rsidRDefault="00D11C5E" w:rsidP="00D91852">
            <w:pPr>
              <w:rPr>
                <w:rFonts w:ascii="Arial" w:hAnsi="Arial" w:cs="Arial"/>
                <w:sz w:val="18"/>
                <w:szCs w:val="18"/>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8220F8" w:rsidRDefault="00D11C5E" w:rsidP="00D91852">
            <w:pPr>
              <w:jc w:val="center"/>
              <w:rPr>
                <w:rFonts w:ascii="Arial" w:hAnsi="Arial" w:cs="Arial"/>
                <w:b/>
                <w:sz w:val="18"/>
                <w:szCs w:val="18"/>
              </w:rPr>
            </w:pPr>
            <w:r w:rsidRPr="008220F8">
              <w:rPr>
                <w:rFonts w:ascii="Arial" w:hAnsi="Arial" w:cs="Arial"/>
                <w:b/>
                <w:sz w:val="18"/>
                <w:szCs w:val="18"/>
              </w:rPr>
              <w:t>Hospodářská</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8220F8" w:rsidRDefault="00D11C5E" w:rsidP="00D91852">
            <w:pPr>
              <w:jc w:val="center"/>
              <w:rPr>
                <w:rFonts w:ascii="Arial" w:hAnsi="Arial" w:cs="Arial"/>
                <w:b/>
                <w:sz w:val="18"/>
                <w:szCs w:val="18"/>
              </w:rPr>
            </w:pPr>
            <w:r w:rsidRPr="008220F8">
              <w:rPr>
                <w:rFonts w:ascii="Arial" w:hAnsi="Arial" w:cs="Arial"/>
                <w:b/>
                <w:sz w:val="18"/>
                <w:szCs w:val="18"/>
              </w:rPr>
              <w:t>Majetková</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8220F8" w:rsidRDefault="00D11C5E" w:rsidP="00D91852">
            <w:pPr>
              <w:jc w:val="center"/>
              <w:rPr>
                <w:rFonts w:ascii="Arial" w:hAnsi="Arial" w:cs="Arial"/>
                <w:b/>
                <w:sz w:val="18"/>
                <w:szCs w:val="18"/>
              </w:rPr>
            </w:pPr>
            <w:r w:rsidRPr="008220F8">
              <w:rPr>
                <w:rFonts w:ascii="Arial" w:hAnsi="Arial" w:cs="Arial"/>
                <w:b/>
                <w:sz w:val="18"/>
                <w:szCs w:val="18"/>
              </w:rPr>
              <w:t>Násilná</w:t>
            </w:r>
          </w:p>
        </w:tc>
      </w:tr>
      <w:tr w:rsidR="00D11C5E" w:rsidRPr="008220F8" w:rsidTr="00D11C5E">
        <w:trPr>
          <w:trHeight w:val="113"/>
        </w:trPr>
        <w:tc>
          <w:tcPr>
            <w:tcW w:w="1384" w:type="dxa"/>
            <w:vMerge/>
            <w:tcBorders>
              <w:left w:val="single" w:sz="4" w:space="0" w:color="000000"/>
              <w:right w:val="single" w:sz="4" w:space="0" w:color="000000"/>
            </w:tcBorders>
            <w:shd w:val="clear" w:color="auto" w:fill="244061" w:themeFill="accent1" w:themeFillShade="80"/>
          </w:tcPr>
          <w:p w:rsidR="00D11C5E" w:rsidRPr="008220F8" w:rsidRDefault="00D11C5E" w:rsidP="00D91852">
            <w:pPr>
              <w:rPr>
                <w:rFonts w:ascii="Arial" w:hAnsi="Arial" w:cs="Arial"/>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8220F8" w:rsidRDefault="00D11C5E" w:rsidP="00D91852">
            <w:pPr>
              <w:jc w:val="center"/>
              <w:rPr>
                <w:rFonts w:ascii="Arial" w:hAnsi="Arial" w:cs="Arial"/>
                <w:b/>
                <w:sz w:val="18"/>
                <w:szCs w:val="18"/>
              </w:rPr>
            </w:pPr>
            <w:r w:rsidRPr="008220F8">
              <w:rPr>
                <w:rFonts w:ascii="Arial" w:hAnsi="Arial" w:cs="Arial"/>
                <w:b/>
                <w:sz w:val="18"/>
                <w:szCs w:val="18"/>
              </w:rPr>
              <w:t>201</w:t>
            </w:r>
            <w:r>
              <w:rPr>
                <w:rFonts w:ascii="Arial" w:hAnsi="Arial" w:cs="Arial"/>
                <w:b/>
                <w:sz w:val="18"/>
                <w:szCs w:val="18"/>
              </w:rPr>
              <w:t>4</w:t>
            </w:r>
          </w:p>
        </w:tc>
        <w:tc>
          <w:tcPr>
            <w:tcW w:w="993"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8220F8" w:rsidRDefault="00D11C5E" w:rsidP="00D91852">
            <w:pPr>
              <w:jc w:val="center"/>
              <w:rPr>
                <w:rFonts w:ascii="Arial" w:hAnsi="Arial" w:cs="Arial"/>
                <w:b/>
                <w:sz w:val="18"/>
                <w:szCs w:val="18"/>
              </w:rPr>
            </w:pPr>
            <w:r w:rsidRPr="008220F8">
              <w:rPr>
                <w:rFonts w:ascii="Arial" w:hAnsi="Arial" w:cs="Arial"/>
                <w:b/>
                <w:sz w:val="18"/>
                <w:szCs w:val="18"/>
              </w:rPr>
              <w:t>201</w:t>
            </w:r>
            <w:r>
              <w:rPr>
                <w:rFonts w:ascii="Arial" w:hAnsi="Arial" w:cs="Arial"/>
                <w:b/>
                <w:sz w:val="18"/>
                <w:szCs w:val="1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8220F8" w:rsidRDefault="00D11C5E" w:rsidP="00D91852">
            <w:pPr>
              <w:jc w:val="center"/>
              <w:rPr>
                <w:rFonts w:ascii="Arial" w:hAnsi="Arial" w:cs="Arial"/>
                <w:b/>
                <w:sz w:val="18"/>
                <w:szCs w:val="18"/>
              </w:rPr>
            </w:pPr>
            <w:r w:rsidRPr="008220F8">
              <w:rPr>
                <w:rFonts w:ascii="Arial" w:hAnsi="Arial" w:cs="Arial"/>
                <w:b/>
                <w:sz w:val="18"/>
                <w:szCs w:val="18"/>
              </w:rPr>
              <w:t>201</w:t>
            </w:r>
            <w:r>
              <w:rPr>
                <w:rFonts w:ascii="Arial" w:hAnsi="Arial" w:cs="Arial"/>
                <w:b/>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8220F8" w:rsidRDefault="00D11C5E" w:rsidP="00D91852">
            <w:pPr>
              <w:jc w:val="center"/>
              <w:rPr>
                <w:rFonts w:ascii="Arial" w:hAnsi="Arial" w:cs="Arial"/>
                <w:b/>
                <w:sz w:val="18"/>
                <w:szCs w:val="18"/>
              </w:rPr>
            </w:pPr>
            <w:r w:rsidRPr="008220F8">
              <w:rPr>
                <w:rFonts w:ascii="Arial" w:hAnsi="Arial" w:cs="Arial"/>
                <w:b/>
                <w:sz w:val="18"/>
                <w:szCs w:val="18"/>
              </w:rPr>
              <w:t>201</w:t>
            </w:r>
            <w:r>
              <w:rPr>
                <w:rFonts w:ascii="Arial" w:hAnsi="Arial" w:cs="Arial"/>
                <w:b/>
                <w:sz w:val="18"/>
                <w:szCs w:val="18"/>
              </w:rPr>
              <w:t>5</w:t>
            </w: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8220F8" w:rsidRDefault="00D11C5E" w:rsidP="00D91852">
            <w:pPr>
              <w:jc w:val="center"/>
              <w:rPr>
                <w:rFonts w:ascii="Arial" w:hAnsi="Arial" w:cs="Arial"/>
                <w:b/>
                <w:sz w:val="18"/>
                <w:szCs w:val="18"/>
              </w:rPr>
            </w:pPr>
            <w:r w:rsidRPr="008220F8">
              <w:rPr>
                <w:rFonts w:ascii="Arial" w:hAnsi="Arial" w:cs="Arial"/>
                <w:b/>
                <w:sz w:val="18"/>
                <w:szCs w:val="18"/>
              </w:rPr>
              <w:t>201</w:t>
            </w:r>
            <w:r>
              <w:rPr>
                <w:rFonts w:ascii="Arial" w:hAnsi="Arial" w:cs="Arial"/>
                <w:b/>
                <w:sz w:val="18"/>
                <w:szCs w:val="18"/>
              </w:rPr>
              <w:t>4</w:t>
            </w: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8220F8" w:rsidRDefault="00D11C5E" w:rsidP="00D91852">
            <w:pPr>
              <w:jc w:val="center"/>
              <w:rPr>
                <w:rFonts w:ascii="Arial" w:hAnsi="Arial" w:cs="Arial"/>
                <w:b/>
                <w:sz w:val="18"/>
                <w:szCs w:val="18"/>
              </w:rPr>
            </w:pPr>
            <w:r w:rsidRPr="008220F8">
              <w:rPr>
                <w:rFonts w:ascii="Arial" w:hAnsi="Arial" w:cs="Arial"/>
                <w:b/>
                <w:sz w:val="18"/>
                <w:szCs w:val="18"/>
              </w:rPr>
              <w:t>201</w:t>
            </w:r>
            <w:r>
              <w:rPr>
                <w:rFonts w:ascii="Arial" w:hAnsi="Arial" w:cs="Arial"/>
                <w:b/>
                <w:sz w:val="18"/>
                <w:szCs w:val="18"/>
              </w:rPr>
              <w:t>5</w:t>
            </w:r>
          </w:p>
        </w:tc>
      </w:tr>
      <w:tr w:rsidR="00D11C5E" w:rsidRPr="008220F8" w:rsidTr="00D11C5E">
        <w:tc>
          <w:tcPr>
            <w:tcW w:w="1384" w:type="dxa"/>
            <w:vMerge/>
            <w:tcBorders>
              <w:left w:val="single" w:sz="4" w:space="0" w:color="000000"/>
              <w:bottom w:val="single" w:sz="4" w:space="0" w:color="000000"/>
              <w:right w:val="single" w:sz="4" w:space="0" w:color="000000"/>
            </w:tcBorders>
            <w:shd w:val="clear" w:color="auto" w:fill="244061" w:themeFill="accent1" w:themeFillShade="80"/>
          </w:tcPr>
          <w:p w:rsidR="00D11C5E" w:rsidRPr="008220F8" w:rsidRDefault="00D11C5E" w:rsidP="00D91852">
            <w:pPr>
              <w:rPr>
                <w:rFonts w:ascii="Arial" w:hAnsi="Arial" w:cs="Arial"/>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8220F8" w:rsidRDefault="00D11C5E" w:rsidP="00D91852">
            <w:pPr>
              <w:jc w:val="center"/>
              <w:rPr>
                <w:rFonts w:ascii="Arial" w:hAnsi="Arial" w:cs="Arial"/>
                <w:b/>
                <w:sz w:val="18"/>
                <w:szCs w:val="18"/>
              </w:rPr>
            </w:pPr>
            <w:r w:rsidRPr="008220F8">
              <w:rPr>
                <w:rFonts w:ascii="Arial" w:hAnsi="Arial" w:cs="Arial"/>
                <w:b/>
                <w:sz w:val="18"/>
                <w:szCs w:val="18"/>
              </w:rPr>
              <w:t>N/O</w:t>
            </w:r>
          </w:p>
        </w:tc>
        <w:tc>
          <w:tcPr>
            <w:tcW w:w="993"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8220F8" w:rsidRDefault="00D11C5E" w:rsidP="00D91852">
            <w:pPr>
              <w:jc w:val="center"/>
              <w:rPr>
                <w:rFonts w:ascii="Arial" w:hAnsi="Arial" w:cs="Arial"/>
                <w:b/>
                <w:sz w:val="18"/>
                <w:szCs w:val="18"/>
              </w:rPr>
            </w:pPr>
            <w:r w:rsidRPr="008220F8">
              <w:rPr>
                <w:rFonts w:ascii="Arial" w:hAnsi="Arial" w:cs="Arial"/>
                <w:b/>
                <w:sz w:val="18"/>
                <w:szCs w:val="18"/>
              </w:rPr>
              <w:t>N/O</w:t>
            </w:r>
          </w:p>
        </w:tc>
        <w:tc>
          <w:tcPr>
            <w:tcW w:w="1134"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8220F8" w:rsidRDefault="00D11C5E" w:rsidP="00D91852">
            <w:pPr>
              <w:jc w:val="center"/>
              <w:rPr>
                <w:rFonts w:ascii="Arial" w:hAnsi="Arial" w:cs="Arial"/>
                <w:b/>
                <w:sz w:val="18"/>
                <w:szCs w:val="18"/>
              </w:rPr>
            </w:pPr>
            <w:r w:rsidRPr="008220F8">
              <w:rPr>
                <w:rFonts w:ascii="Arial" w:hAnsi="Arial" w:cs="Arial"/>
                <w:b/>
                <w:sz w:val="18"/>
                <w:szCs w:val="18"/>
              </w:rPr>
              <w:t>N/O</w:t>
            </w:r>
          </w:p>
        </w:tc>
        <w:tc>
          <w:tcPr>
            <w:tcW w:w="1134"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8220F8" w:rsidRDefault="00D11C5E" w:rsidP="00D91852">
            <w:pPr>
              <w:jc w:val="center"/>
              <w:rPr>
                <w:rFonts w:ascii="Arial" w:hAnsi="Arial" w:cs="Arial"/>
                <w:b/>
                <w:sz w:val="18"/>
                <w:szCs w:val="18"/>
              </w:rPr>
            </w:pPr>
            <w:r w:rsidRPr="008220F8">
              <w:rPr>
                <w:rFonts w:ascii="Arial" w:hAnsi="Arial" w:cs="Arial"/>
                <w:b/>
                <w:sz w:val="18"/>
                <w:szCs w:val="18"/>
              </w:rPr>
              <w:t>N/O</w:t>
            </w: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8220F8" w:rsidRDefault="00D11C5E" w:rsidP="00D91852">
            <w:pPr>
              <w:jc w:val="center"/>
              <w:rPr>
                <w:rFonts w:ascii="Arial" w:hAnsi="Arial" w:cs="Arial"/>
                <w:b/>
                <w:sz w:val="18"/>
                <w:szCs w:val="18"/>
              </w:rPr>
            </w:pPr>
            <w:r w:rsidRPr="008220F8">
              <w:rPr>
                <w:rFonts w:ascii="Arial" w:hAnsi="Arial" w:cs="Arial"/>
                <w:b/>
                <w:sz w:val="18"/>
                <w:szCs w:val="18"/>
              </w:rPr>
              <w:t>N/O</w:t>
            </w: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8220F8" w:rsidRDefault="00D11C5E" w:rsidP="00D91852">
            <w:pPr>
              <w:jc w:val="center"/>
              <w:rPr>
                <w:rFonts w:ascii="Arial" w:hAnsi="Arial" w:cs="Arial"/>
                <w:b/>
                <w:sz w:val="18"/>
                <w:szCs w:val="18"/>
              </w:rPr>
            </w:pPr>
            <w:r w:rsidRPr="008220F8">
              <w:rPr>
                <w:rFonts w:ascii="Arial" w:hAnsi="Arial" w:cs="Arial"/>
                <w:b/>
                <w:sz w:val="18"/>
                <w:szCs w:val="18"/>
              </w:rPr>
              <w:t>N/O</w:t>
            </w:r>
          </w:p>
        </w:tc>
      </w:tr>
      <w:tr w:rsidR="00D11C5E" w:rsidRPr="008220F8" w:rsidTr="00D11C5E">
        <w:tc>
          <w:tcPr>
            <w:tcW w:w="1384" w:type="dxa"/>
            <w:tcBorders>
              <w:top w:val="single" w:sz="4" w:space="0" w:color="000000"/>
              <w:left w:val="single" w:sz="4" w:space="0" w:color="000000"/>
              <w:bottom w:val="single" w:sz="4" w:space="0" w:color="000000"/>
              <w:right w:val="single" w:sz="4" w:space="0" w:color="000000"/>
            </w:tcBorders>
            <w:hideMark/>
          </w:tcPr>
          <w:p w:rsidR="00D11C5E" w:rsidRPr="008220F8" w:rsidRDefault="00D11C5E" w:rsidP="00D91852">
            <w:pPr>
              <w:rPr>
                <w:rFonts w:ascii="Arial" w:hAnsi="Arial" w:cs="Arial"/>
                <w:sz w:val="18"/>
                <w:szCs w:val="18"/>
              </w:rPr>
            </w:pPr>
            <w:r w:rsidRPr="008220F8">
              <w:rPr>
                <w:rFonts w:ascii="Arial" w:hAnsi="Arial" w:cs="Arial"/>
                <w:sz w:val="18"/>
                <w:szCs w:val="18"/>
              </w:rPr>
              <w:t>Jeseník</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8220F8" w:rsidRDefault="00D11C5E" w:rsidP="00D91852">
            <w:pPr>
              <w:jc w:val="center"/>
              <w:rPr>
                <w:rFonts w:ascii="Arial" w:hAnsi="Arial" w:cs="Arial"/>
                <w:sz w:val="18"/>
                <w:szCs w:val="18"/>
              </w:rPr>
            </w:pPr>
            <w:r>
              <w:rPr>
                <w:rFonts w:ascii="Arial" w:hAnsi="Arial" w:cs="Arial"/>
                <w:sz w:val="18"/>
                <w:szCs w:val="18"/>
              </w:rPr>
              <w:t>69/63</w:t>
            </w:r>
          </w:p>
        </w:tc>
        <w:tc>
          <w:tcPr>
            <w:tcW w:w="993" w:type="dxa"/>
            <w:tcBorders>
              <w:top w:val="single" w:sz="4" w:space="0" w:color="000000"/>
              <w:left w:val="single" w:sz="4" w:space="0" w:color="000000"/>
              <w:bottom w:val="single" w:sz="4" w:space="0" w:color="000000"/>
              <w:right w:val="single" w:sz="4" w:space="0" w:color="000000"/>
            </w:tcBorders>
            <w:vAlign w:val="center"/>
          </w:tcPr>
          <w:p w:rsidR="00D11C5E" w:rsidRPr="008220F8" w:rsidRDefault="00D11C5E" w:rsidP="00D91852">
            <w:pPr>
              <w:jc w:val="center"/>
              <w:rPr>
                <w:rFonts w:ascii="Arial" w:hAnsi="Arial" w:cs="Arial"/>
                <w:sz w:val="18"/>
                <w:szCs w:val="18"/>
              </w:rPr>
            </w:pPr>
            <w:r>
              <w:rPr>
                <w:rFonts w:ascii="Arial" w:hAnsi="Arial" w:cs="Arial"/>
                <w:sz w:val="18"/>
                <w:szCs w:val="18"/>
              </w:rPr>
              <w:t>45/31</w:t>
            </w:r>
          </w:p>
        </w:tc>
        <w:tc>
          <w:tcPr>
            <w:tcW w:w="1134" w:type="dxa"/>
            <w:tcBorders>
              <w:top w:val="single" w:sz="4" w:space="0" w:color="000000"/>
              <w:left w:val="single" w:sz="4" w:space="0" w:color="000000"/>
              <w:bottom w:val="single" w:sz="4" w:space="0" w:color="000000"/>
              <w:right w:val="single" w:sz="4" w:space="0" w:color="000000"/>
            </w:tcBorders>
            <w:vAlign w:val="center"/>
          </w:tcPr>
          <w:p w:rsidR="00D11C5E" w:rsidRPr="008220F8" w:rsidRDefault="00D11C5E" w:rsidP="00D91852">
            <w:pPr>
              <w:jc w:val="center"/>
              <w:rPr>
                <w:rFonts w:ascii="Arial" w:hAnsi="Arial" w:cs="Arial"/>
                <w:sz w:val="18"/>
                <w:szCs w:val="18"/>
              </w:rPr>
            </w:pPr>
            <w:r>
              <w:rPr>
                <w:rFonts w:ascii="Arial" w:hAnsi="Arial" w:cs="Arial"/>
                <w:sz w:val="18"/>
                <w:szCs w:val="18"/>
              </w:rPr>
              <w:t>277/135</w:t>
            </w:r>
          </w:p>
        </w:tc>
        <w:tc>
          <w:tcPr>
            <w:tcW w:w="1134" w:type="dxa"/>
            <w:tcBorders>
              <w:top w:val="single" w:sz="4" w:space="0" w:color="000000"/>
              <w:left w:val="single" w:sz="4" w:space="0" w:color="000000"/>
              <w:bottom w:val="single" w:sz="4" w:space="0" w:color="000000"/>
              <w:right w:val="single" w:sz="4" w:space="0" w:color="000000"/>
            </w:tcBorders>
            <w:vAlign w:val="center"/>
          </w:tcPr>
          <w:p w:rsidR="00D11C5E" w:rsidRPr="008220F8" w:rsidRDefault="00D11C5E" w:rsidP="00D91852">
            <w:pPr>
              <w:jc w:val="center"/>
              <w:rPr>
                <w:rFonts w:ascii="Arial" w:hAnsi="Arial" w:cs="Arial"/>
                <w:sz w:val="18"/>
                <w:szCs w:val="18"/>
              </w:rPr>
            </w:pPr>
            <w:r>
              <w:rPr>
                <w:rFonts w:ascii="Arial" w:hAnsi="Arial" w:cs="Arial"/>
                <w:sz w:val="18"/>
                <w:szCs w:val="18"/>
              </w:rPr>
              <w:t>220/119</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8220F8" w:rsidRDefault="00D11C5E" w:rsidP="00D91852">
            <w:pPr>
              <w:jc w:val="center"/>
              <w:rPr>
                <w:rFonts w:ascii="Arial" w:hAnsi="Arial" w:cs="Arial"/>
                <w:sz w:val="18"/>
                <w:szCs w:val="18"/>
              </w:rPr>
            </w:pPr>
            <w:r>
              <w:rPr>
                <w:rFonts w:ascii="Arial" w:hAnsi="Arial" w:cs="Arial"/>
                <w:sz w:val="18"/>
                <w:szCs w:val="18"/>
              </w:rPr>
              <w:t>65/50</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8220F8" w:rsidRDefault="00D11C5E" w:rsidP="00D91852">
            <w:pPr>
              <w:jc w:val="center"/>
              <w:rPr>
                <w:rFonts w:ascii="Arial" w:hAnsi="Arial" w:cs="Arial"/>
                <w:sz w:val="18"/>
                <w:szCs w:val="18"/>
              </w:rPr>
            </w:pPr>
            <w:r>
              <w:rPr>
                <w:rFonts w:ascii="Arial" w:hAnsi="Arial" w:cs="Arial"/>
                <w:sz w:val="18"/>
                <w:szCs w:val="18"/>
              </w:rPr>
              <w:t>50/38</w:t>
            </w:r>
          </w:p>
        </w:tc>
      </w:tr>
      <w:tr w:rsidR="00D11C5E" w:rsidRPr="008220F8" w:rsidTr="00D11C5E">
        <w:tc>
          <w:tcPr>
            <w:tcW w:w="1384" w:type="dxa"/>
            <w:tcBorders>
              <w:top w:val="single" w:sz="4" w:space="0" w:color="000000"/>
              <w:left w:val="single" w:sz="4" w:space="0" w:color="000000"/>
              <w:bottom w:val="single" w:sz="4" w:space="0" w:color="000000"/>
              <w:right w:val="single" w:sz="4" w:space="0" w:color="000000"/>
            </w:tcBorders>
            <w:hideMark/>
          </w:tcPr>
          <w:p w:rsidR="00D11C5E" w:rsidRPr="008220F8" w:rsidRDefault="00D11C5E" w:rsidP="00D91852">
            <w:pPr>
              <w:rPr>
                <w:rFonts w:ascii="Arial" w:hAnsi="Arial" w:cs="Arial"/>
                <w:sz w:val="18"/>
                <w:szCs w:val="18"/>
              </w:rPr>
            </w:pPr>
            <w:r w:rsidRPr="008220F8">
              <w:rPr>
                <w:rFonts w:ascii="Arial" w:hAnsi="Arial" w:cs="Arial"/>
                <w:sz w:val="18"/>
                <w:szCs w:val="18"/>
              </w:rPr>
              <w:t>Javorník</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8220F8" w:rsidRDefault="00D11C5E" w:rsidP="00D91852">
            <w:pPr>
              <w:jc w:val="center"/>
              <w:rPr>
                <w:rFonts w:ascii="Arial" w:hAnsi="Arial" w:cs="Arial"/>
                <w:sz w:val="18"/>
                <w:szCs w:val="18"/>
              </w:rPr>
            </w:pPr>
            <w:r>
              <w:rPr>
                <w:rFonts w:ascii="Arial" w:hAnsi="Arial" w:cs="Arial"/>
                <w:sz w:val="18"/>
                <w:szCs w:val="18"/>
              </w:rPr>
              <w:t>27/27</w:t>
            </w:r>
          </w:p>
        </w:tc>
        <w:tc>
          <w:tcPr>
            <w:tcW w:w="993" w:type="dxa"/>
            <w:tcBorders>
              <w:top w:val="single" w:sz="4" w:space="0" w:color="000000"/>
              <w:left w:val="single" w:sz="4" w:space="0" w:color="000000"/>
              <w:bottom w:val="single" w:sz="4" w:space="0" w:color="000000"/>
              <w:right w:val="single" w:sz="4" w:space="0" w:color="000000"/>
            </w:tcBorders>
            <w:vAlign w:val="center"/>
          </w:tcPr>
          <w:p w:rsidR="00D11C5E" w:rsidRPr="008220F8" w:rsidRDefault="00D11C5E" w:rsidP="00D91852">
            <w:pPr>
              <w:jc w:val="center"/>
              <w:rPr>
                <w:rFonts w:ascii="Arial" w:hAnsi="Arial" w:cs="Arial"/>
                <w:sz w:val="18"/>
                <w:szCs w:val="18"/>
              </w:rPr>
            </w:pPr>
            <w:r>
              <w:rPr>
                <w:rFonts w:ascii="Arial" w:hAnsi="Arial" w:cs="Arial"/>
                <w:sz w:val="18"/>
                <w:szCs w:val="18"/>
              </w:rPr>
              <w:t>11/7</w:t>
            </w:r>
          </w:p>
        </w:tc>
        <w:tc>
          <w:tcPr>
            <w:tcW w:w="1134" w:type="dxa"/>
            <w:tcBorders>
              <w:top w:val="single" w:sz="4" w:space="0" w:color="000000"/>
              <w:left w:val="single" w:sz="4" w:space="0" w:color="000000"/>
              <w:bottom w:val="single" w:sz="4" w:space="0" w:color="000000"/>
              <w:right w:val="single" w:sz="4" w:space="0" w:color="000000"/>
            </w:tcBorders>
            <w:vAlign w:val="center"/>
          </w:tcPr>
          <w:p w:rsidR="00D11C5E" w:rsidRPr="008220F8" w:rsidRDefault="00D11C5E" w:rsidP="00D91852">
            <w:pPr>
              <w:jc w:val="center"/>
              <w:rPr>
                <w:rFonts w:ascii="Arial" w:hAnsi="Arial" w:cs="Arial"/>
                <w:sz w:val="18"/>
                <w:szCs w:val="18"/>
              </w:rPr>
            </w:pPr>
            <w:r>
              <w:rPr>
                <w:rFonts w:ascii="Arial" w:hAnsi="Arial" w:cs="Arial"/>
                <w:sz w:val="18"/>
                <w:szCs w:val="18"/>
              </w:rPr>
              <w:t>87/40</w:t>
            </w:r>
          </w:p>
        </w:tc>
        <w:tc>
          <w:tcPr>
            <w:tcW w:w="1134" w:type="dxa"/>
            <w:tcBorders>
              <w:top w:val="single" w:sz="4" w:space="0" w:color="000000"/>
              <w:left w:val="single" w:sz="4" w:space="0" w:color="000000"/>
              <w:bottom w:val="single" w:sz="4" w:space="0" w:color="000000"/>
              <w:right w:val="single" w:sz="4" w:space="0" w:color="000000"/>
            </w:tcBorders>
            <w:vAlign w:val="center"/>
          </w:tcPr>
          <w:p w:rsidR="00D11C5E" w:rsidRPr="008220F8" w:rsidRDefault="00D11C5E" w:rsidP="00D91852">
            <w:pPr>
              <w:jc w:val="center"/>
              <w:rPr>
                <w:rFonts w:ascii="Arial" w:hAnsi="Arial" w:cs="Arial"/>
                <w:sz w:val="18"/>
                <w:szCs w:val="18"/>
              </w:rPr>
            </w:pPr>
            <w:r>
              <w:rPr>
                <w:rFonts w:ascii="Arial" w:hAnsi="Arial" w:cs="Arial"/>
                <w:sz w:val="18"/>
                <w:szCs w:val="18"/>
              </w:rPr>
              <w:t>73/32</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8220F8" w:rsidRDefault="00D11C5E" w:rsidP="00D91852">
            <w:pPr>
              <w:jc w:val="center"/>
              <w:rPr>
                <w:rFonts w:ascii="Arial" w:hAnsi="Arial" w:cs="Arial"/>
                <w:sz w:val="18"/>
                <w:szCs w:val="18"/>
              </w:rPr>
            </w:pPr>
            <w:r>
              <w:rPr>
                <w:rFonts w:ascii="Arial" w:hAnsi="Arial" w:cs="Arial"/>
                <w:sz w:val="18"/>
                <w:szCs w:val="18"/>
              </w:rPr>
              <w:t>48/41</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8220F8" w:rsidRDefault="00D11C5E" w:rsidP="00D91852">
            <w:pPr>
              <w:jc w:val="center"/>
              <w:rPr>
                <w:rFonts w:ascii="Arial" w:hAnsi="Arial" w:cs="Arial"/>
                <w:sz w:val="18"/>
                <w:szCs w:val="18"/>
              </w:rPr>
            </w:pPr>
            <w:r>
              <w:rPr>
                <w:rFonts w:ascii="Arial" w:hAnsi="Arial" w:cs="Arial"/>
                <w:sz w:val="18"/>
                <w:szCs w:val="18"/>
              </w:rPr>
              <w:t>25/21</w:t>
            </w:r>
          </w:p>
        </w:tc>
      </w:tr>
      <w:tr w:rsidR="00D11C5E" w:rsidRPr="008220F8" w:rsidTr="00D11C5E">
        <w:tc>
          <w:tcPr>
            <w:tcW w:w="1384" w:type="dxa"/>
            <w:tcBorders>
              <w:top w:val="single" w:sz="4" w:space="0" w:color="000000"/>
              <w:left w:val="single" w:sz="4" w:space="0" w:color="000000"/>
              <w:bottom w:val="single" w:sz="4" w:space="0" w:color="000000"/>
              <w:right w:val="single" w:sz="4" w:space="0" w:color="000000"/>
            </w:tcBorders>
            <w:hideMark/>
          </w:tcPr>
          <w:p w:rsidR="00D11C5E" w:rsidRPr="008220F8" w:rsidRDefault="00D11C5E" w:rsidP="00D91852">
            <w:pPr>
              <w:rPr>
                <w:rFonts w:ascii="Arial" w:hAnsi="Arial" w:cs="Arial"/>
                <w:sz w:val="18"/>
                <w:szCs w:val="18"/>
              </w:rPr>
            </w:pPr>
            <w:r w:rsidRPr="008220F8">
              <w:rPr>
                <w:rFonts w:ascii="Arial" w:hAnsi="Arial" w:cs="Arial"/>
                <w:sz w:val="18"/>
                <w:szCs w:val="18"/>
              </w:rPr>
              <w:t>Zlaté Hory</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8220F8" w:rsidRDefault="00D11C5E" w:rsidP="00D91852">
            <w:pPr>
              <w:jc w:val="center"/>
              <w:rPr>
                <w:rFonts w:ascii="Arial" w:hAnsi="Arial" w:cs="Arial"/>
                <w:sz w:val="18"/>
                <w:szCs w:val="18"/>
              </w:rPr>
            </w:pPr>
            <w:r>
              <w:rPr>
                <w:rFonts w:ascii="Arial" w:hAnsi="Arial" w:cs="Arial"/>
                <w:sz w:val="18"/>
                <w:szCs w:val="18"/>
              </w:rPr>
              <w:t>2/1</w:t>
            </w:r>
          </w:p>
        </w:tc>
        <w:tc>
          <w:tcPr>
            <w:tcW w:w="993" w:type="dxa"/>
            <w:tcBorders>
              <w:top w:val="single" w:sz="4" w:space="0" w:color="000000"/>
              <w:left w:val="single" w:sz="4" w:space="0" w:color="000000"/>
              <w:bottom w:val="single" w:sz="4" w:space="0" w:color="000000"/>
              <w:right w:val="single" w:sz="4" w:space="0" w:color="000000"/>
            </w:tcBorders>
            <w:vAlign w:val="center"/>
          </w:tcPr>
          <w:p w:rsidR="00D11C5E" w:rsidRPr="008220F8" w:rsidRDefault="00D11C5E" w:rsidP="00D91852">
            <w:pPr>
              <w:jc w:val="center"/>
              <w:rPr>
                <w:rFonts w:ascii="Arial" w:hAnsi="Arial" w:cs="Arial"/>
                <w:sz w:val="18"/>
                <w:szCs w:val="18"/>
              </w:rPr>
            </w:pPr>
            <w:r>
              <w:rPr>
                <w:rFonts w:ascii="Arial" w:hAnsi="Arial" w:cs="Arial"/>
                <w:sz w:val="18"/>
                <w:szCs w:val="18"/>
              </w:rPr>
              <w:t>28/28</w:t>
            </w:r>
          </w:p>
        </w:tc>
        <w:tc>
          <w:tcPr>
            <w:tcW w:w="1134" w:type="dxa"/>
            <w:tcBorders>
              <w:top w:val="single" w:sz="4" w:space="0" w:color="000000"/>
              <w:left w:val="single" w:sz="4" w:space="0" w:color="000000"/>
              <w:bottom w:val="single" w:sz="4" w:space="0" w:color="000000"/>
              <w:right w:val="single" w:sz="4" w:space="0" w:color="000000"/>
            </w:tcBorders>
            <w:vAlign w:val="center"/>
          </w:tcPr>
          <w:p w:rsidR="00D11C5E" w:rsidRPr="008220F8" w:rsidRDefault="00D11C5E" w:rsidP="00D91852">
            <w:pPr>
              <w:jc w:val="center"/>
              <w:rPr>
                <w:rFonts w:ascii="Arial" w:hAnsi="Arial" w:cs="Arial"/>
                <w:sz w:val="18"/>
                <w:szCs w:val="18"/>
              </w:rPr>
            </w:pPr>
            <w:r>
              <w:rPr>
                <w:rFonts w:ascii="Arial" w:hAnsi="Arial" w:cs="Arial"/>
                <w:sz w:val="18"/>
                <w:szCs w:val="18"/>
              </w:rPr>
              <w:t>92/47</w:t>
            </w:r>
          </w:p>
        </w:tc>
        <w:tc>
          <w:tcPr>
            <w:tcW w:w="1134" w:type="dxa"/>
            <w:tcBorders>
              <w:top w:val="single" w:sz="4" w:space="0" w:color="000000"/>
              <w:left w:val="single" w:sz="4" w:space="0" w:color="000000"/>
              <w:bottom w:val="single" w:sz="4" w:space="0" w:color="000000"/>
              <w:right w:val="single" w:sz="4" w:space="0" w:color="000000"/>
            </w:tcBorders>
            <w:vAlign w:val="center"/>
          </w:tcPr>
          <w:p w:rsidR="00D11C5E" w:rsidRPr="008220F8" w:rsidRDefault="00D11C5E" w:rsidP="00D91852">
            <w:pPr>
              <w:jc w:val="center"/>
              <w:rPr>
                <w:rFonts w:ascii="Arial" w:hAnsi="Arial" w:cs="Arial"/>
                <w:sz w:val="18"/>
                <w:szCs w:val="18"/>
              </w:rPr>
            </w:pPr>
            <w:r>
              <w:rPr>
                <w:rFonts w:ascii="Arial" w:hAnsi="Arial" w:cs="Arial"/>
                <w:sz w:val="18"/>
                <w:szCs w:val="18"/>
              </w:rPr>
              <w:t>40/16</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8220F8" w:rsidRDefault="00D11C5E" w:rsidP="00D91852">
            <w:pPr>
              <w:jc w:val="center"/>
              <w:rPr>
                <w:rFonts w:ascii="Arial" w:hAnsi="Arial" w:cs="Arial"/>
                <w:sz w:val="18"/>
                <w:szCs w:val="18"/>
              </w:rPr>
            </w:pPr>
            <w:r>
              <w:rPr>
                <w:rFonts w:ascii="Arial" w:hAnsi="Arial" w:cs="Arial"/>
                <w:sz w:val="18"/>
                <w:szCs w:val="18"/>
              </w:rPr>
              <w:t>15/14</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8220F8" w:rsidRDefault="00D11C5E" w:rsidP="00D91852">
            <w:pPr>
              <w:jc w:val="center"/>
              <w:rPr>
                <w:rFonts w:ascii="Arial" w:hAnsi="Arial" w:cs="Arial"/>
                <w:sz w:val="18"/>
                <w:szCs w:val="18"/>
              </w:rPr>
            </w:pPr>
            <w:r>
              <w:rPr>
                <w:rFonts w:ascii="Arial" w:hAnsi="Arial" w:cs="Arial"/>
                <w:sz w:val="18"/>
                <w:szCs w:val="18"/>
              </w:rPr>
              <w:t>12/11</w:t>
            </w:r>
          </w:p>
        </w:tc>
      </w:tr>
    </w:tbl>
    <w:p w:rsidR="00D11C5E" w:rsidRPr="008220F8" w:rsidRDefault="00D11C5E" w:rsidP="00D11C5E">
      <w:pPr>
        <w:pStyle w:val="Bezmezer"/>
        <w:ind w:left="5664" w:firstLine="708"/>
        <w:rPr>
          <w:rFonts w:ascii="Arial" w:hAnsi="Arial" w:cs="Arial"/>
          <w:sz w:val="16"/>
          <w:szCs w:val="16"/>
        </w:rPr>
      </w:pPr>
      <w:r w:rsidRPr="008220F8">
        <w:rPr>
          <w:rFonts w:ascii="Arial" w:hAnsi="Arial" w:cs="Arial"/>
          <w:sz w:val="16"/>
          <w:szCs w:val="16"/>
        </w:rPr>
        <w:t>N – nápad trestné činnosti</w:t>
      </w:r>
    </w:p>
    <w:p w:rsidR="00D11C5E" w:rsidRPr="008220F8" w:rsidRDefault="00D11C5E" w:rsidP="00D11C5E">
      <w:pPr>
        <w:pStyle w:val="Bezmezer"/>
        <w:ind w:left="5664" w:firstLine="708"/>
        <w:rPr>
          <w:rFonts w:ascii="Arial" w:hAnsi="Arial" w:cs="Arial"/>
          <w:sz w:val="16"/>
          <w:szCs w:val="16"/>
        </w:rPr>
      </w:pPr>
      <w:r w:rsidRPr="008220F8">
        <w:rPr>
          <w:rFonts w:ascii="Arial" w:hAnsi="Arial" w:cs="Arial"/>
          <w:sz w:val="16"/>
          <w:szCs w:val="16"/>
        </w:rPr>
        <w:t xml:space="preserve">O – objasněné trestné činy </w:t>
      </w:r>
    </w:p>
    <w:p w:rsidR="00D11C5E" w:rsidRPr="008220F8" w:rsidRDefault="00D11C5E" w:rsidP="00D11C5E">
      <w:pPr>
        <w:rPr>
          <w:rFonts w:ascii="Arial" w:hAnsi="Arial" w:cs="Arial"/>
          <w:sz w:val="16"/>
          <w:szCs w:val="16"/>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1"/>
        <w:gridCol w:w="931"/>
        <w:gridCol w:w="1134"/>
        <w:gridCol w:w="992"/>
        <w:gridCol w:w="1174"/>
        <w:gridCol w:w="992"/>
        <w:gridCol w:w="993"/>
      </w:tblGrid>
      <w:tr w:rsidR="00D11C5E" w:rsidRPr="008220F8" w:rsidTr="00D11C5E">
        <w:trPr>
          <w:trHeight w:val="113"/>
        </w:trPr>
        <w:tc>
          <w:tcPr>
            <w:tcW w:w="1401" w:type="dxa"/>
            <w:vMerge w:val="restart"/>
            <w:tcBorders>
              <w:top w:val="single" w:sz="4" w:space="0" w:color="000000"/>
              <w:left w:val="single" w:sz="4" w:space="0" w:color="000000"/>
              <w:right w:val="single" w:sz="4" w:space="0" w:color="000000"/>
            </w:tcBorders>
            <w:shd w:val="clear" w:color="auto" w:fill="244061" w:themeFill="accent1" w:themeFillShade="80"/>
          </w:tcPr>
          <w:p w:rsidR="00D11C5E" w:rsidRPr="008220F8" w:rsidRDefault="00D11C5E" w:rsidP="00D91852">
            <w:pPr>
              <w:rPr>
                <w:rFonts w:ascii="Arial" w:hAnsi="Arial" w:cs="Arial"/>
                <w:sz w:val="18"/>
                <w:szCs w:val="18"/>
              </w:rPr>
            </w:pPr>
          </w:p>
        </w:tc>
        <w:tc>
          <w:tcPr>
            <w:tcW w:w="2065" w:type="dxa"/>
            <w:gridSpan w:val="2"/>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8220F8" w:rsidRDefault="00D11C5E" w:rsidP="00D91852">
            <w:pPr>
              <w:jc w:val="center"/>
              <w:rPr>
                <w:rFonts w:ascii="Arial" w:hAnsi="Arial" w:cs="Arial"/>
                <w:b/>
                <w:sz w:val="18"/>
                <w:szCs w:val="18"/>
              </w:rPr>
            </w:pPr>
            <w:r w:rsidRPr="008220F8">
              <w:rPr>
                <w:rFonts w:ascii="Arial" w:hAnsi="Arial" w:cs="Arial"/>
                <w:b/>
                <w:sz w:val="18"/>
                <w:szCs w:val="18"/>
              </w:rPr>
              <w:t>Recidivisté</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8220F8" w:rsidRDefault="00D11C5E" w:rsidP="00D91852">
            <w:pPr>
              <w:jc w:val="center"/>
              <w:rPr>
                <w:rFonts w:ascii="Arial" w:hAnsi="Arial" w:cs="Arial"/>
                <w:b/>
                <w:sz w:val="18"/>
                <w:szCs w:val="18"/>
              </w:rPr>
            </w:pPr>
            <w:r w:rsidRPr="008220F8">
              <w:rPr>
                <w:rFonts w:ascii="Arial" w:hAnsi="Arial" w:cs="Arial"/>
                <w:b/>
                <w:sz w:val="18"/>
                <w:szCs w:val="18"/>
              </w:rPr>
              <w:t>Nezletilí</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8220F8" w:rsidRDefault="00D11C5E" w:rsidP="00D91852">
            <w:pPr>
              <w:jc w:val="center"/>
              <w:rPr>
                <w:rFonts w:ascii="Arial" w:hAnsi="Arial" w:cs="Arial"/>
                <w:b/>
                <w:sz w:val="18"/>
                <w:szCs w:val="18"/>
              </w:rPr>
            </w:pPr>
            <w:r w:rsidRPr="008220F8">
              <w:rPr>
                <w:rFonts w:ascii="Arial" w:hAnsi="Arial" w:cs="Arial"/>
                <w:b/>
                <w:sz w:val="18"/>
                <w:szCs w:val="18"/>
              </w:rPr>
              <w:t>Mladiství</w:t>
            </w:r>
          </w:p>
        </w:tc>
      </w:tr>
      <w:tr w:rsidR="00D11C5E" w:rsidRPr="008220F8" w:rsidTr="00D11C5E">
        <w:trPr>
          <w:trHeight w:val="113"/>
        </w:trPr>
        <w:tc>
          <w:tcPr>
            <w:tcW w:w="1401" w:type="dxa"/>
            <w:vMerge/>
            <w:tcBorders>
              <w:left w:val="single" w:sz="4" w:space="0" w:color="000000"/>
              <w:bottom w:val="single" w:sz="4" w:space="0" w:color="000000"/>
              <w:right w:val="single" w:sz="4" w:space="0" w:color="000000"/>
            </w:tcBorders>
            <w:shd w:val="clear" w:color="auto" w:fill="244061" w:themeFill="accent1" w:themeFillShade="80"/>
          </w:tcPr>
          <w:p w:rsidR="00D11C5E" w:rsidRPr="008220F8" w:rsidRDefault="00D11C5E" w:rsidP="00D91852">
            <w:pPr>
              <w:rPr>
                <w:rFonts w:ascii="Arial" w:hAnsi="Arial" w:cs="Arial"/>
                <w:sz w:val="18"/>
                <w:szCs w:val="18"/>
              </w:rPr>
            </w:pPr>
          </w:p>
        </w:tc>
        <w:tc>
          <w:tcPr>
            <w:tcW w:w="931"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8220F8" w:rsidRDefault="00D11C5E" w:rsidP="00D91852">
            <w:pPr>
              <w:jc w:val="center"/>
              <w:rPr>
                <w:rFonts w:ascii="Arial" w:hAnsi="Arial" w:cs="Arial"/>
                <w:b/>
                <w:sz w:val="18"/>
                <w:szCs w:val="18"/>
              </w:rPr>
            </w:pPr>
            <w:r w:rsidRPr="008220F8">
              <w:rPr>
                <w:rFonts w:ascii="Arial" w:hAnsi="Arial" w:cs="Arial"/>
                <w:b/>
                <w:sz w:val="18"/>
                <w:szCs w:val="18"/>
              </w:rPr>
              <w:t>201</w:t>
            </w:r>
            <w:r>
              <w:rPr>
                <w:rFonts w:ascii="Arial" w:hAnsi="Arial" w:cs="Arial"/>
                <w:b/>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8220F8" w:rsidRDefault="00D11C5E" w:rsidP="00D91852">
            <w:pPr>
              <w:jc w:val="center"/>
              <w:rPr>
                <w:rFonts w:ascii="Arial" w:hAnsi="Arial" w:cs="Arial"/>
                <w:b/>
                <w:sz w:val="18"/>
                <w:szCs w:val="18"/>
              </w:rPr>
            </w:pPr>
            <w:r w:rsidRPr="008220F8">
              <w:rPr>
                <w:rFonts w:ascii="Arial" w:hAnsi="Arial" w:cs="Arial"/>
                <w:b/>
                <w:sz w:val="18"/>
                <w:szCs w:val="18"/>
              </w:rPr>
              <w:t>201</w:t>
            </w:r>
            <w:r>
              <w:rPr>
                <w:rFonts w:ascii="Arial" w:hAnsi="Arial" w:cs="Arial"/>
                <w:b/>
                <w:sz w:val="18"/>
                <w:szCs w:val="18"/>
              </w:rPr>
              <w:t>5</w:t>
            </w: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8220F8" w:rsidRDefault="00D11C5E" w:rsidP="00D91852">
            <w:pPr>
              <w:jc w:val="center"/>
              <w:rPr>
                <w:rFonts w:ascii="Arial" w:hAnsi="Arial" w:cs="Arial"/>
                <w:b/>
                <w:sz w:val="18"/>
                <w:szCs w:val="18"/>
              </w:rPr>
            </w:pPr>
            <w:r w:rsidRPr="008220F8">
              <w:rPr>
                <w:rFonts w:ascii="Arial" w:hAnsi="Arial" w:cs="Arial"/>
                <w:b/>
                <w:sz w:val="18"/>
                <w:szCs w:val="18"/>
              </w:rPr>
              <w:t>201</w:t>
            </w:r>
            <w:r>
              <w:rPr>
                <w:rFonts w:ascii="Arial" w:hAnsi="Arial" w:cs="Arial"/>
                <w:b/>
                <w:sz w:val="18"/>
                <w:szCs w:val="18"/>
              </w:rPr>
              <w:t>4</w:t>
            </w:r>
          </w:p>
        </w:tc>
        <w:tc>
          <w:tcPr>
            <w:tcW w:w="1174"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8220F8" w:rsidRDefault="00D11C5E" w:rsidP="00D91852">
            <w:pPr>
              <w:jc w:val="center"/>
              <w:rPr>
                <w:rFonts w:ascii="Arial" w:hAnsi="Arial" w:cs="Arial"/>
                <w:b/>
                <w:sz w:val="18"/>
                <w:szCs w:val="18"/>
              </w:rPr>
            </w:pPr>
            <w:r w:rsidRPr="008220F8">
              <w:rPr>
                <w:rFonts w:ascii="Arial" w:hAnsi="Arial" w:cs="Arial"/>
                <w:b/>
                <w:sz w:val="18"/>
                <w:szCs w:val="18"/>
              </w:rPr>
              <w:t>201</w:t>
            </w:r>
            <w:r>
              <w:rPr>
                <w:rFonts w:ascii="Arial" w:hAnsi="Arial" w:cs="Arial"/>
                <w:b/>
                <w:sz w:val="18"/>
                <w:szCs w:val="18"/>
              </w:rPr>
              <w:t>5</w:t>
            </w:r>
          </w:p>
        </w:tc>
        <w:tc>
          <w:tcPr>
            <w:tcW w:w="992"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8220F8" w:rsidRDefault="00D11C5E" w:rsidP="00D91852">
            <w:pPr>
              <w:jc w:val="center"/>
              <w:rPr>
                <w:rFonts w:ascii="Arial" w:hAnsi="Arial" w:cs="Arial"/>
                <w:b/>
                <w:sz w:val="18"/>
                <w:szCs w:val="18"/>
              </w:rPr>
            </w:pPr>
            <w:r w:rsidRPr="008220F8">
              <w:rPr>
                <w:rFonts w:ascii="Arial" w:hAnsi="Arial" w:cs="Arial"/>
                <w:b/>
                <w:sz w:val="18"/>
                <w:szCs w:val="18"/>
              </w:rPr>
              <w:t>201</w:t>
            </w:r>
            <w:r>
              <w:rPr>
                <w:rFonts w:ascii="Arial" w:hAnsi="Arial" w:cs="Arial"/>
                <w:b/>
                <w:sz w:val="18"/>
                <w:szCs w:val="18"/>
              </w:rPr>
              <w:t>4</w:t>
            </w:r>
          </w:p>
        </w:tc>
        <w:tc>
          <w:tcPr>
            <w:tcW w:w="993" w:type="dxa"/>
            <w:tcBorders>
              <w:top w:val="single" w:sz="4" w:space="0" w:color="000000"/>
              <w:left w:val="single" w:sz="4" w:space="0" w:color="000000"/>
              <w:bottom w:val="single" w:sz="4" w:space="0" w:color="000000"/>
              <w:right w:val="single" w:sz="4" w:space="0" w:color="000000"/>
            </w:tcBorders>
            <w:shd w:val="clear" w:color="auto" w:fill="244061" w:themeFill="accent1" w:themeFillShade="80"/>
            <w:vAlign w:val="center"/>
            <w:hideMark/>
          </w:tcPr>
          <w:p w:rsidR="00D11C5E" w:rsidRPr="008220F8" w:rsidRDefault="00D11C5E" w:rsidP="00D91852">
            <w:pPr>
              <w:jc w:val="center"/>
              <w:rPr>
                <w:rFonts w:ascii="Arial" w:hAnsi="Arial" w:cs="Arial"/>
                <w:b/>
                <w:sz w:val="18"/>
                <w:szCs w:val="18"/>
              </w:rPr>
            </w:pPr>
            <w:r w:rsidRPr="008220F8">
              <w:rPr>
                <w:rFonts w:ascii="Arial" w:hAnsi="Arial" w:cs="Arial"/>
                <w:b/>
                <w:sz w:val="18"/>
                <w:szCs w:val="18"/>
              </w:rPr>
              <w:t>201</w:t>
            </w:r>
            <w:r>
              <w:rPr>
                <w:rFonts w:ascii="Arial" w:hAnsi="Arial" w:cs="Arial"/>
                <w:b/>
                <w:sz w:val="18"/>
                <w:szCs w:val="18"/>
              </w:rPr>
              <w:t>5</w:t>
            </w:r>
          </w:p>
        </w:tc>
      </w:tr>
      <w:tr w:rsidR="00D11C5E" w:rsidRPr="008220F8" w:rsidTr="00D11C5E">
        <w:tc>
          <w:tcPr>
            <w:tcW w:w="1401" w:type="dxa"/>
            <w:tcBorders>
              <w:top w:val="single" w:sz="4" w:space="0" w:color="000000"/>
              <w:left w:val="single" w:sz="4" w:space="0" w:color="000000"/>
              <w:bottom w:val="single" w:sz="4" w:space="0" w:color="000000"/>
              <w:right w:val="single" w:sz="4" w:space="0" w:color="000000"/>
            </w:tcBorders>
            <w:hideMark/>
          </w:tcPr>
          <w:p w:rsidR="00D11C5E" w:rsidRPr="008220F8" w:rsidRDefault="00D11C5E" w:rsidP="00D91852">
            <w:pPr>
              <w:rPr>
                <w:rFonts w:ascii="Arial" w:hAnsi="Arial" w:cs="Arial"/>
                <w:sz w:val="18"/>
                <w:szCs w:val="18"/>
              </w:rPr>
            </w:pPr>
            <w:r w:rsidRPr="008220F8">
              <w:rPr>
                <w:rFonts w:ascii="Arial" w:hAnsi="Arial" w:cs="Arial"/>
                <w:sz w:val="18"/>
                <w:szCs w:val="18"/>
              </w:rPr>
              <w:t>Jeseník</w:t>
            </w:r>
          </w:p>
        </w:tc>
        <w:tc>
          <w:tcPr>
            <w:tcW w:w="931" w:type="dxa"/>
            <w:tcBorders>
              <w:top w:val="single" w:sz="4" w:space="0" w:color="000000"/>
              <w:left w:val="single" w:sz="4" w:space="0" w:color="000000"/>
              <w:bottom w:val="single" w:sz="4" w:space="0" w:color="000000"/>
              <w:right w:val="single" w:sz="4" w:space="0" w:color="000000"/>
            </w:tcBorders>
          </w:tcPr>
          <w:p w:rsidR="00D11C5E" w:rsidRPr="008220F8" w:rsidRDefault="00D11C5E" w:rsidP="00D91852">
            <w:pPr>
              <w:jc w:val="center"/>
              <w:rPr>
                <w:rFonts w:ascii="Arial" w:hAnsi="Arial" w:cs="Arial"/>
                <w:sz w:val="18"/>
                <w:szCs w:val="18"/>
              </w:rPr>
            </w:pPr>
            <w:r>
              <w:rPr>
                <w:rFonts w:ascii="Arial" w:hAnsi="Arial" w:cs="Arial"/>
                <w:sz w:val="18"/>
                <w:szCs w:val="18"/>
              </w:rPr>
              <w:t>144</w:t>
            </w:r>
          </w:p>
        </w:tc>
        <w:tc>
          <w:tcPr>
            <w:tcW w:w="1134" w:type="dxa"/>
            <w:tcBorders>
              <w:top w:val="single" w:sz="4" w:space="0" w:color="000000"/>
              <w:left w:val="single" w:sz="4" w:space="0" w:color="000000"/>
              <w:bottom w:val="single" w:sz="4" w:space="0" w:color="000000"/>
              <w:right w:val="single" w:sz="4" w:space="0" w:color="000000"/>
            </w:tcBorders>
          </w:tcPr>
          <w:p w:rsidR="00D11C5E" w:rsidRPr="008220F8" w:rsidRDefault="00D11C5E" w:rsidP="00D91852">
            <w:pPr>
              <w:jc w:val="center"/>
              <w:rPr>
                <w:rFonts w:ascii="Arial" w:hAnsi="Arial" w:cs="Arial"/>
                <w:sz w:val="18"/>
                <w:szCs w:val="18"/>
              </w:rPr>
            </w:pPr>
            <w:r>
              <w:rPr>
                <w:rFonts w:ascii="Arial" w:hAnsi="Arial" w:cs="Arial"/>
                <w:sz w:val="18"/>
                <w:szCs w:val="18"/>
              </w:rPr>
              <w:t>124</w:t>
            </w:r>
          </w:p>
        </w:tc>
        <w:tc>
          <w:tcPr>
            <w:tcW w:w="992" w:type="dxa"/>
            <w:tcBorders>
              <w:top w:val="single" w:sz="4" w:space="0" w:color="000000"/>
              <w:left w:val="single" w:sz="4" w:space="0" w:color="000000"/>
              <w:bottom w:val="single" w:sz="4" w:space="0" w:color="000000"/>
              <w:right w:val="single" w:sz="4" w:space="0" w:color="000000"/>
            </w:tcBorders>
          </w:tcPr>
          <w:p w:rsidR="00D11C5E" w:rsidRPr="008220F8" w:rsidRDefault="00D11C5E" w:rsidP="00D91852">
            <w:pPr>
              <w:jc w:val="center"/>
              <w:rPr>
                <w:rFonts w:ascii="Arial" w:hAnsi="Arial" w:cs="Arial"/>
                <w:sz w:val="18"/>
                <w:szCs w:val="18"/>
              </w:rPr>
            </w:pPr>
            <w:r>
              <w:rPr>
                <w:rFonts w:ascii="Arial" w:hAnsi="Arial" w:cs="Arial"/>
                <w:sz w:val="18"/>
                <w:szCs w:val="18"/>
              </w:rPr>
              <w:t>7</w:t>
            </w:r>
          </w:p>
        </w:tc>
        <w:tc>
          <w:tcPr>
            <w:tcW w:w="1174" w:type="dxa"/>
            <w:tcBorders>
              <w:top w:val="single" w:sz="4" w:space="0" w:color="000000"/>
              <w:left w:val="single" w:sz="4" w:space="0" w:color="000000"/>
              <w:bottom w:val="single" w:sz="4" w:space="0" w:color="000000"/>
              <w:right w:val="single" w:sz="4" w:space="0" w:color="000000"/>
            </w:tcBorders>
          </w:tcPr>
          <w:p w:rsidR="00D11C5E" w:rsidRPr="008220F8" w:rsidRDefault="00D11C5E" w:rsidP="00D91852">
            <w:pPr>
              <w:jc w:val="center"/>
              <w:rPr>
                <w:rFonts w:ascii="Arial" w:hAnsi="Arial" w:cs="Arial"/>
                <w:sz w:val="18"/>
                <w:szCs w:val="18"/>
              </w:rPr>
            </w:pPr>
            <w:r>
              <w:rPr>
                <w:rFonts w:ascii="Arial" w:hAnsi="Arial" w:cs="Arial"/>
                <w:sz w:val="18"/>
                <w:szCs w:val="18"/>
              </w:rPr>
              <w:t>0</w:t>
            </w:r>
          </w:p>
        </w:tc>
        <w:tc>
          <w:tcPr>
            <w:tcW w:w="992" w:type="dxa"/>
            <w:tcBorders>
              <w:top w:val="single" w:sz="4" w:space="0" w:color="000000"/>
              <w:left w:val="single" w:sz="4" w:space="0" w:color="000000"/>
              <w:bottom w:val="single" w:sz="4" w:space="0" w:color="000000"/>
              <w:right w:val="single" w:sz="4" w:space="0" w:color="000000"/>
            </w:tcBorders>
          </w:tcPr>
          <w:p w:rsidR="00D11C5E" w:rsidRPr="008220F8" w:rsidRDefault="00D11C5E" w:rsidP="00D91852">
            <w:pPr>
              <w:jc w:val="center"/>
              <w:rPr>
                <w:rFonts w:ascii="Arial" w:hAnsi="Arial" w:cs="Arial"/>
                <w:sz w:val="18"/>
                <w:szCs w:val="18"/>
              </w:rPr>
            </w:pPr>
            <w:r>
              <w:rPr>
                <w:rFonts w:ascii="Arial" w:hAnsi="Arial" w:cs="Arial"/>
                <w:sz w:val="18"/>
                <w:szCs w:val="18"/>
              </w:rPr>
              <w:t>8</w:t>
            </w:r>
          </w:p>
        </w:tc>
        <w:tc>
          <w:tcPr>
            <w:tcW w:w="993" w:type="dxa"/>
            <w:tcBorders>
              <w:top w:val="single" w:sz="4" w:space="0" w:color="000000"/>
              <w:left w:val="single" w:sz="4" w:space="0" w:color="000000"/>
              <w:bottom w:val="single" w:sz="4" w:space="0" w:color="000000"/>
              <w:right w:val="single" w:sz="4" w:space="0" w:color="000000"/>
            </w:tcBorders>
          </w:tcPr>
          <w:p w:rsidR="00D11C5E" w:rsidRPr="008220F8" w:rsidRDefault="00D11C5E" w:rsidP="00D91852">
            <w:pPr>
              <w:jc w:val="center"/>
              <w:rPr>
                <w:rFonts w:ascii="Arial" w:hAnsi="Arial" w:cs="Arial"/>
                <w:sz w:val="18"/>
                <w:szCs w:val="18"/>
              </w:rPr>
            </w:pPr>
            <w:r>
              <w:rPr>
                <w:rFonts w:ascii="Arial" w:hAnsi="Arial" w:cs="Arial"/>
                <w:sz w:val="18"/>
                <w:szCs w:val="18"/>
              </w:rPr>
              <w:t>12</w:t>
            </w:r>
          </w:p>
        </w:tc>
      </w:tr>
      <w:tr w:rsidR="00D11C5E" w:rsidRPr="008220F8" w:rsidTr="00D11C5E">
        <w:tc>
          <w:tcPr>
            <w:tcW w:w="1401" w:type="dxa"/>
            <w:tcBorders>
              <w:top w:val="single" w:sz="4" w:space="0" w:color="000000"/>
              <w:left w:val="single" w:sz="4" w:space="0" w:color="000000"/>
              <w:bottom w:val="single" w:sz="4" w:space="0" w:color="000000"/>
              <w:right w:val="single" w:sz="4" w:space="0" w:color="000000"/>
            </w:tcBorders>
            <w:hideMark/>
          </w:tcPr>
          <w:p w:rsidR="00D11C5E" w:rsidRPr="008220F8" w:rsidRDefault="00D11C5E" w:rsidP="00D91852">
            <w:pPr>
              <w:rPr>
                <w:rFonts w:ascii="Arial" w:hAnsi="Arial" w:cs="Arial"/>
                <w:sz w:val="18"/>
                <w:szCs w:val="18"/>
              </w:rPr>
            </w:pPr>
            <w:r w:rsidRPr="008220F8">
              <w:rPr>
                <w:rFonts w:ascii="Arial" w:hAnsi="Arial" w:cs="Arial"/>
                <w:sz w:val="18"/>
                <w:szCs w:val="18"/>
              </w:rPr>
              <w:t>Javorník</w:t>
            </w:r>
          </w:p>
        </w:tc>
        <w:tc>
          <w:tcPr>
            <w:tcW w:w="931" w:type="dxa"/>
            <w:tcBorders>
              <w:top w:val="single" w:sz="4" w:space="0" w:color="000000"/>
              <w:left w:val="single" w:sz="4" w:space="0" w:color="000000"/>
              <w:bottom w:val="single" w:sz="4" w:space="0" w:color="000000"/>
              <w:right w:val="single" w:sz="4" w:space="0" w:color="000000"/>
            </w:tcBorders>
            <w:vAlign w:val="center"/>
          </w:tcPr>
          <w:p w:rsidR="00D11C5E" w:rsidRPr="008220F8" w:rsidRDefault="00D11C5E" w:rsidP="00D91852">
            <w:pPr>
              <w:jc w:val="center"/>
              <w:rPr>
                <w:rFonts w:ascii="Arial" w:hAnsi="Arial" w:cs="Arial"/>
                <w:sz w:val="18"/>
                <w:szCs w:val="18"/>
              </w:rPr>
            </w:pPr>
            <w:r>
              <w:rPr>
                <w:rFonts w:ascii="Arial" w:hAnsi="Arial" w:cs="Arial"/>
                <w:sz w:val="18"/>
                <w:szCs w:val="18"/>
              </w:rPr>
              <w:t>78</w:t>
            </w:r>
          </w:p>
        </w:tc>
        <w:tc>
          <w:tcPr>
            <w:tcW w:w="1134" w:type="dxa"/>
            <w:tcBorders>
              <w:top w:val="single" w:sz="4" w:space="0" w:color="000000"/>
              <w:left w:val="single" w:sz="4" w:space="0" w:color="000000"/>
              <w:bottom w:val="single" w:sz="4" w:space="0" w:color="000000"/>
              <w:right w:val="single" w:sz="4" w:space="0" w:color="000000"/>
            </w:tcBorders>
            <w:vAlign w:val="center"/>
          </w:tcPr>
          <w:p w:rsidR="00D11C5E" w:rsidRPr="008220F8" w:rsidRDefault="00D11C5E" w:rsidP="00D91852">
            <w:pPr>
              <w:jc w:val="center"/>
              <w:rPr>
                <w:rFonts w:ascii="Arial" w:hAnsi="Arial" w:cs="Arial"/>
                <w:sz w:val="18"/>
                <w:szCs w:val="18"/>
              </w:rPr>
            </w:pPr>
            <w:r>
              <w:rPr>
                <w:rFonts w:ascii="Arial" w:hAnsi="Arial" w:cs="Arial"/>
                <w:sz w:val="18"/>
                <w:szCs w:val="18"/>
              </w:rPr>
              <w:t>57</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8220F8" w:rsidRDefault="00D11C5E" w:rsidP="00D91852">
            <w:pPr>
              <w:jc w:val="center"/>
              <w:rPr>
                <w:rFonts w:ascii="Arial" w:hAnsi="Arial" w:cs="Arial"/>
                <w:sz w:val="18"/>
                <w:szCs w:val="18"/>
              </w:rPr>
            </w:pPr>
            <w:r>
              <w:rPr>
                <w:rFonts w:ascii="Arial" w:hAnsi="Arial" w:cs="Arial"/>
                <w:sz w:val="18"/>
                <w:szCs w:val="18"/>
              </w:rPr>
              <w:t>1</w:t>
            </w:r>
          </w:p>
        </w:tc>
        <w:tc>
          <w:tcPr>
            <w:tcW w:w="1174" w:type="dxa"/>
            <w:tcBorders>
              <w:top w:val="single" w:sz="4" w:space="0" w:color="000000"/>
              <w:left w:val="single" w:sz="4" w:space="0" w:color="000000"/>
              <w:bottom w:val="single" w:sz="4" w:space="0" w:color="000000"/>
              <w:right w:val="single" w:sz="4" w:space="0" w:color="000000"/>
            </w:tcBorders>
            <w:vAlign w:val="center"/>
          </w:tcPr>
          <w:p w:rsidR="00D11C5E" w:rsidRPr="008220F8" w:rsidRDefault="00D11C5E" w:rsidP="00D91852">
            <w:pPr>
              <w:jc w:val="center"/>
              <w:rPr>
                <w:rFonts w:ascii="Arial" w:hAnsi="Arial" w:cs="Arial"/>
                <w:sz w:val="18"/>
                <w:szCs w:val="18"/>
              </w:rPr>
            </w:pPr>
            <w:r>
              <w:rPr>
                <w:rFonts w:ascii="Arial" w:hAnsi="Arial" w:cs="Arial"/>
                <w:sz w:val="18"/>
                <w:szCs w:val="18"/>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8220F8" w:rsidRDefault="00D11C5E" w:rsidP="00D91852">
            <w:pPr>
              <w:jc w:val="center"/>
              <w:rPr>
                <w:rFonts w:ascii="Arial" w:hAnsi="Arial" w:cs="Arial"/>
                <w:sz w:val="18"/>
                <w:szCs w:val="18"/>
              </w:rPr>
            </w:pPr>
            <w:r>
              <w:rPr>
                <w:rFonts w:ascii="Arial" w:hAnsi="Arial" w:cs="Arial"/>
                <w:sz w:val="18"/>
                <w:szCs w:val="18"/>
              </w:rPr>
              <w:t>13</w:t>
            </w:r>
          </w:p>
        </w:tc>
        <w:tc>
          <w:tcPr>
            <w:tcW w:w="993" w:type="dxa"/>
            <w:tcBorders>
              <w:top w:val="single" w:sz="4" w:space="0" w:color="000000"/>
              <w:left w:val="single" w:sz="4" w:space="0" w:color="000000"/>
              <w:bottom w:val="single" w:sz="4" w:space="0" w:color="000000"/>
              <w:right w:val="single" w:sz="4" w:space="0" w:color="000000"/>
            </w:tcBorders>
            <w:vAlign w:val="center"/>
          </w:tcPr>
          <w:p w:rsidR="00D11C5E" w:rsidRPr="008220F8" w:rsidRDefault="00D11C5E" w:rsidP="00D91852">
            <w:pPr>
              <w:jc w:val="center"/>
              <w:rPr>
                <w:rFonts w:ascii="Arial" w:hAnsi="Arial" w:cs="Arial"/>
                <w:sz w:val="18"/>
                <w:szCs w:val="18"/>
              </w:rPr>
            </w:pPr>
            <w:r>
              <w:rPr>
                <w:rFonts w:ascii="Arial" w:hAnsi="Arial" w:cs="Arial"/>
                <w:sz w:val="18"/>
                <w:szCs w:val="18"/>
              </w:rPr>
              <w:t>16</w:t>
            </w:r>
          </w:p>
        </w:tc>
      </w:tr>
      <w:tr w:rsidR="00D11C5E" w:rsidRPr="008220F8" w:rsidTr="00D11C5E">
        <w:tc>
          <w:tcPr>
            <w:tcW w:w="1401" w:type="dxa"/>
            <w:tcBorders>
              <w:top w:val="single" w:sz="4" w:space="0" w:color="000000"/>
              <w:left w:val="single" w:sz="4" w:space="0" w:color="000000"/>
              <w:bottom w:val="single" w:sz="4" w:space="0" w:color="000000"/>
              <w:right w:val="single" w:sz="4" w:space="0" w:color="000000"/>
            </w:tcBorders>
            <w:hideMark/>
          </w:tcPr>
          <w:p w:rsidR="00D11C5E" w:rsidRPr="008220F8" w:rsidRDefault="00D11C5E" w:rsidP="00D91852">
            <w:pPr>
              <w:rPr>
                <w:rFonts w:ascii="Arial" w:hAnsi="Arial" w:cs="Arial"/>
                <w:sz w:val="18"/>
                <w:szCs w:val="18"/>
              </w:rPr>
            </w:pPr>
            <w:r w:rsidRPr="008220F8">
              <w:rPr>
                <w:rFonts w:ascii="Arial" w:hAnsi="Arial" w:cs="Arial"/>
                <w:sz w:val="18"/>
                <w:szCs w:val="18"/>
              </w:rPr>
              <w:t>Zlaté Hory</w:t>
            </w:r>
          </w:p>
        </w:tc>
        <w:tc>
          <w:tcPr>
            <w:tcW w:w="931" w:type="dxa"/>
            <w:tcBorders>
              <w:top w:val="single" w:sz="4" w:space="0" w:color="000000"/>
              <w:left w:val="single" w:sz="4" w:space="0" w:color="000000"/>
              <w:bottom w:val="single" w:sz="4" w:space="0" w:color="000000"/>
              <w:right w:val="single" w:sz="4" w:space="0" w:color="000000"/>
            </w:tcBorders>
            <w:vAlign w:val="center"/>
          </w:tcPr>
          <w:p w:rsidR="00D11C5E" w:rsidRPr="008220F8" w:rsidRDefault="00D11C5E" w:rsidP="00D91852">
            <w:pPr>
              <w:jc w:val="center"/>
              <w:rPr>
                <w:rFonts w:ascii="Arial" w:hAnsi="Arial" w:cs="Arial"/>
                <w:sz w:val="18"/>
                <w:szCs w:val="18"/>
              </w:rPr>
            </w:pPr>
            <w:r>
              <w:rPr>
                <w:rFonts w:ascii="Arial" w:hAnsi="Arial" w:cs="Arial"/>
                <w:sz w:val="18"/>
                <w:szCs w:val="18"/>
              </w:rPr>
              <w:t>44</w:t>
            </w:r>
          </w:p>
        </w:tc>
        <w:tc>
          <w:tcPr>
            <w:tcW w:w="1134" w:type="dxa"/>
            <w:tcBorders>
              <w:top w:val="single" w:sz="4" w:space="0" w:color="000000"/>
              <w:left w:val="single" w:sz="4" w:space="0" w:color="000000"/>
              <w:bottom w:val="single" w:sz="4" w:space="0" w:color="000000"/>
              <w:right w:val="single" w:sz="4" w:space="0" w:color="000000"/>
            </w:tcBorders>
            <w:vAlign w:val="center"/>
          </w:tcPr>
          <w:p w:rsidR="00D11C5E" w:rsidRPr="008220F8" w:rsidRDefault="00D11C5E" w:rsidP="00D91852">
            <w:pPr>
              <w:jc w:val="center"/>
              <w:rPr>
                <w:rFonts w:ascii="Arial" w:hAnsi="Arial" w:cs="Arial"/>
                <w:sz w:val="18"/>
                <w:szCs w:val="18"/>
              </w:rPr>
            </w:pPr>
            <w:r>
              <w:rPr>
                <w:rFonts w:ascii="Arial" w:hAnsi="Arial" w:cs="Arial"/>
                <w:sz w:val="18"/>
                <w:szCs w:val="18"/>
              </w:rPr>
              <w:t>31</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8220F8" w:rsidRDefault="00D11C5E" w:rsidP="00D91852">
            <w:pPr>
              <w:jc w:val="center"/>
              <w:rPr>
                <w:rFonts w:ascii="Arial" w:hAnsi="Arial" w:cs="Arial"/>
                <w:sz w:val="18"/>
                <w:szCs w:val="18"/>
              </w:rPr>
            </w:pPr>
            <w:r>
              <w:rPr>
                <w:rFonts w:ascii="Arial" w:hAnsi="Arial" w:cs="Arial"/>
                <w:sz w:val="18"/>
                <w:szCs w:val="18"/>
              </w:rPr>
              <w:t>1</w:t>
            </w:r>
          </w:p>
        </w:tc>
        <w:tc>
          <w:tcPr>
            <w:tcW w:w="1174" w:type="dxa"/>
            <w:tcBorders>
              <w:top w:val="single" w:sz="4" w:space="0" w:color="000000"/>
              <w:left w:val="single" w:sz="4" w:space="0" w:color="000000"/>
              <w:bottom w:val="single" w:sz="4" w:space="0" w:color="000000"/>
              <w:right w:val="single" w:sz="4" w:space="0" w:color="000000"/>
            </w:tcBorders>
            <w:vAlign w:val="center"/>
          </w:tcPr>
          <w:p w:rsidR="00D11C5E" w:rsidRPr="008220F8" w:rsidRDefault="00D11C5E" w:rsidP="00D91852">
            <w:pPr>
              <w:jc w:val="center"/>
              <w:rPr>
                <w:rFonts w:ascii="Arial" w:hAnsi="Arial" w:cs="Arial"/>
                <w:sz w:val="18"/>
                <w:szCs w:val="18"/>
              </w:rPr>
            </w:pPr>
            <w:r>
              <w:rPr>
                <w:rFonts w:ascii="Arial" w:hAnsi="Arial" w:cs="Arial"/>
                <w:sz w:val="18"/>
                <w:szCs w:val="18"/>
              </w:rPr>
              <w:t>0</w:t>
            </w:r>
          </w:p>
        </w:tc>
        <w:tc>
          <w:tcPr>
            <w:tcW w:w="992" w:type="dxa"/>
            <w:tcBorders>
              <w:top w:val="single" w:sz="4" w:space="0" w:color="000000"/>
              <w:left w:val="single" w:sz="4" w:space="0" w:color="000000"/>
              <w:bottom w:val="single" w:sz="4" w:space="0" w:color="000000"/>
              <w:right w:val="single" w:sz="4" w:space="0" w:color="000000"/>
            </w:tcBorders>
            <w:vAlign w:val="center"/>
          </w:tcPr>
          <w:p w:rsidR="00D11C5E" w:rsidRPr="008220F8" w:rsidRDefault="00D11C5E" w:rsidP="00D91852">
            <w:pPr>
              <w:jc w:val="center"/>
              <w:rPr>
                <w:rFonts w:ascii="Arial" w:hAnsi="Arial" w:cs="Arial"/>
                <w:sz w:val="18"/>
                <w:szCs w:val="18"/>
              </w:rPr>
            </w:pPr>
            <w:r>
              <w:rPr>
                <w:rFonts w:ascii="Arial" w:hAnsi="Arial" w:cs="Arial"/>
                <w:sz w:val="18"/>
                <w:szCs w:val="18"/>
              </w:rPr>
              <w:t>3</w:t>
            </w:r>
          </w:p>
        </w:tc>
        <w:tc>
          <w:tcPr>
            <w:tcW w:w="993" w:type="dxa"/>
            <w:tcBorders>
              <w:top w:val="single" w:sz="4" w:space="0" w:color="000000"/>
              <w:left w:val="single" w:sz="4" w:space="0" w:color="000000"/>
              <w:bottom w:val="single" w:sz="4" w:space="0" w:color="000000"/>
              <w:right w:val="single" w:sz="4" w:space="0" w:color="000000"/>
            </w:tcBorders>
            <w:vAlign w:val="center"/>
          </w:tcPr>
          <w:p w:rsidR="00D11C5E" w:rsidRPr="008220F8" w:rsidRDefault="00D11C5E" w:rsidP="00D91852">
            <w:pPr>
              <w:jc w:val="center"/>
              <w:rPr>
                <w:rFonts w:ascii="Arial" w:hAnsi="Arial" w:cs="Arial"/>
                <w:sz w:val="18"/>
                <w:szCs w:val="18"/>
              </w:rPr>
            </w:pPr>
            <w:r>
              <w:rPr>
                <w:rFonts w:ascii="Arial" w:hAnsi="Arial" w:cs="Arial"/>
                <w:sz w:val="18"/>
                <w:szCs w:val="18"/>
              </w:rPr>
              <w:t>0</w:t>
            </w:r>
          </w:p>
        </w:tc>
      </w:tr>
    </w:tbl>
    <w:p w:rsidR="0043119C" w:rsidRDefault="0043119C" w:rsidP="00997A78">
      <w:pPr>
        <w:rPr>
          <w:rFonts w:ascii="Arial" w:hAnsi="Arial" w:cs="Arial"/>
          <w:b/>
          <w:u w:val="single"/>
        </w:rPr>
      </w:pPr>
    </w:p>
    <w:p w:rsidR="004A1918" w:rsidRPr="00CB6E7A" w:rsidRDefault="004A1918" w:rsidP="00997A78">
      <w:pPr>
        <w:rPr>
          <w:rFonts w:ascii="Arial" w:hAnsi="Arial" w:cs="Arial"/>
          <w:b/>
          <w:u w:val="single"/>
        </w:rPr>
      </w:pPr>
      <w:r w:rsidRPr="00CB6E7A">
        <w:rPr>
          <w:rFonts w:ascii="Arial" w:hAnsi="Arial" w:cs="Arial"/>
          <w:b/>
          <w:u w:val="single"/>
        </w:rPr>
        <w:t xml:space="preserve">Sestupně sestavené pořadí zatíženosti všech obvodních (místních) oddělení </w:t>
      </w:r>
      <w:r w:rsidR="009C275F" w:rsidRPr="00CB6E7A">
        <w:rPr>
          <w:rFonts w:ascii="Arial" w:hAnsi="Arial" w:cs="Arial"/>
          <w:b/>
          <w:u w:val="single"/>
        </w:rPr>
        <w:t xml:space="preserve">Policie ČR </w:t>
      </w:r>
      <w:r w:rsidRPr="00CB6E7A">
        <w:rPr>
          <w:rFonts w:ascii="Arial" w:hAnsi="Arial" w:cs="Arial"/>
          <w:b/>
          <w:u w:val="single"/>
        </w:rPr>
        <w:t>dle inde</w:t>
      </w:r>
      <w:r w:rsidR="00D11C5E">
        <w:rPr>
          <w:rFonts w:ascii="Arial" w:hAnsi="Arial" w:cs="Arial"/>
          <w:b/>
          <w:u w:val="single"/>
        </w:rPr>
        <w:t>xu nápadu celkové TČ za rok 2015</w:t>
      </w:r>
      <w:r w:rsidRPr="00CB6E7A">
        <w:rPr>
          <w:rFonts w:ascii="Arial" w:hAnsi="Arial" w:cs="Arial"/>
          <w:b/>
          <w:u w:val="single"/>
        </w:rPr>
        <w:t xml:space="preserve"> v</w:t>
      </w:r>
      <w:r w:rsidR="009C275F" w:rsidRPr="00CB6E7A">
        <w:rPr>
          <w:rFonts w:ascii="Arial" w:hAnsi="Arial" w:cs="Arial"/>
          <w:b/>
          <w:u w:val="single"/>
        </w:rPr>
        <w:t xml:space="preserve"> Olomouckém</w:t>
      </w:r>
      <w:r w:rsidRPr="00CB6E7A">
        <w:rPr>
          <w:rFonts w:ascii="Arial" w:hAnsi="Arial" w:cs="Arial"/>
          <w:b/>
          <w:u w:val="single"/>
        </w:rPr>
        <w:t> kraji</w:t>
      </w:r>
    </w:p>
    <w:p w:rsidR="00AF463E" w:rsidRDefault="00AF463E" w:rsidP="00997A78">
      <w:pPr>
        <w:rPr>
          <w:rFonts w:ascii="Arial" w:hAnsi="Arial" w:cs="Arial"/>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719"/>
        <w:gridCol w:w="1985"/>
      </w:tblGrid>
      <w:tr w:rsidR="00D11C5E" w:rsidRPr="00D11C5E" w:rsidTr="00D11C5E">
        <w:tc>
          <w:tcPr>
            <w:tcW w:w="817" w:type="dxa"/>
            <w:shd w:val="clear" w:color="auto" w:fill="244061" w:themeFill="accent1" w:themeFillShade="80"/>
            <w:vAlign w:val="center"/>
          </w:tcPr>
          <w:p w:rsidR="00D11C5E" w:rsidRPr="00D11C5E" w:rsidRDefault="00D11C5E" w:rsidP="00D91852">
            <w:pPr>
              <w:spacing w:after="120"/>
              <w:jc w:val="center"/>
              <w:rPr>
                <w:rFonts w:ascii="Arial" w:hAnsi="Arial" w:cs="Arial"/>
                <w:b/>
                <w:sz w:val="18"/>
                <w:szCs w:val="18"/>
              </w:rPr>
            </w:pPr>
            <w:r w:rsidRPr="00D11C5E">
              <w:rPr>
                <w:rFonts w:ascii="Arial" w:hAnsi="Arial" w:cs="Arial"/>
                <w:b/>
                <w:sz w:val="18"/>
                <w:szCs w:val="18"/>
              </w:rPr>
              <w:t>pořadí</w:t>
            </w:r>
          </w:p>
        </w:tc>
        <w:tc>
          <w:tcPr>
            <w:tcW w:w="3719" w:type="dxa"/>
            <w:shd w:val="clear" w:color="auto" w:fill="244061" w:themeFill="accent1" w:themeFillShade="80"/>
            <w:vAlign w:val="center"/>
          </w:tcPr>
          <w:p w:rsidR="00D11C5E" w:rsidRPr="00D11C5E" w:rsidRDefault="00D11C5E" w:rsidP="00D91852">
            <w:pPr>
              <w:spacing w:after="120"/>
              <w:jc w:val="center"/>
              <w:rPr>
                <w:rFonts w:ascii="Arial" w:hAnsi="Arial" w:cs="Arial"/>
                <w:b/>
                <w:sz w:val="18"/>
                <w:szCs w:val="18"/>
              </w:rPr>
            </w:pPr>
            <w:r w:rsidRPr="00D11C5E">
              <w:rPr>
                <w:rFonts w:ascii="Arial" w:hAnsi="Arial" w:cs="Arial"/>
                <w:b/>
                <w:sz w:val="18"/>
                <w:szCs w:val="18"/>
              </w:rPr>
              <w:t>obvodní (místní) oddělení</w:t>
            </w:r>
          </w:p>
        </w:tc>
        <w:tc>
          <w:tcPr>
            <w:tcW w:w="1985" w:type="dxa"/>
            <w:shd w:val="clear" w:color="auto" w:fill="244061" w:themeFill="accent1" w:themeFillShade="80"/>
            <w:vAlign w:val="center"/>
          </w:tcPr>
          <w:p w:rsidR="00D11C5E" w:rsidRPr="00D11C5E" w:rsidRDefault="00D11C5E" w:rsidP="00D91852">
            <w:pPr>
              <w:spacing w:after="120"/>
              <w:jc w:val="center"/>
              <w:rPr>
                <w:rFonts w:ascii="Arial" w:hAnsi="Arial" w:cs="Arial"/>
                <w:b/>
                <w:sz w:val="18"/>
                <w:szCs w:val="18"/>
              </w:rPr>
            </w:pPr>
            <w:r w:rsidRPr="00D11C5E">
              <w:rPr>
                <w:rFonts w:ascii="Arial" w:hAnsi="Arial" w:cs="Arial"/>
                <w:b/>
                <w:sz w:val="18"/>
                <w:szCs w:val="18"/>
              </w:rPr>
              <w:t>index*</w:t>
            </w:r>
          </w:p>
        </w:tc>
      </w:tr>
      <w:tr w:rsidR="00D11C5E" w:rsidRPr="00AF463E" w:rsidTr="00D91852">
        <w:tc>
          <w:tcPr>
            <w:tcW w:w="817" w:type="dxa"/>
            <w:shd w:val="clear" w:color="auto" w:fill="auto"/>
          </w:tcPr>
          <w:p w:rsidR="00D11C5E" w:rsidRPr="00491D5B" w:rsidRDefault="00D11C5E" w:rsidP="00D91852">
            <w:pPr>
              <w:spacing w:before="120"/>
              <w:jc w:val="center"/>
              <w:rPr>
                <w:rFonts w:ascii="Arial" w:hAnsi="Arial" w:cs="Arial"/>
                <w:b/>
                <w:sz w:val="22"/>
                <w:szCs w:val="22"/>
              </w:rPr>
            </w:pPr>
            <w:r w:rsidRPr="00491D5B">
              <w:rPr>
                <w:rFonts w:ascii="Arial" w:hAnsi="Arial" w:cs="Arial"/>
                <w:b/>
                <w:sz w:val="22"/>
                <w:szCs w:val="22"/>
              </w:rPr>
              <w:t>1.</w:t>
            </w:r>
          </w:p>
        </w:tc>
        <w:tc>
          <w:tcPr>
            <w:tcW w:w="3719" w:type="dxa"/>
            <w:shd w:val="clear" w:color="auto" w:fill="auto"/>
          </w:tcPr>
          <w:p w:rsidR="00D11C5E" w:rsidRPr="00491D5B" w:rsidRDefault="00D11C5E" w:rsidP="00D91852">
            <w:pPr>
              <w:spacing w:before="120"/>
              <w:rPr>
                <w:rFonts w:ascii="Arial" w:hAnsi="Arial" w:cs="Arial"/>
                <w:sz w:val="22"/>
                <w:szCs w:val="22"/>
              </w:rPr>
            </w:pPr>
            <w:r w:rsidRPr="00491D5B">
              <w:rPr>
                <w:rFonts w:ascii="Arial" w:hAnsi="Arial" w:cs="Arial"/>
                <w:sz w:val="22"/>
                <w:szCs w:val="22"/>
              </w:rPr>
              <w:t>Olomouc I</w:t>
            </w:r>
          </w:p>
        </w:tc>
        <w:tc>
          <w:tcPr>
            <w:tcW w:w="1985" w:type="dxa"/>
            <w:shd w:val="clear" w:color="auto" w:fill="auto"/>
          </w:tcPr>
          <w:p w:rsidR="00D11C5E" w:rsidRPr="00491D5B" w:rsidRDefault="00D11C5E" w:rsidP="00D91852">
            <w:pPr>
              <w:spacing w:before="120"/>
              <w:jc w:val="center"/>
              <w:rPr>
                <w:rFonts w:ascii="Arial" w:hAnsi="Arial" w:cs="Arial"/>
                <w:sz w:val="22"/>
                <w:szCs w:val="22"/>
              </w:rPr>
            </w:pPr>
            <w:r w:rsidRPr="00491D5B">
              <w:rPr>
                <w:rFonts w:ascii="Arial" w:hAnsi="Arial" w:cs="Arial"/>
                <w:sz w:val="22"/>
                <w:szCs w:val="22"/>
              </w:rPr>
              <w:t>61,2</w:t>
            </w:r>
          </w:p>
        </w:tc>
      </w:tr>
      <w:tr w:rsidR="00D11C5E" w:rsidRPr="00AF463E" w:rsidTr="00D91852">
        <w:tc>
          <w:tcPr>
            <w:tcW w:w="817" w:type="dxa"/>
            <w:shd w:val="clear" w:color="auto" w:fill="auto"/>
          </w:tcPr>
          <w:p w:rsidR="00D11C5E" w:rsidRPr="00491D5B" w:rsidRDefault="00D11C5E" w:rsidP="00D91852">
            <w:pPr>
              <w:spacing w:before="120"/>
              <w:jc w:val="center"/>
              <w:rPr>
                <w:rFonts w:ascii="Arial" w:hAnsi="Arial" w:cs="Arial"/>
                <w:b/>
                <w:sz w:val="22"/>
                <w:szCs w:val="22"/>
              </w:rPr>
            </w:pPr>
            <w:r w:rsidRPr="00491D5B">
              <w:rPr>
                <w:rFonts w:ascii="Arial" w:hAnsi="Arial" w:cs="Arial"/>
                <w:b/>
                <w:sz w:val="22"/>
                <w:szCs w:val="22"/>
              </w:rPr>
              <w:t>2.</w:t>
            </w:r>
          </w:p>
        </w:tc>
        <w:tc>
          <w:tcPr>
            <w:tcW w:w="3719" w:type="dxa"/>
            <w:shd w:val="clear" w:color="auto" w:fill="auto"/>
          </w:tcPr>
          <w:p w:rsidR="00D11C5E" w:rsidRPr="00491D5B" w:rsidRDefault="00D11C5E" w:rsidP="00D91852">
            <w:pPr>
              <w:spacing w:before="120"/>
              <w:rPr>
                <w:rFonts w:ascii="Arial" w:hAnsi="Arial" w:cs="Arial"/>
                <w:sz w:val="22"/>
                <w:szCs w:val="22"/>
              </w:rPr>
            </w:pPr>
            <w:r w:rsidRPr="00491D5B">
              <w:rPr>
                <w:rFonts w:ascii="Arial" w:hAnsi="Arial" w:cs="Arial"/>
                <w:sz w:val="22"/>
                <w:szCs w:val="22"/>
              </w:rPr>
              <w:t>Olomouc III</w:t>
            </w:r>
          </w:p>
        </w:tc>
        <w:tc>
          <w:tcPr>
            <w:tcW w:w="1985" w:type="dxa"/>
            <w:shd w:val="clear" w:color="auto" w:fill="auto"/>
          </w:tcPr>
          <w:p w:rsidR="00D11C5E" w:rsidRPr="00491D5B" w:rsidRDefault="00D11C5E" w:rsidP="00D91852">
            <w:pPr>
              <w:spacing w:before="120"/>
              <w:jc w:val="center"/>
              <w:rPr>
                <w:rFonts w:ascii="Arial" w:hAnsi="Arial" w:cs="Arial"/>
                <w:sz w:val="22"/>
                <w:szCs w:val="22"/>
              </w:rPr>
            </w:pPr>
            <w:r w:rsidRPr="00491D5B">
              <w:rPr>
                <w:rFonts w:ascii="Arial" w:hAnsi="Arial" w:cs="Arial"/>
                <w:sz w:val="22"/>
                <w:szCs w:val="22"/>
              </w:rPr>
              <w:t>37,1</w:t>
            </w:r>
          </w:p>
        </w:tc>
      </w:tr>
      <w:tr w:rsidR="00D11C5E" w:rsidRPr="00AF463E" w:rsidTr="00D91852">
        <w:tc>
          <w:tcPr>
            <w:tcW w:w="817" w:type="dxa"/>
            <w:shd w:val="clear" w:color="auto" w:fill="auto"/>
          </w:tcPr>
          <w:p w:rsidR="00D11C5E" w:rsidRPr="00491D5B" w:rsidRDefault="00D11C5E" w:rsidP="00D91852">
            <w:pPr>
              <w:spacing w:before="120"/>
              <w:jc w:val="center"/>
              <w:rPr>
                <w:rFonts w:ascii="Arial" w:hAnsi="Arial" w:cs="Arial"/>
                <w:b/>
                <w:sz w:val="22"/>
                <w:szCs w:val="22"/>
              </w:rPr>
            </w:pPr>
            <w:r w:rsidRPr="00491D5B">
              <w:rPr>
                <w:rFonts w:ascii="Arial" w:hAnsi="Arial" w:cs="Arial"/>
                <w:b/>
                <w:sz w:val="22"/>
                <w:szCs w:val="22"/>
              </w:rPr>
              <w:t>3.</w:t>
            </w:r>
          </w:p>
        </w:tc>
        <w:tc>
          <w:tcPr>
            <w:tcW w:w="3719" w:type="dxa"/>
            <w:shd w:val="clear" w:color="auto" w:fill="auto"/>
          </w:tcPr>
          <w:p w:rsidR="00D11C5E" w:rsidRPr="00491D5B" w:rsidRDefault="00D11C5E" w:rsidP="00D91852">
            <w:pPr>
              <w:spacing w:before="120"/>
              <w:rPr>
                <w:rFonts w:ascii="Arial" w:hAnsi="Arial" w:cs="Arial"/>
                <w:sz w:val="22"/>
                <w:szCs w:val="22"/>
              </w:rPr>
            </w:pPr>
            <w:r w:rsidRPr="00491D5B">
              <w:rPr>
                <w:rFonts w:ascii="Arial" w:hAnsi="Arial" w:cs="Arial"/>
                <w:sz w:val="22"/>
                <w:szCs w:val="22"/>
              </w:rPr>
              <w:t>Prostějov I</w:t>
            </w:r>
          </w:p>
        </w:tc>
        <w:tc>
          <w:tcPr>
            <w:tcW w:w="1985" w:type="dxa"/>
            <w:shd w:val="clear" w:color="auto" w:fill="auto"/>
          </w:tcPr>
          <w:p w:rsidR="00D11C5E" w:rsidRPr="00491D5B" w:rsidRDefault="00D11C5E" w:rsidP="00D91852">
            <w:pPr>
              <w:spacing w:before="120"/>
              <w:jc w:val="center"/>
              <w:rPr>
                <w:rFonts w:ascii="Arial" w:hAnsi="Arial" w:cs="Arial"/>
                <w:sz w:val="22"/>
                <w:szCs w:val="22"/>
              </w:rPr>
            </w:pPr>
            <w:r w:rsidRPr="00491D5B">
              <w:rPr>
                <w:rFonts w:ascii="Arial" w:hAnsi="Arial" w:cs="Arial"/>
                <w:sz w:val="22"/>
                <w:szCs w:val="22"/>
              </w:rPr>
              <w:t>27,1</w:t>
            </w:r>
          </w:p>
        </w:tc>
      </w:tr>
      <w:tr w:rsidR="00D11C5E" w:rsidRPr="00AF463E" w:rsidTr="00D91852">
        <w:tc>
          <w:tcPr>
            <w:tcW w:w="817" w:type="dxa"/>
            <w:shd w:val="clear" w:color="auto" w:fill="auto"/>
          </w:tcPr>
          <w:p w:rsidR="00D11C5E" w:rsidRPr="00491D5B" w:rsidRDefault="00D11C5E" w:rsidP="00D91852">
            <w:pPr>
              <w:spacing w:before="120"/>
              <w:jc w:val="center"/>
              <w:rPr>
                <w:rFonts w:ascii="Arial" w:hAnsi="Arial" w:cs="Arial"/>
                <w:b/>
                <w:sz w:val="22"/>
                <w:szCs w:val="22"/>
              </w:rPr>
            </w:pPr>
            <w:r w:rsidRPr="00491D5B">
              <w:rPr>
                <w:rFonts w:ascii="Arial" w:hAnsi="Arial" w:cs="Arial"/>
                <w:b/>
                <w:sz w:val="22"/>
                <w:szCs w:val="22"/>
              </w:rPr>
              <w:t>4.</w:t>
            </w:r>
          </w:p>
        </w:tc>
        <w:tc>
          <w:tcPr>
            <w:tcW w:w="3719" w:type="dxa"/>
            <w:shd w:val="clear" w:color="auto" w:fill="auto"/>
          </w:tcPr>
          <w:p w:rsidR="00D11C5E" w:rsidRPr="00491D5B" w:rsidRDefault="00D11C5E" w:rsidP="00D91852">
            <w:pPr>
              <w:spacing w:before="120"/>
              <w:rPr>
                <w:rFonts w:ascii="Arial" w:hAnsi="Arial" w:cs="Arial"/>
                <w:sz w:val="22"/>
                <w:szCs w:val="22"/>
              </w:rPr>
            </w:pPr>
            <w:r w:rsidRPr="00491D5B">
              <w:rPr>
                <w:rFonts w:ascii="Arial" w:hAnsi="Arial" w:cs="Arial"/>
                <w:sz w:val="22"/>
                <w:szCs w:val="22"/>
              </w:rPr>
              <w:t>Olomouc IV</w:t>
            </w:r>
          </w:p>
        </w:tc>
        <w:tc>
          <w:tcPr>
            <w:tcW w:w="1985" w:type="dxa"/>
            <w:shd w:val="clear" w:color="auto" w:fill="auto"/>
          </w:tcPr>
          <w:p w:rsidR="00D11C5E" w:rsidRPr="00491D5B" w:rsidRDefault="00D11C5E" w:rsidP="00D91852">
            <w:pPr>
              <w:spacing w:before="120"/>
              <w:jc w:val="center"/>
              <w:rPr>
                <w:rFonts w:ascii="Arial" w:hAnsi="Arial" w:cs="Arial"/>
                <w:sz w:val="22"/>
                <w:szCs w:val="22"/>
              </w:rPr>
            </w:pPr>
            <w:r w:rsidRPr="00491D5B">
              <w:rPr>
                <w:rFonts w:ascii="Arial" w:hAnsi="Arial" w:cs="Arial"/>
                <w:sz w:val="22"/>
                <w:szCs w:val="22"/>
              </w:rPr>
              <w:t>25,2</w:t>
            </w:r>
          </w:p>
        </w:tc>
      </w:tr>
      <w:tr w:rsidR="00D11C5E" w:rsidRPr="00AF463E" w:rsidTr="00D91852">
        <w:tc>
          <w:tcPr>
            <w:tcW w:w="817" w:type="dxa"/>
            <w:shd w:val="clear" w:color="auto" w:fill="auto"/>
          </w:tcPr>
          <w:p w:rsidR="00D11C5E" w:rsidRPr="00491D5B" w:rsidRDefault="00D11C5E" w:rsidP="00D91852">
            <w:pPr>
              <w:spacing w:before="120"/>
              <w:jc w:val="center"/>
              <w:rPr>
                <w:rFonts w:ascii="Arial" w:hAnsi="Arial" w:cs="Arial"/>
                <w:b/>
                <w:sz w:val="22"/>
                <w:szCs w:val="22"/>
              </w:rPr>
            </w:pPr>
            <w:r w:rsidRPr="00491D5B">
              <w:rPr>
                <w:rFonts w:ascii="Arial" w:hAnsi="Arial" w:cs="Arial"/>
                <w:b/>
                <w:sz w:val="22"/>
                <w:szCs w:val="22"/>
              </w:rPr>
              <w:t>5.</w:t>
            </w:r>
          </w:p>
        </w:tc>
        <w:tc>
          <w:tcPr>
            <w:tcW w:w="3719" w:type="dxa"/>
            <w:shd w:val="clear" w:color="auto" w:fill="auto"/>
          </w:tcPr>
          <w:p w:rsidR="00D11C5E" w:rsidRPr="00491D5B" w:rsidRDefault="00D11C5E" w:rsidP="00D91852">
            <w:pPr>
              <w:spacing w:before="120"/>
              <w:rPr>
                <w:rFonts w:ascii="Arial" w:hAnsi="Arial" w:cs="Arial"/>
                <w:sz w:val="22"/>
                <w:szCs w:val="22"/>
              </w:rPr>
            </w:pPr>
            <w:r w:rsidRPr="00491D5B">
              <w:rPr>
                <w:rFonts w:ascii="Arial" w:hAnsi="Arial" w:cs="Arial"/>
                <w:sz w:val="22"/>
                <w:szCs w:val="22"/>
              </w:rPr>
              <w:t>Přerov I</w:t>
            </w:r>
          </w:p>
        </w:tc>
        <w:tc>
          <w:tcPr>
            <w:tcW w:w="1985" w:type="dxa"/>
            <w:shd w:val="clear" w:color="auto" w:fill="auto"/>
          </w:tcPr>
          <w:p w:rsidR="00D11C5E" w:rsidRPr="00491D5B" w:rsidRDefault="00D11C5E" w:rsidP="00D91852">
            <w:pPr>
              <w:spacing w:before="120"/>
              <w:jc w:val="center"/>
              <w:rPr>
                <w:rFonts w:ascii="Arial" w:hAnsi="Arial" w:cs="Arial"/>
                <w:sz w:val="22"/>
                <w:szCs w:val="22"/>
              </w:rPr>
            </w:pPr>
            <w:r w:rsidRPr="00491D5B">
              <w:rPr>
                <w:rFonts w:ascii="Arial" w:hAnsi="Arial" w:cs="Arial"/>
                <w:sz w:val="22"/>
                <w:szCs w:val="22"/>
              </w:rPr>
              <w:t>24,0</w:t>
            </w:r>
          </w:p>
        </w:tc>
      </w:tr>
      <w:tr w:rsidR="00D11C5E" w:rsidRPr="00AF463E" w:rsidTr="00D91852">
        <w:tc>
          <w:tcPr>
            <w:tcW w:w="817" w:type="dxa"/>
            <w:shd w:val="clear" w:color="auto" w:fill="auto"/>
          </w:tcPr>
          <w:p w:rsidR="00D11C5E" w:rsidRPr="00491D5B" w:rsidRDefault="00D11C5E" w:rsidP="00D91852">
            <w:pPr>
              <w:spacing w:before="120"/>
              <w:jc w:val="center"/>
              <w:rPr>
                <w:rFonts w:ascii="Arial" w:hAnsi="Arial" w:cs="Arial"/>
                <w:b/>
                <w:sz w:val="22"/>
                <w:szCs w:val="22"/>
              </w:rPr>
            </w:pPr>
            <w:r w:rsidRPr="00491D5B">
              <w:rPr>
                <w:rFonts w:ascii="Arial" w:hAnsi="Arial" w:cs="Arial"/>
                <w:b/>
                <w:sz w:val="22"/>
                <w:szCs w:val="22"/>
              </w:rPr>
              <w:t>6.</w:t>
            </w:r>
          </w:p>
        </w:tc>
        <w:tc>
          <w:tcPr>
            <w:tcW w:w="3719" w:type="dxa"/>
            <w:shd w:val="clear" w:color="auto" w:fill="auto"/>
          </w:tcPr>
          <w:p w:rsidR="00D11C5E" w:rsidRPr="00491D5B" w:rsidRDefault="00D11C5E" w:rsidP="00D91852">
            <w:pPr>
              <w:spacing w:before="120"/>
              <w:rPr>
                <w:rFonts w:ascii="Arial" w:hAnsi="Arial" w:cs="Arial"/>
                <w:sz w:val="22"/>
                <w:szCs w:val="22"/>
              </w:rPr>
            </w:pPr>
            <w:r w:rsidRPr="00491D5B">
              <w:rPr>
                <w:rFonts w:ascii="Arial" w:hAnsi="Arial" w:cs="Arial"/>
                <w:sz w:val="22"/>
                <w:szCs w:val="22"/>
              </w:rPr>
              <w:t>Olomouc II</w:t>
            </w:r>
          </w:p>
        </w:tc>
        <w:tc>
          <w:tcPr>
            <w:tcW w:w="1985" w:type="dxa"/>
            <w:shd w:val="clear" w:color="auto" w:fill="auto"/>
          </w:tcPr>
          <w:p w:rsidR="00D11C5E" w:rsidRPr="00491D5B" w:rsidRDefault="00D11C5E" w:rsidP="00D91852">
            <w:pPr>
              <w:spacing w:before="120"/>
              <w:jc w:val="center"/>
              <w:rPr>
                <w:rFonts w:ascii="Arial" w:hAnsi="Arial" w:cs="Arial"/>
                <w:sz w:val="22"/>
                <w:szCs w:val="22"/>
              </w:rPr>
            </w:pPr>
            <w:r w:rsidRPr="00491D5B">
              <w:rPr>
                <w:rFonts w:ascii="Arial" w:hAnsi="Arial" w:cs="Arial"/>
                <w:sz w:val="22"/>
                <w:szCs w:val="22"/>
              </w:rPr>
              <w:t>23,6</w:t>
            </w:r>
          </w:p>
        </w:tc>
      </w:tr>
      <w:tr w:rsidR="00D11C5E" w:rsidRPr="00AF463E" w:rsidTr="00D91852">
        <w:tc>
          <w:tcPr>
            <w:tcW w:w="817" w:type="dxa"/>
            <w:shd w:val="clear" w:color="auto" w:fill="auto"/>
          </w:tcPr>
          <w:p w:rsidR="00D11C5E" w:rsidRPr="00491D5B" w:rsidRDefault="00D11C5E" w:rsidP="00D91852">
            <w:pPr>
              <w:spacing w:before="120"/>
              <w:jc w:val="center"/>
              <w:rPr>
                <w:rFonts w:ascii="Arial" w:hAnsi="Arial" w:cs="Arial"/>
                <w:b/>
                <w:sz w:val="22"/>
                <w:szCs w:val="22"/>
              </w:rPr>
            </w:pPr>
            <w:r w:rsidRPr="00491D5B">
              <w:rPr>
                <w:rFonts w:ascii="Arial" w:hAnsi="Arial" w:cs="Arial"/>
                <w:b/>
                <w:sz w:val="22"/>
                <w:szCs w:val="22"/>
              </w:rPr>
              <w:t>7.</w:t>
            </w:r>
          </w:p>
        </w:tc>
        <w:tc>
          <w:tcPr>
            <w:tcW w:w="3719" w:type="dxa"/>
            <w:shd w:val="clear" w:color="auto" w:fill="auto"/>
          </w:tcPr>
          <w:p w:rsidR="00D11C5E" w:rsidRPr="00491D5B" w:rsidRDefault="00D11C5E" w:rsidP="00D91852">
            <w:pPr>
              <w:spacing w:before="120"/>
              <w:rPr>
                <w:rFonts w:ascii="Arial" w:hAnsi="Arial" w:cs="Arial"/>
                <w:sz w:val="22"/>
                <w:szCs w:val="22"/>
              </w:rPr>
            </w:pPr>
            <w:r w:rsidRPr="00491D5B">
              <w:rPr>
                <w:rFonts w:ascii="Arial" w:hAnsi="Arial" w:cs="Arial"/>
                <w:sz w:val="22"/>
                <w:szCs w:val="22"/>
              </w:rPr>
              <w:t>Jeseník</w:t>
            </w:r>
          </w:p>
        </w:tc>
        <w:tc>
          <w:tcPr>
            <w:tcW w:w="1985" w:type="dxa"/>
            <w:shd w:val="clear" w:color="auto" w:fill="auto"/>
          </w:tcPr>
          <w:p w:rsidR="00D11C5E" w:rsidRPr="00491D5B" w:rsidRDefault="00D11C5E" w:rsidP="00D91852">
            <w:pPr>
              <w:spacing w:before="120"/>
              <w:jc w:val="center"/>
              <w:rPr>
                <w:rFonts w:ascii="Arial" w:hAnsi="Arial" w:cs="Arial"/>
                <w:sz w:val="22"/>
                <w:szCs w:val="22"/>
              </w:rPr>
            </w:pPr>
            <w:r w:rsidRPr="00491D5B">
              <w:rPr>
                <w:rFonts w:ascii="Arial" w:hAnsi="Arial" w:cs="Arial"/>
                <w:sz w:val="22"/>
                <w:szCs w:val="22"/>
              </w:rPr>
              <w:t>22,7</w:t>
            </w:r>
          </w:p>
        </w:tc>
      </w:tr>
      <w:tr w:rsidR="00D11C5E" w:rsidRPr="00AF463E" w:rsidTr="00D91852">
        <w:tc>
          <w:tcPr>
            <w:tcW w:w="817" w:type="dxa"/>
            <w:shd w:val="clear" w:color="auto" w:fill="auto"/>
          </w:tcPr>
          <w:p w:rsidR="00D11C5E" w:rsidRPr="00491D5B" w:rsidRDefault="00D11C5E" w:rsidP="00D91852">
            <w:pPr>
              <w:spacing w:before="120"/>
              <w:jc w:val="center"/>
              <w:rPr>
                <w:rFonts w:ascii="Arial" w:hAnsi="Arial" w:cs="Arial"/>
                <w:b/>
                <w:sz w:val="22"/>
                <w:szCs w:val="22"/>
              </w:rPr>
            </w:pPr>
            <w:r w:rsidRPr="00491D5B">
              <w:rPr>
                <w:rFonts w:ascii="Arial" w:hAnsi="Arial" w:cs="Arial"/>
                <w:b/>
                <w:sz w:val="22"/>
                <w:szCs w:val="22"/>
              </w:rPr>
              <w:t>8.</w:t>
            </w:r>
          </w:p>
        </w:tc>
        <w:tc>
          <w:tcPr>
            <w:tcW w:w="3719" w:type="dxa"/>
            <w:shd w:val="clear" w:color="auto" w:fill="auto"/>
          </w:tcPr>
          <w:p w:rsidR="00D11C5E" w:rsidRPr="00491D5B" w:rsidRDefault="00D11C5E" w:rsidP="00D91852">
            <w:pPr>
              <w:spacing w:before="120"/>
              <w:rPr>
                <w:rFonts w:ascii="Arial" w:hAnsi="Arial" w:cs="Arial"/>
                <w:sz w:val="22"/>
                <w:szCs w:val="22"/>
              </w:rPr>
            </w:pPr>
            <w:r w:rsidRPr="00491D5B">
              <w:rPr>
                <w:rFonts w:ascii="Arial" w:hAnsi="Arial" w:cs="Arial"/>
                <w:sz w:val="22"/>
                <w:szCs w:val="22"/>
              </w:rPr>
              <w:t>Šumperk</w:t>
            </w:r>
          </w:p>
        </w:tc>
        <w:tc>
          <w:tcPr>
            <w:tcW w:w="1985" w:type="dxa"/>
            <w:shd w:val="clear" w:color="auto" w:fill="auto"/>
          </w:tcPr>
          <w:p w:rsidR="00D11C5E" w:rsidRPr="00491D5B" w:rsidRDefault="00D11C5E" w:rsidP="00D91852">
            <w:pPr>
              <w:spacing w:before="120"/>
              <w:jc w:val="center"/>
              <w:rPr>
                <w:rFonts w:ascii="Arial" w:hAnsi="Arial" w:cs="Arial"/>
                <w:sz w:val="22"/>
                <w:szCs w:val="22"/>
              </w:rPr>
            </w:pPr>
            <w:r w:rsidRPr="00491D5B">
              <w:rPr>
                <w:rFonts w:ascii="Arial" w:hAnsi="Arial" w:cs="Arial"/>
                <w:sz w:val="22"/>
                <w:szCs w:val="22"/>
              </w:rPr>
              <w:t>20,1</w:t>
            </w:r>
          </w:p>
        </w:tc>
      </w:tr>
      <w:tr w:rsidR="00D11C5E" w:rsidRPr="00AF463E" w:rsidTr="00D91852">
        <w:tc>
          <w:tcPr>
            <w:tcW w:w="817" w:type="dxa"/>
            <w:shd w:val="clear" w:color="auto" w:fill="auto"/>
          </w:tcPr>
          <w:p w:rsidR="00D11C5E" w:rsidRPr="00491D5B" w:rsidRDefault="00D11C5E" w:rsidP="00D91852">
            <w:pPr>
              <w:spacing w:before="120"/>
              <w:jc w:val="center"/>
              <w:rPr>
                <w:rFonts w:ascii="Arial" w:hAnsi="Arial" w:cs="Arial"/>
                <w:b/>
                <w:sz w:val="22"/>
                <w:szCs w:val="22"/>
              </w:rPr>
            </w:pPr>
            <w:r w:rsidRPr="00491D5B">
              <w:rPr>
                <w:rFonts w:ascii="Arial" w:hAnsi="Arial" w:cs="Arial"/>
                <w:b/>
                <w:sz w:val="22"/>
                <w:szCs w:val="22"/>
              </w:rPr>
              <w:t>9.</w:t>
            </w:r>
          </w:p>
        </w:tc>
        <w:tc>
          <w:tcPr>
            <w:tcW w:w="3719" w:type="dxa"/>
            <w:shd w:val="clear" w:color="auto" w:fill="auto"/>
          </w:tcPr>
          <w:p w:rsidR="00D11C5E" w:rsidRPr="00491D5B" w:rsidRDefault="00D11C5E" w:rsidP="00D91852">
            <w:pPr>
              <w:spacing w:before="120"/>
              <w:rPr>
                <w:rFonts w:ascii="Arial" w:hAnsi="Arial" w:cs="Arial"/>
                <w:sz w:val="22"/>
                <w:szCs w:val="22"/>
              </w:rPr>
            </w:pPr>
            <w:r w:rsidRPr="00491D5B">
              <w:rPr>
                <w:rFonts w:ascii="Arial" w:hAnsi="Arial" w:cs="Arial"/>
                <w:sz w:val="22"/>
                <w:szCs w:val="22"/>
              </w:rPr>
              <w:t>Velké Losiny</w:t>
            </w:r>
          </w:p>
        </w:tc>
        <w:tc>
          <w:tcPr>
            <w:tcW w:w="1985" w:type="dxa"/>
            <w:shd w:val="clear" w:color="auto" w:fill="auto"/>
          </w:tcPr>
          <w:p w:rsidR="00D11C5E" w:rsidRPr="00491D5B" w:rsidRDefault="00D11C5E" w:rsidP="00D91852">
            <w:pPr>
              <w:spacing w:before="120"/>
              <w:jc w:val="center"/>
              <w:rPr>
                <w:rFonts w:ascii="Arial" w:hAnsi="Arial" w:cs="Arial"/>
                <w:sz w:val="22"/>
                <w:szCs w:val="22"/>
              </w:rPr>
            </w:pPr>
            <w:r w:rsidRPr="00491D5B">
              <w:rPr>
                <w:rFonts w:ascii="Arial" w:hAnsi="Arial" w:cs="Arial"/>
                <w:sz w:val="22"/>
                <w:szCs w:val="22"/>
              </w:rPr>
              <w:t>19,6</w:t>
            </w:r>
          </w:p>
        </w:tc>
      </w:tr>
      <w:tr w:rsidR="00D11C5E" w:rsidRPr="00AF463E" w:rsidTr="00D91852">
        <w:tc>
          <w:tcPr>
            <w:tcW w:w="817" w:type="dxa"/>
            <w:shd w:val="clear" w:color="auto" w:fill="auto"/>
          </w:tcPr>
          <w:p w:rsidR="00D11C5E" w:rsidRPr="00491D5B" w:rsidRDefault="00D11C5E" w:rsidP="00D91852">
            <w:pPr>
              <w:spacing w:before="120"/>
              <w:jc w:val="center"/>
              <w:rPr>
                <w:rFonts w:ascii="Arial" w:hAnsi="Arial" w:cs="Arial"/>
                <w:b/>
                <w:sz w:val="22"/>
                <w:szCs w:val="22"/>
              </w:rPr>
            </w:pPr>
            <w:r w:rsidRPr="00491D5B">
              <w:rPr>
                <w:rFonts w:ascii="Arial" w:hAnsi="Arial" w:cs="Arial"/>
                <w:b/>
                <w:sz w:val="22"/>
                <w:szCs w:val="22"/>
              </w:rPr>
              <w:t>10.</w:t>
            </w:r>
          </w:p>
        </w:tc>
        <w:tc>
          <w:tcPr>
            <w:tcW w:w="3719" w:type="dxa"/>
            <w:shd w:val="clear" w:color="auto" w:fill="auto"/>
          </w:tcPr>
          <w:p w:rsidR="00D11C5E" w:rsidRPr="00491D5B" w:rsidRDefault="00D11C5E" w:rsidP="00D91852">
            <w:pPr>
              <w:spacing w:before="120"/>
              <w:rPr>
                <w:rFonts w:ascii="Arial" w:hAnsi="Arial" w:cs="Arial"/>
                <w:sz w:val="22"/>
                <w:szCs w:val="22"/>
              </w:rPr>
            </w:pPr>
            <w:r w:rsidRPr="00491D5B">
              <w:rPr>
                <w:rFonts w:ascii="Arial" w:hAnsi="Arial" w:cs="Arial"/>
                <w:sz w:val="22"/>
                <w:szCs w:val="22"/>
              </w:rPr>
              <w:t xml:space="preserve">Lipník </w:t>
            </w:r>
          </w:p>
        </w:tc>
        <w:tc>
          <w:tcPr>
            <w:tcW w:w="1985" w:type="dxa"/>
            <w:shd w:val="clear" w:color="auto" w:fill="auto"/>
          </w:tcPr>
          <w:p w:rsidR="00D11C5E" w:rsidRPr="00491D5B" w:rsidRDefault="00D11C5E" w:rsidP="00D91852">
            <w:pPr>
              <w:spacing w:before="120"/>
              <w:jc w:val="center"/>
              <w:rPr>
                <w:rFonts w:ascii="Arial" w:hAnsi="Arial" w:cs="Arial"/>
                <w:sz w:val="22"/>
                <w:szCs w:val="22"/>
              </w:rPr>
            </w:pPr>
            <w:r w:rsidRPr="00491D5B">
              <w:rPr>
                <w:rFonts w:ascii="Arial" w:hAnsi="Arial" w:cs="Arial"/>
                <w:sz w:val="22"/>
                <w:szCs w:val="22"/>
              </w:rPr>
              <w:t>18,8</w:t>
            </w:r>
          </w:p>
        </w:tc>
      </w:tr>
      <w:tr w:rsidR="00D11C5E" w:rsidRPr="00AF463E" w:rsidTr="00D91852">
        <w:tc>
          <w:tcPr>
            <w:tcW w:w="817" w:type="dxa"/>
            <w:shd w:val="clear" w:color="auto" w:fill="auto"/>
          </w:tcPr>
          <w:p w:rsidR="00D11C5E" w:rsidRPr="00491D5B" w:rsidRDefault="00D11C5E" w:rsidP="00D91852">
            <w:pPr>
              <w:spacing w:before="120"/>
              <w:jc w:val="center"/>
              <w:rPr>
                <w:rFonts w:ascii="Arial" w:hAnsi="Arial" w:cs="Arial"/>
                <w:b/>
                <w:sz w:val="22"/>
                <w:szCs w:val="22"/>
              </w:rPr>
            </w:pPr>
            <w:r w:rsidRPr="00491D5B">
              <w:rPr>
                <w:rFonts w:ascii="Arial" w:hAnsi="Arial" w:cs="Arial"/>
                <w:b/>
                <w:sz w:val="22"/>
                <w:szCs w:val="22"/>
              </w:rPr>
              <w:t>11.</w:t>
            </w:r>
          </w:p>
        </w:tc>
        <w:tc>
          <w:tcPr>
            <w:tcW w:w="3719" w:type="dxa"/>
            <w:shd w:val="clear" w:color="auto" w:fill="auto"/>
          </w:tcPr>
          <w:p w:rsidR="00D11C5E" w:rsidRPr="00491D5B" w:rsidRDefault="00D11C5E" w:rsidP="00D91852">
            <w:pPr>
              <w:spacing w:before="120"/>
              <w:rPr>
                <w:rFonts w:ascii="Arial" w:hAnsi="Arial" w:cs="Arial"/>
                <w:sz w:val="22"/>
                <w:szCs w:val="22"/>
              </w:rPr>
            </w:pPr>
            <w:r w:rsidRPr="00491D5B">
              <w:rPr>
                <w:rFonts w:ascii="Arial" w:hAnsi="Arial" w:cs="Arial"/>
                <w:sz w:val="22"/>
                <w:szCs w:val="22"/>
              </w:rPr>
              <w:t>Moravský Beroun</w:t>
            </w:r>
          </w:p>
        </w:tc>
        <w:tc>
          <w:tcPr>
            <w:tcW w:w="1985" w:type="dxa"/>
            <w:shd w:val="clear" w:color="auto" w:fill="auto"/>
          </w:tcPr>
          <w:p w:rsidR="00D11C5E" w:rsidRPr="00491D5B" w:rsidRDefault="00D11C5E" w:rsidP="00D91852">
            <w:pPr>
              <w:spacing w:before="120"/>
              <w:jc w:val="center"/>
              <w:rPr>
                <w:rFonts w:ascii="Arial" w:hAnsi="Arial" w:cs="Arial"/>
                <w:sz w:val="22"/>
                <w:szCs w:val="22"/>
              </w:rPr>
            </w:pPr>
            <w:r w:rsidRPr="00491D5B">
              <w:rPr>
                <w:rFonts w:ascii="Arial" w:hAnsi="Arial" w:cs="Arial"/>
                <w:sz w:val="22"/>
                <w:szCs w:val="22"/>
              </w:rPr>
              <w:t>18,7</w:t>
            </w:r>
          </w:p>
        </w:tc>
      </w:tr>
      <w:tr w:rsidR="00D11C5E" w:rsidRPr="00AF463E" w:rsidTr="00D91852">
        <w:tc>
          <w:tcPr>
            <w:tcW w:w="817" w:type="dxa"/>
            <w:shd w:val="clear" w:color="auto" w:fill="auto"/>
          </w:tcPr>
          <w:p w:rsidR="00D11C5E" w:rsidRPr="00491D5B" w:rsidRDefault="00D11C5E" w:rsidP="00D91852">
            <w:pPr>
              <w:spacing w:before="120"/>
              <w:jc w:val="center"/>
              <w:rPr>
                <w:rFonts w:ascii="Arial" w:hAnsi="Arial" w:cs="Arial"/>
                <w:b/>
                <w:sz w:val="22"/>
                <w:szCs w:val="22"/>
              </w:rPr>
            </w:pPr>
            <w:r w:rsidRPr="00491D5B">
              <w:rPr>
                <w:rFonts w:ascii="Arial" w:hAnsi="Arial" w:cs="Arial"/>
                <w:b/>
                <w:sz w:val="22"/>
                <w:szCs w:val="22"/>
              </w:rPr>
              <w:t>12.</w:t>
            </w:r>
          </w:p>
        </w:tc>
        <w:tc>
          <w:tcPr>
            <w:tcW w:w="3719" w:type="dxa"/>
            <w:shd w:val="clear" w:color="auto" w:fill="auto"/>
          </w:tcPr>
          <w:p w:rsidR="00D11C5E" w:rsidRPr="00491D5B" w:rsidRDefault="00D11C5E" w:rsidP="00D91852">
            <w:pPr>
              <w:spacing w:before="120"/>
              <w:rPr>
                <w:rFonts w:ascii="Arial" w:hAnsi="Arial" w:cs="Arial"/>
                <w:sz w:val="22"/>
                <w:szCs w:val="22"/>
              </w:rPr>
            </w:pPr>
            <w:r w:rsidRPr="00491D5B">
              <w:rPr>
                <w:rFonts w:ascii="Arial" w:hAnsi="Arial" w:cs="Arial"/>
                <w:sz w:val="22"/>
                <w:szCs w:val="22"/>
              </w:rPr>
              <w:t>Plumlov</w:t>
            </w:r>
          </w:p>
        </w:tc>
        <w:tc>
          <w:tcPr>
            <w:tcW w:w="1985" w:type="dxa"/>
            <w:shd w:val="clear" w:color="auto" w:fill="auto"/>
          </w:tcPr>
          <w:p w:rsidR="00D11C5E" w:rsidRPr="00491D5B" w:rsidRDefault="00D11C5E" w:rsidP="00D91852">
            <w:pPr>
              <w:spacing w:before="120"/>
              <w:jc w:val="center"/>
              <w:rPr>
                <w:rFonts w:ascii="Arial" w:hAnsi="Arial" w:cs="Arial"/>
                <w:sz w:val="22"/>
                <w:szCs w:val="22"/>
              </w:rPr>
            </w:pPr>
            <w:r w:rsidRPr="00491D5B">
              <w:rPr>
                <w:rFonts w:ascii="Arial" w:hAnsi="Arial" w:cs="Arial"/>
                <w:sz w:val="22"/>
                <w:szCs w:val="22"/>
              </w:rPr>
              <w:t>17,4</w:t>
            </w:r>
          </w:p>
        </w:tc>
      </w:tr>
      <w:tr w:rsidR="00D11C5E" w:rsidRPr="00AF463E" w:rsidTr="00D91852">
        <w:tc>
          <w:tcPr>
            <w:tcW w:w="817" w:type="dxa"/>
            <w:shd w:val="clear" w:color="auto" w:fill="auto"/>
          </w:tcPr>
          <w:p w:rsidR="00D11C5E" w:rsidRPr="00491D5B" w:rsidRDefault="00D11C5E" w:rsidP="00D91852">
            <w:pPr>
              <w:spacing w:before="120"/>
              <w:jc w:val="center"/>
              <w:rPr>
                <w:rFonts w:ascii="Arial" w:hAnsi="Arial" w:cs="Arial"/>
                <w:b/>
                <w:sz w:val="22"/>
                <w:szCs w:val="22"/>
              </w:rPr>
            </w:pPr>
            <w:r w:rsidRPr="00491D5B">
              <w:rPr>
                <w:rFonts w:ascii="Arial" w:hAnsi="Arial" w:cs="Arial"/>
                <w:b/>
                <w:sz w:val="22"/>
                <w:szCs w:val="22"/>
              </w:rPr>
              <w:t>13.</w:t>
            </w:r>
          </w:p>
        </w:tc>
        <w:tc>
          <w:tcPr>
            <w:tcW w:w="3719" w:type="dxa"/>
            <w:shd w:val="clear" w:color="auto" w:fill="auto"/>
          </w:tcPr>
          <w:p w:rsidR="00D11C5E" w:rsidRPr="00491D5B" w:rsidRDefault="00D11C5E" w:rsidP="00D91852">
            <w:pPr>
              <w:spacing w:before="120"/>
              <w:rPr>
                <w:rFonts w:ascii="Arial" w:hAnsi="Arial" w:cs="Arial"/>
                <w:sz w:val="22"/>
                <w:szCs w:val="22"/>
              </w:rPr>
            </w:pPr>
            <w:r w:rsidRPr="00491D5B">
              <w:rPr>
                <w:rFonts w:ascii="Arial" w:hAnsi="Arial" w:cs="Arial"/>
                <w:sz w:val="22"/>
                <w:szCs w:val="22"/>
              </w:rPr>
              <w:t>Zlaté Hory</w:t>
            </w:r>
          </w:p>
        </w:tc>
        <w:tc>
          <w:tcPr>
            <w:tcW w:w="1985" w:type="dxa"/>
            <w:shd w:val="clear" w:color="auto" w:fill="auto"/>
          </w:tcPr>
          <w:p w:rsidR="00D11C5E" w:rsidRPr="00491D5B" w:rsidRDefault="00D11C5E" w:rsidP="00D91852">
            <w:pPr>
              <w:spacing w:before="120"/>
              <w:jc w:val="center"/>
              <w:rPr>
                <w:rFonts w:ascii="Arial" w:hAnsi="Arial" w:cs="Arial"/>
                <w:sz w:val="22"/>
                <w:szCs w:val="22"/>
              </w:rPr>
            </w:pPr>
            <w:r w:rsidRPr="00491D5B">
              <w:rPr>
                <w:rFonts w:ascii="Arial" w:hAnsi="Arial" w:cs="Arial"/>
                <w:sz w:val="22"/>
                <w:szCs w:val="22"/>
              </w:rPr>
              <w:t>16,5</w:t>
            </w:r>
          </w:p>
        </w:tc>
      </w:tr>
      <w:tr w:rsidR="00D11C5E" w:rsidRPr="00AF463E" w:rsidTr="00D91852">
        <w:tc>
          <w:tcPr>
            <w:tcW w:w="817" w:type="dxa"/>
            <w:shd w:val="clear" w:color="auto" w:fill="auto"/>
          </w:tcPr>
          <w:p w:rsidR="00D11C5E" w:rsidRPr="00491D5B" w:rsidRDefault="00D11C5E" w:rsidP="00D91852">
            <w:pPr>
              <w:spacing w:before="120"/>
              <w:jc w:val="center"/>
              <w:rPr>
                <w:rFonts w:ascii="Arial" w:hAnsi="Arial" w:cs="Arial"/>
                <w:b/>
                <w:sz w:val="22"/>
                <w:szCs w:val="22"/>
              </w:rPr>
            </w:pPr>
            <w:r w:rsidRPr="00491D5B">
              <w:rPr>
                <w:rFonts w:ascii="Arial" w:hAnsi="Arial" w:cs="Arial"/>
                <w:b/>
                <w:sz w:val="22"/>
                <w:szCs w:val="22"/>
              </w:rPr>
              <w:t>14.</w:t>
            </w:r>
          </w:p>
        </w:tc>
        <w:tc>
          <w:tcPr>
            <w:tcW w:w="3719" w:type="dxa"/>
            <w:shd w:val="clear" w:color="auto" w:fill="auto"/>
          </w:tcPr>
          <w:p w:rsidR="00D11C5E" w:rsidRPr="00491D5B" w:rsidRDefault="00D11C5E" w:rsidP="00D91852">
            <w:pPr>
              <w:spacing w:before="120"/>
              <w:rPr>
                <w:rFonts w:ascii="Arial" w:hAnsi="Arial" w:cs="Arial"/>
                <w:sz w:val="22"/>
                <w:szCs w:val="22"/>
              </w:rPr>
            </w:pPr>
            <w:r w:rsidRPr="00491D5B">
              <w:rPr>
                <w:rFonts w:ascii="Arial" w:hAnsi="Arial" w:cs="Arial"/>
                <w:sz w:val="22"/>
                <w:szCs w:val="22"/>
              </w:rPr>
              <w:t>Hranice</w:t>
            </w:r>
          </w:p>
        </w:tc>
        <w:tc>
          <w:tcPr>
            <w:tcW w:w="1985" w:type="dxa"/>
            <w:shd w:val="clear" w:color="auto" w:fill="auto"/>
          </w:tcPr>
          <w:p w:rsidR="00D11C5E" w:rsidRPr="00491D5B" w:rsidRDefault="00D11C5E" w:rsidP="00D91852">
            <w:pPr>
              <w:spacing w:before="120"/>
              <w:jc w:val="center"/>
              <w:rPr>
                <w:rFonts w:ascii="Arial" w:hAnsi="Arial" w:cs="Arial"/>
                <w:sz w:val="22"/>
                <w:szCs w:val="22"/>
              </w:rPr>
            </w:pPr>
            <w:r w:rsidRPr="00491D5B">
              <w:rPr>
                <w:rFonts w:ascii="Arial" w:hAnsi="Arial" w:cs="Arial"/>
                <w:sz w:val="22"/>
                <w:szCs w:val="22"/>
              </w:rPr>
              <w:t>16,0</w:t>
            </w:r>
          </w:p>
        </w:tc>
      </w:tr>
      <w:tr w:rsidR="00D11C5E" w:rsidRPr="00AF463E" w:rsidTr="00D91852">
        <w:tc>
          <w:tcPr>
            <w:tcW w:w="817" w:type="dxa"/>
            <w:shd w:val="clear" w:color="auto" w:fill="auto"/>
          </w:tcPr>
          <w:p w:rsidR="00D11C5E" w:rsidRPr="00491D5B" w:rsidRDefault="00D11C5E" w:rsidP="00D91852">
            <w:pPr>
              <w:spacing w:before="120"/>
              <w:jc w:val="center"/>
              <w:rPr>
                <w:rFonts w:ascii="Arial" w:hAnsi="Arial" w:cs="Arial"/>
                <w:b/>
                <w:sz w:val="22"/>
                <w:szCs w:val="22"/>
              </w:rPr>
            </w:pPr>
            <w:r w:rsidRPr="00491D5B">
              <w:rPr>
                <w:rFonts w:ascii="Arial" w:hAnsi="Arial" w:cs="Arial"/>
                <w:b/>
                <w:sz w:val="22"/>
                <w:szCs w:val="22"/>
              </w:rPr>
              <w:t>15.</w:t>
            </w:r>
          </w:p>
        </w:tc>
        <w:tc>
          <w:tcPr>
            <w:tcW w:w="3719" w:type="dxa"/>
            <w:shd w:val="clear" w:color="auto" w:fill="auto"/>
          </w:tcPr>
          <w:p w:rsidR="00D11C5E" w:rsidRPr="00491D5B" w:rsidRDefault="00D11C5E" w:rsidP="00D91852">
            <w:pPr>
              <w:spacing w:before="120"/>
              <w:rPr>
                <w:rFonts w:ascii="Arial" w:hAnsi="Arial" w:cs="Arial"/>
                <w:sz w:val="22"/>
                <w:szCs w:val="22"/>
              </w:rPr>
            </w:pPr>
            <w:r w:rsidRPr="00491D5B">
              <w:rPr>
                <w:rFonts w:ascii="Arial" w:hAnsi="Arial" w:cs="Arial"/>
                <w:sz w:val="22"/>
                <w:szCs w:val="22"/>
              </w:rPr>
              <w:t>Kojetín</w:t>
            </w:r>
          </w:p>
        </w:tc>
        <w:tc>
          <w:tcPr>
            <w:tcW w:w="1985" w:type="dxa"/>
            <w:shd w:val="clear" w:color="auto" w:fill="auto"/>
          </w:tcPr>
          <w:p w:rsidR="00D11C5E" w:rsidRPr="00491D5B" w:rsidRDefault="00D11C5E" w:rsidP="00D91852">
            <w:pPr>
              <w:spacing w:before="120"/>
              <w:jc w:val="center"/>
              <w:rPr>
                <w:rFonts w:ascii="Arial" w:hAnsi="Arial" w:cs="Arial"/>
                <w:sz w:val="22"/>
                <w:szCs w:val="22"/>
              </w:rPr>
            </w:pPr>
            <w:r w:rsidRPr="00491D5B">
              <w:rPr>
                <w:rFonts w:ascii="Arial" w:hAnsi="Arial" w:cs="Arial"/>
                <w:sz w:val="22"/>
                <w:szCs w:val="22"/>
              </w:rPr>
              <w:t>15,5</w:t>
            </w:r>
          </w:p>
        </w:tc>
      </w:tr>
      <w:tr w:rsidR="00D11C5E" w:rsidRPr="00AF463E" w:rsidTr="00D91852">
        <w:tc>
          <w:tcPr>
            <w:tcW w:w="817" w:type="dxa"/>
            <w:shd w:val="clear" w:color="auto" w:fill="auto"/>
          </w:tcPr>
          <w:p w:rsidR="00D11C5E" w:rsidRPr="00491D5B" w:rsidRDefault="00D11C5E" w:rsidP="00D91852">
            <w:pPr>
              <w:spacing w:before="120"/>
              <w:jc w:val="center"/>
              <w:rPr>
                <w:rFonts w:ascii="Arial" w:hAnsi="Arial" w:cs="Arial"/>
                <w:b/>
                <w:sz w:val="22"/>
                <w:szCs w:val="22"/>
              </w:rPr>
            </w:pPr>
            <w:r w:rsidRPr="00491D5B">
              <w:rPr>
                <w:rFonts w:ascii="Arial" w:hAnsi="Arial" w:cs="Arial"/>
                <w:b/>
                <w:sz w:val="22"/>
                <w:szCs w:val="22"/>
              </w:rPr>
              <w:t>16.</w:t>
            </w:r>
          </w:p>
        </w:tc>
        <w:tc>
          <w:tcPr>
            <w:tcW w:w="3719" w:type="dxa"/>
            <w:shd w:val="clear" w:color="auto" w:fill="auto"/>
          </w:tcPr>
          <w:p w:rsidR="00D11C5E" w:rsidRPr="00491D5B" w:rsidRDefault="00D11C5E" w:rsidP="00D91852">
            <w:pPr>
              <w:spacing w:before="120"/>
              <w:rPr>
                <w:rFonts w:ascii="Arial" w:hAnsi="Arial" w:cs="Arial"/>
                <w:sz w:val="22"/>
                <w:szCs w:val="22"/>
              </w:rPr>
            </w:pPr>
            <w:r w:rsidRPr="00491D5B">
              <w:rPr>
                <w:rFonts w:ascii="Arial" w:hAnsi="Arial" w:cs="Arial"/>
                <w:sz w:val="22"/>
                <w:szCs w:val="22"/>
              </w:rPr>
              <w:t>Javorník</w:t>
            </w:r>
          </w:p>
        </w:tc>
        <w:tc>
          <w:tcPr>
            <w:tcW w:w="1985" w:type="dxa"/>
            <w:shd w:val="clear" w:color="auto" w:fill="auto"/>
          </w:tcPr>
          <w:p w:rsidR="00D11C5E" w:rsidRPr="00491D5B" w:rsidRDefault="00D11C5E" w:rsidP="00D91852">
            <w:pPr>
              <w:spacing w:before="120"/>
              <w:jc w:val="center"/>
              <w:rPr>
                <w:rFonts w:ascii="Arial" w:hAnsi="Arial" w:cs="Arial"/>
                <w:sz w:val="22"/>
                <w:szCs w:val="22"/>
              </w:rPr>
            </w:pPr>
            <w:r w:rsidRPr="00491D5B">
              <w:rPr>
                <w:rFonts w:ascii="Arial" w:hAnsi="Arial" w:cs="Arial"/>
                <w:sz w:val="22"/>
                <w:szCs w:val="22"/>
              </w:rPr>
              <w:t>15,4</w:t>
            </w:r>
          </w:p>
        </w:tc>
      </w:tr>
      <w:tr w:rsidR="00D11C5E" w:rsidRPr="00AF463E" w:rsidTr="00D91852">
        <w:tc>
          <w:tcPr>
            <w:tcW w:w="817" w:type="dxa"/>
            <w:shd w:val="clear" w:color="auto" w:fill="auto"/>
          </w:tcPr>
          <w:p w:rsidR="00D11C5E" w:rsidRPr="00491D5B" w:rsidRDefault="00D11C5E" w:rsidP="00D91852">
            <w:pPr>
              <w:spacing w:before="120"/>
              <w:jc w:val="center"/>
              <w:rPr>
                <w:rFonts w:ascii="Arial" w:hAnsi="Arial" w:cs="Arial"/>
                <w:b/>
                <w:sz w:val="22"/>
                <w:szCs w:val="22"/>
              </w:rPr>
            </w:pPr>
            <w:r w:rsidRPr="00491D5B">
              <w:rPr>
                <w:rFonts w:ascii="Arial" w:hAnsi="Arial" w:cs="Arial"/>
                <w:b/>
                <w:sz w:val="22"/>
                <w:szCs w:val="22"/>
              </w:rPr>
              <w:t>17.</w:t>
            </w:r>
          </w:p>
        </w:tc>
        <w:tc>
          <w:tcPr>
            <w:tcW w:w="3719" w:type="dxa"/>
            <w:shd w:val="clear" w:color="auto" w:fill="auto"/>
          </w:tcPr>
          <w:p w:rsidR="00D11C5E" w:rsidRPr="00491D5B" w:rsidRDefault="00D11C5E" w:rsidP="00D91852">
            <w:pPr>
              <w:spacing w:before="120"/>
              <w:rPr>
                <w:rFonts w:ascii="Arial" w:hAnsi="Arial" w:cs="Arial"/>
                <w:sz w:val="22"/>
                <w:szCs w:val="22"/>
              </w:rPr>
            </w:pPr>
            <w:r w:rsidRPr="00491D5B">
              <w:rPr>
                <w:rFonts w:ascii="Arial" w:hAnsi="Arial" w:cs="Arial"/>
                <w:sz w:val="22"/>
                <w:szCs w:val="22"/>
              </w:rPr>
              <w:t>Přerov II</w:t>
            </w:r>
          </w:p>
        </w:tc>
        <w:tc>
          <w:tcPr>
            <w:tcW w:w="1985" w:type="dxa"/>
            <w:shd w:val="clear" w:color="auto" w:fill="auto"/>
          </w:tcPr>
          <w:p w:rsidR="00D11C5E" w:rsidRPr="00491D5B" w:rsidRDefault="00D11C5E" w:rsidP="00D91852">
            <w:pPr>
              <w:spacing w:before="120"/>
              <w:jc w:val="center"/>
              <w:rPr>
                <w:rFonts w:ascii="Arial" w:hAnsi="Arial" w:cs="Arial"/>
                <w:sz w:val="22"/>
                <w:szCs w:val="22"/>
              </w:rPr>
            </w:pPr>
            <w:r w:rsidRPr="00491D5B">
              <w:rPr>
                <w:rFonts w:ascii="Arial" w:hAnsi="Arial" w:cs="Arial"/>
                <w:sz w:val="22"/>
                <w:szCs w:val="22"/>
              </w:rPr>
              <w:t>15,1</w:t>
            </w:r>
          </w:p>
        </w:tc>
      </w:tr>
      <w:tr w:rsidR="00D11C5E" w:rsidRPr="00AF463E" w:rsidTr="00D91852">
        <w:tc>
          <w:tcPr>
            <w:tcW w:w="817" w:type="dxa"/>
            <w:shd w:val="clear" w:color="auto" w:fill="auto"/>
          </w:tcPr>
          <w:p w:rsidR="00D11C5E" w:rsidRPr="00491D5B" w:rsidRDefault="00D11C5E" w:rsidP="00D91852">
            <w:pPr>
              <w:spacing w:before="120"/>
              <w:jc w:val="center"/>
              <w:rPr>
                <w:rFonts w:ascii="Arial" w:hAnsi="Arial" w:cs="Arial"/>
                <w:b/>
                <w:sz w:val="22"/>
                <w:szCs w:val="22"/>
              </w:rPr>
            </w:pPr>
            <w:r w:rsidRPr="00491D5B">
              <w:rPr>
                <w:rFonts w:ascii="Arial" w:hAnsi="Arial" w:cs="Arial"/>
                <w:b/>
                <w:sz w:val="22"/>
                <w:szCs w:val="22"/>
              </w:rPr>
              <w:t>18.</w:t>
            </w:r>
          </w:p>
        </w:tc>
        <w:tc>
          <w:tcPr>
            <w:tcW w:w="3719" w:type="dxa"/>
            <w:shd w:val="clear" w:color="auto" w:fill="auto"/>
          </w:tcPr>
          <w:p w:rsidR="00D11C5E" w:rsidRPr="00491D5B" w:rsidRDefault="00D11C5E" w:rsidP="00D91852">
            <w:pPr>
              <w:spacing w:before="120"/>
              <w:rPr>
                <w:rFonts w:ascii="Arial" w:hAnsi="Arial" w:cs="Arial"/>
                <w:sz w:val="22"/>
                <w:szCs w:val="22"/>
              </w:rPr>
            </w:pPr>
            <w:r w:rsidRPr="00491D5B">
              <w:rPr>
                <w:rFonts w:ascii="Arial" w:hAnsi="Arial" w:cs="Arial"/>
                <w:sz w:val="22"/>
                <w:szCs w:val="22"/>
              </w:rPr>
              <w:t>Mohelnice</w:t>
            </w:r>
          </w:p>
        </w:tc>
        <w:tc>
          <w:tcPr>
            <w:tcW w:w="1985" w:type="dxa"/>
            <w:shd w:val="clear" w:color="auto" w:fill="auto"/>
          </w:tcPr>
          <w:p w:rsidR="00D11C5E" w:rsidRPr="00491D5B" w:rsidRDefault="00D11C5E" w:rsidP="00D91852">
            <w:pPr>
              <w:spacing w:before="120"/>
              <w:jc w:val="center"/>
              <w:rPr>
                <w:rFonts w:ascii="Arial" w:hAnsi="Arial" w:cs="Arial"/>
                <w:sz w:val="22"/>
                <w:szCs w:val="22"/>
              </w:rPr>
            </w:pPr>
            <w:r w:rsidRPr="00491D5B">
              <w:rPr>
                <w:rFonts w:ascii="Arial" w:hAnsi="Arial" w:cs="Arial"/>
                <w:sz w:val="22"/>
                <w:szCs w:val="22"/>
              </w:rPr>
              <w:t>14,7</w:t>
            </w:r>
          </w:p>
        </w:tc>
      </w:tr>
      <w:tr w:rsidR="00D11C5E" w:rsidRPr="00AF463E" w:rsidTr="00D91852">
        <w:tc>
          <w:tcPr>
            <w:tcW w:w="817" w:type="dxa"/>
            <w:shd w:val="clear" w:color="auto" w:fill="auto"/>
          </w:tcPr>
          <w:p w:rsidR="00D11C5E" w:rsidRPr="00491D5B" w:rsidRDefault="00D11C5E" w:rsidP="00D91852">
            <w:pPr>
              <w:spacing w:before="120"/>
              <w:jc w:val="center"/>
              <w:rPr>
                <w:rFonts w:ascii="Arial" w:hAnsi="Arial" w:cs="Arial"/>
                <w:b/>
                <w:sz w:val="22"/>
                <w:szCs w:val="22"/>
              </w:rPr>
            </w:pPr>
            <w:r w:rsidRPr="00491D5B">
              <w:rPr>
                <w:rFonts w:ascii="Arial" w:hAnsi="Arial" w:cs="Arial"/>
                <w:b/>
                <w:sz w:val="22"/>
                <w:szCs w:val="22"/>
              </w:rPr>
              <w:t>19.</w:t>
            </w:r>
          </w:p>
        </w:tc>
        <w:tc>
          <w:tcPr>
            <w:tcW w:w="3719" w:type="dxa"/>
            <w:shd w:val="clear" w:color="auto" w:fill="auto"/>
          </w:tcPr>
          <w:p w:rsidR="00D11C5E" w:rsidRPr="00491D5B" w:rsidRDefault="00D11C5E" w:rsidP="00D91852">
            <w:pPr>
              <w:spacing w:before="120"/>
              <w:rPr>
                <w:rFonts w:ascii="Arial" w:hAnsi="Arial" w:cs="Arial"/>
                <w:sz w:val="22"/>
                <w:szCs w:val="22"/>
              </w:rPr>
            </w:pPr>
            <w:r w:rsidRPr="00491D5B">
              <w:rPr>
                <w:rFonts w:ascii="Arial" w:hAnsi="Arial" w:cs="Arial"/>
                <w:sz w:val="22"/>
                <w:szCs w:val="22"/>
              </w:rPr>
              <w:t>Velká Bystřice</w:t>
            </w:r>
          </w:p>
        </w:tc>
        <w:tc>
          <w:tcPr>
            <w:tcW w:w="1985" w:type="dxa"/>
            <w:shd w:val="clear" w:color="auto" w:fill="auto"/>
          </w:tcPr>
          <w:p w:rsidR="00D11C5E" w:rsidRPr="00491D5B" w:rsidRDefault="00D11C5E" w:rsidP="00D91852">
            <w:pPr>
              <w:spacing w:before="120"/>
              <w:jc w:val="center"/>
              <w:rPr>
                <w:rFonts w:ascii="Arial" w:hAnsi="Arial" w:cs="Arial"/>
                <w:sz w:val="22"/>
                <w:szCs w:val="22"/>
              </w:rPr>
            </w:pPr>
            <w:r w:rsidRPr="00491D5B">
              <w:rPr>
                <w:rFonts w:ascii="Arial" w:hAnsi="Arial" w:cs="Arial"/>
                <w:sz w:val="22"/>
                <w:szCs w:val="22"/>
              </w:rPr>
              <w:t>14,4</w:t>
            </w:r>
          </w:p>
        </w:tc>
      </w:tr>
      <w:tr w:rsidR="00D11C5E" w:rsidRPr="00AF463E" w:rsidTr="00D91852">
        <w:tc>
          <w:tcPr>
            <w:tcW w:w="817" w:type="dxa"/>
            <w:shd w:val="clear" w:color="auto" w:fill="auto"/>
          </w:tcPr>
          <w:p w:rsidR="00D11C5E" w:rsidRPr="00491D5B" w:rsidRDefault="00D11C5E" w:rsidP="00D91852">
            <w:pPr>
              <w:spacing w:before="120"/>
              <w:jc w:val="center"/>
              <w:rPr>
                <w:rFonts w:ascii="Arial" w:hAnsi="Arial" w:cs="Arial"/>
                <w:b/>
                <w:sz w:val="22"/>
                <w:szCs w:val="22"/>
              </w:rPr>
            </w:pPr>
            <w:r w:rsidRPr="00491D5B">
              <w:rPr>
                <w:rFonts w:ascii="Arial" w:hAnsi="Arial" w:cs="Arial"/>
                <w:b/>
                <w:sz w:val="22"/>
                <w:szCs w:val="22"/>
              </w:rPr>
              <w:t>20.</w:t>
            </w:r>
          </w:p>
        </w:tc>
        <w:tc>
          <w:tcPr>
            <w:tcW w:w="3719" w:type="dxa"/>
            <w:shd w:val="clear" w:color="auto" w:fill="auto"/>
          </w:tcPr>
          <w:p w:rsidR="00D11C5E" w:rsidRPr="00491D5B" w:rsidRDefault="00D11C5E" w:rsidP="00D91852">
            <w:pPr>
              <w:spacing w:before="120"/>
              <w:rPr>
                <w:rFonts w:ascii="Arial" w:hAnsi="Arial" w:cs="Arial"/>
                <w:sz w:val="22"/>
                <w:szCs w:val="22"/>
              </w:rPr>
            </w:pPr>
            <w:r w:rsidRPr="00491D5B">
              <w:rPr>
                <w:rFonts w:ascii="Arial" w:hAnsi="Arial" w:cs="Arial"/>
                <w:sz w:val="22"/>
                <w:szCs w:val="22"/>
              </w:rPr>
              <w:t>Hanušovice</w:t>
            </w:r>
          </w:p>
        </w:tc>
        <w:tc>
          <w:tcPr>
            <w:tcW w:w="1985" w:type="dxa"/>
            <w:shd w:val="clear" w:color="auto" w:fill="auto"/>
          </w:tcPr>
          <w:p w:rsidR="00D11C5E" w:rsidRPr="00491D5B" w:rsidRDefault="00D11C5E" w:rsidP="00D91852">
            <w:pPr>
              <w:spacing w:before="120"/>
              <w:jc w:val="center"/>
              <w:rPr>
                <w:rFonts w:ascii="Arial" w:hAnsi="Arial" w:cs="Arial"/>
                <w:sz w:val="22"/>
                <w:szCs w:val="22"/>
              </w:rPr>
            </w:pPr>
            <w:r w:rsidRPr="00491D5B">
              <w:rPr>
                <w:rFonts w:ascii="Arial" w:hAnsi="Arial" w:cs="Arial"/>
                <w:sz w:val="22"/>
                <w:szCs w:val="22"/>
              </w:rPr>
              <w:t>14,2</w:t>
            </w:r>
          </w:p>
        </w:tc>
      </w:tr>
      <w:tr w:rsidR="00D11C5E" w:rsidRPr="00AF463E" w:rsidTr="00D91852">
        <w:tc>
          <w:tcPr>
            <w:tcW w:w="817" w:type="dxa"/>
            <w:shd w:val="clear" w:color="auto" w:fill="auto"/>
          </w:tcPr>
          <w:p w:rsidR="00D11C5E" w:rsidRPr="00491D5B" w:rsidRDefault="00D11C5E" w:rsidP="00D91852">
            <w:pPr>
              <w:spacing w:before="120"/>
              <w:jc w:val="center"/>
              <w:rPr>
                <w:rFonts w:ascii="Arial" w:hAnsi="Arial" w:cs="Arial"/>
                <w:b/>
                <w:sz w:val="22"/>
                <w:szCs w:val="22"/>
              </w:rPr>
            </w:pPr>
            <w:r w:rsidRPr="00491D5B">
              <w:rPr>
                <w:rFonts w:ascii="Arial" w:hAnsi="Arial" w:cs="Arial"/>
                <w:b/>
                <w:sz w:val="22"/>
                <w:szCs w:val="22"/>
              </w:rPr>
              <w:t>21.</w:t>
            </w:r>
          </w:p>
        </w:tc>
        <w:tc>
          <w:tcPr>
            <w:tcW w:w="3719" w:type="dxa"/>
            <w:shd w:val="clear" w:color="auto" w:fill="auto"/>
          </w:tcPr>
          <w:p w:rsidR="00D11C5E" w:rsidRPr="00491D5B" w:rsidRDefault="00D11C5E" w:rsidP="00D91852">
            <w:pPr>
              <w:spacing w:before="120"/>
              <w:rPr>
                <w:rFonts w:ascii="Arial" w:hAnsi="Arial" w:cs="Arial"/>
                <w:sz w:val="22"/>
                <w:szCs w:val="22"/>
              </w:rPr>
            </w:pPr>
            <w:r w:rsidRPr="00491D5B">
              <w:rPr>
                <w:rFonts w:ascii="Arial" w:hAnsi="Arial" w:cs="Arial"/>
                <w:sz w:val="22"/>
                <w:szCs w:val="22"/>
              </w:rPr>
              <w:t>Litovel</w:t>
            </w:r>
          </w:p>
        </w:tc>
        <w:tc>
          <w:tcPr>
            <w:tcW w:w="1985" w:type="dxa"/>
            <w:shd w:val="clear" w:color="auto" w:fill="auto"/>
          </w:tcPr>
          <w:p w:rsidR="00D11C5E" w:rsidRPr="00491D5B" w:rsidRDefault="00D11C5E" w:rsidP="00D91852">
            <w:pPr>
              <w:spacing w:before="120"/>
              <w:jc w:val="center"/>
              <w:rPr>
                <w:rFonts w:ascii="Arial" w:hAnsi="Arial" w:cs="Arial"/>
                <w:sz w:val="22"/>
                <w:szCs w:val="22"/>
              </w:rPr>
            </w:pPr>
            <w:r w:rsidRPr="00491D5B">
              <w:rPr>
                <w:rFonts w:ascii="Arial" w:hAnsi="Arial" w:cs="Arial"/>
                <w:sz w:val="22"/>
                <w:szCs w:val="22"/>
              </w:rPr>
              <w:t>13,9</w:t>
            </w:r>
          </w:p>
        </w:tc>
      </w:tr>
      <w:tr w:rsidR="00D11C5E" w:rsidRPr="00AF463E" w:rsidTr="00D91852">
        <w:tc>
          <w:tcPr>
            <w:tcW w:w="817" w:type="dxa"/>
            <w:shd w:val="clear" w:color="auto" w:fill="auto"/>
          </w:tcPr>
          <w:p w:rsidR="00D11C5E" w:rsidRPr="00491D5B" w:rsidRDefault="00D11C5E" w:rsidP="00D91852">
            <w:pPr>
              <w:spacing w:before="120"/>
              <w:jc w:val="center"/>
              <w:rPr>
                <w:rFonts w:ascii="Arial" w:hAnsi="Arial" w:cs="Arial"/>
                <w:b/>
                <w:sz w:val="22"/>
                <w:szCs w:val="22"/>
              </w:rPr>
            </w:pPr>
            <w:r w:rsidRPr="00491D5B">
              <w:rPr>
                <w:rFonts w:ascii="Arial" w:hAnsi="Arial" w:cs="Arial"/>
                <w:b/>
                <w:sz w:val="22"/>
                <w:szCs w:val="22"/>
              </w:rPr>
              <w:t>22.</w:t>
            </w:r>
          </w:p>
        </w:tc>
        <w:tc>
          <w:tcPr>
            <w:tcW w:w="3719" w:type="dxa"/>
            <w:shd w:val="clear" w:color="auto" w:fill="auto"/>
          </w:tcPr>
          <w:p w:rsidR="00D11C5E" w:rsidRPr="00491D5B" w:rsidRDefault="00D11C5E" w:rsidP="00D91852">
            <w:pPr>
              <w:spacing w:before="120"/>
              <w:rPr>
                <w:rFonts w:ascii="Arial" w:hAnsi="Arial" w:cs="Arial"/>
                <w:sz w:val="22"/>
                <w:szCs w:val="22"/>
              </w:rPr>
            </w:pPr>
            <w:r w:rsidRPr="00491D5B">
              <w:rPr>
                <w:rFonts w:ascii="Arial" w:hAnsi="Arial" w:cs="Arial"/>
                <w:sz w:val="22"/>
                <w:szCs w:val="22"/>
              </w:rPr>
              <w:t>Konice</w:t>
            </w:r>
          </w:p>
        </w:tc>
        <w:tc>
          <w:tcPr>
            <w:tcW w:w="1985" w:type="dxa"/>
            <w:shd w:val="clear" w:color="auto" w:fill="auto"/>
          </w:tcPr>
          <w:p w:rsidR="00D11C5E" w:rsidRPr="00491D5B" w:rsidRDefault="00D11C5E" w:rsidP="00D91852">
            <w:pPr>
              <w:spacing w:before="120"/>
              <w:jc w:val="center"/>
              <w:rPr>
                <w:rFonts w:ascii="Arial" w:hAnsi="Arial" w:cs="Arial"/>
                <w:sz w:val="22"/>
                <w:szCs w:val="22"/>
              </w:rPr>
            </w:pPr>
            <w:r w:rsidRPr="00491D5B">
              <w:rPr>
                <w:rFonts w:ascii="Arial" w:hAnsi="Arial" w:cs="Arial"/>
                <w:sz w:val="22"/>
                <w:szCs w:val="22"/>
              </w:rPr>
              <w:t>13,6</w:t>
            </w:r>
          </w:p>
        </w:tc>
      </w:tr>
      <w:tr w:rsidR="00D11C5E" w:rsidRPr="00AF463E" w:rsidTr="00D91852">
        <w:tc>
          <w:tcPr>
            <w:tcW w:w="817" w:type="dxa"/>
            <w:shd w:val="clear" w:color="auto" w:fill="auto"/>
          </w:tcPr>
          <w:p w:rsidR="00D11C5E" w:rsidRPr="00491D5B" w:rsidRDefault="00D11C5E" w:rsidP="00D91852">
            <w:pPr>
              <w:spacing w:before="120"/>
              <w:jc w:val="center"/>
              <w:rPr>
                <w:rFonts w:ascii="Arial" w:hAnsi="Arial" w:cs="Arial"/>
                <w:b/>
                <w:sz w:val="22"/>
                <w:szCs w:val="22"/>
              </w:rPr>
            </w:pPr>
            <w:r w:rsidRPr="00491D5B">
              <w:rPr>
                <w:rFonts w:ascii="Arial" w:hAnsi="Arial" w:cs="Arial"/>
                <w:b/>
                <w:sz w:val="22"/>
                <w:szCs w:val="22"/>
              </w:rPr>
              <w:t>23.</w:t>
            </w:r>
          </w:p>
        </w:tc>
        <w:tc>
          <w:tcPr>
            <w:tcW w:w="3719" w:type="dxa"/>
            <w:shd w:val="clear" w:color="auto" w:fill="auto"/>
          </w:tcPr>
          <w:p w:rsidR="00D11C5E" w:rsidRPr="00491D5B" w:rsidRDefault="00D11C5E" w:rsidP="00D91852">
            <w:pPr>
              <w:spacing w:before="120"/>
              <w:rPr>
                <w:rFonts w:ascii="Arial" w:hAnsi="Arial" w:cs="Arial"/>
                <w:sz w:val="22"/>
                <w:szCs w:val="22"/>
              </w:rPr>
            </w:pPr>
            <w:r w:rsidRPr="00491D5B">
              <w:rPr>
                <w:rFonts w:ascii="Arial" w:hAnsi="Arial" w:cs="Arial"/>
                <w:sz w:val="22"/>
                <w:szCs w:val="22"/>
              </w:rPr>
              <w:t>Šternberk</w:t>
            </w:r>
          </w:p>
        </w:tc>
        <w:tc>
          <w:tcPr>
            <w:tcW w:w="1985" w:type="dxa"/>
            <w:shd w:val="clear" w:color="auto" w:fill="auto"/>
          </w:tcPr>
          <w:p w:rsidR="00D11C5E" w:rsidRPr="00491D5B" w:rsidRDefault="00D11C5E" w:rsidP="00D91852">
            <w:pPr>
              <w:spacing w:before="120"/>
              <w:jc w:val="center"/>
              <w:rPr>
                <w:rFonts w:ascii="Arial" w:hAnsi="Arial" w:cs="Arial"/>
                <w:sz w:val="22"/>
                <w:szCs w:val="22"/>
              </w:rPr>
            </w:pPr>
            <w:r w:rsidRPr="00491D5B">
              <w:rPr>
                <w:rFonts w:ascii="Arial" w:hAnsi="Arial" w:cs="Arial"/>
                <w:sz w:val="22"/>
                <w:szCs w:val="22"/>
              </w:rPr>
              <w:t>12,9</w:t>
            </w:r>
          </w:p>
        </w:tc>
      </w:tr>
      <w:tr w:rsidR="00D11C5E" w:rsidRPr="00AF463E" w:rsidTr="00D91852">
        <w:tc>
          <w:tcPr>
            <w:tcW w:w="817" w:type="dxa"/>
            <w:shd w:val="clear" w:color="auto" w:fill="auto"/>
          </w:tcPr>
          <w:p w:rsidR="00D11C5E" w:rsidRPr="00491D5B" w:rsidRDefault="00D11C5E" w:rsidP="00D91852">
            <w:pPr>
              <w:spacing w:before="120"/>
              <w:jc w:val="center"/>
              <w:rPr>
                <w:rFonts w:ascii="Arial" w:hAnsi="Arial" w:cs="Arial"/>
                <w:b/>
                <w:sz w:val="22"/>
                <w:szCs w:val="22"/>
              </w:rPr>
            </w:pPr>
            <w:r w:rsidRPr="00491D5B">
              <w:rPr>
                <w:rFonts w:ascii="Arial" w:hAnsi="Arial" w:cs="Arial"/>
                <w:b/>
                <w:sz w:val="22"/>
                <w:szCs w:val="22"/>
              </w:rPr>
              <w:t>24.</w:t>
            </w:r>
          </w:p>
        </w:tc>
        <w:tc>
          <w:tcPr>
            <w:tcW w:w="3719" w:type="dxa"/>
            <w:shd w:val="clear" w:color="auto" w:fill="auto"/>
          </w:tcPr>
          <w:p w:rsidR="00D11C5E" w:rsidRPr="00491D5B" w:rsidRDefault="00D11C5E" w:rsidP="00D91852">
            <w:pPr>
              <w:spacing w:before="120"/>
              <w:rPr>
                <w:rFonts w:ascii="Arial" w:hAnsi="Arial" w:cs="Arial"/>
                <w:sz w:val="22"/>
                <w:szCs w:val="22"/>
              </w:rPr>
            </w:pPr>
            <w:r w:rsidRPr="00491D5B">
              <w:rPr>
                <w:rFonts w:ascii="Arial" w:hAnsi="Arial" w:cs="Arial"/>
                <w:sz w:val="22"/>
                <w:szCs w:val="22"/>
              </w:rPr>
              <w:t xml:space="preserve">Němčice </w:t>
            </w:r>
          </w:p>
        </w:tc>
        <w:tc>
          <w:tcPr>
            <w:tcW w:w="1985" w:type="dxa"/>
            <w:shd w:val="clear" w:color="auto" w:fill="auto"/>
          </w:tcPr>
          <w:p w:rsidR="00D11C5E" w:rsidRPr="00491D5B" w:rsidRDefault="00D11C5E" w:rsidP="00D91852">
            <w:pPr>
              <w:spacing w:before="120"/>
              <w:jc w:val="center"/>
              <w:rPr>
                <w:rFonts w:ascii="Arial" w:hAnsi="Arial" w:cs="Arial"/>
                <w:sz w:val="22"/>
                <w:szCs w:val="22"/>
              </w:rPr>
            </w:pPr>
            <w:r w:rsidRPr="00491D5B">
              <w:rPr>
                <w:rFonts w:ascii="Arial" w:hAnsi="Arial" w:cs="Arial"/>
                <w:sz w:val="22"/>
                <w:szCs w:val="22"/>
              </w:rPr>
              <w:t>12,6</w:t>
            </w:r>
          </w:p>
        </w:tc>
      </w:tr>
      <w:tr w:rsidR="00D11C5E" w:rsidRPr="00AF463E" w:rsidTr="00D91852">
        <w:tc>
          <w:tcPr>
            <w:tcW w:w="817" w:type="dxa"/>
            <w:shd w:val="clear" w:color="auto" w:fill="auto"/>
          </w:tcPr>
          <w:p w:rsidR="00D11C5E" w:rsidRPr="00491D5B" w:rsidRDefault="00D11C5E" w:rsidP="00D91852">
            <w:pPr>
              <w:spacing w:before="120"/>
              <w:jc w:val="center"/>
              <w:rPr>
                <w:rFonts w:ascii="Arial" w:hAnsi="Arial" w:cs="Arial"/>
                <w:b/>
                <w:sz w:val="22"/>
                <w:szCs w:val="22"/>
              </w:rPr>
            </w:pPr>
            <w:r w:rsidRPr="00491D5B">
              <w:rPr>
                <w:rFonts w:ascii="Arial" w:hAnsi="Arial" w:cs="Arial"/>
                <w:b/>
                <w:sz w:val="22"/>
                <w:szCs w:val="22"/>
              </w:rPr>
              <w:t>25.</w:t>
            </w:r>
          </w:p>
        </w:tc>
        <w:tc>
          <w:tcPr>
            <w:tcW w:w="3719" w:type="dxa"/>
            <w:shd w:val="clear" w:color="auto" w:fill="auto"/>
          </w:tcPr>
          <w:p w:rsidR="00D11C5E" w:rsidRPr="00491D5B" w:rsidRDefault="00D11C5E" w:rsidP="00D91852">
            <w:pPr>
              <w:spacing w:before="120"/>
              <w:rPr>
                <w:rFonts w:ascii="Arial" w:hAnsi="Arial" w:cs="Arial"/>
                <w:sz w:val="22"/>
                <w:szCs w:val="22"/>
              </w:rPr>
            </w:pPr>
            <w:r w:rsidRPr="00491D5B">
              <w:rPr>
                <w:rFonts w:ascii="Arial" w:hAnsi="Arial" w:cs="Arial"/>
                <w:sz w:val="22"/>
                <w:szCs w:val="22"/>
              </w:rPr>
              <w:t>Zábřeh</w:t>
            </w:r>
          </w:p>
        </w:tc>
        <w:tc>
          <w:tcPr>
            <w:tcW w:w="1985" w:type="dxa"/>
            <w:shd w:val="clear" w:color="auto" w:fill="auto"/>
          </w:tcPr>
          <w:p w:rsidR="00D11C5E" w:rsidRPr="00491D5B" w:rsidRDefault="00D11C5E" w:rsidP="00D91852">
            <w:pPr>
              <w:spacing w:before="120"/>
              <w:jc w:val="center"/>
              <w:rPr>
                <w:rFonts w:ascii="Arial" w:hAnsi="Arial" w:cs="Arial"/>
                <w:sz w:val="22"/>
                <w:szCs w:val="22"/>
              </w:rPr>
            </w:pPr>
            <w:r w:rsidRPr="00491D5B">
              <w:rPr>
                <w:rFonts w:ascii="Arial" w:hAnsi="Arial" w:cs="Arial"/>
                <w:sz w:val="22"/>
                <w:szCs w:val="22"/>
              </w:rPr>
              <w:t>12,0</w:t>
            </w:r>
          </w:p>
        </w:tc>
      </w:tr>
      <w:tr w:rsidR="00D11C5E" w:rsidRPr="00AF463E" w:rsidTr="00D91852">
        <w:tc>
          <w:tcPr>
            <w:tcW w:w="817" w:type="dxa"/>
            <w:shd w:val="clear" w:color="auto" w:fill="auto"/>
          </w:tcPr>
          <w:p w:rsidR="00D11C5E" w:rsidRPr="00491D5B" w:rsidRDefault="00D11C5E" w:rsidP="00D91852">
            <w:pPr>
              <w:spacing w:before="120"/>
              <w:jc w:val="center"/>
              <w:rPr>
                <w:rFonts w:ascii="Arial" w:hAnsi="Arial" w:cs="Arial"/>
                <w:b/>
                <w:sz w:val="22"/>
                <w:szCs w:val="22"/>
              </w:rPr>
            </w:pPr>
            <w:r w:rsidRPr="00491D5B">
              <w:rPr>
                <w:rFonts w:ascii="Arial" w:hAnsi="Arial" w:cs="Arial"/>
                <w:b/>
                <w:sz w:val="22"/>
                <w:szCs w:val="22"/>
              </w:rPr>
              <w:t>26.</w:t>
            </w:r>
          </w:p>
        </w:tc>
        <w:tc>
          <w:tcPr>
            <w:tcW w:w="3719" w:type="dxa"/>
            <w:shd w:val="clear" w:color="auto" w:fill="auto"/>
          </w:tcPr>
          <w:p w:rsidR="00D11C5E" w:rsidRPr="00491D5B" w:rsidRDefault="00D11C5E" w:rsidP="00D91852">
            <w:pPr>
              <w:spacing w:before="120"/>
              <w:rPr>
                <w:rFonts w:ascii="Arial" w:hAnsi="Arial" w:cs="Arial"/>
                <w:sz w:val="22"/>
                <w:szCs w:val="22"/>
              </w:rPr>
            </w:pPr>
            <w:r w:rsidRPr="00491D5B">
              <w:rPr>
                <w:rFonts w:ascii="Arial" w:hAnsi="Arial" w:cs="Arial"/>
                <w:sz w:val="22"/>
                <w:szCs w:val="22"/>
              </w:rPr>
              <w:t>Uničov</w:t>
            </w:r>
          </w:p>
        </w:tc>
        <w:tc>
          <w:tcPr>
            <w:tcW w:w="1985" w:type="dxa"/>
            <w:shd w:val="clear" w:color="auto" w:fill="auto"/>
          </w:tcPr>
          <w:p w:rsidR="00D11C5E" w:rsidRPr="00491D5B" w:rsidRDefault="00D11C5E" w:rsidP="00D91852">
            <w:pPr>
              <w:spacing w:before="120"/>
              <w:jc w:val="center"/>
              <w:rPr>
                <w:rFonts w:ascii="Arial" w:hAnsi="Arial" w:cs="Arial"/>
                <w:sz w:val="22"/>
                <w:szCs w:val="22"/>
              </w:rPr>
            </w:pPr>
            <w:r w:rsidRPr="00491D5B">
              <w:rPr>
                <w:rFonts w:ascii="Arial" w:hAnsi="Arial" w:cs="Arial"/>
                <w:sz w:val="22"/>
                <w:szCs w:val="22"/>
              </w:rPr>
              <w:t>10,9</w:t>
            </w:r>
          </w:p>
        </w:tc>
      </w:tr>
      <w:tr w:rsidR="00D11C5E" w:rsidRPr="00AF463E" w:rsidTr="00D91852">
        <w:tc>
          <w:tcPr>
            <w:tcW w:w="817" w:type="dxa"/>
            <w:shd w:val="clear" w:color="auto" w:fill="auto"/>
          </w:tcPr>
          <w:p w:rsidR="00D11C5E" w:rsidRPr="00491D5B" w:rsidRDefault="00D11C5E" w:rsidP="00D91852">
            <w:pPr>
              <w:spacing w:before="120"/>
              <w:jc w:val="center"/>
              <w:rPr>
                <w:rFonts w:ascii="Arial" w:hAnsi="Arial" w:cs="Arial"/>
                <w:b/>
                <w:sz w:val="22"/>
                <w:szCs w:val="22"/>
              </w:rPr>
            </w:pPr>
            <w:r w:rsidRPr="00491D5B">
              <w:rPr>
                <w:rFonts w:ascii="Arial" w:hAnsi="Arial" w:cs="Arial"/>
                <w:b/>
                <w:sz w:val="22"/>
                <w:szCs w:val="22"/>
              </w:rPr>
              <w:t>27.</w:t>
            </w:r>
          </w:p>
        </w:tc>
        <w:tc>
          <w:tcPr>
            <w:tcW w:w="3719" w:type="dxa"/>
            <w:shd w:val="clear" w:color="auto" w:fill="auto"/>
          </w:tcPr>
          <w:p w:rsidR="00D11C5E" w:rsidRPr="00491D5B" w:rsidRDefault="00D11C5E" w:rsidP="00D91852">
            <w:pPr>
              <w:spacing w:before="120"/>
              <w:rPr>
                <w:rFonts w:ascii="Arial" w:hAnsi="Arial" w:cs="Arial"/>
                <w:sz w:val="22"/>
                <w:szCs w:val="22"/>
              </w:rPr>
            </w:pPr>
            <w:r w:rsidRPr="00491D5B">
              <w:rPr>
                <w:rFonts w:ascii="Arial" w:hAnsi="Arial" w:cs="Arial"/>
                <w:sz w:val="22"/>
                <w:szCs w:val="22"/>
              </w:rPr>
              <w:t>Prostějov II</w:t>
            </w:r>
          </w:p>
        </w:tc>
        <w:tc>
          <w:tcPr>
            <w:tcW w:w="1985" w:type="dxa"/>
            <w:shd w:val="clear" w:color="auto" w:fill="auto"/>
          </w:tcPr>
          <w:p w:rsidR="00D11C5E" w:rsidRPr="00491D5B" w:rsidRDefault="00D11C5E" w:rsidP="00D91852">
            <w:pPr>
              <w:spacing w:before="120"/>
              <w:jc w:val="center"/>
              <w:rPr>
                <w:rFonts w:ascii="Arial" w:hAnsi="Arial" w:cs="Arial"/>
                <w:sz w:val="22"/>
                <w:szCs w:val="22"/>
              </w:rPr>
            </w:pPr>
            <w:r w:rsidRPr="00491D5B">
              <w:rPr>
                <w:rFonts w:ascii="Arial" w:hAnsi="Arial" w:cs="Arial"/>
                <w:sz w:val="22"/>
                <w:szCs w:val="22"/>
              </w:rPr>
              <w:t>10,6</w:t>
            </w:r>
          </w:p>
        </w:tc>
      </w:tr>
      <w:tr w:rsidR="00D11C5E" w:rsidRPr="00AF463E" w:rsidTr="00D91852">
        <w:tc>
          <w:tcPr>
            <w:tcW w:w="817" w:type="dxa"/>
            <w:shd w:val="clear" w:color="auto" w:fill="auto"/>
          </w:tcPr>
          <w:p w:rsidR="00D11C5E" w:rsidRPr="00491D5B" w:rsidRDefault="00D11C5E" w:rsidP="00D91852">
            <w:pPr>
              <w:spacing w:before="120"/>
              <w:jc w:val="center"/>
              <w:rPr>
                <w:rFonts w:ascii="Arial" w:hAnsi="Arial" w:cs="Arial"/>
                <w:b/>
                <w:sz w:val="22"/>
                <w:szCs w:val="22"/>
              </w:rPr>
            </w:pPr>
            <w:r w:rsidRPr="00491D5B">
              <w:rPr>
                <w:rFonts w:ascii="Arial" w:hAnsi="Arial" w:cs="Arial"/>
                <w:b/>
                <w:sz w:val="22"/>
                <w:szCs w:val="22"/>
              </w:rPr>
              <w:t>28.</w:t>
            </w:r>
          </w:p>
        </w:tc>
        <w:tc>
          <w:tcPr>
            <w:tcW w:w="3719" w:type="dxa"/>
            <w:shd w:val="clear" w:color="auto" w:fill="auto"/>
          </w:tcPr>
          <w:p w:rsidR="00D11C5E" w:rsidRPr="00491D5B" w:rsidRDefault="00D11C5E" w:rsidP="00D91852">
            <w:pPr>
              <w:spacing w:before="120"/>
              <w:rPr>
                <w:rFonts w:ascii="Arial" w:hAnsi="Arial" w:cs="Arial"/>
                <w:sz w:val="22"/>
                <w:szCs w:val="22"/>
              </w:rPr>
            </w:pPr>
            <w:r w:rsidRPr="00491D5B">
              <w:rPr>
                <w:rFonts w:ascii="Arial" w:hAnsi="Arial" w:cs="Arial"/>
                <w:sz w:val="22"/>
                <w:szCs w:val="22"/>
              </w:rPr>
              <w:t>Lutín</w:t>
            </w:r>
          </w:p>
        </w:tc>
        <w:tc>
          <w:tcPr>
            <w:tcW w:w="1985" w:type="dxa"/>
            <w:shd w:val="clear" w:color="auto" w:fill="auto"/>
          </w:tcPr>
          <w:p w:rsidR="00D11C5E" w:rsidRPr="00491D5B" w:rsidRDefault="00D11C5E" w:rsidP="00D91852">
            <w:pPr>
              <w:spacing w:before="120"/>
              <w:jc w:val="center"/>
              <w:rPr>
                <w:rFonts w:ascii="Arial" w:hAnsi="Arial" w:cs="Arial"/>
                <w:sz w:val="22"/>
                <w:szCs w:val="22"/>
              </w:rPr>
            </w:pPr>
            <w:r w:rsidRPr="00491D5B">
              <w:rPr>
                <w:rFonts w:ascii="Arial" w:hAnsi="Arial" w:cs="Arial"/>
                <w:sz w:val="22"/>
                <w:szCs w:val="22"/>
              </w:rPr>
              <w:t>9,0</w:t>
            </w:r>
          </w:p>
        </w:tc>
      </w:tr>
    </w:tbl>
    <w:p w:rsidR="00D11C5E" w:rsidRDefault="00D11C5E" w:rsidP="00D11C5E">
      <w:pPr>
        <w:rPr>
          <w:rFonts w:ascii="Arial" w:hAnsi="Arial" w:cs="Arial"/>
          <w:smallCaps/>
          <w:sz w:val="16"/>
          <w:szCs w:val="16"/>
        </w:rPr>
      </w:pPr>
      <w:r>
        <w:rPr>
          <w:rFonts w:ascii="Arial" w:hAnsi="Arial" w:cs="Arial"/>
          <w:smallCaps/>
          <w:sz w:val="16"/>
          <w:szCs w:val="16"/>
        </w:rPr>
        <w:t xml:space="preserve">    </w:t>
      </w:r>
      <w:r>
        <w:rPr>
          <w:rFonts w:ascii="Arial" w:hAnsi="Arial" w:cs="Arial"/>
          <w:smallCaps/>
          <w:sz w:val="16"/>
          <w:szCs w:val="16"/>
        </w:rPr>
        <w:tab/>
      </w:r>
      <w:r>
        <w:rPr>
          <w:rFonts w:ascii="Arial" w:hAnsi="Arial" w:cs="Arial"/>
          <w:smallCaps/>
          <w:sz w:val="16"/>
          <w:szCs w:val="16"/>
        </w:rPr>
        <w:tab/>
      </w:r>
      <w:r w:rsidRPr="00A72575">
        <w:rPr>
          <w:rFonts w:ascii="Arial" w:hAnsi="Arial" w:cs="Arial"/>
          <w:smallCaps/>
          <w:sz w:val="16"/>
          <w:szCs w:val="16"/>
        </w:rPr>
        <w:t>*Index = počet TČ</w:t>
      </w:r>
      <w:r>
        <w:rPr>
          <w:rFonts w:ascii="Arial" w:hAnsi="Arial" w:cs="Arial"/>
          <w:smallCaps/>
          <w:sz w:val="16"/>
          <w:szCs w:val="16"/>
        </w:rPr>
        <w:t xml:space="preserve"> </w:t>
      </w:r>
      <w:r w:rsidRPr="00A72575">
        <w:rPr>
          <w:rFonts w:ascii="Arial" w:hAnsi="Arial" w:cs="Arial"/>
          <w:smallCaps/>
          <w:sz w:val="16"/>
          <w:szCs w:val="16"/>
        </w:rPr>
        <w:t>/</w:t>
      </w:r>
      <w:r>
        <w:rPr>
          <w:rFonts w:ascii="Arial" w:hAnsi="Arial" w:cs="Arial"/>
          <w:smallCaps/>
          <w:sz w:val="16"/>
          <w:szCs w:val="16"/>
        </w:rPr>
        <w:t xml:space="preserve"> </w:t>
      </w:r>
      <w:r w:rsidRPr="00A72575">
        <w:rPr>
          <w:rFonts w:ascii="Arial" w:hAnsi="Arial" w:cs="Arial"/>
          <w:smallCaps/>
          <w:sz w:val="16"/>
          <w:szCs w:val="16"/>
        </w:rPr>
        <w:t>počet obyvatel</w:t>
      </w:r>
      <w:r>
        <w:rPr>
          <w:rFonts w:ascii="Arial" w:hAnsi="Arial" w:cs="Arial"/>
          <w:smallCaps/>
          <w:sz w:val="16"/>
          <w:szCs w:val="16"/>
        </w:rPr>
        <w:t xml:space="preserve"> V KRAJI </w:t>
      </w:r>
      <w:r w:rsidRPr="00A72575">
        <w:rPr>
          <w:rFonts w:ascii="Arial" w:hAnsi="Arial" w:cs="Arial"/>
          <w:smallCaps/>
          <w:sz w:val="16"/>
          <w:szCs w:val="16"/>
        </w:rPr>
        <w:t>x</w:t>
      </w:r>
      <w:r>
        <w:rPr>
          <w:rFonts w:ascii="Arial" w:hAnsi="Arial" w:cs="Arial"/>
          <w:smallCaps/>
          <w:sz w:val="16"/>
          <w:szCs w:val="16"/>
        </w:rPr>
        <w:t xml:space="preserve"> </w:t>
      </w:r>
      <w:r w:rsidRPr="00A72575">
        <w:rPr>
          <w:rFonts w:ascii="Arial" w:hAnsi="Arial" w:cs="Arial"/>
          <w:smallCaps/>
          <w:sz w:val="16"/>
          <w:szCs w:val="16"/>
        </w:rPr>
        <w:t>1000</w:t>
      </w:r>
    </w:p>
    <w:p w:rsidR="004578E4" w:rsidRDefault="004578E4" w:rsidP="00DE7CAE"/>
    <w:p w:rsidR="004578E4" w:rsidRDefault="004578E4" w:rsidP="00DE7CAE"/>
    <w:p w:rsidR="004578E4" w:rsidRDefault="004578E4" w:rsidP="00DE7CAE"/>
    <w:p w:rsidR="004578E4" w:rsidRDefault="004578E4" w:rsidP="00DE7CAE"/>
    <w:p w:rsidR="001231D1" w:rsidRDefault="001231D1" w:rsidP="00821F30">
      <w:pPr>
        <w:ind w:firstLine="708"/>
        <w:rPr>
          <w:rFonts w:ascii="Arial" w:hAnsi="Arial" w:cs="Arial"/>
          <w:b/>
          <w:sz w:val="18"/>
          <w:szCs w:val="18"/>
        </w:rPr>
      </w:pPr>
    </w:p>
    <w:p w:rsidR="001231D1" w:rsidRDefault="001231D1" w:rsidP="00821F30">
      <w:pPr>
        <w:ind w:firstLine="708"/>
        <w:rPr>
          <w:rFonts w:ascii="Arial" w:hAnsi="Arial" w:cs="Arial"/>
          <w:b/>
          <w:sz w:val="18"/>
          <w:szCs w:val="18"/>
        </w:rPr>
      </w:pPr>
    </w:p>
    <w:p w:rsidR="004578E4" w:rsidRPr="00821F30" w:rsidRDefault="00821F30" w:rsidP="00821F30">
      <w:pPr>
        <w:ind w:firstLine="708"/>
        <w:rPr>
          <w:rFonts w:ascii="Arial" w:hAnsi="Arial" w:cs="Arial"/>
          <w:b/>
          <w:sz w:val="18"/>
          <w:szCs w:val="18"/>
        </w:rPr>
      </w:pPr>
      <w:r w:rsidRPr="00821F30">
        <w:rPr>
          <w:rFonts w:ascii="Arial" w:hAnsi="Arial" w:cs="Arial"/>
          <w:b/>
          <w:sz w:val="18"/>
          <w:szCs w:val="18"/>
        </w:rPr>
        <w:t>Obr. č</w:t>
      </w:r>
      <w:r w:rsidRPr="006146DC">
        <w:rPr>
          <w:rFonts w:ascii="Arial" w:hAnsi="Arial" w:cs="Arial"/>
          <w:b/>
          <w:color w:val="000000" w:themeColor="text1"/>
          <w:sz w:val="18"/>
          <w:szCs w:val="18"/>
        </w:rPr>
        <w:t xml:space="preserve">. </w:t>
      </w:r>
      <w:r w:rsidR="006146DC" w:rsidRPr="006146DC">
        <w:rPr>
          <w:rFonts w:ascii="Arial" w:hAnsi="Arial" w:cs="Arial"/>
          <w:b/>
          <w:color w:val="000000" w:themeColor="text1"/>
          <w:sz w:val="18"/>
          <w:szCs w:val="18"/>
        </w:rPr>
        <w:t>7</w:t>
      </w:r>
      <w:r w:rsidRPr="006146DC">
        <w:rPr>
          <w:rFonts w:ascii="Arial" w:hAnsi="Arial" w:cs="Arial"/>
          <w:b/>
          <w:color w:val="000000" w:themeColor="text1"/>
          <w:sz w:val="18"/>
          <w:szCs w:val="18"/>
        </w:rPr>
        <w:t xml:space="preserve"> </w:t>
      </w:r>
      <w:r w:rsidRPr="00821F30">
        <w:rPr>
          <w:rFonts w:ascii="Arial" w:hAnsi="Arial" w:cs="Arial"/>
          <w:b/>
          <w:sz w:val="18"/>
          <w:szCs w:val="18"/>
        </w:rPr>
        <w:t xml:space="preserve">- </w:t>
      </w:r>
      <w:r w:rsidR="004578E4" w:rsidRPr="00821F30">
        <w:rPr>
          <w:rFonts w:ascii="Arial" w:hAnsi="Arial" w:cs="Arial"/>
          <w:b/>
          <w:sz w:val="18"/>
          <w:szCs w:val="18"/>
        </w:rPr>
        <w:t>Přehled lokalit monitorov</w:t>
      </w:r>
      <w:r>
        <w:rPr>
          <w:rFonts w:ascii="Arial" w:hAnsi="Arial" w:cs="Arial"/>
          <w:b/>
          <w:sz w:val="18"/>
          <w:szCs w:val="18"/>
        </w:rPr>
        <w:t xml:space="preserve">anými městskými kamerovými dohlížecími </w:t>
      </w:r>
      <w:r w:rsidR="004578E4" w:rsidRPr="00821F30">
        <w:rPr>
          <w:rFonts w:ascii="Arial" w:hAnsi="Arial" w:cs="Arial"/>
          <w:b/>
          <w:sz w:val="18"/>
          <w:szCs w:val="18"/>
        </w:rPr>
        <w:t xml:space="preserve">systémy </w:t>
      </w:r>
    </w:p>
    <w:p w:rsidR="004578E4" w:rsidRPr="00DE7CAE" w:rsidRDefault="004578E4" w:rsidP="00DE7CAE">
      <w:pPr>
        <w:rPr>
          <w:rFonts w:ascii="Arial" w:hAnsi="Arial" w:cs="Arial"/>
        </w:rPr>
      </w:pPr>
    </w:p>
    <w:p w:rsidR="004578E4" w:rsidRPr="00DE7CAE" w:rsidRDefault="004578E4" w:rsidP="00DE7CAE">
      <w:pPr>
        <w:rPr>
          <w:rFonts w:ascii="Arial" w:hAnsi="Arial" w:cs="Arial"/>
        </w:rPr>
      </w:pPr>
    </w:p>
    <w:p w:rsidR="004578E4" w:rsidRPr="00DE7CAE" w:rsidRDefault="004578E4" w:rsidP="00DE7CAE">
      <w:pPr>
        <w:rPr>
          <w:rFonts w:ascii="Arial" w:hAnsi="Arial" w:cs="Arial"/>
        </w:rPr>
      </w:pPr>
    </w:p>
    <w:p w:rsidR="004578E4" w:rsidRPr="00DE7CAE" w:rsidRDefault="004578E4" w:rsidP="00DE7CAE">
      <w:pPr>
        <w:rPr>
          <w:rFonts w:ascii="Arial" w:hAnsi="Arial" w:cs="Arial"/>
        </w:rPr>
      </w:pPr>
      <w:r w:rsidRPr="00DE7CAE">
        <w:rPr>
          <w:rFonts w:ascii="Arial" w:hAnsi="Arial" w:cs="Arial"/>
          <w:noProof/>
        </w:rPr>
        <w:drawing>
          <wp:anchor distT="0" distB="0" distL="114300" distR="114300" simplePos="0" relativeHeight="252107776" behindDoc="0" locked="0" layoutInCell="1" allowOverlap="1" wp14:anchorId="46EE95B2" wp14:editId="49F1B2E4">
            <wp:simplePos x="0" y="0"/>
            <wp:positionH relativeFrom="column">
              <wp:posOffset>1166495</wp:posOffset>
            </wp:positionH>
            <wp:positionV relativeFrom="paragraph">
              <wp:posOffset>113665</wp:posOffset>
            </wp:positionV>
            <wp:extent cx="3209925" cy="4881245"/>
            <wp:effectExtent l="0" t="0" r="9525" b="0"/>
            <wp:wrapNone/>
            <wp:docPr id="18433" name="Obrázek 18433" descr="Q:\Obrázky\olomoucky-kra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Obrázky\olomoucky-kraj.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9925" cy="4881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0A37" w:rsidRPr="00DE7CAE" w:rsidRDefault="004578E4" w:rsidP="00DE7CAE">
      <w:pPr>
        <w:rPr>
          <w:rFonts w:ascii="Arial" w:hAnsi="Arial" w:cs="Arial"/>
        </w:rPr>
      </w:pPr>
      <w:r w:rsidRPr="00DE7CAE">
        <w:rPr>
          <w:rFonts w:ascii="Arial" w:hAnsi="Arial" w:cs="Arial"/>
          <w:b/>
          <w:noProof/>
        </w:rPr>
        <w:drawing>
          <wp:anchor distT="0" distB="0" distL="114300" distR="114300" simplePos="0" relativeHeight="252109824" behindDoc="0" locked="0" layoutInCell="1" allowOverlap="1" wp14:anchorId="5868BDE0" wp14:editId="45492D8A">
            <wp:simplePos x="0" y="0"/>
            <wp:positionH relativeFrom="column">
              <wp:posOffset>1748155</wp:posOffset>
            </wp:positionH>
            <wp:positionV relativeFrom="paragraph">
              <wp:posOffset>43180</wp:posOffset>
            </wp:positionV>
            <wp:extent cx="114300" cy="114300"/>
            <wp:effectExtent l="0" t="0" r="0" b="0"/>
            <wp:wrapNone/>
            <wp:docPr id="18447" name="Obrázek 18447"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0A37" w:rsidRPr="00DE7CAE" w:rsidRDefault="00180A37" w:rsidP="00DE7CAE">
      <w:pPr>
        <w:rPr>
          <w:rFonts w:ascii="Arial" w:hAnsi="Arial" w:cs="Arial"/>
        </w:rPr>
      </w:pPr>
    </w:p>
    <w:p w:rsidR="00D84FD7" w:rsidRPr="00DE7CAE" w:rsidRDefault="004578E4" w:rsidP="00DE7CAE">
      <w:pPr>
        <w:rPr>
          <w:rFonts w:ascii="Arial" w:hAnsi="Arial" w:cs="Arial"/>
        </w:rPr>
      </w:pPr>
      <w:r w:rsidRPr="00DE7CAE">
        <w:rPr>
          <w:rFonts w:ascii="Arial" w:hAnsi="Arial" w:cs="Arial"/>
          <w:b/>
          <w:noProof/>
        </w:rPr>
        <w:drawing>
          <wp:anchor distT="0" distB="0" distL="114300" distR="114300" simplePos="0" relativeHeight="252111872" behindDoc="0" locked="0" layoutInCell="1" allowOverlap="1" wp14:anchorId="2364E7F1" wp14:editId="7122D619">
            <wp:simplePos x="0" y="0"/>
            <wp:positionH relativeFrom="column">
              <wp:posOffset>2176780</wp:posOffset>
            </wp:positionH>
            <wp:positionV relativeFrom="paragraph">
              <wp:posOffset>167005</wp:posOffset>
            </wp:positionV>
            <wp:extent cx="114300" cy="114300"/>
            <wp:effectExtent l="0" t="0" r="0" b="0"/>
            <wp:wrapNone/>
            <wp:docPr id="18453" name="Obrázek 18453"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EBE" w:rsidRPr="00DE7CAE" w:rsidRDefault="00E54EBE" w:rsidP="00DE7CAE">
      <w:pPr>
        <w:rPr>
          <w:rFonts w:ascii="Arial" w:hAnsi="Arial" w:cs="Arial"/>
        </w:rPr>
      </w:pPr>
    </w:p>
    <w:p w:rsidR="00E54EBE" w:rsidRPr="00DE7CAE" w:rsidRDefault="004578E4" w:rsidP="00DE7CAE">
      <w:pPr>
        <w:rPr>
          <w:rFonts w:ascii="Arial" w:hAnsi="Arial" w:cs="Arial"/>
        </w:rPr>
      </w:pPr>
      <w:r w:rsidRPr="00DE7CAE">
        <w:rPr>
          <w:rFonts w:ascii="Arial" w:hAnsi="Arial" w:cs="Arial"/>
          <w:b/>
          <w:noProof/>
        </w:rPr>
        <w:drawing>
          <wp:anchor distT="0" distB="0" distL="114300" distR="114300" simplePos="0" relativeHeight="252113920" behindDoc="0" locked="0" layoutInCell="1" allowOverlap="1" wp14:anchorId="607C7D35" wp14:editId="22DC4B53">
            <wp:simplePos x="0" y="0"/>
            <wp:positionH relativeFrom="column">
              <wp:posOffset>2405380</wp:posOffset>
            </wp:positionH>
            <wp:positionV relativeFrom="paragraph">
              <wp:posOffset>92710</wp:posOffset>
            </wp:positionV>
            <wp:extent cx="114300" cy="114300"/>
            <wp:effectExtent l="0" t="0" r="0" b="0"/>
            <wp:wrapNone/>
            <wp:docPr id="20488" name="Obrázek 20488"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8E4" w:rsidRPr="00DE7CAE" w:rsidRDefault="004578E4" w:rsidP="00DE7CAE">
      <w:pPr>
        <w:rPr>
          <w:rFonts w:ascii="Arial" w:hAnsi="Arial" w:cs="Arial"/>
        </w:rPr>
      </w:pPr>
    </w:p>
    <w:p w:rsidR="004578E4" w:rsidRPr="00DE7CAE" w:rsidRDefault="004578E4" w:rsidP="00DE7CAE">
      <w:pPr>
        <w:rPr>
          <w:rFonts w:ascii="Arial" w:hAnsi="Arial" w:cs="Arial"/>
        </w:rPr>
      </w:pPr>
    </w:p>
    <w:p w:rsidR="004578E4" w:rsidRPr="00DE7CAE" w:rsidRDefault="00B67306" w:rsidP="00DE7CAE">
      <w:pPr>
        <w:rPr>
          <w:rFonts w:ascii="Arial" w:hAnsi="Arial" w:cs="Arial"/>
        </w:rPr>
      </w:pPr>
      <w:r w:rsidRPr="00DE7CAE">
        <w:rPr>
          <w:rFonts w:ascii="Arial" w:hAnsi="Arial" w:cs="Arial"/>
          <w:b/>
          <w:noProof/>
        </w:rPr>
        <w:drawing>
          <wp:anchor distT="0" distB="0" distL="114300" distR="114300" simplePos="0" relativeHeight="252134400" behindDoc="0" locked="0" layoutInCell="1" allowOverlap="1" wp14:anchorId="7842664C" wp14:editId="265B65D3">
            <wp:simplePos x="0" y="0"/>
            <wp:positionH relativeFrom="column">
              <wp:posOffset>1748155</wp:posOffset>
            </wp:positionH>
            <wp:positionV relativeFrom="paragraph">
              <wp:posOffset>138430</wp:posOffset>
            </wp:positionV>
            <wp:extent cx="114300" cy="114300"/>
            <wp:effectExtent l="0" t="0" r="0" b="0"/>
            <wp:wrapNone/>
            <wp:docPr id="20499" name="Obrázek 20499"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8E4" w:rsidRPr="00DE7CAE" w:rsidRDefault="004578E4" w:rsidP="00DE7CAE">
      <w:pPr>
        <w:rPr>
          <w:rFonts w:ascii="Arial" w:hAnsi="Arial" w:cs="Arial"/>
        </w:rPr>
      </w:pPr>
    </w:p>
    <w:p w:rsidR="004578E4" w:rsidRPr="00DE7CAE" w:rsidRDefault="004578E4" w:rsidP="00DE7CAE">
      <w:pPr>
        <w:rPr>
          <w:rFonts w:ascii="Arial" w:hAnsi="Arial" w:cs="Arial"/>
        </w:rPr>
      </w:pPr>
    </w:p>
    <w:p w:rsidR="004578E4" w:rsidRPr="00DE7CAE" w:rsidRDefault="004578E4" w:rsidP="00DE7CAE">
      <w:pPr>
        <w:rPr>
          <w:rFonts w:ascii="Arial" w:hAnsi="Arial" w:cs="Arial"/>
        </w:rPr>
      </w:pPr>
      <w:r w:rsidRPr="00DE7CAE">
        <w:rPr>
          <w:rFonts w:ascii="Arial" w:hAnsi="Arial" w:cs="Arial"/>
          <w:b/>
          <w:noProof/>
        </w:rPr>
        <w:drawing>
          <wp:anchor distT="0" distB="0" distL="114300" distR="114300" simplePos="0" relativeHeight="252115968" behindDoc="0" locked="0" layoutInCell="1" allowOverlap="1" wp14:anchorId="1B5E1F01" wp14:editId="04D82A8E">
            <wp:simplePos x="0" y="0"/>
            <wp:positionH relativeFrom="column">
              <wp:posOffset>1748155</wp:posOffset>
            </wp:positionH>
            <wp:positionV relativeFrom="paragraph">
              <wp:posOffset>107950</wp:posOffset>
            </wp:positionV>
            <wp:extent cx="114300" cy="114300"/>
            <wp:effectExtent l="0" t="0" r="0" b="0"/>
            <wp:wrapNone/>
            <wp:docPr id="20490" name="Obrázek 20490"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8E4" w:rsidRPr="00DE7CAE" w:rsidRDefault="004578E4" w:rsidP="00DE7CAE">
      <w:pPr>
        <w:rPr>
          <w:rFonts w:ascii="Arial" w:hAnsi="Arial" w:cs="Arial"/>
        </w:rPr>
      </w:pPr>
    </w:p>
    <w:p w:rsidR="004578E4" w:rsidRPr="00DE7CAE" w:rsidRDefault="00B67306" w:rsidP="00DE7CAE">
      <w:pPr>
        <w:rPr>
          <w:rFonts w:ascii="Arial" w:hAnsi="Arial" w:cs="Arial"/>
        </w:rPr>
      </w:pPr>
      <w:r w:rsidRPr="00DE7CAE">
        <w:rPr>
          <w:rFonts w:ascii="Arial" w:hAnsi="Arial" w:cs="Arial"/>
          <w:b/>
          <w:noProof/>
        </w:rPr>
        <w:drawing>
          <wp:anchor distT="0" distB="0" distL="114300" distR="114300" simplePos="0" relativeHeight="252136448" behindDoc="0" locked="0" layoutInCell="1" allowOverlap="1" wp14:anchorId="73E53E1C" wp14:editId="3C8C9EAD">
            <wp:simplePos x="0" y="0"/>
            <wp:positionH relativeFrom="column">
              <wp:posOffset>2014855</wp:posOffset>
            </wp:positionH>
            <wp:positionV relativeFrom="paragraph">
              <wp:posOffset>24130</wp:posOffset>
            </wp:positionV>
            <wp:extent cx="114300" cy="114300"/>
            <wp:effectExtent l="0" t="0" r="0" b="0"/>
            <wp:wrapNone/>
            <wp:docPr id="20500" name="Obrázek 20500"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8E4" w:rsidRPr="00DE7CAE" w:rsidRDefault="004578E4" w:rsidP="00DE7CAE">
      <w:pPr>
        <w:rPr>
          <w:rFonts w:ascii="Arial" w:hAnsi="Arial" w:cs="Arial"/>
        </w:rPr>
      </w:pPr>
      <w:r w:rsidRPr="00DE7CAE">
        <w:rPr>
          <w:rFonts w:ascii="Arial" w:hAnsi="Arial" w:cs="Arial"/>
          <w:b/>
          <w:noProof/>
        </w:rPr>
        <w:drawing>
          <wp:anchor distT="0" distB="0" distL="114300" distR="114300" simplePos="0" relativeHeight="252118016" behindDoc="0" locked="0" layoutInCell="1" allowOverlap="1" wp14:anchorId="79B018E7" wp14:editId="73B84FC0">
            <wp:simplePos x="0" y="0"/>
            <wp:positionH relativeFrom="column">
              <wp:posOffset>1548130</wp:posOffset>
            </wp:positionH>
            <wp:positionV relativeFrom="paragraph">
              <wp:posOffset>1270</wp:posOffset>
            </wp:positionV>
            <wp:extent cx="114300" cy="114300"/>
            <wp:effectExtent l="0" t="0" r="0" b="0"/>
            <wp:wrapNone/>
            <wp:docPr id="20491" name="Obrázek 20491"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8E4" w:rsidRPr="00DE7CAE" w:rsidRDefault="004578E4" w:rsidP="00DE7CAE">
      <w:pPr>
        <w:rPr>
          <w:rFonts w:ascii="Arial" w:hAnsi="Arial" w:cs="Arial"/>
        </w:rPr>
      </w:pPr>
    </w:p>
    <w:p w:rsidR="004578E4" w:rsidRPr="00DE7CAE" w:rsidRDefault="00B67306" w:rsidP="00DE7CAE">
      <w:pPr>
        <w:rPr>
          <w:rFonts w:ascii="Arial" w:hAnsi="Arial" w:cs="Arial"/>
        </w:rPr>
      </w:pPr>
      <w:r w:rsidRPr="00DE7CAE">
        <w:rPr>
          <w:rFonts w:ascii="Arial" w:hAnsi="Arial" w:cs="Arial"/>
          <w:b/>
          <w:noProof/>
        </w:rPr>
        <w:drawing>
          <wp:anchor distT="0" distB="0" distL="114300" distR="114300" simplePos="0" relativeHeight="252158976" behindDoc="0" locked="0" layoutInCell="1" allowOverlap="1" wp14:anchorId="00D85FEE" wp14:editId="07E4E596">
            <wp:simplePos x="0" y="0"/>
            <wp:positionH relativeFrom="column">
              <wp:posOffset>2176780</wp:posOffset>
            </wp:positionH>
            <wp:positionV relativeFrom="paragraph">
              <wp:posOffset>165100</wp:posOffset>
            </wp:positionV>
            <wp:extent cx="114300" cy="114300"/>
            <wp:effectExtent l="0" t="0" r="0" b="0"/>
            <wp:wrapNone/>
            <wp:docPr id="20511" name="Obrázek 20511"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CAE">
        <w:rPr>
          <w:rFonts w:ascii="Arial" w:hAnsi="Arial" w:cs="Arial"/>
          <w:b/>
          <w:noProof/>
        </w:rPr>
        <w:drawing>
          <wp:anchor distT="0" distB="0" distL="114300" distR="114300" simplePos="0" relativeHeight="252140544" behindDoc="0" locked="0" layoutInCell="1" allowOverlap="1" wp14:anchorId="734860D7" wp14:editId="3AB80A09">
            <wp:simplePos x="0" y="0"/>
            <wp:positionH relativeFrom="column">
              <wp:posOffset>2929255</wp:posOffset>
            </wp:positionH>
            <wp:positionV relativeFrom="paragraph">
              <wp:posOffset>50800</wp:posOffset>
            </wp:positionV>
            <wp:extent cx="114300" cy="114300"/>
            <wp:effectExtent l="0" t="0" r="0" b="0"/>
            <wp:wrapNone/>
            <wp:docPr id="20502" name="Obrázek 20502"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8E4" w:rsidRPr="00DE7CAE">
        <w:rPr>
          <w:rFonts w:ascii="Arial" w:hAnsi="Arial" w:cs="Arial"/>
          <w:b/>
          <w:noProof/>
        </w:rPr>
        <w:drawing>
          <wp:anchor distT="0" distB="0" distL="114300" distR="114300" simplePos="0" relativeHeight="252120064" behindDoc="0" locked="0" layoutInCell="1" allowOverlap="1" wp14:anchorId="4165C8F8" wp14:editId="78DBB9CB">
            <wp:simplePos x="0" y="0"/>
            <wp:positionH relativeFrom="column">
              <wp:posOffset>1633855</wp:posOffset>
            </wp:positionH>
            <wp:positionV relativeFrom="paragraph">
              <wp:posOffset>107950</wp:posOffset>
            </wp:positionV>
            <wp:extent cx="114300" cy="114300"/>
            <wp:effectExtent l="0" t="0" r="0" b="0"/>
            <wp:wrapNone/>
            <wp:docPr id="20492" name="Obrázek 20492"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8E4" w:rsidRPr="00DE7CAE" w:rsidRDefault="00B67306" w:rsidP="00DE7CAE">
      <w:pPr>
        <w:rPr>
          <w:rFonts w:ascii="Arial" w:hAnsi="Arial" w:cs="Arial"/>
        </w:rPr>
      </w:pPr>
      <w:r w:rsidRPr="00DE7CAE">
        <w:rPr>
          <w:rFonts w:ascii="Arial" w:hAnsi="Arial" w:cs="Arial"/>
          <w:b/>
          <w:noProof/>
        </w:rPr>
        <w:drawing>
          <wp:anchor distT="0" distB="0" distL="114300" distR="114300" simplePos="0" relativeHeight="252138496" behindDoc="0" locked="0" layoutInCell="1" allowOverlap="1" wp14:anchorId="20738993" wp14:editId="0B718461">
            <wp:simplePos x="0" y="0"/>
            <wp:positionH relativeFrom="column">
              <wp:posOffset>1548130</wp:posOffset>
            </wp:positionH>
            <wp:positionV relativeFrom="paragraph">
              <wp:posOffset>47625</wp:posOffset>
            </wp:positionV>
            <wp:extent cx="114300" cy="114300"/>
            <wp:effectExtent l="0" t="0" r="0" b="0"/>
            <wp:wrapNone/>
            <wp:docPr id="20501" name="Obrázek 20501"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CAE">
        <w:rPr>
          <w:rFonts w:ascii="Arial" w:hAnsi="Arial" w:cs="Arial"/>
          <w:b/>
          <w:noProof/>
        </w:rPr>
        <w:drawing>
          <wp:anchor distT="0" distB="0" distL="114300" distR="114300" simplePos="0" relativeHeight="252124160" behindDoc="0" locked="0" layoutInCell="1" allowOverlap="1" wp14:anchorId="1CF024A7" wp14:editId="43BAE2F9">
            <wp:simplePos x="0" y="0"/>
            <wp:positionH relativeFrom="column">
              <wp:posOffset>2519680</wp:posOffset>
            </wp:positionH>
            <wp:positionV relativeFrom="paragraph">
              <wp:posOffset>104775</wp:posOffset>
            </wp:positionV>
            <wp:extent cx="114300" cy="114300"/>
            <wp:effectExtent l="0" t="0" r="0" b="0"/>
            <wp:wrapNone/>
            <wp:docPr id="20494" name="Obrázek 20494"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8E4" w:rsidRPr="00DE7CAE" w:rsidRDefault="00B67306" w:rsidP="00DE7CAE">
      <w:pPr>
        <w:rPr>
          <w:rFonts w:ascii="Arial" w:hAnsi="Arial" w:cs="Arial"/>
        </w:rPr>
      </w:pPr>
      <w:r w:rsidRPr="00DE7CAE">
        <w:rPr>
          <w:rFonts w:ascii="Arial" w:hAnsi="Arial" w:cs="Arial"/>
          <w:b/>
          <w:noProof/>
        </w:rPr>
        <w:drawing>
          <wp:anchor distT="0" distB="0" distL="114300" distR="114300" simplePos="0" relativeHeight="252161024" behindDoc="0" locked="0" layoutInCell="1" allowOverlap="1" wp14:anchorId="73A24F28" wp14:editId="34C3B688">
            <wp:simplePos x="0" y="0"/>
            <wp:positionH relativeFrom="column">
              <wp:posOffset>2062480</wp:posOffset>
            </wp:positionH>
            <wp:positionV relativeFrom="paragraph">
              <wp:posOffset>110490</wp:posOffset>
            </wp:positionV>
            <wp:extent cx="114300" cy="114300"/>
            <wp:effectExtent l="0" t="0" r="0" b="0"/>
            <wp:wrapNone/>
            <wp:docPr id="4165" name="Obrázek 4165"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8E4" w:rsidRPr="00DE7CAE" w:rsidRDefault="00B67306" w:rsidP="00DE7CAE">
      <w:pPr>
        <w:rPr>
          <w:rFonts w:ascii="Arial" w:hAnsi="Arial" w:cs="Arial"/>
        </w:rPr>
      </w:pPr>
      <w:r w:rsidRPr="00DE7CAE">
        <w:rPr>
          <w:rFonts w:ascii="Arial" w:hAnsi="Arial" w:cs="Arial"/>
          <w:b/>
          <w:noProof/>
        </w:rPr>
        <w:drawing>
          <wp:anchor distT="0" distB="0" distL="114300" distR="114300" simplePos="0" relativeHeight="252144640" behindDoc="0" locked="0" layoutInCell="1" allowOverlap="1" wp14:anchorId="533E42C4" wp14:editId="16943E5C">
            <wp:simplePos x="0" y="0"/>
            <wp:positionH relativeFrom="column">
              <wp:posOffset>2929255</wp:posOffset>
            </wp:positionH>
            <wp:positionV relativeFrom="paragraph">
              <wp:posOffset>116205</wp:posOffset>
            </wp:positionV>
            <wp:extent cx="114300" cy="114300"/>
            <wp:effectExtent l="0" t="0" r="0" b="0"/>
            <wp:wrapNone/>
            <wp:docPr id="20504" name="Obrázek 20504"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CAE">
        <w:rPr>
          <w:rFonts w:ascii="Arial" w:hAnsi="Arial" w:cs="Arial"/>
          <w:b/>
          <w:noProof/>
        </w:rPr>
        <w:drawing>
          <wp:anchor distT="0" distB="0" distL="114300" distR="114300" simplePos="0" relativeHeight="252142592" behindDoc="0" locked="0" layoutInCell="1" allowOverlap="1" wp14:anchorId="50290B24" wp14:editId="519D3500">
            <wp:simplePos x="0" y="0"/>
            <wp:positionH relativeFrom="column">
              <wp:posOffset>2405380</wp:posOffset>
            </wp:positionH>
            <wp:positionV relativeFrom="paragraph">
              <wp:posOffset>1905</wp:posOffset>
            </wp:positionV>
            <wp:extent cx="114300" cy="114300"/>
            <wp:effectExtent l="0" t="0" r="0" b="0"/>
            <wp:wrapNone/>
            <wp:docPr id="20503" name="Obrázek 20503"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8E4" w:rsidRPr="00DE7CAE" w:rsidRDefault="00B67306" w:rsidP="00DE7CAE">
      <w:pPr>
        <w:rPr>
          <w:rFonts w:ascii="Arial" w:hAnsi="Arial" w:cs="Arial"/>
        </w:rPr>
      </w:pPr>
      <w:r w:rsidRPr="00DE7CAE">
        <w:rPr>
          <w:rFonts w:ascii="Arial" w:hAnsi="Arial" w:cs="Arial"/>
          <w:b/>
          <w:noProof/>
        </w:rPr>
        <w:drawing>
          <wp:anchor distT="0" distB="0" distL="114300" distR="114300" simplePos="0" relativeHeight="252122112" behindDoc="0" locked="0" layoutInCell="1" allowOverlap="1" wp14:anchorId="1707216F" wp14:editId="079A7067">
            <wp:simplePos x="0" y="0"/>
            <wp:positionH relativeFrom="column">
              <wp:posOffset>2519680</wp:posOffset>
            </wp:positionH>
            <wp:positionV relativeFrom="paragraph">
              <wp:posOffset>64770</wp:posOffset>
            </wp:positionV>
            <wp:extent cx="114300" cy="114300"/>
            <wp:effectExtent l="0" t="0" r="0" b="0"/>
            <wp:wrapNone/>
            <wp:docPr id="20493" name="Obrázek 20493"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8E4" w:rsidRPr="00DE7CAE" w:rsidRDefault="00B67306" w:rsidP="00DE7CAE">
      <w:pPr>
        <w:rPr>
          <w:rFonts w:ascii="Arial" w:hAnsi="Arial" w:cs="Arial"/>
          <w:color w:val="244061" w:themeColor="accent1" w:themeShade="80"/>
        </w:rPr>
      </w:pPr>
      <w:r w:rsidRPr="00DE7CAE">
        <w:rPr>
          <w:rFonts w:ascii="Arial" w:hAnsi="Arial" w:cs="Arial"/>
          <w:b/>
          <w:noProof/>
        </w:rPr>
        <w:drawing>
          <wp:anchor distT="0" distB="0" distL="114300" distR="114300" simplePos="0" relativeHeight="252154880" behindDoc="0" locked="0" layoutInCell="1" allowOverlap="1" wp14:anchorId="5777DEB5" wp14:editId="2CA7ADE8">
            <wp:simplePos x="0" y="0"/>
            <wp:positionH relativeFrom="column">
              <wp:posOffset>4024630</wp:posOffset>
            </wp:positionH>
            <wp:positionV relativeFrom="paragraph">
              <wp:posOffset>99060</wp:posOffset>
            </wp:positionV>
            <wp:extent cx="114300" cy="114300"/>
            <wp:effectExtent l="0" t="0" r="0" b="0"/>
            <wp:wrapNone/>
            <wp:docPr id="20509" name="Obrázek 20509"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CAE">
        <w:rPr>
          <w:rFonts w:ascii="Arial" w:hAnsi="Arial" w:cs="Arial"/>
          <w:b/>
          <w:noProof/>
        </w:rPr>
        <w:drawing>
          <wp:anchor distT="0" distB="0" distL="114300" distR="114300" simplePos="0" relativeHeight="252156928" behindDoc="0" locked="0" layoutInCell="1" allowOverlap="1" wp14:anchorId="37C76331" wp14:editId="77351455">
            <wp:simplePos x="0" y="0"/>
            <wp:positionH relativeFrom="column">
              <wp:posOffset>4205605</wp:posOffset>
            </wp:positionH>
            <wp:positionV relativeFrom="paragraph">
              <wp:posOffset>118110</wp:posOffset>
            </wp:positionV>
            <wp:extent cx="114300" cy="114300"/>
            <wp:effectExtent l="0" t="0" r="0" b="0"/>
            <wp:wrapNone/>
            <wp:docPr id="20510" name="Obrázek 20510"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CAE">
        <w:rPr>
          <w:rFonts w:ascii="Arial" w:hAnsi="Arial" w:cs="Arial"/>
          <w:b/>
          <w:noProof/>
        </w:rPr>
        <w:drawing>
          <wp:anchor distT="0" distB="0" distL="114300" distR="114300" simplePos="0" relativeHeight="252146688" behindDoc="0" locked="0" layoutInCell="1" allowOverlap="1" wp14:anchorId="4A59F04C" wp14:editId="77647157">
            <wp:simplePos x="0" y="0"/>
            <wp:positionH relativeFrom="column">
              <wp:posOffset>1548130</wp:posOffset>
            </wp:positionH>
            <wp:positionV relativeFrom="paragraph">
              <wp:posOffset>3810</wp:posOffset>
            </wp:positionV>
            <wp:extent cx="114300" cy="114300"/>
            <wp:effectExtent l="0" t="0" r="0" b="0"/>
            <wp:wrapNone/>
            <wp:docPr id="20505" name="Obrázek 20505"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CAE">
        <w:rPr>
          <w:rFonts w:ascii="Arial" w:hAnsi="Arial" w:cs="Arial"/>
          <w:b/>
          <w:noProof/>
        </w:rPr>
        <w:drawing>
          <wp:anchor distT="0" distB="0" distL="114300" distR="114300" simplePos="0" relativeHeight="252132352" behindDoc="0" locked="0" layoutInCell="1" allowOverlap="1" wp14:anchorId="635D1FB9" wp14:editId="0696E57C">
            <wp:simplePos x="0" y="0"/>
            <wp:positionH relativeFrom="column">
              <wp:posOffset>3719830</wp:posOffset>
            </wp:positionH>
            <wp:positionV relativeFrom="paragraph">
              <wp:posOffset>3810</wp:posOffset>
            </wp:positionV>
            <wp:extent cx="114300" cy="114300"/>
            <wp:effectExtent l="0" t="0" r="0" b="0"/>
            <wp:wrapNone/>
            <wp:docPr id="20498" name="Obrázek 20498"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CAE">
        <w:rPr>
          <w:rFonts w:ascii="Arial" w:hAnsi="Arial" w:cs="Arial"/>
          <w:b/>
          <w:noProof/>
        </w:rPr>
        <w:drawing>
          <wp:anchor distT="0" distB="0" distL="114300" distR="114300" simplePos="0" relativeHeight="252130304" behindDoc="0" locked="0" layoutInCell="1" allowOverlap="1" wp14:anchorId="65EE8163" wp14:editId="09E6ADC7">
            <wp:simplePos x="0" y="0"/>
            <wp:positionH relativeFrom="column">
              <wp:posOffset>3386455</wp:posOffset>
            </wp:positionH>
            <wp:positionV relativeFrom="paragraph">
              <wp:posOffset>213360</wp:posOffset>
            </wp:positionV>
            <wp:extent cx="114300" cy="114300"/>
            <wp:effectExtent l="0" t="0" r="0" b="0"/>
            <wp:wrapNone/>
            <wp:docPr id="20497" name="Obrázek 20497"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CAE">
        <w:rPr>
          <w:rFonts w:ascii="Arial" w:hAnsi="Arial" w:cs="Arial"/>
          <w:b/>
          <w:noProof/>
        </w:rPr>
        <w:drawing>
          <wp:anchor distT="0" distB="0" distL="114300" distR="114300" simplePos="0" relativeHeight="252126208" behindDoc="0" locked="0" layoutInCell="1" allowOverlap="1" wp14:anchorId="71A5539A" wp14:editId="6E853081">
            <wp:simplePos x="0" y="0"/>
            <wp:positionH relativeFrom="column">
              <wp:posOffset>2176780</wp:posOffset>
            </wp:positionH>
            <wp:positionV relativeFrom="paragraph">
              <wp:posOffset>394335</wp:posOffset>
            </wp:positionV>
            <wp:extent cx="114300" cy="114300"/>
            <wp:effectExtent l="0" t="0" r="0" b="0"/>
            <wp:wrapNone/>
            <wp:docPr id="20495" name="Obrázek 20495"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8E4" w:rsidRPr="00DE7CAE" w:rsidRDefault="007C20BD" w:rsidP="00DE7CAE">
      <w:pPr>
        <w:rPr>
          <w:rFonts w:ascii="Arial" w:hAnsi="Arial" w:cs="Arial"/>
          <w:color w:val="244061" w:themeColor="accent1" w:themeShade="80"/>
        </w:rPr>
      </w:pPr>
      <w:r w:rsidRPr="00DE7CAE">
        <w:rPr>
          <w:rFonts w:ascii="Arial" w:hAnsi="Arial" w:cs="Arial"/>
          <w:b/>
          <w:noProof/>
        </w:rPr>
        <w:drawing>
          <wp:anchor distT="0" distB="0" distL="114300" distR="114300" simplePos="0" relativeHeight="252163072" behindDoc="0" locked="0" layoutInCell="1" allowOverlap="1" wp14:anchorId="3B0AF7CD" wp14:editId="2ED13B7B">
            <wp:simplePos x="0" y="0"/>
            <wp:positionH relativeFrom="column">
              <wp:posOffset>2614930</wp:posOffset>
            </wp:positionH>
            <wp:positionV relativeFrom="paragraph">
              <wp:posOffset>104775</wp:posOffset>
            </wp:positionV>
            <wp:extent cx="114300" cy="114300"/>
            <wp:effectExtent l="0" t="0" r="0" b="0"/>
            <wp:wrapNone/>
            <wp:docPr id="4253" name="Obrázek 4253"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8E4" w:rsidRPr="00DE7CAE" w:rsidRDefault="007C20BD" w:rsidP="00DE7CAE">
      <w:pPr>
        <w:rPr>
          <w:rFonts w:ascii="Arial" w:hAnsi="Arial" w:cs="Arial"/>
          <w:color w:val="244061" w:themeColor="accent1" w:themeShade="80"/>
        </w:rPr>
      </w:pPr>
      <w:r w:rsidRPr="00DE7CAE">
        <w:rPr>
          <w:rFonts w:ascii="Arial" w:hAnsi="Arial" w:cs="Arial"/>
          <w:b/>
          <w:noProof/>
        </w:rPr>
        <w:drawing>
          <wp:anchor distT="0" distB="0" distL="114300" distR="114300" simplePos="0" relativeHeight="252148736" behindDoc="0" locked="0" layoutInCell="1" allowOverlap="1" wp14:anchorId="6C26AF22" wp14:editId="23199886">
            <wp:simplePos x="0" y="0"/>
            <wp:positionH relativeFrom="column">
              <wp:posOffset>1910080</wp:posOffset>
            </wp:positionH>
            <wp:positionV relativeFrom="paragraph">
              <wp:posOffset>42545</wp:posOffset>
            </wp:positionV>
            <wp:extent cx="114300" cy="114300"/>
            <wp:effectExtent l="0" t="0" r="0" b="0"/>
            <wp:wrapNone/>
            <wp:docPr id="20506" name="Obrázek 20506"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CAE">
        <w:rPr>
          <w:rFonts w:ascii="Arial" w:hAnsi="Arial" w:cs="Arial"/>
          <w:b/>
          <w:noProof/>
        </w:rPr>
        <w:drawing>
          <wp:anchor distT="0" distB="0" distL="114300" distR="114300" simplePos="0" relativeHeight="252128256" behindDoc="0" locked="0" layoutInCell="1" allowOverlap="1" wp14:anchorId="0BAB53DA" wp14:editId="46BC8239">
            <wp:simplePos x="0" y="0"/>
            <wp:positionH relativeFrom="column">
              <wp:posOffset>3043555</wp:posOffset>
            </wp:positionH>
            <wp:positionV relativeFrom="paragraph">
              <wp:posOffset>147320</wp:posOffset>
            </wp:positionV>
            <wp:extent cx="114300" cy="114300"/>
            <wp:effectExtent l="0" t="0" r="0" b="0"/>
            <wp:wrapNone/>
            <wp:docPr id="20496" name="Obrázek 20496"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8E4" w:rsidRPr="00DE7CAE" w:rsidRDefault="004578E4" w:rsidP="00DE7CAE">
      <w:pPr>
        <w:rPr>
          <w:rFonts w:ascii="Arial" w:hAnsi="Arial" w:cs="Arial"/>
          <w:color w:val="244061" w:themeColor="accent1" w:themeShade="80"/>
        </w:rPr>
      </w:pPr>
    </w:p>
    <w:p w:rsidR="00DE7CAE" w:rsidRDefault="00DE7CAE" w:rsidP="00DE7CAE">
      <w:pPr>
        <w:rPr>
          <w:rFonts w:ascii="Arial" w:hAnsi="Arial" w:cs="Arial"/>
        </w:rPr>
      </w:pPr>
    </w:p>
    <w:p w:rsidR="00DE7CAE" w:rsidRDefault="007C20BD" w:rsidP="00DE7CAE">
      <w:pPr>
        <w:rPr>
          <w:rFonts w:ascii="Arial" w:hAnsi="Arial" w:cs="Arial"/>
        </w:rPr>
      </w:pPr>
      <w:r w:rsidRPr="00DE7CAE">
        <w:rPr>
          <w:rFonts w:ascii="Arial" w:hAnsi="Arial" w:cs="Arial"/>
          <w:b/>
          <w:noProof/>
        </w:rPr>
        <w:drawing>
          <wp:anchor distT="0" distB="0" distL="114300" distR="114300" simplePos="0" relativeHeight="252150784" behindDoc="0" locked="0" layoutInCell="1" allowOverlap="1" wp14:anchorId="2047973C" wp14:editId="758195EF">
            <wp:simplePos x="0" y="0"/>
            <wp:positionH relativeFrom="column">
              <wp:posOffset>2357755</wp:posOffset>
            </wp:positionH>
            <wp:positionV relativeFrom="paragraph">
              <wp:posOffset>39370</wp:posOffset>
            </wp:positionV>
            <wp:extent cx="114300" cy="114300"/>
            <wp:effectExtent l="0" t="0" r="0" b="0"/>
            <wp:wrapNone/>
            <wp:docPr id="20507" name="Obrázek 20507"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CAE">
        <w:rPr>
          <w:rFonts w:ascii="Arial" w:hAnsi="Arial" w:cs="Arial"/>
          <w:b/>
          <w:noProof/>
        </w:rPr>
        <w:drawing>
          <wp:anchor distT="0" distB="0" distL="114300" distR="114300" simplePos="0" relativeHeight="252152832" behindDoc="0" locked="0" layoutInCell="1" allowOverlap="1" wp14:anchorId="4201266B" wp14:editId="412BAA0B">
            <wp:simplePos x="0" y="0"/>
            <wp:positionH relativeFrom="column">
              <wp:posOffset>2614930</wp:posOffset>
            </wp:positionH>
            <wp:positionV relativeFrom="paragraph">
              <wp:posOffset>10795</wp:posOffset>
            </wp:positionV>
            <wp:extent cx="114300" cy="114300"/>
            <wp:effectExtent l="0" t="0" r="0" b="0"/>
            <wp:wrapNone/>
            <wp:docPr id="20508" name="Obrázek 20508"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CAE" w:rsidRDefault="00DE7CAE" w:rsidP="00DE7CAE">
      <w:pPr>
        <w:rPr>
          <w:rFonts w:ascii="Arial" w:hAnsi="Arial" w:cs="Arial"/>
        </w:rPr>
      </w:pPr>
    </w:p>
    <w:p w:rsidR="00DE7CAE" w:rsidRDefault="00DE7CAE" w:rsidP="00DE7CAE">
      <w:pPr>
        <w:rPr>
          <w:rFonts w:ascii="Arial" w:hAnsi="Arial" w:cs="Arial"/>
        </w:rPr>
      </w:pPr>
    </w:p>
    <w:p w:rsidR="001231D1" w:rsidRDefault="001231D1" w:rsidP="007C20BD">
      <w:pPr>
        <w:jc w:val="both"/>
        <w:rPr>
          <w:rFonts w:ascii="Arial" w:hAnsi="Arial" w:cs="Arial"/>
          <w:sz w:val="16"/>
          <w:szCs w:val="16"/>
        </w:rPr>
      </w:pPr>
    </w:p>
    <w:p w:rsidR="001231D1" w:rsidRDefault="001231D1" w:rsidP="007C20BD">
      <w:pPr>
        <w:jc w:val="both"/>
        <w:rPr>
          <w:rFonts w:ascii="Arial" w:hAnsi="Arial" w:cs="Arial"/>
          <w:sz w:val="16"/>
          <w:szCs w:val="16"/>
        </w:rPr>
      </w:pPr>
    </w:p>
    <w:p w:rsidR="001231D1" w:rsidRDefault="001231D1" w:rsidP="007C20BD">
      <w:pPr>
        <w:jc w:val="both"/>
        <w:rPr>
          <w:rFonts w:ascii="Arial" w:hAnsi="Arial" w:cs="Arial"/>
          <w:sz w:val="16"/>
          <w:szCs w:val="16"/>
        </w:rPr>
      </w:pPr>
    </w:p>
    <w:p w:rsidR="001231D1" w:rsidRDefault="001231D1" w:rsidP="007C20BD">
      <w:pPr>
        <w:jc w:val="both"/>
        <w:rPr>
          <w:rFonts w:ascii="Arial" w:hAnsi="Arial" w:cs="Arial"/>
          <w:sz w:val="16"/>
          <w:szCs w:val="16"/>
        </w:rPr>
      </w:pPr>
    </w:p>
    <w:p w:rsidR="001231D1" w:rsidRDefault="001231D1" w:rsidP="007C20BD">
      <w:pPr>
        <w:jc w:val="both"/>
        <w:rPr>
          <w:rFonts w:ascii="Arial" w:hAnsi="Arial" w:cs="Arial"/>
          <w:sz w:val="16"/>
          <w:szCs w:val="16"/>
        </w:rPr>
      </w:pPr>
    </w:p>
    <w:p w:rsidR="001231D1" w:rsidRDefault="001231D1" w:rsidP="007C20BD">
      <w:pPr>
        <w:jc w:val="both"/>
        <w:rPr>
          <w:rFonts w:ascii="Arial" w:hAnsi="Arial" w:cs="Arial"/>
          <w:sz w:val="16"/>
          <w:szCs w:val="16"/>
        </w:rPr>
      </w:pPr>
    </w:p>
    <w:p w:rsidR="004578E4" w:rsidRPr="007C20BD" w:rsidRDefault="004578E4" w:rsidP="007C20BD">
      <w:pPr>
        <w:jc w:val="both"/>
        <w:rPr>
          <w:rFonts w:ascii="Arial" w:hAnsi="Arial" w:cs="Arial"/>
          <w:sz w:val="16"/>
          <w:szCs w:val="16"/>
        </w:rPr>
      </w:pPr>
      <w:r w:rsidRPr="007C20BD">
        <w:rPr>
          <w:rFonts w:ascii="Arial" w:hAnsi="Arial" w:cs="Arial"/>
          <w:sz w:val="16"/>
          <w:szCs w:val="16"/>
        </w:rPr>
        <w:t xml:space="preserve">Javorník, Žulová, Jeseník, </w:t>
      </w:r>
      <w:r w:rsidR="00B67306" w:rsidRPr="007C20BD">
        <w:rPr>
          <w:rFonts w:ascii="Arial" w:hAnsi="Arial" w:cs="Arial"/>
          <w:sz w:val="16"/>
          <w:szCs w:val="16"/>
        </w:rPr>
        <w:t xml:space="preserve">Hanušovice, </w:t>
      </w:r>
      <w:r w:rsidRPr="007C20BD">
        <w:rPr>
          <w:rFonts w:ascii="Arial" w:hAnsi="Arial" w:cs="Arial"/>
          <w:sz w:val="16"/>
          <w:szCs w:val="16"/>
        </w:rPr>
        <w:t xml:space="preserve">Šumperk, </w:t>
      </w:r>
      <w:r w:rsidR="00B67306" w:rsidRPr="007C20BD">
        <w:rPr>
          <w:rFonts w:ascii="Arial" w:hAnsi="Arial" w:cs="Arial"/>
          <w:sz w:val="16"/>
          <w:szCs w:val="16"/>
        </w:rPr>
        <w:t xml:space="preserve">Libina, </w:t>
      </w:r>
      <w:r w:rsidRPr="007C20BD">
        <w:rPr>
          <w:rFonts w:ascii="Arial" w:hAnsi="Arial" w:cs="Arial"/>
          <w:sz w:val="16"/>
          <w:szCs w:val="16"/>
        </w:rPr>
        <w:t>Zábřeh, Mohelnice</w:t>
      </w:r>
      <w:r w:rsidR="00B67306" w:rsidRPr="007C20BD">
        <w:rPr>
          <w:rFonts w:ascii="Arial" w:hAnsi="Arial" w:cs="Arial"/>
          <w:sz w:val="16"/>
          <w:szCs w:val="16"/>
        </w:rPr>
        <w:t>,</w:t>
      </w:r>
      <w:r w:rsidR="00B67306" w:rsidRPr="007C20BD">
        <w:rPr>
          <w:rFonts w:ascii="Arial" w:hAnsi="Arial" w:cs="Arial"/>
          <w:noProof/>
          <w:sz w:val="16"/>
          <w:szCs w:val="16"/>
        </w:rPr>
        <w:t xml:space="preserve"> </w:t>
      </w:r>
      <w:r w:rsidR="00B67306" w:rsidRPr="007C20BD">
        <w:rPr>
          <w:rFonts w:ascii="Arial" w:hAnsi="Arial" w:cs="Arial"/>
          <w:sz w:val="16"/>
          <w:szCs w:val="16"/>
        </w:rPr>
        <w:t>Loštice, Olomouc, Litovel, Uničov, Moravský Beroun, Šternberk, Štěpánov, Hlubočky, Prostějov, Plumlov, Konice, Přerov, Němči</w:t>
      </w:r>
      <w:r w:rsidR="00821F30">
        <w:rPr>
          <w:rFonts w:ascii="Arial" w:hAnsi="Arial" w:cs="Arial"/>
          <w:sz w:val="16"/>
          <w:szCs w:val="16"/>
        </w:rPr>
        <w:t>ce nad H</w:t>
      </w:r>
      <w:r w:rsidR="00B67306" w:rsidRPr="007C20BD">
        <w:rPr>
          <w:rFonts w:ascii="Arial" w:hAnsi="Arial" w:cs="Arial"/>
          <w:sz w:val="16"/>
          <w:szCs w:val="16"/>
        </w:rPr>
        <w:t>anou, Kojetín, Lipník nad Bečvou, Hranice, Hustopeče nad Bečvou, Černotín</w:t>
      </w:r>
      <w:r w:rsidR="007C20BD">
        <w:rPr>
          <w:rFonts w:ascii="Arial" w:hAnsi="Arial" w:cs="Arial"/>
          <w:sz w:val="16"/>
          <w:szCs w:val="16"/>
        </w:rPr>
        <w:t>, Dub nad Moravou</w:t>
      </w:r>
    </w:p>
    <w:p w:rsidR="004578E4" w:rsidRPr="00DE7CAE" w:rsidRDefault="004578E4" w:rsidP="00DE7CAE">
      <w:pPr>
        <w:rPr>
          <w:rFonts w:ascii="Arial" w:hAnsi="Arial" w:cs="Arial"/>
        </w:rPr>
      </w:pPr>
    </w:p>
    <w:p w:rsidR="004578E4" w:rsidRPr="00871501" w:rsidRDefault="004578E4" w:rsidP="00DE7CAE"/>
    <w:p w:rsidR="004578E4" w:rsidRPr="00871501" w:rsidRDefault="004578E4" w:rsidP="00DE7CAE"/>
    <w:p w:rsidR="004578E4" w:rsidRPr="00871501" w:rsidRDefault="004578E4" w:rsidP="00DE7CAE"/>
    <w:p w:rsidR="004578E4" w:rsidRPr="00871501" w:rsidRDefault="004578E4" w:rsidP="00DE7CAE"/>
    <w:p w:rsidR="004578E4" w:rsidRPr="00871501" w:rsidRDefault="004578E4" w:rsidP="00DE7CAE"/>
    <w:p w:rsidR="004578E4" w:rsidRPr="00871501" w:rsidRDefault="004578E4" w:rsidP="00DE7CAE"/>
    <w:p w:rsidR="00990C50" w:rsidRPr="00EF3275" w:rsidRDefault="00990C50" w:rsidP="00990C50">
      <w:pPr>
        <w:pStyle w:val="Nadpis1"/>
        <w:rPr>
          <w:color w:val="244061" w:themeColor="accent1" w:themeShade="80"/>
        </w:rPr>
      </w:pPr>
      <w:bookmarkStart w:id="25" w:name="_Toc452378004"/>
      <w:r w:rsidRPr="00EF3275">
        <w:rPr>
          <w:color w:val="244061" w:themeColor="accent1" w:themeShade="80"/>
        </w:rPr>
        <w:lastRenderedPageBreak/>
        <w:t>Příloha č. 3 - Institucionální analýza</w:t>
      </w:r>
      <w:bookmarkEnd w:id="25"/>
    </w:p>
    <w:p w:rsidR="00D84FD7" w:rsidRPr="00D84FD7" w:rsidRDefault="00D84FD7" w:rsidP="00D051C5">
      <w:pPr>
        <w:rPr>
          <w:rFonts w:ascii="Arial" w:hAnsi="Arial" w:cs="Arial"/>
          <w:b/>
          <w:sz w:val="16"/>
          <w:szCs w:val="16"/>
        </w:rPr>
      </w:pPr>
    </w:p>
    <w:p w:rsidR="00AA27F0" w:rsidRDefault="00AA27F0" w:rsidP="00D051C5">
      <w:pPr>
        <w:rPr>
          <w:rFonts w:ascii="Arial" w:hAnsi="Arial" w:cs="Arial"/>
          <w:b/>
        </w:rPr>
      </w:pPr>
    </w:p>
    <w:p w:rsidR="00D051C5" w:rsidRPr="001050FD" w:rsidRDefault="00D051C5" w:rsidP="00D051C5">
      <w:pPr>
        <w:rPr>
          <w:rFonts w:ascii="Arial" w:hAnsi="Arial" w:cs="Arial"/>
          <w:b/>
          <w:u w:val="single"/>
        </w:rPr>
      </w:pPr>
      <w:r w:rsidRPr="001050FD">
        <w:rPr>
          <w:rFonts w:ascii="Arial" w:hAnsi="Arial" w:cs="Arial"/>
          <w:b/>
          <w:u w:val="single"/>
        </w:rPr>
        <w:t>P</w:t>
      </w:r>
      <w:r w:rsidR="00A634E3" w:rsidRPr="001050FD">
        <w:rPr>
          <w:rFonts w:ascii="Arial" w:hAnsi="Arial" w:cs="Arial"/>
          <w:b/>
          <w:u w:val="single"/>
        </w:rPr>
        <w:t xml:space="preserve">OLICIE </w:t>
      </w:r>
      <w:r w:rsidRPr="001050FD">
        <w:rPr>
          <w:rFonts w:ascii="Arial" w:hAnsi="Arial" w:cs="Arial"/>
          <w:b/>
          <w:u w:val="single"/>
        </w:rPr>
        <w:t>ČR</w:t>
      </w:r>
    </w:p>
    <w:p w:rsidR="003958A5" w:rsidRDefault="007C3E09">
      <w:pPr>
        <w:rPr>
          <w:rFonts w:ascii="Arial" w:hAnsi="Arial" w:cs="Arial"/>
          <w:b/>
        </w:rPr>
      </w:pPr>
      <w:r>
        <w:rPr>
          <w:noProof/>
        </w:rPr>
        <w:drawing>
          <wp:anchor distT="0" distB="0" distL="114300" distR="114300" simplePos="0" relativeHeight="251679744" behindDoc="0" locked="0" layoutInCell="1" allowOverlap="1" wp14:anchorId="2B7261C7" wp14:editId="5E1DE10A">
            <wp:simplePos x="0" y="0"/>
            <wp:positionH relativeFrom="column">
              <wp:posOffset>24130</wp:posOffset>
            </wp:positionH>
            <wp:positionV relativeFrom="paragraph">
              <wp:posOffset>46990</wp:posOffset>
            </wp:positionV>
            <wp:extent cx="2630805" cy="4000500"/>
            <wp:effectExtent l="0" t="0" r="0" b="0"/>
            <wp:wrapNone/>
            <wp:docPr id="27" name="Obrázek 27" descr="Q:\Obrázky\olomoucky-kra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Obrázky\olomoucky-kraj.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0805"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8A5" w:rsidRDefault="003958A5">
      <w:pPr>
        <w:rPr>
          <w:rFonts w:ascii="Arial" w:hAnsi="Arial" w:cs="Arial"/>
          <w:b/>
        </w:rPr>
      </w:pPr>
    </w:p>
    <w:p w:rsidR="003958A5" w:rsidRDefault="003958A5">
      <w:pPr>
        <w:rPr>
          <w:rFonts w:ascii="Arial" w:hAnsi="Arial" w:cs="Arial"/>
          <w:b/>
        </w:rPr>
      </w:pPr>
    </w:p>
    <w:p w:rsidR="003958A5" w:rsidRDefault="003958A5">
      <w:pPr>
        <w:rPr>
          <w:rFonts w:ascii="Arial" w:hAnsi="Arial" w:cs="Arial"/>
          <w:b/>
        </w:rPr>
      </w:pPr>
    </w:p>
    <w:p w:rsidR="003958A5" w:rsidRDefault="003958A5">
      <w:pPr>
        <w:rPr>
          <w:rFonts w:ascii="Arial" w:hAnsi="Arial" w:cs="Arial"/>
          <w:b/>
        </w:rPr>
      </w:pPr>
      <w:r>
        <w:rPr>
          <w:rFonts w:ascii="Arial" w:hAnsi="Arial" w:cs="Arial"/>
          <w:b/>
          <w:noProof/>
        </w:rPr>
        <w:drawing>
          <wp:anchor distT="0" distB="0" distL="114300" distR="114300" simplePos="0" relativeHeight="251684864" behindDoc="0" locked="0" layoutInCell="1" allowOverlap="1" wp14:anchorId="3B419F0A" wp14:editId="5F7F2277">
            <wp:simplePos x="0" y="0"/>
            <wp:positionH relativeFrom="column">
              <wp:posOffset>1024255</wp:posOffset>
            </wp:positionH>
            <wp:positionV relativeFrom="paragraph">
              <wp:posOffset>57150</wp:posOffset>
            </wp:positionV>
            <wp:extent cx="114300" cy="114300"/>
            <wp:effectExtent l="0" t="0" r="0" b="0"/>
            <wp:wrapNone/>
            <wp:docPr id="4100" name="Obrázek 4100"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0799" w:rsidRDefault="00050799">
      <w:pPr>
        <w:rPr>
          <w:rFonts w:ascii="Arial" w:hAnsi="Arial" w:cs="Arial"/>
          <w:b/>
        </w:rPr>
      </w:pPr>
    </w:p>
    <w:tbl>
      <w:tblPr>
        <w:tblW w:w="6945" w:type="dxa"/>
        <w:tblInd w:w="2235" w:type="dxa"/>
        <w:tblLook w:val="04A0" w:firstRow="1" w:lastRow="0" w:firstColumn="1" w:lastColumn="0" w:noHBand="0" w:noVBand="1"/>
      </w:tblPr>
      <w:tblGrid>
        <w:gridCol w:w="4110"/>
        <w:gridCol w:w="2835"/>
      </w:tblGrid>
      <w:tr w:rsidR="00AA27F0" w:rsidTr="00A634E3">
        <w:tc>
          <w:tcPr>
            <w:tcW w:w="4110" w:type="dxa"/>
            <w:shd w:val="clear" w:color="auto" w:fill="244061" w:themeFill="accent1" w:themeFillShade="80"/>
            <w:vAlign w:val="center"/>
          </w:tcPr>
          <w:p w:rsidR="00AA27F0" w:rsidRPr="00EF3275" w:rsidRDefault="00AA27F0" w:rsidP="00050799">
            <w:pPr>
              <w:jc w:val="center"/>
              <w:rPr>
                <w:rFonts w:ascii="Arial" w:hAnsi="Arial" w:cs="Arial"/>
                <w:b/>
                <w:sz w:val="16"/>
                <w:szCs w:val="16"/>
              </w:rPr>
            </w:pPr>
            <w:r w:rsidRPr="00EF3275">
              <w:rPr>
                <w:rFonts w:ascii="Arial" w:hAnsi="Arial" w:cs="Arial"/>
                <w:b/>
                <w:sz w:val="16"/>
                <w:szCs w:val="16"/>
              </w:rPr>
              <w:t>ředitelství</w:t>
            </w:r>
          </w:p>
        </w:tc>
        <w:tc>
          <w:tcPr>
            <w:tcW w:w="2835" w:type="dxa"/>
            <w:shd w:val="clear" w:color="auto" w:fill="244061" w:themeFill="accent1" w:themeFillShade="80"/>
            <w:vAlign w:val="center"/>
          </w:tcPr>
          <w:p w:rsidR="00AA27F0" w:rsidRPr="00EF3275" w:rsidRDefault="00AA27F0" w:rsidP="00D051C5">
            <w:pPr>
              <w:jc w:val="center"/>
              <w:rPr>
                <w:rFonts w:ascii="Arial" w:hAnsi="Arial" w:cs="Arial"/>
                <w:b/>
                <w:sz w:val="16"/>
                <w:szCs w:val="16"/>
              </w:rPr>
            </w:pPr>
            <w:r w:rsidRPr="00EF3275">
              <w:rPr>
                <w:rFonts w:ascii="Arial" w:hAnsi="Arial" w:cs="Arial"/>
                <w:b/>
                <w:sz w:val="16"/>
                <w:szCs w:val="16"/>
              </w:rPr>
              <w:t>adresa</w:t>
            </w:r>
          </w:p>
        </w:tc>
      </w:tr>
      <w:tr w:rsidR="00AA27F0" w:rsidTr="00A634E3">
        <w:tc>
          <w:tcPr>
            <w:tcW w:w="4110" w:type="dxa"/>
            <w:vAlign w:val="center"/>
          </w:tcPr>
          <w:p w:rsidR="00AA27F0" w:rsidRPr="00CD6AE4" w:rsidRDefault="00AA27F0" w:rsidP="00D051C5">
            <w:pPr>
              <w:rPr>
                <w:rFonts w:ascii="Arial" w:hAnsi="Arial" w:cs="Arial"/>
                <w:b/>
                <w:sz w:val="18"/>
                <w:szCs w:val="18"/>
              </w:rPr>
            </w:pPr>
            <w:r w:rsidRPr="00CD6AE4">
              <w:rPr>
                <w:rFonts w:ascii="Arial" w:hAnsi="Arial" w:cs="Arial"/>
                <w:b/>
                <w:sz w:val="18"/>
                <w:szCs w:val="18"/>
              </w:rPr>
              <w:t>Krajské ředitelství policie Olomouckého kraje</w:t>
            </w:r>
          </w:p>
        </w:tc>
        <w:tc>
          <w:tcPr>
            <w:tcW w:w="2835" w:type="dxa"/>
            <w:vAlign w:val="center"/>
          </w:tcPr>
          <w:p w:rsidR="00AA27F0" w:rsidRPr="00CD6AE4" w:rsidRDefault="00AA27F0" w:rsidP="00D051C5">
            <w:pPr>
              <w:rPr>
                <w:rFonts w:ascii="Arial" w:hAnsi="Arial" w:cs="Arial"/>
                <w:b/>
                <w:sz w:val="18"/>
                <w:szCs w:val="18"/>
              </w:rPr>
            </w:pPr>
            <w:r w:rsidRPr="00CD6AE4">
              <w:rPr>
                <w:rFonts w:ascii="Arial" w:hAnsi="Arial" w:cs="Arial"/>
                <w:b/>
                <w:sz w:val="18"/>
                <w:szCs w:val="18"/>
              </w:rPr>
              <w:t xml:space="preserve">Tř. Kosmonautů </w:t>
            </w:r>
            <w:r w:rsidR="008E7728">
              <w:rPr>
                <w:rFonts w:ascii="Arial" w:hAnsi="Arial" w:cs="Arial"/>
                <w:b/>
                <w:sz w:val="18"/>
                <w:szCs w:val="18"/>
              </w:rPr>
              <w:t>189/</w:t>
            </w:r>
            <w:r w:rsidR="007C3E09">
              <w:rPr>
                <w:rFonts w:ascii="Arial" w:hAnsi="Arial" w:cs="Arial"/>
                <w:b/>
                <w:sz w:val="18"/>
                <w:szCs w:val="18"/>
              </w:rPr>
              <w:t>10</w:t>
            </w:r>
            <w:r w:rsidRPr="00CD6AE4">
              <w:rPr>
                <w:rFonts w:ascii="Arial" w:hAnsi="Arial" w:cs="Arial"/>
                <w:b/>
                <w:sz w:val="18"/>
                <w:szCs w:val="18"/>
              </w:rPr>
              <w:t xml:space="preserve"> </w:t>
            </w:r>
            <w:r w:rsidR="00A634E3">
              <w:rPr>
                <w:rFonts w:ascii="Arial" w:hAnsi="Arial" w:cs="Arial"/>
                <w:b/>
                <w:sz w:val="18"/>
                <w:szCs w:val="18"/>
              </w:rPr>
              <w:t xml:space="preserve">      </w:t>
            </w:r>
            <w:r w:rsidR="008E7728">
              <w:rPr>
                <w:rFonts w:ascii="Arial" w:hAnsi="Arial" w:cs="Arial"/>
                <w:b/>
                <w:sz w:val="18"/>
                <w:szCs w:val="18"/>
              </w:rPr>
              <w:t xml:space="preserve">771 36 </w:t>
            </w:r>
            <w:r w:rsidRPr="00CD6AE4">
              <w:rPr>
                <w:rFonts w:ascii="Arial" w:hAnsi="Arial" w:cs="Arial"/>
                <w:b/>
                <w:sz w:val="18"/>
                <w:szCs w:val="18"/>
              </w:rPr>
              <w:t>Olomouc</w:t>
            </w:r>
          </w:p>
        </w:tc>
      </w:tr>
    </w:tbl>
    <w:p w:rsidR="00050799" w:rsidRDefault="000A65DA">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050799" w:rsidRDefault="007C3E09">
      <w:pPr>
        <w:rPr>
          <w:rFonts w:ascii="Arial" w:hAnsi="Arial" w:cs="Arial"/>
          <w:b/>
        </w:rPr>
      </w:pPr>
      <w:r>
        <w:rPr>
          <w:rFonts w:ascii="Arial" w:hAnsi="Arial" w:cs="Arial"/>
          <w:b/>
          <w:noProof/>
        </w:rPr>
        <w:drawing>
          <wp:anchor distT="0" distB="0" distL="114300" distR="114300" simplePos="0" relativeHeight="251681792" behindDoc="0" locked="0" layoutInCell="1" allowOverlap="1" wp14:anchorId="67C099E7" wp14:editId="62DD1333">
            <wp:simplePos x="0" y="0"/>
            <wp:positionH relativeFrom="column">
              <wp:posOffset>509905</wp:posOffset>
            </wp:positionH>
            <wp:positionV relativeFrom="paragraph">
              <wp:posOffset>7620</wp:posOffset>
            </wp:positionV>
            <wp:extent cx="114300" cy="114300"/>
            <wp:effectExtent l="0" t="0" r="0" b="0"/>
            <wp:wrapNone/>
            <wp:docPr id="29" name="Obrázek 29"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6945" w:type="dxa"/>
        <w:tblInd w:w="2235" w:type="dxa"/>
        <w:tblLook w:val="04A0" w:firstRow="1" w:lastRow="0" w:firstColumn="1" w:lastColumn="0" w:noHBand="0" w:noVBand="1"/>
      </w:tblPr>
      <w:tblGrid>
        <w:gridCol w:w="4110"/>
        <w:gridCol w:w="2835"/>
      </w:tblGrid>
      <w:tr w:rsidR="008E7728" w:rsidTr="00F660A1">
        <w:tc>
          <w:tcPr>
            <w:tcW w:w="4110" w:type="dxa"/>
            <w:shd w:val="clear" w:color="auto" w:fill="244061" w:themeFill="accent1" w:themeFillShade="80"/>
            <w:vAlign w:val="center"/>
          </w:tcPr>
          <w:p w:rsidR="008E7728" w:rsidRPr="00EF3275" w:rsidRDefault="00F660A1" w:rsidP="00050799">
            <w:pPr>
              <w:jc w:val="center"/>
              <w:rPr>
                <w:rFonts w:ascii="Arial" w:hAnsi="Arial" w:cs="Arial"/>
                <w:b/>
                <w:sz w:val="16"/>
                <w:szCs w:val="16"/>
              </w:rPr>
            </w:pPr>
            <w:r>
              <w:rPr>
                <w:rFonts w:ascii="Arial" w:hAnsi="Arial" w:cs="Arial"/>
                <w:b/>
                <w:sz w:val="16"/>
                <w:szCs w:val="16"/>
              </w:rPr>
              <w:t>územní odbor</w:t>
            </w:r>
          </w:p>
        </w:tc>
        <w:tc>
          <w:tcPr>
            <w:tcW w:w="2835" w:type="dxa"/>
            <w:shd w:val="clear" w:color="auto" w:fill="244061" w:themeFill="accent1" w:themeFillShade="80"/>
            <w:vAlign w:val="center"/>
          </w:tcPr>
          <w:p w:rsidR="008E7728" w:rsidRPr="00EF3275" w:rsidRDefault="008E7728" w:rsidP="00050799">
            <w:pPr>
              <w:jc w:val="center"/>
              <w:rPr>
                <w:rFonts w:ascii="Arial" w:hAnsi="Arial" w:cs="Arial"/>
                <w:b/>
                <w:sz w:val="16"/>
                <w:szCs w:val="16"/>
              </w:rPr>
            </w:pPr>
            <w:r w:rsidRPr="00EF3275">
              <w:rPr>
                <w:rFonts w:ascii="Arial" w:hAnsi="Arial" w:cs="Arial"/>
                <w:b/>
                <w:sz w:val="16"/>
                <w:szCs w:val="16"/>
              </w:rPr>
              <w:t>adresa</w:t>
            </w:r>
          </w:p>
        </w:tc>
      </w:tr>
      <w:tr w:rsidR="008E7728" w:rsidTr="00F660A1">
        <w:tc>
          <w:tcPr>
            <w:tcW w:w="4110" w:type="dxa"/>
            <w:tcBorders>
              <w:bottom w:val="single" w:sz="2" w:space="0" w:color="auto"/>
            </w:tcBorders>
            <w:vAlign w:val="center"/>
          </w:tcPr>
          <w:p w:rsidR="008E7728" w:rsidRDefault="008E7728" w:rsidP="008E7728">
            <w:pPr>
              <w:jc w:val="right"/>
              <w:rPr>
                <w:rFonts w:ascii="Arial" w:hAnsi="Arial" w:cs="Arial"/>
                <w:sz w:val="18"/>
                <w:szCs w:val="18"/>
              </w:rPr>
            </w:pPr>
            <w:r>
              <w:rPr>
                <w:rFonts w:ascii="Arial" w:hAnsi="Arial" w:cs="Arial"/>
                <w:sz w:val="18"/>
                <w:szCs w:val="18"/>
              </w:rPr>
              <w:t xml:space="preserve">Územní odbor Olomouc </w:t>
            </w:r>
          </w:p>
        </w:tc>
        <w:tc>
          <w:tcPr>
            <w:tcW w:w="2835" w:type="dxa"/>
            <w:tcBorders>
              <w:bottom w:val="single" w:sz="2" w:space="0" w:color="auto"/>
            </w:tcBorders>
            <w:vAlign w:val="center"/>
          </w:tcPr>
          <w:p w:rsidR="00F660A1" w:rsidRDefault="00F660A1" w:rsidP="00050799">
            <w:pPr>
              <w:rPr>
                <w:rFonts w:ascii="Arial" w:hAnsi="Arial" w:cs="Arial"/>
                <w:sz w:val="18"/>
                <w:szCs w:val="18"/>
              </w:rPr>
            </w:pPr>
            <w:r>
              <w:rPr>
                <w:rFonts w:ascii="Arial" w:hAnsi="Arial" w:cs="Arial"/>
                <w:sz w:val="18"/>
                <w:szCs w:val="18"/>
              </w:rPr>
              <w:t>Žižkovo nám. 4</w:t>
            </w:r>
            <w:r w:rsidR="008E7728">
              <w:rPr>
                <w:rFonts w:ascii="Arial" w:hAnsi="Arial" w:cs="Arial"/>
                <w:sz w:val="18"/>
                <w:szCs w:val="18"/>
              </w:rPr>
              <w:t xml:space="preserve"> </w:t>
            </w:r>
          </w:p>
          <w:p w:rsidR="008E7728" w:rsidRDefault="008E7728" w:rsidP="00050799">
            <w:pPr>
              <w:rPr>
                <w:rFonts w:ascii="Arial" w:hAnsi="Arial" w:cs="Arial"/>
                <w:sz w:val="18"/>
                <w:szCs w:val="18"/>
              </w:rPr>
            </w:pPr>
            <w:r>
              <w:rPr>
                <w:rFonts w:ascii="Arial" w:hAnsi="Arial" w:cs="Arial"/>
                <w:sz w:val="18"/>
                <w:szCs w:val="18"/>
              </w:rPr>
              <w:t>771 36 Olomouc</w:t>
            </w:r>
          </w:p>
        </w:tc>
      </w:tr>
      <w:tr w:rsidR="008E7728" w:rsidTr="00F660A1">
        <w:tc>
          <w:tcPr>
            <w:tcW w:w="4110" w:type="dxa"/>
            <w:tcBorders>
              <w:top w:val="single" w:sz="2" w:space="0" w:color="auto"/>
              <w:bottom w:val="single" w:sz="2" w:space="0" w:color="auto"/>
            </w:tcBorders>
            <w:vAlign w:val="center"/>
          </w:tcPr>
          <w:p w:rsidR="008E7728" w:rsidRDefault="008E7728" w:rsidP="008E7728">
            <w:pPr>
              <w:jc w:val="right"/>
              <w:rPr>
                <w:rFonts w:ascii="Arial" w:hAnsi="Arial" w:cs="Arial"/>
                <w:sz w:val="18"/>
                <w:szCs w:val="18"/>
              </w:rPr>
            </w:pPr>
            <w:r>
              <w:rPr>
                <w:rFonts w:ascii="Arial" w:hAnsi="Arial" w:cs="Arial"/>
                <w:sz w:val="18"/>
                <w:szCs w:val="18"/>
              </w:rPr>
              <w:t>Územní odbor Přerov</w:t>
            </w:r>
          </w:p>
        </w:tc>
        <w:tc>
          <w:tcPr>
            <w:tcW w:w="2835" w:type="dxa"/>
            <w:tcBorders>
              <w:top w:val="single" w:sz="2" w:space="0" w:color="auto"/>
              <w:bottom w:val="single" w:sz="2" w:space="0" w:color="auto"/>
            </w:tcBorders>
            <w:vAlign w:val="center"/>
          </w:tcPr>
          <w:p w:rsidR="00F660A1" w:rsidRDefault="008E7728" w:rsidP="00050799">
            <w:pPr>
              <w:rPr>
                <w:rFonts w:ascii="Arial" w:hAnsi="Arial" w:cs="Arial"/>
                <w:sz w:val="18"/>
                <w:szCs w:val="18"/>
              </w:rPr>
            </w:pPr>
            <w:r>
              <w:rPr>
                <w:rFonts w:ascii="Arial" w:hAnsi="Arial" w:cs="Arial"/>
                <w:sz w:val="18"/>
                <w:szCs w:val="18"/>
              </w:rPr>
              <w:t>U V</w:t>
            </w:r>
            <w:r w:rsidR="00F660A1">
              <w:rPr>
                <w:rFonts w:ascii="Arial" w:hAnsi="Arial" w:cs="Arial"/>
                <w:sz w:val="18"/>
                <w:szCs w:val="18"/>
              </w:rPr>
              <w:t>ýstaviště 18</w:t>
            </w:r>
          </w:p>
          <w:p w:rsidR="008E7728" w:rsidRDefault="008E7728" w:rsidP="00050799">
            <w:pPr>
              <w:rPr>
                <w:rFonts w:ascii="Arial" w:hAnsi="Arial" w:cs="Arial"/>
                <w:sz w:val="18"/>
                <w:szCs w:val="18"/>
              </w:rPr>
            </w:pPr>
            <w:r>
              <w:rPr>
                <w:rFonts w:ascii="Arial" w:hAnsi="Arial" w:cs="Arial"/>
                <w:sz w:val="18"/>
                <w:szCs w:val="18"/>
              </w:rPr>
              <w:t>751 52 Přerov</w:t>
            </w:r>
          </w:p>
        </w:tc>
      </w:tr>
      <w:tr w:rsidR="008E7728" w:rsidTr="00F660A1">
        <w:tc>
          <w:tcPr>
            <w:tcW w:w="4110" w:type="dxa"/>
            <w:tcBorders>
              <w:top w:val="single" w:sz="2" w:space="0" w:color="auto"/>
              <w:bottom w:val="single" w:sz="2" w:space="0" w:color="auto"/>
            </w:tcBorders>
            <w:vAlign w:val="center"/>
          </w:tcPr>
          <w:p w:rsidR="008E7728" w:rsidRDefault="008E7728" w:rsidP="008E7728">
            <w:pPr>
              <w:jc w:val="right"/>
              <w:rPr>
                <w:rFonts w:ascii="Arial" w:hAnsi="Arial" w:cs="Arial"/>
                <w:sz w:val="18"/>
                <w:szCs w:val="18"/>
              </w:rPr>
            </w:pPr>
            <w:r>
              <w:rPr>
                <w:rFonts w:ascii="Arial" w:hAnsi="Arial" w:cs="Arial"/>
                <w:sz w:val="18"/>
                <w:szCs w:val="18"/>
              </w:rPr>
              <w:t>Územní odbor Prostějov</w:t>
            </w:r>
          </w:p>
        </w:tc>
        <w:tc>
          <w:tcPr>
            <w:tcW w:w="2835" w:type="dxa"/>
            <w:tcBorders>
              <w:top w:val="single" w:sz="2" w:space="0" w:color="auto"/>
              <w:bottom w:val="single" w:sz="2" w:space="0" w:color="auto"/>
            </w:tcBorders>
            <w:vAlign w:val="center"/>
          </w:tcPr>
          <w:p w:rsidR="00F660A1" w:rsidRDefault="00F660A1" w:rsidP="00050799">
            <w:pPr>
              <w:rPr>
                <w:rFonts w:ascii="Arial" w:hAnsi="Arial" w:cs="Arial"/>
                <w:sz w:val="18"/>
                <w:szCs w:val="18"/>
              </w:rPr>
            </w:pPr>
            <w:r>
              <w:rPr>
                <w:rFonts w:ascii="Arial" w:hAnsi="Arial" w:cs="Arial"/>
                <w:sz w:val="18"/>
                <w:szCs w:val="18"/>
              </w:rPr>
              <w:t>Újezd 12</w:t>
            </w:r>
          </w:p>
          <w:p w:rsidR="008E7728" w:rsidRDefault="008E7728" w:rsidP="00050799">
            <w:pPr>
              <w:rPr>
                <w:rFonts w:ascii="Arial" w:hAnsi="Arial" w:cs="Arial"/>
                <w:sz w:val="18"/>
                <w:szCs w:val="18"/>
              </w:rPr>
            </w:pPr>
            <w:r>
              <w:rPr>
                <w:rFonts w:ascii="Arial" w:hAnsi="Arial" w:cs="Arial"/>
                <w:sz w:val="18"/>
                <w:szCs w:val="18"/>
              </w:rPr>
              <w:t>796 01 Prostějov</w:t>
            </w:r>
          </w:p>
        </w:tc>
      </w:tr>
      <w:tr w:rsidR="008E7728" w:rsidTr="00F660A1">
        <w:tc>
          <w:tcPr>
            <w:tcW w:w="4110" w:type="dxa"/>
            <w:tcBorders>
              <w:top w:val="single" w:sz="2" w:space="0" w:color="auto"/>
              <w:bottom w:val="single" w:sz="2" w:space="0" w:color="auto"/>
            </w:tcBorders>
            <w:vAlign w:val="center"/>
          </w:tcPr>
          <w:p w:rsidR="008E7728" w:rsidRDefault="00F660A1" w:rsidP="008E7728">
            <w:pPr>
              <w:jc w:val="right"/>
              <w:rPr>
                <w:rFonts w:ascii="Arial" w:hAnsi="Arial" w:cs="Arial"/>
                <w:sz w:val="18"/>
                <w:szCs w:val="18"/>
              </w:rPr>
            </w:pPr>
            <w:r>
              <w:rPr>
                <w:rFonts w:ascii="Arial" w:hAnsi="Arial" w:cs="Arial"/>
                <w:b/>
                <w:noProof/>
              </w:rPr>
              <w:drawing>
                <wp:anchor distT="0" distB="0" distL="114300" distR="114300" simplePos="0" relativeHeight="251683840" behindDoc="0" locked="0" layoutInCell="1" allowOverlap="1" wp14:anchorId="56367506" wp14:editId="02345DCC">
                  <wp:simplePos x="0" y="0"/>
                  <wp:positionH relativeFrom="column">
                    <wp:posOffset>-288925</wp:posOffset>
                  </wp:positionH>
                  <wp:positionV relativeFrom="paragraph">
                    <wp:posOffset>161925</wp:posOffset>
                  </wp:positionV>
                  <wp:extent cx="161925" cy="161925"/>
                  <wp:effectExtent l="0" t="0" r="9525" b="9525"/>
                  <wp:wrapNone/>
                  <wp:docPr id="31" name="Obrázek 31"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E7728">
              <w:rPr>
                <w:rFonts w:ascii="Arial" w:hAnsi="Arial" w:cs="Arial"/>
                <w:sz w:val="18"/>
                <w:szCs w:val="18"/>
              </w:rPr>
              <w:t>Územní odbor Šumperk</w:t>
            </w:r>
          </w:p>
        </w:tc>
        <w:tc>
          <w:tcPr>
            <w:tcW w:w="2835" w:type="dxa"/>
            <w:tcBorders>
              <w:top w:val="single" w:sz="2" w:space="0" w:color="auto"/>
              <w:bottom w:val="single" w:sz="2" w:space="0" w:color="auto"/>
            </w:tcBorders>
            <w:vAlign w:val="center"/>
          </w:tcPr>
          <w:p w:rsidR="00F660A1" w:rsidRDefault="00F660A1" w:rsidP="00050799">
            <w:pPr>
              <w:rPr>
                <w:rFonts w:ascii="Arial" w:hAnsi="Arial" w:cs="Arial"/>
                <w:sz w:val="18"/>
                <w:szCs w:val="18"/>
              </w:rPr>
            </w:pPr>
            <w:r>
              <w:rPr>
                <w:rFonts w:ascii="Arial" w:hAnsi="Arial" w:cs="Arial"/>
                <w:sz w:val="18"/>
                <w:szCs w:val="18"/>
              </w:rPr>
              <w:t>Havlíčkova 8</w:t>
            </w:r>
          </w:p>
          <w:p w:rsidR="008E7728" w:rsidRDefault="008E7728" w:rsidP="00050799">
            <w:pPr>
              <w:rPr>
                <w:rFonts w:ascii="Arial" w:hAnsi="Arial" w:cs="Arial"/>
                <w:sz w:val="18"/>
                <w:szCs w:val="18"/>
              </w:rPr>
            </w:pPr>
            <w:r>
              <w:rPr>
                <w:rFonts w:ascii="Arial" w:hAnsi="Arial" w:cs="Arial"/>
                <w:sz w:val="18"/>
                <w:szCs w:val="18"/>
              </w:rPr>
              <w:t>787 90 Šumperk</w:t>
            </w:r>
          </w:p>
        </w:tc>
      </w:tr>
      <w:tr w:rsidR="008E7728" w:rsidTr="00F660A1">
        <w:tc>
          <w:tcPr>
            <w:tcW w:w="4110" w:type="dxa"/>
            <w:tcBorders>
              <w:top w:val="single" w:sz="2" w:space="0" w:color="auto"/>
            </w:tcBorders>
            <w:vAlign w:val="center"/>
          </w:tcPr>
          <w:p w:rsidR="008E7728" w:rsidRDefault="008E7728" w:rsidP="008E7728">
            <w:pPr>
              <w:jc w:val="right"/>
              <w:rPr>
                <w:rFonts w:ascii="Arial" w:hAnsi="Arial" w:cs="Arial"/>
                <w:sz w:val="18"/>
                <w:szCs w:val="18"/>
              </w:rPr>
            </w:pPr>
            <w:r>
              <w:rPr>
                <w:rFonts w:ascii="Arial" w:hAnsi="Arial" w:cs="Arial"/>
                <w:sz w:val="18"/>
                <w:szCs w:val="18"/>
              </w:rPr>
              <w:t>Územní odbor Jeseník</w:t>
            </w:r>
          </w:p>
        </w:tc>
        <w:tc>
          <w:tcPr>
            <w:tcW w:w="2835" w:type="dxa"/>
            <w:tcBorders>
              <w:top w:val="single" w:sz="2" w:space="0" w:color="auto"/>
            </w:tcBorders>
            <w:vAlign w:val="center"/>
          </w:tcPr>
          <w:p w:rsidR="00F660A1" w:rsidRDefault="00F660A1" w:rsidP="00050799">
            <w:pPr>
              <w:rPr>
                <w:rFonts w:ascii="Arial" w:hAnsi="Arial" w:cs="Arial"/>
                <w:sz w:val="18"/>
                <w:szCs w:val="18"/>
              </w:rPr>
            </w:pPr>
            <w:r>
              <w:rPr>
                <w:rFonts w:ascii="Arial" w:hAnsi="Arial" w:cs="Arial"/>
                <w:sz w:val="18"/>
                <w:szCs w:val="18"/>
              </w:rPr>
              <w:t>Moravská 780/4</w:t>
            </w:r>
          </w:p>
          <w:p w:rsidR="008E7728" w:rsidRDefault="008E7728" w:rsidP="00050799">
            <w:pPr>
              <w:rPr>
                <w:rFonts w:ascii="Arial" w:hAnsi="Arial" w:cs="Arial"/>
                <w:sz w:val="18"/>
                <w:szCs w:val="18"/>
              </w:rPr>
            </w:pPr>
            <w:r>
              <w:rPr>
                <w:rFonts w:ascii="Arial" w:hAnsi="Arial" w:cs="Arial"/>
                <w:sz w:val="18"/>
                <w:szCs w:val="18"/>
              </w:rPr>
              <w:t>790 14 Jeseník</w:t>
            </w:r>
          </w:p>
        </w:tc>
      </w:tr>
    </w:tbl>
    <w:p w:rsidR="00D051C5" w:rsidRDefault="00F660A1">
      <w:pPr>
        <w:rPr>
          <w:rFonts w:ascii="Arial" w:hAnsi="Arial" w:cs="Arial"/>
          <w:b/>
        </w:rPr>
      </w:pPr>
      <w:r>
        <w:rPr>
          <w:rFonts w:ascii="Arial" w:hAnsi="Arial" w:cs="Arial"/>
          <w:b/>
          <w:noProof/>
        </w:rPr>
        <w:drawing>
          <wp:anchor distT="0" distB="0" distL="114300" distR="114300" simplePos="0" relativeHeight="251680768" behindDoc="0" locked="0" layoutInCell="1" allowOverlap="1" wp14:anchorId="2DFEFCD4" wp14:editId="2A3620D1">
            <wp:simplePos x="0" y="0"/>
            <wp:positionH relativeFrom="column">
              <wp:posOffset>833755</wp:posOffset>
            </wp:positionH>
            <wp:positionV relativeFrom="paragraph">
              <wp:posOffset>65405</wp:posOffset>
            </wp:positionV>
            <wp:extent cx="114300" cy="114300"/>
            <wp:effectExtent l="0" t="0" r="0" b="0"/>
            <wp:wrapNone/>
            <wp:docPr id="28" name="Obrázek 28"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82816" behindDoc="0" locked="0" layoutInCell="1" allowOverlap="1" wp14:anchorId="7995CD8F" wp14:editId="02FBECC6">
            <wp:simplePos x="0" y="0"/>
            <wp:positionH relativeFrom="column">
              <wp:posOffset>1548130</wp:posOffset>
            </wp:positionH>
            <wp:positionV relativeFrom="paragraph">
              <wp:posOffset>118745</wp:posOffset>
            </wp:positionV>
            <wp:extent cx="114300" cy="114300"/>
            <wp:effectExtent l="0" t="0" r="0" b="0"/>
            <wp:wrapNone/>
            <wp:docPr id="30" name="Obrázek 30"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51C5" w:rsidRDefault="00D051C5">
      <w:pPr>
        <w:rPr>
          <w:rFonts w:ascii="Arial" w:hAnsi="Arial" w:cs="Arial"/>
          <w:b/>
        </w:rPr>
      </w:pPr>
    </w:p>
    <w:p w:rsidR="00D051C5" w:rsidRDefault="00D051C5">
      <w:pPr>
        <w:rPr>
          <w:rFonts w:ascii="Arial" w:hAnsi="Arial" w:cs="Arial"/>
          <w:b/>
        </w:rPr>
      </w:pPr>
    </w:p>
    <w:p w:rsidR="00D051C5" w:rsidRDefault="00D051C5">
      <w:pPr>
        <w:rPr>
          <w:rFonts w:ascii="Arial" w:hAnsi="Arial" w:cs="Arial"/>
          <w:b/>
        </w:rPr>
      </w:pPr>
    </w:p>
    <w:p w:rsidR="00D051C5" w:rsidRDefault="00B44E89">
      <w:pPr>
        <w:rPr>
          <w:rFonts w:ascii="Arial" w:hAnsi="Arial" w:cs="Arial"/>
          <w:b/>
        </w:rPr>
      </w:pPr>
      <w:r>
        <w:rPr>
          <w:rFonts w:ascii="Arial" w:hAnsi="Arial" w:cs="Arial"/>
          <w:b/>
          <w:noProof/>
        </w:rPr>
        <w:drawing>
          <wp:anchor distT="0" distB="0" distL="114300" distR="114300" simplePos="0" relativeHeight="251658239" behindDoc="1" locked="0" layoutInCell="1" allowOverlap="1" wp14:anchorId="15B72B25" wp14:editId="2EFEDB4C">
            <wp:simplePos x="0" y="0"/>
            <wp:positionH relativeFrom="column">
              <wp:posOffset>3119755</wp:posOffset>
            </wp:positionH>
            <wp:positionV relativeFrom="paragraph">
              <wp:posOffset>124460</wp:posOffset>
            </wp:positionV>
            <wp:extent cx="2595880" cy="3752215"/>
            <wp:effectExtent l="0" t="0" r="0" b="635"/>
            <wp:wrapNone/>
            <wp:docPr id="4102" name="Obrázek 4102" descr="Q:\Obrázky\olomouc1_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Q:\Obrázky\olomouc1_m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r="17838"/>
                    <a:stretch/>
                  </pic:blipFill>
                  <pic:spPr bwMode="auto">
                    <a:xfrm>
                      <a:off x="0" y="0"/>
                      <a:ext cx="2595880" cy="3752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51C5" w:rsidRDefault="00D051C5">
      <w:pPr>
        <w:rPr>
          <w:rFonts w:ascii="Arial" w:hAnsi="Arial" w:cs="Arial"/>
          <w:b/>
        </w:rPr>
      </w:pPr>
    </w:p>
    <w:p w:rsidR="00D051C5" w:rsidRDefault="00D051C5">
      <w:pPr>
        <w:rPr>
          <w:rFonts w:ascii="Arial" w:hAnsi="Arial" w:cs="Arial"/>
          <w:b/>
        </w:rPr>
      </w:pPr>
    </w:p>
    <w:p w:rsidR="00F660A1" w:rsidRDefault="00F660A1" w:rsidP="00EC38FB">
      <w:pPr>
        <w:ind w:firstLine="708"/>
        <w:rPr>
          <w:rFonts w:ascii="Arial" w:hAnsi="Arial" w:cs="Arial"/>
          <w:b/>
        </w:rPr>
      </w:pPr>
    </w:p>
    <w:p w:rsidR="00D051C5" w:rsidRDefault="00D051C5" w:rsidP="00EC38FB">
      <w:pPr>
        <w:ind w:firstLine="708"/>
        <w:rPr>
          <w:rFonts w:ascii="Arial" w:hAnsi="Arial" w:cs="Arial"/>
          <w:b/>
        </w:rPr>
      </w:pPr>
    </w:p>
    <w:p w:rsidR="00D051C5" w:rsidRDefault="00D051C5">
      <w:pPr>
        <w:rPr>
          <w:rFonts w:ascii="Arial" w:hAnsi="Arial" w:cs="Arial"/>
          <w:b/>
        </w:rPr>
      </w:pPr>
    </w:p>
    <w:tbl>
      <w:tblPr>
        <w:tblW w:w="4970" w:type="dxa"/>
        <w:tblInd w:w="108" w:type="dxa"/>
        <w:tblLook w:val="04A0" w:firstRow="1" w:lastRow="0" w:firstColumn="1" w:lastColumn="0" w:noHBand="0" w:noVBand="1"/>
      </w:tblPr>
      <w:tblGrid>
        <w:gridCol w:w="2694"/>
        <w:gridCol w:w="2276"/>
      </w:tblGrid>
      <w:tr w:rsidR="007C3E09" w:rsidTr="007A0265">
        <w:tc>
          <w:tcPr>
            <w:tcW w:w="2694" w:type="dxa"/>
            <w:shd w:val="clear" w:color="auto" w:fill="244061" w:themeFill="accent1" w:themeFillShade="80"/>
            <w:vAlign w:val="center"/>
          </w:tcPr>
          <w:p w:rsidR="007C3E09" w:rsidRPr="007C3E09" w:rsidRDefault="007C3E09" w:rsidP="0027752C">
            <w:pPr>
              <w:jc w:val="center"/>
              <w:rPr>
                <w:rFonts w:ascii="Arial" w:hAnsi="Arial" w:cs="Arial"/>
                <w:b/>
                <w:sz w:val="16"/>
                <w:szCs w:val="16"/>
              </w:rPr>
            </w:pPr>
            <w:r w:rsidRPr="007C3E09">
              <w:rPr>
                <w:rFonts w:ascii="Arial" w:hAnsi="Arial" w:cs="Arial"/>
                <w:b/>
                <w:sz w:val="16"/>
                <w:szCs w:val="16"/>
              </w:rPr>
              <w:t>Územní odbor Olomouc</w:t>
            </w:r>
          </w:p>
        </w:tc>
        <w:tc>
          <w:tcPr>
            <w:tcW w:w="2276" w:type="dxa"/>
            <w:shd w:val="clear" w:color="auto" w:fill="244061" w:themeFill="accent1" w:themeFillShade="80"/>
            <w:vAlign w:val="center"/>
          </w:tcPr>
          <w:p w:rsidR="007C3E09" w:rsidRPr="007C3E09" w:rsidRDefault="007C3E09" w:rsidP="0027752C">
            <w:pPr>
              <w:jc w:val="center"/>
              <w:rPr>
                <w:rFonts w:ascii="Arial" w:hAnsi="Arial" w:cs="Arial"/>
                <w:b/>
                <w:sz w:val="16"/>
                <w:szCs w:val="16"/>
              </w:rPr>
            </w:pPr>
            <w:r w:rsidRPr="007C3E09">
              <w:rPr>
                <w:rFonts w:ascii="Arial" w:hAnsi="Arial" w:cs="Arial"/>
                <w:b/>
                <w:sz w:val="16"/>
                <w:szCs w:val="16"/>
              </w:rPr>
              <w:t>adresa</w:t>
            </w:r>
          </w:p>
        </w:tc>
      </w:tr>
      <w:tr w:rsidR="007C3E09" w:rsidTr="007A0265">
        <w:tc>
          <w:tcPr>
            <w:tcW w:w="2694" w:type="dxa"/>
            <w:tcBorders>
              <w:bottom w:val="single" w:sz="2" w:space="0" w:color="auto"/>
            </w:tcBorders>
            <w:vAlign w:val="center"/>
          </w:tcPr>
          <w:p w:rsidR="007C3E09" w:rsidRPr="0027752C" w:rsidRDefault="007C3E09" w:rsidP="007A0265">
            <w:pPr>
              <w:jc w:val="right"/>
              <w:rPr>
                <w:rFonts w:ascii="Arial" w:hAnsi="Arial" w:cs="Arial"/>
                <w:sz w:val="18"/>
                <w:szCs w:val="18"/>
              </w:rPr>
            </w:pPr>
            <w:r w:rsidRPr="0027752C">
              <w:rPr>
                <w:rFonts w:ascii="Arial" w:hAnsi="Arial" w:cs="Arial"/>
                <w:sz w:val="18"/>
                <w:szCs w:val="18"/>
              </w:rPr>
              <w:t>Obvodní oddělení Olomouc I</w:t>
            </w:r>
            <w:r>
              <w:rPr>
                <w:rFonts w:ascii="Arial" w:hAnsi="Arial" w:cs="Arial"/>
                <w:sz w:val="18"/>
                <w:szCs w:val="18"/>
              </w:rPr>
              <w:t>.</w:t>
            </w:r>
          </w:p>
        </w:tc>
        <w:tc>
          <w:tcPr>
            <w:tcW w:w="2276" w:type="dxa"/>
            <w:tcBorders>
              <w:bottom w:val="single" w:sz="2" w:space="0" w:color="auto"/>
            </w:tcBorders>
          </w:tcPr>
          <w:p w:rsidR="007A0265" w:rsidRDefault="007A0265">
            <w:pPr>
              <w:rPr>
                <w:rFonts w:ascii="Arial" w:hAnsi="Arial" w:cs="Arial"/>
                <w:sz w:val="18"/>
                <w:szCs w:val="18"/>
              </w:rPr>
            </w:pPr>
            <w:r>
              <w:rPr>
                <w:rFonts w:ascii="Arial" w:hAnsi="Arial" w:cs="Arial"/>
                <w:sz w:val="18"/>
                <w:szCs w:val="18"/>
              </w:rPr>
              <w:t>Sokolská 52</w:t>
            </w:r>
          </w:p>
          <w:p w:rsidR="007C3E09" w:rsidRPr="0027752C" w:rsidRDefault="007A0265">
            <w:pPr>
              <w:rPr>
                <w:rFonts w:ascii="Arial" w:hAnsi="Arial" w:cs="Arial"/>
                <w:sz w:val="18"/>
                <w:szCs w:val="18"/>
              </w:rPr>
            </w:pPr>
            <w:r>
              <w:rPr>
                <w:rFonts w:ascii="Arial" w:hAnsi="Arial" w:cs="Arial"/>
                <w:sz w:val="18"/>
                <w:szCs w:val="18"/>
              </w:rPr>
              <w:t xml:space="preserve">771 36 </w:t>
            </w:r>
            <w:r w:rsidR="007C3E09">
              <w:rPr>
                <w:rFonts w:ascii="Arial" w:hAnsi="Arial" w:cs="Arial"/>
                <w:sz w:val="18"/>
                <w:szCs w:val="18"/>
              </w:rPr>
              <w:t>Olomouc</w:t>
            </w:r>
          </w:p>
        </w:tc>
      </w:tr>
      <w:tr w:rsidR="007C3E09" w:rsidTr="007A0265">
        <w:tc>
          <w:tcPr>
            <w:tcW w:w="2694" w:type="dxa"/>
            <w:tcBorders>
              <w:top w:val="single" w:sz="2" w:space="0" w:color="auto"/>
              <w:bottom w:val="single" w:sz="2" w:space="0" w:color="auto"/>
            </w:tcBorders>
            <w:vAlign w:val="center"/>
          </w:tcPr>
          <w:p w:rsidR="007C3E09" w:rsidRPr="0027752C" w:rsidRDefault="007C3E09" w:rsidP="007A0265">
            <w:pPr>
              <w:jc w:val="right"/>
              <w:rPr>
                <w:rFonts w:ascii="Arial" w:hAnsi="Arial" w:cs="Arial"/>
                <w:sz w:val="18"/>
                <w:szCs w:val="18"/>
              </w:rPr>
            </w:pPr>
            <w:r>
              <w:rPr>
                <w:rFonts w:ascii="Arial" w:hAnsi="Arial" w:cs="Arial"/>
                <w:sz w:val="18"/>
                <w:szCs w:val="18"/>
              </w:rPr>
              <w:t>Obvodní oddělení Olomouc II.</w:t>
            </w:r>
          </w:p>
        </w:tc>
        <w:tc>
          <w:tcPr>
            <w:tcW w:w="2276" w:type="dxa"/>
            <w:tcBorders>
              <w:top w:val="single" w:sz="2" w:space="0" w:color="auto"/>
              <w:bottom w:val="single" w:sz="2" w:space="0" w:color="auto"/>
            </w:tcBorders>
          </w:tcPr>
          <w:p w:rsidR="007A0265" w:rsidRDefault="007A0265">
            <w:pPr>
              <w:rPr>
                <w:rFonts w:ascii="Arial" w:hAnsi="Arial" w:cs="Arial"/>
                <w:sz w:val="18"/>
                <w:szCs w:val="18"/>
              </w:rPr>
            </w:pPr>
            <w:r>
              <w:rPr>
                <w:rFonts w:ascii="Arial" w:hAnsi="Arial" w:cs="Arial"/>
                <w:sz w:val="18"/>
                <w:szCs w:val="18"/>
              </w:rPr>
              <w:t>Heyrovského 2a</w:t>
            </w:r>
          </w:p>
          <w:p w:rsidR="007C3E09" w:rsidRPr="0027752C" w:rsidRDefault="007A0265">
            <w:pPr>
              <w:rPr>
                <w:rFonts w:ascii="Arial" w:hAnsi="Arial" w:cs="Arial"/>
                <w:sz w:val="18"/>
                <w:szCs w:val="18"/>
              </w:rPr>
            </w:pPr>
            <w:r>
              <w:rPr>
                <w:rFonts w:ascii="Arial" w:hAnsi="Arial" w:cs="Arial"/>
                <w:sz w:val="18"/>
                <w:szCs w:val="18"/>
              </w:rPr>
              <w:t xml:space="preserve">771 36 </w:t>
            </w:r>
            <w:r w:rsidR="007C3E09">
              <w:rPr>
                <w:rFonts w:ascii="Arial" w:hAnsi="Arial" w:cs="Arial"/>
                <w:sz w:val="18"/>
                <w:szCs w:val="18"/>
              </w:rPr>
              <w:t>Olomouc</w:t>
            </w:r>
          </w:p>
        </w:tc>
      </w:tr>
      <w:tr w:rsidR="007C3E09" w:rsidTr="007A0265">
        <w:tc>
          <w:tcPr>
            <w:tcW w:w="2694" w:type="dxa"/>
            <w:tcBorders>
              <w:top w:val="single" w:sz="2" w:space="0" w:color="auto"/>
              <w:bottom w:val="single" w:sz="2" w:space="0" w:color="auto"/>
            </w:tcBorders>
            <w:vAlign w:val="center"/>
          </w:tcPr>
          <w:p w:rsidR="007C3E09" w:rsidRDefault="007C3E09" w:rsidP="007A0265">
            <w:pPr>
              <w:jc w:val="right"/>
              <w:rPr>
                <w:rFonts w:ascii="Arial" w:hAnsi="Arial" w:cs="Arial"/>
                <w:sz w:val="18"/>
                <w:szCs w:val="18"/>
              </w:rPr>
            </w:pPr>
            <w:r>
              <w:rPr>
                <w:rFonts w:ascii="Arial" w:hAnsi="Arial" w:cs="Arial"/>
                <w:sz w:val="18"/>
                <w:szCs w:val="18"/>
              </w:rPr>
              <w:t>Obvodní oddělení Olomouc III.</w:t>
            </w:r>
          </w:p>
        </w:tc>
        <w:tc>
          <w:tcPr>
            <w:tcW w:w="2276" w:type="dxa"/>
            <w:tcBorders>
              <w:top w:val="single" w:sz="2" w:space="0" w:color="auto"/>
              <w:bottom w:val="single" w:sz="2" w:space="0" w:color="auto"/>
            </w:tcBorders>
          </w:tcPr>
          <w:p w:rsidR="007A0265" w:rsidRDefault="007A0265">
            <w:pPr>
              <w:rPr>
                <w:rFonts w:ascii="Arial" w:hAnsi="Arial" w:cs="Arial"/>
                <w:sz w:val="18"/>
                <w:szCs w:val="18"/>
              </w:rPr>
            </w:pPr>
            <w:r>
              <w:rPr>
                <w:rFonts w:ascii="Arial" w:hAnsi="Arial" w:cs="Arial"/>
                <w:sz w:val="18"/>
                <w:szCs w:val="18"/>
              </w:rPr>
              <w:t>Smetanova 14</w:t>
            </w:r>
          </w:p>
          <w:p w:rsidR="007C3E09" w:rsidRPr="0027752C" w:rsidRDefault="007A0265">
            <w:pPr>
              <w:rPr>
                <w:rFonts w:ascii="Arial" w:hAnsi="Arial" w:cs="Arial"/>
                <w:sz w:val="18"/>
                <w:szCs w:val="18"/>
              </w:rPr>
            </w:pPr>
            <w:r>
              <w:rPr>
                <w:rFonts w:ascii="Arial" w:hAnsi="Arial" w:cs="Arial"/>
                <w:sz w:val="18"/>
                <w:szCs w:val="18"/>
              </w:rPr>
              <w:t xml:space="preserve">771 36 </w:t>
            </w:r>
            <w:r w:rsidR="007C3E09">
              <w:rPr>
                <w:rFonts w:ascii="Arial" w:hAnsi="Arial" w:cs="Arial"/>
                <w:sz w:val="18"/>
                <w:szCs w:val="18"/>
              </w:rPr>
              <w:t>Olomouc</w:t>
            </w:r>
          </w:p>
        </w:tc>
      </w:tr>
      <w:tr w:rsidR="007C3E09" w:rsidTr="007A0265">
        <w:tc>
          <w:tcPr>
            <w:tcW w:w="2694" w:type="dxa"/>
            <w:tcBorders>
              <w:top w:val="single" w:sz="2" w:space="0" w:color="auto"/>
              <w:bottom w:val="single" w:sz="2" w:space="0" w:color="auto"/>
            </w:tcBorders>
            <w:vAlign w:val="center"/>
          </w:tcPr>
          <w:p w:rsidR="007C3E09" w:rsidRDefault="007C3E09" w:rsidP="007A0265">
            <w:pPr>
              <w:jc w:val="right"/>
              <w:rPr>
                <w:rFonts w:ascii="Arial" w:hAnsi="Arial" w:cs="Arial"/>
                <w:sz w:val="18"/>
                <w:szCs w:val="18"/>
              </w:rPr>
            </w:pPr>
            <w:r>
              <w:rPr>
                <w:rFonts w:ascii="Arial" w:hAnsi="Arial" w:cs="Arial"/>
                <w:sz w:val="18"/>
                <w:szCs w:val="18"/>
              </w:rPr>
              <w:t>Obvodní oddělení Olomouc IV.</w:t>
            </w:r>
          </w:p>
        </w:tc>
        <w:tc>
          <w:tcPr>
            <w:tcW w:w="2276" w:type="dxa"/>
            <w:tcBorders>
              <w:top w:val="single" w:sz="2" w:space="0" w:color="auto"/>
              <w:bottom w:val="single" w:sz="2" w:space="0" w:color="auto"/>
            </w:tcBorders>
          </w:tcPr>
          <w:p w:rsidR="007A0265" w:rsidRDefault="007A0265">
            <w:pPr>
              <w:rPr>
                <w:rFonts w:ascii="Arial" w:hAnsi="Arial" w:cs="Arial"/>
                <w:sz w:val="18"/>
                <w:szCs w:val="18"/>
              </w:rPr>
            </w:pPr>
            <w:r>
              <w:rPr>
                <w:rFonts w:ascii="Arial" w:hAnsi="Arial" w:cs="Arial"/>
                <w:sz w:val="18"/>
                <w:szCs w:val="18"/>
              </w:rPr>
              <w:t>Na Trati 78</w:t>
            </w:r>
          </w:p>
          <w:p w:rsidR="007C3E09" w:rsidRPr="0027752C" w:rsidRDefault="00696F88">
            <w:pPr>
              <w:rPr>
                <w:rFonts w:ascii="Arial" w:hAnsi="Arial" w:cs="Arial"/>
                <w:sz w:val="18"/>
                <w:szCs w:val="18"/>
              </w:rPr>
            </w:pPr>
            <w:r>
              <w:rPr>
                <w:rFonts w:ascii="Arial" w:hAnsi="Arial" w:cs="Arial"/>
                <w:b/>
                <w:noProof/>
              </w:rPr>
              <w:drawing>
                <wp:anchor distT="0" distB="0" distL="114300" distR="114300" simplePos="0" relativeHeight="251960320" behindDoc="0" locked="0" layoutInCell="1" allowOverlap="1" wp14:anchorId="022FCD94" wp14:editId="7EEE4781">
                  <wp:simplePos x="0" y="0"/>
                  <wp:positionH relativeFrom="column">
                    <wp:posOffset>2229485</wp:posOffset>
                  </wp:positionH>
                  <wp:positionV relativeFrom="paragraph">
                    <wp:posOffset>88265</wp:posOffset>
                  </wp:positionV>
                  <wp:extent cx="114300" cy="114300"/>
                  <wp:effectExtent l="0" t="0" r="0" b="0"/>
                  <wp:wrapNone/>
                  <wp:docPr id="4110" name="Obrázek 4110"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Program Files\Microsoft Office\MEDIA\OFFICE14\Bullets\BD14868_.gif"/>
                          <pic:cNvPicPr>
                            <a:picLocks noChangeAspect="1" noChangeArrowheads="1"/>
                          </pic:cNvPicPr>
                        </pic:nvPicPr>
                        <pic:blipFill>
                          <a:blip r:embed="rId2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961344" behindDoc="0" locked="0" layoutInCell="1" allowOverlap="1" wp14:anchorId="163A2E88" wp14:editId="5117DBD1">
                  <wp:simplePos x="0" y="0"/>
                  <wp:positionH relativeFrom="column">
                    <wp:posOffset>2648585</wp:posOffset>
                  </wp:positionH>
                  <wp:positionV relativeFrom="paragraph">
                    <wp:posOffset>-2540</wp:posOffset>
                  </wp:positionV>
                  <wp:extent cx="114300" cy="114300"/>
                  <wp:effectExtent l="0" t="0" r="0" b="0"/>
                  <wp:wrapNone/>
                  <wp:docPr id="4112" name="Obrázek 4112"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Program Files\Microsoft Office\MEDIA\OFFICE14\Bullets\BD14868_.gif"/>
                          <pic:cNvPicPr>
                            <a:picLocks noChangeAspect="1" noChangeArrowheads="1"/>
                          </pic:cNvPicPr>
                        </pic:nvPicPr>
                        <pic:blipFill>
                          <a:blip r:embed="rId2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265">
              <w:rPr>
                <w:rFonts w:ascii="Arial" w:hAnsi="Arial" w:cs="Arial"/>
                <w:sz w:val="18"/>
                <w:szCs w:val="18"/>
              </w:rPr>
              <w:t xml:space="preserve">771 36 </w:t>
            </w:r>
            <w:r w:rsidR="007C3E09">
              <w:rPr>
                <w:rFonts w:ascii="Arial" w:hAnsi="Arial" w:cs="Arial"/>
                <w:sz w:val="18"/>
                <w:szCs w:val="18"/>
              </w:rPr>
              <w:t>Olomouc</w:t>
            </w:r>
          </w:p>
        </w:tc>
      </w:tr>
      <w:tr w:rsidR="007C3E09" w:rsidTr="007A0265">
        <w:tc>
          <w:tcPr>
            <w:tcW w:w="2694" w:type="dxa"/>
            <w:tcBorders>
              <w:top w:val="single" w:sz="2" w:space="0" w:color="auto"/>
              <w:bottom w:val="single" w:sz="2" w:space="0" w:color="auto"/>
            </w:tcBorders>
            <w:vAlign w:val="center"/>
          </w:tcPr>
          <w:p w:rsidR="007C3E09" w:rsidRDefault="007C3E09" w:rsidP="007A0265">
            <w:pPr>
              <w:jc w:val="right"/>
              <w:rPr>
                <w:rFonts w:ascii="Arial" w:hAnsi="Arial" w:cs="Arial"/>
                <w:sz w:val="18"/>
                <w:szCs w:val="18"/>
              </w:rPr>
            </w:pPr>
            <w:r>
              <w:rPr>
                <w:rFonts w:ascii="Arial" w:hAnsi="Arial" w:cs="Arial"/>
                <w:sz w:val="18"/>
                <w:szCs w:val="18"/>
              </w:rPr>
              <w:t>Obvodní oddělení Litovel</w:t>
            </w:r>
          </w:p>
        </w:tc>
        <w:tc>
          <w:tcPr>
            <w:tcW w:w="2276" w:type="dxa"/>
            <w:tcBorders>
              <w:top w:val="single" w:sz="2" w:space="0" w:color="auto"/>
              <w:bottom w:val="single" w:sz="2" w:space="0" w:color="auto"/>
            </w:tcBorders>
          </w:tcPr>
          <w:p w:rsidR="007A0265" w:rsidRDefault="00696F88">
            <w:pPr>
              <w:rPr>
                <w:rFonts w:ascii="Arial" w:hAnsi="Arial" w:cs="Arial"/>
                <w:sz w:val="18"/>
                <w:szCs w:val="18"/>
              </w:rPr>
            </w:pPr>
            <w:r>
              <w:rPr>
                <w:rFonts w:ascii="Arial" w:hAnsi="Arial" w:cs="Arial"/>
                <w:b/>
                <w:noProof/>
              </w:rPr>
              <w:drawing>
                <wp:anchor distT="0" distB="0" distL="114300" distR="114300" simplePos="0" relativeHeight="251962368" behindDoc="0" locked="0" layoutInCell="1" allowOverlap="1" wp14:anchorId="1B58B48C" wp14:editId="35132D9C">
                  <wp:simplePos x="0" y="0"/>
                  <wp:positionH relativeFrom="column">
                    <wp:posOffset>2477135</wp:posOffset>
                  </wp:positionH>
                  <wp:positionV relativeFrom="paragraph">
                    <wp:posOffset>74295</wp:posOffset>
                  </wp:positionV>
                  <wp:extent cx="114300" cy="114300"/>
                  <wp:effectExtent l="0" t="0" r="0" b="0"/>
                  <wp:wrapNone/>
                  <wp:docPr id="4109" name="Obrázek 4109"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Program Files\Microsoft Office\MEDIA\OFFICE14\Bullets\BD14868_.gif"/>
                          <pic:cNvPicPr>
                            <a:picLocks noChangeAspect="1" noChangeArrowheads="1"/>
                          </pic:cNvPicPr>
                        </pic:nvPicPr>
                        <pic:blipFill>
                          <a:blip r:embed="rId2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265">
              <w:rPr>
                <w:rFonts w:ascii="Arial" w:hAnsi="Arial" w:cs="Arial"/>
                <w:sz w:val="18"/>
                <w:szCs w:val="18"/>
              </w:rPr>
              <w:t>Husova 20</w:t>
            </w:r>
          </w:p>
          <w:p w:rsidR="007C3E09" w:rsidRPr="0027752C" w:rsidRDefault="00696F88">
            <w:pPr>
              <w:rPr>
                <w:rFonts w:ascii="Arial" w:hAnsi="Arial" w:cs="Arial"/>
                <w:sz w:val="18"/>
                <w:szCs w:val="18"/>
              </w:rPr>
            </w:pPr>
            <w:r>
              <w:rPr>
                <w:rFonts w:ascii="Arial" w:hAnsi="Arial" w:cs="Arial"/>
                <w:b/>
                <w:noProof/>
              </w:rPr>
              <w:drawing>
                <wp:anchor distT="0" distB="0" distL="114300" distR="114300" simplePos="0" relativeHeight="251957248" behindDoc="0" locked="0" layoutInCell="1" allowOverlap="1" wp14:anchorId="3BC98FD7" wp14:editId="3EA00099">
                  <wp:simplePos x="0" y="0"/>
                  <wp:positionH relativeFrom="column">
                    <wp:posOffset>2115185</wp:posOffset>
                  </wp:positionH>
                  <wp:positionV relativeFrom="paragraph">
                    <wp:posOffset>48260</wp:posOffset>
                  </wp:positionV>
                  <wp:extent cx="114300" cy="114300"/>
                  <wp:effectExtent l="0" t="0" r="0" b="0"/>
                  <wp:wrapNone/>
                  <wp:docPr id="4106" name="Obrázek 4106"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Program Files\Microsoft Office\MEDIA\OFFICE14\Bullets\BD14868_.gif"/>
                          <pic:cNvPicPr>
                            <a:picLocks noChangeAspect="1" noChangeArrowheads="1"/>
                          </pic:cNvPicPr>
                        </pic:nvPicPr>
                        <pic:blipFill>
                          <a:blip r:embed="rId2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265">
              <w:rPr>
                <w:rFonts w:ascii="Arial" w:hAnsi="Arial" w:cs="Arial"/>
                <w:sz w:val="18"/>
                <w:szCs w:val="18"/>
              </w:rPr>
              <w:t xml:space="preserve">784 01 </w:t>
            </w:r>
            <w:r w:rsidR="007C3E09">
              <w:rPr>
                <w:rFonts w:ascii="Arial" w:hAnsi="Arial" w:cs="Arial"/>
                <w:sz w:val="18"/>
                <w:szCs w:val="18"/>
              </w:rPr>
              <w:t>Litovel</w:t>
            </w:r>
          </w:p>
        </w:tc>
      </w:tr>
      <w:tr w:rsidR="007C3E09" w:rsidTr="007A0265">
        <w:tc>
          <w:tcPr>
            <w:tcW w:w="2694" w:type="dxa"/>
            <w:tcBorders>
              <w:top w:val="single" w:sz="2" w:space="0" w:color="auto"/>
              <w:bottom w:val="single" w:sz="2" w:space="0" w:color="auto"/>
            </w:tcBorders>
            <w:vAlign w:val="center"/>
          </w:tcPr>
          <w:p w:rsidR="007C3E09" w:rsidRDefault="007C3E09" w:rsidP="007A0265">
            <w:pPr>
              <w:jc w:val="right"/>
              <w:rPr>
                <w:rFonts w:ascii="Arial" w:hAnsi="Arial" w:cs="Arial"/>
                <w:sz w:val="18"/>
                <w:szCs w:val="18"/>
              </w:rPr>
            </w:pPr>
            <w:r>
              <w:rPr>
                <w:rFonts w:ascii="Arial" w:hAnsi="Arial" w:cs="Arial"/>
                <w:sz w:val="18"/>
                <w:szCs w:val="18"/>
              </w:rPr>
              <w:t>Obvodní oddělení Lutín</w:t>
            </w:r>
          </w:p>
        </w:tc>
        <w:tc>
          <w:tcPr>
            <w:tcW w:w="2276" w:type="dxa"/>
            <w:tcBorders>
              <w:top w:val="single" w:sz="2" w:space="0" w:color="auto"/>
              <w:bottom w:val="single" w:sz="2" w:space="0" w:color="auto"/>
            </w:tcBorders>
          </w:tcPr>
          <w:p w:rsidR="007A0265" w:rsidRDefault="00696F88">
            <w:pPr>
              <w:rPr>
                <w:rFonts w:ascii="Arial" w:hAnsi="Arial" w:cs="Arial"/>
                <w:sz w:val="18"/>
                <w:szCs w:val="18"/>
              </w:rPr>
            </w:pPr>
            <w:r>
              <w:rPr>
                <w:rFonts w:ascii="Arial" w:hAnsi="Arial" w:cs="Arial"/>
                <w:b/>
                <w:noProof/>
              </w:rPr>
              <w:drawing>
                <wp:anchor distT="0" distB="0" distL="114300" distR="114300" simplePos="0" relativeHeight="251959296" behindDoc="0" locked="0" layoutInCell="1" allowOverlap="1" wp14:anchorId="1B43D117" wp14:editId="13B91B3A">
                  <wp:simplePos x="0" y="0"/>
                  <wp:positionH relativeFrom="column">
                    <wp:posOffset>2591435</wp:posOffset>
                  </wp:positionH>
                  <wp:positionV relativeFrom="paragraph">
                    <wp:posOffset>110490</wp:posOffset>
                  </wp:positionV>
                  <wp:extent cx="114300" cy="114300"/>
                  <wp:effectExtent l="0" t="0" r="0" b="0"/>
                  <wp:wrapNone/>
                  <wp:docPr id="4108" name="Obrázek 4108"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Program Files\Microsoft Office\MEDIA\OFFICE14\Bullets\BD14868_.gif"/>
                          <pic:cNvPicPr>
                            <a:picLocks noChangeAspect="1" noChangeArrowheads="1"/>
                          </pic:cNvPicPr>
                        </pic:nvPicPr>
                        <pic:blipFill>
                          <a:blip r:embed="rId2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BA1">
              <w:rPr>
                <w:rFonts w:ascii="Arial" w:hAnsi="Arial" w:cs="Arial"/>
                <w:b/>
                <w:noProof/>
              </w:rPr>
              <w:drawing>
                <wp:anchor distT="0" distB="0" distL="114300" distR="114300" simplePos="0" relativeHeight="251958272" behindDoc="0" locked="0" layoutInCell="1" allowOverlap="1" wp14:anchorId="3F563891" wp14:editId="69C4EADD">
                  <wp:simplePos x="0" y="0"/>
                  <wp:positionH relativeFrom="column">
                    <wp:posOffset>2477135</wp:posOffset>
                  </wp:positionH>
                  <wp:positionV relativeFrom="paragraph">
                    <wp:posOffset>108585</wp:posOffset>
                  </wp:positionV>
                  <wp:extent cx="114300" cy="114300"/>
                  <wp:effectExtent l="0" t="0" r="0" b="0"/>
                  <wp:wrapNone/>
                  <wp:docPr id="4107" name="Obrázek 4107"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Program Files\Microsoft Office\MEDIA\OFFICE14\Bullets\BD14868_.gif"/>
                          <pic:cNvPicPr>
                            <a:picLocks noChangeAspect="1" noChangeArrowheads="1"/>
                          </pic:cNvPicPr>
                        </pic:nvPicPr>
                        <pic:blipFill>
                          <a:blip r:embed="rId2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265">
              <w:rPr>
                <w:rFonts w:ascii="Arial" w:hAnsi="Arial" w:cs="Arial"/>
                <w:sz w:val="18"/>
                <w:szCs w:val="18"/>
              </w:rPr>
              <w:t>Olomoucká 138</w:t>
            </w:r>
          </w:p>
          <w:p w:rsidR="007C3E09" w:rsidRPr="0027752C" w:rsidRDefault="00696F88">
            <w:pPr>
              <w:rPr>
                <w:rFonts w:ascii="Arial" w:hAnsi="Arial" w:cs="Arial"/>
                <w:sz w:val="18"/>
                <w:szCs w:val="18"/>
              </w:rPr>
            </w:pPr>
            <w:r>
              <w:rPr>
                <w:rFonts w:ascii="Arial" w:hAnsi="Arial" w:cs="Arial"/>
                <w:b/>
                <w:noProof/>
              </w:rPr>
              <w:drawing>
                <wp:anchor distT="0" distB="0" distL="114300" distR="114300" simplePos="0" relativeHeight="251963392" behindDoc="0" locked="0" layoutInCell="1" allowOverlap="1" wp14:anchorId="42731878" wp14:editId="547E9AEB">
                  <wp:simplePos x="0" y="0"/>
                  <wp:positionH relativeFrom="column">
                    <wp:posOffset>2229485</wp:posOffset>
                  </wp:positionH>
                  <wp:positionV relativeFrom="paragraph">
                    <wp:posOffset>124460</wp:posOffset>
                  </wp:positionV>
                  <wp:extent cx="114300" cy="114300"/>
                  <wp:effectExtent l="0" t="0" r="0" b="0"/>
                  <wp:wrapNone/>
                  <wp:docPr id="4111" name="Obrázek 4111"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Program Files\Microsoft Office\MEDIA\OFFICE14\Bullets\BD14868_.gif"/>
                          <pic:cNvPicPr>
                            <a:picLocks noChangeAspect="1" noChangeArrowheads="1"/>
                          </pic:cNvPicPr>
                        </pic:nvPicPr>
                        <pic:blipFill>
                          <a:blip r:embed="rId2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265">
              <w:rPr>
                <w:rFonts w:ascii="Arial" w:hAnsi="Arial" w:cs="Arial"/>
                <w:sz w:val="18"/>
                <w:szCs w:val="18"/>
              </w:rPr>
              <w:t xml:space="preserve">783 49 </w:t>
            </w:r>
            <w:r w:rsidR="007C3E09">
              <w:rPr>
                <w:rFonts w:ascii="Arial" w:hAnsi="Arial" w:cs="Arial"/>
                <w:sz w:val="18"/>
                <w:szCs w:val="18"/>
              </w:rPr>
              <w:t>Lutín</w:t>
            </w:r>
          </w:p>
        </w:tc>
      </w:tr>
      <w:tr w:rsidR="007C3E09" w:rsidTr="007A0265">
        <w:tc>
          <w:tcPr>
            <w:tcW w:w="2694" w:type="dxa"/>
            <w:tcBorders>
              <w:top w:val="single" w:sz="2" w:space="0" w:color="auto"/>
              <w:bottom w:val="single" w:sz="2" w:space="0" w:color="auto"/>
            </w:tcBorders>
            <w:vAlign w:val="center"/>
          </w:tcPr>
          <w:p w:rsidR="007C3E09" w:rsidRDefault="007C3E09" w:rsidP="007A0265">
            <w:pPr>
              <w:jc w:val="right"/>
              <w:rPr>
                <w:rFonts w:ascii="Arial" w:hAnsi="Arial" w:cs="Arial"/>
                <w:sz w:val="18"/>
                <w:szCs w:val="18"/>
              </w:rPr>
            </w:pPr>
            <w:r>
              <w:rPr>
                <w:rFonts w:ascii="Arial" w:hAnsi="Arial" w:cs="Arial"/>
                <w:sz w:val="18"/>
                <w:szCs w:val="18"/>
              </w:rPr>
              <w:t>Obvodní oddělení Moravský Beroun</w:t>
            </w:r>
          </w:p>
        </w:tc>
        <w:tc>
          <w:tcPr>
            <w:tcW w:w="2276" w:type="dxa"/>
            <w:tcBorders>
              <w:top w:val="single" w:sz="2" w:space="0" w:color="auto"/>
              <w:bottom w:val="single" w:sz="2" w:space="0" w:color="auto"/>
            </w:tcBorders>
          </w:tcPr>
          <w:p w:rsidR="007A0265" w:rsidRDefault="007A0265">
            <w:pPr>
              <w:rPr>
                <w:rFonts w:ascii="Arial" w:hAnsi="Arial" w:cs="Arial"/>
                <w:sz w:val="18"/>
                <w:szCs w:val="18"/>
              </w:rPr>
            </w:pPr>
            <w:r>
              <w:rPr>
                <w:rFonts w:ascii="Arial" w:hAnsi="Arial" w:cs="Arial"/>
                <w:sz w:val="18"/>
                <w:szCs w:val="18"/>
              </w:rPr>
              <w:t>Nádražní 134</w:t>
            </w:r>
          </w:p>
          <w:p w:rsidR="007C3E09" w:rsidRPr="0027752C" w:rsidRDefault="007A0265">
            <w:pPr>
              <w:rPr>
                <w:rFonts w:ascii="Arial" w:hAnsi="Arial" w:cs="Arial"/>
                <w:sz w:val="18"/>
                <w:szCs w:val="18"/>
              </w:rPr>
            </w:pPr>
            <w:r>
              <w:rPr>
                <w:rFonts w:ascii="Arial" w:hAnsi="Arial" w:cs="Arial"/>
                <w:sz w:val="18"/>
                <w:szCs w:val="18"/>
              </w:rPr>
              <w:t xml:space="preserve">793 05 </w:t>
            </w:r>
            <w:r w:rsidR="007C3E09">
              <w:rPr>
                <w:rFonts w:ascii="Arial" w:hAnsi="Arial" w:cs="Arial"/>
                <w:sz w:val="18"/>
                <w:szCs w:val="18"/>
              </w:rPr>
              <w:t>Moravský Beroun</w:t>
            </w:r>
          </w:p>
        </w:tc>
      </w:tr>
      <w:tr w:rsidR="007C3E09" w:rsidTr="007A0265">
        <w:tc>
          <w:tcPr>
            <w:tcW w:w="2694" w:type="dxa"/>
            <w:tcBorders>
              <w:top w:val="single" w:sz="2" w:space="0" w:color="auto"/>
              <w:bottom w:val="single" w:sz="2" w:space="0" w:color="auto"/>
            </w:tcBorders>
            <w:vAlign w:val="center"/>
          </w:tcPr>
          <w:p w:rsidR="007C3E09" w:rsidRDefault="007C3E09" w:rsidP="007A0265">
            <w:pPr>
              <w:jc w:val="right"/>
              <w:rPr>
                <w:rFonts w:ascii="Arial" w:hAnsi="Arial" w:cs="Arial"/>
                <w:sz w:val="18"/>
                <w:szCs w:val="18"/>
              </w:rPr>
            </w:pPr>
            <w:r>
              <w:rPr>
                <w:rFonts w:ascii="Arial" w:hAnsi="Arial" w:cs="Arial"/>
                <w:sz w:val="18"/>
                <w:szCs w:val="18"/>
              </w:rPr>
              <w:t>Obvodní oddělení Šternberk</w:t>
            </w:r>
          </w:p>
        </w:tc>
        <w:tc>
          <w:tcPr>
            <w:tcW w:w="2276" w:type="dxa"/>
            <w:tcBorders>
              <w:top w:val="single" w:sz="2" w:space="0" w:color="auto"/>
              <w:bottom w:val="single" w:sz="2" w:space="0" w:color="auto"/>
            </w:tcBorders>
          </w:tcPr>
          <w:p w:rsidR="007A0265" w:rsidRDefault="007A0265">
            <w:pPr>
              <w:rPr>
                <w:rFonts w:ascii="Arial" w:hAnsi="Arial" w:cs="Arial"/>
                <w:sz w:val="18"/>
                <w:szCs w:val="18"/>
              </w:rPr>
            </w:pPr>
            <w:r>
              <w:rPr>
                <w:rFonts w:ascii="Arial" w:hAnsi="Arial" w:cs="Arial"/>
                <w:sz w:val="18"/>
                <w:szCs w:val="18"/>
              </w:rPr>
              <w:t>Oblouková 4</w:t>
            </w:r>
          </w:p>
          <w:p w:rsidR="007C3E09" w:rsidRPr="0027752C" w:rsidRDefault="007A0265">
            <w:pPr>
              <w:rPr>
                <w:rFonts w:ascii="Arial" w:hAnsi="Arial" w:cs="Arial"/>
                <w:sz w:val="18"/>
                <w:szCs w:val="18"/>
              </w:rPr>
            </w:pPr>
            <w:r>
              <w:rPr>
                <w:rFonts w:ascii="Arial" w:hAnsi="Arial" w:cs="Arial"/>
                <w:sz w:val="18"/>
                <w:szCs w:val="18"/>
              </w:rPr>
              <w:t xml:space="preserve">785 01 </w:t>
            </w:r>
            <w:r w:rsidR="007C3E09">
              <w:rPr>
                <w:rFonts w:ascii="Arial" w:hAnsi="Arial" w:cs="Arial"/>
                <w:sz w:val="18"/>
                <w:szCs w:val="18"/>
              </w:rPr>
              <w:t>Šternberk</w:t>
            </w:r>
          </w:p>
        </w:tc>
      </w:tr>
      <w:tr w:rsidR="007C3E09" w:rsidTr="007A0265">
        <w:tc>
          <w:tcPr>
            <w:tcW w:w="2694" w:type="dxa"/>
            <w:tcBorders>
              <w:top w:val="single" w:sz="2" w:space="0" w:color="auto"/>
              <w:bottom w:val="single" w:sz="2" w:space="0" w:color="auto"/>
            </w:tcBorders>
            <w:vAlign w:val="center"/>
          </w:tcPr>
          <w:p w:rsidR="007C3E09" w:rsidRDefault="007C3E09" w:rsidP="007A0265">
            <w:pPr>
              <w:jc w:val="right"/>
              <w:rPr>
                <w:rFonts w:ascii="Arial" w:hAnsi="Arial" w:cs="Arial"/>
                <w:sz w:val="18"/>
                <w:szCs w:val="18"/>
              </w:rPr>
            </w:pPr>
            <w:r>
              <w:rPr>
                <w:rFonts w:ascii="Arial" w:hAnsi="Arial" w:cs="Arial"/>
                <w:sz w:val="18"/>
                <w:szCs w:val="18"/>
              </w:rPr>
              <w:t>Obvodní oddělení Uničov</w:t>
            </w:r>
          </w:p>
        </w:tc>
        <w:tc>
          <w:tcPr>
            <w:tcW w:w="2276" w:type="dxa"/>
            <w:tcBorders>
              <w:top w:val="single" w:sz="2" w:space="0" w:color="auto"/>
              <w:bottom w:val="single" w:sz="2" w:space="0" w:color="auto"/>
            </w:tcBorders>
          </w:tcPr>
          <w:p w:rsidR="007A0265" w:rsidRDefault="007A0265" w:rsidP="002F40D5">
            <w:pPr>
              <w:rPr>
                <w:rFonts w:ascii="Arial" w:hAnsi="Arial" w:cs="Arial"/>
                <w:sz w:val="18"/>
                <w:szCs w:val="18"/>
              </w:rPr>
            </w:pPr>
            <w:r>
              <w:rPr>
                <w:rFonts w:ascii="Arial" w:hAnsi="Arial" w:cs="Arial"/>
                <w:sz w:val="18"/>
                <w:szCs w:val="18"/>
              </w:rPr>
              <w:t>Gen.Svobody 1214</w:t>
            </w:r>
          </w:p>
          <w:p w:rsidR="007C3E09" w:rsidRPr="0027752C" w:rsidRDefault="007A0265" w:rsidP="002F40D5">
            <w:pPr>
              <w:rPr>
                <w:rFonts w:ascii="Arial" w:hAnsi="Arial" w:cs="Arial"/>
                <w:sz w:val="18"/>
                <w:szCs w:val="18"/>
              </w:rPr>
            </w:pPr>
            <w:r>
              <w:rPr>
                <w:rFonts w:ascii="Arial" w:hAnsi="Arial" w:cs="Arial"/>
                <w:sz w:val="18"/>
                <w:szCs w:val="18"/>
              </w:rPr>
              <w:t xml:space="preserve">783 91 </w:t>
            </w:r>
            <w:r w:rsidR="007C3E09">
              <w:rPr>
                <w:rFonts w:ascii="Arial" w:hAnsi="Arial" w:cs="Arial"/>
                <w:sz w:val="18"/>
                <w:szCs w:val="18"/>
              </w:rPr>
              <w:t>Uničov</w:t>
            </w:r>
          </w:p>
        </w:tc>
      </w:tr>
      <w:tr w:rsidR="007C3E09" w:rsidTr="007A0265">
        <w:tc>
          <w:tcPr>
            <w:tcW w:w="2694" w:type="dxa"/>
            <w:tcBorders>
              <w:top w:val="single" w:sz="2" w:space="0" w:color="auto"/>
            </w:tcBorders>
            <w:vAlign w:val="center"/>
          </w:tcPr>
          <w:p w:rsidR="007C3E09" w:rsidRDefault="007C3E09" w:rsidP="007A0265">
            <w:pPr>
              <w:jc w:val="right"/>
              <w:rPr>
                <w:rFonts w:ascii="Arial" w:hAnsi="Arial" w:cs="Arial"/>
                <w:sz w:val="18"/>
                <w:szCs w:val="18"/>
              </w:rPr>
            </w:pPr>
            <w:r>
              <w:rPr>
                <w:rFonts w:ascii="Arial" w:hAnsi="Arial" w:cs="Arial"/>
                <w:sz w:val="18"/>
                <w:szCs w:val="18"/>
              </w:rPr>
              <w:t>Obvodní oddělení Velká Bystřice</w:t>
            </w:r>
          </w:p>
        </w:tc>
        <w:tc>
          <w:tcPr>
            <w:tcW w:w="2276" w:type="dxa"/>
            <w:tcBorders>
              <w:top w:val="single" w:sz="2" w:space="0" w:color="auto"/>
            </w:tcBorders>
          </w:tcPr>
          <w:p w:rsidR="007A0265" w:rsidRDefault="007A0265" w:rsidP="00EC38FB">
            <w:pPr>
              <w:rPr>
                <w:rFonts w:ascii="Arial" w:hAnsi="Arial" w:cs="Arial"/>
                <w:sz w:val="18"/>
                <w:szCs w:val="18"/>
              </w:rPr>
            </w:pPr>
            <w:r>
              <w:rPr>
                <w:rFonts w:ascii="Arial" w:hAnsi="Arial" w:cs="Arial"/>
                <w:sz w:val="18"/>
                <w:szCs w:val="18"/>
              </w:rPr>
              <w:t>Zámecké nám. 17</w:t>
            </w:r>
          </w:p>
          <w:p w:rsidR="007C3E09" w:rsidRPr="0027752C" w:rsidRDefault="007A0265" w:rsidP="00EC38FB">
            <w:pPr>
              <w:rPr>
                <w:rFonts w:ascii="Arial" w:hAnsi="Arial" w:cs="Arial"/>
                <w:sz w:val="18"/>
                <w:szCs w:val="18"/>
              </w:rPr>
            </w:pPr>
            <w:r>
              <w:rPr>
                <w:rFonts w:ascii="Arial" w:hAnsi="Arial" w:cs="Arial"/>
                <w:sz w:val="18"/>
                <w:szCs w:val="18"/>
              </w:rPr>
              <w:t xml:space="preserve">783 53 </w:t>
            </w:r>
            <w:r w:rsidR="007C3E09">
              <w:rPr>
                <w:rFonts w:ascii="Arial" w:hAnsi="Arial" w:cs="Arial"/>
                <w:sz w:val="18"/>
                <w:szCs w:val="18"/>
              </w:rPr>
              <w:t>Velká Bystřice</w:t>
            </w:r>
          </w:p>
        </w:tc>
      </w:tr>
    </w:tbl>
    <w:p w:rsidR="00D051C5" w:rsidRDefault="00D051C5">
      <w:pPr>
        <w:rPr>
          <w:rFonts w:ascii="Arial" w:hAnsi="Arial" w:cs="Arial"/>
          <w:b/>
        </w:rPr>
      </w:pPr>
    </w:p>
    <w:p w:rsidR="00EC38FB" w:rsidRDefault="00EC38FB">
      <w:pPr>
        <w:rPr>
          <w:rFonts w:ascii="Arial" w:hAnsi="Arial" w:cs="Arial"/>
          <w:b/>
        </w:rPr>
      </w:pPr>
    </w:p>
    <w:p w:rsidR="00406EE3" w:rsidRDefault="00406EE3">
      <w:pPr>
        <w:rPr>
          <w:rFonts w:ascii="Arial" w:hAnsi="Arial" w:cs="Arial"/>
          <w:b/>
        </w:rPr>
      </w:pPr>
    </w:p>
    <w:p w:rsidR="007C3E09" w:rsidRDefault="00AF2A1D">
      <w:pPr>
        <w:rPr>
          <w:rFonts w:ascii="Arial" w:hAnsi="Arial" w:cs="Arial"/>
          <w:b/>
        </w:rPr>
      </w:pPr>
      <w:r>
        <w:rPr>
          <w:rFonts w:ascii="Arial" w:hAnsi="Arial" w:cs="Arial"/>
          <w:b/>
          <w:noProof/>
        </w:rPr>
        <w:drawing>
          <wp:anchor distT="0" distB="0" distL="114300" distR="114300" simplePos="0" relativeHeight="251972608" behindDoc="1" locked="0" layoutInCell="1" allowOverlap="1" wp14:anchorId="180A15B8" wp14:editId="55F00058">
            <wp:simplePos x="0" y="0"/>
            <wp:positionH relativeFrom="column">
              <wp:posOffset>3205480</wp:posOffset>
            </wp:positionH>
            <wp:positionV relativeFrom="paragraph">
              <wp:posOffset>10795</wp:posOffset>
            </wp:positionV>
            <wp:extent cx="2476500" cy="3638550"/>
            <wp:effectExtent l="0" t="0" r="0" b="0"/>
            <wp:wrapNone/>
            <wp:docPr id="4121" name="Obrázek 4121" descr="Q:\Obrázky\prerov1_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Q:\Obrázky\prerov1_ma.JPG"/>
                    <pic:cNvPicPr>
                      <a:picLocks noChangeAspect="1" noChangeArrowheads="1"/>
                    </pic:cNvPicPr>
                  </pic:nvPicPr>
                  <pic:blipFill rotWithShape="1">
                    <a:blip r:embed="rId38">
                      <a:extLst>
                        <a:ext uri="{28A0092B-C50C-407E-A947-70E740481C1C}">
                          <a14:useLocalDpi xmlns:a14="http://schemas.microsoft.com/office/drawing/2010/main" val="0"/>
                        </a:ext>
                      </a:extLst>
                    </a:blip>
                    <a:srcRect r="19238"/>
                    <a:stretch/>
                  </pic:blipFill>
                  <pic:spPr bwMode="auto">
                    <a:xfrm>
                      <a:off x="0" y="0"/>
                      <a:ext cx="2476500" cy="3638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3E09" w:rsidRDefault="007C3E09">
      <w:pPr>
        <w:rPr>
          <w:rFonts w:ascii="Arial" w:hAnsi="Arial" w:cs="Arial"/>
          <w:b/>
        </w:rPr>
      </w:pPr>
    </w:p>
    <w:p w:rsidR="001050FD" w:rsidRDefault="001050FD">
      <w:pPr>
        <w:rPr>
          <w:rFonts w:ascii="Arial" w:hAnsi="Arial" w:cs="Arial"/>
          <w:b/>
        </w:rPr>
      </w:pPr>
    </w:p>
    <w:p w:rsidR="001050FD" w:rsidRDefault="001050FD">
      <w:pPr>
        <w:rPr>
          <w:rFonts w:ascii="Arial" w:hAnsi="Arial" w:cs="Arial"/>
          <w:b/>
        </w:rPr>
      </w:pPr>
    </w:p>
    <w:p w:rsidR="001050FD" w:rsidRDefault="001050FD">
      <w:pPr>
        <w:rPr>
          <w:rFonts w:ascii="Arial" w:hAnsi="Arial" w:cs="Arial"/>
          <w:b/>
        </w:rPr>
      </w:pPr>
    </w:p>
    <w:p w:rsidR="001050FD" w:rsidRDefault="001050FD">
      <w:pPr>
        <w:rPr>
          <w:rFonts w:ascii="Arial" w:hAnsi="Arial" w:cs="Arial"/>
          <w:b/>
        </w:rPr>
      </w:pPr>
    </w:p>
    <w:p w:rsidR="007C3E09" w:rsidRDefault="007C3E09">
      <w:pPr>
        <w:rPr>
          <w:rFonts w:ascii="Arial" w:hAnsi="Arial" w:cs="Arial"/>
          <w:b/>
        </w:rPr>
      </w:pPr>
    </w:p>
    <w:tbl>
      <w:tblPr>
        <w:tblW w:w="4962" w:type="dxa"/>
        <w:tblInd w:w="108" w:type="dxa"/>
        <w:tblLook w:val="04A0" w:firstRow="1" w:lastRow="0" w:firstColumn="1" w:lastColumn="0" w:noHBand="0" w:noVBand="1"/>
      </w:tblPr>
      <w:tblGrid>
        <w:gridCol w:w="2694"/>
        <w:gridCol w:w="2268"/>
      </w:tblGrid>
      <w:tr w:rsidR="001050FD" w:rsidTr="001050FD">
        <w:tc>
          <w:tcPr>
            <w:tcW w:w="2694" w:type="dxa"/>
            <w:shd w:val="clear" w:color="auto" w:fill="244061" w:themeFill="accent1" w:themeFillShade="80"/>
            <w:vAlign w:val="center"/>
          </w:tcPr>
          <w:p w:rsidR="001050FD" w:rsidRPr="001050FD" w:rsidRDefault="001050FD" w:rsidP="00EC38FB">
            <w:pPr>
              <w:jc w:val="center"/>
              <w:rPr>
                <w:rFonts w:ascii="Arial" w:hAnsi="Arial" w:cs="Arial"/>
                <w:b/>
                <w:sz w:val="16"/>
                <w:szCs w:val="16"/>
              </w:rPr>
            </w:pPr>
            <w:r w:rsidRPr="001050FD">
              <w:rPr>
                <w:rFonts w:ascii="Arial" w:hAnsi="Arial" w:cs="Arial"/>
                <w:b/>
                <w:sz w:val="16"/>
                <w:szCs w:val="16"/>
              </w:rPr>
              <w:t>Územní odbor Přerov</w:t>
            </w:r>
          </w:p>
        </w:tc>
        <w:tc>
          <w:tcPr>
            <w:tcW w:w="2268" w:type="dxa"/>
            <w:shd w:val="clear" w:color="auto" w:fill="244061" w:themeFill="accent1" w:themeFillShade="80"/>
            <w:vAlign w:val="center"/>
          </w:tcPr>
          <w:p w:rsidR="001050FD" w:rsidRPr="001050FD" w:rsidRDefault="001050FD" w:rsidP="00EC38FB">
            <w:pPr>
              <w:jc w:val="center"/>
              <w:rPr>
                <w:rFonts w:ascii="Arial" w:hAnsi="Arial" w:cs="Arial"/>
                <w:b/>
                <w:sz w:val="16"/>
                <w:szCs w:val="16"/>
              </w:rPr>
            </w:pPr>
            <w:r w:rsidRPr="001050FD">
              <w:rPr>
                <w:rFonts w:ascii="Arial" w:hAnsi="Arial" w:cs="Arial"/>
                <w:b/>
                <w:sz w:val="16"/>
                <w:szCs w:val="16"/>
              </w:rPr>
              <w:t>adresa</w:t>
            </w:r>
          </w:p>
        </w:tc>
      </w:tr>
      <w:tr w:rsidR="001050FD" w:rsidTr="001050FD">
        <w:tc>
          <w:tcPr>
            <w:tcW w:w="2694" w:type="dxa"/>
            <w:tcBorders>
              <w:bottom w:val="single" w:sz="2" w:space="0" w:color="auto"/>
            </w:tcBorders>
            <w:vAlign w:val="center"/>
          </w:tcPr>
          <w:p w:rsidR="001050FD" w:rsidRPr="0027752C" w:rsidRDefault="001050FD" w:rsidP="001050FD">
            <w:pPr>
              <w:jc w:val="right"/>
              <w:rPr>
                <w:rFonts w:ascii="Arial" w:hAnsi="Arial" w:cs="Arial"/>
                <w:sz w:val="18"/>
                <w:szCs w:val="18"/>
              </w:rPr>
            </w:pPr>
            <w:r>
              <w:rPr>
                <w:rFonts w:ascii="Arial" w:hAnsi="Arial" w:cs="Arial"/>
                <w:sz w:val="18"/>
                <w:szCs w:val="18"/>
              </w:rPr>
              <w:t>Obvodní oddělení Přerov I.</w:t>
            </w:r>
          </w:p>
        </w:tc>
        <w:tc>
          <w:tcPr>
            <w:tcW w:w="2268" w:type="dxa"/>
            <w:tcBorders>
              <w:bottom w:val="single" w:sz="2" w:space="0" w:color="auto"/>
            </w:tcBorders>
          </w:tcPr>
          <w:p w:rsidR="001050FD" w:rsidRDefault="001050FD" w:rsidP="00EC38FB">
            <w:pPr>
              <w:rPr>
                <w:rFonts w:ascii="Arial" w:hAnsi="Arial" w:cs="Arial"/>
                <w:sz w:val="18"/>
                <w:szCs w:val="18"/>
              </w:rPr>
            </w:pPr>
            <w:r>
              <w:rPr>
                <w:rFonts w:ascii="Arial" w:hAnsi="Arial" w:cs="Arial"/>
                <w:sz w:val="18"/>
                <w:szCs w:val="18"/>
              </w:rPr>
              <w:t>Čapka Drahlovského 7</w:t>
            </w:r>
          </w:p>
          <w:p w:rsidR="001050FD" w:rsidRPr="0027752C" w:rsidRDefault="001050FD" w:rsidP="00EC38FB">
            <w:pPr>
              <w:rPr>
                <w:rFonts w:ascii="Arial" w:hAnsi="Arial" w:cs="Arial"/>
                <w:sz w:val="18"/>
                <w:szCs w:val="18"/>
              </w:rPr>
            </w:pPr>
            <w:r>
              <w:rPr>
                <w:rFonts w:ascii="Arial" w:hAnsi="Arial" w:cs="Arial"/>
                <w:sz w:val="18"/>
                <w:szCs w:val="18"/>
              </w:rPr>
              <w:t>751 52 Přerov</w:t>
            </w:r>
          </w:p>
        </w:tc>
      </w:tr>
      <w:tr w:rsidR="001050FD" w:rsidTr="001050FD">
        <w:tc>
          <w:tcPr>
            <w:tcW w:w="2694" w:type="dxa"/>
            <w:tcBorders>
              <w:top w:val="single" w:sz="2" w:space="0" w:color="auto"/>
              <w:bottom w:val="single" w:sz="2" w:space="0" w:color="auto"/>
            </w:tcBorders>
            <w:vAlign w:val="center"/>
          </w:tcPr>
          <w:p w:rsidR="001050FD" w:rsidRPr="0027752C" w:rsidRDefault="001050FD" w:rsidP="001050FD">
            <w:pPr>
              <w:jc w:val="right"/>
              <w:rPr>
                <w:rFonts w:ascii="Arial" w:hAnsi="Arial" w:cs="Arial"/>
                <w:sz w:val="18"/>
                <w:szCs w:val="18"/>
              </w:rPr>
            </w:pPr>
            <w:r>
              <w:rPr>
                <w:rFonts w:ascii="Arial" w:hAnsi="Arial" w:cs="Arial"/>
                <w:sz w:val="18"/>
                <w:szCs w:val="18"/>
              </w:rPr>
              <w:t>Obvodní oddělení Přerov II.</w:t>
            </w:r>
          </w:p>
        </w:tc>
        <w:tc>
          <w:tcPr>
            <w:tcW w:w="2268" w:type="dxa"/>
            <w:tcBorders>
              <w:top w:val="single" w:sz="2" w:space="0" w:color="auto"/>
              <w:bottom w:val="single" w:sz="2" w:space="0" w:color="auto"/>
            </w:tcBorders>
          </w:tcPr>
          <w:p w:rsidR="001050FD" w:rsidRDefault="001050FD" w:rsidP="00EC38FB">
            <w:pPr>
              <w:rPr>
                <w:rFonts w:ascii="Arial" w:hAnsi="Arial" w:cs="Arial"/>
                <w:sz w:val="18"/>
                <w:szCs w:val="18"/>
              </w:rPr>
            </w:pPr>
            <w:r>
              <w:rPr>
                <w:rFonts w:ascii="Arial" w:hAnsi="Arial" w:cs="Arial"/>
                <w:sz w:val="18"/>
                <w:szCs w:val="18"/>
              </w:rPr>
              <w:t>U Výstaviště 18</w:t>
            </w:r>
          </w:p>
          <w:p w:rsidR="001050FD" w:rsidRPr="0027752C" w:rsidRDefault="001050FD" w:rsidP="00EC38FB">
            <w:pPr>
              <w:rPr>
                <w:rFonts w:ascii="Arial" w:hAnsi="Arial" w:cs="Arial"/>
                <w:sz w:val="18"/>
                <w:szCs w:val="18"/>
              </w:rPr>
            </w:pPr>
            <w:r>
              <w:rPr>
                <w:rFonts w:ascii="Arial" w:hAnsi="Arial" w:cs="Arial"/>
                <w:sz w:val="18"/>
                <w:szCs w:val="18"/>
              </w:rPr>
              <w:t>751 52 Přerov</w:t>
            </w:r>
          </w:p>
        </w:tc>
      </w:tr>
      <w:tr w:rsidR="001050FD" w:rsidTr="001050FD">
        <w:tc>
          <w:tcPr>
            <w:tcW w:w="2694" w:type="dxa"/>
            <w:tcBorders>
              <w:top w:val="single" w:sz="2" w:space="0" w:color="auto"/>
              <w:bottom w:val="single" w:sz="2" w:space="0" w:color="auto"/>
            </w:tcBorders>
            <w:vAlign w:val="center"/>
          </w:tcPr>
          <w:p w:rsidR="001050FD" w:rsidRDefault="001050FD" w:rsidP="001050FD">
            <w:pPr>
              <w:jc w:val="right"/>
              <w:rPr>
                <w:rFonts w:ascii="Arial" w:hAnsi="Arial" w:cs="Arial"/>
                <w:sz w:val="18"/>
                <w:szCs w:val="18"/>
              </w:rPr>
            </w:pPr>
            <w:r>
              <w:rPr>
                <w:rFonts w:ascii="Arial" w:hAnsi="Arial" w:cs="Arial"/>
                <w:sz w:val="18"/>
                <w:szCs w:val="18"/>
              </w:rPr>
              <w:t>Obvodní oddělení Hranice</w:t>
            </w:r>
          </w:p>
        </w:tc>
        <w:tc>
          <w:tcPr>
            <w:tcW w:w="2268" w:type="dxa"/>
            <w:tcBorders>
              <w:top w:val="single" w:sz="2" w:space="0" w:color="auto"/>
              <w:bottom w:val="single" w:sz="2" w:space="0" w:color="auto"/>
            </w:tcBorders>
          </w:tcPr>
          <w:p w:rsidR="001050FD" w:rsidRDefault="001050FD" w:rsidP="00EC38FB">
            <w:pPr>
              <w:rPr>
                <w:rFonts w:ascii="Arial" w:hAnsi="Arial" w:cs="Arial"/>
                <w:sz w:val="18"/>
                <w:szCs w:val="18"/>
              </w:rPr>
            </w:pPr>
            <w:r>
              <w:rPr>
                <w:rFonts w:ascii="Arial" w:hAnsi="Arial" w:cs="Arial"/>
                <w:sz w:val="18"/>
                <w:szCs w:val="18"/>
              </w:rPr>
              <w:t>Purgešova 2</w:t>
            </w:r>
          </w:p>
          <w:p w:rsidR="001050FD" w:rsidRPr="0027752C" w:rsidRDefault="001050FD" w:rsidP="00EC38FB">
            <w:pPr>
              <w:rPr>
                <w:rFonts w:ascii="Arial" w:hAnsi="Arial" w:cs="Arial"/>
                <w:sz w:val="18"/>
                <w:szCs w:val="18"/>
              </w:rPr>
            </w:pPr>
            <w:r>
              <w:rPr>
                <w:rFonts w:ascii="Arial" w:hAnsi="Arial" w:cs="Arial"/>
                <w:sz w:val="18"/>
                <w:szCs w:val="18"/>
              </w:rPr>
              <w:t>753 01 Hranice</w:t>
            </w:r>
          </w:p>
        </w:tc>
      </w:tr>
      <w:tr w:rsidR="001050FD" w:rsidTr="001050FD">
        <w:tc>
          <w:tcPr>
            <w:tcW w:w="2694" w:type="dxa"/>
            <w:tcBorders>
              <w:top w:val="single" w:sz="2" w:space="0" w:color="auto"/>
              <w:bottom w:val="single" w:sz="2" w:space="0" w:color="auto"/>
            </w:tcBorders>
            <w:vAlign w:val="center"/>
          </w:tcPr>
          <w:p w:rsidR="001050FD" w:rsidRDefault="001050FD" w:rsidP="001050FD">
            <w:pPr>
              <w:jc w:val="right"/>
              <w:rPr>
                <w:rFonts w:ascii="Arial" w:hAnsi="Arial" w:cs="Arial"/>
                <w:sz w:val="18"/>
                <w:szCs w:val="18"/>
              </w:rPr>
            </w:pPr>
            <w:r>
              <w:rPr>
                <w:rFonts w:ascii="Arial" w:hAnsi="Arial" w:cs="Arial"/>
                <w:sz w:val="18"/>
                <w:szCs w:val="18"/>
              </w:rPr>
              <w:t>Obvodní oddělení Kojetín</w:t>
            </w:r>
          </w:p>
        </w:tc>
        <w:tc>
          <w:tcPr>
            <w:tcW w:w="2268" w:type="dxa"/>
            <w:tcBorders>
              <w:top w:val="single" w:sz="2" w:space="0" w:color="auto"/>
              <w:bottom w:val="single" w:sz="2" w:space="0" w:color="auto"/>
            </w:tcBorders>
          </w:tcPr>
          <w:p w:rsidR="001050FD" w:rsidRDefault="001050FD" w:rsidP="00EC38FB">
            <w:pPr>
              <w:rPr>
                <w:rFonts w:ascii="Arial" w:hAnsi="Arial" w:cs="Arial"/>
                <w:sz w:val="18"/>
                <w:szCs w:val="18"/>
              </w:rPr>
            </w:pPr>
            <w:r>
              <w:rPr>
                <w:rFonts w:ascii="Arial" w:hAnsi="Arial" w:cs="Arial"/>
                <w:sz w:val="18"/>
                <w:szCs w:val="18"/>
              </w:rPr>
              <w:t>Masarykovo nájm.39</w:t>
            </w:r>
          </w:p>
          <w:p w:rsidR="001050FD" w:rsidRPr="0027752C" w:rsidRDefault="001050FD" w:rsidP="00EC38FB">
            <w:pPr>
              <w:rPr>
                <w:rFonts w:ascii="Arial" w:hAnsi="Arial" w:cs="Arial"/>
                <w:sz w:val="18"/>
                <w:szCs w:val="18"/>
              </w:rPr>
            </w:pPr>
            <w:r>
              <w:rPr>
                <w:rFonts w:ascii="Arial" w:hAnsi="Arial" w:cs="Arial"/>
                <w:sz w:val="18"/>
                <w:szCs w:val="18"/>
              </w:rPr>
              <w:t>752 01 Kojetín</w:t>
            </w:r>
          </w:p>
        </w:tc>
      </w:tr>
      <w:tr w:rsidR="001050FD" w:rsidTr="001050FD">
        <w:tc>
          <w:tcPr>
            <w:tcW w:w="2694" w:type="dxa"/>
            <w:tcBorders>
              <w:top w:val="single" w:sz="2" w:space="0" w:color="auto"/>
            </w:tcBorders>
            <w:vAlign w:val="center"/>
          </w:tcPr>
          <w:p w:rsidR="001050FD" w:rsidRDefault="001050FD" w:rsidP="001050FD">
            <w:pPr>
              <w:jc w:val="right"/>
              <w:rPr>
                <w:rFonts w:ascii="Arial" w:hAnsi="Arial" w:cs="Arial"/>
                <w:sz w:val="18"/>
                <w:szCs w:val="18"/>
              </w:rPr>
            </w:pPr>
            <w:r>
              <w:rPr>
                <w:rFonts w:ascii="Arial" w:hAnsi="Arial" w:cs="Arial"/>
                <w:sz w:val="18"/>
                <w:szCs w:val="18"/>
              </w:rPr>
              <w:t>Obvodní oddělení Lipník n.B.</w:t>
            </w:r>
          </w:p>
        </w:tc>
        <w:tc>
          <w:tcPr>
            <w:tcW w:w="2268" w:type="dxa"/>
            <w:tcBorders>
              <w:top w:val="single" w:sz="2" w:space="0" w:color="auto"/>
            </w:tcBorders>
          </w:tcPr>
          <w:p w:rsidR="001050FD" w:rsidRDefault="001050FD" w:rsidP="00EC38FB">
            <w:pPr>
              <w:rPr>
                <w:rFonts w:ascii="Arial" w:hAnsi="Arial" w:cs="Arial"/>
                <w:sz w:val="18"/>
                <w:szCs w:val="18"/>
              </w:rPr>
            </w:pPr>
            <w:r>
              <w:rPr>
                <w:rFonts w:ascii="Arial" w:hAnsi="Arial" w:cs="Arial"/>
                <w:sz w:val="18"/>
                <w:szCs w:val="18"/>
              </w:rPr>
              <w:t>K Nadsklepí 1402</w:t>
            </w:r>
          </w:p>
          <w:p w:rsidR="001050FD" w:rsidRPr="0027752C" w:rsidRDefault="00AF2A1D" w:rsidP="00EC38FB">
            <w:pPr>
              <w:rPr>
                <w:rFonts w:ascii="Arial" w:hAnsi="Arial" w:cs="Arial"/>
                <w:sz w:val="18"/>
                <w:szCs w:val="18"/>
              </w:rPr>
            </w:pPr>
            <w:r>
              <w:rPr>
                <w:rFonts w:ascii="Arial" w:hAnsi="Arial" w:cs="Arial"/>
                <w:b/>
                <w:noProof/>
              </w:rPr>
              <w:drawing>
                <wp:anchor distT="0" distB="0" distL="114300" distR="114300" simplePos="0" relativeHeight="251970560" behindDoc="0" locked="0" layoutInCell="1" allowOverlap="1" wp14:anchorId="734A1B43" wp14:editId="7D04DDBC">
                  <wp:simplePos x="0" y="0"/>
                  <wp:positionH relativeFrom="column">
                    <wp:posOffset>3378200</wp:posOffset>
                  </wp:positionH>
                  <wp:positionV relativeFrom="paragraph">
                    <wp:posOffset>71120</wp:posOffset>
                  </wp:positionV>
                  <wp:extent cx="114300" cy="114300"/>
                  <wp:effectExtent l="0" t="0" r="0" b="0"/>
                  <wp:wrapNone/>
                  <wp:docPr id="4122" name="Obrázek 4122"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Program Files\Microsoft Office\MEDIA\OFFICE14\Bullets\BD14868_.gif"/>
                          <pic:cNvPicPr>
                            <a:picLocks noChangeAspect="1" noChangeArrowheads="1"/>
                          </pic:cNvPicPr>
                        </pic:nvPicPr>
                        <pic:blipFill>
                          <a:blip r:embed="rId2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0FD">
              <w:rPr>
                <w:rFonts w:ascii="Arial" w:hAnsi="Arial" w:cs="Arial"/>
                <w:sz w:val="18"/>
                <w:szCs w:val="18"/>
              </w:rPr>
              <w:t>751 31 Lipník n.B.</w:t>
            </w:r>
          </w:p>
        </w:tc>
      </w:tr>
    </w:tbl>
    <w:p w:rsidR="00EC38FB" w:rsidRDefault="00AF2A1D" w:rsidP="00EC38FB">
      <w:pPr>
        <w:rPr>
          <w:rFonts w:ascii="Arial" w:hAnsi="Arial" w:cs="Arial"/>
          <w:b/>
        </w:rPr>
      </w:pPr>
      <w:r>
        <w:rPr>
          <w:rFonts w:ascii="Arial" w:hAnsi="Arial" w:cs="Arial"/>
          <w:b/>
          <w:noProof/>
        </w:rPr>
        <w:drawing>
          <wp:anchor distT="0" distB="0" distL="114300" distR="114300" simplePos="0" relativeHeight="251967488" behindDoc="0" locked="0" layoutInCell="1" allowOverlap="1" wp14:anchorId="3EBB7400" wp14:editId="385E03D6">
            <wp:simplePos x="0" y="0"/>
            <wp:positionH relativeFrom="column">
              <wp:posOffset>4885055</wp:posOffset>
            </wp:positionH>
            <wp:positionV relativeFrom="paragraph">
              <wp:posOffset>52070</wp:posOffset>
            </wp:positionV>
            <wp:extent cx="114300" cy="114300"/>
            <wp:effectExtent l="0" t="0" r="0" b="0"/>
            <wp:wrapNone/>
            <wp:docPr id="4115" name="Obrázek 4115"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Program Files\Microsoft Office\MEDIA\OFFICE14\Bullets\BD14868_.gif"/>
                    <pic:cNvPicPr>
                      <a:picLocks noChangeAspect="1" noChangeArrowheads="1"/>
                    </pic:cNvPicPr>
                  </pic:nvPicPr>
                  <pic:blipFill>
                    <a:blip r:embed="rId2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4BE1" w:rsidRDefault="00AF2A1D" w:rsidP="008903A2">
      <w:pPr>
        <w:ind w:firstLine="708"/>
        <w:rPr>
          <w:rFonts w:ascii="Arial" w:hAnsi="Arial" w:cs="Arial"/>
          <w:b/>
        </w:rPr>
      </w:pPr>
      <w:r>
        <w:rPr>
          <w:rFonts w:ascii="Arial" w:hAnsi="Arial" w:cs="Arial"/>
          <w:b/>
          <w:noProof/>
        </w:rPr>
        <w:drawing>
          <wp:anchor distT="0" distB="0" distL="114300" distR="114300" simplePos="0" relativeHeight="251968512" behindDoc="0" locked="0" layoutInCell="1" allowOverlap="1" wp14:anchorId="09C5E86F" wp14:editId="0872ACF0">
            <wp:simplePos x="0" y="0"/>
            <wp:positionH relativeFrom="column">
              <wp:posOffset>4639310</wp:posOffset>
            </wp:positionH>
            <wp:positionV relativeFrom="paragraph">
              <wp:posOffset>86995</wp:posOffset>
            </wp:positionV>
            <wp:extent cx="114300" cy="114300"/>
            <wp:effectExtent l="0" t="0" r="0" b="0"/>
            <wp:wrapNone/>
            <wp:docPr id="4114" name="Obrázek 4114"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Program Files\Microsoft Office\MEDIA\OFFICE14\Bullets\BD14868_.gif"/>
                    <pic:cNvPicPr>
                      <a:picLocks noChangeAspect="1" noChangeArrowheads="1"/>
                    </pic:cNvPicPr>
                  </pic:nvPicPr>
                  <pic:blipFill>
                    <a:blip r:embed="rId2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50FD" w:rsidRDefault="001050FD" w:rsidP="008903A2">
      <w:pPr>
        <w:ind w:firstLine="708"/>
        <w:rPr>
          <w:rFonts w:ascii="Arial" w:hAnsi="Arial" w:cs="Arial"/>
          <w:b/>
        </w:rPr>
      </w:pPr>
    </w:p>
    <w:p w:rsidR="001050FD" w:rsidRDefault="00AF2A1D" w:rsidP="008903A2">
      <w:pPr>
        <w:ind w:firstLine="708"/>
        <w:rPr>
          <w:rFonts w:ascii="Arial" w:hAnsi="Arial" w:cs="Arial"/>
          <w:b/>
        </w:rPr>
      </w:pPr>
      <w:r>
        <w:rPr>
          <w:rFonts w:ascii="Arial" w:hAnsi="Arial" w:cs="Arial"/>
          <w:b/>
          <w:noProof/>
        </w:rPr>
        <w:drawing>
          <wp:anchor distT="0" distB="0" distL="114300" distR="114300" simplePos="0" relativeHeight="251969536" behindDoc="0" locked="0" layoutInCell="1" allowOverlap="1" wp14:anchorId="32613906" wp14:editId="56D559BE">
            <wp:simplePos x="0" y="0"/>
            <wp:positionH relativeFrom="column">
              <wp:posOffset>4351655</wp:posOffset>
            </wp:positionH>
            <wp:positionV relativeFrom="paragraph">
              <wp:posOffset>57150</wp:posOffset>
            </wp:positionV>
            <wp:extent cx="114300" cy="114300"/>
            <wp:effectExtent l="0" t="0" r="0" b="0"/>
            <wp:wrapNone/>
            <wp:docPr id="4116" name="Obrázek 4116"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Program Files\Microsoft Office\MEDIA\OFFICE14\Bullets\BD14868_.gif"/>
                    <pic:cNvPicPr>
                      <a:picLocks noChangeAspect="1" noChangeArrowheads="1"/>
                    </pic:cNvPicPr>
                  </pic:nvPicPr>
                  <pic:blipFill>
                    <a:blip r:embed="rId2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50FD" w:rsidRDefault="001050FD" w:rsidP="008903A2">
      <w:pPr>
        <w:ind w:firstLine="708"/>
        <w:rPr>
          <w:rFonts w:ascii="Arial" w:hAnsi="Arial" w:cs="Arial"/>
          <w:b/>
        </w:rPr>
      </w:pPr>
    </w:p>
    <w:p w:rsidR="001050FD" w:rsidRDefault="001050FD" w:rsidP="008903A2">
      <w:pPr>
        <w:ind w:firstLine="708"/>
        <w:rPr>
          <w:rFonts w:ascii="Arial" w:hAnsi="Arial" w:cs="Arial"/>
          <w:b/>
        </w:rPr>
      </w:pPr>
    </w:p>
    <w:p w:rsidR="00AF2A1D" w:rsidRDefault="00AF2A1D" w:rsidP="008903A2">
      <w:pPr>
        <w:ind w:firstLine="708"/>
        <w:rPr>
          <w:rFonts w:ascii="Arial" w:hAnsi="Arial" w:cs="Arial"/>
          <w:b/>
        </w:rPr>
      </w:pPr>
    </w:p>
    <w:p w:rsidR="00AF2A1D" w:rsidRDefault="00AF2A1D" w:rsidP="008903A2">
      <w:pPr>
        <w:ind w:firstLine="708"/>
        <w:rPr>
          <w:rFonts w:ascii="Arial" w:hAnsi="Arial" w:cs="Arial"/>
          <w:b/>
        </w:rPr>
      </w:pPr>
    </w:p>
    <w:p w:rsidR="001050FD" w:rsidRDefault="001050FD" w:rsidP="008903A2">
      <w:pPr>
        <w:ind w:firstLine="708"/>
        <w:rPr>
          <w:rFonts w:ascii="Arial" w:hAnsi="Arial" w:cs="Arial"/>
          <w:b/>
        </w:rPr>
      </w:pPr>
    </w:p>
    <w:p w:rsidR="003806CB" w:rsidRDefault="003806CB" w:rsidP="008903A2">
      <w:pPr>
        <w:ind w:firstLine="708"/>
        <w:rPr>
          <w:rFonts w:ascii="Arial" w:hAnsi="Arial" w:cs="Arial"/>
          <w:b/>
        </w:rPr>
      </w:pPr>
    </w:p>
    <w:p w:rsidR="003806CB" w:rsidRDefault="003806CB" w:rsidP="008903A2">
      <w:pPr>
        <w:ind w:firstLine="708"/>
        <w:rPr>
          <w:rFonts w:ascii="Arial" w:hAnsi="Arial" w:cs="Arial"/>
          <w:b/>
        </w:rPr>
      </w:pPr>
    </w:p>
    <w:p w:rsidR="003806CB" w:rsidRDefault="003806CB" w:rsidP="008903A2">
      <w:pPr>
        <w:ind w:firstLine="708"/>
        <w:rPr>
          <w:rFonts w:ascii="Arial" w:hAnsi="Arial" w:cs="Arial"/>
          <w:b/>
        </w:rPr>
      </w:pPr>
      <w:r>
        <w:rPr>
          <w:rFonts w:ascii="Arial" w:hAnsi="Arial" w:cs="Arial"/>
          <w:b/>
          <w:noProof/>
        </w:rPr>
        <w:drawing>
          <wp:anchor distT="0" distB="0" distL="114300" distR="114300" simplePos="0" relativeHeight="251974656" behindDoc="1" locked="0" layoutInCell="1" allowOverlap="1" wp14:anchorId="51E0C190" wp14:editId="366E8E99">
            <wp:simplePos x="0" y="0"/>
            <wp:positionH relativeFrom="column">
              <wp:posOffset>3205480</wp:posOffset>
            </wp:positionH>
            <wp:positionV relativeFrom="paragraph">
              <wp:posOffset>99060</wp:posOffset>
            </wp:positionV>
            <wp:extent cx="2505075" cy="3657600"/>
            <wp:effectExtent l="0" t="0" r="9525" b="0"/>
            <wp:wrapNone/>
            <wp:docPr id="4130" name="Obrázek 4130" descr="Q:\Obrázky\prostejov1_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Q:\Obrázky\prostejov1_ma.JPG"/>
                    <pic:cNvPicPr>
                      <a:picLocks noChangeAspect="1" noChangeArrowheads="1"/>
                    </pic:cNvPicPr>
                  </pic:nvPicPr>
                  <pic:blipFill rotWithShape="1">
                    <a:blip r:embed="rId39">
                      <a:extLst>
                        <a:ext uri="{28A0092B-C50C-407E-A947-70E740481C1C}">
                          <a14:useLocalDpi xmlns:a14="http://schemas.microsoft.com/office/drawing/2010/main" val="0"/>
                        </a:ext>
                      </a:extLst>
                    </a:blip>
                    <a:srcRect r="18710"/>
                    <a:stretch/>
                  </pic:blipFill>
                  <pic:spPr bwMode="auto">
                    <a:xfrm>
                      <a:off x="0" y="0"/>
                      <a:ext cx="2505075" cy="365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06CB" w:rsidRDefault="003806CB" w:rsidP="008903A2">
      <w:pPr>
        <w:ind w:firstLine="708"/>
        <w:rPr>
          <w:rFonts w:ascii="Arial" w:hAnsi="Arial" w:cs="Arial"/>
          <w:b/>
        </w:rPr>
      </w:pPr>
    </w:p>
    <w:p w:rsidR="00C74BE1" w:rsidRDefault="00C74BE1" w:rsidP="008903A2">
      <w:pPr>
        <w:ind w:firstLine="708"/>
        <w:rPr>
          <w:rFonts w:ascii="Arial" w:hAnsi="Arial" w:cs="Arial"/>
          <w:b/>
        </w:rPr>
      </w:pPr>
    </w:p>
    <w:p w:rsidR="003806CB" w:rsidRDefault="003806CB" w:rsidP="008903A2">
      <w:pPr>
        <w:ind w:firstLine="708"/>
        <w:rPr>
          <w:rFonts w:ascii="Arial" w:hAnsi="Arial" w:cs="Arial"/>
          <w:b/>
        </w:rPr>
      </w:pPr>
    </w:p>
    <w:p w:rsidR="003806CB" w:rsidRDefault="003806CB" w:rsidP="008903A2">
      <w:pPr>
        <w:ind w:firstLine="708"/>
        <w:rPr>
          <w:rFonts w:ascii="Arial" w:hAnsi="Arial" w:cs="Arial"/>
          <w:b/>
        </w:rPr>
      </w:pPr>
    </w:p>
    <w:p w:rsidR="00C74BE1" w:rsidRDefault="00C74BE1" w:rsidP="008903A2">
      <w:pPr>
        <w:ind w:firstLine="708"/>
        <w:rPr>
          <w:rFonts w:ascii="Arial" w:hAnsi="Arial" w:cs="Arial"/>
          <w:b/>
        </w:rPr>
      </w:pPr>
    </w:p>
    <w:p w:rsidR="008903A2" w:rsidRDefault="008903A2" w:rsidP="008903A2">
      <w:pPr>
        <w:rPr>
          <w:rFonts w:ascii="Arial" w:hAnsi="Arial" w:cs="Arial"/>
          <w:b/>
        </w:rPr>
      </w:pPr>
    </w:p>
    <w:tbl>
      <w:tblPr>
        <w:tblW w:w="4962" w:type="dxa"/>
        <w:tblInd w:w="108" w:type="dxa"/>
        <w:tblLook w:val="04A0" w:firstRow="1" w:lastRow="0" w:firstColumn="1" w:lastColumn="0" w:noHBand="0" w:noVBand="1"/>
      </w:tblPr>
      <w:tblGrid>
        <w:gridCol w:w="2694"/>
        <w:gridCol w:w="2268"/>
      </w:tblGrid>
      <w:tr w:rsidR="003806CB" w:rsidTr="003806CB">
        <w:tc>
          <w:tcPr>
            <w:tcW w:w="2694" w:type="dxa"/>
            <w:shd w:val="clear" w:color="auto" w:fill="244061" w:themeFill="accent1" w:themeFillShade="80"/>
            <w:vAlign w:val="center"/>
          </w:tcPr>
          <w:p w:rsidR="003806CB" w:rsidRPr="003806CB" w:rsidRDefault="003806CB" w:rsidP="003806CB">
            <w:pPr>
              <w:jc w:val="center"/>
              <w:rPr>
                <w:rFonts w:ascii="Arial" w:hAnsi="Arial" w:cs="Arial"/>
                <w:b/>
                <w:sz w:val="16"/>
                <w:szCs w:val="16"/>
              </w:rPr>
            </w:pPr>
            <w:r w:rsidRPr="003806CB">
              <w:rPr>
                <w:rFonts w:ascii="Arial" w:hAnsi="Arial" w:cs="Arial"/>
                <w:b/>
                <w:sz w:val="16"/>
                <w:szCs w:val="16"/>
              </w:rPr>
              <w:t>Územní odbor Prostějov</w:t>
            </w:r>
          </w:p>
        </w:tc>
        <w:tc>
          <w:tcPr>
            <w:tcW w:w="2268" w:type="dxa"/>
            <w:shd w:val="clear" w:color="auto" w:fill="244061" w:themeFill="accent1" w:themeFillShade="80"/>
            <w:vAlign w:val="center"/>
          </w:tcPr>
          <w:p w:rsidR="003806CB" w:rsidRPr="003806CB" w:rsidRDefault="003806CB" w:rsidP="008903A2">
            <w:pPr>
              <w:jc w:val="center"/>
              <w:rPr>
                <w:rFonts w:ascii="Arial" w:hAnsi="Arial" w:cs="Arial"/>
                <w:b/>
                <w:sz w:val="16"/>
                <w:szCs w:val="16"/>
              </w:rPr>
            </w:pPr>
            <w:r w:rsidRPr="003806CB">
              <w:rPr>
                <w:rFonts w:ascii="Arial" w:hAnsi="Arial" w:cs="Arial"/>
                <w:b/>
                <w:sz w:val="16"/>
                <w:szCs w:val="16"/>
              </w:rPr>
              <w:t>adresa</w:t>
            </w:r>
          </w:p>
        </w:tc>
      </w:tr>
      <w:tr w:rsidR="003806CB" w:rsidTr="003806CB">
        <w:tc>
          <w:tcPr>
            <w:tcW w:w="2694" w:type="dxa"/>
            <w:tcBorders>
              <w:bottom w:val="single" w:sz="2" w:space="0" w:color="auto"/>
            </w:tcBorders>
            <w:vAlign w:val="center"/>
          </w:tcPr>
          <w:p w:rsidR="003806CB" w:rsidRPr="0027752C" w:rsidRDefault="003806CB" w:rsidP="003806CB">
            <w:pPr>
              <w:jc w:val="right"/>
              <w:rPr>
                <w:rFonts w:ascii="Arial" w:hAnsi="Arial" w:cs="Arial"/>
                <w:sz w:val="18"/>
                <w:szCs w:val="18"/>
              </w:rPr>
            </w:pPr>
            <w:r w:rsidRPr="0027752C">
              <w:rPr>
                <w:rFonts w:ascii="Arial" w:hAnsi="Arial" w:cs="Arial"/>
                <w:sz w:val="18"/>
                <w:szCs w:val="18"/>
              </w:rPr>
              <w:t xml:space="preserve">Obvodní oddělení </w:t>
            </w:r>
            <w:r>
              <w:rPr>
                <w:rFonts w:ascii="Arial" w:hAnsi="Arial" w:cs="Arial"/>
                <w:sz w:val="18"/>
                <w:szCs w:val="18"/>
              </w:rPr>
              <w:t>Prostějov</w:t>
            </w:r>
          </w:p>
        </w:tc>
        <w:tc>
          <w:tcPr>
            <w:tcW w:w="2268" w:type="dxa"/>
            <w:tcBorders>
              <w:bottom w:val="single" w:sz="2" w:space="0" w:color="auto"/>
            </w:tcBorders>
          </w:tcPr>
          <w:p w:rsidR="003806CB" w:rsidRDefault="003806CB" w:rsidP="008903A2">
            <w:pPr>
              <w:rPr>
                <w:rFonts w:ascii="Arial" w:hAnsi="Arial" w:cs="Arial"/>
                <w:sz w:val="18"/>
                <w:szCs w:val="18"/>
              </w:rPr>
            </w:pPr>
            <w:r>
              <w:rPr>
                <w:rFonts w:ascii="Arial" w:hAnsi="Arial" w:cs="Arial"/>
                <w:sz w:val="18"/>
                <w:szCs w:val="18"/>
              </w:rPr>
              <w:t>Újezd 12</w:t>
            </w:r>
          </w:p>
          <w:p w:rsidR="003806CB" w:rsidRPr="0027752C" w:rsidRDefault="003806CB" w:rsidP="008903A2">
            <w:pPr>
              <w:rPr>
                <w:rFonts w:ascii="Arial" w:hAnsi="Arial" w:cs="Arial"/>
                <w:sz w:val="18"/>
                <w:szCs w:val="18"/>
              </w:rPr>
            </w:pPr>
            <w:r>
              <w:rPr>
                <w:rFonts w:ascii="Arial" w:hAnsi="Arial" w:cs="Arial"/>
                <w:sz w:val="18"/>
                <w:szCs w:val="18"/>
              </w:rPr>
              <w:t>796 77 Prostějov</w:t>
            </w:r>
          </w:p>
        </w:tc>
      </w:tr>
      <w:tr w:rsidR="003806CB" w:rsidTr="003806CB">
        <w:tc>
          <w:tcPr>
            <w:tcW w:w="2694" w:type="dxa"/>
            <w:tcBorders>
              <w:top w:val="single" w:sz="2" w:space="0" w:color="auto"/>
              <w:bottom w:val="single" w:sz="2" w:space="0" w:color="auto"/>
            </w:tcBorders>
            <w:vAlign w:val="center"/>
          </w:tcPr>
          <w:p w:rsidR="003806CB" w:rsidRPr="0027752C" w:rsidRDefault="003806CB" w:rsidP="003806CB">
            <w:pPr>
              <w:jc w:val="right"/>
              <w:rPr>
                <w:rFonts w:ascii="Arial" w:hAnsi="Arial" w:cs="Arial"/>
                <w:sz w:val="18"/>
                <w:szCs w:val="18"/>
              </w:rPr>
            </w:pPr>
            <w:r>
              <w:rPr>
                <w:rFonts w:ascii="Arial" w:hAnsi="Arial" w:cs="Arial"/>
                <w:sz w:val="18"/>
                <w:szCs w:val="18"/>
              </w:rPr>
              <w:t>Obvodní oddělení Prostějov II.</w:t>
            </w:r>
          </w:p>
        </w:tc>
        <w:tc>
          <w:tcPr>
            <w:tcW w:w="2268" w:type="dxa"/>
            <w:tcBorders>
              <w:top w:val="single" w:sz="2" w:space="0" w:color="auto"/>
              <w:bottom w:val="single" w:sz="2" w:space="0" w:color="auto"/>
            </w:tcBorders>
          </w:tcPr>
          <w:p w:rsidR="003806CB" w:rsidRDefault="003806CB" w:rsidP="008903A2">
            <w:pPr>
              <w:rPr>
                <w:rFonts w:ascii="Arial" w:hAnsi="Arial" w:cs="Arial"/>
                <w:sz w:val="18"/>
                <w:szCs w:val="18"/>
              </w:rPr>
            </w:pPr>
            <w:r>
              <w:rPr>
                <w:rFonts w:ascii="Arial" w:hAnsi="Arial" w:cs="Arial"/>
                <w:sz w:val="18"/>
                <w:szCs w:val="18"/>
              </w:rPr>
              <w:t>Karolíny Světlé 8</w:t>
            </w:r>
          </w:p>
          <w:p w:rsidR="003806CB" w:rsidRPr="0027752C" w:rsidRDefault="003806CB" w:rsidP="008903A2">
            <w:pPr>
              <w:rPr>
                <w:rFonts w:ascii="Arial" w:hAnsi="Arial" w:cs="Arial"/>
                <w:sz w:val="18"/>
                <w:szCs w:val="18"/>
              </w:rPr>
            </w:pPr>
            <w:r>
              <w:rPr>
                <w:rFonts w:ascii="Arial" w:hAnsi="Arial" w:cs="Arial"/>
                <w:sz w:val="18"/>
                <w:szCs w:val="18"/>
              </w:rPr>
              <w:t>796 77 Prostějov</w:t>
            </w:r>
          </w:p>
        </w:tc>
      </w:tr>
      <w:tr w:rsidR="003806CB" w:rsidTr="003806CB">
        <w:tc>
          <w:tcPr>
            <w:tcW w:w="2694" w:type="dxa"/>
            <w:tcBorders>
              <w:top w:val="single" w:sz="2" w:space="0" w:color="auto"/>
              <w:bottom w:val="single" w:sz="2" w:space="0" w:color="auto"/>
            </w:tcBorders>
            <w:vAlign w:val="center"/>
          </w:tcPr>
          <w:p w:rsidR="003806CB" w:rsidRDefault="003806CB" w:rsidP="003806CB">
            <w:pPr>
              <w:jc w:val="right"/>
              <w:rPr>
                <w:rFonts w:ascii="Arial" w:hAnsi="Arial" w:cs="Arial"/>
                <w:sz w:val="18"/>
                <w:szCs w:val="18"/>
              </w:rPr>
            </w:pPr>
            <w:r>
              <w:rPr>
                <w:rFonts w:ascii="Arial" w:hAnsi="Arial" w:cs="Arial"/>
                <w:sz w:val="18"/>
                <w:szCs w:val="18"/>
              </w:rPr>
              <w:t>Obvodní oddělení Němčice nad Hanou</w:t>
            </w:r>
          </w:p>
        </w:tc>
        <w:tc>
          <w:tcPr>
            <w:tcW w:w="2268" w:type="dxa"/>
            <w:tcBorders>
              <w:top w:val="single" w:sz="2" w:space="0" w:color="auto"/>
              <w:bottom w:val="single" w:sz="2" w:space="0" w:color="auto"/>
            </w:tcBorders>
          </w:tcPr>
          <w:p w:rsidR="003806CB" w:rsidRDefault="003806CB" w:rsidP="008903A2">
            <w:pPr>
              <w:rPr>
                <w:rFonts w:ascii="Arial" w:hAnsi="Arial" w:cs="Arial"/>
                <w:sz w:val="18"/>
                <w:szCs w:val="18"/>
              </w:rPr>
            </w:pPr>
            <w:r>
              <w:rPr>
                <w:rFonts w:ascii="Arial" w:hAnsi="Arial" w:cs="Arial"/>
                <w:sz w:val="18"/>
                <w:szCs w:val="18"/>
              </w:rPr>
              <w:t>Tyršova 546</w:t>
            </w:r>
          </w:p>
          <w:p w:rsidR="003806CB" w:rsidRPr="0027752C" w:rsidRDefault="003806CB" w:rsidP="008903A2">
            <w:pPr>
              <w:rPr>
                <w:rFonts w:ascii="Arial" w:hAnsi="Arial" w:cs="Arial"/>
                <w:sz w:val="18"/>
                <w:szCs w:val="18"/>
              </w:rPr>
            </w:pPr>
            <w:r>
              <w:rPr>
                <w:rFonts w:ascii="Arial" w:hAnsi="Arial" w:cs="Arial"/>
                <w:sz w:val="18"/>
                <w:szCs w:val="18"/>
              </w:rPr>
              <w:t>798 27 Němčice nad Hanou</w:t>
            </w:r>
          </w:p>
        </w:tc>
      </w:tr>
      <w:tr w:rsidR="003806CB" w:rsidTr="003806CB">
        <w:tc>
          <w:tcPr>
            <w:tcW w:w="2694" w:type="dxa"/>
            <w:tcBorders>
              <w:top w:val="single" w:sz="2" w:space="0" w:color="auto"/>
              <w:bottom w:val="single" w:sz="2" w:space="0" w:color="auto"/>
            </w:tcBorders>
            <w:vAlign w:val="center"/>
          </w:tcPr>
          <w:p w:rsidR="003806CB" w:rsidRDefault="003806CB" w:rsidP="003806CB">
            <w:pPr>
              <w:jc w:val="right"/>
              <w:rPr>
                <w:rFonts w:ascii="Arial" w:hAnsi="Arial" w:cs="Arial"/>
                <w:sz w:val="18"/>
                <w:szCs w:val="18"/>
              </w:rPr>
            </w:pPr>
            <w:r>
              <w:rPr>
                <w:rFonts w:ascii="Arial" w:hAnsi="Arial" w:cs="Arial"/>
                <w:sz w:val="18"/>
                <w:szCs w:val="18"/>
              </w:rPr>
              <w:t>Obvodní oddělení Konice</w:t>
            </w:r>
          </w:p>
        </w:tc>
        <w:tc>
          <w:tcPr>
            <w:tcW w:w="2268" w:type="dxa"/>
            <w:tcBorders>
              <w:top w:val="single" w:sz="2" w:space="0" w:color="auto"/>
              <w:bottom w:val="single" w:sz="2" w:space="0" w:color="auto"/>
            </w:tcBorders>
          </w:tcPr>
          <w:p w:rsidR="003806CB" w:rsidRDefault="003806CB" w:rsidP="008903A2">
            <w:pPr>
              <w:rPr>
                <w:rFonts w:ascii="Arial" w:hAnsi="Arial" w:cs="Arial"/>
                <w:sz w:val="18"/>
                <w:szCs w:val="18"/>
              </w:rPr>
            </w:pPr>
            <w:r>
              <w:rPr>
                <w:rFonts w:ascii="Arial" w:hAnsi="Arial" w:cs="Arial"/>
                <w:sz w:val="18"/>
                <w:szCs w:val="18"/>
              </w:rPr>
              <w:t>Masarykovo nám. 36</w:t>
            </w:r>
          </w:p>
          <w:p w:rsidR="003806CB" w:rsidRPr="0027752C" w:rsidRDefault="003806CB" w:rsidP="008903A2">
            <w:pPr>
              <w:rPr>
                <w:rFonts w:ascii="Arial" w:hAnsi="Arial" w:cs="Arial"/>
                <w:sz w:val="18"/>
                <w:szCs w:val="18"/>
              </w:rPr>
            </w:pPr>
            <w:r>
              <w:rPr>
                <w:rFonts w:ascii="Arial" w:hAnsi="Arial" w:cs="Arial"/>
                <w:sz w:val="18"/>
                <w:szCs w:val="18"/>
              </w:rPr>
              <w:t>798 52 Konice</w:t>
            </w:r>
          </w:p>
        </w:tc>
      </w:tr>
      <w:tr w:rsidR="003806CB" w:rsidTr="003806CB">
        <w:tc>
          <w:tcPr>
            <w:tcW w:w="2694" w:type="dxa"/>
            <w:tcBorders>
              <w:top w:val="single" w:sz="2" w:space="0" w:color="auto"/>
            </w:tcBorders>
            <w:vAlign w:val="center"/>
          </w:tcPr>
          <w:p w:rsidR="003806CB" w:rsidRDefault="003806CB" w:rsidP="003806CB">
            <w:pPr>
              <w:jc w:val="right"/>
              <w:rPr>
                <w:rFonts w:ascii="Arial" w:hAnsi="Arial" w:cs="Arial"/>
                <w:sz w:val="18"/>
                <w:szCs w:val="18"/>
              </w:rPr>
            </w:pPr>
            <w:r>
              <w:rPr>
                <w:rFonts w:ascii="Arial" w:hAnsi="Arial" w:cs="Arial"/>
                <w:sz w:val="18"/>
                <w:szCs w:val="18"/>
              </w:rPr>
              <w:t>Obvodní oddělení Plumlov</w:t>
            </w:r>
          </w:p>
        </w:tc>
        <w:tc>
          <w:tcPr>
            <w:tcW w:w="2268" w:type="dxa"/>
            <w:tcBorders>
              <w:top w:val="single" w:sz="2" w:space="0" w:color="auto"/>
            </w:tcBorders>
          </w:tcPr>
          <w:p w:rsidR="003806CB" w:rsidRDefault="003806CB" w:rsidP="008903A2">
            <w:pPr>
              <w:rPr>
                <w:rFonts w:ascii="Arial" w:hAnsi="Arial" w:cs="Arial"/>
                <w:sz w:val="18"/>
                <w:szCs w:val="18"/>
              </w:rPr>
            </w:pPr>
            <w:r>
              <w:rPr>
                <w:rFonts w:ascii="Arial" w:hAnsi="Arial" w:cs="Arial"/>
                <w:sz w:val="18"/>
                <w:szCs w:val="18"/>
              </w:rPr>
              <w:t>Tyršovo nám. 160</w:t>
            </w:r>
          </w:p>
          <w:p w:rsidR="003806CB" w:rsidRPr="0027752C" w:rsidRDefault="003806CB" w:rsidP="008903A2">
            <w:pPr>
              <w:rPr>
                <w:rFonts w:ascii="Arial" w:hAnsi="Arial" w:cs="Arial"/>
                <w:sz w:val="18"/>
                <w:szCs w:val="18"/>
              </w:rPr>
            </w:pPr>
            <w:r>
              <w:rPr>
                <w:rFonts w:ascii="Arial" w:hAnsi="Arial" w:cs="Arial"/>
                <w:b/>
                <w:noProof/>
              </w:rPr>
              <w:drawing>
                <wp:anchor distT="0" distB="0" distL="114300" distR="114300" simplePos="0" relativeHeight="251976704" behindDoc="0" locked="0" layoutInCell="1" allowOverlap="1" wp14:anchorId="4A6162E4" wp14:editId="151BA078">
                  <wp:simplePos x="0" y="0"/>
                  <wp:positionH relativeFrom="column">
                    <wp:posOffset>1715135</wp:posOffset>
                  </wp:positionH>
                  <wp:positionV relativeFrom="paragraph">
                    <wp:posOffset>77470</wp:posOffset>
                  </wp:positionV>
                  <wp:extent cx="114300" cy="114300"/>
                  <wp:effectExtent l="0" t="0" r="0" b="0"/>
                  <wp:wrapNone/>
                  <wp:docPr id="4125" name="Obrázek 4125"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Program Files\Microsoft Office\MEDIA\OFFICE14\Bullets\BD14868_.gif"/>
                          <pic:cNvPicPr>
                            <a:picLocks noChangeAspect="1" noChangeArrowheads="1"/>
                          </pic:cNvPicPr>
                        </pic:nvPicPr>
                        <pic:blipFill>
                          <a:blip r:embed="rId2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8"/>
                <w:szCs w:val="18"/>
              </w:rPr>
              <w:t>798 03 Plumlov</w:t>
            </w:r>
          </w:p>
        </w:tc>
      </w:tr>
    </w:tbl>
    <w:p w:rsidR="008903A2" w:rsidRDefault="008903A2" w:rsidP="008903A2">
      <w:pPr>
        <w:rPr>
          <w:rFonts w:ascii="Arial" w:hAnsi="Arial" w:cs="Arial"/>
          <w:b/>
        </w:rPr>
      </w:pPr>
    </w:p>
    <w:p w:rsidR="00D051C5" w:rsidRDefault="003806CB">
      <w:pPr>
        <w:rPr>
          <w:rFonts w:ascii="Arial" w:hAnsi="Arial" w:cs="Arial"/>
          <w:b/>
        </w:rPr>
      </w:pPr>
      <w:r>
        <w:rPr>
          <w:rFonts w:ascii="Arial" w:hAnsi="Arial" w:cs="Arial"/>
          <w:b/>
          <w:noProof/>
        </w:rPr>
        <w:drawing>
          <wp:anchor distT="0" distB="0" distL="114300" distR="114300" simplePos="0" relativeHeight="251979776" behindDoc="0" locked="0" layoutInCell="1" allowOverlap="1" wp14:anchorId="5FE7D4B0" wp14:editId="5BD74D83">
            <wp:simplePos x="0" y="0"/>
            <wp:positionH relativeFrom="column">
              <wp:posOffset>3942080</wp:posOffset>
            </wp:positionH>
            <wp:positionV relativeFrom="paragraph">
              <wp:posOffset>63500</wp:posOffset>
            </wp:positionV>
            <wp:extent cx="114300" cy="114300"/>
            <wp:effectExtent l="0" t="0" r="0" b="0"/>
            <wp:wrapNone/>
            <wp:docPr id="4128" name="Obrázek 4128"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Program Files\Microsoft Office\MEDIA\OFFICE14\Bullets\BD14868_.gif"/>
                    <pic:cNvPicPr>
                      <a:picLocks noChangeAspect="1" noChangeArrowheads="1"/>
                    </pic:cNvPicPr>
                  </pic:nvPicPr>
                  <pic:blipFill>
                    <a:blip r:embed="rId2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978752" behindDoc="0" locked="0" layoutInCell="1" allowOverlap="1" wp14:anchorId="6DC571CE" wp14:editId="4AABD629">
            <wp:simplePos x="0" y="0"/>
            <wp:positionH relativeFrom="column">
              <wp:posOffset>3770630</wp:posOffset>
            </wp:positionH>
            <wp:positionV relativeFrom="paragraph">
              <wp:posOffset>61595</wp:posOffset>
            </wp:positionV>
            <wp:extent cx="114300" cy="114300"/>
            <wp:effectExtent l="0" t="0" r="0" b="0"/>
            <wp:wrapNone/>
            <wp:docPr id="4127" name="Obrázek 4127"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Program Files\Microsoft Office\MEDIA\OFFICE14\Bullets\BD14868_.gif"/>
                    <pic:cNvPicPr>
                      <a:picLocks noChangeAspect="1" noChangeArrowheads="1"/>
                    </pic:cNvPicPr>
                  </pic:nvPicPr>
                  <pic:blipFill>
                    <a:blip r:embed="rId2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38FB" w:rsidRDefault="00EC38FB">
      <w:pPr>
        <w:rPr>
          <w:rFonts w:ascii="Arial" w:hAnsi="Arial" w:cs="Arial"/>
          <w:b/>
        </w:rPr>
      </w:pPr>
    </w:p>
    <w:p w:rsidR="00EC38FB" w:rsidRDefault="003806CB">
      <w:pPr>
        <w:rPr>
          <w:rFonts w:ascii="Arial" w:hAnsi="Arial" w:cs="Arial"/>
          <w:b/>
        </w:rPr>
      </w:pPr>
      <w:r>
        <w:rPr>
          <w:rFonts w:ascii="Arial" w:hAnsi="Arial" w:cs="Arial"/>
          <w:b/>
          <w:noProof/>
        </w:rPr>
        <w:drawing>
          <wp:anchor distT="0" distB="0" distL="114300" distR="114300" simplePos="0" relativeHeight="251977728" behindDoc="0" locked="0" layoutInCell="1" allowOverlap="1" wp14:anchorId="3D43B325" wp14:editId="693C5A85">
            <wp:simplePos x="0" y="0"/>
            <wp:positionH relativeFrom="column">
              <wp:posOffset>4161155</wp:posOffset>
            </wp:positionH>
            <wp:positionV relativeFrom="paragraph">
              <wp:posOffset>21590</wp:posOffset>
            </wp:positionV>
            <wp:extent cx="114300" cy="114300"/>
            <wp:effectExtent l="0" t="0" r="0" b="0"/>
            <wp:wrapNone/>
            <wp:docPr id="4126" name="Obrázek 4126"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Program Files\Microsoft Office\MEDIA\OFFICE14\Bullets\BD14868_.gif"/>
                    <pic:cNvPicPr>
                      <a:picLocks noChangeAspect="1" noChangeArrowheads="1"/>
                    </pic:cNvPicPr>
                  </pic:nvPicPr>
                  <pic:blipFill>
                    <a:blip r:embed="rId2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4BE1" w:rsidRDefault="00C74BE1">
      <w:pPr>
        <w:rPr>
          <w:rFonts w:ascii="Arial" w:hAnsi="Arial" w:cs="Arial"/>
          <w:b/>
        </w:rPr>
      </w:pPr>
    </w:p>
    <w:p w:rsidR="00C74BE1" w:rsidRDefault="00C74BE1">
      <w:pPr>
        <w:rPr>
          <w:rFonts w:ascii="Arial" w:hAnsi="Arial" w:cs="Arial"/>
          <w:b/>
        </w:rPr>
      </w:pPr>
    </w:p>
    <w:p w:rsidR="003806CB" w:rsidRDefault="003806CB">
      <w:pPr>
        <w:rPr>
          <w:rFonts w:ascii="Arial" w:hAnsi="Arial" w:cs="Arial"/>
          <w:b/>
        </w:rPr>
      </w:pPr>
    </w:p>
    <w:p w:rsidR="003806CB" w:rsidRDefault="003806CB">
      <w:pPr>
        <w:rPr>
          <w:rFonts w:ascii="Arial" w:hAnsi="Arial" w:cs="Arial"/>
          <w:b/>
        </w:rPr>
      </w:pPr>
    </w:p>
    <w:p w:rsidR="003806CB" w:rsidRDefault="00CA0637">
      <w:pPr>
        <w:rPr>
          <w:rFonts w:ascii="Arial" w:hAnsi="Arial" w:cs="Arial"/>
          <w:b/>
        </w:rPr>
      </w:pPr>
      <w:r>
        <w:rPr>
          <w:rFonts w:ascii="Arial" w:hAnsi="Arial" w:cs="Arial"/>
          <w:b/>
          <w:noProof/>
        </w:rPr>
        <w:drawing>
          <wp:anchor distT="0" distB="0" distL="114300" distR="114300" simplePos="0" relativeHeight="251719680" behindDoc="1" locked="0" layoutInCell="1" allowOverlap="1" wp14:anchorId="4B69967A" wp14:editId="2CBEB152">
            <wp:simplePos x="0" y="0"/>
            <wp:positionH relativeFrom="column">
              <wp:posOffset>3181350</wp:posOffset>
            </wp:positionH>
            <wp:positionV relativeFrom="paragraph">
              <wp:posOffset>58420</wp:posOffset>
            </wp:positionV>
            <wp:extent cx="2538730" cy="3667125"/>
            <wp:effectExtent l="0" t="0" r="0" b="9525"/>
            <wp:wrapNone/>
            <wp:docPr id="4135" name="Obrázek 4135" descr="Q:\Obrázky\sumperk1_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Q:\Obrázky\sumperk1_ma.JPG"/>
                    <pic:cNvPicPr>
                      <a:picLocks noChangeAspect="1" noChangeArrowheads="1"/>
                    </pic:cNvPicPr>
                  </pic:nvPicPr>
                  <pic:blipFill rotWithShape="1">
                    <a:blip r:embed="rId40">
                      <a:extLst>
                        <a:ext uri="{28A0092B-C50C-407E-A947-70E740481C1C}">
                          <a14:useLocalDpi xmlns:a14="http://schemas.microsoft.com/office/drawing/2010/main" val="0"/>
                        </a:ext>
                      </a:extLst>
                    </a:blip>
                    <a:srcRect r="17836"/>
                    <a:stretch/>
                  </pic:blipFill>
                  <pic:spPr bwMode="auto">
                    <a:xfrm>
                      <a:off x="0" y="0"/>
                      <a:ext cx="2538730" cy="3667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06CB" w:rsidRDefault="003806CB">
      <w:pPr>
        <w:rPr>
          <w:rFonts w:ascii="Arial" w:hAnsi="Arial" w:cs="Arial"/>
          <w:b/>
        </w:rPr>
      </w:pPr>
    </w:p>
    <w:p w:rsidR="003806CB" w:rsidRDefault="003806CB">
      <w:pPr>
        <w:rPr>
          <w:rFonts w:ascii="Arial" w:hAnsi="Arial" w:cs="Arial"/>
          <w:b/>
        </w:rPr>
      </w:pPr>
    </w:p>
    <w:p w:rsidR="00EA07EA" w:rsidRDefault="00EA07EA">
      <w:pPr>
        <w:rPr>
          <w:rFonts w:ascii="Arial" w:hAnsi="Arial" w:cs="Arial"/>
          <w:b/>
        </w:rPr>
      </w:pPr>
    </w:p>
    <w:p w:rsidR="00EA07EA" w:rsidRDefault="00EA07EA">
      <w:pPr>
        <w:rPr>
          <w:rFonts w:ascii="Arial" w:hAnsi="Arial" w:cs="Arial"/>
          <w:b/>
        </w:rPr>
      </w:pPr>
    </w:p>
    <w:p w:rsidR="00C74BE1" w:rsidRDefault="00C74BE1">
      <w:pPr>
        <w:rPr>
          <w:rFonts w:ascii="Arial" w:hAnsi="Arial" w:cs="Arial"/>
          <w:b/>
        </w:rPr>
      </w:pPr>
    </w:p>
    <w:p w:rsidR="00C74BE1" w:rsidRDefault="00CA0637" w:rsidP="00C74BE1">
      <w:pPr>
        <w:rPr>
          <w:rFonts w:ascii="Arial" w:hAnsi="Arial" w:cs="Arial"/>
          <w:b/>
        </w:rPr>
      </w:pPr>
      <w:r>
        <w:rPr>
          <w:rFonts w:ascii="Arial" w:hAnsi="Arial" w:cs="Arial"/>
          <w:b/>
          <w:noProof/>
        </w:rPr>
        <w:drawing>
          <wp:anchor distT="0" distB="0" distL="114300" distR="114300" simplePos="0" relativeHeight="251717632" behindDoc="0" locked="0" layoutInCell="1" allowOverlap="1" wp14:anchorId="2AA558F4" wp14:editId="24524B07">
            <wp:simplePos x="0" y="0"/>
            <wp:positionH relativeFrom="column">
              <wp:posOffset>3660775</wp:posOffset>
            </wp:positionH>
            <wp:positionV relativeFrom="paragraph">
              <wp:posOffset>16510</wp:posOffset>
            </wp:positionV>
            <wp:extent cx="114300" cy="114300"/>
            <wp:effectExtent l="0" t="0" r="0" b="0"/>
            <wp:wrapNone/>
            <wp:docPr id="4133" name="Obrázek 4133"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Program Files\Microsoft Office\MEDIA\OFFICE14\Bullets\BD14868_.gif"/>
                    <pic:cNvPicPr>
                      <a:picLocks noChangeAspect="1" noChangeArrowheads="1"/>
                    </pic:cNvPicPr>
                  </pic:nvPicPr>
                  <pic:blipFill>
                    <a:blip r:embed="rId2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962" w:type="dxa"/>
        <w:tblInd w:w="108" w:type="dxa"/>
        <w:tblLook w:val="04A0" w:firstRow="1" w:lastRow="0" w:firstColumn="1" w:lastColumn="0" w:noHBand="0" w:noVBand="1"/>
      </w:tblPr>
      <w:tblGrid>
        <w:gridCol w:w="2694"/>
        <w:gridCol w:w="2268"/>
      </w:tblGrid>
      <w:tr w:rsidR="00CA0637" w:rsidTr="00CA0637">
        <w:tc>
          <w:tcPr>
            <w:tcW w:w="2694" w:type="dxa"/>
            <w:shd w:val="clear" w:color="auto" w:fill="244061" w:themeFill="accent1" w:themeFillShade="80"/>
            <w:vAlign w:val="center"/>
          </w:tcPr>
          <w:p w:rsidR="00CA0637" w:rsidRPr="00CA0637" w:rsidRDefault="00CA0637" w:rsidP="00EA07EA">
            <w:pPr>
              <w:jc w:val="center"/>
              <w:rPr>
                <w:rFonts w:ascii="Arial" w:hAnsi="Arial" w:cs="Arial"/>
                <w:b/>
                <w:sz w:val="16"/>
                <w:szCs w:val="16"/>
              </w:rPr>
            </w:pPr>
            <w:r w:rsidRPr="00CA0637">
              <w:rPr>
                <w:rFonts w:ascii="Arial" w:hAnsi="Arial" w:cs="Arial"/>
                <w:b/>
                <w:sz w:val="16"/>
                <w:szCs w:val="16"/>
              </w:rPr>
              <w:t>Územní odbor Šumperk</w:t>
            </w:r>
          </w:p>
        </w:tc>
        <w:tc>
          <w:tcPr>
            <w:tcW w:w="2268" w:type="dxa"/>
            <w:shd w:val="clear" w:color="auto" w:fill="244061" w:themeFill="accent1" w:themeFillShade="80"/>
            <w:vAlign w:val="center"/>
          </w:tcPr>
          <w:p w:rsidR="00CA0637" w:rsidRPr="00CA0637" w:rsidRDefault="00CA0637" w:rsidP="00EA07EA">
            <w:pPr>
              <w:jc w:val="center"/>
              <w:rPr>
                <w:rFonts w:ascii="Arial" w:hAnsi="Arial" w:cs="Arial"/>
                <w:b/>
                <w:sz w:val="16"/>
                <w:szCs w:val="16"/>
              </w:rPr>
            </w:pPr>
            <w:r>
              <w:rPr>
                <w:rFonts w:ascii="Arial" w:hAnsi="Arial" w:cs="Arial"/>
                <w:b/>
                <w:noProof/>
              </w:rPr>
              <w:drawing>
                <wp:anchor distT="0" distB="0" distL="114300" distR="114300" simplePos="0" relativeHeight="251706368" behindDoc="0" locked="0" layoutInCell="1" allowOverlap="1" wp14:anchorId="041522D7" wp14:editId="39E636AC">
                  <wp:simplePos x="0" y="0"/>
                  <wp:positionH relativeFrom="column">
                    <wp:posOffset>1963420</wp:posOffset>
                  </wp:positionH>
                  <wp:positionV relativeFrom="paragraph">
                    <wp:posOffset>47625</wp:posOffset>
                  </wp:positionV>
                  <wp:extent cx="114300" cy="114300"/>
                  <wp:effectExtent l="0" t="0" r="0" b="0"/>
                  <wp:wrapNone/>
                  <wp:docPr id="4123" name="Obrázek 4123"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Program Files\Microsoft Office\MEDIA\OFFICE14\Bullets\BD14868_.gif"/>
                          <pic:cNvPicPr>
                            <a:picLocks noChangeAspect="1" noChangeArrowheads="1"/>
                          </pic:cNvPicPr>
                        </pic:nvPicPr>
                        <pic:blipFill>
                          <a:blip r:embed="rId2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0637">
              <w:rPr>
                <w:rFonts w:ascii="Arial" w:hAnsi="Arial" w:cs="Arial"/>
                <w:b/>
                <w:sz w:val="16"/>
                <w:szCs w:val="16"/>
              </w:rPr>
              <w:t>adresa</w:t>
            </w:r>
          </w:p>
        </w:tc>
      </w:tr>
      <w:tr w:rsidR="00CA0637" w:rsidTr="00CA0637">
        <w:tc>
          <w:tcPr>
            <w:tcW w:w="2694" w:type="dxa"/>
            <w:tcBorders>
              <w:bottom w:val="single" w:sz="2" w:space="0" w:color="auto"/>
            </w:tcBorders>
            <w:vAlign w:val="center"/>
          </w:tcPr>
          <w:p w:rsidR="00CA0637" w:rsidRPr="0027752C" w:rsidRDefault="00CA0637" w:rsidP="00CA0637">
            <w:pPr>
              <w:jc w:val="right"/>
              <w:rPr>
                <w:rFonts w:ascii="Arial" w:hAnsi="Arial" w:cs="Arial"/>
                <w:sz w:val="18"/>
                <w:szCs w:val="18"/>
              </w:rPr>
            </w:pPr>
            <w:r>
              <w:rPr>
                <w:rFonts w:ascii="Arial" w:hAnsi="Arial" w:cs="Arial"/>
                <w:sz w:val="18"/>
                <w:szCs w:val="18"/>
              </w:rPr>
              <w:t>Obvodní oddělení Hanušovice</w:t>
            </w:r>
          </w:p>
        </w:tc>
        <w:tc>
          <w:tcPr>
            <w:tcW w:w="2268" w:type="dxa"/>
            <w:tcBorders>
              <w:bottom w:val="single" w:sz="2" w:space="0" w:color="auto"/>
            </w:tcBorders>
          </w:tcPr>
          <w:p w:rsidR="00CA0637" w:rsidRDefault="00CA0637" w:rsidP="00EA07EA">
            <w:pPr>
              <w:rPr>
                <w:rFonts w:ascii="Arial" w:hAnsi="Arial" w:cs="Arial"/>
                <w:sz w:val="18"/>
                <w:szCs w:val="18"/>
              </w:rPr>
            </w:pPr>
            <w:r>
              <w:rPr>
                <w:rFonts w:ascii="Arial" w:hAnsi="Arial" w:cs="Arial"/>
                <w:b/>
                <w:noProof/>
              </w:rPr>
              <w:drawing>
                <wp:anchor distT="0" distB="0" distL="114300" distR="114300" simplePos="0" relativeHeight="251716608" behindDoc="0" locked="0" layoutInCell="1" allowOverlap="1" wp14:anchorId="4FCC3089" wp14:editId="676EDF9E">
                  <wp:simplePos x="0" y="0"/>
                  <wp:positionH relativeFrom="column">
                    <wp:posOffset>1879600</wp:posOffset>
                  </wp:positionH>
                  <wp:positionV relativeFrom="paragraph">
                    <wp:posOffset>111125</wp:posOffset>
                  </wp:positionV>
                  <wp:extent cx="114300" cy="114300"/>
                  <wp:effectExtent l="0" t="0" r="0" b="0"/>
                  <wp:wrapNone/>
                  <wp:docPr id="4132" name="Obrázek 4132"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Program Files\Microsoft Office\MEDIA\OFFICE14\Bullets\BD14868_.gif"/>
                          <pic:cNvPicPr>
                            <a:picLocks noChangeAspect="1" noChangeArrowheads="1"/>
                          </pic:cNvPicPr>
                        </pic:nvPicPr>
                        <pic:blipFill>
                          <a:blip r:embed="rId2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8"/>
                <w:szCs w:val="18"/>
              </w:rPr>
              <w:t>Hlavní 93</w:t>
            </w:r>
          </w:p>
          <w:p w:rsidR="00CA0637" w:rsidRPr="0027752C" w:rsidRDefault="00CA0637" w:rsidP="00EA07EA">
            <w:pPr>
              <w:rPr>
                <w:rFonts w:ascii="Arial" w:hAnsi="Arial" w:cs="Arial"/>
                <w:sz w:val="18"/>
                <w:szCs w:val="18"/>
              </w:rPr>
            </w:pPr>
            <w:r>
              <w:rPr>
                <w:rFonts w:ascii="Arial" w:hAnsi="Arial" w:cs="Arial"/>
                <w:sz w:val="18"/>
                <w:szCs w:val="18"/>
              </w:rPr>
              <w:t>788 33 Hanušovice</w:t>
            </w:r>
          </w:p>
        </w:tc>
      </w:tr>
      <w:tr w:rsidR="00CA0637" w:rsidTr="00CA0637">
        <w:tc>
          <w:tcPr>
            <w:tcW w:w="2694" w:type="dxa"/>
            <w:tcBorders>
              <w:top w:val="single" w:sz="2" w:space="0" w:color="auto"/>
              <w:bottom w:val="single" w:sz="2" w:space="0" w:color="auto"/>
            </w:tcBorders>
            <w:vAlign w:val="center"/>
          </w:tcPr>
          <w:p w:rsidR="00CA0637" w:rsidRPr="0027752C" w:rsidRDefault="00CA0637" w:rsidP="00CA0637">
            <w:pPr>
              <w:jc w:val="right"/>
              <w:rPr>
                <w:rFonts w:ascii="Arial" w:hAnsi="Arial" w:cs="Arial"/>
                <w:sz w:val="18"/>
                <w:szCs w:val="18"/>
              </w:rPr>
            </w:pPr>
            <w:r>
              <w:rPr>
                <w:rFonts w:ascii="Arial" w:hAnsi="Arial" w:cs="Arial"/>
                <w:sz w:val="18"/>
                <w:szCs w:val="18"/>
              </w:rPr>
              <w:t>Obvodní oddělení Mohelnice</w:t>
            </w:r>
          </w:p>
        </w:tc>
        <w:tc>
          <w:tcPr>
            <w:tcW w:w="2268" w:type="dxa"/>
            <w:tcBorders>
              <w:top w:val="single" w:sz="2" w:space="0" w:color="auto"/>
              <w:bottom w:val="single" w:sz="2" w:space="0" w:color="auto"/>
            </w:tcBorders>
          </w:tcPr>
          <w:p w:rsidR="00CA0637" w:rsidRDefault="00CA0637" w:rsidP="00C74BE1">
            <w:pPr>
              <w:rPr>
                <w:rFonts w:ascii="Arial" w:hAnsi="Arial" w:cs="Arial"/>
                <w:sz w:val="18"/>
                <w:szCs w:val="18"/>
              </w:rPr>
            </w:pPr>
            <w:r>
              <w:rPr>
                <w:rFonts w:ascii="Arial" w:hAnsi="Arial" w:cs="Arial"/>
                <w:b/>
                <w:noProof/>
              </w:rPr>
              <w:drawing>
                <wp:anchor distT="0" distB="0" distL="114300" distR="114300" simplePos="0" relativeHeight="251709440" behindDoc="0" locked="0" layoutInCell="1" allowOverlap="1" wp14:anchorId="2385A729" wp14:editId="596AA5E9">
                  <wp:simplePos x="0" y="0"/>
                  <wp:positionH relativeFrom="column">
                    <wp:posOffset>1651000</wp:posOffset>
                  </wp:positionH>
                  <wp:positionV relativeFrom="paragraph">
                    <wp:posOffset>63500</wp:posOffset>
                  </wp:positionV>
                  <wp:extent cx="114300" cy="114300"/>
                  <wp:effectExtent l="0" t="0" r="0" b="0"/>
                  <wp:wrapNone/>
                  <wp:docPr id="4124" name="Obrázek 4124"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Program Files\Microsoft Office\MEDIA\OFFICE14\Bullets\BD14868_.gif"/>
                          <pic:cNvPicPr>
                            <a:picLocks noChangeAspect="1" noChangeArrowheads="1"/>
                          </pic:cNvPicPr>
                        </pic:nvPicPr>
                        <pic:blipFill>
                          <a:blip r:embed="rId2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8"/>
                <w:szCs w:val="18"/>
              </w:rPr>
              <w:t>Gen. Svobody 22</w:t>
            </w:r>
          </w:p>
          <w:p w:rsidR="00CA0637" w:rsidRPr="0027752C" w:rsidRDefault="00CA0637" w:rsidP="00C74BE1">
            <w:pPr>
              <w:rPr>
                <w:rFonts w:ascii="Arial" w:hAnsi="Arial" w:cs="Arial"/>
                <w:sz w:val="18"/>
                <w:szCs w:val="18"/>
              </w:rPr>
            </w:pPr>
            <w:r>
              <w:rPr>
                <w:rFonts w:ascii="Arial" w:hAnsi="Arial" w:cs="Arial"/>
                <w:sz w:val="18"/>
                <w:szCs w:val="18"/>
              </w:rPr>
              <w:t>789 85 Mohelnice</w:t>
            </w:r>
          </w:p>
        </w:tc>
      </w:tr>
      <w:tr w:rsidR="00CA0637" w:rsidTr="00CA0637">
        <w:tc>
          <w:tcPr>
            <w:tcW w:w="2694" w:type="dxa"/>
            <w:tcBorders>
              <w:top w:val="single" w:sz="2" w:space="0" w:color="auto"/>
              <w:bottom w:val="single" w:sz="2" w:space="0" w:color="auto"/>
            </w:tcBorders>
            <w:vAlign w:val="center"/>
          </w:tcPr>
          <w:p w:rsidR="00CA0637" w:rsidRDefault="00CA0637" w:rsidP="00CA0637">
            <w:pPr>
              <w:jc w:val="right"/>
              <w:rPr>
                <w:rFonts w:ascii="Arial" w:hAnsi="Arial" w:cs="Arial"/>
                <w:sz w:val="18"/>
                <w:szCs w:val="18"/>
              </w:rPr>
            </w:pPr>
            <w:r>
              <w:rPr>
                <w:rFonts w:ascii="Arial" w:hAnsi="Arial" w:cs="Arial"/>
                <w:sz w:val="18"/>
                <w:szCs w:val="18"/>
              </w:rPr>
              <w:t>Obvodní oddělení Šumperk</w:t>
            </w:r>
          </w:p>
        </w:tc>
        <w:tc>
          <w:tcPr>
            <w:tcW w:w="2268" w:type="dxa"/>
            <w:tcBorders>
              <w:top w:val="single" w:sz="2" w:space="0" w:color="auto"/>
              <w:bottom w:val="single" w:sz="2" w:space="0" w:color="auto"/>
            </w:tcBorders>
          </w:tcPr>
          <w:p w:rsidR="00CA0637" w:rsidRDefault="00CA0637" w:rsidP="00EA07EA">
            <w:pPr>
              <w:rPr>
                <w:rFonts w:ascii="Arial" w:hAnsi="Arial" w:cs="Arial"/>
                <w:sz w:val="18"/>
                <w:szCs w:val="18"/>
              </w:rPr>
            </w:pPr>
            <w:r>
              <w:rPr>
                <w:rFonts w:ascii="Arial" w:hAnsi="Arial" w:cs="Arial"/>
                <w:b/>
                <w:noProof/>
              </w:rPr>
              <w:drawing>
                <wp:anchor distT="0" distB="0" distL="114300" distR="114300" simplePos="0" relativeHeight="251708416" behindDoc="0" locked="0" layoutInCell="1" allowOverlap="1" wp14:anchorId="6B6BC990" wp14:editId="21208510">
                  <wp:simplePos x="0" y="0"/>
                  <wp:positionH relativeFrom="column">
                    <wp:posOffset>1765300</wp:posOffset>
                  </wp:positionH>
                  <wp:positionV relativeFrom="paragraph">
                    <wp:posOffset>95885</wp:posOffset>
                  </wp:positionV>
                  <wp:extent cx="114300" cy="114300"/>
                  <wp:effectExtent l="0" t="0" r="0" b="0"/>
                  <wp:wrapNone/>
                  <wp:docPr id="4129" name="Obrázek 4129"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Program Files\Microsoft Office\MEDIA\OFFICE14\Bullets\BD14868_.gif"/>
                          <pic:cNvPicPr>
                            <a:picLocks noChangeAspect="1" noChangeArrowheads="1"/>
                          </pic:cNvPicPr>
                        </pic:nvPicPr>
                        <pic:blipFill>
                          <a:blip r:embed="rId2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8"/>
                <w:szCs w:val="18"/>
              </w:rPr>
              <w:t>Havlíčkova 10</w:t>
            </w:r>
          </w:p>
          <w:p w:rsidR="00CA0637" w:rsidRPr="0027752C" w:rsidRDefault="00CA0637" w:rsidP="00EA07EA">
            <w:pPr>
              <w:rPr>
                <w:rFonts w:ascii="Arial" w:hAnsi="Arial" w:cs="Arial"/>
                <w:sz w:val="18"/>
                <w:szCs w:val="18"/>
              </w:rPr>
            </w:pPr>
            <w:r>
              <w:rPr>
                <w:rFonts w:ascii="Arial" w:hAnsi="Arial" w:cs="Arial"/>
                <w:sz w:val="18"/>
                <w:szCs w:val="18"/>
              </w:rPr>
              <w:t>787 01 Šumperk</w:t>
            </w:r>
          </w:p>
        </w:tc>
      </w:tr>
      <w:tr w:rsidR="00CA0637" w:rsidTr="00CA0637">
        <w:tc>
          <w:tcPr>
            <w:tcW w:w="2694" w:type="dxa"/>
            <w:tcBorders>
              <w:top w:val="single" w:sz="2" w:space="0" w:color="auto"/>
              <w:bottom w:val="single" w:sz="2" w:space="0" w:color="auto"/>
            </w:tcBorders>
            <w:vAlign w:val="center"/>
          </w:tcPr>
          <w:p w:rsidR="00CA0637" w:rsidRDefault="00CA0637" w:rsidP="00CA0637">
            <w:pPr>
              <w:jc w:val="right"/>
              <w:rPr>
                <w:rFonts w:ascii="Arial" w:hAnsi="Arial" w:cs="Arial"/>
                <w:sz w:val="18"/>
                <w:szCs w:val="18"/>
              </w:rPr>
            </w:pPr>
            <w:r>
              <w:rPr>
                <w:rFonts w:ascii="Arial" w:hAnsi="Arial" w:cs="Arial"/>
                <w:sz w:val="18"/>
                <w:szCs w:val="18"/>
              </w:rPr>
              <w:t>Obvodní oddělení Velké Losiny</w:t>
            </w:r>
          </w:p>
        </w:tc>
        <w:tc>
          <w:tcPr>
            <w:tcW w:w="2268" w:type="dxa"/>
            <w:tcBorders>
              <w:top w:val="single" w:sz="2" w:space="0" w:color="auto"/>
              <w:bottom w:val="single" w:sz="2" w:space="0" w:color="auto"/>
            </w:tcBorders>
          </w:tcPr>
          <w:p w:rsidR="00CA0637" w:rsidRDefault="00CA0637" w:rsidP="00EA07EA">
            <w:pPr>
              <w:rPr>
                <w:rFonts w:ascii="Arial" w:hAnsi="Arial" w:cs="Arial"/>
                <w:sz w:val="18"/>
                <w:szCs w:val="18"/>
              </w:rPr>
            </w:pPr>
            <w:r>
              <w:rPr>
                <w:rFonts w:ascii="Arial" w:hAnsi="Arial" w:cs="Arial"/>
                <w:sz w:val="18"/>
                <w:szCs w:val="18"/>
              </w:rPr>
              <w:t>Rudé Armády 361</w:t>
            </w:r>
          </w:p>
          <w:p w:rsidR="00CA0637" w:rsidRPr="0027752C" w:rsidRDefault="00CA0637" w:rsidP="00EA07EA">
            <w:pPr>
              <w:rPr>
                <w:rFonts w:ascii="Arial" w:hAnsi="Arial" w:cs="Arial"/>
                <w:sz w:val="18"/>
                <w:szCs w:val="18"/>
              </w:rPr>
            </w:pPr>
            <w:r>
              <w:rPr>
                <w:rFonts w:ascii="Arial" w:hAnsi="Arial" w:cs="Arial"/>
                <w:sz w:val="18"/>
                <w:szCs w:val="18"/>
              </w:rPr>
              <w:t>788 15 V.Losiny</w:t>
            </w:r>
          </w:p>
        </w:tc>
      </w:tr>
      <w:tr w:rsidR="00CA0637" w:rsidTr="00CA0637">
        <w:tc>
          <w:tcPr>
            <w:tcW w:w="2694" w:type="dxa"/>
            <w:tcBorders>
              <w:top w:val="single" w:sz="2" w:space="0" w:color="auto"/>
            </w:tcBorders>
            <w:vAlign w:val="center"/>
          </w:tcPr>
          <w:p w:rsidR="00CA0637" w:rsidRDefault="00CA0637" w:rsidP="00CA0637">
            <w:pPr>
              <w:jc w:val="right"/>
              <w:rPr>
                <w:rFonts w:ascii="Arial" w:hAnsi="Arial" w:cs="Arial"/>
                <w:sz w:val="18"/>
                <w:szCs w:val="18"/>
              </w:rPr>
            </w:pPr>
            <w:r>
              <w:rPr>
                <w:rFonts w:ascii="Arial" w:hAnsi="Arial" w:cs="Arial"/>
                <w:sz w:val="18"/>
                <w:szCs w:val="18"/>
              </w:rPr>
              <w:t>Obvodní oddělení Zábřeh n.M.</w:t>
            </w:r>
          </w:p>
        </w:tc>
        <w:tc>
          <w:tcPr>
            <w:tcW w:w="2268" w:type="dxa"/>
            <w:tcBorders>
              <w:top w:val="single" w:sz="2" w:space="0" w:color="auto"/>
            </w:tcBorders>
          </w:tcPr>
          <w:p w:rsidR="00CA0637" w:rsidRDefault="00CA0637" w:rsidP="00EA07EA">
            <w:pPr>
              <w:rPr>
                <w:rFonts w:ascii="Arial" w:hAnsi="Arial" w:cs="Arial"/>
                <w:sz w:val="18"/>
                <w:szCs w:val="18"/>
              </w:rPr>
            </w:pPr>
            <w:r>
              <w:rPr>
                <w:rFonts w:ascii="Arial" w:hAnsi="Arial" w:cs="Arial"/>
                <w:sz w:val="18"/>
                <w:szCs w:val="18"/>
              </w:rPr>
              <w:t>Postřelmovská 7</w:t>
            </w:r>
          </w:p>
          <w:p w:rsidR="00CA0637" w:rsidRPr="0027752C" w:rsidRDefault="00CA0637" w:rsidP="00EA07EA">
            <w:pPr>
              <w:rPr>
                <w:rFonts w:ascii="Arial" w:hAnsi="Arial" w:cs="Arial"/>
                <w:sz w:val="18"/>
                <w:szCs w:val="18"/>
              </w:rPr>
            </w:pPr>
            <w:r>
              <w:rPr>
                <w:rFonts w:ascii="Arial" w:hAnsi="Arial" w:cs="Arial"/>
                <w:sz w:val="18"/>
                <w:szCs w:val="18"/>
              </w:rPr>
              <w:t>789 01 Zábřeh n.M.</w:t>
            </w:r>
          </w:p>
        </w:tc>
      </w:tr>
    </w:tbl>
    <w:p w:rsidR="00C74BE1" w:rsidRDefault="00C74BE1">
      <w:pPr>
        <w:rPr>
          <w:rFonts w:ascii="Arial" w:hAnsi="Arial" w:cs="Arial"/>
          <w:b/>
        </w:rPr>
      </w:pPr>
    </w:p>
    <w:p w:rsidR="00CA0637" w:rsidRDefault="00CA0637">
      <w:pPr>
        <w:rPr>
          <w:rFonts w:ascii="Arial" w:hAnsi="Arial" w:cs="Arial"/>
          <w:b/>
        </w:rPr>
      </w:pPr>
    </w:p>
    <w:p w:rsidR="00CA0637" w:rsidRDefault="00CA0637">
      <w:pPr>
        <w:rPr>
          <w:rFonts w:ascii="Arial" w:hAnsi="Arial" w:cs="Arial"/>
          <w:b/>
        </w:rPr>
      </w:pPr>
    </w:p>
    <w:p w:rsidR="00CA0637" w:rsidRDefault="00CA0637">
      <w:pPr>
        <w:rPr>
          <w:rFonts w:ascii="Arial" w:hAnsi="Arial" w:cs="Arial"/>
          <w:b/>
        </w:rPr>
      </w:pPr>
    </w:p>
    <w:p w:rsidR="00CA0637" w:rsidRDefault="00CA0637">
      <w:pPr>
        <w:rPr>
          <w:rFonts w:ascii="Arial" w:hAnsi="Arial" w:cs="Arial"/>
          <w:b/>
        </w:rPr>
      </w:pPr>
    </w:p>
    <w:p w:rsidR="00CA0637" w:rsidRDefault="00CA0637">
      <w:pPr>
        <w:rPr>
          <w:rFonts w:ascii="Arial" w:hAnsi="Arial" w:cs="Arial"/>
          <w:b/>
        </w:rPr>
      </w:pPr>
    </w:p>
    <w:p w:rsidR="00C74BE1" w:rsidRDefault="00C74BE1">
      <w:pPr>
        <w:rPr>
          <w:rFonts w:ascii="Arial" w:hAnsi="Arial" w:cs="Arial"/>
          <w:b/>
        </w:rPr>
      </w:pPr>
    </w:p>
    <w:p w:rsidR="00C74BE1" w:rsidRDefault="00C74BE1">
      <w:pPr>
        <w:rPr>
          <w:rFonts w:ascii="Arial" w:hAnsi="Arial" w:cs="Arial"/>
          <w:b/>
        </w:rPr>
      </w:pPr>
    </w:p>
    <w:p w:rsidR="00366ECA" w:rsidRDefault="00366ECA">
      <w:pPr>
        <w:rPr>
          <w:rFonts w:ascii="Arial" w:hAnsi="Arial" w:cs="Arial"/>
          <w:b/>
        </w:rPr>
      </w:pPr>
    </w:p>
    <w:p w:rsidR="00C74BE1" w:rsidRDefault="00C74BE1">
      <w:pPr>
        <w:rPr>
          <w:rFonts w:ascii="Arial" w:hAnsi="Arial" w:cs="Arial"/>
          <w:b/>
        </w:rPr>
      </w:pPr>
    </w:p>
    <w:p w:rsidR="00C74BE1" w:rsidRDefault="00C74BE1">
      <w:pPr>
        <w:rPr>
          <w:rFonts w:ascii="Arial" w:hAnsi="Arial" w:cs="Arial"/>
          <w:b/>
        </w:rPr>
      </w:pPr>
    </w:p>
    <w:p w:rsidR="00CA0637" w:rsidRDefault="00366ECA">
      <w:pPr>
        <w:rPr>
          <w:rFonts w:ascii="Arial" w:hAnsi="Arial" w:cs="Arial"/>
          <w:b/>
        </w:rPr>
      </w:pPr>
      <w:r>
        <w:rPr>
          <w:rFonts w:ascii="Arial" w:hAnsi="Arial" w:cs="Arial"/>
          <w:b/>
          <w:noProof/>
        </w:rPr>
        <w:drawing>
          <wp:anchor distT="0" distB="0" distL="114300" distR="114300" simplePos="0" relativeHeight="251726848" behindDoc="1" locked="0" layoutInCell="1" allowOverlap="1" wp14:anchorId="779D71EE" wp14:editId="6E289D5C">
            <wp:simplePos x="0" y="0"/>
            <wp:positionH relativeFrom="column">
              <wp:posOffset>3176905</wp:posOffset>
            </wp:positionH>
            <wp:positionV relativeFrom="paragraph">
              <wp:posOffset>57785</wp:posOffset>
            </wp:positionV>
            <wp:extent cx="2544445" cy="3675380"/>
            <wp:effectExtent l="0" t="0" r="8255" b="1270"/>
            <wp:wrapNone/>
            <wp:docPr id="4142" name="Obrázek 4142" descr="Q:\Obrázky\jesenik1_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Q:\Obrázky\jesenik1_ma.JPG"/>
                    <pic:cNvPicPr>
                      <a:picLocks noChangeAspect="1" noChangeArrowheads="1"/>
                    </pic:cNvPicPr>
                  </pic:nvPicPr>
                  <pic:blipFill rotWithShape="1">
                    <a:blip r:embed="rId41">
                      <a:extLst>
                        <a:ext uri="{28A0092B-C50C-407E-A947-70E740481C1C}">
                          <a14:useLocalDpi xmlns:a14="http://schemas.microsoft.com/office/drawing/2010/main" val="0"/>
                        </a:ext>
                      </a:extLst>
                    </a:blip>
                    <a:srcRect r="17857"/>
                    <a:stretch/>
                  </pic:blipFill>
                  <pic:spPr bwMode="auto">
                    <a:xfrm>
                      <a:off x="0" y="0"/>
                      <a:ext cx="2544445" cy="3675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0637" w:rsidRDefault="00CA0637">
      <w:pPr>
        <w:rPr>
          <w:rFonts w:ascii="Arial" w:hAnsi="Arial" w:cs="Arial"/>
          <w:b/>
        </w:rPr>
      </w:pPr>
    </w:p>
    <w:p w:rsidR="00EA07EA" w:rsidRDefault="00366ECA">
      <w:pPr>
        <w:rPr>
          <w:rFonts w:ascii="Arial" w:hAnsi="Arial" w:cs="Arial"/>
          <w:b/>
        </w:rPr>
      </w:pPr>
      <w:r>
        <w:rPr>
          <w:rFonts w:ascii="Arial" w:hAnsi="Arial" w:cs="Arial"/>
          <w:b/>
          <w:noProof/>
        </w:rPr>
        <w:drawing>
          <wp:anchor distT="0" distB="0" distL="114300" distR="114300" simplePos="0" relativeHeight="251722752" behindDoc="0" locked="0" layoutInCell="1" allowOverlap="1" wp14:anchorId="2729D3D3" wp14:editId="0AB013CE">
            <wp:simplePos x="0" y="0"/>
            <wp:positionH relativeFrom="column">
              <wp:posOffset>3877945</wp:posOffset>
            </wp:positionH>
            <wp:positionV relativeFrom="paragraph">
              <wp:posOffset>64770</wp:posOffset>
            </wp:positionV>
            <wp:extent cx="114300" cy="114300"/>
            <wp:effectExtent l="0" t="0" r="0" b="0"/>
            <wp:wrapNone/>
            <wp:docPr id="4139" name="Obrázek 4139"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Program Files\Microsoft Office\MEDIA\OFFICE14\Bullets\BD14868_.gif"/>
                    <pic:cNvPicPr>
                      <a:picLocks noChangeAspect="1" noChangeArrowheads="1"/>
                    </pic:cNvPicPr>
                  </pic:nvPicPr>
                  <pic:blipFill>
                    <a:blip r:embed="rId2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6ECA" w:rsidRDefault="00366ECA">
      <w:pPr>
        <w:rPr>
          <w:rFonts w:ascii="Arial" w:hAnsi="Arial" w:cs="Arial"/>
          <w:b/>
        </w:rPr>
      </w:pPr>
      <w:r>
        <w:rPr>
          <w:rFonts w:ascii="Arial" w:hAnsi="Arial" w:cs="Arial"/>
          <w:b/>
          <w:noProof/>
        </w:rPr>
        <w:drawing>
          <wp:anchor distT="0" distB="0" distL="114300" distR="114300" simplePos="0" relativeHeight="251724800" behindDoc="0" locked="0" layoutInCell="1" allowOverlap="1" wp14:anchorId="1FF48A9F" wp14:editId="0376C5DD">
            <wp:simplePos x="0" y="0"/>
            <wp:positionH relativeFrom="column">
              <wp:posOffset>4239895</wp:posOffset>
            </wp:positionH>
            <wp:positionV relativeFrom="paragraph">
              <wp:posOffset>1270</wp:posOffset>
            </wp:positionV>
            <wp:extent cx="114300" cy="114300"/>
            <wp:effectExtent l="0" t="0" r="0" b="0"/>
            <wp:wrapNone/>
            <wp:docPr id="4138" name="Obrázek 4138"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Program Files\Microsoft Office\MEDIA\OFFICE14\Bullets\BD14868_.gif"/>
                    <pic:cNvPicPr>
                      <a:picLocks noChangeAspect="1" noChangeArrowheads="1"/>
                    </pic:cNvPicPr>
                  </pic:nvPicPr>
                  <pic:blipFill>
                    <a:blip r:embed="rId2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21728" behindDoc="0" locked="0" layoutInCell="1" allowOverlap="1" wp14:anchorId="7E91696D" wp14:editId="2B867901">
            <wp:simplePos x="0" y="0"/>
            <wp:positionH relativeFrom="column">
              <wp:posOffset>4068445</wp:posOffset>
            </wp:positionH>
            <wp:positionV relativeFrom="paragraph">
              <wp:posOffset>75565</wp:posOffset>
            </wp:positionV>
            <wp:extent cx="114300" cy="114300"/>
            <wp:effectExtent l="0" t="0" r="0" b="0"/>
            <wp:wrapNone/>
            <wp:docPr id="4141" name="Obrázek 4141"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Program Files\Microsoft Office\MEDIA\OFFICE14\Bullets\BD14868_.gif"/>
                    <pic:cNvPicPr>
                      <a:picLocks noChangeAspect="1" noChangeArrowheads="1"/>
                    </pic:cNvPicPr>
                  </pic:nvPicPr>
                  <pic:blipFill>
                    <a:blip r:embed="rId22">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6ECA" w:rsidRDefault="00366ECA">
      <w:pPr>
        <w:rPr>
          <w:rFonts w:ascii="Arial" w:hAnsi="Arial" w:cs="Arial"/>
          <w:b/>
        </w:rPr>
      </w:pPr>
    </w:p>
    <w:p w:rsidR="00EA07EA" w:rsidRDefault="00EA07EA">
      <w:pPr>
        <w:rPr>
          <w:rFonts w:ascii="Arial" w:hAnsi="Arial" w:cs="Arial"/>
          <w:b/>
        </w:rPr>
      </w:pPr>
    </w:p>
    <w:p w:rsidR="004B7A00" w:rsidRDefault="004B7A00" w:rsidP="004B7A00">
      <w:pPr>
        <w:rPr>
          <w:rFonts w:ascii="Arial" w:hAnsi="Arial" w:cs="Arial"/>
          <w:b/>
        </w:rPr>
      </w:pPr>
    </w:p>
    <w:tbl>
      <w:tblPr>
        <w:tblW w:w="4962" w:type="dxa"/>
        <w:tblInd w:w="108" w:type="dxa"/>
        <w:tblLook w:val="04A0" w:firstRow="1" w:lastRow="0" w:firstColumn="1" w:lastColumn="0" w:noHBand="0" w:noVBand="1"/>
      </w:tblPr>
      <w:tblGrid>
        <w:gridCol w:w="2694"/>
        <w:gridCol w:w="2268"/>
      </w:tblGrid>
      <w:tr w:rsidR="00CA0637" w:rsidTr="00366ECA">
        <w:tc>
          <w:tcPr>
            <w:tcW w:w="2694" w:type="dxa"/>
            <w:shd w:val="clear" w:color="auto" w:fill="244061" w:themeFill="accent1" w:themeFillShade="80"/>
            <w:vAlign w:val="center"/>
          </w:tcPr>
          <w:p w:rsidR="00CA0637" w:rsidRPr="00CA0637" w:rsidRDefault="00CA0637" w:rsidP="00EA07EA">
            <w:pPr>
              <w:jc w:val="center"/>
              <w:rPr>
                <w:rFonts w:ascii="Arial" w:hAnsi="Arial" w:cs="Arial"/>
                <w:b/>
                <w:sz w:val="16"/>
                <w:szCs w:val="16"/>
              </w:rPr>
            </w:pPr>
            <w:r w:rsidRPr="00CA0637">
              <w:rPr>
                <w:rFonts w:ascii="Arial" w:hAnsi="Arial" w:cs="Arial"/>
                <w:b/>
                <w:sz w:val="16"/>
                <w:szCs w:val="16"/>
              </w:rPr>
              <w:t>Územní odbor Jeseník</w:t>
            </w:r>
          </w:p>
        </w:tc>
        <w:tc>
          <w:tcPr>
            <w:tcW w:w="2268" w:type="dxa"/>
            <w:shd w:val="clear" w:color="auto" w:fill="244061" w:themeFill="accent1" w:themeFillShade="80"/>
            <w:vAlign w:val="center"/>
          </w:tcPr>
          <w:p w:rsidR="00CA0637" w:rsidRPr="00CA0637" w:rsidRDefault="00CA0637" w:rsidP="00EA07EA">
            <w:pPr>
              <w:jc w:val="center"/>
              <w:rPr>
                <w:rFonts w:ascii="Arial" w:hAnsi="Arial" w:cs="Arial"/>
                <w:b/>
                <w:sz w:val="16"/>
                <w:szCs w:val="16"/>
              </w:rPr>
            </w:pPr>
            <w:r w:rsidRPr="00CA0637">
              <w:rPr>
                <w:rFonts w:ascii="Arial" w:hAnsi="Arial" w:cs="Arial"/>
                <w:b/>
                <w:sz w:val="16"/>
                <w:szCs w:val="16"/>
              </w:rPr>
              <w:t>adresa</w:t>
            </w:r>
          </w:p>
        </w:tc>
      </w:tr>
      <w:tr w:rsidR="00CA0637" w:rsidTr="00366ECA">
        <w:tc>
          <w:tcPr>
            <w:tcW w:w="2694" w:type="dxa"/>
            <w:tcBorders>
              <w:bottom w:val="single" w:sz="2" w:space="0" w:color="auto"/>
            </w:tcBorders>
            <w:vAlign w:val="center"/>
          </w:tcPr>
          <w:p w:rsidR="00CA0637" w:rsidRPr="0027752C" w:rsidRDefault="00CA0637" w:rsidP="00CA0637">
            <w:pPr>
              <w:jc w:val="right"/>
              <w:rPr>
                <w:rFonts w:ascii="Arial" w:hAnsi="Arial" w:cs="Arial"/>
                <w:sz w:val="18"/>
                <w:szCs w:val="18"/>
              </w:rPr>
            </w:pPr>
            <w:r>
              <w:rPr>
                <w:rFonts w:ascii="Arial" w:hAnsi="Arial" w:cs="Arial"/>
                <w:sz w:val="18"/>
                <w:szCs w:val="18"/>
              </w:rPr>
              <w:t>Obvodní oddělení Jeseník</w:t>
            </w:r>
          </w:p>
        </w:tc>
        <w:tc>
          <w:tcPr>
            <w:tcW w:w="2268" w:type="dxa"/>
            <w:tcBorders>
              <w:bottom w:val="single" w:sz="2" w:space="0" w:color="auto"/>
            </w:tcBorders>
          </w:tcPr>
          <w:p w:rsidR="00CA0637" w:rsidRDefault="00CA0637" w:rsidP="00EA07EA">
            <w:pPr>
              <w:rPr>
                <w:rFonts w:ascii="Arial" w:hAnsi="Arial" w:cs="Arial"/>
                <w:sz w:val="18"/>
                <w:szCs w:val="18"/>
              </w:rPr>
            </w:pPr>
            <w:r>
              <w:rPr>
                <w:rFonts w:ascii="Arial" w:hAnsi="Arial" w:cs="Arial"/>
                <w:sz w:val="18"/>
                <w:szCs w:val="18"/>
              </w:rPr>
              <w:t>Moravská 780/4</w:t>
            </w:r>
          </w:p>
          <w:p w:rsidR="00CA0637" w:rsidRPr="0027752C" w:rsidRDefault="00CA0637" w:rsidP="00EA07EA">
            <w:pPr>
              <w:rPr>
                <w:rFonts w:ascii="Arial" w:hAnsi="Arial" w:cs="Arial"/>
                <w:sz w:val="18"/>
                <w:szCs w:val="18"/>
              </w:rPr>
            </w:pPr>
            <w:r>
              <w:rPr>
                <w:rFonts w:ascii="Arial" w:hAnsi="Arial" w:cs="Arial"/>
                <w:sz w:val="18"/>
                <w:szCs w:val="18"/>
              </w:rPr>
              <w:t>790 14 Jeseník</w:t>
            </w:r>
          </w:p>
        </w:tc>
      </w:tr>
      <w:tr w:rsidR="00CA0637" w:rsidTr="00366ECA">
        <w:tc>
          <w:tcPr>
            <w:tcW w:w="2694" w:type="dxa"/>
            <w:tcBorders>
              <w:top w:val="single" w:sz="2" w:space="0" w:color="auto"/>
              <w:bottom w:val="single" w:sz="2" w:space="0" w:color="auto"/>
            </w:tcBorders>
            <w:vAlign w:val="center"/>
          </w:tcPr>
          <w:p w:rsidR="00CA0637" w:rsidRPr="0027752C" w:rsidRDefault="00CA0637" w:rsidP="00CA0637">
            <w:pPr>
              <w:jc w:val="right"/>
              <w:rPr>
                <w:rFonts w:ascii="Arial" w:hAnsi="Arial" w:cs="Arial"/>
                <w:sz w:val="18"/>
                <w:szCs w:val="18"/>
              </w:rPr>
            </w:pPr>
            <w:r>
              <w:rPr>
                <w:rFonts w:ascii="Arial" w:hAnsi="Arial" w:cs="Arial"/>
                <w:sz w:val="18"/>
                <w:szCs w:val="18"/>
              </w:rPr>
              <w:t>Obvodní oddělení Javorník</w:t>
            </w:r>
          </w:p>
        </w:tc>
        <w:tc>
          <w:tcPr>
            <w:tcW w:w="2268" w:type="dxa"/>
            <w:tcBorders>
              <w:top w:val="single" w:sz="2" w:space="0" w:color="auto"/>
              <w:bottom w:val="single" w:sz="2" w:space="0" w:color="auto"/>
            </w:tcBorders>
          </w:tcPr>
          <w:p w:rsidR="00CA0637" w:rsidRDefault="00CA0637" w:rsidP="00EA07EA">
            <w:pPr>
              <w:rPr>
                <w:rFonts w:ascii="Arial" w:hAnsi="Arial" w:cs="Arial"/>
                <w:sz w:val="18"/>
                <w:szCs w:val="18"/>
              </w:rPr>
            </w:pPr>
            <w:r>
              <w:rPr>
                <w:rFonts w:ascii="Arial" w:hAnsi="Arial" w:cs="Arial"/>
                <w:sz w:val="18"/>
                <w:szCs w:val="18"/>
              </w:rPr>
              <w:t>Hlavní 149</w:t>
            </w:r>
          </w:p>
          <w:p w:rsidR="00CA0637" w:rsidRPr="0027752C" w:rsidRDefault="00CA0637" w:rsidP="00EA07EA">
            <w:pPr>
              <w:rPr>
                <w:rFonts w:ascii="Arial" w:hAnsi="Arial" w:cs="Arial"/>
                <w:sz w:val="18"/>
                <w:szCs w:val="18"/>
              </w:rPr>
            </w:pPr>
            <w:r>
              <w:rPr>
                <w:rFonts w:ascii="Arial" w:hAnsi="Arial" w:cs="Arial"/>
                <w:sz w:val="18"/>
                <w:szCs w:val="18"/>
              </w:rPr>
              <w:t>790 65 Žulová</w:t>
            </w:r>
          </w:p>
        </w:tc>
      </w:tr>
      <w:tr w:rsidR="00CA0637" w:rsidTr="00366ECA">
        <w:tc>
          <w:tcPr>
            <w:tcW w:w="2694" w:type="dxa"/>
            <w:tcBorders>
              <w:top w:val="single" w:sz="2" w:space="0" w:color="auto"/>
            </w:tcBorders>
            <w:vAlign w:val="center"/>
          </w:tcPr>
          <w:p w:rsidR="00CA0637" w:rsidRDefault="00CA0637" w:rsidP="00CA0637">
            <w:pPr>
              <w:jc w:val="right"/>
              <w:rPr>
                <w:rFonts w:ascii="Arial" w:hAnsi="Arial" w:cs="Arial"/>
                <w:sz w:val="18"/>
                <w:szCs w:val="18"/>
              </w:rPr>
            </w:pPr>
            <w:r>
              <w:rPr>
                <w:rFonts w:ascii="Arial" w:hAnsi="Arial" w:cs="Arial"/>
                <w:sz w:val="18"/>
                <w:szCs w:val="18"/>
              </w:rPr>
              <w:t>Obvodní oddělení Zlaté Hory</w:t>
            </w:r>
          </w:p>
        </w:tc>
        <w:tc>
          <w:tcPr>
            <w:tcW w:w="2268" w:type="dxa"/>
            <w:tcBorders>
              <w:top w:val="single" w:sz="2" w:space="0" w:color="auto"/>
            </w:tcBorders>
          </w:tcPr>
          <w:p w:rsidR="00CA0637" w:rsidRDefault="00CA0637" w:rsidP="00EA07EA">
            <w:pPr>
              <w:rPr>
                <w:rFonts w:ascii="Arial" w:hAnsi="Arial" w:cs="Arial"/>
                <w:sz w:val="18"/>
                <w:szCs w:val="18"/>
              </w:rPr>
            </w:pPr>
            <w:r>
              <w:rPr>
                <w:rFonts w:ascii="Arial" w:hAnsi="Arial" w:cs="Arial"/>
                <w:sz w:val="18"/>
                <w:szCs w:val="18"/>
              </w:rPr>
              <w:t>Bezručova 614</w:t>
            </w:r>
          </w:p>
          <w:p w:rsidR="00CA0637" w:rsidRPr="0027752C" w:rsidRDefault="00CA0637" w:rsidP="00EA07EA">
            <w:pPr>
              <w:rPr>
                <w:rFonts w:ascii="Arial" w:hAnsi="Arial" w:cs="Arial"/>
                <w:sz w:val="18"/>
                <w:szCs w:val="18"/>
              </w:rPr>
            </w:pPr>
            <w:r>
              <w:rPr>
                <w:rFonts w:ascii="Arial" w:hAnsi="Arial" w:cs="Arial"/>
                <w:sz w:val="18"/>
                <w:szCs w:val="18"/>
              </w:rPr>
              <w:t>793 76 Zlaté Hory</w:t>
            </w:r>
          </w:p>
        </w:tc>
      </w:tr>
    </w:tbl>
    <w:p w:rsidR="004B7A00" w:rsidRDefault="004B7A00" w:rsidP="004B7A00">
      <w:pPr>
        <w:rPr>
          <w:rFonts w:ascii="Arial" w:hAnsi="Arial" w:cs="Arial"/>
          <w:b/>
        </w:rPr>
      </w:pPr>
    </w:p>
    <w:p w:rsidR="004B7A00" w:rsidRDefault="004B7A00" w:rsidP="004B7A00">
      <w:pPr>
        <w:rPr>
          <w:rFonts w:ascii="Arial" w:hAnsi="Arial" w:cs="Arial"/>
          <w:b/>
        </w:rPr>
      </w:pPr>
    </w:p>
    <w:p w:rsidR="00EC38FB" w:rsidRDefault="00EC38FB">
      <w:pPr>
        <w:rPr>
          <w:rFonts w:ascii="Arial" w:hAnsi="Arial" w:cs="Arial"/>
          <w:b/>
        </w:rPr>
      </w:pPr>
    </w:p>
    <w:p w:rsidR="00EC38FB" w:rsidRDefault="00EC38FB">
      <w:pPr>
        <w:rPr>
          <w:rFonts w:ascii="Arial" w:hAnsi="Arial" w:cs="Arial"/>
          <w:b/>
        </w:rPr>
      </w:pPr>
    </w:p>
    <w:p w:rsidR="00D051C5" w:rsidRDefault="00D051C5">
      <w:pPr>
        <w:rPr>
          <w:rFonts w:ascii="Arial" w:hAnsi="Arial" w:cs="Arial"/>
          <w:b/>
        </w:rPr>
      </w:pPr>
    </w:p>
    <w:p w:rsidR="00CA0637" w:rsidRDefault="00CA0637">
      <w:pPr>
        <w:rPr>
          <w:rFonts w:ascii="Arial" w:hAnsi="Arial" w:cs="Arial"/>
          <w:b/>
        </w:rPr>
      </w:pPr>
    </w:p>
    <w:p w:rsidR="00CA0637" w:rsidRDefault="00CA0637">
      <w:pPr>
        <w:rPr>
          <w:rFonts w:ascii="Arial" w:hAnsi="Arial" w:cs="Arial"/>
          <w:b/>
        </w:rPr>
      </w:pPr>
    </w:p>
    <w:p w:rsidR="00CA0637" w:rsidRDefault="00CA0637">
      <w:pPr>
        <w:rPr>
          <w:rFonts w:ascii="Arial" w:hAnsi="Arial" w:cs="Arial"/>
          <w:b/>
        </w:rPr>
      </w:pPr>
    </w:p>
    <w:p w:rsidR="00CA0637" w:rsidRDefault="00CA0637">
      <w:pPr>
        <w:rPr>
          <w:rFonts w:ascii="Arial" w:hAnsi="Arial" w:cs="Arial"/>
          <w:b/>
        </w:rPr>
      </w:pPr>
    </w:p>
    <w:p w:rsidR="00CA0637" w:rsidRDefault="00CA0637">
      <w:pPr>
        <w:rPr>
          <w:rFonts w:ascii="Arial" w:hAnsi="Arial" w:cs="Arial"/>
          <w:b/>
        </w:rPr>
      </w:pPr>
    </w:p>
    <w:p w:rsidR="00CA0637" w:rsidRDefault="00CA0637">
      <w:pPr>
        <w:rPr>
          <w:rFonts w:ascii="Arial" w:hAnsi="Arial" w:cs="Arial"/>
          <w:b/>
        </w:rPr>
      </w:pPr>
    </w:p>
    <w:p w:rsidR="002A1CDA" w:rsidRPr="000B2856" w:rsidRDefault="002A1CDA" w:rsidP="002A1CDA">
      <w:pPr>
        <w:rPr>
          <w:rFonts w:ascii="Arial" w:hAnsi="Arial" w:cs="Arial"/>
          <w:b/>
          <w:u w:val="single"/>
        </w:rPr>
      </w:pPr>
      <w:r w:rsidRPr="000B2856">
        <w:rPr>
          <w:rFonts w:ascii="Arial" w:hAnsi="Arial" w:cs="Arial"/>
          <w:b/>
          <w:u w:val="single"/>
        </w:rPr>
        <w:lastRenderedPageBreak/>
        <w:t>O</w:t>
      </w:r>
      <w:r w:rsidR="000B2856" w:rsidRPr="000B2856">
        <w:rPr>
          <w:rFonts w:ascii="Arial" w:hAnsi="Arial" w:cs="Arial"/>
          <w:b/>
          <w:u w:val="single"/>
        </w:rPr>
        <w:t xml:space="preserve">BECNÍ </w:t>
      </w:r>
      <w:r w:rsidRPr="000B2856">
        <w:rPr>
          <w:rFonts w:ascii="Arial" w:hAnsi="Arial" w:cs="Arial"/>
          <w:b/>
          <w:u w:val="single"/>
        </w:rPr>
        <w:t>(</w:t>
      </w:r>
      <w:r w:rsidR="000B2856" w:rsidRPr="000B2856">
        <w:rPr>
          <w:rFonts w:ascii="Arial" w:hAnsi="Arial" w:cs="Arial"/>
          <w:b/>
          <w:u w:val="single"/>
        </w:rPr>
        <w:t>MĚSTSKÁ</w:t>
      </w:r>
      <w:r w:rsidRPr="000B2856">
        <w:rPr>
          <w:rFonts w:ascii="Arial" w:hAnsi="Arial" w:cs="Arial"/>
          <w:b/>
          <w:u w:val="single"/>
        </w:rPr>
        <w:t xml:space="preserve">) </w:t>
      </w:r>
      <w:r w:rsidR="000B2856" w:rsidRPr="000B2856">
        <w:rPr>
          <w:rFonts w:ascii="Arial" w:hAnsi="Arial" w:cs="Arial"/>
          <w:b/>
          <w:u w:val="single"/>
        </w:rPr>
        <w:t>POLICIE</w:t>
      </w:r>
    </w:p>
    <w:p w:rsidR="00503C00" w:rsidRPr="002A1CDA" w:rsidRDefault="00503C00" w:rsidP="002A1CDA">
      <w:pPr>
        <w:rPr>
          <w:rFonts w:ascii="Arial" w:hAnsi="Arial" w:cs="Arial"/>
          <w:b/>
        </w:rPr>
      </w:pPr>
    </w:p>
    <w:tbl>
      <w:tblPr>
        <w:tblW w:w="6945" w:type="dxa"/>
        <w:tblInd w:w="2235" w:type="dxa"/>
        <w:tblLook w:val="04A0" w:firstRow="1" w:lastRow="0" w:firstColumn="1" w:lastColumn="0" w:noHBand="0" w:noVBand="1"/>
      </w:tblPr>
      <w:tblGrid>
        <w:gridCol w:w="4110"/>
        <w:gridCol w:w="2835"/>
      </w:tblGrid>
      <w:tr w:rsidR="00100C5F" w:rsidRPr="00E122B4" w:rsidTr="002E0D8C">
        <w:tc>
          <w:tcPr>
            <w:tcW w:w="4110" w:type="dxa"/>
            <w:shd w:val="clear" w:color="auto" w:fill="244061" w:themeFill="accent1" w:themeFillShade="80"/>
            <w:vAlign w:val="center"/>
          </w:tcPr>
          <w:p w:rsidR="00100C5F" w:rsidRPr="00100C5F" w:rsidRDefault="00100C5F" w:rsidP="002A1CDA">
            <w:pPr>
              <w:jc w:val="center"/>
              <w:rPr>
                <w:rFonts w:ascii="Arial" w:hAnsi="Arial" w:cs="Arial"/>
                <w:b/>
                <w:sz w:val="16"/>
                <w:szCs w:val="16"/>
              </w:rPr>
            </w:pPr>
            <w:r w:rsidRPr="00100C5F">
              <w:rPr>
                <w:rFonts w:ascii="Arial" w:hAnsi="Arial" w:cs="Arial"/>
                <w:b/>
                <w:sz w:val="16"/>
                <w:szCs w:val="16"/>
              </w:rPr>
              <w:t>název</w:t>
            </w:r>
          </w:p>
        </w:tc>
        <w:tc>
          <w:tcPr>
            <w:tcW w:w="2835" w:type="dxa"/>
            <w:shd w:val="clear" w:color="auto" w:fill="244061" w:themeFill="accent1" w:themeFillShade="80"/>
            <w:vAlign w:val="center"/>
          </w:tcPr>
          <w:p w:rsidR="00100C5F" w:rsidRPr="00100C5F" w:rsidRDefault="00100C5F" w:rsidP="002A1CDA">
            <w:pPr>
              <w:jc w:val="center"/>
              <w:rPr>
                <w:rFonts w:ascii="Arial" w:hAnsi="Arial" w:cs="Arial"/>
                <w:b/>
                <w:sz w:val="16"/>
                <w:szCs w:val="16"/>
              </w:rPr>
            </w:pPr>
            <w:r w:rsidRPr="00100C5F">
              <w:rPr>
                <w:rFonts w:ascii="Arial" w:hAnsi="Arial" w:cs="Arial"/>
                <w:b/>
                <w:sz w:val="16"/>
                <w:szCs w:val="16"/>
              </w:rPr>
              <w:t>adresa</w:t>
            </w:r>
          </w:p>
        </w:tc>
      </w:tr>
      <w:tr w:rsidR="00100C5F" w:rsidRPr="00CD6AE4" w:rsidTr="002E0D8C">
        <w:tc>
          <w:tcPr>
            <w:tcW w:w="4110" w:type="dxa"/>
            <w:tcBorders>
              <w:bottom w:val="single" w:sz="2" w:space="0" w:color="auto"/>
            </w:tcBorders>
            <w:vAlign w:val="center"/>
          </w:tcPr>
          <w:p w:rsidR="00100C5F" w:rsidRPr="002A1CDA" w:rsidRDefault="00100C5F" w:rsidP="00100C5F">
            <w:pPr>
              <w:jc w:val="right"/>
              <w:rPr>
                <w:rFonts w:ascii="Arial" w:hAnsi="Arial" w:cs="Arial"/>
                <w:sz w:val="18"/>
                <w:szCs w:val="18"/>
              </w:rPr>
            </w:pPr>
            <w:r>
              <w:rPr>
                <w:rFonts w:ascii="Arial" w:hAnsi="Arial" w:cs="Arial"/>
                <w:sz w:val="18"/>
                <w:szCs w:val="18"/>
              </w:rPr>
              <w:t>Městská policie Olomouc</w:t>
            </w:r>
          </w:p>
        </w:tc>
        <w:tc>
          <w:tcPr>
            <w:tcW w:w="2835" w:type="dxa"/>
            <w:tcBorders>
              <w:bottom w:val="single" w:sz="2" w:space="0" w:color="auto"/>
            </w:tcBorders>
            <w:vAlign w:val="center"/>
          </w:tcPr>
          <w:p w:rsidR="00100C5F" w:rsidRDefault="00100C5F" w:rsidP="002A1CDA">
            <w:pPr>
              <w:rPr>
                <w:rFonts w:ascii="Arial" w:hAnsi="Arial" w:cs="Arial"/>
                <w:sz w:val="18"/>
                <w:szCs w:val="18"/>
              </w:rPr>
            </w:pPr>
            <w:r>
              <w:rPr>
                <w:rFonts w:ascii="Arial" w:hAnsi="Arial" w:cs="Arial"/>
                <w:sz w:val="18"/>
                <w:szCs w:val="18"/>
              </w:rPr>
              <w:t>Kateřinská 23</w:t>
            </w:r>
          </w:p>
          <w:p w:rsidR="00100C5F" w:rsidRPr="002A1CDA" w:rsidRDefault="00100C5F" w:rsidP="002A1CDA">
            <w:pPr>
              <w:rPr>
                <w:rFonts w:ascii="Arial" w:hAnsi="Arial" w:cs="Arial"/>
                <w:sz w:val="18"/>
                <w:szCs w:val="18"/>
              </w:rPr>
            </w:pPr>
            <w:r>
              <w:rPr>
                <w:rFonts w:ascii="Arial" w:hAnsi="Arial" w:cs="Arial"/>
                <w:sz w:val="18"/>
                <w:szCs w:val="18"/>
              </w:rPr>
              <w:t>779 11 Olomouc</w:t>
            </w:r>
          </w:p>
        </w:tc>
      </w:tr>
      <w:tr w:rsidR="00100C5F" w:rsidRPr="00CD6AE4" w:rsidTr="002E0D8C">
        <w:tc>
          <w:tcPr>
            <w:tcW w:w="4110" w:type="dxa"/>
            <w:tcBorders>
              <w:top w:val="single" w:sz="2" w:space="0" w:color="auto"/>
              <w:bottom w:val="single" w:sz="2" w:space="0" w:color="auto"/>
            </w:tcBorders>
            <w:vAlign w:val="center"/>
          </w:tcPr>
          <w:p w:rsidR="00100C5F" w:rsidRPr="002A1CDA" w:rsidRDefault="00100C5F" w:rsidP="00100C5F">
            <w:pPr>
              <w:jc w:val="right"/>
              <w:rPr>
                <w:rFonts w:ascii="Arial" w:hAnsi="Arial" w:cs="Arial"/>
                <w:sz w:val="18"/>
                <w:szCs w:val="18"/>
              </w:rPr>
            </w:pPr>
            <w:r>
              <w:rPr>
                <w:rFonts w:ascii="Arial" w:hAnsi="Arial" w:cs="Arial"/>
                <w:sz w:val="18"/>
                <w:szCs w:val="18"/>
              </w:rPr>
              <w:t>Městská policie Prostějov</w:t>
            </w:r>
          </w:p>
        </w:tc>
        <w:tc>
          <w:tcPr>
            <w:tcW w:w="2835" w:type="dxa"/>
            <w:tcBorders>
              <w:top w:val="single" w:sz="2" w:space="0" w:color="auto"/>
              <w:bottom w:val="single" w:sz="2" w:space="0" w:color="auto"/>
            </w:tcBorders>
            <w:vAlign w:val="center"/>
          </w:tcPr>
          <w:p w:rsidR="00100C5F" w:rsidRDefault="00100C5F" w:rsidP="002A1CDA">
            <w:pPr>
              <w:rPr>
                <w:rFonts w:ascii="Arial" w:hAnsi="Arial" w:cs="Arial"/>
                <w:sz w:val="18"/>
                <w:szCs w:val="18"/>
              </w:rPr>
            </w:pPr>
            <w:r>
              <w:rPr>
                <w:rFonts w:ascii="Arial" w:hAnsi="Arial" w:cs="Arial"/>
                <w:sz w:val="18"/>
                <w:szCs w:val="18"/>
              </w:rPr>
              <w:t>Havlíčkova 2953/4</w:t>
            </w:r>
          </w:p>
          <w:p w:rsidR="00100C5F" w:rsidRPr="002A1CDA" w:rsidRDefault="00100C5F" w:rsidP="002A1CDA">
            <w:pPr>
              <w:rPr>
                <w:rFonts w:ascii="Arial" w:hAnsi="Arial" w:cs="Arial"/>
                <w:sz w:val="18"/>
                <w:szCs w:val="18"/>
              </w:rPr>
            </w:pPr>
            <w:r>
              <w:rPr>
                <w:rFonts w:ascii="Arial" w:hAnsi="Arial" w:cs="Arial"/>
                <w:sz w:val="18"/>
                <w:szCs w:val="18"/>
              </w:rPr>
              <w:t>796 01 Prostějov</w:t>
            </w:r>
          </w:p>
        </w:tc>
      </w:tr>
      <w:tr w:rsidR="00100C5F" w:rsidRPr="00CD6AE4" w:rsidTr="002E0D8C">
        <w:tc>
          <w:tcPr>
            <w:tcW w:w="4110" w:type="dxa"/>
            <w:tcBorders>
              <w:top w:val="single" w:sz="2" w:space="0" w:color="auto"/>
              <w:bottom w:val="single" w:sz="2" w:space="0" w:color="auto"/>
            </w:tcBorders>
            <w:vAlign w:val="center"/>
          </w:tcPr>
          <w:p w:rsidR="00100C5F" w:rsidRDefault="00100C5F" w:rsidP="00100C5F">
            <w:pPr>
              <w:jc w:val="right"/>
              <w:rPr>
                <w:rFonts w:ascii="Arial" w:hAnsi="Arial" w:cs="Arial"/>
                <w:sz w:val="18"/>
                <w:szCs w:val="18"/>
              </w:rPr>
            </w:pPr>
            <w:r>
              <w:rPr>
                <w:rFonts w:ascii="Arial" w:hAnsi="Arial" w:cs="Arial"/>
                <w:sz w:val="18"/>
                <w:szCs w:val="18"/>
              </w:rPr>
              <w:t>Městská policie Přerov</w:t>
            </w:r>
          </w:p>
        </w:tc>
        <w:tc>
          <w:tcPr>
            <w:tcW w:w="2835" w:type="dxa"/>
            <w:tcBorders>
              <w:top w:val="single" w:sz="2" w:space="0" w:color="auto"/>
              <w:bottom w:val="single" w:sz="2" w:space="0" w:color="auto"/>
            </w:tcBorders>
            <w:vAlign w:val="center"/>
          </w:tcPr>
          <w:p w:rsidR="00100C5F" w:rsidRDefault="00100C5F" w:rsidP="002A1CDA">
            <w:pPr>
              <w:rPr>
                <w:rFonts w:ascii="Arial" w:hAnsi="Arial" w:cs="Arial"/>
                <w:sz w:val="18"/>
                <w:szCs w:val="18"/>
              </w:rPr>
            </w:pPr>
            <w:r>
              <w:rPr>
                <w:rFonts w:ascii="Arial" w:hAnsi="Arial" w:cs="Arial"/>
                <w:sz w:val="18"/>
                <w:szCs w:val="18"/>
              </w:rPr>
              <w:t>Nám. T. G. Masaryka 1</w:t>
            </w:r>
          </w:p>
          <w:p w:rsidR="00100C5F" w:rsidRDefault="00100C5F" w:rsidP="002A1CDA">
            <w:pPr>
              <w:rPr>
                <w:rFonts w:ascii="Arial" w:hAnsi="Arial" w:cs="Arial"/>
                <w:sz w:val="18"/>
                <w:szCs w:val="18"/>
              </w:rPr>
            </w:pPr>
            <w:r>
              <w:rPr>
                <w:rFonts w:ascii="Arial" w:hAnsi="Arial" w:cs="Arial"/>
                <w:sz w:val="18"/>
                <w:szCs w:val="18"/>
              </w:rPr>
              <w:t>750 02 Přerov</w:t>
            </w:r>
          </w:p>
        </w:tc>
      </w:tr>
      <w:tr w:rsidR="00100C5F" w:rsidRPr="00CD6AE4" w:rsidTr="002E0D8C">
        <w:tc>
          <w:tcPr>
            <w:tcW w:w="4110" w:type="dxa"/>
            <w:tcBorders>
              <w:top w:val="single" w:sz="2" w:space="0" w:color="auto"/>
              <w:bottom w:val="single" w:sz="2" w:space="0" w:color="auto"/>
            </w:tcBorders>
            <w:vAlign w:val="center"/>
          </w:tcPr>
          <w:p w:rsidR="00100C5F" w:rsidRDefault="00100C5F" w:rsidP="00100C5F">
            <w:pPr>
              <w:jc w:val="right"/>
              <w:rPr>
                <w:rFonts w:ascii="Arial" w:hAnsi="Arial" w:cs="Arial"/>
                <w:sz w:val="18"/>
                <w:szCs w:val="18"/>
              </w:rPr>
            </w:pPr>
            <w:r>
              <w:rPr>
                <w:rFonts w:ascii="Arial" w:hAnsi="Arial" w:cs="Arial"/>
                <w:sz w:val="18"/>
                <w:szCs w:val="18"/>
              </w:rPr>
              <w:t>Městská policie Šumperk</w:t>
            </w:r>
          </w:p>
        </w:tc>
        <w:tc>
          <w:tcPr>
            <w:tcW w:w="2835" w:type="dxa"/>
            <w:tcBorders>
              <w:top w:val="single" w:sz="2" w:space="0" w:color="auto"/>
              <w:bottom w:val="single" w:sz="2" w:space="0" w:color="auto"/>
            </w:tcBorders>
            <w:vAlign w:val="center"/>
          </w:tcPr>
          <w:p w:rsidR="00100C5F" w:rsidRDefault="00100C5F" w:rsidP="002A1CDA">
            <w:pPr>
              <w:rPr>
                <w:rFonts w:ascii="Arial" w:hAnsi="Arial" w:cs="Arial"/>
                <w:sz w:val="18"/>
                <w:szCs w:val="18"/>
              </w:rPr>
            </w:pPr>
            <w:r>
              <w:rPr>
                <w:rFonts w:ascii="Arial" w:hAnsi="Arial" w:cs="Arial"/>
                <w:sz w:val="18"/>
                <w:szCs w:val="18"/>
              </w:rPr>
              <w:t>Jesenická 31</w:t>
            </w:r>
          </w:p>
          <w:p w:rsidR="00100C5F" w:rsidRDefault="00100C5F" w:rsidP="002A1CDA">
            <w:pPr>
              <w:rPr>
                <w:rFonts w:ascii="Arial" w:hAnsi="Arial" w:cs="Arial"/>
                <w:sz w:val="18"/>
                <w:szCs w:val="18"/>
              </w:rPr>
            </w:pPr>
            <w:r>
              <w:rPr>
                <w:rFonts w:ascii="Arial" w:hAnsi="Arial" w:cs="Arial"/>
                <w:sz w:val="18"/>
                <w:szCs w:val="18"/>
              </w:rPr>
              <w:t>787 01 Šumperk</w:t>
            </w:r>
          </w:p>
        </w:tc>
      </w:tr>
      <w:tr w:rsidR="00100C5F" w:rsidRPr="00CD6AE4" w:rsidTr="002E0D8C">
        <w:tc>
          <w:tcPr>
            <w:tcW w:w="4110" w:type="dxa"/>
            <w:tcBorders>
              <w:top w:val="single" w:sz="2" w:space="0" w:color="auto"/>
              <w:bottom w:val="single" w:sz="2" w:space="0" w:color="auto"/>
            </w:tcBorders>
            <w:vAlign w:val="center"/>
          </w:tcPr>
          <w:p w:rsidR="00100C5F" w:rsidRDefault="00100C5F" w:rsidP="00100C5F">
            <w:pPr>
              <w:jc w:val="right"/>
              <w:rPr>
                <w:rFonts w:ascii="Arial" w:hAnsi="Arial" w:cs="Arial"/>
                <w:sz w:val="18"/>
                <w:szCs w:val="18"/>
              </w:rPr>
            </w:pPr>
            <w:r>
              <w:rPr>
                <w:rFonts w:ascii="Arial" w:hAnsi="Arial" w:cs="Arial"/>
                <w:sz w:val="18"/>
                <w:szCs w:val="18"/>
              </w:rPr>
              <w:t>Městská policie Jeseník</w:t>
            </w:r>
          </w:p>
        </w:tc>
        <w:tc>
          <w:tcPr>
            <w:tcW w:w="2835" w:type="dxa"/>
            <w:tcBorders>
              <w:top w:val="single" w:sz="2" w:space="0" w:color="auto"/>
              <w:bottom w:val="single" w:sz="2" w:space="0" w:color="auto"/>
            </w:tcBorders>
            <w:vAlign w:val="center"/>
          </w:tcPr>
          <w:p w:rsidR="00100C5F" w:rsidRDefault="00100C5F" w:rsidP="002A1CDA">
            <w:pPr>
              <w:rPr>
                <w:rFonts w:ascii="Arial" w:hAnsi="Arial" w:cs="Arial"/>
                <w:sz w:val="18"/>
                <w:szCs w:val="18"/>
              </w:rPr>
            </w:pPr>
            <w:r>
              <w:rPr>
                <w:rFonts w:ascii="Arial" w:hAnsi="Arial" w:cs="Arial"/>
                <w:sz w:val="18"/>
                <w:szCs w:val="18"/>
              </w:rPr>
              <w:t xml:space="preserve">Dukelská </w:t>
            </w:r>
            <w:r w:rsidR="00A5607F">
              <w:rPr>
                <w:rFonts w:ascii="Arial" w:hAnsi="Arial" w:cs="Arial"/>
                <w:sz w:val="18"/>
                <w:szCs w:val="18"/>
              </w:rPr>
              <w:t>718/</w:t>
            </w:r>
            <w:r>
              <w:rPr>
                <w:rFonts w:ascii="Arial" w:hAnsi="Arial" w:cs="Arial"/>
                <w:sz w:val="18"/>
                <w:szCs w:val="18"/>
              </w:rPr>
              <w:t>6</w:t>
            </w:r>
          </w:p>
          <w:p w:rsidR="00100C5F" w:rsidRDefault="00A5607F" w:rsidP="002A1CDA">
            <w:pPr>
              <w:rPr>
                <w:rFonts w:ascii="Arial" w:hAnsi="Arial" w:cs="Arial"/>
                <w:sz w:val="18"/>
                <w:szCs w:val="18"/>
              </w:rPr>
            </w:pPr>
            <w:r>
              <w:rPr>
                <w:rFonts w:ascii="Arial" w:hAnsi="Arial" w:cs="Arial"/>
                <w:sz w:val="18"/>
                <w:szCs w:val="18"/>
              </w:rPr>
              <w:t xml:space="preserve">790 01 </w:t>
            </w:r>
            <w:r w:rsidR="00100C5F">
              <w:rPr>
                <w:rFonts w:ascii="Arial" w:hAnsi="Arial" w:cs="Arial"/>
                <w:sz w:val="18"/>
                <w:szCs w:val="18"/>
              </w:rPr>
              <w:t>Jeseník</w:t>
            </w:r>
          </w:p>
        </w:tc>
      </w:tr>
      <w:tr w:rsidR="00100C5F" w:rsidRPr="00CD6AE4" w:rsidTr="002E0D8C">
        <w:tc>
          <w:tcPr>
            <w:tcW w:w="4110" w:type="dxa"/>
            <w:tcBorders>
              <w:top w:val="single" w:sz="2" w:space="0" w:color="auto"/>
              <w:bottom w:val="single" w:sz="2" w:space="0" w:color="auto"/>
            </w:tcBorders>
            <w:vAlign w:val="center"/>
          </w:tcPr>
          <w:p w:rsidR="00100C5F" w:rsidRDefault="00100C5F" w:rsidP="00100C5F">
            <w:pPr>
              <w:jc w:val="right"/>
              <w:rPr>
                <w:rFonts w:ascii="Arial" w:hAnsi="Arial" w:cs="Arial"/>
                <w:sz w:val="18"/>
                <w:szCs w:val="18"/>
              </w:rPr>
            </w:pPr>
            <w:r>
              <w:rPr>
                <w:rFonts w:ascii="Arial" w:hAnsi="Arial" w:cs="Arial"/>
                <w:sz w:val="18"/>
                <w:szCs w:val="18"/>
              </w:rPr>
              <w:t>Městská policie Hranice</w:t>
            </w:r>
          </w:p>
        </w:tc>
        <w:tc>
          <w:tcPr>
            <w:tcW w:w="2835" w:type="dxa"/>
            <w:tcBorders>
              <w:top w:val="single" w:sz="2" w:space="0" w:color="auto"/>
              <w:bottom w:val="single" w:sz="2" w:space="0" w:color="auto"/>
            </w:tcBorders>
            <w:vAlign w:val="center"/>
          </w:tcPr>
          <w:p w:rsidR="00A5607F" w:rsidRDefault="00A5607F" w:rsidP="002A1CDA">
            <w:pPr>
              <w:rPr>
                <w:rFonts w:ascii="Arial" w:hAnsi="Arial" w:cs="Arial"/>
                <w:sz w:val="18"/>
                <w:szCs w:val="18"/>
              </w:rPr>
            </w:pPr>
            <w:r>
              <w:rPr>
                <w:rFonts w:ascii="Arial" w:hAnsi="Arial" w:cs="Arial"/>
                <w:sz w:val="18"/>
                <w:szCs w:val="18"/>
              </w:rPr>
              <w:t>Pernštejské nám. 1</w:t>
            </w:r>
            <w:r w:rsidR="00100C5F">
              <w:rPr>
                <w:rFonts w:ascii="Arial" w:hAnsi="Arial" w:cs="Arial"/>
                <w:sz w:val="18"/>
                <w:szCs w:val="18"/>
              </w:rPr>
              <w:t xml:space="preserve"> </w:t>
            </w:r>
          </w:p>
          <w:p w:rsidR="00100C5F" w:rsidRDefault="00A5607F" w:rsidP="002A1CDA">
            <w:pPr>
              <w:rPr>
                <w:rFonts w:ascii="Arial" w:hAnsi="Arial" w:cs="Arial"/>
                <w:sz w:val="18"/>
                <w:szCs w:val="18"/>
              </w:rPr>
            </w:pPr>
            <w:r>
              <w:rPr>
                <w:rFonts w:ascii="Arial" w:hAnsi="Arial" w:cs="Arial"/>
                <w:sz w:val="18"/>
                <w:szCs w:val="18"/>
              </w:rPr>
              <w:t xml:space="preserve">753 01 </w:t>
            </w:r>
            <w:r w:rsidR="00100C5F">
              <w:rPr>
                <w:rFonts w:ascii="Arial" w:hAnsi="Arial" w:cs="Arial"/>
                <w:sz w:val="18"/>
                <w:szCs w:val="18"/>
              </w:rPr>
              <w:t>Hranice</w:t>
            </w:r>
          </w:p>
        </w:tc>
      </w:tr>
      <w:tr w:rsidR="00100C5F" w:rsidRPr="00CD6AE4" w:rsidTr="002E0D8C">
        <w:tc>
          <w:tcPr>
            <w:tcW w:w="4110" w:type="dxa"/>
            <w:tcBorders>
              <w:top w:val="single" w:sz="2" w:space="0" w:color="auto"/>
              <w:bottom w:val="single" w:sz="2" w:space="0" w:color="auto"/>
            </w:tcBorders>
            <w:vAlign w:val="center"/>
          </w:tcPr>
          <w:p w:rsidR="00C1157C" w:rsidRDefault="00100C5F" w:rsidP="00A5607F">
            <w:pPr>
              <w:jc w:val="right"/>
              <w:rPr>
                <w:rFonts w:ascii="Arial" w:hAnsi="Arial" w:cs="Arial"/>
                <w:sz w:val="18"/>
                <w:szCs w:val="18"/>
              </w:rPr>
            </w:pPr>
            <w:r>
              <w:rPr>
                <w:rFonts w:ascii="Arial" w:hAnsi="Arial" w:cs="Arial"/>
                <w:sz w:val="18"/>
                <w:szCs w:val="18"/>
              </w:rPr>
              <w:t xml:space="preserve">Městská policie </w:t>
            </w:r>
          </w:p>
          <w:p w:rsidR="00100C5F" w:rsidRDefault="00100C5F" w:rsidP="00A5607F">
            <w:pPr>
              <w:jc w:val="right"/>
              <w:rPr>
                <w:rFonts w:ascii="Arial" w:hAnsi="Arial" w:cs="Arial"/>
                <w:sz w:val="18"/>
                <w:szCs w:val="18"/>
              </w:rPr>
            </w:pPr>
            <w:r>
              <w:rPr>
                <w:rFonts w:ascii="Arial" w:hAnsi="Arial" w:cs="Arial"/>
                <w:sz w:val="18"/>
                <w:szCs w:val="18"/>
              </w:rPr>
              <w:t>Lipník n</w:t>
            </w:r>
            <w:r w:rsidR="00A5607F">
              <w:rPr>
                <w:rFonts w:ascii="Arial" w:hAnsi="Arial" w:cs="Arial"/>
                <w:sz w:val="18"/>
                <w:szCs w:val="18"/>
              </w:rPr>
              <w:t xml:space="preserve">ad </w:t>
            </w:r>
            <w:r>
              <w:rPr>
                <w:rFonts w:ascii="Arial" w:hAnsi="Arial" w:cs="Arial"/>
                <w:sz w:val="18"/>
                <w:szCs w:val="18"/>
              </w:rPr>
              <w:t>B</w:t>
            </w:r>
            <w:r w:rsidR="00A5607F">
              <w:rPr>
                <w:rFonts w:ascii="Arial" w:hAnsi="Arial" w:cs="Arial"/>
                <w:sz w:val="18"/>
                <w:szCs w:val="18"/>
              </w:rPr>
              <w:t>ečvou</w:t>
            </w:r>
          </w:p>
        </w:tc>
        <w:tc>
          <w:tcPr>
            <w:tcW w:w="2835" w:type="dxa"/>
            <w:tcBorders>
              <w:top w:val="single" w:sz="2" w:space="0" w:color="auto"/>
              <w:bottom w:val="single" w:sz="2" w:space="0" w:color="auto"/>
            </w:tcBorders>
            <w:vAlign w:val="center"/>
          </w:tcPr>
          <w:p w:rsidR="00A5607F" w:rsidRDefault="00100C5F" w:rsidP="002A1CDA">
            <w:pPr>
              <w:rPr>
                <w:rFonts w:ascii="Arial" w:hAnsi="Arial" w:cs="Arial"/>
                <w:sz w:val="18"/>
                <w:szCs w:val="18"/>
              </w:rPr>
            </w:pPr>
            <w:r>
              <w:rPr>
                <w:rFonts w:ascii="Arial" w:hAnsi="Arial" w:cs="Arial"/>
                <w:sz w:val="18"/>
                <w:szCs w:val="18"/>
              </w:rPr>
              <w:t>Nám. T.G.M</w:t>
            </w:r>
            <w:r w:rsidR="00A5607F">
              <w:rPr>
                <w:rFonts w:ascii="Arial" w:hAnsi="Arial" w:cs="Arial"/>
                <w:sz w:val="18"/>
                <w:szCs w:val="18"/>
              </w:rPr>
              <w:t>asaryka 89</w:t>
            </w:r>
            <w:r>
              <w:rPr>
                <w:rFonts w:ascii="Arial" w:hAnsi="Arial" w:cs="Arial"/>
                <w:sz w:val="18"/>
                <w:szCs w:val="18"/>
              </w:rPr>
              <w:t xml:space="preserve"> </w:t>
            </w:r>
          </w:p>
          <w:p w:rsidR="00100C5F" w:rsidRDefault="00A5607F" w:rsidP="002A1CDA">
            <w:pPr>
              <w:rPr>
                <w:rFonts w:ascii="Arial" w:hAnsi="Arial" w:cs="Arial"/>
                <w:sz w:val="18"/>
                <w:szCs w:val="18"/>
              </w:rPr>
            </w:pPr>
            <w:r>
              <w:rPr>
                <w:rFonts w:ascii="Arial" w:hAnsi="Arial" w:cs="Arial"/>
                <w:sz w:val="18"/>
                <w:szCs w:val="18"/>
              </w:rPr>
              <w:t xml:space="preserve">751 31 </w:t>
            </w:r>
            <w:r w:rsidR="00100C5F">
              <w:rPr>
                <w:rFonts w:ascii="Arial" w:hAnsi="Arial" w:cs="Arial"/>
                <w:sz w:val="18"/>
                <w:szCs w:val="18"/>
              </w:rPr>
              <w:t>Lipník n.B.</w:t>
            </w:r>
          </w:p>
        </w:tc>
      </w:tr>
      <w:tr w:rsidR="00100C5F" w:rsidRPr="00CD6AE4" w:rsidTr="002E0D8C">
        <w:tc>
          <w:tcPr>
            <w:tcW w:w="4110" w:type="dxa"/>
            <w:tcBorders>
              <w:top w:val="single" w:sz="2" w:space="0" w:color="auto"/>
              <w:bottom w:val="single" w:sz="2" w:space="0" w:color="auto"/>
            </w:tcBorders>
            <w:vAlign w:val="center"/>
          </w:tcPr>
          <w:p w:rsidR="00100C5F" w:rsidRDefault="00100C5F" w:rsidP="00100C5F">
            <w:pPr>
              <w:jc w:val="right"/>
              <w:rPr>
                <w:rFonts w:ascii="Arial" w:hAnsi="Arial" w:cs="Arial"/>
                <w:sz w:val="18"/>
                <w:szCs w:val="18"/>
              </w:rPr>
            </w:pPr>
            <w:r>
              <w:rPr>
                <w:rFonts w:ascii="Arial" w:hAnsi="Arial" w:cs="Arial"/>
                <w:sz w:val="18"/>
                <w:szCs w:val="18"/>
              </w:rPr>
              <w:t>Městská policie Kojetín</w:t>
            </w:r>
          </w:p>
        </w:tc>
        <w:tc>
          <w:tcPr>
            <w:tcW w:w="2835" w:type="dxa"/>
            <w:tcBorders>
              <w:top w:val="single" w:sz="2" w:space="0" w:color="auto"/>
              <w:bottom w:val="single" w:sz="2" w:space="0" w:color="auto"/>
            </w:tcBorders>
            <w:vAlign w:val="center"/>
          </w:tcPr>
          <w:p w:rsidR="00A5607F" w:rsidRDefault="00A5607F" w:rsidP="002A1CDA">
            <w:pPr>
              <w:rPr>
                <w:rFonts w:ascii="Arial" w:hAnsi="Arial" w:cs="Arial"/>
                <w:sz w:val="18"/>
                <w:szCs w:val="18"/>
              </w:rPr>
            </w:pPr>
            <w:r>
              <w:rPr>
                <w:rFonts w:ascii="Arial" w:hAnsi="Arial" w:cs="Arial"/>
                <w:sz w:val="18"/>
                <w:szCs w:val="18"/>
              </w:rPr>
              <w:t>Masarykovo nám. 20</w:t>
            </w:r>
          </w:p>
          <w:p w:rsidR="00100C5F" w:rsidRDefault="00A5607F" w:rsidP="002A1CDA">
            <w:pPr>
              <w:rPr>
                <w:rFonts w:ascii="Arial" w:hAnsi="Arial" w:cs="Arial"/>
                <w:sz w:val="18"/>
                <w:szCs w:val="18"/>
              </w:rPr>
            </w:pPr>
            <w:r>
              <w:rPr>
                <w:rFonts w:ascii="Arial" w:hAnsi="Arial" w:cs="Arial"/>
                <w:sz w:val="18"/>
                <w:szCs w:val="18"/>
              </w:rPr>
              <w:t xml:space="preserve">752 01 </w:t>
            </w:r>
            <w:r w:rsidR="00100C5F">
              <w:rPr>
                <w:rFonts w:ascii="Arial" w:hAnsi="Arial" w:cs="Arial"/>
                <w:sz w:val="18"/>
                <w:szCs w:val="18"/>
              </w:rPr>
              <w:t>Kojetín</w:t>
            </w:r>
          </w:p>
        </w:tc>
      </w:tr>
      <w:tr w:rsidR="00100C5F" w:rsidRPr="00CD6AE4" w:rsidTr="002E0D8C">
        <w:tc>
          <w:tcPr>
            <w:tcW w:w="4110" w:type="dxa"/>
            <w:tcBorders>
              <w:top w:val="single" w:sz="2" w:space="0" w:color="auto"/>
              <w:bottom w:val="single" w:sz="2" w:space="0" w:color="auto"/>
            </w:tcBorders>
            <w:vAlign w:val="center"/>
          </w:tcPr>
          <w:p w:rsidR="00100C5F" w:rsidRDefault="00C1157C" w:rsidP="00100C5F">
            <w:pPr>
              <w:jc w:val="right"/>
              <w:rPr>
                <w:rFonts w:ascii="Arial" w:hAnsi="Arial" w:cs="Arial"/>
                <w:sz w:val="18"/>
                <w:szCs w:val="18"/>
              </w:rPr>
            </w:pPr>
            <w:r>
              <w:rPr>
                <w:noProof/>
              </w:rPr>
              <w:drawing>
                <wp:anchor distT="0" distB="0" distL="114300" distR="114300" simplePos="0" relativeHeight="251677696" behindDoc="0" locked="0" layoutInCell="1" allowOverlap="1" wp14:anchorId="3E141901" wp14:editId="241022B1">
                  <wp:simplePos x="0" y="0"/>
                  <wp:positionH relativeFrom="column">
                    <wp:posOffset>-1022350</wp:posOffset>
                  </wp:positionH>
                  <wp:positionV relativeFrom="paragraph">
                    <wp:posOffset>135890</wp:posOffset>
                  </wp:positionV>
                  <wp:extent cx="3776980" cy="5743575"/>
                  <wp:effectExtent l="0" t="0" r="0" b="9525"/>
                  <wp:wrapNone/>
                  <wp:docPr id="26" name="Obrázek 26" descr="Q:\Obrázky\olomoucky-kra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Obrázky\olomoucky-kraj.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6980" cy="574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0C5F">
              <w:rPr>
                <w:rFonts w:ascii="Arial" w:hAnsi="Arial" w:cs="Arial"/>
                <w:sz w:val="18"/>
                <w:szCs w:val="18"/>
              </w:rPr>
              <w:t>Městská policie Konice</w:t>
            </w:r>
          </w:p>
        </w:tc>
        <w:tc>
          <w:tcPr>
            <w:tcW w:w="2835" w:type="dxa"/>
            <w:tcBorders>
              <w:top w:val="single" w:sz="2" w:space="0" w:color="auto"/>
              <w:bottom w:val="single" w:sz="2" w:space="0" w:color="auto"/>
            </w:tcBorders>
            <w:vAlign w:val="center"/>
          </w:tcPr>
          <w:p w:rsidR="00A5607F" w:rsidRDefault="00A5607F" w:rsidP="002A1CDA">
            <w:pPr>
              <w:rPr>
                <w:rFonts w:ascii="Arial" w:hAnsi="Arial" w:cs="Arial"/>
                <w:sz w:val="18"/>
                <w:szCs w:val="18"/>
              </w:rPr>
            </w:pPr>
            <w:r>
              <w:rPr>
                <w:rFonts w:ascii="Arial" w:hAnsi="Arial" w:cs="Arial"/>
                <w:sz w:val="18"/>
                <w:szCs w:val="18"/>
              </w:rPr>
              <w:t>Masarykovo nám. 28</w:t>
            </w:r>
          </w:p>
          <w:p w:rsidR="00100C5F" w:rsidRDefault="00A5607F" w:rsidP="002A1CDA">
            <w:pPr>
              <w:rPr>
                <w:rFonts w:ascii="Arial" w:hAnsi="Arial" w:cs="Arial"/>
                <w:sz w:val="18"/>
                <w:szCs w:val="18"/>
              </w:rPr>
            </w:pPr>
            <w:r>
              <w:rPr>
                <w:rFonts w:ascii="Arial" w:hAnsi="Arial" w:cs="Arial"/>
                <w:sz w:val="18"/>
                <w:szCs w:val="18"/>
              </w:rPr>
              <w:t xml:space="preserve">798 52 </w:t>
            </w:r>
            <w:r w:rsidR="00100C5F">
              <w:rPr>
                <w:rFonts w:ascii="Arial" w:hAnsi="Arial" w:cs="Arial"/>
                <w:sz w:val="18"/>
                <w:szCs w:val="18"/>
              </w:rPr>
              <w:t>Konice</w:t>
            </w:r>
          </w:p>
        </w:tc>
      </w:tr>
      <w:tr w:rsidR="00100C5F" w:rsidRPr="00CD6AE4" w:rsidTr="002E0D8C">
        <w:tc>
          <w:tcPr>
            <w:tcW w:w="4110" w:type="dxa"/>
            <w:tcBorders>
              <w:top w:val="single" w:sz="2" w:space="0" w:color="auto"/>
              <w:bottom w:val="single" w:sz="2" w:space="0" w:color="auto"/>
            </w:tcBorders>
            <w:vAlign w:val="center"/>
          </w:tcPr>
          <w:p w:rsidR="00C1157C" w:rsidRDefault="00100C5F" w:rsidP="00100C5F">
            <w:pPr>
              <w:jc w:val="right"/>
              <w:rPr>
                <w:rFonts w:ascii="Arial" w:hAnsi="Arial" w:cs="Arial"/>
                <w:sz w:val="18"/>
                <w:szCs w:val="18"/>
              </w:rPr>
            </w:pPr>
            <w:r>
              <w:rPr>
                <w:rFonts w:ascii="Arial" w:hAnsi="Arial" w:cs="Arial"/>
                <w:sz w:val="18"/>
                <w:szCs w:val="18"/>
              </w:rPr>
              <w:t xml:space="preserve">Městská policie </w:t>
            </w:r>
          </w:p>
          <w:p w:rsidR="00100C5F" w:rsidRDefault="00100C5F" w:rsidP="00100C5F">
            <w:pPr>
              <w:jc w:val="right"/>
              <w:rPr>
                <w:rFonts w:ascii="Arial" w:hAnsi="Arial" w:cs="Arial"/>
                <w:sz w:val="18"/>
                <w:szCs w:val="18"/>
              </w:rPr>
            </w:pPr>
            <w:r>
              <w:rPr>
                <w:rFonts w:ascii="Arial" w:hAnsi="Arial" w:cs="Arial"/>
                <w:sz w:val="18"/>
                <w:szCs w:val="18"/>
              </w:rPr>
              <w:t>Kostelec na Hané</w:t>
            </w:r>
          </w:p>
        </w:tc>
        <w:tc>
          <w:tcPr>
            <w:tcW w:w="2835" w:type="dxa"/>
            <w:tcBorders>
              <w:top w:val="single" w:sz="2" w:space="0" w:color="auto"/>
              <w:bottom w:val="single" w:sz="2" w:space="0" w:color="auto"/>
            </w:tcBorders>
            <w:vAlign w:val="center"/>
          </w:tcPr>
          <w:p w:rsidR="00A5607F" w:rsidRDefault="00100C5F" w:rsidP="00E562D3">
            <w:pPr>
              <w:rPr>
                <w:rFonts w:ascii="Arial" w:hAnsi="Arial" w:cs="Arial"/>
                <w:sz w:val="18"/>
                <w:szCs w:val="18"/>
              </w:rPr>
            </w:pPr>
            <w:r>
              <w:rPr>
                <w:rFonts w:ascii="Arial" w:hAnsi="Arial" w:cs="Arial"/>
                <w:sz w:val="18"/>
                <w:szCs w:val="18"/>
              </w:rPr>
              <w:t>Spo</w:t>
            </w:r>
            <w:r w:rsidR="00A5607F">
              <w:rPr>
                <w:rFonts w:ascii="Arial" w:hAnsi="Arial" w:cs="Arial"/>
                <w:sz w:val="18"/>
                <w:szCs w:val="18"/>
              </w:rPr>
              <w:t>r</w:t>
            </w:r>
            <w:r>
              <w:rPr>
                <w:rFonts w:ascii="Arial" w:hAnsi="Arial" w:cs="Arial"/>
                <w:sz w:val="18"/>
                <w:szCs w:val="18"/>
              </w:rPr>
              <w:t>t</w:t>
            </w:r>
            <w:r w:rsidR="00A5607F">
              <w:rPr>
                <w:rFonts w:ascii="Arial" w:hAnsi="Arial" w:cs="Arial"/>
                <w:sz w:val="18"/>
                <w:szCs w:val="18"/>
              </w:rPr>
              <w:t>ovní 797</w:t>
            </w:r>
          </w:p>
          <w:p w:rsidR="00100C5F" w:rsidRDefault="00A5607F" w:rsidP="00E562D3">
            <w:pPr>
              <w:rPr>
                <w:rFonts w:ascii="Arial" w:hAnsi="Arial" w:cs="Arial"/>
                <w:sz w:val="18"/>
                <w:szCs w:val="18"/>
              </w:rPr>
            </w:pPr>
            <w:r>
              <w:rPr>
                <w:rFonts w:ascii="Arial" w:hAnsi="Arial" w:cs="Arial"/>
                <w:sz w:val="18"/>
                <w:szCs w:val="18"/>
              </w:rPr>
              <w:t xml:space="preserve">798 41 </w:t>
            </w:r>
            <w:r w:rsidR="00100C5F">
              <w:rPr>
                <w:rFonts w:ascii="Arial" w:hAnsi="Arial" w:cs="Arial"/>
                <w:sz w:val="18"/>
                <w:szCs w:val="18"/>
              </w:rPr>
              <w:t>Kostelec na Hané</w:t>
            </w:r>
          </w:p>
        </w:tc>
      </w:tr>
      <w:tr w:rsidR="00100C5F" w:rsidRPr="00CD6AE4" w:rsidTr="002E0D8C">
        <w:tc>
          <w:tcPr>
            <w:tcW w:w="4110" w:type="dxa"/>
            <w:tcBorders>
              <w:top w:val="single" w:sz="2" w:space="0" w:color="auto"/>
              <w:bottom w:val="single" w:sz="2" w:space="0" w:color="auto"/>
            </w:tcBorders>
            <w:vAlign w:val="center"/>
          </w:tcPr>
          <w:p w:rsidR="00100C5F" w:rsidRDefault="00100C5F" w:rsidP="00100C5F">
            <w:pPr>
              <w:jc w:val="right"/>
              <w:rPr>
                <w:rFonts w:ascii="Arial" w:hAnsi="Arial" w:cs="Arial"/>
                <w:sz w:val="18"/>
                <w:szCs w:val="18"/>
              </w:rPr>
            </w:pPr>
            <w:r>
              <w:rPr>
                <w:rFonts w:ascii="Arial" w:hAnsi="Arial" w:cs="Arial"/>
                <w:sz w:val="18"/>
                <w:szCs w:val="18"/>
              </w:rPr>
              <w:t>Městská policie Šternberk</w:t>
            </w:r>
          </w:p>
        </w:tc>
        <w:tc>
          <w:tcPr>
            <w:tcW w:w="2835" w:type="dxa"/>
            <w:tcBorders>
              <w:top w:val="single" w:sz="2" w:space="0" w:color="auto"/>
              <w:bottom w:val="single" w:sz="2" w:space="0" w:color="auto"/>
            </w:tcBorders>
            <w:vAlign w:val="center"/>
          </w:tcPr>
          <w:p w:rsidR="00A5607F" w:rsidRDefault="00A5607F" w:rsidP="002A1CDA">
            <w:pPr>
              <w:rPr>
                <w:rFonts w:ascii="Arial" w:hAnsi="Arial" w:cs="Arial"/>
                <w:sz w:val="18"/>
                <w:szCs w:val="18"/>
              </w:rPr>
            </w:pPr>
            <w:r>
              <w:rPr>
                <w:rFonts w:ascii="Arial" w:hAnsi="Arial" w:cs="Arial"/>
                <w:sz w:val="18"/>
                <w:szCs w:val="18"/>
              </w:rPr>
              <w:t>Tř.ČSA 30</w:t>
            </w:r>
          </w:p>
          <w:p w:rsidR="00100C5F" w:rsidRDefault="00A5607F" w:rsidP="002A1CDA">
            <w:pPr>
              <w:rPr>
                <w:rFonts w:ascii="Arial" w:hAnsi="Arial" w:cs="Arial"/>
                <w:sz w:val="18"/>
                <w:szCs w:val="18"/>
              </w:rPr>
            </w:pPr>
            <w:r>
              <w:rPr>
                <w:rFonts w:ascii="Arial" w:hAnsi="Arial" w:cs="Arial"/>
                <w:sz w:val="18"/>
                <w:szCs w:val="18"/>
              </w:rPr>
              <w:t xml:space="preserve">785 01 </w:t>
            </w:r>
            <w:r w:rsidR="00100C5F">
              <w:rPr>
                <w:rFonts w:ascii="Arial" w:hAnsi="Arial" w:cs="Arial"/>
                <w:sz w:val="18"/>
                <w:szCs w:val="18"/>
              </w:rPr>
              <w:t>Šternberk</w:t>
            </w:r>
          </w:p>
        </w:tc>
      </w:tr>
      <w:tr w:rsidR="00100C5F" w:rsidRPr="00CD6AE4" w:rsidTr="002E0D8C">
        <w:tc>
          <w:tcPr>
            <w:tcW w:w="4110" w:type="dxa"/>
            <w:tcBorders>
              <w:top w:val="single" w:sz="2" w:space="0" w:color="auto"/>
              <w:bottom w:val="single" w:sz="2" w:space="0" w:color="auto"/>
            </w:tcBorders>
            <w:vAlign w:val="center"/>
          </w:tcPr>
          <w:p w:rsidR="00100C5F" w:rsidRDefault="00100C5F" w:rsidP="00100C5F">
            <w:pPr>
              <w:jc w:val="right"/>
              <w:rPr>
                <w:rFonts w:ascii="Arial" w:hAnsi="Arial" w:cs="Arial"/>
                <w:sz w:val="18"/>
                <w:szCs w:val="18"/>
              </w:rPr>
            </w:pPr>
            <w:r>
              <w:rPr>
                <w:rFonts w:ascii="Arial" w:hAnsi="Arial" w:cs="Arial"/>
                <w:sz w:val="18"/>
                <w:szCs w:val="18"/>
              </w:rPr>
              <w:t>Městská policie Litovel</w:t>
            </w:r>
          </w:p>
        </w:tc>
        <w:tc>
          <w:tcPr>
            <w:tcW w:w="2835" w:type="dxa"/>
            <w:tcBorders>
              <w:top w:val="single" w:sz="2" w:space="0" w:color="auto"/>
              <w:bottom w:val="single" w:sz="2" w:space="0" w:color="auto"/>
            </w:tcBorders>
            <w:vAlign w:val="center"/>
          </w:tcPr>
          <w:p w:rsidR="00A5607F" w:rsidRDefault="00A5607F" w:rsidP="002A1CDA">
            <w:pPr>
              <w:rPr>
                <w:rFonts w:ascii="Arial" w:hAnsi="Arial" w:cs="Arial"/>
                <w:sz w:val="18"/>
                <w:szCs w:val="18"/>
              </w:rPr>
            </w:pPr>
            <w:r>
              <w:rPr>
                <w:rFonts w:ascii="Arial" w:hAnsi="Arial" w:cs="Arial"/>
                <w:sz w:val="18"/>
                <w:szCs w:val="18"/>
              </w:rPr>
              <w:t>Havlíčkova 818</w:t>
            </w:r>
          </w:p>
          <w:p w:rsidR="00100C5F" w:rsidRDefault="00A5607F" w:rsidP="002A1CDA">
            <w:pPr>
              <w:rPr>
                <w:rFonts w:ascii="Arial" w:hAnsi="Arial" w:cs="Arial"/>
                <w:sz w:val="18"/>
                <w:szCs w:val="18"/>
              </w:rPr>
            </w:pPr>
            <w:r>
              <w:rPr>
                <w:rFonts w:ascii="Arial" w:hAnsi="Arial" w:cs="Arial"/>
                <w:sz w:val="18"/>
                <w:szCs w:val="18"/>
              </w:rPr>
              <w:t xml:space="preserve">784 01 </w:t>
            </w:r>
            <w:r w:rsidR="00100C5F">
              <w:rPr>
                <w:rFonts w:ascii="Arial" w:hAnsi="Arial" w:cs="Arial"/>
                <w:sz w:val="18"/>
                <w:szCs w:val="18"/>
              </w:rPr>
              <w:t>Litovel</w:t>
            </w:r>
          </w:p>
        </w:tc>
      </w:tr>
      <w:tr w:rsidR="00100C5F" w:rsidRPr="00CD6AE4" w:rsidTr="002E0D8C">
        <w:tc>
          <w:tcPr>
            <w:tcW w:w="4110" w:type="dxa"/>
            <w:tcBorders>
              <w:top w:val="single" w:sz="2" w:space="0" w:color="auto"/>
              <w:bottom w:val="single" w:sz="2" w:space="0" w:color="auto"/>
            </w:tcBorders>
            <w:vAlign w:val="center"/>
          </w:tcPr>
          <w:p w:rsidR="00100C5F" w:rsidRDefault="00C1157C" w:rsidP="00100C5F">
            <w:pPr>
              <w:jc w:val="right"/>
              <w:rPr>
                <w:rFonts w:ascii="Arial" w:hAnsi="Arial" w:cs="Arial"/>
                <w:sz w:val="18"/>
                <w:szCs w:val="18"/>
              </w:rPr>
            </w:pPr>
            <w:r>
              <w:rPr>
                <w:rFonts w:ascii="Arial" w:hAnsi="Arial" w:cs="Arial"/>
                <w:b/>
                <w:noProof/>
              </w:rPr>
              <w:drawing>
                <wp:anchor distT="0" distB="0" distL="114300" distR="114300" simplePos="0" relativeHeight="251744256" behindDoc="0" locked="0" layoutInCell="1" allowOverlap="1" wp14:anchorId="78520C12" wp14:editId="7EA6127C">
                  <wp:simplePos x="0" y="0"/>
                  <wp:positionH relativeFrom="column">
                    <wp:posOffset>494665</wp:posOffset>
                  </wp:positionH>
                  <wp:positionV relativeFrom="paragraph">
                    <wp:posOffset>60960</wp:posOffset>
                  </wp:positionV>
                  <wp:extent cx="114300" cy="114300"/>
                  <wp:effectExtent l="0" t="0" r="0" b="0"/>
                  <wp:wrapNone/>
                  <wp:docPr id="4160" name="Obrázek 4160"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0C5F">
              <w:rPr>
                <w:rFonts w:ascii="Arial" w:hAnsi="Arial" w:cs="Arial"/>
                <w:sz w:val="18"/>
                <w:szCs w:val="18"/>
              </w:rPr>
              <w:t>Městská policie Uničov</w:t>
            </w:r>
          </w:p>
        </w:tc>
        <w:tc>
          <w:tcPr>
            <w:tcW w:w="2835" w:type="dxa"/>
            <w:tcBorders>
              <w:top w:val="single" w:sz="2" w:space="0" w:color="auto"/>
              <w:bottom w:val="single" w:sz="2" w:space="0" w:color="auto"/>
            </w:tcBorders>
            <w:vAlign w:val="center"/>
          </w:tcPr>
          <w:p w:rsidR="00A5607F" w:rsidRDefault="00A5607F" w:rsidP="002A1CDA">
            <w:pPr>
              <w:rPr>
                <w:rFonts w:ascii="Arial" w:hAnsi="Arial" w:cs="Arial"/>
                <w:sz w:val="18"/>
                <w:szCs w:val="18"/>
              </w:rPr>
            </w:pPr>
            <w:r>
              <w:rPr>
                <w:rFonts w:ascii="Arial" w:hAnsi="Arial" w:cs="Arial"/>
                <w:sz w:val="18"/>
                <w:szCs w:val="18"/>
              </w:rPr>
              <w:t>Masarykovo nám. 1</w:t>
            </w:r>
          </w:p>
          <w:p w:rsidR="00100C5F" w:rsidRDefault="00A5607F" w:rsidP="002A1CDA">
            <w:pPr>
              <w:rPr>
                <w:rFonts w:ascii="Arial" w:hAnsi="Arial" w:cs="Arial"/>
                <w:sz w:val="18"/>
                <w:szCs w:val="18"/>
              </w:rPr>
            </w:pPr>
            <w:r>
              <w:rPr>
                <w:rFonts w:ascii="Arial" w:hAnsi="Arial" w:cs="Arial"/>
                <w:sz w:val="18"/>
                <w:szCs w:val="18"/>
              </w:rPr>
              <w:t xml:space="preserve">783 91 </w:t>
            </w:r>
            <w:r w:rsidR="00100C5F">
              <w:rPr>
                <w:rFonts w:ascii="Arial" w:hAnsi="Arial" w:cs="Arial"/>
                <w:sz w:val="18"/>
                <w:szCs w:val="18"/>
              </w:rPr>
              <w:t>Uničov</w:t>
            </w:r>
          </w:p>
        </w:tc>
      </w:tr>
      <w:tr w:rsidR="00100C5F" w:rsidRPr="00CD6AE4" w:rsidTr="002E0D8C">
        <w:tc>
          <w:tcPr>
            <w:tcW w:w="4110" w:type="dxa"/>
            <w:tcBorders>
              <w:top w:val="single" w:sz="2" w:space="0" w:color="auto"/>
              <w:bottom w:val="single" w:sz="2" w:space="0" w:color="auto"/>
            </w:tcBorders>
            <w:vAlign w:val="center"/>
          </w:tcPr>
          <w:p w:rsidR="00100C5F" w:rsidRDefault="00100C5F" w:rsidP="00100C5F">
            <w:pPr>
              <w:jc w:val="right"/>
              <w:rPr>
                <w:rFonts w:ascii="Arial" w:hAnsi="Arial" w:cs="Arial"/>
                <w:sz w:val="18"/>
                <w:szCs w:val="18"/>
              </w:rPr>
            </w:pPr>
            <w:r>
              <w:rPr>
                <w:rFonts w:ascii="Arial" w:hAnsi="Arial" w:cs="Arial"/>
                <w:sz w:val="18"/>
                <w:szCs w:val="18"/>
              </w:rPr>
              <w:t>Městská policie Zábřeh</w:t>
            </w:r>
          </w:p>
        </w:tc>
        <w:tc>
          <w:tcPr>
            <w:tcW w:w="2835" w:type="dxa"/>
            <w:tcBorders>
              <w:top w:val="single" w:sz="2" w:space="0" w:color="auto"/>
              <w:bottom w:val="single" w:sz="2" w:space="0" w:color="auto"/>
            </w:tcBorders>
            <w:vAlign w:val="center"/>
          </w:tcPr>
          <w:p w:rsidR="00A5607F" w:rsidRDefault="00A5607F" w:rsidP="002A1CDA">
            <w:pPr>
              <w:rPr>
                <w:rFonts w:ascii="Arial" w:hAnsi="Arial" w:cs="Arial"/>
                <w:sz w:val="18"/>
                <w:szCs w:val="18"/>
              </w:rPr>
            </w:pPr>
            <w:r>
              <w:rPr>
                <w:rFonts w:ascii="Arial" w:hAnsi="Arial" w:cs="Arial"/>
                <w:sz w:val="18"/>
                <w:szCs w:val="18"/>
              </w:rPr>
              <w:t>Nám. Osvobození 345/15</w:t>
            </w:r>
          </w:p>
          <w:p w:rsidR="00100C5F" w:rsidRDefault="00A5607F" w:rsidP="002A1CDA">
            <w:pPr>
              <w:rPr>
                <w:rFonts w:ascii="Arial" w:hAnsi="Arial" w:cs="Arial"/>
                <w:sz w:val="18"/>
                <w:szCs w:val="18"/>
              </w:rPr>
            </w:pPr>
            <w:r>
              <w:rPr>
                <w:rFonts w:ascii="Arial" w:hAnsi="Arial" w:cs="Arial"/>
                <w:sz w:val="18"/>
                <w:szCs w:val="18"/>
              </w:rPr>
              <w:t xml:space="preserve">789 01 </w:t>
            </w:r>
            <w:r w:rsidR="00100C5F">
              <w:rPr>
                <w:rFonts w:ascii="Arial" w:hAnsi="Arial" w:cs="Arial"/>
                <w:sz w:val="18"/>
                <w:szCs w:val="18"/>
              </w:rPr>
              <w:t>Zábřeh</w:t>
            </w:r>
          </w:p>
        </w:tc>
      </w:tr>
      <w:tr w:rsidR="002E0D8C" w:rsidRPr="00CD6AE4" w:rsidTr="002E0D8C">
        <w:tc>
          <w:tcPr>
            <w:tcW w:w="4110" w:type="dxa"/>
            <w:tcBorders>
              <w:top w:val="single" w:sz="2" w:space="0" w:color="auto"/>
              <w:bottom w:val="single" w:sz="2" w:space="0" w:color="auto"/>
            </w:tcBorders>
            <w:vAlign w:val="center"/>
          </w:tcPr>
          <w:p w:rsidR="00C1157C" w:rsidRDefault="002E0D8C" w:rsidP="00100C5F">
            <w:pPr>
              <w:jc w:val="right"/>
              <w:rPr>
                <w:rFonts w:ascii="Arial" w:hAnsi="Arial" w:cs="Arial"/>
                <w:sz w:val="18"/>
                <w:szCs w:val="18"/>
              </w:rPr>
            </w:pPr>
            <w:r>
              <w:rPr>
                <w:rFonts w:ascii="Arial" w:hAnsi="Arial" w:cs="Arial"/>
                <w:sz w:val="18"/>
                <w:szCs w:val="18"/>
              </w:rPr>
              <w:t xml:space="preserve">Městská policie </w:t>
            </w:r>
          </w:p>
          <w:p w:rsidR="002E0D8C" w:rsidRDefault="00587E88" w:rsidP="00100C5F">
            <w:pPr>
              <w:jc w:val="right"/>
              <w:rPr>
                <w:rFonts w:ascii="Arial" w:hAnsi="Arial" w:cs="Arial"/>
                <w:sz w:val="18"/>
                <w:szCs w:val="18"/>
              </w:rPr>
            </w:pPr>
            <w:r>
              <w:rPr>
                <w:rFonts w:ascii="Arial" w:hAnsi="Arial" w:cs="Arial"/>
                <w:b/>
                <w:noProof/>
              </w:rPr>
              <w:drawing>
                <wp:anchor distT="0" distB="0" distL="114300" distR="114300" simplePos="0" relativeHeight="251735040" behindDoc="0" locked="0" layoutInCell="1" allowOverlap="1" wp14:anchorId="1A148FA8" wp14:editId="21D7E92A">
                  <wp:simplePos x="0" y="0"/>
                  <wp:positionH relativeFrom="column">
                    <wp:posOffset>-347345</wp:posOffset>
                  </wp:positionH>
                  <wp:positionV relativeFrom="paragraph">
                    <wp:posOffset>92710</wp:posOffset>
                  </wp:positionV>
                  <wp:extent cx="114300" cy="114300"/>
                  <wp:effectExtent l="0" t="0" r="0" b="0"/>
                  <wp:wrapNone/>
                  <wp:docPr id="4151" name="Obrázek 4151"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D8C">
              <w:rPr>
                <w:rFonts w:ascii="Arial" w:hAnsi="Arial" w:cs="Arial"/>
                <w:sz w:val="18"/>
                <w:szCs w:val="18"/>
              </w:rPr>
              <w:t>Moravský Beroun</w:t>
            </w:r>
          </w:p>
        </w:tc>
        <w:tc>
          <w:tcPr>
            <w:tcW w:w="2835" w:type="dxa"/>
            <w:tcBorders>
              <w:top w:val="single" w:sz="2" w:space="0" w:color="auto"/>
              <w:bottom w:val="single" w:sz="2" w:space="0" w:color="auto"/>
            </w:tcBorders>
            <w:vAlign w:val="center"/>
          </w:tcPr>
          <w:p w:rsidR="002E0D8C" w:rsidRDefault="002E0D8C" w:rsidP="002A1CDA">
            <w:pPr>
              <w:rPr>
                <w:rFonts w:ascii="Arial" w:hAnsi="Arial" w:cs="Arial"/>
                <w:sz w:val="18"/>
                <w:szCs w:val="18"/>
              </w:rPr>
            </w:pPr>
            <w:r>
              <w:rPr>
                <w:rFonts w:ascii="Arial" w:hAnsi="Arial" w:cs="Arial"/>
                <w:sz w:val="18"/>
                <w:szCs w:val="18"/>
              </w:rPr>
              <w:t>Nám. 9 května 4</w:t>
            </w:r>
          </w:p>
          <w:p w:rsidR="002E0D8C" w:rsidRDefault="002E0D8C" w:rsidP="002A1CDA">
            <w:pPr>
              <w:rPr>
                <w:rFonts w:ascii="Arial" w:hAnsi="Arial" w:cs="Arial"/>
                <w:sz w:val="18"/>
                <w:szCs w:val="18"/>
              </w:rPr>
            </w:pPr>
            <w:r>
              <w:rPr>
                <w:rFonts w:ascii="Arial" w:hAnsi="Arial" w:cs="Arial"/>
                <w:sz w:val="18"/>
                <w:szCs w:val="18"/>
              </w:rPr>
              <w:t>793 05 Moravský Beroun</w:t>
            </w:r>
          </w:p>
        </w:tc>
      </w:tr>
      <w:tr w:rsidR="00A5607F" w:rsidRPr="00CD6AE4" w:rsidTr="002E0D8C">
        <w:tc>
          <w:tcPr>
            <w:tcW w:w="4110" w:type="dxa"/>
            <w:tcBorders>
              <w:top w:val="single" w:sz="2" w:space="0" w:color="auto"/>
              <w:bottom w:val="single" w:sz="2" w:space="0" w:color="auto"/>
            </w:tcBorders>
            <w:vAlign w:val="center"/>
          </w:tcPr>
          <w:p w:rsidR="00A5607F" w:rsidRDefault="00A5607F" w:rsidP="00100C5F">
            <w:pPr>
              <w:jc w:val="right"/>
              <w:rPr>
                <w:rFonts w:ascii="Arial" w:hAnsi="Arial" w:cs="Arial"/>
                <w:sz w:val="18"/>
                <w:szCs w:val="18"/>
              </w:rPr>
            </w:pPr>
            <w:r>
              <w:rPr>
                <w:rFonts w:ascii="Arial" w:hAnsi="Arial" w:cs="Arial"/>
                <w:sz w:val="18"/>
                <w:szCs w:val="18"/>
              </w:rPr>
              <w:t>Městská policie Hanušovice</w:t>
            </w:r>
          </w:p>
        </w:tc>
        <w:tc>
          <w:tcPr>
            <w:tcW w:w="2835" w:type="dxa"/>
            <w:tcBorders>
              <w:top w:val="single" w:sz="2" w:space="0" w:color="auto"/>
              <w:bottom w:val="single" w:sz="2" w:space="0" w:color="auto"/>
            </w:tcBorders>
            <w:vAlign w:val="center"/>
          </w:tcPr>
          <w:p w:rsidR="00A5607F" w:rsidRDefault="00A5607F" w:rsidP="002A1CDA">
            <w:pPr>
              <w:rPr>
                <w:rFonts w:ascii="Arial" w:hAnsi="Arial" w:cs="Arial"/>
                <w:sz w:val="18"/>
                <w:szCs w:val="18"/>
              </w:rPr>
            </w:pPr>
            <w:r>
              <w:rPr>
                <w:rFonts w:ascii="Arial" w:hAnsi="Arial" w:cs="Arial"/>
                <w:sz w:val="18"/>
                <w:szCs w:val="18"/>
              </w:rPr>
              <w:t>Hlavní 92</w:t>
            </w:r>
          </w:p>
          <w:p w:rsidR="00A5607F" w:rsidRDefault="00A5607F" w:rsidP="002A1CDA">
            <w:pPr>
              <w:rPr>
                <w:rFonts w:ascii="Arial" w:hAnsi="Arial" w:cs="Arial"/>
                <w:sz w:val="18"/>
                <w:szCs w:val="18"/>
              </w:rPr>
            </w:pPr>
            <w:r>
              <w:rPr>
                <w:rFonts w:ascii="Arial" w:hAnsi="Arial" w:cs="Arial"/>
                <w:sz w:val="18"/>
                <w:szCs w:val="18"/>
              </w:rPr>
              <w:t>788 33 Hanušovice</w:t>
            </w:r>
          </w:p>
        </w:tc>
      </w:tr>
      <w:tr w:rsidR="00100C5F" w:rsidRPr="00CD6AE4" w:rsidTr="002E0D8C">
        <w:tc>
          <w:tcPr>
            <w:tcW w:w="4110" w:type="dxa"/>
            <w:tcBorders>
              <w:top w:val="single" w:sz="2" w:space="0" w:color="auto"/>
              <w:bottom w:val="single" w:sz="2" w:space="0" w:color="auto"/>
            </w:tcBorders>
            <w:vAlign w:val="center"/>
          </w:tcPr>
          <w:p w:rsidR="00100C5F" w:rsidRDefault="00100C5F" w:rsidP="00100C5F">
            <w:pPr>
              <w:jc w:val="right"/>
              <w:rPr>
                <w:rFonts w:ascii="Arial" w:hAnsi="Arial" w:cs="Arial"/>
                <w:sz w:val="18"/>
                <w:szCs w:val="18"/>
              </w:rPr>
            </w:pPr>
            <w:r>
              <w:rPr>
                <w:rFonts w:ascii="Arial" w:hAnsi="Arial" w:cs="Arial"/>
                <w:sz w:val="18"/>
                <w:szCs w:val="18"/>
              </w:rPr>
              <w:t>Obecní policie Štěpánov</w:t>
            </w:r>
          </w:p>
        </w:tc>
        <w:tc>
          <w:tcPr>
            <w:tcW w:w="2835" w:type="dxa"/>
            <w:tcBorders>
              <w:top w:val="single" w:sz="2" w:space="0" w:color="auto"/>
              <w:bottom w:val="single" w:sz="2" w:space="0" w:color="auto"/>
            </w:tcBorders>
            <w:vAlign w:val="center"/>
          </w:tcPr>
          <w:p w:rsidR="00A5607F" w:rsidRDefault="00A5607F" w:rsidP="002A1CDA">
            <w:pPr>
              <w:rPr>
                <w:rFonts w:ascii="Arial" w:hAnsi="Arial" w:cs="Arial"/>
                <w:sz w:val="18"/>
                <w:szCs w:val="18"/>
              </w:rPr>
            </w:pPr>
            <w:r>
              <w:rPr>
                <w:rFonts w:ascii="Arial" w:hAnsi="Arial" w:cs="Arial"/>
                <w:sz w:val="18"/>
                <w:szCs w:val="18"/>
              </w:rPr>
              <w:t xml:space="preserve">Horní </w:t>
            </w:r>
            <w:r w:rsidR="002E0D8C">
              <w:rPr>
                <w:rFonts w:ascii="Arial" w:hAnsi="Arial" w:cs="Arial"/>
                <w:sz w:val="18"/>
                <w:szCs w:val="18"/>
              </w:rPr>
              <w:t>444/</w:t>
            </w:r>
            <w:r>
              <w:rPr>
                <w:rFonts w:ascii="Arial" w:hAnsi="Arial" w:cs="Arial"/>
                <w:sz w:val="18"/>
                <w:szCs w:val="18"/>
              </w:rPr>
              <w:t>7</w:t>
            </w:r>
          </w:p>
          <w:p w:rsidR="00100C5F" w:rsidRDefault="002E0D8C" w:rsidP="002A1CDA">
            <w:pPr>
              <w:rPr>
                <w:rFonts w:ascii="Arial" w:hAnsi="Arial" w:cs="Arial"/>
                <w:sz w:val="18"/>
                <w:szCs w:val="18"/>
              </w:rPr>
            </w:pPr>
            <w:r>
              <w:rPr>
                <w:rFonts w:ascii="Arial" w:hAnsi="Arial" w:cs="Arial"/>
                <w:sz w:val="18"/>
                <w:szCs w:val="18"/>
              </w:rPr>
              <w:t xml:space="preserve">783 13 </w:t>
            </w:r>
            <w:r w:rsidR="00100C5F">
              <w:rPr>
                <w:rFonts w:ascii="Arial" w:hAnsi="Arial" w:cs="Arial"/>
                <w:sz w:val="18"/>
                <w:szCs w:val="18"/>
              </w:rPr>
              <w:t>Štěpánov</w:t>
            </w:r>
          </w:p>
        </w:tc>
      </w:tr>
      <w:tr w:rsidR="00100C5F" w:rsidRPr="00CD6AE4" w:rsidTr="002E0D8C">
        <w:tc>
          <w:tcPr>
            <w:tcW w:w="4110" w:type="dxa"/>
            <w:tcBorders>
              <w:top w:val="single" w:sz="2" w:space="0" w:color="auto"/>
              <w:bottom w:val="single" w:sz="2" w:space="0" w:color="auto"/>
            </w:tcBorders>
            <w:vAlign w:val="center"/>
          </w:tcPr>
          <w:p w:rsidR="00100C5F" w:rsidRDefault="00C1157C" w:rsidP="00100C5F">
            <w:pPr>
              <w:jc w:val="right"/>
              <w:rPr>
                <w:rFonts w:ascii="Arial" w:hAnsi="Arial" w:cs="Arial"/>
                <w:sz w:val="18"/>
                <w:szCs w:val="18"/>
              </w:rPr>
            </w:pPr>
            <w:r>
              <w:rPr>
                <w:rFonts w:ascii="Arial" w:hAnsi="Arial" w:cs="Arial"/>
                <w:b/>
                <w:noProof/>
              </w:rPr>
              <w:drawing>
                <wp:anchor distT="0" distB="0" distL="114300" distR="114300" simplePos="0" relativeHeight="251736064" behindDoc="0" locked="0" layoutInCell="1" allowOverlap="1" wp14:anchorId="054E2940" wp14:editId="2291381F">
                  <wp:simplePos x="0" y="0"/>
                  <wp:positionH relativeFrom="column">
                    <wp:posOffset>-276860</wp:posOffset>
                  </wp:positionH>
                  <wp:positionV relativeFrom="paragraph">
                    <wp:posOffset>-8890</wp:posOffset>
                  </wp:positionV>
                  <wp:extent cx="114300" cy="114300"/>
                  <wp:effectExtent l="0" t="0" r="0" b="0"/>
                  <wp:wrapNone/>
                  <wp:docPr id="4152" name="Obrázek 4152"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0C5F">
              <w:rPr>
                <w:rFonts w:ascii="Arial" w:hAnsi="Arial" w:cs="Arial"/>
                <w:sz w:val="18"/>
                <w:szCs w:val="18"/>
              </w:rPr>
              <w:t>Obecní policie Hlubočky</w:t>
            </w:r>
          </w:p>
        </w:tc>
        <w:tc>
          <w:tcPr>
            <w:tcW w:w="2835" w:type="dxa"/>
            <w:tcBorders>
              <w:top w:val="single" w:sz="2" w:space="0" w:color="auto"/>
              <w:bottom w:val="single" w:sz="2" w:space="0" w:color="auto"/>
            </w:tcBorders>
            <w:vAlign w:val="center"/>
          </w:tcPr>
          <w:p w:rsidR="002E0D8C" w:rsidRDefault="002E0D8C" w:rsidP="002A1CDA">
            <w:pPr>
              <w:rPr>
                <w:rFonts w:ascii="Arial" w:hAnsi="Arial" w:cs="Arial"/>
                <w:sz w:val="18"/>
                <w:szCs w:val="18"/>
              </w:rPr>
            </w:pPr>
            <w:r>
              <w:rPr>
                <w:rFonts w:ascii="Arial" w:hAnsi="Arial" w:cs="Arial"/>
                <w:sz w:val="18"/>
                <w:szCs w:val="18"/>
              </w:rPr>
              <w:t>Olomoucká 17</w:t>
            </w:r>
          </w:p>
          <w:p w:rsidR="00100C5F" w:rsidRDefault="002E0D8C" w:rsidP="002A1CDA">
            <w:pPr>
              <w:rPr>
                <w:rFonts w:ascii="Arial" w:hAnsi="Arial" w:cs="Arial"/>
                <w:sz w:val="18"/>
                <w:szCs w:val="18"/>
              </w:rPr>
            </w:pPr>
            <w:r>
              <w:rPr>
                <w:rFonts w:ascii="Arial" w:hAnsi="Arial" w:cs="Arial"/>
                <w:sz w:val="18"/>
                <w:szCs w:val="18"/>
              </w:rPr>
              <w:t xml:space="preserve">783 61 </w:t>
            </w:r>
            <w:r w:rsidR="00100C5F">
              <w:rPr>
                <w:rFonts w:ascii="Arial" w:hAnsi="Arial" w:cs="Arial"/>
                <w:sz w:val="18"/>
                <w:szCs w:val="18"/>
              </w:rPr>
              <w:t>Hlubočky</w:t>
            </w:r>
          </w:p>
        </w:tc>
      </w:tr>
      <w:tr w:rsidR="00100C5F" w:rsidRPr="00CD6AE4" w:rsidTr="002E0D8C">
        <w:tc>
          <w:tcPr>
            <w:tcW w:w="4110" w:type="dxa"/>
            <w:tcBorders>
              <w:top w:val="single" w:sz="2" w:space="0" w:color="auto"/>
              <w:bottom w:val="single" w:sz="2" w:space="0" w:color="auto"/>
            </w:tcBorders>
            <w:vAlign w:val="center"/>
          </w:tcPr>
          <w:p w:rsidR="00100C5F" w:rsidRDefault="00100C5F" w:rsidP="00100C5F">
            <w:pPr>
              <w:jc w:val="right"/>
              <w:rPr>
                <w:rFonts w:ascii="Arial" w:hAnsi="Arial" w:cs="Arial"/>
                <w:sz w:val="18"/>
                <w:szCs w:val="18"/>
              </w:rPr>
            </w:pPr>
            <w:r>
              <w:rPr>
                <w:rFonts w:ascii="Arial" w:hAnsi="Arial" w:cs="Arial"/>
                <w:sz w:val="18"/>
                <w:szCs w:val="18"/>
              </w:rPr>
              <w:t>Obecní policie Bohuňovice</w:t>
            </w:r>
          </w:p>
        </w:tc>
        <w:tc>
          <w:tcPr>
            <w:tcW w:w="2835" w:type="dxa"/>
            <w:tcBorders>
              <w:top w:val="single" w:sz="2" w:space="0" w:color="auto"/>
              <w:bottom w:val="single" w:sz="2" w:space="0" w:color="auto"/>
            </w:tcBorders>
            <w:vAlign w:val="center"/>
          </w:tcPr>
          <w:p w:rsidR="002E0D8C" w:rsidRPr="002E0D8C" w:rsidRDefault="002E0D8C" w:rsidP="002E0D8C">
            <w:pPr>
              <w:rPr>
                <w:rFonts w:ascii="Arial" w:hAnsi="Arial" w:cs="Arial"/>
                <w:sz w:val="18"/>
                <w:szCs w:val="18"/>
              </w:rPr>
            </w:pPr>
            <w:r>
              <w:rPr>
                <w:rFonts w:ascii="Arial" w:hAnsi="Arial" w:cs="Arial"/>
                <w:sz w:val="18"/>
                <w:szCs w:val="18"/>
              </w:rPr>
              <w:t>6.</w:t>
            </w:r>
            <w:r w:rsidRPr="002E0D8C">
              <w:rPr>
                <w:rFonts w:ascii="Arial" w:hAnsi="Arial" w:cs="Arial"/>
                <w:sz w:val="18"/>
                <w:szCs w:val="18"/>
              </w:rPr>
              <w:t>května 109</w:t>
            </w:r>
          </w:p>
          <w:p w:rsidR="00100C5F" w:rsidRDefault="002E0D8C" w:rsidP="002A1CDA">
            <w:pPr>
              <w:rPr>
                <w:rFonts w:ascii="Arial" w:hAnsi="Arial" w:cs="Arial"/>
                <w:sz w:val="18"/>
                <w:szCs w:val="18"/>
              </w:rPr>
            </w:pPr>
            <w:r>
              <w:rPr>
                <w:rFonts w:ascii="Arial" w:hAnsi="Arial" w:cs="Arial"/>
                <w:sz w:val="18"/>
                <w:szCs w:val="18"/>
              </w:rPr>
              <w:t xml:space="preserve">783 14 </w:t>
            </w:r>
            <w:r w:rsidR="00100C5F">
              <w:rPr>
                <w:rFonts w:ascii="Arial" w:hAnsi="Arial" w:cs="Arial"/>
                <w:sz w:val="18"/>
                <w:szCs w:val="18"/>
              </w:rPr>
              <w:t>Bohuňovice</w:t>
            </w:r>
          </w:p>
        </w:tc>
      </w:tr>
      <w:tr w:rsidR="00100C5F" w:rsidRPr="00CD6AE4" w:rsidTr="002E0D8C">
        <w:tc>
          <w:tcPr>
            <w:tcW w:w="4110" w:type="dxa"/>
            <w:tcBorders>
              <w:top w:val="single" w:sz="2" w:space="0" w:color="auto"/>
              <w:bottom w:val="single" w:sz="2" w:space="0" w:color="auto"/>
            </w:tcBorders>
            <w:vAlign w:val="center"/>
          </w:tcPr>
          <w:p w:rsidR="00100C5F" w:rsidRDefault="00587E88" w:rsidP="00100C5F">
            <w:pPr>
              <w:jc w:val="right"/>
              <w:rPr>
                <w:rFonts w:ascii="Arial" w:hAnsi="Arial" w:cs="Arial"/>
                <w:sz w:val="18"/>
                <w:szCs w:val="18"/>
              </w:rPr>
            </w:pPr>
            <w:r>
              <w:rPr>
                <w:rFonts w:ascii="Arial" w:hAnsi="Arial" w:cs="Arial"/>
                <w:b/>
                <w:noProof/>
              </w:rPr>
              <w:drawing>
                <wp:anchor distT="0" distB="0" distL="114300" distR="114300" simplePos="0" relativeHeight="251983872" behindDoc="0" locked="0" layoutInCell="1" allowOverlap="1" wp14:anchorId="3822B5C2" wp14:editId="26A3ABAB">
                  <wp:simplePos x="0" y="0"/>
                  <wp:positionH relativeFrom="column">
                    <wp:posOffset>-528320</wp:posOffset>
                  </wp:positionH>
                  <wp:positionV relativeFrom="paragraph">
                    <wp:posOffset>-59055</wp:posOffset>
                  </wp:positionV>
                  <wp:extent cx="114300" cy="114300"/>
                  <wp:effectExtent l="0" t="0" r="0" b="0"/>
                  <wp:wrapNone/>
                  <wp:docPr id="18443" name="Obrázek 18443"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0C5F">
              <w:rPr>
                <w:rFonts w:ascii="Arial" w:hAnsi="Arial" w:cs="Arial"/>
                <w:sz w:val="18"/>
                <w:szCs w:val="18"/>
              </w:rPr>
              <w:t>Obecní policie Velký Týnec</w:t>
            </w:r>
          </w:p>
        </w:tc>
        <w:tc>
          <w:tcPr>
            <w:tcW w:w="2835" w:type="dxa"/>
            <w:tcBorders>
              <w:top w:val="single" w:sz="2" w:space="0" w:color="auto"/>
              <w:bottom w:val="single" w:sz="2" w:space="0" w:color="auto"/>
            </w:tcBorders>
            <w:vAlign w:val="center"/>
          </w:tcPr>
          <w:p w:rsidR="002E0D8C" w:rsidRDefault="002E0D8C" w:rsidP="002A1CDA">
            <w:pPr>
              <w:rPr>
                <w:rFonts w:ascii="Arial" w:hAnsi="Arial" w:cs="Arial"/>
                <w:sz w:val="18"/>
                <w:szCs w:val="18"/>
              </w:rPr>
            </w:pPr>
            <w:r>
              <w:rPr>
                <w:rFonts w:ascii="Arial" w:hAnsi="Arial" w:cs="Arial"/>
                <w:sz w:val="18"/>
                <w:szCs w:val="18"/>
              </w:rPr>
              <w:t>Zámecká 35</w:t>
            </w:r>
          </w:p>
          <w:p w:rsidR="00100C5F" w:rsidRDefault="002E0D8C" w:rsidP="002A1CDA">
            <w:pPr>
              <w:rPr>
                <w:rFonts w:ascii="Arial" w:hAnsi="Arial" w:cs="Arial"/>
                <w:sz w:val="18"/>
                <w:szCs w:val="18"/>
              </w:rPr>
            </w:pPr>
            <w:r>
              <w:rPr>
                <w:rFonts w:ascii="Arial" w:hAnsi="Arial" w:cs="Arial"/>
                <w:sz w:val="18"/>
                <w:szCs w:val="18"/>
              </w:rPr>
              <w:t xml:space="preserve">783 72 </w:t>
            </w:r>
            <w:r w:rsidR="00100C5F">
              <w:rPr>
                <w:rFonts w:ascii="Arial" w:hAnsi="Arial" w:cs="Arial"/>
                <w:sz w:val="18"/>
                <w:szCs w:val="18"/>
              </w:rPr>
              <w:t>Velký Týnec</w:t>
            </w:r>
          </w:p>
        </w:tc>
      </w:tr>
      <w:tr w:rsidR="00100C5F" w:rsidRPr="00CD6AE4" w:rsidTr="002E0D8C">
        <w:tc>
          <w:tcPr>
            <w:tcW w:w="4110" w:type="dxa"/>
            <w:tcBorders>
              <w:top w:val="single" w:sz="2" w:space="0" w:color="auto"/>
              <w:bottom w:val="single" w:sz="2" w:space="0" w:color="auto"/>
            </w:tcBorders>
            <w:vAlign w:val="center"/>
          </w:tcPr>
          <w:p w:rsidR="00C1157C" w:rsidRDefault="00100C5F" w:rsidP="002E0D8C">
            <w:pPr>
              <w:jc w:val="right"/>
              <w:rPr>
                <w:rFonts w:ascii="Arial" w:hAnsi="Arial" w:cs="Arial"/>
                <w:sz w:val="18"/>
                <w:szCs w:val="18"/>
              </w:rPr>
            </w:pPr>
            <w:r>
              <w:rPr>
                <w:rFonts w:ascii="Arial" w:hAnsi="Arial" w:cs="Arial"/>
                <w:sz w:val="18"/>
                <w:szCs w:val="18"/>
              </w:rPr>
              <w:t xml:space="preserve">Obecní policie </w:t>
            </w:r>
          </w:p>
          <w:p w:rsidR="00100C5F" w:rsidRDefault="00C1157C" w:rsidP="002E0D8C">
            <w:pPr>
              <w:jc w:val="right"/>
              <w:rPr>
                <w:rFonts w:ascii="Arial" w:hAnsi="Arial" w:cs="Arial"/>
                <w:sz w:val="18"/>
                <w:szCs w:val="18"/>
              </w:rPr>
            </w:pPr>
            <w:r>
              <w:rPr>
                <w:rFonts w:ascii="Arial" w:hAnsi="Arial" w:cs="Arial"/>
                <w:b/>
                <w:noProof/>
              </w:rPr>
              <w:drawing>
                <wp:anchor distT="0" distB="0" distL="114300" distR="114300" simplePos="0" relativeHeight="251734016" behindDoc="0" locked="0" layoutInCell="1" allowOverlap="1" wp14:anchorId="6FFD90F1" wp14:editId="6DAE54E0">
                  <wp:simplePos x="0" y="0"/>
                  <wp:positionH relativeFrom="column">
                    <wp:posOffset>948055</wp:posOffset>
                  </wp:positionH>
                  <wp:positionV relativeFrom="paragraph">
                    <wp:posOffset>19050</wp:posOffset>
                  </wp:positionV>
                  <wp:extent cx="114300" cy="114300"/>
                  <wp:effectExtent l="0" t="0" r="0" b="0"/>
                  <wp:wrapNone/>
                  <wp:docPr id="4150" name="Obrázek 4150"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30944" behindDoc="0" locked="0" layoutInCell="1" allowOverlap="1" wp14:anchorId="53FB01CC" wp14:editId="5F80C2A7">
                  <wp:simplePos x="0" y="0"/>
                  <wp:positionH relativeFrom="column">
                    <wp:posOffset>254635</wp:posOffset>
                  </wp:positionH>
                  <wp:positionV relativeFrom="paragraph">
                    <wp:posOffset>41910</wp:posOffset>
                  </wp:positionV>
                  <wp:extent cx="114300" cy="114300"/>
                  <wp:effectExtent l="0" t="0" r="0" b="0"/>
                  <wp:wrapNone/>
                  <wp:docPr id="4147" name="Obrázek 4147"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D8C">
              <w:rPr>
                <w:rFonts w:ascii="Arial" w:hAnsi="Arial" w:cs="Arial"/>
                <w:sz w:val="18"/>
                <w:szCs w:val="18"/>
              </w:rPr>
              <w:t>Dub nad Moravou</w:t>
            </w:r>
          </w:p>
        </w:tc>
        <w:tc>
          <w:tcPr>
            <w:tcW w:w="2835" w:type="dxa"/>
            <w:tcBorders>
              <w:top w:val="single" w:sz="2" w:space="0" w:color="auto"/>
              <w:bottom w:val="single" w:sz="2" w:space="0" w:color="auto"/>
            </w:tcBorders>
            <w:vAlign w:val="center"/>
          </w:tcPr>
          <w:p w:rsidR="002E0D8C" w:rsidRDefault="002E0D8C" w:rsidP="002A1CDA">
            <w:pPr>
              <w:rPr>
                <w:rFonts w:ascii="Arial" w:hAnsi="Arial" w:cs="Arial"/>
                <w:sz w:val="18"/>
                <w:szCs w:val="18"/>
              </w:rPr>
            </w:pPr>
            <w:r>
              <w:rPr>
                <w:rFonts w:ascii="Arial" w:hAnsi="Arial" w:cs="Arial"/>
                <w:sz w:val="18"/>
                <w:szCs w:val="18"/>
              </w:rPr>
              <w:t>Brodecká 1</w:t>
            </w:r>
          </w:p>
          <w:p w:rsidR="00100C5F" w:rsidRDefault="002E0D8C" w:rsidP="002A1CDA">
            <w:pPr>
              <w:rPr>
                <w:rFonts w:ascii="Arial" w:hAnsi="Arial" w:cs="Arial"/>
                <w:sz w:val="18"/>
                <w:szCs w:val="18"/>
              </w:rPr>
            </w:pPr>
            <w:r>
              <w:rPr>
                <w:rFonts w:ascii="Arial" w:hAnsi="Arial" w:cs="Arial"/>
                <w:sz w:val="18"/>
                <w:szCs w:val="18"/>
              </w:rPr>
              <w:t>783 75 Dub nad Moravou</w:t>
            </w:r>
          </w:p>
        </w:tc>
      </w:tr>
    </w:tbl>
    <w:p w:rsidR="00C1157C" w:rsidRDefault="00C1157C">
      <w:pPr>
        <w:rPr>
          <w:rFonts w:ascii="Arial" w:hAnsi="Arial" w:cs="Arial"/>
          <w:b/>
        </w:rPr>
      </w:pPr>
      <w:r>
        <w:rPr>
          <w:rFonts w:ascii="Arial" w:hAnsi="Arial" w:cs="Arial"/>
          <w:b/>
          <w:noProof/>
        </w:rPr>
        <w:drawing>
          <wp:anchor distT="0" distB="0" distL="114300" distR="114300" simplePos="0" relativeHeight="251742208" behindDoc="0" locked="0" layoutInCell="1" allowOverlap="1" wp14:anchorId="69B86ECF" wp14:editId="637FFBD9">
            <wp:simplePos x="0" y="0"/>
            <wp:positionH relativeFrom="column">
              <wp:posOffset>1967230</wp:posOffset>
            </wp:positionH>
            <wp:positionV relativeFrom="paragraph">
              <wp:posOffset>141605</wp:posOffset>
            </wp:positionV>
            <wp:extent cx="114300" cy="114300"/>
            <wp:effectExtent l="0" t="0" r="0" b="0"/>
            <wp:wrapNone/>
            <wp:docPr id="4158" name="Obrázek 4158"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57C" w:rsidRDefault="00C1157C">
      <w:pPr>
        <w:rPr>
          <w:rFonts w:ascii="Arial" w:hAnsi="Arial" w:cs="Arial"/>
          <w:b/>
        </w:rPr>
      </w:pPr>
      <w:r>
        <w:rPr>
          <w:rFonts w:ascii="Arial" w:hAnsi="Arial" w:cs="Arial"/>
          <w:b/>
          <w:noProof/>
        </w:rPr>
        <w:drawing>
          <wp:anchor distT="0" distB="0" distL="114300" distR="114300" simplePos="0" relativeHeight="251737088" behindDoc="0" locked="0" layoutInCell="1" allowOverlap="1" wp14:anchorId="3FEDAF50" wp14:editId="1C6B7717">
            <wp:simplePos x="0" y="0"/>
            <wp:positionH relativeFrom="column">
              <wp:posOffset>1833880</wp:posOffset>
            </wp:positionH>
            <wp:positionV relativeFrom="paragraph">
              <wp:posOffset>166370</wp:posOffset>
            </wp:positionV>
            <wp:extent cx="114300" cy="114300"/>
            <wp:effectExtent l="0" t="0" r="0" b="0"/>
            <wp:wrapNone/>
            <wp:docPr id="4153" name="Obrázek 4153"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27872" behindDoc="0" locked="0" layoutInCell="1" allowOverlap="1" wp14:anchorId="61C47DD4" wp14:editId="4A1C0B00">
            <wp:simplePos x="0" y="0"/>
            <wp:positionH relativeFrom="column">
              <wp:posOffset>1490980</wp:posOffset>
            </wp:positionH>
            <wp:positionV relativeFrom="paragraph">
              <wp:posOffset>137795</wp:posOffset>
            </wp:positionV>
            <wp:extent cx="114300" cy="114300"/>
            <wp:effectExtent l="0" t="0" r="0" b="0"/>
            <wp:wrapNone/>
            <wp:docPr id="4144" name="Obrázek 4144"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57C" w:rsidRDefault="00C1157C">
      <w:pPr>
        <w:rPr>
          <w:rFonts w:ascii="Arial" w:hAnsi="Arial" w:cs="Arial"/>
          <w:b/>
        </w:rPr>
      </w:pPr>
    </w:p>
    <w:p w:rsidR="00C1157C" w:rsidRDefault="005F7ED2">
      <w:pPr>
        <w:rPr>
          <w:rFonts w:ascii="Arial" w:hAnsi="Arial" w:cs="Arial"/>
          <w:b/>
        </w:rPr>
      </w:pPr>
      <w:r>
        <w:rPr>
          <w:rFonts w:ascii="Arial" w:hAnsi="Arial" w:cs="Arial"/>
          <w:b/>
          <w:noProof/>
        </w:rPr>
        <w:drawing>
          <wp:anchor distT="0" distB="0" distL="114300" distR="114300" simplePos="0" relativeHeight="251746304" behindDoc="0" locked="0" layoutInCell="1" allowOverlap="1" wp14:anchorId="3FCD416B" wp14:editId="40538627">
            <wp:simplePos x="0" y="0"/>
            <wp:positionH relativeFrom="column">
              <wp:posOffset>2481580</wp:posOffset>
            </wp:positionH>
            <wp:positionV relativeFrom="paragraph">
              <wp:posOffset>73025</wp:posOffset>
            </wp:positionV>
            <wp:extent cx="114300" cy="114300"/>
            <wp:effectExtent l="0" t="0" r="0" b="0"/>
            <wp:wrapNone/>
            <wp:docPr id="4162" name="Obrázek 4162"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157C">
        <w:rPr>
          <w:rFonts w:ascii="Arial" w:hAnsi="Arial" w:cs="Arial"/>
          <w:b/>
          <w:noProof/>
        </w:rPr>
        <w:drawing>
          <wp:anchor distT="0" distB="0" distL="114300" distR="114300" simplePos="0" relativeHeight="251731968" behindDoc="0" locked="0" layoutInCell="1" allowOverlap="1" wp14:anchorId="7A46279C" wp14:editId="706A79BD">
            <wp:simplePos x="0" y="0"/>
            <wp:positionH relativeFrom="column">
              <wp:posOffset>2024380</wp:posOffset>
            </wp:positionH>
            <wp:positionV relativeFrom="paragraph">
              <wp:posOffset>15875</wp:posOffset>
            </wp:positionV>
            <wp:extent cx="114300" cy="114300"/>
            <wp:effectExtent l="0" t="0" r="0" b="0"/>
            <wp:wrapNone/>
            <wp:docPr id="4148" name="Obrázek 4148"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57C" w:rsidRDefault="00C1157C">
      <w:pPr>
        <w:rPr>
          <w:rFonts w:ascii="Arial" w:hAnsi="Arial" w:cs="Arial"/>
          <w:b/>
        </w:rPr>
      </w:pPr>
      <w:r>
        <w:rPr>
          <w:rFonts w:ascii="Arial" w:hAnsi="Arial" w:cs="Arial"/>
          <w:b/>
          <w:noProof/>
        </w:rPr>
        <w:drawing>
          <wp:anchor distT="0" distB="0" distL="114300" distR="114300" simplePos="0" relativeHeight="251740160" behindDoc="0" locked="0" layoutInCell="1" allowOverlap="1" wp14:anchorId="61B508E5" wp14:editId="79232310">
            <wp:simplePos x="0" y="0"/>
            <wp:positionH relativeFrom="column">
              <wp:posOffset>2035810</wp:posOffset>
            </wp:positionH>
            <wp:positionV relativeFrom="paragraph">
              <wp:posOffset>95885</wp:posOffset>
            </wp:positionV>
            <wp:extent cx="114300" cy="114300"/>
            <wp:effectExtent l="0" t="0" r="0" b="0"/>
            <wp:wrapNone/>
            <wp:docPr id="4156" name="Obrázek 4156"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57C" w:rsidRDefault="00587E88">
      <w:pPr>
        <w:rPr>
          <w:rFonts w:ascii="Arial" w:hAnsi="Arial" w:cs="Arial"/>
          <w:b/>
        </w:rPr>
      </w:pPr>
      <w:r>
        <w:rPr>
          <w:rFonts w:ascii="Arial" w:hAnsi="Arial" w:cs="Arial"/>
          <w:b/>
          <w:noProof/>
        </w:rPr>
        <w:drawing>
          <wp:anchor distT="0" distB="0" distL="114300" distR="114300" simplePos="0" relativeHeight="251741184" behindDoc="0" locked="0" layoutInCell="1" allowOverlap="1" wp14:anchorId="54050FE7" wp14:editId="613FEAC1">
            <wp:simplePos x="0" y="0"/>
            <wp:positionH relativeFrom="column">
              <wp:posOffset>2254885</wp:posOffset>
            </wp:positionH>
            <wp:positionV relativeFrom="paragraph">
              <wp:posOffset>114935</wp:posOffset>
            </wp:positionV>
            <wp:extent cx="114300" cy="114300"/>
            <wp:effectExtent l="0" t="0" r="0" b="0"/>
            <wp:wrapNone/>
            <wp:docPr id="4157" name="Obrázek 4157"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157C">
        <w:rPr>
          <w:rFonts w:ascii="Arial" w:hAnsi="Arial" w:cs="Arial"/>
          <w:b/>
          <w:noProof/>
        </w:rPr>
        <w:drawing>
          <wp:anchor distT="0" distB="0" distL="114300" distR="114300" simplePos="0" relativeHeight="251745280" behindDoc="0" locked="0" layoutInCell="1" allowOverlap="1" wp14:anchorId="6C1DE625" wp14:editId="52131932">
            <wp:simplePos x="0" y="0"/>
            <wp:positionH relativeFrom="column">
              <wp:posOffset>833755</wp:posOffset>
            </wp:positionH>
            <wp:positionV relativeFrom="paragraph">
              <wp:posOffset>-1270</wp:posOffset>
            </wp:positionV>
            <wp:extent cx="114300" cy="114300"/>
            <wp:effectExtent l="0" t="0" r="0" b="0"/>
            <wp:wrapNone/>
            <wp:docPr id="4161" name="Obrázek 4161"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157C">
        <w:rPr>
          <w:rFonts w:ascii="Arial" w:hAnsi="Arial" w:cs="Arial"/>
          <w:b/>
          <w:noProof/>
        </w:rPr>
        <w:drawing>
          <wp:anchor distT="0" distB="0" distL="114300" distR="114300" simplePos="0" relativeHeight="251729920" behindDoc="0" locked="0" layoutInCell="1" allowOverlap="1" wp14:anchorId="41BA6177" wp14:editId="2639E4F4">
            <wp:simplePos x="0" y="0"/>
            <wp:positionH relativeFrom="column">
              <wp:posOffset>3421380</wp:posOffset>
            </wp:positionH>
            <wp:positionV relativeFrom="paragraph">
              <wp:posOffset>114935</wp:posOffset>
            </wp:positionV>
            <wp:extent cx="114300" cy="114300"/>
            <wp:effectExtent l="0" t="0" r="0" b="0"/>
            <wp:wrapNone/>
            <wp:docPr id="4146" name="Obrázek 4146"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57C" w:rsidRDefault="00C1157C">
      <w:pPr>
        <w:rPr>
          <w:rFonts w:ascii="Arial" w:hAnsi="Arial" w:cs="Arial"/>
          <w:b/>
        </w:rPr>
      </w:pPr>
      <w:r>
        <w:rPr>
          <w:rFonts w:ascii="Arial" w:hAnsi="Arial" w:cs="Arial"/>
          <w:b/>
          <w:noProof/>
        </w:rPr>
        <w:drawing>
          <wp:anchor distT="0" distB="0" distL="114300" distR="114300" simplePos="0" relativeHeight="251743232" behindDoc="0" locked="0" layoutInCell="1" allowOverlap="1" wp14:anchorId="16112C80" wp14:editId="2BE4E565">
            <wp:simplePos x="0" y="0"/>
            <wp:positionH relativeFrom="column">
              <wp:posOffset>1490980</wp:posOffset>
            </wp:positionH>
            <wp:positionV relativeFrom="paragraph">
              <wp:posOffset>128270</wp:posOffset>
            </wp:positionV>
            <wp:extent cx="114300" cy="114300"/>
            <wp:effectExtent l="0" t="0" r="0" b="0"/>
            <wp:wrapNone/>
            <wp:docPr id="4159" name="Obrázek 4159"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28896" behindDoc="0" locked="0" layoutInCell="1" allowOverlap="1" wp14:anchorId="074124B1" wp14:editId="69295B56">
            <wp:simplePos x="0" y="0"/>
            <wp:positionH relativeFrom="column">
              <wp:posOffset>3049270</wp:posOffset>
            </wp:positionH>
            <wp:positionV relativeFrom="paragraph">
              <wp:posOffset>53975</wp:posOffset>
            </wp:positionV>
            <wp:extent cx="114300" cy="114300"/>
            <wp:effectExtent l="0" t="0" r="0" b="0"/>
            <wp:wrapNone/>
            <wp:docPr id="4145" name="Obrázek 4145"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57C" w:rsidRDefault="00587E88">
      <w:pPr>
        <w:rPr>
          <w:rFonts w:ascii="Arial" w:hAnsi="Arial" w:cs="Arial"/>
          <w:b/>
        </w:rPr>
      </w:pPr>
      <w:r>
        <w:rPr>
          <w:rFonts w:ascii="Arial" w:hAnsi="Arial" w:cs="Arial"/>
          <w:b/>
          <w:noProof/>
        </w:rPr>
        <w:drawing>
          <wp:anchor distT="0" distB="0" distL="114300" distR="114300" simplePos="0" relativeHeight="251981824" behindDoc="0" locked="0" layoutInCell="1" allowOverlap="1" wp14:anchorId="72A1E58E" wp14:editId="47F06754">
            <wp:simplePos x="0" y="0"/>
            <wp:positionH relativeFrom="column">
              <wp:posOffset>2081530</wp:posOffset>
            </wp:positionH>
            <wp:positionV relativeFrom="paragraph">
              <wp:posOffset>114935</wp:posOffset>
            </wp:positionV>
            <wp:extent cx="114300" cy="114300"/>
            <wp:effectExtent l="0" t="0" r="0" b="0"/>
            <wp:wrapNone/>
            <wp:docPr id="18442" name="Obrázek 18442"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157C">
        <w:rPr>
          <w:rFonts w:ascii="Arial" w:hAnsi="Arial" w:cs="Arial"/>
          <w:b/>
          <w:noProof/>
        </w:rPr>
        <w:drawing>
          <wp:anchor distT="0" distB="0" distL="114300" distR="114300" simplePos="0" relativeHeight="251739136" behindDoc="0" locked="0" layoutInCell="1" allowOverlap="1" wp14:anchorId="6CB8ED2F" wp14:editId="0D7024F4">
            <wp:simplePos x="0" y="0"/>
            <wp:positionH relativeFrom="column">
              <wp:posOffset>1605280</wp:posOffset>
            </wp:positionH>
            <wp:positionV relativeFrom="paragraph">
              <wp:posOffset>143510</wp:posOffset>
            </wp:positionV>
            <wp:extent cx="114300" cy="114300"/>
            <wp:effectExtent l="0" t="0" r="0" b="0"/>
            <wp:wrapNone/>
            <wp:docPr id="4155" name="Obrázek 4155"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57C" w:rsidRDefault="00C1157C">
      <w:pPr>
        <w:rPr>
          <w:rFonts w:ascii="Arial" w:hAnsi="Arial" w:cs="Arial"/>
          <w:b/>
        </w:rPr>
      </w:pPr>
      <w:r>
        <w:rPr>
          <w:rFonts w:ascii="Arial" w:hAnsi="Arial" w:cs="Arial"/>
          <w:b/>
          <w:noProof/>
        </w:rPr>
        <w:drawing>
          <wp:anchor distT="0" distB="0" distL="114300" distR="114300" simplePos="0" relativeHeight="251738112" behindDoc="0" locked="0" layoutInCell="1" allowOverlap="1" wp14:anchorId="2246684E" wp14:editId="021C2CA4">
            <wp:simplePos x="0" y="0"/>
            <wp:positionH relativeFrom="column">
              <wp:posOffset>2624455</wp:posOffset>
            </wp:positionH>
            <wp:positionV relativeFrom="paragraph">
              <wp:posOffset>53975</wp:posOffset>
            </wp:positionV>
            <wp:extent cx="114300" cy="114300"/>
            <wp:effectExtent l="0" t="0" r="0" b="0"/>
            <wp:wrapNone/>
            <wp:docPr id="4154" name="Obrázek 4154"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57C" w:rsidRDefault="00C1157C">
      <w:pPr>
        <w:rPr>
          <w:rFonts w:ascii="Arial" w:hAnsi="Arial" w:cs="Arial"/>
          <w:b/>
        </w:rPr>
      </w:pPr>
    </w:p>
    <w:p w:rsidR="00C1157C" w:rsidRDefault="00C1157C">
      <w:pPr>
        <w:rPr>
          <w:rFonts w:ascii="Arial" w:hAnsi="Arial" w:cs="Arial"/>
          <w:b/>
        </w:rPr>
      </w:pPr>
    </w:p>
    <w:p w:rsidR="00D051C5" w:rsidRDefault="00C1157C">
      <w:pPr>
        <w:rPr>
          <w:rFonts w:ascii="Arial" w:hAnsi="Arial" w:cs="Arial"/>
          <w:b/>
        </w:rPr>
      </w:pPr>
      <w:r>
        <w:rPr>
          <w:rFonts w:ascii="Arial" w:hAnsi="Arial" w:cs="Arial"/>
          <w:b/>
          <w:noProof/>
        </w:rPr>
        <w:drawing>
          <wp:anchor distT="0" distB="0" distL="114300" distR="114300" simplePos="0" relativeHeight="251732992" behindDoc="0" locked="0" layoutInCell="1" allowOverlap="1" wp14:anchorId="7A4A7E1F" wp14:editId="16D5774E">
            <wp:simplePos x="0" y="0"/>
            <wp:positionH relativeFrom="column">
              <wp:posOffset>2138680</wp:posOffset>
            </wp:positionH>
            <wp:positionV relativeFrom="paragraph">
              <wp:posOffset>33020</wp:posOffset>
            </wp:positionV>
            <wp:extent cx="114300" cy="114300"/>
            <wp:effectExtent l="0" t="0" r="0" b="0"/>
            <wp:wrapNone/>
            <wp:docPr id="4149" name="Obrázek 4149"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51C5" w:rsidRDefault="00D051C5">
      <w:pPr>
        <w:rPr>
          <w:rFonts w:ascii="Arial" w:hAnsi="Arial" w:cs="Arial"/>
          <w:b/>
        </w:rPr>
      </w:pPr>
    </w:p>
    <w:p w:rsidR="002A1CDA" w:rsidRDefault="00100C5F">
      <w:pPr>
        <w:rPr>
          <w:rFonts w:ascii="Arial" w:hAnsi="Arial" w:cs="Arial"/>
          <w:b/>
        </w:rPr>
      </w:pPr>
      <w:r>
        <w:rPr>
          <w:rFonts w:ascii="Arial" w:hAnsi="Arial" w:cs="Arial"/>
          <w:b/>
        </w:rPr>
        <w:t xml:space="preserve"> </w:t>
      </w:r>
    </w:p>
    <w:p w:rsidR="002A1CDA" w:rsidRDefault="002A1CDA">
      <w:pPr>
        <w:rPr>
          <w:rFonts w:ascii="Arial" w:hAnsi="Arial" w:cs="Arial"/>
          <w:b/>
        </w:rPr>
      </w:pPr>
    </w:p>
    <w:p w:rsidR="002A1CDA" w:rsidRDefault="002A1CDA">
      <w:pPr>
        <w:rPr>
          <w:rFonts w:ascii="Arial" w:hAnsi="Arial" w:cs="Arial"/>
          <w:b/>
        </w:rPr>
      </w:pPr>
    </w:p>
    <w:p w:rsidR="002A1CDA" w:rsidRDefault="002A1CDA">
      <w:pPr>
        <w:rPr>
          <w:rFonts w:ascii="Arial" w:hAnsi="Arial" w:cs="Arial"/>
          <w:b/>
        </w:rPr>
      </w:pPr>
    </w:p>
    <w:p w:rsidR="00D22EB2" w:rsidRDefault="00A7662C" w:rsidP="001755F1">
      <w:pPr>
        <w:rPr>
          <w:rFonts w:ascii="Arial" w:hAnsi="Arial" w:cs="Arial"/>
          <w:b/>
          <w:sz w:val="28"/>
          <w:szCs w:val="28"/>
        </w:rPr>
      </w:pPr>
      <w:r>
        <w:rPr>
          <w:noProof/>
        </w:rPr>
        <w:drawing>
          <wp:anchor distT="0" distB="0" distL="114300" distR="114300" simplePos="0" relativeHeight="251756544" behindDoc="0" locked="0" layoutInCell="1" allowOverlap="1" wp14:anchorId="5DDCD553" wp14:editId="7BF0AE23">
            <wp:simplePos x="0" y="0"/>
            <wp:positionH relativeFrom="column">
              <wp:posOffset>3722370</wp:posOffset>
            </wp:positionH>
            <wp:positionV relativeFrom="paragraph">
              <wp:posOffset>57785</wp:posOffset>
            </wp:positionV>
            <wp:extent cx="1711325" cy="2603500"/>
            <wp:effectExtent l="0" t="0" r="3175" b="6350"/>
            <wp:wrapNone/>
            <wp:docPr id="4163" name="Obrázek 4163" descr="Q:\Obrázky\olomoucky-kra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Obrázky\olomoucky-kraj.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1325" cy="260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2EB2" w:rsidRDefault="00D22EB2" w:rsidP="001755F1">
      <w:pPr>
        <w:rPr>
          <w:rFonts w:ascii="Arial" w:hAnsi="Arial" w:cs="Arial"/>
          <w:b/>
          <w:sz w:val="28"/>
          <w:szCs w:val="28"/>
        </w:rPr>
      </w:pPr>
    </w:p>
    <w:p w:rsidR="001755F1" w:rsidRPr="00940299" w:rsidRDefault="00A7662C" w:rsidP="001755F1">
      <w:pPr>
        <w:rPr>
          <w:rFonts w:ascii="Arial" w:hAnsi="Arial" w:cs="Arial"/>
          <w:b/>
          <w:u w:val="single"/>
        </w:rPr>
      </w:pPr>
      <w:r>
        <w:rPr>
          <w:noProof/>
        </w:rPr>
        <w:drawing>
          <wp:anchor distT="0" distB="0" distL="114300" distR="114300" simplePos="0" relativeHeight="251757568" behindDoc="0" locked="0" layoutInCell="1" allowOverlap="1" wp14:anchorId="5629D865" wp14:editId="1E5F7BBA">
            <wp:simplePos x="0" y="0"/>
            <wp:positionH relativeFrom="column">
              <wp:posOffset>4361815</wp:posOffset>
            </wp:positionH>
            <wp:positionV relativeFrom="paragraph">
              <wp:posOffset>74295</wp:posOffset>
            </wp:positionV>
            <wp:extent cx="114300" cy="114300"/>
            <wp:effectExtent l="0" t="0" r="0" b="0"/>
            <wp:wrapNone/>
            <wp:docPr id="4164" name="Obrázek 4164"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299" w:rsidRPr="00940299">
        <w:rPr>
          <w:rFonts w:ascii="Arial" w:hAnsi="Arial" w:cs="Arial"/>
          <w:b/>
          <w:u w:val="single"/>
        </w:rPr>
        <w:t>PROBAČNÍ A MEDIAČNÍ SLUŽBA</w:t>
      </w:r>
      <w:r w:rsidR="001755F1" w:rsidRPr="00940299">
        <w:rPr>
          <w:rFonts w:ascii="Arial" w:hAnsi="Arial" w:cs="Arial"/>
          <w:b/>
          <w:u w:val="single"/>
        </w:rPr>
        <w:t xml:space="preserve"> ČR</w:t>
      </w:r>
    </w:p>
    <w:p w:rsidR="00224F93" w:rsidRDefault="00224F93" w:rsidP="00224F93">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bl>
      <w:tblPr>
        <w:tblW w:w="4962" w:type="dxa"/>
        <w:tblInd w:w="108" w:type="dxa"/>
        <w:tblLook w:val="04A0" w:firstRow="1" w:lastRow="0" w:firstColumn="1" w:lastColumn="0" w:noHBand="0" w:noVBand="1"/>
      </w:tblPr>
      <w:tblGrid>
        <w:gridCol w:w="2694"/>
        <w:gridCol w:w="2268"/>
      </w:tblGrid>
      <w:tr w:rsidR="00940299" w:rsidRPr="002F75CC" w:rsidTr="00EB130F">
        <w:tc>
          <w:tcPr>
            <w:tcW w:w="2694" w:type="dxa"/>
            <w:shd w:val="clear" w:color="auto" w:fill="244061" w:themeFill="accent1" w:themeFillShade="80"/>
            <w:vAlign w:val="center"/>
          </w:tcPr>
          <w:p w:rsidR="00940299" w:rsidRPr="00940299" w:rsidRDefault="00940299" w:rsidP="00940299">
            <w:pPr>
              <w:jc w:val="center"/>
              <w:rPr>
                <w:rFonts w:ascii="Arial" w:hAnsi="Arial" w:cs="Arial"/>
                <w:b/>
                <w:sz w:val="16"/>
                <w:szCs w:val="16"/>
              </w:rPr>
            </w:pPr>
            <w:r w:rsidRPr="00940299">
              <w:rPr>
                <w:rFonts w:ascii="Arial" w:hAnsi="Arial" w:cs="Arial"/>
                <w:b/>
                <w:sz w:val="16"/>
                <w:szCs w:val="16"/>
              </w:rPr>
              <w:t>název</w:t>
            </w:r>
          </w:p>
        </w:tc>
        <w:tc>
          <w:tcPr>
            <w:tcW w:w="2268" w:type="dxa"/>
            <w:shd w:val="clear" w:color="auto" w:fill="244061" w:themeFill="accent1" w:themeFillShade="80"/>
            <w:vAlign w:val="center"/>
          </w:tcPr>
          <w:p w:rsidR="00940299" w:rsidRPr="00940299" w:rsidRDefault="00940299" w:rsidP="00224F93">
            <w:pPr>
              <w:jc w:val="center"/>
              <w:rPr>
                <w:rFonts w:ascii="Arial" w:hAnsi="Arial" w:cs="Arial"/>
                <w:b/>
                <w:sz w:val="16"/>
                <w:szCs w:val="16"/>
              </w:rPr>
            </w:pPr>
            <w:r w:rsidRPr="00940299">
              <w:rPr>
                <w:rFonts w:ascii="Arial" w:hAnsi="Arial" w:cs="Arial"/>
                <w:b/>
                <w:sz w:val="16"/>
                <w:szCs w:val="16"/>
              </w:rPr>
              <w:t>adresa</w:t>
            </w:r>
          </w:p>
        </w:tc>
      </w:tr>
      <w:tr w:rsidR="00940299" w:rsidRPr="002F75CC" w:rsidTr="00EB130F">
        <w:tc>
          <w:tcPr>
            <w:tcW w:w="2694" w:type="dxa"/>
            <w:tcBorders>
              <w:bottom w:val="single" w:sz="2" w:space="0" w:color="auto"/>
            </w:tcBorders>
            <w:vAlign w:val="center"/>
          </w:tcPr>
          <w:p w:rsidR="00940299" w:rsidRPr="00BF0C02" w:rsidRDefault="00940299" w:rsidP="00940299">
            <w:pPr>
              <w:jc w:val="right"/>
              <w:rPr>
                <w:rFonts w:ascii="Arial" w:hAnsi="Arial" w:cs="Arial"/>
                <w:sz w:val="18"/>
                <w:szCs w:val="18"/>
              </w:rPr>
            </w:pPr>
            <w:r>
              <w:rPr>
                <w:rFonts w:ascii="Arial" w:hAnsi="Arial" w:cs="Arial"/>
                <w:sz w:val="18"/>
                <w:szCs w:val="18"/>
              </w:rPr>
              <w:t>Probační a mediační služba Olomouc</w:t>
            </w:r>
          </w:p>
        </w:tc>
        <w:tc>
          <w:tcPr>
            <w:tcW w:w="2268" w:type="dxa"/>
            <w:tcBorders>
              <w:bottom w:val="single" w:sz="2" w:space="0" w:color="auto"/>
            </w:tcBorders>
            <w:vAlign w:val="center"/>
          </w:tcPr>
          <w:p w:rsidR="00940299" w:rsidRDefault="00940299" w:rsidP="00224F93">
            <w:pPr>
              <w:rPr>
                <w:rFonts w:ascii="Arial" w:hAnsi="Arial" w:cs="Arial"/>
                <w:sz w:val="18"/>
                <w:szCs w:val="18"/>
              </w:rPr>
            </w:pPr>
            <w:r>
              <w:rPr>
                <w:rFonts w:ascii="Arial" w:hAnsi="Arial" w:cs="Arial"/>
                <w:sz w:val="18"/>
                <w:szCs w:val="18"/>
              </w:rPr>
              <w:t>Studentská 1187/7</w:t>
            </w:r>
          </w:p>
          <w:p w:rsidR="00940299" w:rsidRPr="00BF0C02" w:rsidRDefault="00A7662C" w:rsidP="00224F93">
            <w:pPr>
              <w:rPr>
                <w:rFonts w:ascii="Arial" w:hAnsi="Arial" w:cs="Arial"/>
                <w:sz w:val="18"/>
                <w:szCs w:val="18"/>
              </w:rPr>
            </w:pPr>
            <w:r>
              <w:rPr>
                <w:rFonts w:ascii="Arial" w:hAnsi="Arial" w:cs="Arial"/>
                <w:b/>
                <w:noProof/>
                <w:sz w:val="28"/>
                <w:szCs w:val="28"/>
              </w:rPr>
              <w:drawing>
                <wp:anchor distT="0" distB="0" distL="114300" distR="114300" simplePos="0" relativeHeight="251760640" behindDoc="0" locked="0" layoutInCell="1" allowOverlap="1" wp14:anchorId="7817CDED" wp14:editId="4443F85B">
                  <wp:simplePos x="0" y="0"/>
                  <wp:positionH relativeFrom="column">
                    <wp:posOffset>2220595</wp:posOffset>
                  </wp:positionH>
                  <wp:positionV relativeFrom="paragraph">
                    <wp:posOffset>90170</wp:posOffset>
                  </wp:positionV>
                  <wp:extent cx="114300" cy="114300"/>
                  <wp:effectExtent l="0" t="0" r="0" b="0"/>
                  <wp:wrapNone/>
                  <wp:docPr id="4172" name="Obrázek 4172"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299">
              <w:rPr>
                <w:rFonts w:ascii="Arial" w:hAnsi="Arial" w:cs="Arial"/>
                <w:sz w:val="18"/>
                <w:szCs w:val="18"/>
              </w:rPr>
              <w:t>779 00 Olomouc</w:t>
            </w:r>
          </w:p>
        </w:tc>
      </w:tr>
      <w:tr w:rsidR="00940299" w:rsidRPr="002F75CC" w:rsidTr="00EB130F">
        <w:tc>
          <w:tcPr>
            <w:tcW w:w="2694" w:type="dxa"/>
            <w:tcBorders>
              <w:top w:val="single" w:sz="2" w:space="0" w:color="auto"/>
              <w:bottom w:val="single" w:sz="2" w:space="0" w:color="auto"/>
            </w:tcBorders>
            <w:vAlign w:val="center"/>
          </w:tcPr>
          <w:p w:rsidR="00940299" w:rsidRPr="00BF0C02" w:rsidRDefault="00940299" w:rsidP="00940299">
            <w:pPr>
              <w:jc w:val="right"/>
              <w:rPr>
                <w:rFonts w:ascii="Arial" w:hAnsi="Arial" w:cs="Arial"/>
                <w:sz w:val="18"/>
                <w:szCs w:val="18"/>
              </w:rPr>
            </w:pPr>
            <w:r>
              <w:rPr>
                <w:rFonts w:ascii="Arial" w:hAnsi="Arial" w:cs="Arial"/>
                <w:sz w:val="18"/>
                <w:szCs w:val="18"/>
              </w:rPr>
              <w:t>Probační a mediační služba Přerov</w:t>
            </w:r>
          </w:p>
        </w:tc>
        <w:tc>
          <w:tcPr>
            <w:tcW w:w="2268" w:type="dxa"/>
            <w:tcBorders>
              <w:top w:val="single" w:sz="2" w:space="0" w:color="auto"/>
              <w:bottom w:val="single" w:sz="2" w:space="0" w:color="auto"/>
            </w:tcBorders>
            <w:vAlign w:val="center"/>
          </w:tcPr>
          <w:p w:rsidR="00940299" w:rsidRDefault="00940299" w:rsidP="00224F93">
            <w:pPr>
              <w:rPr>
                <w:rFonts w:ascii="Arial" w:hAnsi="Arial" w:cs="Arial"/>
                <w:sz w:val="18"/>
                <w:szCs w:val="18"/>
              </w:rPr>
            </w:pPr>
            <w:r>
              <w:rPr>
                <w:rFonts w:ascii="Arial" w:hAnsi="Arial" w:cs="Arial"/>
                <w:sz w:val="18"/>
                <w:szCs w:val="18"/>
              </w:rPr>
              <w:t>Smetanova 2017/4</w:t>
            </w:r>
          </w:p>
          <w:p w:rsidR="00940299" w:rsidRPr="00BF0C02" w:rsidRDefault="00940299" w:rsidP="00224F93">
            <w:pPr>
              <w:rPr>
                <w:rFonts w:ascii="Arial" w:hAnsi="Arial" w:cs="Arial"/>
                <w:sz w:val="18"/>
                <w:szCs w:val="18"/>
              </w:rPr>
            </w:pPr>
            <w:r>
              <w:rPr>
                <w:rFonts w:ascii="Arial" w:hAnsi="Arial" w:cs="Arial"/>
                <w:sz w:val="18"/>
                <w:szCs w:val="18"/>
              </w:rPr>
              <w:t>750 02 Přerov</w:t>
            </w:r>
          </w:p>
        </w:tc>
      </w:tr>
      <w:tr w:rsidR="00940299" w:rsidRPr="002F75CC" w:rsidTr="00EB130F">
        <w:tc>
          <w:tcPr>
            <w:tcW w:w="2694" w:type="dxa"/>
            <w:tcBorders>
              <w:top w:val="single" w:sz="2" w:space="0" w:color="auto"/>
              <w:bottom w:val="single" w:sz="2" w:space="0" w:color="auto"/>
            </w:tcBorders>
            <w:vAlign w:val="center"/>
          </w:tcPr>
          <w:p w:rsidR="00940299" w:rsidRPr="00BF0C02" w:rsidRDefault="00940299" w:rsidP="00940299">
            <w:pPr>
              <w:jc w:val="right"/>
              <w:rPr>
                <w:rFonts w:ascii="Arial" w:hAnsi="Arial" w:cs="Arial"/>
                <w:sz w:val="18"/>
                <w:szCs w:val="18"/>
              </w:rPr>
            </w:pPr>
            <w:r>
              <w:rPr>
                <w:rFonts w:ascii="Arial" w:hAnsi="Arial" w:cs="Arial"/>
                <w:sz w:val="18"/>
                <w:szCs w:val="18"/>
              </w:rPr>
              <w:t>Probační a mediační služba Prostějov</w:t>
            </w:r>
          </w:p>
        </w:tc>
        <w:tc>
          <w:tcPr>
            <w:tcW w:w="2268" w:type="dxa"/>
            <w:tcBorders>
              <w:top w:val="single" w:sz="2" w:space="0" w:color="auto"/>
              <w:bottom w:val="single" w:sz="2" w:space="0" w:color="auto"/>
            </w:tcBorders>
            <w:vAlign w:val="center"/>
          </w:tcPr>
          <w:p w:rsidR="00940299" w:rsidRDefault="00EB130F" w:rsidP="00940299">
            <w:pPr>
              <w:rPr>
                <w:rFonts w:ascii="Arial" w:hAnsi="Arial" w:cs="Arial"/>
                <w:sz w:val="18"/>
                <w:szCs w:val="18"/>
              </w:rPr>
            </w:pPr>
            <w:r>
              <w:rPr>
                <w:rFonts w:ascii="Arial" w:hAnsi="Arial" w:cs="Arial"/>
                <w:b/>
                <w:noProof/>
                <w:sz w:val="28"/>
                <w:szCs w:val="28"/>
              </w:rPr>
              <w:drawing>
                <wp:anchor distT="0" distB="0" distL="114300" distR="114300" simplePos="0" relativeHeight="251994112" behindDoc="0" locked="0" layoutInCell="1" allowOverlap="1" wp14:anchorId="73C98B87" wp14:editId="15FAA4D2">
                  <wp:simplePos x="0" y="0"/>
                  <wp:positionH relativeFrom="column">
                    <wp:posOffset>2190115</wp:posOffset>
                  </wp:positionH>
                  <wp:positionV relativeFrom="paragraph">
                    <wp:posOffset>67310</wp:posOffset>
                  </wp:positionV>
                  <wp:extent cx="114300" cy="114300"/>
                  <wp:effectExtent l="0" t="0" r="0" b="0"/>
                  <wp:wrapNone/>
                  <wp:docPr id="18444" name="Obrázek 18444"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299">
              <w:rPr>
                <w:rFonts w:ascii="Arial" w:hAnsi="Arial" w:cs="Arial"/>
                <w:sz w:val="18"/>
                <w:szCs w:val="18"/>
              </w:rPr>
              <w:t>Svatoplukova 2482/53</w:t>
            </w:r>
          </w:p>
          <w:p w:rsidR="00940299" w:rsidRPr="00BF0C02" w:rsidRDefault="00940299" w:rsidP="00940299">
            <w:pPr>
              <w:rPr>
                <w:rFonts w:ascii="Arial" w:hAnsi="Arial" w:cs="Arial"/>
                <w:sz w:val="18"/>
                <w:szCs w:val="18"/>
              </w:rPr>
            </w:pPr>
            <w:r>
              <w:rPr>
                <w:rFonts w:ascii="Arial" w:hAnsi="Arial" w:cs="Arial"/>
                <w:sz w:val="18"/>
                <w:szCs w:val="18"/>
              </w:rPr>
              <w:t>796 01 Prostějov</w:t>
            </w:r>
          </w:p>
        </w:tc>
      </w:tr>
      <w:tr w:rsidR="00EB130F" w:rsidRPr="002F75CC" w:rsidTr="00EB130F">
        <w:tc>
          <w:tcPr>
            <w:tcW w:w="2694" w:type="dxa"/>
            <w:tcBorders>
              <w:top w:val="single" w:sz="2" w:space="0" w:color="auto"/>
              <w:bottom w:val="single" w:sz="2" w:space="0" w:color="auto"/>
            </w:tcBorders>
            <w:vAlign w:val="center"/>
          </w:tcPr>
          <w:p w:rsidR="00EB130F" w:rsidRDefault="00EB130F" w:rsidP="00940299">
            <w:pPr>
              <w:jc w:val="right"/>
              <w:rPr>
                <w:rFonts w:ascii="Arial" w:hAnsi="Arial" w:cs="Arial"/>
                <w:sz w:val="18"/>
                <w:szCs w:val="18"/>
              </w:rPr>
            </w:pPr>
            <w:r>
              <w:rPr>
                <w:rFonts w:ascii="Arial" w:hAnsi="Arial" w:cs="Arial"/>
                <w:sz w:val="18"/>
                <w:szCs w:val="18"/>
              </w:rPr>
              <w:t>Probační a mediační služba Mohelnice</w:t>
            </w:r>
          </w:p>
        </w:tc>
        <w:tc>
          <w:tcPr>
            <w:tcW w:w="2268" w:type="dxa"/>
            <w:tcBorders>
              <w:top w:val="single" w:sz="2" w:space="0" w:color="auto"/>
              <w:bottom w:val="single" w:sz="2" w:space="0" w:color="auto"/>
            </w:tcBorders>
            <w:vAlign w:val="center"/>
          </w:tcPr>
          <w:p w:rsidR="00EB130F" w:rsidRPr="00EB130F" w:rsidRDefault="00EB130F" w:rsidP="00940299">
            <w:pPr>
              <w:rPr>
                <w:rFonts w:ascii="Arial" w:hAnsi="Arial" w:cs="Arial"/>
                <w:noProof/>
                <w:sz w:val="18"/>
                <w:szCs w:val="18"/>
              </w:rPr>
            </w:pPr>
            <w:r w:rsidRPr="00EB130F">
              <w:rPr>
                <w:rFonts w:ascii="Arial" w:hAnsi="Arial" w:cs="Arial"/>
                <w:noProof/>
                <w:sz w:val="18"/>
                <w:szCs w:val="18"/>
              </w:rPr>
              <w:t>Zámecká 19/11</w:t>
            </w:r>
          </w:p>
          <w:p w:rsidR="00EB130F" w:rsidRDefault="00A7662C" w:rsidP="00EB130F">
            <w:pPr>
              <w:rPr>
                <w:rFonts w:ascii="Arial" w:hAnsi="Arial" w:cs="Arial"/>
                <w:b/>
                <w:noProof/>
                <w:sz w:val="28"/>
                <w:szCs w:val="28"/>
              </w:rPr>
            </w:pPr>
            <w:r>
              <w:rPr>
                <w:rFonts w:ascii="Arial" w:hAnsi="Arial" w:cs="Arial"/>
                <w:b/>
                <w:noProof/>
                <w:sz w:val="28"/>
                <w:szCs w:val="28"/>
              </w:rPr>
              <w:drawing>
                <wp:anchor distT="0" distB="0" distL="114300" distR="114300" simplePos="0" relativeHeight="251990016" behindDoc="0" locked="0" layoutInCell="1" allowOverlap="1" wp14:anchorId="7F2CCF4F" wp14:editId="751A0EC5">
                  <wp:simplePos x="0" y="0"/>
                  <wp:positionH relativeFrom="column">
                    <wp:posOffset>2620645</wp:posOffset>
                  </wp:positionH>
                  <wp:positionV relativeFrom="paragraph">
                    <wp:posOffset>66040</wp:posOffset>
                  </wp:positionV>
                  <wp:extent cx="114300" cy="114300"/>
                  <wp:effectExtent l="0" t="0" r="0" b="0"/>
                  <wp:wrapNone/>
                  <wp:docPr id="4170" name="Obrázek 4170"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130F" w:rsidRPr="00EB130F">
              <w:rPr>
                <w:rFonts w:ascii="Arial" w:hAnsi="Arial" w:cs="Arial"/>
                <w:noProof/>
                <w:sz w:val="18"/>
                <w:szCs w:val="18"/>
              </w:rPr>
              <w:t>789 85 Mohelnice</w:t>
            </w:r>
          </w:p>
        </w:tc>
      </w:tr>
      <w:tr w:rsidR="00940299" w:rsidRPr="002F75CC" w:rsidTr="00EB130F">
        <w:tc>
          <w:tcPr>
            <w:tcW w:w="2694" w:type="dxa"/>
            <w:tcBorders>
              <w:top w:val="single" w:sz="2" w:space="0" w:color="auto"/>
              <w:bottom w:val="single" w:sz="2" w:space="0" w:color="auto"/>
            </w:tcBorders>
            <w:vAlign w:val="center"/>
          </w:tcPr>
          <w:p w:rsidR="00940299" w:rsidRPr="00BF0C02" w:rsidRDefault="00940299" w:rsidP="00940299">
            <w:pPr>
              <w:jc w:val="right"/>
              <w:rPr>
                <w:rFonts w:ascii="Arial" w:hAnsi="Arial" w:cs="Arial"/>
                <w:sz w:val="18"/>
                <w:szCs w:val="18"/>
              </w:rPr>
            </w:pPr>
            <w:r>
              <w:rPr>
                <w:rFonts w:ascii="Arial" w:hAnsi="Arial" w:cs="Arial"/>
                <w:sz w:val="18"/>
                <w:szCs w:val="18"/>
              </w:rPr>
              <w:t>Probační a mediační služba Šumperk</w:t>
            </w:r>
          </w:p>
        </w:tc>
        <w:tc>
          <w:tcPr>
            <w:tcW w:w="2268" w:type="dxa"/>
            <w:tcBorders>
              <w:top w:val="single" w:sz="2" w:space="0" w:color="auto"/>
              <w:bottom w:val="single" w:sz="2" w:space="0" w:color="auto"/>
            </w:tcBorders>
            <w:vAlign w:val="center"/>
          </w:tcPr>
          <w:p w:rsidR="00940299" w:rsidRDefault="00EB130F" w:rsidP="00224F93">
            <w:pPr>
              <w:rPr>
                <w:rFonts w:ascii="Arial" w:hAnsi="Arial" w:cs="Arial"/>
                <w:sz w:val="18"/>
                <w:szCs w:val="18"/>
              </w:rPr>
            </w:pPr>
            <w:r>
              <w:rPr>
                <w:rFonts w:ascii="Arial" w:hAnsi="Arial" w:cs="Arial"/>
                <w:sz w:val="18"/>
                <w:szCs w:val="18"/>
              </w:rPr>
              <w:t>M.R.Štefánika 412/12B</w:t>
            </w:r>
          </w:p>
          <w:p w:rsidR="00940299" w:rsidRPr="00BF0C02" w:rsidRDefault="00A7662C" w:rsidP="00224F93">
            <w:pPr>
              <w:rPr>
                <w:rFonts w:ascii="Arial" w:hAnsi="Arial" w:cs="Arial"/>
                <w:sz w:val="18"/>
                <w:szCs w:val="18"/>
              </w:rPr>
            </w:pPr>
            <w:r>
              <w:rPr>
                <w:rFonts w:ascii="Arial" w:hAnsi="Arial" w:cs="Arial"/>
                <w:b/>
                <w:noProof/>
                <w:sz w:val="28"/>
                <w:szCs w:val="28"/>
              </w:rPr>
              <w:drawing>
                <wp:anchor distT="0" distB="0" distL="114300" distR="114300" simplePos="0" relativeHeight="251992064" behindDoc="0" locked="0" layoutInCell="1" allowOverlap="1" wp14:anchorId="1B304DD2" wp14:editId="2726224B">
                  <wp:simplePos x="0" y="0"/>
                  <wp:positionH relativeFrom="column">
                    <wp:posOffset>2925445</wp:posOffset>
                  </wp:positionH>
                  <wp:positionV relativeFrom="paragraph">
                    <wp:posOffset>74930</wp:posOffset>
                  </wp:positionV>
                  <wp:extent cx="114300" cy="114300"/>
                  <wp:effectExtent l="0" t="0" r="0" b="0"/>
                  <wp:wrapNone/>
                  <wp:docPr id="4173" name="Obrázek 4173"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8"/>
                <w:szCs w:val="28"/>
              </w:rPr>
              <w:drawing>
                <wp:anchor distT="0" distB="0" distL="114300" distR="114300" simplePos="0" relativeHeight="251991040" behindDoc="0" locked="0" layoutInCell="1" allowOverlap="1" wp14:anchorId="6D27C841" wp14:editId="2A3A5735">
                  <wp:simplePos x="0" y="0"/>
                  <wp:positionH relativeFrom="column">
                    <wp:posOffset>2456815</wp:posOffset>
                  </wp:positionH>
                  <wp:positionV relativeFrom="paragraph">
                    <wp:posOffset>64135</wp:posOffset>
                  </wp:positionV>
                  <wp:extent cx="114300" cy="114300"/>
                  <wp:effectExtent l="0" t="0" r="0" b="0"/>
                  <wp:wrapNone/>
                  <wp:docPr id="4171" name="Obrázek 4171"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130F">
              <w:rPr>
                <w:rFonts w:ascii="Arial" w:hAnsi="Arial" w:cs="Arial"/>
                <w:sz w:val="18"/>
                <w:szCs w:val="18"/>
              </w:rPr>
              <w:t xml:space="preserve">787 01 </w:t>
            </w:r>
            <w:r w:rsidR="00940299">
              <w:rPr>
                <w:rFonts w:ascii="Arial" w:hAnsi="Arial" w:cs="Arial"/>
                <w:sz w:val="18"/>
                <w:szCs w:val="18"/>
              </w:rPr>
              <w:t>Šumperk</w:t>
            </w:r>
          </w:p>
        </w:tc>
      </w:tr>
      <w:tr w:rsidR="00940299" w:rsidRPr="002F75CC" w:rsidTr="00EB130F">
        <w:tc>
          <w:tcPr>
            <w:tcW w:w="2694" w:type="dxa"/>
            <w:tcBorders>
              <w:top w:val="single" w:sz="2" w:space="0" w:color="auto"/>
            </w:tcBorders>
            <w:vAlign w:val="center"/>
          </w:tcPr>
          <w:p w:rsidR="00940299" w:rsidRPr="00BF0C02" w:rsidRDefault="00EB130F" w:rsidP="00EB130F">
            <w:pPr>
              <w:jc w:val="right"/>
              <w:rPr>
                <w:rFonts w:ascii="Arial" w:hAnsi="Arial" w:cs="Arial"/>
                <w:sz w:val="18"/>
                <w:szCs w:val="18"/>
              </w:rPr>
            </w:pPr>
            <w:r>
              <w:rPr>
                <w:rFonts w:ascii="Arial" w:hAnsi="Arial" w:cs="Arial"/>
                <w:sz w:val="18"/>
                <w:szCs w:val="18"/>
              </w:rPr>
              <w:t>Probační a mediační služba</w:t>
            </w:r>
            <w:r w:rsidR="00940299">
              <w:rPr>
                <w:rFonts w:ascii="Arial" w:hAnsi="Arial" w:cs="Arial"/>
                <w:sz w:val="18"/>
                <w:szCs w:val="18"/>
              </w:rPr>
              <w:t xml:space="preserve"> Jeseník</w:t>
            </w:r>
          </w:p>
        </w:tc>
        <w:tc>
          <w:tcPr>
            <w:tcW w:w="2268" w:type="dxa"/>
            <w:tcBorders>
              <w:top w:val="single" w:sz="2" w:space="0" w:color="auto"/>
            </w:tcBorders>
            <w:vAlign w:val="center"/>
          </w:tcPr>
          <w:p w:rsidR="00EB130F" w:rsidRDefault="00EB130F" w:rsidP="00224F93">
            <w:pPr>
              <w:rPr>
                <w:rFonts w:ascii="Arial" w:hAnsi="Arial" w:cs="Arial"/>
                <w:sz w:val="18"/>
                <w:szCs w:val="18"/>
              </w:rPr>
            </w:pPr>
            <w:r>
              <w:rPr>
                <w:rFonts w:ascii="Arial" w:hAnsi="Arial" w:cs="Arial"/>
                <w:sz w:val="18"/>
                <w:szCs w:val="18"/>
              </w:rPr>
              <w:t>Nábřežní 290/20</w:t>
            </w:r>
          </w:p>
          <w:p w:rsidR="00940299" w:rsidRPr="00BF0C02" w:rsidRDefault="00EB130F" w:rsidP="00224F93">
            <w:pPr>
              <w:rPr>
                <w:rFonts w:ascii="Arial" w:hAnsi="Arial" w:cs="Arial"/>
                <w:sz w:val="18"/>
                <w:szCs w:val="18"/>
              </w:rPr>
            </w:pPr>
            <w:r>
              <w:rPr>
                <w:rFonts w:ascii="Arial" w:hAnsi="Arial" w:cs="Arial"/>
                <w:sz w:val="18"/>
                <w:szCs w:val="18"/>
              </w:rPr>
              <w:t xml:space="preserve">790 01 </w:t>
            </w:r>
            <w:r w:rsidR="00940299">
              <w:rPr>
                <w:rFonts w:ascii="Arial" w:hAnsi="Arial" w:cs="Arial"/>
                <w:sz w:val="18"/>
                <w:szCs w:val="18"/>
              </w:rPr>
              <w:t>Jeseník</w:t>
            </w:r>
          </w:p>
        </w:tc>
      </w:tr>
    </w:tbl>
    <w:p w:rsidR="00224F93" w:rsidRDefault="00224F93" w:rsidP="00224F93">
      <w:pPr>
        <w:rPr>
          <w:rFonts w:ascii="Arial" w:hAnsi="Arial" w:cs="Arial"/>
        </w:rPr>
      </w:pPr>
    </w:p>
    <w:p w:rsidR="00224F93" w:rsidRDefault="00A7662C">
      <w:pPr>
        <w:rPr>
          <w:rFonts w:ascii="Arial" w:hAnsi="Arial" w:cs="Arial"/>
          <w:b/>
          <w:sz w:val="28"/>
          <w:szCs w:val="28"/>
        </w:rPr>
      </w:pPr>
      <w:r w:rsidRPr="0075257D">
        <w:rPr>
          <w:noProof/>
          <w:u w:val="single"/>
        </w:rPr>
        <w:drawing>
          <wp:anchor distT="0" distB="0" distL="114300" distR="114300" simplePos="0" relativeHeight="251796480" behindDoc="0" locked="0" layoutInCell="1" allowOverlap="1" wp14:anchorId="71180069" wp14:editId="40D4AC76">
            <wp:simplePos x="0" y="0"/>
            <wp:positionH relativeFrom="column">
              <wp:posOffset>3853815</wp:posOffset>
            </wp:positionH>
            <wp:positionV relativeFrom="paragraph">
              <wp:posOffset>193040</wp:posOffset>
            </wp:positionV>
            <wp:extent cx="1710055" cy="2600960"/>
            <wp:effectExtent l="0" t="0" r="4445" b="8890"/>
            <wp:wrapNone/>
            <wp:docPr id="4208" name="Obrázek 4208" descr="Q:\Obrázky\olomoucky-kra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Obrázky\olomoucky-kraj.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0055" cy="2600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77A" w:rsidRDefault="00E7677A">
      <w:pPr>
        <w:rPr>
          <w:rFonts w:ascii="Arial" w:hAnsi="Arial" w:cs="Arial"/>
          <w:b/>
          <w:sz w:val="28"/>
          <w:szCs w:val="28"/>
        </w:rPr>
      </w:pPr>
    </w:p>
    <w:p w:rsidR="0075257D" w:rsidRDefault="0075257D" w:rsidP="002F1B70">
      <w:pPr>
        <w:rPr>
          <w:rFonts w:ascii="Arial" w:hAnsi="Arial" w:cs="Arial"/>
          <w:b/>
          <w:u w:val="single"/>
        </w:rPr>
      </w:pPr>
    </w:p>
    <w:p w:rsidR="0075257D" w:rsidRDefault="0075257D" w:rsidP="002F1B70">
      <w:pPr>
        <w:rPr>
          <w:rFonts w:ascii="Arial" w:hAnsi="Arial" w:cs="Arial"/>
          <w:b/>
          <w:u w:val="single"/>
        </w:rPr>
      </w:pPr>
    </w:p>
    <w:p w:rsidR="0075257D" w:rsidRDefault="0075257D" w:rsidP="002F1B70">
      <w:pPr>
        <w:rPr>
          <w:rFonts w:ascii="Arial" w:hAnsi="Arial" w:cs="Arial"/>
          <w:b/>
          <w:u w:val="single"/>
        </w:rPr>
      </w:pPr>
    </w:p>
    <w:p w:rsidR="0075257D" w:rsidRDefault="0075257D" w:rsidP="002F1B70">
      <w:pPr>
        <w:rPr>
          <w:rFonts w:ascii="Arial" w:hAnsi="Arial" w:cs="Arial"/>
          <w:b/>
          <w:u w:val="single"/>
        </w:rPr>
      </w:pPr>
    </w:p>
    <w:p w:rsidR="002F1B70" w:rsidRPr="0075257D" w:rsidRDefault="0075257D" w:rsidP="002F1B70">
      <w:pPr>
        <w:rPr>
          <w:rFonts w:ascii="Arial" w:hAnsi="Arial" w:cs="Arial"/>
          <w:b/>
          <w:u w:val="single"/>
        </w:rPr>
      </w:pPr>
      <w:r w:rsidRPr="0075257D">
        <w:rPr>
          <w:rFonts w:ascii="Arial" w:hAnsi="Arial" w:cs="Arial"/>
          <w:b/>
          <w:u w:val="single"/>
        </w:rPr>
        <w:t>VĚZEŇSK</w:t>
      </w:r>
      <w:r>
        <w:rPr>
          <w:rFonts w:ascii="Arial" w:hAnsi="Arial" w:cs="Arial"/>
          <w:b/>
          <w:u w:val="single"/>
        </w:rPr>
        <w:t>Á SLUŽBA ČR</w:t>
      </w:r>
    </w:p>
    <w:p w:rsidR="002F1B70" w:rsidRDefault="002F1B70">
      <w:pPr>
        <w:rPr>
          <w:rFonts w:ascii="Arial" w:hAnsi="Arial" w:cs="Arial"/>
          <w:b/>
          <w:sz w:val="28"/>
          <w:szCs w:val="28"/>
        </w:rPr>
      </w:pPr>
    </w:p>
    <w:tbl>
      <w:tblPr>
        <w:tblW w:w="4962" w:type="dxa"/>
        <w:tblInd w:w="108" w:type="dxa"/>
        <w:tblLook w:val="04A0" w:firstRow="1" w:lastRow="0" w:firstColumn="1" w:lastColumn="0" w:noHBand="0" w:noVBand="1"/>
      </w:tblPr>
      <w:tblGrid>
        <w:gridCol w:w="2694"/>
        <w:gridCol w:w="2268"/>
      </w:tblGrid>
      <w:tr w:rsidR="0075257D" w:rsidRPr="00BF0C02" w:rsidTr="0075257D">
        <w:tc>
          <w:tcPr>
            <w:tcW w:w="2694" w:type="dxa"/>
            <w:tcBorders>
              <w:top w:val="single" w:sz="2" w:space="0" w:color="auto"/>
              <w:left w:val="single" w:sz="2" w:space="0" w:color="auto"/>
              <w:right w:val="single" w:sz="2" w:space="0" w:color="auto"/>
            </w:tcBorders>
            <w:shd w:val="clear" w:color="auto" w:fill="244061" w:themeFill="accent1" w:themeFillShade="80"/>
            <w:vAlign w:val="center"/>
          </w:tcPr>
          <w:p w:rsidR="0075257D" w:rsidRPr="0075257D" w:rsidRDefault="0075257D" w:rsidP="002F1B70">
            <w:pPr>
              <w:jc w:val="center"/>
              <w:rPr>
                <w:rFonts w:ascii="Arial" w:hAnsi="Arial" w:cs="Arial"/>
                <w:b/>
                <w:sz w:val="16"/>
                <w:szCs w:val="16"/>
              </w:rPr>
            </w:pPr>
            <w:r w:rsidRPr="0075257D">
              <w:rPr>
                <w:rFonts w:ascii="Arial" w:hAnsi="Arial" w:cs="Arial"/>
                <w:b/>
                <w:sz w:val="16"/>
                <w:szCs w:val="16"/>
              </w:rPr>
              <w:t>název</w:t>
            </w:r>
          </w:p>
        </w:tc>
        <w:tc>
          <w:tcPr>
            <w:tcW w:w="2268" w:type="dxa"/>
            <w:tcBorders>
              <w:top w:val="single" w:sz="2" w:space="0" w:color="auto"/>
              <w:left w:val="single" w:sz="2" w:space="0" w:color="auto"/>
              <w:right w:val="single" w:sz="2" w:space="0" w:color="auto"/>
            </w:tcBorders>
            <w:shd w:val="clear" w:color="auto" w:fill="244061" w:themeFill="accent1" w:themeFillShade="80"/>
            <w:vAlign w:val="center"/>
          </w:tcPr>
          <w:p w:rsidR="0075257D" w:rsidRPr="0075257D" w:rsidRDefault="0075257D" w:rsidP="002F1B70">
            <w:pPr>
              <w:jc w:val="center"/>
              <w:rPr>
                <w:rFonts w:ascii="Arial" w:hAnsi="Arial" w:cs="Arial"/>
                <w:b/>
                <w:sz w:val="16"/>
                <w:szCs w:val="16"/>
              </w:rPr>
            </w:pPr>
            <w:r w:rsidRPr="0075257D">
              <w:rPr>
                <w:rFonts w:ascii="Arial" w:hAnsi="Arial" w:cs="Arial"/>
                <w:b/>
                <w:sz w:val="16"/>
                <w:szCs w:val="16"/>
              </w:rPr>
              <w:t>adresa</w:t>
            </w:r>
          </w:p>
        </w:tc>
      </w:tr>
      <w:tr w:rsidR="0075257D" w:rsidRPr="00BF0C02" w:rsidTr="0075257D">
        <w:tc>
          <w:tcPr>
            <w:tcW w:w="2694" w:type="dxa"/>
            <w:tcBorders>
              <w:bottom w:val="single" w:sz="2" w:space="0" w:color="auto"/>
            </w:tcBorders>
            <w:vAlign w:val="center"/>
          </w:tcPr>
          <w:p w:rsidR="0075257D" w:rsidRPr="00BF0C02" w:rsidRDefault="0075257D" w:rsidP="0075257D">
            <w:pPr>
              <w:jc w:val="right"/>
              <w:rPr>
                <w:rFonts w:ascii="Arial" w:hAnsi="Arial" w:cs="Arial"/>
                <w:sz w:val="18"/>
                <w:szCs w:val="18"/>
              </w:rPr>
            </w:pPr>
            <w:r>
              <w:rPr>
                <w:rFonts w:ascii="Arial" w:hAnsi="Arial" w:cs="Arial"/>
                <w:sz w:val="18"/>
                <w:szCs w:val="18"/>
              </w:rPr>
              <w:t>Vazební věznice Olomouc</w:t>
            </w:r>
          </w:p>
        </w:tc>
        <w:tc>
          <w:tcPr>
            <w:tcW w:w="2268" w:type="dxa"/>
            <w:tcBorders>
              <w:bottom w:val="single" w:sz="2" w:space="0" w:color="auto"/>
            </w:tcBorders>
            <w:vAlign w:val="center"/>
          </w:tcPr>
          <w:p w:rsidR="0075257D" w:rsidRDefault="00A7662C" w:rsidP="002F1B70">
            <w:pPr>
              <w:rPr>
                <w:rFonts w:ascii="Arial" w:hAnsi="Arial" w:cs="Arial"/>
                <w:sz w:val="18"/>
                <w:szCs w:val="18"/>
              </w:rPr>
            </w:pPr>
            <w:r>
              <w:rPr>
                <w:rFonts w:ascii="Arial" w:hAnsi="Arial" w:cs="Arial"/>
                <w:b/>
                <w:noProof/>
                <w:sz w:val="28"/>
                <w:szCs w:val="28"/>
              </w:rPr>
              <w:drawing>
                <wp:anchor distT="0" distB="0" distL="114300" distR="114300" simplePos="0" relativeHeight="251798528" behindDoc="0" locked="0" layoutInCell="1" allowOverlap="1" wp14:anchorId="42A35893" wp14:editId="0F89E29C">
                  <wp:simplePos x="0" y="0"/>
                  <wp:positionH relativeFrom="column">
                    <wp:posOffset>2182495</wp:posOffset>
                  </wp:positionH>
                  <wp:positionV relativeFrom="paragraph">
                    <wp:posOffset>17780</wp:posOffset>
                  </wp:positionV>
                  <wp:extent cx="114300" cy="114300"/>
                  <wp:effectExtent l="0" t="0" r="0" b="0"/>
                  <wp:wrapNone/>
                  <wp:docPr id="4213" name="Obrázek 4213"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57D">
              <w:rPr>
                <w:rFonts w:ascii="Arial" w:hAnsi="Arial" w:cs="Arial"/>
                <w:sz w:val="18"/>
                <w:szCs w:val="18"/>
              </w:rPr>
              <w:t>Švermova 2</w:t>
            </w:r>
          </w:p>
          <w:p w:rsidR="0075257D" w:rsidRPr="00BF0C02" w:rsidRDefault="0075257D" w:rsidP="002F1B70">
            <w:pPr>
              <w:rPr>
                <w:rFonts w:ascii="Arial" w:hAnsi="Arial" w:cs="Arial"/>
                <w:sz w:val="18"/>
                <w:szCs w:val="18"/>
              </w:rPr>
            </w:pPr>
            <w:r>
              <w:rPr>
                <w:rFonts w:ascii="Arial" w:hAnsi="Arial" w:cs="Arial"/>
                <w:sz w:val="18"/>
                <w:szCs w:val="18"/>
              </w:rPr>
              <w:t>771 57 Olomouc</w:t>
            </w:r>
          </w:p>
        </w:tc>
      </w:tr>
      <w:tr w:rsidR="0075257D" w:rsidRPr="00BF0C02" w:rsidTr="0075257D">
        <w:tc>
          <w:tcPr>
            <w:tcW w:w="2694" w:type="dxa"/>
            <w:tcBorders>
              <w:top w:val="single" w:sz="2" w:space="0" w:color="auto"/>
            </w:tcBorders>
            <w:vAlign w:val="center"/>
          </w:tcPr>
          <w:p w:rsidR="0075257D" w:rsidRPr="00BF0C02" w:rsidRDefault="0075257D" w:rsidP="0075257D">
            <w:pPr>
              <w:jc w:val="right"/>
              <w:rPr>
                <w:rFonts w:ascii="Arial" w:hAnsi="Arial" w:cs="Arial"/>
                <w:sz w:val="18"/>
                <w:szCs w:val="18"/>
              </w:rPr>
            </w:pPr>
            <w:r>
              <w:rPr>
                <w:rFonts w:ascii="Arial" w:hAnsi="Arial" w:cs="Arial"/>
                <w:sz w:val="18"/>
                <w:szCs w:val="18"/>
              </w:rPr>
              <w:t>Věznice Mírov</w:t>
            </w:r>
          </w:p>
        </w:tc>
        <w:tc>
          <w:tcPr>
            <w:tcW w:w="2268" w:type="dxa"/>
            <w:tcBorders>
              <w:top w:val="single" w:sz="2" w:space="0" w:color="auto"/>
            </w:tcBorders>
            <w:vAlign w:val="center"/>
          </w:tcPr>
          <w:p w:rsidR="0075257D" w:rsidRDefault="0075257D" w:rsidP="00CD7ECB">
            <w:pPr>
              <w:rPr>
                <w:rFonts w:ascii="Arial" w:hAnsi="Arial" w:cs="Arial"/>
                <w:sz w:val="18"/>
                <w:szCs w:val="18"/>
              </w:rPr>
            </w:pPr>
            <w:r>
              <w:rPr>
                <w:rFonts w:ascii="Arial" w:hAnsi="Arial" w:cs="Arial"/>
                <w:sz w:val="18"/>
                <w:szCs w:val="18"/>
              </w:rPr>
              <w:t>Mírov 27</w:t>
            </w:r>
          </w:p>
          <w:p w:rsidR="0075257D" w:rsidRPr="00BF0C02" w:rsidRDefault="00A7662C" w:rsidP="00CD7ECB">
            <w:pPr>
              <w:rPr>
                <w:rFonts w:ascii="Arial" w:hAnsi="Arial" w:cs="Arial"/>
                <w:sz w:val="18"/>
                <w:szCs w:val="18"/>
              </w:rPr>
            </w:pPr>
            <w:r>
              <w:rPr>
                <w:rFonts w:ascii="Arial" w:hAnsi="Arial" w:cs="Arial"/>
                <w:b/>
                <w:noProof/>
                <w:sz w:val="28"/>
                <w:szCs w:val="28"/>
              </w:rPr>
              <w:drawing>
                <wp:anchor distT="0" distB="0" distL="114300" distR="114300" simplePos="0" relativeHeight="251797504" behindDoc="0" locked="0" layoutInCell="1" allowOverlap="1" wp14:anchorId="533AD630" wp14:editId="1337D977">
                  <wp:simplePos x="0" y="0"/>
                  <wp:positionH relativeFrom="column">
                    <wp:posOffset>2774950</wp:posOffset>
                  </wp:positionH>
                  <wp:positionV relativeFrom="paragraph">
                    <wp:posOffset>3175</wp:posOffset>
                  </wp:positionV>
                  <wp:extent cx="114300" cy="114300"/>
                  <wp:effectExtent l="0" t="0" r="0" b="0"/>
                  <wp:wrapNone/>
                  <wp:docPr id="4211" name="Obrázek 4211"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57D">
              <w:rPr>
                <w:rFonts w:ascii="Arial" w:hAnsi="Arial" w:cs="Arial"/>
                <w:sz w:val="18"/>
                <w:szCs w:val="18"/>
              </w:rPr>
              <w:t>789 53 Mírov</w:t>
            </w:r>
          </w:p>
        </w:tc>
      </w:tr>
    </w:tbl>
    <w:p w:rsidR="002F1B70" w:rsidRDefault="002F1B70">
      <w:pPr>
        <w:rPr>
          <w:rFonts w:ascii="Arial" w:hAnsi="Arial" w:cs="Arial"/>
          <w:b/>
          <w:sz w:val="28"/>
          <w:szCs w:val="28"/>
        </w:rPr>
      </w:pPr>
    </w:p>
    <w:p w:rsidR="002F1B70" w:rsidRDefault="002F1B70">
      <w:pPr>
        <w:rPr>
          <w:rFonts w:ascii="Arial" w:hAnsi="Arial" w:cs="Arial"/>
          <w:b/>
          <w:sz w:val="28"/>
          <w:szCs w:val="28"/>
        </w:rPr>
      </w:pPr>
    </w:p>
    <w:p w:rsidR="002F1B70" w:rsidRDefault="002F1B70">
      <w:pPr>
        <w:rPr>
          <w:rFonts w:ascii="Arial" w:hAnsi="Arial" w:cs="Arial"/>
          <w:b/>
          <w:sz w:val="28"/>
          <w:szCs w:val="28"/>
        </w:rPr>
      </w:pPr>
    </w:p>
    <w:p w:rsidR="002F1B70" w:rsidRDefault="002F1B70">
      <w:pPr>
        <w:rPr>
          <w:rFonts w:ascii="Arial" w:hAnsi="Arial" w:cs="Arial"/>
          <w:b/>
          <w:sz w:val="28"/>
          <w:szCs w:val="28"/>
        </w:rPr>
      </w:pPr>
    </w:p>
    <w:p w:rsidR="002F1B70" w:rsidRDefault="00A7662C">
      <w:pPr>
        <w:rPr>
          <w:rFonts w:ascii="Arial" w:hAnsi="Arial" w:cs="Arial"/>
          <w:b/>
          <w:sz w:val="28"/>
          <w:szCs w:val="28"/>
        </w:rPr>
      </w:pPr>
      <w:r>
        <w:rPr>
          <w:noProof/>
        </w:rPr>
        <w:drawing>
          <wp:anchor distT="0" distB="0" distL="114300" distR="114300" simplePos="0" relativeHeight="251872256" behindDoc="0" locked="0" layoutInCell="1" allowOverlap="1" wp14:anchorId="679936C2" wp14:editId="7BD6B133">
            <wp:simplePos x="0" y="0"/>
            <wp:positionH relativeFrom="column">
              <wp:posOffset>3969385</wp:posOffset>
            </wp:positionH>
            <wp:positionV relativeFrom="paragraph">
              <wp:posOffset>144145</wp:posOffset>
            </wp:positionV>
            <wp:extent cx="1702435" cy="2589530"/>
            <wp:effectExtent l="0" t="0" r="0" b="1270"/>
            <wp:wrapNone/>
            <wp:docPr id="4105" name="Obrázek 4105" descr="Q:\Obrázky\olomoucky-kra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Obrázky\olomoucky-kraj.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2435" cy="2589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B70" w:rsidRDefault="002F1B70">
      <w:pPr>
        <w:rPr>
          <w:rFonts w:ascii="Arial" w:hAnsi="Arial" w:cs="Arial"/>
          <w:b/>
          <w:sz w:val="28"/>
          <w:szCs w:val="28"/>
        </w:rPr>
      </w:pPr>
    </w:p>
    <w:p w:rsidR="00E7677A" w:rsidRDefault="00E7677A">
      <w:pPr>
        <w:rPr>
          <w:rFonts w:ascii="Arial" w:hAnsi="Arial" w:cs="Arial"/>
          <w:b/>
        </w:rPr>
      </w:pPr>
    </w:p>
    <w:p w:rsidR="00A7662C" w:rsidRDefault="00A7662C" w:rsidP="00A7662C">
      <w:pPr>
        <w:rPr>
          <w:rFonts w:ascii="Arial" w:hAnsi="Arial" w:cs="Arial"/>
          <w:b/>
          <w:u w:val="single"/>
        </w:rPr>
      </w:pPr>
      <w:r w:rsidRPr="00A7662C">
        <w:rPr>
          <w:rFonts w:ascii="Arial" w:hAnsi="Arial" w:cs="Arial"/>
          <w:b/>
          <w:u w:val="single"/>
        </w:rPr>
        <w:t xml:space="preserve">SUBJEKTY POSKYTUJÍCÍ </w:t>
      </w:r>
    </w:p>
    <w:p w:rsidR="00A7662C" w:rsidRPr="00A7662C" w:rsidRDefault="00A7662C" w:rsidP="00A7662C">
      <w:pPr>
        <w:rPr>
          <w:rFonts w:ascii="Arial" w:hAnsi="Arial" w:cs="Arial"/>
          <w:b/>
          <w:u w:val="single"/>
        </w:rPr>
      </w:pPr>
      <w:r w:rsidRPr="00A7662C">
        <w:rPr>
          <w:rFonts w:ascii="Arial" w:hAnsi="Arial" w:cs="Arial"/>
          <w:b/>
          <w:u w:val="single"/>
        </w:rPr>
        <w:t>POMOC OBĚTEM TRESTNÉ ČINNOSTI</w:t>
      </w:r>
    </w:p>
    <w:p w:rsidR="00A7662C" w:rsidRDefault="00A7662C" w:rsidP="00A7662C">
      <w:pPr>
        <w:rPr>
          <w:rFonts w:ascii="Arial" w:hAnsi="Arial" w:cs="Arial"/>
        </w:rPr>
      </w:pPr>
    </w:p>
    <w:tbl>
      <w:tblPr>
        <w:tblW w:w="4962" w:type="dxa"/>
        <w:tblInd w:w="108" w:type="dxa"/>
        <w:tblLayout w:type="fixed"/>
        <w:tblLook w:val="04A0" w:firstRow="1" w:lastRow="0" w:firstColumn="1" w:lastColumn="0" w:noHBand="0" w:noVBand="1"/>
      </w:tblPr>
      <w:tblGrid>
        <w:gridCol w:w="2694"/>
        <w:gridCol w:w="2268"/>
      </w:tblGrid>
      <w:tr w:rsidR="00A7662C" w:rsidTr="00A7662C">
        <w:tc>
          <w:tcPr>
            <w:tcW w:w="2694" w:type="dxa"/>
            <w:tcBorders>
              <w:top w:val="single" w:sz="2" w:space="0" w:color="auto"/>
              <w:left w:val="single" w:sz="2" w:space="0" w:color="auto"/>
              <w:right w:val="single" w:sz="2" w:space="0" w:color="auto"/>
            </w:tcBorders>
            <w:shd w:val="clear" w:color="auto" w:fill="244061" w:themeFill="accent1" w:themeFillShade="80"/>
            <w:vAlign w:val="center"/>
          </w:tcPr>
          <w:p w:rsidR="00A7662C" w:rsidRPr="00A7662C" w:rsidRDefault="00A7662C" w:rsidP="001A0C2F">
            <w:pPr>
              <w:jc w:val="center"/>
              <w:rPr>
                <w:rFonts w:ascii="Arial" w:hAnsi="Arial" w:cs="Arial"/>
                <w:b/>
                <w:sz w:val="16"/>
                <w:szCs w:val="16"/>
              </w:rPr>
            </w:pPr>
            <w:r w:rsidRPr="00A7662C">
              <w:rPr>
                <w:rFonts w:ascii="Arial" w:hAnsi="Arial" w:cs="Arial"/>
                <w:b/>
                <w:sz w:val="16"/>
                <w:szCs w:val="16"/>
              </w:rPr>
              <w:t>název</w:t>
            </w:r>
          </w:p>
        </w:tc>
        <w:tc>
          <w:tcPr>
            <w:tcW w:w="2268" w:type="dxa"/>
            <w:tcBorders>
              <w:top w:val="single" w:sz="2" w:space="0" w:color="auto"/>
              <w:left w:val="single" w:sz="2" w:space="0" w:color="auto"/>
              <w:right w:val="single" w:sz="2" w:space="0" w:color="auto"/>
            </w:tcBorders>
            <w:shd w:val="clear" w:color="auto" w:fill="244061" w:themeFill="accent1" w:themeFillShade="80"/>
            <w:vAlign w:val="center"/>
          </w:tcPr>
          <w:p w:rsidR="00A7662C" w:rsidRPr="00A7662C" w:rsidRDefault="00A7662C" w:rsidP="001A0C2F">
            <w:pPr>
              <w:jc w:val="center"/>
              <w:rPr>
                <w:rFonts w:ascii="Arial" w:hAnsi="Arial" w:cs="Arial"/>
                <w:b/>
                <w:sz w:val="16"/>
                <w:szCs w:val="16"/>
              </w:rPr>
            </w:pPr>
            <w:r w:rsidRPr="00A7662C">
              <w:rPr>
                <w:rFonts w:ascii="Arial" w:hAnsi="Arial" w:cs="Arial"/>
                <w:b/>
                <w:sz w:val="16"/>
                <w:szCs w:val="16"/>
              </w:rPr>
              <w:t>adresa</w:t>
            </w:r>
          </w:p>
        </w:tc>
      </w:tr>
      <w:tr w:rsidR="00A7662C" w:rsidTr="00A7662C">
        <w:tc>
          <w:tcPr>
            <w:tcW w:w="2694" w:type="dxa"/>
            <w:tcBorders>
              <w:bottom w:val="single" w:sz="2" w:space="0" w:color="auto"/>
            </w:tcBorders>
            <w:vAlign w:val="center"/>
          </w:tcPr>
          <w:p w:rsidR="00A7662C" w:rsidRPr="00A7662C" w:rsidRDefault="00A7662C" w:rsidP="00A7662C">
            <w:pPr>
              <w:jc w:val="right"/>
              <w:rPr>
                <w:rFonts w:ascii="Arial" w:hAnsi="Arial" w:cs="Arial"/>
                <w:sz w:val="18"/>
                <w:szCs w:val="18"/>
              </w:rPr>
            </w:pPr>
            <w:r w:rsidRPr="00A7662C">
              <w:rPr>
                <w:rFonts w:ascii="Arial" w:hAnsi="Arial" w:cs="Arial"/>
                <w:sz w:val="18"/>
                <w:szCs w:val="18"/>
              </w:rPr>
              <w:t>Bílý kruh bezpečí</w:t>
            </w:r>
          </w:p>
        </w:tc>
        <w:tc>
          <w:tcPr>
            <w:tcW w:w="2268" w:type="dxa"/>
            <w:tcBorders>
              <w:bottom w:val="single" w:sz="2" w:space="0" w:color="auto"/>
            </w:tcBorders>
            <w:vAlign w:val="center"/>
          </w:tcPr>
          <w:p w:rsidR="00A7662C" w:rsidRDefault="00A7662C" w:rsidP="001A0C2F">
            <w:pPr>
              <w:rPr>
                <w:rFonts w:ascii="Arial" w:hAnsi="Arial" w:cs="Arial"/>
                <w:sz w:val="18"/>
                <w:szCs w:val="18"/>
              </w:rPr>
            </w:pPr>
            <w:r>
              <w:rPr>
                <w:rFonts w:ascii="Arial" w:hAnsi="Arial" w:cs="Arial"/>
                <w:sz w:val="18"/>
                <w:szCs w:val="18"/>
              </w:rPr>
              <w:t>Švermova 1</w:t>
            </w:r>
          </w:p>
          <w:p w:rsidR="00A7662C" w:rsidRPr="00A7662C" w:rsidRDefault="00A7662C" w:rsidP="001A0C2F">
            <w:pPr>
              <w:rPr>
                <w:rFonts w:ascii="Arial" w:hAnsi="Arial" w:cs="Arial"/>
                <w:sz w:val="18"/>
                <w:szCs w:val="18"/>
              </w:rPr>
            </w:pPr>
            <w:r>
              <w:rPr>
                <w:rFonts w:ascii="Arial" w:hAnsi="Arial" w:cs="Arial"/>
                <w:sz w:val="18"/>
                <w:szCs w:val="18"/>
              </w:rPr>
              <w:t xml:space="preserve">779 00 </w:t>
            </w:r>
            <w:r w:rsidRPr="00A7662C">
              <w:rPr>
                <w:rFonts w:ascii="Arial" w:hAnsi="Arial" w:cs="Arial"/>
                <w:sz w:val="18"/>
                <w:szCs w:val="18"/>
              </w:rPr>
              <w:t>Olomouc</w:t>
            </w:r>
          </w:p>
        </w:tc>
      </w:tr>
      <w:tr w:rsidR="00A7662C" w:rsidTr="00A7662C">
        <w:tc>
          <w:tcPr>
            <w:tcW w:w="2694" w:type="dxa"/>
            <w:tcBorders>
              <w:top w:val="single" w:sz="2" w:space="0" w:color="auto"/>
              <w:bottom w:val="single" w:sz="2" w:space="0" w:color="auto"/>
            </w:tcBorders>
            <w:vAlign w:val="center"/>
          </w:tcPr>
          <w:p w:rsidR="00A7662C" w:rsidRPr="00A7662C" w:rsidRDefault="00A7662C" w:rsidP="00A7662C">
            <w:pPr>
              <w:jc w:val="right"/>
              <w:rPr>
                <w:rFonts w:ascii="Arial" w:hAnsi="Arial" w:cs="Arial"/>
                <w:sz w:val="18"/>
                <w:szCs w:val="18"/>
              </w:rPr>
            </w:pPr>
            <w:r w:rsidRPr="00A7662C">
              <w:rPr>
                <w:rFonts w:ascii="Arial" w:hAnsi="Arial" w:cs="Arial"/>
                <w:sz w:val="18"/>
                <w:szCs w:val="18"/>
              </w:rPr>
              <w:t>Intervenční centrum při Středisku sociální prevence Olomouc</w:t>
            </w:r>
          </w:p>
        </w:tc>
        <w:tc>
          <w:tcPr>
            <w:tcW w:w="2268" w:type="dxa"/>
            <w:tcBorders>
              <w:top w:val="single" w:sz="2" w:space="0" w:color="auto"/>
              <w:bottom w:val="single" w:sz="2" w:space="0" w:color="auto"/>
            </w:tcBorders>
            <w:vAlign w:val="center"/>
          </w:tcPr>
          <w:p w:rsidR="00A7662C" w:rsidRDefault="00A7662C" w:rsidP="001A0C2F">
            <w:pPr>
              <w:rPr>
                <w:rFonts w:ascii="Arial" w:hAnsi="Arial" w:cs="Arial"/>
                <w:sz w:val="18"/>
                <w:szCs w:val="18"/>
              </w:rPr>
            </w:pPr>
            <w:r>
              <w:rPr>
                <w:rFonts w:ascii="Arial" w:hAnsi="Arial" w:cs="Arial"/>
                <w:sz w:val="18"/>
                <w:szCs w:val="18"/>
              </w:rPr>
              <w:t>Na Vozovce 26</w:t>
            </w:r>
          </w:p>
          <w:p w:rsidR="00A7662C" w:rsidRPr="00A7662C" w:rsidRDefault="00A7662C" w:rsidP="001A0C2F">
            <w:pPr>
              <w:rPr>
                <w:rFonts w:ascii="Arial" w:hAnsi="Arial" w:cs="Arial"/>
                <w:sz w:val="18"/>
                <w:szCs w:val="18"/>
              </w:rPr>
            </w:pPr>
            <w:r>
              <w:rPr>
                <w:rFonts w:ascii="Arial" w:hAnsi="Arial" w:cs="Arial"/>
                <w:sz w:val="18"/>
                <w:szCs w:val="18"/>
              </w:rPr>
              <w:t xml:space="preserve">779 00 </w:t>
            </w:r>
            <w:r w:rsidRPr="00A7662C">
              <w:rPr>
                <w:rFonts w:ascii="Arial" w:hAnsi="Arial" w:cs="Arial"/>
                <w:sz w:val="18"/>
                <w:szCs w:val="18"/>
              </w:rPr>
              <w:t>Olomouc</w:t>
            </w:r>
          </w:p>
        </w:tc>
      </w:tr>
      <w:tr w:rsidR="00A7662C" w:rsidTr="00A7662C">
        <w:tc>
          <w:tcPr>
            <w:tcW w:w="4962" w:type="dxa"/>
            <w:gridSpan w:val="2"/>
            <w:tcBorders>
              <w:top w:val="single" w:sz="2" w:space="0" w:color="auto"/>
            </w:tcBorders>
            <w:vAlign w:val="center"/>
          </w:tcPr>
          <w:p w:rsidR="00A7662C" w:rsidRPr="00A7662C" w:rsidRDefault="00A7662C" w:rsidP="00A7662C">
            <w:pPr>
              <w:jc w:val="right"/>
              <w:rPr>
                <w:rFonts w:ascii="Arial" w:hAnsi="Arial" w:cs="Arial"/>
                <w:sz w:val="18"/>
                <w:szCs w:val="18"/>
              </w:rPr>
            </w:pPr>
            <w:r>
              <w:rPr>
                <w:rFonts w:ascii="Arial" w:hAnsi="Arial" w:cs="Arial"/>
                <w:noProof/>
              </w:rPr>
              <w:drawing>
                <wp:anchor distT="0" distB="0" distL="114300" distR="114300" simplePos="0" relativeHeight="251998208" behindDoc="0" locked="0" layoutInCell="1" allowOverlap="1" wp14:anchorId="7FC27D18" wp14:editId="6345F34F">
                  <wp:simplePos x="0" y="0"/>
                  <wp:positionH relativeFrom="column">
                    <wp:posOffset>4565650</wp:posOffset>
                  </wp:positionH>
                  <wp:positionV relativeFrom="paragraph">
                    <wp:posOffset>56515</wp:posOffset>
                  </wp:positionV>
                  <wp:extent cx="114300" cy="114300"/>
                  <wp:effectExtent l="0" t="0" r="0" b="0"/>
                  <wp:wrapNone/>
                  <wp:docPr id="18436" name="Obrázek 18436"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8"/>
                <w:szCs w:val="18"/>
              </w:rPr>
              <w:t xml:space="preserve">+ </w:t>
            </w:r>
            <w:r w:rsidRPr="00A7662C">
              <w:rPr>
                <w:rFonts w:ascii="Arial" w:hAnsi="Arial" w:cs="Arial"/>
                <w:sz w:val="18"/>
                <w:szCs w:val="18"/>
              </w:rPr>
              <w:t>poradny pro rodinu</w:t>
            </w:r>
          </w:p>
          <w:p w:rsidR="00A7662C" w:rsidRPr="00A7662C" w:rsidRDefault="00A7662C" w:rsidP="00A7662C">
            <w:pPr>
              <w:jc w:val="right"/>
              <w:rPr>
                <w:rFonts w:ascii="Arial" w:hAnsi="Arial" w:cs="Arial"/>
                <w:sz w:val="18"/>
                <w:szCs w:val="18"/>
              </w:rPr>
            </w:pPr>
            <w:r>
              <w:rPr>
                <w:rFonts w:ascii="Arial" w:hAnsi="Arial" w:cs="Arial"/>
                <w:sz w:val="18"/>
                <w:szCs w:val="18"/>
              </w:rPr>
              <w:t xml:space="preserve">+ </w:t>
            </w:r>
            <w:r w:rsidRPr="00A7662C">
              <w:rPr>
                <w:rFonts w:ascii="Arial" w:hAnsi="Arial" w:cs="Arial"/>
                <w:sz w:val="18"/>
                <w:szCs w:val="18"/>
              </w:rPr>
              <w:t>poradny poskytující sociální a jiné odborné poradenství</w:t>
            </w:r>
          </w:p>
        </w:tc>
      </w:tr>
    </w:tbl>
    <w:p w:rsidR="00A7662C" w:rsidRDefault="00A7662C" w:rsidP="00A7662C">
      <w:pPr>
        <w:rPr>
          <w:rFonts w:ascii="Arial" w:hAnsi="Arial" w:cs="Arial"/>
        </w:rPr>
      </w:pPr>
    </w:p>
    <w:p w:rsidR="00A7662C" w:rsidRDefault="00A7662C" w:rsidP="00A7662C">
      <w:pPr>
        <w:rPr>
          <w:rFonts w:ascii="Arial" w:hAnsi="Arial" w:cs="Arial"/>
        </w:rPr>
      </w:pPr>
    </w:p>
    <w:p w:rsidR="00A7662C" w:rsidRDefault="00A7662C">
      <w:pPr>
        <w:rPr>
          <w:rFonts w:ascii="Arial" w:hAnsi="Arial" w:cs="Arial"/>
          <w:b/>
        </w:rPr>
      </w:pPr>
    </w:p>
    <w:p w:rsidR="00A7662C" w:rsidRDefault="00A7662C">
      <w:pPr>
        <w:rPr>
          <w:rFonts w:ascii="Arial" w:hAnsi="Arial" w:cs="Arial"/>
          <w:b/>
        </w:rPr>
      </w:pPr>
    </w:p>
    <w:p w:rsidR="00A7662C" w:rsidRDefault="00A7662C">
      <w:pPr>
        <w:rPr>
          <w:rFonts w:ascii="Arial" w:hAnsi="Arial" w:cs="Arial"/>
          <w:b/>
        </w:rPr>
      </w:pPr>
    </w:p>
    <w:p w:rsidR="00A7662C" w:rsidRDefault="00A7662C">
      <w:pPr>
        <w:rPr>
          <w:rFonts w:ascii="Arial" w:hAnsi="Arial" w:cs="Arial"/>
          <w:b/>
        </w:rPr>
      </w:pPr>
    </w:p>
    <w:p w:rsidR="00275CDD" w:rsidRPr="00A7662C" w:rsidRDefault="00275CDD">
      <w:pPr>
        <w:rPr>
          <w:rFonts w:ascii="Arial" w:hAnsi="Arial" w:cs="Arial"/>
          <w:b/>
          <w:u w:val="single"/>
        </w:rPr>
      </w:pPr>
      <w:r w:rsidRPr="00A7662C">
        <w:rPr>
          <w:rFonts w:ascii="Arial" w:hAnsi="Arial" w:cs="Arial"/>
          <w:b/>
          <w:u w:val="single"/>
        </w:rPr>
        <w:t>O</w:t>
      </w:r>
      <w:r w:rsidR="00A7662C" w:rsidRPr="00A7662C">
        <w:rPr>
          <w:rFonts w:ascii="Arial" w:hAnsi="Arial" w:cs="Arial"/>
          <w:b/>
          <w:u w:val="single"/>
        </w:rPr>
        <w:t>BECNÍ ÚŘADY OBCÍ S ROZŠÍŘENOU PŮSOBNOSTÍ</w:t>
      </w:r>
    </w:p>
    <w:p w:rsidR="002F75CC" w:rsidRDefault="008D4361">
      <w:pPr>
        <w:rPr>
          <w:rFonts w:ascii="Arial" w:hAnsi="Arial" w:cs="Arial"/>
        </w:rPr>
      </w:pPr>
      <w:r>
        <w:rPr>
          <w:noProof/>
        </w:rPr>
        <w:drawing>
          <wp:anchor distT="0" distB="0" distL="114300" distR="114300" simplePos="0" relativeHeight="251660288" behindDoc="0" locked="0" layoutInCell="1" allowOverlap="1" wp14:anchorId="36515D6E" wp14:editId="6A7A1907">
            <wp:simplePos x="0" y="0"/>
            <wp:positionH relativeFrom="column">
              <wp:posOffset>-123190</wp:posOffset>
            </wp:positionH>
            <wp:positionV relativeFrom="paragraph">
              <wp:posOffset>105410</wp:posOffset>
            </wp:positionV>
            <wp:extent cx="2473325" cy="3760470"/>
            <wp:effectExtent l="0" t="0" r="3175" b="0"/>
            <wp:wrapNone/>
            <wp:docPr id="7" name="Obrázek 7" descr="Q:\Obrázky\olomoucky-kra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Obrázky\olomoucky-kraj.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3325" cy="37604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5CC">
        <w:rPr>
          <w:rFonts w:ascii="Arial" w:hAnsi="Arial" w:cs="Arial"/>
        </w:rPr>
        <w:tab/>
      </w:r>
      <w:r w:rsidR="002F75CC">
        <w:rPr>
          <w:rFonts w:ascii="Arial" w:hAnsi="Arial" w:cs="Arial"/>
        </w:rPr>
        <w:tab/>
      </w:r>
      <w:r w:rsidR="002F75CC">
        <w:rPr>
          <w:rFonts w:ascii="Arial" w:hAnsi="Arial" w:cs="Arial"/>
        </w:rPr>
        <w:tab/>
      </w:r>
      <w:r w:rsidR="002F75CC">
        <w:rPr>
          <w:rFonts w:ascii="Arial" w:hAnsi="Arial" w:cs="Arial"/>
        </w:rPr>
        <w:tab/>
      </w:r>
      <w:r w:rsidR="002F75CC">
        <w:rPr>
          <w:rFonts w:ascii="Arial" w:hAnsi="Arial" w:cs="Arial"/>
        </w:rPr>
        <w:tab/>
      </w:r>
      <w:r w:rsidR="002F75CC">
        <w:rPr>
          <w:rFonts w:ascii="Arial" w:hAnsi="Arial" w:cs="Arial"/>
        </w:rPr>
        <w:tab/>
      </w:r>
      <w:r w:rsidR="002F75CC">
        <w:rPr>
          <w:rFonts w:ascii="Arial" w:hAnsi="Arial" w:cs="Arial"/>
        </w:rPr>
        <w:tab/>
      </w:r>
    </w:p>
    <w:tbl>
      <w:tblPr>
        <w:tblW w:w="6039" w:type="dxa"/>
        <w:tblInd w:w="3056" w:type="dxa"/>
        <w:tblLook w:val="04A0" w:firstRow="1" w:lastRow="0" w:firstColumn="1" w:lastColumn="0" w:noHBand="0" w:noVBand="1"/>
      </w:tblPr>
      <w:tblGrid>
        <w:gridCol w:w="1120"/>
        <w:gridCol w:w="857"/>
        <w:gridCol w:w="703"/>
        <w:gridCol w:w="803"/>
        <w:gridCol w:w="956"/>
        <w:gridCol w:w="783"/>
        <w:gridCol w:w="817"/>
      </w:tblGrid>
      <w:tr w:rsidR="00A7662C" w:rsidRPr="002F75CC" w:rsidTr="001A0C2F">
        <w:tc>
          <w:tcPr>
            <w:tcW w:w="1120" w:type="dxa"/>
            <w:tcBorders>
              <w:top w:val="single" w:sz="2" w:space="0" w:color="auto"/>
              <w:left w:val="single" w:sz="2" w:space="0" w:color="auto"/>
              <w:right w:val="single" w:sz="2" w:space="0" w:color="auto"/>
            </w:tcBorders>
            <w:shd w:val="clear" w:color="auto" w:fill="244061" w:themeFill="accent1" w:themeFillShade="80"/>
            <w:vAlign w:val="center"/>
          </w:tcPr>
          <w:p w:rsidR="00A7662C" w:rsidRPr="00BF0C02" w:rsidRDefault="008D4361" w:rsidP="00BF0C02">
            <w:pPr>
              <w:jc w:val="center"/>
              <w:rPr>
                <w:rFonts w:ascii="Arial" w:hAnsi="Arial" w:cs="Arial"/>
                <w:b/>
                <w:sz w:val="12"/>
                <w:szCs w:val="12"/>
              </w:rPr>
            </w:pPr>
            <w:r>
              <w:rPr>
                <w:rFonts w:ascii="Arial" w:hAnsi="Arial" w:cs="Arial"/>
                <w:noProof/>
              </w:rPr>
              <w:drawing>
                <wp:anchor distT="0" distB="0" distL="114300" distR="114300" simplePos="0" relativeHeight="251675648" behindDoc="0" locked="0" layoutInCell="1" allowOverlap="1" wp14:anchorId="7076BA76" wp14:editId="15DC354F">
                  <wp:simplePos x="0" y="0"/>
                  <wp:positionH relativeFrom="column">
                    <wp:posOffset>-1095375</wp:posOffset>
                  </wp:positionH>
                  <wp:positionV relativeFrom="paragraph">
                    <wp:posOffset>308610</wp:posOffset>
                  </wp:positionV>
                  <wp:extent cx="114300" cy="114300"/>
                  <wp:effectExtent l="0" t="0" r="0" b="0"/>
                  <wp:wrapNone/>
                  <wp:docPr id="24" name="Obrázek 24"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62C">
              <w:rPr>
                <w:rFonts w:ascii="Arial" w:hAnsi="Arial" w:cs="Arial"/>
                <w:b/>
                <w:sz w:val="12"/>
                <w:szCs w:val="12"/>
              </w:rPr>
              <w:t>m</w:t>
            </w:r>
            <w:r w:rsidR="00A7662C" w:rsidRPr="00BF0C02">
              <w:rPr>
                <w:rFonts w:ascii="Arial" w:hAnsi="Arial" w:cs="Arial"/>
                <w:b/>
                <w:sz w:val="12"/>
                <w:szCs w:val="12"/>
              </w:rPr>
              <w:t>ěsto</w:t>
            </w:r>
          </w:p>
        </w:tc>
        <w:tc>
          <w:tcPr>
            <w:tcW w:w="857" w:type="dxa"/>
            <w:tcBorders>
              <w:top w:val="single" w:sz="2" w:space="0" w:color="auto"/>
              <w:left w:val="single" w:sz="2" w:space="0" w:color="auto"/>
              <w:right w:val="single" w:sz="2" w:space="0" w:color="auto"/>
            </w:tcBorders>
            <w:shd w:val="clear" w:color="auto" w:fill="244061" w:themeFill="accent1" w:themeFillShade="80"/>
            <w:vAlign w:val="center"/>
          </w:tcPr>
          <w:p w:rsidR="00A7662C" w:rsidRPr="00BF0C02" w:rsidRDefault="00A7662C" w:rsidP="00BF0C02">
            <w:pPr>
              <w:jc w:val="center"/>
              <w:rPr>
                <w:rFonts w:ascii="Arial" w:hAnsi="Arial" w:cs="Arial"/>
                <w:b/>
                <w:sz w:val="12"/>
                <w:szCs w:val="12"/>
              </w:rPr>
            </w:pPr>
            <w:r>
              <w:rPr>
                <w:rFonts w:ascii="Arial" w:hAnsi="Arial" w:cs="Arial"/>
                <w:b/>
                <w:sz w:val="12"/>
                <w:szCs w:val="12"/>
              </w:rPr>
              <w:t>p</w:t>
            </w:r>
            <w:r w:rsidRPr="00BF0C02">
              <w:rPr>
                <w:rFonts w:ascii="Arial" w:hAnsi="Arial" w:cs="Arial"/>
                <w:b/>
                <w:sz w:val="12"/>
                <w:szCs w:val="12"/>
              </w:rPr>
              <w:t>očet pracovníků orgánu sociálně-právní ochrany dětí</w:t>
            </w:r>
          </w:p>
        </w:tc>
        <w:tc>
          <w:tcPr>
            <w:tcW w:w="703" w:type="dxa"/>
            <w:tcBorders>
              <w:top w:val="single" w:sz="2" w:space="0" w:color="auto"/>
              <w:left w:val="single" w:sz="2" w:space="0" w:color="auto"/>
              <w:right w:val="single" w:sz="2" w:space="0" w:color="auto"/>
            </w:tcBorders>
            <w:shd w:val="clear" w:color="auto" w:fill="244061" w:themeFill="accent1" w:themeFillShade="80"/>
            <w:vAlign w:val="center"/>
          </w:tcPr>
          <w:p w:rsidR="00A7662C" w:rsidRPr="00BF0C02" w:rsidRDefault="00A7662C" w:rsidP="00BF0C02">
            <w:pPr>
              <w:jc w:val="center"/>
              <w:rPr>
                <w:rFonts w:ascii="Arial" w:hAnsi="Arial" w:cs="Arial"/>
                <w:b/>
                <w:sz w:val="12"/>
                <w:szCs w:val="12"/>
              </w:rPr>
            </w:pPr>
            <w:r>
              <w:rPr>
                <w:rFonts w:ascii="Arial" w:hAnsi="Arial" w:cs="Arial"/>
                <w:b/>
                <w:sz w:val="12"/>
                <w:szCs w:val="12"/>
              </w:rPr>
              <w:t>z toho kurátorů pro mládež</w:t>
            </w:r>
          </w:p>
        </w:tc>
        <w:tc>
          <w:tcPr>
            <w:tcW w:w="803" w:type="dxa"/>
            <w:tcBorders>
              <w:top w:val="single" w:sz="2" w:space="0" w:color="auto"/>
              <w:left w:val="single" w:sz="2" w:space="0" w:color="auto"/>
              <w:right w:val="single" w:sz="2" w:space="0" w:color="auto"/>
            </w:tcBorders>
            <w:shd w:val="clear" w:color="auto" w:fill="244061" w:themeFill="accent1" w:themeFillShade="80"/>
            <w:vAlign w:val="center"/>
          </w:tcPr>
          <w:p w:rsidR="00A7662C" w:rsidRPr="00BF0C02" w:rsidRDefault="00A7662C" w:rsidP="00BF0C02">
            <w:pPr>
              <w:jc w:val="center"/>
              <w:rPr>
                <w:rFonts w:ascii="Arial" w:hAnsi="Arial" w:cs="Arial"/>
                <w:b/>
                <w:sz w:val="12"/>
                <w:szCs w:val="12"/>
              </w:rPr>
            </w:pPr>
            <w:r>
              <w:rPr>
                <w:rFonts w:ascii="Arial" w:hAnsi="Arial" w:cs="Arial"/>
                <w:b/>
                <w:sz w:val="12"/>
                <w:szCs w:val="12"/>
              </w:rPr>
              <w:t>počet sociálních kurátorů</w:t>
            </w:r>
          </w:p>
        </w:tc>
        <w:tc>
          <w:tcPr>
            <w:tcW w:w="956" w:type="dxa"/>
            <w:tcBorders>
              <w:top w:val="single" w:sz="2" w:space="0" w:color="auto"/>
              <w:left w:val="single" w:sz="2" w:space="0" w:color="auto"/>
              <w:right w:val="single" w:sz="2" w:space="0" w:color="auto"/>
            </w:tcBorders>
            <w:shd w:val="clear" w:color="auto" w:fill="244061" w:themeFill="accent1" w:themeFillShade="80"/>
            <w:vAlign w:val="center"/>
          </w:tcPr>
          <w:p w:rsidR="00A7662C" w:rsidRPr="00BF0C02" w:rsidRDefault="00A7662C" w:rsidP="00BF0C02">
            <w:pPr>
              <w:jc w:val="center"/>
              <w:rPr>
                <w:rFonts w:ascii="Arial" w:hAnsi="Arial" w:cs="Arial"/>
                <w:b/>
                <w:sz w:val="12"/>
                <w:szCs w:val="12"/>
              </w:rPr>
            </w:pPr>
            <w:r>
              <w:rPr>
                <w:rFonts w:ascii="Arial" w:hAnsi="Arial" w:cs="Arial"/>
                <w:b/>
                <w:sz w:val="12"/>
                <w:szCs w:val="12"/>
              </w:rPr>
              <w:t>počet protidrog. koordinátorů</w:t>
            </w:r>
          </w:p>
        </w:tc>
        <w:tc>
          <w:tcPr>
            <w:tcW w:w="783" w:type="dxa"/>
            <w:tcBorders>
              <w:top w:val="single" w:sz="2" w:space="0" w:color="auto"/>
              <w:left w:val="single" w:sz="2" w:space="0" w:color="auto"/>
              <w:right w:val="single" w:sz="2" w:space="0" w:color="auto"/>
            </w:tcBorders>
            <w:shd w:val="clear" w:color="auto" w:fill="244061" w:themeFill="accent1" w:themeFillShade="80"/>
            <w:vAlign w:val="center"/>
          </w:tcPr>
          <w:p w:rsidR="00A7662C" w:rsidRPr="00BF0C02" w:rsidRDefault="00A7662C" w:rsidP="00BF0C02">
            <w:pPr>
              <w:jc w:val="center"/>
              <w:rPr>
                <w:rFonts w:ascii="Arial" w:hAnsi="Arial" w:cs="Arial"/>
                <w:b/>
                <w:sz w:val="12"/>
                <w:szCs w:val="12"/>
              </w:rPr>
            </w:pPr>
            <w:r>
              <w:rPr>
                <w:rFonts w:ascii="Arial" w:hAnsi="Arial" w:cs="Arial"/>
                <w:b/>
                <w:sz w:val="12"/>
                <w:szCs w:val="12"/>
              </w:rPr>
              <w:t>počet romských poradců</w:t>
            </w:r>
          </w:p>
        </w:tc>
        <w:tc>
          <w:tcPr>
            <w:tcW w:w="817" w:type="dxa"/>
            <w:tcBorders>
              <w:top w:val="single" w:sz="2" w:space="0" w:color="auto"/>
              <w:left w:val="single" w:sz="2" w:space="0" w:color="auto"/>
              <w:right w:val="single" w:sz="2" w:space="0" w:color="auto"/>
            </w:tcBorders>
            <w:shd w:val="clear" w:color="auto" w:fill="244061" w:themeFill="accent1" w:themeFillShade="80"/>
            <w:vAlign w:val="center"/>
          </w:tcPr>
          <w:p w:rsidR="00A7662C" w:rsidRPr="00BF0C02" w:rsidRDefault="00E612F7" w:rsidP="00BF0C02">
            <w:pPr>
              <w:jc w:val="center"/>
              <w:rPr>
                <w:rFonts w:ascii="Arial" w:hAnsi="Arial" w:cs="Arial"/>
                <w:b/>
                <w:sz w:val="12"/>
                <w:szCs w:val="12"/>
              </w:rPr>
            </w:pPr>
            <w:r>
              <w:rPr>
                <w:rFonts w:ascii="Arial" w:hAnsi="Arial" w:cs="Arial"/>
                <w:b/>
                <w:sz w:val="12"/>
                <w:szCs w:val="12"/>
              </w:rPr>
              <w:t>pracovní skupina prevence</w:t>
            </w:r>
            <w:r w:rsidR="00A7662C">
              <w:rPr>
                <w:rFonts w:ascii="Arial" w:hAnsi="Arial" w:cs="Arial"/>
                <w:b/>
                <w:sz w:val="12"/>
                <w:szCs w:val="12"/>
              </w:rPr>
              <w:t xml:space="preserve"> kriminality</w:t>
            </w:r>
          </w:p>
        </w:tc>
      </w:tr>
      <w:tr w:rsidR="00A7662C" w:rsidRPr="002F75CC" w:rsidTr="001A0C2F">
        <w:tc>
          <w:tcPr>
            <w:tcW w:w="1120" w:type="dxa"/>
            <w:tcBorders>
              <w:bottom w:val="single" w:sz="2" w:space="0" w:color="auto"/>
            </w:tcBorders>
          </w:tcPr>
          <w:p w:rsidR="00A7662C" w:rsidRPr="00BF0C02" w:rsidRDefault="00A7662C">
            <w:pPr>
              <w:rPr>
                <w:rFonts w:ascii="Arial" w:hAnsi="Arial" w:cs="Arial"/>
                <w:sz w:val="18"/>
                <w:szCs w:val="18"/>
              </w:rPr>
            </w:pPr>
            <w:r w:rsidRPr="00BF0C02">
              <w:rPr>
                <w:rFonts w:ascii="Arial" w:hAnsi="Arial" w:cs="Arial"/>
                <w:sz w:val="18"/>
                <w:szCs w:val="18"/>
              </w:rPr>
              <w:t>Olomouc</w:t>
            </w:r>
          </w:p>
        </w:tc>
        <w:tc>
          <w:tcPr>
            <w:tcW w:w="857" w:type="dxa"/>
            <w:tcBorders>
              <w:bottom w:val="single" w:sz="2" w:space="0" w:color="auto"/>
            </w:tcBorders>
            <w:vAlign w:val="center"/>
          </w:tcPr>
          <w:p w:rsidR="00A7662C" w:rsidRPr="00BF0C02" w:rsidRDefault="00C9069D" w:rsidP="00BF0C02">
            <w:pPr>
              <w:jc w:val="center"/>
              <w:rPr>
                <w:rFonts w:ascii="Arial" w:hAnsi="Arial" w:cs="Arial"/>
                <w:sz w:val="18"/>
                <w:szCs w:val="18"/>
              </w:rPr>
            </w:pPr>
            <w:r>
              <w:rPr>
                <w:rFonts w:ascii="Arial" w:hAnsi="Arial" w:cs="Arial"/>
                <w:sz w:val="18"/>
                <w:szCs w:val="18"/>
              </w:rPr>
              <w:t>41</w:t>
            </w:r>
          </w:p>
        </w:tc>
        <w:tc>
          <w:tcPr>
            <w:tcW w:w="703" w:type="dxa"/>
            <w:tcBorders>
              <w:bottom w:val="single" w:sz="2" w:space="0" w:color="auto"/>
            </w:tcBorders>
            <w:vAlign w:val="center"/>
          </w:tcPr>
          <w:p w:rsidR="00A7662C" w:rsidRPr="00BF0C02" w:rsidRDefault="00C9069D" w:rsidP="00BF0C02">
            <w:pPr>
              <w:jc w:val="center"/>
              <w:rPr>
                <w:rFonts w:ascii="Arial" w:hAnsi="Arial" w:cs="Arial"/>
                <w:sz w:val="18"/>
                <w:szCs w:val="18"/>
              </w:rPr>
            </w:pPr>
            <w:r>
              <w:rPr>
                <w:rFonts w:ascii="Arial" w:hAnsi="Arial" w:cs="Arial"/>
                <w:sz w:val="18"/>
                <w:szCs w:val="18"/>
              </w:rPr>
              <w:t>10</w:t>
            </w:r>
          </w:p>
        </w:tc>
        <w:tc>
          <w:tcPr>
            <w:tcW w:w="803" w:type="dxa"/>
            <w:tcBorders>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2</w:t>
            </w:r>
          </w:p>
        </w:tc>
        <w:tc>
          <w:tcPr>
            <w:tcW w:w="956" w:type="dxa"/>
            <w:tcBorders>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783" w:type="dxa"/>
            <w:tcBorders>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817" w:type="dxa"/>
            <w:tcBorders>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ano</w:t>
            </w:r>
          </w:p>
        </w:tc>
      </w:tr>
      <w:tr w:rsidR="00A7662C" w:rsidRPr="002F75CC" w:rsidTr="001A0C2F">
        <w:tc>
          <w:tcPr>
            <w:tcW w:w="1120" w:type="dxa"/>
            <w:tcBorders>
              <w:top w:val="single" w:sz="2" w:space="0" w:color="auto"/>
              <w:bottom w:val="single" w:sz="2" w:space="0" w:color="auto"/>
            </w:tcBorders>
          </w:tcPr>
          <w:p w:rsidR="00A7662C" w:rsidRPr="00BF0C02" w:rsidRDefault="00A7662C">
            <w:pPr>
              <w:rPr>
                <w:rFonts w:ascii="Arial" w:hAnsi="Arial" w:cs="Arial"/>
                <w:sz w:val="18"/>
                <w:szCs w:val="18"/>
              </w:rPr>
            </w:pPr>
            <w:r>
              <w:rPr>
                <w:rFonts w:ascii="Arial" w:hAnsi="Arial" w:cs="Arial"/>
                <w:sz w:val="18"/>
                <w:szCs w:val="18"/>
              </w:rPr>
              <w:t>Přerov</w:t>
            </w:r>
          </w:p>
        </w:tc>
        <w:tc>
          <w:tcPr>
            <w:tcW w:w="857"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r w:rsidR="00C9069D">
              <w:rPr>
                <w:rFonts w:ascii="Arial" w:hAnsi="Arial" w:cs="Arial"/>
                <w:sz w:val="18"/>
                <w:szCs w:val="18"/>
              </w:rPr>
              <w:t>9</w:t>
            </w:r>
          </w:p>
        </w:tc>
        <w:tc>
          <w:tcPr>
            <w:tcW w:w="703" w:type="dxa"/>
            <w:tcBorders>
              <w:top w:val="single" w:sz="2" w:space="0" w:color="auto"/>
              <w:bottom w:val="single" w:sz="2" w:space="0" w:color="auto"/>
            </w:tcBorders>
            <w:vAlign w:val="center"/>
          </w:tcPr>
          <w:p w:rsidR="00A7662C" w:rsidRPr="00BF0C02" w:rsidRDefault="00C9069D" w:rsidP="00BF0C02">
            <w:pPr>
              <w:jc w:val="center"/>
              <w:rPr>
                <w:rFonts w:ascii="Arial" w:hAnsi="Arial" w:cs="Arial"/>
                <w:sz w:val="18"/>
                <w:szCs w:val="18"/>
              </w:rPr>
            </w:pPr>
            <w:r>
              <w:rPr>
                <w:rFonts w:ascii="Arial" w:hAnsi="Arial" w:cs="Arial"/>
                <w:sz w:val="18"/>
                <w:szCs w:val="18"/>
              </w:rPr>
              <w:t>4</w:t>
            </w:r>
          </w:p>
        </w:tc>
        <w:tc>
          <w:tcPr>
            <w:tcW w:w="803"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956"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783"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817"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ano</w:t>
            </w:r>
          </w:p>
        </w:tc>
      </w:tr>
      <w:tr w:rsidR="00A7662C" w:rsidRPr="002F75CC" w:rsidTr="001A0C2F">
        <w:tc>
          <w:tcPr>
            <w:tcW w:w="1120" w:type="dxa"/>
            <w:tcBorders>
              <w:top w:val="single" w:sz="2" w:space="0" w:color="auto"/>
              <w:bottom w:val="single" w:sz="2" w:space="0" w:color="auto"/>
            </w:tcBorders>
          </w:tcPr>
          <w:p w:rsidR="00A7662C" w:rsidRPr="00BF0C02" w:rsidRDefault="00A7662C">
            <w:pPr>
              <w:rPr>
                <w:rFonts w:ascii="Arial" w:hAnsi="Arial" w:cs="Arial"/>
                <w:sz w:val="18"/>
                <w:szCs w:val="18"/>
              </w:rPr>
            </w:pPr>
            <w:r>
              <w:rPr>
                <w:rFonts w:ascii="Arial" w:hAnsi="Arial" w:cs="Arial"/>
                <w:sz w:val="18"/>
                <w:szCs w:val="18"/>
              </w:rPr>
              <w:t>Prostějov</w:t>
            </w:r>
          </w:p>
        </w:tc>
        <w:tc>
          <w:tcPr>
            <w:tcW w:w="857" w:type="dxa"/>
            <w:tcBorders>
              <w:top w:val="single" w:sz="2" w:space="0" w:color="auto"/>
              <w:bottom w:val="single" w:sz="2" w:space="0" w:color="auto"/>
            </w:tcBorders>
            <w:vAlign w:val="center"/>
          </w:tcPr>
          <w:p w:rsidR="00A7662C" w:rsidRPr="00BF0C02" w:rsidRDefault="00C9069D" w:rsidP="00BF0C02">
            <w:pPr>
              <w:jc w:val="center"/>
              <w:rPr>
                <w:rFonts w:ascii="Arial" w:hAnsi="Arial" w:cs="Arial"/>
                <w:sz w:val="18"/>
                <w:szCs w:val="18"/>
              </w:rPr>
            </w:pPr>
            <w:r>
              <w:rPr>
                <w:rFonts w:ascii="Arial" w:hAnsi="Arial" w:cs="Arial"/>
                <w:sz w:val="18"/>
                <w:szCs w:val="18"/>
              </w:rPr>
              <w:t>22</w:t>
            </w:r>
          </w:p>
        </w:tc>
        <w:tc>
          <w:tcPr>
            <w:tcW w:w="703"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6</w:t>
            </w:r>
          </w:p>
        </w:tc>
        <w:tc>
          <w:tcPr>
            <w:tcW w:w="803"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956"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783"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817"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ano</w:t>
            </w:r>
          </w:p>
        </w:tc>
      </w:tr>
      <w:tr w:rsidR="00A7662C" w:rsidRPr="002F75CC" w:rsidTr="001A0C2F">
        <w:tc>
          <w:tcPr>
            <w:tcW w:w="1120" w:type="dxa"/>
            <w:tcBorders>
              <w:top w:val="single" w:sz="2" w:space="0" w:color="auto"/>
              <w:bottom w:val="single" w:sz="2" w:space="0" w:color="auto"/>
            </w:tcBorders>
          </w:tcPr>
          <w:p w:rsidR="00A7662C" w:rsidRPr="00BF0C02" w:rsidRDefault="00A7662C">
            <w:pPr>
              <w:rPr>
                <w:rFonts w:ascii="Arial" w:hAnsi="Arial" w:cs="Arial"/>
                <w:sz w:val="18"/>
                <w:szCs w:val="18"/>
              </w:rPr>
            </w:pPr>
            <w:r>
              <w:rPr>
                <w:rFonts w:ascii="Arial" w:hAnsi="Arial" w:cs="Arial"/>
                <w:sz w:val="18"/>
                <w:szCs w:val="18"/>
              </w:rPr>
              <w:t>Šumperk</w:t>
            </w:r>
          </w:p>
        </w:tc>
        <w:tc>
          <w:tcPr>
            <w:tcW w:w="857"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r w:rsidR="00C9069D">
              <w:rPr>
                <w:rFonts w:ascii="Arial" w:hAnsi="Arial" w:cs="Arial"/>
                <w:sz w:val="18"/>
                <w:szCs w:val="18"/>
              </w:rPr>
              <w:t>9</w:t>
            </w:r>
          </w:p>
        </w:tc>
        <w:tc>
          <w:tcPr>
            <w:tcW w:w="703" w:type="dxa"/>
            <w:tcBorders>
              <w:top w:val="single" w:sz="2" w:space="0" w:color="auto"/>
              <w:bottom w:val="single" w:sz="2" w:space="0" w:color="auto"/>
            </w:tcBorders>
            <w:vAlign w:val="center"/>
          </w:tcPr>
          <w:p w:rsidR="00A7662C" w:rsidRPr="00BF0C02" w:rsidRDefault="00C9069D" w:rsidP="00BF0C02">
            <w:pPr>
              <w:jc w:val="center"/>
              <w:rPr>
                <w:rFonts w:ascii="Arial" w:hAnsi="Arial" w:cs="Arial"/>
                <w:sz w:val="18"/>
                <w:szCs w:val="18"/>
              </w:rPr>
            </w:pPr>
            <w:r>
              <w:rPr>
                <w:rFonts w:ascii="Arial" w:hAnsi="Arial" w:cs="Arial"/>
                <w:sz w:val="18"/>
                <w:szCs w:val="18"/>
              </w:rPr>
              <w:t>4</w:t>
            </w:r>
          </w:p>
        </w:tc>
        <w:tc>
          <w:tcPr>
            <w:tcW w:w="803"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956"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783"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817"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ano</w:t>
            </w:r>
          </w:p>
        </w:tc>
      </w:tr>
      <w:tr w:rsidR="00A7662C" w:rsidRPr="002F75CC" w:rsidTr="001A0C2F">
        <w:tc>
          <w:tcPr>
            <w:tcW w:w="1120" w:type="dxa"/>
            <w:tcBorders>
              <w:top w:val="single" w:sz="2" w:space="0" w:color="auto"/>
              <w:bottom w:val="single" w:sz="2" w:space="0" w:color="auto"/>
            </w:tcBorders>
          </w:tcPr>
          <w:p w:rsidR="00A7662C" w:rsidRPr="00BF0C02" w:rsidRDefault="00A7662C">
            <w:pPr>
              <w:rPr>
                <w:rFonts w:ascii="Arial" w:hAnsi="Arial" w:cs="Arial"/>
                <w:sz w:val="18"/>
                <w:szCs w:val="18"/>
              </w:rPr>
            </w:pPr>
            <w:r>
              <w:rPr>
                <w:rFonts w:ascii="Arial" w:hAnsi="Arial" w:cs="Arial"/>
                <w:sz w:val="18"/>
                <w:szCs w:val="18"/>
              </w:rPr>
              <w:t>Jeseník</w:t>
            </w:r>
          </w:p>
        </w:tc>
        <w:tc>
          <w:tcPr>
            <w:tcW w:w="857" w:type="dxa"/>
            <w:tcBorders>
              <w:top w:val="single" w:sz="2" w:space="0" w:color="auto"/>
              <w:bottom w:val="single" w:sz="2" w:space="0" w:color="auto"/>
            </w:tcBorders>
            <w:vAlign w:val="center"/>
          </w:tcPr>
          <w:p w:rsidR="00A7662C" w:rsidRPr="00BF0C02" w:rsidRDefault="00C9069D" w:rsidP="00BF0C02">
            <w:pPr>
              <w:jc w:val="center"/>
              <w:rPr>
                <w:rFonts w:ascii="Arial" w:hAnsi="Arial" w:cs="Arial"/>
                <w:sz w:val="18"/>
                <w:szCs w:val="18"/>
              </w:rPr>
            </w:pPr>
            <w:r>
              <w:rPr>
                <w:rFonts w:ascii="Arial" w:hAnsi="Arial" w:cs="Arial"/>
                <w:sz w:val="18"/>
                <w:szCs w:val="18"/>
              </w:rPr>
              <w:t>11</w:t>
            </w:r>
          </w:p>
        </w:tc>
        <w:tc>
          <w:tcPr>
            <w:tcW w:w="703" w:type="dxa"/>
            <w:tcBorders>
              <w:top w:val="single" w:sz="2" w:space="0" w:color="auto"/>
              <w:bottom w:val="single" w:sz="2" w:space="0" w:color="auto"/>
            </w:tcBorders>
            <w:vAlign w:val="center"/>
          </w:tcPr>
          <w:p w:rsidR="00A7662C" w:rsidRPr="00BF0C02" w:rsidRDefault="00C9069D" w:rsidP="00BF0C02">
            <w:pPr>
              <w:jc w:val="center"/>
              <w:rPr>
                <w:rFonts w:ascii="Arial" w:hAnsi="Arial" w:cs="Arial"/>
                <w:sz w:val="18"/>
                <w:szCs w:val="18"/>
              </w:rPr>
            </w:pPr>
            <w:r>
              <w:rPr>
                <w:rFonts w:ascii="Arial" w:hAnsi="Arial" w:cs="Arial"/>
                <w:sz w:val="18"/>
                <w:szCs w:val="18"/>
              </w:rPr>
              <w:t>4</w:t>
            </w:r>
          </w:p>
        </w:tc>
        <w:tc>
          <w:tcPr>
            <w:tcW w:w="803"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956"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783"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817"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ano</w:t>
            </w:r>
          </w:p>
        </w:tc>
      </w:tr>
      <w:tr w:rsidR="00A7662C" w:rsidRPr="002F75CC" w:rsidTr="001A0C2F">
        <w:tc>
          <w:tcPr>
            <w:tcW w:w="1120" w:type="dxa"/>
            <w:tcBorders>
              <w:top w:val="single" w:sz="2" w:space="0" w:color="auto"/>
              <w:bottom w:val="single" w:sz="2" w:space="0" w:color="auto"/>
            </w:tcBorders>
          </w:tcPr>
          <w:p w:rsidR="00A7662C" w:rsidRPr="00BF0C02" w:rsidRDefault="008D4361">
            <w:pPr>
              <w:rPr>
                <w:rFonts w:ascii="Arial" w:hAnsi="Arial" w:cs="Arial"/>
                <w:sz w:val="18"/>
                <w:szCs w:val="18"/>
              </w:rPr>
            </w:pPr>
            <w:r>
              <w:rPr>
                <w:noProof/>
              </w:rPr>
              <w:drawing>
                <wp:anchor distT="0" distB="0" distL="114300" distR="114300" simplePos="0" relativeHeight="251662336" behindDoc="0" locked="0" layoutInCell="1" allowOverlap="1" wp14:anchorId="3BF5D584" wp14:editId="610CFD2C">
                  <wp:simplePos x="0" y="0"/>
                  <wp:positionH relativeFrom="column">
                    <wp:posOffset>-1604645</wp:posOffset>
                  </wp:positionH>
                  <wp:positionV relativeFrom="paragraph">
                    <wp:posOffset>78740</wp:posOffset>
                  </wp:positionV>
                  <wp:extent cx="114300" cy="114300"/>
                  <wp:effectExtent l="0" t="0" r="0" b="0"/>
                  <wp:wrapNone/>
                  <wp:docPr id="10" name="Obrázek 10"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62C">
              <w:rPr>
                <w:rFonts w:ascii="Arial" w:hAnsi="Arial" w:cs="Arial"/>
                <w:sz w:val="18"/>
                <w:szCs w:val="18"/>
              </w:rPr>
              <w:t>Litovel</w:t>
            </w:r>
          </w:p>
        </w:tc>
        <w:tc>
          <w:tcPr>
            <w:tcW w:w="857"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4</w:t>
            </w:r>
          </w:p>
        </w:tc>
        <w:tc>
          <w:tcPr>
            <w:tcW w:w="703"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803"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956"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783"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817" w:type="dxa"/>
            <w:tcBorders>
              <w:top w:val="single" w:sz="2" w:space="0" w:color="auto"/>
              <w:bottom w:val="single" w:sz="2" w:space="0" w:color="auto"/>
            </w:tcBorders>
            <w:vAlign w:val="center"/>
          </w:tcPr>
          <w:p w:rsidR="00A7662C" w:rsidRPr="00BF0C02" w:rsidRDefault="00892F9F" w:rsidP="00BF0C02">
            <w:pPr>
              <w:jc w:val="center"/>
              <w:rPr>
                <w:rFonts w:ascii="Arial" w:hAnsi="Arial" w:cs="Arial"/>
                <w:sz w:val="18"/>
                <w:szCs w:val="18"/>
              </w:rPr>
            </w:pPr>
            <w:r>
              <w:rPr>
                <w:rFonts w:ascii="Arial" w:hAnsi="Arial" w:cs="Arial"/>
                <w:sz w:val="18"/>
                <w:szCs w:val="18"/>
              </w:rPr>
              <w:t>a</w:t>
            </w:r>
            <w:r w:rsidR="00A7662C">
              <w:rPr>
                <w:rFonts w:ascii="Arial" w:hAnsi="Arial" w:cs="Arial"/>
                <w:sz w:val="18"/>
                <w:szCs w:val="18"/>
              </w:rPr>
              <w:t>no</w:t>
            </w:r>
          </w:p>
        </w:tc>
      </w:tr>
      <w:tr w:rsidR="00A7662C" w:rsidRPr="002F75CC" w:rsidTr="001A0C2F">
        <w:tc>
          <w:tcPr>
            <w:tcW w:w="1120" w:type="dxa"/>
            <w:tcBorders>
              <w:top w:val="single" w:sz="2" w:space="0" w:color="auto"/>
              <w:bottom w:val="single" w:sz="2" w:space="0" w:color="auto"/>
            </w:tcBorders>
          </w:tcPr>
          <w:p w:rsidR="00A7662C" w:rsidRPr="00BF0C02" w:rsidRDefault="00A7662C">
            <w:pPr>
              <w:rPr>
                <w:rFonts w:ascii="Arial" w:hAnsi="Arial" w:cs="Arial"/>
                <w:sz w:val="18"/>
                <w:szCs w:val="18"/>
              </w:rPr>
            </w:pPr>
            <w:r>
              <w:rPr>
                <w:rFonts w:ascii="Arial" w:hAnsi="Arial" w:cs="Arial"/>
                <w:sz w:val="18"/>
                <w:szCs w:val="18"/>
              </w:rPr>
              <w:t>Uničov</w:t>
            </w:r>
          </w:p>
        </w:tc>
        <w:tc>
          <w:tcPr>
            <w:tcW w:w="857" w:type="dxa"/>
            <w:tcBorders>
              <w:top w:val="single" w:sz="2" w:space="0" w:color="auto"/>
              <w:bottom w:val="single" w:sz="2" w:space="0" w:color="auto"/>
            </w:tcBorders>
            <w:vAlign w:val="center"/>
          </w:tcPr>
          <w:p w:rsidR="00A7662C" w:rsidRPr="00BF0C02" w:rsidRDefault="00C9069D" w:rsidP="00BF0C02">
            <w:pPr>
              <w:jc w:val="center"/>
              <w:rPr>
                <w:rFonts w:ascii="Arial" w:hAnsi="Arial" w:cs="Arial"/>
                <w:sz w:val="18"/>
                <w:szCs w:val="18"/>
              </w:rPr>
            </w:pPr>
            <w:r>
              <w:rPr>
                <w:rFonts w:ascii="Arial" w:hAnsi="Arial" w:cs="Arial"/>
                <w:sz w:val="18"/>
                <w:szCs w:val="18"/>
              </w:rPr>
              <w:t>5</w:t>
            </w:r>
          </w:p>
        </w:tc>
        <w:tc>
          <w:tcPr>
            <w:tcW w:w="703" w:type="dxa"/>
            <w:tcBorders>
              <w:top w:val="single" w:sz="2" w:space="0" w:color="auto"/>
              <w:bottom w:val="single" w:sz="2" w:space="0" w:color="auto"/>
            </w:tcBorders>
            <w:vAlign w:val="center"/>
          </w:tcPr>
          <w:p w:rsidR="00A7662C" w:rsidRPr="00BF0C02" w:rsidRDefault="00C9069D" w:rsidP="00BF0C02">
            <w:pPr>
              <w:jc w:val="center"/>
              <w:rPr>
                <w:rFonts w:ascii="Arial" w:hAnsi="Arial" w:cs="Arial"/>
                <w:sz w:val="18"/>
                <w:szCs w:val="18"/>
              </w:rPr>
            </w:pPr>
            <w:r>
              <w:rPr>
                <w:rFonts w:ascii="Arial" w:hAnsi="Arial" w:cs="Arial"/>
                <w:sz w:val="18"/>
                <w:szCs w:val="18"/>
              </w:rPr>
              <w:t>1</w:t>
            </w:r>
          </w:p>
        </w:tc>
        <w:tc>
          <w:tcPr>
            <w:tcW w:w="803"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956"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783"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817" w:type="dxa"/>
            <w:tcBorders>
              <w:top w:val="single" w:sz="2" w:space="0" w:color="auto"/>
              <w:bottom w:val="single" w:sz="2" w:space="0" w:color="auto"/>
            </w:tcBorders>
            <w:vAlign w:val="center"/>
          </w:tcPr>
          <w:p w:rsidR="00A7662C" w:rsidRPr="00BF0C02" w:rsidRDefault="00BD4863" w:rsidP="00BF0C02">
            <w:pPr>
              <w:jc w:val="center"/>
              <w:rPr>
                <w:rFonts w:ascii="Arial" w:hAnsi="Arial" w:cs="Arial"/>
                <w:sz w:val="18"/>
                <w:szCs w:val="18"/>
              </w:rPr>
            </w:pPr>
            <w:r>
              <w:rPr>
                <w:rFonts w:ascii="Arial" w:hAnsi="Arial" w:cs="Arial"/>
                <w:sz w:val="18"/>
                <w:szCs w:val="18"/>
              </w:rPr>
              <w:t>ano</w:t>
            </w:r>
          </w:p>
        </w:tc>
      </w:tr>
      <w:tr w:rsidR="00A7662C" w:rsidRPr="002F75CC" w:rsidTr="001A0C2F">
        <w:tc>
          <w:tcPr>
            <w:tcW w:w="1120" w:type="dxa"/>
            <w:tcBorders>
              <w:top w:val="single" w:sz="2" w:space="0" w:color="auto"/>
              <w:bottom w:val="single" w:sz="2" w:space="0" w:color="auto"/>
            </w:tcBorders>
          </w:tcPr>
          <w:p w:rsidR="00A7662C" w:rsidRPr="00BF0C02" w:rsidRDefault="008D4361">
            <w:pPr>
              <w:rPr>
                <w:rFonts w:ascii="Arial" w:hAnsi="Arial" w:cs="Arial"/>
                <w:sz w:val="18"/>
                <w:szCs w:val="18"/>
              </w:rPr>
            </w:pPr>
            <w:r>
              <w:rPr>
                <w:rFonts w:ascii="Arial" w:hAnsi="Arial" w:cs="Arial"/>
                <w:noProof/>
              </w:rPr>
              <w:drawing>
                <wp:anchor distT="0" distB="0" distL="114300" distR="114300" simplePos="0" relativeHeight="251674624" behindDoc="0" locked="0" layoutInCell="1" allowOverlap="1" wp14:anchorId="4A59611E" wp14:editId="61EF9776">
                  <wp:simplePos x="0" y="0"/>
                  <wp:positionH relativeFrom="column">
                    <wp:posOffset>-1790700</wp:posOffset>
                  </wp:positionH>
                  <wp:positionV relativeFrom="paragraph">
                    <wp:posOffset>113030</wp:posOffset>
                  </wp:positionV>
                  <wp:extent cx="114300" cy="114300"/>
                  <wp:effectExtent l="0" t="0" r="0" b="0"/>
                  <wp:wrapNone/>
                  <wp:docPr id="23" name="Obrázek 23"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62C">
              <w:rPr>
                <w:rFonts w:ascii="Arial" w:hAnsi="Arial" w:cs="Arial"/>
                <w:sz w:val="18"/>
                <w:szCs w:val="18"/>
              </w:rPr>
              <w:t>Šternberk</w:t>
            </w:r>
          </w:p>
        </w:tc>
        <w:tc>
          <w:tcPr>
            <w:tcW w:w="857" w:type="dxa"/>
            <w:tcBorders>
              <w:top w:val="single" w:sz="2" w:space="0" w:color="auto"/>
              <w:bottom w:val="single" w:sz="2" w:space="0" w:color="auto"/>
            </w:tcBorders>
            <w:vAlign w:val="center"/>
          </w:tcPr>
          <w:p w:rsidR="00A7662C" w:rsidRPr="00BF0C02" w:rsidRDefault="00C9069D" w:rsidP="00BF0C02">
            <w:pPr>
              <w:jc w:val="center"/>
              <w:rPr>
                <w:rFonts w:ascii="Arial" w:hAnsi="Arial" w:cs="Arial"/>
                <w:sz w:val="18"/>
                <w:szCs w:val="18"/>
              </w:rPr>
            </w:pPr>
            <w:r>
              <w:rPr>
                <w:rFonts w:ascii="Arial" w:hAnsi="Arial" w:cs="Arial"/>
                <w:sz w:val="18"/>
                <w:szCs w:val="18"/>
              </w:rPr>
              <w:t>7</w:t>
            </w:r>
          </w:p>
        </w:tc>
        <w:tc>
          <w:tcPr>
            <w:tcW w:w="703"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803"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956"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783"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817"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ano</w:t>
            </w:r>
          </w:p>
        </w:tc>
      </w:tr>
      <w:tr w:rsidR="00A7662C" w:rsidRPr="002F75CC" w:rsidTr="001A0C2F">
        <w:tc>
          <w:tcPr>
            <w:tcW w:w="1120" w:type="dxa"/>
            <w:tcBorders>
              <w:top w:val="single" w:sz="2" w:space="0" w:color="auto"/>
              <w:bottom w:val="single" w:sz="2" w:space="0" w:color="auto"/>
            </w:tcBorders>
          </w:tcPr>
          <w:p w:rsidR="00A7662C" w:rsidRPr="00BF0C02" w:rsidRDefault="00A7662C">
            <w:pPr>
              <w:rPr>
                <w:rFonts w:ascii="Arial" w:hAnsi="Arial" w:cs="Arial"/>
                <w:sz w:val="18"/>
                <w:szCs w:val="18"/>
              </w:rPr>
            </w:pPr>
            <w:r>
              <w:rPr>
                <w:rFonts w:ascii="Arial" w:hAnsi="Arial" w:cs="Arial"/>
                <w:sz w:val="18"/>
                <w:szCs w:val="18"/>
              </w:rPr>
              <w:t>Hranice</w:t>
            </w:r>
          </w:p>
        </w:tc>
        <w:tc>
          <w:tcPr>
            <w:tcW w:w="857" w:type="dxa"/>
            <w:tcBorders>
              <w:top w:val="single" w:sz="2" w:space="0" w:color="auto"/>
              <w:bottom w:val="single" w:sz="2" w:space="0" w:color="auto"/>
            </w:tcBorders>
            <w:vAlign w:val="center"/>
          </w:tcPr>
          <w:p w:rsidR="00A7662C" w:rsidRPr="00BF0C02" w:rsidRDefault="00C9069D" w:rsidP="00BF0C02">
            <w:pPr>
              <w:jc w:val="center"/>
              <w:rPr>
                <w:rFonts w:ascii="Arial" w:hAnsi="Arial" w:cs="Arial"/>
                <w:sz w:val="18"/>
                <w:szCs w:val="18"/>
              </w:rPr>
            </w:pPr>
            <w:r>
              <w:rPr>
                <w:rFonts w:ascii="Arial" w:hAnsi="Arial" w:cs="Arial"/>
                <w:sz w:val="18"/>
                <w:szCs w:val="18"/>
              </w:rPr>
              <w:t>10</w:t>
            </w:r>
          </w:p>
        </w:tc>
        <w:tc>
          <w:tcPr>
            <w:tcW w:w="703"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2</w:t>
            </w:r>
          </w:p>
        </w:tc>
        <w:tc>
          <w:tcPr>
            <w:tcW w:w="803"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956"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783"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817"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ano</w:t>
            </w:r>
          </w:p>
        </w:tc>
      </w:tr>
      <w:tr w:rsidR="00A7662C" w:rsidRPr="002F75CC" w:rsidTr="001A0C2F">
        <w:tc>
          <w:tcPr>
            <w:tcW w:w="1120" w:type="dxa"/>
            <w:tcBorders>
              <w:top w:val="single" w:sz="2" w:space="0" w:color="auto"/>
              <w:bottom w:val="single" w:sz="2" w:space="0" w:color="auto"/>
            </w:tcBorders>
          </w:tcPr>
          <w:p w:rsidR="00A7662C" w:rsidRPr="00BF0C02" w:rsidRDefault="00A7662C">
            <w:pPr>
              <w:rPr>
                <w:rFonts w:ascii="Arial" w:hAnsi="Arial" w:cs="Arial"/>
                <w:sz w:val="18"/>
                <w:szCs w:val="18"/>
              </w:rPr>
            </w:pPr>
            <w:r>
              <w:rPr>
                <w:rFonts w:ascii="Arial" w:hAnsi="Arial" w:cs="Arial"/>
                <w:sz w:val="18"/>
                <w:szCs w:val="18"/>
              </w:rPr>
              <w:t>Lipník n.B.</w:t>
            </w:r>
          </w:p>
        </w:tc>
        <w:tc>
          <w:tcPr>
            <w:tcW w:w="857" w:type="dxa"/>
            <w:tcBorders>
              <w:top w:val="single" w:sz="2" w:space="0" w:color="auto"/>
              <w:bottom w:val="single" w:sz="2" w:space="0" w:color="auto"/>
            </w:tcBorders>
            <w:vAlign w:val="center"/>
          </w:tcPr>
          <w:p w:rsidR="00A7662C" w:rsidRPr="00BF0C02" w:rsidRDefault="00C9069D" w:rsidP="00BF0C02">
            <w:pPr>
              <w:jc w:val="center"/>
              <w:rPr>
                <w:rFonts w:ascii="Arial" w:hAnsi="Arial" w:cs="Arial"/>
                <w:sz w:val="18"/>
                <w:szCs w:val="18"/>
              </w:rPr>
            </w:pPr>
            <w:r>
              <w:rPr>
                <w:rFonts w:ascii="Arial" w:hAnsi="Arial" w:cs="Arial"/>
                <w:sz w:val="18"/>
                <w:szCs w:val="18"/>
              </w:rPr>
              <w:t>5</w:t>
            </w:r>
          </w:p>
        </w:tc>
        <w:tc>
          <w:tcPr>
            <w:tcW w:w="703"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803"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956"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783"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817"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ano</w:t>
            </w:r>
          </w:p>
        </w:tc>
      </w:tr>
      <w:tr w:rsidR="00A7662C" w:rsidRPr="002F75CC" w:rsidTr="001A0C2F">
        <w:tc>
          <w:tcPr>
            <w:tcW w:w="1120" w:type="dxa"/>
            <w:tcBorders>
              <w:top w:val="single" w:sz="2" w:space="0" w:color="auto"/>
              <w:bottom w:val="single" w:sz="2" w:space="0" w:color="auto"/>
            </w:tcBorders>
          </w:tcPr>
          <w:p w:rsidR="00A7662C" w:rsidRPr="00BF0C02" w:rsidRDefault="008D4361">
            <w:pPr>
              <w:rPr>
                <w:rFonts w:ascii="Arial" w:hAnsi="Arial" w:cs="Arial"/>
                <w:sz w:val="18"/>
                <w:szCs w:val="18"/>
              </w:rPr>
            </w:pPr>
            <w:r>
              <w:rPr>
                <w:rFonts w:ascii="Arial" w:hAnsi="Arial" w:cs="Arial"/>
                <w:noProof/>
              </w:rPr>
              <w:drawing>
                <wp:anchor distT="0" distB="0" distL="114300" distR="114300" simplePos="0" relativeHeight="251671552" behindDoc="0" locked="0" layoutInCell="1" allowOverlap="1" wp14:anchorId="3F92625C" wp14:editId="6DD42AC0">
                  <wp:simplePos x="0" y="0"/>
                  <wp:positionH relativeFrom="column">
                    <wp:posOffset>-1325880</wp:posOffset>
                  </wp:positionH>
                  <wp:positionV relativeFrom="paragraph">
                    <wp:posOffset>105410</wp:posOffset>
                  </wp:positionV>
                  <wp:extent cx="114300" cy="114300"/>
                  <wp:effectExtent l="0" t="0" r="0" b="0"/>
                  <wp:wrapNone/>
                  <wp:docPr id="20" name="Obrázek 20"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C2F">
              <w:rPr>
                <w:rFonts w:ascii="Arial" w:hAnsi="Arial" w:cs="Arial"/>
                <w:noProof/>
              </w:rPr>
              <w:drawing>
                <wp:anchor distT="0" distB="0" distL="114300" distR="114300" simplePos="0" relativeHeight="251673600" behindDoc="0" locked="0" layoutInCell="1" allowOverlap="1" wp14:anchorId="7F7904F4" wp14:editId="60BFF28F">
                  <wp:simplePos x="0" y="0"/>
                  <wp:positionH relativeFrom="column">
                    <wp:posOffset>-1792605</wp:posOffset>
                  </wp:positionH>
                  <wp:positionV relativeFrom="paragraph">
                    <wp:posOffset>60960</wp:posOffset>
                  </wp:positionV>
                  <wp:extent cx="114300" cy="114300"/>
                  <wp:effectExtent l="0" t="0" r="0" b="0"/>
                  <wp:wrapNone/>
                  <wp:docPr id="22" name="Obrázek 22"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62C">
              <w:rPr>
                <w:rFonts w:ascii="Arial" w:hAnsi="Arial" w:cs="Arial"/>
                <w:sz w:val="18"/>
                <w:szCs w:val="18"/>
              </w:rPr>
              <w:t>Konice</w:t>
            </w:r>
          </w:p>
        </w:tc>
        <w:tc>
          <w:tcPr>
            <w:tcW w:w="857" w:type="dxa"/>
            <w:tcBorders>
              <w:top w:val="single" w:sz="2" w:space="0" w:color="auto"/>
              <w:bottom w:val="single" w:sz="2" w:space="0" w:color="auto"/>
            </w:tcBorders>
            <w:vAlign w:val="center"/>
          </w:tcPr>
          <w:p w:rsidR="00A7662C" w:rsidRPr="00BF0C02" w:rsidRDefault="00C9069D" w:rsidP="00BF0C02">
            <w:pPr>
              <w:jc w:val="center"/>
              <w:rPr>
                <w:rFonts w:ascii="Arial" w:hAnsi="Arial" w:cs="Arial"/>
                <w:sz w:val="18"/>
                <w:szCs w:val="18"/>
              </w:rPr>
            </w:pPr>
            <w:r>
              <w:rPr>
                <w:rFonts w:ascii="Arial" w:hAnsi="Arial" w:cs="Arial"/>
                <w:sz w:val="18"/>
                <w:szCs w:val="18"/>
              </w:rPr>
              <w:t>4</w:t>
            </w:r>
          </w:p>
        </w:tc>
        <w:tc>
          <w:tcPr>
            <w:tcW w:w="703"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803"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956"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783"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817"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ne</w:t>
            </w:r>
          </w:p>
        </w:tc>
      </w:tr>
      <w:tr w:rsidR="00A7662C" w:rsidRPr="002F75CC" w:rsidTr="001A0C2F">
        <w:tc>
          <w:tcPr>
            <w:tcW w:w="1120" w:type="dxa"/>
            <w:tcBorders>
              <w:top w:val="single" w:sz="2" w:space="0" w:color="auto"/>
              <w:bottom w:val="single" w:sz="2" w:space="0" w:color="auto"/>
            </w:tcBorders>
          </w:tcPr>
          <w:p w:rsidR="00A7662C" w:rsidRPr="00BF0C02" w:rsidRDefault="008D4361">
            <w:pPr>
              <w:rPr>
                <w:rFonts w:ascii="Arial" w:hAnsi="Arial" w:cs="Arial"/>
                <w:sz w:val="18"/>
                <w:szCs w:val="18"/>
              </w:rPr>
            </w:pPr>
            <w:r>
              <w:rPr>
                <w:rFonts w:ascii="Arial" w:hAnsi="Arial" w:cs="Arial"/>
                <w:noProof/>
              </w:rPr>
              <w:drawing>
                <wp:anchor distT="0" distB="0" distL="114300" distR="114300" simplePos="0" relativeHeight="251668480" behindDoc="0" locked="0" layoutInCell="1" allowOverlap="1" wp14:anchorId="3EC943C5" wp14:editId="4A39C504">
                  <wp:simplePos x="0" y="0"/>
                  <wp:positionH relativeFrom="column">
                    <wp:posOffset>-1125855</wp:posOffset>
                  </wp:positionH>
                  <wp:positionV relativeFrom="paragraph">
                    <wp:posOffset>85090</wp:posOffset>
                  </wp:positionV>
                  <wp:extent cx="114300" cy="114300"/>
                  <wp:effectExtent l="0" t="0" r="0" b="0"/>
                  <wp:wrapNone/>
                  <wp:docPr id="17" name="Obrázek 17"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62C">
              <w:rPr>
                <w:rFonts w:ascii="Arial" w:hAnsi="Arial" w:cs="Arial"/>
                <w:sz w:val="18"/>
                <w:szCs w:val="18"/>
              </w:rPr>
              <w:t>Zábřeh</w:t>
            </w:r>
          </w:p>
        </w:tc>
        <w:tc>
          <w:tcPr>
            <w:tcW w:w="857" w:type="dxa"/>
            <w:tcBorders>
              <w:top w:val="single" w:sz="2" w:space="0" w:color="auto"/>
              <w:bottom w:val="single" w:sz="2" w:space="0" w:color="auto"/>
            </w:tcBorders>
            <w:vAlign w:val="center"/>
          </w:tcPr>
          <w:p w:rsidR="00A7662C" w:rsidRPr="00BF0C02" w:rsidRDefault="00C9069D" w:rsidP="00BF0C02">
            <w:pPr>
              <w:jc w:val="center"/>
              <w:rPr>
                <w:rFonts w:ascii="Arial" w:hAnsi="Arial" w:cs="Arial"/>
                <w:sz w:val="18"/>
                <w:szCs w:val="18"/>
              </w:rPr>
            </w:pPr>
            <w:r>
              <w:rPr>
                <w:rFonts w:ascii="Arial" w:hAnsi="Arial" w:cs="Arial"/>
                <w:sz w:val="18"/>
                <w:szCs w:val="18"/>
              </w:rPr>
              <w:t>8</w:t>
            </w:r>
          </w:p>
        </w:tc>
        <w:tc>
          <w:tcPr>
            <w:tcW w:w="703"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2</w:t>
            </w:r>
          </w:p>
        </w:tc>
        <w:tc>
          <w:tcPr>
            <w:tcW w:w="803"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956"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783" w:type="dxa"/>
            <w:tcBorders>
              <w:top w:val="single" w:sz="2" w:space="0" w:color="auto"/>
              <w:bottom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817" w:type="dxa"/>
            <w:tcBorders>
              <w:top w:val="single" w:sz="2" w:space="0" w:color="auto"/>
              <w:bottom w:val="single" w:sz="2" w:space="0" w:color="auto"/>
            </w:tcBorders>
            <w:vAlign w:val="center"/>
          </w:tcPr>
          <w:p w:rsidR="00A7662C" w:rsidRPr="00BF0C02" w:rsidRDefault="00E612F7" w:rsidP="00BF0C02">
            <w:pPr>
              <w:jc w:val="center"/>
              <w:rPr>
                <w:rFonts w:ascii="Arial" w:hAnsi="Arial" w:cs="Arial"/>
                <w:sz w:val="18"/>
                <w:szCs w:val="18"/>
              </w:rPr>
            </w:pPr>
            <w:r>
              <w:rPr>
                <w:rFonts w:ascii="Arial" w:hAnsi="Arial" w:cs="Arial"/>
                <w:sz w:val="18"/>
                <w:szCs w:val="18"/>
              </w:rPr>
              <w:t>ano</w:t>
            </w:r>
          </w:p>
        </w:tc>
      </w:tr>
      <w:tr w:rsidR="00A7662C" w:rsidRPr="002F75CC" w:rsidTr="001A0C2F">
        <w:tc>
          <w:tcPr>
            <w:tcW w:w="1120" w:type="dxa"/>
            <w:tcBorders>
              <w:top w:val="single" w:sz="2" w:space="0" w:color="auto"/>
            </w:tcBorders>
          </w:tcPr>
          <w:p w:rsidR="00A7662C" w:rsidRPr="00BF0C02" w:rsidRDefault="001A0C2F">
            <w:pPr>
              <w:rPr>
                <w:rFonts w:ascii="Arial" w:hAnsi="Arial" w:cs="Arial"/>
                <w:sz w:val="18"/>
                <w:szCs w:val="18"/>
              </w:rPr>
            </w:pPr>
            <w:r>
              <w:rPr>
                <w:rFonts w:ascii="Arial" w:hAnsi="Arial" w:cs="Arial"/>
                <w:noProof/>
              </w:rPr>
              <w:drawing>
                <wp:anchor distT="0" distB="0" distL="114300" distR="114300" simplePos="0" relativeHeight="251670528" behindDoc="0" locked="0" layoutInCell="1" allowOverlap="1" wp14:anchorId="25480C3D" wp14:editId="580A3535">
                  <wp:simplePos x="0" y="0"/>
                  <wp:positionH relativeFrom="column">
                    <wp:posOffset>-1373505</wp:posOffset>
                  </wp:positionH>
                  <wp:positionV relativeFrom="paragraph">
                    <wp:posOffset>67310</wp:posOffset>
                  </wp:positionV>
                  <wp:extent cx="114300" cy="114300"/>
                  <wp:effectExtent l="0" t="0" r="0" b="0"/>
                  <wp:wrapNone/>
                  <wp:docPr id="19" name="Obrázek 19"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62C">
              <w:rPr>
                <w:rFonts w:ascii="Arial" w:hAnsi="Arial" w:cs="Arial"/>
                <w:sz w:val="18"/>
                <w:szCs w:val="18"/>
              </w:rPr>
              <w:t>Mohelnice</w:t>
            </w:r>
          </w:p>
        </w:tc>
        <w:tc>
          <w:tcPr>
            <w:tcW w:w="857" w:type="dxa"/>
            <w:tcBorders>
              <w:top w:val="single" w:sz="2" w:space="0" w:color="auto"/>
            </w:tcBorders>
            <w:vAlign w:val="center"/>
          </w:tcPr>
          <w:p w:rsidR="00A7662C" w:rsidRPr="00BF0C02" w:rsidRDefault="00C9069D" w:rsidP="00BF0C02">
            <w:pPr>
              <w:jc w:val="center"/>
              <w:rPr>
                <w:rFonts w:ascii="Arial" w:hAnsi="Arial" w:cs="Arial"/>
                <w:sz w:val="18"/>
                <w:szCs w:val="18"/>
              </w:rPr>
            </w:pPr>
            <w:r>
              <w:rPr>
                <w:rFonts w:ascii="Arial" w:hAnsi="Arial" w:cs="Arial"/>
                <w:sz w:val="18"/>
                <w:szCs w:val="18"/>
              </w:rPr>
              <w:t>5</w:t>
            </w:r>
          </w:p>
        </w:tc>
        <w:tc>
          <w:tcPr>
            <w:tcW w:w="703" w:type="dxa"/>
            <w:tcBorders>
              <w:top w:val="single" w:sz="2" w:space="0" w:color="auto"/>
            </w:tcBorders>
            <w:vAlign w:val="center"/>
          </w:tcPr>
          <w:p w:rsidR="00A7662C" w:rsidRPr="00BF0C02" w:rsidRDefault="00C9069D" w:rsidP="00BF0C02">
            <w:pPr>
              <w:jc w:val="center"/>
              <w:rPr>
                <w:rFonts w:ascii="Arial" w:hAnsi="Arial" w:cs="Arial"/>
                <w:sz w:val="18"/>
                <w:szCs w:val="18"/>
              </w:rPr>
            </w:pPr>
            <w:r>
              <w:rPr>
                <w:rFonts w:ascii="Arial" w:hAnsi="Arial" w:cs="Arial"/>
                <w:sz w:val="18"/>
                <w:szCs w:val="18"/>
              </w:rPr>
              <w:t>1</w:t>
            </w:r>
          </w:p>
        </w:tc>
        <w:tc>
          <w:tcPr>
            <w:tcW w:w="803" w:type="dxa"/>
            <w:tcBorders>
              <w:top w:val="single" w:sz="2" w:space="0" w:color="auto"/>
            </w:tcBorders>
            <w:vAlign w:val="center"/>
          </w:tcPr>
          <w:p w:rsidR="00A7662C" w:rsidRPr="00BF0C02" w:rsidRDefault="00C9069D" w:rsidP="00BF0C02">
            <w:pPr>
              <w:jc w:val="center"/>
              <w:rPr>
                <w:rFonts w:ascii="Arial" w:hAnsi="Arial" w:cs="Arial"/>
                <w:sz w:val="18"/>
                <w:szCs w:val="18"/>
              </w:rPr>
            </w:pPr>
            <w:r>
              <w:rPr>
                <w:rFonts w:ascii="Arial" w:hAnsi="Arial" w:cs="Arial"/>
                <w:sz w:val="18"/>
                <w:szCs w:val="18"/>
              </w:rPr>
              <w:t>1</w:t>
            </w:r>
          </w:p>
        </w:tc>
        <w:tc>
          <w:tcPr>
            <w:tcW w:w="956" w:type="dxa"/>
            <w:tcBorders>
              <w:top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783" w:type="dxa"/>
            <w:tcBorders>
              <w:top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1</w:t>
            </w:r>
          </w:p>
        </w:tc>
        <w:tc>
          <w:tcPr>
            <w:tcW w:w="817" w:type="dxa"/>
            <w:tcBorders>
              <w:top w:val="single" w:sz="2" w:space="0" w:color="auto"/>
            </w:tcBorders>
            <w:vAlign w:val="center"/>
          </w:tcPr>
          <w:p w:rsidR="00A7662C" w:rsidRPr="00BF0C02" w:rsidRDefault="00A7662C" w:rsidP="00BF0C02">
            <w:pPr>
              <w:jc w:val="center"/>
              <w:rPr>
                <w:rFonts w:ascii="Arial" w:hAnsi="Arial" w:cs="Arial"/>
                <w:sz w:val="18"/>
                <w:szCs w:val="18"/>
              </w:rPr>
            </w:pPr>
            <w:r>
              <w:rPr>
                <w:rFonts w:ascii="Arial" w:hAnsi="Arial" w:cs="Arial"/>
                <w:sz w:val="18"/>
                <w:szCs w:val="18"/>
              </w:rPr>
              <w:t>ne</w:t>
            </w:r>
          </w:p>
        </w:tc>
      </w:tr>
    </w:tbl>
    <w:p w:rsidR="00BF503F" w:rsidRDefault="00BF503F">
      <w:pPr>
        <w:rPr>
          <w:rFonts w:ascii="Arial" w:hAnsi="Arial" w:cs="Arial"/>
        </w:rPr>
      </w:pPr>
    </w:p>
    <w:p w:rsidR="00BF503F" w:rsidRDefault="008D4361">
      <w:pPr>
        <w:rPr>
          <w:rFonts w:ascii="Arial" w:hAnsi="Arial" w:cs="Arial"/>
        </w:rPr>
      </w:pPr>
      <w:r>
        <w:rPr>
          <w:rFonts w:ascii="Arial" w:hAnsi="Arial" w:cs="Arial"/>
          <w:noProof/>
        </w:rPr>
        <w:drawing>
          <wp:anchor distT="0" distB="0" distL="114300" distR="114300" simplePos="0" relativeHeight="251672576" behindDoc="0" locked="0" layoutInCell="1" allowOverlap="1" wp14:anchorId="0E1063FF" wp14:editId="25D8DB92">
            <wp:simplePos x="0" y="0"/>
            <wp:positionH relativeFrom="column">
              <wp:posOffset>929005</wp:posOffset>
            </wp:positionH>
            <wp:positionV relativeFrom="paragraph">
              <wp:posOffset>43815</wp:posOffset>
            </wp:positionV>
            <wp:extent cx="114300" cy="114300"/>
            <wp:effectExtent l="0" t="0" r="0" b="0"/>
            <wp:wrapNone/>
            <wp:docPr id="21" name="Obrázek 21"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3360" behindDoc="0" locked="0" layoutInCell="1" allowOverlap="1" wp14:anchorId="0B6C3C48" wp14:editId="525155E2">
            <wp:simplePos x="0" y="0"/>
            <wp:positionH relativeFrom="column">
              <wp:posOffset>1841500</wp:posOffset>
            </wp:positionH>
            <wp:positionV relativeFrom="paragraph">
              <wp:posOffset>169545</wp:posOffset>
            </wp:positionV>
            <wp:extent cx="114300" cy="114300"/>
            <wp:effectExtent l="0" t="0" r="0" b="0"/>
            <wp:wrapNone/>
            <wp:docPr id="11" name="Obrázek 11"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4384" behindDoc="0" locked="0" layoutInCell="1" allowOverlap="1" wp14:anchorId="15589862" wp14:editId="02DA983C">
            <wp:simplePos x="0" y="0"/>
            <wp:positionH relativeFrom="column">
              <wp:posOffset>147955</wp:posOffset>
            </wp:positionH>
            <wp:positionV relativeFrom="paragraph">
              <wp:posOffset>148590</wp:posOffset>
            </wp:positionV>
            <wp:extent cx="114300" cy="114300"/>
            <wp:effectExtent l="0" t="0" r="0" b="0"/>
            <wp:wrapNone/>
            <wp:docPr id="12" name="Obrázek 12"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03F" w:rsidRDefault="008D4361">
      <w:pPr>
        <w:rPr>
          <w:rFonts w:ascii="Arial" w:hAnsi="Arial" w:cs="Arial"/>
        </w:rPr>
      </w:pPr>
      <w:r>
        <w:rPr>
          <w:rFonts w:ascii="Arial" w:hAnsi="Arial" w:cs="Arial"/>
          <w:noProof/>
        </w:rPr>
        <w:drawing>
          <wp:anchor distT="0" distB="0" distL="114300" distR="114300" simplePos="0" relativeHeight="251661312" behindDoc="0" locked="0" layoutInCell="1" allowOverlap="1" wp14:anchorId="170EE4DB" wp14:editId="316E5BBC">
            <wp:simplePos x="0" y="0"/>
            <wp:positionH relativeFrom="column">
              <wp:posOffset>1586230</wp:posOffset>
            </wp:positionH>
            <wp:positionV relativeFrom="paragraph">
              <wp:posOffset>108585</wp:posOffset>
            </wp:positionV>
            <wp:extent cx="114300" cy="114300"/>
            <wp:effectExtent l="0" t="0" r="0" b="0"/>
            <wp:wrapNone/>
            <wp:docPr id="9" name="Obrázek 9"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03F" w:rsidRDefault="008D4361">
      <w:pPr>
        <w:rPr>
          <w:rFonts w:ascii="Arial" w:hAnsi="Arial" w:cs="Arial"/>
        </w:rPr>
      </w:pPr>
      <w:r>
        <w:rPr>
          <w:rFonts w:ascii="Arial" w:hAnsi="Arial" w:cs="Arial"/>
          <w:noProof/>
        </w:rPr>
        <w:drawing>
          <wp:anchor distT="0" distB="0" distL="114300" distR="114300" simplePos="0" relativeHeight="251665408" behindDoc="0" locked="0" layoutInCell="1" allowOverlap="1" wp14:anchorId="71C21249" wp14:editId="3D44764D">
            <wp:simplePos x="0" y="0"/>
            <wp:positionH relativeFrom="column">
              <wp:posOffset>1290955</wp:posOffset>
            </wp:positionH>
            <wp:positionV relativeFrom="paragraph">
              <wp:posOffset>150495</wp:posOffset>
            </wp:positionV>
            <wp:extent cx="114300" cy="114300"/>
            <wp:effectExtent l="0" t="0" r="0" b="0"/>
            <wp:wrapNone/>
            <wp:docPr id="13" name="Obrázek 13"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9504" behindDoc="0" locked="0" layoutInCell="1" allowOverlap="1" wp14:anchorId="067B4483" wp14:editId="42001594">
            <wp:simplePos x="0" y="0"/>
            <wp:positionH relativeFrom="column">
              <wp:posOffset>614680</wp:posOffset>
            </wp:positionH>
            <wp:positionV relativeFrom="paragraph">
              <wp:posOffset>93345</wp:posOffset>
            </wp:positionV>
            <wp:extent cx="114300" cy="114300"/>
            <wp:effectExtent l="0" t="0" r="0" b="0"/>
            <wp:wrapNone/>
            <wp:docPr id="18" name="Obrázek 18"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03F" w:rsidRDefault="00BF503F">
      <w:pPr>
        <w:rPr>
          <w:rFonts w:ascii="Arial" w:hAnsi="Arial" w:cs="Arial"/>
        </w:rPr>
      </w:pPr>
    </w:p>
    <w:p w:rsidR="00BF503F" w:rsidRDefault="00BF503F">
      <w:pPr>
        <w:rPr>
          <w:rFonts w:ascii="Arial" w:hAnsi="Arial" w:cs="Arial"/>
        </w:rPr>
      </w:pPr>
    </w:p>
    <w:p w:rsidR="00BF503F" w:rsidRDefault="00BF503F">
      <w:pPr>
        <w:rPr>
          <w:rFonts w:ascii="Arial" w:hAnsi="Arial" w:cs="Arial"/>
        </w:rPr>
      </w:pPr>
    </w:p>
    <w:p w:rsidR="00BF503F" w:rsidRDefault="00BF503F">
      <w:pPr>
        <w:rPr>
          <w:rFonts w:ascii="Arial" w:hAnsi="Arial" w:cs="Arial"/>
        </w:rPr>
      </w:pPr>
    </w:p>
    <w:p w:rsidR="002E626C" w:rsidRDefault="002E626C">
      <w:pPr>
        <w:rPr>
          <w:rFonts w:ascii="Arial" w:hAnsi="Arial" w:cs="Arial"/>
        </w:rPr>
      </w:pPr>
    </w:p>
    <w:p w:rsidR="008D4361" w:rsidRDefault="00D931F2" w:rsidP="00520419">
      <w:pPr>
        <w:rPr>
          <w:rFonts w:ascii="Arial" w:hAnsi="Arial" w:cs="Arial"/>
          <w:b/>
          <w:u w:val="single"/>
        </w:rPr>
      </w:pPr>
      <w:r>
        <w:rPr>
          <w:noProof/>
        </w:rPr>
        <w:drawing>
          <wp:anchor distT="0" distB="0" distL="114300" distR="114300" simplePos="0" relativeHeight="251811840" behindDoc="0" locked="0" layoutInCell="1" allowOverlap="1" wp14:anchorId="60B08E42" wp14:editId="704E5191">
            <wp:simplePos x="0" y="0"/>
            <wp:positionH relativeFrom="column">
              <wp:posOffset>3034030</wp:posOffset>
            </wp:positionH>
            <wp:positionV relativeFrom="paragraph">
              <wp:posOffset>149860</wp:posOffset>
            </wp:positionV>
            <wp:extent cx="2759710" cy="4196715"/>
            <wp:effectExtent l="0" t="0" r="2540" b="0"/>
            <wp:wrapNone/>
            <wp:docPr id="4214" name="Obrázek 4214" descr="Q:\Obrázky\olomoucky-kra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Obrázky\olomoucky-kraj.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9710" cy="4196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26C" w:rsidRDefault="00520419" w:rsidP="00520419">
      <w:pPr>
        <w:rPr>
          <w:rFonts w:ascii="Arial" w:hAnsi="Arial" w:cs="Arial"/>
          <w:b/>
          <w:u w:val="single"/>
        </w:rPr>
      </w:pPr>
      <w:r w:rsidRPr="002E626C">
        <w:rPr>
          <w:rFonts w:ascii="Arial" w:hAnsi="Arial" w:cs="Arial"/>
          <w:b/>
          <w:u w:val="single"/>
        </w:rPr>
        <w:t>P</w:t>
      </w:r>
      <w:r w:rsidR="002E626C" w:rsidRPr="002E626C">
        <w:rPr>
          <w:rFonts w:ascii="Arial" w:hAnsi="Arial" w:cs="Arial"/>
          <w:b/>
          <w:u w:val="single"/>
        </w:rPr>
        <w:t>EDAGOGICKO</w:t>
      </w:r>
      <w:r w:rsidRPr="002E626C">
        <w:rPr>
          <w:rFonts w:ascii="Arial" w:hAnsi="Arial" w:cs="Arial"/>
          <w:b/>
          <w:u w:val="single"/>
        </w:rPr>
        <w:t>-</w:t>
      </w:r>
      <w:r w:rsidR="002E626C" w:rsidRPr="002E626C">
        <w:rPr>
          <w:rFonts w:ascii="Arial" w:hAnsi="Arial" w:cs="Arial"/>
          <w:b/>
          <w:u w:val="single"/>
        </w:rPr>
        <w:t xml:space="preserve">PSYCHOLOGICKÁ </w:t>
      </w:r>
    </w:p>
    <w:p w:rsidR="002E626C" w:rsidRPr="002E626C" w:rsidRDefault="002E626C" w:rsidP="002E626C">
      <w:pPr>
        <w:rPr>
          <w:rFonts w:ascii="Arial" w:hAnsi="Arial" w:cs="Arial"/>
          <w:b/>
          <w:u w:val="single"/>
        </w:rPr>
      </w:pPr>
      <w:r w:rsidRPr="002E626C">
        <w:rPr>
          <w:rFonts w:ascii="Arial" w:hAnsi="Arial" w:cs="Arial"/>
          <w:b/>
          <w:u w:val="single"/>
        </w:rPr>
        <w:t xml:space="preserve">PORADNA </w:t>
      </w:r>
      <w:r w:rsidR="002154C8" w:rsidRPr="002E626C">
        <w:rPr>
          <w:rFonts w:ascii="Arial" w:hAnsi="Arial" w:cs="Arial"/>
          <w:b/>
          <w:u w:val="single"/>
        </w:rPr>
        <w:t>O</w:t>
      </w:r>
      <w:r w:rsidRPr="002E626C">
        <w:rPr>
          <w:rFonts w:ascii="Arial" w:hAnsi="Arial" w:cs="Arial"/>
          <w:b/>
          <w:u w:val="single"/>
        </w:rPr>
        <w:t>LOMOUCKÉHO KRAJE</w:t>
      </w:r>
    </w:p>
    <w:p w:rsidR="00520419" w:rsidRPr="002E626C" w:rsidRDefault="00520419" w:rsidP="002E626C">
      <w:pPr>
        <w:rPr>
          <w:rFonts w:ascii="Arial" w:hAnsi="Arial" w:cs="Arial"/>
          <w:b/>
        </w:rPr>
      </w:pPr>
      <w:r w:rsidRPr="002E626C">
        <w:rPr>
          <w:rFonts w:ascii="Arial" w:hAnsi="Arial" w:cs="Arial"/>
          <w:b/>
        </w:rPr>
        <w:tab/>
      </w:r>
      <w:r w:rsidRPr="002E626C">
        <w:rPr>
          <w:rFonts w:ascii="Arial" w:hAnsi="Arial" w:cs="Arial"/>
          <w:b/>
        </w:rPr>
        <w:tab/>
      </w:r>
    </w:p>
    <w:tbl>
      <w:tblPr>
        <w:tblW w:w="4536" w:type="dxa"/>
        <w:tblInd w:w="108" w:type="dxa"/>
        <w:tblLook w:val="04A0" w:firstRow="1" w:lastRow="0" w:firstColumn="1" w:lastColumn="0" w:noHBand="0" w:noVBand="1"/>
      </w:tblPr>
      <w:tblGrid>
        <w:gridCol w:w="1404"/>
        <w:gridCol w:w="3132"/>
      </w:tblGrid>
      <w:tr w:rsidR="002E626C" w:rsidRPr="002F75CC" w:rsidTr="001A0C2F">
        <w:tc>
          <w:tcPr>
            <w:tcW w:w="1404" w:type="dxa"/>
            <w:tcBorders>
              <w:top w:val="single" w:sz="2" w:space="0" w:color="auto"/>
              <w:left w:val="single" w:sz="2" w:space="0" w:color="auto"/>
              <w:right w:val="single" w:sz="2" w:space="0" w:color="auto"/>
            </w:tcBorders>
            <w:shd w:val="clear" w:color="auto" w:fill="244061" w:themeFill="accent1" w:themeFillShade="80"/>
            <w:vAlign w:val="center"/>
          </w:tcPr>
          <w:p w:rsidR="002E626C" w:rsidRPr="002E626C" w:rsidRDefault="002E626C" w:rsidP="00EA6AF7">
            <w:pPr>
              <w:jc w:val="center"/>
              <w:rPr>
                <w:rFonts w:ascii="Arial" w:hAnsi="Arial" w:cs="Arial"/>
                <w:b/>
                <w:sz w:val="16"/>
                <w:szCs w:val="16"/>
              </w:rPr>
            </w:pPr>
            <w:r w:rsidRPr="002E626C">
              <w:rPr>
                <w:rFonts w:ascii="Arial" w:hAnsi="Arial" w:cs="Arial"/>
                <w:b/>
                <w:sz w:val="16"/>
                <w:szCs w:val="16"/>
              </w:rPr>
              <w:t>pracoviště</w:t>
            </w:r>
          </w:p>
        </w:tc>
        <w:tc>
          <w:tcPr>
            <w:tcW w:w="3132" w:type="dxa"/>
            <w:tcBorders>
              <w:top w:val="single" w:sz="2" w:space="0" w:color="auto"/>
              <w:left w:val="single" w:sz="2" w:space="0" w:color="auto"/>
              <w:right w:val="single" w:sz="2" w:space="0" w:color="auto"/>
            </w:tcBorders>
            <w:shd w:val="clear" w:color="auto" w:fill="244061" w:themeFill="accent1" w:themeFillShade="80"/>
            <w:vAlign w:val="center"/>
          </w:tcPr>
          <w:p w:rsidR="002E626C" w:rsidRPr="002E626C" w:rsidRDefault="002E626C" w:rsidP="00EA6AF7">
            <w:pPr>
              <w:jc w:val="center"/>
              <w:rPr>
                <w:rFonts w:ascii="Arial" w:hAnsi="Arial" w:cs="Arial"/>
                <w:b/>
                <w:sz w:val="16"/>
                <w:szCs w:val="16"/>
              </w:rPr>
            </w:pPr>
            <w:r w:rsidRPr="002E626C">
              <w:rPr>
                <w:rFonts w:ascii="Arial" w:hAnsi="Arial" w:cs="Arial"/>
                <w:b/>
                <w:sz w:val="16"/>
                <w:szCs w:val="16"/>
              </w:rPr>
              <w:t>adresa</w:t>
            </w:r>
          </w:p>
        </w:tc>
      </w:tr>
      <w:tr w:rsidR="002E626C" w:rsidRPr="002F75CC" w:rsidTr="001A0C2F">
        <w:tc>
          <w:tcPr>
            <w:tcW w:w="1404" w:type="dxa"/>
            <w:tcBorders>
              <w:bottom w:val="single" w:sz="2" w:space="0" w:color="auto"/>
            </w:tcBorders>
            <w:vAlign w:val="center"/>
          </w:tcPr>
          <w:p w:rsidR="002E626C" w:rsidRPr="00BF0C02" w:rsidRDefault="002E626C" w:rsidP="002E626C">
            <w:pPr>
              <w:jc w:val="right"/>
              <w:rPr>
                <w:rFonts w:ascii="Arial" w:hAnsi="Arial" w:cs="Arial"/>
                <w:sz w:val="18"/>
                <w:szCs w:val="18"/>
              </w:rPr>
            </w:pPr>
            <w:r w:rsidRPr="00BF0C02">
              <w:rPr>
                <w:rFonts w:ascii="Arial" w:hAnsi="Arial" w:cs="Arial"/>
                <w:sz w:val="18"/>
                <w:szCs w:val="18"/>
              </w:rPr>
              <w:t>Olomouc</w:t>
            </w:r>
          </w:p>
        </w:tc>
        <w:tc>
          <w:tcPr>
            <w:tcW w:w="3132" w:type="dxa"/>
            <w:tcBorders>
              <w:bottom w:val="single" w:sz="2" w:space="0" w:color="auto"/>
            </w:tcBorders>
            <w:vAlign w:val="center"/>
          </w:tcPr>
          <w:p w:rsidR="002E626C" w:rsidRDefault="00D931F2" w:rsidP="00D31137">
            <w:pPr>
              <w:rPr>
                <w:rFonts w:ascii="Arial" w:hAnsi="Arial" w:cs="Arial"/>
                <w:sz w:val="18"/>
                <w:szCs w:val="18"/>
              </w:rPr>
            </w:pPr>
            <w:r w:rsidRPr="002E626C">
              <w:rPr>
                <w:rFonts w:ascii="Arial" w:hAnsi="Arial" w:cs="Arial"/>
                <w:noProof/>
                <w:u w:val="single"/>
              </w:rPr>
              <w:drawing>
                <wp:anchor distT="0" distB="0" distL="114300" distR="114300" simplePos="0" relativeHeight="252003328" behindDoc="0" locked="0" layoutInCell="1" allowOverlap="1" wp14:anchorId="5966A060" wp14:editId="51235C0A">
                  <wp:simplePos x="0" y="0"/>
                  <wp:positionH relativeFrom="column">
                    <wp:posOffset>3138805</wp:posOffset>
                  </wp:positionH>
                  <wp:positionV relativeFrom="paragraph">
                    <wp:posOffset>80010</wp:posOffset>
                  </wp:positionV>
                  <wp:extent cx="114300" cy="114300"/>
                  <wp:effectExtent l="0" t="0" r="0" b="0"/>
                  <wp:wrapNone/>
                  <wp:docPr id="18445" name="Obrázek 18445"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26C">
              <w:rPr>
                <w:rFonts w:ascii="Arial" w:hAnsi="Arial" w:cs="Arial"/>
                <w:sz w:val="18"/>
                <w:szCs w:val="18"/>
              </w:rPr>
              <w:t>U Sportovní haly 1a</w:t>
            </w:r>
          </w:p>
          <w:p w:rsidR="002E626C" w:rsidRPr="00BF0C02" w:rsidRDefault="002E626C" w:rsidP="00D31137">
            <w:pPr>
              <w:rPr>
                <w:rFonts w:ascii="Arial" w:hAnsi="Arial" w:cs="Arial"/>
                <w:sz w:val="18"/>
                <w:szCs w:val="18"/>
              </w:rPr>
            </w:pPr>
            <w:r>
              <w:rPr>
                <w:rFonts w:ascii="Arial" w:hAnsi="Arial" w:cs="Arial"/>
                <w:sz w:val="18"/>
                <w:szCs w:val="18"/>
              </w:rPr>
              <w:t>779 00 Olomouc</w:t>
            </w:r>
          </w:p>
        </w:tc>
      </w:tr>
      <w:tr w:rsidR="001A0C2F" w:rsidRPr="002F75CC" w:rsidTr="001A0C2F">
        <w:tc>
          <w:tcPr>
            <w:tcW w:w="1404" w:type="dxa"/>
            <w:tcBorders>
              <w:bottom w:val="single" w:sz="2" w:space="0" w:color="auto"/>
            </w:tcBorders>
            <w:vAlign w:val="center"/>
          </w:tcPr>
          <w:p w:rsidR="001A0C2F" w:rsidRPr="00BF0C02" w:rsidRDefault="001A0C2F" w:rsidP="002E626C">
            <w:pPr>
              <w:jc w:val="right"/>
              <w:rPr>
                <w:rFonts w:ascii="Arial" w:hAnsi="Arial" w:cs="Arial"/>
                <w:sz w:val="18"/>
                <w:szCs w:val="18"/>
              </w:rPr>
            </w:pPr>
            <w:r>
              <w:rPr>
                <w:rFonts w:ascii="Arial" w:hAnsi="Arial" w:cs="Arial"/>
                <w:sz w:val="18"/>
                <w:szCs w:val="18"/>
              </w:rPr>
              <w:t>Olomouc</w:t>
            </w:r>
          </w:p>
        </w:tc>
        <w:tc>
          <w:tcPr>
            <w:tcW w:w="3132" w:type="dxa"/>
            <w:tcBorders>
              <w:bottom w:val="single" w:sz="2" w:space="0" w:color="auto"/>
            </w:tcBorders>
            <w:vAlign w:val="center"/>
          </w:tcPr>
          <w:p w:rsidR="001A0C2F" w:rsidRDefault="001A0C2F" w:rsidP="00D31137">
            <w:pPr>
              <w:rPr>
                <w:rFonts w:ascii="Arial" w:hAnsi="Arial" w:cs="Arial"/>
                <w:sz w:val="18"/>
                <w:szCs w:val="18"/>
              </w:rPr>
            </w:pPr>
            <w:r>
              <w:rPr>
                <w:rFonts w:ascii="Arial" w:hAnsi="Arial" w:cs="Arial"/>
                <w:sz w:val="18"/>
                <w:szCs w:val="18"/>
              </w:rPr>
              <w:t>Gorazdovo nám. 2</w:t>
            </w:r>
          </w:p>
          <w:p w:rsidR="001A0C2F" w:rsidRDefault="001A0C2F" w:rsidP="00D31137">
            <w:pPr>
              <w:rPr>
                <w:rFonts w:ascii="Arial" w:hAnsi="Arial" w:cs="Arial"/>
                <w:sz w:val="18"/>
                <w:szCs w:val="18"/>
              </w:rPr>
            </w:pPr>
            <w:r>
              <w:rPr>
                <w:rFonts w:ascii="Arial" w:hAnsi="Arial" w:cs="Arial"/>
                <w:sz w:val="18"/>
                <w:szCs w:val="18"/>
              </w:rPr>
              <w:t>779 00 Olomouc</w:t>
            </w:r>
          </w:p>
        </w:tc>
      </w:tr>
      <w:tr w:rsidR="001A0C2F" w:rsidRPr="002F75CC" w:rsidTr="001A0C2F">
        <w:tc>
          <w:tcPr>
            <w:tcW w:w="1404" w:type="dxa"/>
            <w:tcBorders>
              <w:bottom w:val="single" w:sz="2" w:space="0" w:color="auto"/>
            </w:tcBorders>
            <w:vAlign w:val="center"/>
          </w:tcPr>
          <w:p w:rsidR="001A0C2F" w:rsidRDefault="001A0C2F" w:rsidP="002E626C">
            <w:pPr>
              <w:jc w:val="right"/>
              <w:rPr>
                <w:rFonts w:ascii="Arial" w:hAnsi="Arial" w:cs="Arial"/>
                <w:sz w:val="18"/>
                <w:szCs w:val="18"/>
              </w:rPr>
            </w:pPr>
            <w:r>
              <w:rPr>
                <w:rFonts w:ascii="Arial" w:hAnsi="Arial" w:cs="Arial"/>
                <w:sz w:val="18"/>
                <w:szCs w:val="18"/>
              </w:rPr>
              <w:t>Šternberk</w:t>
            </w:r>
          </w:p>
        </w:tc>
        <w:tc>
          <w:tcPr>
            <w:tcW w:w="3132" w:type="dxa"/>
            <w:tcBorders>
              <w:bottom w:val="single" w:sz="2" w:space="0" w:color="auto"/>
            </w:tcBorders>
            <w:vAlign w:val="center"/>
          </w:tcPr>
          <w:p w:rsidR="001A0C2F" w:rsidRDefault="001A0C2F" w:rsidP="00D31137">
            <w:pPr>
              <w:rPr>
                <w:rFonts w:ascii="Arial" w:hAnsi="Arial" w:cs="Arial"/>
                <w:sz w:val="18"/>
                <w:szCs w:val="18"/>
              </w:rPr>
            </w:pPr>
            <w:r>
              <w:rPr>
                <w:rFonts w:ascii="Arial" w:hAnsi="Arial" w:cs="Arial"/>
                <w:sz w:val="18"/>
                <w:szCs w:val="18"/>
              </w:rPr>
              <w:t xml:space="preserve">Dům dětí a mládeže p.o. </w:t>
            </w:r>
          </w:p>
          <w:p w:rsidR="001A0C2F" w:rsidRDefault="001A0C2F" w:rsidP="00D31137">
            <w:pPr>
              <w:rPr>
                <w:rFonts w:ascii="Arial" w:hAnsi="Arial" w:cs="Arial"/>
                <w:sz w:val="18"/>
                <w:szCs w:val="18"/>
              </w:rPr>
            </w:pPr>
            <w:r>
              <w:rPr>
                <w:rFonts w:ascii="Arial" w:hAnsi="Arial" w:cs="Arial"/>
                <w:sz w:val="18"/>
                <w:szCs w:val="18"/>
              </w:rPr>
              <w:t>Opavská 14</w:t>
            </w:r>
          </w:p>
          <w:p w:rsidR="001A0C2F" w:rsidRDefault="001A0C2F" w:rsidP="00D31137">
            <w:pPr>
              <w:rPr>
                <w:rFonts w:ascii="Arial" w:hAnsi="Arial" w:cs="Arial"/>
                <w:sz w:val="18"/>
                <w:szCs w:val="18"/>
              </w:rPr>
            </w:pPr>
            <w:r>
              <w:rPr>
                <w:rFonts w:ascii="Arial" w:hAnsi="Arial" w:cs="Arial"/>
                <w:sz w:val="18"/>
                <w:szCs w:val="18"/>
              </w:rPr>
              <w:t>785 01 Šternberk</w:t>
            </w:r>
          </w:p>
        </w:tc>
      </w:tr>
      <w:tr w:rsidR="001A0C2F" w:rsidRPr="002F75CC" w:rsidTr="001A0C2F">
        <w:tc>
          <w:tcPr>
            <w:tcW w:w="1404" w:type="dxa"/>
            <w:tcBorders>
              <w:bottom w:val="single" w:sz="2" w:space="0" w:color="auto"/>
            </w:tcBorders>
            <w:vAlign w:val="center"/>
          </w:tcPr>
          <w:p w:rsidR="001A0C2F" w:rsidRDefault="001A0C2F" w:rsidP="002E626C">
            <w:pPr>
              <w:jc w:val="right"/>
              <w:rPr>
                <w:rFonts w:ascii="Arial" w:hAnsi="Arial" w:cs="Arial"/>
                <w:sz w:val="18"/>
                <w:szCs w:val="18"/>
              </w:rPr>
            </w:pPr>
            <w:r>
              <w:rPr>
                <w:rFonts w:ascii="Arial" w:hAnsi="Arial" w:cs="Arial"/>
                <w:sz w:val="18"/>
                <w:szCs w:val="18"/>
              </w:rPr>
              <w:t>Uničov</w:t>
            </w:r>
          </w:p>
        </w:tc>
        <w:tc>
          <w:tcPr>
            <w:tcW w:w="3132" w:type="dxa"/>
            <w:tcBorders>
              <w:bottom w:val="single" w:sz="2" w:space="0" w:color="auto"/>
            </w:tcBorders>
            <w:vAlign w:val="center"/>
          </w:tcPr>
          <w:p w:rsidR="001A0C2F" w:rsidRDefault="00D931F2" w:rsidP="00D31137">
            <w:pPr>
              <w:rPr>
                <w:rFonts w:ascii="Arial" w:hAnsi="Arial" w:cs="Arial"/>
                <w:sz w:val="18"/>
                <w:szCs w:val="18"/>
              </w:rPr>
            </w:pPr>
            <w:r>
              <w:rPr>
                <w:rFonts w:ascii="Arial" w:hAnsi="Arial" w:cs="Arial"/>
                <w:noProof/>
              </w:rPr>
              <w:drawing>
                <wp:anchor distT="0" distB="0" distL="114300" distR="114300" simplePos="0" relativeHeight="252000256" behindDoc="0" locked="0" layoutInCell="1" allowOverlap="1" wp14:anchorId="27222DF3" wp14:editId="65499A0B">
                  <wp:simplePos x="0" y="0"/>
                  <wp:positionH relativeFrom="column">
                    <wp:posOffset>2585085</wp:posOffset>
                  </wp:positionH>
                  <wp:positionV relativeFrom="paragraph">
                    <wp:posOffset>66040</wp:posOffset>
                  </wp:positionV>
                  <wp:extent cx="114300" cy="114300"/>
                  <wp:effectExtent l="0" t="0" r="0" b="0"/>
                  <wp:wrapNone/>
                  <wp:docPr id="4221" name="Obrázek 4221"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C2F">
              <w:rPr>
                <w:rFonts w:ascii="Arial" w:hAnsi="Arial" w:cs="Arial"/>
                <w:sz w:val="18"/>
                <w:szCs w:val="18"/>
              </w:rPr>
              <w:t>ZŠ Uničov, Haškova 211</w:t>
            </w:r>
          </w:p>
          <w:p w:rsidR="001A0C2F" w:rsidRDefault="001A0C2F" w:rsidP="00D31137">
            <w:pPr>
              <w:rPr>
                <w:rFonts w:ascii="Arial" w:hAnsi="Arial" w:cs="Arial"/>
                <w:sz w:val="18"/>
                <w:szCs w:val="18"/>
              </w:rPr>
            </w:pPr>
            <w:r>
              <w:rPr>
                <w:rFonts w:ascii="Arial" w:hAnsi="Arial" w:cs="Arial"/>
                <w:sz w:val="18"/>
                <w:szCs w:val="18"/>
              </w:rPr>
              <w:t>783 91 Uničov</w:t>
            </w:r>
          </w:p>
        </w:tc>
      </w:tr>
      <w:tr w:rsidR="001A0C2F" w:rsidRPr="002F75CC" w:rsidTr="001A0C2F">
        <w:tc>
          <w:tcPr>
            <w:tcW w:w="1404" w:type="dxa"/>
            <w:tcBorders>
              <w:bottom w:val="single" w:sz="2" w:space="0" w:color="auto"/>
            </w:tcBorders>
            <w:vAlign w:val="center"/>
          </w:tcPr>
          <w:p w:rsidR="001A0C2F" w:rsidRDefault="001A0C2F" w:rsidP="002E626C">
            <w:pPr>
              <w:jc w:val="right"/>
              <w:rPr>
                <w:rFonts w:ascii="Arial" w:hAnsi="Arial" w:cs="Arial"/>
                <w:sz w:val="18"/>
                <w:szCs w:val="18"/>
              </w:rPr>
            </w:pPr>
            <w:r>
              <w:rPr>
                <w:rFonts w:ascii="Arial" w:hAnsi="Arial" w:cs="Arial"/>
                <w:sz w:val="18"/>
                <w:szCs w:val="18"/>
              </w:rPr>
              <w:t>Litovel</w:t>
            </w:r>
          </w:p>
        </w:tc>
        <w:tc>
          <w:tcPr>
            <w:tcW w:w="3132" w:type="dxa"/>
            <w:tcBorders>
              <w:bottom w:val="single" w:sz="2" w:space="0" w:color="auto"/>
            </w:tcBorders>
            <w:vAlign w:val="center"/>
          </w:tcPr>
          <w:p w:rsidR="001A0C2F" w:rsidRDefault="001A0C2F" w:rsidP="00D31137">
            <w:pPr>
              <w:rPr>
                <w:rFonts w:ascii="Arial" w:hAnsi="Arial" w:cs="Arial"/>
                <w:sz w:val="18"/>
                <w:szCs w:val="18"/>
              </w:rPr>
            </w:pPr>
            <w:r>
              <w:rPr>
                <w:rFonts w:ascii="Arial" w:hAnsi="Arial" w:cs="Arial"/>
                <w:sz w:val="18"/>
                <w:szCs w:val="18"/>
              </w:rPr>
              <w:t>Městský klub Litovel</w:t>
            </w:r>
          </w:p>
          <w:p w:rsidR="001A0C2F" w:rsidRDefault="001A0C2F" w:rsidP="00D31137">
            <w:pPr>
              <w:rPr>
                <w:rFonts w:ascii="Arial" w:hAnsi="Arial" w:cs="Arial"/>
                <w:sz w:val="18"/>
                <w:szCs w:val="18"/>
              </w:rPr>
            </w:pPr>
            <w:r>
              <w:rPr>
                <w:rFonts w:ascii="Arial" w:hAnsi="Arial" w:cs="Arial"/>
                <w:sz w:val="18"/>
                <w:szCs w:val="18"/>
              </w:rPr>
              <w:t>Nám. Př. Otakara 753/11</w:t>
            </w:r>
          </w:p>
          <w:p w:rsidR="001A0C2F" w:rsidRDefault="001A0C2F" w:rsidP="00D31137">
            <w:pPr>
              <w:rPr>
                <w:rFonts w:ascii="Arial" w:hAnsi="Arial" w:cs="Arial"/>
                <w:sz w:val="18"/>
                <w:szCs w:val="18"/>
              </w:rPr>
            </w:pPr>
            <w:r>
              <w:rPr>
                <w:rFonts w:ascii="Arial" w:hAnsi="Arial" w:cs="Arial"/>
                <w:sz w:val="18"/>
                <w:szCs w:val="18"/>
              </w:rPr>
              <w:t>784 01 Litovel</w:t>
            </w:r>
          </w:p>
        </w:tc>
      </w:tr>
      <w:tr w:rsidR="002E626C" w:rsidRPr="002F75CC" w:rsidTr="001A0C2F">
        <w:tc>
          <w:tcPr>
            <w:tcW w:w="1404" w:type="dxa"/>
            <w:tcBorders>
              <w:top w:val="single" w:sz="2" w:space="0" w:color="auto"/>
              <w:bottom w:val="single" w:sz="2" w:space="0" w:color="auto"/>
            </w:tcBorders>
            <w:vAlign w:val="center"/>
          </w:tcPr>
          <w:p w:rsidR="002E626C" w:rsidRPr="00BF0C02" w:rsidRDefault="002E626C" w:rsidP="002E626C">
            <w:pPr>
              <w:jc w:val="right"/>
              <w:rPr>
                <w:rFonts w:ascii="Arial" w:hAnsi="Arial" w:cs="Arial"/>
                <w:sz w:val="18"/>
                <w:szCs w:val="18"/>
              </w:rPr>
            </w:pPr>
            <w:r>
              <w:rPr>
                <w:rFonts w:ascii="Arial" w:hAnsi="Arial" w:cs="Arial"/>
                <w:sz w:val="18"/>
                <w:szCs w:val="18"/>
              </w:rPr>
              <w:t>Přerov</w:t>
            </w:r>
          </w:p>
        </w:tc>
        <w:tc>
          <w:tcPr>
            <w:tcW w:w="3132" w:type="dxa"/>
            <w:tcBorders>
              <w:top w:val="single" w:sz="2" w:space="0" w:color="auto"/>
              <w:bottom w:val="single" w:sz="2" w:space="0" w:color="auto"/>
            </w:tcBorders>
            <w:vAlign w:val="center"/>
          </w:tcPr>
          <w:p w:rsidR="002E626C" w:rsidRDefault="00D931F2" w:rsidP="00D31137">
            <w:pPr>
              <w:rPr>
                <w:rFonts w:ascii="Arial" w:hAnsi="Arial" w:cs="Arial"/>
                <w:sz w:val="18"/>
                <w:szCs w:val="18"/>
              </w:rPr>
            </w:pPr>
            <w:r>
              <w:rPr>
                <w:rFonts w:ascii="Arial" w:hAnsi="Arial" w:cs="Arial"/>
                <w:noProof/>
              </w:rPr>
              <w:drawing>
                <wp:anchor distT="0" distB="0" distL="114300" distR="114300" simplePos="0" relativeHeight="252013568" behindDoc="0" locked="0" layoutInCell="1" allowOverlap="1" wp14:anchorId="1EACC7AF" wp14:editId="6575508D">
                  <wp:simplePos x="0" y="0"/>
                  <wp:positionH relativeFrom="column">
                    <wp:posOffset>2428240</wp:posOffset>
                  </wp:positionH>
                  <wp:positionV relativeFrom="paragraph">
                    <wp:posOffset>36195</wp:posOffset>
                  </wp:positionV>
                  <wp:extent cx="114300" cy="114300"/>
                  <wp:effectExtent l="0" t="0" r="0" b="0"/>
                  <wp:wrapNone/>
                  <wp:docPr id="18449" name="Obrázek 18449"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C2F">
              <w:rPr>
                <w:rFonts w:ascii="Arial" w:hAnsi="Arial" w:cs="Arial"/>
                <w:sz w:val="18"/>
                <w:szCs w:val="18"/>
              </w:rPr>
              <w:t>Kouřílkova 8</w:t>
            </w:r>
          </w:p>
          <w:p w:rsidR="002E626C" w:rsidRPr="00BF0C02" w:rsidRDefault="00D931F2" w:rsidP="00D31137">
            <w:pPr>
              <w:rPr>
                <w:rFonts w:ascii="Arial" w:hAnsi="Arial" w:cs="Arial"/>
                <w:sz w:val="18"/>
                <w:szCs w:val="18"/>
              </w:rPr>
            </w:pPr>
            <w:r>
              <w:rPr>
                <w:rFonts w:ascii="Arial" w:hAnsi="Arial" w:cs="Arial"/>
                <w:noProof/>
              </w:rPr>
              <w:drawing>
                <wp:anchor distT="0" distB="0" distL="114300" distR="114300" simplePos="0" relativeHeight="251817984" behindDoc="0" locked="0" layoutInCell="1" allowOverlap="1" wp14:anchorId="001BF34F" wp14:editId="4B51DD8A">
                  <wp:simplePos x="0" y="0"/>
                  <wp:positionH relativeFrom="column">
                    <wp:posOffset>2936875</wp:posOffset>
                  </wp:positionH>
                  <wp:positionV relativeFrom="paragraph">
                    <wp:posOffset>20955</wp:posOffset>
                  </wp:positionV>
                  <wp:extent cx="114300" cy="114300"/>
                  <wp:effectExtent l="0" t="0" r="0" b="0"/>
                  <wp:wrapNone/>
                  <wp:docPr id="4225" name="Obrázek 4225"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C2F">
              <w:rPr>
                <w:rFonts w:ascii="Arial" w:hAnsi="Arial" w:cs="Arial"/>
                <w:sz w:val="18"/>
                <w:szCs w:val="18"/>
              </w:rPr>
              <w:t xml:space="preserve">750 02 </w:t>
            </w:r>
            <w:r w:rsidR="002E626C">
              <w:rPr>
                <w:rFonts w:ascii="Arial" w:hAnsi="Arial" w:cs="Arial"/>
                <w:sz w:val="18"/>
                <w:szCs w:val="18"/>
              </w:rPr>
              <w:t>Přerov</w:t>
            </w:r>
          </w:p>
        </w:tc>
      </w:tr>
      <w:tr w:rsidR="001A0C2F" w:rsidRPr="002F75CC" w:rsidTr="001A0C2F">
        <w:tc>
          <w:tcPr>
            <w:tcW w:w="1404" w:type="dxa"/>
            <w:tcBorders>
              <w:top w:val="single" w:sz="2" w:space="0" w:color="auto"/>
              <w:bottom w:val="single" w:sz="2" w:space="0" w:color="auto"/>
            </w:tcBorders>
            <w:vAlign w:val="center"/>
          </w:tcPr>
          <w:p w:rsidR="001A0C2F" w:rsidRDefault="001A0C2F" w:rsidP="002E626C">
            <w:pPr>
              <w:jc w:val="right"/>
              <w:rPr>
                <w:rFonts w:ascii="Arial" w:hAnsi="Arial" w:cs="Arial"/>
                <w:sz w:val="18"/>
                <w:szCs w:val="18"/>
              </w:rPr>
            </w:pPr>
            <w:r>
              <w:rPr>
                <w:rFonts w:ascii="Arial" w:hAnsi="Arial" w:cs="Arial"/>
                <w:sz w:val="18"/>
                <w:szCs w:val="18"/>
              </w:rPr>
              <w:t>Hranice</w:t>
            </w:r>
          </w:p>
        </w:tc>
        <w:tc>
          <w:tcPr>
            <w:tcW w:w="3132" w:type="dxa"/>
            <w:tcBorders>
              <w:top w:val="single" w:sz="2" w:space="0" w:color="auto"/>
              <w:bottom w:val="single" w:sz="2" w:space="0" w:color="auto"/>
            </w:tcBorders>
            <w:vAlign w:val="center"/>
          </w:tcPr>
          <w:p w:rsidR="001A0C2F" w:rsidRDefault="00D931F2" w:rsidP="00D31137">
            <w:pPr>
              <w:rPr>
                <w:rFonts w:ascii="Arial" w:hAnsi="Arial" w:cs="Arial"/>
                <w:sz w:val="18"/>
                <w:szCs w:val="18"/>
              </w:rPr>
            </w:pPr>
            <w:r>
              <w:rPr>
                <w:rFonts w:ascii="Arial" w:hAnsi="Arial" w:cs="Arial"/>
                <w:noProof/>
              </w:rPr>
              <w:drawing>
                <wp:anchor distT="0" distB="0" distL="114300" distR="114300" simplePos="0" relativeHeight="251816960" behindDoc="0" locked="0" layoutInCell="1" allowOverlap="1" wp14:anchorId="09DEAE92" wp14:editId="3EDBD767">
                  <wp:simplePos x="0" y="0"/>
                  <wp:positionH relativeFrom="column">
                    <wp:posOffset>3176905</wp:posOffset>
                  </wp:positionH>
                  <wp:positionV relativeFrom="paragraph">
                    <wp:posOffset>5080</wp:posOffset>
                  </wp:positionV>
                  <wp:extent cx="114300" cy="114300"/>
                  <wp:effectExtent l="0" t="0" r="0" b="0"/>
                  <wp:wrapNone/>
                  <wp:docPr id="4224" name="Obrázek 4224"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361">
              <w:rPr>
                <w:rFonts w:ascii="Arial" w:hAnsi="Arial" w:cs="Arial"/>
                <w:sz w:val="18"/>
                <w:szCs w:val="18"/>
              </w:rPr>
              <w:t>Dům dětí a mládeže Hranice</w:t>
            </w:r>
          </w:p>
          <w:p w:rsidR="008D4361" w:rsidRDefault="00D931F2" w:rsidP="00D31137">
            <w:pPr>
              <w:rPr>
                <w:rFonts w:ascii="Arial" w:hAnsi="Arial" w:cs="Arial"/>
                <w:sz w:val="18"/>
                <w:szCs w:val="18"/>
              </w:rPr>
            </w:pPr>
            <w:r w:rsidRPr="002E626C">
              <w:rPr>
                <w:rFonts w:ascii="Arial" w:hAnsi="Arial" w:cs="Arial"/>
                <w:noProof/>
                <w:u w:val="single"/>
              </w:rPr>
              <w:drawing>
                <wp:anchor distT="0" distB="0" distL="114300" distR="114300" simplePos="0" relativeHeight="252011520" behindDoc="0" locked="0" layoutInCell="1" allowOverlap="1" wp14:anchorId="12E36562" wp14:editId="38B527B6">
                  <wp:simplePos x="0" y="0"/>
                  <wp:positionH relativeFrom="column">
                    <wp:posOffset>2822575</wp:posOffset>
                  </wp:positionH>
                  <wp:positionV relativeFrom="paragraph">
                    <wp:posOffset>50165</wp:posOffset>
                  </wp:positionV>
                  <wp:extent cx="114300" cy="114300"/>
                  <wp:effectExtent l="0" t="0" r="0" b="0"/>
                  <wp:wrapNone/>
                  <wp:docPr id="18448" name="Obrázek 18448"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361">
              <w:rPr>
                <w:rFonts w:ascii="Arial" w:hAnsi="Arial" w:cs="Arial"/>
                <w:sz w:val="18"/>
                <w:szCs w:val="18"/>
              </w:rPr>
              <w:t>Galašova 1746</w:t>
            </w:r>
          </w:p>
          <w:p w:rsidR="008D4361" w:rsidRDefault="008D4361" w:rsidP="00D31137">
            <w:pPr>
              <w:rPr>
                <w:rFonts w:ascii="Arial" w:hAnsi="Arial" w:cs="Arial"/>
                <w:sz w:val="18"/>
                <w:szCs w:val="18"/>
              </w:rPr>
            </w:pPr>
            <w:r>
              <w:rPr>
                <w:rFonts w:ascii="Arial" w:hAnsi="Arial" w:cs="Arial"/>
                <w:sz w:val="18"/>
                <w:szCs w:val="18"/>
              </w:rPr>
              <w:t>753 01 Hranice</w:t>
            </w:r>
          </w:p>
        </w:tc>
      </w:tr>
      <w:tr w:rsidR="002E626C" w:rsidRPr="002F75CC" w:rsidTr="001A0C2F">
        <w:tc>
          <w:tcPr>
            <w:tcW w:w="1404" w:type="dxa"/>
            <w:tcBorders>
              <w:top w:val="single" w:sz="2" w:space="0" w:color="auto"/>
              <w:bottom w:val="single" w:sz="2" w:space="0" w:color="auto"/>
            </w:tcBorders>
            <w:vAlign w:val="center"/>
          </w:tcPr>
          <w:p w:rsidR="002E626C" w:rsidRPr="00BF0C02" w:rsidRDefault="002E626C" w:rsidP="002E626C">
            <w:pPr>
              <w:jc w:val="right"/>
              <w:rPr>
                <w:rFonts w:ascii="Arial" w:hAnsi="Arial" w:cs="Arial"/>
                <w:sz w:val="18"/>
                <w:szCs w:val="18"/>
              </w:rPr>
            </w:pPr>
            <w:r>
              <w:rPr>
                <w:rFonts w:ascii="Arial" w:hAnsi="Arial" w:cs="Arial"/>
                <w:sz w:val="18"/>
                <w:szCs w:val="18"/>
              </w:rPr>
              <w:t>Prostějov</w:t>
            </w:r>
          </w:p>
        </w:tc>
        <w:tc>
          <w:tcPr>
            <w:tcW w:w="3132" w:type="dxa"/>
            <w:tcBorders>
              <w:top w:val="single" w:sz="2" w:space="0" w:color="auto"/>
              <w:bottom w:val="single" w:sz="2" w:space="0" w:color="auto"/>
            </w:tcBorders>
            <w:vAlign w:val="center"/>
          </w:tcPr>
          <w:p w:rsidR="002E626C" w:rsidRDefault="00D931F2" w:rsidP="00D31137">
            <w:pPr>
              <w:rPr>
                <w:rFonts w:ascii="Arial" w:hAnsi="Arial" w:cs="Arial"/>
                <w:sz w:val="18"/>
                <w:szCs w:val="18"/>
              </w:rPr>
            </w:pPr>
            <w:r>
              <w:rPr>
                <w:rFonts w:ascii="Arial" w:hAnsi="Arial" w:cs="Arial"/>
                <w:noProof/>
              </w:rPr>
              <w:drawing>
                <wp:anchor distT="0" distB="0" distL="114300" distR="114300" simplePos="0" relativeHeight="252015616" behindDoc="0" locked="0" layoutInCell="1" allowOverlap="1" wp14:anchorId="1245976C" wp14:editId="12CECFC5">
                  <wp:simplePos x="0" y="0"/>
                  <wp:positionH relativeFrom="column">
                    <wp:posOffset>2403475</wp:posOffset>
                  </wp:positionH>
                  <wp:positionV relativeFrom="paragraph">
                    <wp:posOffset>95250</wp:posOffset>
                  </wp:positionV>
                  <wp:extent cx="114300" cy="114300"/>
                  <wp:effectExtent l="0" t="0" r="0" b="0"/>
                  <wp:wrapNone/>
                  <wp:docPr id="18450" name="Obrázek 18450"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2864" behindDoc="0" locked="0" layoutInCell="1" allowOverlap="1" wp14:anchorId="136C18F5" wp14:editId="35062EEB">
                  <wp:simplePos x="0" y="0"/>
                  <wp:positionH relativeFrom="column">
                    <wp:posOffset>3249295</wp:posOffset>
                  </wp:positionH>
                  <wp:positionV relativeFrom="paragraph">
                    <wp:posOffset>59055</wp:posOffset>
                  </wp:positionV>
                  <wp:extent cx="114300" cy="114300"/>
                  <wp:effectExtent l="0" t="0" r="0" b="0"/>
                  <wp:wrapNone/>
                  <wp:docPr id="4215" name="Obrázek 4215"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26C">
              <w:rPr>
                <w:rFonts w:ascii="Arial" w:hAnsi="Arial" w:cs="Arial"/>
                <w:sz w:val="18"/>
                <w:szCs w:val="18"/>
              </w:rPr>
              <w:t>Vrchlického 5</w:t>
            </w:r>
          </w:p>
          <w:p w:rsidR="002E626C" w:rsidRPr="00BF0C02" w:rsidRDefault="001A0C2F" w:rsidP="00D31137">
            <w:pPr>
              <w:rPr>
                <w:rFonts w:ascii="Arial" w:hAnsi="Arial" w:cs="Arial"/>
                <w:sz w:val="18"/>
                <w:szCs w:val="18"/>
              </w:rPr>
            </w:pPr>
            <w:r>
              <w:rPr>
                <w:rFonts w:ascii="Arial" w:hAnsi="Arial" w:cs="Arial"/>
                <w:sz w:val="18"/>
                <w:szCs w:val="18"/>
              </w:rPr>
              <w:t xml:space="preserve">796 01 </w:t>
            </w:r>
            <w:r w:rsidR="002E626C">
              <w:rPr>
                <w:rFonts w:ascii="Arial" w:hAnsi="Arial" w:cs="Arial"/>
                <w:sz w:val="18"/>
                <w:szCs w:val="18"/>
              </w:rPr>
              <w:t>Prostějov</w:t>
            </w:r>
          </w:p>
        </w:tc>
      </w:tr>
      <w:tr w:rsidR="008D4361" w:rsidRPr="002F75CC" w:rsidTr="001A0C2F">
        <w:tc>
          <w:tcPr>
            <w:tcW w:w="1404" w:type="dxa"/>
            <w:tcBorders>
              <w:top w:val="single" w:sz="2" w:space="0" w:color="auto"/>
              <w:bottom w:val="single" w:sz="2" w:space="0" w:color="auto"/>
            </w:tcBorders>
            <w:vAlign w:val="center"/>
          </w:tcPr>
          <w:p w:rsidR="008D4361" w:rsidRDefault="008D4361" w:rsidP="002E626C">
            <w:pPr>
              <w:jc w:val="right"/>
              <w:rPr>
                <w:rFonts w:ascii="Arial" w:hAnsi="Arial" w:cs="Arial"/>
                <w:sz w:val="18"/>
                <w:szCs w:val="18"/>
              </w:rPr>
            </w:pPr>
            <w:r>
              <w:rPr>
                <w:rFonts w:ascii="Arial" w:hAnsi="Arial" w:cs="Arial"/>
                <w:sz w:val="18"/>
                <w:szCs w:val="18"/>
              </w:rPr>
              <w:t>Konice</w:t>
            </w:r>
          </w:p>
        </w:tc>
        <w:tc>
          <w:tcPr>
            <w:tcW w:w="3132" w:type="dxa"/>
            <w:tcBorders>
              <w:top w:val="single" w:sz="2" w:space="0" w:color="auto"/>
              <w:bottom w:val="single" w:sz="2" w:space="0" w:color="auto"/>
            </w:tcBorders>
            <w:vAlign w:val="center"/>
          </w:tcPr>
          <w:p w:rsidR="008D4361" w:rsidRDefault="008D4361" w:rsidP="00D31137">
            <w:pPr>
              <w:rPr>
                <w:rFonts w:ascii="Arial" w:hAnsi="Arial" w:cs="Arial"/>
                <w:sz w:val="18"/>
                <w:szCs w:val="18"/>
              </w:rPr>
            </w:pPr>
            <w:r>
              <w:rPr>
                <w:rFonts w:ascii="Arial" w:hAnsi="Arial" w:cs="Arial"/>
                <w:sz w:val="18"/>
                <w:szCs w:val="18"/>
              </w:rPr>
              <w:t>Vrchlického 349</w:t>
            </w:r>
          </w:p>
          <w:p w:rsidR="008D4361" w:rsidRDefault="00D931F2" w:rsidP="00D31137">
            <w:pPr>
              <w:rPr>
                <w:rFonts w:ascii="Arial" w:hAnsi="Arial" w:cs="Arial"/>
                <w:sz w:val="18"/>
                <w:szCs w:val="18"/>
              </w:rPr>
            </w:pPr>
            <w:r>
              <w:rPr>
                <w:rFonts w:ascii="Arial" w:hAnsi="Arial" w:cs="Arial"/>
                <w:noProof/>
              </w:rPr>
              <w:drawing>
                <wp:anchor distT="0" distB="0" distL="114300" distR="114300" simplePos="0" relativeHeight="252001280" behindDoc="0" locked="0" layoutInCell="1" allowOverlap="1" wp14:anchorId="4942C4E3" wp14:editId="2188184D">
                  <wp:simplePos x="0" y="0"/>
                  <wp:positionH relativeFrom="column">
                    <wp:posOffset>2900045</wp:posOffset>
                  </wp:positionH>
                  <wp:positionV relativeFrom="paragraph">
                    <wp:posOffset>70485</wp:posOffset>
                  </wp:positionV>
                  <wp:extent cx="114300" cy="114300"/>
                  <wp:effectExtent l="0" t="0" r="0" b="0"/>
                  <wp:wrapNone/>
                  <wp:docPr id="4223" name="Obrázek 4223"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361">
              <w:rPr>
                <w:rFonts w:ascii="Arial" w:hAnsi="Arial" w:cs="Arial"/>
                <w:sz w:val="18"/>
                <w:szCs w:val="18"/>
              </w:rPr>
              <w:t>798 52 Konice</w:t>
            </w:r>
          </w:p>
        </w:tc>
      </w:tr>
      <w:tr w:rsidR="002E626C" w:rsidRPr="002F75CC" w:rsidTr="001A0C2F">
        <w:tc>
          <w:tcPr>
            <w:tcW w:w="1404" w:type="dxa"/>
            <w:tcBorders>
              <w:top w:val="single" w:sz="2" w:space="0" w:color="auto"/>
              <w:bottom w:val="single" w:sz="2" w:space="0" w:color="auto"/>
            </w:tcBorders>
            <w:vAlign w:val="center"/>
          </w:tcPr>
          <w:p w:rsidR="002E626C" w:rsidRPr="00BF0C02" w:rsidRDefault="002E626C" w:rsidP="002E626C">
            <w:pPr>
              <w:jc w:val="right"/>
              <w:rPr>
                <w:rFonts w:ascii="Arial" w:hAnsi="Arial" w:cs="Arial"/>
                <w:sz w:val="18"/>
                <w:szCs w:val="18"/>
              </w:rPr>
            </w:pPr>
            <w:r>
              <w:rPr>
                <w:rFonts w:ascii="Arial" w:hAnsi="Arial" w:cs="Arial"/>
                <w:sz w:val="18"/>
                <w:szCs w:val="18"/>
              </w:rPr>
              <w:t>Šumperk</w:t>
            </w:r>
          </w:p>
        </w:tc>
        <w:tc>
          <w:tcPr>
            <w:tcW w:w="3132" w:type="dxa"/>
            <w:tcBorders>
              <w:top w:val="single" w:sz="2" w:space="0" w:color="auto"/>
              <w:bottom w:val="single" w:sz="2" w:space="0" w:color="auto"/>
            </w:tcBorders>
            <w:vAlign w:val="center"/>
          </w:tcPr>
          <w:p w:rsidR="002E626C" w:rsidRDefault="00D931F2" w:rsidP="00D31137">
            <w:pPr>
              <w:rPr>
                <w:rFonts w:ascii="Arial" w:hAnsi="Arial" w:cs="Arial"/>
                <w:sz w:val="18"/>
                <w:szCs w:val="18"/>
              </w:rPr>
            </w:pPr>
            <w:r w:rsidRPr="002E626C">
              <w:rPr>
                <w:rFonts w:ascii="Arial" w:hAnsi="Arial" w:cs="Arial"/>
                <w:noProof/>
                <w:u w:val="single"/>
              </w:rPr>
              <w:drawing>
                <wp:anchor distT="0" distB="0" distL="114300" distR="114300" simplePos="0" relativeHeight="251814912" behindDoc="0" locked="0" layoutInCell="1" allowOverlap="1" wp14:anchorId="7D1901A9" wp14:editId="4361995F">
                  <wp:simplePos x="0" y="0"/>
                  <wp:positionH relativeFrom="column">
                    <wp:posOffset>3681730</wp:posOffset>
                  </wp:positionH>
                  <wp:positionV relativeFrom="paragraph">
                    <wp:posOffset>46990</wp:posOffset>
                  </wp:positionV>
                  <wp:extent cx="114300" cy="114300"/>
                  <wp:effectExtent l="0" t="0" r="0" b="0"/>
                  <wp:wrapNone/>
                  <wp:docPr id="4222" name="Obrázek 4222"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26C">
              <w:rPr>
                <w:rFonts w:ascii="Arial" w:hAnsi="Arial" w:cs="Arial"/>
                <w:sz w:val="18"/>
                <w:szCs w:val="18"/>
              </w:rPr>
              <w:t>Husitská 12</w:t>
            </w:r>
          </w:p>
          <w:p w:rsidR="002E626C" w:rsidRPr="00BF0C02" w:rsidRDefault="001A0C2F" w:rsidP="00D31137">
            <w:pPr>
              <w:rPr>
                <w:rFonts w:ascii="Arial" w:hAnsi="Arial" w:cs="Arial"/>
                <w:sz w:val="18"/>
                <w:szCs w:val="18"/>
              </w:rPr>
            </w:pPr>
            <w:r>
              <w:rPr>
                <w:rFonts w:ascii="Arial" w:hAnsi="Arial" w:cs="Arial"/>
                <w:sz w:val="18"/>
                <w:szCs w:val="18"/>
              </w:rPr>
              <w:t xml:space="preserve">787 01 </w:t>
            </w:r>
            <w:r w:rsidR="002E626C">
              <w:rPr>
                <w:rFonts w:ascii="Arial" w:hAnsi="Arial" w:cs="Arial"/>
                <w:sz w:val="18"/>
                <w:szCs w:val="18"/>
              </w:rPr>
              <w:t>Šumperk</w:t>
            </w:r>
          </w:p>
        </w:tc>
      </w:tr>
      <w:tr w:rsidR="002E626C" w:rsidRPr="002F75CC" w:rsidTr="001A0C2F">
        <w:tc>
          <w:tcPr>
            <w:tcW w:w="1404" w:type="dxa"/>
            <w:tcBorders>
              <w:top w:val="single" w:sz="2" w:space="0" w:color="auto"/>
              <w:bottom w:val="single" w:sz="2" w:space="0" w:color="auto"/>
            </w:tcBorders>
            <w:vAlign w:val="center"/>
          </w:tcPr>
          <w:p w:rsidR="002E626C" w:rsidRPr="00BF0C02" w:rsidRDefault="002E626C" w:rsidP="002E626C">
            <w:pPr>
              <w:jc w:val="right"/>
              <w:rPr>
                <w:rFonts w:ascii="Arial" w:hAnsi="Arial" w:cs="Arial"/>
                <w:sz w:val="18"/>
                <w:szCs w:val="18"/>
              </w:rPr>
            </w:pPr>
            <w:r>
              <w:rPr>
                <w:rFonts w:ascii="Arial" w:hAnsi="Arial" w:cs="Arial"/>
                <w:sz w:val="18"/>
                <w:szCs w:val="18"/>
              </w:rPr>
              <w:t>Jeseník</w:t>
            </w:r>
          </w:p>
        </w:tc>
        <w:tc>
          <w:tcPr>
            <w:tcW w:w="3132" w:type="dxa"/>
            <w:tcBorders>
              <w:top w:val="single" w:sz="2" w:space="0" w:color="auto"/>
              <w:bottom w:val="single" w:sz="2" w:space="0" w:color="auto"/>
            </w:tcBorders>
            <w:vAlign w:val="center"/>
          </w:tcPr>
          <w:p w:rsidR="002E626C" w:rsidRDefault="001A0C2F" w:rsidP="00D31137">
            <w:pPr>
              <w:rPr>
                <w:rFonts w:ascii="Arial" w:hAnsi="Arial" w:cs="Arial"/>
                <w:sz w:val="18"/>
                <w:szCs w:val="18"/>
              </w:rPr>
            </w:pPr>
            <w:r>
              <w:rPr>
                <w:rFonts w:ascii="Arial" w:hAnsi="Arial" w:cs="Arial"/>
                <w:sz w:val="18"/>
                <w:szCs w:val="18"/>
              </w:rPr>
              <w:t>Dukelská 1240</w:t>
            </w:r>
          </w:p>
          <w:p w:rsidR="002E626C" w:rsidRPr="00BF0C02" w:rsidRDefault="001A0C2F" w:rsidP="00D31137">
            <w:pPr>
              <w:rPr>
                <w:rFonts w:ascii="Arial" w:hAnsi="Arial" w:cs="Arial"/>
                <w:sz w:val="18"/>
                <w:szCs w:val="18"/>
              </w:rPr>
            </w:pPr>
            <w:r>
              <w:rPr>
                <w:rFonts w:ascii="Arial" w:hAnsi="Arial" w:cs="Arial"/>
                <w:sz w:val="18"/>
                <w:szCs w:val="18"/>
              </w:rPr>
              <w:t xml:space="preserve">790 01 </w:t>
            </w:r>
            <w:r w:rsidR="002E626C">
              <w:rPr>
                <w:rFonts w:ascii="Arial" w:hAnsi="Arial" w:cs="Arial"/>
                <w:sz w:val="18"/>
                <w:szCs w:val="18"/>
              </w:rPr>
              <w:t>Jeseník</w:t>
            </w:r>
          </w:p>
        </w:tc>
      </w:tr>
      <w:tr w:rsidR="002E626C" w:rsidRPr="002F75CC" w:rsidTr="001A0C2F">
        <w:tc>
          <w:tcPr>
            <w:tcW w:w="1404" w:type="dxa"/>
            <w:tcBorders>
              <w:top w:val="single" w:sz="2" w:space="0" w:color="auto"/>
            </w:tcBorders>
            <w:vAlign w:val="center"/>
          </w:tcPr>
          <w:p w:rsidR="002E626C" w:rsidRPr="00BF0C02" w:rsidRDefault="002E626C" w:rsidP="002E626C">
            <w:pPr>
              <w:jc w:val="right"/>
              <w:rPr>
                <w:rFonts w:ascii="Arial" w:hAnsi="Arial" w:cs="Arial"/>
                <w:sz w:val="18"/>
                <w:szCs w:val="18"/>
              </w:rPr>
            </w:pPr>
            <w:r>
              <w:rPr>
                <w:rFonts w:ascii="Arial" w:hAnsi="Arial" w:cs="Arial"/>
                <w:sz w:val="18"/>
                <w:szCs w:val="18"/>
              </w:rPr>
              <w:t>Mohelnice</w:t>
            </w:r>
          </w:p>
        </w:tc>
        <w:tc>
          <w:tcPr>
            <w:tcW w:w="3132" w:type="dxa"/>
            <w:tcBorders>
              <w:top w:val="single" w:sz="2" w:space="0" w:color="auto"/>
            </w:tcBorders>
            <w:vAlign w:val="center"/>
          </w:tcPr>
          <w:p w:rsidR="002E626C" w:rsidRDefault="008D4361" w:rsidP="00D31137">
            <w:pPr>
              <w:rPr>
                <w:rFonts w:ascii="Arial" w:hAnsi="Arial" w:cs="Arial"/>
                <w:sz w:val="18"/>
                <w:szCs w:val="18"/>
              </w:rPr>
            </w:pPr>
            <w:r>
              <w:rPr>
                <w:rFonts w:ascii="Arial" w:hAnsi="Arial" w:cs="Arial"/>
                <w:sz w:val="18"/>
                <w:szCs w:val="18"/>
              </w:rPr>
              <w:t>Olomoucká 41</w:t>
            </w:r>
          </w:p>
          <w:p w:rsidR="002E626C" w:rsidRPr="00BF0C02" w:rsidRDefault="001A0C2F" w:rsidP="00D31137">
            <w:pPr>
              <w:rPr>
                <w:rFonts w:ascii="Arial" w:hAnsi="Arial" w:cs="Arial"/>
                <w:sz w:val="18"/>
                <w:szCs w:val="18"/>
              </w:rPr>
            </w:pPr>
            <w:r>
              <w:rPr>
                <w:rFonts w:ascii="Arial" w:hAnsi="Arial" w:cs="Arial"/>
                <w:sz w:val="18"/>
                <w:szCs w:val="18"/>
              </w:rPr>
              <w:t xml:space="preserve">789 85 </w:t>
            </w:r>
            <w:r w:rsidR="002E626C">
              <w:rPr>
                <w:rFonts w:ascii="Arial" w:hAnsi="Arial" w:cs="Arial"/>
                <w:sz w:val="18"/>
                <w:szCs w:val="18"/>
              </w:rPr>
              <w:t>Mohelnice</w:t>
            </w:r>
          </w:p>
        </w:tc>
      </w:tr>
    </w:tbl>
    <w:p w:rsidR="00BF503F" w:rsidRPr="000B092C" w:rsidRDefault="00842EC1">
      <w:pPr>
        <w:rPr>
          <w:rFonts w:ascii="Arial" w:hAnsi="Arial" w:cs="Arial"/>
          <w:b/>
          <w:u w:val="single"/>
        </w:rPr>
      </w:pPr>
      <w:r w:rsidRPr="000B092C">
        <w:rPr>
          <w:rFonts w:ascii="Arial" w:hAnsi="Arial" w:cs="Arial"/>
          <w:b/>
          <w:u w:val="single"/>
        </w:rPr>
        <w:lastRenderedPageBreak/>
        <w:t>Š</w:t>
      </w:r>
      <w:r w:rsidR="000B092C" w:rsidRPr="000B092C">
        <w:rPr>
          <w:rFonts w:ascii="Arial" w:hAnsi="Arial" w:cs="Arial"/>
          <w:b/>
          <w:u w:val="single"/>
        </w:rPr>
        <w:t>KOLSKÁ A ZDRAVOTNICKÁ ZAŘÍZENÍ PRO VÝKON ÚSTAVNÍ VÝCHOVY</w:t>
      </w:r>
      <w:r w:rsidRPr="000B092C">
        <w:rPr>
          <w:rFonts w:ascii="Arial" w:hAnsi="Arial" w:cs="Arial"/>
          <w:b/>
          <w:u w:val="single"/>
        </w:rPr>
        <w:t xml:space="preserve">, </w:t>
      </w:r>
      <w:r w:rsidR="000B092C" w:rsidRPr="000B092C">
        <w:rPr>
          <w:rFonts w:ascii="Arial" w:hAnsi="Arial" w:cs="Arial"/>
          <w:b/>
          <w:u w:val="single"/>
        </w:rPr>
        <w:t>OCHRANNÉ VÝCHOVY A</w:t>
      </w:r>
      <w:r w:rsidRPr="000B092C">
        <w:rPr>
          <w:rFonts w:ascii="Arial" w:hAnsi="Arial" w:cs="Arial"/>
          <w:b/>
          <w:u w:val="single"/>
        </w:rPr>
        <w:t xml:space="preserve"> </w:t>
      </w:r>
      <w:r w:rsidR="000B092C" w:rsidRPr="000B092C">
        <w:rPr>
          <w:rFonts w:ascii="Arial" w:hAnsi="Arial" w:cs="Arial"/>
          <w:b/>
          <w:u w:val="single"/>
        </w:rPr>
        <w:t>ZAŘÍZENÍ PRO DĚTI VYŽADUJÍCÍ OKAMŽITOU POMOC</w:t>
      </w:r>
    </w:p>
    <w:p w:rsidR="00842EC1" w:rsidRDefault="00842EC1">
      <w:pPr>
        <w:rPr>
          <w:rFonts w:ascii="Arial" w:hAnsi="Arial" w:cs="Arial"/>
        </w:rPr>
      </w:pPr>
    </w:p>
    <w:tbl>
      <w:tblPr>
        <w:tblW w:w="5953" w:type="dxa"/>
        <w:tblInd w:w="3227" w:type="dxa"/>
        <w:tblLayout w:type="fixed"/>
        <w:tblLook w:val="04A0" w:firstRow="1" w:lastRow="0" w:firstColumn="1" w:lastColumn="0" w:noHBand="0" w:noVBand="1"/>
      </w:tblPr>
      <w:tblGrid>
        <w:gridCol w:w="3260"/>
        <w:gridCol w:w="2693"/>
      </w:tblGrid>
      <w:tr w:rsidR="000B092C" w:rsidTr="00424D20">
        <w:tc>
          <w:tcPr>
            <w:tcW w:w="3260" w:type="dxa"/>
            <w:tcBorders>
              <w:top w:val="single" w:sz="2" w:space="0" w:color="auto"/>
              <w:left w:val="single" w:sz="2" w:space="0" w:color="auto"/>
              <w:right w:val="single" w:sz="2" w:space="0" w:color="auto"/>
            </w:tcBorders>
            <w:shd w:val="clear" w:color="auto" w:fill="244061" w:themeFill="accent1" w:themeFillShade="80"/>
            <w:vAlign w:val="center"/>
          </w:tcPr>
          <w:p w:rsidR="000B092C" w:rsidRPr="000B092C" w:rsidRDefault="000B092C" w:rsidP="00EA335E">
            <w:pPr>
              <w:jc w:val="center"/>
              <w:rPr>
                <w:rFonts w:ascii="Arial" w:hAnsi="Arial" w:cs="Arial"/>
                <w:b/>
                <w:sz w:val="16"/>
                <w:szCs w:val="16"/>
              </w:rPr>
            </w:pPr>
            <w:r w:rsidRPr="000B092C">
              <w:rPr>
                <w:rFonts w:ascii="Arial" w:hAnsi="Arial" w:cs="Arial"/>
                <w:b/>
                <w:sz w:val="16"/>
                <w:szCs w:val="16"/>
              </w:rPr>
              <w:t>název</w:t>
            </w:r>
          </w:p>
        </w:tc>
        <w:tc>
          <w:tcPr>
            <w:tcW w:w="2693" w:type="dxa"/>
            <w:tcBorders>
              <w:top w:val="single" w:sz="2" w:space="0" w:color="auto"/>
              <w:left w:val="single" w:sz="2" w:space="0" w:color="auto"/>
              <w:right w:val="single" w:sz="2" w:space="0" w:color="auto"/>
            </w:tcBorders>
            <w:shd w:val="clear" w:color="auto" w:fill="244061" w:themeFill="accent1" w:themeFillShade="80"/>
            <w:vAlign w:val="center"/>
          </w:tcPr>
          <w:p w:rsidR="000B092C" w:rsidRPr="000B092C" w:rsidRDefault="000B092C" w:rsidP="000B092C">
            <w:pPr>
              <w:jc w:val="center"/>
              <w:rPr>
                <w:rFonts w:ascii="Arial" w:hAnsi="Arial" w:cs="Arial"/>
                <w:b/>
                <w:sz w:val="16"/>
                <w:szCs w:val="16"/>
              </w:rPr>
            </w:pPr>
            <w:r w:rsidRPr="000B092C">
              <w:rPr>
                <w:rFonts w:ascii="Arial" w:hAnsi="Arial" w:cs="Arial"/>
                <w:b/>
                <w:sz w:val="16"/>
                <w:szCs w:val="16"/>
              </w:rPr>
              <w:t>typ zařízení</w:t>
            </w:r>
          </w:p>
        </w:tc>
      </w:tr>
      <w:tr w:rsidR="000B092C" w:rsidTr="000F5B1E">
        <w:tc>
          <w:tcPr>
            <w:tcW w:w="3260" w:type="dxa"/>
            <w:tcBorders>
              <w:bottom w:val="single" w:sz="2" w:space="0" w:color="auto"/>
            </w:tcBorders>
            <w:vAlign w:val="center"/>
          </w:tcPr>
          <w:p w:rsidR="000B092C" w:rsidRPr="00C00968" w:rsidRDefault="000B092C" w:rsidP="000F5B1E">
            <w:pPr>
              <w:jc w:val="right"/>
              <w:rPr>
                <w:rFonts w:ascii="Arial" w:hAnsi="Arial" w:cs="Arial"/>
                <w:sz w:val="16"/>
                <w:szCs w:val="16"/>
              </w:rPr>
            </w:pPr>
            <w:r w:rsidRPr="00C00968">
              <w:rPr>
                <w:rFonts w:ascii="Arial" w:hAnsi="Arial" w:cs="Arial"/>
                <w:sz w:val="16"/>
                <w:szCs w:val="16"/>
              </w:rPr>
              <w:t>Dětský diagnostický ústav, SVP, ZŠ a ŠJ</w:t>
            </w:r>
            <w:r>
              <w:rPr>
                <w:rFonts w:ascii="Arial" w:hAnsi="Arial" w:cs="Arial"/>
                <w:sz w:val="16"/>
                <w:szCs w:val="16"/>
              </w:rPr>
              <w:t xml:space="preserve"> Ústavní 9, 772 00 Olomouc</w:t>
            </w:r>
          </w:p>
        </w:tc>
        <w:tc>
          <w:tcPr>
            <w:tcW w:w="2693" w:type="dxa"/>
            <w:tcBorders>
              <w:bottom w:val="single" w:sz="2" w:space="0" w:color="auto"/>
            </w:tcBorders>
            <w:vAlign w:val="center"/>
          </w:tcPr>
          <w:p w:rsidR="000B092C" w:rsidRPr="00C00968" w:rsidRDefault="000B092C" w:rsidP="00C00968">
            <w:pPr>
              <w:rPr>
                <w:rFonts w:ascii="Arial" w:hAnsi="Arial" w:cs="Arial"/>
                <w:sz w:val="12"/>
                <w:szCs w:val="12"/>
              </w:rPr>
            </w:pPr>
            <w:r w:rsidRPr="00C00968">
              <w:rPr>
                <w:rFonts w:ascii="Arial" w:hAnsi="Arial" w:cs="Arial"/>
                <w:sz w:val="12"/>
                <w:szCs w:val="12"/>
              </w:rPr>
              <w:t>Školské zařízení pro výkon ústavní a ochranné výchovy</w:t>
            </w:r>
          </w:p>
        </w:tc>
      </w:tr>
      <w:tr w:rsidR="000B092C" w:rsidTr="000F5B1E">
        <w:tc>
          <w:tcPr>
            <w:tcW w:w="3260" w:type="dxa"/>
            <w:tcBorders>
              <w:top w:val="single" w:sz="2" w:space="0" w:color="auto"/>
              <w:bottom w:val="single" w:sz="2" w:space="0" w:color="auto"/>
            </w:tcBorders>
            <w:vAlign w:val="center"/>
          </w:tcPr>
          <w:p w:rsidR="000B092C" w:rsidRDefault="000B092C" w:rsidP="000F5B1E">
            <w:pPr>
              <w:jc w:val="right"/>
              <w:rPr>
                <w:rFonts w:ascii="Arial" w:hAnsi="Arial" w:cs="Arial"/>
                <w:sz w:val="16"/>
                <w:szCs w:val="16"/>
              </w:rPr>
            </w:pPr>
            <w:r>
              <w:rPr>
                <w:rFonts w:ascii="Arial" w:hAnsi="Arial" w:cs="Arial"/>
                <w:sz w:val="16"/>
                <w:szCs w:val="16"/>
              </w:rPr>
              <w:t>Dětský domov a Školní jídelna</w:t>
            </w:r>
          </w:p>
          <w:p w:rsidR="000B092C" w:rsidRPr="00C00968" w:rsidRDefault="000B092C" w:rsidP="000F5B1E">
            <w:pPr>
              <w:jc w:val="right"/>
              <w:rPr>
                <w:rFonts w:ascii="Arial" w:hAnsi="Arial" w:cs="Arial"/>
                <w:sz w:val="16"/>
                <w:szCs w:val="16"/>
              </w:rPr>
            </w:pPr>
            <w:r>
              <w:rPr>
                <w:rFonts w:ascii="Arial" w:hAnsi="Arial" w:cs="Arial"/>
                <w:sz w:val="16"/>
                <w:szCs w:val="16"/>
              </w:rPr>
              <w:t>U Sportovní haly 1a, 779 00 Olomouc</w:t>
            </w:r>
          </w:p>
        </w:tc>
        <w:tc>
          <w:tcPr>
            <w:tcW w:w="2693" w:type="dxa"/>
            <w:tcBorders>
              <w:top w:val="single" w:sz="2" w:space="0" w:color="auto"/>
              <w:bottom w:val="single" w:sz="2" w:space="0" w:color="auto"/>
            </w:tcBorders>
            <w:vAlign w:val="center"/>
          </w:tcPr>
          <w:p w:rsidR="000B092C" w:rsidRPr="00C00968" w:rsidRDefault="000B092C" w:rsidP="00C00968">
            <w:pPr>
              <w:rPr>
                <w:rFonts w:ascii="Arial" w:hAnsi="Arial" w:cs="Arial"/>
                <w:sz w:val="12"/>
                <w:szCs w:val="12"/>
              </w:rPr>
            </w:pPr>
            <w:r w:rsidRPr="00C00968">
              <w:rPr>
                <w:rFonts w:ascii="Arial" w:hAnsi="Arial" w:cs="Arial"/>
                <w:sz w:val="12"/>
                <w:szCs w:val="12"/>
              </w:rPr>
              <w:t>Školské zařízení pro výkon úst</w:t>
            </w:r>
            <w:r>
              <w:rPr>
                <w:rFonts w:ascii="Arial" w:hAnsi="Arial" w:cs="Arial"/>
                <w:sz w:val="12"/>
                <w:szCs w:val="12"/>
              </w:rPr>
              <w:t>avní výchovy nezletilých dětí</w:t>
            </w:r>
          </w:p>
        </w:tc>
      </w:tr>
      <w:tr w:rsidR="000B092C" w:rsidTr="000F5B1E">
        <w:tc>
          <w:tcPr>
            <w:tcW w:w="3260" w:type="dxa"/>
            <w:tcBorders>
              <w:top w:val="single" w:sz="2" w:space="0" w:color="auto"/>
              <w:bottom w:val="single" w:sz="2" w:space="0" w:color="auto"/>
            </w:tcBorders>
            <w:vAlign w:val="center"/>
          </w:tcPr>
          <w:p w:rsidR="00D13D4A" w:rsidRDefault="00D13D4A" w:rsidP="000F5B1E">
            <w:pPr>
              <w:jc w:val="right"/>
              <w:rPr>
                <w:rFonts w:ascii="Arial" w:hAnsi="Arial" w:cs="Arial"/>
                <w:sz w:val="16"/>
                <w:szCs w:val="16"/>
              </w:rPr>
            </w:pPr>
            <w:r>
              <w:rPr>
                <w:rFonts w:ascii="Arial" w:hAnsi="Arial" w:cs="Arial"/>
                <w:sz w:val="16"/>
                <w:szCs w:val="16"/>
              </w:rPr>
              <w:t>Dětské centrum Ostrůvek, p.o.</w:t>
            </w:r>
          </w:p>
          <w:p w:rsidR="000B092C" w:rsidRPr="00C00968" w:rsidRDefault="000B092C" w:rsidP="000F5B1E">
            <w:pPr>
              <w:jc w:val="right"/>
              <w:rPr>
                <w:rFonts w:ascii="Arial" w:hAnsi="Arial" w:cs="Arial"/>
                <w:sz w:val="16"/>
                <w:szCs w:val="16"/>
              </w:rPr>
            </w:pPr>
            <w:r>
              <w:rPr>
                <w:rFonts w:ascii="Arial" w:hAnsi="Arial" w:cs="Arial"/>
                <w:sz w:val="16"/>
                <w:szCs w:val="16"/>
              </w:rPr>
              <w:t xml:space="preserve">U dětského domova 269, </w:t>
            </w:r>
            <w:r w:rsidR="00D13D4A">
              <w:rPr>
                <w:rFonts w:ascii="Arial" w:hAnsi="Arial" w:cs="Arial"/>
                <w:sz w:val="16"/>
                <w:szCs w:val="16"/>
              </w:rPr>
              <w:t xml:space="preserve">779 00 </w:t>
            </w:r>
            <w:r>
              <w:rPr>
                <w:rFonts w:ascii="Arial" w:hAnsi="Arial" w:cs="Arial"/>
                <w:sz w:val="16"/>
                <w:szCs w:val="16"/>
              </w:rPr>
              <w:t>Olomouc</w:t>
            </w:r>
          </w:p>
        </w:tc>
        <w:tc>
          <w:tcPr>
            <w:tcW w:w="2693" w:type="dxa"/>
            <w:tcBorders>
              <w:top w:val="single" w:sz="2" w:space="0" w:color="auto"/>
              <w:bottom w:val="single" w:sz="2" w:space="0" w:color="auto"/>
            </w:tcBorders>
            <w:vAlign w:val="center"/>
          </w:tcPr>
          <w:p w:rsidR="000B092C" w:rsidRDefault="000B092C" w:rsidP="00C00968">
            <w:pPr>
              <w:rPr>
                <w:rFonts w:ascii="Arial" w:hAnsi="Arial" w:cs="Arial"/>
                <w:sz w:val="12"/>
                <w:szCs w:val="12"/>
              </w:rPr>
            </w:pPr>
            <w:r>
              <w:rPr>
                <w:rFonts w:ascii="Arial" w:hAnsi="Arial" w:cs="Arial"/>
                <w:sz w:val="12"/>
                <w:szCs w:val="12"/>
              </w:rPr>
              <w:t>Dětský domov pro děti do 3 let</w:t>
            </w:r>
          </w:p>
          <w:p w:rsidR="000B092C" w:rsidRPr="00C00968" w:rsidRDefault="000B092C" w:rsidP="00C00968">
            <w:pPr>
              <w:rPr>
                <w:rFonts w:ascii="Arial" w:hAnsi="Arial" w:cs="Arial"/>
                <w:sz w:val="12"/>
                <w:szCs w:val="12"/>
              </w:rPr>
            </w:pPr>
            <w:r>
              <w:rPr>
                <w:rFonts w:ascii="Arial" w:hAnsi="Arial" w:cs="Arial"/>
                <w:sz w:val="12"/>
                <w:szCs w:val="12"/>
              </w:rPr>
              <w:t xml:space="preserve">Zařízení pro děti vyžadující okamžitou pomoc  </w:t>
            </w:r>
          </w:p>
        </w:tc>
      </w:tr>
      <w:tr w:rsidR="000B092C" w:rsidTr="000F5B1E">
        <w:tc>
          <w:tcPr>
            <w:tcW w:w="3260" w:type="dxa"/>
            <w:tcBorders>
              <w:top w:val="single" w:sz="2" w:space="0" w:color="auto"/>
              <w:bottom w:val="single" w:sz="2" w:space="0" w:color="auto"/>
            </w:tcBorders>
            <w:vAlign w:val="center"/>
          </w:tcPr>
          <w:p w:rsidR="000B092C" w:rsidRPr="00C00968" w:rsidRDefault="000B092C" w:rsidP="000F5B1E">
            <w:pPr>
              <w:jc w:val="right"/>
              <w:rPr>
                <w:rFonts w:ascii="Arial" w:hAnsi="Arial" w:cs="Arial"/>
                <w:sz w:val="16"/>
                <w:szCs w:val="16"/>
              </w:rPr>
            </w:pPr>
            <w:r>
              <w:rPr>
                <w:rFonts w:ascii="Arial" w:hAnsi="Arial" w:cs="Arial"/>
                <w:sz w:val="16"/>
                <w:szCs w:val="16"/>
              </w:rPr>
              <w:t>Středisko sociální prevence Olomouc</w:t>
            </w:r>
            <w:r w:rsidR="00D13D4A">
              <w:rPr>
                <w:rFonts w:ascii="Arial" w:hAnsi="Arial" w:cs="Arial"/>
                <w:sz w:val="16"/>
                <w:szCs w:val="16"/>
              </w:rPr>
              <w:t>, p.o.</w:t>
            </w:r>
            <w:r>
              <w:rPr>
                <w:rFonts w:ascii="Arial" w:hAnsi="Arial" w:cs="Arial"/>
                <w:sz w:val="16"/>
                <w:szCs w:val="16"/>
              </w:rPr>
              <w:t xml:space="preserve"> Na Vozovce 26, </w:t>
            </w:r>
            <w:r w:rsidR="00D13D4A">
              <w:rPr>
                <w:rFonts w:ascii="Arial" w:hAnsi="Arial" w:cs="Arial"/>
                <w:sz w:val="16"/>
                <w:szCs w:val="16"/>
              </w:rPr>
              <w:t xml:space="preserve">779 00 </w:t>
            </w:r>
            <w:r>
              <w:rPr>
                <w:rFonts w:ascii="Arial" w:hAnsi="Arial" w:cs="Arial"/>
                <w:sz w:val="16"/>
                <w:szCs w:val="16"/>
              </w:rPr>
              <w:t>Olomouc</w:t>
            </w:r>
          </w:p>
        </w:tc>
        <w:tc>
          <w:tcPr>
            <w:tcW w:w="2693" w:type="dxa"/>
            <w:tcBorders>
              <w:top w:val="single" w:sz="2" w:space="0" w:color="auto"/>
              <w:bottom w:val="single" w:sz="2" w:space="0" w:color="auto"/>
            </w:tcBorders>
            <w:vAlign w:val="center"/>
          </w:tcPr>
          <w:p w:rsidR="000B092C" w:rsidRDefault="000B092C" w:rsidP="00C00968">
            <w:pPr>
              <w:rPr>
                <w:rFonts w:ascii="Arial" w:hAnsi="Arial" w:cs="Arial"/>
                <w:sz w:val="12"/>
                <w:szCs w:val="12"/>
              </w:rPr>
            </w:pPr>
            <w:r>
              <w:rPr>
                <w:rFonts w:ascii="Arial" w:hAnsi="Arial" w:cs="Arial"/>
                <w:sz w:val="12"/>
                <w:szCs w:val="12"/>
              </w:rPr>
              <w:t>Zařízení sociálně-právní ochrany dětí</w:t>
            </w:r>
          </w:p>
          <w:p w:rsidR="00D13D4A" w:rsidRPr="00C00968" w:rsidRDefault="00D13D4A" w:rsidP="00C00968">
            <w:pPr>
              <w:rPr>
                <w:rFonts w:ascii="Arial" w:hAnsi="Arial" w:cs="Arial"/>
                <w:sz w:val="12"/>
                <w:szCs w:val="12"/>
              </w:rPr>
            </w:pPr>
            <w:r>
              <w:rPr>
                <w:rFonts w:ascii="Arial" w:hAnsi="Arial" w:cs="Arial"/>
                <w:sz w:val="12"/>
                <w:szCs w:val="12"/>
              </w:rPr>
              <w:t>Zařízení pro děti vyžadující okamžitou pomoc</w:t>
            </w:r>
          </w:p>
        </w:tc>
      </w:tr>
      <w:tr w:rsidR="000B092C" w:rsidTr="000F5B1E">
        <w:tc>
          <w:tcPr>
            <w:tcW w:w="3260" w:type="dxa"/>
            <w:tcBorders>
              <w:top w:val="single" w:sz="2" w:space="0" w:color="auto"/>
              <w:bottom w:val="single" w:sz="2" w:space="0" w:color="auto"/>
            </w:tcBorders>
            <w:vAlign w:val="center"/>
          </w:tcPr>
          <w:p w:rsidR="00D13D4A" w:rsidRDefault="000B092C" w:rsidP="000F5B1E">
            <w:pPr>
              <w:jc w:val="right"/>
              <w:rPr>
                <w:rFonts w:ascii="Arial" w:hAnsi="Arial" w:cs="Arial"/>
                <w:sz w:val="16"/>
                <w:szCs w:val="16"/>
              </w:rPr>
            </w:pPr>
            <w:r>
              <w:rPr>
                <w:rFonts w:ascii="Arial" w:hAnsi="Arial" w:cs="Arial"/>
                <w:sz w:val="16"/>
                <w:szCs w:val="16"/>
              </w:rPr>
              <w:t xml:space="preserve">Dětský domov a Školní jídelna </w:t>
            </w:r>
          </w:p>
          <w:p w:rsidR="000B092C" w:rsidRPr="00C00968" w:rsidRDefault="000B092C" w:rsidP="000F5B1E">
            <w:pPr>
              <w:jc w:val="right"/>
              <w:rPr>
                <w:rFonts w:ascii="Arial" w:hAnsi="Arial" w:cs="Arial"/>
                <w:sz w:val="16"/>
                <w:szCs w:val="16"/>
              </w:rPr>
            </w:pPr>
            <w:r>
              <w:rPr>
                <w:rFonts w:ascii="Arial" w:hAnsi="Arial" w:cs="Arial"/>
                <w:sz w:val="16"/>
                <w:szCs w:val="16"/>
              </w:rPr>
              <w:t xml:space="preserve">Sušilova 25, </w:t>
            </w:r>
            <w:r w:rsidR="00D13D4A">
              <w:rPr>
                <w:rFonts w:ascii="Arial" w:hAnsi="Arial" w:cs="Arial"/>
                <w:sz w:val="16"/>
                <w:szCs w:val="16"/>
              </w:rPr>
              <w:t xml:space="preserve">750 02 </w:t>
            </w:r>
            <w:r>
              <w:rPr>
                <w:rFonts w:ascii="Arial" w:hAnsi="Arial" w:cs="Arial"/>
                <w:sz w:val="16"/>
                <w:szCs w:val="16"/>
              </w:rPr>
              <w:t>Přerov</w:t>
            </w:r>
          </w:p>
        </w:tc>
        <w:tc>
          <w:tcPr>
            <w:tcW w:w="2693" w:type="dxa"/>
            <w:tcBorders>
              <w:top w:val="single" w:sz="2" w:space="0" w:color="auto"/>
              <w:bottom w:val="single" w:sz="2" w:space="0" w:color="auto"/>
            </w:tcBorders>
            <w:vAlign w:val="center"/>
          </w:tcPr>
          <w:p w:rsidR="000B092C" w:rsidRPr="00C00968" w:rsidRDefault="000B092C" w:rsidP="00C00968">
            <w:pPr>
              <w:rPr>
                <w:rFonts w:ascii="Arial" w:hAnsi="Arial" w:cs="Arial"/>
                <w:sz w:val="12"/>
                <w:szCs w:val="12"/>
              </w:rPr>
            </w:pPr>
            <w:r>
              <w:rPr>
                <w:rFonts w:ascii="Arial" w:hAnsi="Arial" w:cs="Arial"/>
                <w:sz w:val="12"/>
                <w:szCs w:val="12"/>
              </w:rPr>
              <w:t>Školské zařízení pro výkon ústavní výchovy nezletilých dětí</w:t>
            </w:r>
          </w:p>
        </w:tc>
      </w:tr>
      <w:tr w:rsidR="000B092C" w:rsidTr="000F5B1E">
        <w:tc>
          <w:tcPr>
            <w:tcW w:w="3260" w:type="dxa"/>
            <w:tcBorders>
              <w:top w:val="single" w:sz="2" w:space="0" w:color="auto"/>
              <w:bottom w:val="single" w:sz="2" w:space="0" w:color="auto"/>
            </w:tcBorders>
            <w:vAlign w:val="center"/>
          </w:tcPr>
          <w:p w:rsidR="00D13D4A" w:rsidRDefault="000B092C" w:rsidP="000F5B1E">
            <w:pPr>
              <w:jc w:val="right"/>
              <w:rPr>
                <w:rFonts w:ascii="Arial" w:hAnsi="Arial" w:cs="Arial"/>
                <w:sz w:val="16"/>
                <w:szCs w:val="16"/>
              </w:rPr>
            </w:pPr>
            <w:r>
              <w:rPr>
                <w:rFonts w:ascii="Arial" w:hAnsi="Arial" w:cs="Arial"/>
                <w:sz w:val="16"/>
                <w:szCs w:val="16"/>
              </w:rPr>
              <w:t>Výchovný ústav, DDŠ, ZŠ a SŠ</w:t>
            </w:r>
          </w:p>
          <w:p w:rsidR="000B092C" w:rsidRPr="00C00968" w:rsidRDefault="000B092C" w:rsidP="000F5B1E">
            <w:pPr>
              <w:jc w:val="right"/>
              <w:rPr>
                <w:rFonts w:ascii="Arial" w:hAnsi="Arial" w:cs="Arial"/>
                <w:sz w:val="16"/>
                <w:szCs w:val="16"/>
              </w:rPr>
            </w:pPr>
            <w:r>
              <w:rPr>
                <w:rFonts w:ascii="Arial" w:hAnsi="Arial" w:cs="Arial"/>
                <w:sz w:val="16"/>
                <w:szCs w:val="16"/>
              </w:rPr>
              <w:t xml:space="preserve">Vyhlídka 1, </w:t>
            </w:r>
            <w:r w:rsidR="00D13D4A">
              <w:rPr>
                <w:rFonts w:ascii="Arial" w:hAnsi="Arial" w:cs="Arial"/>
                <w:sz w:val="16"/>
                <w:szCs w:val="16"/>
              </w:rPr>
              <w:t xml:space="preserve">787 01 </w:t>
            </w:r>
            <w:r>
              <w:rPr>
                <w:rFonts w:ascii="Arial" w:hAnsi="Arial" w:cs="Arial"/>
                <w:sz w:val="16"/>
                <w:szCs w:val="16"/>
              </w:rPr>
              <w:t>Šumperk</w:t>
            </w:r>
          </w:p>
        </w:tc>
        <w:tc>
          <w:tcPr>
            <w:tcW w:w="2693" w:type="dxa"/>
            <w:tcBorders>
              <w:top w:val="single" w:sz="2" w:space="0" w:color="auto"/>
              <w:bottom w:val="single" w:sz="2" w:space="0" w:color="auto"/>
            </w:tcBorders>
            <w:vAlign w:val="center"/>
          </w:tcPr>
          <w:p w:rsidR="000B092C" w:rsidRPr="00C00968" w:rsidRDefault="000B092C" w:rsidP="00C00968">
            <w:pPr>
              <w:rPr>
                <w:rFonts w:ascii="Arial" w:hAnsi="Arial" w:cs="Arial"/>
                <w:sz w:val="12"/>
                <w:szCs w:val="12"/>
              </w:rPr>
            </w:pPr>
            <w:r>
              <w:rPr>
                <w:rFonts w:ascii="Arial" w:hAnsi="Arial" w:cs="Arial"/>
                <w:sz w:val="12"/>
                <w:szCs w:val="12"/>
              </w:rPr>
              <w:t>Školské zařízení pro výkon ústavní a ochranné výchovy nezletilých dětí</w:t>
            </w:r>
          </w:p>
        </w:tc>
      </w:tr>
      <w:tr w:rsidR="000B092C" w:rsidTr="000F5B1E">
        <w:tc>
          <w:tcPr>
            <w:tcW w:w="3260" w:type="dxa"/>
            <w:tcBorders>
              <w:top w:val="single" w:sz="2" w:space="0" w:color="auto"/>
              <w:bottom w:val="single" w:sz="2" w:space="0" w:color="auto"/>
            </w:tcBorders>
            <w:vAlign w:val="center"/>
          </w:tcPr>
          <w:p w:rsidR="000B092C" w:rsidRDefault="00424D20" w:rsidP="000F5B1E">
            <w:pPr>
              <w:jc w:val="right"/>
              <w:rPr>
                <w:rFonts w:ascii="Arial" w:hAnsi="Arial" w:cs="Arial"/>
                <w:sz w:val="16"/>
                <w:szCs w:val="16"/>
              </w:rPr>
            </w:pPr>
            <w:r>
              <w:rPr>
                <w:rFonts w:ascii="Arial" w:hAnsi="Arial" w:cs="Arial"/>
                <w:sz w:val="16"/>
                <w:szCs w:val="16"/>
              </w:rPr>
              <w:t>Dětské centrum Ostrůvek, p.o.</w:t>
            </w:r>
          </w:p>
          <w:p w:rsidR="000B092C" w:rsidRPr="00C00968" w:rsidRDefault="000B092C" w:rsidP="000F5B1E">
            <w:pPr>
              <w:jc w:val="right"/>
              <w:rPr>
                <w:rFonts w:ascii="Arial" w:hAnsi="Arial" w:cs="Arial"/>
                <w:sz w:val="16"/>
                <w:szCs w:val="16"/>
              </w:rPr>
            </w:pPr>
            <w:r>
              <w:rPr>
                <w:rFonts w:ascii="Arial" w:hAnsi="Arial" w:cs="Arial"/>
                <w:sz w:val="16"/>
                <w:szCs w:val="16"/>
              </w:rPr>
              <w:t xml:space="preserve">Dr.E.Beneše 13, </w:t>
            </w:r>
            <w:r w:rsidR="00424D20">
              <w:rPr>
                <w:rFonts w:ascii="Arial" w:hAnsi="Arial" w:cs="Arial"/>
                <w:sz w:val="16"/>
                <w:szCs w:val="16"/>
              </w:rPr>
              <w:t xml:space="preserve">787 01 </w:t>
            </w:r>
            <w:r>
              <w:rPr>
                <w:rFonts w:ascii="Arial" w:hAnsi="Arial" w:cs="Arial"/>
                <w:sz w:val="16"/>
                <w:szCs w:val="16"/>
              </w:rPr>
              <w:t>Šumperk</w:t>
            </w:r>
          </w:p>
        </w:tc>
        <w:tc>
          <w:tcPr>
            <w:tcW w:w="2693" w:type="dxa"/>
            <w:tcBorders>
              <w:top w:val="single" w:sz="2" w:space="0" w:color="auto"/>
              <w:bottom w:val="single" w:sz="2" w:space="0" w:color="auto"/>
            </w:tcBorders>
            <w:vAlign w:val="center"/>
          </w:tcPr>
          <w:p w:rsidR="000B092C" w:rsidRDefault="000B092C" w:rsidP="00C00968">
            <w:pPr>
              <w:rPr>
                <w:rFonts w:ascii="Arial" w:hAnsi="Arial" w:cs="Arial"/>
                <w:sz w:val="12"/>
                <w:szCs w:val="12"/>
              </w:rPr>
            </w:pPr>
            <w:r>
              <w:rPr>
                <w:rFonts w:ascii="Arial" w:hAnsi="Arial" w:cs="Arial"/>
                <w:sz w:val="12"/>
                <w:szCs w:val="12"/>
              </w:rPr>
              <w:t>Dětský domov pro děti do 3 let</w:t>
            </w:r>
          </w:p>
          <w:p w:rsidR="000B092C" w:rsidRPr="00C00968" w:rsidRDefault="000B092C" w:rsidP="00C00968">
            <w:pPr>
              <w:rPr>
                <w:rFonts w:ascii="Arial" w:hAnsi="Arial" w:cs="Arial"/>
                <w:sz w:val="12"/>
                <w:szCs w:val="12"/>
              </w:rPr>
            </w:pPr>
            <w:r>
              <w:rPr>
                <w:rFonts w:ascii="Arial" w:hAnsi="Arial" w:cs="Arial"/>
                <w:sz w:val="12"/>
                <w:szCs w:val="12"/>
              </w:rPr>
              <w:t>Zařízení pro děti vyžadující okamžitou pomoc</w:t>
            </w:r>
          </w:p>
        </w:tc>
      </w:tr>
      <w:tr w:rsidR="000B092C" w:rsidTr="000F5B1E">
        <w:tc>
          <w:tcPr>
            <w:tcW w:w="3260" w:type="dxa"/>
            <w:tcBorders>
              <w:top w:val="single" w:sz="2" w:space="0" w:color="auto"/>
              <w:bottom w:val="single" w:sz="2" w:space="0" w:color="auto"/>
            </w:tcBorders>
            <w:vAlign w:val="center"/>
          </w:tcPr>
          <w:p w:rsidR="000B092C" w:rsidRPr="00C00968" w:rsidRDefault="00424D20" w:rsidP="000F5B1E">
            <w:pPr>
              <w:jc w:val="right"/>
              <w:rPr>
                <w:rFonts w:ascii="Arial" w:hAnsi="Arial" w:cs="Arial"/>
                <w:sz w:val="16"/>
                <w:szCs w:val="16"/>
              </w:rPr>
            </w:pPr>
            <w:r>
              <w:rPr>
                <w:noProof/>
              </w:rPr>
              <w:drawing>
                <wp:anchor distT="0" distB="0" distL="114300" distR="114300" simplePos="0" relativeHeight="251763712" behindDoc="0" locked="0" layoutInCell="1" allowOverlap="1" wp14:anchorId="1B84BE15" wp14:editId="4E7CE1F4">
                  <wp:simplePos x="0" y="0"/>
                  <wp:positionH relativeFrom="column">
                    <wp:posOffset>-1851025</wp:posOffset>
                  </wp:positionH>
                  <wp:positionV relativeFrom="paragraph">
                    <wp:posOffset>99695</wp:posOffset>
                  </wp:positionV>
                  <wp:extent cx="3042920" cy="4627880"/>
                  <wp:effectExtent l="0" t="0" r="5080" b="1270"/>
                  <wp:wrapNone/>
                  <wp:docPr id="4174" name="Obrázek 4174" descr="Q:\Obrázky\olomoucky-kra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Obrázky\olomoucky-kraj.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2920" cy="462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92C">
              <w:rPr>
                <w:rFonts w:ascii="Arial" w:hAnsi="Arial" w:cs="Arial"/>
                <w:sz w:val="16"/>
                <w:szCs w:val="16"/>
              </w:rPr>
              <w:t xml:space="preserve">Dětský domov a Školní jídelna, Priessnitzova 405, </w:t>
            </w:r>
            <w:r>
              <w:rPr>
                <w:rFonts w:ascii="Arial" w:hAnsi="Arial" w:cs="Arial"/>
                <w:sz w:val="16"/>
                <w:szCs w:val="16"/>
              </w:rPr>
              <w:t xml:space="preserve">790 01 </w:t>
            </w:r>
            <w:r w:rsidR="000B092C">
              <w:rPr>
                <w:rFonts w:ascii="Arial" w:hAnsi="Arial" w:cs="Arial"/>
                <w:sz w:val="16"/>
                <w:szCs w:val="16"/>
              </w:rPr>
              <w:t>Jeseník</w:t>
            </w:r>
          </w:p>
        </w:tc>
        <w:tc>
          <w:tcPr>
            <w:tcW w:w="2693" w:type="dxa"/>
            <w:tcBorders>
              <w:top w:val="single" w:sz="2" w:space="0" w:color="auto"/>
              <w:bottom w:val="single" w:sz="2" w:space="0" w:color="auto"/>
            </w:tcBorders>
            <w:vAlign w:val="center"/>
          </w:tcPr>
          <w:p w:rsidR="000B092C" w:rsidRPr="00C00968" w:rsidRDefault="000B092C" w:rsidP="00C00968">
            <w:pPr>
              <w:rPr>
                <w:rFonts w:ascii="Arial" w:hAnsi="Arial" w:cs="Arial"/>
                <w:sz w:val="12"/>
                <w:szCs w:val="12"/>
              </w:rPr>
            </w:pPr>
            <w:r>
              <w:rPr>
                <w:rFonts w:ascii="Arial" w:hAnsi="Arial" w:cs="Arial"/>
                <w:sz w:val="12"/>
                <w:szCs w:val="12"/>
              </w:rPr>
              <w:t>Školské zařízení pro výkon ústavní výchovy nezletilých dětí</w:t>
            </w:r>
          </w:p>
        </w:tc>
      </w:tr>
      <w:tr w:rsidR="000B092C" w:rsidTr="000F5B1E">
        <w:tc>
          <w:tcPr>
            <w:tcW w:w="3260" w:type="dxa"/>
            <w:tcBorders>
              <w:top w:val="single" w:sz="2" w:space="0" w:color="auto"/>
              <w:bottom w:val="single" w:sz="2" w:space="0" w:color="auto"/>
            </w:tcBorders>
            <w:vAlign w:val="center"/>
          </w:tcPr>
          <w:p w:rsidR="00424D20" w:rsidRDefault="00424D20" w:rsidP="000F5B1E">
            <w:pPr>
              <w:jc w:val="right"/>
              <w:rPr>
                <w:rFonts w:ascii="Arial" w:hAnsi="Arial" w:cs="Arial"/>
                <w:sz w:val="16"/>
                <w:szCs w:val="16"/>
              </w:rPr>
            </w:pPr>
            <w:r>
              <w:rPr>
                <w:rFonts w:ascii="Arial" w:hAnsi="Arial" w:cs="Arial"/>
                <w:sz w:val="16"/>
                <w:szCs w:val="16"/>
              </w:rPr>
              <w:t>Dětský domov a Školní jídelna, p.o.</w:t>
            </w:r>
          </w:p>
          <w:p w:rsidR="000B092C" w:rsidRPr="00C00968" w:rsidRDefault="000B092C" w:rsidP="000F5B1E">
            <w:pPr>
              <w:jc w:val="right"/>
              <w:rPr>
                <w:rFonts w:ascii="Arial" w:hAnsi="Arial" w:cs="Arial"/>
                <w:sz w:val="16"/>
                <w:szCs w:val="16"/>
              </w:rPr>
            </w:pPr>
            <w:r>
              <w:rPr>
                <w:rFonts w:ascii="Arial" w:hAnsi="Arial" w:cs="Arial"/>
                <w:sz w:val="16"/>
                <w:szCs w:val="16"/>
              </w:rPr>
              <w:t xml:space="preserve">Tyršova 772, </w:t>
            </w:r>
            <w:r w:rsidR="00424D20">
              <w:rPr>
                <w:rFonts w:ascii="Arial" w:hAnsi="Arial" w:cs="Arial"/>
                <w:sz w:val="16"/>
                <w:szCs w:val="16"/>
              </w:rPr>
              <w:t xml:space="preserve">751 31 </w:t>
            </w:r>
            <w:r>
              <w:rPr>
                <w:rFonts w:ascii="Arial" w:hAnsi="Arial" w:cs="Arial"/>
                <w:sz w:val="16"/>
                <w:szCs w:val="16"/>
              </w:rPr>
              <w:t>Lipník n.B.</w:t>
            </w:r>
          </w:p>
        </w:tc>
        <w:tc>
          <w:tcPr>
            <w:tcW w:w="2693" w:type="dxa"/>
            <w:tcBorders>
              <w:top w:val="single" w:sz="2" w:space="0" w:color="auto"/>
              <w:bottom w:val="single" w:sz="2" w:space="0" w:color="auto"/>
            </w:tcBorders>
            <w:vAlign w:val="center"/>
          </w:tcPr>
          <w:p w:rsidR="000B092C" w:rsidRDefault="000B092C" w:rsidP="00C00968">
            <w:pPr>
              <w:rPr>
                <w:rFonts w:ascii="Arial" w:hAnsi="Arial" w:cs="Arial"/>
                <w:sz w:val="12"/>
                <w:szCs w:val="12"/>
              </w:rPr>
            </w:pPr>
            <w:r>
              <w:rPr>
                <w:rFonts w:ascii="Arial" w:hAnsi="Arial" w:cs="Arial"/>
                <w:sz w:val="12"/>
                <w:szCs w:val="12"/>
              </w:rPr>
              <w:t>Školské zařízení pro výkon ústavní výchovy nezletilých dětí</w:t>
            </w:r>
          </w:p>
          <w:p w:rsidR="00424D20" w:rsidRPr="00C00968" w:rsidRDefault="00424D20" w:rsidP="00C00968">
            <w:pPr>
              <w:rPr>
                <w:rFonts w:ascii="Arial" w:hAnsi="Arial" w:cs="Arial"/>
                <w:sz w:val="12"/>
                <w:szCs w:val="12"/>
              </w:rPr>
            </w:pPr>
            <w:r>
              <w:rPr>
                <w:rFonts w:ascii="Arial" w:hAnsi="Arial" w:cs="Arial"/>
                <w:sz w:val="12"/>
                <w:szCs w:val="12"/>
              </w:rPr>
              <w:t>Zařízení pro děti vyžadující okamžitou pomoc</w:t>
            </w:r>
          </w:p>
        </w:tc>
      </w:tr>
      <w:tr w:rsidR="000B092C" w:rsidTr="000F5B1E">
        <w:tc>
          <w:tcPr>
            <w:tcW w:w="3260" w:type="dxa"/>
            <w:tcBorders>
              <w:top w:val="single" w:sz="2" w:space="0" w:color="auto"/>
              <w:bottom w:val="single" w:sz="2" w:space="0" w:color="auto"/>
            </w:tcBorders>
            <w:vAlign w:val="center"/>
          </w:tcPr>
          <w:p w:rsidR="00424D20" w:rsidRDefault="00424D20" w:rsidP="000F5B1E">
            <w:pPr>
              <w:jc w:val="right"/>
              <w:rPr>
                <w:rFonts w:ascii="Arial" w:hAnsi="Arial" w:cs="Arial"/>
                <w:sz w:val="16"/>
                <w:szCs w:val="16"/>
              </w:rPr>
            </w:pPr>
            <w:r>
              <w:rPr>
                <w:rFonts w:ascii="Arial" w:hAnsi="Arial" w:cs="Arial"/>
                <w:sz w:val="16"/>
                <w:szCs w:val="16"/>
              </w:rPr>
              <w:t>Dětský domov a Školní jídelna</w:t>
            </w:r>
          </w:p>
          <w:p w:rsidR="000B092C" w:rsidRPr="00C00968" w:rsidRDefault="006A7A54" w:rsidP="000F5B1E">
            <w:pPr>
              <w:jc w:val="right"/>
              <w:rPr>
                <w:rFonts w:ascii="Arial" w:hAnsi="Arial" w:cs="Arial"/>
                <w:sz w:val="16"/>
                <w:szCs w:val="16"/>
              </w:rPr>
            </w:pPr>
            <w:r>
              <w:rPr>
                <w:rFonts w:ascii="Arial" w:hAnsi="Arial" w:cs="Arial"/>
                <w:noProof/>
              </w:rPr>
              <w:drawing>
                <wp:anchor distT="0" distB="0" distL="114300" distR="114300" simplePos="0" relativeHeight="251768832" behindDoc="0" locked="0" layoutInCell="1" allowOverlap="1" wp14:anchorId="0A7FC7EF" wp14:editId="6325DFEF">
                  <wp:simplePos x="0" y="0"/>
                  <wp:positionH relativeFrom="column">
                    <wp:posOffset>-864235</wp:posOffset>
                  </wp:positionH>
                  <wp:positionV relativeFrom="paragraph">
                    <wp:posOffset>52070</wp:posOffset>
                  </wp:positionV>
                  <wp:extent cx="114300" cy="114300"/>
                  <wp:effectExtent l="0" t="0" r="0" b="0"/>
                  <wp:wrapNone/>
                  <wp:docPr id="4179" name="Obrázek 4179"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71904" behindDoc="0" locked="0" layoutInCell="1" allowOverlap="1" wp14:anchorId="3F0CB1EF" wp14:editId="6512FD0E">
                  <wp:simplePos x="0" y="0"/>
                  <wp:positionH relativeFrom="column">
                    <wp:posOffset>-747395</wp:posOffset>
                  </wp:positionH>
                  <wp:positionV relativeFrom="paragraph">
                    <wp:posOffset>7620</wp:posOffset>
                  </wp:positionV>
                  <wp:extent cx="114300" cy="114300"/>
                  <wp:effectExtent l="0" t="0" r="0" b="0"/>
                  <wp:wrapNone/>
                  <wp:docPr id="4182" name="Obrázek 4182"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92C">
              <w:rPr>
                <w:rFonts w:ascii="Arial" w:hAnsi="Arial" w:cs="Arial"/>
                <w:sz w:val="16"/>
                <w:szCs w:val="16"/>
              </w:rPr>
              <w:t xml:space="preserve">Purgešova 4, </w:t>
            </w:r>
            <w:r w:rsidR="00424D20">
              <w:rPr>
                <w:rFonts w:ascii="Arial" w:hAnsi="Arial" w:cs="Arial"/>
                <w:sz w:val="16"/>
                <w:szCs w:val="16"/>
              </w:rPr>
              <w:t xml:space="preserve">753 01 </w:t>
            </w:r>
            <w:r w:rsidR="000B092C">
              <w:rPr>
                <w:rFonts w:ascii="Arial" w:hAnsi="Arial" w:cs="Arial"/>
                <w:sz w:val="16"/>
                <w:szCs w:val="16"/>
              </w:rPr>
              <w:t>Hranice</w:t>
            </w:r>
          </w:p>
        </w:tc>
        <w:tc>
          <w:tcPr>
            <w:tcW w:w="2693" w:type="dxa"/>
            <w:tcBorders>
              <w:top w:val="single" w:sz="2" w:space="0" w:color="auto"/>
              <w:bottom w:val="single" w:sz="2" w:space="0" w:color="auto"/>
            </w:tcBorders>
            <w:vAlign w:val="center"/>
          </w:tcPr>
          <w:p w:rsidR="000B092C" w:rsidRPr="00C00968" w:rsidRDefault="000B092C" w:rsidP="00C00968">
            <w:pPr>
              <w:rPr>
                <w:rFonts w:ascii="Arial" w:hAnsi="Arial" w:cs="Arial"/>
                <w:sz w:val="12"/>
                <w:szCs w:val="12"/>
              </w:rPr>
            </w:pPr>
            <w:r>
              <w:rPr>
                <w:rFonts w:ascii="Arial" w:hAnsi="Arial" w:cs="Arial"/>
                <w:sz w:val="12"/>
                <w:szCs w:val="12"/>
              </w:rPr>
              <w:t>Školské zařízení pro výkon ústavní výchovy nezletilých dětí</w:t>
            </w:r>
          </w:p>
        </w:tc>
      </w:tr>
      <w:tr w:rsidR="000B092C" w:rsidTr="000F5B1E">
        <w:tc>
          <w:tcPr>
            <w:tcW w:w="3260" w:type="dxa"/>
            <w:tcBorders>
              <w:top w:val="single" w:sz="2" w:space="0" w:color="auto"/>
              <w:bottom w:val="single" w:sz="2" w:space="0" w:color="auto"/>
            </w:tcBorders>
            <w:vAlign w:val="center"/>
          </w:tcPr>
          <w:p w:rsidR="00424D20" w:rsidRDefault="00424D20" w:rsidP="000F5B1E">
            <w:pPr>
              <w:jc w:val="right"/>
              <w:rPr>
                <w:rFonts w:ascii="Arial" w:hAnsi="Arial" w:cs="Arial"/>
                <w:sz w:val="16"/>
                <w:szCs w:val="16"/>
              </w:rPr>
            </w:pPr>
            <w:r>
              <w:rPr>
                <w:rFonts w:ascii="Arial" w:hAnsi="Arial" w:cs="Arial"/>
                <w:sz w:val="16"/>
                <w:szCs w:val="16"/>
              </w:rPr>
              <w:t>Dětský domov a Školní jídelna</w:t>
            </w:r>
          </w:p>
          <w:p w:rsidR="000B092C" w:rsidRPr="00C00968" w:rsidRDefault="006A7A54" w:rsidP="000F5B1E">
            <w:pPr>
              <w:jc w:val="right"/>
              <w:rPr>
                <w:rFonts w:ascii="Arial" w:hAnsi="Arial" w:cs="Arial"/>
                <w:sz w:val="16"/>
                <w:szCs w:val="16"/>
              </w:rPr>
            </w:pPr>
            <w:r>
              <w:rPr>
                <w:rFonts w:ascii="Arial" w:hAnsi="Arial" w:cs="Arial"/>
                <w:noProof/>
              </w:rPr>
              <w:drawing>
                <wp:anchor distT="0" distB="0" distL="114300" distR="114300" simplePos="0" relativeHeight="251766784" behindDoc="0" locked="0" layoutInCell="1" allowOverlap="1" wp14:anchorId="3A1AE6A7" wp14:editId="350F62F8">
                  <wp:simplePos x="0" y="0"/>
                  <wp:positionH relativeFrom="column">
                    <wp:posOffset>-688975</wp:posOffset>
                  </wp:positionH>
                  <wp:positionV relativeFrom="paragraph">
                    <wp:posOffset>26035</wp:posOffset>
                  </wp:positionV>
                  <wp:extent cx="114300" cy="114300"/>
                  <wp:effectExtent l="0" t="0" r="0" b="0"/>
                  <wp:wrapNone/>
                  <wp:docPr id="4177" name="Obrázek 4177"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92C">
              <w:rPr>
                <w:rFonts w:ascii="Arial" w:hAnsi="Arial" w:cs="Arial"/>
                <w:sz w:val="16"/>
                <w:szCs w:val="16"/>
              </w:rPr>
              <w:t>Vrchlického 369,</w:t>
            </w:r>
            <w:r w:rsidR="00424D20">
              <w:rPr>
                <w:rFonts w:ascii="Arial" w:hAnsi="Arial" w:cs="Arial"/>
                <w:sz w:val="16"/>
                <w:szCs w:val="16"/>
              </w:rPr>
              <w:t xml:space="preserve">798 52 </w:t>
            </w:r>
            <w:r w:rsidR="000B092C">
              <w:rPr>
                <w:rFonts w:ascii="Arial" w:hAnsi="Arial" w:cs="Arial"/>
                <w:sz w:val="16"/>
                <w:szCs w:val="16"/>
              </w:rPr>
              <w:t xml:space="preserve"> Konice</w:t>
            </w:r>
          </w:p>
        </w:tc>
        <w:tc>
          <w:tcPr>
            <w:tcW w:w="2693" w:type="dxa"/>
            <w:tcBorders>
              <w:top w:val="single" w:sz="2" w:space="0" w:color="auto"/>
              <w:bottom w:val="single" w:sz="2" w:space="0" w:color="auto"/>
            </w:tcBorders>
            <w:vAlign w:val="center"/>
          </w:tcPr>
          <w:p w:rsidR="000B092C" w:rsidRPr="00C00968" w:rsidRDefault="000B092C" w:rsidP="00C00968">
            <w:pPr>
              <w:rPr>
                <w:rFonts w:ascii="Arial" w:hAnsi="Arial" w:cs="Arial"/>
                <w:sz w:val="12"/>
                <w:szCs w:val="12"/>
              </w:rPr>
            </w:pPr>
            <w:r>
              <w:rPr>
                <w:rFonts w:ascii="Arial" w:hAnsi="Arial" w:cs="Arial"/>
                <w:sz w:val="12"/>
                <w:szCs w:val="12"/>
              </w:rPr>
              <w:t>Školské zařízení pro výkon ústavní výchovy nezletilých dětí</w:t>
            </w:r>
          </w:p>
        </w:tc>
      </w:tr>
      <w:tr w:rsidR="000B092C" w:rsidTr="000F5B1E">
        <w:tc>
          <w:tcPr>
            <w:tcW w:w="3260" w:type="dxa"/>
            <w:tcBorders>
              <w:top w:val="single" w:sz="2" w:space="0" w:color="auto"/>
              <w:bottom w:val="single" w:sz="2" w:space="0" w:color="auto"/>
            </w:tcBorders>
            <w:vAlign w:val="center"/>
          </w:tcPr>
          <w:p w:rsidR="00424D20" w:rsidRDefault="00424D20" w:rsidP="000F5B1E">
            <w:pPr>
              <w:jc w:val="right"/>
              <w:rPr>
                <w:rFonts w:ascii="Arial" w:hAnsi="Arial" w:cs="Arial"/>
                <w:sz w:val="16"/>
                <w:szCs w:val="16"/>
              </w:rPr>
            </w:pPr>
            <w:r>
              <w:rPr>
                <w:rFonts w:ascii="Arial" w:hAnsi="Arial" w:cs="Arial"/>
                <w:sz w:val="16"/>
                <w:szCs w:val="16"/>
              </w:rPr>
              <w:t>Dětský domov a Školní jídelna</w:t>
            </w:r>
          </w:p>
          <w:p w:rsidR="000B092C" w:rsidRPr="00C00968" w:rsidRDefault="000B092C" w:rsidP="000F5B1E">
            <w:pPr>
              <w:jc w:val="right"/>
              <w:rPr>
                <w:rFonts w:ascii="Arial" w:hAnsi="Arial" w:cs="Arial"/>
                <w:sz w:val="16"/>
                <w:szCs w:val="16"/>
              </w:rPr>
            </w:pPr>
            <w:r>
              <w:rPr>
                <w:rFonts w:ascii="Arial" w:hAnsi="Arial" w:cs="Arial"/>
                <w:sz w:val="16"/>
                <w:szCs w:val="16"/>
              </w:rPr>
              <w:t xml:space="preserve">Balkán 333, </w:t>
            </w:r>
            <w:r w:rsidR="00424D20">
              <w:rPr>
                <w:rFonts w:ascii="Arial" w:hAnsi="Arial" w:cs="Arial"/>
                <w:sz w:val="16"/>
                <w:szCs w:val="16"/>
              </w:rPr>
              <w:t xml:space="preserve">798 03 </w:t>
            </w:r>
            <w:r>
              <w:rPr>
                <w:rFonts w:ascii="Arial" w:hAnsi="Arial" w:cs="Arial"/>
                <w:sz w:val="16"/>
                <w:szCs w:val="16"/>
              </w:rPr>
              <w:t>Plumlov</w:t>
            </w:r>
          </w:p>
        </w:tc>
        <w:tc>
          <w:tcPr>
            <w:tcW w:w="2693" w:type="dxa"/>
            <w:tcBorders>
              <w:top w:val="single" w:sz="2" w:space="0" w:color="auto"/>
              <w:bottom w:val="single" w:sz="2" w:space="0" w:color="auto"/>
            </w:tcBorders>
            <w:vAlign w:val="center"/>
          </w:tcPr>
          <w:p w:rsidR="000B092C" w:rsidRPr="00C00968" w:rsidRDefault="000B092C" w:rsidP="00C00968">
            <w:pPr>
              <w:rPr>
                <w:rFonts w:ascii="Arial" w:hAnsi="Arial" w:cs="Arial"/>
                <w:sz w:val="12"/>
                <w:szCs w:val="12"/>
              </w:rPr>
            </w:pPr>
            <w:r>
              <w:rPr>
                <w:rFonts w:ascii="Arial" w:hAnsi="Arial" w:cs="Arial"/>
                <w:sz w:val="12"/>
                <w:szCs w:val="12"/>
              </w:rPr>
              <w:t>Školské zařízení pro výkon ústavní výchovy nezletilých dětí</w:t>
            </w:r>
          </w:p>
        </w:tc>
      </w:tr>
      <w:tr w:rsidR="000B092C" w:rsidTr="000F5B1E">
        <w:tc>
          <w:tcPr>
            <w:tcW w:w="3260" w:type="dxa"/>
            <w:tcBorders>
              <w:top w:val="single" w:sz="2" w:space="0" w:color="auto"/>
              <w:bottom w:val="single" w:sz="2" w:space="0" w:color="auto"/>
            </w:tcBorders>
            <w:vAlign w:val="center"/>
          </w:tcPr>
          <w:p w:rsidR="00424D20" w:rsidRDefault="00424D20" w:rsidP="000F5B1E">
            <w:pPr>
              <w:jc w:val="right"/>
              <w:rPr>
                <w:rFonts w:ascii="Arial" w:hAnsi="Arial" w:cs="Arial"/>
                <w:sz w:val="16"/>
                <w:szCs w:val="16"/>
              </w:rPr>
            </w:pPr>
            <w:r>
              <w:rPr>
                <w:rFonts w:ascii="Arial" w:hAnsi="Arial" w:cs="Arial"/>
                <w:sz w:val="16"/>
                <w:szCs w:val="16"/>
              </w:rPr>
              <w:t>Dětský domov a Školní jídelna</w:t>
            </w:r>
          </w:p>
          <w:p w:rsidR="000B092C" w:rsidRPr="00C00968" w:rsidRDefault="000B092C" w:rsidP="000F5B1E">
            <w:pPr>
              <w:jc w:val="right"/>
              <w:rPr>
                <w:rFonts w:ascii="Arial" w:hAnsi="Arial" w:cs="Arial"/>
                <w:sz w:val="16"/>
                <w:szCs w:val="16"/>
              </w:rPr>
            </w:pPr>
            <w:r>
              <w:rPr>
                <w:rFonts w:ascii="Arial" w:hAnsi="Arial" w:cs="Arial"/>
                <w:sz w:val="16"/>
                <w:szCs w:val="16"/>
              </w:rPr>
              <w:t xml:space="preserve">Černá Voda </w:t>
            </w:r>
            <w:r w:rsidR="00424D20">
              <w:rPr>
                <w:rFonts w:ascii="Arial" w:hAnsi="Arial" w:cs="Arial"/>
                <w:sz w:val="16"/>
                <w:szCs w:val="16"/>
              </w:rPr>
              <w:t>, 790 54  Černá Voda</w:t>
            </w:r>
          </w:p>
        </w:tc>
        <w:tc>
          <w:tcPr>
            <w:tcW w:w="2693" w:type="dxa"/>
            <w:tcBorders>
              <w:top w:val="single" w:sz="2" w:space="0" w:color="auto"/>
              <w:bottom w:val="single" w:sz="2" w:space="0" w:color="auto"/>
            </w:tcBorders>
            <w:vAlign w:val="center"/>
          </w:tcPr>
          <w:p w:rsidR="000B092C" w:rsidRPr="00C00968" w:rsidRDefault="000B092C" w:rsidP="00C00968">
            <w:pPr>
              <w:rPr>
                <w:rFonts w:ascii="Arial" w:hAnsi="Arial" w:cs="Arial"/>
                <w:sz w:val="12"/>
                <w:szCs w:val="12"/>
              </w:rPr>
            </w:pPr>
            <w:r>
              <w:rPr>
                <w:rFonts w:ascii="Arial" w:hAnsi="Arial" w:cs="Arial"/>
                <w:sz w:val="12"/>
                <w:szCs w:val="12"/>
              </w:rPr>
              <w:t>Školské zařízení pro výkon ústavní výchovy nezletilých dětí</w:t>
            </w:r>
          </w:p>
        </w:tc>
      </w:tr>
      <w:tr w:rsidR="000B092C" w:rsidTr="000F5B1E">
        <w:tc>
          <w:tcPr>
            <w:tcW w:w="3260" w:type="dxa"/>
            <w:tcBorders>
              <w:top w:val="single" w:sz="2" w:space="0" w:color="auto"/>
              <w:bottom w:val="single" w:sz="2" w:space="0" w:color="auto"/>
            </w:tcBorders>
            <w:vAlign w:val="center"/>
          </w:tcPr>
          <w:p w:rsidR="000B092C" w:rsidRPr="00C00968" w:rsidRDefault="000B092C" w:rsidP="000F5B1E">
            <w:pPr>
              <w:jc w:val="right"/>
              <w:rPr>
                <w:rFonts w:ascii="Arial" w:hAnsi="Arial" w:cs="Arial"/>
                <w:sz w:val="16"/>
                <w:szCs w:val="16"/>
              </w:rPr>
            </w:pPr>
            <w:r>
              <w:rPr>
                <w:rFonts w:ascii="Arial" w:hAnsi="Arial" w:cs="Arial"/>
                <w:sz w:val="16"/>
                <w:szCs w:val="16"/>
              </w:rPr>
              <w:t>Výchovný ústav, střední škola a ŠJ, Novosady 248,</w:t>
            </w:r>
            <w:r w:rsidR="00424D20">
              <w:rPr>
                <w:rFonts w:ascii="Arial" w:hAnsi="Arial" w:cs="Arial"/>
                <w:sz w:val="16"/>
                <w:szCs w:val="16"/>
              </w:rPr>
              <w:t xml:space="preserve">751 14 </w:t>
            </w:r>
            <w:r>
              <w:rPr>
                <w:rFonts w:ascii="Arial" w:hAnsi="Arial" w:cs="Arial"/>
                <w:sz w:val="16"/>
                <w:szCs w:val="16"/>
              </w:rPr>
              <w:t xml:space="preserve"> Dřevohostice</w:t>
            </w:r>
          </w:p>
        </w:tc>
        <w:tc>
          <w:tcPr>
            <w:tcW w:w="2693" w:type="dxa"/>
            <w:tcBorders>
              <w:top w:val="single" w:sz="2" w:space="0" w:color="auto"/>
              <w:bottom w:val="single" w:sz="2" w:space="0" w:color="auto"/>
            </w:tcBorders>
            <w:vAlign w:val="center"/>
          </w:tcPr>
          <w:p w:rsidR="000B092C" w:rsidRPr="00C00968" w:rsidRDefault="000B092C" w:rsidP="00C00968">
            <w:pPr>
              <w:rPr>
                <w:rFonts w:ascii="Arial" w:hAnsi="Arial" w:cs="Arial"/>
                <w:sz w:val="12"/>
                <w:szCs w:val="12"/>
              </w:rPr>
            </w:pPr>
            <w:r>
              <w:rPr>
                <w:rFonts w:ascii="Arial" w:hAnsi="Arial" w:cs="Arial"/>
                <w:sz w:val="12"/>
                <w:szCs w:val="12"/>
              </w:rPr>
              <w:t>Školské zařízení pro výkon ústavní a ochranné výchovy nezletilých dětí</w:t>
            </w:r>
          </w:p>
        </w:tc>
      </w:tr>
      <w:tr w:rsidR="000B092C" w:rsidTr="000F5B1E">
        <w:tc>
          <w:tcPr>
            <w:tcW w:w="3260" w:type="dxa"/>
            <w:tcBorders>
              <w:top w:val="single" w:sz="2" w:space="0" w:color="auto"/>
              <w:bottom w:val="single" w:sz="2" w:space="0" w:color="auto"/>
            </w:tcBorders>
            <w:vAlign w:val="center"/>
          </w:tcPr>
          <w:p w:rsidR="00424D20" w:rsidRDefault="00424D20" w:rsidP="000F5B1E">
            <w:pPr>
              <w:jc w:val="right"/>
              <w:rPr>
                <w:rFonts w:ascii="Arial" w:hAnsi="Arial" w:cs="Arial"/>
                <w:sz w:val="16"/>
                <w:szCs w:val="16"/>
              </w:rPr>
            </w:pPr>
            <w:r>
              <w:rPr>
                <w:rFonts w:ascii="Arial" w:hAnsi="Arial" w:cs="Arial"/>
                <w:sz w:val="16"/>
                <w:szCs w:val="16"/>
              </w:rPr>
              <w:t>Dětský domov se školou, ZŠ a ŠJ</w:t>
            </w:r>
          </w:p>
          <w:p w:rsidR="000B092C" w:rsidRPr="00C00968" w:rsidRDefault="006A7A54" w:rsidP="000F5B1E">
            <w:pPr>
              <w:jc w:val="right"/>
              <w:rPr>
                <w:rFonts w:ascii="Arial" w:hAnsi="Arial" w:cs="Arial"/>
                <w:sz w:val="16"/>
                <w:szCs w:val="16"/>
              </w:rPr>
            </w:pPr>
            <w:r>
              <w:rPr>
                <w:rFonts w:ascii="Arial" w:hAnsi="Arial" w:cs="Arial"/>
                <w:noProof/>
              </w:rPr>
              <w:drawing>
                <wp:anchor distT="0" distB="0" distL="114300" distR="114300" simplePos="0" relativeHeight="251767808" behindDoc="0" locked="0" layoutInCell="1" allowOverlap="1" wp14:anchorId="2F591B4B" wp14:editId="0878DB60">
                  <wp:simplePos x="0" y="0"/>
                  <wp:positionH relativeFrom="column">
                    <wp:posOffset>-1295400</wp:posOffset>
                  </wp:positionH>
                  <wp:positionV relativeFrom="paragraph">
                    <wp:posOffset>97790</wp:posOffset>
                  </wp:positionV>
                  <wp:extent cx="114300" cy="114300"/>
                  <wp:effectExtent l="0" t="0" r="0" b="0"/>
                  <wp:wrapNone/>
                  <wp:docPr id="4178" name="Obrázek 4178"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92C">
              <w:rPr>
                <w:rFonts w:ascii="Arial" w:hAnsi="Arial" w:cs="Arial"/>
                <w:sz w:val="16"/>
                <w:szCs w:val="16"/>
              </w:rPr>
              <w:t>Veselíčko 2</w:t>
            </w:r>
            <w:r w:rsidR="00424D20">
              <w:rPr>
                <w:rFonts w:ascii="Arial" w:hAnsi="Arial" w:cs="Arial"/>
                <w:sz w:val="16"/>
                <w:szCs w:val="16"/>
              </w:rPr>
              <w:t>, 751 25 Veselíčko</w:t>
            </w:r>
          </w:p>
        </w:tc>
        <w:tc>
          <w:tcPr>
            <w:tcW w:w="2693" w:type="dxa"/>
            <w:tcBorders>
              <w:top w:val="single" w:sz="2" w:space="0" w:color="auto"/>
              <w:bottom w:val="single" w:sz="2" w:space="0" w:color="auto"/>
            </w:tcBorders>
            <w:vAlign w:val="center"/>
          </w:tcPr>
          <w:p w:rsidR="000B092C" w:rsidRPr="00C00968" w:rsidRDefault="000B092C" w:rsidP="00C00968">
            <w:pPr>
              <w:rPr>
                <w:rFonts w:ascii="Arial" w:hAnsi="Arial" w:cs="Arial"/>
                <w:sz w:val="12"/>
                <w:szCs w:val="12"/>
              </w:rPr>
            </w:pPr>
            <w:r>
              <w:rPr>
                <w:rFonts w:ascii="Arial" w:hAnsi="Arial" w:cs="Arial"/>
                <w:sz w:val="12"/>
                <w:szCs w:val="12"/>
              </w:rPr>
              <w:t>Školské zařízení pro výkon ústavní a ochranné výchovy nezletilých dětí</w:t>
            </w:r>
          </w:p>
        </w:tc>
      </w:tr>
      <w:tr w:rsidR="000B092C" w:rsidTr="000F5B1E">
        <w:tc>
          <w:tcPr>
            <w:tcW w:w="3260" w:type="dxa"/>
            <w:tcBorders>
              <w:top w:val="single" w:sz="2" w:space="0" w:color="auto"/>
              <w:bottom w:val="single" w:sz="2" w:space="0" w:color="auto"/>
            </w:tcBorders>
            <w:vAlign w:val="center"/>
          </w:tcPr>
          <w:p w:rsidR="00424D20" w:rsidRDefault="00424D20" w:rsidP="000F5B1E">
            <w:pPr>
              <w:jc w:val="right"/>
              <w:rPr>
                <w:rFonts w:ascii="Arial" w:hAnsi="Arial" w:cs="Arial"/>
                <w:sz w:val="16"/>
                <w:szCs w:val="16"/>
              </w:rPr>
            </w:pPr>
            <w:r>
              <w:rPr>
                <w:rFonts w:ascii="Arial" w:hAnsi="Arial" w:cs="Arial"/>
                <w:sz w:val="16"/>
                <w:szCs w:val="16"/>
              </w:rPr>
              <w:t>Výchovný ústav, SŠ a ŠJ</w:t>
            </w:r>
          </w:p>
          <w:p w:rsidR="000B092C" w:rsidRPr="00C00968" w:rsidRDefault="000B092C" w:rsidP="000F5B1E">
            <w:pPr>
              <w:jc w:val="right"/>
              <w:rPr>
                <w:rFonts w:ascii="Arial" w:hAnsi="Arial" w:cs="Arial"/>
                <w:sz w:val="16"/>
                <w:szCs w:val="16"/>
              </w:rPr>
            </w:pPr>
            <w:r>
              <w:rPr>
                <w:rFonts w:ascii="Arial" w:hAnsi="Arial" w:cs="Arial"/>
                <w:sz w:val="16"/>
                <w:szCs w:val="16"/>
              </w:rPr>
              <w:t xml:space="preserve">Komenského 154, </w:t>
            </w:r>
            <w:r w:rsidR="00424D20">
              <w:rPr>
                <w:rFonts w:ascii="Arial" w:hAnsi="Arial" w:cs="Arial"/>
                <w:sz w:val="16"/>
                <w:szCs w:val="16"/>
              </w:rPr>
              <w:t xml:space="preserve">790 65 </w:t>
            </w:r>
            <w:r>
              <w:rPr>
                <w:rFonts w:ascii="Arial" w:hAnsi="Arial" w:cs="Arial"/>
                <w:sz w:val="16"/>
                <w:szCs w:val="16"/>
              </w:rPr>
              <w:t>Žulová</w:t>
            </w:r>
          </w:p>
        </w:tc>
        <w:tc>
          <w:tcPr>
            <w:tcW w:w="2693" w:type="dxa"/>
            <w:tcBorders>
              <w:top w:val="single" w:sz="2" w:space="0" w:color="auto"/>
              <w:bottom w:val="single" w:sz="2" w:space="0" w:color="auto"/>
            </w:tcBorders>
            <w:vAlign w:val="center"/>
          </w:tcPr>
          <w:p w:rsidR="000B092C" w:rsidRPr="00C00968" w:rsidRDefault="000B092C" w:rsidP="00C65820">
            <w:pPr>
              <w:rPr>
                <w:rFonts w:ascii="Arial" w:hAnsi="Arial" w:cs="Arial"/>
                <w:sz w:val="12"/>
                <w:szCs w:val="12"/>
              </w:rPr>
            </w:pPr>
            <w:r>
              <w:rPr>
                <w:rFonts w:ascii="Arial" w:hAnsi="Arial" w:cs="Arial"/>
                <w:sz w:val="12"/>
                <w:szCs w:val="12"/>
              </w:rPr>
              <w:t>Školské zařízení pro výkon ústavní a ochranné výchovy mladistvých dětí</w:t>
            </w:r>
          </w:p>
        </w:tc>
      </w:tr>
      <w:tr w:rsidR="000B092C" w:rsidTr="000F5B1E">
        <w:tc>
          <w:tcPr>
            <w:tcW w:w="3260" w:type="dxa"/>
            <w:tcBorders>
              <w:top w:val="single" w:sz="2" w:space="0" w:color="auto"/>
              <w:bottom w:val="single" w:sz="2" w:space="0" w:color="auto"/>
            </w:tcBorders>
            <w:vAlign w:val="center"/>
          </w:tcPr>
          <w:p w:rsidR="00424D20" w:rsidRDefault="00424D20" w:rsidP="000F5B1E">
            <w:pPr>
              <w:jc w:val="right"/>
              <w:rPr>
                <w:rFonts w:ascii="Arial" w:hAnsi="Arial" w:cs="Arial"/>
                <w:sz w:val="16"/>
                <w:szCs w:val="16"/>
              </w:rPr>
            </w:pPr>
            <w:r>
              <w:rPr>
                <w:rFonts w:ascii="Arial" w:hAnsi="Arial" w:cs="Arial"/>
                <w:sz w:val="16"/>
                <w:szCs w:val="16"/>
              </w:rPr>
              <w:t>Základní škola a dětský domov</w:t>
            </w:r>
          </w:p>
          <w:p w:rsidR="000B092C" w:rsidRPr="00C00968" w:rsidRDefault="006A7A54" w:rsidP="000F5B1E">
            <w:pPr>
              <w:jc w:val="right"/>
              <w:rPr>
                <w:rFonts w:ascii="Arial" w:hAnsi="Arial" w:cs="Arial"/>
                <w:sz w:val="16"/>
                <w:szCs w:val="16"/>
              </w:rPr>
            </w:pPr>
            <w:r>
              <w:rPr>
                <w:rFonts w:ascii="Arial" w:hAnsi="Arial" w:cs="Arial"/>
                <w:noProof/>
              </w:rPr>
              <w:drawing>
                <wp:anchor distT="0" distB="0" distL="114300" distR="114300" simplePos="0" relativeHeight="251765760" behindDoc="0" locked="0" layoutInCell="1" allowOverlap="1" wp14:anchorId="6B6E856F" wp14:editId="0A01D3FC">
                  <wp:simplePos x="0" y="0"/>
                  <wp:positionH relativeFrom="column">
                    <wp:posOffset>-1480185</wp:posOffset>
                  </wp:positionH>
                  <wp:positionV relativeFrom="paragraph">
                    <wp:posOffset>-7620</wp:posOffset>
                  </wp:positionV>
                  <wp:extent cx="114300" cy="114300"/>
                  <wp:effectExtent l="0" t="0" r="0" b="0"/>
                  <wp:wrapNone/>
                  <wp:docPr id="4176" name="Obrázek 4176"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92C">
              <w:rPr>
                <w:rFonts w:ascii="Arial" w:hAnsi="Arial" w:cs="Arial"/>
                <w:sz w:val="16"/>
                <w:szCs w:val="16"/>
              </w:rPr>
              <w:t xml:space="preserve">Sušilova 40, </w:t>
            </w:r>
            <w:r w:rsidR="00424D20">
              <w:rPr>
                <w:rFonts w:ascii="Arial" w:hAnsi="Arial" w:cs="Arial"/>
                <w:sz w:val="16"/>
                <w:szCs w:val="16"/>
              </w:rPr>
              <w:t xml:space="preserve">789 01 </w:t>
            </w:r>
            <w:r w:rsidR="000B092C">
              <w:rPr>
                <w:rFonts w:ascii="Arial" w:hAnsi="Arial" w:cs="Arial"/>
                <w:sz w:val="16"/>
                <w:szCs w:val="16"/>
              </w:rPr>
              <w:t>Zábřeh</w:t>
            </w:r>
          </w:p>
        </w:tc>
        <w:tc>
          <w:tcPr>
            <w:tcW w:w="2693" w:type="dxa"/>
            <w:tcBorders>
              <w:top w:val="single" w:sz="2" w:space="0" w:color="auto"/>
              <w:bottom w:val="single" w:sz="2" w:space="0" w:color="auto"/>
            </w:tcBorders>
            <w:vAlign w:val="center"/>
          </w:tcPr>
          <w:p w:rsidR="000B092C" w:rsidRPr="00C00968" w:rsidRDefault="000B092C" w:rsidP="00C00968">
            <w:pPr>
              <w:rPr>
                <w:rFonts w:ascii="Arial" w:hAnsi="Arial" w:cs="Arial"/>
                <w:sz w:val="12"/>
                <w:szCs w:val="12"/>
              </w:rPr>
            </w:pPr>
            <w:r>
              <w:rPr>
                <w:rFonts w:ascii="Arial" w:hAnsi="Arial" w:cs="Arial"/>
                <w:sz w:val="12"/>
                <w:szCs w:val="12"/>
              </w:rPr>
              <w:t>Školské zařízení pro výkon ústavní a ochranné výchovy nezletilých dětí, Zařízení pro děti vyžadující okamžitou pomoc</w:t>
            </w:r>
          </w:p>
        </w:tc>
      </w:tr>
      <w:tr w:rsidR="000B092C" w:rsidTr="000F5B1E">
        <w:tc>
          <w:tcPr>
            <w:tcW w:w="3260" w:type="dxa"/>
            <w:tcBorders>
              <w:top w:val="single" w:sz="2" w:space="0" w:color="auto"/>
            </w:tcBorders>
            <w:vAlign w:val="center"/>
          </w:tcPr>
          <w:p w:rsidR="00424D20" w:rsidRDefault="00424D20" w:rsidP="000F5B1E">
            <w:pPr>
              <w:jc w:val="right"/>
              <w:rPr>
                <w:rFonts w:ascii="Arial" w:hAnsi="Arial" w:cs="Arial"/>
                <w:sz w:val="16"/>
                <w:szCs w:val="16"/>
              </w:rPr>
            </w:pPr>
            <w:r>
              <w:rPr>
                <w:rFonts w:ascii="Arial" w:hAnsi="Arial" w:cs="Arial"/>
                <w:sz w:val="16"/>
                <w:szCs w:val="16"/>
              </w:rPr>
              <w:t>Fond ohrožených dětí</w:t>
            </w:r>
          </w:p>
          <w:p w:rsidR="000B092C" w:rsidRPr="00C00968" w:rsidRDefault="000B092C" w:rsidP="000F5B1E">
            <w:pPr>
              <w:jc w:val="right"/>
              <w:rPr>
                <w:rFonts w:ascii="Arial" w:hAnsi="Arial" w:cs="Arial"/>
                <w:sz w:val="16"/>
                <w:szCs w:val="16"/>
              </w:rPr>
            </w:pPr>
            <w:r>
              <w:rPr>
                <w:rFonts w:ascii="Arial" w:hAnsi="Arial" w:cs="Arial"/>
                <w:sz w:val="16"/>
                <w:szCs w:val="16"/>
              </w:rPr>
              <w:t xml:space="preserve">Švehlova 316, </w:t>
            </w:r>
            <w:r w:rsidR="00424D20">
              <w:rPr>
                <w:rFonts w:ascii="Arial" w:hAnsi="Arial" w:cs="Arial"/>
                <w:sz w:val="16"/>
                <w:szCs w:val="16"/>
              </w:rPr>
              <w:t xml:space="preserve">783 86 </w:t>
            </w:r>
            <w:r>
              <w:rPr>
                <w:rFonts w:ascii="Arial" w:hAnsi="Arial" w:cs="Arial"/>
                <w:sz w:val="16"/>
                <w:szCs w:val="16"/>
              </w:rPr>
              <w:t>Dlouhá Loučka</w:t>
            </w:r>
          </w:p>
        </w:tc>
        <w:tc>
          <w:tcPr>
            <w:tcW w:w="2693" w:type="dxa"/>
            <w:tcBorders>
              <w:top w:val="single" w:sz="2" w:space="0" w:color="auto"/>
            </w:tcBorders>
            <w:vAlign w:val="center"/>
          </w:tcPr>
          <w:p w:rsidR="000B092C" w:rsidRPr="00C00968" w:rsidRDefault="000B092C" w:rsidP="00C00968">
            <w:pPr>
              <w:rPr>
                <w:rFonts w:ascii="Arial" w:hAnsi="Arial" w:cs="Arial"/>
                <w:sz w:val="12"/>
                <w:szCs w:val="12"/>
              </w:rPr>
            </w:pPr>
            <w:r>
              <w:rPr>
                <w:rFonts w:ascii="Arial" w:hAnsi="Arial" w:cs="Arial"/>
                <w:sz w:val="12"/>
                <w:szCs w:val="12"/>
              </w:rPr>
              <w:t>Zařízení pro děti vyžadující okamžitou pomoc</w:t>
            </w:r>
          </w:p>
        </w:tc>
      </w:tr>
    </w:tbl>
    <w:p w:rsidR="00BF503F" w:rsidRDefault="006A7A54">
      <w:pPr>
        <w:rPr>
          <w:rFonts w:ascii="Arial" w:hAnsi="Arial" w:cs="Arial"/>
        </w:rPr>
      </w:pPr>
      <w:r>
        <w:rPr>
          <w:rFonts w:ascii="Arial" w:hAnsi="Arial" w:cs="Arial"/>
          <w:noProof/>
        </w:rPr>
        <w:drawing>
          <wp:anchor distT="0" distB="0" distL="114300" distR="114300" simplePos="0" relativeHeight="251774976" behindDoc="0" locked="0" layoutInCell="1" allowOverlap="1" wp14:anchorId="624EAD4F" wp14:editId="7F5BA050">
            <wp:simplePos x="0" y="0"/>
            <wp:positionH relativeFrom="column">
              <wp:posOffset>1186180</wp:posOffset>
            </wp:positionH>
            <wp:positionV relativeFrom="paragraph">
              <wp:posOffset>116205</wp:posOffset>
            </wp:positionV>
            <wp:extent cx="114300" cy="114300"/>
            <wp:effectExtent l="0" t="0" r="0" b="0"/>
            <wp:wrapNone/>
            <wp:docPr id="4185" name="Obrázek 4185"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03F" w:rsidRDefault="00BF503F">
      <w:pPr>
        <w:rPr>
          <w:rFonts w:ascii="Arial" w:hAnsi="Arial" w:cs="Arial"/>
        </w:rPr>
      </w:pPr>
    </w:p>
    <w:p w:rsidR="00BF503F" w:rsidRDefault="00BF503F">
      <w:pPr>
        <w:rPr>
          <w:rFonts w:ascii="Arial" w:hAnsi="Arial" w:cs="Arial"/>
        </w:rPr>
      </w:pPr>
    </w:p>
    <w:p w:rsidR="00BF503F" w:rsidRDefault="00BF503F">
      <w:pPr>
        <w:rPr>
          <w:rFonts w:ascii="Arial" w:hAnsi="Arial" w:cs="Arial"/>
        </w:rPr>
      </w:pPr>
    </w:p>
    <w:p w:rsidR="00BF503F" w:rsidRDefault="006A7A54">
      <w:pPr>
        <w:rPr>
          <w:rFonts w:ascii="Arial" w:hAnsi="Arial" w:cs="Arial"/>
        </w:rPr>
      </w:pPr>
      <w:r>
        <w:rPr>
          <w:rFonts w:ascii="Arial" w:hAnsi="Arial" w:cs="Arial"/>
          <w:noProof/>
        </w:rPr>
        <w:drawing>
          <wp:anchor distT="0" distB="0" distL="114300" distR="114300" simplePos="0" relativeHeight="251773952" behindDoc="0" locked="0" layoutInCell="1" allowOverlap="1" wp14:anchorId="72E4BB40" wp14:editId="4BF0822E">
            <wp:simplePos x="0" y="0"/>
            <wp:positionH relativeFrom="column">
              <wp:posOffset>557530</wp:posOffset>
            </wp:positionH>
            <wp:positionV relativeFrom="paragraph">
              <wp:posOffset>129540</wp:posOffset>
            </wp:positionV>
            <wp:extent cx="114300" cy="114300"/>
            <wp:effectExtent l="0" t="0" r="0" b="0"/>
            <wp:wrapNone/>
            <wp:docPr id="4184" name="Obrázek 4184"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76000" behindDoc="0" locked="0" layoutInCell="1" allowOverlap="1" wp14:anchorId="64BF092F" wp14:editId="0FD02E30">
            <wp:simplePos x="0" y="0"/>
            <wp:positionH relativeFrom="column">
              <wp:posOffset>2616200</wp:posOffset>
            </wp:positionH>
            <wp:positionV relativeFrom="paragraph">
              <wp:posOffset>132080</wp:posOffset>
            </wp:positionV>
            <wp:extent cx="114300" cy="114300"/>
            <wp:effectExtent l="0" t="0" r="0" b="0"/>
            <wp:wrapNone/>
            <wp:docPr id="4186" name="Obrázek 4186"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64736" behindDoc="0" locked="0" layoutInCell="1" allowOverlap="1" wp14:anchorId="4088A04F" wp14:editId="547ACB5E">
            <wp:simplePos x="0" y="0"/>
            <wp:positionH relativeFrom="column">
              <wp:posOffset>1471930</wp:posOffset>
            </wp:positionH>
            <wp:positionV relativeFrom="paragraph">
              <wp:posOffset>15240</wp:posOffset>
            </wp:positionV>
            <wp:extent cx="114300" cy="114300"/>
            <wp:effectExtent l="0" t="0" r="0" b="0"/>
            <wp:wrapNone/>
            <wp:docPr id="4175" name="Obrázek 4175"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03F" w:rsidRDefault="006A7A54">
      <w:pPr>
        <w:rPr>
          <w:rFonts w:ascii="Arial" w:hAnsi="Arial" w:cs="Arial"/>
        </w:rPr>
      </w:pPr>
      <w:r>
        <w:rPr>
          <w:rFonts w:ascii="Arial" w:hAnsi="Arial" w:cs="Arial"/>
          <w:noProof/>
        </w:rPr>
        <w:drawing>
          <wp:anchor distT="0" distB="0" distL="114300" distR="114300" simplePos="0" relativeHeight="251769856" behindDoc="0" locked="0" layoutInCell="1" allowOverlap="1" wp14:anchorId="05D8B8BB" wp14:editId="6633A0C5">
            <wp:simplePos x="0" y="0"/>
            <wp:positionH relativeFrom="column">
              <wp:posOffset>2138680</wp:posOffset>
            </wp:positionH>
            <wp:positionV relativeFrom="paragraph">
              <wp:posOffset>135255</wp:posOffset>
            </wp:positionV>
            <wp:extent cx="114300" cy="114300"/>
            <wp:effectExtent l="0" t="0" r="0" b="0"/>
            <wp:wrapNone/>
            <wp:docPr id="4180" name="Obrázek 4180"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7957">
        <w:rPr>
          <w:rFonts w:ascii="Arial" w:hAnsi="Arial" w:cs="Arial"/>
          <w:noProof/>
        </w:rPr>
        <w:drawing>
          <wp:anchor distT="0" distB="0" distL="114300" distR="114300" simplePos="0" relativeHeight="251770880" behindDoc="0" locked="0" layoutInCell="1" allowOverlap="1" wp14:anchorId="65AB804D" wp14:editId="7F6608E6">
            <wp:simplePos x="0" y="0"/>
            <wp:positionH relativeFrom="column">
              <wp:posOffset>2338705</wp:posOffset>
            </wp:positionH>
            <wp:positionV relativeFrom="paragraph">
              <wp:posOffset>106680</wp:posOffset>
            </wp:positionV>
            <wp:extent cx="114300" cy="114300"/>
            <wp:effectExtent l="0" t="0" r="0" b="0"/>
            <wp:wrapNone/>
            <wp:docPr id="4181" name="Obrázek 4181"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7C66" w:rsidRDefault="006A7A54">
      <w:pPr>
        <w:rPr>
          <w:rFonts w:ascii="Arial" w:hAnsi="Arial" w:cs="Arial"/>
        </w:rPr>
      </w:pPr>
      <w:r>
        <w:rPr>
          <w:rFonts w:ascii="Arial" w:hAnsi="Arial" w:cs="Arial"/>
          <w:noProof/>
        </w:rPr>
        <w:drawing>
          <wp:anchor distT="0" distB="0" distL="114300" distR="114300" simplePos="0" relativeHeight="251772928" behindDoc="0" locked="0" layoutInCell="1" allowOverlap="1" wp14:anchorId="08705439" wp14:editId="585BBB23">
            <wp:simplePos x="0" y="0"/>
            <wp:positionH relativeFrom="column">
              <wp:posOffset>911225</wp:posOffset>
            </wp:positionH>
            <wp:positionV relativeFrom="paragraph">
              <wp:posOffset>162560</wp:posOffset>
            </wp:positionV>
            <wp:extent cx="114300" cy="114300"/>
            <wp:effectExtent l="0" t="0" r="0" b="0"/>
            <wp:wrapNone/>
            <wp:docPr id="4183" name="Obrázek 4183"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03F" w:rsidRDefault="006A7A54">
      <w:pPr>
        <w:rPr>
          <w:rFonts w:ascii="Arial" w:hAnsi="Arial" w:cs="Arial"/>
        </w:rPr>
      </w:pPr>
      <w:r>
        <w:rPr>
          <w:rFonts w:ascii="Arial" w:hAnsi="Arial" w:cs="Arial"/>
          <w:noProof/>
        </w:rPr>
        <w:drawing>
          <wp:anchor distT="0" distB="0" distL="114300" distR="114300" simplePos="0" relativeHeight="251778048" behindDoc="0" locked="0" layoutInCell="1" allowOverlap="1" wp14:anchorId="522722E7" wp14:editId="4272D50E">
            <wp:simplePos x="0" y="0"/>
            <wp:positionH relativeFrom="column">
              <wp:posOffset>2224405</wp:posOffset>
            </wp:positionH>
            <wp:positionV relativeFrom="paragraph">
              <wp:posOffset>41910</wp:posOffset>
            </wp:positionV>
            <wp:extent cx="114300" cy="114300"/>
            <wp:effectExtent l="0" t="0" r="0" b="0"/>
            <wp:wrapNone/>
            <wp:docPr id="4188" name="Obrázek 4188"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77024" behindDoc="0" locked="0" layoutInCell="1" allowOverlap="1" wp14:anchorId="4A644B75" wp14:editId="04AFAB63">
            <wp:simplePos x="0" y="0"/>
            <wp:positionH relativeFrom="column">
              <wp:posOffset>1956435</wp:posOffset>
            </wp:positionH>
            <wp:positionV relativeFrom="paragraph">
              <wp:posOffset>36195</wp:posOffset>
            </wp:positionV>
            <wp:extent cx="114300" cy="114300"/>
            <wp:effectExtent l="0" t="0" r="0" b="0"/>
            <wp:wrapNone/>
            <wp:docPr id="4187" name="Obrázek 4187"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03F" w:rsidRDefault="00BF503F">
      <w:pPr>
        <w:rPr>
          <w:rFonts w:ascii="Arial" w:hAnsi="Arial" w:cs="Arial"/>
        </w:rPr>
      </w:pPr>
    </w:p>
    <w:p w:rsidR="00BF503F" w:rsidRDefault="00BF503F">
      <w:pPr>
        <w:rPr>
          <w:rFonts w:ascii="Arial" w:hAnsi="Arial" w:cs="Arial"/>
        </w:rPr>
      </w:pPr>
    </w:p>
    <w:p w:rsidR="00BF503F" w:rsidRDefault="00BF503F">
      <w:pPr>
        <w:rPr>
          <w:rFonts w:ascii="Arial" w:hAnsi="Arial" w:cs="Arial"/>
        </w:rPr>
      </w:pPr>
    </w:p>
    <w:p w:rsidR="00503C00" w:rsidRDefault="00503C00">
      <w:pPr>
        <w:rPr>
          <w:rFonts w:ascii="Arial" w:hAnsi="Arial" w:cs="Arial"/>
        </w:rPr>
      </w:pPr>
    </w:p>
    <w:p w:rsidR="00BF503F" w:rsidRDefault="00BF503F">
      <w:pPr>
        <w:rPr>
          <w:rFonts w:ascii="Arial" w:hAnsi="Arial" w:cs="Arial"/>
        </w:rPr>
      </w:pPr>
    </w:p>
    <w:p w:rsidR="0040790F" w:rsidRDefault="0040790F">
      <w:pPr>
        <w:rPr>
          <w:rFonts w:ascii="Arial" w:hAnsi="Arial" w:cs="Arial"/>
        </w:rPr>
      </w:pPr>
    </w:p>
    <w:p w:rsidR="00B11B46" w:rsidRDefault="00B11B46">
      <w:pPr>
        <w:rPr>
          <w:rFonts w:ascii="Arial" w:hAnsi="Arial" w:cs="Arial"/>
        </w:rPr>
      </w:pPr>
    </w:p>
    <w:p w:rsidR="00424D20" w:rsidRDefault="00424D20">
      <w:pPr>
        <w:rPr>
          <w:rFonts w:ascii="Arial" w:hAnsi="Arial" w:cs="Arial"/>
        </w:rPr>
      </w:pPr>
    </w:p>
    <w:p w:rsidR="00424D20" w:rsidRDefault="00424D20">
      <w:pPr>
        <w:rPr>
          <w:rFonts w:ascii="Arial" w:hAnsi="Arial" w:cs="Arial"/>
        </w:rPr>
      </w:pPr>
    </w:p>
    <w:p w:rsidR="00424D20" w:rsidRDefault="00424D20">
      <w:pPr>
        <w:rPr>
          <w:rFonts w:ascii="Arial" w:hAnsi="Arial" w:cs="Arial"/>
        </w:rPr>
      </w:pPr>
    </w:p>
    <w:p w:rsidR="00424D20" w:rsidRDefault="00424D20">
      <w:pPr>
        <w:rPr>
          <w:rFonts w:ascii="Arial" w:hAnsi="Arial" w:cs="Arial"/>
        </w:rPr>
      </w:pPr>
    </w:p>
    <w:p w:rsidR="00424D20" w:rsidRDefault="00424D20">
      <w:pPr>
        <w:rPr>
          <w:rFonts w:ascii="Arial" w:hAnsi="Arial" w:cs="Arial"/>
        </w:rPr>
      </w:pPr>
    </w:p>
    <w:p w:rsidR="0040790F" w:rsidRDefault="0040790F">
      <w:pPr>
        <w:rPr>
          <w:rFonts w:ascii="Arial" w:hAnsi="Arial" w:cs="Arial"/>
        </w:rPr>
      </w:pPr>
    </w:p>
    <w:p w:rsidR="00DB0ACE" w:rsidRPr="005911FF" w:rsidRDefault="00DB0ACE" w:rsidP="00DB0ACE">
      <w:pPr>
        <w:rPr>
          <w:rFonts w:ascii="Arial" w:hAnsi="Arial" w:cs="Arial"/>
          <w:b/>
          <w:u w:val="single"/>
        </w:rPr>
      </w:pPr>
      <w:r w:rsidRPr="005911FF">
        <w:rPr>
          <w:rFonts w:ascii="Arial" w:hAnsi="Arial" w:cs="Arial"/>
          <w:b/>
          <w:u w:val="single"/>
        </w:rPr>
        <w:lastRenderedPageBreak/>
        <w:t>S</w:t>
      </w:r>
      <w:r w:rsidR="005911FF" w:rsidRPr="005911FF">
        <w:rPr>
          <w:rFonts w:ascii="Arial" w:hAnsi="Arial" w:cs="Arial"/>
          <w:b/>
          <w:u w:val="single"/>
        </w:rPr>
        <w:t>TŘEDISKA VOLNÉHO ČASU</w:t>
      </w:r>
    </w:p>
    <w:p w:rsidR="00BF503F" w:rsidRDefault="00BF503F">
      <w:pPr>
        <w:rPr>
          <w:rFonts w:ascii="Arial" w:hAnsi="Arial" w:cs="Arial"/>
        </w:rPr>
      </w:pPr>
    </w:p>
    <w:tbl>
      <w:tblPr>
        <w:tblW w:w="5528" w:type="dxa"/>
        <w:tblInd w:w="3369" w:type="dxa"/>
        <w:tblLayout w:type="fixed"/>
        <w:tblLook w:val="04A0" w:firstRow="1" w:lastRow="0" w:firstColumn="1" w:lastColumn="0" w:noHBand="0" w:noVBand="1"/>
      </w:tblPr>
      <w:tblGrid>
        <w:gridCol w:w="3260"/>
        <w:gridCol w:w="2268"/>
      </w:tblGrid>
      <w:tr w:rsidR="000F5B1E" w:rsidTr="000F5B1E">
        <w:tc>
          <w:tcPr>
            <w:tcW w:w="3260" w:type="dxa"/>
            <w:tcBorders>
              <w:top w:val="single" w:sz="2" w:space="0" w:color="auto"/>
              <w:left w:val="single" w:sz="2" w:space="0" w:color="auto"/>
              <w:right w:val="single" w:sz="2" w:space="0" w:color="auto"/>
            </w:tcBorders>
            <w:shd w:val="clear" w:color="auto" w:fill="244061" w:themeFill="accent1" w:themeFillShade="80"/>
            <w:vAlign w:val="center"/>
          </w:tcPr>
          <w:p w:rsidR="000F5B1E" w:rsidRPr="000F5B1E" w:rsidRDefault="000F5B1E" w:rsidP="005C7C7E">
            <w:pPr>
              <w:jc w:val="center"/>
              <w:rPr>
                <w:rFonts w:ascii="Arial" w:hAnsi="Arial" w:cs="Arial"/>
                <w:b/>
                <w:sz w:val="16"/>
                <w:szCs w:val="16"/>
              </w:rPr>
            </w:pPr>
            <w:r w:rsidRPr="000F5B1E">
              <w:rPr>
                <w:rFonts w:ascii="Arial" w:hAnsi="Arial" w:cs="Arial"/>
                <w:b/>
                <w:sz w:val="16"/>
                <w:szCs w:val="16"/>
              </w:rPr>
              <w:t>název</w:t>
            </w:r>
          </w:p>
        </w:tc>
        <w:tc>
          <w:tcPr>
            <w:tcW w:w="2268" w:type="dxa"/>
            <w:tcBorders>
              <w:top w:val="single" w:sz="2" w:space="0" w:color="auto"/>
              <w:left w:val="single" w:sz="2" w:space="0" w:color="auto"/>
              <w:right w:val="single" w:sz="2" w:space="0" w:color="auto"/>
            </w:tcBorders>
            <w:shd w:val="clear" w:color="auto" w:fill="244061" w:themeFill="accent1" w:themeFillShade="80"/>
            <w:vAlign w:val="center"/>
          </w:tcPr>
          <w:p w:rsidR="000F5B1E" w:rsidRPr="000F5B1E" w:rsidRDefault="000F5B1E" w:rsidP="005C7C7E">
            <w:pPr>
              <w:jc w:val="center"/>
              <w:rPr>
                <w:rFonts w:ascii="Arial" w:hAnsi="Arial" w:cs="Arial"/>
                <w:b/>
                <w:sz w:val="16"/>
                <w:szCs w:val="16"/>
              </w:rPr>
            </w:pPr>
            <w:r w:rsidRPr="000F5B1E">
              <w:rPr>
                <w:rFonts w:ascii="Arial" w:hAnsi="Arial" w:cs="Arial"/>
                <w:b/>
                <w:sz w:val="16"/>
                <w:szCs w:val="16"/>
              </w:rPr>
              <w:t>adresa</w:t>
            </w:r>
          </w:p>
        </w:tc>
      </w:tr>
      <w:tr w:rsidR="000F5B1E" w:rsidTr="000F5B1E">
        <w:tc>
          <w:tcPr>
            <w:tcW w:w="3260" w:type="dxa"/>
            <w:tcBorders>
              <w:bottom w:val="single" w:sz="2" w:space="0" w:color="auto"/>
            </w:tcBorders>
            <w:vAlign w:val="center"/>
          </w:tcPr>
          <w:p w:rsidR="000F5B1E" w:rsidRPr="007C5256" w:rsidRDefault="000F5B1E" w:rsidP="000F5B1E">
            <w:pPr>
              <w:jc w:val="right"/>
              <w:rPr>
                <w:rFonts w:ascii="Arial" w:hAnsi="Arial" w:cs="Arial"/>
                <w:sz w:val="18"/>
                <w:szCs w:val="18"/>
              </w:rPr>
            </w:pPr>
            <w:r w:rsidRPr="007C5256">
              <w:rPr>
                <w:rFonts w:ascii="Arial" w:hAnsi="Arial" w:cs="Arial"/>
                <w:sz w:val="18"/>
                <w:szCs w:val="18"/>
              </w:rPr>
              <w:t>Středisko volného času ATLAS a BIOS</w:t>
            </w:r>
          </w:p>
        </w:tc>
        <w:tc>
          <w:tcPr>
            <w:tcW w:w="2268" w:type="dxa"/>
            <w:tcBorders>
              <w:bottom w:val="single" w:sz="2" w:space="0" w:color="auto"/>
            </w:tcBorders>
            <w:vAlign w:val="center"/>
          </w:tcPr>
          <w:p w:rsidR="000F5B1E" w:rsidRPr="007C5256" w:rsidRDefault="000F5B1E" w:rsidP="005C7C7E">
            <w:pPr>
              <w:rPr>
                <w:rFonts w:ascii="Arial" w:hAnsi="Arial" w:cs="Arial"/>
                <w:sz w:val="18"/>
                <w:szCs w:val="18"/>
              </w:rPr>
            </w:pPr>
            <w:r w:rsidRPr="007C5256">
              <w:rPr>
                <w:rFonts w:ascii="Arial" w:hAnsi="Arial" w:cs="Arial"/>
                <w:sz w:val="18"/>
                <w:szCs w:val="18"/>
              </w:rPr>
              <w:t>Žižkova 12</w:t>
            </w:r>
          </w:p>
          <w:p w:rsidR="000F5B1E" w:rsidRPr="007C5256" w:rsidRDefault="000F5B1E" w:rsidP="005C7C7E">
            <w:pPr>
              <w:rPr>
                <w:rFonts w:ascii="Arial" w:hAnsi="Arial" w:cs="Arial"/>
                <w:sz w:val="18"/>
                <w:szCs w:val="18"/>
              </w:rPr>
            </w:pPr>
            <w:r w:rsidRPr="007C5256">
              <w:rPr>
                <w:rFonts w:ascii="Arial" w:hAnsi="Arial" w:cs="Arial"/>
                <w:sz w:val="18"/>
                <w:szCs w:val="18"/>
              </w:rPr>
              <w:t>750 02 Přerov</w:t>
            </w:r>
          </w:p>
        </w:tc>
      </w:tr>
      <w:tr w:rsidR="000F5B1E" w:rsidTr="000F5B1E">
        <w:tc>
          <w:tcPr>
            <w:tcW w:w="3260" w:type="dxa"/>
            <w:tcBorders>
              <w:top w:val="single" w:sz="2" w:space="0" w:color="auto"/>
              <w:bottom w:val="single" w:sz="2" w:space="0" w:color="auto"/>
            </w:tcBorders>
            <w:vAlign w:val="center"/>
          </w:tcPr>
          <w:p w:rsidR="000F5B1E" w:rsidRPr="007C5256" w:rsidRDefault="007C5256" w:rsidP="000F5B1E">
            <w:pPr>
              <w:jc w:val="right"/>
              <w:rPr>
                <w:rFonts w:ascii="Arial" w:hAnsi="Arial" w:cs="Arial"/>
                <w:sz w:val="18"/>
                <w:szCs w:val="18"/>
              </w:rPr>
            </w:pPr>
            <w:r w:rsidRPr="007C5256">
              <w:rPr>
                <w:noProof/>
                <w:sz w:val="18"/>
                <w:szCs w:val="18"/>
              </w:rPr>
              <w:drawing>
                <wp:anchor distT="0" distB="0" distL="114300" distR="114300" simplePos="0" relativeHeight="251780096" behindDoc="0" locked="0" layoutInCell="1" allowOverlap="1" wp14:anchorId="6BDD7EF2" wp14:editId="2B5BF30A">
                  <wp:simplePos x="0" y="0"/>
                  <wp:positionH relativeFrom="column">
                    <wp:posOffset>-2071370</wp:posOffset>
                  </wp:positionH>
                  <wp:positionV relativeFrom="paragraph">
                    <wp:posOffset>67945</wp:posOffset>
                  </wp:positionV>
                  <wp:extent cx="2619375" cy="3982085"/>
                  <wp:effectExtent l="0" t="0" r="9525" b="0"/>
                  <wp:wrapNone/>
                  <wp:docPr id="4191" name="Obrázek 4191" descr="Q:\Obrázky\olomoucky-kra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Obrázky\olomoucky-kraj.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9375" cy="398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0F5B1E" w:rsidRPr="007C5256">
              <w:rPr>
                <w:rFonts w:ascii="Arial" w:hAnsi="Arial" w:cs="Arial"/>
                <w:sz w:val="18"/>
                <w:szCs w:val="18"/>
              </w:rPr>
              <w:t>Dům dětí a mládeže Olomouc</w:t>
            </w:r>
          </w:p>
        </w:tc>
        <w:tc>
          <w:tcPr>
            <w:tcW w:w="2268" w:type="dxa"/>
            <w:tcBorders>
              <w:top w:val="single" w:sz="2" w:space="0" w:color="auto"/>
              <w:bottom w:val="single" w:sz="2" w:space="0" w:color="auto"/>
            </w:tcBorders>
            <w:vAlign w:val="center"/>
          </w:tcPr>
          <w:p w:rsidR="000F5B1E" w:rsidRPr="007C5256" w:rsidRDefault="000F5B1E" w:rsidP="005C7C7E">
            <w:pPr>
              <w:rPr>
                <w:rFonts w:ascii="Arial" w:hAnsi="Arial" w:cs="Arial"/>
                <w:sz w:val="18"/>
                <w:szCs w:val="18"/>
              </w:rPr>
            </w:pPr>
            <w:r w:rsidRPr="007C5256">
              <w:rPr>
                <w:rFonts w:ascii="Arial" w:hAnsi="Arial" w:cs="Arial"/>
                <w:sz w:val="18"/>
                <w:szCs w:val="18"/>
              </w:rPr>
              <w:t>Tř.17.listopadu 47</w:t>
            </w:r>
          </w:p>
          <w:p w:rsidR="000F5B1E" w:rsidRPr="007C5256" w:rsidRDefault="000F5B1E" w:rsidP="005C7C7E">
            <w:pPr>
              <w:rPr>
                <w:rFonts w:ascii="Arial" w:hAnsi="Arial" w:cs="Arial"/>
                <w:sz w:val="18"/>
                <w:szCs w:val="18"/>
              </w:rPr>
            </w:pPr>
            <w:r w:rsidRPr="007C5256">
              <w:rPr>
                <w:rFonts w:ascii="Arial" w:hAnsi="Arial" w:cs="Arial"/>
                <w:sz w:val="18"/>
                <w:szCs w:val="18"/>
              </w:rPr>
              <w:t>779 00 Olomouc</w:t>
            </w:r>
          </w:p>
        </w:tc>
      </w:tr>
      <w:tr w:rsidR="000F5B1E" w:rsidTr="000F5B1E">
        <w:tc>
          <w:tcPr>
            <w:tcW w:w="3260" w:type="dxa"/>
            <w:tcBorders>
              <w:top w:val="single" w:sz="2" w:space="0" w:color="auto"/>
              <w:bottom w:val="single" w:sz="2" w:space="0" w:color="auto"/>
            </w:tcBorders>
            <w:vAlign w:val="center"/>
          </w:tcPr>
          <w:p w:rsidR="000F5B1E" w:rsidRPr="007C5256" w:rsidRDefault="000F5B1E" w:rsidP="000F5B1E">
            <w:pPr>
              <w:jc w:val="right"/>
              <w:rPr>
                <w:rFonts w:ascii="Arial" w:hAnsi="Arial" w:cs="Arial"/>
                <w:sz w:val="18"/>
                <w:szCs w:val="18"/>
              </w:rPr>
            </w:pPr>
            <w:r w:rsidRPr="007C5256">
              <w:rPr>
                <w:rFonts w:ascii="Arial" w:hAnsi="Arial" w:cs="Arial"/>
                <w:sz w:val="18"/>
                <w:szCs w:val="18"/>
              </w:rPr>
              <w:t>Dům dětí a mládeže Litovel</w:t>
            </w:r>
          </w:p>
        </w:tc>
        <w:tc>
          <w:tcPr>
            <w:tcW w:w="2268" w:type="dxa"/>
            <w:tcBorders>
              <w:top w:val="single" w:sz="2" w:space="0" w:color="auto"/>
              <w:bottom w:val="single" w:sz="2" w:space="0" w:color="auto"/>
            </w:tcBorders>
            <w:vAlign w:val="center"/>
          </w:tcPr>
          <w:p w:rsidR="000F5B1E" w:rsidRPr="007C5256" w:rsidRDefault="000F5B1E" w:rsidP="005C7C7E">
            <w:pPr>
              <w:rPr>
                <w:rFonts w:ascii="Arial" w:hAnsi="Arial" w:cs="Arial"/>
                <w:sz w:val="18"/>
                <w:szCs w:val="18"/>
              </w:rPr>
            </w:pPr>
            <w:r w:rsidRPr="007C5256">
              <w:rPr>
                <w:rFonts w:ascii="Arial" w:hAnsi="Arial" w:cs="Arial"/>
                <w:sz w:val="18"/>
                <w:szCs w:val="18"/>
              </w:rPr>
              <w:t>Komenského 6</w:t>
            </w:r>
          </w:p>
          <w:p w:rsidR="000F5B1E" w:rsidRPr="007C5256" w:rsidRDefault="000F5B1E" w:rsidP="005C7C7E">
            <w:pPr>
              <w:rPr>
                <w:rFonts w:ascii="Arial" w:hAnsi="Arial" w:cs="Arial"/>
                <w:sz w:val="18"/>
                <w:szCs w:val="18"/>
              </w:rPr>
            </w:pPr>
            <w:r w:rsidRPr="007C5256">
              <w:rPr>
                <w:rFonts w:ascii="Arial" w:hAnsi="Arial" w:cs="Arial"/>
                <w:sz w:val="18"/>
                <w:szCs w:val="18"/>
              </w:rPr>
              <w:t xml:space="preserve">784 01 Litovel </w:t>
            </w:r>
          </w:p>
        </w:tc>
      </w:tr>
      <w:tr w:rsidR="000F5B1E" w:rsidTr="000F5B1E">
        <w:tc>
          <w:tcPr>
            <w:tcW w:w="3260" w:type="dxa"/>
            <w:tcBorders>
              <w:top w:val="single" w:sz="2" w:space="0" w:color="auto"/>
              <w:bottom w:val="single" w:sz="2" w:space="0" w:color="auto"/>
            </w:tcBorders>
            <w:vAlign w:val="center"/>
          </w:tcPr>
          <w:p w:rsidR="000F5B1E" w:rsidRPr="007C5256" w:rsidRDefault="007C5256" w:rsidP="000F5B1E">
            <w:pPr>
              <w:jc w:val="right"/>
              <w:rPr>
                <w:rFonts w:ascii="Arial" w:hAnsi="Arial" w:cs="Arial"/>
                <w:sz w:val="18"/>
                <w:szCs w:val="18"/>
              </w:rPr>
            </w:pPr>
            <w:r w:rsidRPr="007C5256">
              <w:rPr>
                <w:rFonts w:ascii="Arial" w:hAnsi="Arial" w:cs="Arial"/>
                <w:noProof/>
                <w:sz w:val="18"/>
                <w:szCs w:val="18"/>
              </w:rPr>
              <w:drawing>
                <wp:anchor distT="0" distB="0" distL="114300" distR="114300" simplePos="0" relativeHeight="251794432" behindDoc="0" locked="0" layoutInCell="1" allowOverlap="1" wp14:anchorId="7522C1C7" wp14:editId="5170E6BA">
                  <wp:simplePos x="0" y="0"/>
                  <wp:positionH relativeFrom="column">
                    <wp:posOffset>-1056005</wp:posOffset>
                  </wp:positionH>
                  <wp:positionV relativeFrom="paragraph">
                    <wp:posOffset>176530</wp:posOffset>
                  </wp:positionV>
                  <wp:extent cx="114300" cy="114300"/>
                  <wp:effectExtent l="0" t="0" r="0" b="0"/>
                  <wp:wrapNone/>
                  <wp:docPr id="4203" name="Obrázek 4203"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B1E" w:rsidRPr="007C5256">
              <w:rPr>
                <w:rFonts w:ascii="Arial" w:hAnsi="Arial" w:cs="Arial"/>
                <w:sz w:val="18"/>
                <w:szCs w:val="18"/>
              </w:rPr>
              <w:t>Dům dětí a mládeže Vila Tereza</w:t>
            </w:r>
          </w:p>
        </w:tc>
        <w:tc>
          <w:tcPr>
            <w:tcW w:w="2268" w:type="dxa"/>
            <w:tcBorders>
              <w:top w:val="single" w:sz="2" w:space="0" w:color="auto"/>
              <w:bottom w:val="single" w:sz="2" w:space="0" w:color="auto"/>
            </w:tcBorders>
            <w:vAlign w:val="center"/>
          </w:tcPr>
          <w:p w:rsidR="000F5B1E" w:rsidRPr="007C5256" w:rsidRDefault="000F5B1E" w:rsidP="005C7C7E">
            <w:pPr>
              <w:rPr>
                <w:rFonts w:ascii="Arial" w:hAnsi="Arial" w:cs="Arial"/>
                <w:sz w:val="18"/>
                <w:szCs w:val="18"/>
              </w:rPr>
            </w:pPr>
            <w:r w:rsidRPr="007C5256">
              <w:rPr>
                <w:rFonts w:ascii="Arial" w:hAnsi="Arial" w:cs="Arial"/>
                <w:sz w:val="18"/>
                <w:szCs w:val="18"/>
              </w:rPr>
              <w:t>Nádražní 530</w:t>
            </w:r>
          </w:p>
          <w:p w:rsidR="000F5B1E" w:rsidRPr="007C5256" w:rsidRDefault="000F5B1E" w:rsidP="005C7C7E">
            <w:pPr>
              <w:rPr>
                <w:rFonts w:ascii="Arial" w:hAnsi="Arial" w:cs="Arial"/>
                <w:sz w:val="18"/>
                <w:szCs w:val="18"/>
              </w:rPr>
            </w:pPr>
            <w:r w:rsidRPr="007C5256">
              <w:rPr>
                <w:rFonts w:ascii="Arial" w:hAnsi="Arial" w:cs="Arial"/>
                <w:sz w:val="18"/>
                <w:szCs w:val="18"/>
              </w:rPr>
              <w:t>783 91 Uničov</w:t>
            </w:r>
          </w:p>
        </w:tc>
      </w:tr>
      <w:tr w:rsidR="000F5B1E" w:rsidTr="000F5B1E">
        <w:tc>
          <w:tcPr>
            <w:tcW w:w="3260" w:type="dxa"/>
            <w:tcBorders>
              <w:top w:val="single" w:sz="2" w:space="0" w:color="auto"/>
              <w:bottom w:val="single" w:sz="2" w:space="0" w:color="auto"/>
            </w:tcBorders>
            <w:vAlign w:val="center"/>
          </w:tcPr>
          <w:p w:rsidR="000F5B1E" w:rsidRPr="007C5256" w:rsidRDefault="000F5B1E" w:rsidP="000F5B1E">
            <w:pPr>
              <w:jc w:val="right"/>
              <w:rPr>
                <w:rFonts w:ascii="Arial" w:hAnsi="Arial" w:cs="Arial"/>
                <w:sz w:val="18"/>
                <w:szCs w:val="18"/>
              </w:rPr>
            </w:pPr>
            <w:r w:rsidRPr="007C5256">
              <w:rPr>
                <w:rFonts w:ascii="Arial" w:hAnsi="Arial" w:cs="Arial"/>
                <w:sz w:val="18"/>
                <w:szCs w:val="18"/>
              </w:rPr>
              <w:t>Dům dětí a mládeže Magnet</w:t>
            </w:r>
          </w:p>
        </w:tc>
        <w:tc>
          <w:tcPr>
            <w:tcW w:w="2268" w:type="dxa"/>
            <w:tcBorders>
              <w:top w:val="single" w:sz="2" w:space="0" w:color="auto"/>
              <w:bottom w:val="single" w:sz="2" w:space="0" w:color="auto"/>
            </w:tcBorders>
            <w:vAlign w:val="center"/>
          </w:tcPr>
          <w:p w:rsidR="000F5B1E" w:rsidRPr="007C5256" w:rsidRDefault="000F5B1E" w:rsidP="005C7C7E">
            <w:pPr>
              <w:rPr>
                <w:rFonts w:ascii="Arial" w:hAnsi="Arial" w:cs="Arial"/>
                <w:sz w:val="18"/>
                <w:szCs w:val="18"/>
              </w:rPr>
            </w:pPr>
            <w:r w:rsidRPr="007C5256">
              <w:rPr>
                <w:rFonts w:ascii="Arial" w:hAnsi="Arial" w:cs="Arial"/>
                <w:sz w:val="18"/>
                <w:szCs w:val="18"/>
              </w:rPr>
              <w:t>Spartakiádní 8</w:t>
            </w:r>
          </w:p>
          <w:p w:rsidR="000F5B1E" w:rsidRPr="007C5256" w:rsidRDefault="000F5B1E" w:rsidP="005C7C7E">
            <w:pPr>
              <w:rPr>
                <w:rFonts w:ascii="Arial" w:hAnsi="Arial" w:cs="Arial"/>
                <w:sz w:val="18"/>
                <w:szCs w:val="18"/>
              </w:rPr>
            </w:pPr>
            <w:r w:rsidRPr="007C5256">
              <w:rPr>
                <w:rFonts w:ascii="Arial" w:hAnsi="Arial" w:cs="Arial"/>
                <w:sz w:val="18"/>
                <w:szCs w:val="18"/>
              </w:rPr>
              <w:t>789 85 Mohelnice</w:t>
            </w:r>
          </w:p>
        </w:tc>
      </w:tr>
      <w:tr w:rsidR="000F5B1E" w:rsidTr="000F5B1E">
        <w:tc>
          <w:tcPr>
            <w:tcW w:w="3260" w:type="dxa"/>
            <w:tcBorders>
              <w:top w:val="single" w:sz="2" w:space="0" w:color="auto"/>
              <w:bottom w:val="single" w:sz="2" w:space="0" w:color="auto"/>
            </w:tcBorders>
            <w:vAlign w:val="center"/>
          </w:tcPr>
          <w:p w:rsidR="000F5B1E" w:rsidRPr="007C5256" w:rsidRDefault="000F5B1E" w:rsidP="000F5B1E">
            <w:pPr>
              <w:jc w:val="right"/>
              <w:rPr>
                <w:rFonts w:ascii="Arial" w:hAnsi="Arial" w:cs="Arial"/>
                <w:sz w:val="18"/>
                <w:szCs w:val="18"/>
              </w:rPr>
            </w:pPr>
            <w:r w:rsidRPr="007C5256">
              <w:rPr>
                <w:rFonts w:ascii="Arial" w:hAnsi="Arial" w:cs="Arial"/>
                <w:sz w:val="18"/>
                <w:szCs w:val="18"/>
              </w:rPr>
              <w:t>Dům dětí a mládeže a zařízení pro další vzdělávání pedagogických pracovníků Vila Doris</w:t>
            </w:r>
          </w:p>
        </w:tc>
        <w:tc>
          <w:tcPr>
            <w:tcW w:w="2268" w:type="dxa"/>
            <w:tcBorders>
              <w:top w:val="single" w:sz="2" w:space="0" w:color="auto"/>
              <w:bottom w:val="single" w:sz="2" w:space="0" w:color="auto"/>
            </w:tcBorders>
            <w:vAlign w:val="center"/>
          </w:tcPr>
          <w:p w:rsidR="000F5B1E" w:rsidRPr="007C5256" w:rsidRDefault="000F5B1E" w:rsidP="005C7C7E">
            <w:pPr>
              <w:rPr>
                <w:rFonts w:ascii="Arial" w:hAnsi="Arial" w:cs="Arial"/>
                <w:sz w:val="18"/>
                <w:szCs w:val="18"/>
              </w:rPr>
            </w:pPr>
            <w:r w:rsidRPr="007C5256">
              <w:rPr>
                <w:rFonts w:ascii="Arial" w:hAnsi="Arial" w:cs="Arial"/>
                <w:sz w:val="18"/>
                <w:szCs w:val="18"/>
              </w:rPr>
              <w:t>17.listopadu 2</w:t>
            </w:r>
          </w:p>
          <w:p w:rsidR="000F5B1E" w:rsidRPr="007C5256" w:rsidRDefault="000F5B1E" w:rsidP="005C7C7E">
            <w:pPr>
              <w:rPr>
                <w:rFonts w:ascii="Arial" w:hAnsi="Arial" w:cs="Arial"/>
                <w:sz w:val="18"/>
                <w:szCs w:val="18"/>
              </w:rPr>
            </w:pPr>
            <w:r w:rsidRPr="007C5256">
              <w:rPr>
                <w:rFonts w:ascii="Arial" w:hAnsi="Arial" w:cs="Arial"/>
                <w:sz w:val="18"/>
                <w:szCs w:val="18"/>
              </w:rPr>
              <w:t>787 01 Šumperk</w:t>
            </w:r>
          </w:p>
        </w:tc>
      </w:tr>
      <w:tr w:rsidR="000F5B1E" w:rsidTr="000F5B1E">
        <w:tc>
          <w:tcPr>
            <w:tcW w:w="3260" w:type="dxa"/>
            <w:tcBorders>
              <w:top w:val="single" w:sz="2" w:space="0" w:color="auto"/>
              <w:bottom w:val="single" w:sz="2" w:space="0" w:color="auto"/>
            </w:tcBorders>
            <w:vAlign w:val="center"/>
          </w:tcPr>
          <w:p w:rsidR="000F5B1E" w:rsidRPr="007C5256" w:rsidRDefault="007C5256" w:rsidP="000F5B1E">
            <w:pPr>
              <w:jc w:val="right"/>
              <w:rPr>
                <w:rFonts w:ascii="Arial" w:hAnsi="Arial" w:cs="Arial"/>
                <w:sz w:val="18"/>
                <w:szCs w:val="18"/>
              </w:rPr>
            </w:pPr>
            <w:r w:rsidRPr="007C5256">
              <w:rPr>
                <w:rFonts w:ascii="Arial" w:hAnsi="Arial" w:cs="Arial"/>
                <w:noProof/>
                <w:sz w:val="18"/>
                <w:szCs w:val="18"/>
              </w:rPr>
              <w:drawing>
                <wp:anchor distT="0" distB="0" distL="114300" distR="114300" simplePos="0" relativeHeight="251784192" behindDoc="0" locked="0" layoutInCell="1" allowOverlap="1" wp14:anchorId="6966E8E2" wp14:editId="2C010F14">
                  <wp:simplePos x="0" y="0"/>
                  <wp:positionH relativeFrom="column">
                    <wp:posOffset>-1570990</wp:posOffset>
                  </wp:positionH>
                  <wp:positionV relativeFrom="paragraph">
                    <wp:posOffset>114935</wp:posOffset>
                  </wp:positionV>
                  <wp:extent cx="114300" cy="114300"/>
                  <wp:effectExtent l="0" t="0" r="0" b="0"/>
                  <wp:wrapNone/>
                  <wp:docPr id="4190" name="Obrázek 4190"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B1E" w:rsidRPr="007C5256">
              <w:rPr>
                <w:rFonts w:ascii="Arial" w:hAnsi="Arial" w:cs="Arial"/>
                <w:sz w:val="18"/>
                <w:szCs w:val="18"/>
              </w:rPr>
              <w:t>Středisko volného času Duha</w:t>
            </w:r>
          </w:p>
        </w:tc>
        <w:tc>
          <w:tcPr>
            <w:tcW w:w="2268" w:type="dxa"/>
            <w:tcBorders>
              <w:top w:val="single" w:sz="2" w:space="0" w:color="auto"/>
              <w:bottom w:val="single" w:sz="2" w:space="0" w:color="auto"/>
            </w:tcBorders>
            <w:vAlign w:val="center"/>
          </w:tcPr>
          <w:p w:rsidR="000F5B1E" w:rsidRPr="007C5256" w:rsidRDefault="000F5B1E" w:rsidP="005C7C7E">
            <w:pPr>
              <w:rPr>
                <w:rFonts w:ascii="Arial" w:hAnsi="Arial" w:cs="Arial"/>
                <w:sz w:val="18"/>
                <w:szCs w:val="18"/>
              </w:rPr>
            </w:pPr>
            <w:r w:rsidRPr="007C5256">
              <w:rPr>
                <w:rFonts w:ascii="Arial" w:hAnsi="Arial" w:cs="Arial"/>
                <w:sz w:val="18"/>
                <w:szCs w:val="18"/>
              </w:rPr>
              <w:t>Průchodní 154</w:t>
            </w:r>
          </w:p>
          <w:p w:rsidR="000F5B1E" w:rsidRPr="007C5256" w:rsidRDefault="000F5B1E" w:rsidP="005C7C7E">
            <w:pPr>
              <w:rPr>
                <w:rFonts w:ascii="Arial" w:hAnsi="Arial" w:cs="Arial"/>
                <w:sz w:val="18"/>
                <w:szCs w:val="18"/>
              </w:rPr>
            </w:pPr>
            <w:r w:rsidRPr="007C5256">
              <w:rPr>
                <w:rFonts w:ascii="Arial" w:hAnsi="Arial" w:cs="Arial"/>
                <w:sz w:val="18"/>
                <w:szCs w:val="18"/>
              </w:rPr>
              <w:t>790 01 Jeseník</w:t>
            </w:r>
          </w:p>
        </w:tc>
      </w:tr>
      <w:tr w:rsidR="000F5B1E" w:rsidTr="000F5B1E">
        <w:tc>
          <w:tcPr>
            <w:tcW w:w="3260" w:type="dxa"/>
            <w:tcBorders>
              <w:top w:val="single" w:sz="2" w:space="0" w:color="auto"/>
              <w:bottom w:val="single" w:sz="2" w:space="0" w:color="auto"/>
            </w:tcBorders>
            <w:vAlign w:val="center"/>
          </w:tcPr>
          <w:p w:rsidR="000F5B1E" w:rsidRPr="007C5256" w:rsidRDefault="007C5256" w:rsidP="000F5B1E">
            <w:pPr>
              <w:jc w:val="right"/>
              <w:rPr>
                <w:rFonts w:ascii="Arial" w:hAnsi="Arial" w:cs="Arial"/>
                <w:sz w:val="18"/>
                <w:szCs w:val="18"/>
              </w:rPr>
            </w:pPr>
            <w:r w:rsidRPr="007C5256">
              <w:rPr>
                <w:rFonts w:ascii="Arial" w:hAnsi="Arial" w:cs="Arial"/>
                <w:noProof/>
                <w:sz w:val="18"/>
                <w:szCs w:val="18"/>
              </w:rPr>
              <w:drawing>
                <wp:anchor distT="0" distB="0" distL="114300" distR="114300" simplePos="0" relativeHeight="251790336" behindDoc="0" locked="0" layoutInCell="1" allowOverlap="1" wp14:anchorId="73822DFC" wp14:editId="642B1D32">
                  <wp:simplePos x="0" y="0"/>
                  <wp:positionH relativeFrom="column">
                    <wp:posOffset>-1694180</wp:posOffset>
                  </wp:positionH>
                  <wp:positionV relativeFrom="paragraph">
                    <wp:posOffset>183515</wp:posOffset>
                  </wp:positionV>
                  <wp:extent cx="114300" cy="114300"/>
                  <wp:effectExtent l="0" t="0" r="0" b="0"/>
                  <wp:wrapNone/>
                  <wp:docPr id="4199" name="Obrázek 4199"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B1E" w:rsidRPr="007C5256">
              <w:rPr>
                <w:rFonts w:ascii="Arial" w:hAnsi="Arial" w:cs="Arial"/>
                <w:sz w:val="18"/>
                <w:szCs w:val="18"/>
              </w:rPr>
              <w:t>Dům dětí a mládeže Šternberk</w:t>
            </w:r>
          </w:p>
        </w:tc>
        <w:tc>
          <w:tcPr>
            <w:tcW w:w="2268" w:type="dxa"/>
            <w:tcBorders>
              <w:top w:val="single" w:sz="2" w:space="0" w:color="auto"/>
              <w:bottom w:val="single" w:sz="2" w:space="0" w:color="auto"/>
            </w:tcBorders>
            <w:vAlign w:val="center"/>
          </w:tcPr>
          <w:p w:rsidR="000F5B1E" w:rsidRPr="007C5256" w:rsidRDefault="000F5B1E" w:rsidP="005C7C7E">
            <w:pPr>
              <w:rPr>
                <w:rFonts w:ascii="Arial" w:hAnsi="Arial" w:cs="Arial"/>
                <w:sz w:val="18"/>
                <w:szCs w:val="18"/>
              </w:rPr>
            </w:pPr>
            <w:r w:rsidRPr="007C5256">
              <w:rPr>
                <w:rFonts w:ascii="Arial" w:hAnsi="Arial" w:cs="Arial"/>
                <w:sz w:val="18"/>
                <w:szCs w:val="18"/>
              </w:rPr>
              <w:t>Opavská 14</w:t>
            </w:r>
          </w:p>
          <w:p w:rsidR="000F5B1E" w:rsidRPr="007C5256" w:rsidRDefault="000F5B1E" w:rsidP="005C7C7E">
            <w:pPr>
              <w:rPr>
                <w:rFonts w:ascii="Arial" w:hAnsi="Arial" w:cs="Arial"/>
                <w:sz w:val="18"/>
                <w:szCs w:val="18"/>
              </w:rPr>
            </w:pPr>
            <w:r w:rsidRPr="007C5256">
              <w:rPr>
                <w:rFonts w:ascii="Arial" w:hAnsi="Arial" w:cs="Arial"/>
                <w:sz w:val="18"/>
                <w:szCs w:val="18"/>
              </w:rPr>
              <w:t>785 01 Šternberk</w:t>
            </w:r>
          </w:p>
        </w:tc>
      </w:tr>
      <w:tr w:rsidR="000F5B1E" w:rsidTr="000F5B1E">
        <w:tc>
          <w:tcPr>
            <w:tcW w:w="3260" w:type="dxa"/>
            <w:tcBorders>
              <w:top w:val="single" w:sz="2" w:space="0" w:color="auto"/>
              <w:bottom w:val="single" w:sz="2" w:space="0" w:color="auto"/>
            </w:tcBorders>
            <w:vAlign w:val="center"/>
          </w:tcPr>
          <w:p w:rsidR="000F5B1E" w:rsidRPr="007C5256" w:rsidRDefault="007C5256" w:rsidP="000F5B1E">
            <w:pPr>
              <w:jc w:val="right"/>
              <w:rPr>
                <w:rFonts w:ascii="Arial" w:hAnsi="Arial" w:cs="Arial"/>
                <w:sz w:val="18"/>
                <w:szCs w:val="18"/>
              </w:rPr>
            </w:pPr>
            <w:r w:rsidRPr="007C5256">
              <w:rPr>
                <w:rFonts w:ascii="Arial" w:hAnsi="Arial" w:cs="Arial"/>
                <w:noProof/>
                <w:sz w:val="18"/>
                <w:szCs w:val="18"/>
              </w:rPr>
              <w:drawing>
                <wp:anchor distT="0" distB="0" distL="114300" distR="114300" simplePos="0" relativeHeight="251791360" behindDoc="0" locked="0" layoutInCell="1" allowOverlap="1" wp14:anchorId="12FA8A6C" wp14:editId="309D035D">
                  <wp:simplePos x="0" y="0"/>
                  <wp:positionH relativeFrom="column">
                    <wp:posOffset>-1680210</wp:posOffset>
                  </wp:positionH>
                  <wp:positionV relativeFrom="paragraph">
                    <wp:posOffset>151765</wp:posOffset>
                  </wp:positionV>
                  <wp:extent cx="114300" cy="114300"/>
                  <wp:effectExtent l="0" t="0" r="0" b="0"/>
                  <wp:wrapNone/>
                  <wp:docPr id="4200" name="Obrázek 4200"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B1E" w:rsidRPr="007C5256">
              <w:rPr>
                <w:rFonts w:ascii="Arial" w:hAnsi="Arial" w:cs="Arial"/>
                <w:sz w:val="18"/>
                <w:szCs w:val="18"/>
              </w:rPr>
              <w:t>Dům dětí a mládeže Orion</w:t>
            </w:r>
          </w:p>
        </w:tc>
        <w:tc>
          <w:tcPr>
            <w:tcW w:w="2268" w:type="dxa"/>
            <w:tcBorders>
              <w:top w:val="single" w:sz="2" w:space="0" w:color="auto"/>
              <w:bottom w:val="single" w:sz="2" w:space="0" w:color="auto"/>
            </w:tcBorders>
            <w:vAlign w:val="center"/>
          </w:tcPr>
          <w:p w:rsidR="000F5B1E" w:rsidRPr="007C5256" w:rsidRDefault="000F5B1E" w:rsidP="005C7C7E">
            <w:pPr>
              <w:rPr>
                <w:rFonts w:ascii="Arial" w:hAnsi="Arial" w:cs="Arial"/>
                <w:sz w:val="18"/>
                <w:szCs w:val="18"/>
              </w:rPr>
            </w:pPr>
            <w:r w:rsidRPr="007C5256">
              <w:rPr>
                <w:rFonts w:ascii="Arial" w:hAnsi="Arial" w:cs="Arial"/>
                <w:sz w:val="18"/>
                <w:szCs w:val="18"/>
              </w:rPr>
              <w:t>Tyršova 360</w:t>
            </w:r>
          </w:p>
          <w:p w:rsidR="000F5B1E" w:rsidRPr="007C5256" w:rsidRDefault="000F5B1E" w:rsidP="005C7C7E">
            <w:pPr>
              <w:rPr>
                <w:rFonts w:ascii="Arial" w:hAnsi="Arial" w:cs="Arial"/>
                <w:sz w:val="18"/>
                <w:szCs w:val="18"/>
              </w:rPr>
            </w:pPr>
            <w:r w:rsidRPr="007C5256">
              <w:rPr>
                <w:rFonts w:ascii="Arial" w:hAnsi="Arial" w:cs="Arial"/>
                <w:sz w:val="18"/>
                <w:szCs w:val="18"/>
              </w:rPr>
              <w:t>798 27 Němčice nad Hanou</w:t>
            </w:r>
          </w:p>
        </w:tc>
      </w:tr>
      <w:tr w:rsidR="000F5B1E" w:rsidTr="000F5B1E">
        <w:tc>
          <w:tcPr>
            <w:tcW w:w="3260" w:type="dxa"/>
            <w:tcBorders>
              <w:top w:val="single" w:sz="2" w:space="0" w:color="auto"/>
              <w:bottom w:val="single" w:sz="2" w:space="0" w:color="auto"/>
            </w:tcBorders>
            <w:vAlign w:val="center"/>
          </w:tcPr>
          <w:p w:rsidR="000F5B1E" w:rsidRPr="007C5256" w:rsidRDefault="007C5256" w:rsidP="000F5B1E">
            <w:pPr>
              <w:jc w:val="right"/>
              <w:rPr>
                <w:rFonts w:ascii="Arial" w:hAnsi="Arial" w:cs="Arial"/>
                <w:sz w:val="18"/>
                <w:szCs w:val="18"/>
              </w:rPr>
            </w:pPr>
            <w:r w:rsidRPr="007C5256">
              <w:rPr>
                <w:rFonts w:ascii="Arial" w:hAnsi="Arial" w:cs="Arial"/>
                <w:noProof/>
                <w:sz w:val="18"/>
                <w:szCs w:val="18"/>
              </w:rPr>
              <w:drawing>
                <wp:anchor distT="0" distB="0" distL="114300" distR="114300" simplePos="0" relativeHeight="251786240" behindDoc="0" locked="0" layoutInCell="1" allowOverlap="1" wp14:anchorId="1560F5E2" wp14:editId="43C58910">
                  <wp:simplePos x="0" y="0"/>
                  <wp:positionH relativeFrom="column">
                    <wp:posOffset>-955040</wp:posOffset>
                  </wp:positionH>
                  <wp:positionV relativeFrom="paragraph">
                    <wp:posOffset>8890</wp:posOffset>
                  </wp:positionV>
                  <wp:extent cx="114300" cy="114300"/>
                  <wp:effectExtent l="0" t="0" r="0" b="0"/>
                  <wp:wrapNone/>
                  <wp:docPr id="4195" name="Obrázek 4195"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5256">
              <w:rPr>
                <w:rFonts w:ascii="Arial" w:hAnsi="Arial" w:cs="Arial"/>
                <w:noProof/>
                <w:sz w:val="18"/>
                <w:szCs w:val="18"/>
              </w:rPr>
              <w:drawing>
                <wp:anchor distT="0" distB="0" distL="114300" distR="114300" simplePos="0" relativeHeight="251783168" behindDoc="0" locked="0" layoutInCell="1" allowOverlap="1" wp14:anchorId="6B2B5B58" wp14:editId="795C3B92">
                  <wp:simplePos x="0" y="0"/>
                  <wp:positionH relativeFrom="column">
                    <wp:posOffset>-1179195</wp:posOffset>
                  </wp:positionH>
                  <wp:positionV relativeFrom="paragraph">
                    <wp:posOffset>-6985</wp:posOffset>
                  </wp:positionV>
                  <wp:extent cx="114300" cy="114300"/>
                  <wp:effectExtent l="0" t="0" r="0" b="0"/>
                  <wp:wrapNone/>
                  <wp:docPr id="4189" name="Obrázek 4189"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B1E" w:rsidRPr="007C5256">
              <w:rPr>
                <w:rFonts w:ascii="Arial" w:hAnsi="Arial" w:cs="Arial"/>
                <w:sz w:val="18"/>
                <w:szCs w:val="18"/>
              </w:rPr>
              <w:t>Sportcentrum-dům dětí a mládeže Prostějov</w:t>
            </w:r>
          </w:p>
        </w:tc>
        <w:tc>
          <w:tcPr>
            <w:tcW w:w="2268" w:type="dxa"/>
            <w:tcBorders>
              <w:top w:val="single" w:sz="2" w:space="0" w:color="auto"/>
              <w:bottom w:val="single" w:sz="2" w:space="0" w:color="auto"/>
            </w:tcBorders>
            <w:vAlign w:val="center"/>
          </w:tcPr>
          <w:p w:rsidR="000F5B1E" w:rsidRPr="007C5256" w:rsidRDefault="000F5B1E" w:rsidP="005C7C7E">
            <w:pPr>
              <w:rPr>
                <w:rFonts w:ascii="Arial" w:hAnsi="Arial" w:cs="Arial"/>
                <w:sz w:val="18"/>
                <w:szCs w:val="18"/>
              </w:rPr>
            </w:pPr>
            <w:r w:rsidRPr="007C5256">
              <w:rPr>
                <w:rFonts w:ascii="Arial" w:hAnsi="Arial" w:cs="Arial"/>
                <w:sz w:val="18"/>
                <w:szCs w:val="18"/>
              </w:rPr>
              <w:t>Olympijská 4</w:t>
            </w:r>
          </w:p>
          <w:p w:rsidR="000F5B1E" w:rsidRPr="007C5256" w:rsidRDefault="000F5B1E" w:rsidP="005C7C7E">
            <w:pPr>
              <w:rPr>
                <w:rFonts w:ascii="Arial" w:hAnsi="Arial" w:cs="Arial"/>
                <w:sz w:val="18"/>
                <w:szCs w:val="18"/>
              </w:rPr>
            </w:pPr>
            <w:r w:rsidRPr="007C5256">
              <w:rPr>
                <w:rFonts w:ascii="Arial" w:hAnsi="Arial" w:cs="Arial"/>
                <w:sz w:val="18"/>
                <w:szCs w:val="18"/>
              </w:rPr>
              <w:t>796 01 Prostějov</w:t>
            </w:r>
          </w:p>
        </w:tc>
      </w:tr>
      <w:tr w:rsidR="000F5B1E" w:rsidTr="000F5B1E">
        <w:tc>
          <w:tcPr>
            <w:tcW w:w="3260" w:type="dxa"/>
            <w:tcBorders>
              <w:top w:val="single" w:sz="2" w:space="0" w:color="auto"/>
              <w:bottom w:val="single" w:sz="2" w:space="0" w:color="auto"/>
            </w:tcBorders>
            <w:vAlign w:val="center"/>
          </w:tcPr>
          <w:p w:rsidR="000F5B1E" w:rsidRPr="007C5256" w:rsidRDefault="007C5256" w:rsidP="000F5B1E">
            <w:pPr>
              <w:jc w:val="right"/>
              <w:rPr>
                <w:rFonts w:ascii="Arial" w:hAnsi="Arial" w:cs="Arial"/>
                <w:sz w:val="18"/>
                <w:szCs w:val="18"/>
              </w:rPr>
            </w:pPr>
            <w:r w:rsidRPr="007C5256">
              <w:rPr>
                <w:rFonts w:ascii="Arial" w:hAnsi="Arial" w:cs="Arial"/>
                <w:noProof/>
                <w:sz w:val="18"/>
                <w:szCs w:val="18"/>
              </w:rPr>
              <w:drawing>
                <wp:anchor distT="0" distB="0" distL="114300" distR="114300" simplePos="0" relativeHeight="251782144" behindDoc="0" locked="0" layoutInCell="1" allowOverlap="1" wp14:anchorId="65F8753D" wp14:editId="07B6A331">
                  <wp:simplePos x="0" y="0"/>
                  <wp:positionH relativeFrom="column">
                    <wp:posOffset>-1246505</wp:posOffset>
                  </wp:positionH>
                  <wp:positionV relativeFrom="paragraph">
                    <wp:posOffset>-67945</wp:posOffset>
                  </wp:positionV>
                  <wp:extent cx="114300" cy="114300"/>
                  <wp:effectExtent l="0" t="0" r="0" b="0"/>
                  <wp:wrapNone/>
                  <wp:docPr id="4193" name="Obrázek 4193"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B1E" w:rsidRPr="007C5256">
              <w:rPr>
                <w:rFonts w:ascii="Arial" w:hAnsi="Arial" w:cs="Arial"/>
                <w:sz w:val="18"/>
                <w:szCs w:val="18"/>
              </w:rPr>
              <w:t>Dům dětí a mládeže Kojetín</w:t>
            </w:r>
          </w:p>
        </w:tc>
        <w:tc>
          <w:tcPr>
            <w:tcW w:w="2268" w:type="dxa"/>
            <w:tcBorders>
              <w:top w:val="single" w:sz="2" w:space="0" w:color="auto"/>
              <w:bottom w:val="single" w:sz="2" w:space="0" w:color="auto"/>
            </w:tcBorders>
            <w:vAlign w:val="center"/>
          </w:tcPr>
          <w:p w:rsidR="000F5B1E" w:rsidRPr="007C5256" w:rsidRDefault="000F5B1E" w:rsidP="005C7C7E">
            <w:pPr>
              <w:rPr>
                <w:rFonts w:ascii="Arial" w:hAnsi="Arial" w:cs="Arial"/>
                <w:sz w:val="18"/>
                <w:szCs w:val="18"/>
              </w:rPr>
            </w:pPr>
            <w:r w:rsidRPr="007C5256">
              <w:rPr>
                <w:rFonts w:ascii="Arial" w:hAnsi="Arial" w:cs="Arial"/>
                <w:sz w:val="18"/>
                <w:szCs w:val="18"/>
              </w:rPr>
              <w:t>Svatopluka Čecha 586</w:t>
            </w:r>
          </w:p>
          <w:p w:rsidR="000F5B1E" w:rsidRPr="007C5256" w:rsidRDefault="000F5B1E" w:rsidP="005C7C7E">
            <w:pPr>
              <w:rPr>
                <w:rFonts w:ascii="Arial" w:hAnsi="Arial" w:cs="Arial"/>
                <w:sz w:val="18"/>
                <w:szCs w:val="18"/>
              </w:rPr>
            </w:pPr>
            <w:r w:rsidRPr="007C5256">
              <w:rPr>
                <w:rFonts w:ascii="Arial" w:hAnsi="Arial" w:cs="Arial"/>
                <w:sz w:val="18"/>
                <w:szCs w:val="18"/>
              </w:rPr>
              <w:t>752 01 Kojetín</w:t>
            </w:r>
          </w:p>
        </w:tc>
      </w:tr>
      <w:tr w:rsidR="000F5B1E" w:rsidTr="000F5B1E">
        <w:tc>
          <w:tcPr>
            <w:tcW w:w="3260" w:type="dxa"/>
            <w:tcBorders>
              <w:top w:val="single" w:sz="2" w:space="0" w:color="auto"/>
              <w:bottom w:val="single" w:sz="2" w:space="0" w:color="auto"/>
            </w:tcBorders>
            <w:vAlign w:val="center"/>
          </w:tcPr>
          <w:p w:rsidR="000F5B1E" w:rsidRPr="007C5256" w:rsidRDefault="007C5256" w:rsidP="000F5B1E">
            <w:pPr>
              <w:jc w:val="right"/>
              <w:rPr>
                <w:rFonts w:ascii="Arial" w:hAnsi="Arial" w:cs="Arial"/>
                <w:sz w:val="18"/>
                <w:szCs w:val="18"/>
              </w:rPr>
            </w:pPr>
            <w:r w:rsidRPr="007C5256">
              <w:rPr>
                <w:rFonts w:ascii="Arial" w:hAnsi="Arial" w:cs="Arial"/>
                <w:noProof/>
                <w:sz w:val="18"/>
                <w:szCs w:val="18"/>
              </w:rPr>
              <w:drawing>
                <wp:anchor distT="0" distB="0" distL="114300" distR="114300" simplePos="0" relativeHeight="251793408" behindDoc="0" locked="0" layoutInCell="1" allowOverlap="1" wp14:anchorId="2983BD46" wp14:editId="3E00EDC3">
                  <wp:simplePos x="0" y="0"/>
                  <wp:positionH relativeFrom="column">
                    <wp:posOffset>-991235</wp:posOffset>
                  </wp:positionH>
                  <wp:positionV relativeFrom="paragraph">
                    <wp:posOffset>-98425</wp:posOffset>
                  </wp:positionV>
                  <wp:extent cx="114300" cy="114300"/>
                  <wp:effectExtent l="0" t="0" r="0" b="0"/>
                  <wp:wrapNone/>
                  <wp:docPr id="4202" name="Obrázek 4202"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5256">
              <w:rPr>
                <w:rFonts w:ascii="Arial" w:hAnsi="Arial" w:cs="Arial"/>
                <w:noProof/>
                <w:sz w:val="18"/>
                <w:szCs w:val="18"/>
              </w:rPr>
              <w:drawing>
                <wp:anchor distT="0" distB="0" distL="114300" distR="114300" simplePos="0" relativeHeight="251785216" behindDoc="0" locked="0" layoutInCell="1" allowOverlap="1" wp14:anchorId="72F7A670" wp14:editId="21B91E63">
                  <wp:simplePos x="0" y="0"/>
                  <wp:positionH relativeFrom="column">
                    <wp:posOffset>-52705</wp:posOffset>
                  </wp:positionH>
                  <wp:positionV relativeFrom="paragraph">
                    <wp:posOffset>-24130</wp:posOffset>
                  </wp:positionV>
                  <wp:extent cx="114300" cy="114300"/>
                  <wp:effectExtent l="0" t="0" r="0" b="0"/>
                  <wp:wrapNone/>
                  <wp:docPr id="4192" name="Obrázek 4192"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5256">
              <w:rPr>
                <w:rFonts w:ascii="Arial" w:hAnsi="Arial" w:cs="Arial"/>
                <w:noProof/>
                <w:sz w:val="18"/>
                <w:szCs w:val="18"/>
              </w:rPr>
              <w:drawing>
                <wp:anchor distT="0" distB="0" distL="114300" distR="114300" simplePos="0" relativeHeight="251789312" behindDoc="0" locked="0" layoutInCell="1" allowOverlap="1" wp14:anchorId="3C0CAA4F" wp14:editId="4CEE747C">
                  <wp:simplePos x="0" y="0"/>
                  <wp:positionH relativeFrom="column">
                    <wp:posOffset>-280670</wp:posOffset>
                  </wp:positionH>
                  <wp:positionV relativeFrom="paragraph">
                    <wp:posOffset>97790</wp:posOffset>
                  </wp:positionV>
                  <wp:extent cx="114300" cy="114300"/>
                  <wp:effectExtent l="0" t="0" r="0" b="0"/>
                  <wp:wrapNone/>
                  <wp:docPr id="4198" name="Obrázek 4198"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B1E" w:rsidRPr="007C5256">
              <w:rPr>
                <w:rFonts w:ascii="Arial" w:hAnsi="Arial" w:cs="Arial"/>
                <w:sz w:val="18"/>
                <w:szCs w:val="18"/>
              </w:rPr>
              <w:t>Dům dětí a mládeže</w:t>
            </w:r>
          </w:p>
        </w:tc>
        <w:tc>
          <w:tcPr>
            <w:tcW w:w="2268" w:type="dxa"/>
            <w:tcBorders>
              <w:top w:val="single" w:sz="2" w:space="0" w:color="auto"/>
              <w:bottom w:val="single" w:sz="2" w:space="0" w:color="auto"/>
            </w:tcBorders>
            <w:vAlign w:val="center"/>
          </w:tcPr>
          <w:p w:rsidR="000F5B1E" w:rsidRPr="007C5256" w:rsidRDefault="000F5B1E" w:rsidP="005C7C7E">
            <w:pPr>
              <w:rPr>
                <w:rFonts w:ascii="Arial" w:hAnsi="Arial" w:cs="Arial"/>
                <w:sz w:val="18"/>
                <w:szCs w:val="18"/>
              </w:rPr>
            </w:pPr>
            <w:r w:rsidRPr="007C5256">
              <w:rPr>
                <w:rFonts w:ascii="Arial" w:hAnsi="Arial" w:cs="Arial"/>
                <w:sz w:val="18"/>
                <w:szCs w:val="18"/>
              </w:rPr>
              <w:t>Pod skalkou 11</w:t>
            </w:r>
          </w:p>
          <w:p w:rsidR="000F5B1E" w:rsidRPr="007C5256" w:rsidRDefault="000F5B1E" w:rsidP="005C7C7E">
            <w:pPr>
              <w:rPr>
                <w:rFonts w:ascii="Arial" w:hAnsi="Arial" w:cs="Arial"/>
                <w:sz w:val="18"/>
                <w:szCs w:val="18"/>
              </w:rPr>
            </w:pPr>
            <w:r w:rsidRPr="007C5256">
              <w:rPr>
                <w:rFonts w:ascii="Arial" w:hAnsi="Arial" w:cs="Arial"/>
                <w:sz w:val="18"/>
                <w:szCs w:val="18"/>
              </w:rPr>
              <w:t>751 24 Přerov - Předmostí</w:t>
            </w:r>
          </w:p>
        </w:tc>
      </w:tr>
      <w:tr w:rsidR="000F5B1E" w:rsidTr="000F5B1E">
        <w:tc>
          <w:tcPr>
            <w:tcW w:w="3260" w:type="dxa"/>
            <w:tcBorders>
              <w:top w:val="single" w:sz="2" w:space="0" w:color="auto"/>
              <w:bottom w:val="single" w:sz="2" w:space="0" w:color="auto"/>
            </w:tcBorders>
            <w:vAlign w:val="center"/>
          </w:tcPr>
          <w:p w:rsidR="000F5B1E" w:rsidRPr="007C5256" w:rsidRDefault="007C5256" w:rsidP="000F5B1E">
            <w:pPr>
              <w:jc w:val="right"/>
              <w:rPr>
                <w:rFonts w:ascii="Arial" w:hAnsi="Arial" w:cs="Arial"/>
                <w:sz w:val="18"/>
                <w:szCs w:val="18"/>
              </w:rPr>
            </w:pPr>
            <w:r w:rsidRPr="007C5256">
              <w:rPr>
                <w:rFonts w:ascii="Arial" w:hAnsi="Arial" w:cs="Arial"/>
                <w:noProof/>
                <w:sz w:val="18"/>
                <w:szCs w:val="18"/>
              </w:rPr>
              <w:drawing>
                <wp:anchor distT="0" distB="0" distL="114300" distR="114300" simplePos="0" relativeHeight="251781120" behindDoc="0" locked="0" layoutInCell="1" allowOverlap="1" wp14:anchorId="4B69AB15" wp14:editId="2FD5261D">
                  <wp:simplePos x="0" y="0"/>
                  <wp:positionH relativeFrom="column">
                    <wp:posOffset>-1249680</wp:posOffset>
                  </wp:positionH>
                  <wp:positionV relativeFrom="paragraph">
                    <wp:posOffset>-72390</wp:posOffset>
                  </wp:positionV>
                  <wp:extent cx="114300" cy="114300"/>
                  <wp:effectExtent l="0" t="0" r="0" b="0"/>
                  <wp:wrapNone/>
                  <wp:docPr id="4194" name="Obrázek 4194"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5256">
              <w:rPr>
                <w:rFonts w:ascii="Arial" w:hAnsi="Arial" w:cs="Arial"/>
                <w:noProof/>
                <w:sz w:val="18"/>
                <w:szCs w:val="18"/>
              </w:rPr>
              <w:drawing>
                <wp:anchor distT="0" distB="0" distL="114300" distR="114300" simplePos="0" relativeHeight="251792384" behindDoc="0" locked="0" layoutInCell="1" allowOverlap="1" wp14:anchorId="2D46C754" wp14:editId="0F59A3E8">
                  <wp:simplePos x="0" y="0"/>
                  <wp:positionH relativeFrom="column">
                    <wp:posOffset>-562610</wp:posOffset>
                  </wp:positionH>
                  <wp:positionV relativeFrom="paragraph">
                    <wp:posOffset>-48895</wp:posOffset>
                  </wp:positionV>
                  <wp:extent cx="114300" cy="114300"/>
                  <wp:effectExtent l="0" t="0" r="0" b="0"/>
                  <wp:wrapNone/>
                  <wp:docPr id="4201" name="Obrázek 4201"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B1E" w:rsidRPr="007C5256">
              <w:rPr>
                <w:rFonts w:ascii="Arial" w:hAnsi="Arial" w:cs="Arial"/>
                <w:sz w:val="18"/>
                <w:szCs w:val="18"/>
              </w:rPr>
              <w:t>Dům dětí a mládeže Hranice</w:t>
            </w:r>
          </w:p>
        </w:tc>
        <w:tc>
          <w:tcPr>
            <w:tcW w:w="2268" w:type="dxa"/>
            <w:tcBorders>
              <w:top w:val="single" w:sz="2" w:space="0" w:color="auto"/>
              <w:bottom w:val="single" w:sz="2" w:space="0" w:color="auto"/>
            </w:tcBorders>
            <w:vAlign w:val="center"/>
          </w:tcPr>
          <w:p w:rsidR="000F5B1E" w:rsidRPr="007C5256" w:rsidRDefault="000F5B1E" w:rsidP="005C7C7E">
            <w:pPr>
              <w:rPr>
                <w:rFonts w:ascii="Arial" w:hAnsi="Arial" w:cs="Arial"/>
                <w:sz w:val="18"/>
                <w:szCs w:val="18"/>
              </w:rPr>
            </w:pPr>
            <w:r w:rsidRPr="007C5256">
              <w:rPr>
                <w:rFonts w:ascii="Arial" w:hAnsi="Arial" w:cs="Arial"/>
                <w:sz w:val="18"/>
                <w:szCs w:val="18"/>
              </w:rPr>
              <w:t>Galašova 1746</w:t>
            </w:r>
          </w:p>
          <w:p w:rsidR="000F5B1E" w:rsidRPr="007C5256" w:rsidRDefault="000F5B1E" w:rsidP="005C7C7E">
            <w:pPr>
              <w:rPr>
                <w:rFonts w:ascii="Arial" w:hAnsi="Arial" w:cs="Arial"/>
                <w:sz w:val="18"/>
                <w:szCs w:val="18"/>
              </w:rPr>
            </w:pPr>
            <w:r w:rsidRPr="007C5256">
              <w:rPr>
                <w:rFonts w:ascii="Arial" w:hAnsi="Arial" w:cs="Arial"/>
                <w:sz w:val="18"/>
                <w:szCs w:val="18"/>
              </w:rPr>
              <w:t>753 01 Hranice</w:t>
            </w:r>
          </w:p>
        </w:tc>
      </w:tr>
      <w:tr w:rsidR="000F5B1E" w:rsidTr="000F5B1E">
        <w:tc>
          <w:tcPr>
            <w:tcW w:w="3260" w:type="dxa"/>
            <w:tcBorders>
              <w:top w:val="single" w:sz="2" w:space="0" w:color="auto"/>
              <w:bottom w:val="single" w:sz="2" w:space="0" w:color="auto"/>
            </w:tcBorders>
            <w:vAlign w:val="center"/>
          </w:tcPr>
          <w:p w:rsidR="000F5B1E" w:rsidRPr="007C5256" w:rsidRDefault="007C5256" w:rsidP="000F5B1E">
            <w:pPr>
              <w:jc w:val="right"/>
              <w:rPr>
                <w:rFonts w:ascii="Arial" w:hAnsi="Arial" w:cs="Arial"/>
                <w:sz w:val="18"/>
                <w:szCs w:val="18"/>
              </w:rPr>
            </w:pPr>
            <w:r w:rsidRPr="007C5256">
              <w:rPr>
                <w:rFonts w:ascii="Arial" w:hAnsi="Arial" w:cs="Arial"/>
                <w:noProof/>
                <w:sz w:val="18"/>
                <w:szCs w:val="18"/>
              </w:rPr>
              <w:drawing>
                <wp:anchor distT="0" distB="0" distL="114300" distR="114300" simplePos="0" relativeHeight="251787264" behindDoc="0" locked="0" layoutInCell="1" allowOverlap="1" wp14:anchorId="33426244" wp14:editId="14C095A2">
                  <wp:simplePos x="0" y="0"/>
                  <wp:positionH relativeFrom="column">
                    <wp:posOffset>-889635</wp:posOffset>
                  </wp:positionH>
                  <wp:positionV relativeFrom="paragraph">
                    <wp:posOffset>90805</wp:posOffset>
                  </wp:positionV>
                  <wp:extent cx="114300" cy="114300"/>
                  <wp:effectExtent l="0" t="0" r="0" b="0"/>
                  <wp:wrapNone/>
                  <wp:docPr id="4196" name="Obrázek 4196"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5256">
              <w:rPr>
                <w:rFonts w:ascii="Arial" w:hAnsi="Arial" w:cs="Arial"/>
                <w:noProof/>
                <w:sz w:val="18"/>
                <w:szCs w:val="18"/>
              </w:rPr>
              <w:drawing>
                <wp:anchor distT="0" distB="0" distL="114300" distR="114300" simplePos="0" relativeHeight="251788288" behindDoc="0" locked="0" layoutInCell="1" allowOverlap="1" wp14:anchorId="20ADBBF2" wp14:editId="440FF54D">
                  <wp:simplePos x="0" y="0"/>
                  <wp:positionH relativeFrom="column">
                    <wp:posOffset>-1102360</wp:posOffset>
                  </wp:positionH>
                  <wp:positionV relativeFrom="paragraph">
                    <wp:posOffset>161925</wp:posOffset>
                  </wp:positionV>
                  <wp:extent cx="114300" cy="114300"/>
                  <wp:effectExtent l="0" t="0" r="0" b="0"/>
                  <wp:wrapNone/>
                  <wp:docPr id="4197" name="Obrázek 4197"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B1E" w:rsidRPr="007C5256">
              <w:rPr>
                <w:rFonts w:ascii="Arial" w:hAnsi="Arial" w:cs="Arial"/>
                <w:sz w:val="18"/>
                <w:szCs w:val="18"/>
              </w:rPr>
              <w:t>Dům dětí a mládeže U radnice Šumperk</w:t>
            </w:r>
          </w:p>
        </w:tc>
        <w:tc>
          <w:tcPr>
            <w:tcW w:w="2268" w:type="dxa"/>
            <w:tcBorders>
              <w:top w:val="single" w:sz="2" w:space="0" w:color="auto"/>
              <w:bottom w:val="single" w:sz="2" w:space="0" w:color="auto"/>
            </w:tcBorders>
            <w:vAlign w:val="center"/>
          </w:tcPr>
          <w:p w:rsidR="000F5B1E" w:rsidRPr="007C5256" w:rsidRDefault="000F5B1E" w:rsidP="005C7C7E">
            <w:pPr>
              <w:rPr>
                <w:rFonts w:ascii="Arial" w:hAnsi="Arial" w:cs="Arial"/>
                <w:sz w:val="18"/>
                <w:szCs w:val="18"/>
              </w:rPr>
            </w:pPr>
            <w:r w:rsidRPr="007C5256">
              <w:rPr>
                <w:rFonts w:ascii="Arial" w:hAnsi="Arial" w:cs="Arial"/>
                <w:sz w:val="18"/>
                <w:szCs w:val="18"/>
              </w:rPr>
              <w:t>Nám.Míru 20</w:t>
            </w:r>
          </w:p>
          <w:p w:rsidR="000F5B1E" w:rsidRPr="007C5256" w:rsidRDefault="000F5B1E" w:rsidP="005C7C7E">
            <w:pPr>
              <w:rPr>
                <w:rFonts w:ascii="Arial" w:hAnsi="Arial" w:cs="Arial"/>
                <w:sz w:val="18"/>
                <w:szCs w:val="18"/>
              </w:rPr>
            </w:pPr>
            <w:r w:rsidRPr="007C5256">
              <w:rPr>
                <w:rFonts w:ascii="Arial" w:hAnsi="Arial" w:cs="Arial"/>
                <w:sz w:val="18"/>
                <w:szCs w:val="18"/>
              </w:rPr>
              <w:t>787 01 Šumperk</w:t>
            </w:r>
          </w:p>
        </w:tc>
      </w:tr>
      <w:tr w:rsidR="000F5B1E" w:rsidTr="000F5B1E">
        <w:tc>
          <w:tcPr>
            <w:tcW w:w="3260" w:type="dxa"/>
            <w:tcBorders>
              <w:top w:val="single" w:sz="2" w:space="0" w:color="auto"/>
              <w:bottom w:val="single" w:sz="2" w:space="0" w:color="auto"/>
            </w:tcBorders>
            <w:vAlign w:val="center"/>
          </w:tcPr>
          <w:p w:rsidR="000F5B1E" w:rsidRPr="007C5256" w:rsidRDefault="000F5B1E" w:rsidP="000F5B1E">
            <w:pPr>
              <w:jc w:val="right"/>
              <w:rPr>
                <w:rFonts w:ascii="Arial" w:hAnsi="Arial" w:cs="Arial"/>
                <w:sz w:val="18"/>
                <w:szCs w:val="18"/>
              </w:rPr>
            </w:pPr>
            <w:r w:rsidRPr="007C5256">
              <w:rPr>
                <w:rFonts w:ascii="Arial" w:hAnsi="Arial" w:cs="Arial"/>
                <w:sz w:val="18"/>
                <w:szCs w:val="18"/>
              </w:rPr>
              <w:t>Dům dětí a mládeže Krasohled</w:t>
            </w:r>
          </w:p>
        </w:tc>
        <w:tc>
          <w:tcPr>
            <w:tcW w:w="2268" w:type="dxa"/>
            <w:tcBorders>
              <w:top w:val="single" w:sz="2" w:space="0" w:color="auto"/>
              <w:bottom w:val="single" w:sz="2" w:space="0" w:color="auto"/>
            </w:tcBorders>
            <w:vAlign w:val="center"/>
          </w:tcPr>
          <w:p w:rsidR="000F5B1E" w:rsidRPr="007C5256" w:rsidRDefault="000F5B1E" w:rsidP="005C7C7E">
            <w:pPr>
              <w:rPr>
                <w:rFonts w:ascii="Arial" w:hAnsi="Arial" w:cs="Arial"/>
                <w:sz w:val="18"/>
                <w:szCs w:val="18"/>
              </w:rPr>
            </w:pPr>
            <w:r w:rsidRPr="007C5256">
              <w:rPr>
                <w:rFonts w:ascii="Arial" w:hAnsi="Arial" w:cs="Arial"/>
                <w:sz w:val="18"/>
                <w:szCs w:val="18"/>
              </w:rPr>
              <w:t>Školská 9</w:t>
            </w:r>
          </w:p>
          <w:p w:rsidR="000F5B1E" w:rsidRPr="007C5256" w:rsidRDefault="000F5B1E" w:rsidP="005C7C7E">
            <w:pPr>
              <w:rPr>
                <w:rFonts w:ascii="Arial" w:hAnsi="Arial" w:cs="Arial"/>
                <w:sz w:val="18"/>
                <w:szCs w:val="18"/>
              </w:rPr>
            </w:pPr>
            <w:r w:rsidRPr="007C5256">
              <w:rPr>
                <w:rFonts w:ascii="Arial" w:hAnsi="Arial" w:cs="Arial"/>
                <w:sz w:val="18"/>
                <w:szCs w:val="18"/>
              </w:rPr>
              <w:t>789 01 Zábřeh</w:t>
            </w:r>
          </w:p>
        </w:tc>
      </w:tr>
      <w:tr w:rsidR="000F5B1E" w:rsidTr="000F5B1E">
        <w:tc>
          <w:tcPr>
            <w:tcW w:w="3260" w:type="dxa"/>
            <w:tcBorders>
              <w:top w:val="single" w:sz="2" w:space="0" w:color="auto"/>
              <w:bottom w:val="single" w:sz="2" w:space="0" w:color="auto"/>
            </w:tcBorders>
            <w:vAlign w:val="center"/>
          </w:tcPr>
          <w:p w:rsidR="000F5B1E" w:rsidRPr="007C5256" w:rsidRDefault="000F5B1E" w:rsidP="000F5B1E">
            <w:pPr>
              <w:jc w:val="right"/>
              <w:rPr>
                <w:rFonts w:ascii="Arial" w:hAnsi="Arial" w:cs="Arial"/>
                <w:sz w:val="18"/>
                <w:szCs w:val="18"/>
              </w:rPr>
            </w:pPr>
            <w:r w:rsidRPr="007C5256">
              <w:rPr>
                <w:rFonts w:ascii="Arial" w:hAnsi="Arial" w:cs="Arial"/>
                <w:sz w:val="18"/>
                <w:szCs w:val="18"/>
              </w:rPr>
              <w:t>Středisko volného času</w:t>
            </w:r>
          </w:p>
        </w:tc>
        <w:tc>
          <w:tcPr>
            <w:tcW w:w="2268" w:type="dxa"/>
            <w:tcBorders>
              <w:top w:val="single" w:sz="2" w:space="0" w:color="auto"/>
              <w:bottom w:val="single" w:sz="2" w:space="0" w:color="auto"/>
            </w:tcBorders>
            <w:vAlign w:val="center"/>
          </w:tcPr>
          <w:p w:rsidR="000F5B1E" w:rsidRPr="007C5256" w:rsidRDefault="000F5B1E" w:rsidP="005C7C7E">
            <w:pPr>
              <w:rPr>
                <w:rFonts w:ascii="Arial" w:hAnsi="Arial" w:cs="Arial"/>
                <w:sz w:val="18"/>
                <w:szCs w:val="18"/>
              </w:rPr>
            </w:pPr>
            <w:r w:rsidRPr="007C5256">
              <w:rPr>
                <w:rFonts w:ascii="Arial" w:hAnsi="Arial" w:cs="Arial"/>
                <w:sz w:val="18"/>
                <w:szCs w:val="18"/>
              </w:rPr>
              <w:t>Loučská 237</w:t>
            </w:r>
          </w:p>
          <w:p w:rsidR="000F5B1E" w:rsidRPr="007C5256" w:rsidRDefault="000F5B1E" w:rsidP="005C7C7E">
            <w:pPr>
              <w:rPr>
                <w:rFonts w:ascii="Arial" w:hAnsi="Arial" w:cs="Arial"/>
                <w:sz w:val="18"/>
                <w:szCs w:val="18"/>
              </w:rPr>
            </w:pPr>
            <w:r w:rsidRPr="007C5256">
              <w:rPr>
                <w:rFonts w:ascii="Arial" w:hAnsi="Arial" w:cs="Arial"/>
                <w:sz w:val="18"/>
                <w:szCs w:val="18"/>
              </w:rPr>
              <w:t>751 31 Lipník n.B.</w:t>
            </w:r>
          </w:p>
        </w:tc>
      </w:tr>
      <w:tr w:rsidR="000F5B1E" w:rsidTr="000F5B1E">
        <w:tc>
          <w:tcPr>
            <w:tcW w:w="3260" w:type="dxa"/>
            <w:tcBorders>
              <w:top w:val="single" w:sz="2" w:space="0" w:color="auto"/>
              <w:bottom w:val="single" w:sz="2" w:space="0" w:color="auto"/>
            </w:tcBorders>
            <w:vAlign w:val="center"/>
          </w:tcPr>
          <w:p w:rsidR="000F5B1E" w:rsidRPr="007C5256" w:rsidRDefault="000F5B1E" w:rsidP="000F5B1E">
            <w:pPr>
              <w:jc w:val="right"/>
              <w:rPr>
                <w:rFonts w:ascii="Arial" w:hAnsi="Arial" w:cs="Arial"/>
                <w:sz w:val="18"/>
                <w:szCs w:val="18"/>
              </w:rPr>
            </w:pPr>
            <w:r w:rsidRPr="007C5256">
              <w:rPr>
                <w:rFonts w:ascii="Arial" w:hAnsi="Arial" w:cs="Arial"/>
                <w:sz w:val="18"/>
                <w:szCs w:val="18"/>
              </w:rPr>
              <w:t>Středisko volného času Oáza</w:t>
            </w:r>
          </w:p>
        </w:tc>
        <w:tc>
          <w:tcPr>
            <w:tcW w:w="2268" w:type="dxa"/>
            <w:tcBorders>
              <w:top w:val="single" w:sz="2" w:space="0" w:color="auto"/>
              <w:bottom w:val="single" w:sz="2" w:space="0" w:color="auto"/>
            </w:tcBorders>
            <w:vAlign w:val="center"/>
          </w:tcPr>
          <w:p w:rsidR="000F5B1E" w:rsidRPr="007C5256" w:rsidRDefault="000F5B1E" w:rsidP="005C7C7E">
            <w:pPr>
              <w:rPr>
                <w:rFonts w:ascii="Arial" w:hAnsi="Arial" w:cs="Arial"/>
                <w:sz w:val="18"/>
                <w:szCs w:val="18"/>
              </w:rPr>
            </w:pPr>
            <w:r w:rsidRPr="007C5256">
              <w:rPr>
                <w:rFonts w:ascii="Arial" w:hAnsi="Arial" w:cs="Arial"/>
                <w:sz w:val="18"/>
                <w:szCs w:val="18"/>
              </w:rPr>
              <w:t>Komenského 17</w:t>
            </w:r>
          </w:p>
          <w:p w:rsidR="000F5B1E" w:rsidRPr="007C5256" w:rsidRDefault="000F5B1E" w:rsidP="005C7C7E">
            <w:pPr>
              <w:rPr>
                <w:rFonts w:ascii="Arial" w:hAnsi="Arial" w:cs="Arial"/>
                <w:sz w:val="18"/>
                <w:szCs w:val="18"/>
              </w:rPr>
            </w:pPr>
            <w:r w:rsidRPr="007C5256">
              <w:rPr>
                <w:rFonts w:ascii="Arial" w:hAnsi="Arial" w:cs="Arial"/>
                <w:sz w:val="18"/>
                <w:szCs w:val="18"/>
              </w:rPr>
              <w:t>796 01 Prostějov</w:t>
            </w:r>
          </w:p>
        </w:tc>
      </w:tr>
      <w:tr w:rsidR="000F5B1E" w:rsidTr="000F5B1E">
        <w:tc>
          <w:tcPr>
            <w:tcW w:w="3260" w:type="dxa"/>
            <w:tcBorders>
              <w:top w:val="single" w:sz="2" w:space="0" w:color="auto"/>
            </w:tcBorders>
            <w:vAlign w:val="center"/>
          </w:tcPr>
          <w:p w:rsidR="000F5B1E" w:rsidRPr="007C5256" w:rsidRDefault="000F5B1E" w:rsidP="000F5B1E">
            <w:pPr>
              <w:jc w:val="right"/>
              <w:rPr>
                <w:rFonts w:ascii="Arial" w:hAnsi="Arial" w:cs="Arial"/>
                <w:sz w:val="18"/>
                <w:szCs w:val="18"/>
              </w:rPr>
            </w:pPr>
            <w:r w:rsidRPr="007C5256">
              <w:rPr>
                <w:rFonts w:ascii="Arial" w:hAnsi="Arial" w:cs="Arial"/>
                <w:sz w:val="18"/>
                <w:szCs w:val="18"/>
              </w:rPr>
              <w:t>Církevní gymnázium Německého řádu</w:t>
            </w:r>
          </w:p>
        </w:tc>
        <w:tc>
          <w:tcPr>
            <w:tcW w:w="2268" w:type="dxa"/>
            <w:tcBorders>
              <w:top w:val="single" w:sz="2" w:space="0" w:color="auto"/>
            </w:tcBorders>
            <w:vAlign w:val="center"/>
          </w:tcPr>
          <w:p w:rsidR="000F5B1E" w:rsidRPr="007C5256" w:rsidRDefault="000F5B1E" w:rsidP="005C7C7E">
            <w:pPr>
              <w:rPr>
                <w:rFonts w:ascii="Arial" w:hAnsi="Arial" w:cs="Arial"/>
                <w:sz w:val="18"/>
                <w:szCs w:val="18"/>
              </w:rPr>
            </w:pPr>
            <w:r w:rsidRPr="007C5256">
              <w:rPr>
                <w:rFonts w:ascii="Arial" w:hAnsi="Arial" w:cs="Arial"/>
                <w:sz w:val="18"/>
                <w:szCs w:val="18"/>
              </w:rPr>
              <w:t>Nešverova 1</w:t>
            </w:r>
          </w:p>
          <w:p w:rsidR="000F5B1E" w:rsidRPr="007C5256" w:rsidRDefault="000F5B1E" w:rsidP="005C7C7E">
            <w:pPr>
              <w:rPr>
                <w:rFonts w:ascii="Arial" w:hAnsi="Arial" w:cs="Arial"/>
                <w:sz w:val="18"/>
                <w:szCs w:val="18"/>
              </w:rPr>
            </w:pPr>
            <w:r w:rsidRPr="007C5256">
              <w:rPr>
                <w:rFonts w:ascii="Arial" w:hAnsi="Arial" w:cs="Arial"/>
                <w:sz w:val="18"/>
                <w:szCs w:val="18"/>
              </w:rPr>
              <w:t>779 00 Olomouc</w:t>
            </w:r>
          </w:p>
        </w:tc>
      </w:tr>
    </w:tbl>
    <w:p w:rsidR="00BF503F" w:rsidRDefault="00BF503F">
      <w:pPr>
        <w:rPr>
          <w:rFonts w:ascii="Arial" w:hAnsi="Arial" w:cs="Arial"/>
        </w:rPr>
      </w:pPr>
    </w:p>
    <w:p w:rsidR="00842EC1" w:rsidRDefault="00842EC1">
      <w:pPr>
        <w:rPr>
          <w:rFonts w:ascii="Arial" w:hAnsi="Arial" w:cs="Arial"/>
        </w:rPr>
      </w:pPr>
    </w:p>
    <w:p w:rsidR="007C5256" w:rsidRDefault="007C5256">
      <w:pPr>
        <w:rPr>
          <w:rFonts w:ascii="Arial" w:hAnsi="Arial" w:cs="Arial"/>
        </w:rPr>
      </w:pPr>
      <w:r>
        <w:rPr>
          <w:noProof/>
        </w:rPr>
        <w:drawing>
          <wp:anchor distT="0" distB="0" distL="114300" distR="114300" simplePos="0" relativeHeight="251830272" behindDoc="0" locked="0" layoutInCell="1" allowOverlap="1" wp14:anchorId="5BC3DF80" wp14:editId="04621D8D">
            <wp:simplePos x="0" y="0"/>
            <wp:positionH relativeFrom="column">
              <wp:posOffset>3953510</wp:posOffset>
            </wp:positionH>
            <wp:positionV relativeFrom="paragraph">
              <wp:posOffset>55245</wp:posOffset>
            </wp:positionV>
            <wp:extent cx="1553210" cy="2362200"/>
            <wp:effectExtent l="0" t="0" r="8890" b="0"/>
            <wp:wrapNone/>
            <wp:docPr id="4233" name="Obrázek 4233" descr="Q:\Obrázky\olomoucky-kra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Obrázky\olomoucky-kraj.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321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EC1" w:rsidRDefault="00842EC1">
      <w:pPr>
        <w:rPr>
          <w:rFonts w:ascii="Arial" w:hAnsi="Arial" w:cs="Arial"/>
        </w:rPr>
      </w:pPr>
    </w:p>
    <w:p w:rsidR="00DB0ACE" w:rsidRPr="007C5256" w:rsidRDefault="007C5256">
      <w:pPr>
        <w:rPr>
          <w:rFonts w:ascii="Arial" w:hAnsi="Arial" w:cs="Arial"/>
          <w:u w:val="single"/>
        </w:rPr>
      </w:pPr>
      <w:r w:rsidRPr="007C5256">
        <w:rPr>
          <w:rFonts w:ascii="Arial" w:hAnsi="Arial" w:cs="Arial"/>
          <w:b/>
          <w:u w:val="single"/>
        </w:rPr>
        <w:t>LINKY DŮVĚRY</w:t>
      </w:r>
      <w:r w:rsidR="0040790F" w:rsidRPr="007C5256">
        <w:rPr>
          <w:rFonts w:ascii="Arial" w:hAnsi="Arial" w:cs="Arial"/>
          <w:b/>
          <w:u w:val="single"/>
        </w:rPr>
        <w:t xml:space="preserve">, </w:t>
      </w:r>
      <w:r w:rsidRPr="007C5256">
        <w:rPr>
          <w:rFonts w:ascii="Arial" w:hAnsi="Arial" w:cs="Arial"/>
          <w:b/>
          <w:u w:val="single"/>
        </w:rPr>
        <w:t>KRIZOVÁ POMOC</w:t>
      </w:r>
    </w:p>
    <w:p w:rsidR="00483E85" w:rsidRDefault="00483E85">
      <w:pPr>
        <w:rPr>
          <w:rFonts w:ascii="Arial" w:hAnsi="Arial" w:cs="Arial"/>
        </w:rPr>
      </w:pPr>
    </w:p>
    <w:tbl>
      <w:tblPr>
        <w:tblW w:w="5387" w:type="dxa"/>
        <w:tblInd w:w="108" w:type="dxa"/>
        <w:tblLook w:val="04A0" w:firstRow="1" w:lastRow="0" w:firstColumn="1" w:lastColumn="0" w:noHBand="0" w:noVBand="1"/>
      </w:tblPr>
      <w:tblGrid>
        <w:gridCol w:w="3119"/>
        <w:gridCol w:w="2268"/>
      </w:tblGrid>
      <w:tr w:rsidR="007C5256" w:rsidRPr="002F75CC" w:rsidTr="007C5256">
        <w:tc>
          <w:tcPr>
            <w:tcW w:w="3119" w:type="dxa"/>
            <w:tcBorders>
              <w:top w:val="single" w:sz="2" w:space="0" w:color="auto"/>
              <w:left w:val="single" w:sz="2" w:space="0" w:color="auto"/>
              <w:right w:val="single" w:sz="2" w:space="0" w:color="auto"/>
            </w:tcBorders>
            <w:shd w:val="clear" w:color="auto" w:fill="244061" w:themeFill="accent1" w:themeFillShade="80"/>
            <w:vAlign w:val="center"/>
          </w:tcPr>
          <w:p w:rsidR="007C5256" w:rsidRPr="007C5256" w:rsidRDefault="007C5256" w:rsidP="0040790F">
            <w:pPr>
              <w:jc w:val="center"/>
              <w:rPr>
                <w:rFonts w:ascii="Arial" w:hAnsi="Arial" w:cs="Arial"/>
                <w:b/>
                <w:sz w:val="16"/>
                <w:szCs w:val="16"/>
              </w:rPr>
            </w:pPr>
            <w:r w:rsidRPr="007C5256">
              <w:rPr>
                <w:rFonts w:ascii="Arial" w:hAnsi="Arial" w:cs="Arial"/>
                <w:b/>
                <w:sz w:val="16"/>
                <w:szCs w:val="16"/>
              </w:rPr>
              <w:t>název</w:t>
            </w:r>
          </w:p>
        </w:tc>
        <w:tc>
          <w:tcPr>
            <w:tcW w:w="2268" w:type="dxa"/>
            <w:tcBorders>
              <w:top w:val="single" w:sz="2" w:space="0" w:color="auto"/>
              <w:left w:val="single" w:sz="2" w:space="0" w:color="auto"/>
              <w:right w:val="single" w:sz="2" w:space="0" w:color="auto"/>
            </w:tcBorders>
            <w:shd w:val="clear" w:color="auto" w:fill="244061" w:themeFill="accent1" w:themeFillShade="80"/>
          </w:tcPr>
          <w:p w:rsidR="007C5256" w:rsidRPr="007C5256" w:rsidRDefault="007C5256" w:rsidP="0040790F">
            <w:pPr>
              <w:jc w:val="center"/>
              <w:rPr>
                <w:rFonts w:ascii="Arial" w:hAnsi="Arial" w:cs="Arial"/>
                <w:b/>
                <w:sz w:val="16"/>
                <w:szCs w:val="16"/>
              </w:rPr>
            </w:pPr>
            <w:r w:rsidRPr="007C5256">
              <w:rPr>
                <w:rFonts w:ascii="Arial" w:hAnsi="Arial" w:cs="Arial"/>
                <w:b/>
                <w:sz w:val="16"/>
                <w:szCs w:val="16"/>
              </w:rPr>
              <w:t>adresa</w:t>
            </w:r>
          </w:p>
        </w:tc>
      </w:tr>
      <w:tr w:rsidR="007C5256" w:rsidRPr="002F75CC" w:rsidTr="007C5256">
        <w:tc>
          <w:tcPr>
            <w:tcW w:w="3119" w:type="dxa"/>
            <w:tcBorders>
              <w:bottom w:val="single" w:sz="2" w:space="0" w:color="auto"/>
            </w:tcBorders>
            <w:vAlign w:val="center"/>
          </w:tcPr>
          <w:p w:rsidR="007C5256" w:rsidRPr="007C5256" w:rsidRDefault="007C5256" w:rsidP="007C5256">
            <w:pPr>
              <w:ind w:left="-423" w:firstLine="423"/>
              <w:jc w:val="right"/>
              <w:rPr>
                <w:rFonts w:ascii="Arial" w:hAnsi="Arial" w:cs="Arial"/>
                <w:sz w:val="18"/>
                <w:szCs w:val="18"/>
              </w:rPr>
            </w:pPr>
            <w:r w:rsidRPr="007C5256">
              <w:rPr>
                <w:rFonts w:ascii="Arial" w:hAnsi="Arial" w:cs="Arial"/>
                <w:sz w:val="18"/>
                <w:szCs w:val="18"/>
              </w:rPr>
              <w:t xml:space="preserve">Středisko sociální prevence </w:t>
            </w:r>
          </w:p>
          <w:p w:rsidR="007C5256" w:rsidRPr="007C5256" w:rsidRDefault="007C5256" w:rsidP="007C5256">
            <w:pPr>
              <w:ind w:left="-423" w:firstLine="423"/>
              <w:jc w:val="right"/>
              <w:rPr>
                <w:rFonts w:ascii="Arial" w:hAnsi="Arial" w:cs="Arial"/>
                <w:sz w:val="18"/>
                <w:szCs w:val="18"/>
              </w:rPr>
            </w:pPr>
            <w:r w:rsidRPr="007C5256">
              <w:rPr>
                <w:rFonts w:ascii="Arial" w:hAnsi="Arial" w:cs="Arial"/>
                <w:sz w:val="18"/>
                <w:szCs w:val="18"/>
              </w:rPr>
              <w:t>Olomouc, p.o.</w:t>
            </w:r>
          </w:p>
        </w:tc>
        <w:tc>
          <w:tcPr>
            <w:tcW w:w="2268" w:type="dxa"/>
            <w:tcBorders>
              <w:bottom w:val="single" w:sz="2" w:space="0" w:color="auto"/>
            </w:tcBorders>
          </w:tcPr>
          <w:p w:rsidR="007C5256" w:rsidRDefault="007C5256" w:rsidP="0040790F">
            <w:pPr>
              <w:rPr>
                <w:rFonts w:ascii="Arial" w:hAnsi="Arial" w:cs="Arial"/>
                <w:sz w:val="18"/>
                <w:szCs w:val="18"/>
              </w:rPr>
            </w:pPr>
            <w:r>
              <w:rPr>
                <w:rFonts w:ascii="Arial" w:hAnsi="Arial" w:cs="Arial"/>
                <w:sz w:val="18"/>
                <w:szCs w:val="18"/>
              </w:rPr>
              <w:t>Na Vozovce 26</w:t>
            </w:r>
          </w:p>
          <w:p w:rsidR="007C5256" w:rsidRPr="007C5256" w:rsidRDefault="00EF2497" w:rsidP="0040790F">
            <w:pPr>
              <w:rPr>
                <w:rFonts w:ascii="Arial" w:hAnsi="Arial" w:cs="Arial"/>
                <w:sz w:val="18"/>
                <w:szCs w:val="18"/>
              </w:rPr>
            </w:pPr>
            <w:r w:rsidRPr="007C5256">
              <w:rPr>
                <w:rFonts w:ascii="Arial" w:hAnsi="Arial" w:cs="Arial"/>
                <w:noProof/>
                <w:sz w:val="18"/>
                <w:szCs w:val="18"/>
              </w:rPr>
              <w:drawing>
                <wp:anchor distT="0" distB="0" distL="114300" distR="114300" simplePos="0" relativeHeight="252019712" behindDoc="0" locked="0" layoutInCell="1" allowOverlap="1" wp14:anchorId="2BFD8372" wp14:editId="37A86F70">
                  <wp:simplePos x="0" y="0"/>
                  <wp:positionH relativeFrom="column">
                    <wp:posOffset>2169795</wp:posOffset>
                  </wp:positionH>
                  <wp:positionV relativeFrom="paragraph">
                    <wp:posOffset>16510</wp:posOffset>
                  </wp:positionV>
                  <wp:extent cx="114300" cy="114300"/>
                  <wp:effectExtent l="0" t="0" r="0" b="0"/>
                  <wp:wrapNone/>
                  <wp:docPr id="4235" name="Obrázek 4235"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5256">
              <w:rPr>
                <w:rFonts w:ascii="Arial" w:hAnsi="Arial" w:cs="Arial"/>
                <w:sz w:val="18"/>
                <w:szCs w:val="18"/>
              </w:rPr>
              <w:t xml:space="preserve">779 00 </w:t>
            </w:r>
            <w:r w:rsidR="007C5256" w:rsidRPr="007C5256">
              <w:rPr>
                <w:rFonts w:ascii="Arial" w:hAnsi="Arial" w:cs="Arial"/>
                <w:sz w:val="18"/>
                <w:szCs w:val="18"/>
              </w:rPr>
              <w:t>Olomouc</w:t>
            </w:r>
          </w:p>
        </w:tc>
      </w:tr>
      <w:tr w:rsidR="007C5256" w:rsidRPr="002F75CC" w:rsidTr="007C5256">
        <w:tc>
          <w:tcPr>
            <w:tcW w:w="3119" w:type="dxa"/>
            <w:tcBorders>
              <w:top w:val="single" w:sz="2" w:space="0" w:color="auto"/>
              <w:bottom w:val="single" w:sz="2" w:space="0" w:color="auto"/>
            </w:tcBorders>
            <w:vAlign w:val="center"/>
          </w:tcPr>
          <w:p w:rsidR="007C5256" w:rsidRPr="007C5256" w:rsidRDefault="007C5256" w:rsidP="007C5256">
            <w:pPr>
              <w:jc w:val="right"/>
              <w:rPr>
                <w:rFonts w:ascii="Arial" w:hAnsi="Arial" w:cs="Arial"/>
                <w:sz w:val="18"/>
                <w:szCs w:val="18"/>
              </w:rPr>
            </w:pPr>
            <w:r w:rsidRPr="007C5256">
              <w:rPr>
                <w:rFonts w:ascii="Arial" w:hAnsi="Arial" w:cs="Arial"/>
                <w:sz w:val="18"/>
                <w:szCs w:val="18"/>
              </w:rPr>
              <w:t>Charita Olomouc</w:t>
            </w:r>
          </w:p>
          <w:p w:rsidR="007C5256" w:rsidRPr="007C5256" w:rsidRDefault="007C5256" w:rsidP="007C5256">
            <w:pPr>
              <w:jc w:val="right"/>
              <w:rPr>
                <w:rFonts w:ascii="Arial" w:hAnsi="Arial" w:cs="Arial"/>
                <w:sz w:val="18"/>
                <w:szCs w:val="18"/>
              </w:rPr>
            </w:pPr>
            <w:r w:rsidRPr="007C5256">
              <w:rPr>
                <w:rFonts w:ascii="Arial" w:hAnsi="Arial" w:cs="Arial"/>
                <w:sz w:val="18"/>
                <w:szCs w:val="18"/>
              </w:rPr>
              <w:t>Středisko sv.Krištofa</w:t>
            </w:r>
          </w:p>
        </w:tc>
        <w:tc>
          <w:tcPr>
            <w:tcW w:w="2268" w:type="dxa"/>
            <w:tcBorders>
              <w:top w:val="single" w:sz="2" w:space="0" w:color="auto"/>
              <w:bottom w:val="single" w:sz="2" w:space="0" w:color="auto"/>
            </w:tcBorders>
          </w:tcPr>
          <w:p w:rsidR="007C5256" w:rsidRDefault="007C5256" w:rsidP="0040790F">
            <w:pPr>
              <w:rPr>
                <w:rFonts w:ascii="Arial" w:hAnsi="Arial" w:cs="Arial"/>
                <w:sz w:val="18"/>
                <w:szCs w:val="18"/>
              </w:rPr>
            </w:pPr>
            <w:r>
              <w:rPr>
                <w:rFonts w:ascii="Arial" w:hAnsi="Arial" w:cs="Arial"/>
                <w:sz w:val="18"/>
                <w:szCs w:val="18"/>
              </w:rPr>
              <w:t>Wurmova 5</w:t>
            </w:r>
          </w:p>
          <w:p w:rsidR="007C5256" w:rsidRPr="007C5256" w:rsidRDefault="007C5256" w:rsidP="0040790F">
            <w:pPr>
              <w:rPr>
                <w:rFonts w:ascii="Arial" w:hAnsi="Arial" w:cs="Arial"/>
                <w:sz w:val="18"/>
                <w:szCs w:val="18"/>
              </w:rPr>
            </w:pPr>
            <w:r>
              <w:rPr>
                <w:rFonts w:ascii="Arial" w:hAnsi="Arial" w:cs="Arial"/>
                <w:sz w:val="18"/>
                <w:szCs w:val="18"/>
              </w:rPr>
              <w:t xml:space="preserve">771 11 </w:t>
            </w:r>
            <w:r w:rsidRPr="007C5256">
              <w:rPr>
                <w:rFonts w:ascii="Arial" w:hAnsi="Arial" w:cs="Arial"/>
                <w:sz w:val="18"/>
                <w:szCs w:val="18"/>
              </w:rPr>
              <w:t>Olomouc</w:t>
            </w:r>
          </w:p>
        </w:tc>
      </w:tr>
      <w:tr w:rsidR="007C5256" w:rsidRPr="002F75CC" w:rsidTr="007C5256">
        <w:tc>
          <w:tcPr>
            <w:tcW w:w="3119" w:type="dxa"/>
            <w:tcBorders>
              <w:top w:val="single" w:sz="2" w:space="0" w:color="auto"/>
              <w:bottom w:val="single" w:sz="2" w:space="0" w:color="auto"/>
            </w:tcBorders>
            <w:vAlign w:val="center"/>
          </w:tcPr>
          <w:p w:rsidR="007C5256" w:rsidRPr="007C5256" w:rsidRDefault="00A931FB" w:rsidP="00A931FB">
            <w:pPr>
              <w:jc w:val="right"/>
              <w:rPr>
                <w:rFonts w:ascii="Arial" w:hAnsi="Arial" w:cs="Arial"/>
                <w:sz w:val="18"/>
                <w:szCs w:val="18"/>
              </w:rPr>
            </w:pPr>
            <w:r>
              <w:rPr>
                <w:rFonts w:ascii="Arial" w:hAnsi="Arial" w:cs="Arial"/>
                <w:sz w:val="18"/>
                <w:szCs w:val="18"/>
              </w:rPr>
              <w:t>z.s. InternetP</w:t>
            </w:r>
            <w:r w:rsidR="007C5256" w:rsidRPr="007C5256">
              <w:rPr>
                <w:rFonts w:ascii="Arial" w:hAnsi="Arial" w:cs="Arial"/>
                <w:sz w:val="18"/>
                <w:szCs w:val="18"/>
              </w:rPr>
              <w:t>oradna</w:t>
            </w:r>
            <w:r>
              <w:rPr>
                <w:rFonts w:ascii="Arial" w:hAnsi="Arial" w:cs="Arial"/>
                <w:sz w:val="18"/>
                <w:szCs w:val="18"/>
              </w:rPr>
              <w:t>.cz</w:t>
            </w:r>
          </w:p>
        </w:tc>
        <w:tc>
          <w:tcPr>
            <w:tcW w:w="2268" w:type="dxa"/>
            <w:tcBorders>
              <w:top w:val="single" w:sz="2" w:space="0" w:color="auto"/>
              <w:bottom w:val="single" w:sz="2" w:space="0" w:color="auto"/>
            </w:tcBorders>
          </w:tcPr>
          <w:p w:rsidR="007C5256" w:rsidRDefault="007C5256" w:rsidP="0040790F">
            <w:pPr>
              <w:rPr>
                <w:rFonts w:ascii="Arial" w:hAnsi="Arial" w:cs="Arial"/>
                <w:sz w:val="18"/>
                <w:szCs w:val="18"/>
              </w:rPr>
            </w:pPr>
            <w:r>
              <w:rPr>
                <w:rFonts w:ascii="Arial" w:hAnsi="Arial" w:cs="Arial"/>
                <w:sz w:val="18"/>
                <w:szCs w:val="18"/>
              </w:rPr>
              <w:t>Wurmova 7</w:t>
            </w:r>
          </w:p>
          <w:p w:rsidR="007C5256" w:rsidRPr="007C5256" w:rsidRDefault="007C5256" w:rsidP="0040790F">
            <w:pPr>
              <w:rPr>
                <w:rFonts w:ascii="Arial" w:hAnsi="Arial" w:cs="Arial"/>
                <w:sz w:val="18"/>
                <w:szCs w:val="18"/>
              </w:rPr>
            </w:pPr>
            <w:r>
              <w:rPr>
                <w:rFonts w:ascii="Arial" w:hAnsi="Arial" w:cs="Arial"/>
                <w:sz w:val="18"/>
                <w:szCs w:val="18"/>
              </w:rPr>
              <w:t xml:space="preserve">779 00 </w:t>
            </w:r>
            <w:r w:rsidRPr="007C5256">
              <w:rPr>
                <w:rFonts w:ascii="Arial" w:hAnsi="Arial" w:cs="Arial"/>
                <w:sz w:val="18"/>
                <w:szCs w:val="18"/>
              </w:rPr>
              <w:t>Olomouc</w:t>
            </w:r>
          </w:p>
        </w:tc>
      </w:tr>
      <w:tr w:rsidR="007C5256" w:rsidRPr="002F75CC" w:rsidTr="007C5256">
        <w:tc>
          <w:tcPr>
            <w:tcW w:w="3119" w:type="dxa"/>
            <w:tcBorders>
              <w:top w:val="single" w:sz="2" w:space="0" w:color="auto"/>
            </w:tcBorders>
            <w:vAlign w:val="center"/>
          </w:tcPr>
          <w:p w:rsidR="007C5256" w:rsidRPr="007C5256" w:rsidRDefault="007C5256" w:rsidP="007C5256">
            <w:pPr>
              <w:jc w:val="right"/>
              <w:rPr>
                <w:rFonts w:ascii="Arial" w:hAnsi="Arial" w:cs="Arial"/>
                <w:sz w:val="18"/>
                <w:szCs w:val="18"/>
              </w:rPr>
            </w:pPr>
            <w:r w:rsidRPr="007C5256">
              <w:rPr>
                <w:rFonts w:ascii="Arial" w:hAnsi="Arial" w:cs="Arial"/>
                <w:sz w:val="18"/>
                <w:szCs w:val="18"/>
              </w:rPr>
              <w:t>PONTIS Šumperk</w:t>
            </w:r>
            <w:r w:rsidR="0098425C">
              <w:rPr>
                <w:rFonts w:ascii="Arial" w:hAnsi="Arial" w:cs="Arial"/>
                <w:sz w:val="18"/>
                <w:szCs w:val="18"/>
              </w:rPr>
              <w:t>, o.p.s.</w:t>
            </w:r>
          </w:p>
        </w:tc>
        <w:tc>
          <w:tcPr>
            <w:tcW w:w="2268" w:type="dxa"/>
            <w:tcBorders>
              <w:top w:val="single" w:sz="2" w:space="0" w:color="auto"/>
            </w:tcBorders>
          </w:tcPr>
          <w:p w:rsidR="00EF2497" w:rsidRDefault="00EF2497" w:rsidP="0040790F">
            <w:pPr>
              <w:rPr>
                <w:rFonts w:ascii="Arial" w:hAnsi="Arial" w:cs="Arial"/>
                <w:sz w:val="18"/>
                <w:szCs w:val="18"/>
              </w:rPr>
            </w:pPr>
            <w:r>
              <w:rPr>
                <w:rFonts w:ascii="Arial" w:hAnsi="Arial" w:cs="Arial"/>
                <w:noProof/>
              </w:rPr>
              <w:drawing>
                <wp:anchor distT="0" distB="0" distL="114300" distR="114300" simplePos="0" relativeHeight="251831296" behindDoc="0" locked="0" layoutInCell="1" allowOverlap="1" wp14:anchorId="18664D0A" wp14:editId="27A6259B">
                  <wp:simplePos x="0" y="0"/>
                  <wp:positionH relativeFrom="column">
                    <wp:posOffset>2527935</wp:posOffset>
                  </wp:positionH>
                  <wp:positionV relativeFrom="paragraph">
                    <wp:posOffset>93980</wp:posOffset>
                  </wp:positionV>
                  <wp:extent cx="114300" cy="114300"/>
                  <wp:effectExtent l="0" t="0" r="0" b="0"/>
                  <wp:wrapNone/>
                  <wp:docPr id="4234" name="Obrázek 4234"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8"/>
                <w:szCs w:val="18"/>
              </w:rPr>
              <w:t>Gagarinova 5</w:t>
            </w:r>
          </w:p>
          <w:p w:rsidR="007C5256" w:rsidRPr="007C5256" w:rsidRDefault="00EF2497" w:rsidP="0040790F">
            <w:pPr>
              <w:rPr>
                <w:rFonts w:ascii="Arial" w:hAnsi="Arial" w:cs="Arial"/>
                <w:sz w:val="18"/>
                <w:szCs w:val="18"/>
              </w:rPr>
            </w:pPr>
            <w:r>
              <w:rPr>
                <w:rFonts w:ascii="Arial" w:hAnsi="Arial" w:cs="Arial"/>
                <w:sz w:val="18"/>
                <w:szCs w:val="18"/>
              </w:rPr>
              <w:t xml:space="preserve">787 01 </w:t>
            </w:r>
            <w:r w:rsidR="007C5256" w:rsidRPr="007C5256">
              <w:rPr>
                <w:rFonts w:ascii="Arial" w:hAnsi="Arial" w:cs="Arial"/>
                <w:sz w:val="18"/>
                <w:szCs w:val="18"/>
              </w:rPr>
              <w:t>Šumperk</w:t>
            </w:r>
          </w:p>
        </w:tc>
      </w:tr>
    </w:tbl>
    <w:p w:rsidR="00B95C3F" w:rsidRDefault="00B95C3F">
      <w:pPr>
        <w:rPr>
          <w:rFonts w:ascii="Arial" w:hAnsi="Arial" w:cs="Arial"/>
        </w:rPr>
      </w:pPr>
    </w:p>
    <w:p w:rsidR="00B95C3F" w:rsidRDefault="00B95C3F">
      <w:pPr>
        <w:rPr>
          <w:rFonts w:ascii="Arial" w:hAnsi="Arial" w:cs="Arial"/>
        </w:rPr>
      </w:pPr>
    </w:p>
    <w:p w:rsidR="00B95C3F" w:rsidRDefault="00B95C3F">
      <w:pPr>
        <w:rPr>
          <w:rFonts w:ascii="Arial" w:hAnsi="Arial" w:cs="Arial"/>
        </w:rPr>
      </w:pPr>
    </w:p>
    <w:p w:rsidR="00B95C3F" w:rsidRDefault="00B95C3F">
      <w:pPr>
        <w:rPr>
          <w:rFonts w:ascii="Arial" w:hAnsi="Arial" w:cs="Arial"/>
        </w:rPr>
      </w:pPr>
    </w:p>
    <w:p w:rsidR="00B95C3F" w:rsidRDefault="00B95C3F">
      <w:pPr>
        <w:rPr>
          <w:rFonts w:ascii="Arial" w:hAnsi="Arial" w:cs="Arial"/>
        </w:rPr>
      </w:pPr>
    </w:p>
    <w:p w:rsidR="00483E85" w:rsidRPr="00AB365B" w:rsidRDefault="00B95C3F" w:rsidP="00483E85">
      <w:pPr>
        <w:rPr>
          <w:rFonts w:ascii="Arial" w:hAnsi="Arial" w:cs="Arial"/>
          <w:b/>
          <w:u w:val="single"/>
        </w:rPr>
      </w:pPr>
      <w:r w:rsidRPr="00AB365B">
        <w:rPr>
          <w:rFonts w:ascii="Arial" w:hAnsi="Arial" w:cs="Arial"/>
          <w:b/>
          <w:u w:val="single"/>
        </w:rPr>
        <w:lastRenderedPageBreak/>
        <w:t>A</w:t>
      </w:r>
      <w:r w:rsidR="00AB365B" w:rsidRPr="00AB365B">
        <w:rPr>
          <w:rFonts w:ascii="Arial" w:hAnsi="Arial" w:cs="Arial"/>
          <w:b/>
          <w:u w:val="single"/>
        </w:rPr>
        <w:t>ZYLOVÉ DOMY</w:t>
      </w:r>
      <w:r w:rsidRPr="00AB365B">
        <w:rPr>
          <w:rFonts w:ascii="Arial" w:hAnsi="Arial" w:cs="Arial"/>
          <w:b/>
          <w:u w:val="single"/>
        </w:rPr>
        <w:t xml:space="preserve">, </w:t>
      </w:r>
      <w:r w:rsidR="00AB365B" w:rsidRPr="00AB365B">
        <w:rPr>
          <w:rFonts w:ascii="Arial" w:hAnsi="Arial" w:cs="Arial"/>
          <w:b/>
          <w:u w:val="single"/>
        </w:rPr>
        <w:t>NOCLEHÁRNY</w:t>
      </w:r>
      <w:r w:rsidRPr="00AB365B">
        <w:rPr>
          <w:rFonts w:ascii="Arial" w:hAnsi="Arial" w:cs="Arial"/>
          <w:b/>
          <w:u w:val="single"/>
        </w:rPr>
        <w:t xml:space="preserve">, </w:t>
      </w:r>
      <w:r w:rsidR="00AB365B" w:rsidRPr="00AB365B">
        <w:rPr>
          <w:rFonts w:ascii="Arial" w:hAnsi="Arial" w:cs="Arial"/>
          <w:b/>
          <w:u w:val="single"/>
        </w:rPr>
        <w:t>NÍZKOPRAHOVÁ DENNÍ CENTRA</w:t>
      </w:r>
    </w:p>
    <w:p w:rsidR="00DB0ACE" w:rsidRDefault="00DB0ACE">
      <w:pPr>
        <w:rPr>
          <w:rFonts w:ascii="Arial" w:hAnsi="Arial" w:cs="Arial"/>
        </w:rPr>
      </w:pPr>
    </w:p>
    <w:tbl>
      <w:tblPr>
        <w:tblW w:w="5811" w:type="dxa"/>
        <w:tblInd w:w="3369" w:type="dxa"/>
        <w:tblLayout w:type="fixed"/>
        <w:tblLook w:val="04A0" w:firstRow="1" w:lastRow="0" w:firstColumn="1" w:lastColumn="0" w:noHBand="0" w:noVBand="1"/>
      </w:tblPr>
      <w:tblGrid>
        <w:gridCol w:w="2976"/>
        <w:gridCol w:w="2835"/>
      </w:tblGrid>
      <w:tr w:rsidR="00AB365B" w:rsidTr="006A73F1">
        <w:tc>
          <w:tcPr>
            <w:tcW w:w="2976" w:type="dxa"/>
            <w:tcBorders>
              <w:top w:val="single" w:sz="2" w:space="0" w:color="auto"/>
              <w:left w:val="single" w:sz="2" w:space="0" w:color="auto"/>
              <w:right w:val="single" w:sz="2" w:space="0" w:color="auto"/>
            </w:tcBorders>
            <w:shd w:val="clear" w:color="auto" w:fill="244061" w:themeFill="accent1" w:themeFillShade="80"/>
            <w:vAlign w:val="center"/>
          </w:tcPr>
          <w:p w:rsidR="00AB365B" w:rsidRPr="00AB365B" w:rsidRDefault="00AB365B" w:rsidP="0040790F">
            <w:pPr>
              <w:jc w:val="center"/>
              <w:rPr>
                <w:rFonts w:ascii="Arial" w:hAnsi="Arial" w:cs="Arial"/>
                <w:b/>
                <w:sz w:val="16"/>
                <w:szCs w:val="16"/>
              </w:rPr>
            </w:pPr>
            <w:r w:rsidRPr="00AB365B">
              <w:rPr>
                <w:rFonts w:ascii="Arial" w:hAnsi="Arial" w:cs="Arial"/>
                <w:b/>
                <w:sz w:val="16"/>
                <w:szCs w:val="16"/>
              </w:rPr>
              <w:t>název</w:t>
            </w:r>
          </w:p>
        </w:tc>
        <w:tc>
          <w:tcPr>
            <w:tcW w:w="2835" w:type="dxa"/>
            <w:tcBorders>
              <w:top w:val="single" w:sz="2" w:space="0" w:color="auto"/>
              <w:left w:val="single" w:sz="2" w:space="0" w:color="auto"/>
              <w:right w:val="single" w:sz="2" w:space="0" w:color="auto"/>
            </w:tcBorders>
            <w:shd w:val="clear" w:color="auto" w:fill="244061" w:themeFill="accent1" w:themeFillShade="80"/>
            <w:vAlign w:val="center"/>
          </w:tcPr>
          <w:p w:rsidR="00AB365B" w:rsidRPr="00AB365B" w:rsidRDefault="00AB365B" w:rsidP="0040790F">
            <w:pPr>
              <w:jc w:val="center"/>
              <w:rPr>
                <w:rFonts w:ascii="Arial" w:hAnsi="Arial" w:cs="Arial"/>
                <w:b/>
                <w:sz w:val="16"/>
                <w:szCs w:val="16"/>
              </w:rPr>
            </w:pPr>
            <w:r w:rsidRPr="00AB365B">
              <w:rPr>
                <w:rFonts w:ascii="Arial" w:hAnsi="Arial" w:cs="Arial"/>
                <w:b/>
                <w:sz w:val="16"/>
                <w:szCs w:val="16"/>
              </w:rPr>
              <w:t>adresa</w:t>
            </w:r>
          </w:p>
        </w:tc>
      </w:tr>
      <w:tr w:rsidR="00AB365B" w:rsidTr="006A73F1">
        <w:tc>
          <w:tcPr>
            <w:tcW w:w="2976" w:type="dxa"/>
            <w:tcBorders>
              <w:bottom w:val="single" w:sz="2" w:space="0" w:color="auto"/>
            </w:tcBorders>
            <w:vAlign w:val="center"/>
          </w:tcPr>
          <w:p w:rsidR="00AB365B" w:rsidRPr="00AB365B" w:rsidRDefault="00AB365B" w:rsidP="00AB365B">
            <w:pPr>
              <w:jc w:val="right"/>
              <w:rPr>
                <w:rFonts w:ascii="Arial" w:hAnsi="Arial" w:cs="Arial"/>
                <w:sz w:val="18"/>
                <w:szCs w:val="18"/>
              </w:rPr>
            </w:pPr>
            <w:r w:rsidRPr="00AB365B">
              <w:rPr>
                <w:rFonts w:ascii="Arial" w:hAnsi="Arial" w:cs="Arial"/>
                <w:sz w:val="18"/>
                <w:szCs w:val="18"/>
              </w:rPr>
              <w:t>Charita Olomouc, Samaritán</w:t>
            </w:r>
          </w:p>
        </w:tc>
        <w:tc>
          <w:tcPr>
            <w:tcW w:w="2835" w:type="dxa"/>
            <w:tcBorders>
              <w:bottom w:val="single" w:sz="2" w:space="0" w:color="auto"/>
            </w:tcBorders>
            <w:vAlign w:val="center"/>
          </w:tcPr>
          <w:p w:rsidR="00AB365B" w:rsidRPr="00AB365B" w:rsidRDefault="00AB365B" w:rsidP="00AB365B">
            <w:pPr>
              <w:rPr>
                <w:rFonts w:ascii="Arial" w:hAnsi="Arial" w:cs="Arial"/>
                <w:sz w:val="18"/>
                <w:szCs w:val="18"/>
              </w:rPr>
            </w:pPr>
            <w:r>
              <w:rPr>
                <w:rFonts w:ascii="Arial" w:hAnsi="Arial" w:cs="Arial"/>
                <w:sz w:val="18"/>
                <w:szCs w:val="18"/>
              </w:rPr>
              <w:t>Wurmova 5</w:t>
            </w:r>
            <w:r w:rsidR="006A73F1">
              <w:rPr>
                <w:rFonts w:ascii="Arial" w:hAnsi="Arial" w:cs="Arial"/>
                <w:sz w:val="18"/>
                <w:szCs w:val="18"/>
              </w:rPr>
              <w:t xml:space="preserve">, </w:t>
            </w:r>
            <w:r>
              <w:rPr>
                <w:rFonts w:ascii="Arial" w:hAnsi="Arial" w:cs="Arial"/>
                <w:sz w:val="18"/>
                <w:szCs w:val="18"/>
              </w:rPr>
              <w:t xml:space="preserve">771 11 </w:t>
            </w:r>
            <w:r w:rsidRPr="00AB365B">
              <w:rPr>
                <w:rFonts w:ascii="Arial" w:hAnsi="Arial" w:cs="Arial"/>
                <w:sz w:val="18"/>
                <w:szCs w:val="18"/>
              </w:rPr>
              <w:t>Olomouc</w:t>
            </w:r>
          </w:p>
        </w:tc>
      </w:tr>
      <w:tr w:rsidR="00AB365B" w:rsidTr="006A73F1">
        <w:tc>
          <w:tcPr>
            <w:tcW w:w="2976" w:type="dxa"/>
            <w:tcBorders>
              <w:top w:val="single" w:sz="2" w:space="0" w:color="auto"/>
              <w:bottom w:val="single" w:sz="2" w:space="0" w:color="auto"/>
            </w:tcBorders>
            <w:vAlign w:val="center"/>
          </w:tcPr>
          <w:p w:rsidR="00AB365B" w:rsidRPr="00AB365B" w:rsidRDefault="00AB365B" w:rsidP="00AB365B">
            <w:pPr>
              <w:jc w:val="right"/>
              <w:rPr>
                <w:rFonts w:ascii="Arial" w:hAnsi="Arial" w:cs="Arial"/>
                <w:sz w:val="18"/>
                <w:szCs w:val="18"/>
              </w:rPr>
            </w:pPr>
            <w:r w:rsidRPr="00AB365B">
              <w:rPr>
                <w:rFonts w:ascii="Arial" w:hAnsi="Arial" w:cs="Arial"/>
                <w:sz w:val="18"/>
                <w:szCs w:val="18"/>
              </w:rPr>
              <w:t>Azylový dům statutárního města Olomouc</w:t>
            </w:r>
          </w:p>
        </w:tc>
        <w:tc>
          <w:tcPr>
            <w:tcW w:w="2835" w:type="dxa"/>
            <w:tcBorders>
              <w:top w:val="single" w:sz="2" w:space="0" w:color="auto"/>
              <w:bottom w:val="single" w:sz="2" w:space="0" w:color="auto"/>
            </w:tcBorders>
            <w:vAlign w:val="center"/>
          </w:tcPr>
          <w:p w:rsidR="006A73F1" w:rsidRDefault="00AB365B" w:rsidP="006A73F1">
            <w:pPr>
              <w:rPr>
                <w:rFonts w:ascii="Arial" w:hAnsi="Arial" w:cs="Arial"/>
                <w:sz w:val="18"/>
                <w:szCs w:val="18"/>
              </w:rPr>
            </w:pPr>
            <w:r>
              <w:rPr>
                <w:rFonts w:ascii="Arial" w:hAnsi="Arial" w:cs="Arial"/>
                <w:sz w:val="18"/>
                <w:szCs w:val="18"/>
              </w:rPr>
              <w:t>Řepčínská 113</w:t>
            </w:r>
          </w:p>
          <w:p w:rsidR="00AB365B" w:rsidRPr="00AB365B" w:rsidRDefault="00AB365B" w:rsidP="006A73F1">
            <w:pPr>
              <w:rPr>
                <w:rFonts w:ascii="Arial" w:hAnsi="Arial" w:cs="Arial"/>
                <w:sz w:val="18"/>
                <w:szCs w:val="18"/>
              </w:rPr>
            </w:pPr>
            <w:r>
              <w:rPr>
                <w:rFonts w:ascii="Arial" w:hAnsi="Arial" w:cs="Arial"/>
                <w:sz w:val="18"/>
                <w:szCs w:val="18"/>
              </w:rPr>
              <w:t xml:space="preserve">779 00 </w:t>
            </w:r>
            <w:r w:rsidRPr="00AB365B">
              <w:rPr>
                <w:rFonts w:ascii="Arial" w:hAnsi="Arial" w:cs="Arial"/>
                <w:sz w:val="18"/>
                <w:szCs w:val="18"/>
              </w:rPr>
              <w:t>Olomouc</w:t>
            </w:r>
          </w:p>
        </w:tc>
      </w:tr>
      <w:tr w:rsidR="00AB365B" w:rsidTr="006A73F1">
        <w:trPr>
          <w:trHeight w:val="833"/>
        </w:trPr>
        <w:tc>
          <w:tcPr>
            <w:tcW w:w="2976" w:type="dxa"/>
            <w:tcBorders>
              <w:top w:val="single" w:sz="2" w:space="0" w:color="auto"/>
              <w:bottom w:val="single" w:sz="2" w:space="0" w:color="auto"/>
            </w:tcBorders>
            <w:vAlign w:val="center"/>
          </w:tcPr>
          <w:p w:rsidR="00AB365B" w:rsidRPr="00AB365B" w:rsidRDefault="00AB365B" w:rsidP="00AB365B">
            <w:pPr>
              <w:jc w:val="right"/>
              <w:rPr>
                <w:rFonts w:ascii="Arial" w:hAnsi="Arial" w:cs="Arial"/>
                <w:sz w:val="18"/>
                <w:szCs w:val="18"/>
              </w:rPr>
            </w:pPr>
            <w:r w:rsidRPr="00AB365B">
              <w:rPr>
                <w:rFonts w:ascii="Arial" w:hAnsi="Arial" w:cs="Arial"/>
                <w:sz w:val="18"/>
                <w:szCs w:val="18"/>
              </w:rPr>
              <w:t>Domov pro ženy a matky s dětmi</w:t>
            </w:r>
          </w:p>
          <w:p w:rsidR="00AB365B" w:rsidRPr="00AB365B" w:rsidRDefault="00AB365B" w:rsidP="00AB365B">
            <w:pPr>
              <w:jc w:val="right"/>
              <w:rPr>
                <w:rFonts w:ascii="Arial" w:hAnsi="Arial" w:cs="Arial"/>
                <w:sz w:val="18"/>
                <w:szCs w:val="18"/>
              </w:rPr>
            </w:pPr>
          </w:p>
        </w:tc>
        <w:tc>
          <w:tcPr>
            <w:tcW w:w="2835" w:type="dxa"/>
            <w:tcBorders>
              <w:top w:val="single" w:sz="2" w:space="0" w:color="auto"/>
              <w:bottom w:val="single" w:sz="2" w:space="0" w:color="auto"/>
            </w:tcBorders>
            <w:vAlign w:val="center"/>
          </w:tcPr>
          <w:p w:rsidR="00AB365B" w:rsidRPr="00AB365B" w:rsidRDefault="00AB365B" w:rsidP="0040790F">
            <w:pPr>
              <w:rPr>
                <w:rFonts w:ascii="Arial" w:hAnsi="Arial" w:cs="Arial"/>
                <w:sz w:val="18"/>
                <w:szCs w:val="18"/>
              </w:rPr>
            </w:pPr>
            <w:r>
              <w:rPr>
                <w:rFonts w:ascii="Arial" w:hAnsi="Arial" w:cs="Arial"/>
                <w:sz w:val="18"/>
                <w:szCs w:val="18"/>
              </w:rPr>
              <w:t>Holečkova 7</w:t>
            </w:r>
            <w:r w:rsidR="006A73F1">
              <w:rPr>
                <w:rFonts w:ascii="Arial" w:hAnsi="Arial" w:cs="Arial"/>
                <w:sz w:val="18"/>
                <w:szCs w:val="18"/>
              </w:rPr>
              <w:t xml:space="preserve">, </w:t>
            </w:r>
            <w:r>
              <w:rPr>
                <w:rFonts w:ascii="Arial" w:hAnsi="Arial" w:cs="Arial"/>
                <w:sz w:val="18"/>
                <w:szCs w:val="18"/>
              </w:rPr>
              <w:t xml:space="preserve">779 00 </w:t>
            </w:r>
            <w:r w:rsidRPr="00AB365B">
              <w:rPr>
                <w:rFonts w:ascii="Arial" w:hAnsi="Arial" w:cs="Arial"/>
                <w:sz w:val="18"/>
                <w:szCs w:val="18"/>
              </w:rPr>
              <w:t>Olomouc</w:t>
            </w:r>
          </w:p>
          <w:p w:rsidR="00AB365B" w:rsidRPr="00AB365B" w:rsidRDefault="00AB365B" w:rsidP="006A73F1">
            <w:pPr>
              <w:rPr>
                <w:rFonts w:ascii="Arial" w:hAnsi="Arial" w:cs="Arial"/>
                <w:sz w:val="18"/>
                <w:szCs w:val="18"/>
              </w:rPr>
            </w:pPr>
            <w:r>
              <w:rPr>
                <w:rFonts w:ascii="Arial" w:hAnsi="Arial" w:cs="Arial"/>
                <w:sz w:val="18"/>
                <w:szCs w:val="18"/>
              </w:rPr>
              <w:t>Sokolská 50</w:t>
            </w:r>
            <w:r w:rsidR="006A73F1">
              <w:rPr>
                <w:rFonts w:ascii="Arial" w:hAnsi="Arial" w:cs="Arial"/>
                <w:sz w:val="18"/>
                <w:szCs w:val="18"/>
              </w:rPr>
              <w:t xml:space="preserve">, </w:t>
            </w:r>
            <w:r>
              <w:rPr>
                <w:rFonts w:ascii="Arial" w:hAnsi="Arial" w:cs="Arial"/>
                <w:sz w:val="18"/>
                <w:szCs w:val="18"/>
              </w:rPr>
              <w:t>779 00 Olom</w:t>
            </w:r>
            <w:r w:rsidRPr="00AB365B">
              <w:rPr>
                <w:rFonts w:ascii="Arial" w:hAnsi="Arial" w:cs="Arial"/>
                <w:sz w:val="18"/>
                <w:szCs w:val="18"/>
              </w:rPr>
              <w:t>o</w:t>
            </w:r>
            <w:r>
              <w:rPr>
                <w:rFonts w:ascii="Arial" w:hAnsi="Arial" w:cs="Arial"/>
                <w:sz w:val="18"/>
                <w:szCs w:val="18"/>
              </w:rPr>
              <w:t>u</w:t>
            </w:r>
            <w:r w:rsidRPr="00AB365B">
              <w:rPr>
                <w:rFonts w:ascii="Arial" w:hAnsi="Arial" w:cs="Arial"/>
                <w:sz w:val="18"/>
                <w:szCs w:val="18"/>
              </w:rPr>
              <w:t>c</w:t>
            </w:r>
          </w:p>
        </w:tc>
      </w:tr>
      <w:tr w:rsidR="00AB365B" w:rsidTr="006A73F1">
        <w:tc>
          <w:tcPr>
            <w:tcW w:w="2976" w:type="dxa"/>
            <w:tcBorders>
              <w:top w:val="single" w:sz="2" w:space="0" w:color="auto"/>
              <w:bottom w:val="single" w:sz="2" w:space="0" w:color="auto"/>
            </w:tcBorders>
            <w:vAlign w:val="center"/>
          </w:tcPr>
          <w:p w:rsidR="00AB365B" w:rsidRPr="00AB365B" w:rsidRDefault="00EB7769" w:rsidP="00AB365B">
            <w:pPr>
              <w:jc w:val="right"/>
              <w:rPr>
                <w:rFonts w:ascii="Arial" w:hAnsi="Arial" w:cs="Arial"/>
                <w:sz w:val="18"/>
                <w:szCs w:val="18"/>
              </w:rPr>
            </w:pPr>
            <w:r>
              <w:rPr>
                <w:noProof/>
              </w:rPr>
              <w:drawing>
                <wp:anchor distT="0" distB="0" distL="114300" distR="114300" simplePos="0" relativeHeight="251822080" behindDoc="0" locked="0" layoutInCell="1" allowOverlap="1" wp14:anchorId="6200BCE3" wp14:editId="515B2C1A">
                  <wp:simplePos x="0" y="0"/>
                  <wp:positionH relativeFrom="column">
                    <wp:posOffset>-2012950</wp:posOffset>
                  </wp:positionH>
                  <wp:positionV relativeFrom="paragraph">
                    <wp:posOffset>244475</wp:posOffset>
                  </wp:positionV>
                  <wp:extent cx="2724785" cy="4143375"/>
                  <wp:effectExtent l="0" t="0" r="0" b="9525"/>
                  <wp:wrapNone/>
                  <wp:docPr id="4227" name="Obrázek 4227" descr="Q:\Obrázky\olomoucky-kra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Obrázky\olomoucky-kraj.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4785" cy="414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365B" w:rsidRPr="00AB365B">
              <w:rPr>
                <w:rFonts w:ascii="Arial" w:hAnsi="Arial" w:cs="Arial"/>
                <w:sz w:val="18"/>
                <w:szCs w:val="18"/>
              </w:rPr>
              <w:t>Armáda spásy v ČR</w:t>
            </w:r>
          </w:p>
        </w:tc>
        <w:tc>
          <w:tcPr>
            <w:tcW w:w="2835" w:type="dxa"/>
            <w:tcBorders>
              <w:top w:val="single" w:sz="2" w:space="0" w:color="auto"/>
              <w:bottom w:val="single" w:sz="2" w:space="0" w:color="auto"/>
            </w:tcBorders>
            <w:vAlign w:val="center"/>
          </w:tcPr>
          <w:p w:rsidR="006A73F1" w:rsidRDefault="00AB365B" w:rsidP="0040790F">
            <w:pPr>
              <w:rPr>
                <w:rFonts w:ascii="Arial" w:hAnsi="Arial" w:cs="Arial"/>
                <w:sz w:val="18"/>
                <w:szCs w:val="18"/>
              </w:rPr>
            </w:pPr>
            <w:r>
              <w:rPr>
                <w:rFonts w:ascii="Arial" w:hAnsi="Arial" w:cs="Arial"/>
                <w:sz w:val="18"/>
                <w:szCs w:val="18"/>
              </w:rPr>
              <w:t>Vikýřovická 1495</w:t>
            </w:r>
          </w:p>
          <w:p w:rsidR="00AB365B" w:rsidRPr="00AB365B" w:rsidRDefault="00AB365B" w:rsidP="0040790F">
            <w:pPr>
              <w:rPr>
                <w:rFonts w:ascii="Arial" w:hAnsi="Arial" w:cs="Arial"/>
                <w:sz w:val="18"/>
                <w:szCs w:val="18"/>
              </w:rPr>
            </w:pPr>
            <w:r>
              <w:rPr>
                <w:rFonts w:ascii="Arial" w:hAnsi="Arial" w:cs="Arial"/>
                <w:sz w:val="18"/>
                <w:szCs w:val="18"/>
              </w:rPr>
              <w:t xml:space="preserve">787 01 </w:t>
            </w:r>
            <w:r w:rsidRPr="00AB365B">
              <w:rPr>
                <w:rFonts w:ascii="Arial" w:hAnsi="Arial" w:cs="Arial"/>
                <w:sz w:val="18"/>
                <w:szCs w:val="18"/>
              </w:rPr>
              <w:t>Šumperk</w:t>
            </w:r>
          </w:p>
          <w:p w:rsidR="00AB365B" w:rsidRPr="00AB365B" w:rsidRDefault="00AB365B" w:rsidP="006A73F1">
            <w:pPr>
              <w:rPr>
                <w:rFonts w:ascii="Arial" w:hAnsi="Arial" w:cs="Arial"/>
                <w:sz w:val="18"/>
                <w:szCs w:val="18"/>
              </w:rPr>
            </w:pPr>
            <w:r>
              <w:rPr>
                <w:rFonts w:ascii="Arial" w:hAnsi="Arial" w:cs="Arial"/>
                <w:sz w:val="18"/>
                <w:szCs w:val="18"/>
              </w:rPr>
              <w:t>Jesenická 2</w:t>
            </w:r>
            <w:r w:rsidR="006A73F1">
              <w:rPr>
                <w:rFonts w:ascii="Arial" w:hAnsi="Arial" w:cs="Arial"/>
                <w:sz w:val="18"/>
                <w:szCs w:val="18"/>
              </w:rPr>
              <w:t xml:space="preserve">, </w:t>
            </w:r>
            <w:r>
              <w:rPr>
                <w:rFonts w:ascii="Arial" w:hAnsi="Arial" w:cs="Arial"/>
                <w:sz w:val="18"/>
                <w:szCs w:val="18"/>
              </w:rPr>
              <w:t xml:space="preserve">787 01 </w:t>
            </w:r>
            <w:r w:rsidRPr="00AB365B">
              <w:rPr>
                <w:rFonts w:ascii="Arial" w:hAnsi="Arial" w:cs="Arial"/>
                <w:sz w:val="18"/>
                <w:szCs w:val="18"/>
              </w:rPr>
              <w:t>Šumperk</w:t>
            </w:r>
          </w:p>
        </w:tc>
      </w:tr>
      <w:tr w:rsidR="00AB365B" w:rsidTr="006A73F1">
        <w:tc>
          <w:tcPr>
            <w:tcW w:w="2976" w:type="dxa"/>
            <w:tcBorders>
              <w:top w:val="single" w:sz="2" w:space="0" w:color="auto"/>
              <w:bottom w:val="single" w:sz="2" w:space="0" w:color="auto"/>
            </w:tcBorders>
            <w:vAlign w:val="center"/>
          </w:tcPr>
          <w:p w:rsidR="00AB365B" w:rsidRPr="00AB365B" w:rsidRDefault="00EB7769" w:rsidP="00AB365B">
            <w:pPr>
              <w:jc w:val="right"/>
              <w:rPr>
                <w:rFonts w:ascii="Arial" w:hAnsi="Arial" w:cs="Arial"/>
                <w:sz w:val="18"/>
                <w:szCs w:val="18"/>
              </w:rPr>
            </w:pPr>
            <w:r>
              <w:rPr>
                <w:rFonts w:ascii="Arial" w:hAnsi="Arial" w:cs="Arial"/>
                <w:noProof/>
              </w:rPr>
              <w:drawing>
                <wp:anchor distT="0" distB="0" distL="114300" distR="114300" simplePos="0" relativeHeight="251862016" behindDoc="0" locked="0" layoutInCell="1" allowOverlap="1" wp14:anchorId="5D2E80E3" wp14:editId="5C13772E">
                  <wp:simplePos x="0" y="0"/>
                  <wp:positionH relativeFrom="column">
                    <wp:posOffset>-1438910</wp:posOffset>
                  </wp:positionH>
                  <wp:positionV relativeFrom="paragraph">
                    <wp:posOffset>18415</wp:posOffset>
                  </wp:positionV>
                  <wp:extent cx="114300" cy="114300"/>
                  <wp:effectExtent l="0" t="0" r="0" b="0"/>
                  <wp:wrapNone/>
                  <wp:docPr id="4096" name="Obrázek 4096"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65B" w:rsidRPr="00AB365B">
              <w:rPr>
                <w:rFonts w:ascii="Arial" w:hAnsi="Arial" w:cs="Arial"/>
                <w:sz w:val="18"/>
                <w:szCs w:val="18"/>
              </w:rPr>
              <w:t xml:space="preserve">Společenství křesťanské pomoci </w:t>
            </w:r>
            <w:r w:rsidR="0098425C">
              <w:rPr>
                <w:rFonts w:ascii="Arial" w:hAnsi="Arial" w:cs="Arial"/>
                <w:sz w:val="18"/>
                <w:szCs w:val="18"/>
              </w:rPr>
              <w:t>–</w:t>
            </w:r>
            <w:r w:rsidR="00AB365B" w:rsidRPr="00AB365B">
              <w:rPr>
                <w:rFonts w:ascii="Arial" w:hAnsi="Arial" w:cs="Arial"/>
                <w:sz w:val="18"/>
                <w:szCs w:val="18"/>
              </w:rPr>
              <w:t xml:space="preserve"> Boétheia</w:t>
            </w:r>
            <w:r w:rsidR="0098425C">
              <w:rPr>
                <w:rFonts w:ascii="Arial" w:hAnsi="Arial" w:cs="Arial"/>
                <w:sz w:val="18"/>
                <w:szCs w:val="18"/>
              </w:rPr>
              <w:t>, z.s.</w:t>
            </w:r>
          </w:p>
        </w:tc>
        <w:tc>
          <w:tcPr>
            <w:tcW w:w="2835" w:type="dxa"/>
            <w:tcBorders>
              <w:top w:val="single" w:sz="2" w:space="0" w:color="auto"/>
              <w:bottom w:val="single" w:sz="2" w:space="0" w:color="auto"/>
            </w:tcBorders>
            <w:vAlign w:val="center"/>
          </w:tcPr>
          <w:p w:rsidR="00AB365B" w:rsidRPr="00AB365B" w:rsidRDefault="00AB365B" w:rsidP="0040790F">
            <w:pPr>
              <w:rPr>
                <w:rFonts w:ascii="Arial" w:hAnsi="Arial" w:cs="Arial"/>
                <w:sz w:val="18"/>
                <w:szCs w:val="18"/>
              </w:rPr>
            </w:pPr>
            <w:r>
              <w:rPr>
                <w:rFonts w:ascii="Arial" w:hAnsi="Arial" w:cs="Arial"/>
                <w:sz w:val="18"/>
                <w:szCs w:val="18"/>
              </w:rPr>
              <w:t>Březinova 228</w:t>
            </w:r>
            <w:r w:rsidR="006A73F1">
              <w:rPr>
                <w:rFonts w:ascii="Arial" w:hAnsi="Arial" w:cs="Arial"/>
                <w:sz w:val="18"/>
                <w:szCs w:val="18"/>
              </w:rPr>
              <w:t xml:space="preserve">, </w:t>
            </w:r>
            <w:r>
              <w:rPr>
                <w:rFonts w:ascii="Arial" w:hAnsi="Arial" w:cs="Arial"/>
                <w:sz w:val="18"/>
                <w:szCs w:val="18"/>
              </w:rPr>
              <w:t xml:space="preserve">790 01 </w:t>
            </w:r>
            <w:r w:rsidRPr="00AB365B">
              <w:rPr>
                <w:rFonts w:ascii="Arial" w:hAnsi="Arial" w:cs="Arial"/>
                <w:sz w:val="18"/>
                <w:szCs w:val="18"/>
              </w:rPr>
              <w:t>Jeseník</w:t>
            </w:r>
          </w:p>
          <w:p w:rsidR="00AB365B" w:rsidRPr="00AB365B" w:rsidRDefault="00AB365B" w:rsidP="006A73F1">
            <w:pPr>
              <w:rPr>
                <w:rFonts w:ascii="Arial" w:hAnsi="Arial" w:cs="Arial"/>
                <w:sz w:val="18"/>
                <w:szCs w:val="18"/>
              </w:rPr>
            </w:pPr>
            <w:r>
              <w:rPr>
                <w:rFonts w:ascii="Arial" w:hAnsi="Arial" w:cs="Arial"/>
                <w:sz w:val="18"/>
                <w:szCs w:val="18"/>
              </w:rPr>
              <w:t>Seifertova 7</w:t>
            </w:r>
            <w:r w:rsidR="006A73F1">
              <w:rPr>
                <w:rFonts w:ascii="Arial" w:hAnsi="Arial" w:cs="Arial"/>
                <w:sz w:val="18"/>
                <w:szCs w:val="18"/>
              </w:rPr>
              <w:t xml:space="preserve">, </w:t>
            </w:r>
            <w:r>
              <w:rPr>
                <w:rFonts w:ascii="Arial" w:hAnsi="Arial" w:cs="Arial"/>
                <w:sz w:val="18"/>
                <w:szCs w:val="18"/>
              </w:rPr>
              <w:t xml:space="preserve">790 01 </w:t>
            </w:r>
            <w:r w:rsidRPr="00AB365B">
              <w:rPr>
                <w:rFonts w:ascii="Arial" w:hAnsi="Arial" w:cs="Arial"/>
                <w:sz w:val="18"/>
                <w:szCs w:val="18"/>
              </w:rPr>
              <w:t>Jeseník</w:t>
            </w:r>
          </w:p>
        </w:tc>
      </w:tr>
      <w:tr w:rsidR="00AB365B" w:rsidTr="006A73F1">
        <w:tc>
          <w:tcPr>
            <w:tcW w:w="2976" w:type="dxa"/>
            <w:tcBorders>
              <w:top w:val="single" w:sz="2" w:space="0" w:color="auto"/>
              <w:bottom w:val="single" w:sz="2" w:space="0" w:color="auto"/>
            </w:tcBorders>
            <w:vAlign w:val="center"/>
          </w:tcPr>
          <w:p w:rsidR="00AB365B" w:rsidRPr="00AB365B" w:rsidRDefault="00AB365B" w:rsidP="00AB365B">
            <w:pPr>
              <w:jc w:val="right"/>
              <w:rPr>
                <w:rFonts w:ascii="Arial" w:hAnsi="Arial" w:cs="Arial"/>
                <w:sz w:val="18"/>
                <w:szCs w:val="18"/>
              </w:rPr>
            </w:pPr>
            <w:r w:rsidRPr="00AB365B">
              <w:rPr>
                <w:rFonts w:ascii="Arial" w:hAnsi="Arial" w:cs="Arial"/>
                <w:sz w:val="18"/>
                <w:szCs w:val="18"/>
              </w:rPr>
              <w:t>Městská sociální zařízení</w:t>
            </w:r>
          </w:p>
        </w:tc>
        <w:tc>
          <w:tcPr>
            <w:tcW w:w="2835" w:type="dxa"/>
            <w:tcBorders>
              <w:top w:val="single" w:sz="2" w:space="0" w:color="auto"/>
              <w:bottom w:val="single" w:sz="2" w:space="0" w:color="auto"/>
            </w:tcBorders>
            <w:vAlign w:val="center"/>
          </w:tcPr>
          <w:p w:rsidR="00AB365B" w:rsidRPr="00AB365B" w:rsidRDefault="00AB365B" w:rsidP="006A73F1">
            <w:pPr>
              <w:rPr>
                <w:rFonts w:ascii="Arial" w:hAnsi="Arial" w:cs="Arial"/>
                <w:sz w:val="18"/>
                <w:szCs w:val="18"/>
              </w:rPr>
            </w:pPr>
            <w:r w:rsidRPr="00AB365B">
              <w:rPr>
                <w:rFonts w:ascii="Arial" w:hAnsi="Arial" w:cs="Arial"/>
                <w:sz w:val="18"/>
                <w:szCs w:val="18"/>
              </w:rPr>
              <w:t>Tunklova 1 a 5</w:t>
            </w:r>
            <w:r w:rsidR="006A73F1">
              <w:rPr>
                <w:rFonts w:ascii="Arial" w:hAnsi="Arial" w:cs="Arial"/>
                <w:sz w:val="18"/>
                <w:szCs w:val="18"/>
              </w:rPr>
              <w:t xml:space="preserve">, </w:t>
            </w:r>
            <w:r>
              <w:rPr>
                <w:rFonts w:ascii="Arial" w:hAnsi="Arial" w:cs="Arial"/>
                <w:sz w:val="18"/>
                <w:szCs w:val="18"/>
              </w:rPr>
              <w:t xml:space="preserve">789 01 </w:t>
            </w:r>
            <w:r w:rsidRPr="00AB365B">
              <w:rPr>
                <w:rFonts w:ascii="Arial" w:hAnsi="Arial" w:cs="Arial"/>
                <w:sz w:val="18"/>
                <w:szCs w:val="18"/>
              </w:rPr>
              <w:t>Zábřeh</w:t>
            </w:r>
          </w:p>
        </w:tc>
      </w:tr>
      <w:tr w:rsidR="00AB365B" w:rsidTr="006A73F1">
        <w:tc>
          <w:tcPr>
            <w:tcW w:w="2976" w:type="dxa"/>
            <w:tcBorders>
              <w:top w:val="single" w:sz="2" w:space="0" w:color="auto"/>
              <w:bottom w:val="single" w:sz="2" w:space="0" w:color="auto"/>
            </w:tcBorders>
            <w:vAlign w:val="center"/>
          </w:tcPr>
          <w:p w:rsidR="00AB365B" w:rsidRPr="00AB365B" w:rsidRDefault="00AB365B" w:rsidP="00AB365B">
            <w:pPr>
              <w:jc w:val="right"/>
              <w:rPr>
                <w:rFonts w:ascii="Arial" w:hAnsi="Arial" w:cs="Arial"/>
                <w:sz w:val="18"/>
                <w:szCs w:val="18"/>
              </w:rPr>
            </w:pPr>
            <w:r w:rsidRPr="00AB365B">
              <w:rPr>
                <w:rFonts w:ascii="Arial" w:hAnsi="Arial" w:cs="Arial"/>
                <w:sz w:val="18"/>
                <w:szCs w:val="18"/>
              </w:rPr>
              <w:t>Sociální služby Šternberk</w:t>
            </w:r>
          </w:p>
        </w:tc>
        <w:tc>
          <w:tcPr>
            <w:tcW w:w="2835" w:type="dxa"/>
            <w:tcBorders>
              <w:top w:val="single" w:sz="2" w:space="0" w:color="auto"/>
              <w:bottom w:val="single" w:sz="2" w:space="0" w:color="auto"/>
            </w:tcBorders>
            <w:vAlign w:val="center"/>
          </w:tcPr>
          <w:p w:rsidR="00AB365B" w:rsidRPr="00AB365B" w:rsidRDefault="00AB365B" w:rsidP="006A73F1">
            <w:pPr>
              <w:rPr>
                <w:rFonts w:ascii="Arial" w:hAnsi="Arial" w:cs="Arial"/>
                <w:sz w:val="18"/>
                <w:szCs w:val="18"/>
              </w:rPr>
            </w:pPr>
            <w:r>
              <w:rPr>
                <w:rFonts w:ascii="Arial" w:hAnsi="Arial" w:cs="Arial"/>
                <w:sz w:val="18"/>
                <w:szCs w:val="18"/>
              </w:rPr>
              <w:t>Dalov</w:t>
            </w:r>
            <w:r w:rsidR="006A73F1">
              <w:rPr>
                <w:rFonts w:ascii="Arial" w:hAnsi="Arial" w:cs="Arial"/>
                <w:sz w:val="18"/>
                <w:szCs w:val="18"/>
              </w:rPr>
              <w:t xml:space="preserve">, </w:t>
            </w:r>
            <w:r>
              <w:rPr>
                <w:rFonts w:ascii="Arial" w:hAnsi="Arial" w:cs="Arial"/>
                <w:sz w:val="18"/>
                <w:szCs w:val="18"/>
              </w:rPr>
              <w:t xml:space="preserve">785 01 </w:t>
            </w:r>
            <w:r w:rsidRPr="00AB365B">
              <w:rPr>
                <w:rFonts w:ascii="Arial" w:hAnsi="Arial" w:cs="Arial"/>
                <w:sz w:val="18"/>
                <w:szCs w:val="18"/>
              </w:rPr>
              <w:t>Šternberk</w:t>
            </w:r>
          </w:p>
        </w:tc>
      </w:tr>
      <w:tr w:rsidR="00AB365B" w:rsidTr="006A73F1">
        <w:tc>
          <w:tcPr>
            <w:tcW w:w="2976" w:type="dxa"/>
            <w:tcBorders>
              <w:top w:val="single" w:sz="2" w:space="0" w:color="auto"/>
              <w:bottom w:val="single" w:sz="2" w:space="0" w:color="auto"/>
            </w:tcBorders>
            <w:vAlign w:val="center"/>
          </w:tcPr>
          <w:p w:rsidR="00AB365B" w:rsidRPr="00AB365B" w:rsidRDefault="00EB7769" w:rsidP="00AB365B">
            <w:pPr>
              <w:jc w:val="right"/>
              <w:rPr>
                <w:rFonts w:ascii="Arial" w:hAnsi="Arial" w:cs="Arial"/>
                <w:sz w:val="18"/>
                <w:szCs w:val="18"/>
              </w:rPr>
            </w:pPr>
            <w:r>
              <w:rPr>
                <w:rFonts w:ascii="Arial" w:hAnsi="Arial" w:cs="Arial"/>
                <w:noProof/>
              </w:rPr>
              <w:drawing>
                <wp:anchor distT="0" distB="0" distL="114300" distR="114300" simplePos="0" relativeHeight="251855872" behindDoc="0" locked="0" layoutInCell="1" allowOverlap="1" wp14:anchorId="0C390C35" wp14:editId="0396139E">
                  <wp:simplePos x="0" y="0"/>
                  <wp:positionH relativeFrom="column">
                    <wp:posOffset>-954405</wp:posOffset>
                  </wp:positionH>
                  <wp:positionV relativeFrom="paragraph">
                    <wp:posOffset>-111760</wp:posOffset>
                  </wp:positionV>
                  <wp:extent cx="114300" cy="114300"/>
                  <wp:effectExtent l="0" t="0" r="0" b="0"/>
                  <wp:wrapNone/>
                  <wp:docPr id="14" name="Obrázek 14"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65B" w:rsidRPr="00AB365B">
              <w:rPr>
                <w:rFonts w:ascii="Arial" w:hAnsi="Arial" w:cs="Arial"/>
                <w:sz w:val="18"/>
                <w:szCs w:val="18"/>
              </w:rPr>
              <w:t>Charita Šternberk</w:t>
            </w:r>
          </w:p>
        </w:tc>
        <w:tc>
          <w:tcPr>
            <w:tcW w:w="2835" w:type="dxa"/>
            <w:tcBorders>
              <w:top w:val="single" w:sz="2" w:space="0" w:color="auto"/>
              <w:bottom w:val="single" w:sz="2" w:space="0" w:color="auto"/>
            </w:tcBorders>
            <w:vAlign w:val="center"/>
          </w:tcPr>
          <w:p w:rsidR="00AB365B" w:rsidRDefault="00AB365B" w:rsidP="0040790F">
            <w:pPr>
              <w:rPr>
                <w:rFonts w:ascii="Arial" w:hAnsi="Arial" w:cs="Arial"/>
                <w:sz w:val="18"/>
                <w:szCs w:val="18"/>
              </w:rPr>
            </w:pPr>
            <w:r>
              <w:rPr>
                <w:rFonts w:ascii="Arial" w:hAnsi="Arial" w:cs="Arial"/>
                <w:sz w:val="18"/>
                <w:szCs w:val="18"/>
              </w:rPr>
              <w:t>Šternberská 497</w:t>
            </w:r>
          </w:p>
          <w:p w:rsidR="00AB365B" w:rsidRPr="00AB365B" w:rsidRDefault="00AB365B" w:rsidP="0040790F">
            <w:pPr>
              <w:rPr>
                <w:rFonts w:ascii="Arial" w:hAnsi="Arial" w:cs="Arial"/>
                <w:sz w:val="18"/>
                <w:szCs w:val="18"/>
              </w:rPr>
            </w:pPr>
            <w:r>
              <w:rPr>
                <w:rFonts w:ascii="Arial" w:hAnsi="Arial" w:cs="Arial"/>
                <w:sz w:val="18"/>
                <w:szCs w:val="18"/>
              </w:rPr>
              <w:t xml:space="preserve">785 01 </w:t>
            </w:r>
            <w:r w:rsidRPr="00AB365B">
              <w:rPr>
                <w:rFonts w:ascii="Arial" w:hAnsi="Arial" w:cs="Arial"/>
                <w:sz w:val="18"/>
                <w:szCs w:val="18"/>
              </w:rPr>
              <w:t>Šternberk</w:t>
            </w:r>
          </w:p>
          <w:p w:rsidR="00AB365B" w:rsidRPr="00AB365B" w:rsidRDefault="00AB365B" w:rsidP="006A73F1">
            <w:pPr>
              <w:rPr>
                <w:rFonts w:ascii="Arial" w:hAnsi="Arial" w:cs="Arial"/>
                <w:sz w:val="18"/>
                <w:szCs w:val="18"/>
              </w:rPr>
            </w:pPr>
            <w:r>
              <w:rPr>
                <w:rFonts w:ascii="Arial" w:hAnsi="Arial" w:cs="Arial"/>
                <w:sz w:val="18"/>
                <w:szCs w:val="18"/>
              </w:rPr>
              <w:t>Opavská 13</w:t>
            </w:r>
            <w:r w:rsidR="006A73F1">
              <w:rPr>
                <w:rFonts w:ascii="Arial" w:hAnsi="Arial" w:cs="Arial"/>
                <w:sz w:val="18"/>
                <w:szCs w:val="18"/>
              </w:rPr>
              <w:t xml:space="preserve">, </w:t>
            </w:r>
            <w:r>
              <w:rPr>
                <w:rFonts w:ascii="Arial" w:hAnsi="Arial" w:cs="Arial"/>
                <w:sz w:val="18"/>
                <w:szCs w:val="18"/>
              </w:rPr>
              <w:t xml:space="preserve">785 01 </w:t>
            </w:r>
            <w:r w:rsidRPr="00AB365B">
              <w:rPr>
                <w:rFonts w:ascii="Arial" w:hAnsi="Arial" w:cs="Arial"/>
                <w:sz w:val="18"/>
                <w:szCs w:val="18"/>
              </w:rPr>
              <w:t>Šternberk</w:t>
            </w:r>
          </w:p>
        </w:tc>
      </w:tr>
      <w:tr w:rsidR="00AB365B" w:rsidTr="006A73F1">
        <w:tc>
          <w:tcPr>
            <w:tcW w:w="2976" w:type="dxa"/>
            <w:tcBorders>
              <w:top w:val="single" w:sz="2" w:space="0" w:color="auto"/>
              <w:bottom w:val="single" w:sz="2" w:space="0" w:color="auto"/>
            </w:tcBorders>
            <w:vAlign w:val="center"/>
          </w:tcPr>
          <w:p w:rsidR="00AB365B" w:rsidRPr="00AB365B" w:rsidRDefault="00AB365B" w:rsidP="00AB365B">
            <w:pPr>
              <w:jc w:val="right"/>
              <w:rPr>
                <w:rFonts w:ascii="Arial" w:hAnsi="Arial" w:cs="Arial"/>
                <w:sz w:val="18"/>
                <w:szCs w:val="18"/>
              </w:rPr>
            </w:pPr>
            <w:r w:rsidRPr="00AB365B">
              <w:rPr>
                <w:rFonts w:ascii="Arial" w:hAnsi="Arial" w:cs="Arial"/>
                <w:sz w:val="18"/>
                <w:szCs w:val="18"/>
              </w:rPr>
              <w:t>PONTIS Šumperk</w:t>
            </w:r>
            <w:r w:rsidR="0098425C">
              <w:rPr>
                <w:rFonts w:ascii="Arial" w:hAnsi="Arial" w:cs="Arial"/>
                <w:sz w:val="18"/>
                <w:szCs w:val="18"/>
              </w:rPr>
              <w:t>, o.p.s.</w:t>
            </w:r>
          </w:p>
        </w:tc>
        <w:tc>
          <w:tcPr>
            <w:tcW w:w="2835" w:type="dxa"/>
            <w:tcBorders>
              <w:top w:val="single" w:sz="2" w:space="0" w:color="auto"/>
              <w:bottom w:val="single" w:sz="2" w:space="0" w:color="auto"/>
            </w:tcBorders>
            <w:vAlign w:val="center"/>
          </w:tcPr>
          <w:p w:rsidR="00AB365B" w:rsidRPr="00AB365B" w:rsidRDefault="00AB365B" w:rsidP="006A73F1">
            <w:pPr>
              <w:rPr>
                <w:rFonts w:ascii="Arial" w:hAnsi="Arial" w:cs="Arial"/>
                <w:sz w:val="18"/>
                <w:szCs w:val="18"/>
              </w:rPr>
            </w:pPr>
            <w:r>
              <w:rPr>
                <w:rFonts w:ascii="Arial" w:hAnsi="Arial" w:cs="Arial"/>
                <w:sz w:val="18"/>
                <w:szCs w:val="18"/>
              </w:rPr>
              <w:t>Gagarinova 5</w:t>
            </w:r>
            <w:r w:rsidR="006A73F1">
              <w:rPr>
                <w:rFonts w:ascii="Arial" w:hAnsi="Arial" w:cs="Arial"/>
                <w:sz w:val="18"/>
                <w:szCs w:val="18"/>
              </w:rPr>
              <w:t xml:space="preserve">, </w:t>
            </w:r>
            <w:r>
              <w:rPr>
                <w:rFonts w:ascii="Arial" w:hAnsi="Arial" w:cs="Arial"/>
                <w:sz w:val="18"/>
                <w:szCs w:val="18"/>
              </w:rPr>
              <w:t xml:space="preserve">787 01 </w:t>
            </w:r>
            <w:r w:rsidRPr="00AB365B">
              <w:rPr>
                <w:rFonts w:ascii="Arial" w:hAnsi="Arial" w:cs="Arial"/>
                <w:sz w:val="18"/>
                <w:szCs w:val="18"/>
              </w:rPr>
              <w:t>Šumperk</w:t>
            </w:r>
          </w:p>
        </w:tc>
      </w:tr>
      <w:tr w:rsidR="00AB365B" w:rsidTr="006A73F1">
        <w:tc>
          <w:tcPr>
            <w:tcW w:w="2976" w:type="dxa"/>
            <w:tcBorders>
              <w:top w:val="single" w:sz="2" w:space="0" w:color="auto"/>
              <w:bottom w:val="single" w:sz="2" w:space="0" w:color="auto"/>
            </w:tcBorders>
            <w:vAlign w:val="center"/>
          </w:tcPr>
          <w:p w:rsidR="00AB365B" w:rsidRPr="00AB365B" w:rsidRDefault="00EB7769" w:rsidP="00AB365B">
            <w:pPr>
              <w:jc w:val="right"/>
              <w:rPr>
                <w:rFonts w:ascii="Arial" w:hAnsi="Arial" w:cs="Arial"/>
                <w:sz w:val="18"/>
                <w:szCs w:val="18"/>
              </w:rPr>
            </w:pPr>
            <w:r>
              <w:rPr>
                <w:rFonts w:ascii="Arial" w:hAnsi="Arial" w:cs="Arial"/>
                <w:noProof/>
              </w:rPr>
              <w:drawing>
                <wp:anchor distT="0" distB="0" distL="114300" distR="114300" simplePos="0" relativeHeight="251866112" behindDoc="0" locked="0" layoutInCell="1" allowOverlap="1" wp14:anchorId="2F7B3704" wp14:editId="24FA6B26">
                  <wp:simplePos x="0" y="0"/>
                  <wp:positionH relativeFrom="column">
                    <wp:posOffset>-1543685</wp:posOffset>
                  </wp:positionH>
                  <wp:positionV relativeFrom="paragraph">
                    <wp:posOffset>194945</wp:posOffset>
                  </wp:positionV>
                  <wp:extent cx="114300" cy="114300"/>
                  <wp:effectExtent l="0" t="0" r="0" b="0"/>
                  <wp:wrapNone/>
                  <wp:docPr id="4098" name="Obrázek 4098"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65B" w:rsidRPr="00AB365B">
              <w:rPr>
                <w:rFonts w:ascii="Arial" w:hAnsi="Arial" w:cs="Arial"/>
                <w:sz w:val="18"/>
                <w:szCs w:val="18"/>
              </w:rPr>
              <w:t>ELIM – křesťanská společnost pro evangelizaci a diakonii</w:t>
            </w:r>
          </w:p>
        </w:tc>
        <w:tc>
          <w:tcPr>
            <w:tcW w:w="2835" w:type="dxa"/>
            <w:tcBorders>
              <w:top w:val="single" w:sz="2" w:space="0" w:color="auto"/>
              <w:bottom w:val="single" w:sz="2" w:space="0" w:color="auto"/>
            </w:tcBorders>
            <w:vAlign w:val="center"/>
          </w:tcPr>
          <w:p w:rsidR="00AB365B" w:rsidRPr="00AB365B" w:rsidRDefault="00AB365B" w:rsidP="0040790F">
            <w:pPr>
              <w:rPr>
                <w:rFonts w:ascii="Arial" w:hAnsi="Arial" w:cs="Arial"/>
                <w:sz w:val="18"/>
                <w:szCs w:val="18"/>
              </w:rPr>
            </w:pPr>
            <w:r>
              <w:rPr>
                <w:rFonts w:ascii="Arial" w:hAnsi="Arial" w:cs="Arial"/>
                <w:sz w:val="18"/>
                <w:szCs w:val="18"/>
              </w:rPr>
              <w:t>Čechova 133</w:t>
            </w:r>
            <w:r w:rsidR="006A73F1">
              <w:rPr>
                <w:rFonts w:ascii="Arial" w:hAnsi="Arial" w:cs="Arial"/>
                <w:sz w:val="18"/>
                <w:szCs w:val="18"/>
              </w:rPr>
              <w:t xml:space="preserve">, </w:t>
            </w:r>
            <w:r>
              <w:rPr>
                <w:rFonts w:ascii="Arial" w:hAnsi="Arial" w:cs="Arial"/>
                <w:sz w:val="18"/>
                <w:szCs w:val="18"/>
              </w:rPr>
              <w:t xml:space="preserve">753 01 </w:t>
            </w:r>
            <w:r w:rsidRPr="00AB365B">
              <w:rPr>
                <w:rFonts w:ascii="Arial" w:hAnsi="Arial" w:cs="Arial"/>
                <w:sz w:val="18"/>
                <w:szCs w:val="18"/>
              </w:rPr>
              <w:t>Hranice</w:t>
            </w:r>
          </w:p>
          <w:p w:rsidR="006A73F1" w:rsidRDefault="00AB365B" w:rsidP="0040790F">
            <w:pPr>
              <w:rPr>
                <w:rFonts w:ascii="Arial" w:hAnsi="Arial" w:cs="Arial"/>
                <w:sz w:val="18"/>
                <w:szCs w:val="18"/>
              </w:rPr>
            </w:pPr>
            <w:r>
              <w:rPr>
                <w:rFonts w:ascii="Arial" w:hAnsi="Arial" w:cs="Arial"/>
                <w:sz w:val="18"/>
                <w:szCs w:val="18"/>
              </w:rPr>
              <w:t>Vrchlického 1466</w:t>
            </w:r>
          </w:p>
          <w:p w:rsidR="00AB365B" w:rsidRPr="00AB365B" w:rsidRDefault="00AB365B" w:rsidP="0040790F">
            <w:pPr>
              <w:rPr>
                <w:rFonts w:ascii="Arial" w:hAnsi="Arial" w:cs="Arial"/>
                <w:sz w:val="18"/>
                <w:szCs w:val="18"/>
              </w:rPr>
            </w:pPr>
            <w:r>
              <w:rPr>
                <w:rFonts w:ascii="Arial" w:hAnsi="Arial" w:cs="Arial"/>
                <w:sz w:val="18"/>
                <w:szCs w:val="18"/>
              </w:rPr>
              <w:t xml:space="preserve">753 01 </w:t>
            </w:r>
            <w:r w:rsidRPr="00AB365B">
              <w:rPr>
                <w:rFonts w:ascii="Arial" w:hAnsi="Arial" w:cs="Arial"/>
                <w:sz w:val="18"/>
                <w:szCs w:val="18"/>
              </w:rPr>
              <w:t>Hranice</w:t>
            </w:r>
          </w:p>
          <w:p w:rsidR="00AB365B" w:rsidRDefault="00AB365B" w:rsidP="0040790F">
            <w:pPr>
              <w:rPr>
                <w:rFonts w:ascii="Arial" w:hAnsi="Arial" w:cs="Arial"/>
                <w:sz w:val="18"/>
                <w:szCs w:val="18"/>
              </w:rPr>
            </w:pPr>
            <w:r>
              <w:rPr>
                <w:rFonts w:ascii="Arial" w:hAnsi="Arial" w:cs="Arial"/>
                <w:sz w:val="18"/>
                <w:szCs w:val="18"/>
              </w:rPr>
              <w:t>Tř.Československé armády 184</w:t>
            </w:r>
          </w:p>
          <w:p w:rsidR="00AB365B" w:rsidRPr="00AB365B" w:rsidRDefault="00AB365B" w:rsidP="0040790F">
            <w:pPr>
              <w:rPr>
                <w:rFonts w:ascii="Arial" w:hAnsi="Arial" w:cs="Arial"/>
                <w:sz w:val="18"/>
                <w:szCs w:val="18"/>
              </w:rPr>
            </w:pPr>
            <w:r>
              <w:rPr>
                <w:rFonts w:ascii="Arial" w:hAnsi="Arial" w:cs="Arial"/>
                <w:sz w:val="18"/>
                <w:szCs w:val="18"/>
              </w:rPr>
              <w:t xml:space="preserve">753 01 </w:t>
            </w:r>
            <w:r w:rsidRPr="00AB365B">
              <w:rPr>
                <w:rFonts w:ascii="Arial" w:hAnsi="Arial" w:cs="Arial"/>
                <w:sz w:val="18"/>
                <w:szCs w:val="18"/>
              </w:rPr>
              <w:t xml:space="preserve">Hranice </w:t>
            </w:r>
          </w:p>
        </w:tc>
      </w:tr>
      <w:tr w:rsidR="00AB365B" w:rsidTr="006A73F1">
        <w:tc>
          <w:tcPr>
            <w:tcW w:w="2976" w:type="dxa"/>
            <w:tcBorders>
              <w:top w:val="single" w:sz="2" w:space="0" w:color="auto"/>
              <w:bottom w:val="single" w:sz="2" w:space="0" w:color="auto"/>
            </w:tcBorders>
            <w:vAlign w:val="center"/>
          </w:tcPr>
          <w:p w:rsidR="00AB365B" w:rsidRPr="00AB365B" w:rsidRDefault="00EB7769" w:rsidP="00AB365B">
            <w:pPr>
              <w:jc w:val="right"/>
              <w:rPr>
                <w:rFonts w:ascii="Arial" w:hAnsi="Arial" w:cs="Arial"/>
                <w:sz w:val="18"/>
                <w:szCs w:val="18"/>
              </w:rPr>
            </w:pPr>
            <w:r>
              <w:rPr>
                <w:rFonts w:ascii="Arial" w:hAnsi="Arial" w:cs="Arial"/>
                <w:noProof/>
              </w:rPr>
              <w:drawing>
                <wp:anchor distT="0" distB="0" distL="114300" distR="114300" simplePos="0" relativeHeight="251859968" behindDoc="0" locked="0" layoutInCell="1" allowOverlap="1" wp14:anchorId="35ED4A5A" wp14:editId="6B4A255A">
                  <wp:simplePos x="0" y="0"/>
                  <wp:positionH relativeFrom="column">
                    <wp:posOffset>-1654175</wp:posOffset>
                  </wp:positionH>
                  <wp:positionV relativeFrom="paragraph">
                    <wp:posOffset>113665</wp:posOffset>
                  </wp:positionV>
                  <wp:extent cx="114300" cy="114300"/>
                  <wp:effectExtent l="0" t="0" r="0" b="0"/>
                  <wp:wrapNone/>
                  <wp:docPr id="25" name="Obrázek 25"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65B" w:rsidRPr="00AB365B">
              <w:rPr>
                <w:rFonts w:ascii="Arial" w:hAnsi="Arial" w:cs="Arial"/>
                <w:sz w:val="18"/>
                <w:szCs w:val="18"/>
              </w:rPr>
              <w:t>Občanské sdružení sociální pomoci Prostějov</w:t>
            </w:r>
          </w:p>
        </w:tc>
        <w:tc>
          <w:tcPr>
            <w:tcW w:w="2835" w:type="dxa"/>
            <w:tcBorders>
              <w:top w:val="single" w:sz="2" w:space="0" w:color="auto"/>
              <w:bottom w:val="single" w:sz="2" w:space="0" w:color="auto"/>
            </w:tcBorders>
            <w:vAlign w:val="center"/>
          </w:tcPr>
          <w:p w:rsidR="00AB365B" w:rsidRPr="00AB365B" w:rsidRDefault="00AB365B" w:rsidP="0040790F">
            <w:pPr>
              <w:rPr>
                <w:rFonts w:ascii="Arial" w:hAnsi="Arial" w:cs="Arial"/>
                <w:sz w:val="18"/>
                <w:szCs w:val="18"/>
              </w:rPr>
            </w:pPr>
            <w:r>
              <w:rPr>
                <w:rFonts w:ascii="Arial" w:hAnsi="Arial" w:cs="Arial"/>
                <w:sz w:val="18"/>
                <w:szCs w:val="18"/>
              </w:rPr>
              <w:t>Pražská 1</w:t>
            </w:r>
            <w:r w:rsidR="006A73F1">
              <w:rPr>
                <w:rFonts w:ascii="Arial" w:hAnsi="Arial" w:cs="Arial"/>
                <w:sz w:val="18"/>
                <w:szCs w:val="18"/>
              </w:rPr>
              <w:t xml:space="preserve">, </w:t>
            </w:r>
            <w:r>
              <w:rPr>
                <w:rFonts w:ascii="Arial" w:hAnsi="Arial" w:cs="Arial"/>
                <w:sz w:val="18"/>
                <w:szCs w:val="18"/>
              </w:rPr>
              <w:t xml:space="preserve">796 01 </w:t>
            </w:r>
            <w:r w:rsidRPr="00AB365B">
              <w:rPr>
                <w:rFonts w:ascii="Arial" w:hAnsi="Arial" w:cs="Arial"/>
                <w:sz w:val="18"/>
                <w:szCs w:val="18"/>
              </w:rPr>
              <w:t>Prostějov</w:t>
            </w:r>
          </w:p>
          <w:p w:rsidR="00AB365B" w:rsidRPr="00AB365B" w:rsidRDefault="00AB365B" w:rsidP="006A73F1">
            <w:pPr>
              <w:rPr>
                <w:rFonts w:ascii="Arial" w:hAnsi="Arial" w:cs="Arial"/>
                <w:sz w:val="18"/>
                <w:szCs w:val="18"/>
              </w:rPr>
            </w:pPr>
            <w:r>
              <w:rPr>
                <w:rFonts w:ascii="Arial" w:hAnsi="Arial" w:cs="Arial"/>
                <w:sz w:val="18"/>
                <w:szCs w:val="18"/>
              </w:rPr>
              <w:t>Určická 101</w:t>
            </w:r>
            <w:r w:rsidR="006A73F1">
              <w:rPr>
                <w:rFonts w:ascii="Arial" w:hAnsi="Arial" w:cs="Arial"/>
                <w:sz w:val="18"/>
                <w:szCs w:val="18"/>
              </w:rPr>
              <w:t xml:space="preserve">, </w:t>
            </w:r>
            <w:r>
              <w:rPr>
                <w:rFonts w:ascii="Arial" w:hAnsi="Arial" w:cs="Arial"/>
                <w:sz w:val="18"/>
                <w:szCs w:val="18"/>
              </w:rPr>
              <w:t xml:space="preserve">796 01 </w:t>
            </w:r>
            <w:r w:rsidRPr="00AB365B">
              <w:rPr>
                <w:rFonts w:ascii="Arial" w:hAnsi="Arial" w:cs="Arial"/>
                <w:sz w:val="18"/>
                <w:szCs w:val="18"/>
              </w:rPr>
              <w:t>Prostějov</w:t>
            </w:r>
          </w:p>
        </w:tc>
      </w:tr>
      <w:tr w:rsidR="00AB365B" w:rsidTr="006A73F1">
        <w:tc>
          <w:tcPr>
            <w:tcW w:w="2976" w:type="dxa"/>
            <w:tcBorders>
              <w:top w:val="single" w:sz="2" w:space="0" w:color="auto"/>
              <w:bottom w:val="single" w:sz="2" w:space="0" w:color="auto"/>
            </w:tcBorders>
            <w:vAlign w:val="center"/>
          </w:tcPr>
          <w:p w:rsidR="00AB365B" w:rsidRPr="00AB365B" w:rsidRDefault="00EB7769" w:rsidP="00AB365B">
            <w:pPr>
              <w:jc w:val="right"/>
              <w:rPr>
                <w:rFonts w:ascii="Arial" w:hAnsi="Arial" w:cs="Arial"/>
                <w:sz w:val="18"/>
                <w:szCs w:val="18"/>
              </w:rPr>
            </w:pPr>
            <w:r>
              <w:rPr>
                <w:rFonts w:ascii="Arial" w:hAnsi="Arial" w:cs="Arial"/>
                <w:noProof/>
              </w:rPr>
              <w:drawing>
                <wp:anchor distT="0" distB="0" distL="114300" distR="114300" simplePos="0" relativeHeight="251857920" behindDoc="0" locked="0" layoutInCell="1" allowOverlap="1" wp14:anchorId="1687D28D" wp14:editId="73A5316D">
                  <wp:simplePos x="0" y="0"/>
                  <wp:positionH relativeFrom="column">
                    <wp:posOffset>-1111250</wp:posOffset>
                  </wp:positionH>
                  <wp:positionV relativeFrom="paragraph">
                    <wp:posOffset>143510</wp:posOffset>
                  </wp:positionV>
                  <wp:extent cx="114300" cy="114300"/>
                  <wp:effectExtent l="0" t="0" r="0" b="0"/>
                  <wp:wrapNone/>
                  <wp:docPr id="15" name="Obrázek 15"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65B" w:rsidRPr="00AB365B">
              <w:rPr>
                <w:rFonts w:ascii="Arial" w:hAnsi="Arial" w:cs="Arial"/>
                <w:sz w:val="18"/>
                <w:szCs w:val="18"/>
              </w:rPr>
              <w:t>Centrum sociálních služeb Uničov</w:t>
            </w:r>
          </w:p>
        </w:tc>
        <w:tc>
          <w:tcPr>
            <w:tcW w:w="2835" w:type="dxa"/>
            <w:tcBorders>
              <w:top w:val="single" w:sz="2" w:space="0" w:color="auto"/>
              <w:bottom w:val="single" w:sz="2" w:space="0" w:color="auto"/>
            </w:tcBorders>
            <w:vAlign w:val="center"/>
          </w:tcPr>
          <w:p w:rsidR="006A73F1" w:rsidRDefault="00AB365B" w:rsidP="0040790F">
            <w:pPr>
              <w:rPr>
                <w:rFonts w:ascii="Arial" w:hAnsi="Arial" w:cs="Arial"/>
                <w:sz w:val="18"/>
                <w:szCs w:val="18"/>
              </w:rPr>
            </w:pPr>
            <w:r>
              <w:rPr>
                <w:rFonts w:ascii="Arial" w:hAnsi="Arial" w:cs="Arial"/>
                <w:sz w:val="18"/>
                <w:szCs w:val="18"/>
              </w:rPr>
              <w:t>Malé Novosady 406</w:t>
            </w:r>
          </w:p>
          <w:p w:rsidR="00AB365B" w:rsidRPr="00AB365B" w:rsidRDefault="00AB365B" w:rsidP="0040790F">
            <w:pPr>
              <w:rPr>
                <w:rFonts w:ascii="Arial" w:hAnsi="Arial" w:cs="Arial"/>
                <w:sz w:val="18"/>
                <w:szCs w:val="18"/>
              </w:rPr>
            </w:pPr>
            <w:r>
              <w:rPr>
                <w:rFonts w:ascii="Arial" w:hAnsi="Arial" w:cs="Arial"/>
                <w:sz w:val="18"/>
                <w:szCs w:val="18"/>
              </w:rPr>
              <w:t xml:space="preserve">783 91 </w:t>
            </w:r>
            <w:r w:rsidRPr="00AB365B">
              <w:rPr>
                <w:rFonts w:ascii="Arial" w:hAnsi="Arial" w:cs="Arial"/>
                <w:sz w:val="18"/>
                <w:szCs w:val="18"/>
              </w:rPr>
              <w:t>Uničov</w:t>
            </w:r>
          </w:p>
          <w:p w:rsidR="00AB365B" w:rsidRPr="00AB365B" w:rsidRDefault="00AB365B" w:rsidP="006A73F1">
            <w:pPr>
              <w:rPr>
                <w:rFonts w:ascii="Arial" w:hAnsi="Arial" w:cs="Arial"/>
                <w:sz w:val="18"/>
                <w:szCs w:val="18"/>
              </w:rPr>
            </w:pPr>
            <w:r>
              <w:rPr>
                <w:rFonts w:ascii="Arial" w:hAnsi="Arial" w:cs="Arial"/>
                <w:sz w:val="18"/>
                <w:szCs w:val="18"/>
              </w:rPr>
              <w:t>Pionýrská 673</w:t>
            </w:r>
            <w:r w:rsidR="006A73F1">
              <w:rPr>
                <w:rFonts w:ascii="Arial" w:hAnsi="Arial" w:cs="Arial"/>
                <w:sz w:val="18"/>
                <w:szCs w:val="18"/>
              </w:rPr>
              <w:t xml:space="preserve">, </w:t>
            </w:r>
            <w:r>
              <w:rPr>
                <w:rFonts w:ascii="Arial" w:hAnsi="Arial" w:cs="Arial"/>
                <w:sz w:val="18"/>
                <w:szCs w:val="18"/>
              </w:rPr>
              <w:t xml:space="preserve">783 91 </w:t>
            </w:r>
            <w:r w:rsidRPr="00AB365B">
              <w:rPr>
                <w:rFonts w:ascii="Arial" w:hAnsi="Arial" w:cs="Arial"/>
                <w:sz w:val="18"/>
                <w:szCs w:val="18"/>
              </w:rPr>
              <w:t>Uničov</w:t>
            </w:r>
          </w:p>
        </w:tc>
      </w:tr>
      <w:tr w:rsidR="00AB365B" w:rsidTr="006A73F1">
        <w:tc>
          <w:tcPr>
            <w:tcW w:w="2976" w:type="dxa"/>
            <w:tcBorders>
              <w:top w:val="single" w:sz="2" w:space="0" w:color="auto"/>
              <w:bottom w:val="single" w:sz="2" w:space="0" w:color="auto"/>
            </w:tcBorders>
            <w:vAlign w:val="center"/>
          </w:tcPr>
          <w:p w:rsidR="00AB365B" w:rsidRPr="00AB365B" w:rsidRDefault="00EB7769" w:rsidP="00AB365B">
            <w:pPr>
              <w:jc w:val="right"/>
              <w:rPr>
                <w:rFonts w:ascii="Arial" w:hAnsi="Arial" w:cs="Arial"/>
                <w:sz w:val="18"/>
                <w:szCs w:val="18"/>
              </w:rPr>
            </w:pPr>
            <w:r>
              <w:rPr>
                <w:rFonts w:ascii="Arial" w:hAnsi="Arial" w:cs="Arial"/>
                <w:noProof/>
              </w:rPr>
              <w:drawing>
                <wp:anchor distT="0" distB="0" distL="114300" distR="114300" simplePos="0" relativeHeight="251870208" behindDoc="0" locked="0" layoutInCell="1" allowOverlap="1" wp14:anchorId="23662A5F" wp14:editId="21743716">
                  <wp:simplePos x="0" y="0"/>
                  <wp:positionH relativeFrom="column">
                    <wp:posOffset>-906145</wp:posOffset>
                  </wp:positionH>
                  <wp:positionV relativeFrom="paragraph">
                    <wp:posOffset>1905</wp:posOffset>
                  </wp:positionV>
                  <wp:extent cx="114300" cy="114300"/>
                  <wp:effectExtent l="0" t="0" r="0" b="0"/>
                  <wp:wrapNone/>
                  <wp:docPr id="4101" name="Obrázek 4101"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65B" w:rsidRPr="00AB365B">
              <w:rPr>
                <w:rFonts w:ascii="Arial" w:hAnsi="Arial" w:cs="Arial"/>
                <w:sz w:val="18"/>
                <w:szCs w:val="18"/>
              </w:rPr>
              <w:t>Armáda spásy v ČR</w:t>
            </w:r>
          </w:p>
        </w:tc>
        <w:tc>
          <w:tcPr>
            <w:tcW w:w="2835" w:type="dxa"/>
            <w:tcBorders>
              <w:top w:val="single" w:sz="2" w:space="0" w:color="auto"/>
              <w:bottom w:val="single" w:sz="2" w:space="0" w:color="auto"/>
            </w:tcBorders>
            <w:vAlign w:val="center"/>
          </w:tcPr>
          <w:p w:rsidR="00AB365B" w:rsidRPr="00AB365B" w:rsidRDefault="00AB365B" w:rsidP="006A73F1">
            <w:pPr>
              <w:rPr>
                <w:rFonts w:ascii="Arial" w:hAnsi="Arial" w:cs="Arial"/>
                <w:sz w:val="18"/>
                <w:szCs w:val="18"/>
              </w:rPr>
            </w:pPr>
            <w:r>
              <w:rPr>
                <w:rFonts w:ascii="Arial" w:hAnsi="Arial" w:cs="Arial"/>
                <w:sz w:val="18"/>
                <w:szCs w:val="18"/>
              </w:rPr>
              <w:t>9.května 107</w:t>
            </w:r>
            <w:r w:rsidR="006A73F1">
              <w:rPr>
                <w:rFonts w:ascii="Arial" w:hAnsi="Arial" w:cs="Arial"/>
                <w:sz w:val="18"/>
                <w:szCs w:val="18"/>
              </w:rPr>
              <w:t xml:space="preserve">, </w:t>
            </w:r>
            <w:r>
              <w:rPr>
                <w:rFonts w:ascii="Arial" w:hAnsi="Arial" w:cs="Arial"/>
                <w:sz w:val="18"/>
                <w:szCs w:val="18"/>
              </w:rPr>
              <w:t xml:space="preserve">750 02 </w:t>
            </w:r>
            <w:r w:rsidRPr="00AB365B">
              <w:rPr>
                <w:rFonts w:ascii="Arial" w:hAnsi="Arial" w:cs="Arial"/>
                <w:sz w:val="18"/>
                <w:szCs w:val="18"/>
              </w:rPr>
              <w:t>Přerov</w:t>
            </w:r>
          </w:p>
        </w:tc>
      </w:tr>
      <w:tr w:rsidR="00AB365B" w:rsidTr="006A73F1">
        <w:tc>
          <w:tcPr>
            <w:tcW w:w="2976" w:type="dxa"/>
            <w:tcBorders>
              <w:top w:val="single" w:sz="2" w:space="0" w:color="auto"/>
              <w:bottom w:val="single" w:sz="2" w:space="0" w:color="auto"/>
            </w:tcBorders>
            <w:vAlign w:val="center"/>
          </w:tcPr>
          <w:p w:rsidR="00AB365B" w:rsidRPr="00AB365B" w:rsidRDefault="00AB365B" w:rsidP="00AB365B">
            <w:pPr>
              <w:jc w:val="right"/>
              <w:rPr>
                <w:rFonts w:ascii="Arial" w:hAnsi="Arial" w:cs="Arial"/>
                <w:sz w:val="18"/>
                <w:szCs w:val="18"/>
              </w:rPr>
            </w:pPr>
            <w:r w:rsidRPr="00AB365B">
              <w:rPr>
                <w:rFonts w:ascii="Arial" w:hAnsi="Arial" w:cs="Arial"/>
                <w:sz w:val="18"/>
                <w:szCs w:val="18"/>
              </w:rPr>
              <w:t>Č</w:t>
            </w:r>
            <w:r>
              <w:rPr>
                <w:rFonts w:ascii="Arial" w:hAnsi="Arial" w:cs="Arial"/>
                <w:sz w:val="18"/>
                <w:szCs w:val="18"/>
              </w:rPr>
              <w:t xml:space="preserve">eský červený kříž </w:t>
            </w:r>
            <w:r w:rsidRPr="00AB365B">
              <w:rPr>
                <w:rFonts w:ascii="Arial" w:hAnsi="Arial" w:cs="Arial"/>
                <w:sz w:val="18"/>
                <w:szCs w:val="18"/>
              </w:rPr>
              <w:t>Přerov</w:t>
            </w:r>
          </w:p>
        </w:tc>
        <w:tc>
          <w:tcPr>
            <w:tcW w:w="2835" w:type="dxa"/>
            <w:tcBorders>
              <w:top w:val="single" w:sz="2" w:space="0" w:color="auto"/>
              <w:bottom w:val="single" w:sz="2" w:space="0" w:color="auto"/>
            </w:tcBorders>
            <w:vAlign w:val="center"/>
          </w:tcPr>
          <w:p w:rsidR="00AB365B" w:rsidRPr="00AB365B" w:rsidRDefault="00AB365B" w:rsidP="006A73F1">
            <w:pPr>
              <w:rPr>
                <w:rFonts w:ascii="Arial" w:hAnsi="Arial" w:cs="Arial"/>
                <w:sz w:val="18"/>
                <w:szCs w:val="18"/>
              </w:rPr>
            </w:pPr>
            <w:r>
              <w:rPr>
                <w:rFonts w:ascii="Arial" w:hAnsi="Arial" w:cs="Arial"/>
                <w:sz w:val="18"/>
                <w:szCs w:val="18"/>
              </w:rPr>
              <w:t>U výstaviště 12</w:t>
            </w:r>
            <w:r w:rsidR="006A73F1">
              <w:rPr>
                <w:rFonts w:ascii="Arial" w:hAnsi="Arial" w:cs="Arial"/>
                <w:sz w:val="18"/>
                <w:szCs w:val="18"/>
              </w:rPr>
              <w:t xml:space="preserve">, </w:t>
            </w:r>
            <w:r>
              <w:rPr>
                <w:rFonts w:ascii="Arial" w:hAnsi="Arial" w:cs="Arial"/>
                <w:sz w:val="18"/>
                <w:szCs w:val="18"/>
              </w:rPr>
              <w:t xml:space="preserve">750 02 </w:t>
            </w:r>
            <w:r w:rsidRPr="00AB365B">
              <w:rPr>
                <w:rFonts w:ascii="Arial" w:hAnsi="Arial" w:cs="Arial"/>
                <w:sz w:val="18"/>
                <w:szCs w:val="18"/>
              </w:rPr>
              <w:t>Přerov</w:t>
            </w:r>
          </w:p>
        </w:tc>
      </w:tr>
      <w:tr w:rsidR="00AB365B" w:rsidTr="006A73F1">
        <w:tc>
          <w:tcPr>
            <w:tcW w:w="2976" w:type="dxa"/>
            <w:tcBorders>
              <w:top w:val="single" w:sz="2" w:space="0" w:color="auto"/>
              <w:bottom w:val="single" w:sz="2" w:space="0" w:color="auto"/>
            </w:tcBorders>
            <w:vAlign w:val="center"/>
          </w:tcPr>
          <w:p w:rsidR="00AB365B" w:rsidRPr="00AB365B" w:rsidRDefault="00EB7769" w:rsidP="00AB365B">
            <w:pPr>
              <w:jc w:val="right"/>
              <w:rPr>
                <w:rFonts w:ascii="Arial" w:hAnsi="Arial" w:cs="Arial"/>
                <w:sz w:val="18"/>
                <w:szCs w:val="18"/>
              </w:rPr>
            </w:pPr>
            <w:r>
              <w:rPr>
                <w:rFonts w:ascii="Arial" w:hAnsi="Arial" w:cs="Arial"/>
                <w:noProof/>
              </w:rPr>
              <w:drawing>
                <wp:anchor distT="0" distB="0" distL="114300" distR="114300" simplePos="0" relativeHeight="251868160" behindDoc="0" locked="0" layoutInCell="1" allowOverlap="1" wp14:anchorId="0271FFCB" wp14:editId="6A6EB615">
                  <wp:simplePos x="0" y="0"/>
                  <wp:positionH relativeFrom="column">
                    <wp:posOffset>-836930</wp:posOffset>
                  </wp:positionH>
                  <wp:positionV relativeFrom="paragraph">
                    <wp:posOffset>66040</wp:posOffset>
                  </wp:positionV>
                  <wp:extent cx="114300" cy="114300"/>
                  <wp:effectExtent l="0" t="0" r="0" b="0"/>
                  <wp:wrapNone/>
                  <wp:docPr id="4099" name="Obrázek 4099"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65B" w:rsidRPr="00AB365B">
              <w:rPr>
                <w:rFonts w:ascii="Arial" w:hAnsi="Arial" w:cs="Arial"/>
                <w:sz w:val="18"/>
                <w:szCs w:val="18"/>
              </w:rPr>
              <w:t>Charita Kojetín</w:t>
            </w:r>
          </w:p>
        </w:tc>
        <w:tc>
          <w:tcPr>
            <w:tcW w:w="2835" w:type="dxa"/>
            <w:tcBorders>
              <w:top w:val="single" w:sz="2" w:space="0" w:color="auto"/>
              <w:bottom w:val="single" w:sz="2" w:space="0" w:color="auto"/>
            </w:tcBorders>
            <w:vAlign w:val="center"/>
          </w:tcPr>
          <w:p w:rsidR="006A73F1" w:rsidRDefault="00AB365B" w:rsidP="006A73F1">
            <w:pPr>
              <w:rPr>
                <w:rFonts w:ascii="Arial" w:hAnsi="Arial" w:cs="Arial"/>
                <w:sz w:val="18"/>
                <w:szCs w:val="18"/>
              </w:rPr>
            </w:pPr>
            <w:r>
              <w:rPr>
                <w:rFonts w:ascii="Arial" w:hAnsi="Arial" w:cs="Arial"/>
                <w:sz w:val="18"/>
                <w:szCs w:val="18"/>
              </w:rPr>
              <w:t>Kroměřížská 198</w:t>
            </w:r>
          </w:p>
          <w:p w:rsidR="00AB365B" w:rsidRPr="00AB365B" w:rsidRDefault="00AB365B" w:rsidP="006A73F1">
            <w:pPr>
              <w:rPr>
                <w:rFonts w:ascii="Arial" w:hAnsi="Arial" w:cs="Arial"/>
                <w:sz w:val="18"/>
                <w:szCs w:val="18"/>
              </w:rPr>
            </w:pPr>
            <w:r>
              <w:rPr>
                <w:rFonts w:ascii="Arial" w:hAnsi="Arial" w:cs="Arial"/>
                <w:sz w:val="18"/>
                <w:szCs w:val="18"/>
              </w:rPr>
              <w:t xml:space="preserve">752 01 </w:t>
            </w:r>
            <w:r w:rsidRPr="00AB365B">
              <w:rPr>
                <w:rFonts w:ascii="Arial" w:hAnsi="Arial" w:cs="Arial"/>
                <w:sz w:val="18"/>
                <w:szCs w:val="18"/>
              </w:rPr>
              <w:t>Kojetín</w:t>
            </w:r>
          </w:p>
        </w:tc>
      </w:tr>
      <w:tr w:rsidR="00AB365B" w:rsidTr="006A73F1">
        <w:tc>
          <w:tcPr>
            <w:tcW w:w="2976" w:type="dxa"/>
            <w:tcBorders>
              <w:top w:val="single" w:sz="2" w:space="0" w:color="auto"/>
            </w:tcBorders>
            <w:vAlign w:val="center"/>
          </w:tcPr>
          <w:p w:rsidR="00AB365B" w:rsidRPr="00AB365B" w:rsidRDefault="00EB7769" w:rsidP="00AB365B">
            <w:pPr>
              <w:jc w:val="right"/>
              <w:rPr>
                <w:rFonts w:ascii="Arial" w:hAnsi="Arial" w:cs="Arial"/>
                <w:sz w:val="18"/>
                <w:szCs w:val="18"/>
              </w:rPr>
            </w:pPr>
            <w:r>
              <w:rPr>
                <w:rFonts w:ascii="Arial" w:hAnsi="Arial" w:cs="Arial"/>
                <w:noProof/>
              </w:rPr>
              <w:drawing>
                <wp:anchor distT="0" distB="0" distL="114300" distR="114300" simplePos="0" relativeHeight="251864064" behindDoc="0" locked="0" layoutInCell="1" allowOverlap="1" wp14:anchorId="452CC894" wp14:editId="6217A064">
                  <wp:simplePos x="0" y="0"/>
                  <wp:positionH relativeFrom="column">
                    <wp:posOffset>-772160</wp:posOffset>
                  </wp:positionH>
                  <wp:positionV relativeFrom="paragraph">
                    <wp:posOffset>419100</wp:posOffset>
                  </wp:positionV>
                  <wp:extent cx="114300" cy="114300"/>
                  <wp:effectExtent l="0" t="0" r="0" b="0"/>
                  <wp:wrapNone/>
                  <wp:docPr id="4097" name="Obrázek 4097"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851776" behindDoc="0" locked="0" layoutInCell="1" allowOverlap="1" wp14:anchorId="203F083A" wp14:editId="2D2B4EB8">
                  <wp:simplePos x="0" y="0"/>
                  <wp:positionH relativeFrom="column">
                    <wp:posOffset>-438785</wp:posOffset>
                  </wp:positionH>
                  <wp:positionV relativeFrom="paragraph">
                    <wp:posOffset>40640</wp:posOffset>
                  </wp:positionV>
                  <wp:extent cx="114300" cy="114300"/>
                  <wp:effectExtent l="0" t="0" r="0" b="0"/>
                  <wp:wrapNone/>
                  <wp:docPr id="6" name="Obrázek 6"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849728" behindDoc="0" locked="0" layoutInCell="1" allowOverlap="1" wp14:anchorId="43260582" wp14:editId="24AE2A7D">
                  <wp:simplePos x="0" y="0"/>
                  <wp:positionH relativeFrom="column">
                    <wp:posOffset>-1186180</wp:posOffset>
                  </wp:positionH>
                  <wp:positionV relativeFrom="paragraph">
                    <wp:posOffset>-27940</wp:posOffset>
                  </wp:positionV>
                  <wp:extent cx="114300" cy="114300"/>
                  <wp:effectExtent l="0" t="0" r="0" b="0"/>
                  <wp:wrapNone/>
                  <wp:docPr id="2" name="Obrázek 2"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853824" behindDoc="0" locked="0" layoutInCell="1" allowOverlap="1" wp14:anchorId="0B15C859" wp14:editId="5DB3AA20">
                  <wp:simplePos x="0" y="0"/>
                  <wp:positionH relativeFrom="column">
                    <wp:posOffset>141605</wp:posOffset>
                  </wp:positionH>
                  <wp:positionV relativeFrom="paragraph">
                    <wp:posOffset>-304165</wp:posOffset>
                  </wp:positionV>
                  <wp:extent cx="114300" cy="114300"/>
                  <wp:effectExtent l="0" t="0" r="0" b="0"/>
                  <wp:wrapNone/>
                  <wp:docPr id="8" name="Obrázek 8"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65B" w:rsidRPr="00AB365B">
              <w:rPr>
                <w:rFonts w:ascii="Arial" w:hAnsi="Arial" w:cs="Arial"/>
                <w:sz w:val="18"/>
                <w:szCs w:val="18"/>
              </w:rPr>
              <w:t>Ester</w:t>
            </w:r>
            <w:r w:rsidR="00EE2862">
              <w:rPr>
                <w:rFonts w:ascii="Arial" w:hAnsi="Arial" w:cs="Arial"/>
                <w:sz w:val="18"/>
                <w:szCs w:val="18"/>
              </w:rPr>
              <w:t>, z.s.</w:t>
            </w:r>
          </w:p>
        </w:tc>
        <w:tc>
          <w:tcPr>
            <w:tcW w:w="2835" w:type="dxa"/>
            <w:tcBorders>
              <w:top w:val="single" w:sz="2" w:space="0" w:color="auto"/>
            </w:tcBorders>
            <w:vAlign w:val="center"/>
          </w:tcPr>
          <w:p w:rsidR="00AB365B" w:rsidRPr="00AB365B" w:rsidRDefault="00AB365B" w:rsidP="0040790F">
            <w:pPr>
              <w:rPr>
                <w:rFonts w:ascii="Arial" w:hAnsi="Arial" w:cs="Arial"/>
                <w:sz w:val="18"/>
                <w:szCs w:val="18"/>
              </w:rPr>
            </w:pPr>
            <w:r>
              <w:rPr>
                <w:rFonts w:ascii="Arial" w:hAnsi="Arial" w:cs="Arial"/>
                <w:sz w:val="18"/>
                <w:szCs w:val="18"/>
              </w:rPr>
              <w:t>Polská 492</w:t>
            </w:r>
            <w:r w:rsidR="006A73F1">
              <w:rPr>
                <w:rFonts w:ascii="Arial" w:hAnsi="Arial" w:cs="Arial"/>
                <w:sz w:val="18"/>
                <w:szCs w:val="18"/>
              </w:rPr>
              <w:t xml:space="preserve">, </w:t>
            </w:r>
            <w:r>
              <w:rPr>
                <w:rFonts w:ascii="Arial" w:hAnsi="Arial" w:cs="Arial"/>
                <w:sz w:val="18"/>
                <w:szCs w:val="18"/>
              </w:rPr>
              <w:t xml:space="preserve">790 70 </w:t>
            </w:r>
            <w:r w:rsidRPr="00AB365B">
              <w:rPr>
                <w:rFonts w:ascii="Arial" w:hAnsi="Arial" w:cs="Arial"/>
                <w:sz w:val="18"/>
                <w:szCs w:val="18"/>
              </w:rPr>
              <w:t>Javorník</w:t>
            </w:r>
          </w:p>
          <w:p w:rsidR="006A73F1" w:rsidRDefault="00AB365B" w:rsidP="0040790F">
            <w:pPr>
              <w:rPr>
                <w:rFonts w:ascii="Arial" w:hAnsi="Arial" w:cs="Arial"/>
                <w:sz w:val="18"/>
                <w:szCs w:val="18"/>
              </w:rPr>
            </w:pPr>
            <w:r>
              <w:rPr>
                <w:rFonts w:ascii="Arial" w:hAnsi="Arial" w:cs="Arial"/>
                <w:sz w:val="18"/>
                <w:szCs w:val="18"/>
              </w:rPr>
              <w:t>Jánošíkova 521</w:t>
            </w:r>
          </w:p>
          <w:p w:rsidR="00AB365B" w:rsidRPr="00AB365B" w:rsidRDefault="00AB365B" w:rsidP="0040790F">
            <w:pPr>
              <w:rPr>
                <w:rFonts w:ascii="Arial" w:hAnsi="Arial" w:cs="Arial"/>
                <w:sz w:val="18"/>
                <w:szCs w:val="18"/>
              </w:rPr>
            </w:pPr>
            <w:r>
              <w:rPr>
                <w:rFonts w:ascii="Arial" w:hAnsi="Arial" w:cs="Arial"/>
                <w:sz w:val="18"/>
                <w:szCs w:val="18"/>
              </w:rPr>
              <w:t xml:space="preserve">790 70 </w:t>
            </w:r>
            <w:r w:rsidRPr="00AB365B">
              <w:rPr>
                <w:rFonts w:ascii="Arial" w:hAnsi="Arial" w:cs="Arial"/>
                <w:sz w:val="18"/>
                <w:szCs w:val="18"/>
              </w:rPr>
              <w:t>Javorník</w:t>
            </w:r>
          </w:p>
          <w:p w:rsidR="00AB365B" w:rsidRPr="00AB365B" w:rsidRDefault="00AB365B" w:rsidP="0040790F">
            <w:pPr>
              <w:rPr>
                <w:rFonts w:ascii="Arial" w:hAnsi="Arial" w:cs="Arial"/>
                <w:sz w:val="18"/>
                <w:szCs w:val="18"/>
              </w:rPr>
            </w:pPr>
            <w:r>
              <w:rPr>
                <w:rFonts w:ascii="Arial" w:hAnsi="Arial" w:cs="Arial"/>
                <w:sz w:val="18"/>
                <w:szCs w:val="18"/>
              </w:rPr>
              <w:t>Školní 73</w:t>
            </w:r>
            <w:r w:rsidR="006A73F1">
              <w:rPr>
                <w:rFonts w:ascii="Arial" w:hAnsi="Arial" w:cs="Arial"/>
                <w:sz w:val="18"/>
                <w:szCs w:val="18"/>
              </w:rPr>
              <w:t xml:space="preserve">, </w:t>
            </w:r>
            <w:r>
              <w:rPr>
                <w:rFonts w:ascii="Arial" w:hAnsi="Arial" w:cs="Arial"/>
                <w:sz w:val="18"/>
                <w:szCs w:val="18"/>
              </w:rPr>
              <w:t xml:space="preserve">790 70 </w:t>
            </w:r>
            <w:r w:rsidRPr="00AB365B">
              <w:rPr>
                <w:rFonts w:ascii="Arial" w:hAnsi="Arial" w:cs="Arial"/>
                <w:sz w:val="18"/>
                <w:szCs w:val="18"/>
              </w:rPr>
              <w:t>Javorník</w:t>
            </w:r>
          </w:p>
          <w:p w:rsidR="00AB365B" w:rsidRPr="00AB365B" w:rsidRDefault="00AB365B" w:rsidP="0040790F">
            <w:pPr>
              <w:rPr>
                <w:rFonts w:ascii="Arial" w:hAnsi="Arial" w:cs="Arial"/>
                <w:sz w:val="18"/>
                <w:szCs w:val="18"/>
              </w:rPr>
            </w:pPr>
            <w:r w:rsidRPr="00AB365B">
              <w:rPr>
                <w:rFonts w:ascii="Arial" w:hAnsi="Arial" w:cs="Arial"/>
                <w:sz w:val="18"/>
                <w:szCs w:val="18"/>
              </w:rPr>
              <w:t>Bílá Voda 75</w:t>
            </w:r>
            <w:r w:rsidR="006A73F1">
              <w:rPr>
                <w:rFonts w:ascii="Arial" w:hAnsi="Arial" w:cs="Arial"/>
                <w:sz w:val="18"/>
                <w:szCs w:val="18"/>
              </w:rPr>
              <w:t xml:space="preserve">, </w:t>
            </w:r>
            <w:r w:rsidRPr="00AB365B">
              <w:rPr>
                <w:rFonts w:ascii="Arial" w:hAnsi="Arial" w:cs="Arial"/>
                <w:sz w:val="18"/>
                <w:szCs w:val="18"/>
              </w:rPr>
              <w:t>Uhelná 82 a 156</w:t>
            </w:r>
          </w:p>
          <w:p w:rsidR="00AB365B" w:rsidRPr="00AB365B" w:rsidRDefault="00AB365B" w:rsidP="0040790F">
            <w:pPr>
              <w:rPr>
                <w:rFonts w:ascii="Arial" w:hAnsi="Arial" w:cs="Arial"/>
                <w:sz w:val="18"/>
                <w:szCs w:val="18"/>
              </w:rPr>
            </w:pPr>
            <w:r w:rsidRPr="00AB365B">
              <w:rPr>
                <w:rFonts w:ascii="Arial" w:hAnsi="Arial" w:cs="Arial"/>
                <w:sz w:val="18"/>
                <w:szCs w:val="18"/>
              </w:rPr>
              <w:t>Velká Kraš 354</w:t>
            </w:r>
          </w:p>
        </w:tc>
      </w:tr>
    </w:tbl>
    <w:p w:rsidR="002F1B70" w:rsidRPr="00DB0ACE" w:rsidRDefault="002F1B70" w:rsidP="002F1B70">
      <w:pPr>
        <w:rPr>
          <w:rFonts w:ascii="Arial" w:hAnsi="Arial" w:cs="Arial"/>
          <w:b/>
          <w:sz w:val="28"/>
          <w:szCs w:val="28"/>
        </w:rPr>
      </w:pPr>
    </w:p>
    <w:p w:rsidR="00DB0ACE" w:rsidRDefault="00DB0ACE">
      <w:pPr>
        <w:rPr>
          <w:rFonts w:ascii="Arial" w:hAnsi="Arial" w:cs="Arial"/>
        </w:rPr>
      </w:pPr>
    </w:p>
    <w:p w:rsidR="002F1B70" w:rsidRDefault="002F1B70">
      <w:pPr>
        <w:rPr>
          <w:rFonts w:ascii="Arial" w:hAnsi="Arial" w:cs="Arial"/>
        </w:rPr>
      </w:pPr>
    </w:p>
    <w:p w:rsidR="00451EB8" w:rsidRPr="005D4A5F" w:rsidRDefault="00451EB8" w:rsidP="00451EB8">
      <w:pPr>
        <w:rPr>
          <w:rFonts w:ascii="Arial" w:hAnsi="Arial" w:cs="Arial"/>
          <w:b/>
          <w:u w:val="single"/>
        </w:rPr>
      </w:pPr>
      <w:r w:rsidRPr="005D4A5F">
        <w:rPr>
          <w:rFonts w:ascii="Arial" w:hAnsi="Arial" w:cs="Arial"/>
          <w:b/>
          <w:u w:val="single"/>
        </w:rPr>
        <w:t>K</w:t>
      </w:r>
      <w:r w:rsidR="005D4A5F" w:rsidRPr="005D4A5F">
        <w:rPr>
          <w:rFonts w:ascii="Arial" w:hAnsi="Arial" w:cs="Arial"/>
          <w:b/>
          <w:u w:val="single"/>
        </w:rPr>
        <w:t>ONTAKTNÍ CENTRA</w:t>
      </w:r>
    </w:p>
    <w:p w:rsidR="00451EB8" w:rsidRDefault="00451EB8" w:rsidP="00451EB8">
      <w:pPr>
        <w:rPr>
          <w:rFonts w:ascii="Arial" w:hAnsi="Arial" w:cs="Arial"/>
        </w:rPr>
      </w:pPr>
    </w:p>
    <w:tbl>
      <w:tblPr>
        <w:tblW w:w="5528" w:type="dxa"/>
        <w:tblInd w:w="3369" w:type="dxa"/>
        <w:tblLayout w:type="fixed"/>
        <w:tblLook w:val="04A0" w:firstRow="1" w:lastRow="0" w:firstColumn="1" w:lastColumn="0" w:noHBand="0" w:noVBand="1"/>
      </w:tblPr>
      <w:tblGrid>
        <w:gridCol w:w="2693"/>
        <w:gridCol w:w="2835"/>
      </w:tblGrid>
      <w:tr w:rsidR="005D4A5F" w:rsidTr="005D4A5F">
        <w:tc>
          <w:tcPr>
            <w:tcW w:w="2693" w:type="dxa"/>
            <w:tcBorders>
              <w:top w:val="single" w:sz="2" w:space="0" w:color="auto"/>
              <w:left w:val="single" w:sz="2" w:space="0" w:color="auto"/>
              <w:right w:val="single" w:sz="2" w:space="0" w:color="auto"/>
            </w:tcBorders>
            <w:shd w:val="clear" w:color="auto" w:fill="244061" w:themeFill="accent1" w:themeFillShade="80"/>
            <w:vAlign w:val="center"/>
          </w:tcPr>
          <w:p w:rsidR="005D4A5F" w:rsidRPr="005D4A5F" w:rsidRDefault="005D4A5F" w:rsidP="00F86A94">
            <w:pPr>
              <w:jc w:val="center"/>
              <w:rPr>
                <w:rFonts w:ascii="Arial" w:hAnsi="Arial" w:cs="Arial"/>
                <w:b/>
                <w:sz w:val="16"/>
                <w:szCs w:val="16"/>
              </w:rPr>
            </w:pPr>
            <w:r>
              <w:rPr>
                <w:noProof/>
              </w:rPr>
              <w:drawing>
                <wp:anchor distT="0" distB="0" distL="114300" distR="114300" simplePos="0" relativeHeight="251876352" behindDoc="0" locked="0" layoutInCell="1" allowOverlap="1" wp14:anchorId="0E16FAFB" wp14:editId="22A72D73">
                  <wp:simplePos x="0" y="0"/>
                  <wp:positionH relativeFrom="column">
                    <wp:posOffset>-1663065</wp:posOffset>
                  </wp:positionH>
                  <wp:positionV relativeFrom="paragraph">
                    <wp:posOffset>48895</wp:posOffset>
                  </wp:positionV>
                  <wp:extent cx="1553210" cy="2362200"/>
                  <wp:effectExtent l="0" t="0" r="8890" b="0"/>
                  <wp:wrapNone/>
                  <wp:docPr id="4118" name="Obrázek 4118" descr="Q:\Obrázky\olomoucky-kra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Obrázky\olomoucky-kraj.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321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A5F">
              <w:rPr>
                <w:rFonts w:ascii="Arial" w:hAnsi="Arial" w:cs="Arial"/>
                <w:b/>
                <w:sz w:val="16"/>
                <w:szCs w:val="16"/>
              </w:rPr>
              <w:t>název</w:t>
            </w:r>
          </w:p>
        </w:tc>
        <w:tc>
          <w:tcPr>
            <w:tcW w:w="2835" w:type="dxa"/>
            <w:tcBorders>
              <w:top w:val="single" w:sz="2" w:space="0" w:color="auto"/>
              <w:left w:val="single" w:sz="2" w:space="0" w:color="auto"/>
              <w:right w:val="single" w:sz="2" w:space="0" w:color="auto"/>
            </w:tcBorders>
            <w:shd w:val="clear" w:color="auto" w:fill="244061" w:themeFill="accent1" w:themeFillShade="80"/>
            <w:vAlign w:val="center"/>
          </w:tcPr>
          <w:p w:rsidR="005D4A5F" w:rsidRPr="005D4A5F" w:rsidRDefault="005D4A5F" w:rsidP="00F86A94">
            <w:pPr>
              <w:jc w:val="center"/>
              <w:rPr>
                <w:rFonts w:ascii="Arial" w:hAnsi="Arial" w:cs="Arial"/>
                <w:b/>
                <w:sz w:val="16"/>
                <w:szCs w:val="16"/>
              </w:rPr>
            </w:pPr>
            <w:r w:rsidRPr="005D4A5F">
              <w:rPr>
                <w:rFonts w:ascii="Arial" w:hAnsi="Arial" w:cs="Arial"/>
                <w:b/>
                <w:sz w:val="16"/>
                <w:szCs w:val="16"/>
              </w:rPr>
              <w:t>adresa</w:t>
            </w:r>
          </w:p>
        </w:tc>
      </w:tr>
      <w:tr w:rsidR="005D4A5F" w:rsidTr="005D4A5F">
        <w:tc>
          <w:tcPr>
            <w:tcW w:w="2693" w:type="dxa"/>
            <w:tcBorders>
              <w:bottom w:val="single" w:sz="2" w:space="0" w:color="auto"/>
            </w:tcBorders>
            <w:vAlign w:val="center"/>
          </w:tcPr>
          <w:p w:rsidR="005D4A5F" w:rsidRPr="005D4A5F" w:rsidRDefault="007003DF" w:rsidP="007003DF">
            <w:pPr>
              <w:jc w:val="right"/>
              <w:rPr>
                <w:rFonts w:ascii="Arial" w:hAnsi="Arial" w:cs="Arial"/>
                <w:sz w:val="18"/>
                <w:szCs w:val="18"/>
              </w:rPr>
            </w:pPr>
            <w:r>
              <w:rPr>
                <w:rFonts w:ascii="Arial" w:hAnsi="Arial" w:cs="Arial"/>
                <w:sz w:val="18"/>
                <w:szCs w:val="18"/>
              </w:rPr>
              <w:t>Společnost</w:t>
            </w:r>
            <w:r w:rsidR="005D4A5F" w:rsidRPr="005D4A5F">
              <w:rPr>
                <w:rFonts w:ascii="Arial" w:hAnsi="Arial" w:cs="Arial"/>
                <w:sz w:val="18"/>
                <w:szCs w:val="18"/>
              </w:rPr>
              <w:t xml:space="preserve"> Podané ruce</w:t>
            </w:r>
            <w:r w:rsidR="005B5267">
              <w:rPr>
                <w:rFonts w:ascii="Arial" w:hAnsi="Arial" w:cs="Arial"/>
                <w:sz w:val="18"/>
                <w:szCs w:val="18"/>
              </w:rPr>
              <w:t>, o.p.s.</w:t>
            </w:r>
          </w:p>
        </w:tc>
        <w:tc>
          <w:tcPr>
            <w:tcW w:w="2835" w:type="dxa"/>
            <w:tcBorders>
              <w:bottom w:val="single" w:sz="2" w:space="0" w:color="auto"/>
            </w:tcBorders>
            <w:vAlign w:val="center"/>
          </w:tcPr>
          <w:p w:rsidR="005D4A5F" w:rsidRDefault="005D4A5F" w:rsidP="00F86A94">
            <w:pPr>
              <w:rPr>
                <w:rFonts w:ascii="Arial" w:hAnsi="Arial" w:cs="Arial"/>
                <w:sz w:val="18"/>
                <w:szCs w:val="18"/>
              </w:rPr>
            </w:pPr>
            <w:r>
              <w:rPr>
                <w:rFonts w:ascii="Arial" w:hAnsi="Arial" w:cs="Arial"/>
                <w:sz w:val="18"/>
                <w:szCs w:val="18"/>
              </w:rPr>
              <w:t>Vrahovická 83</w:t>
            </w:r>
          </w:p>
          <w:p w:rsidR="005D4A5F" w:rsidRPr="005D4A5F" w:rsidRDefault="005D4A5F" w:rsidP="00F86A94">
            <w:pPr>
              <w:rPr>
                <w:rFonts w:ascii="Arial" w:hAnsi="Arial" w:cs="Arial"/>
                <w:sz w:val="18"/>
                <w:szCs w:val="18"/>
              </w:rPr>
            </w:pPr>
            <w:r>
              <w:rPr>
                <w:rFonts w:ascii="Arial" w:hAnsi="Arial" w:cs="Arial"/>
                <w:sz w:val="18"/>
                <w:szCs w:val="18"/>
              </w:rPr>
              <w:t xml:space="preserve">796 01 </w:t>
            </w:r>
            <w:r w:rsidRPr="005D4A5F">
              <w:rPr>
                <w:rFonts w:ascii="Arial" w:hAnsi="Arial" w:cs="Arial"/>
                <w:sz w:val="18"/>
                <w:szCs w:val="18"/>
              </w:rPr>
              <w:t>Prostějov</w:t>
            </w:r>
          </w:p>
        </w:tc>
      </w:tr>
      <w:tr w:rsidR="005D4A5F" w:rsidTr="005D4A5F">
        <w:tc>
          <w:tcPr>
            <w:tcW w:w="2693" w:type="dxa"/>
            <w:tcBorders>
              <w:top w:val="single" w:sz="2" w:space="0" w:color="auto"/>
              <w:bottom w:val="single" w:sz="2" w:space="0" w:color="auto"/>
            </w:tcBorders>
            <w:vAlign w:val="center"/>
          </w:tcPr>
          <w:p w:rsidR="005D4A5F" w:rsidRPr="005D4A5F" w:rsidRDefault="005D4A5F" w:rsidP="005D4A5F">
            <w:pPr>
              <w:jc w:val="right"/>
              <w:rPr>
                <w:rFonts w:ascii="Arial" w:hAnsi="Arial" w:cs="Arial"/>
                <w:sz w:val="18"/>
                <w:szCs w:val="18"/>
              </w:rPr>
            </w:pPr>
            <w:r>
              <w:rPr>
                <w:rFonts w:ascii="Arial" w:hAnsi="Arial" w:cs="Arial"/>
                <w:noProof/>
              </w:rPr>
              <w:drawing>
                <wp:anchor distT="0" distB="0" distL="114300" distR="114300" simplePos="0" relativeHeight="251880448" behindDoc="0" locked="0" layoutInCell="1" allowOverlap="1" wp14:anchorId="4EA1E9CF" wp14:editId="34938C0E">
                  <wp:simplePos x="0" y="0"/>
                  <wp:positionH relativeFrom="column">
                    <wp:posOffset>-1073150</wp:posOffset>
                  </wp:positionH>
                  <wp:positionV relativeFrom="paragraph">
                    <wp:posOffset>635</wp:posOffset>
                  </wp:positionV>
                  <wp:extent cx="114300" cy="114300"/>
                  <wp:effectExtent l="0" t="0" r="0" b="0"/>
                  <wp:wrapNone/>
                  <wp:docPr id="4120" name="Obrázek 4120"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03DF">
              <w:rPr>
                <w:rFonts w:ascii="Arial" w:hAnsi="Arial" w:cs="Arial"/>
                <w:sz w:val="18"/>
                <w:szCs w:val="18"/>
              </w:rPr>
              <w:t>Společnost</w:t>
            </w:r>
            <w:r w:rsidRPr="005D4A5F">
              <w:rPr>
                <w:rFonts w:ascii="Arial" w:hAnsi="Arial" w:cs="Arial"/>
                <w:sz w:val="18"/>
                <w:szCs w:val="18"/>
              </w:rPr>
              <w:t xml:space="preserve"> Podané ruce</w:t>
            </w:r>
            <w:r w:rsidR="005B5267">
              <w:rPr>
                <w:rFonts w:ascii="Arial" w:hAnsi="Arial" w:cs="Arial"/>
                <w:sz w:val="18"/>
                <w:szCs w:val="18"/>
              </w:rPr>
              <w:t>, o.p.s.</w:t>
            </w:r>
          </w:p>
        </w:tc>
        <w:tc>
          <w:tcPr>
            <w:tcW w:w="2835" w:type="dxa"/>
            <w:tcBorders>
              <w:top w:val="single" w:sz="2" w:space="0" w:color="auto"/>
              <w:bottom w:val="single" w:sz="2" w:space="0" w:color="auto"/>
            </w:tcBorders>
            <w:vAlign w:val="center"/>
          </w:tcPr>
          <w:p w:rsidR="005D4A5F" w:rsidRDefault="005D4A5F" w:rsidP="00F86A94">
            <w:pPr>
              <w:rPr>
                <w:rFonts w:ascii="Arial" w:hAnsi="Arial" w:cs="Arial"/>
                <w:sz w:val="18"/>
                <w:szCs w:val="18"/>
              </w:rPr>
            </w:pPr>
            <w:r>
              <w:rPr>
                <w:rFonts w:ascii="Arial" w:hAnsi="Arial" w:cs="Arial"/>
                <w:sz w:val="18"/>
                <w:szCs w:val="18"/>
              </w:rPr>
              <w:t>Sokolská 48</w:t>
            </w:r>
          </w:p>
          <w:p w:rsidR="005D4A5F" w:rsidRPr="005D4A5F" w:rsidRDefault="005D4A5F" w:rsidP="00F86A94">
            <w:pPr>
              <w:rPr>
                <w:rFonts w:ascii="Arial" w:hAnsi="Arial" w:cs="Arial"/>
                <w:sz w:val="18"/>
                <w:szCs w:val="18"/>
              </w:rPr>
            </w:pPr>
            <w:r>
              <w:rPr>
                <w:rFonts w:ascii="Arial" w:hAnsi="Arial" w:cs="Arial"/>
                <w:sz w:val="18"/>
                <w:szCs w:val="18"/>
              </w:rPr>
              <w:t xml:space="preserve">779 00 </w:t>
            </w:r>
            <w:r w:rsidRPr="005D4A5F">
              <w:rPr>
                <w:rFonts w:ascii="Arial" w:hAnsi="Arial" w:cs="Arial"/>
                <w:sz w:val="18"/>
                <w:szCs w:val="18"/>
              </w:rPr>
              <w:t>Olomouc</w:t>
            </w:r>
          </w:p>
        </w:tc>
      </w:tr>
      <w:tr w:rsidR="005D4A5F" w:rsidTr="005D4A5F">
        <w:tc>
          <w:tcPr>
            <w:tcW w:w="2693" w:type="dxa"/>
            <w:tcBorders>
              <w:top w:val="single" w:sz="2" w:space="0" w:color="auto"/>
              <w:bottom w:val="single" w:sz="2" w:space="0" w:color="auto"/>
            </w:tcBorders>
            <w:vAlign w:val="center"/>
          </w:tcPr>
          <w:p w:rsidR="005D4A5F" w:rsidRPr="005D4A5F" w:rsidRDefault="005D4A5F" w:rsidP="005D4A5F">
            <w:pPr>
              <w:jc w:val="right"/>
              <w:rPr>
                <w:rFonts w:ascii="Arial" w:hAnsi="Arial" w:cs="Arial"/>
                <w:sz w:val="18"/>
                <w:szCs w:val="18"/>
              </w:rPr>
            </w:pPr>
            <w:r w:rsidRPr="005D4A5F">
              <w:rPr>
                <w:rFonts w:ascii="Arial" w:hAnsi="Arial" w:cs="Arial"/>
                <w:sz w:val="18"/>
                <w:szCs w:val="18"/>
              </w:rPr>
              <w:t>Darmoděj</w:t>
            </w:r>
            <w:r w:rsidR="005B5267">
              <w:rPr>
                <w:rFonts w:ascii="Arial" w:hAnsi="Arial" w:cs="Arial"/>
                <w:sz w:val="18"/>
                <w:szCs w:val="18"/>
              </w:rPr>
              <w:t>, z.ú.</w:t>
            </w:r>
          </w:p>
        </w:tc>
        <w:tc>
          <w:tcPr>
            <w:tcW w:w="2835" w:type="dxa"/>
            <w:tcBorders>
              <w:top w:val="single" w:sz="2" w:space="0" w:color="auto"/>
              <w:bottom w:val="single" w:sz="2" w:space="0" w:color="auto"/>
            </w:tcBorders>
            <w:vAlign w:val="center"/>
          </w:tcPr>
          <w:p w:rsidR="005D4A5F" w:rsidRDefault="005D4A5F" w:rsidP="00F86A94">
            <w:pPr>
              <w:rPr>
                <w:rFonts w:ascii="Arial" w:hAnsi="Arial" w:cs="Arial"/>
                <w:sz w:val="18"/>
                <w:szCs w:val="18"/>
              </w:rPr>
            </w:pPr>
            <w:r>
              <w:rPr>
                <w:rFonts w:ascii="Arial" w:hAnsi="Arial" w:cs="Arial"/>
                <w:sz w:val="18"/>
                <w:szCs w:val="18"/>
              </w:rPr>
              <w:t>28, října 14</w:t>
            </w:r>
          </w:p>
          <w:p w:rsidR="005D4A5F" w:rsidRPr="005D4A5F" w:rsidRDefault="005D4A5F" w:rsidP="00F86A94">
            <w:pPr>
              <w:rPr>
                <w:rFonts w:ascii="Arial" w:hAnsi="Arial" w:cs="Arial"/>
                <w:sz w:val="18"/>
                <w:szCs w:val="18"/>
              </w:rPr>
            </w:pPr>
            <w:r>
              <w:rPr>
                <w:rFonts w:ascii="Arial" w:hAnsi="Arial" w:cs="Arial"/>
                <w:sz w:val="18"/>
                <w:szCs w:val="18"/>
              </w:rPr>
              <w:t xml:space="preserve">790 01 </w:t>
            </w:r>
            <w:r w:rsidRPr="005D4A5F">
              <w:rPr>
                <w:rFonts w:ascii="Arial" w:hAnsi="Arial" w:cs="Arial"/>
                <w:sz w:val="18"/>
                <w:szCs w:val="18"/>
              </w:rPr>
              <w:t>Jeseník</w:t>
            </w:r>
          </w:p>
        </w:tc>
      </w:tr>
      <w:tr w:rsidR="005D4A5F" w:rsidTr="005D4A5F">
        <w:tc>
          <w:tcPr>
            <w:tcW w:w="2693" w:type="dxa"/>
            <w:tcBorders>
              <w:top w:val="single" w:sz="2" w:space="0" w:color="auto"/>
              <w:bottom w:val="single" w:sz="2" w:space="0" w:color="auto"/>
            </w:tcBorders>
            <w:vAlign w:val="center"/>
          </w:tcPr>
          <w:p w:rsidR="005D4A5F" w:rsidRPr="005D4A5F" w:rsidRDefault="005D4A5F" w:rsidP="005D4A5F">
            <w:pPr>
              <w:jc w:val="right"/>
              <w:rPr>
                <w:rFonts w:ascii="Arial" w:hAnsi="Arial" w:cs="Arial"/>
                <w:sz w:val="18"/>
                <w:szCs w:val="18"/>
              </w:rPr>
            </w:pPr>
            <w:r>
              <w:rPr>
                <w:rFonts w:ascii="Arial" w:hAnsi="Arial" w:cs="Arial"/>
                <w:noProof/>
              </w:rPr>
              <w:drawing>
                <wp:anchor distT="0" distB="0" distL="114300" distR="114300" simplePos="0" relativeHeight="251878400" behindDoc="0" locked="0" layoutInCell="1" allowOverlap="1" wp14:anchorId="59CB3FBB" wp14:editId="6558C41F">
                  <wp:simplePos x="0" y="0"/>
                  <wp:positionH relativeFrom="column">
                    <wp:posOffset>-1416050</wp:posOffset>
                  </wp:positionH>
                  <wp:positionV relativeFrom="paragraph">
                    <wp:posOffset>-23495</wp:posOffset>
                  </wp:positionV>
                  <wp:extent cx="114300" cy="114300"/>
                  <wp:effectExtent l="0" t="0" r="0" b="0"/>
                  <wp:wrapNone/>
                  <wp:docPr id="4119" name="Obrázek 4119"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A5F">
              <w:rPr>
                <w:rFonts w:ascii="Arial" w:hAnsi="Arial" w:cs="Arial"/>
                <w:sz w:val="18"/>
                <w:szCs w:val="18"/>
              </w:rPr>
              <w:t>PONTIS Šumperk</w:t>
            </w:r>
            <w:r w:rsidR="005B5267">
              <w:rPr>
                <w:rFonts w:ascii="Arial" w:hAnsi="Arial" w:cs="Arial"/>
                <w:sz w:val="18"/>
                <w:szCs w:val="18"/>
              </w:rPr>
              <w:t>, o.p.s.</w:t>
            </w:r>
          </w:p>
        </w:tc>
        <w:tc>
          <w:tcPr>
            <w:tcW w:w="2835" w:type="dxa"/>
            <w:tcBorders>
              <w:top w:val="single" w:sz="2" w:space="0" w:color="auto"/>
              <w:bottom w:val="single" w:sz="2" w:space="0" w:color="auto"/>
            </w:tcBorders>
            <w:vAlign w:val="center"/>
          </w:tcPr>
          <w:p w:rsidR="005D4A5F" w:rsidRDefault="005D4A5F" w:rsidP="00F86A94">
            <w:pPr>
              <w:rPr>
                <w:rFonts w:ascii="Arial" w:hAnsi="Arial" w:cs="Arial"/>
                <w:sz w:val="18"/>
                <w:szCs w:val="18"/>
              </w:rPr>
            </w:pPr>
            <w:r>
              <w:rPr>
                <w:rFonts w:ascii="Arial" w:hAnsi="Arial" w:cs="Arial"/>
                <w:sz w:val="18"/>
                <w:szCs w:val="18"/>
              </w:rPr>
              <w:t>Temenická 5</w:t>
            </w:r>
          </w:p>
          <w:p w:rsidR="005D4A5F" w:rsidRPr="005D4A5F" w:rsidRDefault="005D4A5F" w:rsidP="00F86A94">
            <w:pPr>
              <w:rPr>
                <w:rFonts w:ascii="Arial" w:hAnsi="Arial" w:cs="Arial"/>
                <w:sz w:val="18"/>
                <w:szCs w:val="18"/>
              </w:rPr>
            </w:pPr>
            <w:r>
              <w:rPr>
                <w:rFonts w:ascii="Arial" w:hAnsi="Arial" w:cs="Arial"/>
                <w:sz w:val="18"/>
                <w:szCs w:val="18"/>
              </w:rPr>
              <w:t xml:space="preserve">787 01 </w:t>
            </w:r>
            <w:r w:rsidRPr="005D4A5F">
              <w:rPr>
                <w:rFonts w:ascii="Arial" w:hAnsi="Arial" w:cs="Arial"/>
                <w:sz w:val="18"/>
                <w:szCs w:val="18"/>
              </w:rPr>
              <w:t>Šumperk</w:t>
            </w:r>
          </w:p>
        </w:tc>
      </w:tr>
      <w:tr w:rsidR="005D4A5F" w:rsidTr="005D4A5F">
        <w:tc>
          <w:tcPr>
            <w:tcW w:w="2693" w:type="dxa"/>
            <w:tcBorders>
              <w:top w:val="single" w:sz="2" w:space="0" w:color="auto"/>
              <w:bottom w:val="single" w:sz="2" w:space="0" w:color="auto"/>
            </w:tcBorders>
            <w:vAlign w:val="center"/>
          </w:tcPr>
          <w:p w:rsidR="005D4A5F" w:rsidRPr="005D4A5F" w:rsidRDefault="005B5267" w:rsidP="005B5267">
            <w:pPr>
              <w:jc w:val="right"/>
              <w:rPr>
                <w:rFonts w:ascii="Arial" w:hAnsi="Arial" w:cs="Arial"/>
                <w:sz w:val="18"/>
                <w:szCs w:val="18"/>
              </w:rPr>
            </w:pPr>
            <w:r>
              <w:rPr>
                <w:rFonts w:ascii="Arial" w:hAnsi="Arial" w:cs="Arial"/>
                <w:sz w:val="18"/>
                <w:szCs w:val="18"/>
              </w:rPr>
              <w:t xml:space="preserve">o.s. </w:t>
            </w:r>
            <w:r w:rsidR="005D4A5F" w:rsidRPr="005D4A5F">
              <w:rPr>
                <w:rFonts w:ascii="Arial" w:hAnsi="Arial" w:cs="Arial"/>
                <w:sz w:val="18"/>
                <w:szCs w:val="18"/>
              </w:rPr>
              <w:t>K</w:t>
            </w:r>
            <w:r>
              <w:rPr>
                <w:rFonts w:ascii="Arial" w:hAnsi="Arial" w:cs="Arial"/>
                <w:sz w:val="18"/>
                <w:szCs w:val="18"/>
              </w:rPr>
              <w:t>APPA</w:t>
            </w:r>
            <w:r w:rsidR="005D4A5F" w:rsidRPr="005D4A5F">
              <w:rPr>
                <w:rFonts w:ascii="Arial" w:hAnsi="Arial" w:cs="Arial"/>
                <w:sz w:val="18"/>
                <w:szCs w:val="18"/>
              </w:rPr>
              <w:t>-H</w:t>
            </w:r>
            <w:r>
              <w:rPr>
                <w:rFonts w:ascii="Arial" w:hAnsi="Arial" w:cs="Arial"/>
                <w:sz w:val="18"/>
                <w:szCs w:val="18"/>
              </w:rPr>
              <w:t>ELP</w:t>
            </w:r>
          </w:p>
        </w:tc>
        <w:tc>
          <w:tcPr>
            <w:tcW w:w="2835" w:type="dxa"/>
            <w:tcBorders>
              <w:top w:val="single" w:sz="2" w:space="0" w:color="auto"/>
              <w:bottom w:val="single" w:sz="2" w:space="0" w:color="auto"/>
            </w:tcBorders>
            <w:vAlign w:val="center"/>
          </w:tcPr>
          <w:p w:rsidR="005D4A5F" w:rsidRDefault="005D4A5F" w:rsidP="00F86A94">
            <w:pPr>
              <w:rPr>
                <w:rFonts w:ascii="Arial" w:hAnsi="Arial" w:cs="Arial"/>
                <w:sz w:val="18"/>
                <w:szCs w:val="18"/>
              </w:rPr>
            </w:pPr>
            <w:r>
              <w:rPr>
                <w:rFonts w:ascii="Arial" w:hAnsi="Arial" w:cs="Arial"/>
                <w:sz w:val="18"/>
                <w:szCs w:val="18"/>
              </w:rPr>
              <w:t>Kosmákova 44</w:t>
            </w:r>
          </w:p>
          <w:p w:rsidR="005D4A5F" w:rsidRPr="005D4A5F" w:rsidRDefault="005D4A5F" w:rsidP="00F86A94">
            <w:pPr>
              <w:rPr>
                <w:rFonts w:ascii="Arial" w:hAnsi="Arial" w:cs="Arial"/>
                <w:sz w:val="18"/>
                <w:szCs w:val="18"/>
              </w:rPr>
            </w:pPr>
            <w:r>
              <w:rPr>
                <w:rFonts w:ascii="Arial" w:hAnsi="Arial" w:cs="Arial"/>
                <w:sz w:val="18"/>
                <w:szCs w:val="18"/>
              </w:rPr>
              <w:t xml:space="preserve">750 02 </w:t>
            </w:r>
            <w:r w:rsidRPr="005D4A5F">
              <w:rPr>
                <w:rFonts w:ascii="Arial" w:hAnsi="Arial" w:cs="Arial"/>
                <w:sz w:val="18"/>
                <w:szCs w:val="18"/>
              </w:rPr>
              <w:t>Přerov</w:t>
            </w:r>
          </w:p>
        </w:tc>
      </w:tr>
      <w:tr w:rsidR="005D4A5F" w:rsidTr="005D4A5F">
        <w:tc>
          <w:tcPr>
            <w:tcW w:w="2693" w:type="dxa"/>
            <w:tcBorders>
              <w:top w:val="single" w:sz="2" w:space="0" w:color="auto"/>
            </w:tcBorders>
            <w:vAlign w:val="center"/>
          </w:tcPr>
          <w:p w:rsidR="005D4A5F" w:rsidRPr="005D4A5F" w:rsidRDefault="005D4A5F" w:rsidP="005D4A5F">
            <w:pPr>
              <w:jc w:val="right"/>
              <w:rPr>
                <w:rFonts w:ascii="Arial" w:hAnsi="Arial" w:cs="Arial"/>
                <w:sz w:val="18"/>
                <w:szCs w:val="18"/>
              </w:rPr>
            </w:pPr>
          </w:p>
        </w:tc>
        <w:tc>
          <w:tcPr>
            <w:tcW w:w="2835" w:type="dxa"/>
            <w:tcBorders>
              <w:top w:val="single" w:sz="2" w:space="0" w:color="auto"/>
            </w:tcBorders>
            <w:vAlign w:val="center"/>
          </w:tcPr>
          <w:p w:rsidR="005D4A5F" w:rsidRDefault="005D4A5F" w:rsidP="00F86A94">
            <w:pPr>
              <w:rPr>
                <w:rFonts w:ascii="Arial" w:hAnsi="Arial" w:cs="Arial"/>
                <w:sz w:val="18"/>
                <w:szCs w:val="18"/>
              </w:rPr>
            </w:pPr>
          </w:p>
          <w:p w:rsidR="005D4A5F" w:rsidRPr="005D4A5F" w:rsidRDefault="005D4A5F" w:rsidP="005B5267">
            <w:pPr>
              <w:rPr>
                <w:rFonts w:ascii="Arial" w:hAnsi="Arial" w:cs="Arial"/>
                <w:sz w:val="18"/>
                <w:szCs w:val="18"/>
              </w:rPr>
            </w:pPr>
          </w:p>
        </w:tc>
      </w:tr>
    </w:tbl>
    <w:p w:rsidR="00842EC1" w:rsidRDefault="005D4A5F">
      <w:pPr>
        <w:rPr>
          <w:rFonts w:ascii="Arial" w:hAnsi="Arial" w:cs="Arial"/>
        </w:rPr>
      </w:pPr>
      <w:r>
        <w:rPr>
          <w:rFonts w:ascii="Arial" w:hAnsi="Arial" w:cs="Arial"/>
          <w:noProof/>
        </w:rPr>
        <w:drawing>
          <wp:anchor distT="0" distB="0" distL="114300" distR="114300" simplePos="0" relativeHeight="251886592" behindDoc="0" locked="0" layoutInCell="1" allowOverlap="1" wp14:anchorId="0331B7F7" wp14:editId="256B428B">
            <wp:simplePos x="0" y="0"/>
            <wp:positionH relativeFrom="column">
              <wp:posOffset>1109345</wp:posOffset>
            </wp:positionH>
            <wp:positionV relativeFrom="paragraph">
              <wp:posOffset>635</wp:posOffset>
            </wp:positionV>
            <wp:extent cx="114300" cy="114300"/>
            <wp:effectExtent l="0" t="0" r="0" b="0"/>
            <wp:wrapNone/>
            <wp:docPr id="4136" name="Obrázek 4136"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7C66" w:rsidRDefault="005D4A5F">
      <w:pPr>
        <w:rPr>
          <w:rFonts w:ascii="Arial" w:hAnsi="Arial" w:cs="Arial"/>
        </w:rPr>
      </w:pPr>
      <w:r>
        <w:rPr>
          <w:rFonts w:ascii="Arial" w:hAnsi="Arial" w:cs="Arial"/>
          <w:noProof/>
        </w:rPr>
        <w:drawing>
          <wp:anchor distT="0" distB="0" distL="114300" distR="114300" simplePos="0" relativeHeight="251882496" behindDoc="0" locked="0" layoutInCell="1" allowOverlap="1" wp14:anchorId="6AC16245" wp14:editId="17E3D553">
            <wp:simplePos x="0" y="0"/>
            <wp:positionH relativeFrom="column">
              <wp:posOffset>900430</wp:posOffset>
            </wp:positionH>
            <wp:positionV relativeFrom="paragraph">
              <wp:posOffset>94615</wp:posOffset>
            </wp:positionV>
            <wp:extent cx="114300" cy="114300"/>
            <wp:effectExtent l="0" t="0" r="0" b="0"/>
            <wp:wrapNone/>
            <wp:docPr id="4131" name="Obrázek 4131"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888640" behindDoc="0" locked="0" layoutInCell="1" allowOverlap="1" wp14:anchorId="6A406E86" wp14:editId="44DCEEC9">
            <wp:simplePos x="0" y="0"/>
            <wp:positionH relativeFrom="column">
              <wp:posOffset>1367155</wp:posOffset>
            </wp:positionH>
            <wp:positionV relativeFrom="paragraph">
              <wp:posOffset>94615</wp:posOffset>
            </wp:positionV>
            <wp:extent cx="114300" cy="114300"/>
            <wp:effectExtent l="0" t="0" r="0" b="0"/>
            <wp:wrapNone/>
            <wp:docPr id="4137" name="Obrázek 4137"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7C66" w:rsidRDefault="00817C66">
      <w:pPr>
        <w:rPr>
          <w:rFonts w:ascii="Arial" w:hAnsi="Arial" w:cs="Arial"/>
        </w:rPr>
      </w:pPr>
    </w:p>
    <w:p w:rsidR="00451EB8" w:rsidRDefault="00451EB8">
      <w:pPr>
        <w:rPr>
          <w:rFonts w:ascii="Arial" w:hAnsi="Arial" w:cs="Arial"/>
        </w:rPr>
      </w:pPr>
    </w:p>
    <w:p w:rsidR="00451EB8" w:rsidRPr="005D4A5F" w:rsidRDefault="00451EB8" w:rsidP="00451EB8">
      <w:pPr>
        <w:rPr>
          <w:rFonts w:ascii="Arial" w:hAnsi="Arial" w:cs="Arial"/>
          <w:b/>
          <w:u w:val="single"/>
        </w:rPr>
      </w:pPr>
      <w:r w:rsidRPr="005D4A5F">
        <w:rPr>
          <w:rFonts w:ascii="Arial" w:hAnsi="Arial" w:cs="Arial"/>
          <w:b/>
          <w:u w:val="single"/>
        </w:rPr>
        <w:lastRenderedPageBreak/>
        <w:t>Z</w:t>
      </w:r>
      <w:r w:rsidR="005D4A5F" w:rsidRPr="005D4A5F">
        <w:rPr>
          <w:rFonts w:ascii="Arial" w:hAnsi="Arial" w:cs="Arial"/>
          <w:b/>
          <w:u w:val="single"/>
        </w:rPr>
        <w:t>AŘÍZENÍ PRO PREVENCI A LÉČBU DROGOVÝCH ZÁVISLOSTÍ</w:t>
      </w:r>
      <w:r w:rsidR="002849C8" w:rsidRPr="005D4A5F">
        <w:rPr>
          <w:rFonts w:ascii="Arial" w:hAnsi="Arial" w:cs="Arial"/>
          <w:b/>
          <w:u w:val="single"/>
        </w:rPr>
        <w:t xml:space="preserve">, </w:t>
      </w:r>
      <w:r w:rsidR="005D4A5F" w:rsidRPr="005D4A5F">
        <w:rPr>
          <w:rFonts w:ascii="Arial" w:hAnsi="Arial" w:cs="Arial"/>
          <w:b/>
          <w:u w:val="single"/>
        </w:rPr>
        <w:t>TERÉNNÍ PROGRAMY</w:t>
      </w:r>
    </w:p>
    <w:p w:rsidR="00451EB8" w:rsidRDefault="00451EB8" w:rsidP="00451EB8">
      <w:pPr>
        <w:rPr>
          <w:rFonts w:ascii="Arial" w:hAnsi="Arial" w:cs="Arial"/>
        </w:rPr>
      </w:pPr>
    </w:p>
    <w:tbl>
      <w:tblPr>
        <w:tblW w:w="5812" w:type="dxa"/>
        <w:tblInd w:w="108" w:type="dxa"/>
        <w:tblLayout w:type="fixed"/>
        <w:tblLook w:val="04A0" w:firstRow="1" w:lastRow="0" w:firstColumn="1" w:lastColumn="0" w:noHBand="0" w:noVBand="1"/>
      </w:tblPr>
      <w:tblGrid>
        <w:gridCol w:w="2835"/>
        <w:gridCol w:w="2977"/>
      </w:tblGrid>
      <w:tr w:rsidR="005D4A5F" w:rsidTr="00D20BF4">
        <w:tc>
          <w:tcPr>
            <w:tcW w:w="2835" w:type="dxa"/>
            <w:tcBorders>
              <w:top w:val="single" w:sz="2" w:space="0" w:color="auto"/>
              <w:left w:val="single" w:sz="2" w:space="0" w:color="auto"/>
              <w:right w:val="single" w:sz="2" w:space="0" w:color="auto"/>
            </w:tcBorders>
            <w:shd w:val="clear" w:color="auto" w:fill="244061" w:themeFill="accent1" w:themeFillShade="80"/>
            <w:vAlign w:val="center"/>
          </w:tcPr>
          <w:p w:rsidR="005D4A5F" w:rsidRPr="005D4A5F" w:rsidRDefault="005D4A5F" w:rsidP="00F86A94">
            <w:pPr>
              <w:jc w:val="center"/>
              <w:rPr>
                <w:rFonts w:ascii="Arial" w:hAnsi="Arial" w:cs="Arial"/>
                <w:b/>
                <w:sz w:val="16"/>
                <w:szCs w:val="16"/>
              </w:rPr>
            </w:pPr>
            <w:r w:rsidRPr="005D4A5F">
              <w:rPr>
                <w:rFonts w:ascii="Arial" w:hAnsi="Arial" w:cs="Arial"/>
                <w:b/>
                <w:sz w:val="16"/>
                <w:szCs w:val="16"/>
              </w:rPr>
              <w:t>název</w:t>
            </w:r>
          </w:p>
        </w:tc>
        <w:tc>
          <w:tcPr>
            <w:tcW w:w="2977" w:type="dxa"/>
            <w:tcBorders>
              <w:top w:val="single" w:sz="2" w:space="0" w:color="auto"/>
              <w:left w:val="single" w:sz="2" w:space="0" w:color="auto"/>
              <w:right w:val="single" w:sz="2" w:space="0" w:color="auto"/>
            </w:tcBorders>
            <w:shd w:val="clear" w:color="auto" w:fill="244061" w:themeFill="accent1" w:themeFillShade="80"/>
            <w:vAlign w:val="center"/>
          </w:tcPr>
          <w:p w:rsidR="005D4A5F" w:rsidRPr="005D4A5F" w:rsidRDefault="00934536" w:rsidP="00F86A94">
            <w:pPr>
              <w:jc w:val="center"/>
              <w:rPr>
                <w:rFonts w:ascii="Arial" w:hAnsi="Arial" w:cs="Arial"/>
                <w:b/>
                <w:sz w:val="16"/>
                <w:szCs w:val="16"/>
              </w:rPr>
            </w:pPr>
            <w:r w:rsidRPr="005D4A5F">
              <w:rPr>
                <w:noProof/>
                <w:sz w:val="18"/>
                <w:szCs w:val="18"/>
              </w:rPr>
              <w:drawing>
                <wp:anchor distT="0" distB="0" distL="114300" distR="114300" simplePos="0" relativeHeight="252029952" behindDoc="0" locked="0" layoutInCell="1" allowOverlap="1" wp14:anchorId="392BAAC3" wp14:editId="5B42D2CE">
                  <wp:simplePos x="0" y="0"/>
                  <wp:positionH relativeFrom="column">
                    <wp:posOffset>1698625</wp:posOffset>
                  </wp:positionH>
                  <wp:positionV relativeFrom="paragraph">
                    <wp:posOffset>85725</wp:posOffset>
                  </wp:positionV>
                  <wp:extent cx="2172970" cy="3305175"/>
                  <wp:effectExtent l="0" t="0" r="0" b="9525"/>
                  <wp:wrapNone/>
                  <wp:docPr id="4140" name="Obrázek 4140" descr="Q:\Obrázky\olomoucky-kra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Obrázky\olomoucky-kraj.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2970" cy="330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A5F" w:rsidRPr="005D4A5F">
              <w:rPr>
                <w:rFonts w:ascii="Arial" w:hAnsi="Arial" w:cs="Arial"/>
                <w:b/>
                <w:sz w:val="16"/>
                <w:szCs w:val="16"/>
              </w:rPr>
              <w:t>adresa</w:t>
            </w:r>
          </w:p>
        </w:tc>
      </w:tr>
      <w:tr w:rsidR="005D4A5F" w:rsidTr="00D20BF4">
        <w:tc>
          <w:tcPr>
            <w:tcW w:w="2835" w:type="dxa"/>
            <w:tcBorders>
              <w:bottom w:val="single" w:sz="2" w:space="0" w:color="auto"/>
            </w:tcBorders>
            <w:vAlign w:val="center"/>
          </w:tcPr>
          <w:p w:rsidR="005D4A5F" w:rsidRPr="005D4A5F" w:rsidRDefault="005D4A5F" w:rsidP="00D20BF4">
            <w:pPr>
              <w:jc w:val="right"/>
              <w:rPr>
                <w:rFonts w:ascii="Arial" w:hAnsi="Arial" w:cs="Arial"/>
                <w:sz w:val="18"/>
                <w:szCs w:val="18"/>
              </w:rPr>
            </w:pPr>
            <w:r w:rsidRPr="005D4A5F">
              <w:rPr>
                <w:rFonts w:ascii="Arial" w:hAnsi="Arial" w:cs="Arial"/>
                <w:sz w:val="18"/>
                <w:szCs w:val="18"/>
              </w:rPr>
              <w:t>Klinika psychiatrie Fakultní nemocnice Olomouc</w:t>
            </w:r>
          </w:p>
        </w:tc>
        <w:tc>
          <w:tcPr>
            <w:tcW w:w="2977" w:type="dxa"/>
            <w:tcBorders>
              <w:bottom w:val="single" w:sz="2" w:space="0" w:color="auto"/>
            </w:tcBorders>
            <w:vAlign w:val="center"/>
          </w:tcPr>
          <w:p w:rsidR="005D4A5F" w:rsidRPr="005D4A5F" w:rsidRDefault="00934536" w:rsidP="00F86A94">
            <w:pPr>
              <w:rPr>
                <w:rFonts w:ascii="Arial" w:hAnsi="Arial" w:cs="Arial"/>
                <w:sz w:val="18"/>
                <w:szCs w:val="18"/>
              </w:rPr>
            </w:pPr>
            <w:r w:rsidRPr="005D4A5F">
              <w:rPr>
                <w:rFonts w:ascii="Arial" w:hAnsi="Arial" w:cs="Arial"/>
                <w:noProof/>
                <w:sz w:val="18"/>
                <w:szCs w:val="18"/>
              </w:rPr>
              <w:drawing>
                <wp:anchor distT="0" distB="0" distL="114300" distR="114300" simplePos="0" relativeHeight="252036096" behindDoc="0" locked="0" layoutInCell="1" allowOverlap="1" wp14:anchorId="2D9E0C1E" wp14:editId="2343A83A">
                  <wp:simplePos x="0" y="0"/>
                  <wp:positionH relativeFrom="column">
                    <wp:posOffset>1973580</wp:posOffset>
                  </wp:positionH>
                  <wp:positionV relativeFrom="paragraph">
                    <wp:posOffset>-17780</wp:posOffset>
                  </wp:positionV>
                  <wp:extent cx="114300" cy="114300"/>
                  <wp:effectExtent l="0" t="0" r="0" b="0"/>
                  <wp:wrapNone/>
                  <wp:docPr id="4209" name="Obrázek 4209"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A5F">
              <w:rPr>
                <w:rFonts w:ascii="Arial" w:hAnsi="Arial" w:cs="Arial"/>
                <w:sz w:val="18"/>
                <w:szCs w:val="18"/>
              </w:rPr>
              <w:t>I.P.Pavlova 6</w:t>
            </w:r>
            <w:r w:rsidR="00D20BF4">
              <w:rPr>
                <w:rFonts w:ascii="Arial" w:hAnsi="Arial" w:cs="Arial"/>
                <w:sz w:val="18"/>
                <w:szCs w:val="18"/>
              </w:rPr>
              <w:t xml:space="preserve">, </w:t>
            </w:r>
            <w:r w:rsidR="005D4A5F">
              <w:rPr>
                <w:rFonts w:ascii="Arial" w:hAnsi="Arial" w:cs="Arial"/>
                <w:sz w:val="18"/>
                <w:szCs w:val="18"/>
              </w:rPr>
              <w:t xml:space="preserve">779 00 </w:t>
            </w:r>
            <w:r w:rsidR="005D4A5F" w:rsidRPr="005D4A5F">
              <w:rPr>
                <w:rFonts w:ascii="Arial" w:hAnsi="Arial" w:cs="Arial"/>
                <w:sz w:val="18"/>
                <w:szCs w:val="18"/>
              </w:rPr>
              <w:t>Olomouc</w:t>
            </w:r>
          </w:p>
        </w:tc>
      </w:tr>
      <w:tr w:rsidR="005D4A5F" w:rsidTr="00D20BF4">
        <w:tc>
          <w:tcPr>
            <w:tcW w:w="2835" w:type="dxa"/>
            <w:tcBorders>
              <w:top w:val="single" w:sz="2" w:space="0" w:color="auto"/>
              <w:bottom w:val="single" w:sz="2" w:space="0" w:color="auto"/>
            </w:tcBorders>
            <w:vAlign w:val="center"/>
          </w:tcPr>
          <w:p w:rsidR="005D4A5F" w:rsidRPr="005D4A5F" w:rsidRDefault="005D4A5F" w:rsidP="00D20BF4">
            <w:pPr>
              <w:jc w:val="right"/>
              <w:rPr>
                <w:rFonts w:ascii="Arial" w:hAnsi="Arial" w:cs="Arial"/>
                <w:sz w:val="18"/>
                <w:szCs w:val="18"/>
              </w:rPr>
            </w:pPr>
            <w:r w:rsidRPr="005D4A5F">
              <w:rPr>
                <w:rFonts w:ascii="Arial" w:hAnsi="Arial" w:cs="Arial"/>
                <w:sz w:val="18"/>
                <w:szCs w:val="18"/>
              </w:rPr>
              <w:t xml:space="preserve">Vojenská nemocnice </w:t>
            </w:r>
          </w:p>
        </w:tc>
        <w:tc>
          <w:tcPr>
            <w:tcW w:w="2977" w:type="dxa"/>
            <w:tcBorders>
              <w:top w:val="single" w:sz="2" w:space="0" w:color="auto"/>
              <w:bottom w:val="single" w:sz="2" w:space="0" w:color="auto"/>
            </w:tcBorders>
            <w:vAlign w:val="center"/>
          </w:tcPr>
          <w:p w:rsidR="005D4A5F" w:rsidRPr="005D4A5F" w:rsidRDefault="005D4A5F" w:rsidP="00F86A94">
            <w:pPr>
              <w:rPr>
                <w:rFonts w:ascii="Arial" w:hAnsi="Arial" w:cs="Arial"/>
                <w:sz w:val="18"/>
                <w:szCs w:val="18"/>
              </w:rPr>
            </w:pPr>
            <w:r>
              <w:rPr>
                <w:rFonts w:ascii="Arial" w:hAnsi="Arial" w:cs="Arial"/>
                <w:sz w:val="18"/>
                <w:szCs w:val="18"/>
              </w:rPr>
              <w:t>Sušilovo nám.5,</w:t>
            </w:r>
            <w:r w:rsidR="00D20BF4">
              <w:rPr>
                <w:rFonts w:ascii="Arial" w:hAnsi="Arial" w:cs="Arial"/>
                <w:sz w:val="18"/>
                <w:szCs w:val="18"/>
              </w:rPr>
              <w:t xml:space="preserve"> </w:t>
            </w:r>
            <w:r>
              <w:rPr>
                <w:rFonts w:ascii="Arial" w:hAnsi="Arial" w:cs="Arial"/>
                <w:sz w:val="18"/>
                <w:szCs w:val="18"/>
              </w:rPr>
              <w:t xml:space="preserve">779 00 </w:t>
            </w:r>
            <w:r w:rsidRPr="005D4A5F">
              <w:rPr>
                <w:rFonts w:ascii="Arial" w:hAnsi="Arial" w:cs="Arial"/>
                <w:sz w:val="18"/>
                <w:szCs w:val="18"/>
              </w:rPr>
              <w:t>Olomouc</w:t>
            </w:r>
          </w:p>
        </w:tc>
      </w:tr>
      <w:tr w:rsidR="005D4A5F" w:rsidTr="00D20BF4">
        <w:tc>
          <w:tcPr>
            <w:tcW w:w="2835" w:type="dxa"/>
            <w:tcBorders>
              <w:top w:val="single" w:sz="2" w:space="0" w:color="auto"/>
              <w:bottom w:val="single" w:sz="2" w:space="0" w:color="auto"/>
            </w:tcBorders>
            <w:vAlign w:val="center"/>
          </w:tcPr>
          <w:p w:rsidR="005D4A5F" w:rsidRPr="005D4A5F" w:rsidRDefault="005D4A5F" w:rsidP="00D20BF4">
            <w:pPr>
              <w:jc w:val="right"/>
              <w:rPr>
                <w:rFonts w:ascii="Arial" w:hAnsi="Arial" w:cs="Arial"/>
                <w:sz w:val="18"/>
                <w:szCs w:val="18"/>
              </w:rPr>
            </w:pPr>
            <w:r w:rsidRPr="005D4A5F">
              <w:rPr>
                <w:rFonts w:ascii="Arial" w:hAnsi="Arial" w:cs="Arial"/>
                <w:sz w:val="18"/>
                <w:szCs w:val="18"/>
              </w:rPr>
              <w:t>P-centrum</w:t>
            </w:r>
            <w:r w:rsidR="007003DF">
              <w:rPr>
                <w:rFonts w:ascii="Arial" w:hAnsi="Arial" w:cs="Arial"/>
                <w:sz w:val="18"/>
                <w:szCs w:val="18"/>
              </w:rPr>
              <w:t>, spolek</w:t>
            </w:r>
          </w:p>
        </w:tc>
        <w:tc>
          <w:tcPr>
            <w:tcW w:w="2977" w:type="dxa"/>
            <w:tcBorders>
              <w:top w:val="single" w:sz="2" w:space="0" w:color="auto"/>
              <w:bottom w:val="single" w:sz="2" w:space="0" w:color="auto"/>
            </w:tcBorders>
            <w:vAlign w:val="center"/>
          </w:tcPr>
          <w:p w:rsidR="005D4A5F" w:rsidRPr="005D4A5F" w:rsidRDefault="005D4A5F" w:rsidP="00F86A94">
            <w:pPr>
              <w:rPr>
                <w:rFonts w:ascii="Arial" w:hAnsi="Arial" w:cs="Arial"/>
                <w:sz w:val="18"/>
                <w:szCs w:val="18"/>
              </w:rPr>
            </w:pPr>
            <w:r>
              <w:rPr>
                <w:rFonts w:ascii="Arial" w:hAnsi="Arial" w:cs="Arial"/>
                <w:sz w:val="18"/>
                <w:szCs w:val="18"/>
              </w:rPr>
              <w:t>Lafayettova 9</w:t>
            </w:r>
            <w:r w:rsidR="00D20BF4">
              <w:rPr>
                <w:rFonts w:ascii="Arial" w:hAnsi="Arial" w:cs="Arial"/>
                <w:sz w:val="18"/>
                <w:szCs w:val="18"/>
              </w:rPr>
              <w:t xml:space="preserve">, </w:t>
            </w:r>
            <w:r>
              <w:rPr>
                <w:rFonts w:ascii="Arial" w:hAnsi="Arial" w:cs="Arial"/>
                <w:sz w:val="18"/>
                <w:szCs w:val="18"/>
              </w:rPr>
              <w:t xml:space="preserve">779 00 </w:t>
            </w:r>
            <w:r w:rsidRPr="005D4A5F">
              <w:rPr>
                <w:rFonts w:ascii="Arial" w:hAnsi="Arial" w:cs="Arial"/>
                <w:sz w:val="18"/>
                <w:szCs w:val="18"/>
              </w:rPr>
              <w:t>Olomouc</w:t>
            </w:r>
          </w:p>
        </w:tc>
      </w:tr>
      <w:tr w:rsidR="005D4A5F" w:rsidTr="00D20BF4">
        <w:tc>
          <w:tcPr>
            <w:tcW w:w="2835" w:type="dxa"/>
            <w:tcBorders>
              <w:top w:val="single" w:sz="2" w:space="0" w:color="auto"/>
              <w:bottom w:val="single" w:sz="2" w:space="0" w:color="auto"/>
            </w:tcBorders>
            <w:vAlign w:val="center"/>
          </w:tcPr>
          <w:p w:rsidR="005D4A5F" w:rsidRPr="005D4A5F" w:rsidRDefault="007003DF" w:rsidP="00D20BF4">
            <w:pPr>
              <w:jc w:val="right"/>
              <w:rPr>
                <w:rFonts w:ascii="Arial" w:hAnsi="Arial" w:cs="Arial"/>
                <w:sz w:val="18"/>
                <w:szCs w:val="18"/>
              </w:rPr>
            </w:pPr>
            <w:r>
              <w:rPr>
                <w:rFonts w:ascii="Arial" w:hAnsi="Arial" w:cs="Arial"/>
                <w:sz w:val="18"/>
                <w:szCs w:val="18"/>
              </w:rPr>
              <w:t>Společnost</w:t>
            </w:r>
            <w:r w:rsidR="005D4A5F" w:rsidRPr="005D4A5F">
              <w:rPr>
                <w:rFonts w:ascii="Arial" w:hAnsi="Arial" w:cs="Arial"/>
                <w:sz w:val="18"/>
                <w:szCs w:val="18"/>
              </w:rPr>
              <w:t xml:space="preserve"> Podané ruce</w:t>
            </w:r>
            <w:r>
              <w:rPr>
                <w:rFonts w:ascii="Arial" w:hAnsi="Arial" w:cs="Arial"/>
                <w:sz w:val="18"/>
                <w:szCs w:val="18"/>
              </w:rPr>
              <w:t>, o.p.s.</w:t>
            </w:r>
            <w:r w:rsidR="005D4A5F" w:rsidRPr="005D4A5F">
              <w:rPr>
                <w:rFonts w:ascii="Arial" w:hAnsi="Arial" w:cs="Arial"/>
                <w:sz w:val="18"/>
                <w:szCs w:val="18"/>
              </w:rPr>
              <w:t xml:space="preserve"> </w:t>
            </w:r>
          </w:p>
        </w:tc>
        <w:tc>
          <w:tcPr>
            <w:tcW w:w="2977" w:type="dxa"/>
            <w:tcBorders>
              <w:top w:val="single" w:sz="2" w:space="0" w:color="auto"/>
              <w:bottom w:val="single" w:sz="2" w:space="0" w:color="auto"/>
            </w:tcBorders>
            <w:vAlign w:val="center"/>
          </w:tcPr>
          <w:p w:rsidR="005D4A5F" w:rsidRPr="005D4A5F" w:rsidRDefault="00934536" w:rsidP="00F86A94">
            <w:pPr>
              <w:rPr>
                <w:rFonts w:ascii="Arial" w:hAnsi="Arial" w:cs="Arial"/>
                <w:sz w:val="18"/>
                <w:szCs w:val="18"/>
              </w:rPr>
            </w:pPr>
            <w:r w:rsidRPr="005D4A5F">
              <w:rPr>
                <w:rFonts w:ascii="Arial" w:hAnsi="Arial" w:cs="Arial"/>
                <w:noProof/>
                <w:sz w:val="18"/>
                <w:szCs w:val="18"/>
              </w:rPr>
              <w:drawing>
                <wp:anchor distT="0" distB="0" distL="114300" distR="114300" simplePos="0" relativeHeight="252038144" behindDoc="0" locked="0" layoutInCell="1" allowOverlap="1" wp14:anchorId="75997DED" wp14:editId="1C80EA88">
                  <wp:simplePos x="0" y="0"/>
                  <wp:positionH relativeFrom="column">
                    <wp:posOffset>2528570</wp:posOffset>
                  </wp:positionH>
                  <wp:positionV relativeFrom="paragraph">
                    <wp:posOffset>12700</wp:posOffset>
                  </wp:positionV>
                  <wp:extent cx="114300" cy="114300"/>
                  <wp:effectExtent l="0" t="0" r="0" b="0"/>
                  <wp:wrapNone/>
                  <wp:docPr id="4204" name="Obrázek 4204"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0BF4">
              <w:rPr>
                <w:rFonts w:ascii="Arial" w:hAnsi="Arial" w:cs="Arial"/>
                <w:sz w:val="18"/>
                <w:szCs w:val="18"/>
              </w:rPr>
              <w:t xml:space="preserve">Sokolská 41, </w:t>
            </w:r>
            <w:r w:rsidR="005D4A5F">
              <w:rPr>
                <w:rFonts w:ascii="Arial" w:hAnsi="Arial" w:cs="Arial"/>
                <w:sz w:val="18"/>
                <w:szCs w:val="18"/>
              </w:rPr>
              <w:t>779 00</w:t>
            </w:r>
            <w:r w:rsidR="005D4A5F" w:rsidRPr="005D4A5F">
              <w:rPr>
                <w:rFonts w:ascii="Arial" w:hAnsi="Arial" w:cs="Arial"/>
                <w:sz w:val="18"/>
                <w:szCs w:val="18"/>
              </w:rPr>
              <w:t xml:space="preserve"> Olomouc</w:t>
            </w:r>
          </w:p>
          <w:p w:rsidR="005D4A5F" w:rsidRPr="005D4A5F" w:rsidRDefault="005D4A5F" w:rsidP="00D20BF4">
            <w:pPr>
              <w:rPr>
                <w:rFonts w:ascii="Arial" w:hAnsi="Arial" w:cs="Arial"/>
                <w:sz w:val="18"/>
                <w:szCs w:val="18"/>
              </w:rPr>
            </w:pPr>
            <w:r>
              <w:rPr>
                <w:rFonts w:ascii="Arial" w:hAnsi="Arial" w:cs="Arial"/>
                <w:sz w:val="18"/>
                <w:szCs w:val="18"/>
              </w:rPr>
              <w:t>Michalská 2</w:t>
            </w:r>
            <w:r w:rsidR="00D20BF4">
              <w:rPr>
                <w:rFonts w:ascii="Arial" w:hAnsi="Arial" w:cs="Arial"/>
                <w:sz w:val="18"/>
                <w:szCs w:val="18"/>
              </w:rPr>
              <w:t xml:space="preserve">, </w:t>
            </w:r>
            <w:r>
              <w:rPr>
                <w:rFonts w:ascii="Arial" w:hAnsi="Arial" w:cs="Arial"/>
                <w:sz w:val="18"/>
                <w:szCs w:val="18"/>
              </w:rPr>
              <w:t xml:space="preserve">779 00 </w:t>
            </w:r>
            <w:r w:rsidRPr="005D4A5F">
              <w:rPr>
                <w:rFonts w:ascii="Arial" w:hAnsi="Arial" w:cs="Arial"/>
                <w:sz w:val="18"/>
                <w:szCs w:val="18"/>
              </w:rPr>
              <w:t>Olomouc</w:t>
            </w:r>
          </w:p>
        </w:tc>
      </w:tr>
      <w:tr w:rsidR="005D4A5F" w:rsidTr="00D20BF4">
        <w:tc>
          <w:tcPr>
            <w:tcW w:w="2835" w:type="dxa"/>
            <w:tcBorders>
              <w:top w:val="single" w:sz="2" w:space="0" w:color="auto"/>
              <w:bottom w:val="single" w:sz="2" w:space="0" w:color="auto"/>
            </w:tcBorders>
            <w:vAlign w:val="center"/>
          </w:tcPr>
          <w:p w:rsidR="005D4A5F" w:rsidRPr="005D4A5F" w:rsidRDefault="005D4A5F" w:rsidP="00D20BF4">
            <w:pPr>
              <w:jc w:val="right"/>
              <w:rPr>
                <w:rFonts w:ascii="Arial" w:hAnsi="Arial" w:cs="Arial"/>
                <w:sz w:val="18"/>
                <w:szCs w:val="18"/>
              </w:rPr>
            </w:pPr>
            <w:r w:rsidRPr="005D4A5F">
              <w:rPr>
                <w:rFonts w:ascii="Arial" w:hAnsi="Arial" w:cs="Arial"/>
                <w:sz w:val="18"/>
                <w:szCs w:val="18"/>
              </w:rPr>
              <w:t>Darmoděj</w:t>
            </w:r>
            <w:r w:rsidR="00A3232E">
              <w:rPr>
                <w:rFonts w:ascii="Arial" w:hAnsi="Arial" w:cs="Arial"/>
                <w:sz w:val="18"/>
                <w:szCs w:val="18"/>
              </w:rPr>
              <w:t>, z.ú.</w:t>
            </w:r>
          </w:p>
        </w:tc>
        <w:tc>
          <w:tcPr>
            <w:tcW w:w="2977" w:type="dxa"/>
            <w:tcBorders>
              <w:top w:val="single" w:sz="2" w:space="0" w:color="auto"/>
              <w:bottom w:val="single" w:sz="2" w:space="0" w:color="auto"/>
            </w:tcBorders>
            <w:vAlign w:val="center"/>
          </w:tcPr>
          <w:p w:rsidR="005D4A5F" w:rsidRPr="005D4A5F" w:rsidRDefault="005D4A5F" w:rsidP="00F86A94">
            <w:pPr>
              <w:rPr>
                <w:rFonts w:ascii="Arial" w:hAnsi="Arial" w:cs="Arial"/>
                <w:sz w:val="18"/>
                <w:szCs w:val="18"/>
              </w:rPr>
            </w:pPr>
            <w:r>
              <w:rPr>
                <w:rFonts w:ascii="Arial" w:hAnsi="Arial" w:cs="Arial"/>
                <w:sz w:val="18"/>
                <w:szCs w:val="18"/>
              </w:rPr>
              <w:t>28.října 14</w:t>
            </w:r>
            <w:r w:rsidR="00D20BF4">
              <w:rPr>
                <w:rFonts w:ascii="Arial" w:hAnsi="Arial" w:cs="Arial"/>
                <w:sz w:val="18"/>
                <w:szCs w:val="18"/>
              </w:rPr>
              <w:t xml:space="preserve">, </w:t>
            </w:r>
            <w:r>
              <w:rPr>
                <w:rFonts w:ascii="Arial" w:hAnsi="Arial" w:cs="Arial"/>
                <w:sz w:val="18"/>
                <w:szCs w:val="18"/>
              </w:rPr>
              <w:t xml:space="preserve">790 01 </w:t>
            </w:r>
            <w:r w:rsidRPr="005D4A5F">
              <w:rPr>
                <w:rFonts w:ascii="Arial" w:hAnsi="Arial" w:cs="Arial"/>
                <w:sz w:val="18"/>
                <w:szCs w:val="18"/>
              </w:rPr>
              <w:t>Jeseník</w:t>
            </w:r>
          </w:p>
          <w:p w:rsidR="005D4A5F" w:rsidRPr="005D4A5F" w:rsidRDefault="005D4A5F" w:rsidP="00D20BF4">
            <w:pPr>
              <w:rPr>
                <w:rFonts w:ascii="Arial" w:hAnsi="Arial" w:cs="Arial"/>
                <w:sz w:val="18"/>
                <w:szCs w:val="18"/>
              </w:rPr>
            </w:pPr>
            <w:r>
              <w:rPr>
                <w:rFonts w:ascii="Arial" w:hAnsi="Arial" w:cs="Arial"/>
                <w:sz w:val="18"/>
                <w:szCs w:val="18"/>
              </w:rPr>
              <w:t>Fučíkova 4</w:t>
            </w:r>
            <w:r w:rsidR="00D20BF4">
              <w:rPr>
                <w:rFonts w:ascii="Arial" w:hAnsi="Arial" w:cs="Arial"/>
                <w:sz w:val="18"/>
                <w:szCs w:val="18"/>
              </w:rPr>
              <w:t xml:space="preserve">, </w:t>
            </w:r>
            <w:r>
              <w:rPr>
                <w:rFonts w:ascii="Arial" w:hAnsi="Arial" w:cs="Arial"/>
                <w:sz w:val="18"/>
                <w:szCs w:val="18"/>
              </w:rPr>
              <w:t xml:space="preserve">790 01 </w:t>
            </w:r>
            <w:r w:rsidRPr="005D4A5F">
              <w:rPr>
                <w:rFonts w:ascii="Arial" w:hAnsi="Arial" w:cs="Arial"/>
                <w:sz w:val="18"/>
                <w:szCs w:val="18"/>
              </w:rPr>
              <w:t>Jeseník</w:t>
            </w:r>
          </w:p>
        </w:tc>
      </w:tr>
      <w:tr w:rsidR="005D4A5F" w:rsidTr="00D20BF4">
        <w:tc>
          <w:tcPr>
            <w:tcW w:w="2835" w:type="dxa"/>
            <w:tcBorders>
              <w:top w:val="single" w:sz="2" w:space="0" w:color="auto"/>
              <w:bottom w:val="single" w:sz="2" w:space="0" w:color="auto"/>
            </w:tcBorders>
            <w:vAlign w:val="center"/>
          </w:tcPr>
          <w:p w:rsidR="005D4A5F" w:rsidRPr="005D4A5F" w:rsidRDefault="00A3232E" w:rsidP="00D20BF4">
            <w:pPr>
              <w:jc w:val="right"/>
              <w:rPr>
                <w:rFonts w:ascii="Arial" w:hAnsi="Arial" w:cs="Arial"/>
                <w:sz w:val="18"/>
                <w:szCs w:val="18"/>
              </w:rPr>
            </w:pPr>
            <w:r>
              <w:rPr>
                <w:rFonts w:ascii="Arial" w:hAnsi="Arial" w:cs="Arial"/>
                <w:sz w:val="18"/>
                <w:szCs w:val="18"/>
              </w:rPr>
              <w:t>Psychiatrická nemocnice</w:t>
            </w:r>
            <w:r w:rsidR="005D4A5F" w:rsidRPr="005D4A5F">
              <w:rPr>
                <w:rFonts w:ascii="Arial" w:hAnsi="Arial" w:cs="Arial"/>
                <w:sz w:val="18"/>
                <w:szCs w:val="18"/>
              </w:rPr>
              <w:t xml:space="preserve"> Bílá Voda</w:t>
            </w:r>
          </w:p>
        </w:tc>
        <w:tc>
          <w:tcPr>
            <w:tcW w:w="2977" w:type="dxa"/>
            <w:tcBorders>
              <w:top w:val="single" w:sz="2" w:space="0" w:color="auto"/>
              <w:bottom w:val="single" w:sz="2" w:space="0" w:color="auto"/>
            </w:tcBorders>
            <w:vAlign w:val="center"/>
          </w:tcPr>
          <w:p w:rsidR="005D4A5F" w:rsidRPr="005D4A5F" w:rsidRDefault="005D4A5F" w:rsidP="00D20BF4">
            <w:pPr>
              <w:rPr>
                <w:rFonts w:ascii="Arial" w:hAnsi="Arial" w:cs="Arial"/>
                <w:sz w:val="18"/>
                <w:szCs w:val="18"/>
              </w:rPr>
            </w:pPr>
            <w:r>
              <w:rPr>
                <w:rFonts w:ascii="Arial" w:hAnsi="Arial" w:cs="Arial"/>
                <w:sz w:val="18"/>
                <w:szCs w:val="18"/>
              </w:rPr>
              <w:t>U Javorníka 30</w:t>
            </w:r>
            <w:r w:rsidR="00D20BF4">
              <w:rPr>
                <w:rFonts w:ascii="Arial" w:hAnsi="Arial" w:cs="Arial"/>
                <w:sz w:val="18"/>
                <w:szCs w:val="18"/>
              </w:rPr>
              <w:t xml:space="preserve">, </w:t>
            </w:r>
            <w:r>
              <w:rPr>
                <w:rFonts w:ascii="Arial" w:hAnsi="Arial" w:cs="Arial"/>
                <w:sz w:val="18"/>
                <w:szCs w:val="18"/>
              </w:rPr>
              <w:t xml:space="preserve">790 69 </w:t>
            </w:r>
            <w:r w:rsidRPr="005D4A5F">
              <w:rPr>
                <w:rFonts w:ascii="Arial" w:hAnsi="Arial" w:cs="Arial"/>
                <w:sz w:val="18"/>
                <w:szCs w:val="18"/>
              </w:rPr>
              <w:t>Bílá Voda</w:t>
            </w:r>
          </w:p>
        </w:tc>
      </w:tr>
      <w:tr w:rsidR="005D4A5F" w:rsidTr="00D20BF4">
        <w:tc>
          <w:tcPr>
            <w:tcW w:w="2835" w:type="dxa"/>
            <w:tcBorders>
              <w:top w:val="single" w:sz="2" w:space="0" w:color="auto"/>
              <w:bottom w:val="single" w:sz="2" w:space="0" w:color="auto"/>
            </w:tcBorders>
            <w:vAlign w:val="center"/>
          </w:tcPr>
          <w:p w:rsidR="005D4A5F" w:rsidRPr="005D4A5F" w:rsidRDefault="00A3232E" w:rsidP="00A3232E">
            <w:pPr>
              <w:jc w:val="right"/>
              <w:rPr>
                <w:rFonts w:ascii="Arial" w:hAnsi="Arial" w:cs="Arial"/>
                <w:sz w:val="18"/>
                <w:szCs w:val="18"/>
              </w:rPr>
            </w:pPr>
            <w:r>
              <w:rPr>
                <w:rFonts w:ascii="Arial" w:hAnsi="Arial" w:cs="Arial"/>
                <w:sz w:val="18"/>
                <w:szCs w:val="18"/>
              </w:rPr>
              <w:t xml:space="preserve">o.s. </w:t>
            </w:r>
            <w:r w:rsidR="005D4A5F" w:rsidRPr="005D4A5F">
              <w:rPr>
                <w:rFonts w:ascii="Arial" w:hAnsi="Arial" w:cs="Arial"/>
                <w:sz w:val="18"/>
                <w:szCs w:val="18"/>
              </w:rPr>
              <w:t>K</w:t>
            </w:r>
            <w:r>
              <w:rPr>
                <w:rFonts w:ascii="Arial" w:hAnsi="Arial" w:cs="Arial"/>
                <w:sz w:val="18"/>
                <w:szCs w:val="18"/>
              </w:rPr>
              <w:t>APPA</w:t>
            </w:r>
            <w:r w:rsidR="005D4A5F" w:rsidRPr="005D4A5F">
              <w:rPr>
                <w:rFonts w:ascii="Arial" w:hAnsi="Arial" w:cs="Arial"/>
                <w:sz w:val="18"/>
                <w:szCs w:val="18"/>
              </w:rPr>
              <w:t>-H</w:t>
            </w:r>
            <w:r>
              <w:rPr>
                <w:rFonts w:ascii="Arial" w:hAnsi="Arial" w:cs="Arial"/>
                <w:sz w:val="18"/>
                <w:szCs w:val="18"/>
              </w:rPr>
              <w:t>ELP</w:t>
            </w:r>
          </w:p>
        </w:tc>
        <w:tc>
          <w:tcPr>
            <w:tcW w:w="2977" w:type="dxa"/>
            <w:tcBorders>
              <w:top w:val="single" w:sz="2" w:space="0" w:color="auto"/>
              <w:bottom w:val="single" w:sz="2" w:space="0" w:color="auto"/>
            </w:tcBorders>
            <w:vAlign w:val="center"/>
          </w:tcPr>
          <w:p w:rsidR="005D4A5F" w:rsidRPr="005D4A5F" w:rsidRDefault="005D4A5F" w:rsidP="00D20BF4">
            <w:pPr>
              <w:rPr>
                <w:rFonts w:ascii="Arial" w:hAnsi="Arial" w:cs="Arial"/>
                <w:sz w:val="18"/>
                <w:szCs w:val="18"/>
              </w:rPr>
            </w:pPr>
            <w:r>
              <w:rPr>
                <w:rFonts w:ascii="Arial" w:hAnsi="Arial" w:cs="Arial"/>
                <w:sz w:val="18"/>
                <w:szCs w:val="18"/>
              </w:rPr>
              <w:t>Skalní 1059</w:t>
            </w:r>
            <w:r w:rsidR="00D20BF4">
              <w:rPr>
                <w:rFonts w:ascii="Arial" w:hAnsi="Arial" w:cs="Arial"/>
                <w:sz w:val="18"/>
                <w:szCs w:val="18"/>
              </w:rPr>
              <w:t xml:space="preserve">, </w:t>
            </w:r>
            <w:r>
              <w:rPr>
                <w:rFonts w:ascii="Arial" w:hAnsi="Arial" w:cs="Arial"/>
                <w:sz w:val="18"/>
                <w:szCs w:val="18"/>
              </w:rPr>
              <w:t xml:space="preserve">753 01 </w:t>
            </w:r>
            <w:r w:rsidRPr="005D4A5F">
              <w:rPr>
                <w:rFonts w:ascii="Arial" w:hAnsi="Arial" w:cs="Arial"/>
                <w:sz w:val="18"/>
                <w:szCs w:val="18"/>
              </w:rPr>
              <w:t>Hranice</w:t>
            </w:r>
          </w:p>
        </w:tc>
      </w:tr>
      <w:tr w:rsidR="005D4A5F" w:rsidTr="00D20BF4">
        <w:tc>
          <w:tcPr>
            <w:tcW w:w="2835" w:type="dxa"/>
            <w:tcBorders>
              <w:top w:val="single" w:sz="2" w:space="0" w:color="auto"/>
              <w:bottom w:val="single" w:sz="2" w:space="0" w:color="auto"/>
            </w:tcBorders>
            <w:vAlign w:val="center"/>
          </w:tcPr>
          <w:p w:rsidR="005D4A5F" w:rsidRPr="005D4A5F" w:rsidRDefault="005D4A5F" w:rsidP="00D20BF4">
            <w:pPr>
              <w:jc w:val="right"/>
              <w:rPr>
                <w:rFonts w:ascii="Arial" w:hAnsi="Arial" w:cs="Arial"/>
                <w:sz w:val="18"/>
                <w:szCs w:val="18"/>
              </w:rPr>
            </w:pPr>
            <w:r w:rsidRPr="005D4A5F">
              <w:rPr>
                <w:rFonts w:ascii="Arial" w:hAnsi="Arial" w:cs="Arial"/>
                <w:sz w:val="18"/>
                <w:szCs w:val="18"/>
              </w:rPr>
              <w:t>Psychiatrická léčebna Šternberk</w:t>
            </w:r>
          </w:p>
        </w:tc>
        <w:tc>
          <w:tcPr>
            <w:tcW w:w="2977" w:type="dxa"/>
            <w:tcBorders>
              <w:top w:val="single" w:sz="2" w:space="0" w:color="auto"/>
              <w:bottom w:val="single" w:sz="2" w:space="0" w:color="auto"/>
            </w:tcBorders>
            <w:vAlign w:val="center"/>
          </w:tcPr>
          <w:p w:rsidR="005D4A5F" w:rsidRPr="005D4A5F" w:rsidRDefault="00A3232E" w:rsidP="00D20BF4">
            <w:pPr>
              <w:rPr>
                <w:rFonts w:ascii="Arial" w:hAnsi="Arial" w:cs="Arial"/>
                <w:sz w:val="18"/>
                <w:szCs w:val="18"/>
              </w:rPr>
            </w:pPr>
            <w:r w:rsidRPr="005D4A5F">
              <w:rPr>
                <w:rFonts w:ascii="Arial" w:hAnsi="Arial" w:cs="Arial"/>
                <w:noProof/>
                <w:sz w:val="18"/>
                <w:szCs w:val="18"/>
              </w:rPr>
              <w:drawing>
                <wp:anchor distT="0" distB="0" distL="114300" distR="114300" simplePos="0" relativeHeight="252258304" behindDoc="0" locked="0" layoutInCell="1" allowOverlap="1" wp14:anchorId="1E864C40" wp14:editId="2127FAA9">
                  <wp:simplePos x="0" y="0"/>
                  <wp:positionH relativeFrom="column">
                    <wp:posOffset>1979930</wp:posOffset>
                  </wp:positionH>
                  <wp:positionV relativeFrom="paragraph">
                    <wp:posOffset>78105</wp:posOffset>
                  </wp:positionV>
                  <wp:extent cx="114300" cy="114300"/>
                  <wp:effectExtent l="0" t="0" r="0" b="0"/>
                  <wp:wrapNone/>
                  <wp:docPr id="18432" name="Obrázek 18432"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A5F">
              <w:rPr>
                <w:rFonts w:ascii="Arial" w:hAnsi="Arial" w:cs="Arial"/>
                <w:sz w:val="18"/>
                <w:szCs w:val="18"/>
              </w:rPr>
              <w:t>Olomoucká 173</w:t>
            </w:r>
            <w:r w:rsidR="00D20BF4">
              <w:rPr>
                <w:rFonts w:ascii="Arial" w:hAnsi="Arial" w:cs="Arial"/>
                <w:sz w:val="18"/>
                <w:szCs w:val="18"/>
              </w:rPr>
              <w:t xml:space="preserve">, </w:t>
            </w:r>
            <w:r w:rsidR="005D4A5F">
              <w:rPr>
                <w:rFonts w:ascii="Arial" w:hAnsi="Arial" w:cs="Arial"/>
                <w:sz w:val="18"/>
                <w:szCs w:val="18"/>
              </w:rPr>
              <w:t xml:space="preserve">785 01 </w:t>
            </w:r>
            <w:r w:rsidR="005D4A5F" w:rsidRPr="005D4A5F">
              <w:rPr>
                <w:rFonts w:ascii="Arial" w:hAnsi="Arial" w:cs="Arial"/>
                <w:sz w:val="18"/>
                <w:szCs w:val="18"/>
              </w:rPr>
              <w:t>Šternberk</w:t>
            </w:r>
          </w:p>
        </w:tc>
      </w:tr>
      <w:tr w:rsidR="00A3232E" w:rsidTr="00D20BF4">
        <w:tc>
          <w:tcPr>
            <w:tcW w:w="2835" w:type="dxa"/>
            <w:tcBorders>
              <w:top w:val="single" w:sz="2" w:space="0" w:color="auto"/>
              <w:bottom w:val="single" w:sz="2" w:space="0" w:color="auto"/>
            </w:tcBorders>
            <w:vAlign w:val="center"/>
          </w:tcPr>
          <w:p w:rsidR="00A3232E" w:rsidRPr="005D4A5F" w:rsidRDefault="00A3232E" w:rsidP="00B830DC">
            <w:pPr>
              <w:jc w:val="right"/>
              <w:rPr>
                <w:rFonts w:ascii="Arial" w:hAnsi="Arial" w:cs="Arial"/>
                <w:sz w:val="18"/>
                <w:szCs w:val="18"/>
              </w:rPr>
            </w:pPr>
            <w:r>
              <w:rPr>
                <w:rFonts w:ascii="Arial" w:hAnsi="Arial" w:cs="Arial"/>
                <w:sz w:val="18"/>
                <w:szCs w:val="18"/>
              </w:rPr>
              <w:t>Adiktologická ambulance prevence a léčby závislostí</w:t>
            </w:r>
          </w:p>
        </w:tc>
        <w:tc>
          <w:tcPr>
            <w:tcW w:w="2977" w:type="dxa"/>
            <w:tcBorders>
              <w:top w:val="single" w:sz="2" w:space="0" w:color="auto"/>
              <w:bottom w:val="single" w:sz="2" w:space="0" w:color="auto"/>
            </w:tcBorders>
            <w:vAlign w:val="center"/>
          </w:tcPr>
          <w:p w:rsidR="00A3232E" w:rsidRDefault="00A3232E" w:rsidP="00B830DC">
            <w:pPr>
              <w:rPr>
                <w:rFonts w:ascii="Arial" w:hAnsi="Arial" w:cs="Arial"/>
                <w:sz w:val="18"/>
                <w:szCs w:val="18"/>
              </w:rPr>
            </w:pPr>
            <w:r>
              <w:rPr>
                <w:rFonts w:ascii="Arial" w:hAnsi="Arial" w:cs="Arial"/>
                <w:sz w:val="18"/>
                <w:szCs w:val="18"/>
              </w:rPr>
              <w:t xml:space="preserve">Bořivojova 530/30A, </w:t>
            </w:r>
          </w:p>
          <w:p w:rsidR="00A3232E" w:rsidRPr="005D4A5F" w:rsidRDefault="00A3232E" w:rsidP="00B830DC">
            <w:pPr>
              <w:rPr>
                <w:rFonts w:ascii="Arial" w:hAnsi="Arial" w:cs="Arial"/>
                <w:sz w:val="18"/>
                <w:szCs w:val="18"/>
              </w:rPr>
            </w:pPr>
            <w:r>
              <w:rPr>
                <w:rFonts w:ascii="Arial" w:hAnsi="Arial" w:cs="Arial"/>
                <w:sz w:val="18"/>
                <w:szCs w:val="18"/>
              </w:rPr>
              <w:t>779 00 Olomouc</w:t>
            </w:r>
          </w:p>
        </w:tc>
      </w:tr>
      <w:tr w:rsidR="00A3232E" w:rsidTr="00D20BF4">
        <w:tc>
          <w:tcPr>
            <w:tcW w:w="2835" w:type="dxa"/>
            <w:tcBorders>
              <w:top w:val="single" w:sz="2" w:space="0" w:color="auto"/>
              <w:bottom w:val="single" w:sz="2" w:space="0" w:color="auto"/>
            </w:tcBorders>
            <w:vAlign w:val="center"/>
          </w:tcPr>
          <w:p w:rsidR="00A3232E" w:rsidRPr="005D4A5F" w:rsidRDefault="00A3232E" w:rsidP="00B830DC">
            <w:pPr>
              <w:jc w:val="right"/>
              <w:rPr>
                <w:rFonts w:ascii="Arial" w:hAnsi="Arial" w:cs="Arial"/>
                <w:sz w:val="18"/>
                <w:szCs w:val="18"/>
              </w:rPr>
            </w:pPr>
            <w:r>
              <w:rPr>
                <w:rFonts w:ascii="Arial" w:hAnsi="Arial" w:cs="Arial"/>
                <w:sz w:val="18"/>
                <w:szCs w:val="18"/>
              </w:rPr>
              <w:t>Terapeutické centrum v Olomouckém kraji</w:t>
            </w:r>
          </w:p>
        </w:tc>
        <w:tc>
          <w:tcPr>
            <w:tcW w:w="2977" w:type="dxa"/>
            <w:tcBorders>
              <w:top w:val="single" w:sz="2" w:space="0" w:color="auto"/>
              <w:bottom w:val="single" w:sz="2" w:space="0" w:color="auto"/>
            </w:tcBorders>
            <w:vAlign w:val="center"/>
          </w:tcPr>
          <w:p w:rsidR="00A3232E" w:rsidRPr="005D4A5F" w:rsidRDefault="00A3232E" w:rsidP="00B830DC">
            <w:pPr>
              <w:rPr>
                <w:rFonts w:ascii="Arial" w:hAnsi="Arial" w:cs="Arial"/>
                <w:sz w:val="18"/>
                <w:szCs w:val="18"/>
              </w:rPr>
            </w:pPr>
            <w:r w:rsidRPr="005D4A5F">
              <w:rPr>
                <w:rFonts w:ascii="Arial" w:hAnsi="Arial" w:cs="Arial"/>
                <w:noProof/>
                <w:sz w:val="18"/>
                <w:szCs w:val="18"/>
              </w:rPr>
              <w:drawing>
                <wp:anchor distT="0" distB="0" distL="114300" distR="114300" simplePos="0" relativeHeight="252032000" behindDoc="0" locked="0" layoutInCell="1" allowOverlap="1" wp14:anchorId="146F9242" wp14:editId="174A98C3">
                  <wp:simplePos x="0" y="0"/>
                  <wp:positionH relativeFrom="column">
                    <wp:posOffset>2572385</wp:posOffset>
                  </wp:positionH>
                  <wp:positionV relativeFrom="paragraph">
                    <wp:posOffset>51435</wp:posOffset>
                  </wp:positionV>
                  <wp:extent cx="114300" cy="114300"/>
                  <wp:effectExtent l="0" t="0" r="0" b="0"/>
                  <wp:wrapNone/>
                  <wp:docPr id="4169" name="Obrázek 4169"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8"/>
                <w:szCs w:val="18"/>
              </w:rPr>
              <w:t>Michalská 2, 779 00 Olomouc</w:t>
            </w:r>
          </w:p>
        </w:tc>
      </w:tr>
      <w:tr w:rsidR="00A3232E" w:rsidTr="00D20BF4">
        <w:tc>
          <w:tcPr>
            <w:tcW w:w="2835" w:type="dxa"/>
            <w:tcBorders>
              <w:top w:val="single" w:sz="2" w:space="0" w:color="auto"/>
              <w:bottom w:val="single" w:sz="2" w:space="0" w:color="auto"/>
            </w:tcBorders>
            <w:vAlign w:val="center"/>
          </w:tcPr>
          <w:p w:rsidR="00A3232E" w:rsidRPr="005D4A5F" w:rsidRDefault="00A3232E" w:rsidP="00D20BF4">
            <w:pPr>
              <w:jc w:val="right"/>
              <w:rPr>
                <w:rFonts w:ascii="Arial" w:hAnsi="Arial" w:cs="Arial"/>
                <w:sz w:val="18"/>
                <w:szCs w:val="18"/>
              </w:rPr>
            </w:pPr>
            <w:r>
              <w:rPr>
                <w:rFonts w:ascii="Arial" w:hAnsi="Arial" w:cs="Arial"/>
                <w:sz w:val="18"/>
                <w:szCs w:val="18"/>
              </w:rPr>
              <w:t>Terapeutické centrum v Olomouckém kraji</w:t>
            </w:r>
          </w:p>
        </w:tc>
        <w:tc>
          <w:tcPr>
            <w:tcW w:w="2977" w:type="dxa"/>
            <w:tcBorders>
              <w:top w:val="single" w:sz="2" w:space="0" w:color="auto"/>
              <w:bottom w:val="single" w:sz="2" w:space="0" w:color="auto"/>
            </w:tcBorders>
            <w:vAlign w:val="center"/>
          </w:tcPr>
          <w:p w:rsidR="00A3232E" w:rsidRPr="005D4A5F" w:rsidRDefault="00A3232E" w:rsidP="00A3232E">
            <w:pPr>
              <w:rPr>
                <w:rFonts w:ascii="Arial" w:hAnsi="Arial" w:cs="Arial"/>
                <w:sz w:val="18"/>
                <w:szCs w:val="18"/>
              </w:rPr>
            </w:pPr>
            <w:r w:rsidRPr="005D4A5F">
              <w:rPr>
                <w:rFonts w:ascii="Arial" w:hAnsi="Arial" w:cs="Arial"/>
                <w:noProof/>
                <w:sz w:val="18"/>
                <w:szCs w:val="18"/>
              </w:rPr>
              <w:drawing>
                <wp:anchor distT="0" distB="0" distL="114300" distR="114300" simplePos="0" relativeHeight="252256256" behindDoc="0" locked="0" layoutInCell="1" allowOverlap="1" wp14:anchorId="23D33FD1" wp14:editId="7A43F9A2">
                  <wp:simplePos x="0" y="0"/>
                  <wp:positionH relativeFrom="column">
                    <wp:posOffset>2608580</wp:posOffset>
                  </wp:positionH>
                  <wp:positionV relativeFrom="paragraph">
                    <wp:posOffset>74930</wp:posOffset>
                  </wp:positionV>
                  <wp:extent cx="114300" cy="114300"/>
                  <wp:effectExtent l="0" t="0" r="0" b="0"/>
                  <wp:wrapNone/>
                  <wp:docPr id="4168" name="Obrázek 4168"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8"/>
                <w:szCs w:val="18"/>
              </w:rPr>
              <w:t>Vrahovická 83, 798 11 Prostějov</w:t>
            </w:r>
          </w:p>
        </w:tc>
      </w:tr>
      <w:tr w:rsidR="00A3232E" w:rsidTr="00D20BF4">
        <w:tc>
          <w:tcPr>
            <w:tcW w:w="2835" w:type="dxa"/>
            <w:tcBorders>
              <w:top w:val="single" w:sz="2" w:space="0" w:color="auto"/>
              <w:bottom w:val="single" w:sz="2" w:space="0" w:color="auto"/>
            </w:tcBorders>
            <w:vAlign w:val="center"/>
          </w:tcPr>
          <w:p w:rsidR="00A3232E" w:rsidRPr="005D4A5F" w:rsidRDefault="00A3232E" w:rsidP="00D20BF4">
            <w:pPr>
              <w:jc w:val="right"/>
              <w:rPr>
                <w:rFonts w:ascii="Arial" w:hAnsi="Arial" w:cs="Arial"/>
                <w:sz w:val="18"/>
                <w:szCs w:val="18"/>
              </w:rPr>
            </w:pPr>
            <w:r>
              <w:rPr>
                <w:rFonts w:ascii="Arial" w:hAnsi="Arial" w:cs="Arial"/>
                <w:sz w:val="18"/>
                <w:szCs w:val="18"/>
              </w:rPr>
              <w:t>Terapeutické centrum v Olomouckém kraji</w:t>
            </w:r>
          </w:p>
        </w:tc>
        <w:tc>
          <w:tcPr>
            <w:tcW w:w="2977" w:type="dxa"/>
            <w:tcBorders>
              <w:top w:val="single" w:sz="2" w:space="0" w:color="auto"/>
              <w:bottom w:val="single" w:sz="2" w:space="0" w:color="auto"/>
            </w:tcBorders>
            <w:vAlign w:val="center"/>
          </w:tcPr>
          <w:p w:rsidR="00A3232E" w:rsidRPr="005D4A5F" w:rsidRDefault="00A3232E" w:rsidP="00A3232E">
            <w:pPr>
              <w:rPr>
                <w:rFonts w:ascii="Arial" w:hAnsi="Arial" w:cs="Arial"/>
                <w:sz w:val="18"/>
                <w:szCs w:val="18"/>
              </w:rPr>
            </w:pPr>
            <w:r w:rsidRPr="005D4A5F">
              <w:rPr>
                <w:rFonts w:ascii="Arial" w:hAnsi="Arial" w:cs="Arial"/>
                <w:noProof/>
                <w:sz w:val="18"/>
                <w:szCs w:val="18"/>
              </w:rPr>
              <w:drawing>
                <wp:anchor distT="0" distB="0" distL="114300" distR="114300" simplePos="0" relativeHeight="252254208" behindDoc="0" locked="0" layoutInCell="1" allowOverlap="1" wp14:anchorId="1CCCAB59" wp14:editId="72D63398">
                  <wp:simplePos x="0" y="0"/>
                  <wp:positionH relativeFrom="column">
                    <wp:posOffset>3427095</wp:posOffset>
                  </wp:positionH>
                  <wp:positionV relativeFrom="paragraph">
                    <wp:posOffset>-65405</wp:posOffset>
                  </wp:positionV>
                  <wp:extent cx="114300" cy="114300"/>
                  <wp:effectExtent l="0" t="0" r="0" b="0"/>
                  <wp:wrapNone/>
                  <wp:docPr id="4207" name="Obrázek 4207"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8"/>
                <w:szCs w:val="18"/>
              </w:rPr>
              <w:t>28. října 667/3, 789 01 Zábřeh</w:t>
            </w:r>
          </w:p>
        </w:tc>
      </w:tr>
    </w:tbl>
    <w:p w:rsidR="00451EB8" w:rsidRDefault="00A3232E">
      <w:pPr>
        <w:rPr>
          <w:rFonts w:ascii="Arial" w:hAnsi="Arial" w:cs="Arial"/>
        </w:rPr>
      </w:pPr>
      <w:r w:rsidRPr="005D4A5F">
        <w:rPr>
          <w:rFonts w:ascii="Arial" w:hAnsi="Arial" w:cs="Arial"/>
          <w:noProof/>
          <w:sz w:val="18"/>
          <w:szCs w:val="18"/>
        </w:rPr>
        <w:drawing>
          <wp:anchor distT="0" distB="0" distL="114300" distR="114300" simplePos="0" relativeHeight="252255232" behindDoc="0" locked="0" layoutInCell="1" allowOverlap="1" wp14:anchorId="4D46C60D" wp14:editId="2F28B671">
            <wp:simplePos x="0" y="0"/>
            <wp:positionH relativeFrom="column">
              <wp:posOffset>4227830</wp:posOffset>
            </wp:positionH>
            <wp:positionV relativeFrom="paragraph">
              <wp:posOffset>-3175</wp:posOffset>
            </wp:positionV>
            <wp:extent cx="114300" cy="114300"/>
            <wp:effectExtent l="0" t="0" r="0" b="0"/>
            <wp:wrapNone/>
            <wp:docPr id="18437" name="Obrázek 18437"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EB8" w:rsidRDefault="00451EB8">
      <w:pPr>
        <w:rPr>
          <w:rFonts w:ascii="Arial" w:hAnsi="Arial" w:cs="Arial"/>
        </w:rPr>
      </w:pPr>
    </w:p>
    <w:p w:rsidR="00451EB8" w:rsidRDefault="00451EB8">
      <w:pPr>
        <w:rPr>
          <w:rFonts w:ascii="Arial" w:hAnsi="Arial" w:cs="Arial"/>
        </w:rPr>
      </w:pPr>
    </w:p>
    <w:p w:rsidR="00F51436" w:rsidRDefault="00F51436" w:rsidP="00375C21">
      <w:pPr>
        <w:rPr>
          <w:rFonts w:ascii="Arial" w:hAnsi="Arial" w:cs="Arial"/>
          <w:b/>
        </w:rPr>
      </w:pPr>
    </w:p>
    <w:p w:rsidR="00C52946" w:rsidRDefault="00C52946" w:rsidP="00375C21">
      <w:pPr>
        <w:rPr>
          <w:rFonts w:ascii="Arial" w:hAnsi="Arial" w:cs="Arial"/>
          <w:b/>
        </w:rPr>
      </w:pPr>
    </w:p>
    <w:p w:rsidR="00C52946" w:rsidRDefault="00C52946" w:rsidP="00375C21">
      <w:pPr>
        <w:rPr>
          <w:rFonts w:ascii="Arial" w:hAnsi="Arial" w:cs="Arial"/>
          <w:b/>
        </w:rPr>
      </w:pPr>
    </w:p>
    <w:p w:rsidR="00375C21" w:rsidRPr="00A37BA9" w:rsidRDefault="00375C21" w:rsidP="00375C21">
      <w:pPr>
        <w:rPr>
          <w:rFonts w:ascii="Arial" w:hAnsi="Arial" w:cs="Arial"/>
          <w:b/>
          <w:u w:val="single"/>
        </w:rPr>
      </w:pPr>
      <w:r w:rsidRPr="00A37BA9">
        <w:rPr>
          <w:rFonts w:ascii="Arial" w:hAnsi="Arial" w:cs="Arial"/>
          <w:b/>
          <w:u w:val="single"/>
        </w:rPr>
        <w:t>N</w:t>
      </w:r>
      <w:r w:rsidR="00A37BA9" w:rsidRPr="00A37BA9">
        <w:rPr>
          <w:rFonts w:ascii="Arial" w:hAnsi="Arial" w:cs="Arial"/>
          <w:b/>
          <w:u w:val="single"/>
        </w:rPr>
        <w:t>ÍZKOPRAHOVÁ ZAŘÍZENÍ PRO DĚTI A MLÁDEŽ A ZAŘÍZENÍ SOCIÁLNĚ VÝCHOVNÉ ČINNOSTI</w:t>
      </w:r>
    </w:p>
    <w:p w:rsidR="00451EB8" w:rsidRPr="00A37BA9" w:rsidRDefault="00451EB8">
      <w:pPr>
        <w:rPr>
          <w:rFonts w:ascii="Arial" w:hAnsi="Arial" w:cs="Arial"/>
          <w:u w:val="single"/>
        </w:rPr>
      </w:pPr>
    </w:p>
    <w:tbl>
      <w:tblPr>
        <w:tblW w:w="5670" w:type="dxa"/>
        <w:tblInd w:w="3369" w:type="dxa"/>
        <w:tblLayout w:type="fixed"/>
        <w:tblLook w:val="04A0" w:firstRow="1" w:lastRow="0" w:firstColumn="1" w:lastColumn="0" w:noHBand="0" w:noVBand="1"/>
      </w:tblPr>
      <w:tblGrid>
        <w:gridCol w:w="2268"/>
        <w:gridCol w:w="3402"/>
      </w:tblGrid>
      <w:tr w:rsidR="00A37BA9" w:rsidTr="00096BFA">
        <w:tc>
          <w:tcPr>
            <w:tcW w:w="2268" w:type="dxa"/>
            <w:tcBorders>
              <w:top w:val="single" w:sz="2" w:space="0" w:color="auto"/>
              <w:left w:val="single" w:sz="2" w:space="0" w:color="auto"/>
              <w:right w:val="single" w:sz="2" w:space="0" w:color="auto"/>
            </w:tcBorders>
            <w:shd w:val="clear" w:color="auto" w:fill="244061" w:themeFill="accent1" w:themeFillShade="80"/>
            <w:vAlign w:val="center"/>
          </w:tcPr>
          <w:p w:rsidR="00A37BA9" w:rsidRPr="00A37BA9" w:rsidRDefault="00096BFA" w:rsidP="00A85D4A">
            <w:pPr>
              <w:jc w:val="center"/>
              <w:rPr>
                <w:rFonts w:ascii="Arial" w:hAnsi="Arial" w:cs="Arial"/>
                <w:b/>
                <w:sz w:val="16"/>
                <w:szCs w:val="16"/>
              </w:rPr>
            </w:pPr>
            <w:r>
              <w:rPr>
                <w:noProof/>
              </w:rPr>
              <w:drawing>
                <wp:anchor distT="0" distB="0" distL="114300" distR="114300" simplePos="0" relativeHeight="251915264" behindDoc="0" locked="0" layoutInCell="1" allowOverlap="1" wp14:anchorId="1A4E06D8" wp14:editId="3E694EB5">
                  <wp:simplePos x="0" y="0"/>
                  <wp:positionH relativeFrom="column">
                    <wp:posOffset>-1798955</wp:posOffset>
                  </wp:positionH>
                  <wp:positionV relativeFrom="paragraph">
                    <wp:posOffset>40640</wp:posOffset>
                  </wp:positionV>
                  <wp:extent cx="2190750" cy="3330575"/>
                  <wp:effectExtent l="0" t="0" r="0" b="3175"/>
                  <wp:wrapNone/>
                  <wp:docPr id="4212" name="Obrázek 4212" descr="Q:\Obrázky\olomoucky-kra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Obrázky\olomoucky-kraj.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0" cy="333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37BA9" w:rsidRPr="00A37BA9">
              <w:rPr>
                <w:rFonts w:ascii="Arial" w:hAnsi="Arial" w:cs="Arial"/>
                <w:b/>
                <w:sz w:val="16"/>
                <w:szCs w:val="16"/>
              </w:rPr>
              <w:t>název</w:t>
            </w:r>
          </w:p>
        </w:tc>
        <w:tc>
          <w:tcPr>
            <w:tcW w:w="3402" w:type="dxa"/>
            <w:tcBorders>
              <w:top w:val="single" w:sz="2" w:space="0" w:color="auto"/>
              <w:left w:val="single" w:sz="2" w:space="0" w:color="auto"/>
              <w:right w:val="single" w:sz="2" w:space="0" w:color="auto"/>
            </w:tcBorders>
            <w:shd w:val="clear" w:color="auto" w:fill="244061" w:themeFill="accent1" w:themeFillShade="80"/>
            <w:vAlign w:val="center"/>
          </w:tcPr>
          <w:p w:rsidR="00A37BA9" w:rsidRPr="00A37BA9" w:rsidRDefault="00A37BA9" w:rsidP="00A85D4A">
            <w:pPr>
              <w:jc w:val="center"/>
              <w:rPr>
                <w:rFonts w:ascii="Arial" w:hAnsi="Arial" w:cs="Arial"/>
                <w:b/>
                <w:sz w:val="16"/>
                <w:szCs w:val="16"/>
              </w:rPr>
            </w:pPr>
            <w:r w:rsidRPr="00A37BA9">
              <w:rPr>
                <w:rFonts w:ascii="Arial" w:hAnsi="Arial" w:cs="Arial"/>
                <w:b/>
                <w:sz w:val="16"/>
                <w:szCs w:val="16"/>
              </w:rPr>
              <w:t>adresa</w:t>
            </w:r>
          </w:p>
        </w:tc>
      </w:tr>
      <w:tr w:rsidR="00A37BA9" w:rsidTr="00096BFA">
        <w:tc>
          <w:tcPr>
            <w:tcW w:w="2268" w:type="dxa"/>
            <w:tcBorders>
              <w:bottom w:val="single" w:sz="2" w:space="0" w:color="auto"/>
            </w:tcBorders>
            <w:vAlign w:val="center"/>
          </w:tcPr>
          <w:p w:rsidR="00A37BA9" w:rsidRPr="00A37BA9" w:rsidRDefault="00096BFA" w:rsidP="00A37BA9">
            <w:pPr>
              <w:jc w:val="right"/>
              <w:rPr>
                <w:rFonts w:ascii="Arial" w:hAnsi="Arial" w:cs="Arial"/>
                <w:sz w:val="18"/>
                <w:szCs w:val="18"/>
              </w:rPr>
            </w:pPr>
            <w:r>
              <w:rPr>
                <w:rFonts w:ascii="Arial" w:hAnsi="Arial" w:cs="Arial"/>
                <w:noProof/>
              </w:rPr>
              <w:drawing>
                <wp:anchor distT="0" distB="0" distL="114300" distR="114300" simplePos="0" relativeHeight="251931648" behindDoc="0" locked="0" layoutInCell="1" allowOverlap="1" wp14:anchorId="68FD3F1B" wp14:editId="566AE857">
                  <wp:simplePos x="0" y="0"/>
                  <wp:positionH relativeFrom="column">
                    <wp:posOffset>-1331595</wp:posOffset>
                  </wp:positionH>
                  <wp:positionV relativeFrom="paragraph">
                    <wp:posOffset>-25400</wp:posOffset>
                  </wp:positionV>
                  <wp:extent cx="114300" cy="114300"/>
                  <wp:effectExtent l="0" t="0" r="0" b="0"/>
                  <wp:wrapNone/>
                  <wp:docPr id="4247" name="Obrázek 4247"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2862">
              <w:rPr>
                <w:rFonts w:ascii="Arial" w:hAnsi="Arial" w:cs="Arial"/>
                <w:sz w:val="18"/>
                <w:szCs w:val="18"/>
              </w:rPr>
              <w:t xml:space="preserve">Spolek </w:t>
            </w:r>
            <w:r w:rsidR="00A37BA9" w:rsidRPr="00A37BA9">
              <w:rPr>
                <w:rFonts w:ascii="Arial" w:hAnsi="Arial" w:cs="Arial"/>
                <w:sz w:val="18"/>
                <w:szCs w:val="18"/>
              </w:rPr>
              <w:t>Pro Vás</w:t>
            </w:r>
          </w:p>
        </w:tc>
        <w:tc>
          <w:tcPr>
            <w:tcW w:w="3402" w:type="dxa"/>
            <w:tcBorders>
              <w:bottom w:val="single" w:sz="2" w:space="0" w:color="auto"/>
            </w:tcBorders>
            <w:vAlign w:val="center"/>
          </w:tcPr>
          <w:p w:rsidR="00A37BA9" w:rsidRDefault="00A37BA9" w:rsidP="00A85D4A">
            <w:pPr>
              <w:rPr>
                <w:rFonts w:ascii="Arial" w:hAnsi="Arial" w:cs="Arial"/>
                <w:sz w:val="18"/>
                <w:szCs w:val="18"/>
              </w:rPr>
            </w:pPr>
            <w:r w:rsidRPr="00A37BA9">
              <w:rPr>
                <w:rFonts w:ascii="Arial" w:hAnsi="Arial" w:cs="Arial"/>
                <w:sz w:val="18"/>
                <w:szCs w:val="18"/>
              </w:rPr>
              <w:t>Střední novosadská 48</w:t>
            </w:r>
          </w:p>
          <w:p w:rsidR="00A37BA9" w:rsidRPr="00A37BA9" w:rsidRDefault="00A37BA9" w:rsidP="00A85D4A">
            <w:pPr>
              <w:rPr>
                <w:rFonts w:ascii="Arial" w:hAnsi="Arial" w:cs="Arial"/>
                <w:sz w:val="18"/>
                <w:szCs w:val="18"/>
              </w:rPr>
            </w:pPr>
            <w:r>
              <w:rPr>
                <w:rFonts w:ascii="Arial" w:hAnsi="Arial" w:cs="Arial"/>
                <w:sz w:val="18"/>
                <w:szCs w:val="18"/>
              </w:rPr>
              <w:t xml:space="preserve">779 00 </w:t>
            </w:r>
            <w:r w:rsidRPr="00A37BA9">
              <w:rPr>
                <w:rFonts w:ascii="Arial" w:hAnsi="Arial" w:cs="Arial"/>
                <w:sz w:val="18"/>
                <w:szCs w:val="18"/>
              </w:rPr>
              <w:t>Olomouc</w:t>
            </w:r>
          </w:p>
        </w:tc>
      </w:tr>
      <w:tr w:rsidR="00A37BA9" w:rsidTr="00096BFA">
        <w:tc>
          <w:tcPr>
            <w:tcW w:w="2268" w:type="dxa"/>
            <w:tcBorders>
              <w:top w:val="single" w:sz="2" w:space="0" w:color="auto"/>
              <w:bottom w:val="single" w:sz="2" w:space="0" w:color="auto"/>
            </w:tcBorders>
            <w:vAlign w:val="center"/>
          </w:tcPr>
          <w:p w:rsidR="00A37BA9" w:rsidRPr="00A37BA9" w:rsidRDefault="002F7EEC" w:rsidP="00A37BA9">
            <w:pPr>
              <w:jc w:val="right"/>
              <w:rPr>
                <w:rFonts w:ascii="Arial" w:hAnsi="Arial" w:cs="Arial"/>
                <w:sz w:val="18"/>
                <w:szCs w:val="18"/>
              </w:rPr>
            </w:pPr>
            <w:r>
              <w:rPr>
                <w:rFonts w:ascii="Arial" w:hAnsi="Arial" w:cs="Arial"/>
                <w:noProof/>
              </w:rPr>
              <w:drawing>
                <wp:anchor distT="0" distB="0" distL="114300" distR="114300" simplePos="0" relativeHeight="251942912" behindDoc="0" locked="0" layoutInCell="1" allowOverlap="1" wp14:anchorId="3A302540" wp14:editId="6411CAC9">
                  <wp:simplePos x="0" y="0"/>
                  <wp:positionH relativeFrom="column">
                    <wp:posOffset>-970280</wp:posOffset>
                  </wp:positionH>
                  <wp:positionV relativeFrom="paragraph">
                    <wp:posOffset>190500</wp:posOffset>
                  </wp:positionV>
                  <wp:extent cx="114300" cy="114300"/>
                  <wp:effectExtent l="0" t="0" r="0" b="0"/>
                  <wp:wrapNone/>
                  <wp:docPr id="16" name="Obrázek 16"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2862">
              <w:rPr>
                <w:rFonts w:ascii="Arial" w:hAnsi="Arial" w:cs="Arial"/>
                <w:sz w:val="18"/>
                <w:szCs w:val="18"/>
              </w:rPr>
              <w:t>Společnost</w:t>
            </w:r>
            <w:r w:rsidR="00A37BA9" w:rsidRPr="00A37BA9">
              <w:rPr>
                <w:rFonts w:ascii="Arial" w:hAnsi="Arial" w:cs="Arial"/>
                <w:sz w:val="18"/>
                <w:szCs w:val="18"/>
              </w:rPr>
              <w:t xml:space="preserve"> Podané ruce</w:t>
            </w:r>
            <w:r w:rsidR="00EE2862">
              <w:rPr>
                <w:rFonts w:ascii="Arial" w:hAnsi="Arial" w:cs="Arial"/>
                <w:sz w:val="18"/>
                <w:szCs w:val="18"/>
              </w:rPr>
              <w:t>, o.p.s.</w:t>
            </w:r>
          </w:p>
        </w:tc>
        <w:tc>
          <w:tcPr>
            <w:tcW w:w="3402" w:type="dxa"/>
            <w:tcBorders>
              <w:top w:val="single" w:sz="2" w:space="0" w:color="auto"/>
              <w:bottom w:val="single" w:sz="2" w:space="0" w:color="auto"/>
            </w:tcBorders>
            <w:vAlign w:val="center"/>
          </w:tcPr>
          <w:p w:rsidR="00A37BA9" w:rsidRPr="00A37BA9" w:rsidRDefault="00A37BA9" w:rsidP="00A85D4A">
            <w:pPr>
              <w:rPr>
                <w:rFonts w:ascii="Arial" w:hAnsi="Arial" w:cs="Arial"/>
                <w:sz w:val="18"/>
                <w:szCs w:val="18"/>
              </w:rPr>
            </w:pPr>
            <w:r w:rsidRPr="00A37BA9">
              <w:rPr>
                <w:rFonts w:ascii="Arial" w:hAnsi="Arial" w:cs="Arial"/>
                <w:sz w:val="18"/>
                <w:szCs w:val="18"/>
              </w:rPr>
              <w:t xml:space="preserve">Dolní nám.38, </w:t>
            </w:r>
            <w:r>
              <w:rPr>
                <w:rFonts w:ascii="Arial" w:hAnsi="Arial" w:cs="Arial"/>
                <w:sz w:val="18"/>
                <w:szCs w:val="18"/>
              </w:rPr>
              <w:t xml:space="preserve">779 00 </w:t>
            </w:r>
            <w:r w:rsidRPr="00A37BA9">
              <w:rPr>
                <w:rFonts w:ascii="Arial" w:hAnsi="Arial" w:cs="Arial"/>
                <w:sz w:val="18"/>
                <w:szCs w:val="18"/>
              </w:rPr>
              <w:t>Olomouc</w:t>
            </w:r>
          </w:p>
        </w:tc>
      </w:tr>
      <w:tr w:rsidR="00A37BA9" w:rsidTr="00096BFA">
        <w:tc>
          <w:tcPr>
            <w:tcW w:w="2268" w:type="dxa"/>
            <w:tcBorders>
              <w:top w:val="single" w:sz="2" w:space="0" w:color="auto"/>
              <w:bottom w:val="single" w:sz="2" w:space="0" w:color="auto"/>
            </w:tcBorders>
            <w:vAlign w:val="center"/>
          </w:tcPr>
          <w:p w:rsidR="00A37BA9" w:rsidRPr="00A37BA9" w:rsidRDefault="00A37BA9" w:rsidP="00A37BA9">
            <w:pPr>
              <w:jc w:val="right"/>
              <w:rPr>
                <w:rFonts w:ascii="Arial" w:hAnsi="Arial" w:cs="Arial"/>
                <w:sz w:val="18"/>
                <w:szCs w:val="18"/>
              </w:rPr>
            </w:pPr>
            <w:r w:rsidRPr="00A37BA9">
              <w:rPr>
                <w:rFonts w:ascii="Arial" w:hAnsi="Arial" w:cs="Arial"/>
                <w:sz w:val="18"/>
                <w:szCs w:val="18"/>
              </w:rPr>
              <w:t>Společenství Romů na Moravě</w:t>
            </w:r>
            <w:r w:rsidR="00EE2862">
              <w:rPr>
                <w:rFonts w:ascii="Arial" w:hAnsi="Arial" w:cs="Arial"/>
                <w:sz w:val="18"/>
                <w:szCs w:val="18"/>
              </w:rPr>
              <w:t>, spolek</w:t>
            </w:r>
          </w:p>
        </w:tc>
        <w:tc>
          <w:tcPr>
            <w:tcW w:w="3402" w:type="dxa"/>
            <w:tcBorders>
              <w:top w:val="single" w:sz="2" w:space="0" w:color="auto"/>
              <w:bottom w:val="single" w:sz="2" w:space="0" w:color="auto"/>
            </w:tcBorders>
            <w:vAlign w:val="center"/>
          </w:tcPr>
          <w:p w:rsidR="00A37BA9" w:rsidRPr="00A37BA9" w:rsidRDefault="00A37BA9" w:rsidP="00A85D4A">
            <w:pPr>
              <w:rPr>
                <w:rFonts w:ascii="Arial" w:hAnsi="Arial" w:cs="Arial"/>
                <w:sz w:val="18"/>
                <w:szCs w:val="18"/>
              </w:rPr>
            </w:pPr>
            <w:r w:rsidRPr="00A37BA9">
              <w:rPr>
                <w:rFonts w:ascii="Arial" w:hAnsi="Arial" w:cs="Arial"/>
                <w:sz w:val="18"/>
                <w:szCs w:val="18"/>
              </w:rPr>
              <w:t xml:space="preserve">Pavlovická 27a, </w:t>
            </w:r>
            <w:r>
              <w:rPr>
                <w:rFonts w:ascii="Arial" w:hAnsi="Arial" w:cs="Arial"/>
                <w:sz w:val="18"/>
                <w:szCs w:val="18"/>
              </w:rPr>
              <w:t xml:space="preserve">779 00 </w:t>
            </w:r>
            <w:r w:rsidRPr="00A37BA9">
              <w:rPr>
                <w:rFonts w:ascii="Arial" w:hAnsi="Arial" w:cs="Arial"/>
                <w:sz w:val="18"/>
                <w:szCs w:val="18"/>
              </w:rPr>
              <w:t>Olomouc</w:t>
            </w:r>
          </w:p>
        </w:tc>
      </w:tr>
      <w:tr w:rsidR="00A37BA9" w:rsidTr="00096BFA">
        <w:tc>
          <w:tcPr>
            <w:tcW w:w="2268" w:type="dxa"/>
            <w:tcBorders>
              <w:top w:val="single" w:sz="2" w:space="0" w:color="auto"/>
              <w:bottom w:val="single" w:sz="2" w:space="0" w:color="auto"/>
            </w:tcBorders>
            <w:vAlign w:val="center"/>
          </w:tcPr>
          <w:p w:rsidR="00A37BA9" w:rsidRPr="00A37BA9" w:rsidRDefault="00A37BA9" w:rsidP="00A37BA9">
            <w:pPr>
              <w:jc w:val="right"/>
              <w:rPr>
                <w:rFonts w:ascii="Arial" w:hAnsi="Arial" w:cs="Arial"/>
                <w:sz w:val="18"/>
                <w:szCs w:val="18"/>
              </w:rPr>
            </w:pPr>
            <w:r w:rsidRPr="00A37BA9">
              <w:rPr>
                <w:rFonts w:ascii="Arial" w:hAnsi="Arial" w:cs="Arial"/>
                <w:sz w:val="18"/>
                <w:szCs w:val="18"/>
              </w:rPr>
              <w:t>P-centrum</w:t>
            </w:r>
            <w:r w:rsidR="00EE2862">
              <w:rPr>
                <w:rFonts w:ascii="Arial" w:hAnsi="Arial" w:cs="Arial"/>
                <w:sz w:val="18"/>
                <w:szCs w:val="18"/>
              </w:rPr>
              <w:t>, spolek</w:t>
            </w:r>
          </w:p>
        </w:tc>
        <w:tc>
          <w:tcPr>
            <w:tcW w:w="3402" w:type="dxa"/>
            <w:tcBorders>
              <w:top w:val="single" w:sz="2" w:space="0" w:color="auto"/>
              <w:bottom w:val="single" w:sz="2" w:space="0" w:color="auto"/>
            </w:tcBorders>
            <w:vAlign w:val="center"/>
          </w:tcPr>
          <w:p w:rsidR="00A37BA9" w:rsidRPr="00A37BA9" w:rsidRDefault="00A37BA9" w:rsidP="00A85D4A">
            <w:pPr>
              <w:rPr>
                <w:rFonts w:ascii="Arial" w:hAnsi="Arial" w:cs="Arial"/>
                <w:sz w:val="18"/>
                <w:szCs w:val="18"/>
              </w:rPr>
            </w:pPr>
            <w:r w:rsidRPr="00A37BA9">
              <w:rPr>
                <w:rFonts w:ascii="Arial" w:hAnsi="Arial" w:cs="Arial"/>
                <w:sz w:val="18"/>
                <w:szCs w:val="18"/>
              </w:rPr>
              <w:t xml:space="preserve">Lafayettova 9, </w:t>
            </w:r>
            <w:r>
              <w:rPr>
                <w:rFonts w:ascii="Arial" w:hAnsi="Arial" w:cs="Arial"/>
                <w:sz w:val="18"/>
                <w:szCs w:val="18"/>
              </w:rPr>
              <w:t xml:space="preserve">779 00 </w:t>
            </w:r>
            <w:r w:rsidRPr="00A37BA9">
              <w:rPr>
                <w:rFonts w:ascii="Arial" w:hAnsi="Arial" w:cs="Arial"/>
                <w:sz w:val="18"/>
                <w:szCs w:val="18"/>
              </w:rPr>
              <w:t>Olomouc</w:t>
            </w:r>
          </w:p>
        </w:tc>
      </w:tr>
      <w:tr w:rsidR="00A37BA9" w:rsidTr="00096BFA">
        <w:tc>
          <w:tcPr>
            <w:tcW w:w="2268" w:type="dxa"/>
            <w:tcBorders>
              <w:top w:val="single" w:sz="2" w:space="0" w:color="auto"/>
              <w:bottom w:val="single" w:sz="2" w:space="0" w:color="auto"/>
            </w:tcBorders>
            <w:vAlign w:val="center"/>
          </w:tcPr>
          <w:p w:rsidR="00A37BA9" w:rsidRPr="00A37BA9" w:rsidRDefault="00A37BA9" w:rsidP="00A37BA9">
            <w:pPr>
              <w:jc w:val="right"/>
              <w:rPr>
                <w:rFonts w:ascii="Arial" w:hAnsi="Arial" w:cs="Arial"/>
                <w:sz w:val="18"/>
                <w:szCs w:val="18"/>
              </w:rPr>
            </w:pPr>
            <w:r w:rsidRPr="00A37BA9">
              <w:rPr>
                <w:rFonts w:ascii="Arial" w:hAnsi="Arial" w:cs="Arial"/>
                <w:sz w:val="18"/>
                <w:szCs w:val="18"/>
              </w:rPr>
              <w:t>Oblastní charita Přerov</w:t>
            </w:r>
          </w:p>
        </w:tc>
        <w:tc>
          <w:tcPr>
            <w:tcW w:w="3402" w:type="dxa"/>
            <w:tcBorders>
              <w:top w:val="single" w:sz="2" w:space="0" w:color="auto"/>
              <w:bottom w:val="single" w:sz="2" w:space="0" w:color="auto"/>
            </w:tcBorders>
            <w:vAlign w:val="center"/>
          </w:tcPr>
          <w:p w:rsidR="00A37BA9" w:rsidRPr="00A37BA9" w:rsidRDefault="00A37BA9" w:rsidP="00A85D4A">
            <w:pPr>
              <w:rPr>
                <w:rFonts w:ascii="Arial" w:hAnsi="Arial" w:cs="Arial"/>
                <w:sz w:val="18"/>
                <w:szCs w:val="18"/>
              </w:rPr>
            </w:pPr>
            <w:r w:rsidRPr="00A37BA9">
              <w:rPr>
                <w:rFonts w:ascii="Arial" w:hAnsi="Arial" w:cs="Arial"/>
                <w:sz w:val="18"/>
                <w:szCs w:val="18"/>
              </w:rPr>
              <w:t xml:space="preserve">Kojetínská 38, </w:t>
            </w:r>
            <w:r>
              <w:rPr>
                <w:rFonts w:ascii="Arial" w:hAnsi="Arial" w:cs="Arial"/>
                <w:sz w:val="18"/>
                <w:szCs w:val="18"/>
              </w:rPr>
              <w:t xml:space="preserve">750 02 </w:t>
            </w:r>
            <w:r w:rsidRPr="00A37BA9">
              <w:rPr>
                <w:rFonts w:ascii="Arial" w:hAnsi="Arial" w:cs="Arial"/>
                <w:sz w:val="18"/>
                <w:szCs w:val="18"/>
              </w:rPr>
              <w:t>Přerov</w:t>
            </w:r>
          </w:p>
        </w:tc>
      </w:tr>
      <w:tr w:rsidR="00A37BA9" w:rsidTr="00096BFA">
        <w:tc>
          <w:tcPr>
            <w:tcW w:w="2268" w:type="dxa"/>
            <w:tcBorders>
              <w:top w:val="single" w:sz="2" w:space="0" w:color="auto"/>
              <w:bottom w:val="single" w:sz="2" w:space="0" w:color="auto"/>
            </w:tcBorders>
            <w:vAlign w:val="center"/>
          </w:tcPr>
          <w:p w:rsidR="00A37BA9" w:rsidRPr="00A37BA9" w:rsidRDefault="00EE2862" w:rsidP="00EE2862">
            <w:pPr>
              <w:jc w:val="right"/>
              <w:rPr>
                <w:rFonts w:ascii="Arial" w:hAnsi="Arial" w:cs="Arial"/>
                <w:sz w:val="18"/>
                <w:szCs w:val="18"/>
              </w:rPr>
            </w:pPr>
            <w:r>
              <w:rPr>
                <w:rFonts w:ascii="Arial" w:hAnsi="Arial" w:cs="Arial"/>
                <w:sz w:val="18"/>
                <w:szCs w:val="18"/>
              </w:rPr>
              <w:t xml:space="preserve">o.s. </w:t>
            </w:r>
            <w:r w:rsidR="00A37BA9" w:rsidRPr="00A37BA9">
              <w:rPr>
                <w:rFonts w:ascii="Arial" w:hAnsi="Arial" w:cs="Arial"/>
                <w:sz w:val="18"/>
                <w:szCs w:val="18"/>
              </w:rPr>
              <w:t>K</w:t>
            </w:r>
            <w:r>
              <w:rPr>
                <w:rFonts w:ascii="Arial" w:hAnsi="Arial" w:cs="Arial"/>
                <w:sz w:val="18"/>
                <w:szCs w:val="18"/>
              </w:rPr>
              <w:t>APPA</w:t>
            </w:r>
            <w:r w:rsidR="00A37BA9" w:rsidRPr="00A37BA9">
              <w:rPr>
                <w:rFonts w:ascii="Arial" w:hAnsi="Arial" w:cs="Arial"/>
                <w:sz w:val="18"/>
                <w:szCs w:val="18"/>
              </w:rPr>
              <w:t>-H</w:t>
            </w:r>
            <w:r>
              <w:rPr>
                <w:rFonts w:ascii="Arial" w:hAnsi="Arial" w:cs="Arial"/>
                <w:sz w:val="18"/>
                <w:szCs w:val="18"/>
              </w:rPr>
              <w:t>ELP</w:t>
            </w:r>
          </w:p>
        </w:tc>
        <w:tc>
          <w:tcPr>
            <w:tcW w:w="3402" w:type="dxa"/>
            <w:tcBorders>
              <w:top w:val="single" w:sz="2" w:space="0" w:color="auto"/>
              <w:bottom w:val="single" w:sz="2" w:space="0" w:color="auto"/>
            </w:tcBorders>
            <w:vAlign w:val="center"/>
          </w:tcPr>
          <w:p w:rsidR="00A37BA9" w:rsidRPr="00A37BA9" w:rsidRDefault="00A37BA9" w:rsidP="00A85D4A">
            <w:pPr>
              <w:rPr>
                <w:rFonts w:ascii="Arial" w:hAnsi="Arial" w:cs="Arial"/>
                <w:sz w:val="18"/>
                <w:szCs w:val="18"/>
              </w:rPr>
            </w:pPr>
            <w:r w:rsidRPr="00A37BA9">
              <w:rPr>
                <w:rFonts w:ascii="Arial" w:hAnsi="Arial" w:cs="Arial"/>
                <w:sz w:val="18"/>
                <w:szCs w:val="18"/>
              </w:rPr>
              <w:t xml:space="preserve">Škodova 11, </w:t>
            </w:r>
            <w:r>
              <w:rPr>
                <w:rFonts w:ascii="Arial" w:hAnsi="Arial" w:cs="Arial"/>
                <w:sz w:val="18"/>
                <w:szCs w:val="18"/>
              </w:rPr>
              <w:t xml:space="preserve">750 02 </w:t>
            </w:r>
            <w:r w:rsidRPr="00A37BA9">
              <w:rPr>
                <w:rFonts w:ascii="Arial" w:hAnsi="Arial" w:cs="Arial"/>
                <w:sz w:val="18"/>
                <w:szCs w:val="18"/>
              </w:rPr>
              <w:t>Přerov</w:t>
            </w:r>
          </w:p>
        </w:tc>
      </w:tr>
      <w:tr w:rsidR="00A37BA9" w:rsidTr="00096BFA">
        <w:tc>
          <w:tcPr>
            <w:tcW w:w="2268" w:type="dxa"/>
            <w:tcBorders>
              <w:top w:val="single" w:sz="2" w:space="0" w:color="auto"/>
              <w:bottom w:val="single" w:sz="2" w:space="0" w:color="auto"/>
            </w:tcBorders>
            <w:vAlign w:val="center"/>
          </w:tcPr>
          <w:p w:rsidR="00A37BA9" w:rsidRPr="00A37BA9" w:rsidRDefault="002F7EEC" w:rsidP="00A37BA9">
            <w:pPr>
              <w:jc w:val="right"/>
              <w:rPr>
                <w:rFonts w:ascii="Arial" w:hAnsi="Arial" w:cs="Arial"/>
                <w:sz w:val="18"/>
                <w:szCs w:val="18"/>
              </w:rPr>
            </w:pPr>
            <w:r>
              <w:rPr>
                <w:rFonts w:ascii="Arial" w:hAnsi="Arial" w:cs="Arial"/>
                <w:noProof/>
              </w:rPr>
              <w:drawing>
                <wp:anchor distT="0" distB="0" distL="114300" distR="114300" simplePos="0" relativeHeight="251921408" behindDoc="0" locked="0" layoutInCell="1" allowOverlap="1" wp14:anchorId="5A600A3B" wp14:editId="31756BB3">
                  <wp:simplePos x="0" y="0"/>
                  <wp:positionH relativeFrom="column">
                    <wp:posOffset>-1369060</wp:posOffset>
                  </wp:positionH>
                  <wp:positionV relativeFrom="paragraph">
                    <wp:posOffset>-1905</wp:posOffset>
                  </wp:positionV>
                  <wp:extent cx="114300" cy="114300"/>
                  <wp:effectExtent l="0" t="0" r="0" b="0"/>
                  <wp:wrapNone/>
                  <wp:docPr id="4219" name="Obrázek 4219"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7BA9" w:rsidRPr="00A37BA9">
              <w:rPr>
                <w:rFonts w:ascii="Arial" w:hAnsi="Arial" w:cs="Arial"/>
                <w:sz w:val="18"/>
                <w:szCs w:val="18"/>
              </w:rPr>
              <w:t>Armáda spásy v</w:t>
            </w:r>
            <w:r w:rsidR="00EE2862">
              <w:rPr>
                <w:rFonts w:ascii="Arial" w:hAnsi="Arial" w:cs="Arial"/>
                <w:sz w:val="18"/>
                <w:szCs w:val="18"/>
              </w:rPr>
              <w:t> </w:t>
            </w:r>
            <w:r w:rsidR="00A37BA9" w:rsidRPr="00A37BA9">
              <w:rPr>
                <w:rFonts w:ascii="Arial" w:hAnsi="Arial" w:cs="Arial"/>
                <w:sz w:val="18"/>
                <w:szCs w:val="18"/>
              </w:rPr>
              <w:t>ČR</w:t>
            </w:r>
          </w:p>
        </w:tc>
        <w:tc>
          <w:tcPr>
            <w:tcW w:w="3402" w:type="dxa"/>
            <w:tcBorders>
              <w:top w:val="single" w:sz="2" w:space="0" w:color="auto"/>
              <w:bottom w:val="single" w:sz="2" w:space="0" w:color="auto"/>
            </w:tcBorders>
            <w:vAlign w:val="center"/>
          </w:tcPr>
          <w:p w:rsidR="00A37BA9" w:rsidRPr="00A37BA9" w:rsidRDefault="00A37BA9" w:rsidP="00A85D4A">
            <w:pPr>
              <w:rPr>
                <w:rFonts w:ascii="Arial" w:hAnsi="Arial" w:cs="Arial"/>
                <w:sz w:val="18"/>
                <w:szCs w:val="18"/>
              </w:rPr>
            </w:pPr>
            <w:r w:rsidRPr="00A37BA9">
              <w:rPr>
                <w:rFonts w:ascii="Arial" w:hAnsi="Arial" w:cs="Arial"/>
                <w:sz w:val="18"/>
                <w:szCs w:val="18"/>
              </w:rPr>
              <w:t xml:space="preserve">9.května 107, </w:t>
            </w:r>
            <w:r>
              <w:rPr>
                <w:rFonts w:ascii="Arial" w:hAnsi="Arial" w:cs="Arial"/>
                <w:sz w:val="18"/>
                <w:szCs w:val="18"/>
              </w:rPr>
              <w:t xml:space="preserve">750 02 </w:t>
            </w:r>
            <w:r w:rsidRPr="00A37BA9">
              <w:rPr>
                <w:rFonts w:ascii="Arial" w:hAnsi="Arial" w:cs="Arial"/>
                <w:sz w:val="18"/>
                <w:szCs w:val="18"/>
              </w:rPr>
              <w:t>Přerov</w:t>
            </w:r>
          </w:p>
        </w:tc>
      </w:tr>
      <w:tr w:rsidR="00A37BA9" w:rsidTr="00096BFA">
        <w:tc>
          <w:tcPr>
            <w:tcW w:w="2268" w:type="dxa"/>
            <w:tcBorders>
              <w:top w:val="single" w:sz="2" w:space="0" w:color="auto"/>
              <w:bottom w:val="single" w:sz="2" w:space="0" w:color="auto"/>
            </w:tcBorders>
            <w:vAlign w:val="center"/>
          </w:tcPr>
          <w:p w:rsidR="00A37BA9" w:rsidRPr="00A37BA9" w:rsidRDefault="00A37BA9" w:rsidP="00A37BA9">
            <w:pPr>
              <w:jc w:val="right"/>
              <w:rPr>
                <w:rFonts w:ascii="Arial" w:hAnsi="Arial" w:cs="Arial"/>
                <w:sz w:val="18"/>
                <w:szCs w:val="18"/>
              </w:rPr>
            </w:pPr>
            <w:r w:rsidRPr="00A37BA9">
              <w:rPr>
                <w:rFonts w:ascii="Arial" w:hAnsi="Arial" w:cs="Arial"/>
                <w:sz w:val="18"/>
                <w:szCs w:val="18"/>
              </w:rPr>
              <w:t>Darmoděj</w:t>
            </w:r>
            <w:r w:rsidR="00EE2862">
              <w:rPr>
                <w:rFonts w:ascii="Arial" w:hAnsi="Arial" w:cs="Arial"/>
                <w:sz w:val="18"/>
                <w:szCs w:val="18"/>
              </w:rPr>
              <w:t>, z.ú.</w:t>
            </w:r>
          </w:p>
        </w:tc>
        <w:tc>
          <w:tcPr>
            <w:tcW w:w="3402" w:type="dxa"/>
            <w:tcBorders>
              <w:top w:val="single" w:sz="2" w:space="0" w:color="auto"/>
              <w:bottom w:val="single" w:sz="2" w:space="0" w:color="auto"/>
            </w:tcBorders>
            <w:vAlign w:val="center"/>
          </w:tcPr>
          <w:p w:rsidR="00A37BA9" w:rsidRPr="00A37BA9" w:rsidRDefault="00A37BA9" w:rsidP="00A85D4A">
            <w:pPr>
              <w:rPr>
                <w:rFonts w:ascii="Arial" w:hAnsi="Arial" w:cs="Arial"/>
                <w:sz w:val="18"/>
                <w:szCs w:val="18"/>
              </w:rPr>
            </w:pPr>
            <w:r w:rsidRPr="00A37BA9">
              <w:rPr>
                <w:rFonts w:ascii="Arial" w:hAnsi="Arial" w:cs="Arial"/>
                <w:sz w:val="18"/>
                <w:szCs w:val="18"/>
              </w:rPr>
              <w:t xml:space="preserve">Dukelská 13, </w:t>
            </w:r>
            <w:r>
              <w:rPr>
                <w:rFonts w:ascii="Arial" w:hAnsi="Arial" w:cs="Arial"/>
                <w:sz w:val="18"/>
                <w:szCs w:val="18"/>
              </w:rPr>
              <w:t xml:space="preserve">790 01 </w:t>
            </w:r>
            <w:r w:rsidRPr="00A37BA9">
              <w:rPr>
                <w:rFonts w:ascii="Arial" w:hAnsi="Arial" w:cs="Arial"/>
                <w:sz w:val="18"/>
                <w:szCs w:val="18"/>
              </w:rPr>
              <w:t>Jeseník</w:t>
            </w:r>
          </w:p>
        </w:tc>
      </w:tr>
      <w:tr w:rsidR="00A37BA9" w:rsidTr="00096BFA">
        <w:tc>
          <w:tcPr>
            <w:tcW w:w="2268" w:type="dxa"/>
            <w:tcBorders>
              <w:top w:val="single" w:sz="2" w:space="0" w:color="auto"/>
              <w:bottom w:val="single" w:sz="2" w:space="0" w:color="auto"/>
            </w:tcBorders>
            <w:vAlign w:val="center"/>
          </w:tcPr>
          <w:p w:rsidR="00A37BA9" w:rsidRPr="00A37BA9" w:rsidRDefault="00A37BA9" w:rsidP="00A37BA9">
            <w:pPr>
              <w:jc w:val="right"/>
              <w:rPr>
                <w:rFonts w:ascii="Arial" w:hAnsi="Arial" w:cs="Arial"/>
                <w:sz w:val="18"/>
                <w:szCs w:val="18"/>
              </w:rPr>
            </w:pPr>
            <w:r w:rsidRPr="00A37BA9">
              <w:rPr>
                <w:rFonts w:ascii="Arial" w:hAnsi="Arial" w:cs="Arial"/>
                <w:sz w:val="18"/>
                <w:szCs w:val="18"/>
              </w:rPr>
              <w:t>PONTIS Šumperk</w:t>
            </w:r>
            <w:r w:rsidR="00EE2862">
              <w:rPr>
                <w:rFonts w:ascii="Arial" w:hAnsi="Arial" w:cs="Arial"/>
                <w:sz w:val="18"/>
                <w:szCs w:val="18"/>
              </w:rPr>
              <w:t>, o.p.s.</w:t>
            </w:r>
          </w:p>
        </w:tc>
        <w:tc>
          <w:tcPr>
            <w:tcW w:w="3402" w:type="dxa"/>
            <w:tcBorders>
              <w:top w:val="single" w:sz="2" w:space="0" w:color="auto"/>
              <w:bottom w:val="single" w:sz="2" w:space="0" w:color="auto"/>
            </w:tcBorders>
            <w:vAlign w:val="center"/>
          </w:tcPr>
          <w:p w:rsidR="00A37BA9" w:rsidRPr="00A37BA9" w:rsidRDefault="00A37BA9" w:rsidP="00A85D4A">
            <w:pPr>
              <w:rPr>
                <w:rFonts w:ascii="Arial" w:hAnsi="Arial" w:cs="Arial"/>
                <w:sz w:val="18"/>
                <w:szCs w:val="18"/>
              </w:rPr>
            </w:pPr>
            <w:r w:rsidRPr="00A37BA9">
              <w:rPr>
                <w:rFonts w:ascii="Arial" w:hAnsi="Arial" w:cs="Arial"/>
                <w:sz w:val="18"/>
                <w:szCs w:val="18"/>
              </w:rPr>
              <w:t xml:space="preserve">Gen.Svobiody 68, </w:t>
            </w:r>
            <w:r w:rsidR="00096BFA">
              <w:rPr>
                <w:rFonts w:ascii="Arial" w:hAnsi="Arial" w:cs="Arial"/>
                <w:sz w:val="18"/>
                <w:szCs w:val="18"/>
              </w:rPr>
              <w:t xml:space="preserve">787 01 </w:t>
            </w:r>
            <w:r w:rsidRPr="00A37BA9">
              <w:rPr>
                <w:rFonts w:ascii="Arial" w:hAnsi="Arial" w:cs="Arial"/>
                <w:sz w:val="18"/>
                <w:szCs w:val="18"/>
              </w:rPr>
              <w:t>Šumperk</w:t>
            </w:r>
          </w:p>
        </w:tc>
      </w:tr>
      <w:tr w:rsidR="00A37BA9" w:rsidTr="00096BFA">
        <w:tc>
          <w:tcPr>
            <w:tcW w:w="2268" w:type="dxa"/>
            <w:tcBorders>
              <w:top w:val="single" w:sz="2" w:space="0" w:color="auto"/>
              <w:bottom w:val="single" w:sz="2" w:space="0" w:color="auto"/>
            </w:tcBorders>
            <w:vAlign w:val="center"/>
          </w:tcPr>
          <w:p w:rsidR="00A37BA9" w:rsidRPr="00A37BA9" w:rsidRDefault="00096BFA" w:rsidP="00A37BA9">
            <w:pPr>
              <w:jc w:val="right"/>
              <w:rPr>
                <w:rFonts w:ascii="Arial" w:hAnsi="Arial" w:cs="Arial"/>
                <w:sz w:val="18"/>
                <w:szCs w:val="18"/>
              </w:rPr>
            </w:pPr>
            <w:r>
              <w:rPr>
                <w:rFonts w:ascii="Arial" w:hAnsi="Arial" w:cs="Arial"/>
                <w:noProof/>
              </w:rPr>
              <w:drawing>
                <wp:anchor distT="0" distB="0" distL="114300" distR="114300" simplePos="0" relativeHeight="251940864" behindDoc="0" locked="0" layoutInCell="1" allowOverlap="1" wp14:anchorId="7E855C76" wp14:editId="5D3915E6">
                  <wp:simplePos x="0" y="0"/>
                  <wp:positionH relativeFrom="column">
                    <wp:posOffset>-682625</wp:posOffset>
                  </wp:positionH>
                  <wp:positionV relativeFrom="paragraph">
                    <wp:posOffset>80010</wp:posOffset>
                  </wp:positionV>
                  <wp:extent cx="114300" cy="114300"/>
                  <wp:effectExtent l="0" t="0" r="0" b="0"/>
                  <wp:wrapNone/>
                  <wp:docPr id="4" name="Obrázek 4"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7BA9" w:rsidRPr="00A37BA9">
              <w:rPr>
                <w:rFonts w:ascii="Arial" w:hAnsi="Arial" w:cs="Arial"/>
                <w:sz w:val="18"/>
                <w:szCs w:val="18"/>
              </w:rPr>
              <w:t>Charita Hranice</w:t>
            </w:r>
          </w:p>
        </w:tc>
        <w:tc>
          <w:tcPr>
            <w:tcW w:w="3402" w:type="dxa"/>
            <w:tcBorders>
              <w:top w:val="single" w:sz="2" w:space="0" w:color="auto"/>
              <w:bottom w:val="single" w:sz="2" w:space="0" w:color="auto"/>
            </w:tcBorders>
            <w:vAlign w:val="center"/>
          </w:tcPr>
          <w:p w:rsidR="00096BFA" w:rsidRDefault="00A37BA9" w:rsidP="00A85D4A">
            <w:pPr>
              <w:rPr>
                <w:rFonts w:ascii="Arial" w:hAnsi="Arial" w:cs="Arial"/>
                <w:sz w:val="18"/>
                <w:szCs w:val="18"/>
              </w:rPr>
            </w:pPr>
            <w:r w:rsidRPr="00A37BA9">
              <w:rPr>
                <w:rFonts w:ascii="Arial" w:hAnsi="Arial" w:cs="Arial"/>
                <w:sz w:val="18"/>
                <w:szCs w:val="18"/>
              </w:rPr>
              <w:t xml:space="preserve">Tř.Československé armády 211, </w:t>
            </w:r>
          </w:p>
          <w:p w:rsidR="00A37BA9" w:rsidRPr="00A37BA9" w:rsidRDefault="00096BFA" w:rsidP="00A85D4A">
            <w:pPr>
              <w:rPr>
                <w:rFonts w:ascii="Arial" w:hAnsi="Arial" w:cs="Arial"/>
                <w:sz w:val="18"/>
                <w:szCs w:val="18"/>
              </w:rPr>
            </w:pPr>
            <w:r>
              <w:rPr>
                <w:rFonts w:ascii="Arial" w:hAnsi="Arial" w:cs="Arial"/>
                <w:sz w:val="18"/>
                <w:szCs w:val="18"/>
              </w:rPr>
              <w:t xml:space="preserve">753 01 </w:t>
            </w:r>
            <w:r w:rsidR="00A37BA9" w:rsidRPr="00A37BA9">
              <w:rPr>
                <w:rFonts w:ascii="Arial" w:hAnsi="Arial" w:cs="Arial"/>
                <w:sz w:val="18"/>
                <w:szCs w:val="18"/>
              </w:rPr>
              <w:t>Hranice</w:t>
            </w:r>
          </w:p>
        </w:tc>
      </w:tr>
      <w:tr w:rsidR="00A37BA9" w:rsidTr="00096BFA">
        <w:tc>
          <w:tcPr>
            <w:tcW w:w="2268" w:type="dxa"/>
            <w:tcBorders>
              <w:top w:val="single" w:sz="2" w:space="0" w:color="auto"/>
              <w:bottom w:val="single" w:sz="2" w:space="0" w:color="auto"/>
            </w:tcBorders>
            <w:vAlign w:val="center"/>
          </w:tcPr>
          <w:p w:rsidR="00A37BA9" w:rsidRPr="00A37BA9" w:rsidRDefault="002F7EEC" w:rsidP="00A37BA9">
            <w:pPr>
              <w:jc w:val="right"/>
              <w:rPr>
                <w:rFonts w:ascii="Arial" w:hAnsi="Arial" w:cs="Arial"/>
                <w:sz w:val="18"/>
                <w:szCs w:val="18"/>
              </w:rPr>
            </w:pPr>
            <w:r>
              <w:rPr>
                <w:rFonts w:ascii="Arial" w:hAnsi="Arial" w:cs="Arial"/>
                <w:noProof/>
              </w:rPr>
              <w:drawing>
                <wp:anchor distT="0" distB="0" distL="114300" distR="114300" simplePos="0" relativeHeight="251933696" behindDoc="0" locked="0" layoutInCell="1" allowOverlap="1" wp14:anchorId="73339094" wp14:editId="1C3E7CC6">
                  <wp:simplePos x="0" y="0"/>
                  <wp:positionH relativeFrom="column">
                    <wp:posOffset>-965835</wp:posOffset>
                  </wp:positionH>
                  <wp:positionV relativeFrom="paragraph">
                    <wp:posOffset>68580</wp:posOffset>
                  </wp:positionV>
                  <wp:extent cx="114300" cy="114300"/>
                  <wp:effectExtent l="0" t="0" r="0" b="0"/>
                  <wp:wrapNone/>
                  <wp:docPr id="4248" name="Obrázek 4248"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7BA9" w:rsidRPr="00A37BA9">
              <w:rPr>
                <w:rFonts w:ascii="Arial" w:hAnsi="Arial" w:cs="Arial"/>
                <w:sz w:val="18"/>
                <w:szCs w:val="18"/>
              </w:rPr>
              <w:t>Charita Hranice</w:t>
            </w:r>
          </w:p>
        </w:tc>
        <w:tc>
          <w:tcPr>
            <w:tcW w:w="3402" w:type="dxa"/>
            <w:tcBorders>
              <w:top w:val="single" w:sz="2" w:space="0" w:color="auto"/>
              <w:bottom w:val="single" w:sz="2" w:space="0" w:color="auto"/>
            </w:tcBorders>
            <w:vAlign w:val="center"/>
          </w:tcPr>
          <w:p w:rsidR="00A37BA9" w:rsidRPr="00A37BA9" w:rsidRDefault="00A37BA9" w:rsidP="00A85D4A">
            <w:pPr>
              <w:rPr>
                <w:rFonts w:ascii="Arial" w:hAnsi="Arial" w:cs="Arial"/>
                <w:sz w:val="18"/>
                <w:szCs w:val="18"/>
              </w:rPr>
            </w:pPr>
            <w:r w:rsidRPr="00A37BA9">
              <w:rPr>
                <w:rFonts w:ascii="Arial" w:hAnsi="Arial" w:cs="Arial"/>
                <w:sz w:val="18"/>
                <w:szCs w:val="18"/>
              </w:rPr>
              <w:t xml:space="preserve">Zámecká 1, </w:t>
            </w:r>
            <w:r w:rsidR="00096BFA">
              <w:rPr>
                <w:rFonts w:ascii="Arial" w:hAnsi="Arial" w:cs="Arial"/>
                <w:sz w:val="18"/>
                <w:szCs w:val="18"/>
              </w:rPr>
              <w:t xml:space="preserve">753 62 </w:t>
            </w:r>
            <w:r w:rsidRPr="00A37BA9">
              <w:rPr>
                <w:rFonts w:ascii="Arial" w:hAnsi="Arial" w:cs="Arial"/>
                <w:sz w:val="18"/>
                <w:szCs w:val="18"/>
              </w:rPr>
              <w:t>Potštát</w:t>
            </w:r>
          </w:p>
        </w:tc>
      </w:tr>
      <w:tr w:rsidR="00A37BA9" w:rsidTr="00096BFA">
        <w:tc>
          <w:tcPr>
            <w:tcW w:w="2268" w:type="dxa"/>
            <w:tcBorders>
              <w:top w:val="single" w:sz="2" w:space="0" w:color="auto"/>
              <w:bottom w:val="single" w:sz="2" w:space="0" w:color="auto"/>
            </w:tcBorders>
            <w:vAlign w:val="center"/>
          </w:tcPr>
          <w:p w:rsidR="00EE2862" w:rsidRDefault="00EE2862" w:rsidP="00A37BA9">
            <w:pPr>
              <w:jc w:val="right"/>
              <w:rPr>
                <w:rFonts w:ascii="Arial" w:hAnsi="Arial" w:cs="Arial"/>
                <w:sz w:val="18"/>
                <w:szCs w:val="18"/>
              </w:rPr>
            </w:pPr>
            <w:r>
              <w:rPr>
                <w:rFonts w:ascii="Arial" w:hAnsi="Arial" w:cs="Arial"/>
                <w:sz w:val="18"/>
                <w:szCs w:val="18"/>
              </w:rPr>
              <w:t>Společnost</w:t>
            </w:r>
            <w:r w:rsidR="00A37BA9" w:rsidRPr="00A37BA9">
              <w:rPr>
                <w:rFonts w:ascii="Arial" w:hAnsi="Arial" w:cs="Arial"/>
                <w:sz w:val="18"/>
                <w:szCs w:val="18"/>
              </w:rPr>
              <w:t xml:space="preserve"> </w:t>
            </w:r>
          </w:p>
          <w:p w:rsidR="00A37BA9" w:rsidRPr="00A37BA9" w:rsidRDefault="00A37BA9" w:rsidP="00A37BA9">
            <w:pPr>
              <w:jc w:val="right"/>
              <w:rPr>
                <w:rFonts w:ascii="Arial" w:hAnsi="Arial" w:cs="Arial"/>
                <w:sz w:val="18"/>
                <w:szCs w:val="18"/>
              </w:rPr>
            </w:pPr>
            <w:r w:rsidRPr="00A37BA9">
              <w:rPr>
                <w:rFonts w:ascii="Arial" w:hAnsi="Arial" w:cs="Arial"/>
                <w:sz w:val="18"/>
                <w:szCs w:val="18"/>
              </w:rPr>
              <w:t>Podané ruce</w:t>
            </w:r>
            <w:r w:rsidR="00EE2862">
              <w:rPr>
                <w:rFonts w:ascii="Arial" w:hAnsi="Arial" w:cs="Arial"/>
                <w:sz w:val="18"/>
                <w:szCs w:val="18"/>
              </w:rPr>
              <w:t>, o.p.s.</w:t>
            </w:r>
          </w:p>
        </w:tc>
        <w:tc>
          <w:tcPr>
            <w:tcW w:w="3402" w:type="dxa"/>
            <w:tcBorders>
              <w:top w:val="single" w:sz="2" w:space="0" w:color="auto"/>
              <w:bottom w:val="single" w:sz="2" w:space="0" w:color="auto"/>
            </w:tcBorders>
            <w:vAlign w:val="center"/>
          </w:tcPr>
          <w:p w:rsidR="00A37BA9" w:rsidRPr="00A37BA9" w:rsidRDefault="00A37BA9" w:rsidP="00A85D4A">
            <w:pPr>
              <w:rPr>
                <w:rFonts w:ascii="Arial" w:hAnsi="Arial" w:cs="Arial"/>
                <w:sz w:val="18"/>
                <w:szCs w:val="18"/>
              </w:rPr>
            </w:pPr>
            <w:r w:rsidRPr="00A37BA9">
              <w:rPr>
                <w:rFonts w:ascii="Arial" w:hAnsi="Arial" w:cs="Arial"/>
                <w:sz w:val="18"/>
                <w:szCs w:val="18"/>
              </w:rPr>
              <w:t xml:space="preserve">Na příhoně 20, </w:t>
            </w:r>
            <w:r w:rsidR="00096BFA">
              <w:rPr>
                <w:rFonts w:ascii="Arial" w:hAnsi="Arial" w:cs="Arial"/>
                <w:sz w:val="18"/>
                <w:szCs w:val="18"/>
              </w:rPr>
              <w:t xml:space="preserve">796 01 </w:t>
            </w:r>
            <w:r w:rsidRPr="00A37BA9">
              <w:rPr>
                <w:rFonts w:ascii="Arial" w:hAnsi="Arial" w:cs="Arial"/>
                <w:sz w:val="18"/>
                <w:szCs w:val="18"/>
              </w:rPr>
              <w:t>Prostějov</w:t>
            </w:r>
          </w:p>
        </w:tc>
      </w:tr>
      <w:tr w:rsidR="00A37BA9" w:rsidTr="00096BFA">
        <w:tc>
          <w:tcPr>
            <w:tcW w:w="2268" w:type="dxa"/>
            <w:tcBorders>
              <w:top w:val="single" w:sz="2" w:space="0" w:color="auto"/>
              <w:bottom w:val="single" w:sz="2" w:space="0" w:color="auto"/>
            </w:tcBorders>
            <w:vAlign w:val="center"/>
          </w:tcPr>
          <w:p w:rsidR="00A37BA9" w:rsidRPr="00A37BA9" w:rsidRDefault="002F7EEC" w:rsidP="00A37BA9">
            <w:pPr>
              <w:jc w:val="right"/>
              <w:rPr>
                <w:rFonts w:ascii="Arial" w:hAnsi="Arial" w:cs="Arial"/>
                <w:sz w:val="18"/>
                <w:szCs w:val="18"/>
              </w:rPr>
            </w:pPr>
            <w:r>
              <w:rPr>
                <w:rFonts w:ascii="Arial" w:hAnsi="Arial" w:cs="Arial"/>
                <w:noProof/>
              </w:rPr>
              <w:drawing>
                <wp:anchor distT="0" distB="0" distL="114300" distR="114300" simplePos="0" relativeHeight="251947008" behindDoc="0" locked="0" layoutInCell="1" allowOverlap="1" wp14:anchorId="2449D395" wp14:editId="3F46B0B4">
                  <wp:simplePos x="0" y="0"/>
                  <wp:positionH relativeFrom="column">
                    <wp:posOffset>-199390</wp:posOffset>
                  </wp:positionH>
                  <wp:positionV relativeFrom="paragraph">
                    <wp:posOffset>45085</wp:posOffset>
                  </wp:positionV>
                  <wp:extent cx="114300" cy="114300"/>
                  <wp:effectExtent l="0" t="0" r="0" b="0"/>
                  <wp:wrapNone/>
                  <wp:docPr id="18434" name="Obrázek 18434"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927552" behindDoc="0" locked="0" layoutInCell="1" allowOverlap="1" wp14:anchorId="27988158" wp14:editId="20A6DA39">
                  <wp:simplePos x="0" y="0"/>
                  <wp:positionH relativeFrom="column">
                    <wp:posOffset>-83820</wp:posOffset>
                  </wp:positionH>
                  <wp:positionV relativeFrom="paragraph">
                    <wp:posOffset>117475</wp:posOffset>
                  </wp:positionV>
                  <wp:extent cx="114300" cy="114300"/>
                  <wp:effectExtent l="0" t="0" r="0" b="0"/>
                  <wp:wrapNone/>
                  <wp:docPr id="4232" name="Obrázek 4232"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2862">
              <w:rPr>
                <w:rFonts w:ascii="Arial" w:hAnsi="Arial" w:cs="Arial"/>
                <w:noProof/>
              </w:rPr>
              <w:drawing>
                <wp:anchor distT="0" distB="0" distL="114300" distR="114300" simplePos="0" relativeHeight="251925504" behindDoc="0" locked="0" layoutInCell="1" allowOverlap="1" wp14:anchorId="3C0E7A99" wp14:editId="12821AC6">
                  <wp:simplePos x="0" y="0"/>
                  <wp:positionH relativeFrom="column">
                    <wp:posOffset>-920115</wp:posOffset>
                  </wp:positionH>
                  <wp:positionV relativeFrom="paragraph">
                    <wp:posOffset>8255</wp:posOffset>
                  </wp:positionV>
                  <wp:extent cx="114300" cy="114300"/>
                  <wp:effectExtent l="0" t="0" r="0" b="0"/>
                  <wp:wrapNone/>
                  <wp:docPr id="4231" name="Obrázek 4231"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7BA9" w:rsidRPr="00A37BA9">
              <w:rPr>
                <w:rFonts w:ascii="Arial" w:hAnsi="Arial" w:cs="Arial"/>
                <w:sz w:val="18"/>
                <w:szCs w:val="18"/>
              </w:rPr>
              <w:t>Charita Kojetín</w:t>
            </w:r>
          </w:p>
        </w:tc>
        <w:tc>
          <w:tcPr>
            <w:tcW w:w="3402" w:type="dxa"/>
            <w:tcBorders>
              <w:top w:val="single" w:sz="2" w:space="0" w:color="auto"/>
              <w:bottom w:val="single" w:sz="2" w:space="0" w:color="auto"/>
            </w:tcBorders>
            <w:vAlign w:val="center"/>
          </w:tcPr>
          <w:p w:rsidR="00A37BA9" w:rsidRPr="00A37BA9" w:rsidRDefault="00A37BA9" w:rsidP="00A85D4A">
            <w:pPr>
              <w:rPr>
                <w:rFonts w:ascii="Arial" w:hAnsi="Arial" w:cs="Arial"/>
                <w:sz w:val="18"/>
                <w:szCs w:val="18"/>
              </w:rPr>
            </w:pPr>
            <w:r w:rsidRPr="00A37BA9">
              <w:rPr>
                <w:rFonts w:ascii="Arial" w:hAnsi="Arial" w:cs="Arial"/>
                <w:sz w:val="18"/>
                <w:szCs w:val="18"/>
              </w:rPr>
              <w:t xml:space="preserve">Kroměřížská 198, </w:t>
            </w:r>
            <w:r w:rsidR="00096BFA">
              <w:rPr>
                <w:rFonts w:ascii="Arial" w:hAnsi="Arial" w:cs="Arial"/>
                <w:sz w:val="18"/>
                <w:szCs w:val="18"/>
              </w:rPr>
              <w:t xml:space="preserve">752 01 </w:t>
            </w:r>
            <w:r w:rsidRPr="00A37BA9">
              <w:rPr>
                <w:rFonts w:ascii="Arial" w:hAnsi="Arial" w:cs="Arial"/>
                <w:sz w:val="18"/>
                <w:szCs w:val="18"/>
              </w:rPr>
              <w:t>Kojetín</w:t>
            </w:r>
          </w:p>
        </w:tc>
      </w:tr>
      <w:tr w:rsidR="00A37BA9" w:rsidTr="00096BFA">
        <w:tc>
          <w:tcPr>
            <w:tcW w:w="2268" w:type="dxa"/>
            <w:tcBorders>
              <w:top w:val="single" w:sz="2" w:space="0" w:color="auto"/>
              <w:bottom w:val="single" w:sz="2" w:space="0" w:color="auto"/>
            </w:tcBorders>
            <w:vAlign w:val="center"/>
          </w:tcPr>
          <w:p w:rsidR="00A37BA9" w:rsidRPr="00A37BA9" w:rsidRDefault="00A37BA9" w:rsidP="00A37BA9">
            <w:pPr>
              <w:jc w:val="right"/>
              <w:rPr>
                <w:rFonts w:ascii="Arial" w:hAnsi="Arial" w:cs="Arial"/>
                <w:sz w:val="18"/>
                <w:szCs w:val="18"/>
              </w:rPr>
            </w:pPr>
            <w:r w:rsidRPr="00A37BA9">
              <w:rPr>
                <w:rFonts w:ascii="Arial" w:hAnsi="Arial" w:cs="Arial"/>
                <w:sz w:val="18"/>
                <w:szCs w:val="18"/>
              </w:rPr>
              <w:t>Ester</w:t>
            </w:r>
            <w:r w:rsidR="00EE2862">
              <w:rPr>
                <w:rFonts w:ascii="Arial" w:hAnsi="Arial" w:cs="Arial"/>
                <w:sz w:val="18"/>
                <w:szCs w:val="18"/>
              </w:rPr>
              <w:t>, z.s.</w:t>
            </w:r>
          </w:p>
        </w:tc>
        <w:tc>
          <w:tcPr>
            <w:tcW w:w="3402" w:type="dxa"/>
            <w:tcBorders>
              <w:top w:val="single" w:sz="2" w:space="0" w:color="auto"/>
              <w:bottom w:val="single" w:sz="2" w:space="0" w:color="auto"/>
            </w:tcBorders>
            <w:vAlign w:val="center"/>
          </w:tcPr>
          <w:p w:rsidR="00A37BA9" w:rsidRPr="00A37BA9" w:rsidRDefault="00096BFA" w:rsidP="00A85D4A">
            <w:pPr>
              <w:rPr>
                <w:rFonts w:ascii="Arial" w:hAnsi="Arial" w:cs="Arial"/>
                <w:sz w:val="18"/>
                <w:szCs w:val="18"/>
              </w:rPr>
            </w:pPr>
            <w:r>
              <w:rPr>
                <w:rFonts w:ascii="Arial" w:hAnsi="Arial" w:cs="Arial"/>
                <w:sz w:val="18"/>
                <w:szCs w:val="18"/>
              </w:rPr>
              <w:t xml:space="preserve">790 70 </w:t>
            </w:r>
            <w:r w:rsidR="00A37BA9" w:rsidRPr="00A37BA9">
              <w:rPr>
                <w:rFonts w:ascii="Arial" w:hAnsi="Arial" w:cs="Arial"/>
                <w:sz w:val="18"/>
                <w:szCs w:val="18"/>
              </w:rPr>
              <w:t>Javorník – Zálesí 111</w:t>
            </w:r>
          </w:p>
        </w:tc>
      </w:tr>
      <w:tr w:rsidR="00A37BA9" w:rsidTr="00096BFA">
        <w:tc>
          <w:tcPr>
            <w:tcW w:w="2268" w:type="dxa"/>
            <w:tcBorders>
              <w:top w:val="single" w:sz="2" w:space="0" w:color="auto"/>
              <w:bottom w:val="single" w:sz="2" w:space="0" w:color="auto"/>
            </w:tcBorders>
            <w:vAlign w:val="center"/>
          </w:tcPr>
          <w:p w:rsidR="00EE2862" w:rsidRDefault="002F7EEC" w:rsidP="00EE2862">
            <w:pPr>
              <w:jc w:val="right"/>
              <w:rPr>
                <w:rFonts w:ascii="Arial" w:hAnsi="Arial" w:cs="Arial"/>
                <w:sz w:val="18"/>
                <w:szCs w:val="18"/>
              </w:rPr>
            </w:pPr>
            <w:r>
              <w:rPr>
                <w:rFonts w:ascii="Arial" w:hAnsi="Arial" w:cs="Arial"/>
                <w:noProof/>
              </w:rPr>
              <w:drawing>
                <wp:anchor distT="0" distB="0" distL="114300" distR="114300" simplePos="0" relativeHeight="251929600" behindDoc="0" locked="0" layoutInCell="1" allowOverlap="1" wp14:anchorId="5FD9BC5D" wp14:editId="3F1C2AD4">
                  <wp:simplePos x="0" y="0"/>
                  <wp:positionH relativeFrom="column">
                    <wp:posOffset>-1171575</wp:posOffset>
                  </wp:positionH>
                  <wp:positionV relativeFrom="paragraph">
                    <wp:posOffset>86360</wp:posOffset>
                  </wp:positionV>
                  <wp:extent cx="114300" cy="114300"/>
                  <wp:effectExtent l="0" t="0" r="0" b="0"/>
                  <wp:wrapNone/>
                  <wp:docPr id="4246" name="Obrázek 4246"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923456" behindDoc="0" locked="0" layoutInCell="1" allowOverlap="1" wp14:anchorId="3C40B660" wp14:editId="19A1662E">
                  <wp:simplePos x="0" y="0"/>
                  <wp:positionH relativeFrom="column">
                    <wp:posOffset>-514350</wp:posOffset>
                  </wp:positionH>
                  <wp:positionV relativeFrom="paragraph">
                    <wp:posOffset>89535</wp:posOffset>
                  </wp:positionV>
                  <wp:extent cx="114300" cy="114300"/>
                  <wp:effectExtent l="0" t="0" r="0" b="0"/>
                  <wp:wrapNone/>
                  <wp:docPr id="4226" name="Obrázek 4226"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7BA9" w:rsidRPr="00A37BA9">
              <w:rPr>
                <w:rFonts w:ascii="Arial" w:hAnsi="Arial" w:cs="Arial"/>
                <w:sz w:val="18"/>
                <w:szCs w:val="18"/>
              </w:rPr>
              <w:t>E</w:t>
            </w:r>
            <w:r w:rsidR="00EE2862">
              <w:rPr>
                <w:rFonts w:ascii="Arial" w:hAnsi="Arial" w:cs="Arial"/>
                <w:sz w:val="18"/>
                <w:szCs w:val="18"/>
              </w:rPr>
              <w:t xml:space="preserve">cce Homo </w:t>
            </w:r>
          </w:p>
          <w:p w:rsidR="00A37BA9" w:rsidRPr="00A37BA9" w:rsidRDefault="00EE2862" w:rsidP="00EE2862">
            <w:pPr>
              <w:jc w:val="right"/>
              <w:rPr>
                <w:rFonts w:ascii="Arial" w:hAnsi="Arial" w:cs="Arial"/>
                <w:sz w:val="18"/>
                <w:szCs w:val="18"/>
              </w:rPr>
            </w:pPr>
            <w:r>
              <w:rPr>
                <w:rFonts w:ascii="Arial" w:hAnsi="Arial" w:cs="Arial"/>
                <w:sz w:val="18"/>
                <w:szCs w:val="18"/>
              </w:rPr>
              <w:t>Šternberk, z.s.</w:t>
            </w:r>
          </w:p>
        </w:tc>
        <w:tc>
          <w:tcPr>
            <w:tcW w:w="3402" w:type="dxa"/>
            <w:tcBorders>
              <w:top w:val="single" w:sz="2" w:space="0" w:color="auto"/>
              <w:bottom w:val="single" w:sz="2" w:space="0" w:color="auto"/>
            </w:tcBorders>
            <w:vAlign w:val="center"/>
          </w:tcPr>
          <w:p w:rsidR="00A37BA9" w:rsidRPr="00A37BA9" w:rsidRDefault="00A37BA9" w:rsidP="00A85D4A">
            <w:pPr>
              <w:rPr>
                <w:rFonts w:ascii="Arial" w:hAnsi="Arial" w:cs="Arial"/>
                <w:sz w:val="18"/>
                <w:szCs w:val="18"/>
              </w:rPr>
            </w:pPr>
            <w:r w:rsidRPr="00A37BA9">
              <w:rPr>
                <w:rFonts w:ascii="Arial" w:hAnsi="Arial" w:cs="Arial"/>
                <w:sz w:val="18"/>
                <w:szCs w:val="18"/>
              </w:rPr>
              <w:t xml:space="preserve">Masarykova 12, </w:t>
            </w:r>
            <w:r w:rsidR="00096BFA">
              <w:rPr>
                <w:rFonts w:ascii="Arial" w:hAnsi="Arial" w:cs="Arial"/>
                <w:sz w:val="18"/>
                <w:szCs w:val="18"/>
              </w:rPr>
              <w:t xml:space="preserve">785 01 </w:t>
            </w:r>
            <w:r w:rsidRPr="00A37BA9">
              <w:rPr>
                <w:rFonts w:ascii="Arial" w:hAnsi="Arial" w:cs="Arial"/>
                <w:sz w:val="18"/>
                <w:szCs w:val="18"/>
              </w:rPr>
              <w:t>Šternberk</w:t>
            </w:r>
          </w:p>
        </w:tc>
      </w:tr>
      <w:tr w:rsidR="00A37BA9" w:rsidTr="00096BFA">
        <w:tc>
          <w:tcPr>
            <w:tcW w:w="2268" w:type="dxa"/>
            <w:tcBorders>
              <w:top w:val="single" w:sz="2" w:space="0" w:color="auto"/>
            </w:tcBorders>
            <w:vAlign w:val="center"/>
          </w:tcPr>
          <w:p w:rsidR="00EE2862" w:rsidRDefault="002F7EEC" w:rsidP="00EE2862">
            <w:pPr>
              <w:jc w:val="right"/>
              <w:rPr>
                <w:rFonts w:ascii="Arial" w:hAnsi="Arial" w:cs="Arial"/>
                <w:sz w:val="18"/>
                <w:szCs w:val="18"/>
              </w:rPr>
            </w:pPr>
            <w:r>
              <w:rPr>
                <w:rFonts w:ascii="Arial" w:hAnsi="Arial" w:cs="Arial"/>
                <w:noProof/>
              </w:rPr>
              <w:drawing>
                <wp:anchor distT="0" distB="0" distL="114300" distR="114300" simplePos="0" relativeHeight="251917312" behindDoc="0" locked="0" layoutInCell="1" allowOverlap="1" wp14:anchorId="2F5FD197" wp14:editId="09F84981">
                  <wp:simplePos x="0" y="0"/>
                  <wp:positionH relativeFrom="column">
                    <wp:posOffset>-826770</wp:posOffset>
                  </wp:positionH>
                  <wp:positionV relativeFrom="paragraph">
                    <wp:posOffset>102235</wp:posOffset>
                  </wp:positionV>
                  <wp:extent cx="114300" cy="114300"/>
                  <wp:effectExtent l="0" t="0" r="0" b="0"/>
                  <wp:wrapNone/>
                  <wp:docPr id="4217" name="Obrázek 4217" descr="C:\Program Files\Microsoft Office\MEDIA\OFFICE14\Bullets\BD148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Program Files\Microsoft Office\MEDIA\OFFICE14\Bullets\BD14868_.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7BA9" w:rsidRPr="00A37BA9">
              <w:rPr>
                <w:rFonts w:ascii="Arial" w:hAnsi="Arial" w:cs="Arial"/>
                <w:sz w:val="18"/>
                <w:szCs w:val="18"/>
              </w:rPr>
              <w:t>E</w:t>
            </w:r>
            <w:r w:rsidR="00EE2862">
              <w:rPr>
                <w:rFonts w:ascii="Arial" w:hAnsi="Arial" w:cs="Arial"/>
                <w:sz w:val="18"/>
                <w:szCs w:val="18"/>
              </w:rPr>
              <w:t xml:space="preserve">cce Homo </w:t>
            </w:r>
          </w:p>
          <w:p w:rsidR="00A37BA9" w:rsidRPr="00A37BA9" w:rsidRDefault="00EE2862" w:rsidP="00EE2862">
            <w:pPr>
              <w:jc w:val="right"/>
              <w:rPr>
                <w:rFonts w:ascii="Arial" w:hAnsi="Arial" w:cs="Arial"/>
                <w:sz w:val="18"/>
                <w:szCs w:val="18"/>
              </w:rPr>
            </w:pPr>
            <w:r>
              <w:rPr>
                <w:rFonts w:ascii="Arial" w:hAnsi="Arial" w:cs="Arial"/>
                <w:sz w:val="18"/>
                <w:szCs w:val="18"/>
              </w:rPr>
              <w:t>Šternberk, z.s.</w:t>
            </w:r>
          </w:p>
        </w:tc>
        <w:tc>
          <w:tcPr>
            <w:tcW w:w="3402" w:type="dxa"/>
            <w:tcBorders>
              <w:top w:val="single" w:sz="2" w:space="0" w:color="auto"/>
            </w:tcBorders>
            <w:vAlign w:val="center"/>
          </w:tcPr>
          <w:p w:rsidR="00A37BA9" w:rsidRPr="00A37BA9" w:rsidRDefault="00A37BA9" w:rsidP="00A85D4A">
            <w:pPr>
              <w:rPr>
                <w:rFonts w:ascii="Arial" w:hAnsi="Arial" w:cs="Arial"/>
                <w:sz w:val="18"/>
                <w:szCs w:val="18"/>
              </w:rPr>
            </w:pPr>
            <w:r w:rsidRPr="00A37BA9">
              <w:rPr>
                <w:rFonts w:ascii="Arial" w:hAnsi="Arial" w:cs="Arial"/>
                <w:sz w:val="18"/>
                <w:szCs w:val="18"/>
              </w:rPr>
              <w:t xml:space="preserve">Opavská 89, </w:t>
            </w:r>
            <w:r w:rsidR="00096BFA">
              <w:rPr>
                <w:rFonts w:ascii="Arial" w:hAnsi="Arial" w:cs="Arial"/>
                <w:sz w:val="18"/>
                <w:szCs w:val="18"/>
              </w:rPr>
              <w:t xml:space="preserve">793 05 </w:t>
            </w:r>
            <w:r w:rsidRPr="00A37BA9">
              <w:rPr>
                <w:rFonts w:ascii="Arial" w:hAnsi="Arial" w:cs="Arial"/>
                <w:sz w:val="18"/>
                <w:szCs w:val="18"/>
              </w:rPr>
              <w:t>Moravský Beroun</w:t>
            </w:r>
          </w:p>
        </w:tc>
      </w:tr>
    </w:tbl>
    <w:p w:rsidR="00451EB8" w:rsidRDefault="00451EB8">
      <w:pPr>
        <w:rPr>
          <w:rFonts w:ascii="Arial" w:hAnsi="Arial" w:cs="Arial"/>
        </w:rPr>
      </w:pPr>
    </w:p>
    <w:p w:rsidR="00BB6282" w:rsidRDefault="00BB6282">
      <w:pPr>
        <w:rPr>
          <w:rFonts w:ascii="Arial" w:hAnsi="Arial" w:cs="Arial"/>
        </w:rPr>
      </w:pPr>
    </w:p>
    <w:p w:rsidR="00B33B45" w:rsidRDefault="00B33B45">
      <w:pPr>
        <w:rPr>
          <w:rFonts w:ascii="Arial" w:hAnsi="Arial" w:cs="Arial"/>
        </w:rPr>
      </w:pPr>
    </w:p>
    <w:p w:rsidR="00E7677A" w:rsidRDefault="00E7677A"/>
    <w:sectPr w:rsidR="00E7677A" w:rsidSect="00F3421A">
      <w:headerReference w:type="even" r:id="rId42"/>
      <w:headerReference w:type="default" r:id="rId43"/>
      <w:footerReference w:type="default" r:id="rId44"/>
      <w:headerReference w:type="first" r:id="rId45"/>
      <w:pgSz w:w="11906" w:h="16838"/>
      <w:pgMar w:top="1417" w:right="1417" w:bottom="1417" w:left="1417"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D6F" w:rsidRDefault="00D65D6F" w:rsidP="00051866">
      <w:r>
        <w:separator/>
      </w:r>
    </w:p>
  </w:endnote>
  <w:endnote w:type="continuationSeparator" w:id="0">
    <w:p w:rsidR="00D65D6F" w:rsidRDefault="00D65D6F" w:rsidP="00051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D6F" w:rsidRDefault="006F50E7" w:rsidP="00D65D6F">
    <w:pPr>
      <w:pStyle w:val="Zpat"/>
      <w:pBdr>
        <w:top w:val="single" w:sz="4" w:space="1" w:color="auto"/>
      </w:pBdr>
      <w:rPr>
        <w:rFonts w:ascii="Arial" w:hAnsi="Arial" w:cs="Arial"/>
        <w:i/>
        <w:sz w:val="18"/>
        <w:szCs w:val="18"/>
      </w:rPr>
    </w:pPr>
    <w:r>
      <w:rPr>
        <w:rFonts w:ascii="Arial" w:hAnsi="Arial" w:cs="Arial"/>
        <w:i/>
        <w:sz w:val="18"/>
        <w:szCs w:val="18"/>
      </w:rPr>
      <w:t>Zastupitelstvo Olomouckého kraje 23. 9</w:t>
    </w:r>
    <w:r w:rsidR="00D65D6F">
      <w:rPr>
        <w:rFonts w:ascii="Arial" w:hAnsi="Arial" w:cs="Arial"/>
        <w:i/>
        <w:sz w:val="18"/>
        <w:szCs w:val="18"/>
      </w:rPr>
      <w:t>. 2016</w:t>
    </w:r>
    <w:r w:rsidR="00D65D6F">
      <w:rPr>
        <w:rFonts w:ascii="Arial" w:hAnsi="Arial" w:cs="Arial"/>
        <w:i/>
        <w:sz w:val="18"/>
        <w:szCs w:val="18"/>
      </w:rPr>
      <w:tab/>
    </w:r>
    <w:r w:rsidR="00D65D6F">
      <w:rPr>
        <w:rFonts w:ascii="Arial" w:hAnsi="Arial" w:cs="Arial"/>
        <w:i/>
        <w:sz w:val="18"/>
        <w:szCs w:val="18"/>
      </w:rPr>
      <w:tab/>
      <w:t xml:space="preserve">Strana  </w:t>
    </w:r>
    <w:r w:rsidR="00D65D6F">
      <w:rPr>
        <w:rStyle w:val="slostrnky"/>
        <w:rFonts w:ascii="Arial" w:hAnsi="Arial" w:cs="Arial"/>
        <w:i/>
        <w:sz w:val="18"/>
        <w:szCs w:val="18"/>
      </w:rPr>
      <w:fldChar w:fldCharType="begin"/>
    </w:r>
    <w:r w:rsidR="00D65D6F">
      <w:rPr>
        <w:rStyle w:val="slostrnky"/>
        <w:rFonts w:ascii="Arial" w:hAnsi="Arial" w:cs="Arial"/>
        <w:i/>
        <w:sz w:val="18"/>
        <w:szCs w:val="18"/>
      </w:rPr>
      <w:instrText xml:space="preserve"> PAGE </w:instrText>
    </w:r>
    <w:r w:rsidR="00D65D6F">
      <w:rPr>
        <w:rStyle w:val="slostrnky"/>
        <w:rFonts w:ascii="Arial" w:hAnsi="Arial" w:cs="Arial"/>
        <w:i/>
        <w:sz w:val="18"/>
        <w:szCs w:val="18"/>
      </w:rPr>
      <w:fldChar w:fldCharType="separate"/>
    </w:r>
    <w:r w:rsidR="00F3421A">
      <w:rPr>
        <w:rStyle w:val="slostrnky"/>
        <w:rFonts w:ascii="Arial" w:hAnsi="Arial" w:cs="Arial"/>
        <w:i/>
        <w:noProof/>
        <w:sz w:val="18"/>
        <w:szCs w:val="18"/>
      </w:rPr>
      <w:t>3</w:t>
    </w:r>
    <w:r w:rsidR="00D65D6F">
      <w:rPr>
        <w:rStyle w:val="slostrnky"/>
        <w:rFonts w:ascii="Arial" w:hAnsi="Arial" w:cs="Arial"/>
        <w:i/>
        <w:sz w:val="18"/>
        <w:szCs w:val="18"/>
      </w:rPr>
      <w:fldChar w:fldCharType="end"/>
    </w:r>
    <w:r w:rsidR="00D65D6F">
      <w:rPr>
        <w:rStyle w:val="slostrnky"/>
        <w:rFonts w:ascii="Arial" w:hAnsi="Arial" w:cs="Arial"/>
        <w:i/>
        <w:sz w:val="18"/>
        <w:szCs w:val="18"/>
      </w:rPr>
      <w:t xml:space="preserve"> </w:t>
    </w:r>
    <w:r w:rsidR="00D65D6F">
      <w:rPr>
        <w:rFonts w:ascii="Arial" w:hAnsi="Arial" w:cs="Arial"/>
        <w:i/>
        <w:sz w:val="18"/>
        <w:szCs w:val="18"/>
      </w:rPr>
      <w:t>(celkem 7</w:t>
    </w:r>
    <w:r w:rsidR="00F3421A">
      <w:rPr>
        <w:rStyle w:val="slostrnky"/>
        <w:rFonts w:ascii="Arial" w:hAnsi="Arial" w:cs="Arial"/>
        <w:i/>
        <w:sz w:val="18"/>
        <w:szCs w:val="18"/>
      </w:rPr>
      <w:t>3</w:t>
    </w:r>
    <w:r w:rsidR="00D65D6F">
      <w:rPr>
        <w:rFonts w:ascii="Arial" w:hAnsi="Arial" w:cs="Arial"/>
        <w:i/>
        <w:sz w:val="18"/>
        <w:szCs w:val="18"/>
      </w:rPr>
      <w:t>)</w:t>
    </w:r>
  </w:p>
  <w:p w:rsidR="00D65D6F" w:rsidRDefault="00D30E65" w:rsidP="00D65D6F">
    <w:pPr>
      <w:ind w:left="1418" w:hanging="1418"/>
      <w:jc w:val="both"/>
      <w:rPr>
        <w:rFonts w:ascii="Arial" w:hAnsi="Arial" w:cs="Arial"/>
        <w:i/>
        <w:sz w:val="18"/>
        <w:szCs w:val="18"/>
      </w:rPr>
    </w:pPr>
    <w:r>
      <w:rPr>
        <w:rFonts w:ascii="Arial" w:hAnsi="Arial" w:cs="Arial"/>
        <w:i/>
        <w:sz w:val="18"/>
        <w:szCs w:val="18"/>
      </w:rPr>
      <w:t>17</w:t>
    </w:r>
    <w:r w:rsidR="00D65D6F">
      <w:rPr>
        <w:rFonts w:ascii="Arial" w:hAnsi="Arial" w:cs="Arial"/>
        <w:i/>
        <w:sz w:val="18"/>
        <w:szCs w:val="18"/>
      </w:rPr>
      <w:t>. – Strategie prevence kriminality Olomouckého kraje na období 2017 - 2021</w:t>
    </w:r>
  </w:p>
  <w:p w:rsidR="00D65D6F" w:rsidRPr="00D65D6F" w:rsidRDefault="00D65D6F" w:rsidP="00D65D6F">
    <w:pPr>
      <w:ind w:left="1418" w:hanging="1418"/>
      <w:jc w:val="both"/>
      <w:rPr>
        <w:rFonts w:ascii="Arial" w:hAnsi="Arial" w:cs="Arial"/>
        <w:i/>
        <w:sz w:val="18"/>
        <w:szCs w:val="18"/>
      </w:rPr>
    </w:pPr>
    <w:r>
      <w:rPr>
        <w:rFonts w:ascii="Arial" w:hAnsi="Arial" w:cs="Arial"/>
        <w:i/>
        <w:sz w:val="18"/>
        <w:szCs w:val="18"/>
      </w:rPr>
      <w:t>Příloha č. 1 – Strategie prevence kriminality Olomouckého kraje na období 2017 - 2021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D6F" w:rsidRDefault="00D65D6F" w:rsidP="00051866">
      <w:r>
        <w:separator/>
      </w:r>
    </w:p>
  </w:footnote>
  <w:footnote w:type="continuationSeparator" w:id="0">
    <w:p w:rsidR="00D65D6F" w:rsidRDefault="00D65D6F" w:rsidP="000518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D6F" w:rsidRDefault="00F3421A">
    <w:pPr>
      <w:pStyle w:val="Zhlav"/>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80938" o:spid="_x0000_s8198" type="#_x0000_t75" style="position:absolute;margin-left:0;margin-top:0;width:453.6pt;height:689.45pt;z-index:-251657216;mso-position-horizontal:center;mso-position-horizontal-relative:margin;mso-position-vertical:center;mso-position-vertical-relative:margin" o:allowincell="f">
          <v:imagedata r:id="rId1" o:title="olomoucky-kraj"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D6F" w:rsidRPr="006F6657" w:rsidRDefault="00F3421A" w:rsidP="006F6657">
    <w:pPr>
      <w:pStyle w:val="Zhlav"/>
      <w:jc w:val="center"/>
      <w:rPr>
        <w:rFonts w:ascii="Arial" w:hAnsi="Arial" w:cs="Arial"/>
        <w:sz w:val="22"/>
        <w:szCs w:val="22"/>
      </w:rPr>
    </w:pPr>
    <w:r>
      <w:rPr>
        <w:rFonts w:ascii="Arial" w:hAnsi="Arial" w:cs="Arial"/>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80939" o:spid="_x0000_s8199" type="#_x0000_t75" style="position:absolute;left:0;text-align:left;margin-left:0;margin-top:0;width:453.6pt;height:689.45pt;z-index:-251656192;mso-position-horizontal:center;mso-position-horizontal-relative:margin;mso-position-vertical:center;mso-position-vertical-relative:margin" o:allowincell="f">
          <v:imagedata r:id="rId1" o:title="olomoucky-kraj" gain="19661f" blacklevel="22938f"/>
          <w10:wrap anchorx="margin" anchory="margin"/>
        </v:shape>
      </w:pict>
    </w:r>
    <w:r w:rsidR="00D65D6F">
      <w:rPr>
        <w:rFonts w:ascii="Arial" w:hAnsi="Arial" w:cs="Arial"/>
        <w:sz w:val="20"/>
        <w:szCs w:val="20"/>
      </w:rPr>
      <w:t xml:space="preserve">Příloha č. 1 - </w:t>
    </w:r>
    <w:r w:rsidR="00D65D6F" w:rsidRPr="006F6657">
      <w:rPr>
        <w:rFonts w:ascii="Arial" w:hAnsi="Arial" w:cs="Arial"/>
        <w:sz w:val="20"/>
        <w:szCs w:val="20"/>
      </w:rPr>
      <w:t xml:space="preserve">Strategie prevence kriminality </w:t>
    </w:r>
    <w:r w:rsidR="00D65D6F">
      <w:rPr>
        <w:rFonts w:ascii="Arial" w:hAnsi="Arial" w:cs="Arial"/>
        <w:sz w:val="20"/>
        <w:szCs w:val="20"/>
      </w:rPr>
      <w:t>Olomouckého kraje na období 2017</w:t>
    </w:r>
    <w:r w:rsidR="00D65D6F" w:rsidRPr="006F6657">
      <w:rPr>
        <w:rFonts w:ascii="Arial" w:hAnsi="Arial" w:cs="Arial"/>
        <w:sz w:val="20"/>
        <w:szCs w:val="20"/>
      </w:rPr>
      <w:t xml:space="preserve"> - 20</w:t>
    </w:r>
    <w:r w:rsidR="00D65D6F">
      <w:rPr>
        <w:rFonts w:ascii="Arial" w:hAnsi="Arial" w:cs="Arial"/>
        <w:sz w:val="20"/>
        <w:szCs w:val="20"/>
      </w:rPr>
      <w:t>21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D6F" w:rsidRDefault="00F3421A" w:rsidP="00821827">
    <w:pPr>
      <w:pStyle w:val="Zhlav"/>
      <w:tabs>
        <w:tab w:val="clear" w:pos="4536"/>
        <w:tab w:val="clear" w:pos="9072"/>
        <w:tab w:val="left" w:pos="5025"/>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80937" o:spid="_x0000_s8197" type="#_x0000_t75" style="position:absolute;margin-left:0;margin-top:0;width:453.6pt;height:689.45pt;z-index:-251658240;mso-position-horizontal:center;mso-position-horizontal-relative:margin;mso-position-vertical:center;mso-position-vertical-relative:margin" o:allowincell="f">
          <v:imagedata r:id="rId1" o:title="olomoucky-kraj" gain="19661f" blacklevel="22938f"/>
          <w10:wrap anchorx="margin" anchory="margin"/>
        </v:shape>
      </w:pict>
    </w:r>
    <w:r w:rsidR="00D65D6F">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949E1"/>
    <w:multiLevelType w:val="hybridMultilevel"/>
    <w:tmpl w:val="492457F2"/>
    <w:lvl w:ilvl="0" w:tplc="52CCD0FE">
      <w:start w:val="1"/>
      <w:numFmt w:val="decimal"/>
      <w:lvlText w:val="%1."/>
      <w:lvlJc w:val="left"/>
      <w:pPr>
        <w:ind w:left="720" w:hanging="360"/>
      </w:pPr>
      <w:rPr>
        <w:rFonts w:hint="default"/>
        <w:color w:val="000000" w:themeColor="tex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5455AAA"/>
    <w:multiLevelType w:val="hybridMultilevel"/>
    <w:tmpl w:val="CD00FCC0"/>
    <w:lvl w:ilvl="0" w:tplc="0405000F">
      <w:start w:val="1"/>
      <w:numFmt w:val="decimal"/>
      <w:lvlText w:val="%1."/>
      <w:lvlJc w:val="left"/>
      <w:pPr>
        <w:ind w:left="780" w:hanging="360"/>
      </w:p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2">
    <w:nsid w:val="0B4638A9"/>
    <w:multiLevelType w:val="hybridMultilevel"/>
    <w:tmpl w:val="0CFC8008"/>
    <w:lvl w:ilvl="0" w:tplc="4A2AC55E">
      <w:start w:val="1"/>
      <w:numFmt w:val="decimal"/>
      <w:lvlText w:val="%1."/>
      <w:lvlJc w:val="left"/>
      <w:pPr>
        <w:ind w:left="720" w:hanging="360"/>
      </w:pPr>
      <w:rPr>
        <w:rFonts w:ascii="Arial" w:hAnsi="Arial" w:cs="Arial" w:hint="default"/>
        <w:b/>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ED71225"/>
    <w:multiLevelType w:val="hybridMultilevel"/>
    <w:tmpl w:val="3F40CCC8"/>
    <w:lvl w:ilvl="0" w:tplc="9E8E5CF4">
      <w:start w:val="1"/>
      <w:numFmt w:val="lowerLetter"/>
      <w:lvlText w:val="%1)"/>
      <w:lvlJc w:val="left"/>
      <w:pPr>
        <w:ind w:left="720" w:hanging="360"/>
      </w:pPr>
      <w:rPr>
        <w:rFonts w:hint="default"/>
        <w:b w:val="0"/>
        <w:color w:val="000000" w:themeColor="text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F751FB5"/>
    <w:multiLevelType w:val="multilevel"/>
    <w:tmpl w:val="F9EC802A"/>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13724A9"/>
    <w:multiLevelType w:val="hybridMultilevel"/>
    <w:tmpl w:val="5D3E6EB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18714B6"/>
    <w:multiLevelType w:val="hybridMultilevel"/>
    <w:tmpl w:val="D7AC8744"/>
    <w:lvl w:ilvl="0" w:tplc="D73483D8">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804757A"/>
    <w:multiLevelType w:val="hybridMultilevel"/>
    <w:tmpl w:val="2D9AD5B4"/>
    <w:lvl w:ilvl="0" w:tplc="04050017">
      <w:start w:val="1"/>
      <w:numFmt w:val="lowerLetter"/>
      <w:lvlText w:val="%1)"/>
      <w:lvlJc w:val="left"/>
      <w:pPr>
        <w:ind w:left="780" w:hanging="360"/>
      </w:pPr>
      <w:rPr>
        <w:rFonts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8">
    <w:nsid w:val="19673401"/>
    <w:multiLevelType w:val="hybridMultilevel"/>
    <w:tmpl w:val="434ABC9A"/>
    <w:lvl w:ilvl="0" w:tplc="F734474E">
      <w:start w:val="1"/>
      <w:numFmt w:val="decimal"/>
      <w:lvlText w:val="%1."/>
      <w:lvlJc w:val="left"/>
      <w:pPr>
        <w:ind w:left="720" w:hanging="360"/>
      </w:pPr>
      <w:rPr>
        <w:rFonts w:hint="default"/>
        <w:color w:val="000000" w:themeColor="tex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E1657DA"/>
    <w:multiLevelType w:val="hybridMultilevel"/>
    <w:tmpl w:val="E79AA8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E305EFB"/>
    <w:multiLevelType w:val="hybridMultilevel"/>
    <w:tmpl w:val="2C1CBB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43F4477"/>
    <w:multiLevelType w:val="hybridMultilevel"/>
    <w:tmpl w:val="434ABC9A"/>
    <w:lvl w:ilvl="0" w:tplc="F734474E">
      <w:start w:val="1"/>
      <w:numFmt w:val="decimal"/>
      <w:lvlText w:val="%1."/>
      <w:lvlJc w:val="left"/>
      <w:pPr>
        <w:ind w:left="720" w:hanging="360"/>
      </w:pPr>
      <w:rPr>
        <w:rFonts w:hint="default"/>
        <w:color w:val="000000" w:themeColor="tex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E731B76"/>
    <w:multiLevelType w:val="hybridMultilevel"/>
    <w:tmpl w:val="D278F308"/>
    <w:lvl w:ilvl="0" w:tplc="42D666C6">
      <w:start w:val="1"/>
      <w:numFmt w:val="decimal"/>
      <w:lvlText w:val="%1."/>
      <w:lvlJc w:val="lef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27D272A"/>
    <w:multiLevelType w:val="hybridMultilevel"/>
    <w:tmpl w:val="F0742E7A"/>
    <w:lvl w:ilvl="0" w:tplc="47448D08">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5B807E1"/>
    <w:multiLevelType w:val="hybridMultilevel"/>
    <w:tmpl w:val="C86C894C"/>
    <w:lvl w:ilvl="0" w:tplc="A99EA368">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62D2AAF"/>
    <w:multiLevelType w:val="hybridMultilevel"/>
    <w:tmpl w:val="3D322BB2"/>
    <w:lvl w:ilvl="0" w:tplc="AF7A502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78120D5"/>
    <w:multiLevelType w:val="hybridMultilevel"/>
    <w:tmpl w:val="B75257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A6155F0"/>
    <w:multiLevelType w:val="hybridMultilevel"/>
    <w:tmpl w:val="E79AA8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B4E53CB"/>
    <w:multiLevelType w:val="hybridMultilevel"/>
    <w:tmpl w:val="492457F2"/>
    <w:lvl w:ilvl="0" w:tplc="52CCD0FE">
      <w:start w:val="1"/>
      <w:numFmt w:val="decimal"/>
      <w:lvlText w:val="%1."/>
      <w:lvlJc w:val="left"/>
      <w:pPr>
        <w:ind w:left="720" w:hanging="360"/>
      </w:pPr>
      <w:rPr>
        <w:rFonts w:hint="default"/>
        <w:color w:val="000000" w:themeColor="tex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3C5F4233"/>
    <w:multiLevelType w:val="hybridMultilevel"/>
    <w:tmpl w:val="A5B2220E"/>
    <w:lvl w:ilvl="0" w:tplc="E202F3F0">
      <w:start w:val="1"/>
      <w:numFmt w:val="upperRoman"/>
      <w:pStyle w:val="Nadpis6"/>
      <w:lvlText w:val="%1."/>
      <w:lvlJc w:val="left"/>
      <w:pPr>
        <w:tabs>
          <w:tab w:val="num" w:pos="737"/>
        </w:tabs>
        <w:ind w:left="737" w:hanging="737"/>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0">
    <w:nsid w:val="3E4757F3"/>
    <w:multiLevelType w:val="hybridMultilevel"/>
    <w:tmpl w:val="434ABC9A"/>
    <w:lvl w:ilvl="0" w:tplc="F734474E">
      <w:start w:val="1"/>
      <w:numFmt w:val="decimal"/>
      <w:lvlText w:val="%1."/>
      <w:lvlJc w:val="left"/>
      <w:pPr>
        <w:ind w:left="720" w:hanging="360"/>
      </w:pPr>
      <w:rPr>
        <w:rFonts w:hint="default"/>
        <w:color w:val="000000" w:themeColor="tex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1E40D22"/>
    <w:multiLevelType w:val="hybridMultilevel"/>
    <w:tmpl w:val="1F16DD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2B43AAF"/>
    <w:multiLevelType w:val="hybridMultilevel"/>
    <w:tmpl w:val="B75257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448C7601"/>
    <w:multiLevelType w:val="hybridMultilevel"/>
    <w:tmpl w:val="8CCAA9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5F16A7A"/>
    <w:multiLevelType w:val="hybridMultilevel"/>
    <w:tmpl w:val="B75257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B9E212F"/>
    <w:multiLevelType w:val="hybridMultilevel"/>
    <w:tmpl w:val="127A43FE"/>
    <w:lvl w:ilvl="0" w:tplc="04050017">
      <w:start w:val="1"/>
      <w:numFmt w:val="lowerLetter"/>
      <w:lvlText w:val="%1)"/>
      <w:lvlJc w:val="left"/>
      <w:pPr>
        <w:ind w:left="786" w:hanging="360"/>
      </w:pPr>
      <w:rPr>
        <w:rFonts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6">
    <w:nsid w:val="4EB70E3C"/>
    <w:multiLevelType w:val="hybridMultilevel"/>
    <w:tmpl w:val="E79AA8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16C517B"/>
    <w:multiLevelType w:val="hybridMultilevel"/>
    <w:tmpl w:val="1F9290C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A4255F1"/>
    <w:multiLevelType w:val="hybridMultilevel"/>
    <w:tmpl w:val="216A4D9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5AC3450B"/>
    <w:multiLevelType w:val="hybridMultilevel"/>
    <w:tmpl w:val="17B27FC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5C991C12"/>
    <w:multiLevelType w:val="hybridMultilevel"/>
    <w:tmpl w:val="7990013A"/>
    <w:lvl w:ilvl="0" w:tplc="4CE8ED3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642E17EB"/>
    <w:multiLevelType w:val="hybridMultilevel"/>
    <w:tmpl w:val="5D3E6EB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658D30B2"/>
    <w:multiLevelType w:val="hybridMultilevel"/>
    <w:tmpl w:val="E79AA8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A2676AB"/>
    <w:multiLevelType w:val="hybridMultilevel"/>
    <w:tmpl w:val="127A43FE"/>
    <w:lvl w:ilvl="0" w:tplc="04050017">
      <w:start w:val="1"/>
      <w:numFmt w:val="lowerLetter"/>
      <w:lvlText w:val="%1)"/>
      <w:lvlJc w:val="left"/>
      <w:pPr>
        <w:ind w:left="786" w:hanging="360"/>
      </w:pPr>
      <w:rPr>
        <w:rFonts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34">
    <w:nsid w:val="714B0EE1"/>
    <w:multiLevelType w:val="hybridMultilevel"/>
    <w:tmpl w:val="E79AA8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73333294"/>
    <w:multiLevelType w:val="hybridMultilevel"/>
    <w:tmpl w:val="BC9E9522"/>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74B50220"/>
    <w:multiLevelType w:val="hybridMultilevel"/>
    <w:tmpl w:val="E79AA8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7"/>
  </w:num>
  <w:num w:numId="3">
    <w:abstractNumId w:val="35"/>
  </w:num>
  <w:num w:numId="4">
    <w:abstractNumId w:val="23"/>
  </w:num>
  <w:num w:numId="5">
    <w:abstractNumId w:val="10"/>
  </w:num>
  <w:num w:numId="6">
    <w:abstractNumId w:val="21"/>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30"/>
  </w:num>
  <w:num w:numId="10">
    <w:abstractNumId w:val="15"/>
  </w:num>
  <w:num w:numId="11">
    <w:abstractNumId w:val="12"/>
  </w:num>
  <w:num w:numId="12">
    <w:abstractNumId w:val="14"/>
  </w:num>
  <w:num w:numId="13">
    <w:abstractNumId w:val="0"/>
  </w:num>
  <w:num w:numId="14">
    <w:abstractNumId w:val="20"/>
  </w:num>
  <w:num w:numId="15">
    <w:abstractNumId w:val="9"/>
  </w:num>
  <w:num w:numId="16">
    <w:abstractNumId w:val="16"/>
  </w:num>
  <w:num w:numId="17">
    <w:abstractNumId w:val="28"/>
  </w:num>
  <w:num w:numId="18">
    <w:abstractNumId w:val="25"/>
  </w:num>
  <w:num w:numId="19">
    <w:abstractNumId w:val="31"/>
  </w:num>
  <w:num w:numId="20">
    <w:abstractNumId w:val="29"/>
  </w:num>
  <w:num w:numId="21">
    <w:abstractNumId w:val="6"/>
  </w:num>
  <w:num w:numId="22">
    <w:abstractNumId w:val="3"/>
  </w:num>
  <w:num w:numId="23">
    <w:abstractNumId w:val="5"/>
  </w:num>
  <w:num w:numId="24">
    <w:abstractNumId w:val="13"/>
  </w:num>
  <w:num w:numId="25">
    <w:abstractNumId w:val="27"/>
  </w:num>
  <w:num w:numId="26">
    <w:abstractNumId w:val="26"/>
  </w:num>
  <w:num w:numId="27">
    <w:abstractNumId w:val="34"/>
  </w:num>
  <w:num w:numId="28">
    <w:abstractNumId w:val="36"/>
  </w:num>
  <w:num w:numId="29">
    <w:abstractNumId w:val="18"/>
  </w:num>
  <w:num w:numId="30">
    <w:abstractNumId w:val="8"/>
  </w:num>
  <w:num w:numId="31">
    <w:abstractNumId w:val="11"/>
  </w:num>
  <w:num w:numId="32">
    <w:abstractNumId w:val="32"/>
  </w:num>
  <w:num w:numId="33">
    <w:abstractNumId w:val="17"/>
  </w:num>
  <w:num w:numId="34">
    <w:abstractNumId w:val="24"/>
  </w:num>
  <w:num w:numId="35">
    <w:abstractNumId w:val="22"/>
  </w:num>
  <w:num w:numId="36">
    <w:abstractNumId w:val="33"/>
  </w:num>
  <w:num w:numId="37">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200">
      <o:colormenu v:ext="edit" fillcolor="none"/>
    </o:shapedefaults>
    <o:shapelayout v:ext="edit">
      <o:idmap v:ext="edit" data="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3BA"/>
    <w:rsid w:val="000005F4"/>
    <w:rsid w:val="00001E3C"/>
    <w:rsid w:val="00002027"/>
    <w:rsid w:val="00004A10"/>
    <w:rsid w:val="00004F32"/>
    <w:rsid w:val="00004F5F"/>
    <w:rsid w:val="000067C4"/>
    <w:rsid w:val="00010A0B"/>
    <w:rsid w:val="00010D92"/>
    <w:rsid w:val="00011140"/>
    <w:rsid w:val="00012626"/>
    <w:rsid w:val="00012D28"/>
    <w:rsid w:val="0001300A"/>
    <w:rsid w:val="000130D6"/>
    <w:rsid w:val="000148CB"/>
    <w:rsid w:val="00014D45"/>
    <w:rsid w:val="000158F2"/>
    <w:rsid w:val="00021142"/>
    <w:rsid w:val="000214FA"/>
    <w:rsid w:val="00022636"/>
    <w:rsid w:val="00025ACE"/>
    <w:rsid w:val="0002695E"/>
    <w:rsid w:val="000277DF"/>
    <w:rsid w:val="000278BC"/>
    <w:rsid w:val="000309D5"/>
    <w:rsid w:val="00030DDE"/>
    <w:rsid w:val="00031271"/>
    <w:rsid w:val="000316DE"/>
    <w:rsid w:val="00031B04"/>
    <w:rsid w:val="00031C9E"/>
    <w:rsid w:val="000321A2"/>
    <w:rsid w:val="0003241D"/>
    <w:rsid w:val="0003339F"/>
    <w:rsid w:val="00033ABC"/>
    <w:rsid w:val="00035289"/>
    <w:rsid w:val="00035B88"/>
    <w:rsid w:val="00035E76"/>
    <w:rsid w:val="0003613F"/>
    <w:rsid w:val="00037688"/>
    <w:rsid w:val="00043204"/>
    <w:rsid w:val="00043C69"/>
    <w:rsid w:val="0004407B"/>
    <w:rsid w:val="00044F19"/>
    <w:rsid w:val="000450B4"/>
    <w:rsid w:val="0004675D"/>
    <w:rsid w:val="00046FA2"/>
    <w:rsid w:val="00047039"/>
    <w:rsid w:val="000502A4"/>
    <w:rsid w:val="00050799"/>
    <w:rsid w:val="00050F36"/>
    <w:rsid w:val="00051866"/>
    <w:rsid w:val="000522CE"/>
    <w:rsid w:val="000556C0"/>
    <w:rsid w:val="000573DD"/>
    <w:rsid w:val="00061F40"/>
    <w:rsid w:val="00064E04"/>
    <w:rsid w:val="0006594C"/>
    <w:rsid w:val="00066ADF"/>
    <w:rsid w:val="00067625"/>
    <w:rsid w:val="00070180"/>
    <w:rsid w:val="000708D7"/>
    <w:rsid w:val="00074C81"/>
    <w:rsid w:val="00076C53"/>
    <w:rsid w:val="0007715C"/>
    <w:rsid w:val="00077207"/>
    <w:rsid w:val="0008384F"/>
    <w:rsid w:val="00085B03"/>
    <w:rsid w:val="00085E6C"/>
    <w:rsid w:val="00087471"/>
    <w:rsid w:val="00090415"/>
    <w:rsid w:val="00092B24"/>
    <w:rsid w:val="00093844"/>
    <w:rsid w:val="00093CA0"/>
    <w:rsid w:val="000941FA"/>
    <w:rsid w:val="000955B4"/>
    <w:rsid w:val="00096BFA"/>
    <w:rsid w:val="000A0B35"/>
    <w:rsid w:val="000A0EAF"/>
    <w:rsid w:val="000A344A"/>
    <w:rsid w:val="000A35B7"/>
    <w:rsid w:val="000A3717"/>
    <w:rsid w:val="000A392F"/>
    <w:rsid w:val="000A4C26"/>
    <w:rsid w:val="000A632C"/>
    <w:rsid w:val="000A65DA"/>
    <w:rsid w:val="000A6D2F"/>
    <w:rsid w:val="000A766E"/>
    <w:rsid w:val="000B060C"/>
    <w:rsid w:val="000B092C"/>
    <w:rsid w:val="000B2856"/>
    <w:rsid w:val="000B2ABD"/>
    <w:rsid w:val="000B2D3C"/>
    <w:rsid w:val="000B47C9"/>
    <w:rsid w:val="000B7398"/>
    <w:rsid w:val="000C065A"/>
    <w:rsid w:val="000C100A"/>
    <w:rsid w:val="000C2C8B"/>
    <w:rsid w:val="000C2E8C"/>
    <w:rsid w:val="000C7860"/>
    <w:rsid w:val="000D03E6"/>
    <w:rsid w:val="000D10CB"/>
    <w:rsid w:val="000D3F47"/>
    <w:rsid w:val="000D7226"/>
    <w:rsid w:val="000D732A"/>
    <w:rsid w:val="000D7C43"/>
    <w:rsid w:val="000E30A0"/>
    <w:rsid w:val="000E335E"/>
    <w:rsid w:val="000E3B84"/>
    <w:rsid w:val="000E42DB"/>
    <w:rsid w:val="000E59E5"/>
    <w:rsid w:val="000E606A"/>
    <w:rsid w:val="000E69BD"/>
    <w:rsid w:val="000F193C"/>
    <w:rsid w:val="000F2CF3"/>
    <w:rsid w:val="000F49E3"/>
    <w:rsid w:val="000F5B0D"/>
    <w:rsid w:val="000F5B1E"/>
    <w:rsid w:val="000F6B09"/>
    <w:rsid w:val="000F6E61"/>
    <w:rsid w:val="00100C5F"/>
    <w:rsid w:val="00103440"/>
    <w:rsid w:val="00103956"/>
    <w:rsid w:val="0010494F"/>
    <w:rsid w:val="001050FD"/>
    <w:rsid w:val="0010745D"/>
    <w:rsid w:val="00107EE2"/>
    <w:rsid w:val="00110450"/>
    <w:rsid w:val="00111640"/>
    <w:rsid w:val="001145FC"/>
    <w:rsid w:val="0012231D"/>
    <w:rsid w:val="00122621"/>
    <w:rsid w:val="001231D1"/>
    <w:rsid w:val="00125BAA"/>
    <w:rsid w:val="0012690B"/>
    <w:rsid w:val="00127500"/>
    <w:rsid w:val="0013076B"/>
    <w:rsid w:val="00132740"/>
    <w:rsid w:val="0013286A"/>
    <w:rsid w:val="00133C2D"/>
    <w:rsid w:val="00141A2E"/>
    <w:rsid w:val="00141C39"/>
    <w:rsid w:val="00142848"/>
    <w:rsid w:val="00144EFF"/>
    <w:rsid w:val="00145D13"/>
    <w:rsid w:val="0015059E"/>
    <w:rsid w:val="00150BED"/>
    <w:rsid w:val="0015122D"/>
    <w:rsid w:val="001512D5"/>
    <w:rsid w:val="00151592"/>
    <w:rsid w:val="001532FC"/>
    <w:rsid w:val="00154EF7"/>
    <w:rsid w:val="00156A90"/>
    <w:rsid w:val="00157358"/>
    <w:rsid w:val="00160006"/>
    <w:rsid w:val="001606D5"/>
    <w:rsid w:val="00162327"/>
    <w:rsid w:val="00164656"/>
    <w:rsid w:val="0016470A"/>
    <w:rsid w:val="0016554A"/>
    <w:rsid w:val="00167A03"/>
    <w:rsid w:val="001718C8"/>
    <w:rsid w:val="0017231F"/>
    <w:rsid w:val="0017241B"/>
    <w:rsid w:val="00172B09"/>
    <w:rsid w:val="001752C4"/>
    <w:rsid w:val="0017554A"/>
    <w:rsid w:val="001755F1"/>
    <w:rsid w:val="00175BC2"/>
    <w:rsid w:val="00177F99"/>
    <w:rsid w:val="00180288"/>
    <w:rsid w:val="00180A37"/>
    <w:rsid w:val="00181514"/>
    <w:rsid w:val="00181B65"/>
    <w:rsid w:val="00181BA5"/>
    <w:rsid w:val="001823BB"/>
    <w:rsid w:val="001842ED"/>
    <w:rsid w:val="00190AD8"/>
    <w:rsid w:val="00191B46"/>
    <w:rsid w:val="00194A5C"/>
    <w:rsid w:val="00194AF1"/>
    <w:rsid w:val="00195F6B"/>
    <w:rsid w:val="001A04C8"/>
    <w:rsid w:val="001A0C2F"/>
    <w:rsid w:val="001A359A"/>
    <w:rsid w:val="001A4924"/>
    <w:rsid w:val="001A50B9"/>
    <w:rsid w:val="001A5E4E"/>
    <w:rsid w:val="001A61D7"/>
    <w:rsid w:val="001A6BCD"/>
    <w:rsid w:val="001B0E7B"/>
    <w:rsid w:val="001B1A41"/>
    <w:rsid w:val="001B2C44"/>
    <w:rsid w:val="001B371C"/>
    <w:rsid w:val="001B4669"/>
    <w:rsid w:val="001B57C0"/>
    <w:rsid w:val="001B5CC7"/>
    <w:rsid w:val="001B5F86"/>
    <w:rsid w:val="001B7E10"/>
    <w:rsid w:val="001C075B"/>
    <w:rsid w:val="001C0C1F"/>
    <w:rsid w:val="001C20D7"/>
    <w:rsid w:val="001C2921"/>
    <w:rsid w:val="001C31FE"/>
    <w:rsid w:val="001C5682"/>
    <w:rsid w:val="001C59DE"/>
    <w:rsid w:val="001C71F9"/>
    <w:rsid w:val="001D00E3"/>
    <w:rsid w:val="001D1DEE"/>
    <w:rsid w:val="001D274D"/>
    <w:rsid w:val="001D281F"/>
    <w:rsid w:val="001D2B91"/>
    <w:rsid w:val="001D3AF8"/>
    <w:rsid w:val="001D4593"/>
    <w:rsid w:val="001D4E82"/>
    <w:rsid w:val="001D56C6"/>
    <w:rsid w:val="001D5FA8"/>
    <w:rsid w:val="001E05AD"/>
    <w:rsid w:val="001E0C80"/>
    <w:rsid w:val="001E116D"/>
    <w:rsid w:val="001E1B02"/>
    <w:rsid w:val="001E3637"/>
    <w:rsid w:val="001E3C77"/>
    <w:rsid w:val="001E5966"/>
    <w:rsid w:val="001E5A58"/>
    <w:rsid w:val="001E706B"/>
    <w:rsid w:val="001E766F"/>
    <w:rsid w:val="001E7818"/>
    <w:rsid w:val="001E7901"/>
    <w:rsid w:val="001E7F54"/>
    <w:rsid w:val="001F19E5"/>
    <w:rsid w:val="001F21BF"/>
    <w:rsid w:val="001F22E9"/>
    <w:rsid w:val="001F2B51"/>
    <w:rsid w:val="001F4DDF"/>
    <w:rsid w:val="0020130C"/>
    <w:rsid w:val="002025C4"/>
    <w:rsid w:val="00203BD2"/>
    <w:rsid w:val="00203C34"/>
    <w:rsid w:val="00207D89"/>
    <w:rsid w:val="00210C94"/>
    <w:rsid w:val="00210D54"/>
    <w:rsid w:val="00212752"/>
    <w:rsid w:val="002154C8"/>
    <w:rsid w:val="002161CE"/>
    <w:rsid w:val="00217769"/>
    <w:rsid w:val="00224F93"/>
    <w:rsid w:val="002260B9"/>
    <w:rsid w:val="00226B5C"/>
    <w:rsid w:val="00226E8D"/>
    <w:rsid w:val="002273CF"/>
    <w:rsid w:val="00230A84"/>
    <w:rsid w:val="002328EE"/>
    <w:rsid w:val="0023442A"/>
    <w:rsid w:val="002346C7"/>
    <w:rsid w:val="00235A4B"/>
    <w:rsid w:val="00236864"/>
    <w:rsid w:val="002415CB"/>
    <w:rsid w:val="00243DE0"/>
    <w:rsid w:val="0024500F"/>
    <w:rsid w:val="00250E1B"/>
    <w:rsid w:val="00252548"/>
    <w:rsid w:val="00257016"/>
    <w:rsid w:val="00260D2E"/>
    <w:rsid w:val="002652C8"/>
    <w:rsid w:val="0026749F"/>
    <w:rsid w:val="002676B7"/>
    <w:rsid w:val="00267C35"/>
    <w:rsid w:val="00270163"/>
    <w:rsid w:val="002736D8"/>
    <w:rsid w:val="00273B96"/>
    <w:rsid w:val="00274412"/>
    <w:rsid w:val="00274DE5"/>
    <w:rsid w:val="0027574E"/>
    <w:rsid w:val="00275CDD"/>
    <w:rsid w:val="002764CF"/>
    <w:rsid w:val="0027752C"/>
    <w:rsid w:val="0027790E"/>
    <w:rsid w:val="00280742"/>
    <w:rsid w:val="00281DED"/>
    <w:rsid w:val="002837AF"/>
    <w:rsid w:val="00283802"/>
    <w:rsid w:val="002844A3"/>
    <w:rsid w:val="002849C8"/>
    <w:rsid w:val="00285298"/>
    <w:rsid w:val="00286B91"/>
    <w:rsid w:val="002921F2"/>
    <w:rsid w:val="002954FA"/>
    <w:rsid w:val="00295D60"/>
    <w:rsid w:val="002962C8"/>
    <w:rsid w:val="002A1CDA"/>
    <w:rsid w:val="002A4D8E"/>
    <w:rsid w:val="002A6BB1"/>
    <w:rsid w:val="002B04CE"/>
    <w:rsid w:val="002B30C7"/>
    <w:rsid w:val="002B5548"/>
    <w:rsid w:val="002C179D"/>
    <w:rsid w:val="002C3555"/>
    <w:rsid w:val="002C4232"/>
    <w:rsid w:val="002C428E"/>
    <w:rsid w:val="002C4E2D"/>
    <w:rsid w:val="002C5C0F"/>
    <w:rsid w:val="002D04C4"/>
    <w:rsid w:val="002D16B6"/>
    <w:rsid w:val="002D4E42"/>
    <w:rsid w:val="002D52B9"/>
    <w:rsid w:val="002D6ADF"/>
    <w:rsid w:val="002D6C02"/>
    <w:rsid w:val="002D6EE3"/>
    <w:rsid w:val="002D7272"/>
    <w:rsid w:val="002E0D8C"/>
    <w:rsid w:val="002E1BBC"/>
    <w:rsid w:val="002E626C"/>
    <w:rsid w:val="002F0264"/>
    <w:rsid w:val="002F18CE"/>
    <w:rsid w:val="002F1B70"/>
    <w:rsid w:val="002F2F7E"/>
    <w:rsid w:val="002F3A7D"/>
    <w:rsid w:val="002F3D20"/>
    <w:rsid w:val="002F40D5"/>
    <w:rsid w:val="002F4B69"/>
    <w:rsid w:val="002F4BCF"/>
    <w:rsid w:val="002F4C74"/>
    <w:rsid w:val="002F75CC"/>
    <w:rsid w:val="002F7C9D"/>
    <w:rsid w:val="002F7D0A"/>
    <w:rsid w:val="002F7EEC"/>
    <w:rsid w:val="003013FE"/>
    <w:rsid w:val="00301884"/>
    <w:rsid w:val="00302A72"/>
    <w:rsid w:val="00303065"/>
    <w:rsid w:val="00305190"/>
    <w:rsid w:val="003068A3"/>
    <w:rsid w:val="00307150"/>
    <w:rsid w:val="0031342A"/>
    <w:rsid w:val="0031782A"/>
    <w:rsid w:val="00323645"/>
    <w:rsid w:val="00324024"/>
    <w:rsid w:val="0032515D"/>
    <w:rsid w:val="00325BF0"/>
    <w:rsid w:val="00331967"/>
    <w:rsid w:val="00331A3D"/>
    <w:rsid w:val="003321F9"/>
    <w:rsid w:val="00334019"/>
    <w:rsid w:val="003354C2"/>
    <w:rsid w:val="00335D53"/>
    <w:rsid w:val="00336033"/>
    <w:rsid w:val="003360A9"/>
    <w:rsid w:val="0033622A"/>
    <w:rsid w:val="00336956"/>
    <w:rsid w:val="00336A59"/>
    <w:rsid w:val="00336B31"/>
    <w:rsid w:val="0033742A"/>
    <w:rsid w:val="003374F4"/>
    <w:rsid w:val="003415D7"/>
    <w:rsid w:val="0034164D"/>
    <w:rsid w:val="003418FB"/>
    <w:rsid w:val="003427F4"/>
    <w:rsid w:val="00342A36"/>
    <w:rsid w:val="00342A72"/>
    <w:rsid w:val="00342FEE"/>
    <w:rsid w:val="00343A14"/>
    <w:rsid w:val="00343BEA"/>
    <w:rsid w:val="003442D9"/>
    <w:rsid w:val="00344D1B"/>
    <w:rsid w:val="00344DB3"/>
    <w:rsid w:val="00350578"/>
    <w:rsid w:val="00350EBF"/>
    <w:rsid w:val="003518B8"/>
    <w:rsid w:val="0035260F"/>
    <w:rsid w:val="0035290F"/>
    <w:rsid w:val="003542F3"/>
    <w:rsid w:val="003546E0"/>
    <w:rsid w:val="00355BF6"/>
    <w:rsid w:val="00355E72"/>
    <w:rsid w:val="003564C1"/>
    <w:rsid w:val="00356BA9"/>
    <w:rsid w:val="00356D3F"/>
    <w:rsid w:val="0036016D"/>
    <w:rsid w:val="00362E78"/>
    <w:rsid w:val="00366ECA"/>
    <w:rsid w:val="003712AB"/>
    <w:rsid w:val="00371598"/>
    <w:rsid w:val="00372401"/>
    <w:rsid w:val="00375C21"/>
    <w:rsid w:val="003760E0"/>
    <w:rsid w:val="003806CB"/>
    <w:rsid w:val="0038078F"/>
    <w:rsid w:val="0038099E"/>
    <w:rsid w:val="00382217"/>
    <w:rsid w:val="0038270C"/>
    <w:rsid w:val="0038272E"/>
    <w:rsid w:val="003829B3"/>
    <w:rsid w:val="00384348"/>
    <w:rsid w:val="00384AFB"/>
    <w:rsid w:val="00384EA3"/>
    <w:rsid w:val="003943B7"/>
    <w:rsid w:val="003958A5"/>
    <w:rsid w:val="00395A69"/>
    <w:rsid w:val="00396A4D"/>
    <w:rsid w:val="003A0920"/>
    <w:rsid w:val="003A6215"/>
    <w:rsid w:val="003B0FE9"/>
    <w:rsid w:val="003B2772"/>
    <w:rsid w:val="003B376D"/>
    <w:rsid w:val="003B3EE3"/>
    <w:rsid w:val="003B4DEC"/>
    <w:rsid w:val="003B6272"/>
    <w:rsid w:val="003C0099"/>
    <w:rsid w:val="003C071A"/>
    <w:rsid w:val="003C0895"/>
    <w:rsid w:val="003C0FF0"/>
    <w:rsid w:val="003C499E"/>
    <w:rsid w:val="003C5F90"/>
    <w:rsid w:val="003D05DE"/>
    <w:rsid w:val="003D0614"/>
    <w:rsid w:val="003D16C0"/>
    <w:rsid w:val="003D20BF"/>
    <w:rsid w:val="003D37A8"/>
    <w:rsid w:val="003D46A1"/>
    <w:rsid w:val="003D7AC7"/>
    <w:rsid w:val="003E1711"/>
    <w:rsid w:val="003E30BA"/>
    <w:rsid w:val="003E5BD2"/>
    <w:rsid w:val="003E660C"/>
    <w:rsid w:val="003E67D7"/>
    <w:rsid w:val="003E7566"/>
    <w:rsid w:val="003E7924"/>
    <w:rsid w:val="003F0FC0"/>
    <w:rsid w:val="003F11D0"/>
    <w:rsid w:val="003F3629"/>
    <w:rsid w:val="003F394D"/>
    <w:rsid w:val="003F44B3"/>
    <w:rsid w:val="003F7115"/>
    <w:rsid w:val="00400518"/>
    <w:rsid w:val="00404AF8"/>
    <w:rsid w:val="00406EE3"/>
    <w:rsid w:val="004077EB"/>
    <w:rsid w:val="0040790F"/>
    <w:rsid w:val="00416D37"/>
    <w:rsid w:val="004175CB"/>
    <w:rsid w:val="004201E2"/>
    <w:rsid w:val="004249E7"/>
    <w:rsid w:val="00424C56"/>
    <w:rsid w:val="00424D20"/>
    <w:rsid w:val="00425AA0"/>
    <w:rsid w:val="0043119C"/>
    <w:rsid w:val="0043238D"/>
    <w:rsid w:val="00432AFC"/>
    <w:rsid w:val="00433723"/>
    <w:rsid w:val="004337AF"/>
    <w:rsid w:val="00435D7A"/>
    <w:rsid w:val="00436B56"/>
    <w:rsid w:val="00437017"/>
    <w:rsid w:val="004412DD"/>
    <w:rsid w:val="00441C9E"/>
    <w:rsid w:val="00441E2B"/>
    <w:rsid w:val="004424A9"/>
    <w:rsid w:val="00442BED"/>
    <w:rsid w:val="0045154F"/>
    <w:rsid w:val="00451D78"/>
    <w:rsid w:val="00451E52"/>
    <w:rsid w:val="00451E67"/>
    <w:rsid w:val="00451EA1"/>
    <w:rsid w:val="00451EB8"/>
    <w:rsid w:val="004520F7"/>
    <w:rsid w:val="00453235"/>
    <w:rsid w:val="00453295"/>
    <w:rsid w:val="004548BE"/>
    <w:rsid w:val="00454B1E"/>
    <w:rsid w:val="00455730"/>
    <w:rsid w:val="004559A2"/>
    <w:rsid w:val="00457008"/>
    <w:rsid w:val="004578E4"/>
    <w:rsid w:val="004605CE"/>
    <w:rsid w:val="0046343E"/>
    <w:rsid w:val="00464351"/>
    <w:rsid w:val="004644C7"/>
    <w:rsid w:val="004648FF"/>
    <w:rsid w:val="0046552E"/>
    <w:rsid w:val="00470D56"/>
    <w:rsid w:val="0047427D"/>
    <w:rsid w:val="00474923"/>
    <w:rsid w:val="004750E7"/>
    <w:rsid w:val="004779AB"/>
    <w:rsid w:val="0048010E"/>
    <w:rsid w:val="004801E7"/>
    <w:rsid w:val="004814C2"/>
    <w:rsid w:val="00482DB6"/>
    <w:rsid w:val="00483E85"/>
    <w:rsid w:val="00485205"/>
    <w:rsid w:val="00486538"/>
    <w:rsid w:val="00487534"/>
    <w:rsid w:val="004905C3"/>
    <w:rsid w:val="004908B8"/>
    <w:rsid w:val="00491D5B"/>
    <w:rsid w:val="00493E03"/>
    <w:rsid w:val="004942CE"/>
    <w:rsid w:val="00497546"/>
    <w:rsid w:val="004A134D"/>
    <w:rsid w:val="004A1918"/>
    <w:rsid w:val="004A2651"/>
    <w:rsid w:val="004A3397"/>
    <w:rsid w:val="004A514C"/>
    <w:rsid w:val="004A59AD"/>
    <w:rsid w:val="004A6477"/>
    <w:rsid w:val="004B2F40"/>
    <w:rsid w:val="004B44B9"/>
    <w:rsid w:val="004B51B1"/>
    <w:rsid w:val="004B7699"/>
    <w:rsid w:val="004B7A00"/>
    <w:rsid w:val="004C286F"/>
    <w:rsid w:val="004C2D03"/>
    <w:rsid w:val="004C47FA"/>
    <w:rsid w:val="004D0BA8"/>
    <w:rsid w:val="004D1861"/>
    <w:rsid w:val="004D4273"/>
    <w:rsid w:val="004D43C1"/>
    <w:rsid w:val="004D455D"/>
    <w:rsid w:val="004D6137"/>
    <w:rsid w:val="004E0906"/>
    <w:rsid w:val="004E0B21"/>
    <w:rsid w:val="004E1BB0"/>
    <w:rsid w:val="004E7D32"/>
    <w:rsid w:val="004F0AE4"/>
    <w:rsid w:val="004F0CF7"/>
    <w:rsid w:val="004F43BA"/>
    <w:rsid w:val="004F6249"/>
    <w:rsid w:val="004F65EA"/>
    <w:rsid w:val="004F6983"/>
    <w:rsid w:val="004F69A3"/>
    <w:rsid w:val="00503103"/>
    <w:rsid w:val="00503C00"/>
    <w:rsid w:val="005043C9"/>
    <w:rsid w:val="005056E2"/>
    <w:rsid w:val="00505E6A"/>
    <w:rsid w:val="005062AD"/>
    <w:rsid w:val="0051091D"/>
    <w:rsid w:val="00510BA9"/>
    <w:rsid w:val="00511537"/>
    <w:rsid w:val="00513066"/>
    <w:rsid w:val="00513D99"/>
    <w:rsid w:val="005144AF"/>
    <w:rsid w:val="00514A9B"/>
    <w:rsid w:val="00514C8D"/>
    <w:rsid w:val="00515915"/>
    <w:rsid w:val="00516AF3"/>
    <w:rsid w:val="00520419"/>
    <w:rsid w:val="0052062A"/>
    <w:rsid w:val="00522643"/>
    <w:rsid w:val="00524276"/>
    <w:rsid w:val="0052466B"/>
    <w:rsid w:val="0052582B"/>
    <w:rsid w:val="00525F9D"/>
    <w:rsid w:val="005266EC"/>
    <w:rsid w:val="005268F9"/>
    <w:rsid w:val="00527A18"/>
    <w:rsid w:val="00530B02"/>
    <w:rsid w:val="0053178F"/>
    <w:rsid w:val="0053413A"/>
    <w:rsid w:val="00534A6D"/>
    <w:rsid w:val="005375A4"/>
    <w:rsid w:val="005412F3"/>
    <w:rsid w:val="00542159"/>
    <w:rsid w:val="005440F3"/>
    <w:rsid w:val="00545551"/>
    <w:rsid w:val="00545E46"/>
    <w:rsid w:val="00547F25"/>
    <w:rsid w:val="00550664"/>
    <w:rsid w:val="0055350F"/>
    <w:rsid w:val="00553B55"/>
    <w:rsid w:val="00554005"/>
    <w:rsid w:val="0055507B"/>
    <w:rsid w:val="00555781"/>
    <w:rsid w:val="0055662F"/>
    <w:rsid w:val="005567D2"/>
    <w:rsid w:val="005569FD"/>
    <w:rsid w:val="00557485"/>
    <w:rsid w:val="00557F25"/>
    <w:rsid w:val="00557F7E"/>
    <w:rsid w:val="00561D07"/>
    <w:rsid w:val="00564A3B"/>
    <w:rsid w:val="00565E94"/>
    <w:rsid w:val="00565FE2"/>
    <w:rsid w:val="005668FD"/>
    <w:rsid w:val="00570CE0"/>
    <w:rsid w:val="00573AE5"/>
    <w:rsid w:val="00575B98"/>
    <w:rsid w:val="00581422"/>
    <w:rsid w:val="0058186A"/>
    <w:rsid w:val="00582121"/>
    <w:rsid w:val="0058298F"/>
    <w:rsid w:val="005834C8"/>
    <w:rsid w:val="00583919"/>
    <w:rsid w:val="00583F37"/>
    <w:rsid w:val="00584448"/>
    <w:rsid w:val="00586D3F"/>
    <w:rsid w:val="00587E88"/>
    <w:rsid w:val="00590A29"/>
    <w:rsid w:val="005911FF"/>
    <w:rsid w:val="00592953"/>
    <w:rsid w:val="005930B8"/>
    <w:rsid w:val="00593D9B"/>
    <w:rsid w:val="00594995"/>
    <w:rsid w:val="00595666"/>
    <w:rsid w:val="0059581E"/>
    <w:rsid w:val="00597684"/>
    <w:rsid w:val="005A4002"/>
    <w:rsid w:val="005A57A6"/>
    <w:rsid w:val="005A62F3"/>
    <w:rsid w:val="005B0E3F"/>
    <w:rsid w:val="005B102E"/>
    <w:rsid w:val="005B229D"/>
    <w:rsid w:val="005B4AAE"/>
    <w:rsid w:val="005B5183"/>
    <w:rsid w:val="005B5267"/>
    <w:rsid w:val="005B584C"/>
    <w:rsid w:val="005B7026"/>
    <w:rsid w:val="005C121D"/>
    <w:rsid w:val="005C1CF7"/>
    <w:rsid w:val="005C203C"/>
    <w:rsid w:val="005C238D"/>
    <w:rsid w:val="005C263A"/>
    <w:rsid w:val="005C3062"/>
    <w:rsid w:val="005C4179"/>
    <w:rsid w:val="005C49C1"/>
    <w:rsid w:val="005C57B2"/>
    <w:rsid w:val="005C5D15"/>
    <w:rsid w:val="005C6358"/>
    <w:rsid w:val="005C787E"/>
    <w:rsid w:val="005C7C7E"/>
    <w:rsid w:val="005D10EA"/>
    <w:rsid w:val="005D3021"/>
    <w:rsid w:val="005D4A5F"/>
    <w:rsid w:val="005D6FF2"/>
    <w:rsid w:val="005E13C8"/>
    <w:rsid w:val="005E232B"/>
    <w:rsid w:val="005E44FD"/>
    <w:rsid w:val="005E53CC"/>
    <w:rsid w:val="005E5A9F"/>
    <w:rsid w:val="005E635B"/>
    <w:rsid w:val="005E6F9E"/>
    <w:rsid w:val="005F287A"/>
    <w:rsid w:val="005F4D64"/>
    <w:rsid w:val="005F59CA"/>
    <w:rsid w:val="005F6F10"/>
    <w:rsid w:val="005F772C"/>
    <w:rsid w:val="005F7ED2"/>
    <w:rsid w:val="0060004D"/>
    <w:rsid w:val="00600A44"/>
    <w:rsid w:val="00602174"/>
    <w:rsid w:val="00603081"/>
    <w:rsid w:val="00604739"/>
    <w:rsid w:val="006052C0"/>
    <w:rsid w:val="006069D6"/>
    <w:rsid w:val="006146DC"/>
    <w:rsid w:val="00614D22"/>
    <w:rsid w:val="006155E6"/>
    <w:rsid w:val="00615BDF"/>
    <w:rsid w:val="00616C90"/>
    <w:rsid w:val="0061764B"/>
    <w:rsid w:val="00621AB6"/>
    <w:rsid w:val="00626E3C"/>
    <w:rsid w:val="006273C8"/>
    <w:rsid w:val="006315F7"/>
    <w:rsid w:val="00637CE8"/>
    <w:rsid w:val="00640F84"/>
    <w:rsid w:val="00644A18"/>
    <w:rsid w:val="00644C5D"/>
    <w:rsid w:val="006459A7"/>
    <w:rsid w:val="00646858"/>
    <w:rsid w:val="00647228"/>
    <w:rsid w:val="0064744C"/>
    <w:rsid w:val="0065196B"/>
    <w:rsid w:val="006532BD"/>
    <w:rsid w:val="0065391B"/>
    <w:rsid w:val="006558B2"/>
    <w:rsid w:val="00655E37"/>
    <w:rsid w:val="006560C8"/>
    <w:rsid w:val="00657351"/>
    <w:rsid w:val="00657E73"/>
    <w:rsid w:val="00660856"/>
    <w:rsid w:val="00660ECF"/>
    <w:rsid w:val="0066182F"/>
    <w:rsid w:val="0066263C"/>
    <w:rsid w:val="0066414C"/>
    <w:rsid w:val="00670E04"/>
    <w:rsid w:val="00672F6C"/>
    <w:rsid w:val="00673FE5"/>
    <w:rsid w:val="00675671"/>
    <w:rsid w:val="00675B19"/>
    <w:rsid w:val="00680C95"/>
    <w:rsid w:val="00683816"/>
    <w:rsid w:val="00684208"/>
    <w:rsid w:val="006848F6"/>
    <w:rsid w:val="006873F8"/>
    <w:rsid w:val="00687600"/>
    <w:rsid w:val="0069038E"/>
    <w:rsid w:val="00690823"/>
    <w:rsid w:val="0069133B"/>
    <w:rsid w:val="0069150B"/>
    <w:rsid w:val="00692439"/>
    <w:rsid w:val="00693CD2"/>
    <w:rsid w:val="0069577F"/>
    <w:rsid w:val="006963B1"/>
    <w:rsid w:val="00696F88"/>
    <w:rsid w:val="0069701A"/>
    <w:rsid w:val="00697C2D"/>
    <w:rsid w:val="006A0BBF"/>
    <w:rsid w:val="006A1664"/>
    <w:rsid w:val="006A17AB"/>
    <w:rsid w:val="006A18E5"/>
    <w:rsid w:val="006A19C1"/>
    <w:rsid w:val="006A28D3"/>
    <w:rsid w:val="006A38DB"/>
    <w:rsid w:val="006A4365"/>
    <w:rsid w:val="006A512F"/>
    <w:rsid w:val="006A51C0"/>
    <w:rsid w:val="006A73F1"/>
    <w:rsid w:val="006A7A54"/>
    <w:rsid w:val="006B1DF7"/>
    <w:rsid w:val="006B5A6D"/>
    <w:rsid w:val="006B61C6"/>
    <w:rsid w:val="006B6A92"/>
    <w:rsid w:val="006C3D32"/>
    <w:rsid w:val="006C3DD7"/>
    <w:rsid w:val="006C6E63"/>
    <w:rsid w:val="006C75E9"/>
    <w:rsid w:val="006C7A28"/>
    <w:rsid w:val="006D100D"/>
    <w:rsid w:val="006D2143"/>
    <w:rsid w:val="006D3CAF"/>
    <w:rsid w:val="006D48E4"/>
    <w:rsid w:val="006D4E5D"/>
    <w:rsid w:val="006D6496"/>
    <w:rsid w:val="006D6744"/>
    <w:rsid w:val="006D7E49"/>
    <w:rsid w:val="006E2536"/>
    <w:rsid w:val="006E2D39"/>
    <w:rsid w:val="006E4471"/>
    <w:rsid w:val="006E7108"/>
    <w:rsid w:val="006F37C6"/>
    <w:rsid w:val="006F50E7"/>
    <w:rsid w:val="006F6657"/>
    <w:rsid w:val="007003DF"/>
    <w:rsid w:val="00700EDD"/>
    <w:rsid w:val="00703623"/>
    <w:rsid w:val="0070376B"/>
    <w:rsid w:val="00704390"/>
    <w:rsid w:val="00704EB7"/>
    <w:rsid w:val="007066F5"/>
    <w:rsid w:val="00710560"/>
    <w:rsid w:val="00710A76"/>
    <w:rsid w:val="0071255D"/>
    <w:rsid w:val="00715E72"/>
    <w:rsid w:val="00721BE2"/>
    <w:rsid w:val="00723692"/>
    <w:rsid w:val="00727A30"/>
    <w:rsid w:val="00731DA7"/>
    <w:rsid w:val="00732E54"/>
    <w:rsid w:val="00734413"/>
    <w:rsid w:val="00735045"/>
    <w:rsid w:val="00737C04"/>
    <w:rsid w:val="00741FA5"/>
    <w:rsid w:val="00743BF5"/>
    <w:rsid w:val="00745BEF"/>
    <w:rsid w:val="00747A9E"/>
    <w:rsid w:val="00751EAE"/>
    <w:rsid w:val="0075257D"/>
    <w:rsid w:val="0075405D"/>
    <w:rsid w:val="0075720D"/>
    <w:rsid w:val="00757CA0"/>
    <w:rsid w:val="007602AF"/>
    <w:rsid w:val="007623C8"/>
    <w:rsid w:val="00763B0B"/>
    <w:rsid w:val="00766279"/>
    <w:rsid w:val="007670E1"/>
    <w:rsid w:val="00770AE0"/>
    <w:rsid w:val="00772D40"/>
    <w:rsid w:val="0077320C"/>
    <w:rsid w:val="0077736F"/>
    <w:rsid w:val="007811A8"/>
    <w:rsid w:val="0078174A"/>
    <w:rsid w:val="007825A6"/>
    <w:rsid w:val="00783C73"/>
    <w:rsid w:val="0078539D"/>
    <w:rsid w:val="00786785"/>
    <w:rsid w:val="007875E1"/>
    <w:rsid w:val="007876DD"/>
    <w:rsid w:val="00793606"/>
    <w:rsid w:val="00794B66"/>
    <w:rsid w:val="00796F84"/>
    <w:rsid w:val="00797F84"/>
    <w:rsid w:val="007A0265"/>
    <w:rsid w:val="007A25B3"/>
    <w:rsid w:val="007A3504"/>
    <w:rsid w:val="007A6500"/>
    <w:rsid w:val="007A6D6F"/>
    <w:rsid w:val="007B01CF"/>
    <w:rsid w:val="007B285D"/>
    <w:rsid w:val="007B31FA"/>
    <w:rsid w:val="007B57F5"/>
    <w:rsid w:val="007B5ACF"/>
    <w:rsid w:val="007B5D21"/>
    <w:rsid w:val="007C0CE2"/>
    <w:rsid w:val="007C20BD"/>
    <w:rsid w:val="007C24D2"/>
    <w:rsid w:val="007C2B0E"/>
    <w:rsid w:val="007C31AA"/>
    <w:rsid w:val="007C3E09"/>
    <w:rsid w:val="007C5256"/>
    <w:rsid w:val="007C5EAE"/>
    <w:rsid w:val="007C7E52"/>
    <w:rsid w:val="007D1100"/>
    <w:rsid w:val="007D2465"/>
    <w:rsid w:val="007D38AA"/>
    <w:rsid w:val="007D45D4"/>
    <w:rsid w:val="007D4E57"/>
    <w:rsid w:val="007D670C"/>
    <w:rsid w:val="007D70E7"/>
    <w:rsid w:val="007E0384"/>
    <w:rsid w:val="007E047B"/>
    <w:rsid w:val="007E14AC"/>
    <w:rsid w:val="007E214D"/>
    <w:rsid w:val="007E3644"/>
    <w:rsid w:val="007E54C6"/>
    <w:rsid w:val="007E7728"/>
    <w:rsid w:val="007F14A1"/>
    <w:rsid w:val="007F14D9"/>
    <w:rsid w:val="007F465C"/>
    <w:rsid w:val="007F6A97"/>
    <w:rsid w:val="007F6E50"/>
    <w:rsid w:val="0080098C"/>
    <w:rsid w:val="00800999"/>
    <w:rsid w:val="00800BF5"/>
    <w:rsid w:val="00800EDA"/>
    <w:rsid w:val="0080122F"/>
    <w:rsid w:val="00801956"/>
    <w:rsid w:val="00805005"/>
    <w:rsid w:val="0080554A"/>
    <w:rsid w:val="008057D3"/>
    <w:rsid w:val="008060C2"/>
    <w:rsid w:val="008067DE"/>
    <w:rsid w:val="00812BAD"/>
    <w:rsid w:val="00814FDF"/>
    <w:rsid w:val="0081517C"/>
    <w:rsid w:val="008152F5"/>
    <w:rsid w:val="00815B40"/>
    <w:rsid w:val="00816928"/>
    <w:rsid w:val="00817C66"/>
    <w:rsid w:val="00817CBB"/>
    <w:rsid w:val="008211C4"/>
    <w:rsid w:val="00821827"/>
    <w:rsid w:val="00821F30"/>
    <w:rsid w:val="008220F8"/>
    <w:rsid w:val="008225D9"/>
    <w:rsid w:val="00824384"/>
    <w:rsid w:val="00832D52"/>
    <w:rsid w:val="008333F7"/>
    <w:rsid w:val="00834E89"/>
    <w:rsid w:val="00835CEE"/>
    <w:rsid w:val="008416B4"/>
    <w:rsid w:val="00842EC1"/>
    <w:rsid w:val="00843FBD"/>
    <w:rsid w:val="00844FD0"/>
    <w:rsid w:val="008471F8"/>
    <w:rsid w:val="00850A9E"/>
    <w:rsid w:val="00851908"/>
    <w:rsid w:val="00851BB5"/>
    <w:rsid w:val="00854010"/>
    <w:rsid w:val="008548ED"/>
    <w:rsid w:val="00855739"/>
    <w:rsid w:val="00856197"/>
    <w:rsid w:val="0085688D"/>
    <w:rsid w:val="00860054"/>
    <w:rsid w:val="00860D00"/>
    <w:rsid w:val="0086344F"/>
    <w:rsid w:val="008677BA"/>
    <w:rsid w:val="00871501"/>
    <w:rsid w:val="0087411D"/>
    <w:rsid w:val="00875AAD"/>
    <w:rsid w:val="0088062E"/>
    <w:rsid w:val="00880A0B"/>
    <w:rsid w:val="00881C15"/>
    <w:rsid w:val="00882A46"/>
    <w:rsid w:val="0088420E"/>
    <w:rsid w:val="0088464C"/>
    <w:rsid w:val="00884FCA"/>
    <w:rsid w:val="00885810"/>
    <w:rsid w:val="00885E75"/>
    <w:rsid w:val="00886976"/>
    <w:rsid w:val="008903A2"/>
    <w:rsid w:val="00891FA2"/>
    <w:rsid w:val="00892F9F"/>
    <w:rsid w:val="008A003E"/>
    <w:rsid w:val="008A052A"/>
    <w:rsid w:val="008A0E9A"/>
    <w:rsid w:val="008A11D2"/>
    <w:rsid w:val="008A21B1"/>
    <w:rsid w:val="008A2F82"/>
    <w:rsid w:val="008A355F"/>
    <w:rsid w:val="008A3604"/>
    <w:rsid w:val="008A3BC0"/>
    <w:rsid w:val="008A3F49"/>
    <w:rsid w:val="008A420D"/>
    <w:rsid w:val="008A5B43"/>
    <w:rsid w:val="008A5E85"/>
    <w:rsid w:val="008A60A4"/>
    <w:rsid w:val="008A680F"/>
    <w:rsid w:val="008A73FB"/>
    <w:rsid w:val="008A76AB"/>
    <w:rsid w:val="008A7EE3"/>
    <w:rsid w:val="008B3DB4"/>
    <w:rsid w:val="008B4557"/>
    <w:rsid w:val="008B56A5"/>
    <w:rsid w:val="008B6E43"/>
    <w:rsid w:val="008B7B30"/>
    <w:rsid w:val="008C1196"/>
    <w:rsid w:val="008C2664"/>
    <w:rsid w:val="008C2774"/>
    <w:rsid w:val="008C79BF"/>
    <w:rsid w:val="008D1265"/>
    <w:rsid w:val="008D2024"/>
    <w:rsid w:val="008D2FD7"/>
    <w:rsid w:val="008D4361"/>
    <w:rsid w:val="008D689B"/>
    <w:rsid w:val="008E1358"/>
    <w:rsid w:val="008E2F82"/>
    <w:rsid w:val="008E4136"/>
    <w:rsid w:val="008E5D6E"/>
    <w:rsid w:val="008E67BC"/>
    <w:rsid w:val="008E7728"/>
    <w:rsid w:val="008E7A3E"/>
    <w:rsid w:val="008F193E"/>
    <w:rsid w:val="008F23D8"/>
    <w:rsid w:val="008F3CD1"/>
    <w:rsid w:val="008F3E31"/>
    <w:rsid w:val="008F3F68"/>
    <w:rsid w:val="008F4059"/>
    <w:rsid w:val="008F456C"/>
    <w:rsid w:val="008F59B9"/>
    <w:rsid w:val="008F5BDB"/>
    <w:rsid w:val="0090047C"/>
    <w:rsid w:val="00900C14"/>
    <w:rsid w:val="00900DD0"/>
    <w:rsid w:val="00901024"/>
    <w:rsid w:val="0090110B"/>
    <w:rsid w:val="009021F0"/>
    <w:rsid w:val="00903F53"/>
    <w:rsid w:val="00904826"/>
    <w:rsid w:val="00904B40"/>
    <w:rsid w:val="00906483"/>
    <w:rsid w:val="009074DE"/>
    <w:rsid w:val="009077E5"/>
    <w:rsid w:val="00907E8A"/>
    <w:rsid w:val="00910CF0"/>
    <w:rsid w:val="00911F34"/>
    <w:rsid w:val="0091350D"/>
    <w:rsid w:val="00914351"/>
    <w:rsid w:val="009160C3"/>
    <w:rsid w:val="0091674A"/>
    <w:rsid w:val="009168A0"/>
    <w:rsid w:val="00921D85"/>
    <w:rsid w:val="00922280"/>
    <w:rsid w:val="00922F2E"/>
    <w:rsid w:val="00925C0E"/>
    <w:rsid w:val="00925F11"/>
    <w:rsid w:val="00926FFD"/>
    <w:rsid w:val="00927CAF"/>
    <w:rsid w:val="00930CA3"/>
    <w:rsid w:val="00930FA3"/>
    <w:rsid w:val="00931EFE"/>
    <w:rsid w:val="00932F12"/>
    <w:rsid w:val="00934536"/>
    <w:rsid w:val="00934951"/>
    <w:rsid w:val="00935485"/>
    <w:rsid w:val="009359CD"/>
    <w:rsid w:val="00936294"/>
    <w:rsid w:val="009364A8"/>
    <w:rsid w:val="00936A5F"/>
    <w:rsid w:val="009376B0"/>
    <w:rsid w:val="00940299"/>
    <w:rsid w:val="009408B4"/>
    <w:rsid w:val="00941F78"/>
    <w:rsid w:val="00944346"/>
    <w:rsid w:val="0094466A"/>
    <w:rsid w:val="009455A2"/>
    <w:rsid w:val="00945B33"/>
    <w:rsid w:val="009468BF"/>
    <w:rsid w:val="009470F1"/>
    <w:rsid w:val="00947CC6"/>
    <w:rsid w:val="0095036C"/>
    <w:rsid w:val="00950624"/>
    <w:rsid w:val="009536CA"/>
    <w:rsid w:val="009538AE"/>
    <w:rsid w:val="00961246"/>
    <w:rsid w:val="009615C6"/>
    <w:rsid w:val="00962EFD"/>
    <w:rsid w:val="0096345D"/>
    <w:rsid w:val="009640EE"/>
    <w:rsid w:val="0096415C"/>
    <w:rsid w:val="009642C6"/>
    <w:rsid w:val="00964805"/>
    <w:rsid w:val="009661AE"/>
    <w:rsid w:val="00971D03"/>
    <w:rsid w:val="00974AB2"/>
    <w:rsid w:val="00974D86"/>
    <w:rsid w:val="00975761"/>
    <w:rsid w:val="009758DE"/>
    <w:rsid w:val="00975BDA"/>
    <w:rsid w:val="009776B0"/>
    <w:rsid w:val="00977B15"/>
    <w:rsid w:val="00980025"/>
    <w:rsid w:val="00982269"/>
    <w:rsid w:val="009829FB"/>
    <w:rsid w:val="00982F9E"/>
    <w:rsid w:val="0098425C"/>
    <w:rsid w:val="00986810"/>
    <w:rsid w:val="009868D4"/>
    <w:rsid w:val="00987654"/>
    <w:rsid w:val="00987864"/>
    <w:rsid w:val="00987AE6"/>
    <w:rsid w:val="00987C41"/>
    <w:rsid w:val="00990C50"/>
    <w:rsid w:val="0099255F"/>
    <w:rsid w:val="0099257D"/>
    <w:rsid w:val="009933AB"/>
    <w:rsid w:val="009950BA"/>
    <w:rsid w:val="00996924"/>
    <w:rsid w:val="00997A78"/>
    <w:rsid w:val="009A2FCA"/>
    <w:rsid w:val="009A49F7"/>
    <w:rsid w:val="009A4D54"/>
    <w:rsid w:val="009A768D"/>
    <w:rsid w:val="009B2CCD"/>
    <w:rsid w:val="009B342E"/>
    <w:rsid w:val="009B39AC"/>
    <w:rsid w:val="009B3A0E"/>
    <w:rsid w:val="009B6F8C"/>
    <w:rsid w:val="009B7A96"/>
    <w:rsid w:val="009B7DD2"/>
    <w:rsid w:val="009C05F9"/>
    <w:rsid w:val="009C1087"/>
    <w:rsid w:val="009C275F"/>
    <w:rsid w:val="009C3DBA"/>
    <w:rsid w:val="009C4CFA"/>
    <w:rsid w:val="009C57D3"/>
    <w:rsid w:val="009C5E9A"/>
    <w:rsid w:val="009C623C"/>
    <w:rsid w:val="009C7319"/>
    <w:rsid w:val="009C74E9"/>
    <w:rsid w:val="009D03EC"/>
    <w:rsid w:val="009D04CA"/>
    <w:rsid w:val="009D0555"/>
    <w:rsid w:val="009D1458"/>
    <w:rsid w:val="009D2DD8"/>
    <w:rsid w:val="009D51C8"/>
    <w:rsid w:val="009D54EC"/>
    <w:rsid w:val="009D5731"/>
    <w:rsid w:val="009D60C7"/>
    <w:rsid w:val="009D6474"/>
    <w:rsid w:val="009E02A1"/>
    <w:rsid w:val="009E0725"/>
    <w:rsid w:val="009E3B4F"/>
    <w:rsid w:val="009E3B53"/>
    <w:rsid w:val="009E6480"/>
    <w:rsid w:val="009E682F"/>
    <w:rsid w:val="009E6934"/>
    <w:rsid w:val="009E6B16"/>
    <w:rsid w:val="009E717D"/>
    <w:rsid w:val="009E7BB2"/>
    <w:rsid w:val="009F0387"/>
    <w:rsid w:val="009F0788"/>
    <w:rsid w:val="009F1DEA"/>
    <w:rsid w:val="009F2C10"/>
    <w:rsid w:val="009F2F02"/>
    <w:rsid w:val="009F4977"/>
    <w:rsid w:val="009F574B"/>
    <w:rsid w:val="009F683A"/>
    <w:rsid w:val="00A0159E"/>
    <w:rsid w:val="00A024EE"/>
    <w:rsid w:val="00A02763"/>
    <w:rsid w:val="00A032AB"/>
    <w:rsid w:val="00A04332"/>
    <w:rsid w:val="00A04925"/>
    <w:rsid w:val="00A05A10"/>
    <w:rsid w:val="00A06093"/>
    <w:rsid w:val="00A06378"/>
    <w:rsid w:val="00A06E10"/>
    <w:rsid w:val="00A11681"/>
    <w:rsid w:val="00A117DD"/>
    <w:rsid w:val="00A12765"/>
    <w:rsid w:val="00A1399B"/>
    <w:rsid w:val="00A14C80"/>
    <w:rsid w:val="00A16675"/>
    <w:rsid w:val="00A2195D"/>
    <w:rsid w:val="00A304C4"/>
    <w:rsid w:val="00A30CBA"/>
    <w:rsid w:val="00A31B7E"/>
    <w:rsid w:val="00A31BE1"/>
    <w:rsid w:val="00A3232E"/>
    <w:rsid w:val="00A351DD"/>
    <w:rsid w:val="00A36844"/>
    <w:rsid w:val="00A36F64"/>
    <w:rsid w:val="00A371F4"/>
    <w:rsid w:val="00A37BA9"/>
    <w:rsid w:val="00A40F97"/>
    <w:rsid w:val="00A41332"/>
    <w:rsid w:val="00A44F16"/>
    <w:rsid w:val="00A455BF"/>
    <w:rsid w:val="00A46432"/>
    <w:rsid w:val="00A466B0"/>
    <w:rsid w:val="00A4707A"/>
    <w:rsid w:val="00A47956"/>
    <w:rsid w:val="00A47BA1"/>
    <w:rsid w:val="00A52B64"/>
    <w:rsid w:val="00A52C5A"/>
    <w:rsid w:val="00A54935"/>
    <w:rsid w:val="00A5607F"/>
    <w:rsid w:val="00A566B0"/>
    <w:rsid w:val="00A60FD5"/>
    <w:rsid w:val="00A617D3"/>
    <w:rsid w:val="00A634E3"/>
    <w:rsid w:val="00A641E5"/>
    <w:rsid w:val="00A65D5D"/>
    <w:rsid w:val="00A67932"/>
    <w:rsid w:val="00A708DD"/>
    <w:rsid w:val="00A709BE"/>
    <w:rsid w:val="00A72575"/>
    <w:rsid w:val="00A73160"/>
    <w:rsid w:val="00A746BE"/>
    <w:rsid w:val="00A761CD"/>
    <w:rsid w:val="00A7662C"/>
    <w:rsid w:val="00A7756B"/>
    <w:rsid w:val="00A804A6"/>
    <w:rsid w:val="00A8204A"/>
    <w:rsid w:val="00A82B18"/>
    <w:rsid w:val="00A8317C"/>
    <w:rsid w:val="00A83C9E"/>
    <w:rsid w:val="00A85D4A"/>
    <w:rsid w:val="00A861E9"/>
    <w:rsid w:val="00A876E3"/>
    <w:rsid w:val="00A8784E"/>
    <w:rsid w:val="00A91486"/>
    <w:rsid w:val="00A91A2E"/>
    <w:rsid w:val="00A91CB5"/>
    <w:rsid w:val="00A931FB"/>
    <w:rsid w:val="00A937E2"/>
    <w:rsid w:val="00A94446"/>
    <w:rsid w:val="00A96611"/>
    <w:rsid w:val="00A97105"/>
    <w:rsid w:val="00A972A9"/>
    <w:rsid w:val="00AA09C9"/>
    <w:rsid w:val="00AA11CC"/>
    <w:rsid w:val="00AA1FD3"/>
    <w:rsid w:val="00AA21C5"/>
    <w:rsid w:val="00AA27F0"/>
    <w:rsid w:val="00AA28BB"/>
    <w:rsid w:val="00AA315E"/>
    <w:rsid w:val="00AA49D0"/>
    <w:rsid w:val="00AA4CE0"/>
    <w:rsid w:val="00AA5BE6"/>
    <w:rsid w:val="00AB1F76"/>
    <w:rsid w:val="00AB235F"/>
    <w:rsid w:val="00AB240A"/>
    <w:rsid w:val="00AB365B"/>
    <w:rsid w:val="00AB3F0B"/>
    <w:rsid w:val="00AB42E9"/>
    <w:rsid w:val="00AB4BE0"/>
    <w:rsid w:val="00AB537D"/>
    <w:rsid w:val="00AB5E30"/>
    <w:rsid w:val="00AB7341"/>
    <w:rsid w:val="00AB75D6"/>
    <w:rsid w:val="00AC05D5"/>
    <w:rsid w:val="00AC1C2E"/>
    <w:rsid w:val="00AC25F1"/>
    <w:rsid w:val="00AC60B0"/>
    <w:rsid w:val="00AC7930"/>
    <w:rsid w:val="00AC7B5A"/>
    <w:rsid w:val="00AC7DFC"/>
    <w:rsid w:val="00AD0733"/>
    <w:rsid w:val="00AD0E62"/>
    <w:rsid w:val="00AD1092"/>
    <w:rsid w:val="00AD180B"/>
    <w:rsid w:val="00AD7887"/>
    <w:rsid w:val="00AE042D"/>
    <w:rsid w:val="00AE0655"/>
    <w:rsid w:val="00AE389C"/>
    <w:rsid w:val="00AE401B"/>
    <w:rsid w:val="00AE4390"/>
    <w:rsid w:val="00AE4492"/>
    <w:rsid w:val="00AE5A70"/>
    <w:rsid w:val="00AE6960"/>
    <w:rsid w:val="00AF0D4F"/>
    <w:rsid w:val="00AF12A7"/>
    <w:rsid w:val="00AF2A1D"/>
    <w:rsid w:val="00AF325C"/>
    <w:rsid w:val="00AF463E"/>
    <w:rsid w:val="00AF632E"/>
    <w:rsid w:val="00B00706"/>
    <w:rsid w:val="00B04134"/>
    <w:rsid w:val="00B046A3"/>
    <w:rsid w:val="00B05590"/>
    <w:rsid w:val="00B062EF"/>
    <w:rsid w:val="00B10031"/>
    <w:rsid w:val="00B11B46"/>
    <w:rsid w:val="00B132CB"/>
    <w:rsid w:val="00B23A2D"/>
    <w:rsid w:val="00B277BF"/>
    <w:rsid w:val="00B27DDB"/>
    <w:rsid w:val="00B30DD8"/>
    <w:rsid w:val="00B324A4"/>
    <w:rsid w:val="00B32A43"/>
    <w:rsid w:val="00B33B45"/>
    <w:rsid w:val="00B33BC9"/>
    <w:rsid w:val="00B362EA"/>
    <w:rsid w:val="00B3693E"/>
    <w:rsid w:val="00B4026E"/>
    <w:rsid w:val="00B425FB"/>
    <w:rsid w:val="00B43EBA"/>
    <w:rsid w:val="00B44A8A"/>
    <w:rsid w:val="00B44E89"/>
    <w:rsid w:val="00B454DC"/>
    <w:rsid w:val="00B4770B"/>
    <w:rsid w:val="00B47EF5"/>
    <w:rsid w:val="00B548D9"/>
    <w:rsid w:val="00B5525B"/>
    <w:rsid w:val="00B55F10"/>
    <w:rsid w:val="00B5664E"/>
    <w:rsid w:val="00B572D5"/>
    <w:rsid w:val="00B579A4"/>
    <w:rsid w:val="00B634F1"/>
    <w:rsid w:val="00B6393F"/>
    <w:rsid w:val="00B671C5"/>
    <w:rsid w:val="00B67306"/>
    <w:rsid w:val="00B71A86"/>
    <w:rsid w:val="00B73D74"/>
    <w:rsid w:val="00B74415"/>
    <w:rsid w:val="00B76955"/>
    <w:rsid w:val="00B77B5A"/>
    <w:rsid w:val="00B77CB4"/>
    <w:rsid w:val="00B81C0F"/>
    <w:rsid w:val="00B830DC"/>
    <w:rsid w:val="00B83174"/>
    <w:rsid w:val="00B847FB"/>
    <w:rsid w:val="00B85E49"/>
    <w:rsid w:val="00B913D8"/>
    <w:rsid w:val="00B917F2"/>
    <w:rsid w:val="00B93B8D"/>
    <w:rsid w:val="00B93F3F"/>
    <w:rsid w:val="00B951C8"/>
    <w:rsid w:val="00B95C3F"/>
    <w:rsid w:val="00B962E1"/>
    <w:rsid w:val="00B96B63"/>
    <w:rsid w:val="00BA051D"/>
    <w:rsid w:val="00BA1614"/>
    <w:rsid w:val="00BA5C7F"/>
    <w:rsid w:val="00BB0919"/>
    <w:rsid w:val="00BB1583"/>
    <w:rsid w:val="00BB1997"/>
    <w:rsid w:val="00BB1ED3"/>
    <w:rsid w:val="00BB1FF4"/>
    <w:rsid w:val="00BB20E5"/>
    <w:rsid w:val="00BB36D8"/>
    <w:rsid w:val="00BB6282"/>
    <w:rsid w:val="00BB7DD4"/>
    <w:rsid w:val="00BC10DA"/>
    <w:rsid w:val="00BC1970"/>
    <w:rsid w:val="00BC30D4"/>
    <w:rsid w:val="00BC3CF0"/>
    <w:rsid w:val="00BC4BAF"/>
    <w:rsid w:val="00BC4FFB"/>
    <w:rsid w:val="00BC6E4B"/>
    <w:rsid w:val="00BC7219"/>
    <w:rsid w:val="00BC7E90"/>
    <w:rsid w:val="00BD091D"/>
    <w:rsid w:val="00BD2192"/>
    <w:rsid w:val="00BD280C"/>
    <w:rsid w:val="00BD4863"/>
    <w:rsid w:val="00BD4ABF"/>
    <w:rsid w:val="00BD5386"/>
    <w:rsid w:val="00BD69B9"/>
    <w:rsid w:val="00BD765A"/>
    <w:rsid w:val="00BE03F4"/>
    <w:rsid w:val="00BE10E9"/>
    <w:rsid w:val="00BE1630"/>
    <w:rsid w:val="00BE1EEA"/>
    <w:rsid w:val="00BE48FC"/>
    <w:rsid w:val="00BE4D3C"/>
    <w:rsid w:val="00BE5E57"/>
    <w:rsid w:val="00BF0C02"/>
    <w:rsid w:val="00BF0E3A"/>
    <w:rsid w:val="00BF41D7"/>
    <w:rsid w:val="00BF503F"/>
    <w:rsid w:val="00C00968"/>
    <w:rsid w:val="00C00FF2"/>
    <w:rsid w:val="00C02ABD"/>
    <w:rsid w:val="00C036FC"/>
    <w:rsid w:val="00C03AC8"/>
    <w:rsid w:val="00C04456"/>
    <w:rsid w:val="00C048C6"/>
    <w:rsid w:val="00C06385"/>
    <w:rsid w:val="00C0788D"/>
    <w:rsid w:val="00C1157C"/>
    <w:rsid w:val="00C11F1F"/>
    <w:rsid w:val="00C14597"/>
    <w:rsid w:val="00C149C7"/>
    <w:rsid w:val="00C1572D"/>
    <w:rsid w:val="00C178D8"/>
    <w:rsid w:val="00C17DBE"/>
    <w:rsid w:val="00C20AA2"/>
    <w:rsid w:val="00C20DDA"/>
    <w:rsid w:val="00C2105A"/>
    <w:rsid w:val="00C24D20"/>
    <w:rsid w:val="00C257EB"/>
    <w:rsid w:val="00C311C6"/>
    <w:rsid w:val="00C3334F"/>
    <w:rsid w:val="00C33835"/>
    <w:rsid w:val="00C33BA6"/>
    <w:rsid w:val="00C34768"/>
    <w:rsid w:val="00C36517"/>
    <w:rsid w:val="00C41213"/>
    <w:rsid w:val="00C42F56"/>
    <w:rsid w:val="00C44917"/>
    <w:rsid w:val="00C46829"/>
    <w:rsid w:val="00C4738C"/>
    <w:rsid w:val="00C50E70"/>
    <w:rsid w:val="00C52946"/>
    <w:rsid w:val="00C544E6"/>
    <w:rsid w:val="00C546BF"/>
    <w:rsid w:val="00C56BDA"/>
    <w:rsid w:val="00C57898"/>
    <w:rsid w:val="00C57CD4"/>
    <w:rsid w:val="00C62ED5"/>
    <w:rsid w:val="00C65820"/>
    <w:rsid w:val="00C658E4"/>
    <w:rsid w:val="00C66367"/>
    <w:rsid w:val="00C6674F"/>
    <w:rsid w:val="00C67040"/>
    <w:rsid w:val="00C67C4B"/>
    <w:rsid w:val="00C7005E"/>
    <w:rsid w:val="00C70C68"/>
    <w:rsid w:val="00C70D69"/>
    <w:rsid w:val="00C74253"/>
    <w:rsid w:val="00C74BE1"/>
    <w:rsid w:val="00C74EE3"/>
    <w:rsid w:val="00C75FE1"/>
    <w:rsid w:val="00C805BA"/>
    <w:rsid w:val="00C80C5B"/>
    <w:rsid w:val="00C845B9"/>
    <w:rsid w:val="00C846C5"/>
    <w:rsid w:val="00C84E9A"/>
    <w:rsid w:val="00C8559D"/>
    <w:rsid w:val="00C87308"/>
    <w:rsid w:val="00C87526"/>
    <w:rsid w:val="00C9069D"/>
    <w:rsid w:val="00C90E3D"/>
    <w:rsid w:val="00C9112A"/>
    <w:rsid w:val="00C9123A"/>
    <w:rsid w:val="00C9243D"/>
    <w:rsid w:val="00C92DB1"/>
    <w:rsid w:val="00C9537A"/>
    <w:rsid w:val="00C9592B"/>
    <w:rsid w:val="00C96D21"/>
    <w:rsid w:val="00C9781F"/>
    <w:rsid w:val="00CA0637"/>
    <w:rsid w:val="00CA1A9B"/>
    <w:rsid w:val="00CA1F43"/>
    <w:rsid w:val="00CA3C5E"/>
    <w:rsid w:val="00CA40DE"/>
    <w:rsid w:val="00CA4DCA"/>
    <w:rsid w:val="00CA4FA0"/>
    <w:rsid w:val="00CB083A"/>
    <w:rsid w:val="00CB084A"/>
    <w:rsid w:val="00CB0A8B"/>
    <w:rsid w:val="00CB113B"/>
    <w:rsid w:val="00CB1853"/>
    <w:rsid w:val="00CB29AF"/>
    <w:rsid w:val="00CB4F5A"/>
    <w:rsid w:val="00CB6E7A"/>
    <w:rsid w:val="00CB7B57"/>
    <w:rsid w:val="00CC024F"/>
    <w:rsid w:val="00CC06D6"/>
    <w:rsid w:val="00CC1D60"/>
    <w:rsid w:val="00CC2FEC"/>
    <w:rsid w:val="00CC35E8"/>
    <w:rsid w:val="00CC58DC"/>
    <w:rsid w:val="00CC6223"/>
    <w:rsid w:val="00CC69C3"/>
    <w:rsid w:val="00CC7073"/>
    <w:rsid w:val="00CC7399"/>
    <w:rsid w:val="00CC7957"/>
    <w:rsid w:val="00CD31D3"/>
    <w:rsid w:val="00CD47FA"/>
    <w:rsid w:val="00CD53B1"/>
    <w:rsid w:val="00CD6AE4"/>
    <w:rsid w:val="00CD7955"/>
    <w:rsid w:val="00CD7ECB"/>
    <w:rsid w:val="00CE02CD"/>
    <w:rsid w:val="00CE1F2C"/>
    <w:rsid w:val="00CE217B"/>
    <w:rsid w:val="00CE5927"/>
    <w:rsid w:val="00CE5BF0"/>
    <w:rsid w:val="00CE6E5B"/>
    <w:rsid w:val="00CF1B11"/>
    <w:rsid w:val="00CF225B"/>
    <w:rsid w:val="00CF2F8C"/>
    <w:rsid w:val="00CF4DFA"/>
    <w:rsid w:val="00CF5BF9"/>
    <w:rsid w:val="00CF69FE"/>
    <w:rsid w:val="00D01073"/>
    <w:rsid w:val="00D042C6"/>
    <w:rsid w:val="00D0465E"/>
    <w:rsid w:val="00D051C5"/>
    <w:rsid w:val="00D0665D"/>
    <w:rsid w:val="00D06ACF"/>
    <w:rsid w:val="00D07860"/>
    <w:rsid w:val="00D1018C"/>
    <w:rsid w:val="00D112CE"/>
    <w:rsid w:val="00D11345"/>
    <w:rsid w:val="00D11913"/>
    <w:rsid w:val="00D11C5E"/>
    <w:rsid w:val="00D13D4A"/>
    <w:rsid w:val="00D14B85"/>
    <w:rsid w:val="00D20BF4"/>
    <w:rsid w:val="00D21E81"/>
    <w:rsid w:val="00D22EB2"/>
    <w:rsid w:val="00D23C82"/>
    <w:rsid w:val="00D23DF3"/>
    <w:rsid w:val="00D248C7"/>
    <w:rsid w:val="00D25E99"/>
    <w:rsid w:val="00D26557"/>
    <w:rsid w:val="00D2659C"/>
    <w:rsid w:val="00D26A51"/>
    <w:rsid w:val="00D27A8D"/>
    <w:rsid w:val="00D30E65"/>
    <w:rsid w:val="00D31137"/>
    <w:rsid w:val="00D34A54"/>
    <w:rsid w:val="00D36F29"/>
    <w:rsid w:val="00D435AD"/>
    <w:rsid w:val="00D439E3"/>
    <w:rsid w:val="00D439FB"/>
    <w:rsid w:val="00D44A5F"/>
    <w:rsid w:val="00D46AAA"/>
    <w:rsid w:val="00D50AC9"/>
    <w:rsid w:val="00D53A6D"/>
    <w:rsid w:val="00D546EB"/>
    <w:rsid w:val="00D558CE"/>
    <w:rsid w:val="00D56536"/>
    <w:rsid w:val="00D573D3"/>
    <w:rsid w:val="00D57B2D"/>
    <w:rsid w:val="00D61CDF"/>
    <w:rsid w:val="00D622C9"/>
    <w:rsid w:val="00D63C6E"/>
    <w:rsid w:val="00D65D6F"/>
    <w:rsid w:val="00D67B4B"/>
    <w:rsid w:val="00D71E10"/>
    <w:rsid w:val="00D7244F"/>
    <w:rsid w:val="00D74959"/>
    <w:rsid w:val="00D75609"/>
    <w:rsid w:val="00D76CED"/>
    <w:rsid w:val="00D76D94"/>
    <w:rsid w:val="00D8039F"/>
    <w:rsid w:val="00D82869"/>
    <w:rsid w:val="00D8360B"/>
    <w:rsid w:val="00D844E6"/>
    <w:rsid w:val="00D84D0A"/>
    <w:rsid w:val="00D84FD7"/>
    <w:rsid w:val="00D866C9"/>
    <w:rsid w:val="00D87615"/>
    <w:rsid w:val="00D91852"/>
    <w:rsid w:val="00D931F2"/>
    <w:rsid w:val="00D946B2"/>
    <w:rsid w:val="00D94CCB"/>
    <w:rsid w:val="00D973B3"/>
    <w:rsid w:val="00D977BF"/>
    <w:rsid w:val="00DA1DFC"/>
    <w:rsid w:val="00DA276D"/>
    <w:rsid w:val="00DA3925"/>
    <w:rsid w:val="00DA4092"/>
    <w:rsid w:val="00DA6C3A"/>
    <w:rsid w:val="00DA6CF0"/>
    <w:rsid w:val="00DA7A9F"/>
    <w:rsid w:val="00DB07D8"/>
    <w:rsid w:val="00DB0ACE"/>
    <w:rsid w:val="00DB1F9A"/>
    <w:rsid w:val="00DB3A7B"/>
    <w:rsid w:val="00DB4CA5"/>
    <w:rsid w:val="00DB521C"/>
    <w:rsid w:val="00DB54F4"/>
    <w:rsid w:val="00DB5CF8"/>
    <w:rsid w:val="00DB70ED"/>
    <w:rsid w:val="00DC6343"/>
    <w:rsid w:val="00DC707E"/>
    <w:rsid w:val="00DC710A"/>
    <w:rsid w:val="00DC7C36"/>
    <w:rsid w:val="00DD0BF5"/>
    <w:rsid w:val="00DD459C"/>
    <w:rsid w:val="00DD49EA"/>
    <w:rsid w:val="00DD4D3E"/>
    <w:rsid w:val="00DD7636"/>
    <w:rsid w:val="00DD7654"/>
    <w:rsid w:val="00DE3510"/>
    <w:rsid w:val="00DE3C4D"/>
    <w:rsid w:val="00DE72AB"/>
    <w:rsid w:val="00DE7CAE"/>
    <w:rsid w:val="00DF0B0E"/>
    <w:rsid w:val="00DF1CDF"/>
    <w:rsid w:val="00DF228B"/>
    <w:rsid w:val="00DF2FCA"/>
    <w:rsid w:val="00DF3506"/>
    <w:rsid w:val="00DF37B5"/>
    <w:rsid w:val="00DF4DD5"/>
    <w:rsid w:val="00DF51B4"/>
    <w:rsid w:val="00DF5516"/>
    <w:rsid w:val="00DF5710"/>
    <w:rsid w:val="00DF605C"/>
    <w:rsid w:val="00DF66AD"/>
    <w:rsid w:val="00E00820"/>
    <w:rsid w:val="00E01A6C"/>
    <w:rsid w:val="00E036A2"/>
    <w:rsid w:val="00E03F7E"/>
    <w:rsid w:val="00E04288"/>
    <w:rsid w:val="00E05CB2"/>
    <w:rsid w:val="00E105CF"/>
    <w:rsid w:val="00E11644"/>
    <w:rsid w:val="00E11E59"/>
    <w:rsid w:val="00E12164"/>
    <w:rsid w:val="00E122B4"/>
    <w:rsid w:val="00E1345A"/>
    <w:rsid w:val="00E13750"/>
    <w:rsid w:val="00E17A0D"/>
    <w:rsid w:val="00E2269A"/>
    <w:rsid w:val="00E25643"/>
    <w:rsid w:val="00E25BEF"/>
    <w:rsid w:val="00E25F35"/>
    <w:rsid w:val="00E304EE"/>
    <w:rsid w:val="00E30D4F"/>
    <w:rsid w:val="00E3265B"/>
    <w:rsid w:val="00E34763"/>
    <w:rsid w:val="00E37B93"/>
    <w:rsid w:val="00E418C3"/>
    <w:rsid w:val="00E41CDF"/>
    <w:rsid w:val="00E424C2"/>
    <w:rsid w:val="00E4295D"/>
    <w:rsid w:val="00E45B29"/>
    <w:rsid w:val="00E47142"/>
    <w:rsid w:val="00E540D2"/>
    <w:rsid w:val="00E54EBE"/>
    <w:rsid w:val="00E55366"/>
    <w:rsid w:val="00E55F0F"/>
    <w:rsid w:val="00E562D3"/>
    <w:rsid w:val="00E60788"/>
    <w:rsid w:val="00E612F7"/>
    <w:rsid w:val="00E621E9"/>
    <w:rsid w:val="00E624DA"/>
    <w:rsid w:val="00E641E4"/>
    <w:rsid w:val="00E64421"/>
    <w:rsid w:val="00E66360"/>
    <w:rsid w:val="00E6690B"/>
    <w:rsid w:val="00E67AF1"/>
    <w:rsid w:val="00E67D3C"/>
    <w:rsid w:val="00E67FED"/>
    <w:rsid w:val="00E7077A"/>
    <w:rsid w:val="00E70DF5"/>
    <w:rsid w:val="00E71791"/>
    <w:rsid w:val="00E7251F"/>
    <w:rsid w:val="00E72D89"/>
    <w:rsid w:val="00E739BE"/>
    <w:rsid w:val="00E745A1"/>
    <w:rsid w:val="00E75365"/>
    <w:rsid w:val="00E7677A"/>
    <w:rsid w:val="00E77569"/>
    <w:rsid w:val="00E801A0"/>
    <w:rsid w:val="00E8091B"/>
    <w:rsid w:val="00E8413A"/>
    <w:rsid w:val="00E87344"/>
    <w:rsid w:val="00E90681"/>
    <w:rsid w:val="00E92A0C"/>
    <w:rsid w:val="00E92E5D"/>
    <w:rsid w:val="00E94C74"/>
    <w:rsid w:val="00E95656"/>
    <w:rsid w:val="00E957F5"/>
    <w:rsid w:val="00E96A94"/>
    <w:rsid w:val="00E97F0E"/>
    <w:rsid w:val="00EA0474"/>
    <w:rsid w:val="00EA057A"/>
    <w:rsid w:val="00EA07EA"/>
    <w:rsid w:val="00EA09E0"/>
    <w:rsid w:val="00EA0D3F"/>
    <w:rsid w:val="00EA0E8F"/>
    <w:rsid w:val="00EA1048"/>
    <w:rsid w:val="00EA128B"/>
    <w:rsid w:val="00EA129D"/>
    <w:rsid w:val="00EA335E"/>
    <w:rsid w:val="00EA3F28"/>
    <w:rsid w:val="00EA45F8"/>
    <w:rsid w:val="00EA4E32"/>
    <w:rsid w:val="00EA51CC"/>
    <w:rsid w:val="00EA5ACA"/>
    <w:rsid w:val="00EA6A71"/>
    <w:rsid w:val="00EA6AF7"/>
    <w:rsid w:val="00EB130F"/>
    <w:rsid w:val="00EB180B"/>
    <w:rsid w:val="00EB414A"/>
    <w:rsid w:val="00EB6506"/>
    <w:rsid w:val="00EB7769"/>
    <w:rsid w:val="00EC270B"/>
    <w:rsid w:val="00EC30D5"/>
    <w:rsid w:val="00EC32EB"/>
    <w:rsid w:val="00EC360C"/>
    <w:rsid w:val="00EC38FB"/>
    <w:rsid w:val="00EC45B4"/>
    <w:rsid w:val="00EC535B"/>
    <w:rsid w:val="00EC7838"/>
    <w:rsid w:val="00ED0A2B"/>
    <w:rsid w:val="00ED0B23"/>
    <w:rsid w:val="00ED2677"/>
    <w:rsid w:val="00ED2CE7"/>
    <w:rsid w:val="00ED4F0D"/>
    <w:rsid w:val="00ED5BA6"/>
    <w:rsid w:val="00ED5C6A"/>
    <w:rsid w:val="00EE2862"/>
    <w:rsid w:val="00EE3224"/>
    <w:rsid w:val="00EE3329"/>
    <w:rsid w:val="00EE38A2"/>
    <w:rsid w:val="00EE70DE"/>
    <w:rsid w:val="00EF16EA"/>
    <w:rsid w:val="00EF1C65"/>
    <w:rsid w:val="00EF2497"/>
    <w:rsid w:val="00EF30B5"/>
    <w:rsid w:val="00EF3275"/>
    <w:rsid w:val="00EF439B"/>
    <w:rsid w:val="00EF6CAE"/>
    <w:rsid w:val="00EF758E"/>
    <w:rsid w:val="00EF76EF"/>
    <w:rsid w:val="00F03453"/>
    <w:rsid w:val="00F04174"/>
    <w:rsid w:val="00F05602"/>
    <w:rsid w:val="00F10B25"/>
    <w:rsid w:val="00F14C35"/>
    <w:rsid w:val="00F15D7E"/>
    <w:rsid w:val="00F175ED"/>
    <w:rsid w:val="00F20579"/>
    <w:rsid w:val="00F210D7"/>
    <w:rsid w:val="00F2330A"/>
    <w:rsid w:val="00F24C9A"/>
    <w:rsid w:val="00F24CD0"/>
    <w:rsid w:val="00F254D8"/>
    <w:rsid w:val="00F26107"/>
    <w:rsid w:val="00F27E8F"/>
    <w:rsid w:val="00F31EB4"/>
    <w:rsid w:val="00F325BC"/>
    <w:rsid w:val="00F3381F"/>
    <w:rsid w:val="00F33E15"/>
    <w:rsid w:val="00F3421A"/>
    <w:rsid w:val="00F35DB8"/>
    <w:rsid w:val="00F4352A"/>
    <w:rsid w:val="00F454B6"/>
    <w:rsid w:val="00F456C9"/>
    <w:rsid w:val="00F45C9A"/>
    <w:rsid w:val="00F45D11"/>
    <w:rsid w:val="00F469CA"/>
    <w:rsid w:val="00F4777A"/>
    <w:rsid w:val="00F51436"/>
    <w:rsid w:val="00F518E0"/>
    <w:rsid w:val="00F52B71"/>
    <w:rsid w:val="00F530BD"/>
    <w:rsid w:val="00F53246"/>
    <w:rsid w:val="00F55F0B"/>
    <w:rsid w:val="00F561D3"/>
    <w:rsid w:val="00F56287"/>
    <w:rsid w:val="00F57744"/>
    <w:rsid w:val="00F57E6C"/>
    <w:rsid w:val="00F65D37"/>
    <w:rsid w:val="00F660A1"/>
    <w:rsid w:val="00F674CE"/>
    <w:rsid w:val="00F67596"/>
    <w:rsid w:val="00F70A4C"/>
    <w:rsid w:val="00F71119"/>
    <w:rsid w:val="00F71292"/>
    <w:rsid w:val="00F724D5"/>
    <w:rsid w:val="00F73898"/>
    <w:rsid w:val="00F73E3F"/>
    <w:rsid w:val="00F74B7E"/>
    <w:rsid w:val="00F83A16"/>
    <w:rsid w:val="00F85937"/>
    <w:rsid w:val="00F860AE"/>
    <w:rsid w:val="00F86A94"/>
    <w:rsid w:val="00F916E1"/>
    <w:rsid w:val="00F92CD9"/>
    <w:rsid w:val="00F93C94"/>
    <w:rsid w:val="00F9407E"/>
    <w:rsid w:val="00F94C1A"/>
    <w:rsid w:val="00FA01C6"/>
    <w:rsid w:val="00FA1B9B"/>
    <w:rsid w:val="00FA253E"/>
    <w:rsid w:val="00FA2C4F"/>
    <w:rsid w:val="00FA31EB"/>
    <w:rsid w:val="00FA3272"/>
    <w:rsid w:val="00FA5B6C"/>
    <w:rsid w:val="00FA7A62"/>
    <w:rsid w:val="00FB0850"/>
    <w:rsid w:val="00FB3905"/>
    <w:rsid w:val="00FB5AF5"/>
    <w:rsid w:val="00FB5ED9"/>
    <w:rsid w:val="00FB6229"/>
    <w:rsid w:val="00FB67A1"/>
    <w:rsid w:val="00FC2FB1"/>
    <w:rsid w:val="00FC4232"/>
    <w:rsid w:val="00FC4396"/>
    <w:rsid w:val="00FC4ED6"/>
    <w:rsid w:val="00FC58DC"/>
    <w:rsid w:val="00FC6B16"/>
    <w:rsid w:val="00FC71E6"/>
    <w:rsid w:val="00FD0C04"/>
    <w:rsid w:val="00FD2FE8"/>
    <w:rsid w:val="00FD6829"/>
    <w:rsid w:val="00FE1FE3"/>
    <w:rsid w:val="00FE5854"/>
    <w:rsid w:val="00FE5889"/>
    <w:rsid w:val="00FE5E75"/>
    <w:rsid w:val="00FF2048"/>
    <w:rsid w:val="00FF34FF"/>
    <w:rsid w:val="00FF5D63"/>
    <w:rsid w:val="00FF5FD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00">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Pr>
      <w:sz w:val="24"/>
      <w:szCs w:val="24"/>
    </w:rPr>
  </w:style>
  <w:style w:type="paragraph" w:styleId="Nadpis1">
    <w:name w:val="heading 1"/>
    <w:basedOn w:val="Normln"/>
    <w:next w:val="Normln"/>
    <w:link w:val="Nadpis1Char"/>
    <w:qFormat/>
    <w:rsid w:val="00700ED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rsid w:val="008A73FB"/>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semiHidden/>
    <w:unhideWhenUsed/>
    <w:qFormat/>
    <w:rsid w:val="004A1918"/>
    <w:pPr>
      <w:keepNext/>
      <w:spacing w:before="120"/>
      <w:jc w:val="both"/>
      <w:outlineLvl w:val="2"/>
    </w:pPr>
    <w:rPr>
      <w:rFonts w:ascii="Arial" w:hAnsi="Arial" w:cs="Arial"/>
      <w:b/>
      <w:bCs/>
      <w:sz w:val="22"/>
      <w:szCs w:val="22"/>
    </w:rPr>
  </w:style>
  <w:style w:type="paragraph" w:styleId="Nadpis4">
    <w:name w:val="heading 4"/>
    <w:basedOn w:val="Normln"/>
    <w:next w:val="Normln"/>
    <w:link w:val="Nadpis4Char"/>
    <w:semiHidden/>
    <w:unhideWhenUsed/>
    <w:qFormat/>
    <w:rsid w:val="004A1918"/>
    <w:pPr>
      <w:keepNext/>
      <w:ind w:left="-180"/>
      <w:outlineLvl w:val="3"/>
    </w:pPr>
    <w:rPr>
      <w:rFonts w:ascii="Arial" w:hAnsi="Arial" w:cs="Arial"/>
      <w:b/>
      <w:bCs/>
      <w:sz w:val="22"/>
      <w:u w:val="single"/>
    </w:rPr>
  </w:style>
  <w:style w:type="paragraph" w:styleId="Nadpis5">
    <w:name w:val="heading 5"/>
    <w:basedOn w:val="Normln"/>
    <w:next w:val="Normln"/>
    <w:link w:val="Nadpis5Char"/>
    <w:semiHidden/>
    <w:unhideWhenUsed/>
    <w:qFormat/>
    <w:rsid w:val="004A1918"/>
    <w:pPr>
      <w:keepNext/>
      <w:pBdr>
        <w:top w:val="single" w:sz="4" w:space="1" w:color="auto"/>
        <w:left w:val="single" w:sz="4" w:space="4" w:color="auto"/>
        <w:bottom w:val="single" w:sz="4" w:space="1" w:color="auto"/>
        <w:right w:val="single" w:sz="4" w:space="4" w:color="auto"/>
      </w:pBdr>
      <w:shd w:val="clear" w:color="auto" w:fill="D9D9D9"/>
      <w:jc w:val="center"/>
      <w:outlineLvl w:val="4"/>
    </w:pPr>
    <w:rPr>
      <w:b/>
      <w:caps/>
      <w:sz w:val="28"/>
      <w:szCs w:val="28"/>
    </w:rPr>
  </w:style>
  <w:style w:type="paragraph" w:styleId="Nadpis6">
    <w:name w:val="heading 6"/>
    <w:basedOn w:val="Normln"/>
    <w:next w:val="Normln"/>
    <w:link w:val="Nadpis6Char"/>
    <w:semiHidden/>
    <w:unhideWhenUsed/>
    <w:qFormat/>
    <w:rsid w:val="004A1918"/>
    <w:pPr>
      <w:keepNext/>
      <w:numPr>
        <w:numId w:val="7"/>
      </w:numPr>
      <w:jc w:val="both"/>
      <w:outlineLvl w:val="5"/>
    </w:pPr>
    <w:rPr>
      <w:b/>
      <w:sz w:val="28"/>
    </w:rPr>
  </w:style>
  <w:style w:type="paragraph" w:styleId="Nadpis7">
    <w:name w:val="heading 7"/>
    <w:basedOn w:val="Normln"/>
    <w:next w:val="Normln"/>
    <w:link w:val="Nadpis7Char"/>
    <w:semiHidden/>
    <w:unhideWhenUsed/>
    <w:qFormat/>
    <w:rsid w:val="004A1918"/>
    <w:pPr>
      <w:keepNext/>
      <w:outlineLvl w:val="6"/>
    </w:pPr>
    <w:rPr>
      <w:sz w:val="28"/>
      <w:szCs w:val="20"/>
    </w:rPr>
  </w:style>
  <w:style w:type="paragraph" w:styleId="Nadpis9">
    <w:name w:val="heading 9"/>
    <w:basedOn w:val="Normln"/>
    <w:next w:val="Normln"/>
    <w:link w:val="Nadpis9Char"/>
    <w:semiHidden/>
    <w:unhideWhenUsed/>
    <w:qFormat/>
    <w:rsid w:val="004A1918"/>
    <w:pPr>
      <w:spacing w:before="240" w:after="60"/>
      <w:outlineLvl w:val="8"/>
    </w:pPr>
    <w:rPr>
      <w:rFonts w:ascii="Arial" w:hAnsi="Arial" w:cs="Arial"/>
      <w:smallCap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700EDD"/>
    <w:rPr>
      <w:rFonts w:ascii="Arial" w:hAnsi="Arial" w:cs="Arial"/>
      <w:b/>
      <w:bCs/>
      <w:kern w:val="32"/>
      <w:sz w:val="32"/>
      <w:szCs w:val="32"/>
    </w:rPr>
  </w:style>
  <w:style w:type="character" w:customStyle="1" w:styleId="Nadpis2Char">
    <w:name w:val="Nadpis 2 Char"/>
    <w:basedOn w:val="Standardnpsmoodstavce"/>
    <w:link w:val="Nadpis2"/>
    <w:rsid w:val="008A73FB"/>
    <w:rPr>
      <w:rFonts w:ascii="Arial" w:hAnsi="Arial" w:cs="Arial"/>
      <w:b/>
      <w:bCs/>
      <w:i/>
      <w:iCs/>
      <w:sz w:val="28"/>
      <w:szCs w:val="28"/>
    </w:rPr>
  </w:style>
  <w:style w:type="character" w:customStyle="1" w:styleId="Nadpis6Char">
    <w:name w:val="Nadpis 6 Char"/>
    <w:basedOn w:val="Standardnpsmoodstavce"/>
    <w:link w:val="Nadpis6"/>
    <w:semiHidden/>
    <w:rsid w:val="004A1918"/>
    <w:rPr>
      <w:b/>
      <w:sz w:val="28"/>
      <w:szCs w:val="24"/>
    </w:rPr>
  </w:style>
  <w:style w:type="paragraph" w:styleId="Textbubliny">
    <w:name w:val="Balloon Text"/>
    <w:basedOn w:val="Normln"/>
    <w:link w:val="TextbublinyChar"/>
    <w:rsid w:val="00DB5CF8"/>
    <w:rPr>
      <w:rFonts w:ascii="Tahoma" w:hAnsi="Tahoma" w:cs="Tahoma"/>
      <w:sz w:val="16"/>
      <w:szCs w:val="16"/>
    </w:rPr>
  </w:style>
  <w:style w:type="character" w:customStyle="1" w:styleId="TextbublinyChar">
    <w:name w:val="Text bubliny Char"/>
    <w:basedOn w:val="Standardnpsmoodstavce"/>
    <w:link w:val="Textbubliny"/>
    <w:rsid w:val="00DB5CF8"/>
    <w:rPr>
      <w:rFonts w:ascii="Tahoma" w:hAnsi="Tahoma" w:cs="Tahoma"/>
      <w:sz w:val="16"/>
      <w:szCs w:val="16"/>
    </w:rPr>
  </w:style>
  <w:style w:type="paragraph" w:styleId="Zhlav">
    <w:name w:val="header"/>
    <w:basedOn w:val="Normln"/>
    <w:link w:val="ZhlavChar"/>
    <w:rsid w:val="00051866"/>
    <w:pPr>
      <w:tabs>
        <w:tab w:val="center" w:pos="4536"/>
        <w:tab w:val="right" w:pos="9072"/>
      </w:tabs>
    </w:pPr>
  </w:style>
  <w:style w:type="character" w:customStyle="1" w:styleId="ZhlavChar">
    <w:name w:val="Záhlaví Char"/>
    <w:basedOn w:val="Standardnpsmoodstavce"/>
    <w:link w:val="Zhlav"/>
    <w:rsid w:val="00051866"/>
    <w:rPr>
      <w:sz w:val="24"/>
      <w:szCs w:val="24"/>
    </w:rPr>
  </w:style>
  <w:style w:type="paragraph" w:styleId="Zpat">
    <w:name w:val="footer"/>
    <w:basedOn w:val="Normln"/>
    <w:link w:val="ZpatChar"/>
    <w:uiPriority w:val="99"/>
    <w:rsid w:val="00051866"/>
    <w:pPr>
      <w:tabs>
        <w:tab w:val="center" w:pos="4536"/>
        <w:tab w:val="right" w:pos="9072"/>
      </w:tabs>
    </w:pPr>
  </w:style>
  <w:style w:type="character" w:customStyle="1" w:styleId="ZpatChar">
    <w:name w:val="Zápatí Char"/>
    <w:basedOn w:val="Standardnpsmoodstavce"/>
    <w:link w:val="Zpat"/>
    <w:uiPriority w:val="99"/>
    <w:rsid w:val="00051866"/>
    <w:rPr>
      <w:sz w:val="24"/>
      <w:szCs w:val="24"/>
    </w:rPr>
  </w:style>
  <w:style w:type="paragraph" w:styleId="Nzev">
    <w:name w:val="Title"/>
    <w:basedOn w:val="Normln"/>
    <w:next w:val="Normln"/>
    <w:link w:val="NzevChar"/>
    <w:uiPriority w:val="10"/>
    <w:qFormat/>
    <w:rsid w:val="00F210D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F210D7"/>
    <w:rPr>
      <w:rFonts w:asciiTheme="majorHAnsi" w:eastAsiaTheme="majorEastAsia" w:hAnsiTheme="majorHAnsi" w:cstheme="majorBidi"/>
      <w:color w:val="17365D" w:themeColor="text2" w:themeShade="BF"/>
      <w:spacing w:val="5"/>
      <w:kern w:val="28"/>
      <w:sz w:val="52"/>
      <w:szCs w:val="52"/>
    </w:rPr>
  </w:style>
  <w:style w:type="paragraph" w:styleId="Podtitul">
    <w:name w:val="Subtitle"/>
    <w:basedOn w:val="Normln"/>
    <w:next w:val="Normln"/>
    <w:link w:val="PodtitulChar"/>
    <w:uiPriority w:val="11"/>
    <w:qFormat/>
    <w:rsid w:val="00F210D7"/>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F210D7"/>
    <w:rPr>
      <w:rFonts w:asciiTheme="majorHAnsi" w:eastAsiaTheme="majorEastAsia" w:hAnsiTheme="majorHAnsi" w:cstheme="majorBidi"/>
      <w:i/>
      <w:iCs/>
      <w:color w:val="4F81BD" w:themeColor="accent1"/>
      <w:spacing w:val="15"/>
      <w:sz w:val="24"/>
      <w:szCs w:val="24"/>
    </w:rPr>
  </w:style>
  <w:style w:type="character" w:styleId="Hypertextovodkaz">
    <w:name w:val="Hyperlink"/>
    <w:basedOn w:val="Standardnpsmoodstavce"/>
    <w:uiPriority w:val="99"/>
    <w:rsid w:val="00700EDD"/>
    <w:rPr>
      <w:color w:val="0000FF"/>
      <w:u w:val="single"/>
    </w:rPr>
  </w:style>
  <w:style w:type="paragraph" w:styleId="Textpoznpodarou">
    <w:name w:val="footnote text"/>
    <w:aliases w:val="Schriftart: 9 pt,Schriftart: 10 pt,Schriftart: 8 pt,Char,Char Char Char,Char Char Char Char,Char Char Char Char Char,Char Char Char Char Char Char Char Char Char Char Char Char,single space,FOOTNOTES,fn,Footnote,footnote text"/>
    <w:basedOn w:val="Normln"/>
    <w:link w:val="TextpoznpodarouChar"/>
    <w:rsid w:val="00700EDD"/>
    <w:rPr>
      <w:sz w:val="20"/>
      <w:szCs w:val="20"/>
    </w:rPr>
  </w:style>
  <w:style w:type="character" w:customStyle="1" w:styleId="TextpoznpodarouChar">
    <w:name w:val="Text pozn. pod čarou Char"/>
    <w:aliases w:val="Schriftart: 9 pt Char,Schriftart: 10 pt Char,Schriftart: 8 pt Char,Char Char,Char Char Char Char1,Char Char Char Char Char1,Char Char Char Char Char Char,Char Char Char Char Char Char Char Char Char Char Char Char Char,fn Char"/>
    <w:basedOn w:val="Standardnpsmoodstavce"/>
    <w:link w:val="Textpoznpodarou"/>
    <w:rsid w:val="00700EDD"/>
  </w:style>
  <w:style w:type="character" w:styleId="Znakapoznpodarou">
    <w:name w:val="footnote reference"/>
    <w:basedOn w:val="Standardnpsmoodstavce"/>
    <w:rsid w:val="00700EDD"/>
    <w:rPr>
      <w:vertAlign w:val="superscript"/>
    </w:rPr>
  </w:style>
  <w:style w:type="paragraph" w:styleId="Bezmezer">
    <w:name w:val="No Spacing"/>
    <w:link w:val="BezmezerChar"/>
    <w:uiPriority w:val="1"/>
    <w:qFormat/>
    <w:rsid w:val="00CF4DFA"/>
    <w:rPr>
      <w:rFonts w:asciiTheme="minorHAnsi" w:eastAsiaTheme="minorEastAsia" w:hAnsiTheme="minorHAnsi" w:cstheme="minorBidi"/>
      <w:sz w:val="22"/>
      <w:szCs w:val="22"/>
    </w:rPr>
  </w:style>
  <w:style w:type="character" w:customStyle="1" w:styleId="BezmezerChar">
    <w:name w:val="Bez mezer Char"/>
    <w:basedOn w:val="Standardnpsmoodstavce"/>
    <w:link w:val="Bezmezer"/>
    <w:uiPriority w:val="1"/>
    <w:rsid w:val="00CF4DFA"/>
    <w:rPr>
      <w:rFonts w:asciiTheme="minorHAnsi" w:eastAsiaTheme="minorEastAsia" w:hAnsiTheme="minorHAnsi" w:cstheme="minorBidi"/>
      <w:sz w:val="22"/>
      <w:szCs w:val="22"/>
    </w:rPr>
  </w:style>
  <w:style w:type="paragraph" w:styleId="Odstavecseseznamem">
    <w:name w:val="List Paragraph"/>
    <w:basedOn w:val="Normln"/>
    <w:uiPriority w:val="99"/>
    <w:qFormat/>
    <w:rsid w:val="00BF503F"/>
    <w:pPr>
      <w:ind w:left="720"/>
      <w:contextualSpacing/>
    </w:pPr>
  </w:style>
  <w:style w:type="table" w:styleId="Mkatabulky">
    <w:name w:val="Table Grid"/>
    <w:basedOn w:val="Normlntabulka"/>
    <w:rsid w:val="002F75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aliases w:val="PPP-Základní text"/>
    <w:basedOn w:val="Normln"/>
    <w:link w:val="ZkladntextChar1"/>
    <w:rsid w:val="00770AE0"/>
    <w:pPr>
      <w:widowControl w:val="0"/>
      <w:spacing w:before="120"/>
      <w:jc w:val="both"/>
    </w:pPr>
    <w:rPr>
      <w:rFonts w:ascii="Arial" w:hAnsi="Arial"/>
      <w:bCs/>
      <w:noProof/>
      <w:szCs w:val="20"/>
      <w:lang w:eastAsia="en-US"/>
    </w:rPr>
  </w:style>
  <w:style w:type="character" w:customStyle="1" w:styleId="ZkladntextChar1">
    <w:name w:val="Základní text Char1"/>
    <w:aliases w:val="PPP-Základní text Char"/>
    <w:link w:val="Zkladntext"/>
    <w:rsid w:val="00770AE0"/>
    <w:rPr>
      <w:rFonts w:ascii="Arial" w:hAnsi="Arial"/>
      <w:bCs/>
      <w:noProof/>
      <w:sz w:val="24"/>
      <w:lang w:eastAsia="en-US"/>
    </w:rPr>
  </w:style>
  <w:style w:type="character" w:customStyle="1" w:styleId="ZkladntextChar">
    <w:name w:val="Základní text Char"/>
    <w:basedOn w:val="Standardnpsmoodstavce"/>
    <w:rsid w:val="00770AE0"/>
    <w:rPr>
      <w:sz w:val="24"/>
      <w:szCs w:val="24"/>
    </w:rPr>
  </w:style>
  <w:style w:type="paragraph" w:styleId="Nadpisobsahu">
    <w:name w:val="TOC Heading"/>
    <w:basedOn w:val="Nadpis1"/>
    <w:next w:val="Normln"/>
    <w:uiPriority w:val="39"/>
    <w:semiHidden/>
    <w:unhideWhenUsed/>
    <w:qFormat/>
    <w:rsid w:val="00B93F3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Obsah1">
    <w:name w:val="toc 1"/>
    <w:basedOn w:val="Normln"/>
    <w:next w:val="Normln"/>
    <w:autoRedefine/>
    <w:uiPriority w:val="39"/>
    <w:rsid w:val="00B93F3F"/>
    <w:pPr>
      <w:spacing w:after="100"/>
    </w:pPr>
  </w:style>
  <w:style w:type="paragraph" w:styleId="Obsah2">
    <w:name w:val="toc 2"/>
    <w:basedOn w:val="Normln"/>
    <w:next w:val="Normln"/>
    <w:autoRedefine/>
    <w:uiPriority w:val="39"/>
    <w:rsid w:val="00F57E6C"/>
    <w:pPr>
      <w:tabs>
        <w:tab w:val="left" w:pos="880"/>
        <w:tab w:val="right" w:leader="dot" w:pos="9062"/>
      </w:tabs>
      <w:spacing w:after="100"/>
      <w:ind w:left="851" w:hanging="611"/>
    </w:pPr>
  </w:style>
  <w:style w:type="character" w:styleId="Siln">
    <w:name w:val="Strong"/>
    <w:basedOn w:val="Standardnpsmoodstavce"/>
    <w:uiPriority w:val="22"/>
    <w:qFormat/>
    <w:rsid w:val="00C0788D"/>
    <w:rPr>
      <w:b/>
      <w:bCs/>
    </w:rPr>
  </w:style>
  <w:style w:type="paragraph" w:customStyle="1" w:styleId="Zladntext">
    <w:name w:val="Z疚ladn・text~"/>
    <w:basedOn w:val="Normln"/>
    <w:uiPriority w:val="99"/>
    <w:rsid w:val="00E45B29"/>
    <w:pPr>
      <w:widowControl w:val="0"/>
      <w:autoSpaceDE w:val="0"/>
      <w:autoSpaceDN w:val="0"/>
      <w:adjustRightInd w:val="0"/>
      <w:spacing w:line="280" w:lineRule="auto"/>
    </w:pPr>
    <w:rPr>
      <w:rFonts w:ascii="Arial" w:hAnsi="Arial"/>
      <w:sz w:val="22"/>
      <w:szCs w:val="20"/>
    </w:rPr>
  </w:style>
  <w:style w:type="paragraph" w:styleId="Normlnweb">
    <w:name w:val="Normal (Web)"/>
    <w:basedOn w:val="Normln"/>
    <w:uiPriority w:val="99"/>
    <w:unhideWhenUsed/>
    <w:rsid w:val="00657351"/>
    <w:pPr>
      <w:spacing w:before="100" w:beforeAutospacing="1" w:after="100" w:afterAutospacing="1"/>
    </w:pPr>
  </w:style>
  <w:style w:type="paragraph" w:styleId="Zkladntextodsazen2">
    <w:name w:val="Body Text Indent 2"/>
    <w:basedOn w:val="Normln"/>
    <w:link w:val="Zkladntextodsazen2Char"/>
    <w:rsid w:val="00A54935"/>
    <w:pPr>
      <w:spacing w:after="120" w:line="480" w:lineRule="auto"/>
      <w:ind w:left="283"/>
    </w:pPr>
  </w:style>
  <w:style w:type="character" w:customStyle="1" w:styleId="Zkladntextodsazen2Char">
    <w:name w:val="Základní text odsazený 2 Char"/>
    <w:basedOn w:val="Standardnpsmoodstavce"/>
    <w:link w:val="Zkladntextodsazen2"/>
    <w:rsid w:val="00A54935"/>
    <w:rPr>
      <w:sz w:val="24"/>
      <w:szCs w:val="24"/>
    </w:rPr>
  </w:style>
  <w:style w:type="paragraph" w:customStyle="1" w:styleId="Zkladntext31">
    <w:name w:val="Základní text 31"/>
    <w:basedOn w:val="Normln"/>
    <w:rsid w:val="00A54935"/>
    <w:pPr>
      <w:overflowPunct w:val="0"/>
      <w:autoSpaceDE w:val="0"/>
      <w:autoSpaceDN w:val="0"/>
      <w:adjustRightInd w:val="0"/>
      <w:jc w:val="both"/>
      <w:textAlignment w:val="baseline"/>
    </w:pPr>
    <w:rPr>
      <w:szCs w:val="20"/>
    </w:rPr>
  </w:style>
  <w:style w:type="character" w:customStyle="1" w:styleId="Nadpis3Char">
    <w:name w:val="Nadpis 3 Char"/>
    <w:basedOn w:val="Standardnpsmoodstavce"/>
    <w:link w:val="Nadpis3"/>
    <w:semiHidden/>
    <w:rsid w:val="004A1918"/>
    <w:rPr>
      <w:rFonts w:ascii="Arial" w:hAnsi="Arial" w:cs="Arial"/>
      <w:b/>
      <w:bCs/>
      <w:sz w:val="22"/>
      <w:szCs w:val="22"/>
    </w:rPr>
  </w:style>
  <w:style w:type="character" w:customStyle="1" w:styleId="Nadpis4Char">
    <w:name w:val="Nadpis 4 Char"/>
    <w:basedOn w:val="Standardnpsmoodstavce"/>
    <w:link w:val="Nadpis4"/>
    <w:semiHidden/>
    <w:rsid w:val="004A1918"/>
    <w:rPr>
      <w:rFonts w:ascii="Arial" w:hAnsi="Arial" w:cs="Arial"/>
      <w:b/>
      <w:bCs/>
      <w:sz w:val="22"/>
      <w:szCs w:val="24"/>
      <w:u w:val="single"/>
    </w:rPr>
  </w:style>
  <w:style w:type="character" w:customStyle="1" w:styleId="Nadpis5Char">
    <w:name w:val="Nadpis 5 Char"/>
    <w:basedOn w:val="Standardnpsmoodstavce"/>
    <w:link w:val="Nadpis5"/>
    <w:semiHidden/>
    <w:rsid w:val="004A1918"/>
    <w:rPr>
      <w:b/>
      <w:caps/>
      <w:sz w:val="28"/>
      <w:szCs w:val="28"/>
      <w:shd w:val="clear" w:color="auto" w:fill="D9D9D9"/>
    </w:rPr>
  </w:style>
  <w:style w:type="character" w:customStyle="1" w:styleId="Nadpis7Char">
    <w:name w:val="Nadpis 7 Char"/>
    <w:basedOn w:val="Standardnpsmoodstavce"/>
    <w:link w:val="Nadpis7"/>
    <w:semiHidden/>
    <w:rsid w:val="004A1918"/>
    <w:rPr>
      <w:sz w:val="28"/>
    </w:rPr>
  </w:style>
  <w:style w:type="character" w:customStyle="1" w:styleId="Nadpis9Char">
    <w:name w:val="Nadpis 9 Char"/>
    <w:basedOn w:val="Standardnpsmoodstavce"/>
    <w:link w:val="Nadpis9"/>
    <w:semiHidden/>
    <w:rsid w:val="004A1918"/>
    <w:rPr>
      <w:rFonts w:ascii="Arial" w:hAnsi="Arial" w:cs="Arial"/>
      <w:smallCaps/>
      <w:sz w:val="22"/>
      <w:szCs w:val="22"/>
    </w:rPr>
  </w:style>
  <w:style w:type="character" w:customStyle="1" w:styleId="TextkomenteChar">
    <w:name w:val="Text komentáře Char"/>
    <w:basedOn w:val="Standardnpsmoodstavce"/>
    <w:link w:val="Textkomente"/>
    <w:rsid w:val="004A1918"/>
    <w:rPr>
      <w:rFonts w:ascii="Arial" w:hAnsi="Arial" w:cs="Arial"/>
      <w:smallCaps/>
    </w:rPr>
  </w:style>
  <w:style w:type="paragraph" w:styleId="Textkomente">
    <w:name w:val="annotation text"/>
    <w:basedOn w:val="Normln"/>
    <w:link w:val="TextkomenteChar"/>
    <w:unhideWhenUsed/>
    <w:rsid w:val="004A1918"/>
    <w:rPr>
      <w:rFonts w:ascii="Arial" w:hAnsi="Arial" w:cs="Arial"/>
      <w:smallCaps/>
      <w:sz w:val="20"/>
      <w:szCs w:val="20"/>
    </w:rPr>
  </w:style>
  <w:style w:type="character" w:customStyle="1" w:styleId="ZkladntextodsazenChar">
    <w:name w:val="Základní text odsazený Char"/>
    <w:basedOn w:val="Standardnpsmoodstavce"/>
    <w:link w:val="Zkladntextodsazen"/>
    <w:rsid w:val="004A1918"/>
    <w:rPr>
      <w:rFonts w:ascii="Arial" w:hAnsi="Arial" w:cs="Arial"/>
      <w:smallCaps/>
      <w:sz w:val="24"/>
      <w:szCs w:val="24"/>
    </w:rPr>
  </w:style>
  <w:style w:type="paragraph" w:styleId="Zkladntextodsazen">
    <w:name w:val="Body Text Indent"/>
    <w:basedOn w:val="Normln"/>
    <w:link w:val="ZkladntextodsazenChar"/>
    <w:unhideWhenUsed/>
    <w:rsid w:val="004A1918"/>
    <w:pPr>
      <w:spacing w:after="120"/>
      <w:ind w:left="283"/>
    </w:pPr>
    <w:rPr>
      <w:rFonts w:ascii="Arial" w:hAnsi="Arial" w:cs="Arial"/>
      <w:smallCaps/>
    </w:rPr>
  </w:style>
  <w:style w:type="character" w:customStyle="1" w:styleId="Zkladntext2Char">
    <w:name w:val="Základní text 2 Char"/>
    <w:basedOn w:val="Standardnpsmoodstavce"/>
    <w:link w:val="Zkladntext2"/>
    <w:rsid w:val="004A1918"/>
    <w:rPr>
      <w:sz w:val="24"/>
      <w:szCs w:val="22"/>
      <w:u w:val="single"/>
    </w:rPr>
  </w:style>
  <w:style w:type="paragraph" w:styleId="Zkladntext2">
    <w:name w:val="Body Text 2"/>
    <w:basedOn w:val="Normln"/>
    <w:link w:val="Zkladntext2Char"/>
    <w:unhideWhenUsed/>
    <w:rsid w:val="004A1918"/>
    <w:pPr>
      <w:spacing w:before="120" w:after="120" w:line="360" w:lineRule="auto"/>
      <w:jc w:val="both"/>
    </w:pPr>
    <w:rPr>
      <w:szCs w:val="22"/>
      <w:u w:val="single"/>
    </w:rPr>
  </w:style>
  <w:style w:type="paragraph" w:styleId="Zkladntext3">
    <w:name w:val="Body Text 3"/>
    <w:basedOn w:val="Normln"/>
    <w:link w:val="Zkladntext3Char"/>
    <w:unhideWhenUsed/>
    <w:rsid w:val="004A1918"/>
    <w:pPr>
      <w:spacing w:line="360" w:lineRule="auto"/>
      <w:jc w:val="both"/>
    </w:pPr>
    <w:rPr>
      <w:szCs w:val="22"/>
    </w:rPr>
  </w:style>
  <w:style w:type="character" w:customStyle="1" w:styleId="Zkladntext3Char">
    <w:name w:val="Základní text 3 Char"/>
    <w:basedOn w:val="Standardnpsmoodstavce"/>
    <w:link w:val="Zkladntext3"/>
    <w:rsid w:val="004A1918"/>
    <w:rPr>
      <w:sz w:val="24"/>
      <w:szCs w:val="22"/>
    </w:rPr>
  </w:style>
  <w:style w:type="character" w:customStyle="1" w:styleId="PedmtkomenteChar">
    <w:name w:val="Předmět komentáře Char"/>
    <w:basedOn w:val="TextkomenteChar"/>
    <w:link w:val="Pedmtkomente"/>
    <w:rsid w:val="004A1918"/>
    <w:rPr>
      <w:rFonts w:ascii="Arial" w:hAnsi="Arial" w:cs="Arial"/>
      <w:b/>
      <w:bCs/>
      <w:smallCaps/>
    </w:rPr>
  </w:style>
  <w:style w:type="paragraph" w:styleId="Pedmtkomente">
    <w:name w:val="annotation subject"/>
    <w:basedOn w:val="Textkomente"/>
    <w:next w:val="Textkomente"/>
    <w:link w:val="PedmtkomenteChar"/>
    <w:unhideWhenUsed/>
    <w:rsid w:val="004A1918"/>
    <w:rPr>
      <w:b/>
      <w:bCs/>
    </w:rPr>
  </w:style>
  <w:style w:type="character" w:styleId="Sledovanodkaz">
    <w:name w:val="FollowedHyperlink"/>
    <w:basedOn w:val="Standardnpsmoodstavce"/>
    <w:rsid w:val="00047039"/>
    <w:rPr>
      <w:color w:val="800080" w:themeColor="followedHyperlink"/>
      <w:u w:val="single"/>
    </w:rPr>
  </w:style>
  <w:style w:type="paragraph" w:customStyle="1" w:styleId="Default">
    <w:name w:val="Default"/>
    <w:rsid w:val="00C02ABD"/>
    <w:pPr>
      <w:autoSpaceDE w:val="0"/>
      <w:autoSpaceDN w:val="0"/>
      <w:adjustRightInd w:val="0"/>
    </w:pPr>
    <w:rPr>
      <w:rFonts w:ascii="Arial" w:hAnsi="Arial" w:cs="Arial"/>
      <w:color w:val="000000"/>
      <w:sz w:val="24"/>
      <w:szCs w:val="24"/>
    </w:rPr>
  </w:style>
  <w:style w:type="paragraph" w:customStyle="1" w:styleId="Zkladntext21">
    <w:name w:val="Základní text 21"/>
    <w:basedOn w:val="Normln"/>
    <w:rsid w:val="008A003E"/>
    <w:pPr>
      <w:suppressAutoHyphens/>
      <w:spacing w:line="360" w:lineRule="auto"/>
      <w:jc w:val="center"/>
    </w:pPr>
    <w:rPr>
      <w:b/>
      <w:i/>
      <w:szCs w:val="20"/>
      <w:lang w:eastAsia="ar-SA"/>
    </w:rPr>
  </w:style>
  <w:style w:type="paragraph" w:customStyle="1" w:styleId="Odstavecseseznamem1">
    <w:name w:val="Odstavec se seznamem1"/>
    <w:basedOn w:val="Normln"/>
    <w:rsid w:val="00921D85"/>
    <w:pPr>
      <w:ind w:left="720"/>
    </w:pPr>
    <w:rPr>
      <w:rFonts w:eastAsia="SimSun"/>
      <w:lang w:eastAsia="zh-CN"/>
    </w:rPr>
  </w:style>
  <w:style w:type="paragraph" w:customStyle="1" w:styleId="Odstavecseseznamem2">
    <w:name w:val="Odstavec se seznamem2"/>
    <w:basedOn w:val="Normln"/>
    <w:uiPriority w:val="99"/>
    <w:qFormat/>
    <w:rsid w:val="00F67596"/>
    <w:pPr>
      <w:ind w:left="720"/>
      <w:contextualSpacing/>
    </w:pPr>
  </w:style>
  <w:style w:type="character" w:styleId="slostrnky">
    <w:name w:val="page number"/>
    <w:basedOn w:val="Standardnpsmoodstavce"/>
    <w:rsid w:val="00D65D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Pr>
      <w:sz w:val="24"/>
      <w:szCs w:val="24"/>
    </w:rPr>
  </w:style>
  <w:style w:type="paragraph" w:styleId="Nadpis1">
    <w:name w:val="heading 1"/>
    <w:basedOn w:val="Normln"/>
    <w:next w:val="Normln"/>
    <w:link w:val="Nadpis1Char"/>
    <w:qFormat/>
    <w:rsid w:val="00700ED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rsid w:val="008A73FB"/>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semiHidden/>
    <w:unhideWhenUsed/>
    <w:qFormat/>
    <w:rsid w:val="004A1918"/>
    <w:pPr>
      <w:keepNext/>
      <w:spacing w:before="120"/>
      <w:jc w:val="both"/>
      <w:outlineLvl w:val="2"/>
    </w:pPr>
    <w:rPr>
      <w:rFonts w:ascii="Arial" w:hAnsi="Arial" w:cs="Arial"/>
      <w:b/>
      <w:bCs/>
      <w:sz w:val="22"/>
      <w:szCs w:val="22"/>
    </w:rPr>
  </w:style>
  <w:style w:type="paragraph" w:styleId="Nadpis4">
    <w:name w:val="heading 4"/>
    <w:basedOn w:val="Normln"/>
    <w:next w:val="Normln"/>
    <w:link w:val="Nadpis4Char"/>
    <w:semiHidden/>
    <w:unhideWhenUsed/>
    <w:qFormat/>
    <w:rsid w:val="004A1918"/>
    <w:pPr>
      <w:keepNext/>
      <w:ind w:left="-180"/>
      <w:outlineLvl w:val="3"/>
    </w:pPr>
    <w:rPr>
      <w:rFonts w:ascii="Arial" w:hAnsi="Arial" w:cs="Arial"/>
      <w:b/>
      <w:bCs/>
      <w:sz w:val="22"/>
      <w:u w:val="single"/>
    </w:rPr>
  </w:style>
  <w:style w:type="paragraph" w:styleId="Nadpis5">
    <w:name w:val="heading 5"/>
    <w:basedOn w:val="Normln"/>
    <w:next w:val="Normln"/>
    <w:link w:val="Nadpis5Char"/>
    <w:semiHidden/>
    <w:unhideWhenUsed/>
    <w:qFormat/>
    <w:rsid w:val="004A1918"/>
    <w:pPr>
      <w:keepNext/>
      <w:pBdr>
        <w:top w:val="single" w:sz="4" w:space="1" w:color="auto"/>
        <w:left w:val="single" w:sz="4" w:space="4" w:color="auto"/>
        <w:bottom w:val="single" w:sz="4" w:space="1" w:color="auto"/>
        <w:right w:val="single" w:sz="4" w:space="4" w:color="auto"/>
      </w:pBdr>
      <w:shd w:val="clear" w:color="auto" w:fill="D9D9D9"/>
      <w:jc w:val="center"/>
      <w:outlineLvl w:val="4"/>
    </w:pPr>
    <w:rPr>
      <w:b/>
      <w:caps/>
      <w:sz w:val="28"/>
      <w:szCs w:val="28"/>
    </w:rPr>
  </w:style>
  <w:style w:type="paragraph" w:styleId="Nadpis6">
    <w:name w:val="heading 6"/>
    <w:basedOn w:val="Normln"/>
    <w:next w:val="Normln"/>
    <w:link w:val="Nadpis6Char"/>
    <w:semiHidden/>
    <w:unhideWhenUsed/>
    <w:qFormat/>
    <w:rsid w:val="004A1918"/>
    <w:pPr>
      <w:keepNext/>
      <w:numPr>
        <w:numId w:val="7"/>
      </w:numPr>
      <w:jc w:val="both"/>
      <w:outlineLvl w:val="5"/>
    </w:pPr>
    <w:rPr>
      <w:b/>
      <w:sz w:val="28"/>
    </w:rPr>
  </w:style>
  <w:style w:type="paragraph" w:styleId="Nadpis7">
    <w:name w:val="heading 7"/>
    <w:basedOn w:val="Normln"/>
    <w:next w:val="Normln"/>
    <w:link w:val="Nadpis7Char"/>
    <w:semiHidden/>
    <w:unhideWhenUsed/>
    <w:qFormat/>
    <w:rsid w:val="004A1918"/>
    <w:pPr>
      <w:keepNext/>
      <w:outlineLvl w:val="6"/>
    </w:pPr>
    <w:rPr>
      <w:sz w:val="28"/>
      <w:szCs w:val="20"/>
    </w:rPr>
  </w:style>
  <w:style w:type="paragraph" w:styleId="Nadpis9">
    <w:name w:val="heading 9"/>
    <w:basedOn w:val="Normln"/>
    <w:next w:val="Normln"/>
    <w:link w:val="Nadpis9Char"/>
    <w:semiHidden/>
    <w:unhideWhenUsed/>
    <w:qFormat/>
    <w:rsid w:val="004A1918"/>
    <w:pPr>
      <w:spacing w:before="240" w:after="60"/>
      <w:outlineLvl w:val="8"/>
    </w:pPr>
    <w:rPr>
      <w:rFonts w:ascii="Arial" w:hAnsi="Arial" w:cs="Arial"/>
      <w:smallCap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700EDD"/>
    <w:rPr>
      <w:rFonts w:ascii="Arial" w:hAnsi="Arial" w:cs="Arial"/>
      <w:b/>
      <w:bCs/>
      <w:kern w:val="32"/>
      <w:sz w:val="32"/>
      <w:szCs w:val="32"/>
    </w:rPr>
  </w:style>
  <w:style w:type="character" w:customStyle="1" w:styleId="Nadpis2Char">
    <w:name w:val="Nadpis 2 Char"/>
    <w:basedOn w:val="Standardnpsmoodstavce"/>
    <w:link w:val="Nadpis2"/>
    <w:rsid w:val="008A73FB"/>
    <w:rPr>
      <w:rFonts w:ascii="Arial" w:hAnsi="Arial" w:cs="Arial"/>
      <w:b/>
      <w:bCs/>
      <w:i/>
      <w:iCs/>
      <w:sz w:val="28"/>
      <w:szCs w:val="28"/>
    </w:rPr>
  </w:style>
  <w:style w:type="character" w:customStyle="1" w:styleId="Nadpis6Char">
    <w:name w:val="Nadpis 6 Char"/>
    <w:basedOn w:val="Standardnpsmoodstavce"/>
    <w:link w:val="Nadpis6"/>
    <w:semiHidden/>
    <w:rsid w:val="004A1918"/>
    <w:rPr>
      <w:b/>
      <w:sz w:val="28"/>
      <w:szCs w:val="24"/>
    </w:rPr>
  </w:style>
  <w:style w:type="paragraph" w:styleId="Textbubliny">
    <w:name w:val="Balloon Text"/>
    <w:basedOn w:val="Normln"/>
    <w:link w:val="TextbublinyChar"/>
    <w:rsid w:val="00DB5CF8"/>
    <w:rPr>
      <w:rFonts w:ascii="Tahoma" w:hAnsi="Tahoma" w:cs="Tahoma"/>
      <w:sz w:val="16"/>
      <w:szCs w:val="16"/>
    </w:rPr>
  </w:style>
  <w:style w:type="character" w:customStyle="1" w:styleId="TextbublinyChar">
    <w:name w:val="Text bubliny Char"/>
    <w:basedOn w:val="Standardnpsmoodstavce"/>
    <w:link w:val="Textbubliny"/>
    <w:rsid w:val="00DB5CF8"/>
    <w:rPr>
      <w:rFonts w:ascii="Tahoma" w:hAnsi="Tahoma" w:cs="Tahoma"/>
      <w:sz w:val="16"/>
      <w:szCs w:val="16"/>
    </w:rPr>
  </w:style>
  <w:style w:type="paragraph" w:styleId="Zhlav">
    <w:name w:val="header"/>
    <w:basedOn w:val="Normln"/>
    <w:link w:val="ZhlavChar"/>
    <w:rsid w:val="00051866"/>
    <w:pPr>
      <w:tabs>
        <w:tab w:val="center" w:pos="4536"/>
        <w:tab w:val="right" w:pos="9072"/>
      </w:tabs>
    </w:pPr>
  </w:style>
  <w:style w:type="character" w:customStyle="1" w:styleId="ZhlavChar">
    <w:name w:val="Záhlaví Char"/>
    <w:basedOn w:val="Standardnpsmoodstavce"/>
    <w:link w:val="Zhlav"/>
    <w:rsid w:val="00051866"/>
    <w:rPr>
      <w:sz w:val="24"/>
      <w:szCs w:val="24"/>
    </w:rPr>
  </w:style>
  <w:style w:type="paragraph" w:styleId="Zpat">
    <w:name w:val="footer"/>
    <w:basedOn w:val="Normln"/>
    <w:link w:val="ZpatChar"/>
    <w:uiPriority w:val="99"/>
    <w:rsid w:val="00051866"/>
    <w:pPr>
      <w:tabs>
        <w:tab w:val="center" w:pos="4536"/>
        <w:tab w:val="right" w:pos="9072"/>
      </w:tabs>
    </w:pPr>
  </w:style>
  <w:style w:type="character" w:customStyle="1" w:styleId="ZpatChar">
    <w:name w:val="Zápatí Char"/>
    <w:basedOn w:val="Standardnpsmoodstavce"/>
    <w:link w:val="Zpat"/>
    <w:uiPriority w:val="99"/>
    <w:rsid w:val="00051866"/>
    <w:rPr>
      <w:sz w:val="24"/>
      <w:szCs w:val="24"/>
    </w:rPr>
  </w:style>
  <w:style w:type="paragraph" w:styleId="Nzev">
    <w:name w:val="Title"/>
    <w:basedOn w:val="Normln"/>
    <w:next w:val="Normln"/>
    <w:link w:val="NzevChar"/>
    <w:uiPriority w:val="10"/>
    <w:qFormat/>
    <w:rsid w:val="00F210D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F210D7"/>
    <w:rPr>
      <w:rFonts w:asciiTheme="majorHAnsi" w:eastAsiaTheme="majorEastAsia" w:hAnsiTheme="majorHAnsi" w:cstheme="majorBidi"/>
      <w:color w:val="17365D" w:themeColor="text2" w:themeShade="BF"/>
      <w:spacing w:val="5"/>
      <w:kern w:val="28"/>
      <w:sz w:val="52"/>
      <w:szCs w:val="52"/>
    </w:rPr>
  </w:style>
  <w:style w:type="paragraph" w:styleId="Podtitul">
    <w:name w:val="Subtitle"/>
    <w:basedOn w:val="Normln"/>
    <w:next w:val="Normln"/>
    <w:link w:val="PodtitulChar"/>
    <w:uiPriority w:val="11"/>
    <w:qFormat/>
    <w:rsid w:val="00F210D7"/>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F210D7"/>
    <w:rPr>
      <w:rFonts w:asciiTheme="majorHAnsi" w:eastAsiaTheme="majorEastAsia" w:hAnsiTheme="majorHAnsi" w:cstheme="majorBidi"/>
      <w:i/>
      <w:iCs/>
      <w:color w:val="4F81BD" w:themeColor="accent1"/>
      <w:spacing w:val="15"/>
      <w:sz w:val="24"/>
      <w:szCs w:val="24"/>
    </w:rPr>
  </w:style>
  <w:style w:type="character" w:styleId="Hypertextovodkaz">
    <w:name w:val="Hyperlink"/>
    <w:basedOn w:val="Standardnpsmoodstavce"/>
    <w:uiPriority w:val="99"/>
    <w:rsid w:val="00700EDD"/>
    <w:rPr>
      <w:color w:val="0000FF"/>
      <w:u w:val="single"/>
    </w:rPr>
  </w:style>
  <w:style w:type="paragraph" w:styleId="Textpoznpodarou">
    <w:name w:val="footnote text"/>
    <w:aliases w:val="Schriftart: 9 pt,Schriftart: 10 pt,Schriftart: 8 pt,Char,Char Char Char,Char Char Char Char,Char Char Char Char Char,Char Char Char Char Char Char Char Char Char Char Char Char,single space,FOOTNOTES,fn,Footnote,footnote text"/>
    <w:basedOn w:val="Normln"/>
    <w:link w:val="TextpoznpodarouChar"/>
    <w:rsid w:val="00700EDD"/>
    <w:rPr>
      <w:sz w:val="20"/>
      <w:szCs w:val="20"/>
    </w:rPr>
  </w:style>
  <w:style w:type="character" w:customStyle="1" w:styleId="TextpoznpodarouChar">
    <w:name w:val="Text pozn. pod čarou Char"/>
    <w:aliases w:val="Schriftart: 9 pt Char,Schriftart: 10 pt Char,Schriftart: 8 pt Char,Char Char,Char Char Char Char1,Char Char Char Char Char1,Char Char Char Char Char Char,Char Char Char Char Char Char Char Char Char Char Char Char Char,fn Char"/>
    <w:basedOn w:val="Standardnpsmoodstavce"/>
    <w:link w:val="Textpoznpodarou"/>
    <w:rsid w:val="00700EDD"/>
  </w:style>
  <w:style w:type="character" w:styleId="Znakapoznpodarou">
    <w:name w:val="footnote reference"/>
    <w:basedOn w:val="Standardnpsmoodstavce"/>
    <w:rsid w:val="00700EDD"/>
    <w:rPr>
      <w:vertAlign w:val="superscript"/>
    </w:rPr>
  </w:style>
  <w:style w:type="paragraph" w:styleId="Bezmezer">
    <w:name w:val="No Spacing"/>
    <w:link w:val="BezmezerChar"/>
    <w:uiPriority w:val="1"/>
    <w:qFormat/>
    <w:rsid w:val="00CF4DFA"/>
    <w:rPr>
      <w:rFonts w:asciiTheme="minorHAnsi" w:eastAsiaTheme="minorEastAsia" w:hAnsiTheme="minorHAnsi" w:cstheme="minorBidi"/>
      <w:sz w:val="22"/>
      <w:szCs w:val="22"/>
    </w:rPr>
  </w:style>
  <w:style w:type="character" w:customStyle="1" w:styleId="BezmezerChar">
    <w:name w:val="Bez mezer Char"/>
    <w:basedOn w:val="Standardnpsmoodstavce"/>
    <w:link w:val="Bezmezer"/>
    <w:uiPriority w:val="1"/>
    <w:rsid w:val="00CF4DFA"/>
    <w:rPr>
      <w:rFonts w:asciiTheme="minorHAnsi" w:eastAsiaTheme="minorEastAsia" w:hAnsiTheme="minorHAnsi" w:cstheme="minorBidi"/>
      <w:sz w:val="22"/>
      <w:szCs w:val="22"/>
    </w:rPr>
  </w:style>
  <w:style w:type="paragraph" w:styleId="Odstavecseseznamem">
    <w:name w:val="List Paragraph"/>
    <w:basedOn w:val="Normln"/>
    <w:uiPriority w:val="99"/>
    <w:qFormat/>
    <w:rsid w:val="00BF503F"/>
    <w:pPr>
      <w:ind w:left="720"/>
      <w:contextualSpacing/>
    </w:pPr>
  </w:style>
  <w:style w:type="table" w:styleId="Mkatabulky">
    <w:name w:val="Table Grid"/>
    <w:basedOn w:val="Normlntabulka"/>
    <w:rsid w:val="002F75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aliases w:val="PPP-Základní text"/>
    <w:basedOn w:val="Normln"/>
    <w:link w:val="ZkladntextChar1"/>
    <w:rsid w:val="00770AE0"/>
    <w:pPr>
      <w:widowControl w:val="0"/>
      <w:spacing w:before="120"/>
      <w:jc w:val="both"/>
    </w:pPr>
    <w:rPr>
      <w:rFonts w:ascii="Arial" w:hAnsi="Arial"/>
      <w:bCs/>
      <w:noProof/>
      <w:szCs w:val="20"/>
      <w:lang w:eastAsia="en-US"/>
    </w:rPr>
  </w:style>
  <w:style w:type="character" w:customStyle="1" w:styleId="ZkladntextChar1">
    <w:name w:val="Základní text Char1"/>
    <w:aliases w:val="PPP-Základní text Char"/>
    <w:link w:val="Zkladntext"/>
    <w:rsid w:val="00770AE0"/>
    <w:rPr>
      <w:rFonts w:ascii="Arial" w:hAnsi="Arial"/>
      <w:bCs/>
      <w:noProof/>
      <w:sz w:val="24"/>
      <w:lang w:eastAsia="en-US"/>
    </w:rPr>
  </w:style>
  <w:style w:type="character" w:customStyle="1" w:styleId="ZkladntextChar">
    <w:name w:val="Základní text Char"/>
    <w:basedOn w:val="Standardnpsmoodstavce"/>
    <w:rsid w:val="00770AE0"/>
    <w:rPr>
      <w:sz w:val="24"/>
      <w:szCs w:val="24"/>
    </w:rPr>
  </w:style>
  <w:style w:type="paragraph" w:styleId="Nadpisobsahu">
    <w:name w:val="TOC Heading"/>
    <w:basedOn w:val="Nadpis1"/>
    <w:next w:val="Normln"/>
    <w:uiPriority w:val="39"/>
    <w:semiHidden/>
    <w:unhideWhenUsed/>
    <w:qFormat/>
    <w:rsid w:val="00B93F3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Obsah1">
    <w:name w:val="toc 1"/>
    <w:basedOn w:val="Normln"/>
    <w:next w:val="Normln"/>
    <w:autoRedefine/>
    <w:uiPriority w:val="39"/>
    <w:rsid w:val="00B93F3F"/>
    <w:pPr>
      <w:spacing w:after="100"/>
    </w:pPr>
  </w:style>
  <w:style w:type="paragraph" w:styleId="Obsah2">
    <w:name w:val="toc 2"/>
    <w:basedOn w:val="Normln"/>
    <w:next w:val="Normln"/>
    <w:autoRedefine/>
    <w:uiPriority w:val="39"/>
    <w:rsid w:val="00F57E6C"/>
    <w:pPr>
      <w:tabs>
        <w:tab w:val="left" w:pos="880"/>
        <w:tab w:val="right" w:leader="dot" w:pos="9062"/>
      </w:tabs>
      <w:spacing w:after="100"/>
      <w:ind w:left="851" w:hanging="611"/>
    </w:pPr>
  </w:style>
  <w:style w:type="character" w:styleId="Siln">
    <w:name w:val="Strong"/>
    <w:basedOn w:val="Standardnpsmoodstavce"/>
    <w:uiPriority w:val="22"/>
    <w:qFormat/>
    <w:rsid w:val="00C0788D"/>
    <w:rPr>
      <w:b/>
      <w:bCs/>
    </w:rPr>
  </w:style>
  <w:style w:type="paragraph" w:customStyle="1" w:styleId="Zladntext">
    <w:name w:val="Z疚ladn・text~"/>
    <w:basedOn w:val="Normln"/>
    <w:uiPriority w:val="99"/>
    <w:rsid w:val="00E45B29"/>
    <w:pPr>
      <w:widowControl w:val="0"/>
      <w:autoSpaceDE w:val="0"/>
      <w:autoSpaceDN w:val="0"/>
      <w:adjustRightInd w:val="0"/>
      <w:spacing w:line="280" w:lineRule="auto"/>
    </w:pPr>
    <w:rPr>
      <w:rFonts w:ascii="Arial" w:hAnsi="Arial"/>
      <w:sz w:val="22"/>
      <w:szCs w:val="20"/>
    </w:rPr>
  </w:style>
  <w:style w:type="paragraph" w:styleId="Normlnweb">
    <w:name w:val="Normal (Web)"/>
    <w:basedOn w:val="Normln"/>
    <w:uiPriority w:val="99"/>
    <w:unhideWhenUsed/>
    <w:rsid w:val="00657351"/>
    <w:pPr>
      <w:spacing w:before="100" w:beforeAutospacing="1" w:after="100" w:afterAutospacing="1"/>
    </w:pPr>
  </w:style>
  <w:style w:type="paragraph" w:styleId="Zkladntextodsazen2">
    <w:name w:val="Body Text Indent 2"/>
    <w:basedOn w:val="Normln"/>
    <w:link w:val="Zkladntextodsazen2Char"/>
    <w:rsid w:val="00A54935"/>
    <w:pPr>
      <w:spacing w:after="120" w:line="480" w:lineRule="auto"/>
      <w:ind w:left="283"/>
    </w:pPr>
  </w:style>
  <w:style w:type="character" w:customStyle="1" w:styleId="Zkladntextodsazen2Char">
    <w:name w:val="Základní text odsazený 2 Char"/>
    <w:basedOn w:val="Standardnpsmoodstavce"/>
    <w:link w:val="Zkladntextodsazen2"/>
    <w:rsid w:val="00A54935"/>
    <w:rPr>
      <w:sz w:val="24"/>
      <w:szCs w:val="24"/>
    </w:rPr>
  </w:style>
  <w:style w:type="paragraph" w:customStyle="1" w:styleId="Zkladntext31">
    <w:name w:val="Základní text 31"/>
    <w:basedOn w:val="Normln"/>
    <w:rsid w:val="00A54935"/>
    <w:pPr>
      <w:overflowPunct w:val="0"/>
      <w:autoSpaceDE w:val="0"/>
      <w:autoSpaceDN w:val="0"/>
      <w:adjustRightInd w:val="0"/>
      <w:jc w:val="both"/>
      <w:textAlignment w:val="baseline"/>
    </w:pPr>
    <w:rPr>
      <w:szCs w:val="20"/>
    </w:rPr>
  </w:style>
  <w:style w:type="character" w:customStyle="1" w:styleId="Nadpis3Char">
    <w:name w:val="Nadpis 3 Char"/>
    <w:basedOn w:val="Standardnpsmoodstavce"/>
    <w:link w:val="Nadpis3"/>
    <w:semiHidden/>
    <w:rsid w:val="004A1918"/>
    <w:rPr>
      <w:rFonts w:ascii="Arial" w:hAnsi="Arial" w:cs="Arial"/>
      <w:b/>
      <w:bCs/>
      <w:sz w:val="22"/>
      <w:szCs w:val="22"/>
    </w:rPr>
  </w:style>
  <w:style w:type="character" w:customStyle="1" w:styleId="Nadpis4Char">
    <w:name w:val="Nadpis 4 Char"/>
    <w:basedOn w:val="Standardnpsmoodstavce"/>
    <w:link w:val="Nadpis4"/>
    <w:semiHidden/>
    <w:rsid w:val="004A1918"/>
    <w:rPr>
      <w:rFonts w:ascii="Arial" w:hAnsi="Arial" w:cs="Arial"/>
      <w:b/>
      <w:bCs/>
      <w:sz w:val="22"/>
      <w:szCs w:val="24"/>
      <w:u w:val="single"/>
    </w:rPr>
  </w:style>
  <w:style w:type="character" w:customStyle="1" w:styleId="Nadpis5Char">
    <w:name w:val="Nadpis 5 Char"/>
    <w:basedOn w:val="Standardnpsmoodstavce"/>
    <w:link w:val="Nadpis5"/>
    <w:semiHidden/>
    <w:rsid w:val="004A1918"/>
    <w:rPr>
      <w:b/>
      <w:caps/>
      <w:sz w:val="28"/>
      <w:szCs w:val="28"/>
      <w:shd w:val="clear" w:color="auto" w:fill="D9D9D9"/>
    </w:rPr>
  </w:style>
  <w:style w:type="character" w:customStyle="1" w:styleId="Nadpis7Char">
    <w:name w:val="Nadpis 7 Char"/>
    <w:basedOn w:val="Standardnpsmoodstavce"/>
    <w:link w:val="Nadpis7"/>
    <w:semiHidden/>
    <w:rsid w:val="004A1918"/>
    <w:rPr>
      <w:sz w:val="28"/>
    </w:rPr>
  </w:style>
  <w:style w:type="character" w:customStyle="1" w:styleId="Nadpis9Char">
    <w:name w:val="Nadpis 9 Char"/>
    <w:basedOn w:val="Standardnpsmoodstavce"/>
    <w:link w:val="Nadpis9"/>
    <w:semiHidden/>
    <w:rsid w:val="004A1918"/>
    <w:rPr>
      <w:rFonts w:ascii="Arial" w:hAnsi="Arial" w:cs="Arial"/>
      <w:smallCaps/>
      <w:sz w:val="22"/>
      <w:szCs w:val="22"/>
    </w:rPr>
  </w:style>
  <w:style w:type="character" w:customStyle="1" w:styleId="TextkomenteChar">
    <w:name w:val="Text komentáře Char"/>
    <w:basedOn w:val="Standardnpsmoodstavce"/>
    <w:link w:val="Textkomente"/>
    <w:rsid w:val="004A1918"/>
    <w:rPr>
      <w:rFonts w:ascii="Arial" w:hAnsi="Arial" w:cs="Arial"/>
      <w:smallCaps/>
    </w:rPr>
  </w:style>
  <w:style w:type="paragraph" w:styleId="Textkomente">
    <w:name w:val="annotation text"/>
    <w:basedOn w:val="Normln"/>
    <w:link w:val="TextkomenteChar"/>
    <w:unhideWhenUsed/>
    <w:rsid w:val="004A1918"/>
    <w:rPr>
      <w:rFonts w:ascii="Arial" w:hAnsi="Arial" w:cs="Arial"/>
      <w:smallCaps/>
      <w:sz w:val="20"/>
      <w:szCs w:val="20"/>
    </w:rPr>
  </w:style>
  <w:style w:type="character" w:customStyle="1" w:styleId="ZkladntextodsazenChar">
    <w:name w:val="Základní text odsazený Char"/>
    <w:basedOn w:val="Standardnpsmoodstavce"/>
    <w:link w:val="Zkladntextodsazen"/>
    <w:rsid w:val="004A1918"/>
    <w:rPr>
      <w:rFonts w:ascii="Arial" w:hAnsi="Arial" w:cs="Arial"/>
      <w:smallCaps/>
      <w:sz w:val="24"/>
      <w:szCs w:val="24"/>
    </w:rPr>
  </w:style>
  <w:style w:type="paragraph" w:styleId="Zkladntextodsazen">
    <w:name w:val="Body Text Indent"/>
    <w:basedOn w:val="Normln"/>
    <w:link w:val="ZkladntextodsazenChar"/>
    <w:unhideWhenUsed/>
    <w:rsid w:val="004A1918"/>
    <w:pPr>
      <w:spacing w:after="120"/>
      <w:ind w:left="283"/>
    </w:pPr>
    <w:rPr>
      <w:rFonts w:ascii="Arial" w:hAnsi="Arial" w:cs="Arial"/>
      <w:smallCaps/>
    </w:rPr>
  </w:style>
  <w:style w:type="character" w:customStyle="1" w:styleId="Zkladntext2Char">
    <w:name w:val="Základní text 2 Char"/>
    <w:basedOn w:val="Standardnpsmoodstavce"/>
    <w:link w:val="Zkladntext2"/>
    <w:rsid w:val="004A1918"/>
    <w:rPr>
      <w:sz w:val="24"/>
      <w:szCs w:val="22"/>
      <w:u w:val="single"/>
    </w:rPr>
  </w:style>
  <w:style w:type="paragraph" w:styleId="Zkladntext2">
    <w:name w:val="Body Text 2"/>
    <w:basedOn w:val="Normln"/>
    <w:link w:val="Zkladntext2Char"/>
    <w:unhideWhenUsed/>
    <w:rsid w:val="004A1918"/>
    <w:pPr>
      <w:spacing w:before="120" w:after="120" w:line="360" w:lineRule="auto"/>
      <w:jc w:val="both"/>
    </w:pPr>
    <w:rPr>
      <w:szCs w:val="22"/>
      <w:u w:val="single"/>
    </w:rPr>
  </w:style>
  <w:style w:type="paragraph" w:styleId="Zkladntext3">
    <w:name w:val="Body Text 3"/>
    <w:basedOn w:val="Normln"/>
    <w:link w:val="Zkladntext3Char"/>
    <w:unhideWhenUsed/>
    <w:rsid w:val="004A1918"/>
    <w:pPr>
      <w:spacing w:line="360" w:lineRule="auto"/>
      <w:jc w:val="both"/>
    </w:pPr>
    <w:rPr>
      <w:szCs w:val="22"/>
    </w:rPr>
  </w:style>
  <w:style w:type="character" w:customStyle="1" w:styleId="Zkladntext3Char">
    <w:name w:val="Základní text 3 Char"/>
    <w:basedOn w:val="Standardnpsmoodstavce"/>
    <w:link w:val="Zkladntext3"/>
    <w:rsid w:val="004A1918"/>
    <w:rPr>
      <w:sz w:val="24"/>
      <w:szCs w:val="22"/>
    </w:rPr>
  </w:style>
  <w:style w:type="character" w:customStyle="1" w:styleId="PedmtkomenteChar">
    <w:name w:val="Předmět komentáře Char"/>
    <w:basedOn w:val="TextkomenteChar"/>
    <w:link w:val="Pedmtkomente"/>
    <w:rsid w:val="004A1918"/>
    <w:rPr>
      <w:rFonts w:ascii="Arial" w:hAnsi="Arial" w:cs="Arial"/>
      <w:b/>
      <w:bCs/>
      <w:smallCaps/>
    </w:rPr>
  </w:style>
  <w:style w:type="paragraph" w:styleId="Pedmtkomente">
    <w:name w:val="annotation subject"/>
    <w:basedOn w:val="Textkomente"/>
    <w:next w:val="Textkomente"/>
    <w:link w:val="PedmtkomenteChar"/>
    <w:unhideWhenUsed/>
    <w:rsid w:val="004A1918"/>
    <w:rPr>
      <w:b/>
      <w:bCs/>
    </w:rPr>
  </w:style>
  <w:style w:type="character" w:styleId="Sledovanodkaz">
    <w:name w:val="FollowedHyperlink"/>
    <w:basedOn w:val="Standardnpsmoodstavce"/>
    <w:rsid w:val="00047039"/>
    <w:rPr>
      <w:color w:val="800080" w:themeColor="followedHyperlink"/>
      <w:u w:val="single"/>
    </w:rPr>
  </w:style>
  <w:style w:type="paragraph" w:customStyle="1" w:styleId="Default">
    <w:name w:val="Default"/>
    <w:rsid w:val="00C02ABD"/>
    <w:pPr>
      <w:autoSpaceDE w:val="0"/>
      <w:autoSpaceDN w:val="0"/>
      <w:adjustRightInd w:val="0"/>
    </w:pPr>
    <w:rPr>
      <w:rFonts w:ascii="Arial" w:hAnsi="Arial" w:cs="Arial"/>
      <w:color w:val="000000"/>
      <w:sz w:val="24"/>
      <w:szCs w:val="24"/>
    </w:rPr>
  </w:style>
  <w:style w:type="paragraph" w:customStyle="1" w:styleId="Zkladntext21">
    <w:name w:val="Základní text 21"/>
    <w:basedOn w:val="Normln"/>
    <w:rsid w:val="008A003E"/>
    <w:pPr>
      <w:suppressAutoHyphens/>
      <w:spacing w:line="360" w:lineRule="auto"/>
      <w:jc w:val="center"/>
    </w:pPr>
    <w:rPr>
      <w:b/>
      <w:i/>
      <w:szCs w:val="20"/>
      <w:lang w:eastAsia="ar-SA"/>
    </w:rPr>
  </w:style>
  <w:style w:type="paragraph" w:customStyle="1" w:styleId="Odstavecseseznamem1">
    <w:name w:val="Odstavec se seznamem1"/>
    <w:basedOn w:val="Normln"/>
    <w:rsid w:val="00921D85"/>
    <w:pPr>
      <w:ind w:left="720"/>
    </w:pPr>
    <w:rPr>
      <w:rFonts w:eastAsia="SimSun"/>
      <w:lang w:eastAsia="zh-CN"/>
    </w:rPr>
  </w:style>
  <w:style w:type="paragraph" w:customStyle="1" w:styleId="Odstavecseseznamem2">
    <w:name w:val="Odstavec se seznamem2"/>
    <w:basedOn w:val="Normln"/>
    <w:uiPriority w:val="99"/>
    <w:qFormat/>
    <w:rsid w:val="00F67596"/>
    <w:pPr>
      <w:ind w:left="720"/>
      <w:contextualSpacing/>
    </w:pPr>
  </w:style>
  <w:style w:type="character" w:styleId="slostrnky">
    <w:name w:val="page number"/>
    <w:basedOn w:val="Standardnpsmoodstavce"/>
    <w:rsid w:val="00D65D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82028">
      <w:bodyDiv w:val="1"/>
      <w:marLeft w:val="0"/>
      <w:marRight w:val="0"/>
      <w:marTop w:val="0"/>
      <w:marBottom w:val="0"/>
      <w:divBdr>
        <w:top w:val="none" w:sz="0" w:space="0" w:color="auto"/>
        <w:left w:val="none" w:sz="0" w:space="0" w:color="auto"/>
        <w:bottom w:val="none" w:sz="0" w:space="0" w:color="auto"/>
        <w:right w:val="none" w:sz="0" w:space="0" w:color="auto"/>
      </w:divBdr>
    </w:div>
    <w:div w:id="179978862">
      <w:bodyDiv w:val="1"/>
      <w:marLeft w:val="0"/>
      <w:marRight w:val="0"/>
      <w:marTop w:val="0"/>
      <w:marBottom w:val="0"/>
      <w:divBdr>
        <w:top w:val="none" w:sz="0" w:space="0" w:color="auto"/>
        <w:left w:val="none" w:sz="0" w:space="0" w:color="auto"/>
        <w:bottom w:val="none" w:sz="0" w:space="0" w:color="auto"/>
        <w:right w:val="none" w:sz="0" w:space="0" w:color="auto"/>
      </w:divBdr>
    </w:div>
    <w:div w:id="189728466">
      <w:bodyDiv w:val="1"/>
      <w:marLeft w:val="0"/>
      <w:marRight w:val="0"/>
      <w:marTop w:val="0"/>
      <w:marBottom w:val="0"/>
      <w:divBdr>
        <w:top w:val="none" w:sz="0" w:space="0" w:color="auto"/>
        <w:left w:val="none" w:sz="0" w:space="0" w:color="auto"/>
        <w:bottom w:val="none" w:sz="0" w:space="0" w:color="auto"/>
        <w:right w:val="none" w:sz="0" w:space="0" w:color="auto"/>
      </w:divBdr>
    </w:div>
    <w:div w:id="190270559">
      <w:bodyDiv w:val="1"/>
      <w:marLeft w:val="0"/>
      <w:marRight w:val="0"/>
      <w:marTop w:val="0"/>
      <w:marBottom w:val="0"/>
      <w:divBdr>
        <w:top w:val="none" w:sz="0" w:space="0" w:color="auto"/>
        <w:left w:val="none" w:sz="0" w:space="0" w:color="auto"/>
        <w:bottom w:val="none" w:sz="0" w:space="0" w:color="auto"/>
        <w:right w:val="none" w:sz="0" w:space="0" w:color="auto"/>
      </w:divBdr>
    </w:div>
    <w:div w:id="194776583">
      <w:bodyDiv w:val="1"/>
      <w:marLeft w:val="0"/>
      <w:marRight w:val="0"/>
      <w:marTop w:val="0"/>
      <w:marBottom w:val="0"/>
      <w:divBdr>
        <w:top w:val="none" w:sz="0" w:space="0" w:color="auto"/>
        <w:left w:val="none" w:sz="0" w:space="0" w:color="auto"/>
        <w:bottom w:val="none" w:sz="0" w:space="0" w:color="auto"/>
        <w:right w:val="none" w:sz="0" w:space="0" w:color="auto"/>
      </w:divBdr>
    </w:div>
    <w:div w:id="313217751">
      <w:bodyDiv w:val="1"/>
      <w:marLeft w:val="0"/>
      <w:marRight w:val="0"/>
      <w:marTop w:val="0"/>
      <w:marBottom w:val="0"/>
      <w:divBdr>
        <w:top w:val="none" w:sz="0" w:space="0" w:color="auto"/>
        <w:left w:val="none" w:sz="0" w:space="0" w:color="auto"/>
        <w:bottom w:val="none" w:sz="0" w:space="0" w:color="auto"/>
        <w:right w:val="none" w:sz="0" w:space="0" w:color="auto"/>
      </w:divBdr>
    </w:div>
    <w:div w:id="372770088">
      <w:bodyDiv w:val="1"/>
      <w:marLeft w:val="0"/>
      <w:marRight w:val="0"/>
      <w:marTop w:val="0"/>
      <w:marBottom w:val="0"/>
      <w:divBdr>
        <w:top w:val="none" w:sz="0" w:space="0" w:color="auto"/>
        <w:left w:val="none" w:sz="0" w:space="0" w:color="auto"/>
        <w:bottom w:val="none" w:sz="0" w:space="0" w:color="auto"/>
        <w:right w:val="none" w:sz="0" w:space="0" w:color="auto"/>
      </w:divBdr>
    </w:div>
    <w:div w:id="391924310">
      <w:bodyDiv w:val="1"/>
      <w:marLeft w:val="0"/>
      <w:marRight w:val="0"/>
      <w:marTop w:val="0"/>
      <w:marBottom w:val="0"/>
      <w:divBdr>
        <w:top w:val="none" w:sz="0" w:space="0" w:color="auto"/>
        <w:left w:val="none" w:sz="0" w:space="0" w:color="auto"/>
        <w:bottom w:val="none" w:sz="0" w:space="0" w:color="auto"/>
        <w:right w:val="none" w:sz="0" w:space="0" w:color="auto"/>
      </w:divBdr>
    </w:div>
    <w:div w:id="444662660">
      <w:bodyDiv w:val="1"/>
      <w:marLeft w:val="0"/>
      <w:marRight w:val="0"/>
      <w:marTop w:val="0"/>
      <w:marBottom w:val="1500"/>
      <w:divBdr>
        <w:top w:val="none" w:sz="0" w:space="0" w:color="auto"/>
        <w:left w:val="none" w:sz="0" w:space="0" w:color="auto"/>
        <w:bottom w:val="none" w:sz="0" w:space="0" w:color="auto"/>
        <w:right w:val="none" w:sz="0" w:space="0" w:color="auto"/>
      </w:divBdr>
      <w:divsChild>
        <w:div w:id="1737894348">
          <w:marLeft w:val="0"/>
          <w:marRight w:val="0"/>
          <w:marTop w:val="0"/>
          <w:marBottom w:val="0"/>
          <w:divBdr>
            <w:top w:val="none" w:sz="0" w:space="0" w:color="auto"/>
            <w:left w:val="none" w:sz="0" w:space="0" w:color="auto"/>
            <w:bottom w:val="none" w:sz="0" w:space="0" w:color="auto"/>
            <w:right w:val="none" w:sz="0" w:space="0" w:color="auto"/>
          </w:divBdr>
          <w:divsChild>
            <w:div w:id="9258141">
              <w:marLeft w:val="0"/>
              <w:marRight w:val="0"/>
              <w:marTop w:val="0"/>
              <w:marBottom w:val="750"/>
              <w:divBdr>
                <w:top w:val="none" w:sz="0" w:space="0" w:color="auto"/>
                <w:left w:val="none" w:sz="0" w:space="0" w:color="auto"/>
                <w:bottom w:val="none" w:sz="0" w:space="0" w:color="auto"/>
                <w:right w:val="none" w:sz="0" w:space="0" w:color="auto"/>
              </w:divBdr>
              <w:divsChild>
                <w:div w:id="668555957">
                  <w:marLeft w:val="0"/>
                  <w:marRight w:val="0"/>
                  <w:marTop w:val="0"/>
                  <w:marBottom w:val="0"/>
                  <w:divBdr>
                    <w:top w:val="none" w:sz="0" w:space="0" w:color="auto"/>
                    <w:left w:val="none" w:sz="0" w:space="0" w:color="auto"/>
                    <w:bottom w:val="none" w:sz="0" w:space="0" w:color="auto"/>
                    <w:right w:val="none" w:sz="0" w:space="0" w:color="auto"/>
                  </w:divBdr>
                  <w:divsChild>
                    <w:div w:id="794756911">
                      <w:marLeft w:val="0"/>
                      <w:marRight w:val="0"/>
                      <w:marTop w:val="0"/>
                      <w:marBottom w:val="0"/>
                      <w:divBdr>
                        <w:top w:val="none" w:sz="0" w:space="0" w:color="auto"/>
                        <w:left w:val="none" w:sz="0" w:space="0" w:color="auto"/>
                        <w:bottom w:val="none" w:sz="0" w:space="0" w:color="auto"/>
                        <w:right w:val="none" w:sz="0" w:space="0" w:color="auto"/>
                      </w:divBdr>
                      <w:divsChild>
                        <w:div w:id="1401631155">
                          <w:marLeft w:val="0"/>
                          <w:marRight w:val="0"/>
                          <w:marTop w:val="0"/>
                          <w:marBottom w:val="0"/>
                          <w:divBdr>
                            <w:top w:val="none" w:sz="0" w:space="0" w:color="auto"/>
                            <w:left w:val="none" w:sz="0" w:space="0" w:color="auto"/>
                            <w:bottom w:val="none" w:sz="0" w:space="0" w:color="auto"/>
                            <w:right w:val="none" w:sz="0" w:space="0" w:color="auto"/>
                          </w:divBdr>
                          <w:divsChild>
                            <w:div w:id="1212110893">
                              <w:marLeft w:val="0"/>
                              <w:marRight w:val="0"/>
                              <w:marTop w:val="0"/>
                              <w:marBottom w:val="0"/>
                              <w:divBdr>
                                <w:top w:val="none" w:sz="0" w:space="0" w:color="auto"/>
                                <w:left w:val="none" w:sz="0" w:space="0" w:color="auto"/>
                                <w:bottom w:val="none" w:sz="0" w:space="0" w:color="auto"/>
                                <w:right w:val="none" w:sz="0" w:space="0" w:color="auto"/>
                              </w:divBdr>
                              <w:divsChild>
                                <w:div w:id="1034572871">
                                  <w:marLeft w:val="0"/>
                                  <w:marRight w:val="0"/>
                                  <w:marTop w:val="0"/>
                                  <w:marBottom w:val="0"/>
                                  <w:divBdr>
                                    <w:top w:val="none" w:sz="0" w:space="0" w:color="auto"/>
                                    <w:left w:val="none" w:sz="0" w:space="0" w:color="auto"/>
                                    <w:bottom w:val="none" w:sz="0" w:space="0" w:color="auto"/>
                                    <w:right w:val="none" w:sz="0" w:space="0" w:color="auto"/>
                                  </w:divBdr>
                                  <w:divsChild>
                                    <w:div w:id="674263963">
                                      <w:marLeft w:val="0"/>
                                      <w:marRight w:val="0"/>
                                      <w:marTop w:val="0"/>
                                      <w:marBottom w:val="0"/>
                                      <w:divBdr>
                                        <w:top w:val="none" w:sz="0" w:space="0" w:color="auto"/>
                                        <w:left w:val="none" w:sz="0" w:space="0" w:color="auto"/>
                                        <w:bottom w:val="none" w:sz="0" w:space="0" w:color="auto"/>
                                        <w:right w:val="none" w:sz="0" w:space="0" w:color="auto"/>
                                      </w:divBdr>
                                      <w:divsChild>
                                        <w:div w:id="83117215">
                                          <w:marLeft w:val="0"/>
                                          <w:marRight w:val="0"/>
                                          <w:marTop w:val="0"/>
                                          <w:marBottom w:val="0"/>
                                          <w:divBdr>
                                            <w:top w:val="none" w:sz="0" w:space="0" w:color="auto"/>
                                            <w:left w:val="none" w:sz="0" w:space="0" w:color="auto"/>
                                            <w:bottom w:val="none" w:sz="0" w:space="0" w:color="auto"/>
                                            <w:right w:val="none" w:sz="0" w:space="0" w:color="auto"/>
                                          </w:divBdr>
                                          <w:divsChild>
                                            <w:div w:id="202786684">
                                              <w:marLeft w:val="0"/>
                                              <w:marRight w:val="0"/>
                                              <w:marTop w:val="0"/>
                                              <w:marBottom w:val="0"/>
                                              <w:divBdr>
                                                <w:top w:val="none" w:sz="0" w:space="0" w:color="auto"/>
                                                <w:left w:val="none" w:sz="0" w:space="0" w:color="auto"/>
                                                <w:bottom w:val="none" w:sz="0" w:space="0" w:color="auto"/>
                                                <w:right w:val="none" w:sz="0" w:space="0" w:color="auto"/>
                                              </w:divBdr>
                                              <w:divsChild>
                                                <w:div w:id="1104569151">
                                                  <w:marLeft w:val="0"/>
                                                  <w:marRight w:val="0"/>
                                                  <w:marTop w:val="0"/>
                                                  <w:marBottom w:val="0"/>
                                                  <w:divBdr>
                                                    <w:top w:val="none" w:sz="0" w:space="0" w:color="auto"/>
                                                    <w:left w:val="none" w:sz="0" w:space="0" w:color="auto"/>
                                                    <w:bottom w:val="none" w:sz="0" w:space="0" w:color="auto"/>
                                                    <w:right w:val="none" w:sz="0" w:space="0" w:color="auto"/>
                                                  </w:divBdr>
                                                  <w:divsChild>
                                                    <w:div w:id="440421820">
                                                      <w:marLeft w:val="0"/>
                                                      <w:marRight w:val="0"/>
                                                      <w:marTop w:val="0"/>
                                                      <w:marBottom w:val="0"/>
                                                      <w:divBdr>
                                                        <w:top w:val="none" w:sz="0" w:space="0" w:color="auto"/>
                                                        <w:left w:val="none" w:sz="0" w:space="0" w:color="auto"/>
                                                        <w:bottom w:val="none" w:sz="0" w:space="0" w:color="auto"/>
                                                        <w:right w:val="none" w:sz="0" w:space="0" w:color="auto"/>
                                                      </w:divBdr>
                                                      <w:divsChild>
                                                        <w:div w:id="171635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9396606">
      <w:bodyDiv w:val="1"/>
      <w:marLeft w:val="0"/>
      <w:marRight w:val="0"/>
      <w:marTop w:val="0"/>
      <w:marBottom w:val="0"/>
      <w:divBdr>
        <w:top w:val="none" w:sz="0" w:space="0" w:color="auto"/>
        <w:left w:val="none" w:sz="0" w:space="0" w:color="auto"/>
        <w:bottom w:val="none" w:sz="0" w:space="0" w:color="auto"/>
        <w:right w:val="none" w:sz="0" w:space="0" w:color="auto"/>
      </w:divBdr>
      <w:divsChild>
        <w:div w:id="1981693885">
          <w:marLeft w:val="547"/>
          <w:marRight w:val="0"/>
          <w:marTop w:val="115"/>
          <w:marBottom w:val="0"/>
          <w:divBdr>
            <w:top w:val="none" w:sz="0" w:space="0" w:color="auto"/>
            <w:left w:val="none" w:sz="0" w:space="0" w:color="auto"/>
            <w:bottom w:val="none" w:sz="0" w:space="0" w:color="auto"/>
            <w:right w:val="none" w:sz="0" w:space="0" w:color="auto"/>
          </w:divBdr>
        </w:div>
        <w:div w:id="390809646">
          <w:marLeft w:val="547"/>
          <w:marRight w:val="0"/>
          <w:marTop w:val="115"/>
          <w:marBottom w:val="0"/>
          <w:divBdr>
            <w:top w:val="none" w:sz="0" w:space="0" w:color="auto"/>
            <w:left w:val="none" w:sz="0" w:space="0" w:color="auto"/>
            <w:bottom w:val="none" w:sz="0" w:space="0" w:color="auto"/>
            <w:right w:val="none" w:sz="0" w:space="0" w:color="auto"/>
          </w:divBdr>
        </w:div>
      </w:divsChild>
    </w:div>
    <w:div w:id="607350469">
      <w:bodyDiv w:val="1"/>
      <w:marLeft w:val="0"/>
      <w:marRight w:val="0"/>
      <w:marTop w:val="0"/>
      <w:marBottom w:val="0"/>
      <w:divBdr>
        <w:top w:val="none" w:sz="0" w:space="0" w:color="auto"/>
        <w:left w:val="none" w:sz="0" w:space="0" w:color="auto"/>
        <w:bottom w:val="none" w:sz="0" w:space="0" w:color="auto"/>
        <w:right w:val="none" w:sz="0" w:space="0" w:color="auto"/>
      </w:divBdr>
    </w:div>
    <w:div w:id="771707011">
      <w:bodyDiv w:val="1"/>
      <w:marLeft w:val="0"/>
      <w:marRight w:val="0"/>
      <w:marTop w:val="0"/>
      <w:marBottom w:val="0"/>
      <w:divBdr>
        <w:top w:val="none" w:sz="0" w:space="0" w:color="auto"/>
        <w:left w:val="none" w:sz="0" w:space="0" w:color="auto"/>
        <w:bottom w:val="none" w:sz="0" w:space="0" w:color="auto"/>
        <w:right w:val="none" w:sz="0" w:space="0" w:color="auto"/>
      </w:divBdr>
    </w:div>
    <w:div w:id="784737589">
      <w:bodyDiv w:val="1"/>
      <w:marLeft w:val="0"/>
      <w:marRight w:val="0"/>
      <w:marTop w:val="0"/>
      <w:marBottom w:val="0"/>
      <w:divBdr>
        <w:top w:val="none" w:sz="0" w:space="0" w:color="auto"/>
        <w:left w:val="none" w:sz="0" w:space="0" w:color="auto"/>
        <w:bottom w:val="none" w:sz="0" w:space="0" w:color="auto"/>
        <w:right w:val="none" w:sz="0" w:space="0" w:color="auto"/>
      </w:divBdr>
    </w:div>
    <w:div w:id="800802936">
      <w:bodyDiv w:val="1"/>
      <w:marLeft w:val="0"/>
      <w:marRight w:val="0"/>
      <w:marTop w:val="0"/>
      <w:marBottom w:val="1500"/>
      <w:divBdr>
        <w:top w:val="none" w:sz="0" w:space="0" w:color="auto"/>
        <w:left w:val="none" w:sz="0" w:space="0" w:color="auto"/>
        <w:bottom w:val="none" w:sz="0" w:space="0" w:color="auto"/>
        <w:right w:val="none" w:sz="0" w:space="0" w:color="auto"/>
      </w:divBdr>
      <w:divsChild>
        <w:div w:id="920454789">
          <w:marLeft w:val="0"/>
          <w:marRight w:val="0"/>
          <w:marTop w:val="0"/>
          <w:marBottom w:val="0"/>
          <w:divBdr>
            <w:top w:val="none" w:sz="0" w:space="0" w:color="auto"/>
            <w:left w:val="none" w:sz="0" w:space="0" w:color="auto"/>
            <w:bottom w:val="none" w:sz="0" w:space="0" w:color="auto"/>
            <w:right w:val="none" w:sz="0" w:space="0" w:color="auto"/>
          </w:divBdr>
          <w:divsChild>
            <w:div w:id="1073815232">
              <w:marLeft w:val="0"/>
              <w:marRight w:val="0"/>
              <w:marTop w:val="0"/>
              <w:marBottom w:val="750"/>
              <w:divBdr>
                <w:top w:val="none" w:sz="0" w:space="0" w:color="auto"/>
                <w:left w:val="none" w:sz="0" w:space="0" w:color="auto"/>
                <w:bottom w:val="none" w:sz="0" w:space="0" w:color="auto"/>
                <w:right w:val="none" w:sz="0" w:space="0" w:color="auto"/>
              </w:divBdr>
              <w:divsChild>
                <w:div w:id="1583179508">
                  <w:marLeft w:val="0"/>
                  <w:marRight w:val="0"/>
                  <w:marTop w:val="0"/>
                  <w:marBottom w:val="0"/>
                  <w:divBdr>
                    <w:top w:val="none" w:sz="0" w:space="0" w:color="auto"/>
                    <w:left w:val="none" w:sz="0" w:space="0" w:color="auto"/>
                    <w:bottom w:val="none" w:sz="0" w:space="0" w:color="auto"/>
                    <w:right w:val="none" w:sz="0" w:space="0" w:color="auto"/>
                  </w:divBdr>
                  <w:divsChild>
                    <w:div w:id="731074811">
                      <w:marLeft w:val="0"/>
                      <w:marRight w:val="0"/>
                      <w:marTop w:val="0"/>
                      <w:marBottom w:val="0"/>
                      <w:divBdr>
                        <w:top w:val="none" w:sz="0" w:space="0" w:color="auto"/>
                        <w:left w:val="none" w:sz="0" w:space="0" w:color="auto"/>
                        <w:bottom w:val="none" w:sz="0" w:space="0" w:color="auto"/>
                        <w:right w:val="none" w:sz="0" w:space="0" w:color="auto"/>
                      </w:divBdr>
                      <w:divsChild>
                        <w:div w:id="1953895677">
                          <w:marLeft w:val="0"/>
                          <w:marRight w:val="0"/>
                          <w:marTop w:val="0"/>
                          <w:marBottom w:val="0"/>
                          <w:divBdr>
                            <w:top w:val="none" w:sz="0" w:space="0" w:color="auto"/>
                            <w:left w:val="none" w:sz="0" w:space="0" w:color="auto"/>
                            <w:bottom w:val="none" w:sz="0" w:space="0" w:color="auto"/>
                            <w:right w:val="none" w:sz="0" w:space="0" w:color="auto"/>
                          </w:divBdr>
                          <w:divsChild>
                            <w:div w:id="441993207">
                              <w:marLeft w:val="0"/>
                              <w:marRight w:val="0"/>
                              <w:marTop w:val="0"/>
                              <w:marBottom w:val="0"/>
                              <w:divBdr>
                                <w:top w:val="none" w:sz="0" w:space="0" w:color="auto"/>
                                <w:left w:val="none" w:sz="0" w:space="0" w:color="auto"/>
                                <w:bottom w:val="none" w:sz="0" w:space="0" w:color="auto"/>
                                <w:right w:val="none" w:sz="0" w:space="0" w:color="auto"/>
                              </w:divBdr>
                              <w:divsChild>
                                <w:div w:id="575625746">
                                  <w:marLeft w:val="0"/>
                                  <w:marRight w:val="0"/>
                                  <w:marTop w:val="0"/>
                                  <w:marBottom w:val="0"/>
                                  <w:divBdr>
                                    <w:top w:val="none" w:sz="0" w:space="0" w:color="auto"/>
                                    <w:left w:val="none" w:sz="0" w:space="0" w:color="auto"/>
                                    <w:bottom w:val="none" w:sz="0" w:space="0" w:color="auto"/>
                                    <w:right w:val="none" w:sz="0" w:space="0" w:color="auto"/>
                                  </w:divBdr>
                                  <w:divsChild>
                                    <w:div w:id="1042243945">
                                      <w:marLeft w:val="0"/>
                                      <w:marRight w:val="0"/>
                                      <w:marTop w:val="0"/>
                                      <w:marBottom w:val="0"/>
                                      <w:divBdr>
                                        <w:top w:val="none" w:sz="0" w:space="0" w:color="auto"/>
                                        <w:left w:val="none" w:sz="0" w:space="0" w:color="auto"/>
                                        <w:bottom w:val="none" w:sz="0" w:space="0" w:color="auto"/>
                                        <w:right w:val="none" w:sz="0" w:space="0" w:color="auto"/>
                                      </w:divBdr>
                                      <w:divsChild>
                                        <w:div w:id="896745735">
                                          <w:marLeft w:val="0"/>
                                          <w:marRight w:val="0"/>
                                          <w:marTop w:val="0"/>
                                          <w:marBottom w:val="0"/>
                                          <w:divBdr>
                                            <w:top w:val="none" w:sz="0" w:space="0" w:color="auto"/>
                                            <w:left w:val="none" w:sz="0" w:space="0" w:color="auto"/>
                                            <w:bottom w:val="none" w:sz="0" w:space="0" w:color="auto"/>
                                            <w:right w:val="none" w:sz="0" w:space="0" w:color="auto"/>
                                          </w:divBdr>
                                          <w:divsChild>
                                            <w:div w:id="1936204156">
                                              <w:marLeft w:val="0"/>
                                              <w:marRight w:val="0"/>
                                              <w:marTop w:val="0"/>
                                              <w:marBottom w:val="0"/>
                                              <w:divBdr>
                                                <w:top w:val="none" w:sz="0" w:space="0" w:color="auto"/>
                                                <w:left w:val="none" w:sz="0" w:space="0" w:color="auto"/>
                                                <w:bottom w:val="none" w:sz="0" w:space="0" w:color="auto"/>
                                                <w:right w:val="none" w:sz="0" w:space="0" w:color="auto"/>
                                              </w:divBdr>
                                              <w:divsChild>
                                                <w:div w:id="1941181271">
                                                  <w:marLeft w:val="0"/>
                                                  <w:marRight w:val="0"/>
                                                  <w:marTop w:val="0"/>
                                                  <w:marBottom w:val="0"/>
                                                  <w:divBdr>
                                                    <w:top w:val="none" w:sz="0" w:space="0" w:color="auto"/>
                                                    <w:left w:val="none" w:sz="0" w:space="0" w:color="auto"/>
                                                    <w:bottom w:val="none" w:sz="0" w:space="0" w:color="auto"/>
                                                    <w:right w:val="none" w:sz="0" w:space="0" w:color="auto"/>
                                                  </w:divBdr>
                                                  <w:divsChild>
                                                    <w:div w:id="1984968851">
                                                      <w:marLeft w:val="0"/>
                                                      <w:marRight w:val="0"/>
                                                      <w:marTop w:val="0"/>
                                                      <w:marBottom w:val="0"/>
                                                      <w:divBdr>
                                                        <w:top w:val="none" w:sz="0" w:space="0" w:color="auto"/>
                                                        <w:left w:val="none" w:sz="0" w:space="0" w:color="auto"/>
                                                        <w:bottom w:val="none" w:sz="0" w:space="0" w:color="auto"/>
                                                        <w:right w:val="none" w:sz="0" w:space="0" w:color="auto"/>
                                                      </w:divBdr>
                                                      <w:divsChild>
                                                        <w:div w:id="1846626986">
                                                          <w:marLeft w:val="0"/>
                                                          <w:marRight w:val="0"/>
                                                          <w:marTop w:val="0"/>
                                                          <w:marBottom w:val="0"/>
                                                          <w:divBdr>
                                                            <w:top w:val="none" w:sz="0" w:space="0" w:color="auto"/>
                                                            <w:left w:val="none" w:sz="0" w:space="0" w:color="auto"/>
                                                            <w:bottom w:val="none" w:sz="0" w:space="0" w:color="auto"/>
                                                            <w:right w:val="none" w:sz="0" w:space="0" w:color="auto"/>
                                                          </w:divBdr>
                                                          <w:divsChild>
                                                            <w:div w:id="297613128">
                                                              <w:marLeft w:val="0"/>
                                                              <w:marRight w:val="0"/>
                                                              <w:marTop w:val="0"/>
                                                              <w:marBottom w:val="0"/>
                                                              <w:divBdr>
                                                                <w:top w:val="none" w:sz="0" w:space="0" w:color="auto"/>
                                                                <w:left w:val="none" w:sz="0" w:space="0" w:color="auto"/>
                                                                <w:bottom w:val="none" w:sz="0" w:space="0" w:color="auto"/>
                                                                <w:right w:val="none" w:sz="0" w:space="0" w:color="auto"/>
                                                              </w:divBdr>
                                                              <w:divsChild>
                                                                <w:div w:id="152798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0732345">
      <w:bodyDiv w:val="1"/>
      <w:marLeft w:val="0"/>
      <w:marRight w:val="0"/>
      <w:marTop w:val="0"/>
      <w:marBottom w:val="0"/>
      <w:divBdr>
        <w:top w:val="none" w:sz="0" w:space="0" w:color="auto"/>
        <w:left w:val="none" w:sz="0" w:space="0" w:color="auto"/>
        <w:bottom w:val="none" w:sz="0" w:space="0" w:color="auto"/>
        <w:right w:val="none" w:sz="0" w:space="0" w:color="auto"/>
      </w:divBdr>
      <w:divsChild>
        <w:div w:id="776173928">
          <w:marLeft w:val="0"/>
          <w:marRight w:val="0"/>
          <w:marTop w:val="0"/>
          <w:marBottom w:val="0"/>
          <w:divBdr>
            <w:top w:val="none" w:sz="0" w:space="0" w:color="auto"/>
            <w:left w:val="none" w:sz="0" w:space="0" w:color="auto"/>
            <w:bottom w:val="none" w:sz="0" w:space="0" w:color="auto"/>
            <w:right w:val="none" w:sz="0" w:space="0" w:color="auto"/>
          </w:divBdr>
          <w:divsChild>
            <w:div w:id="1511292624">
              <w:marLeft w:val="0"/>
              <w:marRight w:val="0"/>
              <w:marTop w:val="0"/>
              <w:marBottom w:val="0"/>
              <w:divBdr>
                <w:top w:val="none" w:sz="0" w:space="0" w:color="auto"/>
                <w:left w:val="none" w:sz="0" w:space="0" w:color="auto"/>
                <w:bottom w:val="none" w:sz="0" w:space="0" w:color="auto"/>
                <w:right w:val="none" w:sz="0" w:space="0" w:color="auto"/>
              </w:divBdr>
              <w:divsChild>
                <w:div w:id="1976181308">
                  <w:marLeft w:val="0"/>
                  <w:marRight w:val="0"/>
                  <w:marTop w:val="0"/>
                  <w:marBottom w:val="0"/>
                  <w:divBdr>
                    <w:top w:val="none" w:sz="0" w:space="0" w:color="auto"/>
                    <w:left w:val="none" w:sz="0" w:space="0" w:color="auto"/>
                    <w:bottom w:val="none" w:sz="0" w:space="0" w:color="auto"/>
                    <w:right w:val="none" w:sz="0" w:space="0" w:color="auto"/>
                  </w:divBdr>
                  <w:divsChild>
                    <w:div w:id="1465924485">
                      <w:marLeft w:val="0"/>
                      <w:marRight w:val="0"/>
                      <w:marTop w:val="0"/>
                      <w:marBottom w:val="0"/>
                      <w:divBdr>
                        <w:top w:val="none" w:sz="0" w:space="0" w:color="auto"/>
                        <w:left w:val="none" w:sz="0" w:space="0" w:color="auto"/>
                        <w:bottom w:val="none" w:sz="0" w:space="0" w:color="auto"/>
                        <w:right w:val="none" w:sz="0" w:space="0" w:color="auto"/>
                      </w:divBdr>
                      <w:divsChild>
                        <w:div w:id="1852178972">
                          <w:marLeft w:val="0"/>
                          <w:marRight w:val="0"/>
                          <w:marTop w:val="0"/>
                          <w:marBottom w:val="0"/>
                          <w:divBdr>
                            <w:top w:val="none" w:sz="0" w:space="0" w:color="auto"/>
                            <w:left w:val="none" w:sz="0" w:space="0" w:color="auto"/>
                            <w:bottom w:val="none" w:sz="0" w:space="0" w:color="auto"/>
                            <w:right w:val="none" w:sz="0" w:space="0" w:color="auto"/>
                          </w:divBdr>
                        </w:div>
                        <w:div w:id="1948073996">
                          <w:marLeft w:val="0"/>
                          <w:marRight w:val="0"/>
                          <w:marTop w:val="0"/>
                          <w:marBottom w:val="0"/>
                          <w:divBdr>
                            <w:top w:val="none" w:sz="0" w:space="0" w:color="auto"/>
                            <w:left w:val="none" w:sz="0" w:space="0" w:color="auto"/>
                            <w:bottom w:val="none" w:sz="0" w:space="0" w:color="auto"/>
                            <w:right w:val="none" w:sz="0" w:space="0" w:color="auto"/>
                          </w:divBdr>
                        </w:div>
                        <w:div w:id="893853758">
                          <w:marLeft w:val="0"/>
                          <w:marRight w:val="0"/>
                          <w:marTop w:val="0"/>
                          <w:marBottom w:val="0"/>
                          <w:divBdr>
                            <w:top w:val="none" w:sz="0" w:space="0" w:color="auto"/>
                            <w:left w:val="none" w:sz="0" w:space="0" w:color="auto"/>
                            <w:bottom w:val="none" w:sz="0" w:space="0" w:color="auto"/>
                            <w:right w:val="none" w:sz="0" w:space="0" w:color="auto"/>
                          </w:divBdr>
                        </w:div>
                        <w:div w:id="171921256">
                          <w:marLeft w:val="0"/>
                          <w:marRight w:val="0"/>
                          <w:marTop w:val="0"/>
                          <w:marBottom w:val="0"/>
                          <w:divBdr>
                            <w:top w:val="none" w:sz="0" w:space="0" w:color="auto"/>
                            <w:left w:val="none" w:sz="0" w:space="0" w:color="auto"/>
                            <w:bottom w:val="none" w:sz="0" w:space="0" w:color="auto"/>
                            <w:right w:val="none" w:sz="0" w:space="0" w:color="auto"/>
                          </w:divBdr>
                        </w:div>
                        <w:div w:id="1556891701">
                          <w:marLeft w:val="0"/>
                          <w:marRight w:val="0"/>
                          <w:marTop w:val="0"/>
                          <w:marBottom w:val="0"/>
                          <w:divBdr>
                            <w:top w:val="none" w:sz="0" w:space="0" w:color="auto"/>
                            <w:left w:val="none" w:sz="0" w:space="0" w:color="auto"/>
                            <w:bottom w:val="none" w:sz="0" w:space="0" w:color="auto"/>
                            <w:right w:val="none" w:sz="0" w:space="0" w:color="auto"/>
                          </w:divBdr>
                        </w:div>
                        <w:div w:id="725489680">
                          <w:marLeft w:val="0"/>
                          <w:marRight w:val="0"/>
                          <w:marTop w:val="0"/>
                          <w:marBottom w:val="0"/>
                          <w:divBdr>
                            <w:top w:val="none" w:sz="0" w:space="0" w:color="auto"/>
                            <w:left w:val="none" w:sz="0" w:space="0" w:color="auto"/>
                            <w:bottom w:val="none" w:sz="0" w:space="0" w:color="auto"/>
                            <w:right w:val="none" w:sz="0" w:space="0" w:color="auto"/>
                          </w:divBdr>
                        </w:div>
                        <w:div w:id="661349205">
                          <w:marLeft w:val="0"/>
                          <w:marRight w:val="0"/>
                          <w:marTop w:val="0"/>
                          <w:marBottom w:val="0"/>
                          <w:divBdr>
                            <w:top w:val="none" w:sz="0" w:space="0" w:color="auto"/>
                            <w:left w:val="none" w:sz="0" w:space="0" w:color="auto"/>
                            <w:bottom w:val="none" w:sz="0" w:space="0" w:color="auto"/>
                            <w:right w:val="none" w:sz="0" w:space="0" w:color="auto"/>
                          </w:divBdr>
                        </w:div>
                        <w:div w:id="147844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225253">
      <w:bodyDiv w:val="1"/>
      <w:marLeft w:val="0"/>
      <w:marRight w:val="0"/>
      <w:marTop w:val="0"/>
      <w:marBottom w:val="0"/>
      <w:divBdr>
        <w:top w:val="none" w:sz="0" w:space="0" w:color="auto"/>
        <w:left w:val="none" w:sz="0" w:space="0" w:color="auto"/>
        <w:bottom w:val="none" w:sz="0" w:space="0" w:color="auto"/>
        <w:right w:val="none" w:sz="0" w:space="0" w:color="auto"/>
      </w:divBdr>
    </w:div>
    <w:div w:id="939920389">
      <w:bodyDiv w:val="1"/>
      <w:marLeft w:val="0"/>
      <w:marRight w:val="0"/>
      <w:marTop w:val="0"/>
      <w:marBottom w:val="0"/>
      <w:divBdr>
        <w:top w:val="none" w:sz="0" w:space="0" w:color="auto"/>
        <w:left w:val="none" w:sz="0" w:space="0" w:color="auto"/>
        <w:bottom w:val="none" w:sz="0" w:space="0" w:color="auto"/>
        <w:right w:val="none" w:sz="0" w:space="0" w:color="auto"/>
      </w:divBdr>
    </w:div>
    <w:div w:id="953945604">
      <w:bodyDiv w:val="1"/>
      <w:marLeft w:val="0"/>
      <w:marRight w:val="0"/>
      <w:marTop w:val="0"/>
      <w:marBottom w:val="1200"/>
      <w:divBdr>
        <w:top w:val="none" w:sz="0" w:space="0" w:color="auto"/>
        <w:left w:val="none" w:sz="0" w:space="0" w:color="auto"/>
        <w:bottom w:val="none" w:sz="0" w:space="0" w:color="auto"/>
        <w:right w:val="none" w:sz="0" w:space="0" w:color="auto"/>
      </w:divBdr>
      <w:divsChild>
        <w:div w:id="773986958">
          <w:marLeft w:val="0"/>
          <w:marRight w:val="0"/>
          <w:marTop w:val="0"/>
          <w:marBottom w:val="0"/>
          <w:divBdr>
            <w:top w:val="none" w:sz="0" w:space="0" w:color="auto"/>
            <w:left w:val="none" w:sz="0" w:space="0" w:color="auto"/>
            <w:bottom w:val="none" w:sz="0" w:space="0" w:color="auto"/>
            <w:right w:val="none" w:sz="0" w:space="0" w:color="auto"/>
          </w:divBdr>
          <w:divsChild>
            <w:div w:id="166824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0224">
      <w:bodyDiv w:val="1"/>
      <w:marLeft w:val="0"/>
      <w:marRight w:val="0"/>
      <w:marTop w:val="0"/>
      <w:marBottom w:val="0"/>
      <w:divBdr>
        <w:top w:val="none" w:sz="0" w:space="0" w:color="auto"/>
        <w:left w:val="none" w:sz="0" w:space="0" w:color="auto"/>
        <w:bottom w:val="none" w:sz="0" w:space="0" w:color="auto"/>
        <w:right w:val="none" w:sz="0" w:space="0" w:color="auto"/>
      </w:divBdr>
    </w:div>
    <w:div w:id="991911221">
      <w:bodyDiv w:val="1"/>
      <w:marLeft w:val="0"/>
      <w:marRight w:val="0"/>
      <w:marTop w:val="0"/>
      <w:marBottom w:val="0"/>
      <w:divBdr>
        <w:top w:val="none" w:sz="0" w:space="0" w:color="auto"/>
        <w:left w:val="none" w:sz="0" w:space="0" w:color="auto"/>
        <w:bottom w:val="none" w:sz="0" w:space="0" w:color="auto"/>
        <w:right w:val="none" w:sz="0" w:space="0" w:color="auto"/>
      </w:divBdr>
    </w:div>
    <w:div w:id="1090663713">
      <w:bodyDiv w:val="1"/>
      <w:marLeft w:val="0"/>
      <w:marRight w:val="0"/>
      <w:marTop w:val="0"/>
      <w:marBottom w:val="0"/>
      <w:divBdr>
        <w:top w:val="none" w:sz="0" w:space="0" w:color="auto"/>
        <w:left w:val="none" w:sz="0" w:space="0" w:color="auto"/>
        <w:bottom w:val="none" w:sz="0" w:space="0" w:color="auto"/>
        <w:right w:val="none" w:sz="0" w:space="0" w:color="auto"/>
      </w:divBdr>
    </w:div>
    <w:div w:id="1126852782">
      <w:bodyDiv w:val="1"/>
      <w:marLeft w:val="0"/>
      <w:marRight w:val="0"/>
      <w:marTop w:val="0"/>
      <w:marBottom w:val="0"/>
      <w:divBdr>
        <w:top w:val="none" w:sz="0" w:space="0" w:color="auto"/>
        <w:left w:val="none" w:sz="0" w:space="0" w:color="auto"/>
        <w:bottom w:val="none" w:sz="0" w:space="0" w:color="auto"/>
        <w:right w:val="none" w:sz="0" w:space="0" w:color="auto"/>
      </w:divBdr>
    </w:div>
    <w:div w:id="1140464906">
      <w:bodyDiv w:val="1"/>
      <w:marLeft w:val="0"/>
      <w:marRight w:val="0"/>
      <w:marTop w:val="0"/>
      <w:marBottom w:val="1500"/>
      <w:divBdr>
        <w:top w:val="none" w:sz="0" w:space="0" w:color="auto"/>
        <w:left w:val="none" w:sz="0" w:space="0" w:color="auto"/>
        <w:bottom w:val="none" w:sz="0" w:space="0" w:color="auto"/>
        <w:right w:val="none" w:sz="0" w:space="0" w:color="auto"/>
      </w:divBdr>
      <w:divsChild>
        <w:div w:id="583222222">
          <w:marLeft w:val="0"/>
          <w:marRight w:val="0"/>
          <w:marTop w:val="0"/>
          <w:marBottom w:val="0"/>
          <w:divBdr>
            <w:top w:val="none" w:sz="0" w:space="0" w:color="auto"/>
            <w:left w:val="none" w:sz="0" w:space="0" w:color="auto"/>
            <w:bottom w:val="none" w:sz="0" w:space="0" w:color="auto"/>
            <w:right w:val="none" w:sz="0" w:space="0" w:color="auto"/>
          </w:divBdr>
          <w:divsChild>
            <w:div w:id="674575818">
              <w:marLeft w:val="0"/>
              <w:marRight w:val="0"/>
              <w:marTop w:val="0"/>
              <w:marBottom w:val="750"/>
              <w:divBdr>
                <w:top w:val="none" w:sz="0" w:space="0" w:color="auto"/>
                <w:left w:val="none" w:sz="0" w:space="0" w:color="auto"/>
                <w:bottom w:val="none" w:sz="0" w:space="0" w:color="auto"/>
                <w:right w:val="none" w:sz="0" w:space="0" w:color="auto"/>
              </w:divBdr>
              <w:divsChild>
                <w:div w:id="313140394">
                  <w:marLeft w:val="0"/>
                  <w:marRight w:val="0"/>
                  <w:marTop w:val="0"/>
                  <w:marBottom w:val="0"/>
                  <w:divBdr>
                    <w:top w:val="none" w:sz="0" w:space="0" w:color="auto"/>
                    <w:left w:val="none" w:sz="0" w:space="0" w:color="auto"/>
                    <w:bottom w:val="none" w:sz="0" w:space="0" w:color="auto"/>
                    <w:right w:val="none" w:sz="0" w:space="0" w:color="auto"/>
                  </w:divBdr>
                  <w:divsChild>
                    <w:div w:id="984355328">
                      <w:marLeft w:val="0"/>
                      <w:marRight w:val="0"/>
                      <w:marTop w:val="0"/>
                      <w:marBottom w:val="0"/>
                      <w:divBdr>
                        <w:top w:val="none" w:sz="0" w:space="0" w:color="auto"/>
                        <w:left w:val="none" w:sz="0" w:space="0" w:color="auto"/>
                        <w:bottom w:val="none" w:sz="0" w:space="0" w:color="auto"/>
                        <w:right w:val="none" w:sz="0" w:space="0" w:color="auto"/>
                      </w:divBdr>
                      <w:divsChild>
                        <w:div w:id="414060727">
                          <w:marLeft w:val="0"/>
                          <w:marRight w:val="0"/>
                          <w:marTop w:val="0"/>
                          <w:marBottom w:val="0"/>
                          <w:divBdr>
                            <w:top w:val="none" w:sz="0" w:space="0" w:color="auto"/>
                            <w:left w:val="none" w:sz="0" w:space="0" w:color="auto"/>
                            <w:bottom w:val="none" w:sz="0" w:space="0" w:color="auto"/>
                            <w:right w:val="none" w:sz="0" w:space="0" w:color="auto"/>
                          </w:divBdr>
                          <w:divsChild>
                            <w:div w:id="467627580">
                              <w:marLeft w:val="0"/>
                              <w:marRight w:val="0"/>
                              <w:marTop w:val="0"/>
                              <w:marBottom w:val="0"/>
                              <w:divBdr>
                                <w:top w:val="none" w:sz="0" w:space="0" w:color="auto"/>
                                <w:left w:val="none" w:sz="0" w:space="0" w:color="auto"/>
                                <w:bottom w:val="none" w:sz="0" w:space="0" w:color="auto"/>
                                <w:right w:val="none" w:sz="0" w:space="0" w:color="auto"/>
                              </w:divBdr>
                              <w:divsChild>
                                <w:div w:id="1979214893">
                                  <w:marLeft w:val="0"/>
                                  <w:marRight w:val="0"/>
                                  <w:marTop w:val="0"/>
                                  <w:marBottom w:val="0"/>
                                  <w:divBdr>
                                    <w:top w:val="none" w:sz="0" w:space="0" w:color="auto"/>
                                    <w:left w:val="none" w:sz="0" w:space="0" w:color="auto"/>
                                    <w:bottom w:val="none" w:sz="0" w:space="0" w:color="auto"/>
                                    <w:right w:val="none" w:sz="0" w:space="0" w:color="auto"/>
                                  </w:divBdr>
                                  <w:divsChild>
                                    <w:div w:id="1760911096">
                                      <w:marLeft w:val="0"/>
                                      <w:marRight w:val="0"/>
                                      <w:marTop w:val="0"/>
                                      <w:marBottom w:val="0"/>
                                      <w:divBdr>
                                        <w:top w:val="none" w:sz="0" w:space="0" w:color="auto"/>
                                        <w:left w:val="none" w:sz="0" w:space="0" w:color="auto"/>
                                        <w:bottom w:val="none" w:sz="0" w:space="0" w:color="auto"/>
                                        <w:right w:val="none" w:sz="0" w:space="0" w:color="auto"/>
                                      </w:divBdr>
                                      <w:divsChild>
                                        <w:div w:id="2071607629">
                                          <w:marLeft w:val="0"/>
                                          <w:marRight w:val="0"/>
                                          <w:marTop w:val="0"/>
                                          <w:marBottom w:val="0"/>
                                          <w:divBdr>
                                            <w:top w:val="none" w:sz="0" w:space="0" w:color="auto"/>
                                            <w:left w:val="none" w:sz="0" w:space="0" w:color="auto"/>
                                            <w:bottom w:val="none" w:sz="0" w:space="0" w:color="auto"/>
                                            <w:right w:val="none" w:sz="0" w:space="0" w:color="auto"/>
                                          </w:divBdr>
                                          <w:divsChild>
                                            <w:div w:id="1399088261">
                                              <w:marLeft w:val="0"/>
                                              <w:marRight w:val="0"/>
                                              <w:marTop w:val="0"/>
                                              <w:marBottom w:val="0"/>
                                              <w:divBdr>
                                                <w:top w:val="none" w:sz="0" w:space="0" w:color="auto"/>
                                                <w:left w:val="none" w:sz="0" w:space="0" w:color="auto"/>
                                                <w:bottom w:val="none" w:sz="0" w:space="0" w:color="auto"/>
                                                <w:right w:val="none" w:sz="0" w:space="0" w:color="auto"/>
                                              </w:divBdr>
                                              <w:divsChild>
                                                <w:div w:id="361370431">
                                                  <w:marLeft w:val="0"/>
                                                  <w:marRight w:val="0"/>
                                                  <w:marTop w:val="0"/>
                                                  <w:marBottom w:val="0"/>
                                                  <w:divBdr>
                                                    <w:top w:val="none" w:sz="0" w:space="0" w:color="auto"/>
                                                    <w:left w:val="none" w:sz="0" w:space="0" w:color="auto"/>
                                                    <w:bottom w:val="none" w:sz="0" w:space="0" w:color="auto"/>
                                                    <w:right w:val="none" w:sz="0" w:space="0" w:color="auto"/>
                                                  </w:divBdr>
                                                  <w:divsChild>
                                                    <w:div w:id="2006203236">
                                                      <w:marLeft w:val="0"/>
                                                      <w:marRight w:val="0"/>
                                                      <w:marTop w:val="0"/>
                                                      <w:marBottom w:val="0"/>
                                                      <w:divBdr>
                                                        <w:top w:val="none" w:sz="0" w:space="0" w:color="auto"/>
                                                        <w:left w:val="none" w:sz="0" w:space="0" w:color="auto"/>
                                                        <w:bottom w:val="none" w:sz="0" w:space="0" w:color="auto"/>
                                                        <w:right w:val="none" w:sz="0" w:space="0" w:color="auto"/>
                                                      </w:divBdr>
                                                      <w:divsChild>
                                                        <w:div w:id="2065368494">
                                                          <w:marLeft w:val="0"/>
                                                          <w:marRight w:val="0"/>
                                                          <w:marTop w:val="0"/>
                                                          <w:marBottom w:val="0"/>
                                                          <w:divBdr>
                                                            <w:top w:val="none" w:sz="0" w:space="0" w:color="auto"/>
                                                            <w:left w:val="none" w:sz="0" w:space="0" w:color="auto"/>
                                                            <w:bottom w:val="none" w:sz="0" w:space="0" w:color="auto"/>
                                                            <w:right w:val="none" w:sz="0" w:space="0" w:color="auto"/>
                                                          </w:divBdr>
                                                          <w:divsChild>
                                                            <w:div w:id="80277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8352748">
      <w:bodyDiv w:val="1"/>
      <w:marLeft w:val="0"/>
      <w:marRight w:val="0"/>
      <w:marTop w:val="0"/>
      <w:marBottom w:val="0"/>
      <w:divBdr>
        <w:top w:val="none" w:sz="0" w:space="0" w:color="auto"/>
        <w:left w:val="none" w:sz="0" w:space="0" w:color="auto"/>
        <w:bottom w:val="none" w:sz="0" w:space="0" w:color="auto"/>
        <w:right w:val="none" w:sz="0" w:space="0" w:color="auto"/>
      </w:divBdr>
    </w:div>
    <w:div w:id="1285044135">
      <w:bodyDiv w:val="1"/>
      <w:marLeft w:val="0"/>
      <w:marRight w:val="0"/>
      <w:marTop w:val="0"/>
      <w:marBottom w:val="0"/>
      <w:divBdr>
        <w:top w:val="none" w:sz="0" w:space="0" w:color="auto"/>
        <w:left w:val="none" w:sz="0" w:space="0" w:color="auto"/>
        <w:bottom w:val="none" w:sz="0" w:space="0" w:color="auto"/>
        <w:right w:val="none" w:sz="0" w:space="0" w:color="auto"/>
      </w:divBdr>
    </w:div>
    <w:div w:id="1318534126">
      <w:bodyDiv w:val="1"/>
      <w:marLeft w:val="0"/>
      <w:marRight w:val="0"/>
      <w:marTop w:val="0"/>
      <w:marBottom w:val="0"/>
      <w:divBdr>
        <w:top w:val="none" w:sz="0" w:space="0" w:color="auto"/>
        <w:left w:val="none" w:sz="0" w:space="0" w:color="auto"/>
        <w:bottom w:val="none" w:sz="0" w:space="0" w:color="auto"/>
        <w:right w:val="none" w:sz="0" w:space="0" w:color="auto"/>
      </w:divBdr>
    </w:div>
    <w:div w:id="1353216157">
      <w:bodyDiv w:val="1"/>
      <w:marLeft w:val="0"/>
      <w:marRight w:val="0"/>
      <w:marTop w:val="0"/>
      <w:marBottom w:val="0"/>
      <w:divBdr>
        <w:top w:val="none" w:sz="0" w:space="0" w:color="auto"/>
        <w:left w:val="none" w:sz="0" w:space="0" w:color="auto"/>
        <w:bottom w:val="none" w:sz="0" w:space="0" w:color="auto"/>
        <w:right w:val="none" w:sz="0" w:space="0" w:color="auto"/>
      </w:divBdr>
    </w:div>
    <w:div w:id="1353798501">
      <w:bodyDiv w:val="1"/>
      <w:marLeft w:val="0"/>
      <w:marRight w:val="0"/>
      <w:marTop w:val="0"/>
      <w:marBottom w:val="0"/>
      <w:divBdr>
        <w:top w:val="none" w:sz="0" w:space="0" w:color="auto"/>
        <w:left w:val="none" w:sz="0" w:space="0" w:color="auto"/>
        <w:bottom w:val="none" w:sz="0" w:space="0" w:color="auto"/>
        <w:right w:val="none" w:sz="0" w:space="0" w:color="auto"/>
      </w:divBdr>
    </w:div>
    <w:div w:id="1370109483">
      <w:bodyDiv w:val="1"/>
      <w:marLeft w:val="0"/>
      <w:marRight w:val="0"/>
      <w:marTop w:val="0"/>
      <w:marBottom w:val="0"/>
      <w:divBdr>
        <w:top w:val="none" w:sz="0" w:space="0" w:color="auto"/>
        <w:left w:val="none" w:sz="0" w:space="0" w:color="auto"/>
        <w:bottom w:val="none" w:sz="0" w:space="0" w:color="auto"/>
        <w:right w:val="none" w:sz="0" w:space="0" w:color="auto"/>
      </w:divBdr>
    </w:div>
    <w:div w:id="1429622936">
      <w:bodyDiv w:val="1"/>
      <w:marLeft w:val="0"/>
      <w:marRight w:val="0"/>
      <w:marTop w:val="0"/>
      <w:marBottom w:val="0"/>
      <w:divBdr>
        <w:top w:val="none" w:sz="0" w:space="0" w:color="auto"/>
        <w:left w:val="none" w:sz="0" w:space="0" w:color="auto"/>
        <w:bottom w:val="none" w:sz="0" w:space="0" w:color="auto"/>
        <w:right w:val="none" w:sz="0" w:space="0" w:color="auto"/>
      </w:divBdr>
    </w:div>
    <w:div w:id="1472475172">
      <w:bodyDiv w:val="1"/>
      <w:marLeft w:val="0"/>
      <w:marRight w:val="0"/>
      <w:marTop w:val="0"/>
      <w:marBottom w:val="0"/>
      <w:divBdr>
        <w:top w:val="none" w:sz="0" w:space="0" w:color="auto"/>
        <w:left w:val="none" w:sz="0" w:space="0" w:color="auto"/>
        <w:bottom w:val="none" w:sz="0" w:space="0" w:color="auto"/>
        <w:right w:val="none" w:sz="0" w:space="0" w:color="auto"/>
      </w:divBdr>
    </w:div>
    <w:div w:id="1484740031">
      <w:bodyDiv w:val="1"/>
      <w:marLeft w:val="0"/>
      <w:marRight w:val="0"/>
      <w:marTop w:val="0"/>
      <w:marBottom w:val="0"/>
      <w:divBdr>
        <w:top w:val="none" w:sz="0" w:space="0" w:color="auto"/>
        <w:left w:val="none" w:sz="0" w:space="0" w:color="auto"/>
        <w:bottom w:val="none" w:sz="0" w:space="0" w:color="auto"/>
        <w:right w:val="none" w:sz="0" w:space="0" w:color="auto"/>
      </w:divBdr>
    </w:div>
    <w:div w:id="1663464180">
      <w:bodyDiv w:val="1"/>
      <w:marLeft w:val="0"/>
      <w:marRight w:val="0"/>
      <w:marTop w:val="0"/>
      <w:marBottom w:val="0"/>
      <w:divBdr>
        <w:top w:val="none" w:sz="0" w:space="0" w:color="auto"/>
        <w:left w:val="none" w:sz="0" w:space="0" w:color="auto"/>
        <w:bottom w:val="none" w:sz="0" w:space="0" w:color="auto"/>
        <w:right w:val="none" w:sz="0" w:space="0" w:color="auto"/>
      </w:divBdr>
      <w:divsChild>
        <w:div w:id="823669839">
          <w:marLeft w:val="0"/>
          <w:marRight w:val="0"/>
          <w:marTop w:val="0"/>
          <w:marBottom w:val="0"/>
          <w:divBdr>
            <w:top w:val="none" w:sz="0" w:space="0" w:color="auto"/>
            <w:left w:val="none" w:sz="0" w:space="0" w:color="auto"/>
            <w:bottom w:val="none" w:sz="0" w:space="0" w:color="auto"/>
            <w:right w:val="none" w:sz="0" w:space="0" w:color="auto"/>
          </w:divBdr>
          <w:divsChild>
            <w:div w:id="4673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4917">
      <w:bodyDiv w:val="1"/>
      <w:marLeft w:val="0"/>
      <w:marRight w:val="0"/>
      <w:marTop w:val="0"/>
      <w:marBottom w:val="0"/>
      <w:divBdr>
        <w:top w:val="none" w:sz="0" w:space="0" w:color="auto"/>
        <w:left w:val="none" w:sz="0" w:space="0" w:color="auto"/>
        <w:bottom w:val="none" w:sz="0" w:space="0" w:color="auto"/>
        <w:right w:val="none" w:sz="0" w:space="0" w:color="auto"/>
      </w:divBdr>
      <w:divsChild>
        <w:div w:id="168375379">
          <w:marLeft w:val="0"/>
          <w:marRight w:val="0"/>
          <w:marTop w:val="100"/>
          <w:marBottom w:val="100"/>
          <w:divBdr>
            <w:top w:val="none" w:sz="0" w:space="0" w:color="auto"/>
            <w:left w:val="none" w:sz="0" w:space="0" w:color="auto"/>
            <w:bottom w:val="none" w:sz="0" w:space="0" w:color="auto"/>
            <w:right w:val="none" w:sz="0" w:space="0" w:color="auto"/>
          </w:divBdr>
          <w:divsChild>
            <w:div w:id="1101148384">
              <w:marLeft w:val="2220"/>
              <w:marRight w:val="2220"/>
              <w:marTop w:val="0"/>
              <w:marBottom w:val="0"/>
              <w:divBdr>
                <w:top w:val="none" w:sz="0" w:space="0" w:color="auto"/>
                <w:left w:val="none" w:sz="0" w:space="0" w:color="auto"/>
                <w:bottom w:val="none" w:sz="0" w:space="0" w:color="auto"/>
                <w:right w:val="none" w:sz="0" w:space="0" w:color="auto"/>
              </w:divBdr>
              <w:divsChild>
                <w:div w:id="242224197">
                  <w:marLeft w:val="0"/>
                  <w:marRight w:val="0"/>
                  <w:marTop w:val="0"/>
                  <w:marBottom w:val="0"/>
                  <w:divBdr>
                    <w:top w:val="none" w:sz="0" w:space="0" w:color="auto"/>
                    <w:left w:val="none" w:sz="0" w:space="0" w:color="auto"/>
                    <w:bottom w:val="none" w:sz="0" w:space="0" w:color="auto"/>
                    <w:right w:val="none" w:sz="0" w:space="0" w:color="auto"/>
                  </w:divBdr>
                  <w:divsChild>
                    <w:div w:id="1593320347">
                      <w:marLeft w:val="0"/>
                      <w:marRight w:val="0"/>
                      <w:marTop w:val="0"/>
                      <w:marBottom w:val="0"/>
                      <w:divBdr>
                        <w:top w:val="none" w:sz="0" w:space="0" w:color="auto"/>
                        <w:left w:val="none" w:sz="0" w:space="0" w:color="auto"/>
                        <w:bottom w:val="none" w:sz="0" w:space="0" w:color="auto"/>
                        <w:right w:val="none" w:sz="0" w:space="0" w:color="auto"/>
                      </w:divBdr>
                      <w:divsChild>
                        <w:div w:id="756829655">
                          <w:marLeft w:val="0"/>
                          <w:marRight w:val="0"/>
                          <w:marTop w:val="0"/>
                          <w:marBottom w:val="0"/>
                          <w:divBdr>
                            <w:top w:val="none" w:sz="0" w:space="0" w:color="auto"/>
                            <w:left w:val="none" w:sz="0" w:space="0" w:color="auto"/>
                            <w:bottom w:val="none" w:sz="0" w:space="0" w:color="auto"/>
                            <w:right w:val="none" w:sz="0" w:space="0" w:color="auto"/>
                          </w:divBdr>
                          <w:divsChild>
                            <w:div w:id="877425723">
                              <w:marLeft w:val="0"/>
                              <w:marRight w:val="0"/>
                              <w:marTop w:val="0"/>
                              <w:marBottom w:val="0"/>
                              <w:divBdr>
                                <w:top w:val="none" w:sz="0" w:space="0" w:color="auto"/>
                                <w:left w:val="none" w:sz="0" w:space="0" w:color="auto"/>
                                <w:bottom w:val="none" w:sz="0" w:space="0" w:color="auto"/>
                                <w:right w:val="none" w:sz="0" w:space="0" w:color="auto"/>
                              </w:divBdr>
                              <w:divsChild>
                                <w:div w:id="86468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043335">
      <w:bodyDiv w:val="1"/>
      <w:marLeft w:val="0"/>
      <w:marRight w:val="0"/>
      <w:marTop w:val="0"/>
      <w:marBottom w:val="0"/>
      <w:divBdr>
        <w:top w:val="none" w:sz="0" w:space="0" w:color="auto"/>
        <w:left w:val="none" w:sz="0" w:space="0" w:color="auto"/>
        <w:bottom w:val="none" w:sz="0" w:space="0" w:color="auto"/>
        <w:right w:val="none" w:sz="0" w:space="0" w:color="auto"/>
      </w:divBdr>
    </w:div>
    <w:div w:id="1789615661">
      <w:bodyDiv w:val="1"/>
      <w:marLeft w:val="0"/>
      <w:marRight w:val="0"/>
      <w:marTop w:val="0"/>
      <w:marBottom w:val="0"/>
      <w:divBdr>
        <w:top w:val="none" w:sz="0" w:space="0" w:color="auto"/>
        <w:left w:val="none" w:sz="0" w:space="0" w:color="auto"/>
        <w:bottom w:val="none" w:sz="0" w:space="0" w:color="auto"/>
        <w:right w:val="none" w:sz="0" w:space="0" w:color="auto"/>
      </w:divBdr>
      <w:divsChild>
        <w:div w:id="1643853887">
          <w:marLeft w:val="0"/>
          <w:marRight w:val="0"/>
          <w:marTop w:val="0"/>
          <w:marBottom w:val="0"/>
          <w:divBdr>
            <w:top w:val="none" w:sz="0" w:space="0" w:color="auto"/>
            <w:left w:val="none" w:sz="0" w:space="0" w:color="auto"/>
            <w:bottom w:val="none" w:sz="0" w:space="0" w:color="auto"/>
            <w:right w:val="none" w:sz="0" w:space="0" w:color="auto"/>
          </w:divBdr>
          <w:divsChild>
            <w:div w:id="843741602">
              <w:marLeft w:val="0"/>
              <w:marRight w:val="0"/>
              <w:marTop w:val="0"/>
              <w:marBottom w:val="0"/>
              <w:divBdr>
                <w:top w:val="none" w:sz="0" w:space="0" w:color="auto"/>
                <w:left w:val="none" w:sz="0" w:space="0" w:color="auto"/>
                <w:bottom w:val="none" w:sz="0" w:space="0" w:color="auto"/>
                <w:right w:val="none" w:sz="0" w:space="0" w:color="auto"/>
              </w:divBdr>
              <w:divsChild>
                <w:div w:id="300888275">
                  <w:marLeft w:val="0"/>
                  <w:marRight w:val="0"/>
                  <w:marTop w:val="0"/>
                  <w:marBottom w:val="0"/>
                  <w:divBdr>
                    <w:top w:val="none" w:sz="0" w:space="0" w:color="auto"/>
                    <w:left w:val="none" w:sz="0" w:space="0" w:color="auto"/>
                    <w:bottom w:val="none" w:sz="0" w:space="0" w:color="auto"/>
                    <w:right w:val="none" w:sz="0" w:space="0" w:color="auto"/>
                  </w:divBdr>
                  <w:divsChild>
                    <w:div w:id="821116809">
                      <w:marLeft w:val="0"/>
                      <w:marRight w:val="0"/>
                      <w:marTop w:val="0"/>
                      <w:marBottom w:val="0"/>
                      <w:divBdr>
                        <w:top w:val="none" w:sz="0" w:space="0" w:color="auto"/>
                        <w:left w:val="none" w:sz="0" w:space="0" w:color="auto"/>
                        <w:bottom w:val="none" w:sz="0" w:space="0" w:color="auto"/>
                        <w:right w:val="none" w:sz="0" w:space="0" w:color="auto"/>
                      </w:divBdr>
                      <w:divsChild>
                        <w:div w:id="26562740">
                          <w:marLeft w:val="0"/>
                          <w:marRight w:val="0"/>
                          <w:marTop w:val="0"/>
                          <w:marBottom w:val="0"/>
                          <w:divBdr>
                            <w:top w:val="none" w:sz="0" w:space="0" w:color="auto"/>
                            <w:left w:val="none" w:sz="0" w:space="0" w:color="auto"/>
                            <w:bottom w:val="none" w:sz="0" w:space="0" w:color="auto"/>
                            <w:right w:val="none" w:sz="0" w:space="0" w:color="auto"/>
                          </w:divBdr>
                          <w:divsChild>
                            <w:div w:id="936253982">
                              <w:marLeft w:val="0"/>
                              <w:marRight w:val="0"/>
                              <w:marTop w:val="0"/>
                              <w:marBottom w:val="0"/>
                              <w:divBdr>
                                <w:top w:val="none" w:sz="0" w:space="0" w:color="auto"/>
                                <w:left w:val="none" w:sz="0" w:space="0" w:color="auto"/>
                                <w:bottom w:val="none" w:sz="0" w:space="0" w:color="auto"/>
                                <w:right w:val="none" w:sz="0" w:space="0" w:color="auto"/>
                              </w:divBdr>
                              <w:divsChild>
                                <w:div w:id="1831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533003">
      <w:bodyDiv w:val="1"/>
      <w:marLeft w:val="0"/>
      <w:marRight w:val="0"/>
      <w:marTop w:val="0"/>
      <w:marBottom w:val="0"/>
      <w:divBdr>
        <w:top w:val="none" w:sz="0" w:space="0" w:color="auto"/>
        <w:left w:val="none" w:sz="0" w:space="0" w:color="auto"/>
        <w:bottom w:val="none" w:sz="0" w:space="0" w:color="auto"/>
        <w:right w:val="none" w:sz="0" w:space="0" w:color="auto"/>
      </w:divBdr>
    </w:div>
    <w:div w:id="1901671978">
      <w:bodyDiv w:val="1"/>
      <w:marLeft w:val="0"/>
      <w:marRight w:val="0"/>
      <w:marTop w:val="0"/>
      <w:marBottom w:val="1500"/>
      <w:divBdr>
        <w:top w:val="none" w:sz="0" w:space="0" w:color="auto"/>
        <w:left w:val="none" w:sz="0" w:space="0" w:color="auto"/>
        <w:bottom w:val="none" w:sz="0" w:space="0" w:color="auto"/>
        <w:right w:val="none" w:sz="0" w:space="0" w:color="auto"/>
      </w:divBdr>
      <w:divsChild>
        <w:div w:id="1592545492">
          <w:marLeft w:val="0"/>
          <w:marRight w:val="0"/>
          <w:marTop w:val="0"/>
          <w:marBottom w:val="0"/>
          <w:divBdr>
            <w:top w:val="none" w:sz="0" w:space="0" w:color="auto"/>
            <w:left w:val="none" w:sz="0" w:space="0" w:color="auto"/>
            <w:bottom w:val="none" w:sz="0" w:space="0" w:color="auto"/>
            <w:right w:val="none" w:sz="0" w:space="0" w:color="auto"/>
          </w:divBdr>
          <w:divsChild>
            <w:div w:id="2068449707">
              <w:marLeft w:val="0"/>
              <w:marRight w:val="0"/>
              <w:marTop w:val="0"/>
              <w:marBottom w:val="750"/>
              <w:divBdr>
                <w:top w:val="none" w:sz="0" w:space="0" w:color="auto"/>
                <w:left w:val="none" w:sz="0" w:space="0" w:color="auto"/>
                <w:bottom w:val="none" w:sz="0" w:space="0" w:color="auto"/>
                <w:right w:val="none" w:sz="0" w:space="0" w:color="auto"/>
              </w:divBdr>
              <w:divsChild>
                <w:div w:id="1858427460">
                  <w:marLeft w:val="0"/>
                  <w:marRight w:val="0"/>
                  <w:marTop w:val="0"/>
                  <w:marBottom w:val="0"/>
                  <w:divBdr>
                    <w:top w:val="none" w:sz="0" w:space="0" w:color="auto"/>
                    <w:left w:val="none" w:sz="0" w:space="0" w:color="auto"/>
                    <w:bottom w:val="none" w:sz="0" w:space="0" w:color="auto"/>
                    <w:right w:val="none" w:sz="0" w:space="0" w:color="auto"/>
                  </w:divBdr>
                  <w:divsChild>
                    <w:div w:id="1838424653">
                      <w:marLeft w:val="0"/>
                      <w:marRight w:val="0"/>
                      <w:marTop w:val="0"/>
                      <w:marBottom w:val="0"/>
                      <w:divBdr>
                        <w:top w:val="none" w:sz="0" w:space="0" w:color="auto"/>
                        <w:left w:val="none" w:sz="0" w:space="0" w:color="auto"/>
                        <w:bottom w:val="none" w:sz="0" w:space="0" w:color="auto"/>
                        <w:right w:val="none" w:sz="0" w:space="0" w:color="auto"/>
                      </w:divBdr>
                      <w:divsChild>
                        <w:div w:id="29884682">
                          <w:marLeft w:val="0"/>
                          <w:marRight w:val="0"/>
                          <w:marTop w:val="0"/>
                          <w:marBottom w:val="0"/>
                          <w:divBdr>
                            <w:top w:val="none" w:sz="0" w:space="0" w:color="auto"/>
                            <w:left w:val="none" w:sz="0" w:space="0" w:color="auto"/>
                            <w:bottom w:val="none" w:sz="0" w:space="0" w:color="auto"/>
                            <w:right w:val="none" w:sz="0" w:space="0" w:color="auto"/>
                          </w:divBdr>
                          <w:divsChild>
                            <w:div w:id="1251429378">
                              <w:marLeft w:val="0"/>
                              <w:marRight w:val="0"/>
                              <w:marTop w:val="0"/>
                              <w:marBottom w:val="0"/>
                              <w:divBdr>
                                <w:top w:val="none" w:sz="0" w:space="0" w:color="auto"/>
                                <w:left w:val="none" w:sz="0" w:space="0" w:color="auto"/>
                                <w:bottom w:val="none" w:sz="0" w:space="0" w:color="auto"/>
                                <w:right w:val="none" w:sz="0" w:space="0" w:color="auto"/>
                              </w:divBdr>
                              <w:divsChild>
                                <w:div w:id="1836187943">
                                  <w:marLeft w:val="0"/>
                                  <w:marRight w:val="0"/>
                                  <w:marTop w:val="0"/>
                                  <w:marBottom w:val="0"/>
                                  <w:divBdr>
                                    <w:top w:val="none" w:sz="0" w:space="0" w:color="auto"/>
                                    <w:left w:val="none" w:sz="0" w:space="0" w:color="auto"/>
                                    <w:bottom w:val="none" w:sz="0" w:space="0" w:color="auto"/>
                                    <w:right w:val="none" w:sz="0" w:space="0" w:color="auto"/>
                                  </w:divBdr>
                                  <w:divsChild>
                                    <w:div w:id="1536384149">
                                      <w:marLeft w:val="0"/>
                                      <w:marRight w:val="0"/>
                                      <w:marTop w:val="0"/>
                                      <w:marBottom w:val="0"/>
                                      <w:divBdr>
                                        <w:top w:val="none" w:sz="0" w:space="0" w:color="auto"/>
                                        <w:left w:val="none" w:sz="0" w:space="0" w:color="auto"/>
                                        <w:bottom w:val="none" w:sz="0" w:space="0" w:color="auto"/>
                                        <w:right w:val="none" w:sz="0" w:space="0" w:color="auto"/>
                                      </w:divBdr>
                                      <w:divsChild>
                                        <w:div w:id="213125086">
                                          <w:marLeft w:val="0"/>
                                          <w:marRight w:val="0"/>
                                          <w:marTop w:val="0"/>
                                          <w:marBottom w:val="0"/>
                                          <w:divBdr>
                                            <w:top w:val="none" w:sz="0" w:space="0" w:color="auto"/>
                                            <w:left w:val="none" w:sz="0" w:space="0" w:color="auto"/>
                                            <w:bottom w:val="none" w:sz="0" w:space="0" w:color="auto"/>
                                            <w:right w:val="none" w:sz="0" w:space="0" w:color="auto"/>
                                          </w:divBdr>
                                          <w:divsChild>
                                            <w:div w:id="694425231">
                                              <w:marLeft w:val="0"/>
                                              <w:marRight w:val="0"/>
                                              <w:marTop w:val="0"/>
                                              <w:marBottom w:val="0"/>
                                              <w:divBdr>
                                                <w:top w:val="none" w:sz="0" w:space="0" w:color="auto"/>
                                                <w:left w:val="none" w:sz="0" w:space="0" w:color="auto"/>
                                                <w:bottom w:val="none" w:sz="0" w:space="0" w:color="auto"/>
                                                <w:right w:val="none" w:sz="0" w:space="0" w:color="auto"/>
                                              </w:divBdr>
                                              <w:divsChild>
                                                <w:div w:id="198518014">
                                                  <w:marLeft w:val="0"/>
                                                  <w:marRight w:val="0"/>
                                                  <w:marTop w:val="0"/>
                                                  <w:marBottom w:val="0"/>
                                                  <w:divBdr>
                                                    <w:top w:val="none" w:sz="0" w:space="0" w:color="auto"/>
                                                    <w:left w:val="none" w:sz="0" w:space="0" w:color="auto"/>
                                                    <w:bottom w:val="none" w:sz="0" w:space="0" w:color="auto"/>
                                                    <w:right w:val="none" w:sz="0" w:space="0" w:color="auto"/>
                                                  </w:divBdr>
                                                  <w:divsChild>
                                                    <w:div w:id="564528929">
                                                      <w:marLeft w:val="0"/>
                                                      <w:marRight w:val="0"/>
                                                      <w:marTop w:val="0"/>
                                                      <w:marBottom w:val="0"/>
                                                      <w:divBdr>
                                                        <w:top w:val="none" w:sz="0" w:space="0" w:color="auto"/>
                                                        <w:left w:val="none" w:sz="0" w:space="0" w:color="auto"/>
                                                        <w:bottom w:val="none" w:sz="0" w:space="0" w:color="auto"/>
                                                        <w:right w:val="none" w:sz="0" w:space="0" w:color="auto"/>
                                                      </w:divBdr>
                                                      <w:divsChild>
                                                        <w:div w:id="654576972">
                                                          <w:marLeft w:val="0"/>
                                                          <w:marRight w:val="0"/>
                                                          <w:marTop w:val="0"/>
                                                          <w:marBottom w:val="0"/>
                                                          <w:divBdr>
                                                            <w:top w:val="none" w:sz="0" w:space="0" w:color="auto"/>
                                                            <w:left w:val="none" w:sz="0" w:space="0" w:color="auto"/>
                                                            <w:bottom w:val="none" w:sz="0" w:space="0" w:color="auto"/>
                                                            <w:right w:val="none" w:sz="0" w:space="0" w:color="auto"/>
                                                          </w:divBdr>
                                                          <w:divsChild>
                                                            <w:div w:id="29098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3921098">
      <w:bodyDiv w:val="1"/>
      <w:marLeft w:val="0"/>
      <w:marRight w:val="0"/>
      <w:marTop w:val="0"/>
      <w:marBottom w:val="0"/>
      <w:divBdr>
        <w:top w:val="none" w:sz="0" w:space="0" w:color="auto"/>
        <w:left w:val="none" w:sz="0" w:space="0" w:color="auto"/>
        <w:bottom w:val="none" w:sz="0" w:space="0" w:color="auto"/>
        <w:right w:val="none" w:sz="0" w:space="0" w:color="auto"/>
      </w:divBdr>
    </w:div>
    <w:div w:id="2064139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chart" Target="charts/chart3.xm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3.gif"/><Relationship Id="rId34" Type="http://schemas.openxmlformats.org/officeDocument/2006/relationships/image" Target="media/image10.jpe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5.png"/><Relationship Id="rId33" Type="http://schemas.openxmlformats.org/officeDocument/2006/relationships/chart" Target="charts/chart5.xml"/><Relationship Id="rId38" Type="http://schemas.openxmlformats.org/officeDocument/2006/relationships/image" Target="media/image13.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8.pn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chart" Target="charts/chart2.xml"/><Relationship Id="rId32" Type="http://schemas.openxmlformats.org/officeDocument/2006/relationships/chart" Target="charts/chart4.xm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header" Target="header3.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chart" Target="charts/chart1.xml"/><Relationship Id="rId28" Type="http://schemas.openxmlformats.org/officeDocument/2006/relationships/image" Target="media/image7.png"/><Relationship Id="rId36" Type="http://schemas.openxmlformats.org/officeDocument/2006/relationships/chart" Target="charts/chart6.xml"/><Relationship Id="rId10" Type="http://schemas.openxmlformats.org/officeDocument/2006/relationships/image" Target="media/image2.emf"/><Relationship Id="rId19" Type="http://schemas.openxmlformats.org/officeDocument/2006/relationships/diagramColors" Target="diagrams/colors2.xml"/><Relationship Id="rId31" Type="http://schemas.openxmlformats.org/officeDocument/2006/relationships/image" Target="media/image9.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image" Target="media/image4.gif"/><Relationship Id="rId27" Type="http://schemas.openxmlformats.org/officeDocument/2006/relationships/image" Target="media/image6.png"/><Relationship Id="rId30" Type="http://schemas.openxmlformats.org/officeDocument/2006/relationships/hyperlink" Target="http://www.mvcr.cz/clanek/web-o-nas-prevence-prevence-kriminality.aspx" TargetMode="External"/><Relationship Id="rId35" Type="http://schemas.openxmlformats.org/officeDocument/2006/relationships/image" Target="media/image11.jpeg"/><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7.gif"/></Relationships>
</file>

<file path=word/_rels/header2.xml.rels><?xml version="1.0" encoding="UTF-8" standalone="yes"?>
<Relationships xmlns="http://schemas.openxmlformats.org/package/2006/relationships"><Relationship Id="rId1" Type="http://schemas.openxmlformats.org/officeDocument/2006/relationships/image" Target="media/image17.gif"/></Relationships>
</file>

<file path=word/_rels/header3.xml.rels><?xml version="1.0" encoding="UTF-8" standalone="yes"?>
<Relationships xmlns="http://schemas.openxmlformats.org/package/2006/relationships"><Relationship Id="rId1" Type="http://schemas.openxmlformats.org/officeDocument/2006/relationships/image" Target="media/image17.gif"/></Relationships>
</file>

<file path=word/charts/_rels/chart1.xml.rels><?xml version="1.0" encoding="UTF-8" standalone="yes"?>
<Relationships xmlns="http://schemas.openxmlformats.org/package/2006/relationships"><Relationship Id="rId1" Type="http://schemas.openxmlformats.org/officeDocument/2006/relationships/oleObject" Target="file:///\\fs01\users\polacek\Krajsk&#253;%20program%20prevence%20kriminality%20-%202016\Strategie%20PK%20OK%202017-2021\Graf%20&#269;.%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s01\users\polacek\Krajsk&#253;%20program%20prevence%20kriminality%20-%202016\Strategie%20PK%20OK%202017-2021\Graf%20&#269;.%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s01\users\polacek\Krajsk&#253;%20program%20prevence%20kriminality%20-%202016\Strategie%20PK%20OK%202017-2021\Graf%20&#269;.%20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s01\users\polacek\Krajsk&#253;%20program%20prevence%20kriminality%20-%202016\Strategie%20PK%20OK%202017-2021\Graf%20&#269;.%2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s01\users\polacek\Krajsk&#253;%20program%20prevence%20kriminality%20-%202016\Strategie%20PK%20OK%202017-2021\Graf%20&#269;.%20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s01\users\polacek\Krajsk&#253;%20program%20prevence%20kriminality%20-%202016\Strategie%20PK%20OK%202017-2021\Graf%20&#269;.%2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cs-CZ" sz="1000">
                <a:solidFill>
                  <a:schemeClr val="accent1">
                    <a:lumMod val="50000"/>
                  </a:schemeClr>
                </a:solidFill>
                <a:latin typeface="Arial" panose="020B0604020202020204" pitchFamily="34" charset="0"/>
                <a:cs typeface="Arial" panose="020B0604020202020204" pitchFamily="34" charset="0"/>
              </a:rPr>
              <a:t>Graf č. 1 - </a:t>
            </a:r>
            <a:r>
              <a:rPr lang="en-US" sz="1000">
                <a:solidFill>
                  <a:schemeClr val="accent1">
                    <a:lumMod val="50000"/>
                  </a:schemeClr>
                </a:solidFill>
                <a:latin typeface="Arial" panose="020B0604020202020204" pitchFamily="34" charset="0"/>
                <a:cs typeface="Arial" panose="020B0604020202020204" pitchFamily="34" charset="0"/>
              </a:rPr>
              <a:t>Přehled přidělených finančních prostředků pro oblast prevence kriminality na území Olomouckého kraje v letech 2013 - 2016</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List1!$C$4</c:f>
              <c:strCache>
                <c:ptCount val="1"/>
                <c:pt idx="0">
                  <c:v>Graf č. 1 - Přehled přidělených finančních prostředků pro oblast prevence kriminality na území Olomouckého kraje v letech 2013 - 2016</c:v>
                </c:pt>
              </c:strCache>
            </c:strRef>
          </c:tx>
          <c:dLbls>
            <c:dLbl>
              <c:idx val="0"/>
              <c:layout>
                <c:manualLayout>
                  <c:x val="6.1789151356080492E-2"/>
                  <c:y val="2.1723170020414115E-2"/>
                </c:manualLayout>
              </c:layout>
              <c:showLegendKey val="0"/>
              <c:showVal val="0"/>
              <c:showCatName val="0"/>
              <c:showSerName val="0"/>
              <c:showPercent val="1"/>
              <c:showBubbleSize val="0"/>
            </c:dLbl>
            <c:dLbl>
              <c:idx val="1"/>
              <c:layout>
                <c:manualLayout>
                  <c:x val="-3.1808617672790904E-2"/>
                  <c:y val="-2.205890930300379E-2"/>
                </c:manualLayout>
              </c:layout>
              <c:showLegendKey val="0"/>
              <c:showVal val="0"/>
              <c:showCatName val="0"/>
              <c:showSerName val="0"/>
              <c:showPercent val="1"/>
              <c:showBubbleSize val="0"/>
            </c:dLbl>
            <c:txPr>
              <a:bodyPr/>
              <a:lstStyle/>
              <a:p>
                <a:pPr>
                  <a:defRPr b="1"/>
                </a:pPr>
                <a:endParaRPr lang="cs-CZ"/>
              </a:p>
            </c:txPr>
            <c:showLegendKey val="0"/>
            <c:showVal val="0"/>
            <c:showCatName val="0"/>
            <c:showSerName val="0"/>
            <c:showPercent val="1"/>
            <c:showBubbleSize val="0"/>
            <c:showLeaderLines val="1"/>
          </c:dLbls>
          <c:cat>
            <c:strRef>
              <c:f>List1!$B$5:$B$6</c:f>
              <c:strCache>
                <c:ptCount val="2"/>
                <c:pt idx="0">
                  <c:v>Ministerstvo vnitra ČR</c:v>
                </c:pt>
                <c:pt idx="1">
                  <c:v>Olomoucký kraj</c:v>
                </c:pt>
              </c:strCache>
            </c:strRef>
          </c:cat>
          <c:val>
            <c:numRef>
              <c:f>List1!$C$5:$C$6</c:f>
              <c:numCache>
                <c:formatCode>General</c:formatCode>
                <c:ptCount val="2"/>
                <c:pt idx="0">
                  <c:v>13241000</c:v>
                </c:pt>
                <c:pt idx="1">
                  <c:v>2900000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000">
                <a:solidFill>
                  <a:schemeClr val="accent1">
                    <a:lumMod val="50000"/>
                  </a:schemeClr>
                </a:solidFill>
                <a:latin typeface="Arial" panose="020B0604020202020204" pitchFamily="34" charset="0"/>
                <a:cs typeface="Arial" panose="020B0604020202020204" pitchFamily="34" charset="0"/>
              </a:rPr>
              <a:t>Graf č. 2 - Přehled přidělených finančních prostředků pro oblast prevence kriminality na území Olomouckého kraje v jednoltivých letech</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List1!$B$7</c:f>
              <c:strCache>
                <c:ptCount val="1"/>
                <c:pt idx="0">
                  <c:v>Olomoucký kraj</c:v>
                </c:pt>
              </c:strCache>
            </c:strRef>
          </c:tx>
          <c:spPr>
            <a:solidFill>
              <a:srgbClr val="CC0000"/>
            </a:solidFill>
          </c:spPr>
          <c:invertIfNegative val="0"/>
          <c:cat>
            <c:numRef>
              <c:f>List1!$C$6:$F$6</c:f>
              <c:numCache>
                <c:formatCode>General</c:formatCode>
                <c:ptCount val="4"/>
                <c:pt idx="0">
                  <c:v>2013</c:v>
                </c:pt>
                <c:pt idx="1">
                  <c:v>2014</c:v>
                </c:pt>
                <c:pt idx="2">
                  <c:v>2015</c:v>
                </c:pt>
                <c:pt idx="3">
                  <c:v>2016</c:v>
                </c:pt>
              </c:numCache>
            </c:numRef>
          </c:cat>
          <c:val>
            <c:numRef>
              <c:f>List1!$C$7:$F$7</c:f>
              <c:numCache>
                <c:formatCode>General</c:formatCode>
                <c:ptCount val="4"/>
                <c:pt idx="0">
                  <c:v>500000</c:v>
                </c:pt>
                <c:pt idx="1">
                  <c:v>800000</c:v>
                </c:pt>
                <c:pt idx="2">
                  <c:v>800000</c:v>
                </c:pt>
                <c:pt idx="3">
                  <c:v>800000</c:v>
                </c:pt>
              </c:numCache>
            </c:numRef>
          </c:val>
        </c:ser>
        <c:ser>
          <c:idx val="1"/>
          <c:order val="1"/>
          <c:tx>
            <c:strRef>
              <c:f>List1!$B$8</c:f>
              <c:strCache>
                <c:ptCount val="1"/>
                <c:pt idx="0">
                  <c:v>Ministerstvo vnitra ČR</c:v>
                </c:pt>
              </c:strCache>
            </c:strRef>
          </c:tx>
          <c:spPr>
            <a:solidFill>
              <a:schemeClr val="accent1">
                <a:lumMod val="75000"/>
              </a:schemeClr>
            </a:solidFill>
          </c:spPr>
          <c:invertIfNegative val="0"/>
          <c:cat>
            <c:numRef>
              <c:f>List1!$C$6:$F$6</c:f>
              <c:numCache>
                <c:formatCode>General</c:formatCode>
                <c:ptCount val="4"/>
                <c:pt idx="0">
                  <c:v>2013</c:v>
                </c:pt>
                <c:pt idx="1">
                  <c:v>2014</c:v>
                </c:pt>
                <c:pt idx="2">
                  <c:v>2015</c:v>
                </c:pt>
                <c:pt idx="3">
                  <c:v>2016</c:v>
                </c:pt>
              </c:numCache>
            </c:numRef>
          </c:cat>
          <c:val>
            <c:numRef>
              <c:f>List1!$C$8:$F$8</c:f>
              <c:numCache>
                <c:formatCode>General</c:formatCode>
                <c:ptCount val="4"/>
                <c:pt idx="0">
                  <c:v>2560000</c:v>
                </c:pt>
                <c:pt idx="1">
                  <c:v>3053000</c:v>
                </c:pt>
                <c:pt idx="2">
                  <c:v>2962000</c:v>
                </c:pt>
                <c:pt idx="3">
                  <c:v>4666000</c:v>
                </c:pt>
              </c:numCache>
            </c:numRef>
          </c:val>
        </c:ser>
        <c:dLbls>
          <c:showLegendKey val="0"/>
          <c:showVal val="0"/>
          <c:showCatName val="0"/>
          <c:showSerName val="0"/>
          <c:showPercent val="0"/>
          <c:showBubbleSize val="0"/>
        </c:dLbls>
        <c:gapWidth val="75"/>
        <c:shape val="cylinder"/>
        <c:axId val="79085568"/>
        <c:axId val="79105024"/>
        <c:axId val="115547200"/>
      </c:bar3DChart>
      <c:catAx>
        <c:axId val="79085568"/>
        <c:scaling>
          <c:orientation val="minMax"/>
        </c:scaling>
        <c:delete val="0"/>
        <c:axPos val="b"/>
        <c:numFmt formatCode="General" sourceLinked="1"/>
        <c:majorTickMark val="none"/>
        <c:minorTickMark val="none"/>
        <c:tickLblPos val="nextTo"/>
        <c:crossAx val="79105024"/>
        <c:crosses val="autoZero"/>
        <c:auto val="1"/>
        <c:lblAlgn val="ctr"/>
        <c:lblOffset val="100"/>
        <c:noMultiLvlLbl val="0"/>
      </c:catAx>
      <c:valAx>
        <c:axId val="79105024"/>
        <c:scaling>
          <c:orientation val="minMax"/>
        </c:scaling>
        <c:delete val="0"/>
        <c:axPos val="l"/>
        <c:majorGridlines/>
        <c:numFmt formatCode="General" sourceLinked="1"/>
        <c:majorTickMark val="none"/>
        <c:minorTickMark val="none"/>
        <c:tickLblPos val="nextTo"/>
        <c:spPr>
          <a:ln w="9525">
            <a:noFill/>
          </a:ln>
        </c:spPr>
        <c:crossAx val="79085568"/>
        <c:crosses val="autoZero"/>
        <c:crossBetween val="between"/>
      </c:valAx>
      <c:serAx>
        <c:axId val="115547200"/>
        <c:scaling>
          <c:orientation val="minMax"/>
        </c:scaling>
        <c:delete val="1"/>
        <c:axPos val="b"/>
        <c:majorTickMark val="out"/>
        <c:minorTickMark val="none"/>
        <c:tickLblPos val="nextTo"/>
        <c:crossAx val="79105024"/>
        <c:crosses val="autoZero"/>
      </c:ser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000">
                <a:solidFill>
                  <a:schemeClr val="accent1">
                    <a:lumMod val="50000"/>
                  </a:schemeClr>
                </a:solidFill>
                <a:latin typeface="Arial" panose="020B0604020202020204" pitchFamily="34" charset="0"/>
                <a:cs typeface="Arial" panose="020B0604020202020204" pitchFamily="34" charset="0"/>
              </a:rPr>
              <a:t>Souhrnný</a:t>
            </a:r>
            <a:r>
              <a:rPr lang="cs-CZ" sz="1000" baseline="0">
                <a:solidFill>
                  <a:schemeClr val="accent1">
                    <a:lumMod val="50000"/>
                  </a:schemeClr>
                </a:solidFill>
                <a:latin typeface="Arial" panose="020B0604020202020204" pitchFamily="34" charset="0"/>
                <a:cs typeface="Arial" panose="020B0604020202020204" pitchFamily="34" charset="0"/>
              </a:rPr>
              <a:t> přehled vývoje kriminality na území Olomouckého kraje </a:t>
            </a:r>
          </a:p>
          <a:p>
            <a:pPr>
              <a:defRPr/>
            </a:pPr>
            <a:r>
              <a:rPr lang="cs-CZ" sz="1000" baseline="0">
                <a:solidFill>
                  <a:schemeClr val="accent1">
                    <a:lumMod val="50000"/>
                  </a:schemeClr>
                </a:solidFill>
                <a:latin typeface="Arial" panose="020B0604020202020204" pitchFamily="34" charset="0"/>
                <a:cs typeface="Arial" panose="020B0604020202020204" pitchFamily="34" charset="0"/>
              </a:rPr>
              <a:t>v letech 2005 - 2015</a:t>
            </a:r>
            <a:endParaRPr lang="en-US" sz="1000">
              <a:solidFill>
                <a:schemeClr val="accent1">
                  <a:lumMod val="50000"/>
                </a:schemeClr>
              </a:solidFill>
              <a:latin typeface="Arial" panose="020B0604020202020204" pitchFamily="34" charset="0"/>
              <a:cs typeface="Arial" panose="020B0604020202020204" pitchFamily="34" charset="0"/>
            </a:endParaRPr>
          </a:p>
        </c:rich>
      </c:tx>
      <c:overlay val="0"/>
    </c:title>
    <c:autoTitleDeleted val="0"/>
    <c:plotArea>
      <c:layout/>
      <c:lineChart>
        <c:grouping val="standard"/>
        <c:varyColors val="0"/>
        <c:ser>
          <c:idx val="0"/>
          <c:order val="0"/>
          <c:tx>
            <c:strRef>
              <c:f>List1!$C$11</c:f>
              <c:strCache>
                <c:ptCount val="1"/>
                <c:pt idx="0">
                  <c:v>nápad TČ</c:v>
                </c:pt>
              </c:strCache>
            </c:strRef>
          </c:tx>
          <c:marker>
            <c:symbol val="none"/>
          </c:marker>
          <c:cat>
            <c:numRef>
              <c:f>List1!$D$10:$N$10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List1!$D$11:$N$11</c:f>
              <c:numCache>
                <c:formatCode>General</c:formatCode>
                <c:ptCount val="11"/>
                <c:pt idx="0">
                  <c:v>14841</c:v>
                </c:pt>
                <c:pt idx="1">
                  <c:v>14092</c:v>
                </c:pt>
                <c:pt idx="2">
                  <c:v>14734</c:v>
                </c:pt>
                <c:pt idx="3">
                  <c:v>15024</c:v>
                </c:pt>
                <c:pt idx="4">
                  <c:v>14235</c:v>
                </c:pt>
                <c:pt idx="5">
                  <c:v>12721</c:v>
                </c:pt>
                <c:pt idx="6">
                  <c:v>14347</c:v>
                </c:pt>
                <c:pt idx="7">
                  <c:v>14367</c:v>
                </c:pt>
                <c:pt idx="8">
                  <c:v>14768</c:v>
                </c:pt>
                <c:pt idx="9">
                  <c:v>14066</c:v>
                </c:pt>
                <c:pt idx="10">
                  <c:v>12609</c:v>
                </c:pt>
              </c:numCache>
            </c:numRef>
          </c:val>
          <c:smooth val="0"/>
        </c:ser>
        <c:ser>
          <c:idx val="1"/>
          <c:order val="1"/>
          <c:tx>
            <c:strRef>
              <c:f>List1!$C$12</c:f>
              <c:strCache>
                <c:ptCount val="1"/>
                <c:pt idx="0">
                  <c:v>majetková</c:v>
                </c:pt>
              </c:strCache>
            </c:strRef>
          </c:tx>
          <c:marker>
            <c:symbol val="none"/>
          </c:marker>
          <c:cat>
            <c:numRef>
              <c:f>List1!$D$10:$N$10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List1!$D$12:$N$12</c:f>
              <c:numCache>
                <c:formatCode>General</c:formatCode>
                <c:ptCount val="11"/>
                <c:pt idx="0">
                  <c:v>8302</c:v>
                </c:pt>
                <c:pt idx="1">
                  <c:v>7840</c:v>
                </c:pt>
                <c:pt idx="2">
                  <c:v>8657</c:v>
                </c:pt>
                <c:pt idx="3">
                  <c:v>8334</c:v>
                </c:pt>
                <c:pt idx="4">
                  <c:v>7843</c:v>
                </c:pt>
                <c:pt idx="5">
                  <c:v>7773</c:v>
                </c:pt>
                <c:pt idx="6">
                  <c:v>8379</c:v>
                </c:pt>
                <c:pt idx="7">
                  <c:v>8385</c:v>
                </c:pt>
                <c:pt idx="8">
                  <c:v>8561</c:v>
                </c:pt>
                <c:pt idx="9">
                  <c:v>7484</c:v>
                </c:pt>
                <c:pt idx="10">
                  <c:v>6078</c:v>
                </c:pt>
              </c:numCache>
            </c:numRef>
          </c:val>
          <c:smooth val="0"/>
        </c:ser>
        <c:ser>
          <c:idx val="2"/>
          <c:order val="2"/>
          <c:tx>
            <c:strRef>
              <c:f>List1!$C$13</c:f>
              <c:strCache>
                <c:ptCount val="1"/>
                <c:pt idx="0">
                  <c:v>hospodářská</c:v>
                </c:pt>
              </c:strCache>
            </c:strRef>
          </c:tx>
          <c:marker>
            <c:symbol val="none"/>
          </c:marker>
          <c:cat>
            <c:numRef>
              <c:f>List1!$D$10:$N$10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List1!$D$13:$N$13</c:f>
              <c:numCache>
                <c:formatCode>General</c:formatCode>
                <c:ptCount val="11"/>
                <c:pt idx="0">
                  <c:v>2169</c:v>
                </c:pt>
                <c:pt idx="1">
                  <c:v>1940</c:v>
                </c:pt>
                <c:pt idx="2">
                  <c:v>1949</c:v>
                </c:pt>
                <c:pt idx="3">
                  <c:v>1497</c:v>
                </c:pt>
                <c:pt idx="4">
                  <c:v>1457</c:v>
                </c:pt>
                <c:pt idx="5">
                  <c:v>1543</c:v>
                </c:pt>
                <c:pt idx="6">
                  <c:v>1211</c:v>
                </c:pt>
                <c:pt idx="7">
                  <c:v>1322</c:v>
                </c:pt>
                <c:pt idx="8">
                  <c:v>1407</c:v>
                </c:pt>
                <c:pt idx="9">
                  <c:v>1718</c:v>
                </c:pt>
                <c:pt idx="10">
                  <c:v>2066</c:v>
                </c:pt>
              </c:numCache>
            </c:numRef>
          </c:val>
          <c:smooth val="0"/>
        </c:ser>
        <c:ser>
          <c:idx val="3"/>
          <c:order val="3"/>
          <c:tx>
            <c:strRef>
              <c:f>List1!$C$14</c:f>
              <c:strCache>
                <c:ptCount val="1"/>
                <c:pt idx="0">
                  <c:v>násilná</c:v>
                </c:pt>
              </c:strCache>
            </c:strRef>
          </c:tx>
          <c:marker>
            <c:symbol val="none"/>
          </c:marker>
          <c:cat>
            <c:numRef>
              <c:f>List1!$D$10:$N$10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List1!$D$14:$N$14</c:f>
              <c:numCache>
                <c:formatCode>General</c:formatCode>
                <c:ptCount val="11"/>
                <c:pt idx="0">
                  <c:v>1645</c:v>
                </c:pt>
                <c:pt idx="1">
                  <c:v>1331</c:v>
                </c:pt>
                <c:pt idx="2">
                  <c:v>1251</c:v>
                </c:pt>
                <c:pt idx="3">
                  <c:v>1157</c:v>
                </c:pt>
                <c:pt idx="4">
                  <c:v>1081</c:v>
                </c:pt>
                <c:pt idx="5">
                  <c:v>1233</c:v>
                </c:pt>
                <c:pt idx="6">
                  <c:v>1202</c:v>
                </c:pt>
                <c:pt idx="7">
                  <c:v>1145</c:v>
                </c:pt>
                <c:pt idx="8">
                  <c:v>1227</c:v>
                </c:pt>
                <c:pt idx="9">
                  <c:v>1113</c:v>
                </c:pt>
                <c:pt idx="10">
                  <c:v>1010</c:v>
                </c:pt>
              </c:numCache>
            </c:numRef>
          </c:val>
          <c:smooth val="0"/>
        </c:ser>
        <c:dLbls>
          <c:showLegendKey val="0"/>
          <c:showVal val="0"/>
          <c:showCatName val="0"/>
          <c:showSerName val="0"/>
          <c:showPercent val="0"/>
          <c:showBubbleSize val="0"/>
        </c:dLbls>
        <c:hiLowLines/>
        <c:marker val="1"/>
        <c:smooth val="0"/>
        <c:axId val="66453504"/>
        <c:axId val="66455040"/>
      </c:lineChart>
      <c:catAx>
        <c:axId val="66453504"/>
        <c:scaling>
          <c:orientation val="minMax"/>
        </c:scaling>
        <c:delete val="0"/>
        <c:axPos val="b"/>
        <c:numFmt formatCode="General" sourceLinked="1"/>
        <c:majorTickMark val="none"/>
        <c:minorTickMark val="none"/>
        <c:tickLblPos val="nextTo"/>
        <c:crossAx val="66455040"/>
        <c:crosses val="autoZero"/>
        <c:auto val="1"/>
        <c:lblAlgn val="ctr"/>
        <c:lblOffset val="100"/>
        <c:noMultiLvlLbl val="0"/>
      </c:catAx>
      <c:valAx>
        <c:axId val="66455040"/>
        <c:scaling>
          <c:orientation val="minMax"/>
        </c:scaling>
        <c:delete val="0"/>
        <c:axPos val="l"/>
        <c:majorGridlines/>
        <c:numFmt formatCode="General" sourceLinked="1"/>
        <c:majorTickMark val="out"/>
        <c:minorTickMark val="none"/>
        <c:tickLblPos val="nextTo"/>
        <c:crossAx val="6645350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cs-CZ" sz="1000">
                <a:solidFill>
                  <a:schemeClr val="accent1">
                    <a:lumMod val="50000"/>
                  </a:schemeClr>
                </a:solidFill>
                <a:latin typeface="Arial" panose="020B0604020202020204" pitchFamily="34" charset="0"/>
                <a:cs typeface="Arial" panose="020B0604020202020204" pitchFamily="34" charset="0"/>
              </a:rPr>
              <a:t>Podíl nezaměstnaných osob v krajích k 31.12.2015 (v%)</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List1!$D$6:$D$7</c:f>
              <c:strCache>
                <c:ptCount val="1"/>
                <c:pt idx="0">
                  <c:v>Podíl nezaměstnaných osob v krajích k 31.12.2015 (v%)</c:v>
                </c:pt>
              </c:strCache>
            </c:strRef>
          </c:tx>
          <c:invertIfNegative val="0"/>
          <c:dPt>
            <c:idx val="0"/>
            <c:invertIfNegative val="0"/>
            <c:bubble3D val="0"/>
            <c:spPr>
              <a:solidFill>
                <a:schemeClr val="accent1">
                  <a:lumMod val="75000"/>
                </a:schemeClr>
              </a:solidFill>
            </c:spPr>
          </c:dPt>
          <c:dPt>
            <c:idx val="1"/>
            <c:invertIfNegative val="0"/>
            <c:bubble3D val="0"/>
            <c:spPr>
              <a:solidFill>
                <a:schemeClr val="accent1">
                  <a:lumMod val="75000"/>
                </a:schemeClr>
              </a:solidFill>
            </c:spPr>
          </c:dPt>
          <c:dPt>
            <c:idx val="2"/>
            <c:invertIfNegative val="0"/>
            <c:bubble3D val="0"/>
            <c:spPr>
              <a:solidFill>
                <a:schemeClr val="accent1">
                  <a:lumMod val="75000"/>
                </a:schemeClr>
              </a:solidFill>
            </c:spPr>
          </c:dPt>
          <c:dPt>
            <c:idx val="3"/>
            <c:invertIfNegative val="0"/>
            <c:bubble3D val="0"/>
            <c:spPr>
              <a:solidFill>
                <a:schemeClr val="accent1">
                  <a:lumMod val="75000"/>
                </a:schemeClr>
              </a:solidFill>
            </c:spPr>
          </c:dPt>
          <c:dPt>
            <c:idx val="4"/>
            <c:invertIfNegative val="0"/>
            <c:bubble3D val="0"/>
            <c:spPr>
              <a:solidFill>
                <a:schemeClr val="accent1">
                  <a:lumMod val="75000"/>
                </a:schemeClr>
              </a:solidFill>
            </c:spPr>
          </c:dPt>
          <c:dPt>
            <c:idx val="5"/>
            <c:invertIfNegative val="0"/>
            <c:bubble3D val="0"/>
            <c:spPr>
              <a:solidFill>
                <a:schemeClr val="accent1">
                  <a:lumMod val="75000"/>
                </a:schemeClr>
              </a:solidFill>
            </c:spPr>
          </c:dPt>
          <c:dPt>
            <c:idx val="6"/>
            <c:invertIfNegative val="0"/>
            <c:bubble3D val="0"/>
            <c:spPr>
              <a:solidFill>
                <a:schemeClr val="accent1">
                  <a:lumMod val="75000"/>
                </a:schemeClr>
              </a:solidFill>
            </c:spPr>
          </c:dPt>
          <c:dPt>
            <c:idx val="7"/>
            <c:invertIfNegative val="0"/>
            <c:bubble3D val="0"/>
            <c:spPr>
              <a:solidFill>
                <a:schemeClr val="accent1">
                  <a:lumMod val="75000"/>
                </a:schemeClr>
              </a:solidFill>
            </c:spPr>
          </c:dPt>
          <c:dPt>
            <c:idx val="8"/>
            <c:invertIfNegative val="0"/>
            <c:bubble3D val="0"/>
            <c:spPr>
              <a:solidFill>
                <a:schemeClr val="accent1">
                  <a:lumMod val="75000"/>
                </a:schemeClr>
              </a:solidFill>
            </c:spPr>
          </c:dPt>
          <c:dPt>
            <c:idx val="9"/>
            <c:invertIfNegative val="0"/>
            <c:bubble3D val="0"/>
            <c:spPr>
              <a:solidFill>
                <a:schemeClr val="accent1">
                  <a:lumMod val="75000"/>
                </a:schemeClr>
              </a:solidFill>
            </c:spPr>
          </c:dPt>
          <c:dPt>
            <c:idx val="10"/>
            <c:invertIfNegative val="0"/>
            <c:bubble3D val="0"/>
            <c:spPr>
              <a:solidFill>
                <a:schemeClr val="accent1">
                  <a:lumMod val="75000"/>
                </a:schemeClr>
              </a:solidFill>
            </c:spPr>
          </c:dPt>
          <c:dPt>
            <c:idx val="11"/>
            <c:invertIfNegative val="0"/>
            <c:bubble3D val="0"/>
            <c:spPr>
              <a:solidFill>
                <a:srgbClr val="CC0000"/>
              </a:solidFill>
            </c:spPr>
          </c:dPt>
          <c:dPt>
            <c:idx val="12"/>
            <c:invertIfNegative val="0"/>
            <c:bubble3D val="0"/>
            <c:spPr>
              <a:solidFill>
                <a:schemeClr val="accent1">
                  <a:lumMod val="75000"/>
                </a:schemeClr>
              </a:solidFill>
            </c:spPr>
          </c:dPt>
          <c:dPt>
            <c:idx val="13"/>
            <c:invertIfNegative val="0"/>
            <c:bubble3D val="0"/>
            <c:spPr>
              <a:solidFill>
                <a:schemeClr val="accent1">
                  <a:lumMod val="75000"/>
                </a:schemeClr>
              </a:solidFill>
            </c:spPr>
          </c:dPt>
          <c:cat>
            <c:strRef>
              <c:f>List1!$C$8:$C$21</c:f>
              <c:strCache>
                <c:ptCount val="14"/>
                <c:pt idx="0">
                  <c:v>PHA</c:v>
                </c:pt>
                <c:pt idx="1">
                  <c:v>STC</c:v>
                </c:pt>
                <c:pt idx="2">
                  <c:v>JHC</c:v>
                </c:pt>
                <c:pt idx="3">
                  <c:v>PLK</c:v>
                </c:pt>
                <c:pt idx="4">
                  <c:v>KVK</c:v>
                </c:pt>
                <c:pt idx="5">
                  <c:v>ULK</c:v>
                </c:pt>
                <c:pt idx="6">
                  <c:v>LBK</c:v>
                </c:pt>
                <c:pt idx="7">
                  <c:v>HKK</c:v>
                </c:pt>
                <c:pt idx="8">
                  <c:v>PAK</c:v>
                </c:pt>
                <c:pt idx="9">
                  <c:v>VYS</c:v>
                </c:pt>
                <c:pt idx="10">
                  <c:v>JHM</c:v>
                </c:pt>
                <c:pt idx="11">
                  <c:v>OLK</c:v>
                </c:pt>
                <c:pt idx="12">
                  <c:v>ZLK</c:v>
                </c:pt>
                <c:pt idx="13">
                  <c:v>MSK</c:v>
                </c:pt>
              </c:strCache>
            </c:strRef>
          </c:cat>
          <c:val>
            <c:numRef>
              <c:f>List1!$D$8:$D$21</c:f>
              <c:numCache>
                <c:formatCode>General</c:formatCode>
                <c:ptCount val="14"/>
                <c:pt idx="0">
                  <c:v>4.2</c:v>
                </c:pt>
                <c:pt idx="1">
                  <c:v>5.4</c:v>
                </c:pt>
                <c:pt idx="2">
                  <c:v>5.0999999999999996</c:v>
                </c:pt>
                <c:pt idx="3">
                  <c:v>4.5999999999999996</c:v>
                </c:pt>
                <c:pt idx="4">
                  <c:v>7.1</c:v>
                </c:pt>
                <c:pt idx="5">
                  <c:v>8.9</c:v>
                </c:pt>
                <c:pt idx="6">
                  <c:v>6.4</c:v>
                </c:pt>
                <c:pt idx="7">
                  <c:v>5</c:v>
                </c:pt>
                <c:pt idx="8">
                  <c:v>5.0999999999999996</c:v>
                </c:pt>
                <c:pt idx="9">
                  <c:v>6.2</c:v>
                </c:pt>
                <c:pt idx="10">
                  <c:v>7</c:v>
                </c:pt>
                <c:pt idx="11">
                  <c:v>7</c:v>
                </c:pt>
                <c:pt idx="12">
                  <c:v>6</c:v>
                </c:pt>
                <c:pt idx="13">
                  <c:v>8.6</c:v>
                </c:pt>
              </c:numCache>
            </c:numRef>
          </c:val>
        </c:ser>
        <c:ser>
          <c:idx val="1"/>
          <c:order val="1"/>
          <c:tx>
            <c:strRef>
              <c:f>List1!$E$6:$E$7</c:f>
              <c:strCache>
                <c:ptCount val="1"/>
                <c:pt idx="0">
                  <c:v>Podíl nezaměstnaných osob v krajích k 31.12.2015 (v%)</c:v>
                </c:pt>
              </c:strCache>
            </c:strRef>
          </c:tx>
          <c:spPr>
            <a:solidFill>
              <a:srgbClr val="CC0000"/>
            </a:solidFill>
          </c:spPr>
          <c:invertIfNegative val="0"/>
          <c:cat>
            <c:strRef>
              <c:f>List1!$C$8:$C$21</c:f>
              <c:strCache>
                <c:ptCount val="14"/>
                <c:pt idx="0">
                  <c:v>PHA</c:v>
                </c:pt>
                <c:pt idx="1">
                  <c:v>STC</c:v>
                </c:pt>
                <c:pt idx="2">
                  <c:v>JHC</c:v>
                </c:pt>
                <c:pt idx="3">
                  <c:v>PLK</c:v>
                </c:pt>
                <c:pt idx="4">
                  <c:v>KVK</c:v>
                </c:pt>
                <c:pt idx="5">
                  <c:v>ULK</c:v>
                </c:pt>
                <c:pt idx="6">
                  <c:v>LBK</c:v>
                </c:pt>
                <c:pt idx="7">
                  <c:v>HKK</c:v>
                </c:pt>
                <c:pt idx="8">
                  <c:v>PAK</c:v>
                </c:pt>
                <c:pt idx="9">
                  <c:v>VYS</c:v>
                </c:pt>
                <c:pt idx="10">
                  <c:v>JHM</c:v>
                </c:pt>
                <c:pt idx="11">
                  <c:v>OLK</c:v>
                </c:pt>
                <c:pt idx="12">
                  <c:v>ZLK</c:v>
                </c:pt>
                <c:pt idx="13">
                  <c:v>MSK</c:v>
                </c:pt>
              </c:strCache>
            </c:strRef>
          </c:cat>
          <c:val>
            <c:numRef>
              <c:f>List1!$E$8:$E$21</c:f>
              <c:numCache>
                <c:formatCode>General</c:formatCode>
                <c:ptCount val="14"/>
              </c:numCache>
            </c:numRef>
          </c:val>
        </c:ser>
        <c:dLbls>
          <c:showLegendKey val="0"/>
          <c:showVal val="0"/>
          <c:showCatName val="0"/>
          <c:showSerName val="0"/>
          <c:showPercent val="0"/>
          <c:showBubbleSize val="0"/>
        </c:dLbls>
        <c:gapWidth val="75"/>
        <c:shape val="cylinder"/>
        <c:axId val="66564096"/>
        <c:axId val="66565632"/>
        <c:axId val="0"/>
      </c:bar3DChart>
      <c:catAx>
        <c:axId val="66564096"/>
        <c:scaling>
          <c:orientation val="minMax"/>
        </c:scaling>
        <c:delete val="0"/>
        <c:axPos val="b"/>
        <c:majorTickMark val="none"/>
        <c:minorTickMark val="none"/>
        <c:tickLblPos val="nextTo"/>
        <c:txPr>
          <a:bodyPr/>
          <a:lstStyle/>
          <a:p>
            <a:pPr>
              <a:defRPr b="1"/>
            </a:pPr>
            <a:endParaRPr lang="cs-CZ"/>
          </a:p>
        </c:txPr>
        <c:crossAx val="66565632"/>
        <c:crosses val="autoZero"/>
        <c:auto val="1"/>
        <c:lblAlgn val="ctr"/>
        <c:lblOffset val="100"/>
        <c:noMultiLvlLbl val="0"/>
      </c:catAx>
      <c:valAx>
        <c:axId val="66565632"/>
        <c:scaling>
          <c:orientation val="minMax"/>
        </c:scaling>
        <c:delete val="0"/>
        <c:axPos val="l"/>
        <c:majorGridlines/>
        <c:numFmt formatCode="General" sourceLinked="1"/>
        <c:majorTickMark val="none"/>
        <c:minorTickMark val="none"/>
        <c:tickLblPos val="nextTo"/>
        <c:spPr>
          <a:ln w="9525">
            <a:noFill/>
          </a:ln>
        </c:spPr>
        <c:crossAx val="6656409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sz="1000">
                <a:solidFill>
                  <a:schemeClr val="accent1">
                    <a:lumMod val="50000"/>
                  </a:schemeClr>
                </a:solidFill>
                <a:latin typeface="Arial" panose="020B0604020202020204" pitchFamily="34" charset="0"/>
                <a:cs typeface="Arial" panose="020B0604020202020204" pitchFamily="34" charset="0"/>
              </a:rPr>
              <a:t>Podíl nezaměstnaných osob v okresech </a:t>
            </a:r>
            <a:endParaRPr lang="cs-CZ" sz="1000">
              <a:solidFill>
                <a:schemeClr val="accent1">
                  <a:lumMod val="50000"/>
                </a:schemeClr>
              </a:solidFill>
              <a:latin typeface="Arial" panose="020B0604020202020204" pitchFamily="34" charset="0"/>
              <a:cs typeface="Arial" panose="020B0604020202020204" pitchFamily="34" charset="0"/>
            </a:endParaRPr>
          </a:p>
          <a:p>
            <a:pPr>
              <a:defRPr/>
            </a:pPr>
            <a:r>
              <a:rPr lang="en-US" sz="1000">
                <a:solidFill>
                  <a:schemeClr val="accent1">
                    <a:lumMod val="50000"/>
                  </a:schemeClr>
                </a:solidFill>
                <a:latin typeface="Arial" panose="020B0604020202020204" pitchFamily="34" charset="0"/>
                <a:cs typeface="Arial" panose="020B0604020202020204" pitchFamily="34" charset="0"/>
              </a:rPr>
              <a:t>Olomouckého kraje k 31.12.2015 (v%)</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List1!$D$7:$D$8</c:f>
              <c:strCache>
                <c:ptCount val="1"/>
                <c:pt idx="0">
                  <c:v>Podíl nezaměstnaných osob v okresech Olomouckého kraje k 31.12.2015 (v%)</c:v>
                </c:pt>
              </c:strCache>
            </c:strRef>
          </c:tx>
          <c:spPr>
            <a:solidFill>
              <a:srgbClr val="CC0000"/>
            </a:solidFill>
          </c:spPr>
          <c:invertIfNegative val="0"/>
          <c:cat>
            <c:strRef>
              <c:f>List1!$C$9:$C$13</c:f>
              <c:strCache>
                <c:ptCount val="5"/>
                <c:pt idx="0">
                  <c:v>Jeseník</c:v>
                </c:pt>
                <c:pt idx="1">
                  <c:v>Olomouc</c:v>
                </c:pt>
                <c:pt idx="2">
                  <c:v>Prostějov</c:v>
                </c:pt>
                <c:pt idx="3">
                  <c:v>Přerov</c:v>
                </c:pt>
                <c:pt idx="4">
                  <c:v>Šumperk</c:v>
                </c:pt>
              </c:strCache>
            </c:strRef>
          </c:cat>
          <c:val>
            <c:numRef>
              <c:f>List1!$D$9:$D$13</c:f>
              <c:numCache>
                <c:formatCode>General</c:formatCode>
                <c:ptCount val="5"/>
                <c:pt idx="0">
                  <c:v>9.5</c:v>
                </c:pt>
                <c:pt idx="1">
                  <c:v>7</c:v>
                </c:pt>
                <c:pt idx="2">
                  <c:v>4.9000000000000004</c:v>
                </c:pt>
                <c:pt idx="3">
                  <c:v>8.1999999999999993</c:v>
                </c:pt>
                <c:pt idx="4">
                  <c:v>6.9</c:v>
                </c:pt>
              </c:numCache>
            </c:numRef>
          </c:val>
        </c:ser>
        <c:dLbls>
          <c:showLegendKey val="0"/>
          <c:showVal val="0"/>
          <c:showCatName val="0"/>
          <c:showSerName val="0"/>
          <c:showPercent val="0"/>
          <c:showBubbleSize val="0"/>
        </c:dLbls>
        <c:gapWidth val="150"/>
        <c:shape val="cylinder"/>
        <c:axId val="66746240"/>
        <c:axId val="66747776"/>
        <c:axId val="0"/>
      </c:bar3DChart>
      <c:catAx>
        <c:axId val="66746240"/>
        <c:scaling>
          <c:orientation val="minMax"/>
        </c:scaling>
        <c:delete val="0"/>
        <c:axPos val="b"/>
        <c:majorTickMark val="out"/>
        <c:minorTickMark val="none"/>
        <c:tickLblPos val="nextTo"/>
        <c:crossAx val="66747776"/>
        <c:crosses val="autoZero"/>
        <c:auto val="1"/>
        <c:lblAlgn val="ctr"/>
        <c:lblOffset val="100"/>
        <c:noMultiLvlLbl val="0"/>
      </c:catAx>
      <c:valAx>
        <c:axId val="66747776"/>
        <c:scaling>
          <c:orientation val="minMax"/>
        </c:scaling>
        <c:delete val="0"/>
        <c:axPos val="l"/>
        <c:majorGridlines/>
        <c:numFmt formatCode="General" sourceLinked="1"/>
        <c:majorTickMark val="out"/>
        <c:minorTickMark val="none"/>
        <c:tickLblPos val="nextTo"/>
        <c:crossAx val="6674624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000">
                <a:solidFill>
                  <a:schemeClr val="accent1">
                    <a:lumMod val="50000"/>
                  </a:schemeClr>
                </a:solidFill>
                <a:latin typeface="Arial" panose="020B0604020202020204" pitchFamily="34" charset="0"/>
                <a:cs typeface="Arial" panose="020B0604020202020204" pitchFamily="34" charset="0"/>
              </a:rPr>
              <a:t>Souhrnný</a:t>
            </a:r>
            <a:r>
              <a:rPr lang="cs-CZ" sz="1000" baseline="0">
                <a:solidFill>
                  <a:schemeClr val="accent1">
                    <a:lumMod val="50000"/>
                  </a:schemeClr>
                </a:solidFill>
                <a:latin typeface="Arial" panose="020B0604020202020204" pitchFamily="34" charset="0"/>
                <a:cs typeface="Arial" panose="020B0604020202020204" pitchFamily="34" charset="0"/>
              </a:rPr>
              <a:t> přehled vývoje kriminality na území Olomouckého kraje </a:t>
            </a:r>
          </a:p>
          <a:p>
            <a:pPr>
              <a:defRPr/>
            </a:pPr>
            <a:r>
              <a:rPr lang="cs-CZ" sz="1000" baseline="0">
                <a:solidFill>
                  <a:schemeClr val="accent1">
                    <a:lumMod val="50000"/>
                  </a:schemeClr>
                </a:solidFill>
                <a:latin typeface="Arial" panose="020B0604020202020204" pitchFamily="34" charset="0"/>
                <a:cs typeface="Arial" panose="020B0604020202020204" pitchFamily="34" charset="0"/>
              </a:rPr>
              <a:t>v letech 2005 - 2015</a:t>
            </a:r>
            <a:endParaRPr lang="en-US" sz="1000">
              <a:solidFill>
                <a:schemeClr val="accent1">
                  <a:lumMod val="50000"/>
                </a:schemeClr>
              </a:solidFill>
              <a:latin typeface="Arial" panose="020B0604020202020204" pitchFamily="34" charset="0"/>
              <a:cs typeface="Arial" panose="020B0604020202020204" pitchFamily="34" charset="0"/>
            </a:endParaRPr>
          </a:p>
        </c:rich>
      </c:tx>
      <c:overlay val="0"/>
    </c:title>
    <c:autoTitleDeleted val="0"/>
    <c:plotArea>
      <c:layout/>
      <c:lineChart>
        <c:grouping val="standard"/>
        <c:varyColors val="0"/>
        <c:ser>
          <c:idx val="0"/>
          <c:order val="0"/>
          <c:tx>
            <c:strRef>
              <c:f>List1!$C$11</c:f>
              <c:strCache>
                <c:ptCount val="1"/>
                <c:pt idx="0">
                  <c:v>nápad TČ</c:v>
                </c:pt>
              </c:strCache>
            </c:strRef>
          </c:tx>
          <c:marker>
            <c:symbol val="none"/>
          </c:marker>
          <c:cat>
            <c:numRef>
              <c:f>List1!$D$10:$N$10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List1!$D$11:$N$11</c:f>
              <c:numCache>
                <c:formatCode>General</c:formatCode>
                <c:ptCount val="11"/>
                <c:pt idx="0">
                  <c:v>14841</c:v>
                </c:pt>
                <c:pt idx="1">
                  <c:v>14092</c:v>
                </c:pt>
                <c:pt idx="2">
                  <c:v>14734</c:v>
                </c:pt>
                <c:pt idx="3">
                  <c:v>15024</c:v>
                </c:pt>
                <c:pt idx="4">
                  <c:v>14235</c:v>
                </c:pt>
                <c:pt idx="5">
                  <c:v>12721</c:v>
                </c:pt>
                <c:pt idx="6">
                  <c:v>14347</c:v>
                </c:pt>
                <c:pt idx="7">
                  <c:v>14367</c:v>
                </c:pt>
                <c:pt idx="8">
                  <c:v>14768</c:v>
                </c:pt>
                <c:pt idx="9">
                  <c:v>14066</c:v>
                </c:pt>
                <c:pt idx="10">
                  <c:v>12609</c:v>
                </c:pt>
              </c:numCache>
            </c:numRef>
          </c:val>
          <c:smooth val="0"/>
        </c:ser>
        <c:ser>
          <c:idx val="1"/>
          <c:order val="1"/>
          <c:tx>
            <c:strRef>
              <c:f>List1!$C$12</c:f>
              <c:strCache>
                <c:ptCount val="1"/>
                <c:pt idx="0">
                  <c:v>majetková</c:v>
                </c:pt>
              </c:strCache>
            </c:strRef>
          </c:tx>
          <c:marker>
            <c:symbol val="none"/>
          </c:marker>
          <c:cat>
            <c:numRef>
              <c:f>List1!$D$10:$N$10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List1!$D$12:$N$12</c:f>
              <c:numCache>
                <c:formatCode>General</c:formatCode>
                <c:ptCount val="11"/>
                <c:pt idx="0">
                  <c:v>8302</c:v>
                </c:pt>
                <c:pt idx="1">
                  <c:v>7840</c:v>
                </c:pt>
                <c:pt idx="2">
                  <c:v>8657</c:v>
                </c:pt>
                <c:pt idx="3">
                  <c:v>8334</c:v>
                </c:pt>
                <c:pt idx="4">
                  <c:v>7843</c:v>
                </c:pt>
                <c:pt idx="5">
                  <c:v>7773</c:v>
                </c:pt>
                <c:pt idx="6">
                  <c:v>8379</c:v>
                </c:pt>
                <c:pt idx="7">
                  <c:v>8385</c:v>
                </c:pt>
                <c:pt idx="8">
                  <c:v>8561</c:v>
                </c:pt>
                <c:pt idx="9">
                  <c:v>7484</c:v>
                </c:pt>
                <c:pt idx="10">
                  <c:v>6078</c:v>
                </c:pt>
              </c:numCache>
            </c:numRef>
          </c:val>
          <c:smooth val="0"/>
        </c:ser>
        <c:ser>
          <c:idx val="2"/>
          <c:order val="2"/>
          <c:tx>
            <c:strRef>
              <c:f>List1!$C$13</c:f>
              <c:strCache>
                <c:ptCount val="1"/>
                <c:pt idx="0">
                  <c:v>hospodářská</c:v>
                </c:pt>
              </c:strCache>
            </c:strRef>
          </c:tx>
          <c:marker>
            <c:symbol val="none"/>
          </c:marker>
          <c:cat>
            <c:numRef>
              <c:f>List1!$D$10:$N$10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List1!$D$13:$N$13</c:f>
              <c:numCache>
                <c:formatCode>General</c:formatCode>
                <c:ptCount val="11"/>
                <c:pt idx="0">
                  <c:v>2169</c:v>
                </c:pt>
                <c:pt idx="1">
                  <c:v>1940</c:v>
                </c:pt>
                <c:pt idx="2">
                  <c:v>1949</c:v>
                </c:pt>
                <c:pt idx="3">
                  <c:v>1497</c:v>
                </c:pt>
                <c:pt idx="4">
                  <c:v>1457</c:v>
                </c:pt>
                <c:pt idx="5">
                  <c:v>1543</c:v>
                </c:pt>
                <c:pt idx="6">
                  <c:v>1211</c:v>
                </c:pt>
                <c:pt idx="7">
                  <c:v>1322</c:v>
                </c:pt>
                <c:pt idx="8">
                  <c:v>1407</c:v>
                </c:pt>
                <c:pt idx="9">
                  <c:v>1718</c:v>
                </c:pt>
                <c:pt idx="10">
                  <c:v>2066</c:v>
                </c:pt>
              </c:numCache>
            </c:numRef>
          </c:val>
          <c:smooth val="0"/>
        </c:ser>
        <c:ser>
          <c:idx val="3"/>
          <c:order val="3"/>
          <c:tx>
            <c:strRef>
              <c:f>List1!$C$14</c:f>
              <c:strCache>
                <c:ptCount val="1"/>
                <c:pt idx="0">
                  <c:v>násilná</c:v>
                </c:pt>
              </c:strCache>
            </c:strRef>
          </c:tx>
          <c:marker>
            <c:symbol val="none"/>
          </c:marker>
          <c:cat>
            <c:numRef>
              <c:f>List1!$D$10:$N$10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List1!$D$14:$N$14</c:f>
              <c:numCache>
                <c:formatCode>General</c:formatCode>
                <c:ptCount val="11"/>
                <c:pt idx="0">
                  <c:v>1645</c:v>
                </c:pt>
                <c:pt idx="1">
                  <c:v>1331</c:v>
                </c:pt>
                <c:pt idx="2">
                  <c:v>1251</c:v>
                </c:pt>
                <c:pt idx="3">
                  <c:v>1157</c:v>
                </c:pt>
                <c:pt idx="4">
                  <c:v>1081</c:v>
                </c:pt>
                <c:pt idx="5">
                  <c:v>1233</c:v>
                </c:pt>
                <c:pt idx="6">
                  <c:v>1202</c:v>
                </c:pt>
                <c:pt idx="7">
                  <c:v>1145</c:v>
                </c:pt>
                <c:pt idx="8">
                  <c:v>1227</c:v>
                </c:pt>
                <c:pt idx="9">
                  <c:v>1113</c:v>
                </c:pt>
                <c:pt idx="10">
                  <c:v>1010</c:v>
                </c:pt>
              </c:numCache>
            </c:numRef>
          </c:val>
          <c:smooth val="0"/>
        </c:ser>
        <c:dLbls>
          <c:showLegendKey val="0"/>
          <c:showVal val="0"/>
          <c:showCatName val="0"/>
          <c:showSerName val="0"/>
          <c:showPercent val="0"/>
          <c:showBubbleSize val="0"/>
        </c:dLbls>
        <c:hiLowLines/>
        <c:marker val="1"/>
        <c:smooth val="0"/>
        <c:axId val="66783104"/>
        <c:axId val="66784640"/>
      </c:lineChart>
      <c:catAx>
        <c:axId val="66783104"/>
        <c:scaling>
          <c:orientation val="minMax"/>
        </c:scaling>
        <c:delete val="0"/>
        <c:axPos val="b"/>
        <c:numFmt formatCode="General" sourceLinked="1"/>
        <c:majorTickMark val="none"/>
        <c:minorTickMark val="none"/>
        <c:tickLblPos val="nextTo"/>
        <c:crossAx val="66784640"/>
        <c:crosses val="autoZero"/>
        <c:auto val="1"/>
        <c:lblAlgn val="ctr"/>
        <c:lblOffset val="100"/>
        <c:noMultiLvlLbl val="0"/>
      </c:catAx>
      <c:valAx>
        <c:axId val="66784640"/>
        <c:scaling>
          <c:orientation val="minMax"/>
        </c:scaling>
        <c:delete val="0"/>
        <c:axPos val="l"/>
        <c:majorGridlines/>
        <c:numFmt formatCode="General" sourceLinked="1"/>
        <c:majorTickMark val="out"/>
        <c:minorTickMark val="none"/>
        <c:tickLblPos val="nextTo"/>
        <c:crossAx val="66783104"/>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EAE056-B1AC-4581-87B0-39E2046056F7}"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cs-CZ"/>
        </a:p>
      </dgm:t>
    </dgm:pt>
    <dgm:pt modelId="{6CE2ED5A-23AE-4100-B134-1FF067DF424C}">
      <dgm:prSet phldrT="[Text]" custT="1"/>
      <dgm:spPr/>
      <dgm:t>
        <a:bodyPr/>
        <a:lstStyle/>
        <a:p>
          <a:r>
            <a:rPr lang="cs-CZ" sz="900"/>
            <a:t>Komise pro prevenci kriminality a drogových závislostí Rady Olomouckého kraje</a:t>
          </a:r>
        </a:p>
      </dgm:t>
    </dgm:pt>
    <dgm:pt modelId="{4CBE1E01-40A7-49C0-B605-659FE7DA7E82}" type="parTrans" cxnId="{51D2A6E8-F8AB-497E-B283-2803A5EC7D9C}">
      <dgm:prSet/>
      <dgm:spPr/>
      <dgm:t>
        <a:bodyPr/>
        <a:lstStyle/>
        <a:p>
          <a:endParaRPr lang="cs-CZ"/>
        </a:p>
      </dgm:t>
    </dgm:pt>
    <dgm:pt modelId="{72A3E3F3-241C-43D8-834B-458088DB7BD9}" type="sibTrans" cxnId="{51D2A6E8-F8AB-497E-B283-2803A5EC7D9C}">
      <dgm:prSet/>
      <dgm:spPr/>
      <dgm:t>
        <a:bodyPr/>
        <a:lstStyle/>
        <a:p>
          <a:endParaRPr lang="cs-CZ"/>
        </a:p>
      </dgm:t>
    </dgm:pt>
    <dgm:pt modelId="{12916F80-7404-4086-ACCC-7163FE7D17BE}" type="pres">
      <dgm:prSet presAssocID="{83EAE056-B1AC-4581-87B0-39E2046056F7}" presName="hierChild1" presStyleCnt="0">
        <dgm:presLayoutVars>
          <dgm:orgChart val="1"/>
          <dgm:chPref val="1"/>
          <dgm:dir/>
          <dgm:animOne val="branch"/>
          <dgm:animLvl val="lvl"/>
          <dgm:resizeHandles/>
        </dgm:presLayoutVars>
      </dgm:prSet>
      <dgm:spPr/>
      <dgm:t>
        <a:bodyPr/>
        <a:lstStyle/>
        <a:p>
          <a:endParaRPr lang="cs-CZ"/>
        </a:p>
      </dgm:t>
    </dgm:pt>
    <dgm:pt modelId="{A6F882CF-8186-4EF9-B2F0-4362127D7148}" type="pres">
      <dgm:prSet presAssocID="{6CE2ED5A-23AE-4100-B134-1FF067DF424C}" presName="hierRoot1" presStyleCnt="0">
        <dgm:presLayoutVars>
          <dgm:hierBranch val="init"/>
        </dgm:presLayoutVars>
      </dgm:prSet>
      <dgm:spPr/>
    </dgm:pt>
    <dgm:pt modelId="{EFB9CBCA-DAB0-41C4-8248-8B8B514AE97E}" type="pres">
      <dgm:prSet presAssocID="{6CE2ED5A-23AE-4100-B134-1FF067DF424C}" presName="rootComposite1" presStyleCnt="0"/>
      <dgm:spPr/>
    </dgm:pt>
    <dgm:pt modelId="{E8C15AF4-F229-49BB-849B-6C350845C497}" type="pres">
      <dgm:prSet presAssocID="{6CE2ED5A-23AE-4100-B134-1FF067DF424C}" presName="rootText1" presStyleLbl="node0" presStyleIdx="0" presStyleCnt="1" custScaleX="322472" custLinFactY="-38136" custLinFactNeighborX="-3383" custLinFactNeighborY="-100000">
        <dgm:presLayoutVars>
          <dgm:chPref val="3"/>
        </dgm:presLayoutVars>
      </dgm:prSet>
      <dgm:spPr/>
      <dgm:t>
        <a:bodyPr/>
        <a:lstStyle/>
        <a:p>
          <a:endParaRPr lang="cs-CZ"/>
        </a:p>
      </dgm:t>
    </dgm:pt>
    <dgm:pt modelId="{AA85482C-1F9D-4CFC-A938-B416D805981A}" type="pres">
      <dgm:prSet presAssocID="{6CE2ED5A-23AE-4100-B134-1FF067DF424C}" presName="rootConnector1" presStyleLbl="node1" presStyleIdx="0" presStyleCnt="0"/>
      <dgm:spPr/>
      <dgm:t>
        <a:bodyPr/>
        <a:lstStyle/>
        <a:p>
          <a:endParaRPr lang="cs-CZ"/>
        </a:p>
      </dgm:t>
    </dgm:pt>
    <dgm:pt modelId="{84A995D0-24FA-4594-93A9-6765F69CFDFC}" type="pres">
      <dgm:prSet presAssocID="{6CE2ED5A-23AE-4100-B134-1FF067DF424C}" presName="hierChild2" presStyleCnt="0"/>
      <dgm:spPr/>
    </dgm:pt>
    <dgm:pt modelId="{12EB8FAA-5588-4864-8D3F-CA32D6A6A260}" type="pres">
      <dgm:prSet presAssocID="{6CE2ED5A-23AE-4100-B134-1FF067DF424C}" presName="hierChild3" presStyleCnt="0"/>
      <dgm:spPr/>
    </dgm:pt>
  </dgm:ptLst>
  <dgm:cxnLst>
    <dgm:cxn modelId="{D6769BB8-E827-4CA5-99FA-D39626C6256B}" type="presOf" srcId="{83EAE056-B1AC-4581-87B0-39E2046056F7}" destId="{12916F80-7404-4086-ACCC-7163FE7D17BE}" srcOrd="0" destOrd="0" presId="urn:microsoft.com/office/officeart/2005/8/layout/orgChart1"/>
    <dgm:cxn modelId="{2929B2E0-2EF3-4967-8DB7-4897DD9831A9}" type="presOf" srcId="{6CE2ED5A-23AE-4100-B134-1FF067DF424C}" destId="{AA85482C-1F9D-4CFC-A938-B416D805981A}" srcOrd="1" destOrd="0" presId="urn:microsoft.com/office/officeart/2005/8/layout/orgChart1"/>
    <dgm:cxn modelId="{F171A400-04B4-4EF0-B09A-2CE690EEAC80}" type="presOf" srcId="{6CE2ED5A-23AE-4100-B134-1FF067DF424C}" destId="{E8C15AF4-F229-49BB-849B-6C350845C497}" srcOrd="0" destOrd="0" presId="urn:microsoft.com/office/officeart/2005/8/layout/orgChart1"/>
    <dgm:cxn modelId="{51D2A6E8-F8AB-497E-B283-2803A5EC7D9C}" srcId="{83EAE056-B1AC-4581-87B0-39E2046056F7}" destId="{6CE2ED5A-23AE-4100-B134-1FF067DF424C}" srcOrd="0" destOrd="0" parTransId="{4CBE1E01-40A7-49C0-B605-659FE7DA7E82}" sibTransId="{72A3E3F3-241C-43D8-834B-458088DB7BD9}"/>
    <dgm:cxn modelId="{65926305-B8F3-43C9-B4EB-AE01F384E8FB}" type="presParOf" srcId="{12916F80-7404-4086-ACCC-7163FE7D17BE}" destId="{A6F882CF-8186-4EF9-B2F0-4362127D7148}" srcOrd="0" destOrd="0" presId="urn:microsoft.com/office/officeart/2005/8/layout/orgChart1"/>
    <dgm:cxn modelId="{2D4ADAB1-30C0-42E4-832E-26626C669975}" type="presParOf" srcId="{A6F882CF-8186-4EF9-B2F0-4362127D7148}" destId="{EFB9CBCA-DAB0-41C4-8248-8B8B514AE97E}" srcOrd="0" destOrd="0" presId="urn:microsoft.com/office/officeart/2005/8/layout/orgChart1"/>
    <dgm:cxn modelId="{E3845936-0969-46EC-8673-966B4EF38D1E}" type="presParOf" srcId="{EFB9CBCA-DAB0-41C4-8248-8B8B514AE97E}" destId="{E8C15AF4-F229-49BB-849B-6C350845C497}" srcOrd="0" destOrd="0" presId="urn:microsoft.com/office/officeart/2005/8/layout/orgChart1"/>
    <dgm:cxn modelId="{ACB6FC12-B4FD-4EA9-85CE-B923295CD8FE}" type="presParOf" srcId="{EFB9CBCA-DAB0-41C4-8248-8B8B514AE97E}" destId="{AA85482C-1F9D-4CFC-A938-B416D805981A}" srcOrd="1" destOrd="0" presId="urn:microsoft.com/office/officeart/2005/8/layout/orgChart1"/>
    <dgm:cxn modelId="{BAEF73CC-C0E4-4F0C-A5E6-E2347851CF5B}" type="presParOf" srcId="{A6F882CF-8186-4EF9-B2F0-4362127D7148}" destId="{84A995D0-24FA-4594-93A9-6765F69CFDFC}" srcOrd="1" destOrd="0" presId="urn:microsoft.com/office/officeart/2005/8/layout/orgChart1"/>
    <dgm:cxn modelId="{07A5A0E4-B681-4DD2-95EC-9C3F5A0797BA}" type="presParOf" srcId="{A6F882CF-8186-4EF9-B2F0-4362127D7148}" destId="{12EB8FAA-5588-4864-8D3F-CA32D6A6A260}"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3EAE056-B1AC-4581-87B0-39E2046056F7}"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cs-CZ"/>
        </a:p>
      </dgm:t>
    </dgm:pt>
    <dgm:pt modelId="{1C10FF78-F0B3-47EC-B18C-5D83B34F46CE}">
      <dgm:prSet phldrT="[Text]" custT="1"/>
      <dgm:spPr/>
      <dgm:t>
        <a:bodyPr/>
        <a:lstStyle/>
        <a:p>
          <a:r>
            <a:rPr lang="cs-CZ" sz="700"/>
            <a:t>krajský manažer prevence kriminality</a:t>
          </a:r>
        </a:p>
      </dgm:t>
    </dgm:pt>
    <dgm:pt modelId="{255855DE-814E-4393-8D8B-8CF24C0A91C6}" type="parTrans" cxnId="{CD492A24-5106-41A7-BA47-4820930C267D}">
      <dgm:prSet/>
      <dgm:spPr/>
      <dgm:t>
        <a:bodyPr/>
        <a:lstStyle/>
        <a:p>
          <a:endParaRPr lang="cs-CZ"/>
        </a:p>
      </dgm:t>
    </dgm:pt>
    <dgm:pt modelId="{11B698D5-402C-4684-95CB-B8A556BD9824}" type="sibTrans" cxnId="{CD492A24-5106-41A7-BA47-4820930C267D}">
      <dgm:prSet/>
      <dgm:spPr/>
      <dgm:t>
        <a:bodyPr/>
        <a:lstStyle/>
        <a:p>
          <a:endParaRPr lang="cs-CZ"/>
        </a:p>
      </dgm:t>
    </dgm:pt>
    <dgm:pt modelId="{7249F6E0-AF65-4BBD-84F7-45A4B795376F}">
      <dgm:prSet phldrT="[Text]" custT="1"/>
      <dgm:spPr/>
      <dgm:t>
        <a:bodyPr/>
        <a:lstStyle/>
        <a:p>
          <a:r>
            <a:rPr lang="cs-CZ" sz="700"/>
            <a:t>krajský protidrogový koordinátor</a:t>
          </a:r>
        </a:p>
      </dgm:t>
    </dgm:pt>
    <dgm:pt modelId="{1464386F-C134-4094-88B8-1601F36012A3}" type="parTrans" cxnId="{F36F120A-576E-4736-84BC-18540FAAFC57}">
      <dgm:prSet/>
      <dgm:spPr/>
      <dgm:t>
        <a:bodyPr/>
        <a:lstStyle/>
        <a:p>
          <a:endParaRPr lang="cs-CZ"/>
        </a:p>
      </dgm:t>
    </dgm:pt>
    <dgm:pt modelId="{F6416FE4-31A7-4C49-AD64-37DAFBEB6BDD}" type="sibTrans" cxnId="{F36F120A-576E-4736-84BC-18540FAAFC57}">
      <dgm:prSet/>
      <dgm:spPr/>
      <dgm:t>
        <a:bodyPr/>
        <a:lstStyle/>
        <a:p>
          <a:endParaRPr lang="cs-CZ"/>
        </a:p>
      </dgm:t>
    </dgm:pt>
    <dgm:pt modelId="{2DF64B24-316E-4FF7-8AF5-725C01AACBFF}">
      <dgm:prSet phldrT="[Text]" custT="1"/>
      <dgm:spPr/>
      <dgm:t>
        <a:bodyPr/>
        <a:lstStyle/>
        <a:p>
          <a:r>
            <a:rPr lang="cs-CZ" sz="700"/>
            <a:t>krajský pracovník pro protidrogovou prevenci a prevenci sociálně patologických jevů ve školství</a:t>
          </a:r>
        </a:p>
      </dgm:t>
    </dgm:pt>
    <dgm:pt modelId="{A529CBE5-D08A-425E-9EE5-DFAB2A437A61}" type="parTrans" cxnId="{2D00553A-570F-445F-8B15-70EFFF90A1E2}">
      <dgm:prSet/>
      <dgm:spPr/>
      <dgm:t>
        <a:bodyPr/>
        <a:lstStyle/>
        <a:p>
          <a:endParaRPr lang="cs-CZ"/>
        </a:p>
      </dgm:t>
    </dgm:pt>
    <dgm:pt modelId="{9CA2B6D0-7DE2-4C9C-8D56-5D4DF450BF10}" type="sibTrans" cxnId="{2D00553A-570F-445F-8B15-70EFFF90A1E2}">
      <dgm:prSet/>
      <dgm:spPr/>
      <dgm:t>
        <a:bodyPr/>
        <a:lstStyle/>
        <a:p>
          <a:endParaRPr lang="cs-CZ"/>
        </a:p>
      </dgm:t>
    </dgm:pt>
    <dgm:pt modelId="{5EB3346B-9B51-46C9-B195-213B7DB25210}">
      <dgm:prSet custT="1"/>
      <dgm:spPr/>
      <dgm:t>
        <a:bodyPr/>
        <a:lstStyle/>
        <a:p>
          <a:r>
            <a:rPr lang="cs-CZ" sz="700"/>
            <a:t>krajský koordinátor romských poradců</a:t>
          </a:r>
        </a:p>
      </dgm:t>
    </dgm:pt>
    <dgm:pt modelId="{C8D2E282-CD8A-40DE-808D-8A83ACC57A49}" type="parTrans" cxnId="{1EA3864F-4317-40BD-9F26-7A536499189F}">
      <dgm:prSet/>
      <dgm:spPr/>
      <dgm:t>
        <a:bodyPr/>
        <a:lstStyle/>
        <a:p>
          <a:endParaRPr lang="cs-CZ"/>
        </a:p>
      </dgm:t>
    </dgm:pt>
    <dgm:pt modelId="{AF78C6D8-4420-447E-8C69-E142DE3660DB}" type="sibTrans" cxnId="{1EA3864F-4317-40BD-9F26-7A536499189F}">
      <dgm:prSet/>
      <dgm:spPr/>
      <dgm:t>
        <a:bodyPr/>
        <a:lstStyle/>
        <a:p>
          <a:endParaRPr lang="cs-CZ"/>
        </a:p>
      </dgm:t>
    </dgm:pt>
    <dgm:pt modelId="{54565CAE-F287-4D6D-A7F9-3026001C79B7}">
      <dgm:prSet custT="1"/>
      <dgm:spPr/>
      <dgm:t>
        <a:bodyPr/>
        <a:lstStyle/>
        <a:p>
          <a:r>
            <a:rPr lang="cs-CZ" sz="700"/>
            <a:t>krajský metodik sociální prevence</a:t>
          </a:r>
        </a:p>
      </dgm:t>
    </dgm:pt>
    <dgm:pt modelId="{4F75B8B3-D05F-4865-9CA6-7A0549C43889}" type="parTrans" cxnId="{1951B586-0B3C-4EB1-87E9-CB808B0B9452}">
      <dgm:prSet/>
      <dgm:spPr/>
      <dgm:t>
        <a:bodyPr/>
        <a:lstStyle/>
        <a:p>
          <a:endParaRPr lang="cs-CZ"/>
        </a:p>
      </dgm:t>
    </dgm:pt>
    <dgm:pt modelId="{65678A2B-AB79-4423-9472-63DAA670F4D4}" type="sibTrans" cxnId="{1951B586-0B3C-4EB1-87E9-CB808B0B9452}">
      <dgm:prSet/>
      <dgm:spPr/>
      <dgm:t>
        <a:bodyPr/>
        <a:lstStyle/>
        <a:p>
          <a:endParaRPr lang="cs-CZ"/>
        </a:p>
      </dgm:t>
    </dgm:pt>
    <dgm:pt modelId="{C3C91BF4-C1C1-4A96-ACC0-EAC4818E92DE}">
      <dgm:prSet custT="1"/>
      <dgm:spPr>
        <a:ln>
          <a:solidFill>
            <a:schemeClr val="accent2"/>
          </a:solidFill>
        </a:ln>
      </dgm:spPr>
      <dgm:t>
        <a:bodyPr/>
        <a:lstStyle/>
        <a:p>
          <a:r>
            <a:rPr lang="cs-CZ" sz="700"/>
            <a:t>Strategie prevence kriminality Olomouckého kraje</a:t>
          </a:r>
        </a:p>
      </dgm:t>
    </dgm:pt>
    <dgm:pt modelId="{A55CF1F4-9DFD-4921-9115-240FFA00D67D}" type="parTrans" cxnId="{6E886DFB-EBA8-4527-BA33-B0F4051E2732}">
      <dgm:prSet/>
      <dgm:spPr/>
      <dgm:t>
        <a:bodyPr/>
        <a:lstStyle/>
        <a:p>
          <a:endParaRPr lang="cs-CZ"/>
        </a:p>
      </dgm:t>
    </dgm:pt>
    <dgm:pt modelId="{8D555DAC-3D0B-4397-9433-68333D841855}" type="sibTrans" cxnId="{6E886DFB-EBA8-4527-BA33-B0F4051E2732}">
      <dgm:prSet/>
      <dgm:spPr/>
      <dgm:t>
        <a:bodyPr/>
        <a:lstStyle/>
        <a:p>
          <a:endParaRPr lang="cs-CZ"/>
        </a:p>
      </dgm:t>
    </dgm:pt>
    <dgm:pt modelId="{84530453-D59B-4608-B5B5-1483D0A64C72}">
      <dgm:prSet custT="1"/>
      <dgm:spPr>
        <a:ln>
          <a:solidFill>
            <a:schemeClr val="accent6"/>
          </a:solidFill>
        </a:ln>
      </dgm:spPr>
      <dgm:t>
        <a:bodyPr/>
        <a:lstStyle/>
        <a:p>
          <a:pPr algn="ctr"/>
          <a:r>
            <a:rPr lang="cs-CZ" sz="700"/>
            <a:t>Dotační  titul </a:t>
          </a:r>
        </a:p>
        <a:p>
          <a:pPr algn="l"/>
          <a:r>
            <a:rPr lang="cs-CZ" sz="700"/>
            <a:t>Podpora prevence kriminality</a:t>
          </a:r>
        </a:p>
      </dgm:t>
    </dgm:pt>
    <dgm:pt modelId="{74794CBB-CBB1-4F38-85B9-5D44A946EFCE}" type="parTrans" cxnId="{9CA2A79B-5EB5-42A0-BEC7-8B4D79B9A89E}">
      <dgm:prSet/>
      <dgm:spPr/>
      <dgm:t>
        <a:bodyPr/>
        <a:lstStyle/>
        <a:p>
          <a:endParaRPr lang="cs-CZ"/>
        </a:p>
      </dgm:t>
    </dgm:pt>
    <dgm:pt modelId="{BFC821A7-66D7-49D1-AA85-DE58187A1247}" type="sibTrans" cxnId="{9CA2A79B-5EB5-42A0-BEC7-8B4D79B9A89E}">
      <dgm:prSet/>
      <dgm:spPr/>
      <dgm:t>
        <a:bodyPr/>
        <a:lstStyle/>
        <a:p>
          <a:endParaRPr lang="cs-CZ"/>
        </a:p>
      </dgm:t>
    </dgm:pt>
    <dgm:pt modelId="{D237EAEA-424A-4564-9BA8-C7B69550D214}">
      <dgm:prSet custT="1"/>
      <dgm:spPr>
        <a:ln>
          <a:solidFill>
            <a:schemeClr val="accent2"/>
          </a:solidFill>
        </a:ln>
      </dgm:spPr>
      <dgm:t>
        <a:bodyPr/>
        <a:lstStyle/>
        <a:p>
          <a:r>
            <a:rPr lang="cs-CZ" sz="700"/>
            <a:t>Strategický protidrogový plán Olomouckého kraje</a:t>
          </a:r>
        </a:p>
      </dgm:t>
    </dgm:pt>
    <dgm:pt modelId="{EF64D656-8BA3-4486-8322-094F0D49685A}" type="parTrans" cxnId="{3AE5DAD9-BE97-4368-A850-8F5942EC67A2}">
      <dgm:prSet/>
      <dgm:spPr/>
      <dgm:t>
        <a:bodyPr/>
        <a:lstStyle/>
        <a:p>
          <a:endParaRPr lang="cs-CZ"/>
        </a:p>
      </dgm:t>
    </dgm:pt>
    <dgm:pt modelId="{31E3DBD3-7B41-42D6-A08D-0EB65A6E1BE4}" type="sibTrans" cxnId="{3AE5DAD9-BE97-4368-A850-8F5942EC67A2}">
      <dgm:prSet/>
      <dgm:spPr/>
      <dgm:t>
        <a:bodyPr/>
        <a:lstStyle/>
        <a:p>
          <a:endParaRPr lang="cs-CZ"/>
        </a:p>
      </dgm:t>
    </dgm:pt>
    <dgm:pt modelId="{89EFE5D8-03ED-491F-BC7C-7A8D9AF52CCB}">
      <dgm:prSet custT="1"/>
      <dgm:spPr>
        <a:ln>
          <a:solidFill>
            <a:schemeClr val="accent6"/>
          </a:solidFill>
        </a:ln>
      </dgm:spPr>
      <dgm:t>
        <a:bodyPr/>
        <a:lstStyle/>
        <a:p>
          <a:pPr algn="ctr"/>
          <a:r>
            <a:rPr lang="cs-CZ" sz="700"/>
            <a:t>Dotační titul</a:t>
          </a:r>
        </a:p>
        <a:p>
          <a:pPr algn="l"/>
          <a:r>
            <a:rPr lang="cs-CZ" sz="700"/>
            <a:t>Podpora integrace romských komunit</a:t>
          </a:r>
        </a:p>
      </dgm:t>
    </dgm:pt>
    <dgm:pt modelId="{97290033-85C9-486B-903E-D0DD0A2199E4}" type="parTrans" cxnId="{A46A8312-A23E-4359-BD67-DBBDF5F50BE0}">
      <dgm:prSet/>
      <dgm:spPr/>
      <dgm:t>
        <a:bodyPr/>
        <a:lstStyle/>
        <a:p>
          <a:endParaRPr lang="cs-CZ"/>
        </a:p>
      </dgm:t>
    </dgm:pt>
    <dgm:pt modelId="{7B059A79-F0EB-4717-B7CF-1CC955FFD58F}" type="sibTrans" cxnId="{A46A8312-A23E-4359-BD67-DBBDF5F50BE0}">
      <dgm:prSet/>
      <dgm:spPr/>
      <dgm:t>
        <a:bodyPr/>
        <a:lstStyle/>
        <a:p>
          <a:endParaRPr lang="cs-CZ"/>
        </a:p>
      </dgm:t>
    </dgm:pt>
    <dgm:pt modelId="{1133E05F-6BF1-41DE-A17E-1A6FEA0D9338}">
      <dgm:prSet custT="1"/>
      <dgm:spPr>
        <a:ln>
          <a:solidFill>
            <a:schemeClr val="accent6"/>
          </a:solidFill>
        </a:ln>
      </dgm:spPr>
      <dgm:t>
        <a:bodyPr/>
        <a:lstStyle/>
        <a:p>
          <a:pPr algn="ctr"/>
          <a:r>
            <a:rPr lang="cs-CZ" sz="700"/>
            <a:t>Dotační  titul </a:t>
          </a:r>
        </a:p>
        <a:p>
          <a:pPr algn="l"/>
          <a:r>
            <a:rPr lang="cs-CZ" sz="700"/>
            <a:t>- Kontaktní a poradenské služby</a:t>
          </a:r>
        </a:p>
        <a:p>
          <a:pPr algn="l"/>
          <a:r>
            <a:rPr lang="cs-CZ" sz="700"/>
            <a:t>- Terénní programy pro problémové uživatele jiných návykových látek a osoby na nich závislé</a:t>
          </a:r>
        </a:p>
        <a:p>
          <a:pPr algn="l"/>
          <a:r>
            <a:rPr lang="cs-CZ" sz="700"/>
            <a:t>- Ambulantní léčba závislostí na tabákových výrobcích, alkoholu a jiných návykových látkách</a:t>
          </a:r>
        </a:p>
        <a:p>
          <a:pPr algn="l"/>
          <a:r>
            <a:rPr lang="cs-CZ" sz="700"/>
            <a:t>- Programy následné péče, které zajišťují poskytovatelé zdravotních služeb a jiná zařízení: obsahující soubor služeb, které následují po ukončení základní léčby a pomáhají vytvářet podmínky abstinence</a:t>
          </a:r>
        </a:p>
        <a:p>
          <a:pPr algn="l"/>
          <a:r>
            <a:rPr lang="cs-CZ" sz="700"/>
            <a:t>- Adiktologické služby ve výkonu trestu odnětí svobody nebo ve vazbě"</a:t>
          </a:r>
        </a:p>
      </dgm:t>
    </dgm:pt>
    <dgm:pt modelId="{B0BABEF0-DA0C-45B3-AD1D-058D31CDCB6D}" type="parTrans" cxnId="{10481543-83B6-4A50-82BE-239672DC930D}">
      <dgm:prSet/>
      <dgm:spPr/>
      <dgm:t>
        <a:bodyPr/>
        <a:lstStyle/>
        <a:p>
          <a:endParaRPr lang="cs-CZ"/>
        </a:p>
      </dgm:t>
    </dgm:pt>
    <dgm:pt modelId="{1AE63F6C-1B7B-480A-8BE0-FFC511705667}" type="sibTrans" cxnId="{10481543-83B6-4A50-82BE-239672DC930D}">
      <dgm:prSet/>
      <dgm:spPr/>
      <dgm:t>
        <a:bodyPr/>
        <a:lstStyle/>
        <a:p>
          <a:endParaRPr lang="cs-CZ"/>
        </a:p>
      </dgm:t>
    </dgm:pt>
    <dgm:pt modelId="{6CE2ED5A-23AE-4100-B134-1FF067DF424C}">
      <dgm:prSet phldrT="[Text]" custT="1"/>
      <dgm:spPr/>
      <dgm:t>
        <a:bodyPr/>
        <a:lstStyle/>
        <a:p>
          <a:r>
            <a:rPr lang="cs-CZ" sz="900"/>
            <a:t>Pracovní skupina prevence kriminality</a:t>
          </a:r>
        </a:p>
      </dgm:t>
    </dgm:pt>
    <dgm:pt modelId="{72A3E3F3-241C-43D8-834B-458088DB7BD9}" type="sibTrans" cxnId="{51D2A6E8-F8AB-497E-B283-2803A5EC7D9C}">
      <dgm:prSet/>
      <dgm:spPr/>
      <dgm:t>
        <a:bodyPr/>
        <a:lstStyle/>
        <a:p>
          <a:endParaRPr lang="cs-CZ"/>
        </a:p>
      </dgm:t>
    </dgm:pt>
    <dgm:pt modelId="{4CBE1E01-40A7-49C0-B605-659FE7DA7E82}" type="parTrans" cxnId="{51D2A6E8-F8AB-497E-B283-2803A5EC7D9C}">
      <dgm:prSet/>
      <dgm:spPr/>
      <dgm:t>
        <a:bodyPr/>
        <a:lstStyle/>
        <a:p>
          <a:endParaRPr lang="cs-CZ"/>
        </a:p>
      </dgm:t>
    </dgm:pt>
    <dgm:pt modelId="{AEFB9E36-78C3-4914-AD4F-1D8583F7BCC6}">
      <dgm:prSet custT="1"/>
      <dgm:spPr/>
      <dgm:t>
        <a:bodyPr/>
        <a:lstStyle/>
        <a:p>
          <a:r>
            <a:rPr lang="cs-CZ" sz="700"/>
            <a:t>Koordinátor prevence Krajského ředitelství policie Olomouckého kraje</a:t>
          </a:r>
        </a:p>
      </dgm:t>
    </dgm:pt>
    <dgm:pt modelId="{E49F5829-1939-49D0-870F-01C49C462CD7}" type="parTrans" cxnId="{319CEED7-B8B1-4D5F-B394-8103A1466C3D}">
      <dgm:prSet/>
      <dgm:spPr/>
      <dgm:t>
        <a:bodyPr/>
        <a:lstStyle/>
        <a:p>
          <a:endParaRPr lang="cs-CZ"/>
        </a:p>
      </dgm:t>
    </dgm:pt>
    <dgm:pt modelId="{118F3738-316D-4E56-930D-3C9FE3841744}" type="sibTrans" cxnId="{319CEED7-B8B1-4D5F-B394-8103A1466C3D}">
      <dgm:prSet/>
      <dgm:spPr/>
      <dgm:t>
        <a:bodyPr/>
        <a:lstStyle/>
        <a:p>
          <a:endParaRPr lang="cs-CZ"/>
        </a:p>
      </dgm:t>
    </dgm:pt>
    <dgm:pt modelId="{C8FC7C16-153F-4213-8802-18693672BEEA}">
      <dgm:prSet custT="1"/>
      <dgm:spPr/>
      <dgm:t>
        <a:bodyPr/>
        <a:lstStyle/>
        <a:p>
          <a:r>
            <a:rPr lang="cs-CZ" sz="700"/>
            <a:t>Regionální vedoucí Probační a mediační služby ČR</a:t>
          </a:r>
        </a:p>
      </dgm:t>
    </dgm:pt>
    <dgm:pt modelId="{9094AEB7-19BF-470B-B3A2-23C3EAFD7414}" type="parTrans" cxnId="{39078E1E-2395-4546-BED3-F09AB7B593E0}">
      <dgm:prSet/>
      <dgm:spPr/>
      <dgm:t>
        <a:bodyPr/>
        <a:lstStyle/>
        <a:p>
          <a:endParaRPr lang="cs-CZ"/>
        </a:p>
      </dgm:t>
    </dgm:pt>
    <dgm:pt modelId="{71366994-0DFF-4035-945E-2F9375273391}" type="sibTrans" cxnId="{39078E1E-2395-4546-BED3-F09AB7B593E0}">
      <dgm:prSet/>
      <dgm:spPr/>
      <dgm:t>
        <a:bodyPr/>
        <a:lstStyle/>
        <a:p>
          <a:endParaRPr lang="cs-CZ"/>
        </a:p>
      </dgm:t>
    </dgm:pt>
    <dgm:pt modelId="{97F11717-B5EF-414E-ACBF-2BC23B28A892}">
      <dgm:prSet custT="1"/>
      <dgm:spPr>
        <a:ln>
          <a:solidFill>
            <a:schemeClr val="accent6">
              <a:lumMod val="75000"/>
            </a:schemeClr>
          </a:solidFill>
        </a:ln>
      </dgm:spPr>
      <dgm:t>
        <a:bodyPr/>
        <a:lstStyle/>
        <a:p>
          <a:r>
            <a:rPr lang="cs-CZ" sz="700"/>
            <a:t>Dotační titul</a:t>
          </a:r>
        </a:p>
        <a:p>
          <a:r>
            <a:rPr lang="cs-CZ" sz="700"/>
            <a:t>Podpora  aktivit směřujících k sociálnímu začleňování</a:t>
          </a:r>
        </a:p>
      </dgm:t>
    </dgm:pt>
    <dgm:pt modelId="{66774223-A728-4DEF-9DD0-88662EC3516E}" type="parTrans" cxnId="{F167B14F-292F-4E78-AD3B-C3BA93681269}">
      <dgm:prSet/>
      <dgm:spPr/>
      <dgm:t>
        <a:bodyPr/>
        <a:lstStyle/>
        <a:p>
          <a:endParaRPr lang="cs-CZ"/>
        </a:p>
      </dgm:t>
    </dgm:pt>
    <dgm:pt modelId="{05974E96-079C-49AB-A214-B3AD8EA76E23}" type="sibTrans" cxnId="{F167B14F-292F-4E78-AD3B-C3BA93681269}">
      <dgm:prSet/>
      <dgm:spPr/>
      <dgm:t>
        <a:bodyPr/>
        <a:lstStyle/>
        <a:p>
          <a:endParaRPr lang="cs-CZ"/>
        </a:p>
      </dgm:t>
    </dgm:pt>
    <dgm:pt modelId="{12916F80-7404-4086-ACCC-7163FE7D17BE}" type="pres">
      <dgm:prSet presAssocID="{83EAE056-B1AC-4581-87B0-39E2046056F7}" presName="hierChild1" presStyleCnt="0">
        <dgm:presLayoutVars>
          <dgm:orgChart val="1"/>
          <dgm:chPref val="1"/>
          <dgm:dir/>
          <dgm:animOne val="branch"/>
          <dgm:animLvl val="lvl"/>
          <dgm:resizeHandles/>
        </dgm:presLayoutVars>
      </dgm:prSet>
      <dgm:spPr/>
      <dgm:t>
        <a:bodyPr/>
        <a:lstStyle/>
        <a:p>
          <a:endParaRPr lang="cs-CZ"/>
        </a:p>
      </dgm:t>
    </dgm:pt>
    <dgm:pt modelId="{A6F882CF-8186-4EF9-B2F0-4362127D7148}" type="pres">
      <dgm:prSet presAssocID="{6CE2ED5A-23AE-4100-B134-1FF067DF424C}" presName="hierRoot1" presStyleCnt="0">
        <dgm:presLayoutVars>
          <dgm:hierBranch val="init"/>
        </dgm:presLayoutVars>
      </dgm:prSet>
      <dgm:spPr/>
      <dgm:t>
        <a:bodyPr/>
        <a:lstStyle/>
        <a:p>
          <a:endParaRPr lang="cs-CZ"/>
        </a:p>
      </dgm:t>
    </dgm:pt>
    <dgm:pt modelId="{EFB9CBCA-DAB0-41C4-8248-8B8B514AE97E}" type="pres">
      <dgm:prSet presAssocID="{6CE2ED5A-23AE-4100-B134-1FF067DF424C}" presName="rootComposite1" presStyleCnt="0"/>
      <dgm:spPr/>
      <dgm:t>
        <a:bodyPr/>
        <a:lstStyle/>
        <a:p>
          <a:endParaRPr lang="cs-CZ"/>
        </a:p>
      </dgm:t>
    </dgm:pt>
    <dgm:pt modelId="{E8C15AF4-F229-49BB-849B-6C350845C497}" type="pres">
      <dgm:prSet presAssocID="{6CE2ED5A-23AE-4100-B134-1FF067DF424C}" presName="rootText1" presStyleLbl="node0" presStyleIdx="0" presStyleCnt="1" custScaleX="322472">
        <dgm:presLayoutVars>
          <dgm:chPref val="3"/>
        </dgm:presLayoutVars>
      </dgm:prSet>
      <dgm:spPr/>
      <dgm:t>
        <a:bodyPr/>
        <a:lstStyle/>
        <a:p>
          <a:endParaRPr lang="cs-CZ"/>
        </a:p>
      </dgm:t>
    </dgm:pt>
    <dgm:pt modelId="{AA85482C-1F9D-4CFC-A938-B416D805981A}" type="pres">
      <dgm:prSet presAssocID="{6CE2ED5A-23AE-4100-B134-1FF067DF424C}" presName="rootConnector1" presStyleLbl="node1" presStyleIdx="0" presStyleCnt="0"/>
      <dgm:spPr/>
      <dgm:t>
        <a:bodyPr/>
        <a:lstStyle/>
        <a:p>
          <a:endParaRPr lang="cs-CZ"/>
        </a:p>
      </dgm:t>
    </dgm:pt>
    <dgm:pt modelId="{84A995D0-24FA-4594-93A9-6765F69CFDFC}" type="pres">
      <dgm:prSet presAssocID="{6CE2ED5A-23AE-4100-B134-1FF067DF424C}" presName="hierChild2" presStyleCnt="0"/>
      <dgm:spPr/>
      <dgm:t>
        <a:bodyPr/>
        <a:lstStyle/>
        <a:p>
          <a:endParaRPr lang="cs-CZ"/>
        </a:p>
      </dgm:t>
    </dgm:pt>
    <dgm:pt modelId="{E92B2EB2-310A-49B8-9A32-07F12277821A}" type="pres">
      <dgm:prSet presAssocID="{255855DE-814E-4393-8D8B-8CF24C0A91C6}" presName="Name37" presStyleLbl="parChTrans1D2" presStyleIdx="0" presStyleCnt="7"/>
      <dgm:spPr/>
      <dgm:t>
        <a:bodyPr/>
        <a:lstStyle/>
        <a:p>
          <a:endParaRPr lang="cs-CZ"/>
        </a:p>
      </dgm:t>
    </dgm:pt>
    <dgm:pt modelId="{CA0CCDC0-1D29-417D-A759-B92FB363DE51}" type="pres">
      <dgm:prSet presAssocID="{1C10FF78-F0B3-47EC-B18C-5D83B34F46CE}" presName="hierRoot2" presStyleCnt="0">
        <dgm:presLayoutVars>
          <dgm:hierBranch val="init"/>
        </dgm:presLayoutVars>
      </dgm:prSet>
      <dgm:spPr/>
      <dgm:t>
        <a:bodyPr/>
        <a:lstStyle/>
        <a:p>
          <a:endParaRPr lang="cs-CZ"/>
        </a:p>
      </dgm:t>
    </dgm:pt>
    <dgm:pt modelId="{3E050212-9940-4049-B5A6-C115F0497C3D}" type="pres">
      <dgm:prSet presAssocID="{1C10FF78-F0B3-47EC-B18C-5D83B34F46CE}" presName="rootComposite" presStyleCnt="0"/>
      <dgm:spPr/>
      <dgm:t>
        <a:bodyPr/>
        <a:lstStyle/>
        <a:p>
          <a:endParaRPr lang="cs-CZ"/>
        </a:p>
      </dgm:t>
    </dgm:pt>
    <dgm:pt modelId="{09B1DEBF-BE73-49D3-97A3-481A534EB0BA}" type="pres">
      <dgm:prSet presAssocID="{1C10FF78-F0B3-47EC-B18C-5D83B34F46CE}" presName="rootText" presStyleLbl="node2" presStyleIdx="0" presStyleCnt="7" custScaleX="103958" custScaleY="282201">
        <dgm:presLayoutVars>
          <dgm:chPref val="3"/>
        </dgm:presLayoutVars>
      </dgm:prSet>
      <dgm:spPr/>
      <dgm:t>
        <a:bodyPr/>
        <a:lstStyle/>
        <a:p>
          <a:endParaRPr lang="cs-CZ"/>
        </a:p>
      </dgm:t>
    </dgm:pt>
    <dgm:pt modelId="{55D08950-03DB-48F4-8085-FFEA223BF2E8}" type="pres">
      <dgm:prSet presAssocID="{1C10FF78-F0B3-47EC-B18C-5D83B34F46CE}" presName="rootConnector" presStyleLbl="node2" presStyleIdx="0" presStyleCnt="7"/>
      <dgm:spPr/>
      <dgm:t>
        <a:bodyPr/>
        <a:lstStyle/>
        <a:p>
          <a:endParaRPr lang="cs-CZ"/>
        </a:p>
      </dgm:t>
    </dgm:pt>
    <dgm:pt modelId="{4682AB6E-053E-42C8-A21D-027A34CC178B}" type="pres">
      <dgm:prSet presAssocID="{1C10FF78-F0B3-47EC-B18C-5D83B34F46CE}" presName="hierChild4" presStyleCnt="0"/>
      <dgm:spPr/>
      <dgm:t>
        <a:bodyPr/>
        <a:lstStyle/>
        <a:p>
          <a:endParaRPr lang="cs-CZ"/>
        </a:p>
      </dgm:t>
    </dgm:pt>
    <dgm:pt modelId="{9E64DDD0-D227-4307-90E7-CC0179C216E5}" type="pres">
      <dgm:prSet presAssocID="{A55CF1F4-9DFD-4921-9115-240FFA00D67D}" presName="Name37" presStyleLbl="parChTrans1D3" presStyleIdx="0" presStyleCnt="6"/>
      <dgm:spPr/>
      <dgm:t>
        <a:bodyPr/>
        <a:lstStyle/>
        <a:p>
          <a:endParaRPr lang="cs-CZ"/>
        </a:p>
      </dgm:t>
    </dgm:pt>
    <dgm:pt modelId="{7ECD3BA2-7A6C-46DD-A801-100C8F7B9727}" type="pres">
      <dgm:prSet presAssocID="{C3C91BF4-C1C1-4A96-ACC0-EAC4818E92DE}" presName="hierRoot2" presStyleCnt="0">
        <dgm:presLayoutVars>
          <dgm:hierBranch val="init"/>
        </dgm:presLayoutVars>
      </dgm:prSet>
      <dgm:spPr/>
      <dgm:t>
        <a:bodyPr/>
        <a:lstStyle/>
        <a:p>
          <a:endParaRPr lang="cs-CZ"/>
        </a:p>
      </dgm:t>
    </dgm:pt>
    <dgm:pt modelId="{E48AFA93-9347-409E-9AA8-B259C0C5C13A}" type="pres">
      <dgm:prSet presAssocID="{C3C91BF4-C1C1-4A96-ACC0-EAC4818E92DE}" presName="rootComposite" presStyleCnt="0"/>
      <dgm:spPr/>
      <dgm:t>
        <a:bodyPr/>
        <a:lstStyle/>
        <a:p>
          <a:endParaRPr lang="cs-CZ"/>
        </a:p>
      </dgm:t>
    </dgm:pt>
    <dgm:pt modelId="{DCC9E199-A45C-46F7-8DB0-2FF6EB0CE15A}" type="pres">
      <dgm:prSet presAssocID="{C3C91BF4-C1C1-4A96-ACC0-EAC4818E92DE}" presName="rootText" presStyleLbl="node3" presStyleIdx="0" presStyleCnt="6" custScaleX="98255" custScaleY="209572">
        <dgm:presLayoutVars>
          <dgm:chPref val="3"/>
        </dgm:presLayoutVars>
      </dgm:prSet>
      <dgm:spPr/>
      <dgm:t>
        <a:bodyPr/>
        <a:lstStyle/>
        <a:p>
          <a:endParaRPr lang="cs-CZ"/>
        </a:p>
      </dgm:t>
    </dgm:pt>
    <dgm:pt modelId="{DEE51EE5-4AB4-4D68-8490-12BF5C08470B}" type="pres">
      <dgm:prSet presAssocID="{C3C91BF4-C1C1-4A96-ACC0-EAC4818E92DE}" presName="rootConnector" presStyleLbl="node3" presStyleIdx="0" presStyleCnt="6"/>
      <dgm:spPr/>
      <dgm:t>
        <a:bodyPr/>
        <a:lstStyle/>
        <a:p>
          <a:endParaRPr lang="cs-CZ"/>
        </a:p>
      </dgm:t>
    </dgm:pt>
    <dgm:pt modelId="{4E631FA5-6C35-4C2D-8D6D-A0B0342466FA}" type="pres">
      <dgm:prSet presAssocID="{C3C91BF4-C1C1-4A96-ACC0-EAC4818E92DE}" presName="hierChild4" presStyleCnt="0"/>
      <dgm:spPr/>
      <dgm:t>
        <a:bodyPr/>
        <a:lstStyle/>
        <a:p>
          <a:endParaRPr lang="cs-CZ"/>
        </a:p>
      </dgm:t>
    </dgm:pt>
    <dgm:pt modelId="{78B4F150-3287-4918-9F36-D1E4D6123DFB}" type="pres">
      <dgm:prSet presAssocID="{C3C91BF4-C1C1-4A96-ACC0-EAC4818E92DE}" presName="hierChild5" presStyleCnt="0"/>
      <dgm:spPr/>
      <dgm:t>
        <a:bodyPr/>
        <a:lstStyle/>
        <a:p>
          <a:endParaRPr lang="cs-CZ"/>
        </a:p>
      </dgm:t>
    </dgm:pt>
    <dgm:pt modelId="{FDCFBA8D-5576-4610-B358-8DF814EA153C}" type="pres">
      <dgm:prSet presAssocID="{74794CBB-CBB1-4F38-85B9-5D44A946EFCE}" presName="Name37" presStyleLbl="parChTrans1D3" presStyleIdx="1" presStyleCnt="6"/>
      <dgm:spPr/>
      <dgm:t>
        <a:bodyPr/>
        <a:lstStyle/>
        <a:p>
          <a:endParaRPr lang="cs-CZ"/>
        </a:p>
      </dgm:t>
    </dgm:pt>
    <dgm:pt modelId="{16466FA8-8824-41D3-A964-EF4789BAC9C4}" type="pres">
      <dgm:prSet presAssocID="{84530453-D59B-4608-B5B5-1483D0A64C72}" presName="hierRoot2" presStyleCnt="0">
        <dgm:presLayoutVars>
          <dgm:hierBranch val="init"/>
        </dgm:presLayoutVars>
      </dgm:prSet>
      <dgm:spPr/>
      <dgm:t>
        <a:bodyPr/>
        <a:lstStyle/>
        <a:p>
          <a:endParaRPr lang="cs-CZ"/>
        </a:p>
      </dgm:t>
    </dgm:pt>
    <dgm:pt modelId="{E11118A4-6F38-4D0C-A0DE-5ED63375DD7B}" type="pres">
      <dgm:prSet presAssocID="{84530453-D59B-4608-B5B5-1483D0A64C72}" presName="rootComposite" presStyleCnt="0"/>
      <dgm:spPr/>
      <dgm:t>
        <a:bodyPr/>
        <a:lstStyle/>
        <a:p>
          <a:endParaRPr lang="cs-CZ"/>
        </a:p>
      </dgm:t>
    </dgm:pt>
    <dgm:pt modelId="{DB840065-F9CF-45C3-BEE5-BB022C4EF3A9}" type="pres">
      <dgm:prSet presAssocID="{84530453-D59B-4608-B5B5-1483D0A64C72}" presName="rootText" presStyleLbl="node3" presStyleIdx="1" presStyleCnt="6" custScaleX="105981" custScaleY="164342">
        <dgm:presLayoutVars>
          <dgm:chPref val="3"/>
        </dgm:presLayoutVars>
      </dgm:prSet>
      <dgm:spPr/>
      <dgm:t>
        <a:bodyPr/>
        <a:lstStyle/>
        <a:p>
          <a:endParaRPr lang="cs-CZ"/>
        </a:p>
      </dgm:t>
    </dgm:pt>
    <dgm:pt modelId="{1F086A8B-CA2B-41A0-848D-04B466521F20}" type="pres">
      <dgm:prSet presAssocID="{84530453-D59B-4608-B5B5-1483D0A64C72}" presName="rootConnector" presStyleLbl="node3" presStyleIdx="1" presStyleCnt="6"/>
      <dgm:spPr/>
      <dgm:t>
        <a:bodyPr/>
        <a:lstStyle/>
        <a:p>
          <a:endParaRPr lang="cs-CZ"/>
        </a:p>
      </dgm:t>
    </dgm:pt>
    <dgm:pt modelId="{828CF68A-06ED-40ED-A3CE-EB0039702D8C}" type="pres">
      <dgm:prSet presAssocID="{84530453-D59B-4608-B5B5-1483D0A64C72}" presName="hierChild4" presStyleCnt="0"/>
      <dgm:spPr/>
      <dgm:t>
        <a:bodyPr/>
        <a:lstStyle/>
        <a:p>
          <a:endParaRPr lang="cs-CZ"/>
        </a:p>
      </dgm:t>
    </dgm:pt>
    <dgm:pt modelId="{4AFA035F-589E-478B-AC12-A146F4AF7930}" type="pres">
      <dgm:prSet presAssocID="{84530453-D59B-4608-B5B5-1483D0A64C72}" presName="hierChild5" presStyleCnt="0"/>
      <dgm:spPr/>
      <dgm:t>
        <a:bodyPr/>
        <a:lstStyle/>
        <a:p>
          <a:endParaRPr lang="cs-CZ"/>
        </a:p>
      </dgm:t>
    </dgm:pt>
    <dgm:pt modelId="{DB4FA5A5-C573-4D3B-BFE1-B08E76DCB9DE}" type="pres">
      <dgm:prSet presAssocID="{1C10FF78-F0B3-47EC-B18C-5D83B34F46CE}" presName="hierChild5" presStyleCnt="0"/>
      <dgm:spPr/>
      <dgm:t>
        <a:bodyPr/>
        <a:lstStyle/>
        <a:p>
          <a:endParaRPr lang="cs-CZ"/>
        </a:p>
      </dgm:t>
    </dgm:pt>
    <dgm:pt modelId="{2AFCB885-94FC-4EC9-B01C-4FFB58E62A4B}" type="pres">
      <dgm:prSet presAssocID="{1464386F-C134-4094-88B8-1601F36012A3}" presName="Name37" presStyleLbl="parChTrans1D2" presStyleIdx="1" presStyleCnt="7"/>
      <dgm:spPr/>
      <dgm:t>
        <a:bodyPr/>
        <a:lstStyle/>
        <a:p>
          <a:endParaRPr lang="cs-CZ"/>
        </a:p>
      </dgm:t>
    </dgm:pt>
    <dgm:pt modelId="{92E668DA-5CDB-4E66-96A4-255BFB0F827F}" type="pres">
      <dgm:prSet presAssocID="{7249F6E0-AF65-4BBD-84F7-45A4B795376F}" presName="hierRoot2" presStyleCnt="0">
        <dgm:presLayoutVars>
          <dgm:hierBranch val="init"/>
        </dgm:presLayoutVars>
      </dgm:prSet>
      <dgm:spPr/>
      <dgm:t>
        <a:bodyPr/>
        <a:lstStyle/>
        <a:p>
          <a:endParaRPr lang="cs-CZ"/>
        </a:p>
      </dgm:t>
    </dgm:pt>
    <dgm:pt modelId="{612C2D00-72DA-48A9-8763-F49C9C2692C3}" type="pres">
      <dgm:prSet presAssocID="{7249F6E0-AF65-4BBD-84F7-45A4B795376F}" presName="rootComposite" presStyleCnt="0"/>
      <dgm:spPr/>
      <dgm:t>
        <a:bodyPr/>
        <a:lstStyle/>
        <a:p>
          <a:endParaRPr lang="cs-CZ"/>
        </a:p>
      </dgm:t>
    </dgm:pt>
    <dgm:pt modelId="{141882B8-77AF-4176-8514-489895C5853F}" type="pres">
      <dgm:prSet presAssocID="{7249F6E0-AF65-4BBD-84F7-45A4B795376F}" presName="rootText" presStyleLbl="node2" presStyleIdx="1" presStyleCnt="7" custScaleX="97006" custScaleY="277713">
        <dgm:presLayoutVars>
          <dgm:chPref val="3"/>
        </dgm:presLayoutVars>
      </dgm:prSet>
      <dgm:spPr/>
      <dgm:t>
        <a:bodyPr/>
        <a:lstStyle/>
        <a:p>
          <a:endParaRPr lang="cs-CZ"/>
        </a:p>
      </dgm:t>
    </dgm:pt>
    <dgm:pt modelId="{7747BABA-51D2-4DDB-9953-28D6B9033548}" type="pres">
      <dgm:prSet presAssocID="{7249F6E0-AF65-4BBD-84F7-45A4B795376F}" presName="rootConnector" presStyleLbl="node2" presStyleIdx="1" presStyleCnt="7"/>
      <dgm:spPr/>
      <dgm:t>
        <a:bodyPr/>
        <a:lstStyle/>
        <a:p>
          <a:endParaRPr lang="cs-CZ"/>
        </a:p>
      </dgm:t>
    </dgm:pt>
    <dgm:pt modelId="{99BD20BA-35EC-49CA-B97D-40575C924A77}" type="pres">
      <dgm:prSet presAssocID="{7249F6E0-AF65-4BBD-84F7-45A4B795376F}" presName="hierChild4" presStyleCnt="0"/>
      <dgm:spPr/>
      <dgm:t>
        <a:bodyPr/>
        <a:lstStyle/>
        <a:p>
          <a:endParaRPr lang="cs-CZ"/>
        </a:p>
      </dgm:t>
    </dgm:pt>
    <dgm:pt modelId="{E81D618C-8576-4981-803A-A09B6807B3E9}" type="pres">
      <dgm:prSet presAssocID="{EF64D656-8BA3-4486-8322-094F0D49685A}" presName="Name37" presStyleLbl="parChTrans1D3" presStyleIdx="2" presStyleCnt="6"/>
      <dgm:spPr/>
      <dgm:t>
        <a:bodyPr/>
        <a:lstStyle/>
        <a:p>
          <a:endParaRPr lang="cs-CZ"/>
        </a:p>
      </dgm:t>
    </dgm:pt>
    <dgm:pt modelId="{BCFF7322-0FAD-4A31-9886-589315F8B2FA}" type="pres">
      <dgm:prSet presAssocID="{D237EAEA-424A-4564-9BA8-C7B69550D214}" presName="hierRoot2" presStyleCnt="0">
        <dgm:presLayoutVars>
          <dgm:hierBranch val="init"/>
        </dgm:presLayoutVars>
      </dgm:prSet>
      <dgm:spPr/>
      <dgm:t>
        <a:bodyPr/>
        <a:lstStyle/>
        <a:p>
          <a:endParaRPr lang="cs-CZ"/>
        </a:p>
      </dgm:t>
    </dgm:pt>
    <dgm:pt modelId="{A64CAFC4-2C6E-482B-AB59-327EB858F224}" type="pres">
      <dgm:prSet presAssocID="{D237EAEA-424A-4564-9BA8-C7B69550D214}" presName="rootComposite" presStyleCnt="0"/>
      <dgm:spPr/>
      <dgm:t>
        <a:bodyPr/>
        <a:lstStyle/>
        <a:p>
          <a:endParaRPr lang="cs-CZ"/>
        </a:p>
      </dgm:t>
    </dgm:pt>
    <dgm:pt modelId="{4E1157F4-3115-4AF3-9DF9-022E58FC9F21}" type="pres">
      <dgm:prSet presAssocID="{D237EAEA-424A-4564-9BA8-C7B69550D214}" presName="rootText" presStyleLbl="node3" presStyleIdx="2" presStyleCnt="6" custScaleX="96110" custScaleY="212573">
        <dgm:presLayoutVars>
          <dgm:chPref val="3"/>
        </dgm:presLayoutVars>
      </dgm:prSet>
      <dgm:spPr/>
      <dgm:t>
        <a:bodyPr/>
        <a:lstStyle/>
        <a:p>
          <a:endParaRPr lang="cs-CZ"/>
        </a:p>
      </dgm:t>
    </dgm:pt>
    <dgm:pt modelId="{9F625091-9B4F-4B4B-9030-4035371E1432}" type="pres">
      <dgm:prSet presAssocID="{D237EAEA-424A-4564-9BA8-C7B69550D214}" presName="rootConnector" presStyleLbl="node3" presStyleIdx="2" presStyleCnt="6"/>
      <dgm:spPr/>
      <dgm:t>
        <a:bodyPr/>
        <a:lstStyle/>
        <a:p>
          <a:endParaRPr lang="cs-CZ"/>
        </a:p>
      </dgm:t>
    </dgm:pt>
    <dgm:pt modelId="{6CDFEC0D-07E4-44E2-8FCF-A4AE8CF8F925}" type="pres">
      <dgm:prSet presAssocID="{D237EAEA-424A-4564-9BA8-C7B69550D214}" presName="hierChild4" presStyleCnt="0"/>
      <dgm:spPr/>
      <dgm:t>
        <a:bodyPr/>
        <a:lstStyle/>
        <a:p>
          <a:endParaRPr lang="cs-CZ"/>
        </a:p>
      </dgm:t>
    </dgm:pt>
    <dgm:pt modelId="{3C2C0452-E560-4BFB-B1C8-88833EED21AC}" type="pres">
      <dgm:prSet presAssocID="{D237EAEA-424A-4564-9BA8-C7B69550D214}" presName="hierChild5" presStyleCnt="0"/>
      <dgm:spPr/>
      <dgm:t>
        <a:bodyPr/>
        <a:lstStyle/>
        <a:p>
          <a:endParaRPr lang="cs-CZ"/>
        </a:p>
      </dgm:t>
    </dgm:pt>
    <dgm:pt modelId="{DA93360A-F655-4BD2-A4BB-C61063854720}" type="pres">
      <dgm:prSet presAssocID="{B0BABEF0-DA0C-45B3-AD1D-058D31CDCB6D}" presName="Name37" presStyleLbl="parChTrans1D3" presStyleIdx="3" presStyleCnt="6"/>
      <dgm:spPr/>
      <dgm:t>
        <a:bodyPr/>
        <a:lstStyle/>
        <a:p>
          <a:endParaRPr lang="cs-CZ"/>
        </a:p>
      </dgm:t>
    </dgm:pt>
    <dgm:pt modelId="{517EC892-4BDA-48F6-9146-BE9357429FAA}" type="pres">
      <dgm:prSet presAssocID="{1133E05F-6BF1-41DE-A17E-1A6FEA0D9338}" presName="hierRoot2" presStyleCnt="0">
        <dgm:presLayoutVars>
          <dgm:hierBranch val="init"/>
        </dgm:presLayoutVars>
      </dgm:prSet>
      <dgm:spPr/>
      <dgm:t>
        <a:bodyPr/>
        <a:lstStyle/>
        <a:p>
          <a:endParaRPr lang="cs-CZ"/>
        </a:p>
      </dgm:t>
    </dgm:pt>
    <dgm:pt modelId="{43398EB4-A48C-447F-B12A-67505CA82D0D}" type="pres">
      <dgm:prSet presAssocID="{1133E05F-6BF1-41DE-A17E-1A6FEA0D9338}" presName="rootComposite" presStyleCnt="0"/>
      <dgm:spPr/>
      <dgm:t>
        <a:bodyPr/>
        <a:lstStyle/>
        <a:p>
          <a:endParaRPr lang="cs-CZ"/>
        </a:p>
      </dgm:t>
    </dgm:pt>
    <dgm:pt modelId="{CC7BBA88-30A4-4535-A793-71FDFACF7A31}" type="pres">
      <dgm:prSet presAssocID="{1133E05F-6BF1-41DE-A17E-1A6FEA0D9338}" presName="rootText" presStyleLbl="node3" presStyleIdx="3" presStyleCnt="6" custScaleX="204377" custScaleY="628900">
        <dgm:presLayoutVars>
          <dgm:chPref val="3"/>
        </dgm:presLayoutVars>
      </dgm:prSet>
      <dgm:spPr/>
      <dgm:t>
        <a:bodyPr/>
        <a:lstStyle/>
        <a:p>
          <a:endParaRPr lang="cs-CZ"/>
        </a:p>
      </dgm:t>
    </dgm:pt>
    <dgm:pt modelId="{90C745C2-3E88-4D94-9E48-338CE0846B1A}" type="pres">
      <dgm:prSet presAssocID="{1133E05F-6BF1-41DE-A17E-1A6FEA0D9338}" presName="rootConnector" presStyleLbl="node3" presStyleIdx="3" presStyleCnt="6"/>
      <dgm:spPr/>
      <dgm:t>
        <a:bodyPr/>
        <a:lstStyle/>
        <a:p>
          <a:endParaRPr lang="cs-CZ"/>
        </a:p>
      </dgm:t>
    </dgm:pt>
    <dgm:pt modelId="{615F952C-9C28-4BA7-9766-5BF58DB6329C}" type="pres">
      <dgm:prSet presAssocID="{1133E05F-6BF1-41DE-A17E-1A6FEA0D9338}" presName="hierChild4" presStyleCnt="0"/>
      <dgm:spPr/>
      <dgm:t>
        <a:bodyPr/>
        <a:lstStyle/>
        <a:p>
          <a:endParaRPr lang="cs-CZ"/>
        </a:p>
      </dgm:t>
    </dgm:pt>
    <dgm:pt modelId="{BCD05958-02AA-49C2-9B70-40D42705BFE3}" type="pres">
      <dgm:prSet presAssocID="{1133E05F-6BF1-41DE-A17E-1A6FEA0D9338}" presName="hierChild5" presStyleCnt="0"/>
      <dgm:spPr/>
      <dgm:t>
        <a:bodyPr/>
        <a:lstStyle/>
        <a:p>
          <a:endParaRPr lang="cs-CZ"/>
        </a:p>
      </dgm:t>
    </dgm:pt>
    <dgm:pt modelId="{73FAE907-0EC7-407C-A0B7-DE694F364449}" type="pres">
      <dgm:prSet presAssocID="{7249F6E0-AF65-4BBD-84F7-45A4B795376F}" presName="hierChild5" presStyleCnt="0"/>
      <dgm:spPr/>
      <dgm:t>
        <a:bodyPr/>
        <a:lstStyle/>
        <a:p>
          <a:endParaRPr lang="cs-CZ"/>
        </a:p>
      </dgm:t>
    </dgm:pt>
    <dgm:pt modelId="{E8075DDD-3513-41EF-96ED-7EDF3BA83149}" type="pres">
      <dgm:prSet presAssocID="{A529CBE5-D08A-425E-9EE5-DFAB2A437A61}" presName="Name37" presStyleLbl="parChTrans1D2" presStyleIdx="2" presStyleCnt="7"/>
      <dgm:spPr/>
      <dgm:t>
        <a:bodyPr/>
        <a:lstStyle/>
        <a:p>
          <a:endParaRPr lang="cs-CZ"/>
        </a:p>
      </dgm:t>
    </dgm:pt>
    <dgm:pt modelId="{51314F82-D655-4F52-8ACC-23B7775EDDC1}" type="pres">
      <dgm:prSet presAssocID="{2DF64B24-316E-4FF7-8AF5-725C01AACBFF}" presName="hierRoot2" presStyleCnt="0">
        <dgm:presLayoutVars>
          <dgm:hierBranch val="init"/>
        </dgm:presLayoutVars>
      </dgm:prSet>
      <dgm:spPr/>
      <dgm:t>
        <a:bodyPr/>
        <a:lstStyle/>
        <a:p>
          <a:endParaRPr lang="cs-CZ"/>
        </a:p>
      </dgm:t>
    </dgm:pt>
    <dgm:pt modelId="{469E0E97-C796-4BA2-A00D-2AE96D305870}" type="pres">
      <dgm:prSet presAssocID="{2DF64B24-316E-4FF7-8AF5-725C01AACBFF}" presName="rootComposite" presStyleCnt="0"/>
      <dgm:spPr/>
      <dgm:t>
        <a:bodyPr/>
        <a:lstStyle/>
        <a:p>
          <a:endParaRPr lang="cs-CZ"/>
        </a:p>
      </dgm:t>
    </dgm:pt>
    <dgm:pt modelId="{9F36B06F-07E8-4419-8E00-63CE653BEEE8}" type="pres">
      <dgm:prSet presAssocID="{2DF64B24-316E-4FF7-8AF5-725C01AACBFF}" presName="rootText" presStyleLbl="node2" presStyleIdx="2" presStyleCnt="7" custScaleX="103355" custScaleY="290691">
        <dgm:presLayoutVars>
          <dgm:chPref val="3"/>
        </dgm:presLayoutVars>
      </dgm:prSet>
      <dgm:spPr/>
      <dgm:t>
        <a:bodyPr/>
        <a:lstStyle/>
        <a:p>
          <a:endParaRPr lang="cs-CZ"/>
        </a:p>
      </dgm:t>
    </dgm:pt>
    <dgm:pt modelId="{553D8BF8-F89E-40FD-8056-425152EC62C3}" type="pres">
      <dgm:prSet presAssocID="{2DF64B24-316E-4FF7-8AF5-725C01AACBFF}" presName="rootConnector" presStyleLbl="node2" presStyleIdx="2" presStyleCnt="7"/>
      <dgm:spPr/>
      <dgm:t>
        <a:bodyPr/>
        <a:lstStyle/>
        <a:p>
          <a:endParaRPr lang="cs-CZ"/>
        </a:p>
      </dgm:t>
    </dgm:pt>
    <dgm:pt modelId="{4667F201-936C-48E6-95F5-07012A3C0C64}" type="pres">
      <dgm:prSet presAssocID="{2DF64B24-316E-4FF7-8AF5-725C01AACBFF}" presName="hierChild4" presStyleCnt="0"/>
      <dgm:spPr/>
      <dgm:t>
        <a:bodyPr/>
        <a:lstStyle/>
        <a:p>
          <a:endParaRPr lang="cs-CZ"/>
        </a:p>
      </dgm:t>
    </dgm:pt>
    <dgm:pt modelId="{902D0A6D-5B40-47CC-BB8C-208BC7C97A11}" type="pres">
      <dgm:prSet presAssocID="{2DF64B24-316E-4FF7-8AF5-725C01AACBFF}" presName="hierChild5" presStyleCnt="0"/>
      <dgm:spPr/>
      <dgm:t>
        <a:bodyPr/>
        <a:lstStyle/>
        <a:p>
          <a:endParaRPr lang="cs-CZ"/>
        </a:p>
      </dgm:t>
    </dgm:pt>
    <dgm:pt modelId="{11A277AB-B1B2-403D-B968-8BE6C4A8B59B}" type="pres">
      <dgm:prSet presAssocID="{C8D2E282-CD8A-40DE-808D-8A83ACC57A49}" presName="Name37" presStyleLbl="parChTrans1D2" presStyleIdx="3" presStyleCnt="7"/>
      <dgm:spPr/>
      <dgm:t>
        <a:bodyPr/>
        <a:lstStyle/>
        <a:p>
          <a:endParaRPr lang="cs-CZ"/>
        </a:p>
      </dgm:t>
    </dgm:pt>
    <dgm:pt modelId="{51117C95-B9E6-4671-B2BA-AC9C3DD3A514}" type="pres">
      <dgm:prSet presAssocID="{5EB3346B-9B51-46C9-B195-213B7DB25210}" presName="hierRoot2" presStyleCnt="0">
        <dgm:presLayoutVars>
          <dgm:hierBranch val="init"/>
        </dgm:presLayoutVars>
      </dgm:prSet>
      <dgm:spPr/>
      <dgm:t>
        <a:bodyPr/>
        <a:lstStyle/>
        <a:p>
          <a:endParaRPr lang="cs-CZ"/>
        </a:p>
      </dgm:t>
    </dgm:pt>
    <dgm:pt modelId="{37337E24-F2DB-48B5-8A4C-FD81720DAE38}" type="pres">
      <dgm:prSet presAssocID="{5EB3346B-9B51-46C9-B195-213B7DB25210}" presName="rootComposite" presStyleCnt="0"/>
      <dgm:spPr/>
      <dgm:t>
        <a:bodyPr/>
        <a:lstStyle/>
        <a:p>
          <a:endParaRPr lang="cs-CZ"/>
        </a:p>
      </dgm:t>
    </dgm:pt>
    <dgm:pt modelId="{2B8B3305-08BF-44C4-9FB1-53B16B69CA2C}" type="pres">
      <dgm:prSet presAssocID="{5EB3346B-9B51-46C9-B195-213B7DB25210}" presName="rootText" presStyleLbl="node2" presStyleIdx="3" presStyleCnt="7" custScaleX="103087" custScaleY="287551">
        <dgm:presLayoutVars>
          <dgm:chPref val="3"/>
        </dgm:presLayoutVars>
      </dgm:prSet>
      <dgm:spPr/>
      <dgm:t>
        <a:bodyPr/>
        <a:lstStyle/>
        <a:p>
          <a:endParaRPr lang="cs-CZ"/>
        </a:p>
      </dgm:t>
    </dgm:pt>
    <dgm:pt modelId="{D2B59498-28FA-45CC-BB01-E9B798278EF2}" type="pres">
      <dgm:prSet presAssocID="{5EB3346B-9B51-46C9-B195-213B7DB25210}" presName="rootConnector" presStyleLbl="node2" presStyleIdx="3" presStyleCnt="7"/>
      <dgm:spPr/>
      <dgm:t>
        <a:bodyPr/>
        <a:lstStyle/>
        <a:p>
          <a:endParaRPr lang="cs-CZ"/>
        </a:p>
      </dgm:t>
    </dgm:pt>
    <dgm:pt modelId="{33477EE7-8BA2-48B6-B41C-64832380C0CD}" type="pres">
      <dgm:prSet presAssocID="{5EB3346B-9B51-46C9-B195-213B7DB25210}" presName="hierChild4" presStyleCnt="0"/>
      <dgm:spPr/>
      <dgm:t>
        <a:bodyPr/>
        <a:lstStyle/>
        <a:p>
          <a:endParaRPr lang="cs-CZ"/>
        </a:p>
      </dgm:t>
    </dgm:pt>
    <dgm:pt modelId="{D9D2F07E-6B24-4A7B-AE34-7E34848F90A0}" type="pres">
      <dgm:prSet presAssocID="{97290033-85C9-486B-903E-D0DD0A2199E4}" presName="Name37" presStyleLbl="parChTrans1D3" presStyleIdx="4" presStyleCnt="6"/>
      <dgm:spPr/>
      <dgm:t>
        <a:bodyPr/>
        <a:lstStyle/>
        <a:p>
          <a:endParaRPr lang="cs-CZ"/>
        </a:p>
      </dgm:t>
    </dgm:pt>
    <dgm:pt modelId="{CED0B5C8-E668-450A-8BE7-56ADBD569617}" type="pres">
      <dgm:prSet presAssocID="{89EFE5D8-03ED-491F-BC7C-7A8D9AF52CCB}" presName="hierRoot2" presStyleCnt="0">
        <dgm:presLayoutVars>
          <dgm:hierBranch val="init"/>
        </dgm:presLayoutVars>
      </dgm:prSet>
      <dgm:spPr/>
      <dgm:t>
        <a:bodyPr/>
        <a:lstStyle/>
        <a:p>
          <a:endParaRPr lang="cs-CZ"/>
        </a:p>
      </dgm:t>
    </dgm:pt>
    <dgm:pt modelId="{3A0A6BAA-FC97-46FA-A0A9-1583B6DE6AB1}" type="pres">
      <dgm:prSet presAssocID="{89EFE5D8-03ED-491F-BC7C-7A8D9AF52CCB}" presName="rootComposite" presStyleCnt="0"/>
      <dgm:spPr/>
      <dgm:t>
        <a:bodyPr/>
        <a:lstStyle/>
        <a:p>
          <a:endParaRPr lang="cs-CZ"/>
        </a:p>
      </dgm:t>
    </dgm:pt>
    <dgm:pt modelId="{69757A2D-6198-4864-9549-DBF1612A3412}" type="pres">
      <dgm:prSet presAssocID="{89EFE5D8-03ED-491F-BC7C-7A8D9AF52CCB}" presName="rootText" presStyleLbl="node3" presStyleIdx="4" presStyleCnt="6" custScaleX="108112" custScaleY="173796" custLinFactY="100000" custLinFactNeighborX="0" custLinFactNeighborY="141080">
        <dgm:presLayoutVars>
          <dgm:chPref val="3"/>
        </dgm:presLayoutVars>
      </dgm:prSet>
      <dgm:spPr/>
      <dgm:t>
        <a:bodyPr/>
        <a:lstStyle/>
        <a:p>
          <a:endParaRPr lang="cs-CZ"/>
        </a:p>
      </dgm:t>
    </dgm:pt>
    <dgm:pt modelId="{D621152D-0405-454C-A178-63D8E6EC55E5}" type="pres">
      <dgm:prSet presAssocID="{89EFE5D8-03ED-491F-BC7C-7A8D9AF52CCB}" presName="rootConnector" presStyleLbl="node3" presStyleIdx="4" presStyleCnt="6"/>
      <dgm:spPr/>
      <dgm:t>
        <a:bodyPr/>
        <a:lstStyle/>
        <a:p>
          <a:endParaRPr lang="cs-CZ"/>
        </a:p>
      </dgm:t>
    </dgm:pt>
    <dgm:pt modelId="{D4C7C43D-C2F1-4F34-A782-0FF4F0B9D4BD}" type="pres">
      <dgm:prSet presAssocID="{89EFE5D8-03ED-491F-BC7C-7A8D9AF52CCB}" presName="hierChild4" presStyleCnt="0"/>
      <dgm:spPr/>
      <dgm:t>
        <a:bodyPr/>
        <a:lstStyle/>
        <a:p>
          <a:endParaRPr lang="cs-CZ"/>
        </a:p>
      </dgm:t>
    </dgm:pt>
    <dgm:pt modelId="{8D181965-0317-47C0-9707-5C188A40721D}" type="pres">
      <dgm:prSet presAssocID="{89EFE5D8-03ED-491F-BC7C-7A8D9AF52CCB}" presName="hierChild5" presStyleCnt="0"/>
      <dgm:spPr/>
      <dgm:t>
        <a:bodyPr/>
        <a:lstStyle/>
        <a:p>
          <a:endParaRPr lang="cs-CZ"/>
        </a:p>
      </dgm:t>
    </dgm:pt>
    <dgm:pt modelId="{F8A71F57-2406-445E-B5D5-40522076A533}" type="pres">
      <dgm:prSet presAssocID="{5EB3346B-9B51-46C9-B195-213B7DB25210}" presName="hierChild5" presStyleCnt="0"/>
      <dgm:spPr/>
      <dgm:t>
        <a:bodyPr/>
        <a:lstStyle/>
        <a:p>
          <a:endParaRPr lang="cs-CZ"/>
        </a:p>
      </dgm:t>
    </dgm:pt>
    <dgm:pt modelId="{178B5F33-110C-4F12-9530-18B56470F0C9}" type="pres">
      <dgm:prSet presAssocID="{4F75B8B3-D05F-4865-9CA6-7A0549C43889}" presName="Name37" presStyleLbl="parChTrans1D2" presStyleIdx="4" presStyleCnt="7"/>
      <dgm:spPr/>
      <dgm:t>
        <a:bodyPr/>
        <a:lstStyle/>
        <a:p>
          <a:endParaRPr lang="cs-CZ"/>
        </a:p>
      </dgm:t>
    </dgm:pt>
    <dgm:pt modelId="{B2E97916-A392-4CA6-AFC0-D5D6C1A900BB}" type="pres">
      <dgm:prSet presAssocID="{54565CAE-F287-4D6D-A7F9-3026001C79B7}" presName="hierRoot2" presStyleCnt="0">
        <dgm:presLayoutVars>
          <dgm:hierBranch val="init"/>
        </dgm:presLayoutVars>
      </dgm:prSet>
      <dgm:spPr/>
      <dgm:t>
        <a:bodyPr/>
        <a:lstStyle/>
        <a:p>
          <a:endParaRPr lang="cs-CZ"/>
        </a:p>
      </dgm:t>
    </dgm:pt>
    <dgm:pt modelId="{FAFED3C8-1A47-41BE-8486-4B0567BD2388}" type="pres">
      <dgm:prSet presAssocID="{54565CAE-F287-4D6D-A7F9-3026001C79B7}" presName="rootComposite" presStyleCnt="0"/>
      <dgm:spPr/>
      <dgm:t>
        <a:bodyPr/>
        <a:lstStyle/>
        <a:p>
          <a:endParaRPr lang="cs-CZ"/>
        </a:p>
      </dgm:t>
    </dgm:pt>
    <dgm:pt modelId="{7D5B7BBA-748B-4D91-8607-465130A7A355}" type="pres">
      <dgm:prSet presAssocID="{54565CAE-F287-4D6D-A7F9-3026001C79B7}" presName="rootText" presStyleLbl="node2" presStyleIdx="4" presStyleCnt="7" custScaleX="99324" custScaleY="281209">
        <dgm:presLayoutVars>
          <dgm:chPref val="3"/>
        </dgm:presLayoutVars>
      </dgm:prSet>
      <dgm:spPr/>
      <dgm:t>
        <a:bodyPr/>
        <a:lstStyle/>
        <a:p>
          <a:endParaRPr lang="cs-CZ"/>
        </a:p>
      </dgm:t>
    </dgm:pt>
    <dgm:pt modelId="{FAF3B2C6-4C3C-4FEC-8EC7-C30B10D69A79}" type="pres">
      <dgm:prSet presAssocID="{54565CAE-F287-4D6D-A7F9-3026001C79B7}" presName="rootConnector" presStyleLbl="node2" presStyleIdx="4" presStyleCnt="7"/>
      <dgm:spPr/>
      <dgm:t>
        <a:bodyPr/>
        <a:lstStyle/>
        <a:p>
          <a:endParaRPr lang="cs-CZ"/>
        </a:p>
      </dgm:t>
    </dgm:pt>
    <dgm:pt modelId="{6C55D3E8-4523-46BE-BD9F-3018C1A0821B}" type="pres">
      <dgm:prSet presAssocID="{54565CAE-F287-4D6D-A7F9-3026001C79B7}" presName="hierChild4" presStyleCnt="0"/>
      <dgm:spPr/>
      <dgm:t>
        <a:bodyPr/>
        <a:lstStyle/>
        <a:p>
          <a:endParaRPr lang="cs-CZ"/>
        </a:p>
      </dgm:t>
    </dgm:pt>
    <dgm:pt modelId="{6E4BDB82-7A01-4C9C-A7BF-8E7D809BE75A}" type="pres">
      <dgm:prSet presAssocID="{66774223-A728-4DEF-9DD0-88662EC3516E}" presName="Name37" presStyleLbl="parChTrans1D3" presStyleIdx="5" presStyleCnt="6"/>
      <dgm:spPr/>
      <dgm:t>
        <a:bodyPr/>
        <a:lstStyle/>
        <a:p>
          <a:endParaRPr lang="cs-CZ"/>
        </a:p>
      </dgm:t>
    </dgm:pt>
    <dgm:pt modelId="{8B5B883E-2F44-4150-8C25-A4359BCDFC59}" type="pres">
      <dgm:prSet presAssocID="{97F11717-B5EF-414E-ACBF-2BC23B28A892}" presName="hierRoot2" presStyleCnt="0">
        <dgm:presLayoutVars>
          <dgm:hierBranch val="init"/>
        </dgm:presLayoutVars>
      </dgm:prSet>
      <dgm:spPr/>
    </dgm:pt>
    <dgm:pt modelId="{38CD68DC-BD40-4B48-85D4-9289B81B197F}" type="pres">
      <dgm:prSet presAssocID="{97F11717-B5EF-414E-ACBF-2BC23B28A892}" presName="rootComposite" presStyleCnt="0"/>
      <dgm:spPr/>
    </dgm:pt>
    <dgm:pt modelId="{D0572105-2EB9-4BFB-8AE4-8D1A91B79098}" type="pres">
      <dgm:prSet presAssocID="{97F11717-B5EF-414E-ACBF-2BC23B28A892}" presName="rootText" presStyleLbl="node3" presStyleIdx="5" presStyleCnt="6" custScaleX="107902" custScaleY="178369" custLinFactY="100000" custLinFactNeighborX="-1481" custLinFactNeighborY="148889">
        <dgm:presLayoutVars>
          <dgm:chPref val="3"/>
        </dgm:presLayoutVars>
      </dgm:prSet>
      <dgm:spPr/>
      <dgm:t>
        <a:bodyPr/>
        <a:lstStyle/>
        <a:p>
          <a:endParaRPr lang="cs-CZ"/>
        </a:p>
      </dgm:t>
    </dgm:pt>
    <dgm:pt modelId="{966CB881-28A8-4F5C-B179-F6D12CD0540C}" type="pres">
      <dgm:prSet presAssocID="{97F11717-B5EF-414E-ACBF-2BC23B28A892}" presName="rootConnector" presStyleLbl="node3" presStyleIdx="5" presStyleCnt="6"/>
      <dgm:spPr/>
      <dgm:t>
        <a:bodyPr/>
        <a:lstStyle/>
        <a:p>
          <a:endParaRPr lang="cs-CZ"/>
        </a:p>
      </dgm:t>
    </dgm:pt>
    <dgm:pt modelId="{D030FA48-92B3-49A0-B7F6-A98B398956B8}" type="pres">
      <dgm:prSet presAssocID="{97F11717-B5EF-414E-ACBF-2BC23B28A892}" presName="hierChild4" presStyleCnt="0"/>
      <dgm:spPr/>
    </dgm:pt>
    <dgm:pt modelId="{2E4921A6-41E2-40C0-B008-5B85A711D2DE}" type="pres">
      <dgm:prSet presAssocID="{97F11717-B5EF-414E-ACBF-2BC23B28A892}" presName="hierChild5" presStyleCnt="0"/>
      <dgm:spPr/>
    </dgm:pt>
    <dgm:pt modelId="{DC399E28-9C47-49DF-AD62-05AB48608051}" type="pres">
      <dgm:prSet presAssocID="{54565CAE-F287-4D6D-A7F9-3026001C79B7}" presName="hierChild5" presStyleCnt="0"/>
      <dgm:spPr/>
      <dgm:t>
        <a:bodyPr/>
        <a:lstStyle/>
        <a:p>
          <a:endParaRPr lang="cs-CZ"/>
        </a:p>
      </dgm:t>
    </dgm:pt>
    <dgm:pt modelId="{66A130F1-101B-42FD-BF30-0172B62AC464}" type="pres">
      <dgm:prSet presAssocID="{E49F5829-1939-49D0-870F-01C49C462CD7}" presName="Name37" presStyleLbl="parChTrans1D2" presStyleIdx="5" presStyleCnt="7"/>
      <dgm:spPr/>
      <dgm:t>
        <a:bodyPr/>
        <a:lstStyle/>
        <a:p>
          <a:endParaRPr lang="cs-CZ"/>
        </a:p>
      </dgm:t>
    </dgm:pt>
    <dgm:pt modelId="{DE05092E-8085-4D61-96E6-BE1C515A47E3}" type="pres">
      <dgm:prSet presAssocID="{AEFB9E36-78C3-4914-AD4F-1D8583F7BCC6}" presName="hierRoot2" presStyleCnt="0">
        <dgm:presLayoutVars>
          <dgm:hierBranch val="init"/>
        </dgm:presLayoutVars>
      </dgm:prSet>
      <dgm:spPr/>
      <dgm:t>
        <a:bodyPr/>
        <a:lstStyle/>
        <a:p>
          <a:endParaRPr lang="cs-CZ"/>
        </a:p>
      </dgm:t>
    </dgm:pt>
    <dgm:pt modelId="{F26B75B9-3648-44B1-9193-137A6CDD3D12}" type="pres">
      <dgm:prSet presAssocID="{AEFB9E36-78C3-4914-AD4F-1D8583F7BCC6}" presName="rootComposite" presStyleCnt="0"/>
      <dgm:spPr/>
      <dgm:t>
        <a:bodyPr/>
        <a:lstStyle/>
        <a:p>
          <a:endParaRPr lang="cs-CZ"/>
        </a:p>
      </dgm:t>
    </dgm:pt>
    <dgm:pt modelId="{8320FBF4-8AF8-442E-A89D-B0AF4A5D1F96}" type="pres">
      <dgm:prSet presAssocID="{AEFB9E36-78C3-4914-AD4F-1D8583F7BCC6}" presName="rootText" presStyleLbl="node2" presStyleIdx="5" presStyleCnt="7" custScaleX="109133" custScaleY="284250">
        <dgm:presLayoutVars>
          <dgm:chPref val="3"/>
        </dgm:presLayoutVars>
      </dgm:prSet>
      <dgm:spPr/>
      <dgm:t>
        <a:bodyPr/>
        <a:lstStyle/>
        <a:p>
          <a:endParaRPr lang="cs-CZ"/>
        </a:p>
      </dgm:t>
    </dgm:pt>
    <dgm:pt modelId="{2A9F9B51-10FD-4CB3-8174-68BFD8C7A512}" type="pres">
      <dgm:prSet presAssocID="{AEFB9E36-78C3-4914-AD4F-1D8583F7BCC6}" presName="rootConnector" presStyleLbl="node2" presStyleIdx="5" presStyleCnt="7"/>
      <dgm:spPr/>
      <dgm:t>
        <a:bodyPr/>
        <a:lstStyle/>
        <a:p>
          <a:endParaRPr lang="cs-CZ"/>
        </a:p>
      </dgm:t>
    </dgm:pt>
    <dgm:pt modelId="{DCD91938-79A0-4AA5-A3E2-BE632D1B967C}" type="pres">
      <dgm:prSet presAssocID="{AEFB9E36-78C3-4914-AD4F-1D8583F7BCC6}" presName="hierChild4" presStyleCnt="0"/>
      <dgm:spPr/>
      <dgm:t>
        <a:bodyPr/>
        <a:lstStyle/>
        <a:p>
          <a:endParaRPr lang="cs-CZ"/>
        </a:p>
      </dgm:t>
    </dgm:pt>
    <dgm:pt modelId="{8F84AFFB-727E-41B8-AEDD-737DEB6DA9BB}" type="pres">
      <dgm:prSet presAssocID="{AEFB9E36-78C3-4914-AD4F-1D8583F7BCC6}" presName="hierChild5" presStyleCnt="0"/>
      <dgm:spPr/>
      <dgm:t>
        <a:bodyPr/>
        <a:lstStyle/>
        <a:p>
          <a:endParaRPr lang="cs-CZ"/>
        </a:p>
      </dgm:t>
    </dgm:pt>
    <dgm:pt modelId="{67F5CCE7-7FAC-4697-921F-479625C7FEC5}" type="pres">
      <dgm:prSet presAssocID="{9094AEB7-19BF-470B-B3A2-23C3EAFD7414}" presName="Name37" presStyleLbl="parChTrans1D2" presStyleIdx="6" presStyleCnt="7"/>
      <dgm:spPr/>
      <dgm:t>
        <a:bodyPr/>
        <a:lstStyle/>
        <a:p>
          <a:endParaRPr lang="cs-CZ"/>
        </a:p>
      </dgm:t>
    </dgm:pt>
    <dgm:pt modelId="{C59C4ABB-87CA-4A39-92CE-27B7F9728B05}" type="pres">
      <dgm:prSet presAssocID="{C8FC7C16-153F-4213-8802-18693672BEEA}" presName="hierRoot2" presStyleCnt="0">
        <dgm:presLayoutVars>
          <dgm:hierBranch val="init"/>
        </dgm:presLayoutVars>
      </dgm:prSet>
      <dgm:spPr/>
      <dgm:t>
        <a:bodyPr/>
        <a:lstStyle/>
        <a:p>
          <a:endParaRPr lang="cs-CZ"/>
        </a:p>
      </dgm:t>
    </dgm:pt>
    <dgm:pt modelId="{EB1DA375-BB65-40D3-B4FC-BC6E41F47DE1}" type="pres">
      <dgm:prSet presAssocID="{C8FC7C16-153F-4213-8802-18693672BEEA}" presName="rootComposite" presStyleCnt="0"/>
      <dgm:spPr/>
      <dgm:t>
        <a:bodyPr/>
        <a:lstStyle/>
        <a:p>
          <a:endParaRPr lang="cs-CZ"/>
        </a:p>
      </dgm:t>
    </dgm:pt>
    <dgm:pt modelId="{0E90A963-DB79-4082-A882-FE0776C14FD4}" type="pres">
      <dgm:prSet presAssocID="{C8FC7C16-153F-4213-8802-18693672BEEA}" presName="rootText" presStyleLbl="node2" presStyleIdx="6" presStyleCnt="7" custScaleX="100835" custScaleY="281208">
        <dgm:presLayoutVars>
          <dgm:chPref val="3"/>
        </dgm:presLayoutVars>
      </dgm:prSet>
      <dgm:spPr/>
      <dgm:t>
        <a:bodyPr/>
        <a:lstStyle/>
        <a:p>
          <a:endParaRPr lang="cs-CZ"/>
        </a:p>
      </dgm:t>
    </dgm:pt>
    <dgm:pt modelId="{685357B3-6524-482D-A998-6BAC84814790}" type="pres">
      <dgm:prSet presAssocID="{C8FC7C16-153F-4213-8802-18693672BEEA}" presName="rootConnector" presStyleLbl="node2" presStyleIdx="6" presStyleCnt="7"/>
      <dgm:spPr/>
      <dgm:t>
        <a:bodyPr/>
        <a:lstStyle/>
        <a:p>
          <a:endParaRPr lang="cs-CZ"/>
        </a:p>
      </dgm:t>
    </dgm:pt>
    <dgm:pt modelId="{90D1F394-9E71-48F7-A12D-C1B73E6ED01E}" type="pres">
      <dgm:prSet presAssocID="{C8FC7C16-153F-4213-8802-18693672BEEA}" presName="hierChild4" presStyleCnt="0"/>
      <dgm:spPr/>
      <dgm:t>
        <a:bodyPr/>
        <a:lstStyle/>
        <a:p>
          <a:endParaRPr lang="cs-CZ"/>
        </a:p>
      </dgm:t>
    </dgm:pt>
    <dgm:pt modelId="{483D226D-C313-4AAD-AF06-59891FA13915}" type="pres">
      <dgm:prSet presAssocID="{C8FC7C16-153F-4213-8802-18693672BEEA}" presName="hierChild5" presStyleCnt="0"/>
      <dgm:spPr/>
      <dgm:t>
        <a:bodyPr/>
        <a:lstStyle/>
        <a:p>
          <a:endParaRPr lang="cs-CZ"/>
        </a:p>
      </dgm:t>
    </dgm:pt>
    <dgm:pt modelId="{12EB8FAA-5588-4864-8D3F-CA32D6A6A260}" type="pres">
      <dgm:prSet presAssocID="{6CE2ED5A-23AE-4100-B134-1FF067DF424C}" presName="hierChild3" presStyleCnt="0"/>
      <dgm:spPr/>
      <dgm:t>
        <a:bodyPr/>
        <a:lstStyle/>
        <a:p>
          <a:endParaRPr lang="cs-CZ"/>
        </a:p>
      </dgm:t>
    </dgm:pt>
  </dgm:ptLst>
  <dgm:cxnLst>
    <dgm:cxn modelId="{A1D607D9-6C12-4E0A-9B82-DF89998E1362}" type="presOf" srcId="{97F11717-B5EF-414E-ACBF-2BC23B28A892}" destId="{D0572105-2EB9-4BFB-8AE4-8D1A91B79098}" srcOrd="0" destOrd="0" presId="urn:microsoft.com/office/officeart/2005/8/layout/orgChart1"/>
    <dgm:cxn modelId="{A46A8312-A23E-4359-BD67-DBBDF5F50BE0}" srcId="{5EB3346B-9B51-46C9-B195-213B7DB25210}" destId="{89EFE5D8-03ED-491F-BC7C-7A8D9AF52CCB}" srcOrd="0" destOrd="0" parTransId="{97290033-85C9-486B-903E-D0DD0A2199E4}" sibTransId="{7B059A79-F0EB-4717-B7CF-1CC955FFD58F}"/>
    <dgm:cxn modelId="{9F4255DB-756C-48FC-8086-040C9FE906F0}" type="presOf" srcId="{83EAE056-B1AC-4581-87B0-39E2046056F7}" destId="{12916F80-7404-4086-ACCC-7163FE7D17BE}" srcOrd="0" destOrd="0" presId="urn:microsoft.com/office/officeart/2005/8/layout/orgChart1"/>
    <dgm:cxn modelId="{10481543-83B6-4A50-82BE-239672DC930D}" srcId="{7249F6E0-AF65-4BBD-84F7-45A4B795376F}" destId="{1133E05F-6BF1-41DE-A17E-1A6FEA0D9338}" srcOrd="1" destOrd="0" parTransId="{B0BABEF0-DA0C-45B3-AD1D-058D31CDCB6D}" sibTransId="{1AE63F6C-1B7B-480A-8BE0-FFC511705667}"/>
    <dgm:cxn modelId="{1EA3864F-4317-40BD-9F26-7A536499189F}" srcId="{6CE2ED5A-23AE-4100-B134-1FF067DF424C}" destId="{5EB3346B-9B51-46C9-B195-213B7DB25210}" srcOrd="3" destOrd="0" parTransId="{C8D2E282-CD8A-40DE-808D-8A83ACC57A49}" sibTransId="{AF78C6D8-4420-447E-8C69-E142DE3660DB}"/>
    <dgm:cxn modelId="{1BE5DBAD-A168-4D8A-8BB8-5CAF8B1E1E8B}" type="presOf" srcId="{7249F6E0-AF65-4BBD-84F7-45A4B795376F}" destId="{7747BABA-51D2-4DDB-9953-28D6B9033548}" srcOrd="1" destOrd="0" presId="urn:microsoft.com/office/officeart/2005/8/layout/orgChart1"/>
    <dgm:cxn modelId="{2222CC6A-E90A-4922-BAA8-3801A0F64C56}" type="presOf" srcId="{A55CF1F4-9DFD-4921-9115-240FFA00D67D}" destId="{9E64DDD0-D227-4307-90E7-CC0179C216E5}" srcOrd="0" destOrd="0" presId="urn:microsoft.com/office/officeart/2005/8/layout/orgChart1"/>
    <dgm:cxn modelId="{51D2A6E8-F8AB-497E-B283-2803A5EC7D9C}" srcId="{83EAE056-B1AC-4581-87B0-39E2046056F7}" destId="{6CE2ED5A-23AE-4100-B134-1FF067DF424C}" srcOrd="0" destOrd="0" parTransId="{4CBE1E01-40A7-49C0-B605-659FE7DA7E82}" sibTransId="{72A3E3F3-241C-43D8-834B-458088DB7BD9}"/>
    <dgm:cxn modelId="{9CA2A79B-5EB5-42A0-BEC7-8B4D79B9A89E}" srcId="{1C10FF78-F0B3-47EC-B18C-5D83B34F46CE}" destId="{84530453-D59B-4608-B5B5-1483D0A64C72}" srcOrd="1" destOrd="0" parTransId="{74794CBB-CBB1-4F38-85B9-5D44A946EFCE}" sibTransId="{BFC821A7-66D7-49D1-AA85-DE58187A1247}"/>
    <dgm:cxn modelId="{319CEED7-B8B1-4D5F-B394-8103A1466C3D}" srcId="{6CE2ED5A-23AE-4100-B134-1FF067DF424C}" destId="{AEFB9E36-78C3-4914-AD4F-1D8583F7BCC6}" srcOrd="5" destOrd="0" parTransId="{E49F5829-1939-49D0-870F-01C49C462CD7}" sibTransId="{118F3738-316D-4E56-930D-3C9FE3841744}"/>
    <dgm:cxn modelId="{194445B0-B126-4218-9D0A-4801A6CF685D}" type="presOf" srcId="{A529CBE5-D08A-425E-9EE5-DFAB2A437A61}" destId="{E8075DDD-3513-41EF-96ED-7EDF3BA83149}" srcOrd="0" destOrd="0" presId="urn:microsoft.com/office/officeart/2005/8/layout/orgChart1"/>
    <dgm:cxn modelId="{C86B104C-EBC5-47E9-AEF6-6569C699D887}" type="presOf" srcId="{2DF64B24-316E-4FF7-8AF5-725C01AACBFF}" destId="{553D8BF8-F89E-40FD-8056-425152EC62C3}" srcOrd="1" destOrd="0" presId="urn:microsoft.com/office/officeart/2005/8/layout/orgChart1"/>
    <dgm:cxn modelId="{30AB3B29-48CF-4CA3-8B58-420A639D890A}" type="presOf" srcId="{B0BABEF0-DA0C-45B3-AD1D-058D31CDCB6D}" destId="{DA93360A-F655-4BD2-A4BB-C61063854720}" srcOrd="0" destOrd="0" presId="urn:microsoft.com/office/officeart/2005/8/layout/orgChart1"/>
    <dgm:cxn modelId="{20CC9D62-DE17-4E99-AE82-82AFA672585D}" type="presOf" srcId="{1C10FF78-F0B3-47EC-B18C-5D83B34F46CE}" destId="{55D08950-03DB-48F4-8085-FFEA223BF2E8}" srcOrd="1" destOrd="0" presId="urn:microsoft.com/office/officeart/2005/8/layout/orgChart1"/>
    <dgm:cxn modelId="{CD492A24-5106-41A7-BA47-4820930C267D}" srcId="{6CE2ED5A-23AE-4100-B134-1FF067DF424C}" destId="{1C10FF78-F0B3-47EC-B18C-5D83B34F46CE}" srcOrd="0" destOrd="0" parTransId="{255855DE-814E-4393-8D8B-8CF24C0A91C6}" sibTransId="{11B698D5-402C-4684-95CB-B8A556BD9824}"/>
    <dgm:cxn modelId="{D8B07EC6-1B02-4F3E-8C62-8DB46EF8DAB4}" type="presOf" srcId="{89EFE5D8-03ED-491F-BC7C-7A8D9AF52CCB}" destId="{D621152D-0405-454C-A178-63D8E6EC55E5}" srcOrd="1" destOrd="0" presId="urn:microsoft.com/office/officeart/2005/8/layout/orgChart1"/>
    <dgm:cxn modelId="{BEA8BD12-8225-4BF0-A30F-D329416D3730}" type="presOf" srcId="{74794CBB-CBB1-4F38-85B9-5D44A946EFCE}" destId="{FDCFBA8D-5576-4610-B358-8DF814EA153C}" srcOrd="0" destOrd="0" presId="urn:microsoft.com/office/officeart/2005/8/layout/orgChart1"/>
    <dgm:cxn modelId="{0788F29F-E83D-4847-AC17-502C8C7FB834}" type="presOf" srcId="{84530453-D59B-4608-B5B5-1483D0A64C72}" destId="{DB840065-F9CF-45C3-BEE5-BB022C4EF3A9}" srcOrd="0" destOrd="0" presId="urn:microsoft.com/office/officeart/2005/8/layout/orgChart1"/>
    <dgm:cxn modelId="{FFD666BB-ECEF-46A6-AC0A-F6A6392E9212}" type="presOf" srcId="{54565CAE-F287-4D6D-A7F9-3026001C79B7}" destId="{FAF3B2C6-4C3C-4FEC-8EC7-C30B10D69A79}" srcOrd="1" destOrd="0" presId="urn:microsoft.com/office/officeart/2005/8/layout/orgChart1"/>
    <dgm:cxn modelId="{7A731FFF-6E32-4BE1-89C4-4FED006DC838}" type="presOf" srcId="{EF64D656-8BA3-4486-8322-094F0D49685A}" destId="{E81D618C-8576-4981-803A-A09B6807B3E9}" srcOrd="0" destOrd="0" presId="urn:microsoft.com/office/officeart/2005/8/layout/orgChart1"/>
    <dgm:cxn modelId="{1E030B7F-9CC3-4E1B-877B-1875471EE8F0}" type="presOf" srcId="{1133E05F-6BF1-41DE-A17E-1A6FEA0D9338}" destId="{90C745C2-3E88-4D94-9E48-338CE0846B1A}" srcOrd="1" destOrd="0" presId="urn:microsoft.com/office/officeart/2005/8/layout/orgChart1"/>
    <dgm:cxn modelId="{F79B8FB0-3A51-4ACF-A5D4-CE82ACF12660}" type="presOf" srcId="{AEFB9E36-78C3-4914-AD4F-1D8583F7BCC6}" destId="{8320FBF4-8AF8-442E-A89D-B0AF4A5D1F96}" srcOrd="0" destOrd="0" presId="urn:microsoft.com/office/officeart/2005/8/layout/orgChart1"/>
    <dgm:cxn modelId="{4292ABE2-7EEA-4B77-A2A2-70E225EC688E}" type="presOf" srcId="{D237EAEA-424A-4564-9BA8-C7B69550D214}" destId="{9F625091-9B4F-4B4B-9030-4035371E1432}" srcOrd="1" destOrd="0" presId="urn:microsoft.com/office/officeart/2005/8/layout/orgChart1"/>
    <dgm:cxn modelId="{819FA88D-54D4-4D42-BDD5-53B54E172E93}" type="presOf" srcId="{C3C91BF4-C1C1-4A96-ACC0-EAC4818E92DE}" destId="{DCC9E199-A45C-46F7-8DB0-2FF6EB0CE15A}" srcOrd="0" destOrd="0" presId="urn:microsoft.com/office/officeart/2005/8/layout/orgChart1"/>
    <dgm:cxn modelId="{24496974-3EC1-447B-B450-CEB74AA766B5}" type="presOf" srcId="{6CE2ED5A-23AE-4100-B134-1FF067DF424C}" destId="{AA85482C-1F9D-4CFC-A938-B416D805981A}" srcOrd="1" destOrd="0" presId="urn:microsoft.com/office/officeart/2005/8/layout/orgChart1"/>
    <dgm:cxn modelId="{5C431BAF-E475-4494-B8AD-E645F3E7D5E0}" type="presOf" srcId="{97F11717-B5EF-414E-ACBF-2BC23B28A892}" destId="{966CB881-28A8-4F5C-B179-F6D12CD0540C}" srcOrd="1" destOrd="0" presId="urn:microsoft.com/office/officeart/2005/8/layout/orgChart1"/>
    <dgm:cxn modelId="{948149FB-2862-4590-BF9B-03863CCA7FB9}" type="presOf" srcId="{255855DE-814E-4393-8D8B-8CF24C0A91C6}" destId="{E92B2EB2-310A-49B8-9A32-07F12277821A}" srcOrd="0" destOrd="0" presId="urn:microsoft.com/office/officeart/2005/8/layout/orgChart1"/>
    <dgm:cxn modelId="{77F26A28-3AB7-4925-A849-6EF67E2F9632}" type="presOf" srcId="{6CE2ED5A-23AE-4100-B134-1FF067DF424C}" destId="{E8C15AF4-F229-49BB-849B-6C350845C497}" srcOrd="0" destOrd="0" presId="urn:microsoft.com/office/officeart/2005/8/layout/orgChart1"/>
    <dgm:cxn modelId="{9994C5B8-272F-4654-9795-A1008E52BB82}" type="presOf" srcId="{89EFE5D8-03ED-491F-BC7C-7A8D9AF52CCB}" destId="{69757A2D-6198-4864-9549-DBF1612A3412}" srcOrd="0" destOrd="0" presId="urn:microsoft.com/office/officeart/2005/8/layout/orgChart1"/>
    <dgm:cxn modelId="{F36F120A-576E-4736-84BC-18540FAAFC57}" srcId="{6CE2ED5A-23AE-4100-B134-1FF067DF424C}" destId="{7249F6E0-AF65-4BBD-84F7-45A4B795376F}" srcOrd="1" destOrd="0" parTransId="{1464386F-C134-4094-88B8-1601F36012A3}" sibTransId="{F6416FE4-31A7-4C49-AD64-37DAFBEB6BDD}"/>
    <dgm:cxn modelId="{2D00553A-570F-445F-8B15-70EFFF90A1E2}" srcId="{6CE2ED5A-23AE-4100-B134-1FF067DF424C}" destId="{2DF64B24-316E-4FF7-8AF5-725C01AACBFF}" srcOrd="2" destOrd="0" parTransId="{A529CBE5-D08A-425E-9EE5-DFAB2A437A61}" sibTransId="{9CA2B6D0-7DE2-4C9C-8D56-5D4DF450BF10}"/>
    <dgm:cxn modelId="{74A83524-6C21-4D7E-8582-D139E1311DF5}" type="presOf" srcId="{9094AEB7-19BF-470B-B3A2-23C3EAFD7414}" destId="{67F5CCE7-7FAC-4697-921F-479625C7FEC5}" srcOrd="0" destOrd="0" presId="urn:microsoft.com/office/officeart/2005/8/layout/orgChart1"/>
    <dgm:cxn modelId="{CEC6C765-F1BE-4085-AA19-9C3789E8EE9D}" type="presOf" srcId="{E49F5829-1939-49D0-870F-01C49C462CD7}" destId="{66A130F1-101B-42FD-BF30-0172B62AC464}" srcOrd="0" destOrd="0" presId="urn:microsoft.com/office/officeart/2005/8/layout/orgChart1"/>
    <dgm:cxn modelId="{571B123B-A18D-4D23-B425-B656B72BEE3D}" type="presOf" srcId="{C8FC7C16-153F-4213-8802-18693672BEEA}" destId="{0E90A963-DB79-4082-A882-FE0776C14FD4}" srcOrd="0" destOrd="0" presId="urn:microsoft.com/office/officeart/2005/8/layout/orgChart1"/>
    <dgm:cxn modelId="{3AE5DAD9-BE97-4368-A850-8F5942EC67A2}" srcId="{7249F6E0-AF65-4BBD-84F7-45A4B795376F}" destId="{D237EAEA-424A-4564-9BA8-C7B69550D214}" srcOrd="0" destOrd="0" parTransId="{EF64D656-8BA3-4486-8322-094F0D49685A}" sibTransId="{31E3DBD3-7B41-42D6-A08D-0EB65A6E1BE4}"/>
    <dgm:cxn modelId="{6E886DFB-EBA8-4527-BA33-B0F4051E2732}" srcId="{1C10FF78-F0B3-47EC-B18C-5D83B34F46CE}" destId="{C3C91BF4-C1C1-4A96-ACC0-EAC4818E92DE}" srcOrd="0" destOrd="0" parTransId="{A55CF1F4-9DFD-4921-9115-240FFA00D67D}" sibTransId="{8D555DAC-3D0B-4397-9433-68333D841855}"/>
    <dgm:cxn modelId="{665D18D8-C542-4DFD-89FC-1496DF1E0FC8}" type="presOf" srcId="{5EB3346B-9B51-46C9-B195-213B7DB25210}" destId="{2B8B3305-08BF-44C4-9FB1-53B16B69CA2C}" srcOrd="0" destOrd="0" presId="urn:microsoft.com/office/officeart/2005/8/layout/orgChart1"/>
    <dgm:cxn modelId="{4BE281D7-581E-473E-9554-A3C44967E758}" type="presOf" srcId="{66774223-A728-4DEF-9DD0-88662EC3516E}" destId="{6E4BDB82-7A01-4C9C-A7BF-8E7D809BE75A}" srcOrd="0" destOrd="0" presId="urn:microsoft.com/office/officeart/2005/8/layout/orgChart1"/>
    <dgm:cxn modelId="{1951B586-0B3C-4EB1-87E9-CB808B0B9452}" srcId="{6CE2ED5A-23AE-4100-B134-1FF067DF424C}" destId="{54565CAE-F287-4D6D-A7F9-3026001C79B7}" srcOrd="4" destOrd="0" parTransId="{4F75B8B3-D05F-4865-9CA6-7A0549C43889}" sibTransId="{65678A2B-AB79-4423-9472-63DAA670F4D4}"/>
    <dgm:cxn modelId="{F936FBF9-6F6B-4D1A-9C45-45D790556174}" type="presOf" srcId="{84530453-D59B-4608-B5B5-1483D0A64C72}" destId="{1F086A8B-CA2B-41A0-848D-04B466521F20}" srcOrd="1" destOrd="0" presId="urn:microsoft.com/office/officeart/2005/8/layout/orgChart1"/>
    <dgm:cxn modelId="{60DD45B2-5E0A-4DD3-BB53-1210CD41ACBC}" type="presOf" srcId="{C8D2E282-CD8A-40DE-808D-8A83ACC57A49}" destId="{11A277AB-B1B2-403D-B968-8BE6C4A8B59B}" srcOrd="0" destOrd="0" presId="urn:microsoft.com/office/officeart/2005/8/layout/orgChart1"/>
    <dgm:cxn modelId="{5B246BD7-D311-4E0E-875F-D643A79A9E1F}" type="presOf" srcId="{97290033-85C9-486B-903E-D0DD0A2199E4}" destId="{D9D2F07E-6B24-4A7B-AE34-7E34848F90A0}" srcOrd="0" destOrd="0" presId="urn:microsoft.com/office/officeart/2005/8/layout/orgChart1"/>
    <dgm:cxn modelId="{C40C8304-8EFA-4631-B0D1-40356D99EDAE}" type="presOf" srcId="{5EB3346B-9B51-46C9-B195-213B7DB25210}" destId="{D2B59498-28FA-45CC-BB01-E9B798278EF2}" srcOrd="1" destOrd="0" presId="urn:microsoft.com/office/officeart/2005/8/layout/orgChart1"/>
    <dgm:cxn modelId="{845A2794-C285-4540-9533-24C0C95518CE}" type="presOf" srcId="{C8FC7C16-153F-4213-8802-18693672BEEA}" destId="{685357B3-6524-482D-A998-6BAC84814790}" srcOrd="1" destOrd="0" presId="urn:microsoft.com/office/officeart/2005/8/layout/orgChart1"/>
    <dgm:cxn modelId="{801A7A31-E5BE-4274-A5E0-CB791EE6E739}" type="presOf" srcId="{AEFB9E36-78C3-4914-AD4F-1D8583F7BCC6}" destId="{2A9F9B51-10FD-4CB3-8174-68BFD8C7A512}" srcOrd="1" destOrd="0" presId="urn:microsoft.com/office/officeart/2005/8/layout/orgChart1"/>
    <dgm:cxn modelId="{F167B14F-292F-4E78-AD3B-C3BA93681269}" srcId="{54565CAE-F287-4D6D-A7F9-3026001C79B7}" destId="{97F11717-B5EF-414E-ACBF-2BC23B28A892}" srcOrd="0" destOrd="0" parTransId="{66774223-A728-4DEF-9DD0-88662EC3516E}" sibTransId="{05974E96-079C-49AB-A214-B3AD8EA76E23}"/>
    <dgm:cxn modelId="{07A5D8FA-45E0-48EC-9228-2C7A83AA8DC8}" type="presOf" srcId="{4F75B8B3-D05F-4865-9CA6-7A0549C43889}" destId="{178B5F33-110C-4F12-9530-18B56470F0C9}" srcOrd="0" destOrd="0" presId="urn:microsoft.com/office/officeart/2005/8/layout/orgChart1"/>
    <dgm:cxn modelId="{39078E1E-2395-4546-BED3-F09AB7B593E0}" srcId="{6CE2ED5A-23AE-4100-B134-1FF067DF424C}" destId="{C8FC7C16-153F-4213-8802-18693672BEEA}" srcOrd="6" destOrd="0" parTransId="{9094AEB7-19BF-470B-B3A2-23C3EAFD7414}" sibTransId="{71366994-0DFF-4035-945E-2F9375273391}"/>
    <dgm:cxn modelId="{FEC40A9D-DE9B-4194-A5BD-EAD1FBC5DF2B}" type="presOf" srcId="{1133E05F-6BF1-41DE-A17E-1A6FEA0D9338}" destId="{CC7BBA88-30A4-4535-A793-71FDFACF7A31}" srcOrd="0" destOrd="0" presId="urn:microsoft.com/office/officeart/2005/8/layout/orgChart1"/>
    <dgm:cxn modelId="{8448E8A4-E1A8-4028-A0D9-40E3C58959B5}" type="presOf" srcId="{7249F6E0-AF65-4BBD-84F7-45A4B795376F}" destId="{141882B8-77AF-4176-8514-489895C5853F}" srcOrd="0" destOrd="0" presId="urn:microsoft.com/office/officeart/2005/8/layout/orgChart1"/>
    <dgm:cxn modelId="{64691785-9DE6-4CC2-9BFD-EED03DFC7CE8}" type="presOf" srcId="{1464386F-C134-4094-88B8-1601F36012A3}" destId="{2AFCB885-94FC-4EC9-B01C-4FFB58E62A4B}" srcOrd="0" destOrd="0" presId="urn:microsoft.com/office/officeart/2005/8/layout/orgChart1"/>
    <dgm:cxn modelId="{387A0A27-34B6-4BA8-AA90-B00125E2B058}" type="presOf" srcId="{C3C91BF4-C1C1-4A96-ACC0-EAC4818E92DE}" destId="{DEE51EE5-4AB4-4D68-8490-12BF5C08470B}" srcOrd="1" destOrd="0" presId="urn:microsoft.com/office/officeart/2005/8/layout/orgChart1"/>
    <dgm:cxn modelId="{5ABE6CC1-C6AB-4A68-9A30-07B39FA2862C}" type="presOf" srcId="{2DF64B24-316E-4FF7-8AF5-725C01AACBFF}" destId="{9F36B06F-07E8-4419-8E00-63CE653BEEE8}" srcOrd="0" destOrd="0" presId="urn:microsoft.com/office/officeart/2005/8/layout/orgChart1"/>
    <dgm:cxn modelId="{3B9DF780-F7D1-4320-AA74-B21E4251372E}" type="presOf" srcId="{D237EAEA-424A-4564-9BA8-C7B69550D214}" destId="{4E1157F4-3115-4AF3-9DF9-022E58FC9F21}" srcOrd="0" destOrd="0" presId="urn:microsoft.com/office/officeart/2005/8/layout/orgChart1"/>
    <dgm:cxn modelId="{93DF4482-E109-4C6C-A590-1496452DBC60}" type="presOf" srcId="{1C10FF78-F0B3-47EC-B18C-5D83B34F46CE}" destId="{09B1DEBF-BE73-49D3-97A3-481A534EB0BA}" srcOrd="0" destOrd="0" presId="urn:microsoft.com/office/officeart/2005/8/layout/orgChart1"/>
    <dgm:cxn modelId="{C2E7046D-AC85-4364-A7D7-0B9B6B312708}" type="presOf" srcId="{54565CAE-F287-4D6D-A7F9-3026001C79B7}" destId="{7D5B7BBA-748B-4D91-8607-465130A7A355}" srcOrd="0" destOrd="0" presId="urn:microsoft.com/office/officeart/2005/8/layout/orgChart1"/>
    <dgm:cxn modelId="{A8398422-5D42-45C4-B223-11CD846B9D0F}" type="presParOf" srcId="{12916F80-7404-4086-ACCC-7163FE7D17BE}" destId="{A6F882CF-8186-4EF9-B2F0-4362127D7148}" srcOrd="0" destOrd="0" presId="urn:microsoft.com/office/officeart/2005/8/layout/orgChart1"/>
    <dgm:cxn modelId="{1B159038-38A3-42FD-BFCB-2694A2ED213C}" type="presParOf" srcId="{A6F882CF-8186-4EF9-B2F0-4362127D7148}" destId="{EFB9CBCA-DAB0-41C4-8248-8B8B514AE97E}" srcOrd="0" destOrd="0" presId="urn:microsoft.com/office/officeart/2005/8/layout/orgChart1"/>
    <dgm:cxn modelId="{214F05D1-ACD5-4870-B84D-DCB371E2EE0B}" type="presParOf" srcId="{EFB9CBCA-DAB0-41C4-8248-8B8B514AE97E}" destId="{E8C15AF4-F229-49BB-849B-6C350845C497}" srcOrd="0" destOrd="0" presId="urn:microsoft.com/office/officeart/2005/8/layout/orgChart1"/>
    <dgm:cxn modelId="{1325F84A-D003-445E-B56A-B0D115B078E2}" type="presParOf" srcId="{EFB9CBCA-DAB0-41C4-8248-8B8B514AE97E}" destId="{AA85482C-1F9D-4CFC-A938-B416D805981A}" srcOrd="1" destOrd="0" presId="urn:microsoft.com/office/officeart/2005/8/layout/orgChart1"/>
    <dgm:cxn modelId="{82416687-5B46-4FE7-9C8D-C030C286073B}" type="presParOf" srcId="{A6F882CF-8186-4EF9-B2F0-4362127D7148}" destId="{84A995D0-24FA-4594-93A9-6765F69CFDFC}" srcOrd="1" destOrd="0" presId="urn:microsoft.com/office/officeart/2005/8/layout/orgChart1"/>
    <dgm:cxn modelId="{DE4C39E3-4F99-4FE9-B843-E23BAE1598A3}" type="presParOf" srcId="{84A995D0-24FA-4594-93A9-6765F69CFDFC}" destId="{E92B2EB2-310A-49B8-9A32-07F12277821A}" srcOrd="0" destOrd="0" presId="urn:microsoft.com/office/officeart/2005/8/layout/orgChart1"/>
    <dgm:cxn modelId="{E45A9C3F-B727-41D9-9862-DA468DD315A3}" type="presParOf" srcId="{84A995D0-24FA-4594-93A9-6765F69CFDFC}" destId="{CA0CCDC0-1D29-417D-A759-B92FB363DE51}" srcOrd="1" destOrd="0" presId="urn:microsoft.com/office/officeart/2005/8/layout/orgChart1"/>
    <dgm:cxn modelId="{E5CBAEFB-A8A3-4609-9166-27031D659D13}" type="presParOf" srcId="{CA0CCDC0-1D29-417D-A759-B92FB363DE51}" destId="{3E050212-9940-4049-B5A6-C115F0497C3D}" srcOrd="0" destOrd="0" presId="urn:microsoft.com/office/officeart/2005/8/layout/orgChart1"/>
    <dgm:cxn modelId="{79B48693-98D7-4BA1-ADB8-4C2E03F726AF}" type="presParOf" srcId="{3E050212-9940-4049-B5A6-C115F0497C3D}" destId="{09B1DEBF-BE73-49D3-97A3-481A534EB0BA}" srcOrd="0" destOrd="0" presId="urn:microsoft.com/office/officeart/2005/8/layout/orgChart1"/>
    <dgm:cxn modelId="{1A49AF5E-9ADA-4814-A51C-B3554CD0B367}" type="presParOf" srcId="{3E050212-9940-4049-B5A6-C115F0497C3D}" destId="{55D08950-03DB-48F4-8085-FFEA223BF2E8}" srcOrd="1" destOrd="0" presId="urn:microsoft.com/office/officeart/2005/8/layout/orgChart1"/>
    <dgm:cxn modelId="{E586A47C-B529-4BB1-9FDE-7B3C749DD765}" type="presParOf" srcId="{CA0CCDC0-1D29-417D-A759-B92FB363DE51}" destId="{4682AB6E-053E-42C8-A21D-027A34CC178B}" srcOrd="1" destOrd="0" presId="urn:microsoft.com/office/officeart/2005/8/layout/orgChart1"/>
    <dgm:cxn modelId="{10F63A47-0CE3-49F0-A49E-BEF03680FECA}" type="presParOf" srcId="{4682AB6E-053E-42C8-A21D-027A34CC178B}" destId="{9E64DDD0-D227-4307-90E7-CC0179C216E5}" srcOrd="0" destOrd="0" presId="urn:microsoft.com/office/officeart/2005/8/layout/orgChart1"/>
    <dgm:cxn modelId="{2E5318B3-3E68-4676-A71A-3A8F81EE085E}" type="presParOf" srcId="{4682AB6E-053E-42C8-A21D-027A34CC178B}" destId="{7ECD3BA2-7A6C-46DD-A801-100C8F7B9727}" srcOrd="1" destOrd="0" presId="urn:microsoft.com/office/officeart/2005/8/layout/orgChart1"/>
    <dgm:cxn modelId="{3B2BCDD9-C05E-40A0-B0FD-7D943CF7BBDF}" type="presParOf" srcId="{7ECD3BA2-7A6C-46DD-A801-100C8F7B9727}" destId="{E48AFA93-9347-409E-9AA8-B259C0C5C13A}" srcOrd="0" destOrd="0" presId="urn:microsoft.com/office/officeart/2005/8/layout/orgChart1"/>
    <dgm:cxn modelId="{FAB577E6-BFAF-40FC-A669-61D73DE18A79}" type="presParOf" srcId="{E48AFA93-9347-409E-9AA8-B259C0C5C13A}" destId="{DCC9E199-A45C-46F7-8DB0-2FF6EB0CE15A}" srcOrd="0" destOrd="0" presId="urn:microsoft.com/office/officeart/2005/8/layout/orgChart1"/>
    <dgm:cxn modelId="{FF8DA006-A37A-43C4-9D74-2394D4590C19}" type="presParOf" srcId="{E48AFA93-9347-409E-9AA8-B259C0C5C13A}" destId="{DEE51EE5-4AB4-4D68-8490-12BF5C08470B}" srcOrd="1" destOrd="0" presId="urn:microsoft.com/office/officeart/2005/8/layout/orgChart1"/>
    <dgm:cxn modelId="{A249F471-66D9-4258-81E7-302173611EC7}" type="presParOf" srcId="{7ECD3BA2-7A6C-46DD-A801-100C8F7B9727}" destId="{4E631FA5-6C35-4C2D-8D6D-A0B0342466FA}" srcOrd="1" destOrd="0" presId="urn:microsoft.com/office/officeart/2005/8/layout/orgChart1"/>
    <dgm:cxn modelId="{BE1FBC6A-3FDC-435E-942B-5ED2A7B48045}" type="presParOf" srcId="{7ECD3BA2-7A6C-46DD-A801-100C8F7B9727}" destId="{78B4F150-3287-4918-9F36-D1E4D6123DFB}" srcOrd="2" destOrd="0" presId="urn:microsoft.com/office/officeart/2005/8/layout/orgChart1"/>
    <dgm:cxn modelId="{54ABDA43-57A3-47DF-9923-B8A6D5E91262}" type="presParOf" srcId="{4682AB6E-053E-42C8-A21D-027A34CC178B}" destId="{FDCFBA8D-5576-4610-B358-8DF814EA153C}" srcOrd="2" destOrd="0" presId="urn:microsoft.com/office/officeart/2005/8/layout/orgChart1"/>
    <dgm:cxn modelId="{2B0DAE42-4A13-436B-9661-FA83C7B51B6A}" type="presParOf" srcId="{4682AB6E-053E-42C8-A21D-027A34CC178B}" destId="{16466FA8-8824-41D3-A964-EF4789BAC9C4}" srcOrd="3" destOrd="0" presId="urn:microsoft.com/office/officeart/2005/8/layout/orgChart1"/>
    <dgm:cxn modelId="{584040B1-A2F8-4C6F-8DCC-E2200E6E0F55}" type="presParOf" srcId="{16466FA8-8824-41D3-A964-EF4789BAC9C4}" destId="{E11118A4-6F38-4D0C-A0DE-5ED63375DD7B}" srcOrd="0" destOrd="0" presId="urn:microsoft.com/office/officeart/2005/8/layout/orgChart1"/>
    <dgm:cxn modelId="{6EDFA9BE-CF69-4681-AEBA-63169DF78FB0}" type="presParOf" srcId="{E11118A4-6F38-4D0C-A0DE-5ED63375DD7B}" destId="{DB840065-F9CF-45C3-BEE5-BB022C4EF3A9}" srcOrd="0" destOrd="0" presId="urn:microsoft.com/office/officeart/2005/8/layout/orgChart1"/>
    <dgm:cxn modelId="{D413E0E2-DCC3-4CF4-8312-EFCE88DF03EC}" type="presParOf" srcId="{E11118A4-6F38-4D0C-A0DE-5ED63375DD7B}" destId="{1F086A8B-CA2B-41A0-848D-04B466521F20}" srcOrd="1" destOrd="0" presId="urn:microsoft.com/office/officeart/2005/8/layout/orgChart1"/>
    <dgm:cxn modelId="{4D11B466-A3E2-460A-89E1-192B2BAE2CAC}" type="presParOf" srcId="{16466FA8-8824-41D3-A964-EF4789BAC9C4}" destId="{828CF68A-06ED-40ED-A3CE-EB0039702D8C}" srcOrd="1" destOrd="0" presId="urn:microsoft.com/office/officeart/2005/8/layout/orgChart1"/>
    <dgm:cxn modelId="{8E161047-59B7-4C06-91F8-0380EC9C856A}" type="presParOf" srcId="{16466FA8-8824-41D3-A964-EF4789BAC9C4}" destId="{4AFA035F-589E-478B-AC12-A146F4AF7930}" srcOrd="2" destOrd="0" presId="urn:microsoft.com/office/officeart/2005/8/layout/orgChart1"/>
    <dgm:cxn modelId="{25A12F18-2AAB-46E3-9297-34CA3D983976}" type="presParOf" srcId="{CA0CCDC0-1D29-417D-A759-B92FB363DE51}" destId="{DB4FA5A5-C573-4D3B-BFE1-B08E76DCB9DE}" srcOrd="2" destOrd="0" presId="urn:microsoft.com/office/officeart/2005/8/layout/orgChart1"/>
    <dgm:cxn modelId="{D89BE16B-CC3C-4EE1-AB97-837AB8D9E274}" type="presParOf" srcId="{84A995D0-24FA-4594-93A9-6765F69CFDFC}" destId="{2AFCB885-94FC-4EC9-B01C-4FFB58E62A4B}" srcOrd="2" destOrd="0" presId="urn:microsoft.com/office/officeart/2005/8/layout/orgChart1"/>
    <dgm:cxn modelId="{2D522D7F-C37A-497E-9719-BCF42D9030EB}" type="presParOf" srcId="{84A995D0-24FA-4594-93A9-6765F69CFDFC}" destId="{92E668DA-5CDB-4E66-96A4-255BFB0F827F}" srcOrd="3" destOrd="0" presId="urn:microsoft.com/office/officeart/2005/8/layout/orgChart1"/>
    <dgm:cxn modelId="{EB68D97A-7F78-449D-B455-9A7D6159E9C6}" type="presParOf" srcId="{92E668DA-5CDB-4E66-96A4-255BFB0F827F}" destId="{612C2D00-72DA-48A9-8763-F49C9C2692C3}" srcOrd="0" destOrd="0" presId="urn:microsoft.com/office/officeart/2005/8/layout/orgChart1"/>
    <dgm:cxn modelId="{3877AC3C-BD63-45DF-BAD7-81C58CE87FD3}" type="presParOf" srcId="{612C2D00-72DA-48A9-8763-F49C9C2692C3}" destId="{141882B8-77AF-4176-8514-489895C5853F}" srcOrd="0" destOrd="0" presId="urn:microsoft.com/office/officeart/2005/8/layout/orgChart1"/>
    <dgm:cxn modelId="{79892BFD-ED7C-4909-B199-CE8AED9394A8}" type="presParOf" srcId="{612C2D00-72DA-48A9-8763-F49C9C2692C3}" destId="{7747BABA-51D2-4DDB-9953-28D6B9033548}" srcOrd="1" destOrd="0" presId="urn:microsoft.com/office/officeart/2005/8/layout/orgChart1"/>
    <dgm:cxn modelId="{BE74B8CC-643D-4A2D-935D-E38F45647668}" type="presParOf" srcId="{92E668DA-5CDB-4E66-96A4-255BFB0F827F}" destId="{99BD20BA-35EC-49CA-B97D-40575C924A77}" srcOrd="1" destOrd="0" presId="urn:microsoft.com/office/officeart/2005/8/layout/orgChart1"/>
    <dgm:cxn modelId="{01864948-31CB-4E18-A727-5BF0FB579044}" type="presParOf" srcId="{99BD20BA-35EC-49CA-B97D-40575C924A77}" destId="{E81D618C-8576-4981-803A-A09B6807B3E9}" srcOrd="0" destOrd="0" presId="urn:microsoft.com/office/officeart/2005/8/layout/orgChart1"/>
    <dgm:cxn modelId="{9B1CC57D-6366-4541-97C1-FAA29B66F4B2}" type="presParOf" srcId="{99BD20BA-35EC-49CA-B97D-40575C924A77}" destId="{BCFF7322-0FAD-4A31-9886-589315F8B2FA}" srcOrd="1" destOrd="0" presId="urn:microsoft.com/office/officeart/2005/8/layout/orgChart1"/>
    <dgm:cxn modelId="{3DBCBC56-CBA3-481C-B384-7EEF756091AB}" type="presParOf" srcId="{BCFF7322-0FAD-4A31-9886-589315F8B2FA}" destId="{A64CAFC4-2C6E-482B-AB59-327EB858F224}" srcOrd="0" destOrd="0" presId="urn:microsoft.com/office/officeart/2005/8/layout/orgChart1"/>
    <dgm:cxn modelId="{403470BE-343F-4479-AE9B-BF68F95E8A76}" type="presParOf" srcId="{A64CAFC4-2C6E-482B-AB59-327EB858F224}" destId="{4E1157F4-3115-4AF3-9DF9-022E58FC9F21}" srcOrd="0" destOrd="0" presId="urn:microsoft.com/office/officeart/2005/8/layout/orgChart1"/>
    <dgm:cxn modelId="{23C0D65A-9CD0-4E81-A236-B5CAA563C5DD}" type="presParOf" srcId="{A64CAFC4-2C6E-482B-AB59-327EB858F224}" destId="{9F625091-9B4F-4B4B-9030-4035371E1432}" srcOrd="1" destOrd="0" presId="urn:microsoft.com/office/officeart/2005/8/layout/orgChart1"/>
    <dgm:cxn modelId="{CAA5CABB-4948-4BDD-93A3-85A9D56CC10A}" type="presParOf" srcId="{BCFF7322-0FAD-4A31-9886-589315F8B2FA}" destId="{6CDFEC0D-07E4-44E2-8FCF-A4AE8CF8F925}" srcOrd="1" destOrd="0" presId="urn:microsoft.com/office/officeart/2005/8/layout/orgChart1"/>
    <dgm:cxn modelId="{3D7BA76B-E2F8-4A1F-8EB7-75F5ABB9DD20}" type="presParOf" srcId="{BCFF7322-0FAD-4A31-9886-589315F8B2FA}" destId="{3C2C0452-E560-4BFB-B1C8-88833EED21AC}" srcOrd="2" destOrd="0" presId="urn:microsoft.com/office/officeart/2005/8/layout/orgChart1"/>
    <dgm:cxn modelId="{42D617C5-C5DC-4EAE-B7F2-509615646AAC}" type="presParOf" srcId="{99BD20BA-35EC-49CA-B97D-40575C924A77}" destId="{DA93360A-F655-4BD2-A4BB-C61063854720}" srcOrd="2" destOrd="0" presId="urn:microsoft.com/office/officeart/2005/8/layout/orgChart1"/>
    <dgm:cxn modelId="{8166D9E6-2D05-4CEF-AB36-B188F3F7AACF}" type="presParOf" srcId="{99BD20BA-35EC-49CA-B97D-40575C924A77}" destId="{517EC892-4BDA-48F6-9146-BE9357429FAA}" srcOrd="3" destOrd="0" presId="urn:microsoft.com/office/officeart/2005/8/layout/orgChart1"/>
    <dgm:cxn modelId="{12B02AAE-E586-4737-AE24-09EBE7449DF2}" type="presParOf" srcId="{517EC892-4BDA-48F6-9146-BE9357429FAA}" destId="{43398EB4-A48C-447F-B12A-67505CA82D0D}" srcOrd="0" destOrd="0" presId="urn:microsoft.com/office/officeart/2005/8/layout/orgChart1"/>
    <dgm:cxn modelId="{36D3205E-204E-44AD-AE07-190E82D9BEFB}" type="presParOf" srcId="{43398EB4-A48C-447F-B12A-67505CA82D0D}" destId="{CC7BBA88-30A4-4535-A793-71FDFACF7A31}" srcOrd="0" destOrd="0" presId="urn:microsoft.com/office/officeart/2005/8/layout/orgChart1"/>
    <dgm:cxn modelId="{2CD78E7C-03E5-4BD9-9B83-34619EF77398}" type="presParOf" srcId="{43398EB4-A48C-447F-B12A-67505CA82D0D}" destId="{90C745C2-3E88-4D94-9E48-338CE0846B1A}" srcOrd="1" destOrd="0" presId="urn:microsoft.com/office/officeart/2005/8/layout/orgChart1"/>
    <dgm:cxn modelId="{9ABEB4AA-9CB5-488A-97FC-D721B2E24692}" type="presParOf" srcId="{517EC892-4BDA-48F6-9146-BE9357429FAA}" destId="{615F952C-9C28-4BA7-9766-5BF58DB6329C}" srcOrd="1" destOrd="0" presId="urn:microsoft.com/office/officeart/2005/8/layout/orgChart1"/>
    <dgm:cxn modelId="{B443E335-AC67-4531-9157-4D5F00B3929F}" type="presParOf" srcId="{517EC892-4BDA-48F6-9146-BE9357429FAA}" destId="{BCD05958-02AA-49C2-9B70-40D42705BFE3}" srcOrd="2" destOrd="0" presId="urn:microsoft.com/office/officeart/2005/8/layout/orgChart1"/>
    <dgm:cxn modelId="{5E82E4A0-BDB3-4429-AA6B-0D3FAE428B35}" type="presParOf" srcId="{92E668DA-5CDB-4E66-96A4-255BFB0F827F}" destId="{73FAE907-0EC7-407C-A0B7-DE694F364449}" srcOrd="2" destOrd="0" presId="urn:microsoft.com/office/officeart/2005/8/layout/orgChart1"/>
    <dgm:cxn modelId="{BBDC635C-153D-4693-83D1-2B0C03742FEB}" type="presParOf" srcId="{84A995D0-24FA-4594-93A9-6765F69CFDFC}" destId="{E8075DDD-3513-41EF-96ED-7EDF3BA83149}" srcOrd="4" destOrd="0" presId="urn:microsoft.com/office/officeart/2005/8/layout/orgChart1"/>
    <dgm:cxn modelId="{3BD4607A-5CF9-45FC-B757-3F393913B4D3}" type="presParOf" srcId="{84A995D0-24FA-4594-93A9-6765F69CFDFC}" destId="{51314F82-D655-4F52-8ACC-23B7775EDDC1}" srcOrd="5" destOrd="0" presId="urn:microsoft.com/office/officeart/2005/8/layout/orgChart1"/>
    <dgm:cxn modelId="{63337248-AC17-4F45-AA0B-2FC0DAB334AC}" type="presParOf" srcId="{51314F82-D655-4F52-8ACC-23B7775EDDC1}" destId="{469E0E97-C796-4BA2-A00D-2AE96D305870}" srcOrd="0" destOrd="0" presId="urn:microsoft.com/office/officeart/2005/8/layout/orgChart1"/>
    <dgm:cxn modelId="{B772EAE4-1475-4D78-A628-4E4B03AA24F9}" type="presParOf" srcId="{469E0E97-C796-4BA2-A00D-2AE96D305870}" destId="{9F36B06F-07E8-4419-8E00-63CE653BEEE8}" srcOrd="0" destOrd="0" presId="urn:microsoft.com/office/officeart/2005/8/layout/orgChart1"/>
    <dgm:cxn modelId="{25412F62-B322-43A4-82C1-9D59CF2D5FE3}" type="presParOf" srcId="{469E0E97-C796-4BA2-A00D-2AE96D305870}" destId="{553D8BF8-F89E-40FD-8056-425152EC62C3}" srcOrd="1" destOrd="0" presId="urn:microsoft.com/office/officeart/2005/8/layout/orgChart1"/>
    <dgm:cxn modelId="{30835877-FD8B-4CDE-BB14-BA144492C761}" type="presParOf" srcId="{51314F82-D655-4F52-8ACC-23B7775EDDC1}" destId="{4667F201-936C-48E6-95F5-07012A3C0C64}" srcOrd="1" destOrd="0" presId="urn:microsoft.com/office/officeart/2005/8/layout/orgChart1"/>
    <dgm:cxn modelId="{57D0C32D-9579-47BF-B920-2E6631C6895A}" type="presParOf" srcId="{51314F82-D655-4F52-8ACC-23B7775EDDC1}" destId="{902D0A6D-5B40-47CC-BB8C-208BC7C97A11}" srcOrd="2" destOrd="0" presId="urn:microsoft.com/office/officeart/2005/8/layout/orgChart1"/>
    <dgm:cxn modelId="{454100D4-009C-4ABE-AF9C-8DB9E27A6089}" type="presParOf" srcId="{84A995D0-24FA-4594-93A9-6765F69CFDFC}" destId="{11A277AB-B1B2-403D-B968-8BE6C4A8B59B}" srcOrd="6" destOrd="0" presId="urn:microsoft.com/office/officeart/2005/8/layout/orgChart1"/>
    <dgm:cxn modelId="{2EA151CA-50A8-4A0B-B6B2-0CDFBF1A1929}" type="presParOf" srcId="{84A995D0-24FA-4594-93A9-6765F69CFDFC}" destId="{51117C95-B9E6-4671-B2BA-AC9C3DD3A514}" srcOrd="7" destOrd="0" presId="urn:microsoft.com/office/officeart/2005/8/layout/orgChart1"/>
    <dgm:cxn modelId="{224946E5-3BA5-4E33-8E4C-238C9B430601}" type="presParOf" srcId="{51117C95-B9E6-4671-B2BA-AC9C3DD3A514}" destId="{37337E24-F2DB-48B5-8A4C-FD81720DAE38}" srcOrd="0" destOrd="0" presId="urn:microsoft.com/office/officeart/2005/8/layout/orgChart1"/>
    <dgm:cxn modelId="{BBED2997-D5BF-42E6-8F93-FAB214CEBC59}" type="presParOf" srcId="{37337E24-F2DB-48B5-8A4C-FD81720DAE38}" destId="{2B8B3305-08BF-44C4-9FB1-53B16B69CA2C}" srcOrd="0" destOrd="0" presId="urn:microsoft.com/office/officeart/2005/8/layout/orgChart1"/>
    <dgm:cxn modelId="{A866911A-EE14-479F-914C-8B195806555A}" type="presParOf" srcId="{37337E24-F2DB-48B5-8A4C-FD81720DAE38}" destId="{D2B59498-28FA-45CC-BB01-E9B798278EF2}" srcOrd="1" destOrd="0" presId="urn:microsoft.com/office/officeart/2005/8/layout/orgChart1"/>
    <dgm:cxn modelId="{2F5FE962-43F1-4F10-81E7-B31C545DD100}" type="presParOf" srcId="{51117C95-B9E6-4671-B2BA-AC9C3DD3A514}" destId="{33477EE7-8BA2-48B6-B41C-64832380C0CD}" srcOrd="1" destOrd="0" presId="urn:microsoft.com/office/officeart/2005/8/layout/orgChart1"/>
    <dgm:cxn modelId="{B1AB6CFD-BAB1-4C2E-9A6E-D37BEAE695E5}" type="presParOf" srcId="{33477EE7-8BA2-48B6-B41C-64832380C0CD}" destId="{D9D2F07E-6B24-4A7B-AE34-7E34848F90A0}" srcOrd="0" destOrd="0" presId="urn:microsoft.com/office/officeart/2005/8/layout/orgChart1"/>
    <dgm:cxn modelId="{CD27E40D-CC20-46E3-9632-C60F7D107873}" type="presParOf" srcId="{33477EE7-8BA2-48B6-B41C-64832380C0CD}" destId="{CED0B5C8-E668-450A-8BE7-56ADBD569617}" srcOrd="1" destOrd="0" presId="urn:microsoft.com/office/officeart/2005/8/layout/orgChart1"/>
    <dgm:cxn modelId="{FD1E4A9F-058A-4E5C-9833-7201385D94C9}" type="presParOf" srcId="{CED0B5C8-E668-450A-8BE7-56ADBD569617}" destId="{3A0A6BAA-FC97-46FA-A0A9-1583B6DE6AB1}" srcOrd="0" destOrd="0" presId="urn:microsoft.com/office/officeart/2005/8/layout/orgChart1"/>
    <dgm:cxn modelId="{59E14282-BD1E-438F-AB8D-A1AF6D18D33D}" type="presParOf" srcId="{3A0A6BAA-FC97-46FA-A0A9-1583B6DE6AB1}" destId="{69757A2D-6198-4864-9549-DBF1612A3412}" srcOrd="0" destOrd="0" presId="urn:microsoft.com/office/officeart/2005/8/layout/orgChart1"/>
    <dgm:cxn modelId="{E19671FE-BAC3-44CB-8857-02EC301C7A7F}" type="presParOf" srcId="{3A0A6BAA-FC97-46FA-A0A9-1583B6DE6AB1}" destId="{D621152D-0405-454C-A178-63D8E6EC55E5}" srcOrd="1" destOrd="0" presId="urn:microsoft.com/office/officeart/2005/8/layout/orgChart1"/>
    <dgm:cxn modelId="{1499C93A-5781-42B1-8C8F-31290E1230AC}" type="presParOf" srcId="{CED0B5C8-E668-450A-8BE7-56ADBD569617}" destId="{D4C7C43D-C2F1-4F34-A782-0FF4F0B9D4BD}" srcOrd="1" destOrd="0" presId="urn:microsoft.com/office/officeart/2005/8/layout/orgChart1"/>
    <dgm:cxn modelId="{145C4B6F-81E7-438D-A4AF-63785330BCC7}" type="presParOf" srcId="{CED0B5C8-E668-450A-8BE7-56ADBD569617}" destId="{8D181965-0317-47C0-9707-5C188A40721D}" srcOrd="2" destOrd="0" presId="urn:microsoft.com/office/officeart/2005/8/layout/orgChart1"/>
    <dgm:cxn modelId="{E92CE228-C85D-40C9-A39F-1A4CC052AC69}" type="presParOf" srcId="{51117C95-B9E6-4671-B2BA-AC9C3DD3A514}" destId="{F8A71F57-2406-445E-B5D5-40522076A533}" srcOrd="2" destOrd="0" presId="urn:microsoft.com/office/officeart/2005/8/layout/orgChart1"/>
    <dgm:cxn modelId="{EF2DD286-3CAE-4A49-8BA0-07486D8C72B6}" type="presParOf" srcId="{84A995D0-24FA-4594-93A9-6765F69CFDFC}" destId="{178B5F33-110C-4F12-9530-18B56470F0C9}" srcOrd="8" destOrd="0" presId="urn:microsoft.com/office/officeart/2005/8/layout/orgChart1"/>
    <dgm:cxn modelId="{68596E45-ABEB-4E4B-8478-689D98A05A44}" type="presParOf" srcId="{84A995D0-24FA-4594-93A9-6765F69CFDFC}" destId="{B2E97916-A392-4CA6-AFC0-D5D6C1A900BB}" srcOrd="9" destOrd="0" presId="urn:microsoft.com/office/officeart/2005/8/layout/orgChart1"/>
    <dgm:cxn modelId="{29599526-BE09-45EF-9C8C-07635D575E4A}" type="presParOf" srcId="{B2E97916-A392-4CA6-AFC0-D5D6C1A900BB}" destId="{FAFED3C8-1A47-41BE-8486-4B0567BD2388}" srcOrd="0" destOrd="0" presId="urn:microsoft.com/office/officeart/2005/8/layout/orgChart1"/>
    <dgm:cxn modelId="{2505763F-6430-4E67-82AC-A166E1AB187A}" type="presParOf" srcId="{FAFED3C8-1A47-41BE-8486-4B0567BD2388}" destId="{7D5B7BBA-748B-4D91-8607-465130A7A355}" srcOrd="0" destOrd="0" presId="urn:microsoft.com/office/officeart/2005/8/layout/orgChart1"/>
    <dgm:cxn modelId="{BE636FB1-2418-4611-8EB5-778963AA159C}" type="presParOf" srcId="{FAFED3C8-1A47-41BE-8486-4B0567BD2388}" destId="{FAF3B2C6-4C3C-4FEC-8EC7-C30B10D69A79}" srcOrd="1" destOrd="0" presId="urn:microsoft.com/office/officeart/2005/8/layout/orgChart1"/>
    <dgm:cxn modelId="{0D385280-1CC6-4509-8F48-7DEA03B378DD}" type="presParOf" srcId="{B2E97916-A392-4CA6-AFC0-D5D6C1A900BB}" destId="{6C55D3E8-4523-46BE-BD9F-3018C1A0821B}" srcOrd="1" destOrd="0" presId="urn:microsoft.com/office/officeart/2005/8/layout/orgChart1"/>
    <dgm:cxn modelId="{C3318494-6B5B-4C9D-BBD7-A18A01A3E918}" type="presParOf" srcId="{6C55D3E8-4523-46BE-BD9F-3018C1A0821B}" destId="{6E4BDB82-7A01-4C9C-A7BF-8E7D809BE75A}" srcOrd="0" destOrd="0" presId="urn:microsoft.com/office/officeart/2005/8/layout/orgChart1"/>
    <dgm:cxn modelId="{E2B590BF-13F2-4BD9-9219-11170671414B}" type="presParOf" srcId="{6C55D3E8-4523-46BE-BD9F-3018C1A0821B}" destId="{8B5B883E-2F44-4150-8C25-A4359BCDFC59}" srcOrd="1" destOrd="0" presId="urn:microsoft.com/office/officeart/2005/8/layout/orgChart1"/>
    <dgm:cxn modelId="{87ABF0CA-D421-4671-B62F-93D47BFFCC60}" type="presParOf" srcId="{8B5B883E-2F44-4150-8C25-A4359BCDFC59}" destId="{38CD68DC-BD40-4B48-85D4-9289B81B197F}" srcOrd="0" destOrd="0" presId="urn:microsoft.com/office/officeart/2005/8/layout/orgChart1"/>
    <dgm:cxn modelId="{E0D4D34D-793A-41C6-9150-D39C9130AE14}" type="presParOf" srcId="{38CD68DC-BD40-4B48-85D4-9289B81B197F}" destId="{D0572105-2EB9-4BFB-8AE4-8D1A91B79098}" srcOrd="0" destOrd="0" presId="urn:microsoft.com/office/officeart/2005/8/layout/orgChart1"/>
    <dgm:cxn modelId="{7B5DA9F6-A0A2-4D72-AA24-3F7E6AC6FE7E}" type="presParOf" srcId="{38CD68DC-BD40-4B48-85D4-9289B81B197F}" destId="{966CB881-28A8-4F5C-B179-F6D12CD0540C}" srcOrd="1" destOrd="0" presId="urn:microsoft.com/office/officeart/2005/8/layout/orgChart1"/>
    <dgm:cxn modelId="{3C2FCD28-A81D-4241-8AB4-715B4C215912}" type="presParOf" srcId="{8B5B883E-2F44-4150-8C25-A4359BCDFC59}" destId="{D030FA48-92B3-49A0-B7F6-A98B398956B8}" srcOrd="1" destOrd="0" presId="urn:microsoft.com/office/officeart/2005/8/layout/orgChart1"/>
    <dgm:cxn modelId="{29F4E6D6-4597-4EF8-9607-331025376F4A}" type="presParOf" srcId="{8B5B883E-2F44-4150-8C25-A4359BCDFC59}" destId="{2E4921A6-41E2-40C0-B008-5B85A711D2DE}" srcOrd="2" destOrd="0" presId="urn:microsoft.com/office/officeart/2005/8/layout/orgChart1"/>
    <dgm:cxn modelId="{96237DEF-B756-4FA8-9295-3C5880206A34}" type="presParOf" srcId="{B2E97916-A392-4CA6-AFC0-D5D6C1A900BB}" destId="{DC399E28-9C47-49DF-AD62-05AB48608051}" srcOrd="2" destOrd="0" presId="urn:microsoft.com/office/officeart/2005/8/layout/orgChart1"/>
    <dgm:cxn modelId="{F15214BA-8C6D-407C-AEA0-558D4EFE7434}" type="presParOf" srcId="{84A995D0-24FA-4594-93A9-6765F69CFDFC}" destId="{66A130F1-101B-42FD-BF30-0172B62AC464}" srcOrd="10" destOrd="0" presId="urn:microsoft.com/office/officeart/2005/8/layout/orgChart1"/>
    <dgm:cxn modelId="{7004BC67-F866-43F5-B717-0A196B2AC88A}" type="presParOf" srcId="{84A995D0-24FA-4594-93A9-6765F69CFDFC}" destId="{DE05092E-8085-4D61-96E6-BE1C515A47E3}" srcOrd="11" destOrd="0" presId="urn:microsoft.com/office/officeart/2005/8/layout/orgChart1"/>
    <dgm:cxn modelId="{72DCDFF8-B7D2-474E-A56B-6D620A23BF8B}" type="presParOf" srcId="{DE05092E-8085-4D61-96E6-BE1C515A47E3}" destId="{F26B75B9-3648-44B1-9193-137A6CDD3D12}" srcOrd="0" destOrd="0" presId="urn:microsoft.com/office/officeart/2005/8/layout/orgChart1"/>
    <dgm:cxn modelId="{A83AA7C8-D10E-48D0-AE62-44BC8FEF7CF2}" type="presParOf" srcId="{F26B75B9-3648-44B1-9193-137A6CDD3D12}" destId="{8320FBF4-8AF8-442E-A89D-B0AF4A5D1F96}" srcOrd="0" destOrd="0" presId="urn:microsoft.com/office/officeart/2005/8/layout/orgChart1"/>
    <dgm:cxn modelId="{FB5B4C91-EF6F-4627-8E98-A93D6747CEB8}" type="presParOf" srcId="{F26B75B9-3648-44B1-9193-137A6CDD3D12}" destId="{2A9F9B51-10FD-4CB3-8174-68BFD8C7A512}" srcOrd="1" destOrd="0" presId="urn:microsoft.com/office/officeart/2005/8/layout/orgChart1"/>
    <dgm:cxn modelId="{4085D8EF-189F-4B44-B15A-379C62837417}" type="presParOf" srcId="{DE05092E-8085-4D61-96E6-BE1C515A47E3}" destId="{DCD91938-79A0-4AA5-A3E2-BE632D1B967C}" srcOrd="1" destOrd="0" presId="urn:microsoft.com/office/officeart/2005/8/layout/orgChart1"/>
    <dgm:cxn modelId="{FC931716-B8D0-44C5-8CE5-827A49DAE9C7}" type="presParOf" srcId="{DE05092E-8085-4D61-96E6-BE1C515A47E3}" destId="{8F84AFFB-727E-41B8-AEDD-737DEB6DA9BB}" srcOrd="2" destOrd="0" presId="urn:microsoft.com/office/officeart/2005/8/layout/orgChart1"/>
    <dgm:cxn modelId="{2F4C6B0B-BAAA-49ED-8D07-13D1D289B698}" type="presParOf" srcId="{84A995D0-24FA-4594-93A9-6765F69CFDFC}" destId="{67F5CCE7-7FAC-4697-921F-479625C7FEC5}" srcOrd="12" destOrd="0" presId="urn:microsoft.com/office/officeart/2005/8/layout/orgChart1"/>
    <dgm:cxn modelId="{FAD11824-020A-40AF-BD93-2B36A8122C5B}" type="presParOf" srcId="{84A995D0-24FA-4594-93A9-6765F69CFDFC}" destId="{C59C4ABB-87CA-4A39-92CE-27B7F9728B05}" srcOrd="13" destOrd="0" presId="urn:microsoft.com/office/officeart/2005/8/layout/orgChart1"/>
    <dgm:cxn modelId="{4E5B20C2-3892-4090-A8C4-C5738B753937}" type="presParOf" srcId="{C59C4ABB-87CA-4A39-92CE-27B7F9728B05}" destId="{EB1DA375-BB65-40D3-B4FC-BC6E41F47DE1}" srcOrd="0" destOrd="0" presId="urn:microsoft.com/office/officeart/2005/8/layout/orgChart1"/>
    <dgm:cxn modelId="{3DA67668-6B7D-46FD-B18E-60F8BAD45753}" type="presParOf" srcId="{EB1DA375-BB65-40D3-B4FC-BC6E41F47DE1}" destId="{0E90A963-DB79-4082-A882-FE0776C14FD4}" srcOrd="0" destOrd="0" presId="urn:microsoft.com/office/officeart/2005/8/layout/orgChart1"/>
    <dgm:cxn modelId="{4AE613FD-055F-4449-BE4C-87B08EA1E351}" type="presParOf" srcId="{EB1DA375-BB65-40D3-B4FC-BC6E41F47DE1}" destId="{685357B3-6524-482D-A998-6BAC84814790}" srcOrd="1" destOrd="0" presId="urn:microsoft.com/office/officeart/2005/8/layout/orgChart1"/>
    <dgm:cxn modelId="{D12FDC1B-F979-49DD-8F82-5F2A38E0A3A1}" type="presParOf" srcId="{C59C4ABB-87CA-4A39-92CE-27B7F9728B05}" destId="{90D1F394-9E71-48F7-A12D-C1B73E6ED01E}" srcOrd="1" destOrd="0" presId="urn:microsoft.com/office/officeart/2005/8/layout/orgChart1"/>
    <dgm:cxn modelId="{E11F812F-4CE0-421A-AC4B-7244DDC0DCA9}" type="presParOf" srcId="{C59C4ABB-87CA-4A39-92CE-27B7F9728B05}" destId="{483D226D-C313-4AAD-AF06-59891FA13915}" srcOrd="2" destOrd="0" presId="urn:microsoft.com/office/officeart/2005/8/layout/orgChart1"/>
    <dgm:cxn modelId="{C0F51B6A-630D-4644-89B4-92908FC87EB7}" type="presParOf" srcId="{A6F882CF-8186-4EF9-B2F0-4362127D7148}" destId="{12EB8FAA-5588-4864-8D3F-CA32D6A6A260}"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C15AF4-F229-49BB-849B-6C350845C497}">
      <dsp:nvSpPr>
        <dsp:cNvPr id="0" name=""/>
        <dsp:cNvSpPr/>
      </dsp:nvSpPr>
      <dsp:spPr>
        <a:xfrm>
          <a:off x="367307" y="0"/>
          <a:ext cx="3805171" cy="59000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Komise pro prevenci kriminality a drogových závislostí Rady Olomouckého kraje</a:t>
          </a:r>
        </a:p>
      </dsp:txBody>
      <dsp:txXfrm>
        <a:off x="367307" y="0"/>
        <a:ext cx="3805171" cy="5900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F5CCE7-7FAC-4697-921F-479625C7FEC5}">
      <dsp:nvSpPr>
        <dsp:cNvPr id="0" name=""/>
        <dsp:cNvSpPr/>
      </dsp:nvSpPr>
      <dsp:spPr>
        <a:xfrm>
          <a:off x="2743200" y="369092"/>
          <a:ext cx="2416126" cy="135016"/>
        </a:xfrm>
        <a:custGeom>
          <a:avLst/>
          <a:gdLst/>
          <a:ahLst/>
          <a:cxnLst/>
          <a:rect l="0" t="0" r="0" b="0"/>
          <a:pathLst>
            <a:path>
              <a:moveTo>
                <a:pt x="0" y="0"/>
              </a:moveTo>
              <a:lnTo>
                <a:pt x="0" y="67508"/>
              </a:lnTo>
              <a:lnTo>
                <a:pt x="2416126" y="67508"/>
              </a:lnTo>
              <a:lnTo>
                <a:pt x="2416126" y="1350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A130F1-101B-42FD-BF30-0172B62AC464}">
      <dsp:nvSpPr>
        <dsp:cNvPr id="0" name=""/>
        <dsp:cNvSpPr/>
      </dsp:nvSpPr>
      <dsp:spPr>
        <a:xfrm>
          <a:off x="2743200" y="369092"/>
          <a:ext cx="1606127" cy="135016"/>
        </a:xfrm>
        <a:custGeom>
          <a:avLst/>
          <a:gdLst/>
          <a:ahLst/>
          <a:cxnLst/>
          <a:rect l="0" t="0" r="0" b="0"/>
          <a:pathLst>
            <a:path>
              <a:moveTo>
                <a:pt x="0" y="0"/>
              </a:moveTo>
              <a:lnTo>
                <a:pt x="0" y="67508"/>
              </a:lnTo>
              <a:lnTo>
                <a:pt x="1606127" y="67508"/>
              </a:lnTo>
              <a:lnTo>
                <a:pt x="1606127" y="1350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4BDB82-7A01-4C9C-A7BF-8E7D809BE75A}">
      <dsp:nvSpPr>
        <dsp:cNvPr id="0" name=""/>
        <dsp:cNvSpPr/>
      </dsp:nvSpPr>
      <dsp:spPr>
        <a:xfrm>
          <a:off x="3243030" y="1408108"/>
          <a:ext cx="91440" cy="1221817"/>
        </a:xfrm>
        <a:custGeom>
          <a:avLst/>
          <a:gdLst/>
          <a:ahLst/>
          <a:cxnLst/>
          <a:rect l="0" t="0" r="0" b="0"/>
          <a:pathLst>
            <a:path>
              <a:moveTo>
                <a:pt x="45720" y="0"/>
              </a:moveTo>
              <a:lnTo>
                <a:pt x="45720" y="1221817"/>
              </a:lnTo>
              <a:lnTo>
                <a:pt x="131986" y="12218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8B5F33-110C-4F12-9530-18B56470F0C9}">
      <dsp:nvSpPr>
        <dsp:cNvPr id="0" name=""/>
        <dsp:cNvSpPr/>
      </dsp:nvSpPr>
      <dsp:spPr>
        <a:xfrm>
          <a:off x="2743200" y="369092"/>
          <a:ext cx="800986" cy="135016"/>
        </a:xfrm>
        <a:custGeom>
          <a:avLst/>
          <a:gdLst/>
          <a:ahLst/>
          <a:cxnLst/>
          <a:rect l="0" t="0" r="0" b="0"/>
          <a:pathLst>
            <a:path>
              <a:moveTo>
                <a:pt x="0" y="0"/>
              </a:moveTo>
              <a:lnTo>
                <a:pt x="0" y="67508"/>
              </a:lnTo>
              <a:lnTo>
                <a:pt x="800986" y="67508"/>
              </a:lnTo>
              <a:lnTo>
                <a:pt x="800986" y="1350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D2F07E-6B24-4A7B-AE34-7E34848F90A0}">
      <dsp:nvSpPr>
        <dsp:cNvPr id="0" name=""/>
        <dsp:cNvSpPr/>
      </dsp:nvSpPr>
      <dsp:spPr>
        <a:xfrm>
          <a:off x="2455011" y="1428495"/>
          <a:ext cx="99417" cy="1189363"/>
        </a:xfrm>
        <a:custGeom>
          <a:avLst/>
          <a:gdLst/>
          <a:ahLst/>
          <a:cxnLst/>
          <a:rect l="0" t="0" r="0" b="0"/>
          <a:pathLst>
            <a:path>
              <a:moveTo>
                <a:pt x="0" y="0"/>
              </a:moveTo>
              <a:lnTo>
                <a:pt x="0" y="1189363"/>
              </a:lnTo>
              <a:lnTo>
                <a:pt x="99417" y="11893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A277AB-B1B2-403D-B968-8BE6C4A8B59B}">
      <dsp:nvSpPr>
        <dsp:cNvPr id="0" name=""/>
        <dsp:cNvSpPr/>
      </dsp:nvSpPr>
      <dsp:spPr>
        <a:xfrm>
          <a:off x="2674405" y="369092"/>
          <a:ext cx="91440" cy="135016"/>
        </a:xfrm>
        <a:custGeom>
          <a:avLst/>
          <a:gdLst/>
          <a:ahLst/>
          <a:cxnLst/>
          <a:rect l="0" t="0" r="0" b="0"/>
          <a:pathLst>
            <a:path>
              <a:moveTo>
                <a:pt x="68794" y="0"/>
              </a:moveTo>
              <a:lnTo>
                <a:pt x="68794" y="67508"/>
              </a:lnTo>
              <a:lnTo>
                <a:pt x="45720" y="67508"/>
              </a:lnTo>
              <a:lnTo>
                <a:pt x="45720" y="1350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075DDD-3513-41EF-96ED-7EDF3BA83149}">
      <dsp:nvSpPr>
        <dsp:cNvPr id="0" name=""/>
        <dsp:cNvSpPr/>
      </dsp:nvSpPr>
      <dsp:spPr>
        <a:xfrm>
          <a:off x="1921462" y="369092"/>
          <a:ext cx="821737" cy="135016"/>
        </a:xfrm>
        <a:custGeom>
          <a:avLst/>
          <a:gdLst/>
          <a:ahLst/>
          <a:cxnLst/>
          <a:rect l="0" t="0" r="0" b="0"/>
          <a:pathLst>
            <a:path>
              <a:moveTo>
                <a:pt x="821737" y="0"/>
              </a:moveTo>
              <a:lnTo>
                <a:pt x="821737" y="67508"/>
              </a:lnTo>
              <a:lnTo>
                <a:pt x="0" y="67508"/>
              </a:lnTo>
              <a:lnTo>
                <a:pt x="0" y="1350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93360A-F655-4BD2-A4BB-C61063854720}">
      <dsp:nvSpPr>
        <dsp:cNvPr id="0" name=""/>
        <dsp:cNvSpPr/>
      </dsp:nvSpPr>
      <dsp:spPr>
        <a:xfrm>
          <a:off x="892872" y="1396869"/>
          <a:ext cx="93553" cy="1964248"/>
        </a:xfrm>
        <a:custGeom>
          <a:avLst/>
          <a:gdLst/>
          <a:ahLst/>
          <a:cxnLst/>
          <a:rect l="0" t="0" r="0" b="0"/>
          <a:pathLst>
            <a:path>
              <a:moveTo>
                <a:pt x="0" y="0"/>
              </a:moveTo>
              <a:lnTo>
                <a:pt x="0" y="1964248"/>
              </a:lnTo>
              <a:lnTo>
                <a:pt x="93553" y="19642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1D618C-8576-4981-803A-A09B6807B3E9}">
      <dsp:nvSpPr>
        <dsp:cNvPr id="0" name=""/>
        <dsp:cNvSpPr/>
      </dsp:nvSpPr>
      <dsp:spPr>
        <a:xfrm>
          <a:off x="892872" y="1396869"/>
          <a:ext cx="93553" cy="476694"/>
        </a:xfrm>
        <a:custGeom>
          <a:avLst/>
          <a:gdLst/>
          <a:ahLst/>
          <a:cxnLst/>
          <a:rect l="0" t="0" r="0" b="0"/>
          <a:pathLst>
            <a:path>
              <a:moveTo>
                <a:pt x="0" y="0"/>
              </a:moveTo>
              <a:lnTo>
                <a:pt x="0" y="476694"/>
              </a:lnTo>
              <a:lnTo>
                <a:pt x="93553" y="4766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FCB885-94FC-4EC9-B01C-4FFB58E62A4B}">
      <dsp:nvSpPr>
        <dsp:cNvPr id="0" name=""/>
        <dsp:cNvSpPr/>
      </dsp:nvSpPr>
      <dsp:spPr>
        <a:xfrm>
          <a:off x="1142347" y="369092"/>
          <a:ext cx="1600852" cy="135016"/>
        </a:xfrm>
        <a:custGeom>
          <a:avLst/>
          <a:gdLst/>
          <a:ahLst/>
          <a:cxnLst/>
          <a:rect l="0" t="0" r="0" b="0"/>
          <a:pathLst>
            <a:path>
              <a:moveTo>
                <a:pt x="1600852" y="0"/>
              </a:moveTo>
              <a:lnTo>
                <a:pt x="1600852" y="67508"/>
              </a:lnTo>
              <a:lnTo>
                <a:pt x="0" y="67508"/>
              </a:lnTo>
              <a:lnTo>
                <a:pt x="0" y="1350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CFBA8D-5576-4610-B358-8DF814EA153C}">
      <dsp:nvSpPr>
        <dsp:cNvPr id="0" name=""/>
        <dsp:cNvSpPr/>
      </dsp:nvSpPr>
      <dsp:spPr>
        <a:xfrm>
          <a:off x="69759" y="1411297"/>
          <a:ext cx="100257" cy="1207896"/>
        </a:xfrm>
        <a:custGeom>
          <a:avLst/>
          <a:gdLst/>
          <a:ahLst/>
          <a:cxnLst/>
          <a:rect l="0" t="0" r="0" b="0"/>
          <a:pathLst>
            <a:path>
              <a:moveTo>
                <a:pt x="0" y="0"/>
              </a:moveTo>
              <a:lnTo>
                <a:pt x="0" y="1207896"/>
              </a:lnTo>
              <a:lnTo>
                <a:pt x="100257" y="12078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64DDD0-D227-4307-90E7-CC0179C216E5}">
      <dsp:nvSpPr>
        <dsp:cNvPr id="0" name=""/>
        <dsp:cNvSpPr/>
      </dsp:nvSpPr>
      <dsp:spPr>
        <a:xfrm>
          <a:off x="69759" y="1411297"/>
          <a:ext cx="100257" cy="471871"/>
        </a:xfrm>
        <a:custGeom>
          <a:avLst/>
          <a:gdLst/>
          <a:ahLst/>
          <a:cxnLst/>
          <a:rect l="0" t="0" r="0" b="0"/>
          <a:pathLst>
            <a:path>
              <a:moveTo>
                <a:pt x="0" y="0"/>
              </a:moveTo>
              <a:lnTo>
                <a:pt x="0" y="471871"/>
              </a:lnTo>
              <a:lnTo>
                <a:pt x="100257" y="4718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2B2EB2-310A-49B8-9A32-07F12277821A}">
      <dsp:nvSpPr>
        <dsp:cNvPr id="0" name=""/>
        <dsp:cNvSpPr/>
      </dsp:nvSpPr>
      <dsp:spPr>
        <a:xfrm>
          <a:off x="337113" y="369092"/>
          <a:ext cx="2406086" cy="135016"/>
        </a:xfrm>
        <a:custGeom>
          <a:avLst/>
          <a:gdLst/>
          <a:ahLst/>
          <a:cxnLst/>
          <a:rect l="0" t="0" r="0" b="0"/>
          <a:pathLst>
            <a:path>
              <a:moveTo>
                <a:pt x="2406086" y="0"/>
              </a:moveTo>
              <a:lnTo>
                <a:pt x="2406086" y="67508"/>
              </a:lnTo>
              <a:lnTo>
                <a:pt x="0" y="67508"/>
              </a:lnTo>
              <a:lnTo>
                <a:pt x="0" y="1350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C15AF4-F229-49BB-849B-6C350845C497}">
      <dsp:nvSpPr>
        <dsp:cNvPr id="0" name=""/>
        <dsp:cNvSpPr/>
      </dsp:nvSpPr>
      <dsp:spPr>
        <a:xfrm>
          <a:off x="1706553" y="47623"/>
          <a:ext cx="2073293" cy="32146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kern="1200"/>
            <a:t>Pracovní skupina prevence kriminality</a:t>
          </a:r>
        </a:p>
      </dsp:txBody>
      <dsp:txXfrm>
        <a:off x="1706553" y="47623"/>
        <a:ext cx="2073293" cy="321468"/>
      </dsp:txXfrm>
    </dsp:sp>
    <dsp:sp modelId="{09B1DEBF-BE73-49D3-97A3-481A534EB0BA}">
      <dsp:nvSpPr>
        <dsp:cNvPr id="0" name=""/>
        <dsp:cNvSpPr/>
      </dsp:nvSpPr>
      <dsp:spPr>
        <a:xfrm>
          <a:off x="2920" y="504109"/>
          <a:ext cx="668384" cy="90718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krajský manažer prevence kriminality</a:t>
          </a:r>
        </a:p>
      </dsp:txBody>
      <dsp:txXfrm>
        <a:off x="2920" y="504109"/>
        <a:ext cx="668384" cy="907188"/>
      </dsp:txXfrm>
    </dsp:sp>
    <dsp:sp modelId="{DCC9E199-A45C-46F7-8DB0-2FF6EB0CE15A}">
      <dsp:nvSpPr>
        <dsp:cNvPr id="0" name=""/>
        <dsp:cNvSpPr/>
      </dsp:nvSpPr>
      <dsp:spPr>
        <a:xfrm>
          <a:off x="170017" y="1546314"/>
          <a:ext cx="631718" cy="67370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solidFill>
            <a:schemeClr val="accent2"/>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Strategie prevence kriminality Olomouckého kraje</a:t>
          </a:r>
        </a:p>
      </dsp:txBody>
      <dsp:txXfrm>
        <a:off x="170017" y="1546314"/>
        <a:ext cx="631718" cy="673708"/>
      </dsp:txXfrm>
    </dsp:sp>
    <dsp:sp modelId="{DB840065-F9CF-45C3-BEE5-BB022C4EF3A9}">
      <dsp:nvSpPr>
        <dsp:cNvPr id="0" name=""/>
        <dsp:cNvSpPr/>
      </dsp:nvSpPr>
      <dsp:spPr>
        <a:xfrm>
          <a:off x="170017" y="2355039"/>
          <a:ext cx="681391" cy="52830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solidFill>
            <a:schemeClr val="accent6"/>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Dotační  titul </a:t>
          </a:r>
        </a:p>
        <a:p>
          <a:pPr lvl="0" algn="l" defTabSz="311150">
            <a:lnSpc>
              <a:spcPct val="90000"/>
            </a:lnSpc>
            <a:spcBef>
              <a:spcPct val="0"/>
            </a:spcBef>
            <a:spcAft>
              <a:spcPct val="35000"/>
            </a:spcAft>
          </a:pPr>
          <a:r>
            <a:rPr lang="cs-CZ" sz="700" kern="1200"/>
            <a:t>Podpora prevence kriminality</a:t>
          </a:r>
        </a:p>
      </dsp:txBody>
      <dsp:txXfrm>
        <a:off x="170017" y="2355039"/>
        <a:ext cx="681391" cy="528308"/>
      </dsp:txXfrm>
    </dsp:sp>
    <dsp:sp modelId="{141882B8-77AF-4176-8514-489895C5853F}">
      <dsp:nvSpPr>
        <dsp:cNvPr id="0" name=""/>
        <dsp:cNvSpPr/>
      </dsp:nvSpPr>
      <dsp:spPr>
        <a:xfrm>
          <a:off x="830503" y="504109"/>
          <a:ext cx="623687" cy="89276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krajský protidrogový koordinátor</a:t>
          </a:r>
        </a:p>
      </dsp:txBody>
      <dsp:txXfrm>
        <a:off x="830503" y="504109"/>
        <a:ext cx="623687" cy="892760"/>
      </dsp:txXfrm>
    </dsp:sp>
    <dsp:sp modelId="{4E1157F4-3115-4AF3-9DF9-022E58FC9F21}">
      <dsp:nvSpPr>
        <dsp:cNvPr id="0" name=""/>
        <dsp:cNvSpPr/>
      </dsp:nvSpPr>
      <dsp:spPr>
        <a:xfrm>
          <a:off x="986425" y="1531886"/>
          <a:ext cx="617927" cy="68335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solidFill>
            <a:schemeClr val="accent2"/>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Strategický protidrogový plán Olomouckého kraje</a:t>
          </a:r>
        </a:p>
      </dsp:txBody>
      <dsp:txXfrm>
        <a:off x="986425" y="1531886"/>
        <a:ext cx="617927" cy="683355"/>
      </dsp:txXfrm>
    </dsp:sp>
    <dsp:sp modelId="{CC7BBA88-30A4-4535-A793-71FDFACF7A31}">
      <dsp:nvSpPr>
        <dsp:cNvPr id="0" name=""/>
        <dsp:cNvSpPr/>
      </dsp:nvSpPr>
      <dsp:spPr>
        <a:xfrm>
          <a:off x="986425" y="2350259"/>
          <a:ext cx="1314016" cy="202171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solidFill>
            <a:schemeClr val="accent6"/>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Dotační  titul </a:t>
          </a:r>
        </a:p>
        <a:p>
          <a:pPr lvl="0" algn="l" defTabSz="311150">
            <a:lnSpc>
              <a:spcPct val="90000"/>
            </a:lnSpc>
            <a:spcBef>
              <a:spcPct val="0"/>
            </a:spcBef>
            <a:spcAft>
              <a:spcPct val="35000"/>
            </a:spcAft>
          </a:pPr>
          <a:r>
            <a:rPr lang="cs-CZ" sz="700" kern="1200"/>
            <a:t>- Kontaktní a poradenské služby</a:t>
          </a:r>
        </a:p>
        <a:p>
          <a:pPr lvl="0" algn="l" defTabSz="311150">
            <a:lnSpc>
              <a:spcPct val="90000"/>
            </a:lnSpc>
            <a:spcBef>
              <a:spcPct val="0"/>
            </a:spcBef>
            <a:spcAft>
              <a:spcPct val="35000"/>
            </a:spcAft>
          </a:pPr>
          <a:r>
            <a:rPr lang="cs-CZ" sz="700" kern="1200"/>
            <a:t>- Terénní programy pro problémové uživatele jiných návykových látek a osoby na nich závislé</a:t>
          </a:r>
        </a:p>
        <a:p>
          <a:pPr lvl="0" algn="l" defTabSz="311150">
            <a:lnSpc>
              <a:spcPct val="90000"/>
            </a:lnSpc>
            <a:spcBef>
              <a:spcPct val="0"/>
            </a:spcBef>
            <a:spcAft>
              <a:spcPct val="35000"/>
            </a:spcAft>
          </a:pPr>
          <a:r>
            <a:rPr lang="cs-CZ" sz="700" kern="1200"/>
            <a:t>- Ambulantní léčba závislostí na tabákových výrobcích, alkoholu a jiných návykových látkách</a:t>
          </a:r>
        </a:p>
        <a:p>
          <a:pPr lvl="0" algn="l" defTabSz="311150">
            <a:lnSpc>
              <a:spcPct val="90000"/>
            </a:lnSpc>
            <a:spcBef>
              <a:spcPct val="0"/>
            </a:spcBef>
            <a:spcAft>
              <a:spcPct val="35000"/>
            </a:spcAft>
          </a:pPr>
          <a:r>
            <a:rPr lang="cs-CZ" sz="700" kern="1200"/>
            <a:t>- Programy následné péče, které zajišťují poskytovatelé zdravotních služeb a jiná zařízení: obsahující soubor služeb, které následují po ukončení základní léčby a pomáhají vytvářet podmínky abstinence</a:t>
          </a:r>
        </a:p>
        <a:p>
          <a:pPr lvl="0" algn="l" defTabSz="311150">
            <a:lnSpc>
              <a:spcPct val="90000"/>
            </a:lnSpc>
            <a:spcBef>
              <a:spcPct val="0"/>
            </a:spcBef>
            <a:spcAft>
              <a:spcPct val="35000"/>
            </a:spcAft>
          </a:pPr>
          <a:r>
            <a:rPr lang="cs-CZ" sz="700" kern="1200"/>
            <a:t>- Adiktologické služby ve výkonu trestu odnětí svobody nebo ve vazbě"</a:t>
          </a:r>
        </a:p>
      </dsp:txBody>
      <dsp:txXfrm>
        <a:off x="986425" y="2350259"/>
        <a:ext cx="1314016" cy="2021716"/>
      </dsp:txXfrm>
    </dsp:sp>
    <dsp:sp modelId="{9F36B06F-07E8-4419-8E00-63CE653BEEE8}">
      <dsp:nvSpPr>
        <dsp:cNvPr id="0" name=""/>
        <dsp:cNvSpPr/>
      </dsp:nvSpPr>
      <dsp:spPr>
        <a:xfrm>
          <a:off x="1589208" y="504109"/>
          <a:ext cx="664508" cy="93448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krajský pracovník pro protidrogovou prevenci a prevenci sociálně patologických jevů ve školství</a:t>
          </a:r>
        </a:p>
      </dsp:txBody>
      <dsp:txXfrm>
        <a:off x="1589208" y="504109"/>
        <a:ext cx="664508" cy="934480"/>
      </dsp:txXfrm>
    </dsp:sp>
    <dsp:sp modelId="{2B8B3305-08BF-44C4-9FB1-53B16B69CA2C}">
      <dsp:nvSpPr>
        <dsp:cNvPr id="0" name=""/>
        <dsp:cNvSpPr/>
      </dsp:nvSpPr>
      <dsp:spPr>
        <a:xfrm>
          <a:off x="2388733" y="504109"/>
          <a:ext cx="662784" cy="92438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krajský koordinátor romských poradců</a:t>
          </a:r>
        </a:p>
      </dsp:txBody>
      <dsp:txXfrm>
        <a:off x="2388733" y="504109"/>
        <a:ext cx="662784" cy="924386"/>
      </dsp:txXfrm>
    </dsp:sp>
    <dsp:sp modelId="{69757A2D-6198-4864-9549-DBF1612A3412}">
      <dsp:nvSpPr>
        <dsp:cNvPr id="0" name=""/>
        <dsp:cNvSpPr/>
      </dsp:nvSpPr>
      <dsp:spPr>
        <a:xfrm>
          <a:off x="2554429" y="2338509"/>
          <a:ext cx="695092" cy="55869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solidFill>
            <a:schemeClr val="accent6"/>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Dotační titul</a:t>
          </a:r>
        </a:p>
        <a:p>
          <a:pPr lvl="0" algn="l" defTabSz="311150">
            <a:lnSpc>
              <a:spcPct val="90000"/>
            </a:lnSpc>
            <a:spcBef>
              <a:spcPct val="0"/>
            </a:spcBef>
            <a:spcAft>
              <a:spcPct val="35000"/>
            </a:spcAft>
          </a:pPr>
          <a:r>
            <a:rPr lang="cs-CZ" sz="700" kern="1200"/>
            <a:t>Podpora integrace romských komunit</a:t>
          </a:r>
        </a:p>
      </dsp:txBody>
      <dsp:txXfrm>
        <a:off x="2554429" y="2338509"/>
        <a:ext cx="695092" cy="558699"/>
      </dsp:txXfrm>
    </dsp:sp>
    <dsp:sp modelId="{7D5B7BBA-748B-4D91-8607-465130A7A355}">
      <dsp:nvSpPr>
        <dsp:cNvPr id="0" name=""/>
        <dsp:cNvSpPr/>
      </dsp:nvSpPr>
      <dsp:spPr>
        <a:xfrm>
          <a:off x="3224891" y="504109"/>
          <a:ext cx="638591" cy="90399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krajský metodik sociální prevence</a:t>
          </a:r>
        </a:p>
      </dsp:txBody>
      <dsp:txXfrm>
        <a:off x="3224891" y="504109"/>
        <a:ext cx="638591" cy="903999"/>
      </dsp:txXfrm>
    </dsp:sp>
    <dsp:sp modelId="{D0572105-2EB9-4BFB-8AE4-8D1A91B79098}">
      <dsp:nvSpPr>
        <dsp:cNvPr id="0" name=""/>
        <dsp:cNvSpPr/>
      </dsp:nvSpPr>
      <dsp:spPr>
        <a:xfrm>
          <a:off x="3375017" y="2343225"/>
          <a:ext cx="693742" cy="57340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solidFill>
            <a:schemeClr val="accent6">
              <a:lumMod val="75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Dotační titul</a:t>
          </a:r>
        </a:p>
        <a:p>
          <a:pPr lvl="0" algn="ctr" defTabSz="311150">
            <a:lnSpc>
              <a:spcPct val="90000"/>
            </a:lnSpc>
            <a:spcBef>
              <a:spcPct val="0"/>
            </a:spcBef>
            <a:spcAft>
              <a:spcPct val="35000"/>
            </a:spcAft>
          </a:pPr>
          <a:r>
            <a:rPr lang="cs-CZ" sz="700" kern="1200"/>
            <a:t>Podpora  aktivit směřujících k sociálnímu začleňování</a:t>
          </a:r>
        </a:p>
      </dsp:txBody>
      <dsp:txXfrm>
        <a:off x="3375017" y="2343225"/>
        <a:ext cx="693742" cy="573400"/>
      </dsp:txXfrm>
    </dsp:sp>
    <dsp:sp modelId="{8320FBF4-8AF8-442E-A89D-B0AF4A5D1F96}">
      <dsp:nvSpPr>
        <dsp:cNvPr id="0" name=""/>
        <dsp:cNvSpPr/>
      </dsp:nvSpPr>
      <dsp:spPr>
        <a:xfrm>
          <a:off x="3998499" y="504109"/>
          <a:ext cx="701656" cy="91377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Koordinátor prevence Krajského ředitelství policie Olomouckého kraje</a:t>
          </a:r>
        </a:p>
      </dsp:txBody>
      <dsp:txXfrm>
        <a:off x="3998499" y="504109"/>
        <a:ext cx="701656" cy="913774"/>
      </dsp:txXfrm>
    </dsp:sp>
    <dsp:sp modelId="{0E90A963-DB79-4082-A882-FE0776C14FD4}">
      <dsp:nvSpPr>
        <dsp:cNvPr id="0" name=""/>
        <dsp:cNvSpPr/>
      </dsp:nvSpPr>
      <dsp:spPr>
        <a:xfrm>
          <a:off x="4835173" y="504109"/>
          <a:ext cx="648306" cy="9039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cs-CZ" sz="700" kern="1200"/>
            <a:t>Regionální vedoucí Probační a mediační služby ČR</a:t>
          </a:r>
        </a:p>
      </dsp:txBody>
      <dsp:txXfrm>
        <a:off x="4835173" y="504109"/>
        <a:ext cx="648306" cy="90399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8CCEE-1188-4863-9862-52F837B49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9733</TotalTime>
  <Pages>71</Pages>
  <Words>19867</Words>
  <Characters>117220</Characters>
  <Application>Microsoft Office Word</Application>
  <DocSecurity>0</DocSecurity>
  <Lines>976</Lines>
  <Paragraphs>273</Paragraphs>
  <ScaleCrop>false</ScaleCrop>
  <HeadingPairs>
    <vt:vector size="2" baseType="variant">
      <vt:variant>
        <vt:lpstr>Název</vt:lpstr>
      </vt:variant>
      <vt:variant>
        <vt:i4>1</vt:i4>
      </vt:variant>
    </vt:vector>
  </HeadingPairs>
  <TitlesOfParts>
    <vt:vector size="1" baseType="lpstr">
      <vt:lpstr/>
    </vt:vector>
  </TitlesOfParts>
  <Company>KUOK</Company>
  <LinksUpToDate>false</LinksUpToDate>
  <CharactersWithSpaces>136814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Poláček Michal</dc:creator>
  <cp:keywords/>
  <dc:description/>
  <cp:lastModifiedBy>Poláček Michal</cp:lastModifiedBy>
  <cp:revision>1055</cp:revision>
  <cp:lastPrinted>2016-05-30T14:39:00Z</cp:lastPrinted>
  <dcterms:created xsi:type="dcterms:W3CDTF">2012-05-14T14:57:00Z</dcterms:created>
  <dcterms:modified xsi:type="dcterms:W3CDTF">2016-09-02T04:39:00Z</dcterms:modified>
</cp:coreProperties>
</file>