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FC" w:rsidRDefault="00E358FC" w:rsidP="00715215">
      <w:pPr>
        <w:pStyle w:val="HlavikaZL"/>
      </w:pPr>
    </w:p>
    <w:p w:rsidR="00715215" w:rsidRDefault="00715215" w:rsidP="00715215">
      <w:pPr>
        <w:pStyle w:val="HlavikaZL"/>
      </w:pPr>
      <w:r>
        <w:t xml:space="preserve">Dodatek č. </w:t>
      </w:r>
      <w:r w:rsidR="00BD1638">
        <w:t>8</w:t>
      </w:r>
    </w:p>
    <w:p w:rsidR="00715215" w:rsidRDefault="004B0A8B" w:rsidP="004B0A8B">
      <w:pPr>
        <w:pStyle w:val="HlavikaZL"/>
      </w:pPr>
      <w:r>
        <w:t xml:space="preserve">ke </w:t>
      </w:r>
      <w:r w:rsidRPr="00C6437D">
        <w:t xml:space="preserve">zřizovací listině </w:t>
      </w:r>
      <w:r w:rsidR="00BD1638">
        <w:t xml:space="preserve">č. j. </w:t>
      </w:r>
      <w:r w:rsidR="00BD1638" w:rsidRPr="00DD197F">
        <w:rPr>
          <w:noProof/>
        </w:rPr>
        <w:t>4594/2001</w:t>
      </w:r>
      <w:r w:rsidR="00BD1638">
        <w:t xml:space="preserve">  ze dne 21. </w:t>
      </w:r>
      <w:r w:rsidR="00BD1638">
        <w:rPr>
          <w:noProof/>
        </w:rPr>
        <w:t xml:space="preserve">12. </w:t>
      </w:r>
      <w:r w:rsidR="00BD1638" w:rsidRPr="00DD197F">
        <w:rPr>
          <w:noProof/>
        </w:rPr>
        <w:t>2001</w:t>
      </w:r>
      <w:r w:rsidR="00BD1638">
        <w:t xml:space="preserve"> ve znění dodatku č. 1 č. j. </w:t>
      </w:r>
      <w:r w:rsidR="00BD1638" w:rsidRPr="00DD197F">
        <w:rPr>
          <w:noProof/>
        </w:rPr>
        <w:t>248/2003</w:t>
      </w:r>
      <w:r w:rsidR="00BD1638">
        <w:t xml:space="preserve"> ze dne 28. 11. </w:t>
      </w:r>
      <w:r w:rsidR="00BD1638" w:rsidRPr="00DD197F">
        <w:rPr>
          <w:noProof/>
        </w:rPr>
        <w:t>2002</w:t>
      </w:r>
      <w:r w:rsidR="00BD1638">
        <w:t xml:space="preserve">, dodatku č. 2 č. j. </w:t>
      </w:r>
      <w:r w:rsidR="00BD1638" w:rsidRPr="00DD197F">
        <w:rPr>
          <w:noProof/>
        </w:rPr>
        <w:t>12124/2003</w:t>
      </w:r>
      <w:r w:rsidR="00BD1638">
        <w:t xml:space="preserve"> ze dne 18. 9. </w:t>
      </w:r>
      <w:r w:rsidR="00BD1638" w:rsidRPr="00DD197F">
        <w:rPr>
          <w:noProof/>
        </w:rPr>
        <w:t>2003</w:t>
      </w:r>
      <w:r w:rsidR="00BD1638">
        <w:rPr>
          <w:noProof/>
        </w:rPr>
        <w:t>, dodatku č. 3 č. j. KUOK/23255/05/OŠMT/572 ze dne 24. 6. 2005, dodatku č. 4 č. j. KUOK 93867/2009 ze dne 25. 9. 2009, dodatku č. 5 č. j. KUOK 62856/2014 ze dne 20. 6. 2014, dodatku č. 6 č. j. KUOK 88469/2014 ze dne 19. 9. 2014 a dodatku č. 7 č. .j KUOK 94482/2016 ze dne 23. 9. 2016</w:t>
      </w:r>
    </w:p>
    <w:p w:rsidR="00715215" w:rsidRDefault="00715215" w:rsidP="00715215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82"/>
        <w:gridCol w:w="6404"/>
      </w:tblGrid>
      <w:tr w:rsidR="00BD1638" w:rsidRPr="004C7A20" w:rsidTr="00011B80">
        <w:tc>
          <w:tcPr>
            <w:tcW w:w="2882" w:type="dxa"/>
          </w:tcPr>
          <w:p w:rsidR="00BD1638" w:rsidRDefault="00BD1638" w:rsidP="00011B8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BD1638" w:rsidRPr="004C7A20" w:rsidRDefault="00BD1638" w:rsidP="00011B80">
            <w:pPr>
              <w:pStyle w:val="Nzevkoly-tab"/>
            </w:pPr>
            <w:r w:rsidRPr="00DD197F">
              <w:rPr>
                <w:noProof/>
              </w:rPr>
              <w:t>Odborné učiliště</w:t>
            </w:r>
            <w:r>
              <w:rPr>
                <w:noProof/>
              </w:rPr>
              <w:t xml:space="preserve"> a Praktická škola</w:t>
            </w:r>
            <w:r w:rsidRPr="00DD197F">
              <w:rPr>
                <w:noProof/>
              </w:rPr>
              <w:t>, Mohelnice, Vodní 27</w:t>
            </w:r>
          </w:p>
        </w:tc>
      </w:tr>
      <w:tr w:rsidR="00BD1638" w:rsidRPr="004C7A20" w:rsidTr="00011B80">
        <w:tc>
          <w:tcPr>
            <w:tcW w:w="2882" w:type="dxa"/>
          </w:tcPr>
          <w:p w:rsidR="00BD1638" w:rsidRDefault="00BD1638" w:rsidP="00011B8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BD1638" w:rsidRPr="004C7A20" w:rsidRDefault="00BD1638" w:rsidP="00011B80">
            <w:pPr>
              <w:pStyle w:val="Nzevkoly-tab"/>
            </w:pPr>
            <w:r>
              <w:rPr>
                <w:noProof/>
              </w:rPr>
              <w:t xml:space="preserve">789 85 Mohelnice, </w:t>
            </w:r>
            <w:r w:rsidRPr="00DD197F">
              <w:rPr>
                <w:noProof/>
              </w:rPr>
              <w:t>Vodní 27</w:t>
            </w:r>
          </w:p>
        </w:tc>
      </w:tr>
      <w:tr w:rsidR="00BD1638" w:rsidTr="00011B80">
        <w:tc>
          <w:tcPr>
            <w:tcW w:w="2882" w:type="dxa"/>
          </w:tcPr>
          <w:p w:rsidR="00BD1638" w:rsidRDefault="00BD1638" w:rsidP="00011B8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BD1638" w:rsidRDefault="00BD1638" w:rsidP="00011B80">
            <w:pPr>
              <w:pStyle w:val="Nzevkoly-tab"/>
            </w:pPr>
            <w:r w:rsidRPr="00DD197F">
              <w:rPr>
                <w:noProof/>
              </w:rPr>
              <w:t>62353179</w:t>
            </w:r>
          </w:p>
        </w:tc>
      </w:tr>
    </w:tbl>
    <w:p w:rsidR="00715215" w:rsidRDefault="00715215" w:rsidP="00FA1DAA">
      <w:pPr>
        <w:pStyle w:val="Bnstylodsazennahoe"/>
      </w:pPr>
      <w:r>
        <w:t>v tomto znění:</w:t>
      </w:r>
    </w:p>
    <w:p w:rsidR="00FA1DAA" w:rsidRDefault="00FA1DAA" w:rsidP="00FA1DAA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V. odst. 7, 8 a 10 zřizovací listiny se ruší a nahrazuje se novým článkem V. odst. 7, 8 a 10. 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726"/>
        <w:gridCol w:w="8418"/>
      </w:tblGrid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393A8B">
              <w:rPr>
                <w:rFonts w:ascii="Arial" w:hAnsi="Arial" w:cs="Arial"/>
                <w:b/>
                <w:bCs/>
              </w:rPr>
              <w:t>V.</w:t>
            </w:r>
          </w:p>
        </w:tc>
      </w:tr>
      <w:tr w:rsidR="00FA1DAA" w:rsidRPr="00393A8B" w:rsidTr="00003F5A">
        <w:tc>
          <w:tcPr>
            <w:tcW w:w="9144" w:type="dxa"/>
            <w:gridSpan w:val="2"/>
            <w:shd w:val="clear" w:color="auto" w:fill="auto"/>
          </w:tcPr>
          <w:p w:rsidR="00FA1DAA" w:rsidRPr="00393A8B" w:rsidRDefault="00FA1DAA" w:rsidP="00003F5A">
            <w:pPr>
              <w:pStyle w:val="Zkladntext3"/>
              <w:jc w:val="center"/>
              <w:rPr>
                <w:rFonts w:cs="Arial"/>
                <w:b/>
                <w:bCs/>
                <w:szCs w:val="24"/>
              </w:rPr>
            </w:pPr>
            <w:r w:rsidRPr="00393A8B">
              <w:rPr>
                <w:rFonts w:cs="Arial"/>
                <w:b/>
                <w:bCs/>
                <w:szCs w:val="24"/>
              </w:rPr>
              <w:t>Vymezení majetkových práv a povinností</w:t>
            </w:r>
          </w:p>
        </w:tc>
      </w:tr>
      <w:tr w:rsidR="00FA1DAA" w:rsidRPr="00AF32C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 xml:space="preserve">7. </w:t>
            </w:r>
          </w:p>
        </w:tc>
        <w:tc>
          <w:tcPr>
            <w:tcW w:w="8418" w:type="dxa"/>
            <w:shd w:val="clear" w:color="auto" w:fill="auto"/>
          </w:tcPr>
          <w:p w:rsidR="00FA1DAA" w:rsidRPr="003E0E9E" w:rsidRDefault="00FA1DAA" w:rsidP="00003F5A">
            <w:pPr>
              <w:pStyle w:val="XXX"/>
            </w:pPr>
            <w:r w:rsidRPr="003E0E9E">
              <w:t>Investiční činnost a opravy může příspěvková organizace provádět  pouze na základě zřizovatelem schváleného plánu oprav a investic.</w:t>
            </w:r>
          </w:p>
          <w:p w:rsidR="00FA1DAA" w:rsidRPr="003E0E9E" w:rsidRDefault="00FA1DAA" w:rsidP="00003F5A">
            <w:pPr>
              <w:pStyle w:val="XXX"/>
            </w:pPr>
            <w:r w:rsidRPr="003E0E9E">
              <w:t>Příspěvková organizace je oprávněna provádět bez souhlasu zřizovatele opravy movitého majetku.   </w:t>
            </w:r>
          </w:p>
          <w:p w:rsidR="00FA1DAA" w:rsidRPr="00AF32C7" w:rsidRDefault="00FA1DAA" w:rsidP="00003F5A">
            <w:pPr>
              <w:pStyle w:val="XXX"/>
            </w:pPr>
            <w:r w:rsidRPr="003E0E9E">
              <w:t xml:space="preserve">Příspěvková organizace je, není-li ve zřizovací listině uvedeno jinak, oprávněna provádět bez souhlasu zřizovatele opravy nemovitého majetku, pokud výše nákladů na jednotlivou opravu není vyšší než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 xml:space="preserve">100 000,- Kč </w:t>
            </w:r>
            <w:r w:rsidRPr="003E0E9E">
              <w:t>včetně DPH.</w:t>
            </w:r>
          </w:p>
        </w:tc>
      </w:tr>
      <w:tr w:rsidR="00FA1DAA" w:rsidRPr="00ED5BA7" w:rsidTr="00003F5A">
        <w:tc>
          <w:tcPr>
            <w:tcW w:w="726" w:type="dxa"/>
            <w:shd w:val="clear" w:color="auto" w:fill="auto"/>
          </w:tcPr>
          <w:p w:rsidR="00FA1DAA" w:rsidRPr="00AF32C7" w:rsidRDefault="00FA1DAA" w:rsidP="00003F5A">
            <w:pPr>
              <w:pStyle w:val="XXX"/>
            </w:pPr>
            <w:r>
              <w:t>8</w:t>
            </w:r>
            <w:r w:rsidRPr="00AF32C7">
              <w:t>.</w:t>
            </w:r>
          </w:p>
        </w:tc>
        <w:tc>
          <w:tcPr>
            <w:tcW w:w="8418" w:type="dxa"/>
            <w:shd w:val="clear" w:color="auto" w:fill="auto"/>
          </w:tcPr>
          <w:p w:rsidR="00FA1DAA" w:rsidRPr="00ED5BA7" w:rsidRDefault="00FA1DAA" w:rsidP="00003F5A">
            <w:pPr>
              <w:pStyle w:val="XXX"/>
              <w:rPr>
                <w:color w:val="FF0000"/>
              </w:rPr>
            </w:pPr>
            <w:r w:rsidRPr="00ED5BA7">
              <w:t xml:space="preserve">Příspěvková organizace je oprávněna hmotný majetek, s výjimkou nemovitostí, v pořizovací ceně do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hmotný inventovaný majetek nebo soubor věcí a nehmotný majetek v pořizovací ceně do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 w:rsidRPr="00ED5BA7">
              <w:t xml:space="preserve"> za jednotlivý nehmotný inventovaný majetek pořizovat do vlastnictví kraje a do svého hospodaření za cenu obvyklou bez souhlasu zřizovatele.  Při pořizovací ceně </w:t>
            </w:r>
            <w:r w:rsidRPr="002554A8">
              <w:t xml:space="preserve">za jednotlivý hmotný inventovaný majetek nebo soubor věcí nad </w:t>
            </w:r>
            <w:r w:rsidRPr="0026765A">
              <w:rPr>
                <w:b/>
                <w:strike/>
              </w:rPr>
              <w:t>40 000,-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 a při </w:t>
            </w:r>
            <w:r w:rsidRPr="002554A8">
              <w:t xml:space="preserve">pořizovací ceně za jednotlivý nehmotný inventovaný majetek nad </w:t>
            </w:r>
            <w:r>
              <w:rPr>
                <w:b/>
                <w:strike/>
              </w:rPr>
              <w:t>6</w:t>
            </w:r>
            <w:r w:rsidRPr="0026765A">
              <w:rPr>
                <w:b/>
                <w:strike/>
              </w:rPr>
              <w:t>0 000,- Kč</w:t>
            </w:r>
            <w:r w:rsidRPr="003E0E9E">
              <w:t xml:space="preserve"> </w:t>
            </w:r>
            <w:r w:rsidRPr="0026765A">
              <w:rPr>
                <w:b/>
              </w:rPr>
              <w:t>100 000,- Kč</w:t>
            </w:r>
            <w:r>
              <w:t xml:space="preserve">, </w:t>
            </w:r>
            <w:r w:rsidRPr="004B4B8C">
              <w:t>mimo plán oprav a investic</w:t>
            </w:r>
            <w:r>
              <w:t xml:space="preserve">, </w:t>
            </w:r>
            <w:r w:rsidRPr="00ED5BA7">
              <w:t xml:space="preserve">může příspěvková organizace pořizovat tento majetek do svého hospodaření pouze </w:t>
            </w:r>
            <w:r w:rsidRPr="00ED5BA7">
              <w:lastRenderedPageBreak/>
              <w:t xml:space="preserve">po předchozím písemném souhlasu zřizovatele. </w:t>
            </w:r>
            <w:r w:rsidRPr="00ED5BA7">
              <w:rPr>
                <w:color w:val="FF0000"/>
              </w:rPr>
              <w:t xml:space="preserve"> </w:t>
            </w:r>
          </w:p>
        </w:tc>
      </w:tr>
      <w:tr w:rsidR="00FA1DAA" w:rsidRPr="00BA426C" w:rsidTr="00003F5A">
        <w:tc>
          <w:tcPr>
            <w:tcW w:w="726" w:type="dxa"/>
            <w:shd w:val="clear" w:color="auto" w:fill="auto"/>
          </w:tcPr>
          <w:p w:rsidR="00FA1DAA" w:rsidRDefault="00FA1DAA" w:rsidP="00003F5A">
            <w:pPr>
              <w:pStyle w:val="XXX"/>
            </w:pPr>
            <w:r>
              <w:lastRenderedPageBreak/>
              <w:t>10.</w:t>
            </w:r>
          </w:p>
        </w:tc>
        <w:tc>
          <w:tcPr>
            <w:tcW w:w="8418" w:type="dxa"/>
            <w:shd w:val="clear" w:color="auto" w:fill="auto"/>
          </w:tcPr>
          <w:p w:rsidR="00FA1DAA" w:rsidRPr="00BA426C" w:rsidRDefault="00FA1DAA" w:rsidP="00003F5A">
            <w:pPr>
              <w:pStyle w:val="XXX"/>
              <w:rPr>
                <w:i/>
                <w:iCs/>
                <w:sz w:val="20"/>
                <w:szCs w:val="20"/>
              </w:rPr>
            </w:pPr>
            <w:r w:rsidRPr="002554A8">
              <w:t xml:space="preserve">Příspěvková organizace je oprávněna bez souhlasu zřizovatele svěřený přebytečný nebo neupotřebitelný nehmotný a hmotný majetek, s výjimkou nemovitostí, v pořizovací ceně do 200 000,- Kč za jednotlivý majetek nebo soubor věcí úplatně převést, případně fyzicky zlikvidovat v souladu se Zásadami řízení příspěvkových organizací Olomouckého kraje, </w:t>
            </w:r>
            <w:r w:rsidRPr="000A634B">
              <w:rPr>
                <w:b/>
                <w:strike/>
              </w:rPr>
              <w:t>pokud o majetek neprojevila zájem jiná příspěvková organizace Olomouckého kraje</w:t>
            </w:r>
            <w:r w:rsidRPr="002554A8">
              <w:t>. Nehmotný a hmotný majetek, s výjimkou nemovitostí, s pořizovací cenou nad 200 000,- Kč vyřazuje příspěvková organizace s písemným souhlasem zřizovatele, v souladu se Zásadami řízení příspěvkových organizací Olomouckého kraje.</w:t>
            </w:r>
            <w:r w:rsidRPr="002554A8">
              <w:rPr>
                <w:i/>
                <w:iCs/>
                <w:sz w:val="20"/>
                <w:szCs w:val="20"/>
              </w:rPr>
              <w:t xml:space="preserve"> </w:t>
            </w:r>
            <w:r w:rsidRPr="002554A8">
              <w:t>Příjmy z prodeje svěřeného dlouhodobého hmotného majetku s výjimkou nemovitostí, jsou příjmem příspěvkové organizace dle ustanovení § 31 zákona č. 250/2000 Sb., o rozpočtových pravidlech územních rozpočtů, ve znění pozdějších předpisů.</w:t>
            </w:r>
          </w:p>
        </w:tc>
      </w:tr>
    </w:tbl>
    <w:p w:rsidR="00FA1DAA" w:rsidRDefault="00FA1DAA" w:rsidP="00715215">
      <w:pPr>
        <w:pStyle w:val="HlavikaZL"/>
        <w:jc w:val="both"/>
        <w:rPr>
          <w:b w:val="0"/>
        </w:rPr>
      </w:pPr>
    </w:p>
    <w:p w:rsidR="00715215" w:rsidRDefault="00715215" w:rsidP="00715215">
      <w:pPr>
        <w:pStyle w:val="HlavikaZL"/>
        <w:jc w:val="both"/>
        <w:rPr>
          <w:b w:val="0"/>
        </w:rPr>
      </w:pPr>
      <w:r>
        <w:rPr>
          <w:b w:val="0"/>
        </w:rPr>
        <w:t>V ostatních částech zůstává zřizovací listina beze změny.</w:t>
      </w:r>
    </w:p>
    <w:p w:rsidR="00715215" w:rsidRDefault="00715215" w:rsidP="00715215">
      <w:pPr>
        <w:pStyle w:val="Bntext-odsazendole"/>
      </w:pPr>
      <w:r>
        <w:t xml:space="preserve">Tento dodatek nabývá platnosti dnem jeho schválení Zastupitelstvem Olomouckého kraje s účinností od 1. </w:t>
      </w:r>
      <w:r w:rsidR="00FA1DAA">
        <w:t>1</w:t>
      </w:r>
      <w:r>
        <w:t>. 201</w:t>
      </w:r>
      <w:r w:rsidR="00FA1DAA">
        <w:t>7</w:t>
      </w:r>
      <w:r>
        <w:t>.</w:t>
      </w:r>
    </w:p>
    <w:p w:rsidR="00715215" w:rsidRDefault="00715215" w:rsidP="00715215">
      <w:pPr>
        <w:pStyle w:val="Msto"/>
        <w:spacing w:before="120"/>
      </w:pPr>
      <w:r>
        <w:t xml:space="preserve">V Olomouci dne </w:t>
      </w:r>
      <w:r w:rsidR="00FA1DAA">
        <w:t>1</w:t>
      </w:r>
      <w:r w:rsidR="000E6C78">
        <w:t>9</w:t>
      </w:r>
      <w:r>
        <w:t xml:space="preserve">. </w:t>
      </w:r>
      <w:r w:rsidR="00FA1DAA">
        <w:t>1</w:t>
      </w:r>
      <w:r>
        <w:t>2. 201</w:t>
      </w:r>
      <w:r w:rsidR="00FA1DAA">
        <w:t>6</w:t>
      </w:r>
    </w:p>
    <w:p w:rsidR="00715215" w:rsidRDefault="00715215" w:rsidP="00715215">
      <w:pPr>
        <w:pStyle w:val="Msto"/>
        <w:spacing w:before="120"/>
      </w:pPr>
    </w:p>
    <w:p w:rsidR="00FA1DAA" w:rsidRDefault="00715215" w:rsidP="00FA1DAA">
      <w:pPr>
        <w:pStyle w:val="Hejtman-podpis"/>
        <w:spacing w:after="0"/>
        <w:ind w:left="4956" w:firstLine="708"/>
        <w:jc w:val="center"/>
      </w:pPr>
      <w:r>
        <w:t xml:space="preserve">    </w:t>
      </w:r>
      <w:r w:rsidR="00FA1DAA">
        <w:t>MUDr. Oto Košta, Ph.D.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  <w:r>
        <w:t>hejtman Olomouckého kraje</w:t>
      </w:r>
    </w:p>
    <w:p w:rsidR="00FA1DAA" w:rsidRDefault="00FA1DAA" w:rsidP="00FA1DAA">
      <w:pPr>
        <w:pStyle w:val="Hejtman-podpis"/>
        <w:spacing w:after="0"/>
        <w:ind w:left="4956" w:firstLine="708"/>
        <w:jc w:val="center"/>
      </w:pPr>
    </w:p>
    <w:p w:rsidR="00A36B8A" w:rsidRDefault="004651BB" w:rsidP="00715215">
      <w:pPr>
        <w:pStyle w:val="Hejtman-podpis"/>
      </w:pPr>
    </w:p>
    <w:sectPr w:rsidR="00A36B8A" w:rsidSect="004651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0A1" w:rsidRDefault="00CC30A1" w:rsidP="00715215">
      <w:r>
        <w:separator/>
      </w:r>
    </w:p>
  </w:endnote>
  <w:endnote w:type="continuationSeparator" w:id="0">
    <w:p w:rsidR="00CC30A1" w:rsidRDefault="00CC30A1" w:rsidP="0071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7D" w:rsidRDefault="00C367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3413A0" w:rsidRDefault="00953340" w:rsidP="0071521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19. 12. 2016</w:t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F56359">
      <w:rPr>
        <w:rFonts w:ascii="Arial" w:hAnsi="Arial" w:cs="Arial"/>
        <w:i/>
        <w:color w:val="FF0000"/>
        <w:sz w:val="20"/>
        <w:szCs w:val="20"/>
      </w:rPr>
      <w:tab/>
    </w:r>
    <w:r w:rsidR="00715215" w:rsidRPr="003413A0">
      <w:rPr>
        <w:rFonts w:ascii="Arial" w:hAnsi="Arial" w:cs="Arial"/>
        <w:i/>
        <w:sz w:val="20"/>
        <w:szCs w:val="20"/>
      </w:rPr>
      <w:t>strana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715215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651BB">
      <w:rPr>
        <w:rStyle w:val="slostrnky"/>
        <w:rFonts w:ascii="Arial" w:hAnsi="Arial" w:cs="Arial"/>
        <w:i/>
        <w:noProof/>
        <w:sz w:val="20"/>
        <w:szCs w:val="20"/>
      </w:rPr>
      <w:t>173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715215" w:rsidRPr="003413A0">
      <w:rPr>
        <w:rStyle w:val="slostrnky"/>
        <w:rFonts w:ascii="Arial" w:hAnsi="Arial" w:cs="Arial"/>
        <w:sz w:val="20"/>
        <w:szCs w:val="20"/>
      </w:rPr>
      <w:t>(</w:t>
    </w:r>
    <w:r w:rsidR="00715215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C3677D">
      <w:rPr>
        <w:rStyle w:val="slostrnky"/>
        <w:rFonts w:ascii="Arial" w:hAnsi="Arial" w:cs="Arial"/>
        <w:i/>
        <w:sz w:val="20"/>
        <w:szCs w:val="20"/>
      </w:rPr>
      <w:t>3</w:t>
    </w:r>
    <w:r w:rsidR="004651BB">
      <w:rPr>
        <w:rStyle w:val="slostrnky"/>
        <w:rFonts w:ascii="Arial" w:hAnsi="Arial" w:cs="Arial"/>
        <w:i/>
        <w:sz w:val="20"/>
        <w:szCs w:val="20"/>
      </w:rPr>
      <w:t>18</w:t>
    </w:r>
    <w:bookmarkStart w:id="0" w:name="_GoBack"/>
    <w:bookmarkEnd w:id="0"/>
    <w:r w:rsidR="00715215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715215" w:rsidRPr="009A4169" w:rsidRDefault="00953340" w:rsidP="00715215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19</w:t>
    </w:r>
    <w:r w:rsidR="00440361" w:rsidRPr="00440361">
      <w:rPr>
        <w:rFonts w:ascii="Arial" w:hAnsi="Arial" w:cs="Arial"/>
        <w:i/>
        <w:sz w:val="20"/>
        <w:szCs w:val="20"/>
      </w:rPr>
      <w:t>.</w:t>
    </w:r>
    <w:r w:rsidR="00440361">
      <w:rPr>
        <w:rFonts w:ascii="Arial" w:hAnsi="Arial" w:cs="Arial"/>
        <w:i/>
        <w:sz w:val="20"/>
        <w:szCs w:val="20"/>
      </w:rPr>
      <w:t xml:space="preserve"> </w:t>
    </w:r>
    <w:r w:rsidR="00235E12" w:rsidRPr="009A4169">
      <w:rPr>
        <w:rFonts w:ascii="Arial" w:hAnsi="Arial" w:cs="Arial"/>
        <w:i/>
        <w:sz w:val="20"/>
        <w:szCs w:val="20"/>
      </w:rPr>
      <w:t>– Dodatky zřizovacích listin příspěvkových organizací</w:t>
    </w:r>
    <w:r w:rsidR="00235E12">
      <w:rPr>
        <w:rFonts w:ascii="Arial" w:hAnsi="Arial" w:cs="Arial"/>
        <w:i/>
        <w:sz w:val="20"/>
        <w:szCs w:val="20"/>
      </w:rPr>
      <w:t xml:space="preserve"> v oblasti školství a kultury</w:t>
    </w:r>
    <w:r w:rsidR="00715215">
      <w:rPr>
        <w:rFonts w:ascii="Arial" w:hAnsi="Arial" w:cs="Arial"/>
        <w:i/>
        <w:sz w:val="20"/>
        <w:szCs w:val="20"/>
      </w:rPr>
      <w:tab/>
    </w:r>
  </w:p>
  <w:p w:rsidR="00715215" w:rsidRPr="00BD1638" w:rsidRDefault="00BD1638" w:rsidP="00715215">
    <w:pPr>
      <w:pStyle w:val="Zpat"/>
      <w:rPr>
        <w:rFonts w:ascii="Arial" w:hAnsi="Arial" w:cs="Arial"/>
        <w:sz w:val="20"/>
        <w:szCs w:val="20"/>
      </w:rPr>
    </w:pPr>
    <w:r w:rsidRPr="00BD1638">
      <w:rPr>
        <w:rFonts w:ascii="Arial" w:hAnsi="Arial" w:cs="Arial"/>
        <w:i/>
        <w:sz w:val="20"/>
        <w:szCs w:val="20"/>
      </w:rPr>
      <w:t>Příloha č. 5</w:t>
    </w:r>
    <w:r w:rsidR="004651BB">
      <w:rPr>
        <w:rFonts w:ascii="Arial" w:hAnsi="Arial" w:cs="Arial"/>
        <w:i/>
        <w:sz w:val="20"/>
        <w:szCs w:val="20"/>
      </w:rPr>
      <w:t>8</w:t>
    </w:r>
    <w:r w:rsidRPr="00BD1638">
      <w:rPr>
        <w:rFonts w:ascii="Arial" w:hAnsi="Arial" w:cs="Arial"/>
        <w:i/>
        <w:sz w:val="20"/>
        <w:szCs w:val="20"/>
      </w:rPr>
      <w:t xml:space="preserve"> – Dodatek č. 8 ke zřizovací listině Odborného učiliště a Praktické školy, Mohelnice, Vodní 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7D" w:rsidRDefault="00C367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0A1" w:rsidRDefault="00CC30A1" w:rsidP="00715215">
      <w:r>
        <w:separator/>
      </w:r>
    </w:p>
  </w:footnote>
  <w:footnote w:type="continuationSeparator" w:id="0">
    <w:p w:rsidR="00CC30A1" w:rsidRDefault="00CC30A1" w:rsidP="00715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7D" w:rsidRDefault="00C367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15" w:rsidRPr="00715215" w:rsidRDefault="00715215" w:rsidP="00715215">
    <w:pPr>
      <w:pStyle w:val="Zhlav"/>
      <w:jc w:val="center"/>
      <w:rPr>
        <w:rFonts w:ascii="Arial" w:hAnsi="Arial" w:cs="Arial"/>
        <w:i/>
      </w:rPr>
    </w:pPr>
    <w:r w:rsidRPr="00715215">
      <w:rPr>
        <w:rFonts w:ascii="Arial" w:hAnsi="Arial" w:cs="Arial"/>
        <w:i/>
      </w:rPr>
      <w:t xml:space="preserve">Příloha č. </w:t>
    </w:r>
    <w:r w:rsidR="00BD1638">
      <w:rPr>
        <w:rFonts w:ascii="Arial" w:hAnsi="Arial" w:cs="Arial"/>
        <w:i/>
      </w:rPr>
      <w:t>5</w:t>
    </w:r>
    <w:r w:rsidR="004651BB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– Dodatek č. </w:t>
    </w:r>
    <w:r w:rsidR="00BD1638">
      <w:rPr>
        <w:rFonts w:ascii="Arial" w:hAnsi="Arial" w:cs="Arial"/>
        <w:i/>
      </w:rPr>
      <w:t>8</w:t>
    </w:r>
    <w:r w:rsidRPr="00715215">
      <w:rPr>
        <w:rFonts w:ascii="Arial" w:hAnsi="Arial" w:cs="Arial"/>
        <w:i/>
      </w:rPr>
      <w:t xml:space="preserve"> ke zřizovací listině </w:t>
    </w:r>
    <w:r w:rsidR="00BD1638">
      <w:rPr>
        <w:rFonts w:ascii="Arial" w:hAnsi="Arial" w:cs="Arial"/>
        <w:i/>
      </w:rPr>
      <w:t>Odborného učiliště a Praktické školy, Mohelnice, Vodní 27</w:t>
    </w:r>
  </w:p>
  <w:p w:rsidR="00ED5A6A" w:rsidRDefault="00ED5A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77D" w:rsidRDefault="00C367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EB"/>
    <w:rsid w:val="00017FF3"/>
    <w:rsid w:val="0005642A"/>
    <w:rsid w:val="000A08FE"/>
    <w:rsid w:val="000D00E2"/>
    <w:rsid w:val="000E6C78"/>
    <w:rsid w:val="00113F6F"/>
    <w:rsid w:val="00114966"/>
    <w:rsid w:val="00116452"/>
    <w:rsid w:val="0015130B"/>
    <w:rsid w:val="00235E12"/>
    <w:rsid w:val="002B5DE2"/>
    <w:rsid w:val="003B14EB"/>
    <w:rsid w:val="00440361"/>
    <w:rsid w:val="004651BB"/>
    <w:rsid w:val="00484136"/>
    <w:rsid w:val="004B0A8B"/>
    <w:rsid w:val="004B4C29"/>
    <w:rsid w:val="00715215"/>
    <w:rsid w:val="0071787D"/>
    <w:rsid w:val="00745682"/>
    <w:rsid w:val="00781B14"/>
    <w:rsid w:val="00892214"/>
    <w:rsid w:val="008D7514"/>
    <w:rsid w:val="00953340"/>
    <w:rsid w:val="009F51C5"/>
    <w:rsid w:val="00A219D4"/>
    <w:rsid w:val="00B257EC"/>
    <w:rsid w:val="00BD1638"/>
    <w:rsid w:val="00BD534D"/>
    <w:rsid w:val="00C3677D"/>
    <w:rsid w:val="00C6437D"/>
    <w:rsid w:val="00C6535C"/>
    <w:rsid w:val="00CC30A1"/>
    <w:rsid w:val="00CE1705"/>
    <w:rsid w:val="00CE541A"/>
    <w:rsid w:val="00E314E6"/>
    <w:rsid w:val="00E358FC"/>
    <w:rsid w:val="00E719EE"/>
    <w:rsid w:val="00ED5A6A"/>
    <w:rsid w:val="00F732FB"/>
    <w:rsid w:val="00FA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C83CB7-67CA-4C16-BBE7-514168DE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214"/>
    <w:pPr>
      <w:ind w:left="720"/>
      <w:contextualSpacing/>
    </w:pPr>
  </w:style>
  <w:style w:type="paragraph" w:customStyle="1" w:styleId="HlavikaZL">
    <w:name w:val="Hlavička ZL"/>
    <w:basedOn w:val="Normln"/>
    <w:rsid w:val="00715215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715215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715215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715215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715215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715215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715215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715215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15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5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21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15215"/>
  </w:style>
  <w:style w:type="paragraph" w:styleId="Zkladntext3">
    <w:name w:val="Body Text 3"/>
    <w:basedOn w:val="Normln"/>
    <w:link w:val="Zkladntext3Char"/>
    <w:rsid w:val="00FA1DA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A1DA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XXX">
    <w:name w:val="XXX"/>
    <w:basedOn w:val="Normln"/>
    <w:autoRedefine/>
    <w:uiPriority w:val="99"/>
    <w:rsid w:val="00FA1DAA"/>
    <w:pPr>
      <w:tabs>
        <w:tab w:val="num" w:pos="680"/>
      </w:tabs>
      <w:spacing w:after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495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Dřímalová Martina</dc:creator>
  <cp:keywords/>
  <dc:description/>
  <cp:lastModifiedBy>Dřímalová Martina</cp:lastModifiedBy>
  <cp:revision>36</cp:revision>
  <cp:lastPrinted>2015-01-21T08:27:00Z</cp:lastPrinted>
  <dcterms:created xsi:type="dcterms:W3CDTF">2015-01-21T08:12:00Z</dcterms:created>
  <dcterms:modified xsi:type="dcterms:W3CDTF">2016-12-02T07:59:00Z</dcterms:modified>
</cp:coreProperties>
</file>