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C27891F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E1E3C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B979AC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B979AC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B979AC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B979AC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B979AC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79AC">
        <w:rPr>
          <w:rFonts w:ascii="Arial" w:hAnsi="Arial" w:cs="Arial"/>
          <w:sz w:val="24"/>
          <w:szCs w:val="24"/>
        </w:rPr>
        <w:t>Č.ú</w:t>
      </w:r>
      <w:proofErr w:type="spellEnd"/>
      <w:r w:rsidRPr="00B979AC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DB4E2D5" w14:textId="77777777" w:rsidR="00EB45D3" w:rsidRPr="00E62519" w:rsidRDefault="00EB45D3" w:rsidP="00EB45D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6F6EAF90" w14:textId="77777777" w:rsidR="00EB45D3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4520B45" w14:textId="77777777" w:rsidR="00EB45D3" w:rsidRPr="00E62519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A871588" w14:textId="77777777" w:rsidR="00EB45D3" w:rsidRPr="00E62519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51D67B" w14:textId="77777777" w:rsidR="00EB45D3" w:rsidRPr="00E62519" w:rsidRDefault="00EB45D3" w:rsidP="00EB45D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C6BCC7A" w14:textId="5B364344" w:rsidR="00D2031D" w:rsidRPr="00B979AC" w:rsidRDefault="00D2031D" w:rsidP="00D2031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79AC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B979AC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695CE1CA" w14:textId="77777777" w:rsidR="00D2031D" w:rsidRPr="00E62519" w:rsidRDefault="00D2031D" w:rsidP="00D2031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03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3173CC" w:rsidR="009A3DA5" w:rsidRPr="00B979AC" w:rsidRDefault="009A3DA5" w:rsidP="00F61CE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600087" w:rsidRPr="00B979A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B979A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B979AC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907FFC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podpory </w:t>
      </w:r>
      <w:r w:rsidR="00F61CED" w:rsidRPr="00B979AC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</w:p>
    <w:p w14:paraId="3C9258CF" w14:textId="166F504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79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B979A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D778E7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B979A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73535" w:rsidRPr="00B979AC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B979AC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B979AC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B979AC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B979AC" w:rsidRPr="00B979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546F6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44BAE645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B979A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09BF83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A8DB7DC" w:rsidR="00054974" w:rsidRPr="00B979AC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B979A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B979AC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171FD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B979A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DF31D44" w14:textId="1362C595" w:rsidR="00CD4A98" w:rsidRPr="009869E4" w:rsidRDefault="00CD4A98" w:rsidP="00CD4A9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8771F7" w:rsidRPr="00B979AC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B979AC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8771F7" w:rsidRPr="00B979AC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979A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1F728240" w14:textId="7463C8DC" w:rsidR="00CD4A98" w:rsidRPr="009869E4" w:rsidRDefault="00CD4A98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B979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48D74F5" w14:textId="19D34C2A" w:rsidR="000970FE" w:rsidRDefault="000970FE" w:rsidP="000970F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B979AC">
        <w:rPr>
          <w:rFonts w:ascii="Arial" w:hAnsi="Arial" w:cs="Arial"/>
          <w:sz w:val="24"/>
          <w:szCs w:val="24"/>
        </w:rPr>
        <w:t>minimálně 50</w:t>
      </w:r>
      <w:r w:rsidRPr="00B979AC">
        <w:rPr>
          <w:b/>
          <w:sz w:val="19"/>
          <w:szCs w:val="19"/>
        </w:rPr>
        <w:t xml:space="preserve">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B979AC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B979AC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F1A06F0" w14:textId="40525AA6" w:rsidR="00CD4A98" w:rsidRPr="00841ADB" w:rsidRDefault="000970FE" w:rsidP="000970F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B979AC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0C3116B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355FFAF0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E1E3C" w:rsidRPr="009E1E3C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8771F7" w:rsidRPr="009E1E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9E1E3C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768C95" w14:textId="5FB5D734" w:rsidR="00CD4A98" w:rsidRPr="00BC325E" w:rsidRDefault="00645F49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CD4A98" w:rsidRPr="00B979AC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D07A4" w:rsidRPr="00B979AC">
        <w:rPr>
          <w:rFonts w:ascii="Arial" w:hAnsi="Arial" w:cs="Arial"/>
          <w:sz w:val="24"/>
          <w:szCs w:val="24"/>
        </w:rPr>
        <w:t>Finanční vyúčtování dotace</w:t>
      </w:r>
      <w:r w:rsidR="00CD4A98" w:rsidRPr="00B979AC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="00CD4A98" w:rsidRPr="00B979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F61CED" w:rsidRPr="00B979A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B979AC" w:rsidRPr="00B979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D4A98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Tento </w:t>
      </w:r>
      <w:r w:rsidR="00CD4A98" w:rsidRPr="00BC325E">
        <w:rPr>
          <w:rFonts w:ascii="Arial" w:eastAsia="Times New Roman" w:hAnsi="Arial" w:cs="Arial"/>
          <w:sz w:val="24"/>
          <w:szCs w:val="24"/>
          <w:lang w:eastAsia="cs-CZ"/>
        </w:rPr>
        <w:t>soupis výdajů bude doložen:</w:t>
      </w:r>
    </w:p>
    <w:p w14:paraId="2DFBFC8F" w14:textId="77777777" w:rsidR="00CD4A98" w:rsidRPr="00BC325E" w:rsidRDefault="00CD4A98" w:rsidP="00CD4A9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714B7EA" w14:textId="2D998F89" w:rsidR="00CD4A98" w:rsidRPr="00BC325E" w:rsidRDefault="00CD4A98" w:rsidP="00CD4A9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EB45D3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30E06E2A" w14:textId="5E0DDEF9" w:rsidR="00CD4A98" w:rsidRDefault="00CD4A98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>Soupis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7A4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B979AC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AD07A4" w:rsidRPr="00B979AC">
        <w:rPr>
          <w:rFonts w:ascii="Arial" w:hAnsi="Arial" w:cs="Arial"/>
          <w:sz w:val="24"/>
          <w:szCs w:val="24"/>
        </w:rPr>
        <w:t>Finanční vyúčtování dotace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BA4A31D" w14:textId="77777777" w:rsidR="00CD4A98" w:rsidRDefault="00CD4A98" w:rsidP="00CD4A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128759" w14:textId="6ADD8A39" w:rsidR="00CD4A98" w:rsidRDefault="00B979AC" w:rsidP="00CD4A9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7A11063" w14:textId="77777777" w:rsidR="00AD07A4" w:rsidRPr="003D1612" w:rsidRDefault="00AD07A4" w:rsidP="00AD07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979AC">
        <w:rPr>
          <w:rFonts w:ascii="Arial" w:hAnsi="Arial" w:cs="Arial"/>
          <w:sz w:val="24"/>
          <w:szCs w:val="24"/>
        </w:rPr>
        <w:t>být v listinné formě a musí obsahovat</w:t>
      </w:r>
      <w:r w:rsidRPr="00B979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B979AC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</w:t>
      </w:r>
      <w:r w:rsidRPr="003D1612">
        <w:rPr>
          <w:rFonts w:ascii="Arial" w:hAnsi="Arial" w:cs="Arial"/>
          <w:sz w:val="24"/>
          <w:szCs w:val="24"/>
        </w:rPr>
        <w:t>předložit poskytovateli také fotodokumentaci z průběhu realizace projektu. Součástí závěrečné z</w:t>
      </w:r>
      <w:r w:rsidRPr="003D1612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B995A4B" w14:textId="405EF39C" w:rsidR="000970FE" w:rsidRDefault="000970FE" w:rsidP="000970FE">
      <w:pPr>
        <w:pStyle w:val="Odstavecseseznamem"/>
        <w:numPr>
          <w:ilvl w:val="0"/>
          <w:numId w:val="34"/>
        </w:numPr>
        <w:spacing w:before="120" w:after="120"/>
      </w:pPr>
      <w:r w:rsidRPr="000970F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0970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r w:rsidRPr="00B979AC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970F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70F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0970FE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6AD6CAD1" w:rsidR="009A3DA5" w:rsidRPr="0035646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AE9E6E0" w:rsidR="009A3DA5" w:rsidRDefault="009A3DA5" w:rsidP="00EB45D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</w:t>
            </w:r>
            <w:r w:rsidR="00EB45D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adresy </w:t>
            </w:r>
            <w:r w:rsidR="00EB45D3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98008C3" w:rsidR="009A3DA5" w:rsidRPr="00B979A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B979AC">
        <w:rPr>
          <w:rFonts w:ascii="Arial" w:hAnsi="Arial" w:cs="Arial"/>
          <w:sz w:val="24"/>
          <w:szCs w:val="24"/>
        </w:rPr>
        <w:t>27 – 4228330207/0100</w:t>
      </w:r>
      <w:r w:rsidR="00D40813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B979AC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B979AC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B979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B979AC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B979AC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AB95C1F" w:rsidR="009A3DA5" w:rsidRDefault="0035646F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EB45D3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2B41D82A" w:rsidR="00836AA2" w:rsidRPr="003D16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B979AC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5F49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3D1612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B979AC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3D161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3D161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37C4D" w:rsidRPr="003D1612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B979AC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C4D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– reklamní panel </w:t>
      </w:r>
      <w:r w:rsidR="00140A76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="00637C4D" w:rsidRPr="003D1612">
        <w:rPr>
          <w:rFonts w:ascii="Arial" w:eastAsia="Times New Roman" w:hAnsi="Arial" w:cs="Arial"/>
          <w:sz w:val="24"/>
          <w:szCs w:val="24"/>
          <w:lang w:eastAsia="cs-CZ"/>
        </w:rPr>
        <w:t>u dotace nad 90 tis. Kč</w:t>
      </w:r>
      <w:r w:rsidR="0031285D" w:rsidRPr="003D1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3D161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3D16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D16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637C4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37C4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7C4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7C4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0AB3C6B" w:rsidR="006C7815" w:rsidRPr="00B979AC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B979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7455507D" w14:textId="6CE8DEBF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979A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979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3C9737E2" w:rsidR="009D3461" w:rsidRPr="00637C4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37C4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37C4D">
        <w:rPr>
          <w:rFonts w:ascii="Arial" w:hAnsi="Arial" w:cs="Arial"/>
          <w:sz w:val="24"/>
          <w:szCs w:val="24"/>
          <w:lang w:eastAsia="cs-CZ"/>
        </w:rPr>
        <w:br/>
      </w:r>
      <w:r w:rsidRPr="00637C4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43342510" w14:textId="40D1D0CF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637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1E2E21E3" w:rsidR="009A3DA5" w:rsidRPr="00B979A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Rady/Zastupitelstva Olomouckého kraje č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40A76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140A76" w:rsidRPr="00B979AC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140A76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37C4D" w:rsidRPr="00B979AC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B979A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B979AC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Pr="00B979AC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79A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B9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79AC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979AC" w:rsidRPr="00B979A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979A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979AC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B979A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979AC" w:rsidRPr="00B979AC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936C5" w14:textId="77777777" w:rsidR="00D574AB" w:rsidRPr="00B979AC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09727904" w:rsidR="009A3DA5" w:rsidRPr="00B979AC" w:rsidRDefault="00994216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B979AC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B979AC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63BF4" w14:textId="77777777" w:rsidR="00D574AB" w:rsidRPr="00B979AC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9B84B1B" w:rsidR="009A3DA5" w:rsidRPr="00B979AC" w:rsidRDefault="009A3DA5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B979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574AB">
      <w:pPr>
        <w:ind w:left="0" w:firstLine="0"/>
        <w:rPr>
          <w:rFonts w:ascii="Arial" w:hAnsi="Arial" w:cs="Arial"/>
          <w:bCs/>
        </w:rPr>
      </w:pPr>
    </w:p>
    <w:sectPr w:rsidR="00DA1381" w:rsidRPr="00D574AB" w:rsidSect="003D161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3D2A2F01" w:rsidR="006D03C3" w:rsidRPr="005720E6" w:rsidRDefault="004C1FEC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3D1612" w:rsidRPr="003D16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D1612" w:rsidRPr="003D16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D1612" w:rsidRPr="003D16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B05A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306</w:t>
    </w:r>
    <w:r w:rsidR="003D1612" w:rsidRPr="003D161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C337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6DC6FE3B" w:rsidR="006D03C3" w:rsidRDefault="00CB05A3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255CC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 pro sociální oblast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694FF499" w:rsidR="005B6E80" w:rsidRPr="006D03C3" w:rsidRDefault="00120A80" w:rsidP="008726A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726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3.3.4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 w:rsidR="00D203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515F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 w:rsidR="00D203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726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1F6D" w14:textId="77777777" w:rsidR="008726A2" w:rsidRDefault="008726A2" w:rsidP="008726A2">
    <w:pPr>
      <w:pStyle w:val="Zhlav"/>
      <w:rPr>
        <w:i/>
        <w:iCs/>
      </w:rPr>
    </w:pPr>
    <w:r w:rsidRPr="008726A2">
      <w:rPr>
        <w:i/>
        <w:iCs/>
      </w:rPr>
      <w:t xml:space="preserve">Příloha č. 3.3.4 – Vzorová veřejnoprávní smlouva o poskytnutí dotace na celoroční činnost fyzické osobě </w:t>
    </w:r>
  </w:p>
  <w:p w14:paraId="5267F47E" w14:textId="782F1312" w:rsidR="008726A2" w:rsidRPr="008726A2" w:rsidRDefault="008726A2" w:rsidP="008726A2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8726A2">
      <w:rPr>
        <w:i/>
        <w:iCs/>
      </w:rPr>
      <w:t>nepodnikateli nad 35 tis. Kč</w:t>
    </w:r>
  </w:p>
  <w:p w14:paraId="6ABC6106" w14:textId="77777777" w:rsidR="008726A2" w:rsidRDefault="00872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970FE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42C2"/>
    <w:rsid w:val="00136F37"/>
    <w:rsid w:val="00137D65"/>
    <w:rsid w:val="00140A76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5CC8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82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46F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612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76BDD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EC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ED"/>
    <w:rsid w:val="005171F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008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C4D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0261"/>
    <w:rsid w:val="008726A2"/>
    <w:rsid w:val="008771F7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07FFC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1E3C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07A4"/>
    <w:rsid w:val="00AD3B56"/>
    <w:rsid w:val="00AD46AF"/>
    <w:rsid w:val="00AE0C85"/>
    <w:rsid w:val="00AE18C4"/>
    <w:rsid w:val="00AE30DE"/>
    <w:rsid w:val="00AE3367"/>
    <w:rsid w:val="00AE38CC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49B2"/>
    <w:rsid w:val="00B671CB"/>
    <w:rsid w:val="00B721FE"/>
    <w:rsid w:val="00B7354A"/>
    <w:rsid w:val="00B749C2"/>
    <w:rsid w:val="00B75F1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9AC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1E6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729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2EEC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5A3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4A98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566"/>
    <w:rsid w:val="00D11606"/>
    <w:rsid w:val="00D11F05"/>
    <w:rsid w:val="00D134FE"/>
    <w:rsid w:val="00D13B52"/>
    <w:rsid w:val="00D15D0F"/>
    <w:rsid w:val="00D2031D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B3F"/>
    <w:rsid w:val="00D92118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5D3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1CED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1B31-C302-4846-A882-8D4099CE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2089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2018-10-29T12:10:00Z</dcterms:created>
  <dcterms:modified xsi:type="dcterms:W3CDTF">2018-11-26T14:33:00Z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