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0" w:type="dxa"/>
        <w:tblCellMar>
          <w:top w:w="28" w:type="dxa"/>
          <w:left w:w="28" w:type="dxa"/>
          <w:right w:w="28" w:type="dxa"/>
        </w:tblCellMar>
        <w:tblLook w:val="04A0" w:firstRow="1" w:lastRow="0" w:firstColumn="1" w:lastColumn="0" w:noHBand="0" w:noVBand="1"/>
      </w:tblPr>
      <w:tblGrid>
        <w:gridCol w:w="72"/>
        <w:gridCol w:w="1849"/>
        <w:gridCol w:w="2428"/>
        <w:gridCol w:w="4761"/>
        <w:gridCol w:w="42"/>
      </w:tblGrid>
      <w:tr w:rsidR="00E537C6" w:rsidTr="004102BD">
        <w:trPr>
          <w:gridBefore w:val="1"/>
          <w:wBefore w:w="72" w:type="dxa"/>
          <w:trHeight w:val="4123"/>
        </w:trPr>
        <w:tc>
          <w:tcPr>
            <w:tcW w:w="1849" w:type="dxa"/>
            <w:hideMark/>
          </w:tcPr>
          <w:p w:rsidR="00E537C6" w:rsidRDefault="00311DBB" w:rsidP="00241CC5">
            <w:pPr>
              <w:pStyle w:val="Bezmezer"/>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78.9pt;height:201.45pt;z-index:251658240;mso-position-horizontal:left;mso-position-vertical:top;mso-position-vertical-relative:page" wrapcoords="-206 0 -206 21520 21600 21520 21600 0 -206 0">
                  <v:imagedata r:id="rId8" o:title=""/>
                  <w10:wrap type="tight" anchory="page"/>
                </v:shape>
                <o:OLEObject Type="Embed" ProgID="Word.Picture.8" ShapeID="_x0000_s1026" DrawAspect="Content" ObjectID="_1704000114" r:id="rId9"/>
              </w:object>
            </w:r>
          </w:p>
        </w:tc>
        <w:tc>
          <w:tcPr>
            <w:tcW w:w="7231" w:type="dxa"/>
            <w:gridSpan w:val="3"/>
          </w:tcPr>
          <w:p w:rsidR="00E537C6" w:rsidRDefault="00E537C6">
            <w:pPr>
              <w:pStyle w:val="Vbornadpis"/>
            </w:pPr>
          </w:p>
          <w:p w:rsidR="00E537C6" w:rsidRDefault="00E537C6">
            <w:pPr>
              <w:pStyle w:val="Vbornadpis"/>
            </w:pPr>
            <w:r>
              <w:t xml:space="preserve">Zápis č. </w:t>
            </w:r>
            <w:r w:rsidR="00C97EC4">
              <w:t>5</w:t>
            </w:r>
          </w:p>
          <w:p w:rsidR="00E537C6" w:rsidRDefault="00E537C6">
            <w:pPr>
              <w:pStyle w:val="Vbornadpis"/>
            </w:pPr>
            <w:r>
              <w:t>ze zasedání Výboru pro regionální rozvoj</w:t>
            </w:r>
          </w:p>
          <w:p w:rsidR="00E537C6" w:rsidRDefault="00E537C6">
            <w:pPr>
              <w:pStyle w:val="Vbornadpis"/>
            </w:pPr>
            <w:r>
              <w:t>Zastupitelstva Olomouckého kraje</w:t>
            </w:r>
          </w:p>
          <w:p w:rsidR="00E537C6" w:rsidRDefault="00E537C6" w:rsidP="00C97EC4">
            <w:pPr>
              <w:pStyle w:val="Vbornadpis"/>
            </w:pPr>
            <w:r>
              <w:t xml:space="preserve">ze dne </w:t>
            </w:r>
            <w:r w:rsidR="00C97EC4">
              <w:t>8.</w:t>
            </w:r>
            <w:r w:rsidR="003664BD">
              <w:t xml:space="preserve"> </w:t>
            </w:r>
            <w:r w:rsidR="00C97EC4">
              <w:t>září</w:t>
            </w:r>
            <w:r w:rsidR="00A00FC8">
              <w:t xml:space="preserve"> 20</w:t>
            </w:r>
            <w:r w:rsidR="00236410">
              <w:t>21</w:t>
            </w:r>
          </w:p>
        </w:tc>
      </w:tr>
      <w:tr w:rsidR="00E537C6" w:rsidTr="004102BD">
        <w:trPr>
          <w:gridAfter w:val="1"/>
          <w:wAfter w:w="42" w:type="dxa"/>
        </w:trPr>
        <w:tc>
          <w:tcPr>
            <w:tcW w:w="4349" w:type="dxa"/>
            <w:gridSpan w:val="3"/>
            <w:tcMar>
              <w:top w:w="0" w:type="dxa"/>
              <w:left w:w="108" w:type="dxa"/>
              <w:bottom w:w="0" w:type="dxa"/>
              <w:right w:w="108" w:type="dxa"/>
            </w:tcMar>
            <w:hideMark/>
          </w:tcPr>
          <w:p w:rsidR="00E537C6" w:rsidRDefault="00E537C6">
            <w:pPr>
              <w:pStyle w:val="Vborptomni"/>
            </w:pPr>
            <w:r>
              <w:t>Přítomni:</w:t>
            </w:r>
          </w:p>
        </w:tc>
        <w:tc>
          <w:tcPr>
            <w:tcW w:w="4761" w:type="dxa"/>
            <w:tcMar>
              <w:top w:w="0" w:type="dxa"/>
              <w:left w:w="108" w:type="dxa"/>
              <w:bottom w:w="0" w:type="dxa"/>
              <w:right w:w="108" w:type="dxa"/>
            </w:tcMar>
            <w:hideMark/>
          </w:tcPr>
          <w:p w:rsidR="00FF7B03" w:rsidRDefault="00E537C6">
            <w:pPr>
              <w:pStyle w:val="Vborptomni"/>
            </w:pPr>
            <w:r>
              <w:t xml:space="preserve">Nepřítomni: </w:t>
            </w:r>
          </w:p>
        </w:tc>
      </w:tr>
      <w:tr w:rsidR="00E537C6" w:rsidTr="004102BD">
        <w:trPr>
          <w:gridAfter w:val="1"/>
          <w:wAfter w:w="42" w:type="dxa"/>
        </w:trPr>
        <w:tc>
          <w:tcPr>
            <w:tcW w:w="4349" w:type="dxa"/>
            <w:gridSpan w:val="3"/>
            <w:tcMar>
              <w:top w:w="0" w:type="dxa"/>
              <w:left w:w="108" w:type="dxa"/>
              <w:bottom w:w="0" w:type="dxa"/>
              <w:right w:w="108" w:type="dxa"/>
            </w:tcMar>
          </w:tcPr>
          <w:p w:rsidR="002C1E20" w:rsidRPr="002C1E20" w:rsidRDefault="002C1E20" w:rsidP="00236410">
            <w:pPr>
              <w:pStyle w:val="Vborobdr"/>
              <w:rPr>
                <w:sz w:val="22"/>
                <w:szCs w:val="24"/>
              </w:rPr>
            </w:pPr>
            <w:r w:rsidRPr="002C1E20">
              <w:rPr>
                <w:sz w:val="22"/>
                <w:szCs w:val="24"/>
              </w:rPr>
              <w:t>Blišťanová Zdeňka, Mgr. Bc.</w:t>
            </w:r>
          </w:p>
          <w:p w:rsidR="00236410" w:rsidRPr="00236410" w:rsidRDefault="00236410" w:rsidP="00236410">
            <w:pPr>
              <w:pStyle w:val="Vborobdr"/>
              <w:rPr>
                <w:sz w:val="22"/>
                <w:szCs w:val="24"/>
              </w:rPr>
            </w:pPr>
            <w:r w:rsidRPr="00236410">
              <w:rPr>
                <w:sz w:val="22"/>
                <w:szCs w:val="24"/>
              </w:rPr>
              <w:t>Čech Martin</w:t>
            </w:r>
          </w:p>
          <w:p w:rsidR="00814BA7" w:rsidRPr="00814BA7" w:rsidRDefault="00814BA7" w:rsidP="00236410">
            <w:pPr>
              <w:pStyle w:val="Vborobdr"/>
              <w:rPr>
                <w:sz w:val="22"/>
                <w:szCs w:val="24"/>
              </w:rPr>
            </w:pPr>
            <w:r w:rsidRPr="00814BA7">
              <w:rPr>
                <w:sz w:val="22"/>
                <w:szCs w:val="24"/>
              </w:rPr>
              <w:t>Grňo Juraj, Mgr.</w:t>
            </w:r>
          </w:p>
          <w:p w:rsidR="00236410" w:rsidRPr="00236410" w:rsidRDefault="00236410" w:rsidP="00814BA7">
            <w:pPr>
              <w:pStyle w:val="Vborobdr"/>
              <w:ind w:left="0" w:firstLine="0"/>
              <w:rPr>
                <w:sz w:val="22"/>
                <w:szCs w:val="24"/>
              </w:rPr>
            </w:pPr>
            <w:r w:rsidRPr="00236410">
              <w:rPr>
                <w:sz w:val="22"/>
                <w:szCs w:val="24"/>
              </w:rPr>
              <w:t>Hons Martin, Ing.</w:t>
            </w:r>
          </w:p>
          <w:p w:rsidR="00814BA7" w:rsidRPr="00814BA7" w:rsidRDefault="00814BA7" w:rsidP="00236410">
            <w:pPr>
              <w:pStyle w:val="Vborobdr"/>
              <w:rPr>
                <w:sz w:val="22"/>
                <w:szCs w:val="24"/>
              </w:rPr>
            </w:pPr>
            <w:r w:rsidRPr="00814BA7">
              <w:rPr>
                <w:sz w:val="22"/>
                <w:szCs w:val="24"/>
              </w:rPr>
              <w:t>Jüngling Lenka, Ing.</w:t>
            </w:r>
          </w:p>
          <w:p w:rsidR="00236410" w:rsidRPr="00236410" w:rsidRDefault="00236410" w:rsidP="00236410">
            <w:pPr>
              <w:pStyle w:val="Vborobdr"/>
              <w:rPr>
                <w:sz w:val="22"/>
                <w:szCs w:val="24"/>
              </w:rPr>
            </w:pPr>
            <w:r w:rsidRPr="00236410">
              <w:rPr>
                <w:sz w:val="22"/>
                <w:szCs w:val="24"/>
              </w:rPr>
              <w:t>Kocián Miroslav, Ing.</w:t>
            </w:r>
          </w:p>
          <w:p w:rsidR="00814BA7" w:rsidRPr="00814BA7" w:rsidRDefault="00814BA7" w:rsidP="00236410">
            <w:pPr>
              <w:pStyle w:val="Vborobdr"/>
              <w:ind w:left="0" w:firstLine="0"/>
              <w:rPr>
                <w:sz w:val="22"/>
                <w:szCs w:val="24"/>
              </w:rPr>
            </w:pPr>
            <w:r w:rsidRPr="00814BA7">
              <w:rPr>
                <w:sz w:val="22"/>
                <w:szCs w:val="24"/>
              </w:rPr>
              <w:t>Kouba Petr, Mgr.</w:t>
            </w:r>
          </w:p>
          <w:p w:rsidR="00236410" w:rsidRPr="00236410" w:rsidRDefault="00236410" w:rsidP="00236410">
            <w:pPr>
              <w:pStyle w:val="Vborobdr"/>
              <w:ind w:left="0" w:firstLine="0"/>
              <w:rPr>
                <w:sz w:val="22"/>
                <w:szCs w:val="24"/>
              </w:rPr>
            </w:pPr>
            <w:r w:rsidRPr="00236410">
              <w:rPr>
                <w:sz w:val="22"/>
                <w:szCs w:val="24"/>
              </w:rPr>
              <w:t>Kryl Václav</w:t>
            </w:r>
          </w:p>
          <w:p w:rsidR="00236410" w:rsidRPr="00236410" w:rsidRDefault="00236410" w:rsidP="00236410">
            <w:pPr>
              <w:pStyle w:val="Vborobdr"/>
              <w:ind w:left="0" w:firstLine="0"/>
              <w:rPr>
                <w:sz w:val="22"/>
                <w:szCs w:val="24"/>
              </w:rPr>
            </w:pPr>
            <w:r w:rsidRPr="00236410">
              <w:rPr>
                <w:sz w:val="22"/>
                <w:szCs w:val="24"/>
              </w:rPr>
              <w:t>Rakušan Milan</w:t>
            </w:r>
          </w:p>
          <w:p w:rsidR="00236410" w:rsidRPr="00236410" w:rsidRDefault="00236410" w:rsidP="00236410">
            <w:pPr>
              <w:pStyle w:val="Vborobdr"/>
              <w:ind w:left="0" w:firstLine="0"/>
              <w:rPr>
                <w:sz w:val="22"/>
                <w:szCs w:val="24"/>
              </w:rPr>
            </w:pPr>
            <w:r w:rsidRPr="00236410">
              <w:rPr>
                <w:sz w:val="22"/>
                <w:szCs w:val="24"/>
              </w:rPr>
              <w:t>Sršeň Radim, Ing., Ph.D.</w:t>
            </w:r>
          </w:p>
          <w:p w:rsidR="00236410" w:rsidRPr="00236410" w:rsidRDefault="00236410" w:rsidP="00236410">
            <w:pPr>
              <w:pStyle w:val="Vborobdr"/>
              <w:ind w:left="0" w:firstLine="0"/>
              <w:rPr>
                <w:sz w:val="22"/>
                <w:szCs w:val="24"/>
              </w:rPr>
            </w:pPr>
            <w:r w:rsidRPr="00236410">
              <w:rPr>
                <w:sz w:val="22"/>
                <w:szCs w:val="24"/>
              </w:rPr>
              <w:t>Stawaritschová Jarmila, Bc.</w:t>
            </w:r>
          </w:p>
          <w:p w:rsidR="00C97EC4" w:rsidRDefault="00236410" w:rsidP="00236410">
            <w:pPr>
              <w:pStyle w:val="Vborobdr"/>
              <w:ind w:left="0" w:firstLine="0"/>
              <w:rPr>
                <w:sz w:val="22"/>
                <w:szCs w:val="24"/>
              </w:rPr>
            </w:pPr>
            <w:r w:rsidRPr="00236410">
              <w:rPr>
                <w:sz w:val="22"/>
                <w:szCs w:val="24"/>
              </w:rPr>
              <w:t>Vlazlo Tomáš</w:t>
            </w:r>
          </w:p>
          <w:p w:rsidR="00236410" w:rsidRPr="00236410" w:rsidRDefault="00C97EC4" w:rsidP="00236410">
            <w:pPr>
              <w:pStyle w:val="Vborobdr"/>
              <w:ind w:left="0" w:firstLine="0"/>
              <w:rPr>
                <w:sz w:val="22"/>
                <w:szCs w:val="24"/>
              </w:rPr>
            </w:pPr>
            <w:r w:rsidRPr="00236410">
              <w:rPr>
                <w:sz w:val="22"/>
                <w:szCs w:val="24"/>
              </w:rPr>
              <w:t>Vogel Jiří, Bc</w:t>
            </w:r>
          </w:p>
          <w:p w:rsidR="00C42371" w:rsidRPr="004A56BB" w:rsidRDefault="00236410" w:rsidP="00236410">
            <w:pPr>
              <w:pStyle w:val="Vborptomni"/>
              <w:rPr>
                <w:rFonts w:cs="Times New Roman"/>
                <w:b w:val="0"/>
                <w:szCs w:val="24"/>
              </w:rPr>
            </w:pPr>
            <w:r w:rsidRPr="004A56BB">
              <w:rPr>
                <w:rFonts w:cs="Times New Roman"/>
                <w:b w:val="0"/>
                <w:szCs w:val="24"/>
              </w:rPr>
              <w:t>Zatloukal Ivo, Ing.</w:t>
            </w:r>
          </w:p>
          <w:p w:rsidR="005C33FA" w:rsidRPr="004A56BB" w:rsidRDefault="005C33FA">
            <w:pPr>
              <w:pStyle w:val="Vborptomnitext"/>
              <w:rPr>
                <w:szCs w:val="24"/>
              </w:rPr>
            </w:pPr>
          </w:p>
          <w:p w:rsidR="00E537C6" w:rsidRPr="004A56BB" w:rsidRDefault="00E537C6">
            <w:pPr>
              <w:pStyle w:val="Vborptomnitext"/>
              <w:rPr>
                <w:szCs w:val="24"/>
              </w:rPr>
            </w:pPr>
          </w:p>
        </w:tc>
        <w:tc>
          <w:tcPr>
            <w:tcW w:w="4761" w:type="dxa"/>
            <w:tcMar>
              <w:top w:w="0" w:type="dxa"/>
              <w:left w:w="108" w:type="dxa"/>
              <w:bottom w:w="0" w:type="dxa"/>
              <w:right w:w="108" w:type="dxa"/>
            </w:tcMar>
          </w:tcPr>
          <w:p w:rsidR="002C1E20" w:rsidRPr="00C97EC4" w:rsidRDefault="00C97EC4" w:rsidP="001E7313">
            <w:pPr>
              <w:pStyle w:val="Vborptomni"/>
              <w:rPr>
                <w:b w:val="0"/>
                <w:szCs w:val="24"/>
              </w:rPr>
            </w:pPr>
            <w:r w:rsidRPr="00C97EC4">
              <w:rPr>
                <w:b w:val="0"/>
                <w:szCs w:val="24"/>
              </w:rPr>
              <w:t>Roubínek Pavel, Mgr.</w:t>
            </w:r>
          </w:p>
          <w:p w:rsidR="00C97EC4" w:rsidRPr="002C1E20" w:rsidRDefault="00C97EC4" w:rsidP="001E7313">
            <w:pPr>
              <w:pStyle w:val="Vborptomni"/>
              <w:rPr>
                <w:b w:val="0"/>
              </w:rPr>
            </w:pPr>
          </w:p>
          <w:p w:rsidR="009762A4" w:rsidRPr="00B41B8B" w:rsidRDefault="00E537C6" w:rsidP="00236410">
            <w:pPr>
              <w:pStyle w:val="Vborptomni"/>
              <w:rPr>
                <w:b w:val="0"/>
              </w:rPr>
            </w:pPr>
            <w:r w:rsidRPr="00B41B8B">
              <w:t>Omluveni:</w:t>
            </w:r>
            <w:r w:rsidRPr="00B41B8B">
              <w:rPr>
                <w:b w:val="0"/>
              </w:rPr>
              <w:t xml:space="preserve"> </w:t>
            </w:r>
          </w:p>
          <w:p w:rsidR="00C97EC4" w:rsidRPr="00814BA7" w:rsidRDefault="00C97EC4" w:rsidP="00C97EC4">
            <w:pPr>
              <w:pStyle w:val="Vborobdr"/>
              <w:ind w:left="0" w:firstLine="0"/>
              <w:rPr>
                <w:sz w:val="22"/>
                <w:szCs w:val="24"/>
              </w:rPr>
            </w:pPr>
            <w:r w:rsidRPr="00814BA7">
              <w:rPr>
                <w:sz w:val="22"/>
                <w:szCs w:val="24"/>
              </w:rPr>
              <w:t>Pejpek Tomáš, Ing. arch.</w:t>
            </w:r>
          </w:p>
          <w:p w:rsidR="002C1E20" w:rsidRPr="00814BA7" w:rsidRDefault="00C97EC4" w:rsidP="00C97EC4">
            <w:pPr>
              <w:pStyle w:val="Vborobdr"/>
              <w:rPr>
                <w:sz w:val="22"/>
                <w:szCs w:val="24"/>
              </w:rPr>
            </w:pPr>
            <w:r w:rsidRPr="00236410">
              <w:rPr>
                <w:sz w:val="22"/>
                <w:szCs w:val="24"/>
              </w:rPr>
              <w:t>Procházka Michal, Ing.</w:t>
            </w:r>
          </w:p>
          <w:p w:rsidR="00E537C6" w:rsidRPr="00C97EC4" w:rsidRDefault="00C97EC4" w:rsidP="00C42371">
            <w:pPr>
              <w:pStyle w:val="Vborptomni"/>
              <w:rPr>
                <w:b w:val="0"/>
              </w:rPr>
            </w:pPr>
            <w:r w:rsidRPr="00C97EC4">
              <w:rPr>
                <w:b w:val="0"/>
                <w:szCs w:val="24"/>
              </w:rPr>
              <w:t>Vitonský Daniel</w:t>
            </w:r>
          </w:p>
        </w:tc>
      </w:tr>
      <w:tr w:rsidR="00E537C6" w:rsidTr="004102BD">
        <w:trPr>
          <w:gridAfter w:val="1"/>
          <w:wAfter w:w="42" w:type="dxa"/>
        </w:trPr>
        <w:tc>
          <w:tcPr>
            <w:tcW w:w="4349" w:type="dxa"/>
            <w:gridSpan w:val="3"/>
            <w:tcMar>
              <w:top w:w="0" w:type="dxa"/>
              <w:left w:w="108" w:type="dxa"/>
              <w:bottom w:w="0" w:type="dxa"/>
              <w:right w:w="108" w:type="dxa"/>
            </w:tcMar>
          </w:tcPr>
          <w:p w:rsidR="00E537C6" w:rsidRDefault="00E537C6">
            <w:pPr>
              <w:pStyle w:val="Vborptomnitext"/>
            </w:pPr>
          </w:p>
          <w:p w:rsidR="00DC0C96" w:rsidRDefault="00DC0C96">
            <w:pPr>
              <w:pStyle w:val="Vborptomnitext"/>
            </w:pPr>
          </w:p>
          <w:p w:rsidR="00DC0C96" w:rsidRDefault="00DC0C96">
            <w:pPr>
              <w:pStyle w:val="Vborptomnitext"/>
            </w:pPr>
          </w:p>
          <w:p w:rsidR="00DC0C96" w:rsidRDefault="00DC0C96">
            <w:pPr>
              <w:pStyle w:val="Vborptomnitext"/>
            </w:pPr>
          </w:p>
          <w:p w:rsidR="00DC0C96" w:rsidRDefault="00DC0C96">
            <w:pPr>
              <w:pStyle w:val="Vborptomnitext"/>
            </w:pPr>
          </w:p>
          <w:p w:rsidR="00DC0C96" w:rsidRDefault="00DC0C96">
            <w:pPr>
              <w:pStyle w:val="Vborptomnitext"/>
            </w:pPr>
          </w:p>
          <w:p w:rsidR="00CA4DFB" w:rsidRDefault="00CA4DFB">
            <w:pPr>
              <w:pStyle w:val="Vborptomnitext"/>
            </w:pPr>
          </w:p>
        </w:tc>
        <w:tc>
          <w:tcPr>
            <w:tcW w:w="4761" w:type="dxa"/>
            <w:tcMar>
              <w:top w:w="0" w:type="dxa"/>
              <w:left w:w="108" w:type="dxa"/>
              <w:bottom w:w="0" w:type="dxa"/>
              <w:right w:w="108" w:type="dxa"/>
            </w:tcMar>
          </w:tcPr>
          <w:p w:rsidR="00E537C6" w:rsidRDefault="00E537C6">
            <w:pPr>
              <w:pStyle w:val="Vborptomni"/>
              <w:rPr>
                <w:b w:val="0"/>
              </w:rPr>
            </w:pPr>
          </w:p>
        </w:tc>
      </w:tr>
      <w:tr w:rsidR="00E537C6" w:rsidTr="004102BD">
        <w:trPr>
          <w:gridAfter w:val="1"/>
          <w:wAfter w:w="42" w:type="dxa"/>
        </w:trPr>
        <w:tc>
          <w:tcPr>
            <w:tcW w:w="4349" w:type="dxa"/>
            <w:gridSpan w:val="3"/>
            <w:tcMar>
              <w:top w:w="0" w:type="dxa"/>
              <w:left w:w="108" w:type="dxa"/>
              <w:bottom w:w="0" w:type="dxa"/>
              <w:right w:w="108" w:type="dxa"/>
            </w:tcMar>
            <w:hideMark/>
          </w:tcPr>
          <w:p w:rsidR="00E537C6" w:rsidRDefault="00E537C6">
            <w:pPr>
              <w:pStyle w:val="Vborptomnitext"/>
            </w:pPr>
            <w:r>
              <w:rPr>
                <w:b/>
              </w:rPr>
              <w:t>Tajemník:</w:t>
            </w:r>
          </w:p>
        </w:tc>
        <w:tc>
          <w:tcPr>
            <w:tcW w:w="4761" w:type="dxa"/>
            <w:tcMar>
              <w:top w:w="0" w:type="dxa"/>
              <w:left w:w="108" w:type="dxa"/>
              <w:bottom w:w="0" w:type="dxa"/>
              <w:right w:w="108" w:type="dxa"/>
            </w:tcMar>
            <w:hideMark/>
          </w:tcPr>
          <w:p w:rsidR="00236410" w:rsidRPr="00C42371" w:rsidRDefault="00E537C6">
            <w:pPr>
              <w:pStyle w:val="Vborptomnitext"/>
              <w:rPr>
                <w:b/>
              </w:rPr>
            </w:pPr>
            <w:r>
              <w:rPr>
                <w:b/>
              </w:rPr>
              <w:t>Hosté:</w:t>
            </w:r>
          </w:p>
        </w:tc>
      </w:tr>
      <w:tr w:rsidR="00E537C6" w:rsidTr="004102BD">
        <w:trPr>
          <w:gridAfter w:val="1"/>
          <w:wAfter w:w="42" w:type="dxa"/>
        </w:trPr>
        <w:tc>
          <w:tcPr>
            <w:tcW w:w="4349" w:type="dxa"/>
            <w:gridSpan w:val="3"/>
            <w:tcMar>
              <w:top w:w="0" w:type="dxa"/>
              <w:left w:w="108" w:type="dxa"/>
              <w:bottom w:w="0" w:type="dxa"/>
              <w:right w:w="108" w:type="dxa"/>
            </w:tcMar>
            <w:hideMark/>
          </w:tcPr>
          <w:p w:rsidR="00E537C6" w:rsidRDefault="00E537C6">
            <w:pPr>
              <w:pStyle w:val="Vborptomnitext"/>
            </w:pPr>
            <w:r>
              <w:t>Ing. Marta Novotná</w:t>
            </w:r>
          </w:p>
        </w:tc>
        <w:tc>
          <w:tcPr>
            <w:tcW w:w="4761" w:type="dxa"/>
            <w:tcMar>
              <w:top w:w="0" w:type="dxa"/>
              <w:left w:w="108" w:type="dxa"/>
              <w:bottom w:w="0" w:type="dxa"/>
              <w:right w:w="108" w:type="dxa"/>
            </w:tcMar>
          </w:tcPr>
          <w:p w:rsidR="00236410" w:rsidRPr="00236410" w:rsidRDefault="00236410">
            <w:pPr>
              <w:pStyle w:val="Vborptomnitext"/>
            </w:pPr>
          </w:p>
          <w:p w:rsidR="00E537C6" w:rsidRDefault="00E537C6">
            <w:pPr>
              <w:pStyle w:val="Vborptomnitext"/>
              <w:rPr>
                <w:b/>
              </w:rPr>
            </w:pPr>
            <w:r>
              <w:rPr>
                <w:b/>
              </w:rPr>
              <w:t>Garant za Radu Olomouckého kraje:</w:t>
            </w:r>
          </w:p>
          <w:p w:rsidR="00E537C6" w:rsidRDefault="00236410">
            <w:pPr>
              <w:pStyle w:val="Vborptomnitext"/>
            </w:pPr>
            <w:r>
              <w:t>Ing. Jan Šafařík, MBA</w:t>
            </w:r>
          </w:p>
        </w:tc>
      </w:tr>
    </w:tbl>
    <w:p w:rsidR="004102BD" w:rsidRDefault="004102BD">
      <w:pPr>
        <w:pStyle w:val="Vborptomnitext"/>
        <w:sectPr w:rsidR="004102BD" w:rsidSect="00011AA5">
          <w:footerReference w:type="default" r:id="rId10"/>
          <w:pgSz w:w="11906" w:h="16838"/>
          <w:pgMar w:top="1417" w:right="1417" w:bottom="1417" w:left="1417" w:header="708" w:footer="708" w:gutter="0"/>
          <w:cols w:space="708"/>
          <w:docGrid w:linePitch="360"/>
        </w:sectPr>
      </w:pPr>
    </w:p>
    <w:p w:rsidR="00E537C6" w:rsidRDefault="00E537C6" w:rsidP="006E196D">
      <w:pPr>
        <w:pStyle w:val="Vborprogram"/>
        <w:spacing w:before="360" w:line="276" w:lineRule="auto"/>
      </w:pPr>
      <w:r>
        <w:lastRenderedPageBreak/>
        <w:t>Program:</w:t>
      </w:r>
    </w:p>
    <w:p w:rsidR="00011C4B" w:rsidRDefault="004A56BB" w:rsidP="00011C4B">
      <w:pPr>
        <w:pStyle w:val="Znak2odsazen1text"/>
      </w:pPr>
      <w:r w:rsidRPr="004A56BB">
        <w:t>Kontrola usnesení z minulého zasedání, schválení programu zasedání</w:t>
      </w:r>
      <w:r w:rsidR="00011C4B">
        <w:t xml:space="preserve"> </w:t>
      </w:r>
    </w:p>
    <w:p w:rsidR="00011C4B" w:rsidRDefault="004A56BB" w:rsidP="00011C4B">
      <w:pPr>
        <w:pStyle w:val="Znak2odsazen1text"/>
      </w:pPr>
      <w:r w:rsidRPr="004A56BB">
        <w:t>Informace z jednání orgánů kraje</w:t>
      </w:r>
    </w:p>
    <w:p w:rsidR="00011C4B" w:rsidRDefault="0066150C" w:rsidP="00011C4B">
      <w:pPr>
        <w:pStyle w:val="Znak2odsazen1text"/>
      </w:pPr>
      <w:r w:rsidRPr="007E30C7">
        <w:t>6. úplná aktualizace územně anal</w:t>
      </w:r>
      <w:r>
        <w:t>yti</w:t>
      </w:r>
      <w:r w:rsidRPr="007E30C7">
        <w:t>ckých podkladů</w:t>
      </w:r>
      <w:r>
        <w:t xml:space="preserve"> Olomouckého kraje</w:t>
      </w:r>
    </w:p>
    <w:p w:rsidR="00011C4B" w:rsidRDefault="002C1E20" w:rsidP="00011C4B">
      <w:pPr>
        <w:pStyle w:val="Znak2odsazen1text"/>
      </w:pPr>
      <w:r>
        <w:t>Individuální dotace v oblasti strategického rozvoje</w:t>
      </w:r>
    </w:p>
    <w:p w:rsidR="0066150C" w:rsidRDefault="0066150C" w:rsidP="0066150C">
      <w:pPr>
        <w:pStyle w:val="Znak2odsazen1text"/>
      </w:pPr>
      <w:r>
        <w:t>I</w:t>
      </w:r>
      <w:r w:rsidRPr="000C1C0C">
        <w:t>nformace k vyhlašovaným dotačním programům z rozpočtu Olomouckého kraje na rok 2022</w:t>
      </w:r>
    </w:p>
    <w:p w:rsidR="0066150C" w:rsidRDefault="0066150C" w:rsidP="0066150C">
      <w:pPr>
        <w:pStyle w:val="Znak2odsazen1text"/>
      </w:pPr>
      <w:r>
        <w:t xml:space="preserve">Energetické hospodářství </w:t>
      </w:r>
      <w:r w:rsidRPr="00E426C9">
        <w:t>O</w:t>
      </w:r>
      <w:r>
        <w:t>lomouckého kraje</w:t>
      </w:r>
    </w:p>
    <w:p w:rsidR="00E537C6" w:rsidRPr="00011C4B" w:rsidRDefault="00011C4B" w:rsidP="00011C4B">
      <w:pPr>
        <w:pStyle w:val="Znak2odsazen1text"/>
        <w:spacing w:line="276" w:lineRule="auto"/>
        <w:outlineLvl w:val="0"/>
        <w:rPr>
          <w:szCs w:val="24"/>
        </w:rPr>
      </w:pPr>
      <w:r w:rsidRPr="00FB0DBD">
        <w:t>Různé</w:t>
      </w:r>
    </w:p>
    <w:p w:rsidR="00011AA5" w:rsidRPr="00011AA5" w:rsidRDefault="00011AA5" w:rsidP="00011AA5">
      <w:pPr>
        <w:pStyle w:val="Znak2odsazen1text"/>
        <w:numPr>
          <w:ilvl w:val="0"/>
          <w:numId w:val="0"/>
        </w:numPr>
        <w:spacing w:line="276" w:lineRule="auto"/>
        <w:ind w:left="567"/>
        <w:outlineLvl w:val="0"/>
        <w:rPr>
          <w:szCs w:val="24"/>
        </w:rPr>
      </w:pPr>
    </w:p>
    <w:p w:rsidR="00E537C6" w:rsidRDefault="00E537C6" w:rsidP="00F070FF">
      <w:pPr>
        <w:pStyle w:val="Vborprogram"/>
        <w:spacing w:before="240" w:after="0" w:line="276" w:lineRule="auto"/>
      </w:pPr>
      <w:r>
        <w:t>Zápis:</w:t>
      </w:r>
    </w:p>
    <w:p w:rsidR="00011C4B" w:rsidRDefault="00F070FF" w:rsidP="00F070FF">
      <w:pPr>
        <w:pStyle w:val="Vborprogram"/>
        <w:spacing w:before="0" w:after="0" w:line="276" w:lineRule="auto"/>
      </w:pPr>
      <w:r>
        <w:t>Zahájení</w:t>
      </w:r>
    </w:p>
    <w:p w:rsidR="00814BA7" w:rsidRDefault="00814BA7" w:rsidP="00DA2C1C">
      <w:pPr>
        <w:pStyle w:val="Vborprogram"/>
        <w:spacing w:before="0" w:line="276" w:lineRule="auto"/>
        <w:rPr>
          <w:rFonts w:cs="Arial"/>
          <w:b w:val="0"/>
        </w:rPr>
      </w:pPr>
      <w:r>
        <w:rPr>
          <w:b w:val="0"/>
        </w:rPr>
        <w:t>Zasedání</w:t>
      </w:r>
      <w:r w:rsidRPr="00972B69">
        <w:rPr>
          <w:b w:val="0"/>
        </w:rPr>
        <w:t xml:space="preserve"> zahájil předsed</w:t>
      </w:r>
      <w:r>
        <w:rPr>
          <w:b w:val="0"/>
        </w:rPr>
        <w:t>a</w:t>
      </w:r>
      <w:r w:rsidRPr="00972B69">
        <w:rPr>
          <w:b w:val="0"/>
        </w:rPr>
        <w:t xml:space="preserve"> </w:t>
      </w:r>
      <w:r>
        <w:rPr>
          <w:b w:val="0"/>
        </w:rPr>
        <w:t>Výboru Ing. Müller</w:t>
      </w:r>
      <w:r>
        <w:rPr>
          <w:rFonts w:cs="Arial"/>
          <w:b w:val="0"/>
        </w:rPr>
        <w:t xml:space="preserve">. Po přivítání členů konstatoval, že Výbor je s ohledem na přítomnost nadpoloviční většiny členů usnášeníschopný. Dále uvedl, že členům byla předem zaslána pozvánka s programem a podkladové materiály. Následně účastníky zasedání přivítal garant </w:t>
      </w:r>
      <w:r w:rsidR="00AF5031">
        <w:rPr>
          <w:rFonts w:cs="Arial"/>
          <w:b w:val="0"/>
        </w:rPr>
        <w:t>Výboru</w:t>
      </w:r>
      <w:r>
        <w:rPr>
          <w:rFonts w:cs="Arial"/>
          <w:b w:val="0"/>
        </w:rPr>
        <w:t xml:space="preserve"> a náměstek hejtmana Olomouckého kraje Ing. Jan Šafařík, MBA</w:t>
      </w:r>
      <w:r w:rsidR="00AF5031">
        <w:rPr>
          <w:rFonts w:cs="Arial"/>
          <w:b w:val="0"/>
        </w:rPr>
        <w:t>.</w:t>
      </w:r>
    </w:p>
    <w:p w:rsidR="00061183" w:rsidRDefault="004A56BB" w:rsidP="00011C4B">
      <w:pPr>
        <w:pStyle w:val="slo1text"/>
        <w:numPr>
          <w:ilvl w:val="0"/>
          <w:numId w:val="19"/>
        </w:numPr>
        <w:spacing w:after="0" w:line="276" w:lineRule="auto"/>
        <w:ind w:left="0"/>
        <w:rPr>
          <w:b/>
          <w:szCs w:val="24"/>
        </w:rPr>
      </w:pPr>
      <w:r w:rsidRPr="004A56BB">
        <w:rPr>
          <w:b/>
        </w:rPr>
        <w:t>Kontrola usnesení z minulého zasedání, schválení programu zasedání</w:t>
      </w:r>
    </w:p>
    <w:p w:rsidR="00126400" w:rsidRDefault="00911F53" w:rsidP="00011C4B">
      <w:pPr>
        <w:pStyle w:val="slo1text"/>
        <w:tabs>
          <w:tab w:val="clear" w:pos="567"/>
        </w:tabs>
        <w:ind w:left="0" w:firstLine="0"/>
      </w:pPr>
      <w:r>
        <w:t xml:space="preserve">Předseda </w:t>
      </w:r>
      <w:r w:rsidR="004A56BB">
        <w:t>Výboru představil program zasedání</w:t>
      </w:r>
      <w:r>
        <w:t xml:space="preserve"> a vyzval členy k</w:t>
      </w:r>
      <w:r w:rsidR="00601995">
        <w:t> případným připomínkám či doplnění. S ohledem na to, že nevzešly žádné podněty, byl program jednohlasně přijat.</w:t>
      </w:r>
    </w:p>
    <w:p w:rsidR="004A56BB" w:rsidRDefault="004A56BB" w:rsidP="00011C4B">
      <w:pPr>
        <w:pStyle w:val="slo1text"/>
        <w:tabs>
          <w:tab w:val="clear" w:pos="567"/>
        </w:tabs>
        <w:ind w:left="0" w:firstLine="0"/>
      </w:pPr>
      <w:r>
        <w:t>V rámci kontroly usnesení z minulého zasedán</w:t>
      </w:r>
      <w:r w:rsidR="0066150C">
        <w:t>í</w:t>
      </w:r>
      <w:r>
        <w:t xml:space="preserve"> byly podány následující informace:</w:t>
      </w:r>
    </w:p>
    <w:p w:rsidR="004A56BB" w:rsidRDefault="002C1E20" w:rsidP="004A56BB">
      <w:pPr>
        <w:pStyle w:val="slo1text"/>
        <w:tabs>
          <w:tab w:val="clear" w:pos="567"/>
        </w:tabs>
        <w:ind w:left="0" w:firstLine="0"/>
      </w:pPr>
      <w:r w:rsidRPr="00B44155">
        <w:t xml:space="preserve">Na zasedání Výboru dne </w:t>
      </w:r>
      <w:r w:rsidR="0066150C">
        <w:t>15</w:t>
      </w:r>
      <w:r w:rsidRPr="00B44155">
        <w:t xml:space="preserve">. </w:t>
      </w:r>
      <w:r w:rsidR="0066150C">
        <w:t>6</w:t>
      </w:r>
      <w:r w:rsidRPr="00B44155">
        <w:t xml:space="preserve">. 2021 </w:t>
      </w:r>
      <w:r w:rsidR="00AF5031">
        <w:t>byla přijata následující usnesení, u nichž byly na zasedání podány informace o stavu plnění:</w:t>
      </w:r>
    </w:p>
    <w:p w:rsidR="0066150C" w:rsidRDefault="0066150C" w:rsidP="0066150C">
      <w:pPr>
        <w:pStyle w:val="slo1text"/>
        <w:numPr>
          <w:ilvl w:val="0"/>
          <w:numId w:val="40"/>
        </w:numPr>
        <w:spacing w:after="0"/>
        <w:ind w:left="426"/>
        <w:rPr>
          <w:b/>
        </w:rPr>
      </w:pPr>
      <w:r>
        <w:rPr>
          <w:b/>
        </w:rPr>
        <w:t>UVR/4</w:t>
      </w:r>
      <w:r w:rsidRPr="00267285">
        <w:rPr>
          <w:b/>
        </w:rPr>
        <w:t>/</w:t>
      </w:r>
      <w:r>
        <w:rPr>
          <w:b/>
        </w:rPr>
        <w:t>2</w:t>
      </w:r>
      <w:r w:rsidRPr="00267285">
        <w:rPr>
          <w:b/>
        </w:rPr>
        <w:t>/</w:t>
      </w:r>
      <w:r w:rsidRPr="00B10140">
        <w:rPr>
          <w:b/>
        </w:rPr>
        <w:t>20</w:t>
      </w:r>
      <w:r>
        <w:rPr>
          <w:b/>
        </w:rPr>
        <w:t>21</w:t>
      </w:r>
      <w:r w:rsidRPr="00B10140">
        <w:rPr>
          <w:b/>
        </w:rPr>
        <w:t xml:space="preserve"> </w:t>
      </w:r>
      <w:r w:rsidRPr="00AF5031">
        <w:rPr>
          <w:b/>
        </w:rPr>
        <w:t>Aktuální informace v problematice Zásad územního rozvoje Olomouckého kraje (strategická plocha Olomouc, větrná elektrárna Jívová)</w:t>
      </w:r>
    </w:p>
    <w:p w:rsidR="0066150C" w:rsidRDefault="0066150C" w:rsidP="0066150C">
      <w:pPr>
        <w:pStyle w:val="Znak2odsazen1text"/>
        <w:numPr>
          <w:ilvl w:val="0"/>
          <w:numId w:val="0"/>
        </w:numPr>
        <w:spacing w:after="0" w:line="276" w:lineRule="auto"/>
        <w:ind w:left="567"/>
        <w:outlineLvl w:val="0"/>
      </w:pPr>
      <w:r w:rsidRPr="00267285">
        <w:rPr>
          <w:b/>
          <w:szCs w:val="24"/>
        </w:rPr>
        <w:t>Bere na vědomí</w:t>
      </w:r>
      <w:r>
        <w:rPr>
          <w:szCs w:val="24"/>
        </w:rPr>
        <w:t xml:space="preserve"> </w:t>
      </w:r>
      <w:r w:rsidRPr="00EB10A2">
        <w:rPr>
          <w:szCs w:val="24"/>
        </w:rPr>
        <w:t>aktuální informace v problematice Zásad územního rozvoje Olomouckého kraje</w:t>
      </w:r>
    </w:p>
    <w:p w:rsidR="0066150C" w:rsidRDefault="0066150C" w:rsidP="002E01C5">
      <w:pPr>
        <w:pStyle w:val="Znak2odsazen1text"/>
        <w:numPr>
          <w:ilvl w:val="0"/>
          <w:numId w:val="0"/>
        </w:numPr>
        <w:spacing w:after="0" w:line="276" w:lineRule="auto"/>
        <w:ind w:left="567"/>
        <w:outlineLvl w:val="0"/>
        <w:rPr>
          <w:szCs w:val="24"/>
        </w:rPr>
      </w:pPr>
      <w:r>
        <w:rPr>
          <w:b/>
          <w:szCs w:val="24"/>
        </w:rPr>
        <w:t xml:space="preserve">Doporučuje Zastupitelstvu Olomouckého kraje </w:t>
      </w:r>
      <w:r w:rsidRPr="00EB10A2">
        <w:rPr>
          <w:szCs w:val="24"/>
        </w:rPr>
        <w:t xml:space="preserve">nepořizovat samostatnou aktualizaci Zásad územního rozvoje Olomouckého </w:t>
      </w:r>
      <w:r w:rsidRPr="006C7487">
        <w:rPr>
          <w:szCs w:val="24"/>
        </w:rPr>
        <w:t>kraje</w:t>
      </w:r>
      <w:r>
        <w:rPr>
          <w:szCs w:val="24"/>
        </w:rPr>
        <w:t xml:space="preserve">, </w:t>
      </w:r>
      <w:r w:rsidRPr="00482045">
        <w:rPr>
          <w:rFonts w:cs="Arial"/>
        </w:rPr>
        <w:t xml:space="preserve">která by </w:t>
      </w:r>
      <w:r w:rsidRPr="00482045">
        <w:rPr>
          <w:rFonts w:cs="Arial"/>
          <w:iCs/>
        </w:rPr>
        <w:t>nahradila soudem zrušenou Strategickou plochu Olomouc</w:t>
      </w:r>
      <w:r w:rsidRPr="00482045">
        <w:rPr>
          <w:rFonts w:cs="Arial"/>
        </w:rPr>
        <w:t xml:space="preserve"> jinou adekvátní strategickou plochou; vymezení Strategické plochy Přerov a Strategické plochy Zábřeh je pro potřeby Olomouckého kraje dostatečné</w:t>
      </w:r>
    </w:p>
    <w:p w:rsidR="0066150C" w:rsidRDefault="0066150C" w:rsidP="002E01C5">
      <w:pPr>
        <w:pStyle w:val="Znak2odsazen1text"/>
        <w:numPr>
          <w:ilvl w:val="0"/>
          <w:numId w:val="0"/>
        </w:numPr>
        <w:spacing w:line="276" w:lineRule="auto"/>
        <w:ind w:left="567"/>
        <w:outlineLvl w:val="0"/>
        <w:rPr>
          <w:b/>
          <w:szCs w:val="24"/>
        </w:rPr>
      </w:pPr>
      <w:r>
        <w:rPr>
          <w:b/>
          <w:szCs w:val="24"/>
        </w:rPr>
        <w:t>Výsledek: Na zasedání ZOK dne 21. 6. 2021 bylo rozhodnuto v souladu s dopručením V-RR</w:t>
      </w:r>
    </w:p>
    <w:p w:rsidR="0066150C" w:rsidRDefault="0066150C" w:rsidP="002E01C5">
      <w:pPr>
        <w:pStyle w:val="slo1text"/>
        <w:tabs>
          <w:tab w:val="clear" w:pos="567"/>
        </w:tabs>
        <w:spacing w:after="0"/>
        <w:ind w:firstLine="0"/>
        <w:rPr>
          <w:szCs w:val="24"/>
        </w:rPr>
      </w:pPr>
      <w:r>
        <w:rPr>
          <w:b/>
          <w:szCs w:val="24"/>
        </w:rPr>
        <w:t xml:space="preserve">V-RR Doporučuje Zastupitelstvu Olomouckého kraje </w:t>
      </w:r>
      <w:r>
        <w:rPr>
          <w:szCs w:val="24"/>
        </w:rPr>
        <w:t xml:space="preserve">pořídit analýzu územních plánů dotčených návrhem obce Jívová na aktualizaci ZÚR OK </w:t>
      </w:r>
      <w:r>
        <w:rPr>
          <w:szCs w:val="24"/>
        </w:rPr>
        <w:br/>
        <w:t>a analýzu dopadů výstavby větrných elektráren Jívová na památkový charakter oblasti Svatý Kopeček</w:t>
      </w:r>
    </w:p>
    <w:p w:rsidR="0066150C" w:rsidRDefault="0066150C" w:rsidP="002E01C5">
      <w:pPr>
        <w:pStyle w:val="slo1text"/>
        <w:tabs>
          <w:tab w:val="clear" w:pos="567"/>
        </w:tabs>
        <w:ind w:firstLine="0"/>
      </w:pPr>
      <w:r>
        <w:rPr>
          <w:b/>
          <w:szCs w:val="24"/>
        </w:rPr>
        <w:lastRenderedPageBreak/>
        <w:t>Výsledek: Bude projednáno na zasedání ZOK dne 13. 12. 2021</w:t>
      </w:r>
    </w:p>
    <w:p w:rsidR="002E01C5" w:rsidRPr="002E1A61" w:rsidRDefault="002E01C5" w:rsidP="002E01C5">
      <w:pPr>
        <w:pStyle w:val="slo1text"/>
        <w:numPr>
          <w:ilvl w:val="0"/>
          <w:numId w:val="40"/>
        </w:numPr>
        <w:spacing w:after="0"/>
        <w:ind w:left="426"/>
        <w:rPr>
          <w:b/>
          <w:szCs w:val="24"/>
        </w:rPr>
      </w:pPr>
      <w:r w:rsidRPr="004D05CC">
        <w:rPr>
          <w:b/>
        </w:rPr>
        <w:t>UVR/</w:t>
      </w:r>
      <w:r>
        <w:rPr>
          <w:b/>
        </w:rPr>
        <w:t>4/3</w:t>
      </w:r>
      <w:r w:rsidRPr="004D05CC">
        <w:rPr>
          <w:b/>
        </w:rPr>
        <w:t>/20</w:t>
      </w:r>
      <w:r>
        <w:rPr>
          <w:b/>
        </w:rPr>
        <w:t xml:space="preserve">21 </w:t>
      </w:r>
      <w:r w:rsidRPr="003177FF">
        <w:rPr>
          <w:b/>
        </w:rPr>
        <w:t>Individuální dotace v oblasti strategického rozvoje</w:t>
      </w:r>
    </w:p>
    <w:p w:rsidR="002E01C5" w:rsidRPr="003177FF" w:rsidRDefault="002E01C5" w:rsidP="002E01C5">
      <w:pPr>
        <w:pStyle w:val="slo1text"/>
        <w:tabs>
          <w:tab w:val="clear" w:pos="567"/>
        </w:tabs>
        <w:spacing w:after="0"/>
        <w:ind w:hanging="6"/>
        <w:rPr>
          <w:b/>
          <w:u w:val="single"/>
        </w:rPr>
      </w:pPr>
      <w:r>
        <w:rPr>
          <w:b/>
          <w:szCs w:val="24"/>
        </w:rPr>
        <w:t xml:space="preserve">V-RR </w:t>
      </w:r>
      <w:r w:rsidRPr="003177FF">
        <w:rPr>
          <w:b/>
          <w:szCs w:val="24"/>
        </w:rPr>
        <w:t>Bere na vědomí</w:t>
      </w:r>
      <w:r w:rsidRPr="003177FF">
        <w:rPr>
          <w:szCs w:val="24"/>
        </w:rPr>
        <w:t xml:space="preserve"> informace o žádostech předložených v dotačním programu Individuální dotace v oblasti strategického rozvoje</w:t>
      </w:r>
    </w:p>
    <w:p w:rsidR="002E01C5" w:rsidRDefault="002E01C5" w:rsidP="002E01C5">
      <w:pPr>
        <w:pStyle w:val="Znak2odsazen1text"/>
        <w:numPr>
          <w:ilvl w:val="0"/>
          <w:numId w:val="0"/>
        </w:numPr>
        <w:spacing w:after="0" w:line="276" w:lineRule="auto"/>
        <w:ind w:left="567"/>
        <w:outlineLvl w:val="0"/>
      </w:pPr>
      <w:r>
        <w:rPr>
          <w:b/>
        </w:rPr>
        <w:t xml:space="preserve">V-RR </w:t>
      </w:r>
      <w:r w:rsidRPr="003177FF">
        <w:rPr>
          <w:b/>
        </w:rPr>
        <w:t xml:space="preserve">Doporučuje Zastupitelstvu Olomouckého kraje </w:t>
      </w:r>
      <w:r w:rsidRPr="00EA109F">
        <w:t>schválit žádosti žadatelů zájmové sdružení právnických osob Inovační centrum Olomouckého kraje, Spolek Zvolská čtyřka a obec Majetín předložené v dotačním programu Individuální žádosti v oblasti strategického rozvoje ve výši projednané Radou Olomouckého kraje</w:t>
      </w:r>
    </w:p>
    <w:p w:rsidR="002E01C5" w:rsidRDefault="002E01C5" w:rsidP="002E01C5">
      <w:pPr>
        <w:pStyle w:val="slo1text"/>
        <w:tabs>
          <w:tab w:val="clear" w:pos="567"/>
        </w:tabs>
        <w:spacing w:after="0"/>
        <w:ind w:firstLine="0"/>
      </w:pPr>
      <w:r>
        <w:rPr>
          <w:b/>
        </w:rPr>
        <w:t xml:space="preserve">V-RR </w:t>
      </w:r>
      <w:r w:rsidRPr="003177FF">
        <w:rPr>
          <w:b/>
        </w:rPr>
        <w:t xml:space="preserve">Doporučuje Zastupitelstvu Olomouckého kraje </w:t>
      </w:r>
      <w:r w:rsidRPr="00EA109F">
        <w:t xml:space="preserve">neschválit žádosti žadatelů obec Horka nad Moravou, obec Město Libavá, obec Bohuňovice </w:t>
      </w:r>
      <w:r>
        <w:br/>
      </w:r>
      <w:r w:rsidRPr="00EA109F">
        <w:t>a obec Cholina předložené v dotačním programu Individuální žádosti v oblasti strategického rozvoje</w:t>
      </w:r>
    </w:p>
    <w:p w:rsidR="00AF5031" w:rsidRDefault="002E01C5" w:rsidP="002E01C5">
      <w:pPr>
        <w:pStyle w:val="slo1text"/>
        <w:tabs>
          <w:tab w:val="clear" w:pos="567"/>
        </w:tabs>
        <w:ind w:firstLine="0"/>
      </w:pPr>
      <w:r>
        <w:rPr>
          <w:b/>
          <w:szCs w:val="24"/>
        </w:rPr>
        <w:t>Výsledek: Žádosti byly schváleny dle doporučení V-RR na zasedání ZOK dne 21. 6. 2021</w:t>
      </w:r>
    </w:p>
    <w:p w:rsidR="00601995" w:rsidRDefault="00601995" w:rsidP="00EB654A">
      <w:pPr>
        <w:pStyle w:val="slo1text"/>
        <w:tabs>
          <w:tab w:val="clear" w:pos="567"/>
        </w:tabs>
        <w:spacing w:after="0"/>
        <w:ind w:left="0" w:firstLine="0"/>
      </w:pPr>
    </w:p>
    <w:p w:rsidR="00646CC1" w:rsidRPr="002F0574" w:rsidRDefault="004A56BB" w:rsidP="00011C4B">
      <w:pPr>
        <w:pStyle w:val="slo1text"/>
        <w:numPr>
          <w:ilvl w:val="0"/>
          <w:numId w:val="19"/>
        </w:numPr>
        <w:tabs>
          <w:tab w:val="left" w:pos="-426"/>
        </w:tabs>
        <w:spacing w:after="0" w:line="276" w:lineRule="auto"/>
        <w:ind w:left="0"/>
        <w:rPr>
          <w:b/>
        </w:rPr>
      </w:pPr>
      <w:r w:rsidRPr="004A56BB">
        <w:rPr>
          <w:b/>
        </w:rPr>
        <w:t>Informace z jednání orgánů kraje</w:t>
      </w:r>
    </w:p>
    <w:p w:rsidR="002E01C5" w:rsidRDefault="00170D12" w:rsidP="002E01C5">
      <w:pPr>
        <w:pStyle w:val="slo1text"/>
        <w:tabs>
          <w:tab w:val="clear" w:pos="567"/>
          <w:tab w:val="left" w:pos="-426"/>
        </w:tabs>
        <w:spacing w:line="276" w:lineRule="auto"/>
        <w:ind w:left="0" w:firstLine="0"/>
      </w:pPr>
      <w:r>
        <w:t xml:space="preserve">Ing. Novotná představila materiály projednané Radou Olomouckého kraje </w:t>
      </w:r>
      <w:r>
        <w:br/>
        <w:t xml:space="preserve">a Zastupitelstvem Olomouckého kraje, které byly předloženy Odborem strategického rozvoje kraje KÚOK, a to za období od zasedání Výboru dne </w:t>
      </w:r>
      <w:r w:rsidR="002E01C5">
        <w:t>15</w:t>
      </w:r>
      <w:r>
        <w:t xml:space="preserve">. </w:t>
      </w:r>
      <w:r w:rsidR="002E01C5">
        <w:t>6</w:t>
      </w:r>
      <w:r>
        <w:t xml:space="preserve">. 2021. </w:t>
      </w:r>
    </w:p>
    <w:p w:rsidR="00911F53" w:rsidRDefault="00170D12" w:rsidP="002E01C5">
      <w:pPr>
        <w:pStyle w:val="slo1text"/>
        <w:tabs>
          <w:tab w:val="clear" w:pos="567"/>
          <w:tab w:val="left" w:pos="-426"/>
        </w:tabs>
        <w:spacing w:line="276" w:lineRule="auto"/>
        <w:ind w:left="0" w:firstLine="0"/>
      </w:pPr>
      <w:r>
        <w:t xml:space="preserve">Seznam předložených materiálů je přílohou č. </w:t>
      </w:r>
      <w:r w:rsidR="00AF5031">
        <w:t>1</w:t>
      </w:r>
      <w:r>
        <w:t xml:space="preserve"> zápisu.</w:t>
      </w:r>
    </w:p>
    <w:p w:rsidR="002E01C5" w:rsidRDefault="00AF5031" w:rsidP="002E01C5">
      <w:pPr>
        <w:pStyle w:val="slo1text"/>
        <w:tabs>
          <w:tab w:val="clear" w:pos="567"/>
        </w:tabs>
        <w:spacing w:after="0"/>
      </w:pPr>
      <w:r>
        <w:t>Dále Ing. Novotn</w:t>
      </w:r>
      <w:r w:rsidR="002E01C5">
        <w:t>á přítomné informovala, že dne 21</w:t>
      </w:r>
      <w:r>
        <w:t xml:space="preserve">. 6. 2021 byla na </w:t>
      </w:r>
      <w:r w:rsidR="002E01C5">
        <w:t>zasedání ZOK</w:t>
      </w:r>
    </w:p>
    <w:p w:rsidR="002E01C5" w:rsidRDefault="002E01C5" w:rsidP="002E01C5">
      <w:pPr>
        <w:pStyle w:val="slo1text"/>
        <w:tabs>
          <w:tab w:val="clear" w:pos="567"/>
        </w:tabs>
        <w:spacing w:after="0"/>
      </w:pPr>
      <w:r>
        <w:t>schválena</w:t>
      </w:r>
      <w:r w:rsidR="00AF5031">
        <w:t xml:space="preserve"> novel</w:t>
      </w:r>
      <w:r w:rsidR="00FC25C9">
        <w:t>a Jednacího řádu výborů</w:t>
      </w:r>
      <w:r>
        <w:t xml:space="preserve"> ZOK. Přehled hlavních změn:</w:t>
      </w:r>
    </w:p>
    <w:p w:rsidR="002E01C5" w:rsidRPr="00073974" w:rsidRDefault="002E01C5" w:rsidP="002E01C5">
      <w:pPr>
        <w:pStyle w:val="slo1text"/>
        <w:numPr>
          <w:ilvl w:val="1"/>
          <w:numId w:val="41"/>
        </w:numPr>
        <w:spacing w:after="0"/>
        <w:ind w:left="284" w:hanging="283"/>
      </w:pPr>
      <w:r w:rsidRPr="00073974">
        <w:rPr>
          <w:rFonts w:cs="Arial"/>
          <w:szCs w:val="24"/>
        </w:rPr>
        <w:t>čl. 2 odst. 6</w:t>
      </w:r>
      <w:r>
        <w:rPr>
          <w:rFonts w:cs="Arial"/>
          <w:szCs w:val="24"/>
        </w:rPr>
        <w:t xml:space="preserve"> –</w:t>
      </w:r>
      <w:r>
        <w:rPr>
          <w:rFonts w:cs="Arial"/>
          <w:b/>
          <w:szCs w:val="24"/>
        </w:rPr>
        <w:t xml:space="preserve"> </w:t>
      </w:r>
      <w:r w:rsidRPr="007F3626">
        <w:rPr>
          <w:rFonts w:cs="Arial"/>
          <w:szCs w:val="24"/>
        </w:rPr>
        <w:t>člen výboru musí zvažovat informace, které poskytuje veřejnosti ke své činnosti, přičemž se nejedná jen o osobní data, ale obecně o údaje, které podléhají ochraně podle zvláštních právních předpisů</w:t>
      </w:r>
      <w:r>
        <w:rPr>
          <w:rFonts w:cs="Arial"/>
          <w:szCs w:val="24"/>
        </w:rPr>
        <w:t>,</w:t>
      </w:r>
    </w:p>
    <w:p w:rsidR="002E01C5" w:rsidRPr="00073974" w:rsidRDefault="002E01C5" w:rsidP="002E01C5">
      <w:pPr>
        <w:pStyle w:val="slo1text"/>
        <w:numPr>
          <w:ilvl w:val="1"/>
          <w:numId w:val="41"/>
        </w:numPr>
        <w:spacing w:after="0"/>
        <w:ind w:left="284" w:hanging="283"/>
      </w:pPr>
      <w:r w:rsidRPr="00073974">
        <w:rPr>
          <w:rFonts w:cs="Arial"/>
          <w:szCs w:val="24"/>
        </w:rPr>
        <w:t>čl. 3 odst. 11 – jsou</w:t>
      </w:r>
      <w:r>
        <w:rPr>
          <w:rFonts w:cs="Arial"/>
          <w:b/>
          <w:szCs w:val="24"/>
        </w:rPr>
        <w:t xml:space="preserve"> </w:t>
      </w:r>
      <w:r w:rsidRPr="00AA730E">
        <w:rPr>
          <w:rFonts w:cs="Arial"/>
          <w:szCs w:val="24"/>
        </w:rPr>
        <w:t>zpřes</w:t>
      </w:r>
      <w:r>
        <w:rPr>
          <w:rFonts w:cs="Arial"/>
          <w:szCs w:val="24"/>
        </w:rPr>
        <w:t>něny</w:t>
      </w:r>
      <w:r w:rsidRPr="00AA730E">
        <w:rPr>
          <w:rFonts w:cs="Arial"/>
          <w:szCs w:val="24"/>
        </w:rPr>
        <w:t xml:space="preserve"> podmínky zveřejňování zápisů z jednání výborů </w:t>
      </w:r>
      <w:r w:rsidR="00DC0C96">
        <w:rPr>
          <w:rFonts w:cs="Arial"/>
          <w:szCs w:val="24"/>
        </w:rPr>
        <w:br/>
      </w:r>
      <w:r w:rsidRPr="00AA730E">
        <w:rPr>
          <w:rFonts w:cs="Arial"/>
          <w:szCs w:val="24"/>
        </w:rPr>
        <w:t>– pokud zápis ze zasedání obsahuje údaje, jejichž zpřístupnění brání zvláštní zákony, musí být ke zveřejnění předána anonymizovaná verze. Stejně tak je třeba upozornit na to, pokud předseda výboru požaduje zveřejnit příloh</w:t>
      </w:r>
      <w:r>
        <w:rPr>
          <w:rFonts w:cs="Arial"/>
          <w:szCs w:val="24"/>
        </w:rPr>
        <w:t>y</w:t>
      </w:r>
      <w:r w:rsidRPr="00AA730E">
        <w:rPr>
          <w:rFonts w:cs="Arial"/>
          <w:szCs w:val="24"/>
        </w:rPr>
        <w:t xml:space="preserve"> zápisu, které se standardně nezveřejňují. Taková příloha musí být rovněž doručena </w:t>
      </w:r>
      <w:r>
        <w:rPr>
          <w:rFonts w:cs="Arial"/>
          <w:szCs w:val="24"/>
        </w:rPr>
        <w:br/>
      </w:r>
      <w:r w:rsidRPr="00AA730E">
        <w:rPr>
          <w:rFonts w:cs="Arial"/>
          <w:szCs w:val="24"/>
        </w:rPr>
        <w:t>v podobě po odstranění údajů, jejichž zpřístupnění brání zvláštní zákony</w:t>
      </w:r>
      <w:r>
        <w:rPr>
          <w:rFonts w:cs="Arial"/>
          <w:szCs w:val="24"/>
        </w:rPr>
        <w:t>,</w:t>
      </w:r>
    </w:p>
    <w:p w:rsidR="002E01C5" w:rsidRPr="00073974" w:rsidRDefault="002E01C5" w:rsidP="002E01C5">
      <w:pPr>
        <w:pStyle w:val="slo1text"/>
        <w:numPr>
          <w:ilvl w:val="1"/>
          <w:numId w:val="41"/>
        </w:numPr>
        <w:spacing w:after="0"/>
        <w:ind w:left="284" w:hanging="283"/>
      </w:pPr>
      <w:r w:rsidRPr="00073974">
        <w:rPr>
          <w:rFonts w:cs="Arial"/>
          <w:szCs w:val="24"/>
        </w:rPr>
        <w:t>čl. 5 –</w:t>
      </w:r>
      <w:r>
        <w:rPr>
          <w:rFonts w:cs="Arial"/>
          <w:b/>
          <w:szCs w:val="24"/>
        </w:rPr>
        <w:t xml:space="preserve"> </w:t>
      </w:r>
      <w:r w:rsidRPr="00AA730E">
        <w:rPr>
          <w:rFonts w:cs="Arial"/>
          <w:szCs w:val="24"/>
        </w:rPr>
        <w:t>doplněn text k činnosti finančního a kontrolního výboru</w:t>
      </w:r>
      <w:r>
        <w:rPr>
          <w:rFonts w:cs="Arial"/>
          <w:szCs w:val="24"/>
        </w:rPr>
        <w:t>,</w:t>
      </w:r>
    </w:p>
    <w:p w:rsidR="002E01C5" w:rsidRPr="00073974" w:rsidRDefault="002E01C5" w:rsidP="002E01C5">
      <w:pPr>
        <w:pStyle w:val="slo1text"/>
        <w:numPr>
          <w:ilvl w:val="1"/>
          <w:numId w:val="41"/>
        </w:numPr>
        <w:spacing w:after="0"/>
        <w:ind w:left="284" w:hanging="283"/>
      </w:pPr>
      <w:r>
        <w:t xml:space="preserve">čl. 6 – </w:t>
      </w:r>
      <w:r>
        <w:rPr>
          <w:rFonts w:cs="Arial"/>
          <w:szCs w:val="24"/>
        </w:rPr>
        <w:t>z</w:t>
      </w:r>
      <w:r w:rsidRPr="00CA0FD1">
        <w:rPr>
          <w:rFonts w:cs="Arial"/>
          <w:szCs w:val="24"/>
        </w:rPr>
        <w:t>avedena je alternativa společného jednání výboru zastupitelstva s komisí rady a </w:t>
      </w:r>
      <w:r>
        <w:rPr>
          <w:rFonts w:cs="Arial"/>
          <w:szCs w:val="24"/>
        </w:rPr>
        <w:t xml:space="preserve">umožněno je </w:t>
      </w:r>
      <w:r w:rsidRPr="00CA0FD1">
        <w:rPr>
          <w:rFonts w:cs="Arial"/>
          <w:szCs w:val="24"/>
        </w:rPr>
        <w:t>vydání statutu výboru</w:t>
      </w:r>
      <w:r>
        <w:rPr>
          <w:rFonts w:cs="Arial"/>
          <w:szCs w:val="24"/>
        </w:rPr>
        <w:t>,</w:t>
      </w:r>
    </w:p>
    <w:p w:rsidR="00AF5031" w:rsidRPr="002E01C5" w:rsidRDefault="002E01C5" w:rsidP="002E01C5">
      <w:pPr>
        <w:pStyle w:val="slo1text"/>
        <w:numPr>
          <w:ilvl w:val="0"/>
          <w:numId w:val="41"/>
        </w:numPr>
        <w:tabs>
          <w:tab w:val="left" w:pos="-426"/>
        </w:tabs>
        <w:spacing w:after="0" w:line="276" w:lineRule="auto"/>
        <w:ind w:left="284" w:hanging="284"/>
      </w:pPr>
      <w:r>
        <w:t xml:space="preserve">čl. 7 – </w:t>
      </w:r>
      <w:r>
        <w:rPr>
          <w:rFonts w:cs="Arial"/>
          <w:szCs w:val="24"/>
        </w:rPr>
        <w:t>d</w:t>
      </w:r>
      <w:r w:rsidRPr="00ED1982">
        <w:rPr>
          <w:rFonts w:cs="Arial"/>
          <w:szCs w:val="24"/>
        </w:rPr>
        <w:t xml:space="preserve">istanční zasedání výboru </w:t>
      </w:r>
      <w:r>
        <w:rPr>
          <w:rFonts w:cs="Arial"/>
          <w:szCs w:val="24"/>
        </w:rPr>
        <w:t xml:space="preserve">se může uskutečnit </w:t>
      </w:r>
      <w:r w:rsidRPr="00ED1982">
        <w:rPr>
          <w:rFonts w:cs="Arial"/>
          <w:szCs w:val="24"/>
        </w:rPr>
        <w:t>rozhodnutí</w:t>
      </w:r>
      <w:r>
        <w:rPr>
          <w:rFonts w:cs="Arial"/>
          <w:szCs w:val="24"/>
        </w:rPr>
        <w:t>m</w:t>
      </w:r>
      <w:r w:rsidRPr="00ED1982">
        <w:rPr>
          <w:rFonts w:cs="Arial"/>
          <w:szCs w:val="24"/>
        </w:rPr>
        <w:t xml:space="preserve"> předsedy výboru. Pokud není online jednání </w:t>
      </w:r>
      <w:r w:rsidRPr="006528A2">
        <w:rPr>
          <w:rFonts w:cs="Arial"/>
          <w:szCs w:val="24"/>
        </w:rPr>
        <w:t>výboru svoláváno v</w:t>
      </w:r>
      <w:r w:rsidRPr="00ED1982">
        <w:rPr>
          <w:rFonts w:cs="Arial"/>
          <w:szCs w:val="24"/>
        </w:rPr>
        <w:t xml:space="preserve"> době krizového stavu, vyhlášeného podle zvláštního právního předpisu, důvody svolání zasedání touto formou jsou vždy uvedeny v zápisu. </w:t>
      </w:r>
      <w:r>
        <w:rPr>
          <w:rFonts w:cs="Arial"/>
          <w:szCs w:val="24"/>
        </w:rPr>
        <w:t xml:space="preserve">V </w:t>
      </w:r>
      <w:r w:rsidRPr="00ED1982">
        <w:rPr>
          <w:rFonts w:cs="Arial"/>
          <w:szCs w:val="24"/>
        </w:rPr>
        <w:t xml:space="preserve">případě videokonferenčního jednání výborů krajský úřad nemůže </w:t>
      </w:r>
      <w:r>
        <w:rPr>
          <w:rFonts w:cs="Arial"/>
          <w:szCs w:val="24"/>
        </w:rPr>
        <w:t xml:space="preserve">obecně </w:t>
      </w:r>
      <w:r w:rsidRPr="00ED1982">
        <w:rPr>
          <w:rFonts w:cs="Arial"/>
          <w:szCs w:val="24"/>
        </w:rPr>
        <w:t>garantovat funkčnost používaných technických prostředků</w:t>
      </w:r>
      <w:r>
        <w:rPr>
          <w:rFonts w:cs="Arial"/>
          <w:szCs w:val="24"/>
        </w:rPr>
        <w:t>.</w:t>
      </w:r>
    </w:p>
    <w:p w:rsidR="002E01C5" w:rsidRDefault="002E01C5" w:rsidP="002E01C5">
      <w:pPr>
        <w:pStyle w:val="slo1text"/>
        <w:tabs>
          <w:tab w:val="clear" w:pos="567"/>
          <w:tab w:val="left" w:pos="-426"/>
        </w:tabs>
        <w:spacing w:after="0" w:line="276" w:lineRule="auto"/>
        <w:ind w:left="0" w:firstLine="0"/>
      </w:pPr>
      <w:r>
        <w:rPr>
          <w:rFonts w:cs="Arial"/>
          <w:szCs w:val="24"/>
        </w:rPr>
        <w:t>Nový jednací řád výborů ZOK je přílohou č. 2 zápisu.</w:t>
      </w:r>
    </w:p>
    <w:p w:rsidR="0053462E" w:rsidRDefault="0053462E" w:rsidP="00011C4B">
      <w:pPr>
        <w:pStyle w:val="slo1text"/>
        <w:tabs>
          <w:tab w:val="clear" w:pos="567"/>
          <w:tab w:val="left" w:pos="-426"/>
        </w:tabs>
        <w:spacing w:after="0" w:line="276" w:lineRule="auto"/>
        <w:ind w:left="0" w:firstLine="0"/>
      </w:pPr>
    </w:p>
    <w:p w:rsidR="00BC1A7C" w:rsidRPr="002E01C5" w:rsidRDefault="002E01C5" w:rsidP="00011C4B">
      <w:pPr>
        <w:pStyle w:val="slo1text"/>
        <w:numPr>
          <w:ilvl w:val="0"/>
          <w:numId w:val="19"/>
        </w:numPr>
        <w:tabs>
          <w:tab w:val="left" w:pos="-426"/>
        </w:tabs>
        <w:spacing w:after="0" w:line="276" w:lineRule="auto"/>
        <w:ind w:left="0"/>
        <w:rPr>
          <w:b/>
        </w:rPr>
      </w:pPr>
      <w:r w:rsidRPr="002E01C5">
        <w:rPr>
          <w:b/>
        </w:rPr>
        <w:t>6. úplná aktualizace územně analytických podkladů Olomouckého kraje</w:t>
      </w:r>
    </w:p>
    <w:p w:rsidR="00814C18" w:rsidRPr="0021099D" w:rsidRDefault="00A15128" w:rsidP="0021099D">
      <w:pPr>
        <w:pStyle w:val="Znak2odsazen1text"/>
        <w:numPr>
          <w:ilvl w:val="0"/>
          <w:numId w:val="0"/>
        </w:numPr>
        <w:spacing w:line="276" w:lineRule="auto"/>
        <w:outlineLvl w:val="0"/>
        <w:rPr>
          <w:szCs w:val="24"/>
        </w:rPr>
      </w:pPr>
      <w:r w:rsidRPr="0021099D">
        <w:rPr>
          <w:szCs w:val="24"/>
        </w:rPr>
        <w:t>S prezentací vystoupil</w:t>
      </w:r>
      <w:r w:rsidR="002E01C5" w:rsidRPr="0021099D">
        <w:rPr>
          <w:szCs w:val="24"/>
        </w:rPr>
        <w:t xml:space="preserve"> pracovník</w:t>
      </w:r>
      <w:r w:rsidRPr="0021099D">
        <w:rPr>
          <w:szCs w:val="24"/>
        </w:rPr>
        <w:t xml:space="preserve"> Oddělení územního plánování KÚOK </w:t>
      </w:r>
      <w:r w:rsidR="009E5F76" w:rsidRPr="0021099D">
        <w:rPr>
          <w:szCs w:val="24"/>
        </w:rPr>
        <w:br/>
      </w:r>
      <w:r w:rsidR="002E01C5" w:rsidRPr="0021099D">
        <w:rPr>
          <w:szCs w:val="24"/>
        </w:rPr>
        <w:t>Mgr. Harbula</w:t>
      </w:r>
      <w:r w:rsidRPr="0021099D">
        <w:rPr>
          <w:szCs w:val="24"/>
        </w:rPr>
        <w:t xml:space="preserve">. </w:t>
      </w:r>
      <w:r w:rsidR="002E01C5" w:rsidRPr="0021099D">
        <w:rPr>
          <w:szCs w:val="24"/>
        </w:rPr>
        <w:t xml:space="preserve">V úvodu uvedl základní informace k územnímu plánování v ČR dle </w:t>
      </w:r>
      <w:r w:rsidR="002E01C5" w:rsidRPr="0021099D">
        <w:rPr>
          <w:szCs w:val="24"/>
        </w:rPr>
        <w:lastRenderedPageBreak/>
        <w:t xml:space="preserve">stavebního zákona </w:t>
      </w:r>
      <w:r w:rsidR="0021099D" w:rsidRPr="0021099D">
        <w:rPr>
          <w:szCs w:val="24"/>
        </w:rPr>
        <w:t>a k územně analytickým podkladům. Následně představil 6. úplnou aktualizaci ÚAP OK. Na jejím základě byly definovány výstupy v těnto oblastech: l</w:t>
      </w:r>
      <w:r w:rsidR="0021099D" w:rsidRPr="0021099D">
        <w:rPr>
          <w:bCs/>
        </w:rPr>
        <w:t>imity využití území, hodnoty území, záměry na provedení změn v území, z</w:t>
      </w:r>
      <w:r w:rsidR="0021099D" w:rsidRPr="0021099D">
        <w:rPr>
          <w:bCs/>
          <w:lang w:val="es-ES"/>
        </w:rPr>
        <w:t xml:space="preserve">jištění </w:t>
      </w:r>
      <w:r w:rsidR="0021099D">
        <w:rPr>
          <w:bCs/>
          <w:lang w:val="es-ES"/>
        </w:rPr>
        <w:br/>
      </w:r>
      <w:r w:rsidR="0021099D" w:rsidRPr="0021099D">
        <w:rPr>
          <w:bCs/>
          <w:lang w:val="es-ES"/>
        </w:rPr>
        <w:t xml:space="preserve">a vyhodnocení pozitiv a negativ v území, </w:t>
      </w:r>
      <w:r w:rsidR="0021099D">
        <w:rPr>
          <w:bCs/>
          <w:lang w:val="es-ES"/>
        </w:rPr>
        <w:t>v</w:t>
      </w:r>
      <w:r w:rsidR="0021099D" w:rsidRPr="0021099D">
        <w:rPr>
          <w:bCs/>
        </w:rPr>
        <w:t xml:space="preserve">yhodnocení územních podmínek </w:t>
      </w:r>
      <w:r w:rsidR="0021099D">
        <w:rPr>
          <w:bCs/>
        </w:rPr>
        <w:br/>
      </w:r>
      <w:r w:rsidR="0021099D" w:rsidRPr="0021099D">
        <w:rPr>
          <w:bCs/>
        </w:rPr>
        <w:t xml:space="preserve">a potenciálů pilířů URÚ a </w:t>
      </w:r>
      <w:r w:rsidR="0021099D">
        <w:rPr>
          <w:bCs/>
        </w:rPr>
        <w:t>u</w:t>
      </w:r>
      <w:r w:rsidR="0021099D" w:rsidRPr="0021099D">
        <w:rPr>
          <w:bCs/>
        </w:rPr>
        <w:t>rčení problémů k řešení v územně plánovacích dokumentacích.</w:t>
      </w:r>
    </w:p>
    <w:p w:rsidR="00FC25C9" w:rsidRDefault="00FC25C9" w:rsidP="002C1E20">
      <w:pPr>
        <w:pStyle w:val="Znak2odsazen1text"/>
        <w:numPr>
          <w:ilvl w:val="0"/>
          <w:numId w:val="0"/>
        </w:numPr>
        <w:spacing w:after="0" w:line="276" w:lineRule="auto"/>
        <w:outlineLvl w:val="0"/>
      </w:pPr>
      <w:r>
        <w:t xml:space="preserve">Prezentace je přílohou č. </w:t>
      </w:r>
      <w:r w:rsidR="0021099D">
        <w:t>3 zápisu, podklady k 6. úplné aktualizaci ÚAP jsou dostupné ve složce souborů týmu Výbor pro regionální rozvoj ZOK v MS Teams.</w:t>
      </w:r>
    </w:p>
    <w:p w:rsidR="00B94C2C" w:rsidRPr="00B94C2C" w:rsidRDefault="00B94C2C" w:rsidP="00B94C2C">
      <w:pPr>
        <w:pStyle w:val="Znak2odsazen1text"/>
        <w:numPr>
          <w:ilvl w:val="0"/>
          <w:numId w:val="0"/>
        </w:numPr>
        <w:spacing w:after="0" w:line="276" w:lineRule="auto"/>
        <w:outlineLvl w:val="0"/>
        <w:rPr>
          <w:szCs w:val="24"/>
        </w:rPr>
      </w:pPr>
    </w:p>
    <w:p w:rsidR="00DE23A4" w:rsidRDefault="002D3813" w:rsidP="00DE23A4">
      <w:pPr>
        <w:pStyle w:val="Znak2odsazen1text"/>
        <w:numPr>
          <w:ilvl w:val="0"/>
          <w:numId w:val="19"/>
        </w:numPr>
        <w:spacing w:after="0"/>
        <w:rPr>
          <w:b/>
        </w:rPr>
      </w:pPr>
      <w:r w:rsidRPr="002D3813">
        <w:rPr>
          <w:b/>
        </w:rPr>
        <w:t xml:space="preserve">Individuální dotace </w:t>
      </w:r>
      <w:r w:rsidR="00B44155">
        <w:rPr>
          <w:b/>
        </w:rPr>
        <w:t>v oblasti strategického rozvoje</w:t>
      </w:r>
    </w:p>
    <w:p w:rsidR="00DE23A4" w:rsidRDefault="00DE23A4" w:rsidP="00DE23A4">
      <w:pPr>
        <w:pStyle w:val="Znak2odsazen1text"/>
        <w:numPr>
          <w:ilvl w:val="0"/>
          <w:numId w:val="0"/>
        </w:numPr>
        <w:spacing w:after="0"/>
        <w:ind w:left="-66"/>
      </w:pPr>
      <w:r>
        <w:t xml:space="preserve">Ing. Paličková prezentovala žádosti o poskytnutí individuálních dotací. O danou dotaci mohou příjemci žádat v případě, pokud na daný účel nebyl vypsán žádný dotační program a Olomoucký kraj nepředpokládá v daném kalendářním roce vyhlášení dotačního programu s vyhovujícím účelem. Na </w:t>
      </w:r>
      <w:r w:rsidR="00D73860">
        <w:t>zasedání</w:t>
      </w:r>
      <w:r>
        <w:t xml:space="preserve"> byly předloženy žádosti, které obdžel Odbor strategického rozvoje kraje KÚOK:</w:t>
      </w:r>
    </w:p>
    <w:p w:rsidR="00DE23A4" w:rsidRPr="00DE23A4" w:rsidRDefault="00DE23A4" w:rsidP="00DE23A4">
      <w:pPr>
        <w:pStyle w:val="Znak2odsazen1text"/>
        <w:numPr>
          <w:ilvl w:val="0"/>
          <w:numId w:val="0"/>
        </w:numPr>
        <w:spacing w:after="0"/>
        <w:ind w:left="-66"/>
        <w:rPr>
          <w:b/>
        </w:rPr>
      </w:pPr>
    </w:p>
    <w:p w:rsidR="00DE23A4" w:rsidRDefault="00DE23A4" w:rsidP="00DE23A4">
      <w:pPr>
        <w:pStyle w:val="slo1text"/>
        <w:widowControl/>
        <w:numPr>
          <w:ilvl w:val="0"/>
          <w:numId w:val="37"/>
        </w:numPr>
        <w:spacing w:line="276" w:lineRule="auto"/>
        <w:outlineLvl w:val="9"/>
      </w:pPr>
      <w:r>
        <w:t>žádost obce Rokytnice o prodloužení termínu použití a termínu vyúčtování poskytnuté dotace na „Kompenzační opatření pro cyklistickou dopravu při výstavbě D55 v úseku Olomouc-Přerov – projektová dokumentace“. Žádost byla projednána Radou Olomouckého kraje dne 30.8. 2021, která doporučila žádosti vyhovět,</w:t>
      </w:r>
    </w:p>
    <w:p w:rsidR="00DE23A4" w:rsidRDefault="00DE23A4" w:rsidP="00DE23A4">
      <w:pPr>
        <w:pStyle w:val="slo1text"/>
        <w:widowControl/>
        <w:numPr>
          <w:ilvl w:val="0"/>
          <w:numId w:val="37"/>
        </w:numPr>
        <w:spacing w:line="276" w:lineRule="auto"/>
        <w:outlineLvl w:val="9"/>
      </w:pPr>
      <w:r>
        <w:t>žádost společnosti Moravská vysoká škola Olomouc, o.p.s. o finanční dotaci na „Česko-izraelský inovační den Olomouc 2021 - Smart Healthcare Innovations“ ve výši 490 000 Kč,</w:t>
      </w:r>
    </w:p>
    <w:p w:rsidR="00DE23A4" w:rsidRDefault="00DE23A4" w:rsidP="00DE23A4">
      <w:pPr>
        <w:pStyle w:val="slo1text"/>
        <w:widowControl/>
        <w:numPr>
          <w:ilvl w:val="0"/>
          <w:numId w:val="37"/>
        </w:numPr>
        <w:spacing w:line="276" w:lineRule="auto"/>
        <w:outlineLvl w:val="9"/>
      </w:pPr>
      <w:r>
        <w:t>žádost společnosti Český zavináč a.s. o finanční dotaci na „54. Den malých obcí“ ve výši 25 000 Kč. Žádost byla Výboru pro regionální rozvoj Zastupitelstva Olomouckého kraje dána na vědomí</w:t>
      </w:r>
      <w:r w:rsidR="00D73860">
        <w:t xml:space="preserve"> (r</w:t>
      </w:r>
      <w:r>
        <w:t>ozhodnutí o poskytnutí/neposkytnutí dotace je v ko</w:t>
      </w:r>
      <w:r w:rsidR="00D73860">
        <w:t>mpetenci Rady Olomouckého kraje),</w:t>
      </w:r>
    </w:p>
    <w:p w:rsidR="00DE23A4" w:rsidRDefault="00D73860" w:rsidP="00DE23A4">
      <w:pPr>
        <w:pStyle w:val="slo1text"/>
        <w:widowControl/>
        <w:numPr>
          <w:ilvl w:val="0"/>
          <w:numId w:val="37"/>
        </w:numPr>
        <w:spacing w:line="276" w:lineRule="auto"/>
        <w:outlineLvl w:val="9"/>
      </w:pPr>
      <w:r>
        <w:t>ž</w:t>
      </w:r>
      <w:r w:rsidR="00DE23A4">
        <w:t>ádost obce Paršovice o finanční dotaci na "k.ú. Paršovice - Obnova účelové komunikace 2ú na par</w:t>
      </w:r>
      <w:r>
        <w:t>c. č. 1660“ ve výši 205 663 Kč,</w:t>
      </w:r>
    </w:p>
    <w:p w:rsidR="00DE23A4" w:rsidRDefault="00D73860" w:rsidP="00DE23A4">
      <w:pPr>
        <w:pStyle w:val="slo1text"/>
        <w:widowControl/>
        <w:numPr>
          <w:ilvl w:val="0"/>
          <w:numId w:val="37"/>
        </w:numPr>
        <w:spacing w:line="276" w:lineRule="auto"/>
        <w:outlineLvl w:val="9"/>
      </w:pPr>
      <w:r>
        <w:t>ž</w:t>
      </w:r>
      <w:r w:rsidR="00DE23A4">
        <w:t>ádost obce Laškov o finanční dotaci na „vybudování stínění části volné plochy na koupacím biotop</w:t>
      </w:r>
      <w:r>
        <w:t>u v Laškově“ ve výši 600 000 Kč,</w:t>
      </w:r>
      <w:r w:rsidR="00DE23A4">
        <w:t xml:space="preserve"> </w:t>
      </w:r>
    </w:p>
    <w:p w:rsidR="00DE23A4" w:rsidRDefault="00D73860" w:rsidP="00DE23A4">
      <w:pPr>
        <w:pStyle w:val="slo1text"/>
        <w:widowControl/>
        <w:numPr>
          <w:ilvl w:val="0"/>
          <w:numId w:val="37"/>
        </w:numPr>
        <w:spacing w:line="276" w:lineRule="auto"/>
        <w:outlineLvl w:val="9"/>
      </w:pPr>
      <w:r>
        <w:t>ž</w:t>
      </w:r>
      <w:r w:rsidR="00DE23A4">
        <w:t>ádost obce Teplice nad Bečvou o finanční dotaci na „nákup vybavení malé obecní prodejn</w:t>
      </w:r>
      <w:r>
        <w:t>y potravin“ ve výši 490 148 Kč.</w:t>
      </w:r>
    </w:p>
    <w:p w:rsidR="00304DE6" w:rsidRDefault="00304DE6" w:rsidP="00DA2C1C">
      <w:pPr>
        <w:pStyle w:val="Default"/>
        <w:spacing w:after="240" w:line="276" w:lineRule="auto"/>
        <w:ind w:left="-66"/>
        <w:jc w:val="both"/>
      </w:pPr>
      <w:r>
        <w:t xml:space="preserve">Materiál s informacemi k předloženým žádostem </w:t>
      </w:r>
      <w:r w:rsidR="00FC25C9">
        <w:t>je</w:t>
      </w:r>
      <w:r>
        <w:t xml:space="preserve"> příloh</w:t>
      </w:r>
      <w:r w:rsidR="00FC25C9">
        <w:t>ou</w:t>
      </w:r>
      <w:r>
        <w:t xml:space="preserve"> č. </w:t>
      </w:r>
      <w:r w:rsidR="00D73860">
        <w:t>4</w:t>
      </w:r>
      <w:r>
        <w:t xml:space="preserve"> zápisu.</w:t>
      </w:r>
    </w:p>
    <w:p w:rsidR="00B3752E" w:rsidRPr="0021099D" w:rsidRDefault="0021099D" w:rsidP="00011C4B">
      <w:pPr>
        <w:pStyle w:val="Znak2odsazen1text"/>
        <w:numPr>
          <w:ilvl w:val="0"/>
          <w:numId w:val="19"/>
        </w:numPr>
        <w:spacing w:line="276" w:lineRule="auto"/>
        <w:ind w:left="0"/>
        <w:outlineLvl w:val="0"/>
        <w:rPr>
          <w:b/>
          <w:szCs w:val="24"/>
        </w:rPr>
      </w:pPr>
      <w:r w:rsidRPr="0021099D">
        <w:rPr>
          <w:b/>
        </w:rPr>
        <w:t>Informace k vyhlašovaným dotačním programům z rozpočtu Olomouckého kraje na rok 2022</w:t>
      </w:r>
    </w:p>
    <w:p w:rsidR="00183630" w:rsidRDefault="00BB51C5" w:rsidP="003F4F72">
      <w:pPr>
        <w:jc w:val="both"/>
        <w:rPr>
          <w:rFonts w:ascii="Arial" w:hAnsi="Arial"/>
          <w:noProof/>
          <w:sz w:val="24"/>
          <w:szCs w:val="20"/>
          <w:lang w:eastAsia="cs-CZ"/>
        </w:rPr>
      </w:pPr>
      <w:r>
        <w:rPr>
          <w:rFonts w:ascii="Arial" w:hAnsi="Arial"/>
          <w:noProof/>
          <w:sz w:val="24"/>
          <w:szCs w:val="20"/>
          <w:lang w:eastAsia="cs-CZ"/>
        </w:rPr>
        <w:t xml:space="preserve">Ing. </w:t>
      </w:r>
      <w:r w:rsidR="003F4F72">
        <w:rPr>
          <w:rFonts w:ascii="Arial" w:hAnsi="Arial"/>
          <w:noProof/>
          <w:sz w:val="24"/>
          <w:szCs w:val="20"/>
          <w:lang w:eastAsia="cs-CZ"/>
        </w:rPr>
        <w:t>N</w:t>
      </w:r>
      <w:r>
        <w:rPr>
          <w:rFonts w:ascii="Arial" w:hAnsi="Arial"/>
          <w:noProof/>
          <w:sz w:val="24"/>
          <w:szCs w:val="20"/>
          <w:lang w:eastAsia="cs-CZ"/>
        </w:rPr>
        <w:t xml:space="preserve">ovotná v úvodu uvedla, že problematika bude projednávána na zasedání ZOK dne 20. 9. 2021 a předala slovo ing. Sršňovi, Ph.D., který již o tématu informoval účastníky XVIII. Konference samospráv dne 2. 9. 2021. Vystupující přítomným představil aktuální stav přípravy dotačních programů OK. Pro r. 2022 je plánována zásadní reforma systému, a to zejména s těmito cíli: </w:t>
      </w:r>
      <w:r w:rsidRPr="00BB51C5">
        <w:rPr>
          <w:rFonts w:ascii="Arial" w:hAnsi="Arial"/>
          <w:noProof/>
          <w:sz w:val="24"/>
          <w:szCs w:val="20"/>
          <w:lang w:eastAsia="cs-CZ"/>
        </w:rPr>
        <w:t>zjednodušení systému</w:t>
      </w:r>
      <w:r>
        <w:rPr>
          <w:rFonts w:ascii="Arial" w:hAnsi="Arial"/>
          <w:noProof/>
          <w:sz w:val="24"/>
          <w:szCs w:val="20"/>
          <w:lang w:eastAsia="cs-CZ"/>
        </w:rPr>
        <w:t xml:space="preserve">, </w:t>
      </w:r>
      <w:r w:rsidRPr="00BB51C5">
        <w:rPr>
          <w:rFonts w:ascii="Arial" w:hAnsi="Arial"/>
          <w:noProof/>
          <w:sz w:val="24"/>
          <w:szCs w:val="20"/>
          <w:lang w:eastAsia="cs-CZ"/>
        </w:rPr>
        <w:t xml:space="preserve">zásadní </w:t>
      </w:r>
      <w:r w:rsidRPr="00BB51C5">
        <w:rPr>
          <w:rFonts w:ascii="Arial" w:hAnsi="Arial"/>
          <w:noProof/>
          <w:sz w:val="24"/>
          <w:szCs w:val="20"/>
          <w:lang w:eastAsia="cs-CZ"/>
        </w:rPr>
        <w:lastRenderedPageBreak/>
        <w:t>změna systému hodnocení</w:t>
      </w:r>
      <w:r>
        <w:rPr>
          <w:rFonts w:ascii="Arial" w:hAnsi="Arial"/>
          <w:noProof/>
          <w:sz w:val="24"/>
          <w:szCs w:val="20"/>
          <w:lang w:eastAsia="cs-CZ"/>
        </w:rPr>
        <w:t>,</w:t>
      </w:r>
      <w:r w:rsidRPr="00BB51C5">
        <w:rPr>
          <w:rFonts w:ascii="Arial" w:hAnsi="Arial"/>
          <w:noProof/>
          <w:sz w:val="24"/>
          <w:szCs w:val="20"/>
          <w:lang w:eastAsia="cs-CZ"/>
        </w:rPr>
        <w:t xml:space="preserve"> jasné podmínky stanovení výše dotace</w:t>
      </w:r>
      <w:r>
        <w:rPr>
          <w:rFonts w:ascii="Arial" w:hAnsi="Arial"/>
          <w:noProof/>
          <w:sz w:val="24"/>
          <w:szCs w:val="20"/>
          <w:lang w:eastAsia="cs-CZ"/>
        </w:rPr>
        <w:t xml:space="preserve">, </w:t>
      </w:r>
      <w:r w:rsidRPr="00BB51C5">
        <w:rPr>
          <w:rFonts w:ascii="Arial" w:hAnsi="Arial"/>
          <w:noProof/>
          <w:sz w:val="24"/>
          <w:szCs w:val="20"/>
          <w:lang w:eastAsia="cs-CZ"/>
        </w:rPr>
        <w:t>elektronizace, robotizace, propojení a sdílení informací o žadateli v</w:t>
      </w:r>
      <w:r>
        <w:rPr>
          <w:rFonts w:ascii="Arial" w:hAnsi="Arial"/>
          <w:noProof/>
          <w:sz w:val="24"/>
          <w:szCs w:val="20"/>
          <w:lang w:eastAsia="cs-CZ"/>
        </w:rPr>
        <w:t> </w:t>
      </w:r>
      <w:r w:rsidRPr="00BB51C5">
        <w:rPr>
          <w:rFonts w:ascii="Arial" w:hAnsi="Arial"/>
          <w:noProof/>
          <w:sz w:val="24"/>
          <w:szCs w:val="20"/>
          <w:lang w:eastAsia="cs-CZ"/>
        </w:rPr>
        <w:t>systému</w:t>
      </w:r>
      <w:r>
        <w:rPr>
          <w:rFonts w:ascii="Arial" w:hAnsi="Arial"/>
          <w:noProof/>
          <w:sz w:val="24"/>
          <w:szCs w:val="20"/>
          <w:lang w:eastAsia="cs-CZ"/>
        </w:rPr>
        <w:t xml:space="preserve">, předpoklad, že </w:t>
      </w:r>
      <w:r w:rsidRPr="00BB51C5">
        <w:rPr>
          <w:rFonts w:ascii="Arial" w:hAnsi="Arial"/>
          <w:noProof/>
          <w:sz w:val="24"/>
          <w:szCs w:val="20"/>
          <w:lang w:eastAsia="cs-CZ"/>
        </w:rPr>
        <w:t>pro žadatele s výjimkou obcí stačí pouze podání žádosti v systému, není třeba podepsanou žádost dále posílat datovou schránkou, poštou či osobně</w:t>
      </w:r>
      <w:r>
        <w:rPr>
          <w:rFonts w:ascii="Arial" w:hAnsi="Arial"/>
          <w:noProof/>
          <w:sz w:val="24"/>
          <w:szCs w:val="20"/>
          <w:lang w:eastAsia="cs-CZ"/>
        </w:rPr>
        <w:t xml:space="preserve">, </w:t>
      </w:r>
      <w:r w:rsidRPr="00BB51C5">
        <w:rPr>
          <w:rFonts w:ascii="Arial" w:hAnsi="Arial"/>
          <w:noProof/>
          <w:sz w:val="24"/>
          <w:szCs w:val="20"/>
          <w:lang w:eastAsia="cs-CZ"/>
        </w:rPr>
        <w:t>možnost dotací pro obce i do pronajatého majetku</w:t>
      </w:r>
      <w:r>
        <w:rPr>
          <w:rFonts w:ascii="Arial" w:hAnsi="Arial"/>
          <w:noProof/>
          <w:sz w:val="24"/>
          <w:szCs w:val="20"/>
          <w:lang w:eastAsia="cs-CZ"/>
        </w:rPr>
        <w:t xml:space="preserve">, </w:t>
      </w:r>
      <w:r w:rsidRPr="00BB51C5">
        <w:rPr>
          <w:rFonts w:ascii="Arial" w:hAnsi="Arial"/>
          <w:noProof/>
          <w:sz w:val="24"/>
          <w:szCs w:val="20"/>
          <w:lang w:eastAsia="cs-CZ"/>
        </w:rPr>
        <w:t>výrazně zjednodušený dotační titul pro mikrodotace</w:t>
      </w:r>
      <w:r>
        <w:rPr>
          <w:rFonts w:ascii="Arial" w:hAnsi="Arial"/>
          <w:noProof/>
          <w:sz w:val="24"/>
          <w:szCs w:val="20"/>
          <w:lang w:eastAsia="cs-CZ"/>
        </w:rPr>
        <w:t xml:space="preserve">, </w:t>
      </w:r>
      <w:r w:rsidRPr="00BB51C5">
        <w:rPr>
          <w:rFonts w:ascii="Arial" w:hAnsi="Arial"/>
          <w:noProof/>
          <w:sz w:val="24"/>
          <w:szCs w:val="20"/>
          <w:lang w:eastAsia="cs-CZ"/>
        </w:rPr>
        <w:t>snížení počtu dotačních titulů, zároveň rozšíření možností čerpání</w:t>
      </w:r>
      <w:r>
        <w:rPr>
          <w:rFonts w:ascii="Arial" w:hAnsi="Arial"/>
          <w:noProof/>
          <w:sz w:val="24"/>
          <w:szCs w:val="20"/>
          <w:lang w:eastAsia="cs-CZ"/>
        </w:rPr>
        <w:t xml:space="preserve">, </w:t>
      </w:r>
      <w:r w:rsidRPr="00BB51C5">
        <w:rPr>
          <w:rFonts w:ascii="Arial" w:hAnsi="Arial"/>
          <w:noProof/>
          <w:sz w:val="24"/>
          <w:szCs w:val="20"/>
          <w:lang w:eastAsia="cs-CZ"/>
        </w:rPr>
        <w:t>další zjednodušení systému vyúčtování</w:t>
      </w:r>
      <w:r w:rsidR="003F4F72">
        <w:rPr>
          <w:rFonts w:ascii="Arial" w:hAnsi="Arial"/>
          <w:noProof/>
          <w:sz w:val="24"/>
          <w:szCs w:val="20"/>
          <w:lang w:eastAsia="cs-CZ"/>
        </w:rPr>
        <w:t xml:space="preserve">, </w:t>
      </w:r>
      <w:r w:rsidR="003F4F72" w:rsidRPr="00BB51C5">
        <w:rPr>
          <w:rFonts w:ascii="Arial" w:hAnsi="Arial"/>
          <w:noProof/>
          <w:sz w:val="24"/>
          <w:szCs w:val="20"/>
          <w:lang w:eastAsia="cs-CZ"/>
        </w:rPr>
        <w:t>automatické upozornění na termín vyúčtování</w:t>
      </w:r>
      <w:r w:rsidR="003F4F72">
        <w:rPr>
          <w:rFonts w:ascii="Arial" w:hAnsi="Arial"/>
          <w:noProof/>
          <w:sz w:val="24"/>
          <w:szCs w:val="20"/>
          <w:lang w:eastAsia="cs-CZ"/>
        </w:rPr>
        <w:t xml:space="preserve">, </w:t>
      </w:r>
      <w:r w:rsidR="003F4F72" w:rsidRPr="00BB51C5">
        <w:rPr>
          <w:rFonts w:ascii="Arial" w:hAnsi="Arial"/>
          <w:noProof/>
          <w:sz w:val="24"/>
          <w:szCs w:val="20"/>
          <w:lang w:eastAsia="cs-CZ"/>
        </w:rPr>
        <w:t>úlevy „malým“ žadatelům o dotace</w:t>
      </w:r>
      <w:r w:rsidR="003F4F72">
        <w:rPr>
          <w:rFonts w:ascii="Arial" w:hAnsi="Arial"/>
          <w:noProof/>
          <w:sz w:val="24"/>
          <w:szCs w:val="20"/>
          <w:lang w:eastAsia="cs-CZ"/>
        </w:rPr>
        <w:t xml:space="preserve"> a</w:t>
      </w:r>
      <w:r w:rsidR="002C2DE6">
        <w:rPr>
          <w:rFonts w:ascii="Arial" w:hAnsi="Arial"/>
          <w:noProof/>
          <w:sz w:val="24"/>
          <w:szCs w:val="20"/>
          <w:lang w:eastAsia="cs-CZ"/>
        </w:rPr>
        <w:t>t</w:t>
      </w:r>
      <w:r w:rsidR="003F4F72">
        <w:rPr>
          <w:rFonts w:ascii="Arial" w:hAnsi="Arial"/>
          <w:noProof/>
          <w:sz w:val="24"/>
          <w:szCs w:val="20"/>
          <w:lang w:eastAsia="cs-CZ"/>
        </w:rPr>
        <w:t>d. Dále představil změny v</w:t>
      </w:r>
      <w:r w:rsidR="00D73860" w:rsidRPr="003F4F72">
        <w:rPr>
          <w:rFonts w:ascii="Arial" w:hAnsi="Arial"/>
          <w:noProof/>
          <w:sz w:val="24"/>
          <w:szCs w:val="20"/>
          <w:lang w:eastAsia="cs-CZ"/>
        </w:rPr>
        <w:t xml:space="preserve"> systému hodnocení žádostí</w:t>
      </w:r>
      <w:r w:rsidR="003F4F72">
        <w:rPr>
          <w:rFonts w:ascii="Arial" w:hAnsi="Arial"/>
          <w:noProof/>
          <w:sz w:val="24"/>
          <w:szCs w:val="20"/>
          <w:lang w:eastAsia="cs-CZ"/>
        </w:rPr>
        <w:t>.</w:t>
      </w:r>
    </w:p>
    <w:p w:rsidR="003F4F72" w:rsidRDefault="003F4F72" w:rsidP="003F4F72">
      <w:pPr>
        <w:jc w:val="both"/>
        <w:rPr>
          <w:rFonts w:ascii="Arial" w:hAnsi="Arial"/>
          <w:noProof/>
          <w:sz w:val="24"/>
          <w:szCs w:val="20"/>
          <w:lang w:eastAsia="cs-CZ"/>
        </w:rPr>
      </w:pPr>
      <w:r>
        <w:rPr>
          <w:rFonts w:ascii="Arial" w:hAnsi="Arial"/>
          <w:noProof/>
          <w:sz w:val="24"/>
          <w:szCs w:val="20"/>
          <w:lang w:eastAsia="cs-CZ"/>
        </w:rPr>
        <w:t>Ing. Šafařík, MBA následně doplnil informace k plánovanému rozšíření dotačních programů o DP Smart Region Olomoucký kraj 2022, Program obnovy venkova – DT Podpora přípravy projektové dokumentace výstavby obecních bytů a Mikroprojekty.</w:t>
      </w:r>
    </w:p>
    <w:p w:rsidR="003F4F72" w:rsidRDefault="003F4F72" w:rsidP="003F4F72">
      <w:pPr>
        <w:jc w:val="both"/>
        <w:rPr>
          <w:rFonts w:ascii="Arial" w:hAnsi="Arial"/>
          <w:noProof/>
          <w:sz w:val="24"/>
          <w:szCs w:val="20"/>
          <w:lang w:eastAsia="cs-CZ"/>
        </w:rPr>
      </w:pPr>
      <w:r>
        <w:rPr>
          <w:rFonts w:ascii="Arial" w:hAnsi="Arial"/>
          <w:noProof/>
          <w:sz w:val="24"/>
          <w:szCs w:val="20"/>
          <w:lang w:eastAsia="cs-CZ"/>
        </w:rPr>
        <w:t>DP Program na podporu podnikání, v rámci kterého prováděl Výbor hodnocení kritérií B1 a B2, je navrženo nově administrovat ze strany Inovačního centra Olomouckého kraje.</w:t>
      </w:r>
    </w:p>
    <w:p w:rsidR="00BB51C5" w:rsidRDefault="003F4F72" w:rsidP="003E52EA">
      <w:pPr>
        <w:jc w:val="both"/>
        <w:rPr>
          <w:rFonts w:ascii="Arial" w:hAnsi="Arial"/>
          <w:noProof/>
          <w:sz w:val="24"/>
          <w:szCs w:val="20"/>
          <w:lang w:eastAsia="cs-CZ"/>
        </w:rPr>
      </w:pPr>
      <w:r>
        <w:rPr>
          <w:rFonts w:ascii="Arial" w:hAnsi="Arial"/>
          <w:noProof/>
          <w:sz w:val="24"/>
          <w:szCs w:val="20"/>
          <w:lang w:eastAsia="cs-CZ"/>
        </w:rPr>
        <w:t>Prezentace je přílohou č. 5 zápisu, seznam navrhovaných dotačních programů Olomouckého kraje (podklad pro zasedání ZOK dne 20. 9. 2021) je přílohou č. 6 zápisu.</w:t>
      </w:r>
    </w:p>
    <w:p w:rsidR="00BB51C5" w:rsidRDefault="00BB51C5" w:rsidP="00BB51C5">
      <w:pPr>
        <w:pStyle w:val="Odstavecseseznamem"/>
        <w:numPr>
          <w:ilvl w:val="0"/>
          <w:numId w:val="19"/>
        </w:numPr>
        <w:jc w:val="both"/>
        <w:rPr>
          <w:rFonts w:ascii="Arial" w:hAnsi="Arial"/>
          <w:b/>
          <w:noProof/>
          <w:sz w:val="24"/>
          <w:szCs w:val="20"/>
          <w:lang w:eastAsia="cs-CZ"/>
        </w:rPr>
      </w:pPr>
      <w:r w:rsidRPr="00BB51C5">
        <w:rPr>
          <w:rFonts w:ascii="Arial" w:hAnsi="Arial"/>
          <w:b/>
          <w:noProof/>
          <w:sz w:val="24"/>
          <w:szCs w:val="20"/>
          <w:lang w:eastAsia="cs-CZ"/>
        </w:rPr>
        <w:t>Energetické hospodářství Olomouckého kraje</w:t>
      </w:r>
    </w:p>
    <w:p w:rsidR="006D6CB8" w:rsidRDefault="006D6CB8" w:rsidP="006D6CB8">
      <w:pPr>
        <w:jc w:val="both"/>
        <w:rPr>
          <w:rFonts w:ascii="Arial" w:hAnsi="Arial"/>
          <w:noProof/>
          <w:sz w:val="24"/>
          <w:szCs w:val="20"/>
          <w:lang w:eastAsia="cs-CZ"/>
        </w:rPr>
      </w:pPr>
      <w:r w:rsidRPr="006D6CB8">
        <w:rPr>
          <w:rFonts w:ascii="Arial" w:hAnsi="Arial"/>
          <w:noProof/>
          <w:sz w:val="24"/>
          <w:szCs w:val="20"/>
          <w:lang w:eastAsia="cs-CZ"/>
        </w:rPr>
        <w:t xml:space="preserve">S prezentací vystoupil pracovník Oddělení regionálního rozvoje KÚOK Ing. </w:t>
      </w:r>
      <w:r>
        <w:rPr>
          <w:rFonts w:ascii="Arial" w:hAnsi="Arial"/>
          <w:noProof/>
          <w:sz w:val="24"/>
          <w:szCs w:val="20"/>
          <w:lang w:eastAsia="cs-CZ"/>
        </w:rPr>
        <w:t xml:space="preserve">Melo, který nejprve definoval akční plán Územní energentické koncepce Olomouckého kraje </w:t>
      </w:r>
      <w:r>
        <w:rPr>
          <w:rFonts w:ascii="Arial" w:hAnsi="Arial"/>
          <w:noProof/>
          <w:sz w:val="24"/>
          <w:szCs w:val="20"/>
          <w:lang w:eastAsia="cs-CZ"/>
        </w:rPr>
        <w:br/>
        <w:t>a rozvojové cíle v něm stanovené. Dále představil plnění jednotlivých opatření akčního plánu za období let 2020-2021.</w:t>
      </w:r>
    </w:p>
    <w:p w:rsidR="006D6CB8" w:rsidRDefault="006D6CB8" w:rsidP="006D6CB8">
      <w:pPr>
        <w:jc w:val="both"/>
        <w:rPr>
          <w:rFonts w:ascii="Arial" w:hAnsi="Arial"/>
          <w:noProof/>
          <w:sz w:val="24"/>
          <w:szCs w:val="20"/>
          <w:lang w:eastAsia="cs-CZ"/>
        </w:rPr>
      </w:pPr>
      <w:r>
        <w:rPr>
          <w:rFonts w:ascii="Arial" w:hAnsi="Arial"/>
          <w:noProof/>
          <w:sz w:val="24"/>
          <w:szCs w:val="20"/>
          <w:lang w:eastAsia="cs-CZ"/>
        </w:rPr>
        <w:t>Prezentace je přílohou č. 7 zápisu.</w:t>
      </w:r>
    </w:p>
    <w:p w:rsidR="00DC0C96" w:rsidRDefault="00DC0C96" w:rsidP="006D6CB8">
      <w:pPr>
        <w:jc w:val="both"/>
        <w:rPr>
          <w:rFonts w:ascii="Arial" w:hAnsi="Arial"/>
          <w:noProof/>
          <w:sz w:val="24"/>
          <w:szCs w:val="20"/>
          <w:lang w:eastAsia="cs-CZ"/>
        </w:rPr>
      </w:pPr>
      <w:r>
        <w:rPr>
          <w:rFonts w:ascii="Arial" w:hAnsi="Arial"/>
          <w:noProof/>
          <w:sz w:val="24"/>
          <w:szCs w:val="20"/>
          <w:lang w:eastAsia="cs-CZ"/>
        </w:rPr>
        <w:t xml:space="preserve">Ing. Novotná doplnila, že zpracování ÚEK i jejího akčního plánu vychází ze závazných metodik MPO a energetika je důležitým tématem jak pro OK tak i pro obce. </w:t>
      </w:r>
      <w:r w:rsidR="00573C97">
        <w:rPr>
          <w:rFonts w:ascii="Arial" w:hAnsi="Arial"/>
          <w:noProof/>
          <w:sz w:val="24"/>
          <w:szCs w:val="20"/>
          <w:lang w:eastAsia="cs-CZ"/>
        </w:rPr>
        <w:t xml:space="preserve">Na investice v této oblasti je k dispozici řada dotačních zdrojů v Modernizačním fondu či </w:t>
      </w:r>
      <w:r w:rsidR="00573C97">
        <w:rPr>
          <w:rFonts w:ascii="Arial" w:hAnsi="Arial"/>
          <w:noProof/>
          <w:sz w:val="24"/>
          <w:szCs w:val="20"/>
          <w:lang w:eastAsia="cs-CZ"/>
        </w:rPr>
        <w:br/>
        <w:t>v OP Životní prostředí. Aktuálně se připravuje další akční plán ÚEK od r. 2022, který bude schvalován na jednání ROK v lednu 2022.</w:t>
      </w:r>
    </w:p>
    <w:p w:rsidR="00573C97" w:rsidRPr="006D6CB8" w:rsidRDefault="00573C97" w:rsidP="006D6CB8">
      <w:pPr>
        <w:jc w:val="both"/>
        <w:rPr>
          <w:rFonts w:ascii="Arial" w:hAnsi="Arial"/>
          <w:noProof/>
          <w:sz w:val="24"/>
          <w:szCs w:val="20"/>
          <w:lang w:eastAsia="cs-CZ"/>
        </w:rPr>
      </w:pPr>
      <w:r>
        <w:rPr>
          <w:rFonts w:ascii="Arial" w:hAnsi="Arial"/>
          <w:noProof/>
          <w:sz w:val="24"/>
          <w:szCs w:val="20"/>
          <w:lang w:eastAsia="cs-CZ"/>
        </w:rPr>
        <w:t>Ing. Šafařík, MBA zdůraznil důležitost tématu energetického hospodářství. OK má ve správě cca 600 budov a správa probíhá prostřednictvím Energy Brokeru, který poskytuje informace a trendy ev energetickém hospodářství. Na základě výstupů bude vytvořen investiční plán.</w:t>
      </w:r>
    </w:p>
    <w:p w:rsidR="00BB51C5" w:rsidRDefault="00BB51C5" w:rsidP="00BB51C5">
      <w:pPr>
        <w:pStyle w:val="Odstavecseseznamem"/>
        <w:numPr>
          <w:ilvl w:val="0"/>
          <w:numId w:val="19"/>
        </w:numPr>
        <w:jc w:val="both"/>
        <w:rPr>
          <w:rFonts w:ascii="Arial" w:hAnsi="Arial"/>
          <w:b/>
          <w:noProof/>
          <w:sz w:val="24"/>
          <w:szCs w:val="20"/>
          <w:lang w:eastAsia="cs-CZ"/>
        </w:rPr>
      </w:pPr>
      <w:r w:rsidRPr="00BB51C5">
        <w:rPr>
          <w:rFonts w:ascii="Arial" w:hAnsi="Arial"/>
          <w:b/>
          <w:noProof/>
          <w:sz w:val="24"/>
          <w:szCs w:val="20"/>
          <w:lang w:eastAsia="cs-CZ"/>
        </w:rPr>
        <w:t>Různé</w:t>
      </w:r>
    </w:p>
    <w:p w:rsidR="00BB51C5" w:rsidRPr="00BB51C5" w:rsidRDefault="00B3752E" w:rsidP="006D6CB8">
      <w:pPr>
        <w:jc w:val="both"/>
        <w:rPr>
          <w:rFonts w:ascii="Arial" w:hAnsi="Arial"/>
          <w:noProof/>
          <w:sz w:val="24"/>
          <w:szCs w:val="20"/>
          <w:lang w:eastAsia="cs-CZ"/>
        </w:rPr>
      </w:pPr>
      <w:r w:rsidRPr="00BB51C5">
        <w:rPr>
          <w:rFonts w:ascii="Arial" w:hAnsi="Arial"/>
          <w:noProof/>
          <w:sz w:val="24"/>
          <w:szCs w:val="20"/>
          <w:lang w:eastAsia="cs-CZ"/>
        </w:rPr>
        <w:t xml:space="preserve">Další </w:t>
      </w:r>
      <w:r w:rsidR="00401128" w:rsidRPr="00BB51C5">
        <w:rPr>
          <w:rFonts w:ascii="Arial" w:hAnsi="Arial"/>
          <w:noProof/>
          <w:sz w:val="24"/>
          <w:szCs w:val="20"/>
          <w:lang w:eastAsia="cs-CZ"/>
        </w:rPr>
        <w:t>zasedání</w:t>
      </w:r>
      <w:r w:rsidR="006B1E26" w:rsidRPr="00BB51C5">
        <w:rPr>
          <w:rFonts w:ascii="Arial" w:hAnsi="Arial"/>
          <w:noProof/>
          <w:sz w:val="24"/>
          <w:szCs w:val="20"/>
          <w:lang w:eastAsia="cs-CZ"/>
        </w:rPr>
        <w:t xml:space="preserve"> Výboru </w:t>
      </w:r>
      <w:r w:rsidR="007E7F6F" w:rsidRPr="00BB51C5">
        <w:rPr>
          <w:rFonts w:ascii="Arial" w:hAnsi="Arial"/>
          <w:noProof/>
          <w:sz w:val="24"/>
          <w:szCs w:val="20"/>
          <w:lang w:eastAsia="cs-CZ"/>
        </w:rPr>
        <w:t>proběhne dne</w:t>
      </w:r>
      <w:r w:rsidR="00401128" w:rsidRPr="00BB51C5">
        <w:rPr>
          <w:rFonts w:ascii="Arial" w:hAnsi="Arial"/>
          <w:noProof/>
          <w:sz w:val="24"/>
          <w:szCs w:val="20"/>
          <w:lang w:eastAsia="cs-CZ"/>
        </w:rPr>
        <w:t xml:space="preserve"> </w:t>
      </w:r>
      <w:r w:rsidR="006D6CB8">
        <w:rPr>
          <w:rFonts w:ascii="Arial" w:hAnsi="Arial"/>
          <w:noProof/>
          <w:sz w:val="24"/>
          <w:szCs w:val="20"/>
          <w:lang w:eastAsia="cs-CZ"/>
        </w:rPr>
        <w:t>10</w:t>
      </w:r>
      <w:r w:rsidR="00824FEA" w:rsidRPr="00BB51C5">
        <w:rPr>
          <w:rFonts w:ascii="Arial" w:hAnsi="Arial"/>
          <w:noProof/>
          <w:sz w:val="24"/>
          <w:szCs w:val="20"/>
          <w:lang w:eastAsia="cs-CZ"/>
        </w:rPr>
        <w:t xml:space="preserve">. </w:t>
      </w:r>
      <w:r w:rsidR="006D6CB8">
        <w:rPr>
          <w:rFonts w:ascii="Arial" w:hAnsi="Arial"/>
          <w:noProof/>
          <w:sz w:val="24"/>
          <w:szCs w:val="20"/>
          <w:lang w:eastAsia="cs-CZ"/>
        </w:rPr>
        <w:t>11</w:t>
      </w:r>
      <w:r w:rsidR="00824FEA" w:rsidRPr="00BB51C5">
        <w:rPr>
          <w:rFonts w:ascii="Arial" w:hAnsi="Arial"/>
          <w:noProof/>
          <w:sz w:val="24"/>
          <w:szCs w:val="20"/>
          <w:lang w:eastAsia="cs-CZ"/>
        </w:rPr>
        <w:t>.</w:t>
      </w:r>
      <w:r w:rsidR="007E7F6F" w:rsidRPr="00BB51C5">
        <w:rPr>
          <w:rFonts w:ascii="Arial" w:hAnsi="Arial"/>
          <w:noProof/>
          <w:sz w:val="24"/>
          <w:szCs w:val="20"/>
          <w:lang w:eastAsia="cs-CZ"/>
        </w:rPr>
        <w:t xml:space="preserve"> 20</w:t>
      </w:r>
      <w:r w:rsidR="006D6CB8">
        <w:rPr>
          <w:rFonts w:ascii="Arial" w:hAnsi="Arial"/>
          <w:noProof/>
          <w:sz w:val="24"/>
          <w:szCs w:val="20"/>
          <w:lang w:eastAsia="cs-CZ"/>
        </w:rPr>
        <w:t>21</w:t>
      </w:r>
      <w:r w:rsidR="00F6559C" w:rsidRPr="00BB51C5">
        <w:rPr>
          <w:rFonts w:ascii="Arial" w:hAnsi="Arial"/>
          <w:noProof/>
          <w:sz w:val="24"/>
          <w:szCs w:val="20"/>
          <w:lang w:eastAsia="cs-CZ"/>
        </w:rPr>
        <w:t>.</w:t>
      </w:r>
      <w:r w:rsidR="006D6CB8">
        <w:rPr>
          <w:rFonts w:ascii="Arial" w:hAnsi="Arial"/>
          <w:noProof/>
          <w:sz w:val="24"/>
          <w:szCs w:val="20"/>
          <w:lang w:eastAsia="cs-CZ"/>
        </w:rPr>
        <w:t xml:space="preserve"> Předpokládá se výjezdní zasedání ve Slatinicích či Rapotíně; členové Výboru mohou případně zaslat další návrhy na </w:t>
      </w:r>
      <w:r w:rsidR="006D6CB8">
        <w:rPr>
          <w:rFonts w:ascii="Arial" w:hAnsi="Arial"/>
          <w:noProof/>
          <w:sz w:val="24"/>
          <w:szCs w:val="20"/>
          <w:lang w:eastAsia="cs-CZ"/>
        </w:rPr>
        <w:br/>
        <w:t xml:space="preserve">e-mail </w:t>
      </w:r>
      <w:hyperlink r:id="rId11" w:history="1">
        <w:r w:rsidR="006D6CB8" w:rsidRPr="0064622C">
          <w:rPr>
            <w:rStyle w:val="Hypertextovodkaz"/>
            <w:rFonts w:ascii="Arial" w:hAnsi="Arial"/>
            <w:noProof/>
            <w:sz w:val="24"/>
            <w:szCs w:val="20"/>
            <w:lang w:eastAsia="cs-CZ"/>
          </w:rPr>
          <w:t>m.novotna@olkraj.cz</w:t>
        </w:r>
      </w:hyperlink>
      <w:r w:rsidR="006D6CB8">
        <w:rPr>
          <w:rFonts w:ascii="Arial" w:hAnsi="Arial"/>
          <w:noProof/>
          <w:sz w:val="24"/>
          <w:szCs w:val="20"/>
          <w:lang w:eastAsia="cs-CZ"/>
        </w:rPr>
        <w:t xml:space="preserve">. </w:t>
      </w:r>
      <w:r w:rsidR="00516201" w:rsidRPr="00BB51C5">
        <w:rPr>
          <w:rFonts w:ascii="Arial" w:hAnsi="Arial"/>
          <w:noProof/>
          <w:sz w:val="24"/>
          <w:szCs w:val="20"/>
          <w:lang w:eastAsia="cs-CZ"/>
        </w:rPr>
        <w:t xml:space="preserve">Dle plánu práce Výboru budou mezi probíranými tématy </w:t>
      </w:r>
      <w:r w:rsidR="006D6CB8">
        <w:rPr>
          <w:rFonts w:ascii="Arial" w:hAnsi="Arial"/>
          <w:noProof/>
          <w:sz w:val="24"/>
          <w:szCs w:val="20"/>
          <w:lang w:eastAsia="cs-CZ"/>
        </w:rPr>
        <w:lastRenderedPageBreak/>
        <w:t>iniciace témat do plánu jednání na rok 2022 a individuální dotace v oblasti strategického rozvoje v roce 2021.</w:t>
      </w:r>
      <w:r w:rsidR="00AE64F6" w:rsidRPr="00BB51C5">
        <w:rPr>
          <w:rFonts w:ascii="Arial" w:hAnsi="Arial"/>
          <w:noProof/>
          <w:sz w:val="24"/>
          <w:szCs w:val="20"/>
          <w:lang w:eastAsia="cs-CZ"/>
        </w:rPr>
        <w:t xml:space="preserve"> </w:t>
      </w:r>
    </w:p>
    <w:p w:rsidR="00543543" w:rsidRPr="00BB51C5" w:rsidRDefault="00816788" w:rsidP="006D6CB8">
      <w:pPr>
        <w:jc w:val="both"/>
        <w:rPr>
          <w:rFonts w:ascii="Arial" w:hAnsi="Arial"/>
          <w:noProof/>
          <w:sz w:val="24"/>
          <w:szCs w:val="20"/>
          <w:lang w:eastAsia="cs-CZ"/>
        </w:rPr>
      </w:pPr>
      <w:r w:rsidRPr="00BB51C5">
        <w:rPr>
          <w:rFonts w:ascii="Arial" w:hAnsi="Arial"/>
          <w:noProof/>
          <w:sz w:val="24"/>
          <w:szCs w:val="20"/>
          <w:lang w:eastAsia="cs-CZ"/>
        </w:rPr>
        <w:t>Předseda Výboru</w:t>
      </w:r>
      <w:r w:rsidR="00597C23" w:rsidRPr="00BB51C5">
        <w:rPr>
          <w:rFonts w:ascii="Arial" w:hAnsi="Arial"/>
          <w:noProof/>
          <w:sz w:val="24"/>
          <w:szCs w:val="20"/>
          <w:lang w:eastAsia="cs-CZ"/>
        </w:rPr>
        <w:t xml:space="preserve"> poděkoval všem za </w:t>
      </w:r>
      <w:r w:rsidRPr="00BB51C5">
        <w:rPr>
          <w:rFonts w:ascii="Arial" w:hAnsi="Arial"/>
          <w:noProof/>
          <w:sz w:val="24"/>
          <w:szCs w:val="20"/>
          <w:lang w:eastAsia="cs-CZ"/>
        </w:rPr>
        <w:t>účast</w:t>
      </w:r>
      <w:r w:rsidR="007E7F6F" w:rsidRPr="00BB51C5">
        <w:rPr>
          <w:rFonts w:ascii="Arial" w:hAnsi="Arial"/>
          <w:noProof/>
          <w:sz w:val="24"/>
          <w:szCs w:val="20"/>
          <w:lang w:eastAsia="cs-CZ"/>
        </w:rPr>
        <w:t xml:space="preserve"> a </w:t>
      </w:r>
      <w:r w:rsidR="002630A8" w:rsidRPr="00BB51C5">
        <w:rPr>
          <w:rFonts w:ascii="Arial" w:hAnsi="Arial"/>
          <w:noProof/>
          <w:sz w:val="24"/>
          <w:szCs w:val="20"/>
          <w:lang w:eastAsia="cs-CZ"/>
        </w:rPr>
        <w:t>zasedání</w:t>
      </w:r>
      <w:r w:rsidR="007E7F6F" w:rsidRPr="00BB51C5">
        <w:rPr>
          <w:rFonts w:ascii="Arial" w:hAnsi="Arial"/>
          <w:noProof/>
          <w:sz w:val="24"/>
          <w:szCs w:val="20"/>
          <w:lang w:eastAsia="cs-CZ"/>
        </w:rPr>
        <w:t xml:space="preserve"> ukončil.</w:t>
      </w:r>
    </w:p>
    <w:p w:rsidR="009A5E9D" w:rsidRDefault="009A5E9D" w:rsidP="00011C4B">
      <w:pPr>
        <w:pStyle w:val="Vborprogram"/>
        <w:spacing w:before="120" w:after="120"/>
        <w:rPr>
          <w:b w:val="0"/>
          <w:szCs w:val="24"/>
        </w:rPr>
      </w:pPr>
    </w:p>
    <w:p w:rsidR="00A455BA" w:rsidRDefault="00E537C6" w:rsidP="00011C4B">
      <w:pPr>
        <w:pStyle w:val="Vborprogram"/>
        <w:spacing w:before="120" w:after="120"/>
        <w:rPr>
          <w:b w:val="0"/>
          <w:szCs w:val="24"/>
        </w:rPr>
      </w:pPr>
      <w:r>
        <w:rPr>
          <w:b w:val="0"/>
          <w:szCs w:val="24"/>
        </w:rPr>
        <w:t xml:space="preserve">V Olomouci </w:t>
      </w:r>
      <w:r w:rsidR="008F1C7B">
        <w:rPr>
          <w:b w:val="0"/>
          <w:szCs w:val="24"/>
        </w:rPr>
        <w:t xml:space="preserve">dne </w:t>
      </w:r>
      <w:r w:rsidR="006D6CB8">
        <w:rPr>
          <w:b w:val="0"/>
          <w:szCs w:val="24"/>
        </w:rPr>
        <w:t>13</w:t>
      </w:r>
      <w:r>
        <w:rPr>
          <w:b w:val="0"/>
          <w:szCs w:val="24"/>
        </w:rPr>
        <w:t>. </w:t>
      </w:r>
      <w:r w:rsidR="006D6CB8">
        <w:rPr>
          <w:b w:val="0"/>
          <w:szCs w:val="24"/>
        </w:rPr>
        <w:t>9</w:t>
      </w:r>
      <w:r w:rsidR="0073667E">
        <w:rPr>
          <w:b w:val="0"/>
          <w:szCs w:val="24"/>
        </w:rPr>
        <w:t>. 20</w:t>
      </w:r>
      <w:r w:rsidR="00236410">
        <w:rPr>
          <w:b w:val="0"/>
          <w:szCs w:val="24"/>
        </w:rPr>
        <w:t>21</w:t>
      </w:r>
    </w:p>
    <w:p w:rsidR="00236410" w:rsidRPr="00441D72" w:rsidRDefault="00236410" w:rsidP="00236410">
      <w:pPr>
        <w:pStyle w:val="Podpis"/>
      </w:pPr>
      <w:r w:rsidRPr="00441D72">
        <w:t>...……………………..….</w:t>
      </w:r>
    </w:p>
    <w:p w:rsidR="00236410" w:rsidRPr="00F839A8" w:rsidRDefault="00236410" w:rsidP="00236410">
      <w:pPr>
        <w:pStyle w:val="Podpis"/>
        <w:rPr>
          <w:rFonts w:cs="Arial"/>
        </w:rPr>
      </w:pPr>
      <w:r>
        <w:rPr>
          <w:rFonts w:cs="Arial"/>
        </w:rPr>
        <w:t>Ing. Tomáš Müller</w:t>
      </w:r>
    </w:p>
    <w:p w:rsidR="00B952BB" w:rsidRPr="00236410" w:rsidRDefault="00236410" w:rsidP="00236410">
      <w:pPr>
        <w:pStyle w:val="Vborplohy"/>
        <w:spacing w:after="0"/>
        <w:ind w:left="6663" w:hanging="142"/>
        <w:rPr>
          <w:sz w:val="28"/>
          <w:szCs w:val="24"/>
        </w:rPr>
      </w:pPr>
      <w:r w:rsidRPr="00236410">
        <w:rPr>
          <w:sz w:val="24"/>
        </w:rPr>
        <w:t>předseda Výboru</w:t>
      </w:r>
    </w:p>
    <w:sectPr w:rsidR="00B952BB" w:rsidRPr="00236410" w:rsidSect="00FF7B0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118" w:rsidRDefault="004F3118" w:rsidP="00C61A3C">
      <w:pPr>
        <w:spacing w:after="0" w:line="240" w:lineRule="auto"/>
      </w:pPr>
      <w:r>
        <w:separator/>
      </w:r>
    </w:p>
  </w:endnote>
  <w:endnote w:type="continuationSeparator" w:id="0">
    <w:p w:rsidR="004F3118" w:rsidRDefault="004F3118" w:rsidP="00C61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45531"/>
      <w:docPartObj>
        <w:docPartGallery w:val="Page Numbers (Bottom of Page)"/>
        <w:docPartUnique/>
      </w:docPartObj>
    </w:sdtPr>
    <w:sdtEndPr/>
    <w:sdtContent>
      <w:p w:rsidR="00963AFD" w:rsidRDefault="00963AFD">
        <w:pPr>
          <w:pStyle w:val="Zpat"/>
          <w:jc w:val="center"/>
        </w:pPr>
        <w:r>
          <w:fldChar w:fldCharType="begin"/>
        </w:r>
        <w:r>
          <w:instrText>PAGE   \* MERGEFORMAT</w:instrText>
        </w:r>
        <w:r>
          <w:fldChar w:fldCharType="separate"/>
        </w:r>
        <w:r w:rsidR="00311DBB">
          <w:rPr>
            <w:noProof/>
          </w:rPr>
          <w:t>1</w:t>
        </w:r>
        <w:r>
          <w:fldChar w:fldCharType="end"/>
        </w:r>
      </w:p>
    </w:sdtContent>
  </w:sdt>
  <w:p w:rsidR="00963AFD" w:rsidRDefault="00963A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118" w:rsidRDefault="004F3118" w:rsidP="00C61A3C">
      <w:pPr>
        <w:spacing w:after="0" w:line="240" w:lineRule="auto"/>
      </w:pPr>
      <w:r>
        <w:separator/>
      </w:r>
    </w:p>
  </w:footnote>
  <w:footnote w:type="continuationSeparator" w:id="0">
    <w:p w:rsidR="004F3118" w:rsidRDefault="004F3118" w:rsidP="00C61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3585"/>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 w15:restartNumberingAfterBreak="0">
    <w:nsid w:val="0A2908D6"/>
    <w:multiLevelType w:val="hybridMultilevel"/>
    <w:tmpl w:val="617892DA"/>
    <w:lvl w:ilvl="0" w:tplc="3864CB6C">
      <w:start w:val="1"/>
      <w:numFmt w:val="bullet"/>
      <w:lvlText w:val="•"/>
      <w:lvlJc w:val="left"/>
      <w:pPr>
        <w:tabs>
          <w:tab w:val="num" w:pos="720"/>
        </w:tabs>
        <w:ind w:left="720" w:hanging="360"/>
      </w:pPr>
      <w:rPr>
        <w:rFonts w:ascii="Times New Roman" w:hAnsi="Times New Roman" w:hint="default"/>
      </w:rPr>
    </w:lvl>
    <w:lvl w:ilvl="1" w:tplc="7346C01C" w:tentative="1">
      <w:start w:val="1"/>
      <w:numFmt w:val="bullet"/>
      <w:lvlText w:val="•"/>
      <w:lvlJc w:val="left"/>
      <w:pPr>
        <w:tabs>
          <w:tab w:val="num" w:pos="1440"/>
        </w:tabs>
        <w:ind w:left="1440" w:hanging="360"/>
      </w:pPr>
      <w:rPr>
        <w:rFonts w:ascii="Times New Roman" w:hAnsi="Times New Roman" w:hint="default"/>
      </w:rPr>
    </w:lvl>
    <w:lvl w:ilvl="2" w:tplc="8F24D7C8" w:tentative="1">
      <w:start w:val="1"/>
      <w:numFmt w:val="bullet"/>
      <w:lvlText w:val="•"/>
      <w:lvlJc w:val="left"/>
      <w:pPr>
        <w:tabs>
          <w:tab w:val="num" w:pos="2160"/>
        </w:tabs>
        <w:ind w:left="2160" w:hanging="360"/>
      </w:pPr>
      <w:rPr>
        <w:rFonts w:ascii="Times New Roman" w:hAnsi="Times New Roman" w:hint="default"/>
      </w:rPr>
    </w:lvl>
    <w:lvl w:ilvl="3" w:tplc="ABB49608" w:tentative="1">
      <w:start w:val="1"/>
      <w:numFmt w:val="bullet"/>
      <w:lvlText w:val="•"/>
      <w:lvlJc w:val="left"/>
      <w:pPr>
        <w:tabs>
          <w:tab w:val="num" w:pos="2880"/>
        </w:tabs>
        <w:ind w:left="2880" w:hanging="360"/>
      </w:pPr>
      <w:rPr>
        <w:rFonts w:ascii="Times New Roman" w:hAnsi="Times New Roman" w:hint="default"/>
      </w:rPr>
    </w:lvl>
    <w:lvl w:ilvl="4" w:tplc="564884E0" w:tentative="1">
      <w:start w:val="1"/>
      <w:numFmt w:val="bullet"/>
      <w:lvlText w:val="•"/>
      <w:lvlJc w:val="left"/>
      <w:pPr>
        <w:tabs>
          <w:tab w:val="num" w:pos="3600"/>
        </w:tabs>
        <w:ind w:left="3600" w:hanging="360"/>
      </w:pPr>
      <w:rPr>
        <w:rFonts w:ascii="Times New Roman" w:hAnsi="Times New Roman" w:hint="default"/>
      </w:rPr>
    </w:lvl>
    <w:lvl w:ilvl="5" w:tplc="0BDEC8F8" w:tentative="1">
      <w:start w:val="1"/>
      <w:numFmt w:val="bullet"/>
      <w:lvlText w:val="•"/>
      <w:lvlJc w:val="left"/>
      <w:pPr>
        <w:tabs>
          <w:tab w:val="num" w:pos="4320"/>
        </w:tabs>
        <w:ind w:left="4320" w:hanging="360"/>
      </w:pPr>
      <w:rPr>
        <w:rFonts w:ascii="Times New Roman" w:hAnsi="Times New Roman" w:hint="default"/>
      </w:rPr>
    </w:lvl>
    <w:lvl w:ilvl="6" w:tplc="788035AC" w:tentative="1">
      <w:start w:val="1"/>
      <w:numFmt w:val="bullet"/>
      <w:lvlText w:val="•"/>
      <w:lvlJc w:val="left"/>
      <w:pPr>
        <w:tabs>
          <w:tab w:val="num" w:pos="5040"/>
        </w:tabs>
        <w:ind w:left="5040" w:hanging="360"/>
      </w:pPr>
      <w:rPr>
        <w:rFonts w:ascii="Times New Roman" w:hAnsi="Times New Roman" w:hint="default"/>
      </w:rPr>
    </w:lvl>
    <w:lvl w:ilvl="7" w:tplc="8BEECF26" w:tentative="1">
      <w:start w:val="1"/>
      <w:numFmt w:val="bullet"/>
      <w:lvlText w:val="•"/>
      <w:lvlJc w:val="left"/>
      <w:pPr>
        <w:tabs>
          <w:tab w:val="num" w:pos="5760"/>
        </w:tabs>
        <w:ind w:left="5760" w:hanging="360"/>
      </w:pPr>
      <w:rPr>
        <w:rFonts w:ascii="Times New Roman" w:hAnsi="Times New Roman" w:hint="default"/>
      </w:rPr>
    </w:lvl>
    <w:lvl w:ilvl="8" w:tplc="89E0FDA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DB426C"/>
    <w:multiLevelType w:val="hybridMultilevel"/>
    <w:tmpl w:val="D188DFD4"/>
    <w:lvl w:ilvl="0" w:tplc="79E00306">
      <w:start w:val="1"/>
      <w:numFmt w:val="bullet"/>
      <w:lvlText w:val="•"/>
      <w:lvlJc w:val="left"/>
      <w:pPr>
        <w:tabs>
          <w:tab w:val="num" w:pos="720"/>
        </w:tabs>
        <w:ind w:left="720" w:hanging="360"/>
      </w:pPr>
      <w:rPr>
        <w:rFonts w:ascii="Arial" w:hAnsi="Arial" w:hint="default"/>
      </w:rPr>
    </w:lvl>
    <w:lvl w:ilvl="1" w:tplc="52A886D6" w:tentative="1">
      <w:start w:val="1"/>
      <w:numFmt w:val="bullet"/>
      <w:lvlText w:val="•"/>
      <w:lvlJc w:val="left"/>
      <w:pPr>
        <w:tabs>
          <w:tab w:val="num" w:pos="1440"/>
        </w:tabs>
        <w:ind w:left="1440" w:hanging="360"/>
      </w:pPr>
      <w:rPr>
        <w:rFonts w:ascii="Arial" w:hAnsi="Arial" w:hint="default"/>
      </w:rPr>
    </w:lvl>
    <w:lvl w:ilvl="2" w:tplc="259E7764" w:tentative="1">
      <w:start w:val="1"/>
      <w:numFmt w:val="bullet"/>
      <w:lvlText w:val="•"/>
      <w:lvlJc w:val="left"/>
      <w:pPr>
        <w:tabs>
          <w:tab w:val="num" w:pos="2160"/>
        </w:tabs>
        <w:ind w:left="2160" w:hanging="360"/>
      </w:pPr>
      <w:rPr>
        <w:rFonts w:ascii="Arial" w:hAnsi="Arial" w:hint="default"/>
      </w:rPr>
    </w:lvl>
    <w:lvl w:ilvl="3" w:tplc="BE463620" w:tentative="1">
      <w:start w:val="1"/>
      <w:numFmt w:val="bullet"/>
      <w:lvlText w:val="•"/>
      <w:lvlJc w:val="left"/>
      <w:pPr>
        <w:tabs>
          <w:tab w:val="num" w:pos="2880"/>
        </w:tabs>
        <w:ind w:left="2880" w:hanging="360"/>
      </w:pPr>
      <w:rPr>
        <w:rFonts w:ascii="Arial" w:hAnsi="Arial" w:hint="default"/>
      </w:rPr>
    </w:lvl>
    <w:lvl w:ilvl="4" w:tplc="C30C4E10" w:tentative="1">
      <w:start w:val="1"/>
      <w:numFmt w:val="bullet"/>
      <w:lvlText w:val="•"/>
      <w:lvlJc w:val="left"/>
      <w:pPr>
        <w:tabs>
          <w:tab w:val="num" w:pos="3600"/>
        </w:tabs>
        <w:ind w:left="3600" w:hanging="360"/>
      </w:pPr>
      <w:rPr>
        <w:rFonts w:ascii="Arial" w:hAnsi="Arial" w:hint="default"/>
      </w:rPr>
    </w:lvl>
    <w:lvl w:ilvl="5" w:tplc="2C9A679C" w:tentative="1">
      <w:start w:val="1"/>
      <w:numFmt w:val="bullet"/>
      <w:lvlText w:val="•"/>
      <w:lvlJc w:val="left"/>
      <w:pPr>
        <w:tabs>
          <w:tab w:val="num" w:pos="4320"/>
        </w:tabs>
        <w:ind w:left="4320" w:hanging="360"/>
      </w:pPr>
      <w:rPr>
        <w:rFonts w:ascii="Arial" w:hAnsi="Arial" w:hint="default"/>
      </w:rPr>
    </w:lvl>
    <w:lvl w:ilvl="6" w:tplc="49326006" w:tentative="1">
      <w:start w:val="1"/>
      <w:numFmt w:val="bullet"/>
      <w:lvlText w:val="•"/>
      <w:lvlJc w:val="left"/>
      <w:pPr>
        <w:tabs>
          <w:tab w:val="num" w:pos="5040"/>
        </w:tabs>
        <w:ind w:left="5040" w:hanging="360"/>
      </w:pPr>
      <w:rPr>
        <w:rFonts w:ascii="Arial" w:hAnsi="Arial" w:hint="default"/>
      </w:rPr>
    </w:lvl>
    <w:lvl w:ilvl="7" w:tplc="57B418A0" w:tentative="1">
      <w:start w:val="1"/>
      <w:numFmt w:val="bullet"/>
      <w:lvlText w:val="•"/>
      <w:lvlJc w:val="left"/>
      <w:pPr>
        <w:tabs>
          <w:tab w:val="num" w:pos="5760"/>
        </w:tabs>
        <w:ind w:left="5760" w:hanging="360"/>
      </w:pPr>
      <w:rPr>
        <w:rFonts w:ascii="Arial" w:hAnsi="Arial" w:hint="default"/>
      </w:rPr>
    </w:lvl>
    <w:lvl w:ilvl="8" w:tplc="0F326EC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451DB7"/>
    <w:multiLevelType w:val="hybridMultilevel"/>
    <w:tmpl w:val="A6082DE6"/>
    <w:lvl w:ilvl="0" w:tplc="B57257A8">
      <w:start w:val="1"/>
      <w:numFmt w:val="bulle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D6A10"/>
    <w:multiLevelType w:val="hybridMultilevel"/>
    <w:tmpl w:val="5EAEBBCC"/>
    <w:lvl w:ilvl="0" w:tplc="F73A3620">
      <w:start w:val="1"/>
      <w:numFmt w:val="bullet"/>
      <w:lvlText w:val="•"/>
      <w:lvlJc w:val="left"/>
      <w:pPr>
        <w:tabs>
          <w:tab w:val="num" w:pos="720"/>
        </w:tabs>
        <w:ind w:left="720" w:hanging="360"/>
      </w:pPr>
      <w:rPr>
        <w:rFonts w:ascii="Times New Roman" w:hAnsi="Times New Roman" w:hint="default"/>
      </w:rPr>
    </w:lvl>
    <w:lvl w:ilvl="1" w:tplc="BAE0AE18" w:tentative="1">
      <w:start w:val="1"/>
      <w:numFmt w:val="bullet"/>
      <w:lvlText w:val="•"/>
      <w:lvlJc w:val="left"/>
      <w:pPr>
        <w:tabs>
          <w:tab w:val="num" w:pos="1440"/>
        </w:tabs>
        <w:ind w:left="1440" w:hanging="360"/>
      </w:pPr>
      <w:rPr>
        <w:rFonts w:ascii="Times New Roman" w:hAnsi="Times New Roman" w:hint="default"/>
      </w:rPr>
    </w:lvl>
    <w:lvl w:ilvl="2" w:tplc="6E58B120" w:tentative="1">
      <w:start w:val="1"/>
      <w:numFmt w:val="bullet"/>
      <w:lvlText w:val="•"/>
      <w:lvlJc w:val="left"/>
      <w:pPr>
        <w:tabs>
          <w:tab w:val="num" w:pos="2160"/>
        </w:tabs>
        <w:ind w:left="2160" w:hanging="360"/>
      </w:pPr>
      <w:rPr>
        <w:rFonts w:ascii="Times New Roman" w:hAnsi="Times New Roman" w:hint="default"/>
      </w:rPr>
    </w:lvl>
    <w:lvl w:ilvl="3" w:tplc="9620CA30" w:tentative="1">
      <w:start w:val="1"/>
      <w:numFmt w:val="bullet"/>
      <w:lvlText w:val="•"/>
      <w:lvlJc w:val="left"/>
      <w:pPr>
        <w:tabs>
          <w:tab w:val="num" w:pos="2880"/>
        </w:tabs>
        <w:ind w:left="2880" w:hanging="360"/>
      </w:pPr>
      <w:rPr>
        <w:rFonts w:ascii="Times New Roman" w:hAnsi="Times New Roman" w:hint="default"/>
      </w:rPr>
    </w:lvl>
    <w:lvl w:ilvl="4" w:tplc="1B5C1652" w:tentative="1">
      <w:start w:val="1"/>
      <w:numFmt w:val="bullet"/>
      <w:lvlText w:val="•"/>
      <w:lvlJc w:val="left"/>
      <w:pPr>
        <w:tabs>
          <w:tab w:val="num" w:pos="3600"/>
        </w:tabs>
        <w:ind w:left="3600" w:hanging="360"/>
      </w:pPr>
      <w:rPr>
        <w:rFonts w:ascii="Times New Roman" w:hAnsi="Times New Roman" w:hint="default"/>
      </w:rPr>
    </w:lvl>
    <w:lvl w:ilvl="5" w:tplc="9C7A9608" w:tentative="1">
      <w:start w:val="1"/>
      <w:numFmt w:val="bullet"/>
      <w:lvlText w:val="•"/>
      <w:lvlJc w:val="left"/>
      <w:pPr>
        <w:tabs>
          <w:tab w:val="num" w:pos="4320"/>
        </w:tabs>
        <w:ind w:left="4320" w:hanging="360"/>
      </w:pPr>
      <w:rPr>
        <w:rFonts w:ascii="Times New Roman" w:hAnsi="Times New Roman" w:hint="default"/>
      </w:rPr>
    </w:lvl>
    <w:lvl w:ilvl="6" w:tplc="53FAF4AC" w:tentative="1">
      <w:start w:val="1"/>
      <w:numFmt w:val="bullet"/>
      <w:lvlText w:val="•"/>
      <w:lvlJc w:val="left"/>
      <w:pPr>
        <w:tabs>
          <w:tab w:val="num" w:pos="5040"/>
        </w:tabs>
        <w:ind w:left="5040" w:hanging="360"/>
      </w:pPr>
      <w:rPr>
        <w:rFonts w:ascii="Times New Roman" w:hAnsi="Times New Roman" w:hint="default"/>
      </w:rPr>
    </w:lvl>
    <w:lvl w:ilvl="7" w:tplc="35AC7804" w:tentative="1">
      <w:start w:val="1"/>
      <w:numFmt w:val="bullet"/>
      <w:lvlText w:val="•"/>
      <w:lvlJc w:val="left"/>
      <w:pPr>
        <w:tabs>
          <w:tab w:val="num" w:pos="5760"/>
        </w:tabs>
        <w:ind w:left="5760" w:hanging="360"/>
      </w:pPr>
      <w:rPr>
        <w:rFonts w:ascii="Times New Roman" w:hAnsi="Times New Roman" w:hint="default"/>
      </w:rPr>
    </w:lvl>
    <w:lvl w:ilvl="8" w:tplc="BE3EF5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2356BA"/>
    <w:multiLevelType w:val="hybridMultilevel"/>
    <w:tmpl w:val="36D013C2"/>
    <w:lvl w:ilvl="0" w:tplc="200CDE00">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6" w15:restartNumberingAfterBreak="0">
    <w:nsid w:val="2D8209C3"/>
    <w:multiLevelType w:val="hybridMultilevel"/>
    <w:tmpl w:val="88D83B46"/>
    <w:lvl w:ilvl="0" w:tplc="613CD4CE">
      <w:start w:val="1"/>
      <w:numFmt w:val="decimal"/>
      <w:lvlText w:val="%1."/>
      <w:lvlJc w:val="left"/>
      <w:pPr>
        <w:ind w:left="-66" w:hanging="360"/>
      </w:pPr>
      <w:rPr>
        <w:rFonts w:hint="default"/>
        <w:b/>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7" w15:restartNumberingAfterBreak="0">
    <w:nsid w:val="2E15050F"/>
    <w:multiLevelType w:val="hybridMultilevel"/>
    <w:tmpl w:val="A694F864"/>
    <w:lvl w:ilvl="0" w:tplc="E154EF1C">
      <w:numFmt w:val="bullet"/>
      <w:lvlText w:val="-"/>
      <w:lvlJc w:val="left"/>
      <w:pPr>
        <w:ind w:left="-66" w:hanging="360"/>
      </w:pPr>
      <w:rPr>
        <w:rFonts w:ascii="Arial" w:eastAsia="Times New Roman" w:hAnsi="Arial" w:cs="Arial" w:hint="default"/>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8" w15:restartNumberingAfterBreak="0">
    <w:nsid w:val="2F365D16"/>
    <w:multiLevelType w:val="hybridMultilevel"/>
    <w:tmpl w:val="F1D64F52"/>
    <w:lvl w:ilvl="0" w:tplc="25044F3A">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9" w15:restartNumberingAfterBreak="0">
    <w:nsid w:val="33D52AB1"/>
    <w:multiLevelType w:val="hybridMultilevel"/>
    <w:tmpl w:val="B5981B42"/>
    <w:lvl w:ilvl="0" w:tplc="04050011">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A7C5747"/>
    <w:multiLevelType w:val="hybridMultilevel"/>
    <w:tmpl w:val="F4701326"/>
    <w:lvl w:ilvl="0" w:tplc="B9F8E9F4">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1" w15:restartNumberingAfterBreak="0">
    <w:nsid w:val="421E3794"/>
    <w:multiLevelType w:val="hybridMultilevel"/>
    <w:tmpl w:val="062E6AB8"/>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91621F9"/>
    <w:multiLevelType w:val="hybridMultilevel"/>
    <w:tmpl w:val="6EAC5608"/>
    <w:lvl w:ilvl="0" w:tplc="F2AC65A8">
      <w:start w:val="1"/>
      <w:numFmt w:val="decimal"/>
      <w:lvlText w:val="%1."/>
      <w:lvlJc w:val="left"/>
      <w:pPr>
        <w:tabs>
          <w:tab w:val="num" w:pos="900"/>
        </w:tabs>
        <w:ind w:left="900" w:hanging="360"/>
      </w:pPr>
      <w:rPr>
        <w:rFonts w:cs="Times New Roman"/>
        <w:b/>
      </w:rPr>
    </w:lvl>
    <w:lvl w:ilvl="1" w:tplc="04050017">
      <w:start w:val="1"/>
      <w:numFmt w:val="lowerLetter"/>
      <w:lvlText w:val="%2)"/>
      <w:lvlJc w:val="left"/>
      <w:pPr>
        <w:tabs>
          <w:tab w:val="num" w:pos="1800"/>
        </w:tabs>
        <w:ind w:left="1800" w:hanging="360"/>
      </w:pPr>
      <w:rPr>
        <w:rFonts w:cs="Times New Roman"/>
        <w:b/>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lowerLetter"/>
      <w:lvlText w:val="%5."/>
      <w:lvlJc w:val="left"/>
      <w:pPr>
        <w:tabs>
          <w:tab w:val="num" w:pos="3960"/>
        </w:tabs>
        <w:ind w:left="3960" w:hanging="360"/>
      </w:pPr>
      <w:rPr>
        <w:rFonts w:cs="Times New Roman"/>
      </w:rPr>
    </w:lvl>
    <w:lvl w:ilvl="5" w:tplc="0405001B">
      <w:start w:val="1"/>
      <w:numFmt w:val="lowerRoman"/>
      <w:lvlText w:val="%6."/>
      <w:lvlJc w:val="right"/>
      <w:pPr>
        <w:tabs>
          <w:tab w:val="num" w:pos="4680"/>
        </w:tabs>
        <w:ind w:left="4680" w:hanging="18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lowerLetter"/>
      <w:lvlText w:val="%8."/>
      <w:lvlJc w:val="left"/>
      <w:pPr>
        <w:tabs>
          <w:tab w:val="num" w:pos="6120"/>
        </w:tabs>
        <w:ind w:left="6120" w:hanging="360"/>
      </w:pPr>
      <w:rPr>
        <w:rFonts w:cs="Times New Roman"/>
      </w:rPr>
    </w:lvl>
    <w:lvl w:ilvl="8" w:tplc="0405001B">
      <w:start w:val="1"/>
      <w:numFmt w:val="lowerRoman"/>
      <w:lvlText w:val="%9."/>
      <w:lvlJc w:val="right"/>
      <w:pPr>
        <w:tabs>
          <w:tab w:val="num" w:pos="6840"/>
        </w:tabs>
        <w:ind w:left="6840" w:hanging="180"/>
      </w:pPr>
      <w:rPr>
        <w:rFonts w:cs="Times New Roman"/>
      </w:rPr>
    </w:lvl>
  </w:abstractNum>
  <w:abstractNum w:abstractNumId="13" w15:restartNumberingAfterBreak="0">
    <w:nsid w:val="4CA648B0"/>
    <w:multiLevelType w:val="hybridMultilevel"/>
    <w:tmpl w:val="DC02F4A0"/>
    <w:lvl w:ilvl="0" w:tplc="8B70B170">
      <w:start w:val="1"/>
      <w:numFmt w:val="bullet"/>
      <w:lvlText w:val="•"/>
      <w:lvlJc w:val="left"/>
      <w:pPr>
        <w:tabs>
          <w:tab w:val="num" w:pos="720"/>
        </w:tabs>
        <w:ind w:left="720" w:hanging="360"/>
      </w:pPr>
      <w:rPr>
        <w:rFonts w:ascii="Times New Roman" w:hAnsi="Times New Roman" w:hint="default"/>
      </w:rPr>
    </w:lvl>
    <w:lvl w:ilvl="1" w:tplc="851044B4">
      <w:start w:val="878"/>
      <w:numFmt w:val="bullet"/>
      <w:lvlText w:val="•"/>
      <w:lvlJc w:val="left"/>
      <w:pPr>
        <w:tabs>
          <w:tab w:val="num" w:pos="1440"/>
        </w:tabs>
        <w:ind w:left="1440" w:hanging="360"/>
      </w:pPr>
      <w:rPr>
        <w:rFonts w:ascii="Times New Roman" w:hAnsi="Times New Roman" w:hint="default"/>
      </w:rPr>
    </w:lvl>
    <w:lvl w:ilvl="2" w:tplc="228827A8">
      <w:start w:val="1"/>
      <w:numFmt w:val="bullet"/>
      <w:lvlText w:val="-"/>
      <w:lvlJc w:val="left"/>
      <w:pPr>
        <w:ind w:left="2160" w:hanging="360"/>
      </w:pPr>
      <w:rPr>
        <w:rFonts w:ascii="Arial" w:eastAsia="Times New Roman" w:hAnsi="Arial" w:cs="Arial" w:hint="default"/>
      </w:rPr>
    </w:lvl>
    <w:lvl w:ilvl="3" w:tplc="BB76103A" w:tentative="1">
      <w:start w:val="1"/>
      <w:numFmt w:val="bullet"/>
      <w:lvlText w:val="•"/>
      <w:lvlJc w:val="left"/>
      <w:pPr>
        <w:tabs>
          <w:tab w:val="num" w:pos="2880"/>
        </w:tabs>
        <w:ind w:left="2880" w:hanging="360"/>
      </w:pPr>
      <w:rPr>
        <w:rFonts w:ascii="Times New Roman" w:hAnsi="Times New Roman" w:hint="default"/>
      </w:rPr>
    </w:lvl>
    <w:lvl w:ilvl="4" w:tplc="DD689D1C" w:tentative="1">
      <w:start w:val="1"/>
      <w:numFmt w:val="bullet"/>
      <w:lvlText w:val="•"/>
      <w:lvlJc w:val="left"/>
      <w:pPr>
        <w:tabs>
          <w:tab w:val="num" w:pos="3600"/>
        </w:tabs>
        <w:ind w:left="3600" w:hanging="360"/>
      </w:pPr>
      <w:rPr>
        <w:rFonts w:ascii="Times New Roman" w:hAnsi="Times New Roman" w:hint="default"/>
      </w:rPr>
    </w:lvl>
    <w:lvl w:ilvl="5" w:tplc="D340EF5A" w:tentative="1">
      <w:start w:val="1"/>
      <w:numFmt w:val="bullet"/>
      <w:lvlText w:val="•"/>
      <w:lvlJc w:val="left"/>
      <w:pPr>
        <w:tabs>
          <w:tab w:val="num" w:pos="4320"/>
        </w:tabs>
        <w:ind w:left="4320" w:hanging="360"/>
      </w:pPr>
      <w:rPr>
        <w:rFonts w:ascii="Times New Roman" w:hAnsi="Times New Roman" w:hint="default"/>
      </w:rPr>
    </w:lvl>
    <w:lvl w:ilvl="6" w:tplc="0380BC06" w:tentative="1">
      <w:start w:val="1"/>
      <w:numFmt w:val="bullet"/>
      <w:lvlText w:val="•"/>
      <w:lvlJc w:val="left"/>
      <w:pPr>
        <w:tabs>
          <w:tab w:val="num" w:pos="5040"/>
        </w:tabs>
        <w:ind w:left="5040" w:hanging="360"/>
      </w:pPr>
      <w:rPr>
        <w:rFonts w:ascii="Times New Roman" w:hAnsi="Times New Roman" w:hint="default"/>
      </w:rPr>
    </w:lvl>
    <w:lvl w:ilvl="7" w:tplc="C0724A96" w:tentative="1">
      <w:start w:val="1"/>
      <w:numFmt w:val="bullet"/>
      <w:lvlText w:val="•"/>
      <w:lvlJc w:val="left"/>
      <w:pPr>
        <w:tabs>
          <w:tab w:val="num" w:pos="5760"/>
        </w:tabs>
        <w:ind w:left="5760" w:hanging="360"/>
      </w:pPr>
      <w:rPr>
        <w:rFonts w:ascii="Times New Roman" w:hAnsi="Times New Roman" w:hint="default"/>
      </w:rPr>
    </w:lvl>
    <w:lvl w:ilvl="8" w:tplc="D018C9C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4416CD"/>
    <w:multiLevelType w:val="hybridMultilevel"/>
    <w:tmpl w:val="C3DEB35A"/>
    <w:lvl w:ilvl="0" w:tplc="1A8605D8">
      <w:start w:val="1"/>
      <w:numFmt w:val="bullet"/>
      <w:lvlText w:val=""/>
      <w:lvlJc w:val="left"/>
      <w:pPr>
        <w:tabs>
          <w:tab w:val="num" w:pos="720"/>
        </w:tabs>
        <w:ind w:left="720" w:hanging="360"/>
      </w:pPr>
      <w:rPr>
        <w:rFonts w:ascii="Wingdings" w:hAnsi="Wingdings" w:hint="default"/>
      </w:rPr>
    </w:lvl>
    <w:lvl w:ilvl="1" w:tplc="AC3C2DB6">
      <w:start w:val="1"/>
      <w:numFmt w:val="bullet"/>
      <w:lvlText w:val=""/>
      <w:lvlJc w:val="left"/>
      <w:pPr>
        <w:tabs>
          <w:tab w:val="num" w:pos="1440"/>
        </w:tabs>
        <w:ind w:left="1440" w:hanging="360"/>
      </w:pPr>
      <w:rPr>
        <w:rFonts w:ascii="Wingdings" w:hAnsi="Wingdings" w:hint="default"/>
      </w:rPr>
    </w:lvl>
    <w:lvl w:ilvl="2" w:tplc="F4481386" w:tentative="1">
      <w:start w:val="1"/>
      <w:numFmt w:val="bullet"/>
      <w:lvlText w:val=""/>
      <w:lvlJc w:val="left"/>
      <w:pPr>
        <w:tabs>
          <w:tab w:val="num" w:pos="2160"/>
        </w:tabs>
        <w:ind w:left="2160" w:hanging="360"/>
      </w:pPr>
      <w:rPr>
        <w:rFonts w:ascii="Wingdings" w:hAnsi="Wingdings" w:hint="default"/>
      </w:rPr>
    </w:lvl>
    <w:lvl w:ilvl="3" w:tplc="3F668342" w:tentative="1">
      <w:start w:val="1"/>
      <w:numFmt w:val="bullet"/>
      <w:lvlText w:val=""/>
      <w:lvlJc w:val="left"/>
      <w:pPr>
        <w:tabs>
          <w:tab w:val="num" w:pos="2880"/>
        </w:tabs>
        <w:ind w:left="2880" w:hanging="360"/>
      </w:pPr>
      <w:rPr>
        <w:rFonts w:ascii="Wingdings" w:hAnsi="Wingdings" w:hint="default"/>
      </w:rPr>
    </w:lvl>
    <w:lvl w:ilvl="4" w:tplc="E76A6174" w:tentative="1">
      <w:start w:val="1"/>
      <w:numFmt w:val="bullet"/>
      <w:lvlText w:val=""/>
      <w:lvlJc w:val="left"/>
      <w:pPr>
        <w:tabs>
          <w:tab w:val="num" w:pos="3600"/>
        </w:tabs>
        <w:ind w:left="3600" w:hanging="360"/>
      </w:pPr>
      <w:rPr>
        <w:rFonts w:ascii="Wingdings" w:hAnsi="Wingdings" w:hint="default"/>
      </w:rPr>
    </w:lvl>
    <w:lvl w:ilvl="5" w:tplc="31A270A4" w:tentative="1">
      <w:start w:val="1"/>
      <w:numFmt w:val="bullet"/>
      <w:lvlText w:val=""/>
      <w:lvlJc w:val="left"/>
      <w:pPr>
        <w:tabs>
          <w:tab w:val="num" w:pos="4320"/>
        </w:tabs>
        <w:ind w:left="4320" w:hanging="360"/>
      </w:pPr>
      <w:rPr>
        <w:rFonts w:ascii="Wingdings" w:hAnsi="Wingdings" w:hint="default"/>
      </w:rPr>
    </w:lvl>
    <w:lvl w:ilvl="6" w:tplc="A962C086" w:tentative="1">
      <w:start w:val="1"/>
      <w:numFmt w:val="bullet"/>
      <w:lvlText w:val=""/>
      <w:lvlJc w:val="left"/>
      <w:pPr>
        <w:tabs>
          <w:tab w:val="num" w:pos="5040"/>
        </w:tabs>
        <w:ind w:left="5040" w:hanging="360"/>
      </w:pPr>
      <w:rPr>
        <w:rFonts w:ascii="Wingdings" w:hAnsi="Wingdings" w:hint="default"/>
      </w:rPr>
    </w:lvl>
    <w:lvl w:ilvl="7" w:tplc="6D5CC18E" w:tentative="1">
      <w:start w:val="1"/>
      <w:numFmt w:val="bullet"/>
      <w:lvlText w:val=""/>
      <w:lvlJc w:val="left"/>
      <w:pPr>
        <w:tabs>
          <w:tab w:val="num" w:pos="5760"/>
        </w:tabs>
        <w:ind w:left="5760" w:hanging="360"/>
      </w:pPr>
      <w:rPr>
        <w:rFonts w:ascii="Wingdings" w:hAnsi="Wingdings" w:hint="default"/>
      </w:rPr>
    </w:lvl>
    <w:lvl w:ilvl="8" w:tplc="ED9AD1E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F530C1"/>
    <w:multiLevelType w:val="hybridMultilevel"/>
    <w:tmpl w:val="EBFCB3AA"/>
    <w:lvl w:ilvl="0" w:tplc="6ED8BB66">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6" w15:restartNumberingAfterBreak="0">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7" w15:restartNumberingAfterBreak="0">
    <w:nsid w:val="617640C4"/>
    <w:multiLevelType w:val="hybridMultilevel"/>
    <w:tmpl w:val="7172BF5E"/>
    <w:lvl w:ilvl="0" w:tplc="58426F7E">
      <w:numFmt w:val="bullet"/>
      <w:lvlText w:val="-"/>
      <w:lvlJc w:val="left"/>
      <w:pPr>
        <w:ind w:left="927" w:hanging="360"/>
      </w:pPr>
      <w:rPr>
        <w:rFonts w:ascii="Arial" w:eastAsia="Times New Roman" w:hAnsi="Arial" w:cs="Arial" w:hint="default"/>
      </w:rPr>
    </w:lvl>
    <w:lvl w:ilvl="1" w:tplc="4B30E1A2">
      <w:numFmt w:val="bullet"/>
      <w:lvlText w:val="-"/>
      <w:lvlJc w:val="left"/>
      <w:pPr>
        <w:ind w:left="1647" w:hanging="360"/>
      </w:pPr>
      <w:rPr>
        <w:rFonts w:ascii="Calibri" w:eastAsia="Times New Roman" w:hAnsi="Calibri" w:cs="Times New Roman" w:hint="default"/>
        <w:color w:val="auto"/>
      </w:rPr>
    </w:lvl>
    <w:lvl w:ilvl="2" w:tplc="04050005">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15:restartNumberingAfterBreak="0">
    <w:nsid w:val="63213298"/>
    <w:multiLevelType w:val="hybridMultilevel"/>
    <w:tmpl w:val="783C2F78"/>
    <w:lvl w:ilvl="0" w:tplc="0405000F">
      <w:start w:val="1"/>
      <w:numFmt w:val="decimal"/>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19" w15:restartNumberingAfterBreak="0">
    <w:nsid w:val="6328445E"/>
    <w:multiLevelType w:val="hybridMultilevel"/>
    <w:tmpl w:val="AF90D370"/>
    <w:lvl w:ilvl="0" w:tplc="4B30E1A2">
      <w:numFmt w:val="bullet"/>
      <w:lvlText w:val="-"/>
      <w:lvlJc w:val="left"/>
      <w:pPr>
        <w:ind w:left="-66" w:hanging="360"/>
      </w:pPr>
      <w:rPr>
        <w:rFonts w:ascii="Calibri" w:eastAsia="Times New Roman" w:hAnsi="Calibri" w:cs="Times New Roman" w:hint="default"/>
      </w:rPr>
    </w:lvl>
    <w:lvl w:ilvl="1" w:tplc="04050003" w:tentative="1">
      <w:start w:val="1"/>
      <w:numFmt w:val="bullet"/>
      <w:lvlText w:val="o"/>
      <w:lvlJc w:val="left"/>
      <w:pPr>
        <w:ind w:left="654" w:hanging="360"/>
      </w:pPr>
      <w:rPr>
        <w:rFonts w:ascii="Courier New" w:hAnsi="Courier New" w:cs="Courier New" w:hint="default"/>
      </w:rPr>
    </w:lvl>
    <w:lvl w:ilvl="2" w:tplc="04050005" w:tentative="1">
      <w:start w:val="1"/>
      <w:numFmt w:val="bullet"/>
      <w:lvlText w:val=""/>
      <w:lvlJc w:val="left"/>
      <w:pPr>
        <w:ind w:left="1374" w:hanging="360"/>
      </w:pPr>
      <w:rPr>
        <w:rFonts w:ascii="Wingdings" w:hAnsi="Wingdings" w:hint="default"/>
      </w:rPr>
    </w:lvl>
    <w:lvl w:ilvl="3" w:tplc="04050001" w:tentative="1">
      <w:start w:val="1"/>
      <w:numFmt w:val="bullet"/>
      <w:lvlText w:val=""/>
      <w:lvlJc w:val="left"/>
      <w:pPr>
        <w:ind w:left="2094" w:hanging="360"/>
      </w:pPr>
      <w:rPr>
        <w:rFonts w:ascii="Symbol" w:hAnsi="Symbol" w:hint="default"/>
      </w:rPr>
    </w:lvl>
    <w:lvl w:ilvl="4" w:tplc="04050003" w:tentative="1">
      <w:start w:val="1"/>
      <w:numFmt w:val="bullet"/>
      <w:lvlText w:val="o"/>
      <w:lvlJc w:val="left"/>
      <w:pPr>
        <w:ind w:left="2814" w:hanging="360"/>
      </w:pPr>
      <w:rPr>
        <w:rFonts w:ascii="Courier New" w:hAnsi="Courier New" w:cs="Courier New" w:hint="default"/>
      </w:rPr>
    </w:lvl>
    <w:lvl w:ilvl="5" w:tplc="04050005" w:tentative="1">
      <w:start w:val="1"/>
      <w:numFmt w:val="bullet"/>
      <w:lvlText w:val=""/>
      <w:lvlJc w:val="left"/>
      <w:pPr>
        <w:ind w:left="3534" w:hanging="360"/>
      </w:pPr>
      <w:rPr>
        <w:rFonts w:ascii="Wingdings" w:hAnsi="Wingdings" w:hint="default"/>
      </w:rPr>
    </w:lvl>
    <w:lvl w:ilvl="6" w:tplc="04050001" w:tentative="1">
      <w:start w:val="1"/>
      <w:numFmt w:val="bullet"/>
      <w:lvlText w:val=""/>
      <w:lvlJc w:val="left"/>
      <w:pPr>
        <w:ind w:left="4254" w:hanging="360"/>
      </w:pPr>
      <w:rPr>
        <w:rFonts w:ascii="Symbol" w:hAnsi="Symbol" w:hint="default"/>
      </w:rPr>
    </w:lvl>
    <w:lvl w:ilvl="7" w:tplc="04050003" w:tentative="1">
      <w:start w:val="1"/>
      <w:numFmt w:val="bullet"/>
      <w:lvlText w:val="o"/>
      <w:lvlJc w:val="left"/>
      <w:pPr>
        <w:ind w:left="4974" w:hanging="360"/>
      </w:pPr>
      <w:rPr>
        <w:rFonts w:ascii="Courier New" w:hAnsi="Courier New" w:cs="Courier New" w:hint="default"/>
      </w:rPr>
    </w:lvl>
    <w:lvl w:ilvl="8" w:tplc="04050005" w:tentative="1">
      <w:start w:val="1"/>
      <w:numFmt w:val="bullet"/>
      <w:lvlText w:val=""/>
      <w:lvlJc w:val="left"/>
      <w:pPr>
        <w:ind w:left="5694" w:hanging="360"/>
      </w:pPr>
      <w:rPr>
        <w:rFonts w:ascii="Wingdings" w:hAnsi="Wingdings" w:hint="default"/>
      </w:rPr>
    </w:lvl>
  </w:abstractNum>
  <w:abstractNum w:abstractNumId="20" w15:restartNumberingAfterBreak="0">
    <w:nsid w:val="64E978A4"/>
    <w:multiLevelType w:val="hybridMultilevel"/>
    <w:tmpl w:val="5D563FAC"/>
    <w:lvl w:ilvl="0" w:tplc="D59449B6">
      <w:numFmt w:val="bullet"/>
      <w:lvlText w:val="-"/>
      <w:lvlJc w:val="left"/>
      <w:pPr>
        <w:ind w:left="1211" w:hanging="360"/>
      </w:pPr>
      <w:rPr>
        <w:rFonts w:ascii="Arial" w:eastAsia="Times New Roman" w:hAnsi="Arial" w:cs="Aria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21" w15:restartNumberingAfterBreak="0">
    <w:nsid w:val="660223A3"/>
    <w:multiLevelType w:val="hybridMultilevel"/>
    <w:tmpl w:val="ABFC97A2"/>
    <w:lvl w:ilvl="0" w:tplc="949807F6">
      <w:start w:val="1"/>
      <w:numFmt w:val="bullet"/>
      <w:lvlText w:val=""/>
      <w:lvlJc w:val="left"/>
      <w:pPr>
        <w:tabs>
          <w:tab w:val="num" w:pos="720"/>
        </w:tabs>
        <w:ind w:left="720" w:hanging="360"/>
      </w:pPr>
      <w:rPr>
        <w:rFonts w:ascii="Wingdings" w:hAnsi="Wingdings" w:hint="default"/>
      </w:rPr>
    </w:lvl>
    <w:lvl w:ilvl="1" w:tplc="C2C216B8">
      <w:start w:val="1"/>
      <w:numFmt w:val="bullet"/>
      <w:lvlText w:val=""/>
      <w:lvlJc w:val="left"/>
      <w:pPr>
        <w:tabs>
          <w:tab w:val="num" w:pos="1440"/>
        </w:tabs>
        <w:ind w:left="1440" w:hanging="360"/>
      </w:pPr>
      <w:rPr>
        <w:rFonts w:ascii="Wingdings" w:hAnsi="Wingdings" w:hint="default"/>
      </w:rPr>
    </w:lvl>
    <w:lvl w:ilvl="2" w:tplc="07E8B9B2" w:tentative="1">
      <w:start w:val="1"/>
      <w:numFmt w:val="bullet"/>
      <w:lvlText w:val=""/>
      <w:lvlJc w:val="left"/>
      <w:pPr>
        <w:tabs>
          <w:tab w:val="num" w:pos="2160"/>
        </w:tabs>
        <w:ind w:left="2160" w:hanging="360"/>
      </w:pPr>
      <w:rPr>
        <w:rFonts w:ascii="Wingdings" w:hAnsi="Wingdings" w:hint="default"/>
      </w:rPr>
    </w:lvl>
    <w:lvl w:ilvl="3" w:tplc="5D922EFE" w:tentative="1">
      <w:start w:val="1"/>
      <w:numFmt w:val="bullet"/>
      <w:lvlText w:val=""/>
      <w:lvlJc w:val="left"/>
      <w:pPr>
        <w:tabs>
          <w:tab w:val="num" w:pos="2880"/>
        </w:tabs>
        <w:ind w:left="2880" w:hanging="360"/>
      </w:pPr>
      <w:rPr>
        <w:rFonts w:ascii="Wingdings" w:hAnsi="Wingdings" w:hint="default"/>
      </w:rPr>
    </w:lvl>
    <w:lvl w:ilvl="4" w:tplc="44F00866" w:tentative="1">
      <w:start w:val="1"/>
      <w:numFmt w:val="bullet"/>
      <w:lvlText w:val=""/>
      <w:lvlJc w:val="left"/>
      <w:pPr>
        <w:tabs>
          <w:tab w:val="num" w:pos="3600"/>
        </w:tabs>
        <w:ind w:left="3600" w:hanging="360"/>
      </w:pPr>
      <w:rPr>
        <w:rFonts w:ascii="Wingdings" w:hAnsi="Wingdings" w:hint="default"/>
      </w:rPr>
    </w:lvl>
    <w:lvl w:ilvl="5" w:tplc="7F34963E" w:tentative="1">
      <w:start w:val="1"/>
      <w:numFmt w:val="bullet"/>
      <w:lvlText w:val=""/>
      <w:lvlJc w:val="left"/>
      <w:pPr>
        <w:tabs>
          <w:tab w:val="num" w:pos="4320"/>
        </w:tabs>
        <w:ind w:left="4320" w:hanging="360"/>
      </w:pPr>
      <w:rPr>
        <w:rFonts w:ascii="Wingdings" w:hAnsi="Wingdings" w:hint="default"/>
      </w:rPr>
    </w:lvl>
    <w:lvl w:ilvl="6" w:tplc="3C503A34" w:tentative="1">
      <w:start w:val="1"/>
      <w:numFmt w:val="bullet"/>
      <w:lvlText w:val=""/>
      <w:lvlJc w:val="left"/>
      <w:pPr>
        <w:tabs>
          <w:tab w:val="num" w:pos="5040"/>
        </w:tabs>
        <w:ind w:left="5040" w:hanging="360"/>
      </w:pPr>
      <w:rPr>
        <w:rFonts w:ascii="Wingdings" w:hAnsi="Wingdings" w:hint="default"/>
      </w:rPr>
    </w:lvl>
    <w:lvl w:ilvl="7" w:tplc="5BECE600" w:tentative="1">
      <w:start w:val="1"/>
      <w:numFmt w:val="bullet"/>
      <w:lvlText w:val=""/>
      <w:lvlJc w:val="left"/>
      <w:pPr>
        <w:tabs>
          <w:tab w:val="num" w:pos="5760"/>
        </w:tabs>
        <w:ind w:left="5760" w:hanging="360"/>
      </w:pPr>
      <w:rPr>
        <w:rFonts w:ascii="Wingdings" w:hAnsi="Wingdings" w:hint="default"/>
      </w:rPr>
    </w:lvl>
    <w:lvl w:ilvl="8" w:tplc="4F003DF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A7251"/>
    <w:multiLevelType w:val="hybridMultilevel"/>
    <w:tmpl w:val="72743A10"/>
    <w:lvl w:ilvl="0" w:tplc="060EC1BA">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5452912"/>
    <w:multiLevelType w:val="hybridMultilevel"/>
    <w:tmpl w:val="7A5E0D12"/>
    <w:lvl w:ilvl="0" w:tplc="FACC2FAE">
      <w:start w:val="1"/>
      <w:numFmt w:val="decimal"/>
      <w:lvlText w:val="%1)"/>
      <w:lvlJc w:val="left"/>
      <w:pPr>
        <w:ind w:left="-66" w:hanging="36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24" w15:restartNumberingAfterBreak="0">
    <w:nsid w:val="75A45F6C"/>
    <w:multiLevelType w:val="hybridMultilevel"/>
    <w:tmpl w:val="D4A20714"/>
    <w:lvl w:ilvl="0" w:tplc="48EC1916">
      <w:start w:val="1"/>
      <w:numFmt w:val="decimal"/>
      <w:lvlText w:val="%1)"/>
      <w:lvlJc w:val="left"/>
      <w:pPr>
        <w:ind w:left="294" w:hanging="360"/>
      </w:pPr>
      <w:rPr>
        <w:rFonts w:ascii="Arial" w:hAnsi="Arial" w:cs="Arial" w:hint="default"/>
        <w:sz w:val="24"/>
      </w:r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5" w15:restartNumberingAfterBreak="0">
    <w:nsid w:val="7B972801"/>
    <w:multiLevelType w:val="hybridMultilevel"/>
    <w:tmpl w:val="BB08B174"/>
    <w:lvl w:ilvl="0" w:tplc="28A83BC0">
      <w:start w:val="1"/>
      <w:numFmt w:val="bullet"/>
      <w:lvlText w:val="•"/>
      <w:lvlJc w:val="left"/>
      <w:pPr>
        <w:tabs>
          <w:tab w:val="num" w:pos="720"/>
        </w:tabs>
        <w:ind w:left="720" w:hanging="360"/>
      </w:pPr>
      <w:rPr>
        <w:rFonts w:ascii="Times New Roman" w:hAnsi="Times New Roman" w:hint="default"/>
      </w:rPr>
    </w:lvl>
    <w:lvl w:ilvl="1" w:tplc="C5CE2438">
      <w:start w:val="631"/>
      <w:numFmt w:val="bullet"/>
      <w:lvlText w:val="•"/>
      <w:lvlJc w:val="left"/>
      <w:pPr>
        <w:tabs>
          <w:tab w:val="num" w:pos="1440"/>
        </w:tabs>
        <w:ind w:left="1440" w:hanging="360"/>
      </w:pPr>
      <w:rPr>
        <w:rFonts w:ascii="Times New Roman" w:hAnsi="Times New Roman" w:hint="default"/>
      </w:rPr>
    </w:lvl>
    <w:lvl w:ilvl="2" w:tplc="D39EE3BC" w:tentative="1">
      <w:start w:val="1"/>
      <w:numFmt w:val="bullet"/>
      <w:lvlText w:val="•"/>
      <w:lvlJc w:val="left"/>
      <w:pPr>
        <w:tabs>
          <w:tab w:val="num" w:pos="2160"/>
        </w:tabs>
        <w:ind w:left="2160" w:hanging="360"/>
      </w:pPr>
      <w:rPr>
        <w:rFonts w:ascii="Times New Roman" w:hAnsi="Times New Roman" w:hint="default"/>
      </w:rPr>
    </w:lvl>
    <w:lvl w:ilvl="3" w:tplc="64FEFC7E" w:tentative="1">
      <w:start w:val="1"/>
      <w:numFmt w:val="bullet"/>
      <w:lvlText w:val="•"/>
      <w:lvlJc w:val="left"/>
      <w:pPr>
        <w:tabs>
          <w:tab w:val="num" w:pos="2880"/>
        </w:tabs>
        <w:ind w:left="2880" w:hanging="360"/>
      </w:pPr>
      <w:rPr>
        <w:rFonts w:ascii="Times New Roman" w:hAnsi="Times New Roman" w:hint="default"/>
      </w:rPr>
    </w:lvl>
    <w:lvl w:ilvl="4" w:tplc="1C706DF4" w:tentative="1">
      <w:start w:val="1"/>
      <w:numFmt w:val="bullet"/>
      <w:lvlText w:val="•"/>
      <w:lvlJc w:val="left"/>
      <w:pPr>
        <w:tabs>
          <w:tab w:val="num" w:pos="3600"/>
        </w:tabs>
        <w:ind w:left="3600" w:hanging="360"/>
      </w:pPr>
      <w:rPr>
        <w:rFonts w:ascii="Times New Roman" w:hAnsi="Times New Roman" w:hint="default"/>
      </w:rPr>
    </w:lvl>
    <w:lvl w:ilvl="5" w:tplc="A61AC1A2" w:tentative="1">
      <w:start w:val="1"/>
      <w:numFmt w:val="bullet"/>
      <w:lvlText w:val="•"/>
      <w:lvlJc w:val="left"/>
      <w:pPr>
        <w:tabs>
          <w:tab w:val="num" w:pos="4320"/>
        </w:tabs>
        <w:ind w:left="4320" w:hanging="360"/>
      </w:pPr>
      <w:rPr>
        <w:rFonts w:ascii="Times New Roman" w:hAnsi="Times New Roman" w:hint="default"/>
      </w:rPr>
    </w:lvl>
    <w:lvl w:ilvl="6" w:tplc="089CBA54" w:tentative="1">
      <w:start w:val="1"/>
      <w:numFmt w:val="bullet"/>
      <w:lvlText w:val="•"/>
      <w:lvlJc w:val="left"/>
      <w:pPr>
        <w:tabs>
          <w:tab w:val="num" w:pos="5040"/>
        </w:tabs>
        <w:ind w:left="5040" w:hanging="360"/>
      </w:pPr>
      <w:rPr>
        <w:rFonts w:ascii="Times New Roman" w:hAnsi="Times New Roman" w:hint="default"/>
      </w:rPr>
    </w:lvl>
    <w:lvl w:ilvl="7" w:tplc="B6DE017E" w:tentative="1">
      <w:start w:val="1"/>
      <w:numFmt w:val="bullet"/>
      <w:lvlText w:val="•"/>
      <w:lvlJc w:val="left"/>
      <w:pPr>
        <w:tabs>
          <w:tab w:val="num" w:pos="5760"/>
        </w:tabs>
        <w:ind w:left="5760" w:hanging="360"/>
      </w:pPr>
      <w:rPr>
        <w:rFonts w:ascii="Times New Roman" w:hAnsi="Times New Roman" w:hint="default"/>
      </w:rPr>
    </w:lvl>
    <w:lvl w:ilvl="8" w:tplc="77D4796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E4D3260"/>
    <w:multiLevelType w:val="hybridMultilevel"/>
    <w:tmpl w:val="7D107368"/>
    <w:lvl w:ilvl="0" w:tplc="CFAA38AE">
      <w:start w:val="1"/>
      <w:numFmt w:val="bullet"/>
      <w:lvlText w:val="•"/>
      <w:lvlJc w:val="left"/>
      <w:pPr>
        <w:tabs>
          <w:tab w:val="num" w:pos="720"/>
        </w:tabs>
        <w:ind w:left="720" w:hanging="360"/>
      </w:pPr>
      <w:rPr>
        <w:rFonts w:ascii="Times New Roman" w:hAnsi="Times New Roman" w:hint="default"/>
      </w:rPr>
    </w:lvl>
    <w:lvl w:ilvl="1" w:tplc="FC7E33F4" w:tentative="1">
      <w:start w:val="1"/>
      <w:numFmt w:val="bullet"/>
      <w:lvlText w:val="•"/>
      <w:lvlJc w:val="left"/>
      <w:pPr>
        <w:tabs>
          <w:tab w:val="num" w:pos="1440"/>
        </w:tabs>
        <w:ind w:left="1440" w:hanging="360"/>
      </w:pPr>
      <w:rPr>
        <w:rFonts w:ascii="Times New Roman" w:hAnsi="Times New Roman" w:hint="default"/>
      </w:rPr>
    </w:lvl>
    <w:lvl w:ilvl="2" w:tplc="899C88BA" w:tentative="1">
      <w:start w:val="1"/>
      <w:numFmt w:val="bullet"/>
      <w:lvlText w:val="•"/>
      <w:lvlJc w:val="left"/>
      <w:pPr>
        <w:tabs>
          <w:tab w:val="num" w:pos="2160"/>
        </w:tabs>
        <w:ind w:left="2160" w:hanging="360"/>
      </w:pPr>
      <w:rPr>
        <w:rFonts w:ascii="Times New Roman" w:hAnsi="Times New Roman" w:hint="default"/>
      </w:rPr>
    </w:lvl>
    <w:lvl w:ilvl="3" w:tplc="E15AEBF2" w:tentative="1">
      <w:start w:val="1"/>
      <w:numFmt w:val="bullet"/>
      <w:lvlText w:val="•"/>
      <w:lvlJc w:val="left"/>
      <w:pPr>
        <w:tabs>
          <w:tab w:val="num" w:pos="2880"/>
        </w:tabs>
        <w:ind w:left="2880" w:hanging="360"/>
      </w:pPr>
      <w:rPr>
        <w:rFonts w:ascii="Times New Roman" w:hAnsi="Times New Roman" w:hint="default"/>
      </w:rPr>
    </w:lvl>
    <w:lvl w:ilvl="4" w:tplc="537047B8" w:tentative="1">
      <w:start w:val="1"/>
      <w:numFmt w:val="bullet"/>
      <w:lvlText w:val="•"/>
      <w:lvlJc w:val="left"/>
      <w:pPr>
        <w:tabs>
          <w:tab w:val="num" w:pos="3600"/>
        </w:tabs>
        <w:ind w:left="3600" w:hanging="360"/>
      </w:pPr>
      <w:rPr>
        <w:rFonts w:ascii="Times New Roman" w:hAnsi="Times New Roman" w:hint="default"/>
      </w:rPr>
    </w:lvl>
    <w:lvl w:ilvl="5" w:tplc="E0E89E30" w:tentative="1">
      <w:start w:val="1"/>
      <w:numFmt w:val="bullet"/>
      <w:lvlText w:val="•"/>
      <w:lvlJc w:val="left"/>
      <w:pPr>
        <w:tabs>
          <w:tab w:val="num" w:pos="4320"/>
        </w:tabs>
        <w:ind w:left="4320" w:hanging="360"/>
      </w:pPr>
      <w:rPr>
        <w:rFonts w:ascii="Times New Roman" w:hAnsi="Times New Roman" w:hint="default"/>
      </w:rPr>
    </w:lvl>
    <w:lvl w:ilvl="6" w:tplc="1516638E" w:tentative="1">
      <w:start w:val="1"/>
      <w:numFmt w:val="bullet"/>
      <w:lvlText w:val="•"/>
      <w:lvlJc w:val="left"/>
      <w:pPr>
        <w:tabs>
          <w:tab w:val="num" w:pos="5040"/>
        </w:tabs>
        <w:ind w:left="5040" w:hanging="360"/>
      </w:pPr>
      <w:rPr>
        <w:rFonts w:ascii="Times New Roman" w:hAnsi="Times New Roman" w:hint="default"/>
      </w:rPr>
    </w:lvl>
    <w:lvl w:ilvl="7" w:tplc="AE0A393E" w:tentative="1">
      <w:start w:val="1"/>
      <w:numFmt w:val="bullet"/>
      <w:lvlText w:val="•"/>
      <w:lvlJc w:val="left"/>
      <w:pPr>
        <w:tabs>
          <w:tab w:val="num" w:pos="5760"/>
        </w:tabs>
        <w:ind w:left="5760" w:hanging="360"/>
      </w:pPr>
      <w:rPr>
        <w:rFonts w:ascii="Times New Roman" w:hAnsi="Times New Roman" w:hint="default"/>
      </w:rPr>
    </w:lvl>
    <w:lvl w:ilvl="8" w:tplc="4F864EC4" w:tentative="1">
      <w:start w:val="1"/>
      <w:numFmt w:val="bullet"/>
      <w:lvlText w:val="•"/>
      <w:lvlJc w:val="left"/>
      <w:pPr>
        <w:tabs>
          <w:tab w:val="num" w:pos="6480"/>
        </w:tabs>
        <w:ind w:left="6480" w:hanging="360"/>
      </w:pPr>
      <w:rPr>
        <w:rFonts w:ascii="Times New Roman" w:hAnsi="Times New Roman"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0"/>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5"/>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num>
  <w:num w:numId="20">
    <w:abstractNumId w:val="13"/>
  </w:num>
  <w:num w:numId="21">
    <w:abstractNumId w:val="25"/>
  </w:num>
  <w:num w:numId="22">
    <w:abstractNumId w:val="15"/>
  </w:num>
  <w:num w:numId="23">
    <w:abstractNumId w:val="8"/>
  </w:num>
  <w:num w:numId="24">
    <w:abstractNumId w:val="18"/>
  </w:num>
  <w:num w:numId="25">
    <w:abstractNumId w:val="23"/>
  </w:num>
  <w:num w:numId="26">
    <w:abstractNumId w:val="9"/>
  </w:num>
  <w:num w:numId="27">
    <w:abstractNumId w:val="2"/>
  </w:num>
  <w:num w:numId="28">
    <w:abstractNumId w:val="19"/>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
  </w:num>
  <w:num w:numId="33">
    <w:abstractNumId w:val="5"/>
  </w:num>
  <w:num w:numId="34">
    <w:abstractNumId w:val="26"/>
  </w:num>
  <w:num w:numId="35">
    <w:abstractNumId w:val="4"/>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10"/>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17"/>
  </w:num>
  <w:num w:numId="42">
    <w:abstractNumId w:val="14"/>
  </w:num>
  <w:num w:numId="43">
    <w:abstractNumId w:val="21"/>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BD"/>
    <w:rsid w:val="00011A68"/>
    <w:rsid w:val="00011AA5"/>
    <w:rsid w:val="00011C4B"/>
    <w:rsid w:val="00020280"/>
    <w:rsid w:val="00020A2F"/>
    <w:rsid w:val="00020D24"/>
    <w:rsid w:val="00023193"/>
    <w:rsid w:val="000240A5"/>
    <w:rsid w:val="00024879"/>
    <w:rsid w:val="000273D3"/>
    <w:rsid w:val="0002747F"/>
    <w:rsid w:val="00030B86"/>
    <w:rsid w:val="00033187"/>
    <w:rsid w:val="00044266"/>
    <w:rsid w:val="000470C9"/>
    <w:rsid w:val="0005403A"/>
    <w:rsid w:val="00057727"/>
    <w:rsid w:val="00061183"/>
    <w:rsid w:val="00076C07"/>
    <w:rsid w:val="00082461"/>
    <w:rsid w:val="00090559"/>
    <w:rsid w:val="00090F48"/>
    <w:rsid w:val="00096A22"/>
    <w:rsid w:val="0009796C"/>
    <w:rsid w:val="000A40CE"/>
    <w:rsid w:val="000B3111"/>
    <w:rsid w:val="000B466F"/>
    <w:rsid w:val="000B6130"/>
    <w:rsid w:val="000C08C5"/>
    <w:rsid w:val="000D4A10"/>
    <w:rsid w:val="000F1D3C"/>
    <w:rsid w:val="000F3CB6"/>
    <w:rsid w:val="00114283"/>
    <w:rsid w:val="00115DAE"/>
    <w:rsid w:val="0012330E"/>
    <w:rsid w:val="00126400"/>
    <w:rsid w:val="00126521"/>
    <w:rsid w:val="00127207"/>
    <w:rsid w:val="0012742D"/>
    <w:rsid w:val="001436E5"/>
    <w:rsid w:val="00170D12"/>
    <w:rsid w:val="00171C64"/>
    <w:rsid w:val="001726F8"/>
    <w:rsid w:val="00173B6A"/>
    <w:rsid w:val="00183630"/>
    <w:rsid w:val="00187165"/>
    <w:rsid w:val="001938D3"/>
    <w:rsid w:val="001953D0"/>
    <w:rsid w:val="001963D2"/>
    <w:rsid w:val="00197057"/>
    <w:rsid w:val="00197417"/>
    <w:rsid w:val="001976DF"/>
    <w:rsid w:val="001A139B"/>
    <w:rsid w:val="001A74FA"/>
    <w:rsid w:val="001A7D4B"/>
    <w:rsid w:val="001B2185"/>
    <w:rsid w:val="001B3E5A"/>
    <w:rsid w:val="001B54FC"/>
    <w:rsid w:val="001B5986"/>
    <w:rsid w:val="001B6AE3"/>
    <w:rsid w:val="001C00C4"/>
    <w:rsid w:val="001C649B"/>
    <w:rsid w:val="001D47C0"/>
    <w:rsid w:val="001D4DB8"/>
    <w:rsid w:val="001D4EA6"/>
    <w:rsid w:val="001D7C7D"/>
    <w:rsid w:val="001E4626"/>
    <w:rsid w:val="001E7027"/>
    <w:rsid w:val="001E7313"/>
    <w:rsid w:val="001F0B7F"/>
    <w:rsid w:val="001F4442"/>
    <w:rsid w:val="00201664"/>
    <w:rsid w:val="0021099D"/>
    <w:rsid w:val="00214FD1"/>
    <w:rsid w:val="00236410"/>
    <w:rsid w:val="00241CC5"/>
    <w:rsid w:val="0024517F"/>
    <w:rsid w:val="00245AE6"/>
    <w:rsid w:val="00246951"/>
    <w:rsid w:val="00251FCB"/>
    <w:rsid w:val="00256C2A"/>
    <w:rsid w:val="002624E3"/>
    <w:rsid w:val="002630A8"/>
    <w:rsid w:val="002715E6"/>
    <w:rsid w:val="00272554"/>
    <w:rsid w:val="00281707"/>
    <w:rsid w:val="00281980"/>
    <w:rsid w:val="00293356"/>
    <w:rsid w:val="00293A26"/>
    <w:rsid w:val="00297733"/>
    <w:rsid w:val="002A7EC6"/>
    <w:rsid w:val="002B3582"/>
    <w:rsid w:val="002B5590"/>
    <w:rsid w:val="002C0B09"/>
    <w:rsid w:val="002C1E20"/>
    <w:rsid w:val="002C2DE6"/>
    <w:rsid w:val="002D0CC1"/>
    <w:rsid w:val="002D3813"/>
    <w:rsid w:val="002E01C5"/>
    <w:rsid w:val="002E62EE"/>
    <w:rsid w:val="002F0574"/>
    <w:rsid w:val="002F2254"/>
    <w:rsid w:val="00300ED7"/>
    <w:rsid w:val="00301BCE"/>
    <w:rsid w:val="00302E33"/>
    <w:rsid w:val="00304DE6"/>
    <w:rsid w:val="00307BD7"/>
    <w:rsid w:val="00310F4C"/>
    <w:rsid w:val="00311DBB"/>
    <w:rsid w:val="003174DB"/>
    <w:rsid w:val="003212FC"/>
    <w:rsid w:val="00341C7C"/>
    <w:rsid w:val="00342E49"/>
    <w:rsid w:val="0034720F"/>
    <w:rsid w:val="003502F1"/>
    <w:rsid w:val="00350EF7"/>
    <w:rsid w:val="00352FEF"/>
    <w:rsid w:val="0036162D"/>
    <w:rsid w:val="00365136"/>
    <w:rsid w:val="00365624"/>
    <w:rsid w:val="003664BD"/>
    <w:rsid w:val="003666C6"/>
    <w:rsid w:val="00371E13"/>
    <w:rsid w:val="00381A3A"/>
    <w:rsid w:val="00382AC1"/>
    <w:rsid w:val="003911A4"/>
    <w:rsid w:val="00394F37"/>
    <w:rsid w:val="00396318"/>
    <w:rsid w:val="003B7EC2"/>
    <w:rsid w:val="003C1E51"/>
    <w:rsid w:val="003C2776"/>
    <w:rsid w:val="003C3489"/>
    <w:rsid w:val="003D035B"/>
    <w:rsid w:val="003E52EA"/>
    <w:rsid w:val="003F0694"/>
    <w:rsid w:val="003F0D4B"/>
    <w:rsid w:val="003F413D"/>
    <w:rsid w:val="003F4F72"/>
    <w:rsid w:val="003F6614"/>
    <w:rsid w:val="00401128"/>
    <w:rsid w:val="00405D44"/>
    <w:rsid w:val="004102BD"/>
    <w:rsid w:val="00412F67"/>
    <w:rsid w:val="004255E8"/>
    <w:rsid w:val="004266DF"/>
    <w:rsid w:val="00426E39"/>
    <w:rsid w:val="004312E7"/>
    <w:rsid w:val="004358B7"/>
    <w:rsid w:val="004400CF"/>
    <w:rsid w:val="00445D83"/>
    <w:rsid w:val="00453A65"/>
    <w:rsid w:val="004576C4"/>
    <w:rsid w:val="00473D72"/>
    <w:rsid w:val="0047758A"/>
    <w:rsid w:val="00480D16"/>
    <w:rsid w:val="00487C93"/>
    <w:rsid w:val="004938EE"/>
    <w:rsid w:val="00493E2A"/>
    <w:rsid w:val="004A56BB"/>
    <w:rsid w:val="004A5CF9"/>
    <w:rsid w:val="004B345C"/>
    <w:rsid w:val="004B5EC0"/>
    <w:rsid w:val="004B79DB"/>
    <w:rsid w:val="004C0376"/>
    <w:rsid w:val="004C1B8E"/>
    <w:rsid w:val="004D1152"/>
    <w:rsid w:val="004D4373"/>
    <w:rsid w:val="004E5BAD"/>
    <w:rsid w:val="004F11E2"/>
    <w:rsid w:val="004F3118"/>
    <w:rsid w:val="00500F88"/>
    <w:rsid w:val="00512735"/>
    <w:rsid w:val="00514E58"/>
    <w:rsid w:val="00516201"/>
    <w:rsid w:val="005209FE"/>
    <w:rsid w:val="00525CFD"/>
    <w:rsid w:val="0053361B"/>
    <w:rsid w:val="0053462E"/>
    <w:rsid w:val="00543543"/>
    <w:rsid w:val="00545BB7"/>
    <w:rsid w:val="00546732"/>
    <w:rsid w:val="005541CB"/>
    <w:rsid w:val="00557CDC"/>
    <w:rsid w:val="00561FF1"/>
    <w:rsid w:val="00562481"/>
    <w:rsid w:val="0057012E"/>
    <w:rsid w:val="0057058C"/>
    <w:rsid w:val="00570E03"/>
    <w:rsid w:val="00573C97"/>
    <w:rsid w:val="005746B8"/>
    <w:rsid w:val="0057523B"/>
    <w:rsid w:val="00576394"/>
    <w:rsid w:val="00577B94"/>
    <w:rsid w:val="005813CA"/>
    <w:rsid w:val="00582BC0"/>
    <w:rsid w:val="00584369"/>
    <w:rsid w:val="0059786E"/>
    <w:rsid w:val="00597C23"/>
    <w:rsid w:val="005A1AAA"/>
    <w:rsid w:val="005A2932"/>
    <w:rsid w:val="005A6C6D"/>
    <w:rsid w:val="005A773C"/>
    <w:rsid w:val="005B2810"/>
    <w:rsid w:val="005B2F52"/>
    <w:rsid w:val="005C245F"/>
    <w:rsid w:val="005C33FA"/>
    <w:rsid w:val="005C6841"/>
    <w:rsid w:val="005E355F"/>
    <w:rsid w:val="005E3C09"/>
    <w:rsid w:val="005F28F4"/>
    <w:rsid w:val="005F3BA8"/>
    <w:rsid w:val="005F40D3"/>
    <w:rsid w:val="006010DA"/>
    <w:rsid w:val="00601995"/>
    <w:rsid w:val="00610491"/>
    <w:rsid w:val="0061502D"/>
    <w:rsid w:val="00624E3F"/>
    <w:rsid w:val="00634671"/>
    <w:rsid w:val="006463CF"/>
    <w:rsid w:val="00646CC1"/>
    <w:rsid w:val="00654405"/>
    <w:rsid w:val="00655A34"/>
    <w:rsid w:val="006604BC"/>
    <w:rsid w:val="0066150C"/>
    <w:rsid w:val="00665677"/>
    <w:rsid w:val="00670794"/>
    <w:rsid w:val="0068167E"/>
    <w:rsid w:val="006855BF"/>
    <w:rsid w:val="00686733"/>
    <w:rsid w:val="00691998"/>
    <w:rsid w:val="00691B9B"/>
    <w:rsid w:val="00691DCF"/>
    <w:rsid w:val="00696D8E"/>
    <w:rsid w:val="006A50D0"/>
    <w:rsid w:val="006B0A88"/>
    <w:rsid w:val="006B1463"/>
    <w:rsid w:val="006B1E26"/>
    <w:rsid w:val="006B404A"/>
    <w:rsid w:val="006C08B8"/>
    <w:rsid w:val="006C377C"/>
    <w:rsid w:val="006C4311"/>
    <w:rsid w:val="006D6CB8"/>
    <w:rsid w:val="006E196D"/>
    <w:rsid w:val="006E59E9"/>
    <w:rsid w:val="006E602F"/>
    <w:rsid w:val="006F5C69"/>
    <w:rsid w:val="007046E9"/>
    <w:rsid w:val="00706D04"/>
    <w:rsid w:val="00711289"/>
    <w:rsid w:val="00715959"/>
    <w:rsid w:val="00720B7E"/>
    <w:rsid w:val="007316BD"/>
    <w:rsid w:val="007357E3"/>
    <w:rsid w:val="0073667E"/>
    <w:rsid w:val="0074191F"/>
    <w:rsid w:val="00763D07"/>
    <w:rsid w:val="00767CB0"/>
    <w:rsid w:val="00770E69"/>
    <w:rsid w:val="00770FF2"/>
    <w:rsid w:val="007774E1"/>
    <w:rsid w:val="00781D01"/>
    <w:rsid w:val="00781FD0"/>
    <w:rsid w:val="00791B52"/>
    <w:rsid w:val="00793D11"/>
    <w:rsid w:val="00793E3D"/>
    <w:rsid w:val="007A311C"/>
    <w:rsid w:val="007B17DF"/>
    <w:rsid w:val="007B75CF"/>
    <w:rsid w:val="007C2EBD"/>
    <w:rsid w:val="007C6B4D"/>
    <w:rsid w:val="007E5DFE"/>
    <w:rsid w:val="007E7F6F"/>
    <w:rsid w:val="007F5A50"/>
    <w:rsid w:val="007F6139"/>
    <w:rsid w:val="008018FA"/>
    <w:rsid w:val="008043BD"/>
    <w:rsid w:val="008108D0"/>
    <w:rsid w:val="00811593"/>
    <w:rsid w:val="00814BA7"/>
    <w:rsid w:val="00814C18"/>
    <w:rsid w:val="00816788"/>
    <w:rsid w:val="00824FEA"/>
    <w:rsid w:val="00825188"/>
    <w:rsid w:val="00833B1E"/>
    <w:rsid w:val="008351B2"/>
    <w:rsid w:val="0083544F"/>
    <w:rsid w:val="00842010"/>
    <w:rsid w:val="00854DBD"/>
    <w:rsid w:val="00864DAF"/>
    <w:rsid w:val="008656D7"/>
    <w:rsid w:val="00870EA9"/>
    <w:rsid w:val="00873F43"/>
    <w:rsid w:val="0088134E"/>
    <w:rsid w:val="0089147B"/>
    <w:rsid w:val="00891B3F"/>
    <w:rsid w:val="008A303F"/>
    <w:rsid w:val="008B3B04"/>
    <w:rsid w:val="008C340B"/>
    <w:rsid w:val="008D064B"/>
    <w:rsid w:val="008D3E41"/>
    <w:rsid w:val="008E03C0"/>
    <w:rsid w:val="008F1C7B"/>
    <w:rsid w:val="008F48FC"/>
    <w:rsid w:val="008F6E8F"/>
    <w:rsid w:val="00911F53"/>
    <w:rsid w:val="00916566"/>
    <w:rsid w:val="009250D7"/>
    <w:rsid w:val="00930524"/>
    <w:rsid w:val="00932D1B"/>
    <w:rsid w:val="00933D4D"/>
    <w:rsid w:val="00935065"/>
    <w:rsid w:val="009426B9"/>
    <w:rsid w:val="009559C8"/>
    <w:rsid w:val="00961109"/>
    <w:rsid w:val="00963AFD"/>
    <w:rsid w:val="00970CBD"/>
    <w:rsid w:val="00972B69"/>
    <w:rsid w:val="0097459E"/>
    <w:rsid w:val="00976076"/>
    <w:rsid w:val="009762A4"/>
    <w:rsid w:val="00986E99"/>
    <w:rsid w:val="009A14B7"/>
    <w:rsid w:val="009A31B8"/>
    <w:rsid w:val="009A5E9D"/>
    <w:rsid w:val="009B3A75"/>
    <w:rsid w:val="009B4310"/>
    <w:rsid w:val="009B5FD6"/>
    <w:rsid w:val="009C1E2B"/>
    <w:rsid w:val="009C43A6"/>
    <w:rsid w:val="009C7919"/>
    <w:rsid w:val="009D0FAD"/>
    <w:rsid w:val="009D1823"/>
    <w:rsid w:val="009D3A98"/>
    <w:rsid w:val="009D50C1"/>
    <w:rsid w:val="009E5F76"/>
    <w:rsid w:val="009F0B0B"/>
    <w:rsid w:val="009F1055"/>
    <w:rsid w:val="009F2B76"/>
    <w:rsid w:val="00A00360"/>
    <w:rsid w:val="00A00FC8"/>
    <w:rsid w:val="00A0321C"/>
    <w:rsid w:val="00A04320"/>
    <w:rsid w:val="00A10694"/>
    <w:rsid w:val="00A14130"/>
    <w:rsid w:val="00A1482C"/>
    <w:rsid w:val="00A15128"/>
    <w:rsid w:val="00A26ED4"/>
    <w:rsid w:val="00A455BA"/>
    <w:rsid w:val="00A5272A"/>
    <w:rsid w:val="00A56C23"/>
    <w:rsid w:val="00A57335"/>
    <w:rsid w:val="00A60740"/>
    <w:rsid w:val="00A64703"/>
    <w:rsid w:val="00A66680"/>
    <w:rsid w:val="00A67E6C"/>
    <w:rsid w:val="00A8263D"/>
    <w:rsid w:val="00A839EF"/>
    <w:rsid w:val="00A864D4"/>
    <w:rsid w:val="00AB0F6C"/>
    <w:rsid w:val="00AC2266"/>
    <w:rsid w:val="00AD1EEA"/>
    <w:rsid w:val="00AD6301"/>
    <w:rsid w:val="00AE0336"/>
    <w:rsid w:val="00AE17BF"/>
    <w:rsid w:val="00AE64F6"/>
    <w:rsid w:val="00AE787E"/>
    <w:rsid w:val="00AE79BB"/>
    <w:rsid w:val="00AF0057"/>
    <w:rsid w:val="00AF06EF"/>
    <w:rsid w:val="00AF1FCD"/>
    <w:rsid w:val="00AF5031"/>
    <w:rsid w:val="00AF76A9"/>
    <w:rsid w:val="00B0417C"/>
    <w:rsid w:val="00B06622"/>
    <w:rsid w:val="00B06CCA"/>
    <w:rsid w:val="00B13D92"/>
    <w:rsid w:val="00B210DD"/>
    <w:rsid w:val="00B26793"/>
    <w:rsid w:val="00B333D2"/>
    <w:rsid w:val="00B34580"/>
    <w:rsid w:val="00B34D86"/>
    <w:rsid w:val="00B35478"/>
    <w:rsid w:val="00B36655"/>
    <w:rsid w:val="00B3752E"/>
    <w:rsid w:val="00B41B8B"/>
    <w:rsid w:val="00B43C8C"/>
    <w:rsid w:val="00B44155"/>
    <w:rsid w:val="00B45FD2"/>
    <w:rsid w:val="00B47C89"/>
    <w:rsid w:val="00B5721C"/>
    <w:rsid w:val="00B6074B"/>
    <w:rsid w:val="00B8345A"/>
    <w:rsid w:val="00B91230"/>
    <w:rsid w:val="00B94C2C"/>
    <w:rsid w:val="00B952BB"/>
    <w:rsid w:val="00B97423"/>
    <w:rsid w:val="00BB51C5"/>
    <w:rsid w:val="00BB61D3"/>
    <w:rsid w:val="00BB620B"/>
    <w:rsid w:val="00BC1A7C"/>
    <w:rsid w:val="00BC7C48"/>
    <w:rsid w:val="00BD23B4"/>
    <w:rsid w:val="00BD7635"/>
    <w:rsid w:val="00BF68F0"/>
    <w:rsid w:val="00C00668"/>
    <w:rsid w:val="00C01006"/>
    <w:rsid w:val="00C0250E"/>
    <w:rsid w:val="00C02A7E"/>
    <w:rsid w:val="00C04B13"/>
    <w:rsid w:val="00C0604F"/>
    <w:rsid w:val="00C137D2"/>
    <w:rsid w:val="00C367EE"/>
    <w:rsid w:val="00C41195"/>
    <w:rsid w:val="00C42371"/>
    <w:rsid w:val="00C445BD"/>
    <w:rsid w:val="00C46F40"/>
    <w:rsid w:val="00C50323"/>
    <w:rsid w:val="00C50686"/>
    <w:rsid w:val="00C61A3C"/>
    <w:rsid w:val="00C64662"/>
    <w:rsid w:val="00C742FA"/>
    <w:rsid w:val="00C8334B"/>
    <w:rsid w:val="00C9216C"/>
    <w:rsid w:val="00C94A67"/>
    <w:rsid w:val="00C97C7F"/>
    <w:rsid w:val="00C97EC4"/>
    <w:rsid w:val="00CA459D"/>
    <w:rsid w:val="00CA4DFB"/>
    <w:rsid w:val="00CB2278"/>
    <w:rsid w:val="00CB3200"/>
    <w:rsid w:val="00CD5F02"/>
    <w:rsid w:val="00CD721B"/>
    <w:rsid w:val="00CE15F2"/>
    <w:rsid w:val="00CF03B3"/>
    <w:rsid w:val="00CF6F1A"/>
    <w:rsid w:val="00D01C65"/>
    <w:rsid w:val="00D06522"/>
    <w:rsid w:val="00D066AB"/>
    <w:rsid w:val="00D12319"/>
    <w:rsid w:val="00D15352"/>
    <w:rsid w:val="00D213EC"/>
    <w:rsid w:val="00D2295A"/>
    <w:rsid w:val="00D25459"/>
    <w:rsid w:val="00D4127D"/>
    <w:rsid w:val="00D42216"/>
    <w:rsid w:val="00D50AF1"/>
    <w:rsid w:val="00D52885"/>
    <w:rsid w:val="00D73860"/>
    <w:rsid w:val="00D74A61"/>
    <w:rsid w:val="00D75197"/>
    <w:rsid w:val="00D77797"/>
    <w:rsid w:val="00D95D6F"/>
    <w:rsid w:val="00D975F1"/>
    <w:rsid w:val="00DA0EDD"/>
    <w:rsid w:val="00DA2C1C"/>
    <w:rsid w:val="00DA4B45"/>
    <w:rsid w:val="00DB088E"/>
    <w:rsid w:val="00DB0D5A"/>
    <w:rsid w:val="00DB50D6"/>
    <w:rsid w:val="00DB5DE6"/>
    <w:rsid w:val="00DC0C96"/>
    <w:rsid w:val="00DC46ED"/>
    <w:rsid w:val="00DC5FC9"/>
    <w:rsid w:val="00DD7D45"/>
    <w:rsid w:val="00DE23A4"/>
    <w:rsid w:val="00DE4AEA"/>
    <w:rsid w:val="00DE626E"/>
    <w:rsid w:val="00DE74F9"/>
    <w:rsid w:val="00DF06AB"/>
    <w:rsid w:val="00DF592F"/>
    <w:rsid w:val="00DF5B0A"/>
    <w:rsid w:val="00DF62F1"/>
    <w:rsid w:val="00E02B39"/>
    <w:rsid w:val="00E10B66"/>
    <w:rsid w:val="00E11D8A"/>
    <w:rsid w:val="00E12185"/>
    <w:rsid w:val="00E20242"/>
    <w:rsid w:val="00E25E6D"/>
    <w:rsid w:val="00E30A59"/>
    <w:rsid w:val="00E310F3"/>
    <w:rsid w:val="00E3282E"/>
    <w:rsid w:val="00E42204"/>
    <w:rsid w:val="00E537C6"/>
    <w:rsid w:val="00E55323"/>
    <w:rsid w:val="00E61FBA"/>
    <w:rsid w:val="00E64613"/>
    <w:rsid w:val="00E66D29"/>
    <w:rsid w:val="00E81200"/>
    <w:rsid w:val="00E87ED6"/>
    <w:rsid w:val="00E912B2"/>
    <w:rsid w:val="00E93BA1"/>
    <w:rsid w:val="00E9695E"/>
    <w:rsid w:val="00EA086E"/>
    <w:rsid w:val="00EB0EF4"/>
    <w:rsid w:val="00EB654A"/>
    <w:rsid w:val="00EC1D59"/>
    <w:rsid w:val="00EC5242"/>
    <w:rsid w:val="00ED5E81"/>
    <w:rsid w:val="00EE0B90"/>
    <w:rsid w:val="00EE101E"/>
    <w:rsid w:val="00EE3B3D"/>
    <w:rsid w:val="00EE51F6"/>
    <w:rsid w:val="00EF0D47"/>
    <w:rsid w:val="00F02697"/>
    <w:rsid w:val="00F05C1B"/>
    <w:rsid w:val="00F070FF"/>
    <w:rsid w:val="00F11D27"/>
    <w:rsid w:val="00F137FD"/>
    <w:rsid w:val="00F20C61"/>
    <w:rsid w:val="00F27264"/>
    <w:rsid w:val="00F27453"/>
    <w:rsid w:val="00F27EC7"/>
    <w:rsid w:val="00F3296E"/>
    <w:rsid w:val="00F45C9A"/>
    <w:rsid w:val="00F4680B"/>
    <w:rsid w:val="00F4796D"/>
    <w:rsid w:val="00F518C0"/>
    <w:rsid w:val="00F51B97"/>
    <w:rsid w:val="00F62B5B"/>
    <w:rsid w:val="00F6559C"/>
    <w:rsid w:val="00F67270"/>
    <w:rsid w:val="00F84987"/>
    <w:rsid w:val="00F87EF3"/>
    <w:rsid w:val="00F974CB"/>
    <w:rsid w:val="00F97FDF"/>
    <w:rsid w:val="00FA2E27"/>
    <w:rsid w:val="00FA5976"/>
    <w:rsid w:val="00FB23C4"/>
    <w:rsid w:val="00FC25C9"/>
    <w:rsid w:val="00FC5960"/>
    <w:rsid w:val="00FC791C"/>
    <w:rsid w:val="00FD1AFD"/>
    <w:rsid w:val="00FD337C"/>
    <w:rsid w:val="00FD50EB"/>
    <w:rsid w:val="00FE73ED"/>
    <w:rsid w:val="00FF14EB"/>
    <w:rsid w:val="00FF1A01"/>
    <w:rsid w:val="00FF7B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D965B0A-D52F-4BB1-B95A-9DC57083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37C6"/>
    <w:rPr>
      <w:rFonts w:ascii="Calibri" w:eastAsia="Times New Roman" w:hAnsi="Calibri" w:cs="Times New Roman"/>
    </w:rPr>
  </w:style>
  <w:style w:type="paragraph" w:styleId="Nadpis3">
    <w:name w:val="heading 3"/>
    <w:basedOn w:val="Normln"/>
    <w:next w:val="Normln"/>
    <w:link w:val="Nadpis3Char"/>
    <w:qFormat/>
    <w:rsid w:val="00C64662"/>
    <w:pPr>
      <w:keepNext/>
      <w:spacing w:before="240" w:after="60"/>
      <w:outlineLvl w:val="2"/>
    </w:pPr>
    <w:rPr>
      <w:rFonts w:cs="Arial"/>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nhideWhenUsed/>
    <w:rsid w:val="00E537C6"/>
    <w:pPr>
      <w:widowControl w:val="0"/>
      <w:spacing w:after="0" w:line="240" w:lineRule="auto"/>
      <w:ind w:left="5670"/>
      <w:jc w:val="center"/>
    </w:pPr>
    <w:rPr>
      <w:rFonts w:ascii="Arial" w:hAnsi="Arial"/>
      <w:noProof/>
      <w:sz w:val="24"/>
      <w:szCs w:val="20"/>
      <w:lang w:eastAsia="cs-CZ"/>
    </w:rPr>
  </w:style>
  <w:style w:type="character" w:customStyle="1" w:styleId="PodpisChar">
    <w:name w:val="Podpis Char"/>
    <w:basedOn w:val="Standardnpsmoodstavce"/>
    <w:link w:val="Podpis"/>
    <w:rsid w:val="00E537C6"/>
    <w:rPr>
      <w:rFonts w:ascii="Arial" w:eastAsia="Times New Roman" w:hAnsi="Arial" w:cs="Times New Roman"/>
      <w:noProof/>
      <w:sz w:val="24"/>
      <w:szCs w:val="20"/>
      <w:lang w:eastAsia="cs-CZ"/>
    </w:rPr>
  </w:style>
  <w:style w:type="paragraph" w:customStyle="1" w:styleId="slo1text">
    <w:name w:val="Číslo1 text"/>
    <w:basedOn w:val="Normln"/>
    <w:rsid w:val="00E537C6"/>
    <w:pPr>
      <w:widowControl w:val="0"/>
      <w:tabs>
        <w:tab w:val="num" w:pos="567"/>
      </w:tabs>
      <w:spacing w:after="120" w:line="240" w:lineRule="auto"/>
      <w:ind w:left="567" w:hanging="567"/>
      <w:jc w:val="both"/>
      <w:outlineLvl w:val="0"/>
    </w:pPr>
    <w:rPr>
      <w:rFonts w:ascii="Arial" w:hAnsi="Arial"/>
      <w:noProof/>
      <w:sz w:val="24"/>
      <w:szCs w:val="20"/>
      <w:lang w:eastAsia="cs-CZ"/>
    </w:rPr>
  </w:style>
  <w:style w:type="paragraph" w:customStyle="1" w:styleId="Znak2odsazen1text">
    <w:name w:val="Znak2 odsazený1 text"/>
    <w:basedOn w:val="Normln"/>
    <w:rsid w:val="00E537C6"/>
    <w:pPr>
      <w:widowControl w:val="0"/>
      <w:numPr>
        <w:numId w:val="1"/>
      </w:numPr>
      <w:spacing w:after="120" w:line="240" w:lineRule="auto"/>
      <w:jc w:val="both"/>
    </w:pPr>
    <w:rPr>
      <w:rFonts w:ascii="Arial" w:hAnsi="Arial"/>
      <w:noProof/>
      <w:sz w:val="24"/>
      <w:szCs w:val="20"/>
      <w:lang w:eastAsia="cs-CZ"/>
    </w:rPr>
  </w:style>
  <w:style w:type="paragraph" w:customStyle="1" w:styleId="Odsazen2text">
    <w:name w:val="Odsazený2 text"/>
    <w:basedOn w:val="Normln"/>
    <w:rsid w:val="00E537C6"/>
    <w:pPr>
      <w:widowControl w:val="0"/>
      <w:numPr>
        <w:ilvl w:val="1"/>
        <w:numId w:val="1"/>
      </w:numPr>
      <w:spacing w:after="120" w:line="240" w:lineRule="auto"/>
      <w:jc w:val="both"/>
    </w:pPr>
    <w:rPr>
      <w:rFonts w:ascii="Arial" w:hAnsi="Arial"/>
      <w:noProof/>
      <w:sz w:val="24"/>
      <w:szCs w:val="20"/>
      <w:lang w:eastAsia="cs-CZ"/>
    </w:rPr>
  </w:style>
  <w:style w:type="paragraph" w:customStyle="1" w:styleId="Vborplohy">
    <w:name w:val="Výbor přílohy"/>
    <w:basedOn w:val="Normln"/>
    <w:rsid w:val="00E537C6"/>
    <w:pPr>
      <w:spacing w:after="120" w:line="240" w:lineRule="auto"/>
      <w:ind w:left="1134" w:hanging="1134"/>
    </w:pPr>
    <w:rPr>
      <w:rFonts w:ascii="Arial" w:hAnsi="Arial" w:cs="Arial"/>
      <w:szCs w:val="20"/>
      <w:lang w:eastAsia="cs-CZ"/>
    </w:rPr>
  </w:style>
  <w:style w:type="paragraph" w:customStyle="1" w:styleId="Vborptomni">
    <w:name w:val="Výbor přítomni"/>
    <w:basedOn w:val="Normln"/>
    <w:rsid w:val="00E537C6"/>
    <w:pPr>
      <w:spacing w:before="60" w:after="60" w:line="240" w:lineRule="auto"/>
    </w:pPr>
    <w:rPr>
      <w:rFonts w:ascii="Arial" w:hAnsi="Arial" w:cs="Arial"/>
      <w:b/>
      <w:szCs w:val="20"/>
      <w:lang w:eastAsia="cs-CZ"/>
    </w:rPr>
  </w:style>
  <w:style w:type="paragraph" w:customStyle="1" w:styleId="Vborptomnitext">
    <w:name w:val="Výbor přítomni text"/>
    <w:basedOn w:val="Normln"/>
    <w:rsid w:val="00E537C6"/>
    <w:pPr>
      <w:spacing w:before="60" w:after="60" w:line="240" w:lineRule="auto"/>
    </w:pPr>
    <w:rPr>
      <w:rFonts w:ascii="Arial" w:hAnsi="Arial"/>
      <w:szCs w:val="20"/>
      <w:lang w:eastAsia="cs-CZ"/>
    </w:rPr>
  </w:style>
  <w:style w:type="paragraph" w:customStyle="1" w:styleId="slo111text">
    <w:name w:val="Číslo1.1.1 text"/>
    <w:basedOn w:val="Normln"/>
    <w:rsid w:val="00E537C6"/>
    <w:pPr>
      <w:widowControl w:val="0"/>
      <w:numPr>
        <w:ilvl w:val="2"/>
        <w:numId w:val="1"/>
      </w:numPr>
      <w:spacing w:after="120" w:line="240" w:lineRule="auto"/>
      <w:jc w:val="both"/>
      <w:outlineLvl w:val="2"/>
    </w:pPr>
    <w:rPr>
      <w:rFonts w:ascii="Arial" w:hAnsi="Arial"/>
      <w:noProof/>
      <w:sz w:val="24"/>
      <w:szCs w:val="20"/>
      <w:lang w:eastAsia="cs-CZ"/>
    </w:rPr>
  </w:style>
  <w:style w:type="paragraph" w:customStyle="1" w:styleId="Hlavikablogo2">
    <w:name w:val="Hlavička b_logo2"/>
    <w:basedOn w:val="Normln"/>
    <w:rsid w:val="00E537C6"/>
    <w:pPr>
      <w:widowControl w:val="0"/>
      <w:spacing w:after="0" w:line="240" w:lineRule="auto"/>
      <w:jc w:val="both"/>
    </w:pPr>
    <w:rPr>
      <w:rFonts w:ascii="Arial" w:hAnsi="Arial"/>
      <w:noProof/>
      <w:sz w:val="18"/>
      <w:szCs w:val="20"/>
      <w:lang w:eastAsia="cs-CZ"/>
    </w:rPr>
  </w:style>
  <w:style w:type="paragraph" w:customStyle="1" w:styleId="Vbornadpis">
    <w:name w:val="Výbor nadpis"/>
    <w:basedOn w:val="Normln"/>
    <w:rsid w:val="00E537C6"/>
    <w:pPr>
      <w:spacing w:after="120" w:line="240" w:lineRule="auto"/>
      <w:jc w:val="center"/>
    </w:pPr>
    <w:rPr>
      <w:rFonts w:ascii="Arial" w:hAnsi="Arial"/>
      <w:b/>
      <w:sz w:val="32"/>
      <w:szCs w:val="20"/>
      <w:lang w:eastAsia="cs-CZ"/>
    </w:rPr>
  </w:style>
  <w:style w:type="paragraph" w:customStyle="1" w:styleId="Vborprogram">
    <w:name w:val="Výbor program"/>
    <w:basedOn w:val="Normln"/>
    <w:rsid w:val="00E537C6"/>
    <w:pPr>
      <w:widowControl w:val="0"/>
      <w:spacing w:before="960" w:after="240" w:line="240" w:lineRule="auto"/>
      <w:jc w:val="both"/>
    </w:pPr>
    <w:rPr>
      <w:rFonts w:ascii="Arial" w:hAnsi="Arial"/>
      <w:b/>
      <w:noProof/>
      <w:sz w:val="24"/>
      <w:szCs w:val="20"/>
      <w:lang w:eastAsia="cs-CZ"/>
    </w:rPr>
  </w:style>
  <w:style w:type="paragraph" w:customStyle="1" w:styleId="Vbornzevusnesen">
    <w:name w:val="Výbor název usnesení"/>
    <w:basedOn w:val="Normln"/>
    <w:rsid w:val="00E537C6"/>
    <w:pPr>
      <w:widowControl w:val="0"/>
      <w:spacing w:before="120" w:after="120" w:line="240" w:lineRule="auto"/>
      <w:ind w:left="1701" w:hanging="1701"/>
      <w:jc w:val="both"/>
    </w:pPr>
    <w:rPr>
      <w:rFonts w:ascii="Arial" w:hAnsi="Arial"/>
      <w:b/>
      <w:noProof/>
      <w:sz w:val="24"/>
      <w:szCs w:val="20"/>
      <w:lang w:eastAsia="cs-CZ"/>
    </w:rPr>
  </w:style>
  <w:style w:type="character" w:customStyle="1" w:styleId="Standardnpsmo">
    <w:name w:val="Standardní písmo"/>
    <w:rsid w:val="00E537C6"/>
    <w:rPr>
      <w:rFonts w:ascii="Arial" w:hAnsi="Arial"/>
      <w:dstrike w:val="0"/>
      <w:color w:val="auto"/>
      <w:sz w:val="24"/>
      <w:u w:val="none"/>
      <w:vertAlign w:val="baseline"/>
    </w:rPr>
  </w:style>
  <w:style w:type="paragraph" w:customStyle="1" w:styleId="Podtrenpod">
    <w:name w:val="Podtržení pod"/>
    <w:basedOn w:val="Normln"/>
    <w:rsid w:val="00E537C6"/>
    <w:pPr>
      <w:widowControl w:val="0"/>
      <w:pBdr>
        <w:bottom w:val="single" w:sz="4" w:space="1" w:color="auto"/>
      </w:pBdr>
      <w:spacing w:after="0" w:line="240" w:lineRule="auto"/>
      <w:jc w:val="both"/>
    </w:pPr>
    <w:rPr>
      <w:rFonts w:ascii="Arial" w:hAnsi="Arial"/>
      <w:noProof/>
      <w:sz w:val="16"/>
      <w:szCs w:val="20"/>
      <w:lang w:eastAsia="cs-CZ"/>
    </w:rPr>
  </w:style>
  <w:style w:type="paragraph" w:styleId="Zhlav">
    <w:name w:val="header"/>
    <w:basedOn w:val="Normln"/>
    <w:link w:val="ZhlavChar"/>
    <w:uiPriority w:val="99"/>
    <w:unhideWhenUsed/>
    <w:rsid w:val="00C61A3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1A3C"/>
    <w:rPr>
      <w:rFonts w:ascii="Calibri" w:eastAsia="Times New Roman" w:hAnsi="Calibri" w:cs="Times New Roman"/>
    </w:rPr>
  </w:style>
  <w:style w:type="paragraph" w:styleId="Zpat">
    <w:name w:val="footer"/>
    <w:basedOn w:val="Normln"/>
    <w:link w:val="ZpatChar"/>
    <w:uiPriority w:val="99"/>
    <w:unhideWhenUsed/>
    <w:rsid w:val="00C61A3C"/>
    <w:pPr>
      <w:tabs>
        <w:tab w:val="center" w:pos="4536"/>
        <w:tab w:val="right" w:pos="9072"/>
      </w:tabs>
      <w:spacing w:after="0" w:line="240" w:lineRule="auto"/>
    </w:pPr>
  </w:style>
  <w:style w:type="character" w:customStyle="1" w:styleId="ZpatChar">
    <w:name w:val="Zápatí Char"/>
    <w:basedOn w:val="Standardnpsmoodstavce"/>
    <w:link w:val="Zpat"/>
    <w:uiPriority w:val="99"/>
    <w:rsid w:val="00C61A3C"/>
    <w:rPr>
      <w:rFonts w:ascii="Calibri" w:eastAsia="Times New Roman" w:hAnsi="Calibri" w:cs="Times New Roman"/>
    </w:rPr>
  </w:style>
  <w:style w:type="paragraph" w:styleId="Odstavecseseznamem">
    <w:name w:val="List Paragraph"/>
    <w:basedOn w:val="Normln"/>
    <w:uiPriority w:val="34"/>
    <w:qFormat/>
    <w:rsid w:val="009559C8"/>
    <w:pPr>
      <w:ind w:left="720"/>
      <w:contextualSpacing/>
    </w:pPr>
  </w:style>
  <w:style w:type="paragraph" w:styleId="Bezmezer">
    <w:name w:val="No Spacing"/>
    <w:uiPriority w:val="1"/>
    <w:qFormat/>
    <w:rsid w:val="00241CC5"/>
    <w:pPr>
      <w:spacing w:after="0" w:line="240" w:lineRule="auto"/>
    </w:pPr>
    <w:rPr>
      <w:rFonts w:ascii="Calibri" w:eastAsia="Times New Roman" w:hAnsi="Calibri" w:cs="Times New Roman"/>
    </w:rPr>
  </w:style>
  <w:style w:type="paragraph" w:styleId="Textbubliny">
    <w:name w:val="Balloon Text"/>
    <w:basedOn w:val="Normln"/>
    <w:link w:val="TextbublinyChar"/>
    <w:uiPriority w:val="99"/>
    <w:semiHidden/>
    <w:unhideWhenUsed/>
    <w:rsid w:val="00241CC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1CC5"/>
    <w:rPr>
      <w:rFonts w:ascii="Tahoma" w:eastAsia="Times New Roman" w:hAnsi="Tahoma" w:cs="Tahoma"/>
      <w:sz w:val="16"/>
      <w:szCs w:val="16"/>
    </w:rPr>
  </w:style>
  <w:style w:type="paragraph" w:customStyle="1" w:styleId="Psmeno1text">
    <w:name w:val="Písmeno1 text"/>
    <w:basedOn w:val="Normln"/>
    <w:rsid w:val="00646CC1"/>
    <w:pPr>
      <w:widowControl w:val="0"/>
      <w:numPr>
        <w:numId w:val="18"/>
      </w:numPr>
      <w:spacing w:after="120" w:line="240" w:lineRule="auto"/>
      <w:jc w:val="both"/>
    </w:pPr>
    <w:rPr>
      <w:rFonts w:ascii="Arial" w:hAnsi="Arial"/>
      <w:noProof/>
      <w:sz w:val="24"/>
      <w:szCs w:val="20"/>
      <w:lang w:eastAsia="cs-CZ"/>
    </w:rPr>
  </w:style>
  <w:style w:type="paragraph" w:customStyle="1" w:styleId="Komisehlasovn">
    <w:name w:val="Komise hlasování"/>
    <w:basedOn w:val="Normln"/>
    <w:rsid w:val="00646CC1"/>
    <w:pPr>
      <w:spacing w:after="0" w:line="240" w:lineRule="auto"/>
      <w:jc w:val="both"/>
    </w:pPr>
    <w:rPr>
      <w:rFonts w:ascii="Arial" w:hAnsi="Arial"/>
      <w:sz w:val="24"/>
      <w:lang w:eastAsia="cs-CZ"/>
    </w:rPr>
  </w:style>
  <w:style w:type="character" w:styleId="Hypertextovodkaz">
    <w:name w:val="Hyperlink"/>
    <w:basedOn w:val="Standardnpsmoodstavce"/>
    <w:uiPriority w:val="99"/>
    <w:unhideWhenUsed/>
    <w:rsid w:val="00CD721B"/>
    <w:rPr>
      <w:color w:val="0000FF" w:themeColor="hyperlink"/>
      <w:u w:val="single"/>
    </w:rPr>
  </w:style>
  <w:style w:type="paragraph" w:styleId="Zkladntextodsazen">
    <w:name w:val="Body Text Indent"/>
    <w:basedOn w:val="Normln"/>
    <w:link w:val="ZkladntextodsazenChar"/>
    <w:rsid w:val="0053462E"/>
    <w:pPr>
      <w:autoSpaceDE w:val="0"/>
      <w:autoSpaceDN w:val="0"/>
      <w:adjustRightInd w:val="0"/>
      <w:spacing w:after="0" w:line="240" w:lineRule="auto"/>
      <w:ind w:left="360"/>
    </w:pPr>
    <w:rPr>
      <w:rFonts w:ascii="Times New Roman" w:hAnsi="Times New Roman"/>
      <w:sz w:val="24"/>
      <w:szCs w:val="24"/>
      <w:lang w:eastAsia="cs-CZ"/>
    </w:rPr>
  </w:style>
  <w:style w:type="character" w:customStyle="1" w:styleId="ZkladntextodsazenChar">
    <w:name w:val="Základní text odsazený Char"/>
    <w:basedOn w:val="Standardnpsmoodstavce"/>
    <w:link w:val="Zkladntextodsazen"/>
    <w:rsid w:val="0053462E"/>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rsid w:val="005346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rsid w:val="0053462E"/>
    <w:rPr>
      <w:rFonts w:ascii="Courier New" w:eastAsia="Times New Roman" w:hAnsi="Courier New" w:cs="Courier New"/>
      <w:sz w:val="20"/>
      <w:szCs w:val="20"/>
      <w:lang w:eastAsia="cs-CZ"/>
    </w:rPr>
  </w:style>
  <w:style w:type="character" w:customStyle="1" w:styleId="Nadpis3Char">
    <w:name w:val="Nadpis 3 Char"/>
    <w:basedOn w:val="Standardnpsmoodstavce"/>
    <w:link w:val="Nadpis3"/>
    <w:rsid w:val="00C64662"/>
    <w:rPr>
      <w:rFonts w:ascii="Calibri" w:eastAsia="Times New Roman" w:hAnsi="Calibri" w:cs="Arial"/>
      <w:bCs/>
      <w:szCs w:val="26"/>
    </w:rPr>
  </w:style>
  <w:style w:type="paragraph" w:customStyle="1" w:styleId="Default">
    <w:name w:val="Default"/>
    <w:basedOn w:val="Normln"/>
    <w:rsid w:val="00E64613"/>
    <w:pPr>
      <w:autoSpaceDE w:val="0"/>
      <w:autoSpaceDN w:val="0"/>
      <w:spacing w:after="0" w:line="240" w:lineRule="auto"/>
    </w:pPr>
    <w:rPr>
      <w:rFonts w:ascii="Arial" w:eastAsiaTheme="minorHAnsi" w:hAnsi="Arial" w:cs="Arial"/>
      <w:color w:val="000000"/>
      <w:sz w:val="24"/>
      <w:szCs w:val="24"/>
    </w:rPr>
  </w:style>
  <w:style w:type="character" w:styleId="Sledovanodkaz">
    <w:name w:val="FollowedHyperlink"/>
    <w:basedOn w:val="Standardnpsmoodstavce"/>
    <w:uiPriority w:val="99"/>
    <w:semiHidden/>
    <w:unhideWhenUsed/>
    <w:rsid w:val="00E20242"/>
    <w:rPr>
      <w:color w:val="800080" w:themeColor="followedHyperlink"/>
      <w:u w:val="single"/>
    </w:rPr>
  </w:style>
  <w:style w:type="paragraph" w:customStyle="1" w:styleId="Mstoadatumvlevo">
    <w:name w:val="Místo a datum vlevo"/>
    <w:basedOn w:val="Normln"/>
    <w:rsid w:val="001E7313"/>
    <w:pPr>
      <w:widowControl w:val="0"/>
      <w:spacing w:before="600" w:after="600" w:line="240" w:lineRule="auto"/>
      <w:jc w:val="both"/>
    </w:pPr>
    <w:rPr>
      <w:rFonts w:ascii="Arial" w:hAnsi="Arial"/>
      <w:noProof/>
      <w:sz w:val="24"/>
      <w:szCs w:val="20"/>
      <w:lang w:eastAsia="cs-CZ"/>
    </w:rPr>
  </w:style>
  <w:style w:type="paragraph" w:customStyle="1" w:styleId="Komisenzevusnesen">
    <w:name w:val="Komise název usnesení"/>
    <w:basedOn w:val="Normln"/>
    <w:rsid w:val="00236410"/>
    <w:pPr>
      <w:widowControl w:val="0"/>
      <w:spacing w:before="120" w:after="120" w:line="240" w:lineRule="auto"/>
      <w:ind w:left="1701" w:hanging="1701"/>
      <w:jc w:val="both"/>
    </w:pPr>
    <w:rPr>
      <w:rFonts w:ascii="Arial" w:hAnsi="Arial"/>
      <w:b/>
      <w:noProof/>
      <w:sz w:val="24"/>
      <w:szCs w:val="20"/>
      <w:lang w:eastAsia="cs-CZ"/>
    </w:rPr>
  </w:style>
  <w:style w:type="paragraph" w:customStyle="1" w:styleId="Vborobdr">
    <w:name w:val="Výbor obdrží"/>
    <w:basedOn w:val="Normln"/>
    <w:rsid w:val="00236410"/>
    <w:pPr>
      <w:spacing w:after="120" w:line="240" w:lineRule="auto"/>
      <w:ind w:left="851" w:hanging="851"/>
    </w:pPr>
    <w:rPr>
      <w:rFonts w:ascii="Arial" w:hAnsi="Arial"/>
      <w:sz w:val="20"/>
      <w:szCs w:val="20"/>
      <w:lang w:eastAsia="cs-CZ"/>
    </w:rPr>
  </w:style>
  <w:style w:type="paragraph" w:customStyle="1" w:styleId="slo11text">
    <w:name w:val="Číslo1.1 text"/>
    <w:basedOn w:val="Normln"/>
    <w:rsid w:val="00011C4B"/>
    <w:pPr>
      <w:widowControl w:val="0"/>
      <w:tabs>
        <w:tab w:val="num" w:pos="1134"/>
      </w:tabs>
      <w:spacing w:after="120" w:line="240" w:lineRule="auto"/>
      <w:ind w:left="1134" w:hanging="567"/>
      <w:jc w:val="both"/>
      <w:outlineLvl w:val="1"/>
    </w:pPr>
    <w:rPr>
      <w:rFonts w:ascii="Arial" w:hAnsi="Arial"/>
      <w:noProof/>
      <w:sz w:val="24"/>
      <w:szCs w:val="20"/>
      <w:lang w:eastAsia="cs-CZ"/>
    </w:rPr>
  </w:style>
  <w:style w:type="paragraph" w:customStyle="1" w:styleId="slo1text0">
    <w:name w:val="slo1text"/>
    <w:basedOn w:val="Normln"/>
    <w:rsid w:val="00B44155"/>
    <w:pPr>
      <w:spacing w:after="120" w:line="240" w:lineRule="auto"/>
      <w:ind w:left="567" w:hanging="567"/>
      <w:jc w:val="both"/>
    </w:pPr>
    <w:rPr>
      <w:rFonts w:ascii="Arial" w:eastAsiaTheme="minorHAnsi" w:hAnsi="Arial" w:cs="Arial"/>
      <w:sz w:val="24"/>
      <w:szCs w:val="24"/>
      <w:lang w:eastAsia="cs-CZ"/>
    </w:rPr>
  </w:style>
  <w:style w:type="paragraph" w:styleId="Normlnweb">
    <w:name w:val="Normal (Web)"/>
    <w:basedOn w:val="Normln"/>
    <w:uiPriority w:val="99"/>
    <w:semiHidden/>
    <w:unhideWhenUsed/>
    <w:rsid w:val="0021099D"/>
    <w:pPr>
      <w:spacing w:before="100" w:beforeAutospacing="1" w:after="100" w:afterAutospacing="1" w:line="240" w:lineRule="auto"/>
    </w:pPr>
    <w:rPr>
      <w:rFonts w:ascii="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3580">
      <w:bodyDiv w:val="1"/>
      <w:marLeft w:val="0"/>
      <w:marRight w:val="0"/>
      <w:marTop w:val="0"/>
      <w:marBottom w:val="0"/>
      <w:divBdr>
        <w:top w:val="none" w:sz="0" w:space="0" w:color="auto"/>
        <w:left w:val="none" w:sz="0" w:space="0" w:color="auto"/>
        <w:bottom w:val="none" w:sz="0" w:space="0" w:color="auto"/>
        <w:right w:val="none" w:sz="0" w:space="0" w:color="auto"/>
      </w:divBdr>
    </w:div>
    <w:div w:id="100691811">
      <w:bodyDiv w:val="1"/>
      <w:marLeft w:val="0"/>
      <w:marRight w:val="0"/>
      <w:marTop w:val="0"/>
      <w:marBottom w:val="0"/>
      <w:divBdr>
        <w:top w:val="none" w:sz="0" w:space="0" w:color="auto"/>
        <w:left w:val="none" w:sz="0" w:space="0" w:color="auto"/>
        <w:bottom w:val="none" w:sz="0" w:space="0" w:color="auto"/>
        <w:right w:val="none" w:sz="0" w:space="0" w:color="auto"/>
      </w:divBdr>
      <w:divsChild>
        <w:div w:id="164781586">
          <w:marLeft w:val="547"/>
          <w:marRight w:val="0"/>
          <w:marTop w:val="0"/>
          <w:marBottom w:val="0"/>
          <w:divBdr>
            <w:top w:val="none" w:sz="0" w:space="0" w:color="auto"/>
            <w:left w:val="none" w:sz="0" w:space="0" w:color="auto"/>
            <w:bottom w:val="none" w:sz="0" w:space="0" w:color="auto"/>
            <w:right w:val="none" w:sz="0" w:space="0" w:color="auto"/>
          </w:divBdr>
        </w:div>
      </w:divsChild>
    </w:div>
    <w:div w:id="114830970">
      <w:bodyDiv w:val="1"/>
      <w:marLeft w:val="0"/>
      <w:marRight w:val="0"/>
      <w:marTop w:val="0"/>
      <w:marBottom w:val="0"/>
      <w:divBdr>
        <w:top w:val="none" w:sz="0" w:space="0" w:color="auto"/>
        <w:left w:val="none" w:sz="0" w:space="0" w:color="auto"/>
        <w:bottom w:val="none" w:sz="0" w:space="0" w:color="auto"/>
        <w:right w:val="none" w:sz="0" w:space="0" w:color="auto"/>
      </w:divBdr>
    </w:div>
    <w:div w:id="236016977">
      <w:bodyDiv w:val="1"/>
      <w:marLeft w:val="0"/>
      <w:marRight w:val="0"/>
      <w:marTop w:val="0"/>
      <w:marBottom w:val="0"/>
      <w:divBdr>
        <w:top w:val="none" w:sz="0" w:space="0" w:color="auto"/>
        <w:left w:val="none" w:sz="0" w:space="0" w:color="auto"/>
        <w:bottom w:val="none" w:sz="0" w:space="0" w:color="auto"/>
        <w:right w:val="none" w:sz="0" w:space="0" w:color="auto"/>
      </w:divBdr>
    </w:div>
    <w:div w:id="240988853">
      <w:bodyDiv w:val="1"/>
      <w:marLeft w:val="0"/>
      <w:marRight w:val="0"/>
      <w:marTop w:val="0"/>
      <w:marBottom w:val="0"/>
      <w:divBdr>
        <w:top w:val="none" w:sz="0" w:space="0" w:color="auto"/>
        <w:left w:val="none" w:sz="0" w:space="0" w:color="auto"/>
        <w:bottom w:val="none" w:sz="0" w:space="0" w:color="auto"/>
        <w:right w:val="none" w:sz="0" w:space="0" w:color="auto"/>
      </w:divBdr>
    </w:div>
    <w:div w:id="357705276">
      <w:bodyDiv w:val="1"/>
      <w:marLeft w:val="0"/>
      <w:marRight w:val="0"/>
      <w:marTop w:val="0"/>
      <w:marBottom w:val="0"/>
      <w:divBdr>
        <w:top w:val="none" w:sz="0" w:space="0" w:color="auto"/>
        <w:left w:val="none" w:sz="0" w:space="0" w:color="auto"/>
        <w:bottom w:val="none" w:sz="0" w:space="0" w:color="auto"/>
        <w:right w:val="none" w:sz="0" w:space="0" w:color="auto"/>
      </w:divBdr>
    </w:div>
    <w:div w:id="446194251">
      <w:bodyDiv w:val="1"/>
      <w:marLeft w:val="0"/>
      <w:marRight w:val="0"/>
      <w:marTop w:val="0"/>
      <w:marBottom w:val="0"/>
      <w:divBdr>
        <w:top w:val="none" w:sz="0" w:space="0" w:color="auto"/>
        <w:left w:val="none" w:sz="0" w:space="0" w:color="auto"/>
        <w:bottom w:val="none" w:sz="0" w:space="0" w:color="auto"/>
        <w:right w:val="none" w:sz="0" w:space="0" w:color="auto"/>
      </w:divBdr>
    </w:div>
    <w:div w:id="576091762">
      <w:bodyDiv w:val="1"/>
      <w:marLeft w:val="0"/>
      <w:marRight w:val="0"/>
      <w:marTop w:val="0"/>
      <w:marBottom w:val="0"/>
      <w:divBdr>
        <w:top w:val="none" w:sz="0" w:space="0" w:color="auto"/>
        <w:left w:val="none" w:sz="0" w:space="0" w:color="auto"/>
        <w:bottom w:val="none" w:sz="0" w:space="0" w:color="auto"/>
        <w:right w:val="none" w:sz="0" w:space="0" w:color="auto"/>
      </w:divBdr>
    </w:div>
    <w:div w:id="587808450">
      <w:bodyDiv w:val="1"/>
      <w:marLeft w:val="0"/>
      <w:marRight w:val="0"/>
      <w:marTop w:val="0"/>
      <w:marBottom w:val="0"/>
      <w:divBdr>
        <w:top w:val="none" w:sz="0" w:space="0" w:color="auto"/>
        <w:left w:val="none" w:sz="0" w:space="0" w:color="auto"/>
        <w:bottom w:val="none" w:sz="0" w:space="0" w:color="auto"/>
        <w:right w:val="none" w:sz="0" w:space="0" w:color="auto"/>
      </w:divBdr>
    </w:div>
    <w:div w:id="590970062">
      <w:bodyDiv w:val="1"/>
      <w:marLeft w:val="0"/>
      <w:marRight w:val="0"/>
      <w:marTop w:val="0"/>
      <w:marBottom w:val="0"/>
      <w:divBdr>
        <w:top w:val="none" w:sz="0" w:space="0" w:color="auto"/>
        <w:left w:val="none" w:sz="0" w:space="0" w:color="auto"/>
        <w:bottom w:val="none" w:sz="0" w:space="0" w:color="auto"/>
        <w:right w:val="none" w:sz="0" w:space="0" w:color="auto"/>
      </w:divBdr>
      <w:divsChild>
        <w:div w:id="1001465419">
          <w:marLeft w:val="547"/>
          <w:marRight w:val="0"/>
          <w:marTop w:val="115"/>
          <w:marBottom w:val="0"/>
          <w:divBdr>
            <w:top w:val="none" w:sz="0" w:space="0" w:color="auto"/>
            <w:left w:val="none" w:sz="0" w:space="0" w:color="auto"/>
            <w:bottom w:val="none" w:sz="0" w:space="0" w:color="auto"/>
            <w:right w:val="none" w:sz="0" w:space="0" w:color="auto"/>
          </w:divBdr>
        </w:div>
      </w:divsChild>
    </w:div>
    <w:div w:id="621617610">
      <w:bodyDiv w:val="1"/>
      <w:marLeft w:val="0"/>
      <w:marRight w:val="0"/>
      <w:marTop w:val="0"/>
      <w:marBottom w:val="0"/>
      <w:divBdr>
        <w:top w:val="none" w:sz="0" w:space="0" w:color="auto"/>
        <w:left w:val="none" w:sz="0" w:space="0" w:color="auto"/>
        <w:bottom w:val="none" w:sz="0" w:space="0" w:color="auto"/>
        <w:right w:val="none" w:sz="0" w:space="0" w:color="auto"/>
      </w:divBdr>
    </w:div>
    <w:div w:id="722145831">
      <w:bodyDiv w:val="1"/>
      <w:marLeft w:val="0"/>
      <w:marRight w:val="0"/>
      <w:marTop w:val="0"/>
      <w:marBottom w:val="0"/>
      <w:divBdr>
        <w:top w:val="none" w:sz="0" w:space="0" w:color="auto"/>
        <w:left w:val="none" w:sz="0" w:space="0" w:color="auto"/>
        <w:bottom w:val="none" w:sz="0" w:space="0" w:color="auto"/>
        <w:right w:val="none" w:sz="0" w:space="0" w:color="auto"/>
      </w:divBdr>
    </w:div>
    <w:div w:id="843131367">
      <w:bodyDiv w:val="1"/>
      <w:marLeft w:val="0"/>
      <w:marRight w:val="0"/>
      <w:marTop w:val="0"/>
      <w:marBottom w:val="0"/>
      <w:divBdr>
        <w:top w:val="none" w:sz="0" w:space="0" w:color="auto"/>
        <w:left w:val="none" w:sz="0" w:space="0" w:color="auto"/>
        <w:bottom w:val="none" w:sz="0" w:space="0" w:color="auto"/>
        <w:right w:val="none" w:sz="0" w:space="0" w:color="auto"/>
      </w:divBdr>
    </w:div>
    <w:div w:id="851646194">
      <w:bodyDiv w:val="1"/>
      <w:marLeft w:val="0"/>
      <w:marRight w:val="0"/>
      <w:marTop w:val="0"/>
      <w:marBottom w:val="0"/>
      <w:divBdr>
        <w:top w:val="none" w:sz="0" w:space="0" w:color="auto"/>
        <w:left w:val="none" w:sz="0" w:space="0" w:color="auto"/>
        <w:bottom w:val="none" w:sz="0" w:space="0" w:color="auto"/>
        <w:right w:val="none" w:sz="0" w:space="0" w:color="auto"/>
      </w:divBdr>
      <w:divsChild>
        <w:div w:id="1392577805">
          <w:marLeft w:val="1166"/>
          <w:marRight w:val="0"/>
          <w:marTop w:val="96"/>
          <w:marBottom w:val="120"/>
          <w:divBdr>
            <w:top w:val="none" w:sz="0" w:space="0" w:color="auto"/>
            <w:left w:val="none" w:sz="0" w:space="0" w:color="auto"/>
            <w:bottom w:val="none" w:sz="0" w:space="0" w:color="auto"/>
            <w:right w:val="none" w:sz="0" w:space="0" w:color="auto"/>
          </w:divBdr>
        </w:div>
      </w:divsChild>
    </w:div>
    <w:div w:id="871267440">
      <w:bodyDiv w:val="1"/>
      <w:marLeft w:val="0"/>
      <w:marRight w:val="0"/>
      <w:marTop w:val="0"/>
      <w:marBottom w:val="0"/>
      <w:divBdr>
        <w:top w:val="none" w:sz="0" w:space="0" w:color="auto"/>
        <w:left w:val="none" w:sz="0" w:space="0" w:color="auto"/>
        <w:bottom w:val="none" w:sz="0" w:space="0" w:color="auto"/>
        <w:right w:val="none" w:sz="0" w:space="0" w:color="auto"/>
      </w:divBdr>
      <w:divsChild>
        <w:div w:id="109788982">
          <w:marLeft w:val="547"/>
          <w:marRight w:val="0"/>
          <w:marTop w:val="96"/>
          <w:marBottom w:val="0"/>
          <w:divBdr>
            <w:top w:val="none" w:sz="0" w:space="0" w:color="auto"/>
            <w:left w:val="none" w:sz="0" w:space="0" w:color="auto"/>
            <w:bottom w:val="none" w:sz="0" w:space="0" w:color="auto"/>
            <w:right w:val="none" w:sz="0" w:space="0" w:color="auto"/>
          </w:divBdr>
        </w:div>
        <w:div w:id="1804805727">
          <w:marLeft w:val="547"/>
          <w:marRight w:val="0"/>
          <w:marTop w:val="96"/>
          <w:marBottom w:val="0"/>
          <w:divBdr>
            <w:top w:val="none" w:sz="0" w:space="0" w:color="auto"/>
            <w:left w:val="none" w:sz="0" w:space="0" w:color="auto"/>
            <w:bottom w:val="none" w:sz="0" w:space="0" w:color="auto"/>
            <w:right w:val="none" w:sz="0" w:space="0" w:color="auto"/>
          </w:divBdr>
        </w:div>
        <w:div w:id="1260605351">
          <w:marLeft w:val="547"/>
          <w:marRight w:val="0"/>
          <w:marTop w:val="96"/>
          <w:marBottom w:val="0"/>
          <w:divBdr>
            <w:top w:val="none" w:sz="0" w:space="0" w:color="auto"/>
            <w:left w:val="none" w:sz="0" w:space="0" w:color="auto"/>
            <w:bottom w:val="none" w:sz="0" w:space="0" w:color="auto"/>
            <w:right w:val="none" w:sz="0" w:space="0" w:color="auto"/>
          </w:divBdr>
        </w:div>
        <w:div w:id="1147363186">
          <w:marLeft w:val="547"/>
          <w:marRight w:val="0"/>
          <w:marTop w:val="96"/>
          <w:marBottom w:val="0"/>
          <w:divBdr>
            <w:top w:val="none" w:sz="0" w:space="0" w:color="auto"/>
            <w:left w:val="none" w:sz="0" w:space="0" w:color="auto"/>
            <w:bottom w:val="none" w:sz="0" w:space="0" w:color="auto"/>
            <w:right w:val="none" w:sz="0" w:space="0" w:color="auto"/>
          </w:divBdr>
        </w:div>
        <w:div w:id="1981618384">
          <w:marLeft w:val="547"/>
          <w:marRight w:val="0"/>
          <w:marTop w:val="96"/>
          <w:marBottom w:val="0"/>
          <w:divBdr>
            <w:top w:val="none" w:sz="0" w:space="0" w:color="auto"/>
            <w:left w:val="none" w:sz="0" w:space="0" w:color="auto"/>
            <w:bottom w:val="none" w:sz="0" w:space="0" w:color="auto"/>
            <w:right w:val="none" w:sz="0" w:space="0" w:color="auto"/>
          </w:divBdr>
        </w:div>
        <w:div w:id="760373032">
          <w:marLeft w:val="547"/>
          <w:marRight w:val="0"/>
          <w:marTop w:val="96"/>
          <w:marBottom w:val="0"/>
          <w:divBdr>
            <w:top w:val="none" w:sz="0" w:space="0" w:color="auto"/>
            <w:left w:val="none" w:sz="0" w:space="0" w:color="auto"/>
            <w:bottom w:val="none" w:sz="0" w:space="0" w:color="auto"/>
            <w:right w:val="none" w:sz="0" w:space="0" w:color="auto"/>
          </w:divBdr>
        </w:div>
        <w:div w:id="1256859679">
          <w:marLeft w:val="547"/>
          <w:marRight w:val="0"/>
          <w:marTop w:val="96"/>
          <w:marBottom w:val="0"/>
          <w:divBdr>
            <w:top w:val="none" w:sz="0" w:space="0" w:color="auto"/>
            <w:left w:val="none" w:sz="0" w:space="0" w:color="auto"/>
            <w:bottom w:val="none" w:sz="0" w:space="0" w:color="auto"/>
            <w:right w:val="none" w:sz="0" w:space="0" w:color="auto"/>
          </w:divBdr>
        </w:div>
        <w:div w:id="1556546180">
          <w:marLeft w:val="547"/>
          <w:marRight w:val="0"/>
          <w:marTop w:val="96"/>
          <w:marBottom w:val="0"/>
          <w:divBdr>
            <w:top w:val="none" w:sz="0" w:space="0" w:color="auto"/>
            <w:left w:val="none" w:sz="0" w:space="0" w:color="auto"/>
            <w:bottom w:val="none" w:sz="0" w:space="0" w:color="auto"/>
            <w:right w:val="none" w:sz="0" w:space="0" w:color="auto"/>
          </w:divBdr>
        </w:div>
        <w:div w:id="542795638">
          <w:marLeft w:val="547"/>
          <w:marRight w:val="0"/>
          <w:marTop w:val="96"/>
          <w:marBottom w:val="0"/>
          <w:divBdr>
            <w:top w:val="none" w:sz="0" w:space="0" w:color="auto"/>
            <w:left w:val="none" w:sz="0" w:space="0" w:color="auto"/>
            <w:bottom w:val="none" w:sz="0" w:space="0" w:color="auto"/>
            <w:right w:val="none" w:sz="0" w:space="0" w:color="auto"/>
          </w:divBdr>
        </w:div>
      </w:divsChild>
    </w:div>
    <w:div w:id="904874271">
      <w:bodyDiv w:val="1"/>
      <w:marLeft w:val="0"/>
      <w:marRight w:val="0"/>
      <w:marTop w:val="0"/>
      <w:marBottom w:val="0"/>
      <w:divBdr>
        <w:top w:val="none" w:sz="0" w:space="0" w:color="auto"/>
        <w:left w:val="none" w:sz="0" w:space="0" w:color="auto"/>
        <w:bottom w:val="none" w:sz="0" w:space="0" w:color="auto"/>
        <w:right w:val="none" w:sz="0" w:space="0" w:color="auto"/>
      </w:divBdr>
      <w:divsChild>
        <w:div w:id="1303193322">
          <w:marLeft w:val="547"/>
          <w:marRight w:val="0"/>
          <w:marTop w:val="96"/>
          <w:marBottom w:val="0"/>
          <w:divBdr>
            <w:top w:val="none" w:sz="0" w:space="0" w:color="auto"/>
            <w:left w:val="none" w:sz="0" w:space="0" w:color="auto"/>
            <w:bottom w:val="none" w:sz="0" w:space="0" w:color="auto"/>
            <w:right w:val="none" w:sz="0" w:space="0" w:color="auto"/>
          </w:divBdr>
        </w:div>
        <w:div w:id="1126242547">
          <w:marLeft w:val="547"/>
          <w:marRight w:val="0"/>
          <w:marTop w:val="96"/>
          <w:marBottom w:val="0"/>
          <w:divBdr>
            <w:top w:val="none" w:sz="0" w:space="0" w:color="auto"/>
            <w:left w:val="none" w:sz="0" w:space="0" w:color="auto"/>
            <w:bottom w:val="none" w:sz="0" w:space="0" w:color="auto"/>
            <w:right w:val="none" w:sz="0" w:space="0" w:color="auto"/>
          </w:divBdr>
        </w:div>
        <w:div w:id="271935962">
          <w:marLeft w:val="547"/>
          <w:marRight w:val="0"/>
          <w:marTop w:val="96"/>
          <w:marBottom w:val="0"/>
          <w:divBdr>
            <w:top w:val="none" w:sz="0" w:space="0" w:color="auto"/>
            <w:left w:val="none" w:sz="0" w:space="0" w:color="auto"/>
            <w:bottom w:val="none" w:sz="0" w:space="0" w:color="auto"/>
            <w:right w:val="none" w:sz="0" w:space="0" w:color="auto"/>
          </w:divBdr>
        </w:div>
        <w:div w:id="800460429">
          <w:marLeft w:val="547"/>
          <w:marRight w:val="0"/>
          <w:marTop w:val="96"/>
          <w:marBottom w:val="0"/>
          <w:divBdr>
            <w:top w:val="none" w:sz="0" w:space="0" w:color="auto"/>
            <w:left w:val="none" w:sz="0" w:space="0" w:color="auto"/>
            <w:bottom w:val="none" w:sz="0" w:space="0" w:color="auto"/>
            <w:right w:val="none" w:sz="0" w:space="0" w:color="auto"/>
          </w:divBdr>
        </w:div>
        <w:div w:id="1897155503">
          <w:marLeft w:val="547"/>
          <w:marRight w:val="0"/>
          <w:marTop w:val="96"/>
          <w:marBottom w:val="0"/>
          <w:divBdr>
            <w:top w:val="none" w:sz="0" w:space="0" w:color="auto"/>
            <w:left w:val="none" w:sz="0" w:space="0" w:color="auto"/>
            <w:bottom w:val="none" w:sz="0" w:space="0" w:color="auto"/>
            <w:right w:val="none" w:sz="0" w:space="0" w:color="auto"/>
          </w:divBdr>
        </w:div>
        <w:div w:id="463698640">
          <w:marLeft w:val="547"/>
          <w:marRight w:val="0"/>
          <w:marTop w:val="96"/>
          <w:marBottom w:val="0"/>
          <w:divBdr>
            <w:top w:val="none" w:sz="0" w:space="0" w:color="auto"/>
            <w:left w:val="none" w:sz="0" w:space="0" w:color="auto"/>
            <w:bottom w:val="none" w:sz="0" w:space="0" w:color="auto"/>
            <w:right w:val="none" w:sz="0" w:space="0" w:color="auto"/>
          </w:divBdr>
        </w:div>
      </w:divsChild>
    </w:div>
    <w:div w:id="1053500023">
      <w:bodyDiv w:val="1"/>
      <w:marLeft w:val="0"/>
      <w:marRight w:val="0"/>
      <w:marTop w:val="0"/>
      <w:marBottom w:val="0"/>
      <w:divBdr>
        <w:top w:val="none" w:sz="0" w:space="0" w:color="auto"/>
        <w:left w:val="none" w:sz="0" w:space="0" w:color="auto"/>
        <w:bottom w:val="none" w:sz="0" w:space="0" w:color="auto"/>
        <w:right w:val="none" w:sz="0" w:space="0" w:color="auto"/>
      </w:divBdr>
      <w:divsChild>
        <w:div w:id="637104663">
          <w:marLeft w:val="1166"/>
          <w:marRight w:val="0"/>
          <w:marTop w:val="0"/>
          <w:marBottom w:val="0"/>
          <w:divBdr>
            <w:top w:val="none" w:sz="0" w:space="0" w:color="auto"/>
            <w:left w:val="none" w:sz="0" w:space="0" w:color="auto"/>
            <w:bottom w:val="none" w:sz="0" w:space="0" w:color="auto"/>
            <w:right w:val="none" w:sz="0" w:space="0" w:color="auto"/>
          </w:divBdr>
        </w:div>
        <w:div w:id="12150868">
          <w:marLeft w:val="1166"/>
          <w:marRight w:val="0"/>
          <w:marTop w:val="0"/>
          <w:marBottom w:val="0"/>
          <w:divBdr>
            <w:top w:val="none" w:sz="0" w:space="0" w:color="auto"/>
            <w:left w:val="none" w:sz="0" w:space="0" w:color="auto"/>
            <w:bottom w:val="none" w:sz="0" w:space="0" w:color="auto"/>
            <w:right w:val="none" w:sz="0" w:space="0" w:color="auto"/>
          </w:divBdr>
        </w:div>
        <w:div w:id="1163621571">
          <w:marLeft w:val="1166"/>
          <w:marRight w:val="0"/>
          <w:marTop w:val="0"/>
          <w:marBottom w:val="0"/>
          <w:divBdr>
            <w:top w:val="none" w:sz="0" w:space="0" w:color="auto"/>
            <w:left w:val="none" w:sz="0" w:space="0" w:color="auto"/>
            <w:bottom w:val="none" w:sz="0" w:space="0" w:color="auto"/>
            <w:right w:val="none" w:sz="0" w:space="0" w:color="auto"/>
          </w:divBdr>
        </w:div>
        <w:div w:id="1152135272">
          <w:marLeft w:val="1166"/>
          <w:marRight w:val="0"/>
          <w:marTop w:val="0"/>
          <w:marBottom w:val="0"/>
          <w:divBdr>
            <w:top w:val="none" w:sz="0" w:space="0" w:color="auto"/>
            <w:left w:val="none" w:sz="0" w:space="0" w:color="auto"/>
            <w:bottom w:val="none" w:sz="0" w:space="0" w:color="auto"/>
            <w:right w:val="none" w:sz="0" w:space="0" w:color="auto"/>
          </w:divBdr>
        </w:div>
        <w:div w:id="918052216">
          <w:marLeft w:val="1166"/>
          <w:marRight w:val="0"/>
          <w:marTop w:val="0"/>
          <w:marBottom w:val="0"/>
          <w:divBdr>
            <w:top w:val="none" w:sz="0" w:space="0" w:color="auto"/>
            <w:left w:val="none" w:sz="0" w:space="0" w:color="auto"/>
            <w:bottom w:val="none" w:sz="0" w:space="0" w:color="auto"/>
            <w:right w:val="none" w:sz="0" w:space="0" w:color="auto"/>
          </w:divBdr>
        </w:div>
        <w:div w:id="185414558">
          <w:marLeft w:val="1166"/>
          <w:marRight w:val="0"/>
          <w:marTop w:val="0"/>
          <w:marBottom w:val="0"/>
          <w:divBdr>
            <w:top w:val="none" w:sz="0" w:space="0" w:color="auto"/>
            <w:left w:val="none" w:sz="0" w:space="0" w:color="auto"/>
            <w:bottom w:val="none" w:sz="0" w:space="0" w:color="auto"/>
            <w:right w:val="none" w:sz="0" w:space="0" w:color="auto"/>
          </w:divBdr>
        </w:div>
      </w:divsChild>
    </w:div>
    <w:div w:id="1166941084">
      <w:bodyDiv w:val="1"/>
      <w:marLeft w:val="0"/>
      <w:marRight w:val="0"/>
      <w:marTop w:val="0"/>
      <w:marBottom w:val="0"/>
      <w:divBdr>
        <w:top w:val="none" w:sz="0" w:space="0" w:color="auto"/>
        <w:left w:val="none" w:sz="0" w:space="0" w:color="auto"/>
        <w:bottom w:val="none" w:sz="0" w:space="0" w:color="auto"/>
        <w:right w:val="none" w:sz="0" w:space="0" w:color="auto"/>
      </w:divBdr>
    </w:div>
    <w:div w:id="1175805660">
      <w:bodyDiv w:val="1"/>
      <w:marLeft w:val="0"/>
      <w:marRight w:val="0"/>
      <w:marTop w:val="0"/>
      <w:marBottom w:val="0"/>
      <w:divBdr>
        <w:top w:val="none" w:sz="0" w:space="0" w:color="auto"/>
        <w:left w:val="none" w:sz="0" w:space="0" w:color="auto"/>
        <w:bottom w:val="none" w:sz="0" w:space="0" w:color="auto"/>
        <w:right w:val="none" w:sz="0" w:space="0" w:color="auto"/>
      </w:divBdr>
      <w:divsChild>
        <w:div w:id="1409810887">
          <w:marLeft w:val="1166"/>
          <w:marRight w:val="0"/>
          <w:marTop w:val="0"/>
          <w:marBottom w:val="0"/>
          <w:divBdr>
            <w:top w:val="none" w:sz="0" w:space="0" w:color="auto"/>
            <w:left w:val="none" w:sz="0" w:space="0" w:color="auto"/>
            <w:bottom w:val="none" w:sz="0" w:space="0" w:color="auto"/>
            <w:right w:val="none" w:sz="0" w:space="0" w:color="auto"/>
          </w:divBdr>
        </w:div>
        <w:div w:id="570965488">
          <w:marLeft w:val="1166"/>
          <w:marRight w:val="0"/>
          <w:marTop w:val="0"/>
          <w:marBottom w:val="0"/>
          <w:divBdr>
            <w:top w:val="none" w:sz="0" w:space="0" w:color="auto"/>
            <w:left w:val="none" w:sz="0" w:space="0" w:color="auto"/>
            <w:bottom w:val="none" w:sz="0" w:space="0" w:color="auto"/>
            <w:right w:val="none" w:sz="0" w:space="0" w:color="auto"/>
          </w:divBdr>
        </w:div>
        <w:div w:id="89815808">
          <w:marLeft w:val="1166"/>
          <w:marRight w:val="0"/>
          <w:marTop w:val="0"/>
          <w:marBottom w:val="0"/>
          <w:divBdr>
            <w:top w:val="none" w:sz="0" w:space="0" w:color="auto"/>
            <w:left w:val="none" w:sz="0" w:space="0" w:color="auto"/>
            <w:bottom w:val="none" w:sz="0" w:space="0" w:color="auto"/>
            <w:right w:val="none" w:sz="0" w:space="0" w:color="auto"/>
          </w:divBdr>
        </w:div>
        <w:div w:id="878396189">
          <w:marLeft w:val="1166"/>
          <w:marRight w:val="0"/>
          <w:marTop w:val="0"/>
          <w:marBottom w:val="0"/>
          <w:divBdr>
            <w:top w:val="none" w:sz="0" w:space="0" w:color="auto"/>
            <w:left w:val="none" w:sz="0" w:space="0" w:color="auto"/>
            <w:bottom w:val="none" w:sz="0" w:space="0" w:color="auto"/>
            <w:right w:val="none" w:sz="0" w:space="0" w:color="auto"/>
          </w:divBdr>
        </w:div>
      </w:divsChild>
    </w:div>
    <w:div w:id="1294215930">
      <w:bodyDiv w:val="1"/>
      <w:marLeft w:val="0"/>
      <w:marRight w:val="0"/>
      <w:marTop w:val="0"/>
      <w:marBottom w:val="0"/>
      <w:divBdr>
        <w:top w:val="none" w:sz="0" w:space="0" w:color="auto"/>
        <w:left w:val="none" w:sz="0" w:space="0" w:color="auto"/>
        <w:bottom w:val="none" w:sz="0" w:space="0" w:color="auto"/>
        <w:right w:val="none" w:sz="0" w:space="0" w:color="auto"/>
      </w:divBdr>
      <w:divsChild>
        <w:div w:id="1828861431">
          <w:marLeft w:val="547"/>
          <w:marRight w:val="0"/>
          <w:marTop w:val="86"/>
          <w:marBottom w:val="0"/>
          <w:divBdr>
            <w:top w:val="none" w:sz="0" w:space="0" w:color="auto"/>
            <w:left w:val="none" w:sz="0" w:space="0" w:color="auto"/>
            <w:bottom w:val="none" w:sz="0" w:space="0" w:color="auto"/>
            <w:right w:val="none" w:sz="0" w:space="0" w:color="auto"/>
          </w:divBdr>
        </w:div>
      </w:divsChild>
    </w:div>
    <w:div w:id="1328557249">
      <w:bodyDiv w:val="1"/>
      <w:marLeft w:val="0"/>
      <w:marRight w:val="0"/>
      <w:marTop w:val="0"/>
      <w:marBottom w:val="0"/>
      <w:divBdr>
        <w:top w:val="none" w:sz="0" w:space="0" w:color="auto"/>
        <w:left w:val="none" w:sz="0" w:space="0" w:color="auto"/>
        <w:bottom w:val="none" w:sz="0" w:space="0" w:color="auto"/>
        <w:right w:val="none" w:sz="0" w:space="0" w:color="auto"/>
      </w:divBdr>
    </w:div>
    <w:div w:id="1353727606">
      <w:bodyDiv w:val="1"/>
      <w:marLeft w:val="0"/>
      <w:marRight w:val="0"/>
      <w:marTop w:val="0"/>
      <w:marBottom w:val="0"/>
      <w:divBdr>
        <w:top w:val="none" w:sz="0" w:space="0" w:color="auto"/>
        <w:left w:val="none" w:sz="0" w:space="0" w:color="auto"/>
        <w:bottom w:val="none" w:sz="0" w:space="0" w:color="auto"/>
        <w:right w:val="none" w:sz="0" w:space="0" w:color="auto"/>
      </w:divBdr>
    </w:div>
    <w:div w:id="1606230567">
      <w:bodyDiv w:val="1"/>
      <w:marLeft w:val="0"/>
      <w:marRight w:val="0"/>
      <w:marTop w:val="0"/>
      <w:marBottom w:val="0"/>
      <w:divBdr>
        <w:top w:val="none" w:sz="0" w:space="0" w:color="auto"/>
        <w:left w:val="none" w:sz="0" w:space="0" w:color="auto"/>
        <w:bottom w:val="none" w:sz="0" w:space="0" w:color="auto"/>
        <w:right w:val="none" w:sz="0" w:space="0" w:color="auto"/>
      </w:divBdr>
    </w:div>
    <w:div w:id="1937129423">
      <w:bodyDiv w:val="1"/>
      <w:marLeft w:val="0"/>
      <w:marRight w:val="0"/>
      <w:marTop w:val="0"/>
      <w:marBottom w:val="0"/>
      <w:divBdr>
        <w:top w:val="none" w:sz="0" w:space="0" w:color="auto"/>
        <w:left w:val="none" w:sz="0" w:space="0" w:color="auto"/>
        <w:bottom w:val="none" w:sz="0" w:space="0" w:color="auto"/>
        <w:right w:val="none" w:sz="0" w:space="0" w:color="auto"/>
      </w:divBdr>
    </w:div>
    <w:div w:id="1980261722">
      <w:bodyDiv w:val="1"/>
      <w:marLeft w:val="0"/>
      <w:marRight w:val="0"/>
      <w:marTop w:val="0"/>
      <w:marBottom w:val="0"/>
      <w:divBdr>
        <w:top w:val="none" w:sz="0" w:space="0" w:color="auto"/>
        <w:left w:val="none" w:sz="0" w:space="0" w:color="auto"/>
        <w:bottom w:val="none" w:sz="0" w:space="0" w:color="auto"/>
        <w:right w:val="none" w:sz="0" w:space="0" w:color="auto"/>
      </w:divBdr>
      <w:divsChild>
        <w:div w:id="205683453">
          <w:marLeft w:val="547"/>
          <w:marRight w:val="0"/>
          <w:marTop w:val="86"/>
          <w:marBottom w:val="0"/>
          <w:divBdr>
            <w:top w:val="none" w:sz="0" w:space="0" w:color="auto"/>
            <w:left w:val="none" w:sz="0" w:space="0" w:color="auto"/>
            <w:bottom w:val="none" w:sz="0" w:space="0" w:color="auto"/>
            <w:right w:val="none" w:sz="0" w:space="0" w:color="auto"/>
          </w:divBdr>
        </w:div>
      </w:divsChild>
    </w:div>
    <w:div w:id="209940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ovotna@olkraj.cz"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379E1-0AB7-491D-BAFF-73FBD59FF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1588</Words>
  <Characters>9371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Heinisch Petr</dc:creator>
  <cp:lastModifiedBy>Rábová Kristýna</cp:lastModifiedBy>
  <cp:revision>2</cp:revision>
  <cp:lastPrinted>2021-06-28T08:28:00Z</cp:lastPrinted>
  <dcterms:created xsi:type="dcterms:W3CDTF">2022-01-18T07:36:00Z</dcterms:created>
  <dcterms:modified xsi:type="dcterms:W3CDTF">2022-01-18T07:36:00Z</dcterms:modified>
</cp:coreProperties>
</file>