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F9" w:rsidRDefault="00D667F9" w:rsidP="00D667F9">
      <w:pPr>
        <w:autoSpaceDE w:val="0"/>
        <w:autoSpaceDN w:val="0"/>
        <w:adjustRightInd w:val="0"/>
        <w:jc w:val="both"/>
        <w:rPr>
          <w:rFonts w:cs="Arial"/>
          <w:b/>
          <w:szCs w:val="28"/>
        </w:rPr>
      </w:pPr>
      <w:r w:rsidRPr="0040685F">
        <w:rPr>
          <w:rFonts w:cs="Arial"/>
          <w:b/>
          <w:szCs w:val="28"/>
        </w:rPr>
        <w:t>Zpráva o kontrole plnění usnesení Zastupitelstva Olomouckého kraje:</w:t>
      </w:r>
    </w:p>
    <w:p w:rsidR="00710C9B" w:rsidRDefault="00710C9B" w:rsidP="00A62574">
      <w:pPr>
        <w:jc w:val="center"/>
        <w:rPr>
          <w:rFonts w:cs="Arial"/>
          <w:b/>
          <w:sz w:val="28"/>
          <w:szCs w:val="28"/>
          <w:u w:val="single"/>
        </w:rPr>
      </w:pPr>
    </w:p>
    <w:p w:rsidR="00D667F9" w:rsidRPr="00D667F9" w:rsidRDefault="00D667F9" w:rsidP="00D667F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cs="Arial"/>
          <w:b/>
          <w:sz w:val="28"/>
          <w:szCs w:val="28"/>
          <w:u w:val="single"/>
        </w:rPr>
      </w:pPr>
      <w:r w:rsidRPr="00D667F9">
        <w:rPr>
          <w:rFonts w:cs="Arial"/>
          <w:b/>
          <w:szCs w:val="28"/>
        </w:rPr>
        <w:t>Aktuální úkoly</w:t>
      </w:r>
    </w:p>
    <w:p w:rsidR="00D667F9" w:rsidRPr="00D667F9" w:rsidRDefault="00D667F9" w:rsidP="00A62574">
      <w:pPr>
        <w:jc w:val="center"/>
        <w:rPr>
          <w:rFonts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667F9" w:rsidRPr="00241C54" w:rsidTr="00FF54FA">
        <w:tc>
          <w:tcPr>
            <w:tcW w:w="5000" w:type="pct"/>
            <w:gridSpan w:val="3"/>
          </w:tcPr>
          <w:p w:rsidR="00D667F9" w:rsidRPr="00365AAD" w:rsidRDefault="00D667F9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UZ/6/12/2021</w:t>
            </w:r>
            <w:r>
              <w:rPr>
                <w:rFonts w:cs="Arial"/>
              </w:rPr>
              <w:t xml:space="preserve"> ze dne 20. 9. 2021</w:t>
            </w:r>
          </w:p>
        </w:tc>
      </w:tr>
      <w:tr w:rsidR="00D667F9" w:rsidRPr="00241C54" w:rsidTr="00FF54FA">
        <w:tc>
          <w:tcPr>
            <w:tcW w:w="5000" w:type="pct"/>
            <w:gridSpan w:val="3"/>
          </w:tcPr>
          <w:p w:rsidR="00D667F9" w:rsidRPr="00241C54" w:rsidRDefault="00D667F9" w:rsidP="00FF54F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Poskytování finanční podpory z rozpočtu Olomouckého kraje – zásady a pravidla</w:t>
            </w:r>
          </w:p>
        </w:tc>
      </w:tr>
      <w:tr w:rsidR="00D667F9" w:rsidRPr="00241C54" w:rsidTr="00FF54FA">
        <w:tc>
          <w:tcPr>
            <w:tcW w:w="115" w:type="pct"/>
          </w:tcPr>
          <w:p w:rsidR="00D667F9" w:rsidRPr="00CD63C7" w:rsidRDefault="00D667F9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667F9" w:rsidRPr="00365AAD" w:rsidRDefault="00D667F9" w:rsidP="00FF54F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365AAD">
              <w:rPr>
                <w:rFonts w:cs="Arial"/>
              </w:rPr>
              <w:t>předložit Seznam předpokládaných dotačních programů Olomouckého kraje pro rok 2022 ke schválení Zastupitelstvu Olomouckého kraje</w:t>
            </w:r>
          </w:p>
        </w:tc>
      </w:tr>
      <w:tr w:rsidR="00D667F9" w:rsidRPr="00241C54" w:rsidTr="00FF54FA">
        <w:tc>
          <w:tcPr>
            <w:tcW w:w="5000" w:type="pct"/>
            <w:gridSpan w:val="3"/>
          </w:tcPr>
          <w:p w:rsidR="00D667F9" w:rsidRPr="00241C54" w:rsidRDefault="00D667F9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667F9" w:rsidRPr="00241C54" w:rsidTr="00FF54FA">
        <w:tc>
          <w:tcPr>
            <w:tcW w:w="5000" w:type="pct"/>
            <w:gridSpan w:val="3"/>
          </w:tcPr>
          <w:p w:rsidR="00D667F9" w:rsidRPr="00241C54" w:rsidRDefault="00D667F9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kraje; Ing. Radim Sršeň, Ph.D., člen rady</w:t>
            </w:r>
          </w:p>
        </w:tc>
      </w:tr>
      <w:tr w:rsidR="00D667F9" w:rsidRPr="00241C54" w:rsidTr="00FF54FA">
        <w:tc>
          <w:tcPr>
            <w:tcW w:w="2500" w:type="pct"/>
            <w:gridSpan w:val="2"/>
          </w:tcPr>
          <w:p w:rsidR="00D667F9" w:rsidRPr="00241C54" w:rsidRDefault="00D667F9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13. 12. 2021</w:t>
            </w:r>
          </w:p>
        </w:tc>
        <w:tc>
          <w:tcPr>
            <w:tcW w:w="2500" w:type="pct"/>
          </w:tcPr>
          <w:p w:rsidR="00D667F9" w:rsidRPr="00241C54" w:rsidRDefault="00D667F9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667F9" w:rsidRPr="00241C54" w:rsidTr="00FF54FA">
        <w:tc>
          <w:tcPr>
            <w:tcW w:w="5000" w:type="pct"/>
            <w:gridSpan w:val="3"/>
          </w:tcPr>
          <w:p w:rsidR="00D667F9" w:rsidRPr="00241C54" w:rsidRDefault="00D667F9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UZ/7/17/2021</w:t>
            </w:r>
          </w:p>
        </w:tc>
      </w:tr>
    </w:tbl>
    <w:p w:rsidR="00D667F9" w:rsidRPr="00241C54" w:rsidRDefault="00D667F9" w:rsidP="00D667F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2445D5" w:rsidRPr="002445D5" w:rsidTr="00A02D49">
        <w:tc>
          <w:tcPr>
            <w:tcW w:w="5000" w:type="pct"/>
            <w:gridSpan w:val="3"/>
          </w:tcPr>
          <w:p w:rsidR="00A62574" w:rsidRPr="002445D5" w:rsidRDefault="00B61EA4" w:rsidP="00710C9B">
            <w:pPr>
              <w:rPr>
                <w:rFonts w:cs="Arial"/>
              </w:rPr>
            </w:pPr>
            <w:r w:rsidRPr="002445D5">
              <w:rPr>
                <w:rFonts w:cs="Arial"/>
                <w:b/>
              </w:rPr>
              <w:t>UZ/6/59/2021</w:t>
            </w:r>
            <w:r w:rsidRPr="002445D5">
              <w:rPr>
                <w:rFonts w:cs="Arial"/>
              </w:rPr>
              <w:t xml:space="preserve"> ze dne 20. 9. 2021</w:t>
            </w:r>
          </w:p>
        </w:tc>
      </w:tr>
      <w:tr w:rsidR="002445D5" w:rsidRPr="002445D5" w:rsidTr="00A02D49">
        <w:tc>
          <w:tcPr>
            <w:tcW w:w="5000" w:type="pct"/>
            <w:gridSpan w:val="3"/>
          </w:tcPr>
          <w:p w:rsidR="00A62574" w:rsidRPr="002445D5" w:rsidRDefault="00B61EA4" w:rsidP="00710C9B">
            <w:pPr>
              <w:pStyle w:val="Nadpis2"/>
              <w:rPr>
                <w:b/>
                <w:sz w:val="24"/>
                <w:szCs w:val="24"/>
              </w:rPr>
            </w:pPr>
            <w:r w:rsidRPr="002445D5">
              <w:rPr>
                <w:b/>
                <w:sz w:val="24"/>
                <w:szCs w:val="24"/>
              </w:rPr>
              <w:t xml:space="preserve">Změna právní formy subjektu Jeseníky – Sdružení cestovního ruchu  </w:t>
            </w:r>
          </w:p>
        </w:tc>
      </w:tr>
      <w:tr w:rsidR="002445D5" w:rsidRPr="002445D5" w:rsidTr="00A02D49">
        <w:tc>
          <w:tcPr>
            <w:tcW w:w="115" w:type="pct"/>
          </w:tcPr>
          <w:p w:rsidR="00A90DE9" w:rsidRPr="002445D5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2445D5" w:rsidRDefault="00B61EA4" w:rsidP="00B61EA4">
            <w:pPr>
              <w:jc w:val="both"/>
              <w:rPr>
                <w:rFonts w:cs="Arial"/>
              </w:rPr>
            </w:pPr>
            <w:r w:rsidRPr="002445D5">
              <w:rPr>
                <w:rFonts w:cs="Arial"/>
                <w:b/>
              </w:rPr>
              <w:t xml:space="preserve">bod 2 </w:t>
            </w:r>
            <w:r w:rsidRPr="002445D5">
              <w:rPr>
                <w:rFonts w:cs="Arial"/>
              </w:rPr>
              <w:t>ukládá Ing. Bc. Miladě Sokolové, uvolněné člence Zastupitelstva Olomouckého kraje pro oblast cestovního ruchu a vnějších vztahů, hlasovat na valné hromadě Jeseníky – Sdružení cestovního ruchu v souladu s tímto usnesením</w:t>
            </w:r>
          </w:p>
        </w:tc>
      </w:tr>
      <w:tr w:rsidR="002445D5" w:rsidRPr="002445D5" w:rsidTr="00A02D49">
        <w:tc>
          <w:tcPr>
            <w:tcW w:w="5000" w:type="pct"/>
            <w:gridSpan w:val="3"/>
          </w:tcPr>
          <w:p w:rsidR="00A62574" w:rsidRPr="002445D5" w:rsidRDefault="00B61EA4" w:rsidP="00710C9B">
            <w:pPr>
              <w:rPr>
                <w:rFonts w:cs="Arial"/>
                <w:b/>
              </w:rPr>
            </w:pPr>
            <w:r w:rsidRPr="002445D5">
              <w:rPr>
                <w:rFonts w:cs="Arial"/>
                <w:b/>
              </w:rPr>
              <w:t>Odpovídá: Rada Olomouckého kraje</w:t>
            </w:r>
          </w:p>
        </w:tc>
      </w:tr>
      <w:tr w:rsidR="002445D5" w:rsidRPr="002445D5" w:rsidTr="00A02D49">
        <w:tc>
          <w:tcPr>
            <w:tcW w:w="5000" w:type="pct"/>
            <w:gridSpan w:val="3"/>
          </w:tcPr>
          <w:p w:rsidR="001952BB" w:rsidRPr="002445D5" w:rsidRDefault="00B61EA4" w:rsidP="00710C9B">
            <w:pPr>
              <w:rPr>
                <w:rFonts w:cs="Arial"/>
                <w:b/>
              </w:rPr>
            </w:pPr>
            <w:r w:rsidRPr="002445D5">
              <w:rPr>
                <w:rFonts w:cs="Arial"/>
                <w:b/>
              </w:rPr>
              <w:t>Realizuje: Ing. Bc. Milada Sokolová, uvolněná členka zastupitelstva pro oblast vnějších vztahů a cestovního ruchu</w:t>
            </w:r>
          </w:p>
        </w:tc>
      </w:tr>
      <w:tr w:rsidR="002445D5" w:rsidRPr="002445D5" w:rsidTr="00A02D49">
        <w:tc>
          <w:tcPr>
            <w:tcW w:w="2500" w:type="pct"/>
            <w:gridSpan w:val="2"/>
          </w:tcPr>
          <w:p w:rsidR="00A62574" w:rsidRPr="002445D5" w:rsidRDefault="00B61EA4" w:rsidP="00710C9B">
            <w:pPr>
              <w:spacing w:after="120"/>
              <w:rPr>
                <w:rFonts w:cs="Arial"/>
                <w:b/>
              </w:rPr>
            </w:pPr>
            <w:r w:rsidRPr="002445D5">
              <w:rPr>
                <w:rFonts w:cs="Arial"/>
                <w:b/>
              </w:rPr>
              <w:t>Termín: 14. 2. 2022</w:t>
            </w:r>
          </w:p>
        </w:tc>
        <w:tc>
          <w:tcPr>
            <w:tcW w:w="2500" w:type="pct"/>
          </w:tcPr>
          <w:p w:rsidR="00A62574" w:rsidRPr="002445D5" w:rsidRDefault="002445D5" w:rsidP="00710C9B">
            <w:pPr>
              <w:spacing w:after="120"/>
              <w:jc w:val="right"/>
              <w:rPr>
                <w:rFonts w:cs="Arial"/>
                <w:b/>
              </w:rPr>
            </w:pPr>
            <w:r w:rsidRPr="002445D5">
              <w:rPr>
                <w:rFonts w:cs="Arial"/>
                <w:b/>
              </w:rPr>
              <w:t>Splněno</w:t>
            </w:r>
          </w:p>
        </w:tc>
      </w:tr>
      <w:tr w:rsidR="002445D5" w:rsidRPr="002445D5" w:rsidTr="00A02D49">
        <w:tc>
          <w:tcPr>
            <w:tcW w:w="5000" w:type="pct"/>
            <w:gridSpan w:val="3"/>
          </w:tcPr>
          <w:p w:rsidR="00B61EA4" w:rsidRPr="002445D5" w:rsidRDefault="002445D5" w:rsidP="002445D5">
            <w:pPr>
              <w:jc w:val="both"/>
              <w:rPr>
                <w:rFonts w:cs="Arial"/>
                <w:b/>
                <w:i/>
              </w:rPr>
            </w:pPr>
            <w:r w:rsidRPr="002445D5">
              <w:rPr>
                <w:rFonts w:cs="Arial"/>
                <w:i/>
              </w:rPr>
              <w:t>Ing. Sokolová v souladu s usnesením hlasovala na zasedání valné hromady dne 15. 12. 2021 a tato rozhodla o změně právní formy Jeseníky – Sdružení cestovního ruchu. Změna právní formy ze zájmového sdružení právnických osob na zapsaný spolek je účinná od 1. 1. 2022.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1EA4" w:rsidRPr="00241C54" w:rsidTr="00FF54FA">
        <w:tc>
          <w:tcPr>
            <w:tcW w:w="5000" w:type="pct"/>
            <w:gridSpan w:val="3"/>
          </w:tcPr>
          <w:p w:rsidR="00B61EA4" w:rsidRPr="00B61EA4" w:rsidRDefault="00B61EA4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UZ/7/7/2021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13_01 Dotace na činnost a akce spolků hasičů a pobočných spolků hasičů Olomouckého kraje 2022 – vyhlášení</w:t>
            </w:r>
          </w:p>
        </w:tc>
      </w:tr>
      <w:tr w:rsidR="00B61EA4" w:rsidRPr="00241C54" w:rsidTr="00FF54FA">
        <w:tc>
          <w:tcPr>
            <w:tcW w:w="115" w:type="pct"/>
          </w:tcPr>
          <w:p w:rsidR="00B61EA4" w:rsidRPr="00CD63C7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B61EA4" w:rsidRDefault="00B61EA4" w:rsidP="00B61EA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B61EA4">
              <w:rPr>
                <w:rFonts w:cs="Arial"/>
              </w:rPr>
              <w:t>vyhlásit 14. 12. 2021 pravidla dotačního programu 13_01 Dotace na činnost a akce spolků hasičů a pobočných spolků hasičů Olomouckého kraje 2021 pro dotační titul 13_01_2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B61EA4" w:rsidRPr="00241C54" w:rsidTr="00FF54FA">
        <w:tc>
          <w:tcPr>
            <w:tcW w:w="2500" w:type="pct"/>
            <w:gridSpan w:val="2"/>
          </w:tcPr>
          <w:p w:rsidR="00B61EA4" w:rsidRPr="00241C54" w:rsidRDefault="00B61EA4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14. 2. 2022</w:t>
            </w:r>
          </w:p>
        </w:tc>
        <w:tc>
          <w:tcPr>
            <w:tcW w:w="2500" w:type="pct"/>
          </w:tcPr>
          <w:p w:rsidR="00B61EA4" w:rsidRPr="00241C54" w:rsidRDefault="00B61EA4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14. 12. 2021.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243B0" w:rsidRPr="000243B0" w:rsidTr="00FF54FA">
        <w:tc>
          <w:tcPr>
            <w:tcW w:w="5000" w:type="pct"/>
            <w:gridSpan w:val="3"/>
          </w:tcPr>
          <w:p w:rsidR="00B61EA4" w:rsidRPr="000243B0" w:rsidRDefault="00B61EA4" w:rsidP="00FF54FA">
            <w:pPr>
              <w:rPr>
                <w:rFonts w:cs="Arial"/>
              </w:rPr>
            </w:pPr>
            <w:r w:rsidRPr="000243B0">
              <w:rPr>
                <w:rFonts w:cs="Arial"/>
                <w:b/>
              </w:rPr>
              <w:t>UZ/7/7/2021</w:t>
            </w:r>
            <w:r w:rsidRPr="000243B0">
              <w:rPr>
                <w:rFonts w:cs="Arial"/>
              </w:rPr>
              <w:t xml:space="preserve"> ze dne 13. 12. 2021</w:t>
            </w:r>
          </w:p>
        </w:tc>
      </w:tr>
      <w:tr w:rsidR="000243B0" w:rsidRPr="000243B0" w:rsidTr="00FF54FA">
        <w:tc>
          <w:tcPr>
            <w:tcW w:w="5000" w:type="pct"/>
            <w:gridSpan w:val="3"/>
          </w:tcPr>
          <w:p w:rsidR="00B61EA4" w:rsidRPr="000243B0" w:rsidRDefault="00B61EA4" w:rsidP="00FF54FA">
            <w:pPr>
              <w:pStyle w:val="Nadpis2"/>
              <w:rPr>
                <w:b/>
                <w:sz w:val="24"/>
                <w:szCs w:val="24"/>
              </w:rPr>
            </w:pPr>
            <w:r w:rsidRPr="000243B0">
              <w:rPr>
                <w:b/>
                <w:sz w:val="24"/>
                <w:szCs w:val="24"/>
              </w:rPr>
              <w:t>Dotační program 13_01 Dotace na činnost a akce spolků hasičů a pobočných spolků hasičů Olomouckého kraje 2022 – vyhlášení</w:t>
            </w:r>
          </w:p>
        </w:tc>
      </w:tr>
      <w:tr w:rsidR="000243B0" w:rsidRPr="000243B0" w:rsidTr="00FF54FA">
        <w:tc>
          <w:tcPr>
            <w:tcW w:w="115" w:type="pct"/>
          </w:tcPr>
          <w:p w:rsidR="00B61EA4" w:rsidRPr="000243B0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0243B0" w:rsidRDefault="00B61EA4" w:rsidP="00B61EA4">
            <w:pPr>
              <w:jc w:val="both"/>
              <w:rPr>
                <w:rFonts w:cs="Arial"/>
              </w:rPr>
            </w:pPr>
            <w:r w:rsidRPr="000243B0">
              <w:rPr>
                <w:rFonts w:cs="Arial"/>
                <w:b/>
              </w:rPr>
              <w:t xml:space="preserve">bod 5 </w:t>
            </w:r>
            <w:r w:rsidRPr="000243B0">
              <w:rPr>
                <w:rFonts w:cs="Arial"/>
              </w:rPr>
              <w:t>ukládá předložit vyhodnocení žádostí o dotaci nad 200 000 Kč na konkrétní účel v dotačním titulu 13_01_2 na zasedání Zastupitelstva Olomouckého kraje, a to včetně návrhu na uzavření veřejnoprávních smluv o poskytnutí dotací s příjemci</w:t>
            </w:r>
          </w:p>
        </w:tc>
      </w:tr>
      <w:tr w:rsidR="000243B0" w:rsidRPr="000243B0" w:rsidTr="00FF54FA">
        <w:tc>
          <w:tcPr>
            <w:tcW w:w="5000" w:type="pct"/>
            <w:gridSpan w:val="3"/>
          </w:tcPr>
          <w:p w:rsidR="00B61EA4" w:rsidRPr="000243B0" w:rsidRDefault="00B61EA4" w:rsidP="00FF54FA">
            <w:pPr>
              <w:rPr>
                <w:rFonts w:cs="Arial"/>
                <w:b/>
              </w:rPr>
            </w:pPr>
            <w:r w:rsidRPr="000243B0">
              <w:rPr>
                <w:rFonts w:cs="Arial"/>
                <w:b/>
              </w:rPr>
              <w:t>Odpovídá: Rada Olomouckého kraje</w:t>
            </w:r>
          </w:p>
        </w:tc>
      </w:tr>
      <w:tr w:rsidR="000243B0" w:rsidRPr="000243B0" w:rsidTr="00D667F9">
        <w:tc>
          <w:tcPr>
            <w:tcW w:w="5000" w:type="pct"/>
            <w:gridSpan w:val="3"/>
            <w:tcBorders>
              <w:bottom w:val="nil"/>
            </w:tcBorders>
          </w:tcPr>
          <w:p w:rsidR="00B61EA4" w:rsidRDefault="00B61EA4" w:rsidP="00FF54FA">
            <w:pPr>
              <w:rPr>
                <w:rFonts w:cs="Arial"/>
                <w:b/>
              </w:rPr>
            </w:pPr>
            <w:r w:rsidRPr="000243B0">
              <w:rPr>
                <w:rFonts w:cs="Arial"/>
                <w:b/>
              </w:rPr>
              <w:t>Realizuje: Ing. Josef Suchánek, hejtman Olomouckého kraje</w:t>
            </w:r>
          </w:p>
          <w:p w:rsidR="002445D5" w:rsidRPr="000243B0" w:rsidRDefault="002445D5" w:rsidP="00FF54FA">
            <w:pPr>
              <w:rPr>
                <w:rFonts w:cs="Arial"/>
                <w:b/>
              </w:rPr>
            </w:pPr>
            <w:bookmarkStart w:id="0" w:name="_GoBack"/>
            <w:bookmarkEnd w:id="0"/>
          </w:p>
        </w:tc>
      </w:tr>
      <w:tr w:rsidR="000243B0" w:rsidRPr="000243B0" w:rsidTr="00D667F9">
        <w:tc>
          <w:tcPr>
            <w:tcW w:w="2500" w:type="pct"/>
            <w:gridSpan w:val="2"/>
            <w:tcBorders>
              <w:top w:val="nil"/>
            </w:tcBorders>
          </w:tcPr>
          <w:p w:rsidR="00B61EA4" w:rsidRPr="000243B0" w:rsidRDefault="00B61EA4" w:rsidP="00FF54FA">
            <w:pPr>
              <w:spacing w:after="120"/>
              <w:rPr>
                <w:rFonts w:cs="Arial"/>
                <w:b/>
              </w:rPr>
            </w:pPr>
            <w:r w:rsidRPr="000243B0">
              <w:rPr>
                <w:rFonts w:cs="Arial"/>
                <w:b/>
              </w:rPr>
              <w:lastRenderedPageBreak/>
              <w:t>Termín: 14. 2. 2022</w:t>
            </w:r>
          </w:p>
        </w:tc>
        <w:tc>
          <w:tcPr>
            <w:tcW w:w="2500" w:type="pct"/>
            <w:tcBorders>
              <w:top w:val="nil"/>
            </w:tcBorders>
          </w:tcPr>
          <w:p w:rsidR="00B61EA4" w:rsidRPr="000243B0" w:rsidRDefault="00B61EA4" w:rsidP="00FF54FA">
            <w:pPr>
              <w:spacing w:after="120"/>
              <w:jc w:val="right"/>
              <w:rPr>
                <w:rFonts w:cs="Arial"/>
                <w:b/>
              </w:rPr>
            </w:pPr>
            <w:r w:rsidRPr="000243B0">
              <w:rPr>
                <w:rFonts w:cs="Arial"/>
                <w:b/>
              </w:rPr>
              <w:t>Trvá</w:t>
            </w:r>
          </w:p>
        </w:tc>
      </w:tr>
      <w:tr w:rsidR="000243B0" w:rsidRPr="000243B0" w:rsidTr="00FF54FA">
        <w:tc>
          <w:tcPr>
            <w:tcW w:w="5000" w:type="pct"/>
            <w:gridSpan w:val="3"/>
          </w:tcPr>
          <w:p w:rsidR="00B61EA4" w:rsidRPr="000243B0" w:rsidRDefault="000243B0" w:rsidP="000243B0">
            <w:pPr>
              <w:jc w:val="both"/>
              <w:rPr>
                <w:rFonts w:cs="Arial"/>
                <w:i/>
              </w:rPr>
            </w:pPr>
            <w:r w:rsidRPr="000243B0">
              <w:rPr>
                <w:rFonts w:cs="Arial"/>
                <w:i/>
              </w:rPr>
              <w:t>- Bude předloženo ZOK dne 14. 2. 2022.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1EA4" w:rsidRPr="00241C54" w:rsidTr="00FF54FA">
        <w:tc>
          <w:tcPr>
            <w:tcW w:w="5000" w:type="pct"/>
            <w:gridSpan w:val="3"/>
          </w:tcPr>
          <w:p w:rsidR="00B61EA4" w:rsidRPr="00B61EA4" w:rsidRDefault="00B61EA4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UZ/7/8/2021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13_02 Program na podporu JSDH 2022 – vyhlášení</w:t>
            </w:r>
          </w:p>
        </w:tc>
      </w:tr>
      <w:tr w:rsidR="00B61EA4" w:rsidRPr="00241C54" w:rsidTr="00FF54FA">
        <w:tc>
          <w:tcPr>
            <w:tcW w:w="115" w:type="pct"/>
          </w:tcPr>
          <w:p w:rsidR="00B61EA4" w:rsidRPr="00CD63C7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B61EA4" w:rsidRDefault="00B61EA4" w:rsidP="00B61EA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B61EA4">
              <w:rPr>
                <w:rFonts w:cs="Arial"/>
              </w:rPr>
              <w:t>vyhlásit 14. 12. 2021 dotační program Olomouckého kraje 13_02 Program na podporu JSDH 2022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B61EA4" w:rsidRPr="00241C54" w:rsidTr="00FF54FA">
        <w:tc>
          <w:tcPr>
            <w:tcW w:w="2500" w:type="pct"/>
            <w:gridSpan w:val="2"/>
          </w:tcPr>
          <w:p w:rsidR="00B61EA4" w:rsidRPr="00241C54" w:rsidRDefault="00B61EA4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14. 2. 2022</w:t>
            </w:r>
          </w:p>
        </w:tc>
        <w:tc>
          <w:tcPr>
            <w:tcW w:w="2500" w:type="pct"/>
          </w:tcPr>
          <w:p w:rsidR="00B61EA4" w:rsidRPr="00241C54" w:rsidRDefault="00B61EA4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14. 12. 2021.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1EA4" w:rsidRPr="00241C54" w:rsidTr="00FF54FA">
        <w:tc>
          <w:tcPr>
            <w:tcW w:w="5000" w:type="pct"/>
            <w:gridSpan w:val="3"/>
          </w:tcPr>
          <w:p w:rsidR="00B61EA4" w:rsidRPr="00B61EA4" w:rsidRDefault="00B61EA4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UZ/7/10/2021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Vzdání se funkce přísedící Krajského soudu v Ostravě, pobočky v Olomouci</w:t>
            </w:r>
          </w:p>
        </w:tc>
      </w:tr>
      <w:tr w:rsidR="00B61EA4" w:rsidRPr="00241C54" w:rsidTr="00FF54FA">
        <w:tc>
          <w:tcPr>
            <w:tcW w:w="115" w:type="pct"/>
          </w:tcPr>
          <w:p w:rsidR="00B61EA4" w:rsidRPr="00CD63C7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B61EA4" w:rsidRDefault="00B61EA4" w:rsidP="00B61EA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B61EA4">
              <w:rPr>
                <w:rFonts w:cs="Arial"/>
              </w:rPr>
              <w:t xml:space="preserve">zaslat Krajskému soudu v Ostravě výpis tohoto usnesení Zastupitelstva Olomouckého kraje k vzdání se funkce přísedící paní Petry </w:t>
            </w:r>
            <w:proofErr w:type="spellStart"/>
            <w:r w:rsidRPr="00B61EA4">
              <w:rPr>
                <w:rFonts w:cs="Arial"/>
              </w:rPr>
              <w:t>Pavličíkové</w:t>
            </w:r>
            <w:proofErr w:type="spellEnd"/>
            <w:r w:rsidRPr="00B61EA4">
              <w:rPr>
                <w:rFonts w:cs="Arial"/>
              </w:rPr>
              <w:t xml:space="preserve"> k datu 14. 12. 2021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B61EA4" w:rsidRPr="00241C54" w:rsidTr="00FF54FA">
        <w:tc>
          <w:tcPr>
            <w:tcW w:w="2500" w:type="pct"/>
            <w:gridSpan w:val="2"/>
          </w:tcPr>
          <w:p w:rsidR="00B61EA4" w:rsidRPr="00241C54" w:rsidRDefault="00B61EA4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14. 2. 2022</w:t>
            </w:r>
          </w:p>
        </w:tc>
        <w:tc>
          <w:tcPr>
            <w:tcW w:w="2500" w:type="pct"/>
          </w:tcPr>
          <w:p w:rsidR="00B61EA4" w:rsidRPr="00241C54" w:rsidRDefault="00B61EA4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Výpis požadovaného usnesení ZOK o volbě přísedících byl zaslán Krajskému soudu v Ostravě dne 20. 12. 2021.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1EA4" w:rsidRPr="00241C54" w:rsidTr="00FF54FA">
        <w:tc>
          <w:tcPr>
            <w:tcW w:w="5000" w:type="pct"/>
            <w:gridSpan w:val="3"/>
          </w:tcPr>
          <w:p w:rsidR="00B61EA4" w:rsidRPr="00B61EA4" w:rsidRDefault="00B61EA4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UZ/7/31/2021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09_01 Podpora výstavby a oprav cyklostezek 2022 – vyhlášení</w:t>
            </w:r>
          </w:p>
        </w:tc>
      </w:tr>
      <w:tr w:rsidR="00B61EA4" w:rsidRPr="00241C54" w:rsidTr="00FF54FA">
        <w:tc>
          <w:tcPr>
            <w:tcW w:w="115" w:type="pct"/>
          </w:tcPr>
          <w:p w:rsidR="00B61EA4" w:rsidRPr="00CD63C7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B61EA4" w:rsidRDefault="00B61EA4" w:rsidP="00B61EA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B61EA4">
              <w:rPr>
                <w:rFonts w:cs="Arial"/>
              </w:rPr>
              <w:t>vyhlásit 14. 12. 2021 dotační program Olomouckého kraje Podpora výstavby a oprav cyklostezek pro rok 2022 dle bodu 1 usnesení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B61EA4" w:rsidRPr="00241C54" w:rsidTr="00FF54FA">
        <w:tc>
          <w:tcPr>
            <w:tcW w:w="2500" w:type="pct"/>
            <w:gridSpan w:val="2"/>
          </w:tcPr>
          <w:p w:rsidR="00B61EA4" w:rsidRPr="00241C54" w:rsidRDefault="00B61EA4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14. 2. 2022</w:t>
            </w:r>
          </w:p>
        </w:tc>
        <w:tc>
          <w:tcPr>
            <w:tcW w:w="2500" w:type="pct"/>
          </w:tcPr>
          <w:p w:rsidR="00B61EA4" w:rsidRPr="00241C54" w:rsidRDefault="00B61EA4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14. 12. 2021.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1EA4" w:rsidRPr="00241C54" w:rsidTr="00FF54FA">
        <w:tc>
          <w:tcPr>
            <w:tcW w:w="5000" w:type="pct"/>
            <w:gridSpan w:val="3"/>
          </w:tcPr>
          <w:p w:rsidR="00B61EA4" w:rsidRPr="00B61EA4" w:rsidRDefault="00B61EA4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UZ/7/32/2021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D667F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09_02 Podpora opatření pro zvýšení bezpečnosti provozu a</w:t>
            </w:r>
            <w:r w:rsidR="00D667F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budování přechodů pro chodce 2022 – vyhlášení</w:t>
            </w:r>
          </w:p>
        </w:tc>
      </w:tr>
      <w:tr w:rsidR="00B61EA4" w:rsidRPr="00241C54" w:rsidTr="00FF54FA">
        <w:tc>
          <w:tcPr>
            <w:tcW w:w="115" w:type="pct"/>
          </w:tcPr>
          <w:p w:rsidR="00B61EA4" w:rsidRPr="00CD63C7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B61EA4" w:rsidRDefault="00B61EA4" w:rsidP="00B61EA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B61EA4">
              <w:rPr>
                <w:rFonts w:cs="Arial"/>
              </w:rPr>
              <w:t>vyhlásit 14. 12. 2021 dotační program Olomouckého kraje Podpora opatření pro zvýšení bezpečnosti provozu a budování přechodů pro chodce 2022 dle bodu 1 usnesení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B61EA4" w:rsidRPr="00241C54" w:rsidTr="00FF54FA">
        <w:tc>
          <w:tcPr>
            <w:tcW w:w="2500" w:type="pct"/>
            <w:gridSpan w:val="2"/>
          </w:tcPr>
          <w:p w:rsidR="00B61EA4" w:rsidRPr="00241C54" w:rsidRDefault="00B61EA4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14. 2. 2022</w:t>
            </w:r>
          </w:p>
        </w:tc>
        <w:tc>
          <w:tcPr>
            <w:tcW w:w="2500" w:type="pct"/>
          </w:tcPr>
          <w:p w:rsidR="00B61EA4" w:rsidRPr="00241C54" w:rsidRDefault="00B61EA4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14. 12. 2021.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1EA4" w:rsidRPr="00241C54" w:rsidTr="00FF54FA">
        <w:tc>
          <w:tcPr>
            <w:tcW w:w="5000" w:type="pct"/>
            <w:gridSpan w:val="3"/>
          </w:tcPr>
          <w:p w:rsidR="00B61EA4" w:rsidRPr="00B61EA4" w:rsidRDefault="00B61EA4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UZ/7/33/2021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09_03 Podpora výstavby, obnovy a vybavení dětských dopravních hřišť 2022 – vyhlášení</w:t>
            </w:r>
          </w:p>
        </w:tc>
      </w:tr>
      <w:tr w:rsidR="00B61EA4" w:rsidRPr="00241C54" w:rsidTr="00FF54FA">
        <w:tc>
          <w:tcPr>
            <w:tcW w:w="115" w:type="pct"/>
          </w:tcPr>
          <w:p w:rsidR="00B61EA4" w:rsidRPr="00CD63C7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B61EA4" w:rsidRDefault="00B61EA4" w:rsidP="00B61EA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B61EA4">
              <w:rPr>
                <w:rFonts w:cs="Arial"/>
              </w:rPr>
              <w:t>vyhlásit 14. 12. 2021 dotační program Olomouckého kraje Podpora výstavby, obnovy a vybavení dětských dopravních hřišť 2022 dle bodu 1 usnesení</w:t>
            </w:r>
          </w:p>
        </w:tc>
      </w:tr>
      <w:tr w:rsidR="00B61EA4" w:rsidRPr="00241C54" w:rsidTr="000243B0">
        <w:tc>
          <w:tcPr>
            <w:tcW w:w="5000" w:type="pct"/>
            <w:gridSpan w:val="3"/>
            <w:tcBorders>
              <w:bottom w:val="nil"/>
            </w:tcBorders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B61EA4" w:rsidRPr="00241C54" w:rsidTr="000243B0">
        <w:tc>
          <w:tcPr>
            <w:tcW w:w="5000" w:type="pct"/>
            <w:gridSpan w:val="3"/>
            <w:tcBorders>
              <w:top w:val="nil"/>
            </w:tcBorders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Realizuje: Ing. Lubomír Baláš, ředitel krajského úřadu</w:t>
            </w:r>
          </w:p>
        </w:tc>
      </w:tr>
      <w:tr w:rsidR="00B61EA4" w:rsidRPr="00241C54" w:rsidTr="00FF54FA">
        <w:tc>
          <w:tcPr>
            <w:tcW w:w="2500" w:type="pct"/>
            <w:gridSpan w:val="2"/>
          </w:tcPr>
          <w:p w:rsidR="00B61EA4" w:rsidRPr="00241C54" w:rsidRDefault="00B61EA4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14. 2. 2022</w:t>
            </w:r>
          </w:p>
        </w:tc>
        <w:tc>
          <w:tcPr>
            <w:tcW w:w="2500" w:type="pct"/>
          </w:tcPr>
          <w:p w:rsidR="00B61EA4" w:rsidRPr="00241C54" w:rsidRDefault="00B61EA4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14. 12. 2021.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1EA4" w:rsidRPr="00241C54" w:rsidTr="00FF54FA">
        <w:tc>
          <w:tcPr>
            <w:tcW w:w="5000" w:type="pct"/>
            <w:gridSpan w:val="3"/>
          </w:tcPr>
          <w:p w:rsidR="00B61EA4" w:rsidRPr="00B61EA4" w:rsidRDefault="00B61EA4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UZ/7/54/2021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D667F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06_02_Program na podporu sportu v Olomouckém kraji v roce 2022, DT 1 Podpora sportovních akcí, DT 3 Podpora reprezentantů ČR z</w:t>
            </w:r>
            <w:r w:rsidR="00D667F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Olomouckého kraje – vyhlášení</w:t>
            </w:r>
          </w:p>
        </w:tc>
      </w:tr>
      <w:tr w:rsidR="00B61EA4" w:rsidRPr="00241C54" w:rsidTr="00FF54FA">
        <w:tc>
          <w:tcPr>
            <w:tcW w:w="115" w:type="pct"/>
          </w:tcPr>
          <w:p w:rsidR="00B61EA4" w:rsidRPr="00CD63C7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B61EA4" w:rsidRDefault="00B61EA4" w:rsidP="00D667F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B61EA4">
              <w:rPr>
                <w:rFonts w:cs="Arial"/>
              </w:rPr>
              <w:t>vyhlásit 14. 12. 2021 dotační program Olomouckého kraje 06_02_Program na podporu sportu v Olomouckém kraji v roce 2022, dotační titul 1 Podpora sportovních akcí a dotační titul 3 Podpora reprezentantů ČR z</w:t>
            </w:r>
            <w:r w:rsidR="00D667F9">
              <w:rPr>
                <w:rFonts w:cs="Arial"/>
              </w:rPr>
              <w:t> </w:t>
            </w:r>
            <w:r w:rsidRPr="00B61EA4">
              <w:rPr>
                <w:rFonts w:cs="Arial"/>
              </w:rPr>
              <w:t>Olomouckého kraje, dle bodu 1 usnesení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B61EA4" w:rsidRPr="00241C54" w:rsidTr="00FF54FA">
        <w:tc>
          <w:tcPr>
            <w:tcW w:w="2500" w:type="pct"/>
            <w:gridSpan w:val="2"/>
          </w:tcPr>
          <w:p w:rsidR="00B61EA4" w:rsidRPr="00241C54" w:rsidRDefault="00B61EA4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14. 2. 2022</w:t>
            </w:r>
          </w:p>
        </w:tc>
        <w:tc>
          <w:tcPr>
            <w:tcW w:w="2500" w:type="pct"/>
          </w:tcPr>
          <w:p w:rsidR="00B61EA4" w:rsidRPr="00241C54" w:rsidRDefault="00B61EA4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14. 12. 2021.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1EA4" w:rsidRPr="00241C54" w:rsidTr="00FF54FA">
        <w:tc>
          <w:tcPr>
            <w:tcW w:w="5000" w:type="pct"/>
            <w:gridSpan w:val="3"/>
          </w:tcPr>
          <w:p w:rsidR="00B61EA4" w:rsidRPr="00B61EA4" w:rsidRDefault="00B61EA4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UZ/7/55/2021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06_07_Program na podporu rekonstrukcí sportovních zařízení v obcích Olomouckého kraje v roce 2022 – vyhlášení</w:t>
            </w:r>
          </w:p>
        </w:tc>
      </w:tr>
      <w:tr w:rsidR="00B61EA4" w:rsidRPr="00241C54" w:rsidTr="00FF54FA">
        <w:tc>
          <w:tcPr>
            <w:tcW w:w="115" w:type="pct"/>
          </w:tcPr>
          <w:p w:rsidR="00B61EA4" w:rsidRPr="00CD63C7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B61EA4" w:rsidRDefault="00B61EA4" w:rsidP="00B61EA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B61EA4">
              <w:rPr>
                <w:rFonts w:cs="Arial"/>
              </w:rPr>
              <w:t>vyhlásit 14. 12. 2021 dotační program Olomouckého kraje 06_07_Program na podporu rekonstrukcí sportovních zařízení v obcích Olomouckého kraje v roce 2022 dle bodu 1 usnesení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B61EA4" w:rsidRPr="00241C54" w:rsidTr="00FF54FA">
        <w:tc>
          <w:tcPr>
            <w:tcW w:w="2500" w:type="pct"/>
            <w:gridSpan w:val="2"/>
          </w:tcPr>
          <w:p w:rsidR="00B61EA4" w:rsidRPr="00241C54" w:rsidRDefault="00B61EA4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14. 2. 2022</w:t>
            </w:r>
          </w:p>
        </w:tc>
        <w:tc>
          <w:tcPr>
            <w:tcW w:w="2500" w:type="pct"/>
          </w:tcPr>
          <w:p w:rsidR="00B61EA4" w:rsidRPr="00241C54" w:rsidRDefault="00B61EA4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14. 12. 2021.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1EA4" w:rsidRPr="00241C54" w:rsidTr="00FF54FA">
        <w:tc>
          <w:tcPr>
            <w:tcW w:w="5000" w:type="pct"/>
            <w:gridSpan w:val="3"/>
          </w:tcPr>
          <w:p w:rsidR="00B61EA4" w:rsidRPr="00B61EA4" w:rsidRDefault="00B61EA4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UZ/7/56/2021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06_08_Program na podporu výstavby a rekonstrukcí sportovních zařízení kofinancovaných z Národní sportovní agentury v roce 2022 – vyhlášení</w:t>
            </w:r>
          </w:p>
        </w:tc>
      </w:tr>
      <w:tr w:rsidR="00B61EA4" w:rsidRPr="00241C54" w:rsidTr="00FF54FA">
        <w:tc>
          <w:tcPr>
            <w:tcW w:w="115" w:type="pct"/>
          </w:tcPr>
          <w:p w:rsidR="00B61EA4" w:rsidRPr="00CD63C7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B61EA4" w:rsidRDefault="00B61EA4" w:rsidP="00B61EA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B61EA4">
              <w:rPr>
                <w:rFonts w:cs="Arial"/>
              </w:rPr>
              <w:t xml:space="preserve">vyhlásit 14. 12. 2021 dotační program Olomouckého kraje </w:t>
            </w:r>
          </w:p>
          <w:p w:rsidR="00B61EA4" w:rsidRPr="00B61EA4" w:rsidRDefault="00B61EA4" w:rsidP="00B61EA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61EA4">
              <w:rPr>
                <w:rFonts w:cs="Arial"/>
              </w:rPr>
              <w:t>06_08_Program na podporu výstavby a rekonstrukcí sportovních zařízení kofinancovaných z Národní sportovní agentury v roce 2022 dle bodu 1 usnesení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B61EA4" w:rsidRPr="00241C54" w:rsidTr="00FF54FA">
        <w:tc>
          <w:tcPr>
            <w:tcW w:w="2500" w:type="pct"/>
            <w:gridSpan w:val="2"/>
          </w:tcPr>
          <w:p w:rsidR="00B61EA4" w:rsidRPr="00241C54" w:rsidRDefault="00B61EA4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14. 2. 2022</w:t>
            </w:r>
          </w:p>
        </w:tc>
        <w:tc>
          <w:tcPr>
            <w:tcW w:w="2500" w:type="pct"/>
          </w:tcPr>
          <w:p w:rsidR="00B61EA4" w:rsidRPr="00241C54" w:rsidRDefault="00B61EA4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14. 12. 2021.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1EA4" w:rsidRPr="00241C54" w:rsidTr="00FF54FA">
        <w:tc>
          <w:tcPr>
            <w:tcW w:w="5000" w:type="pct"/>
            <w:gridSpan w:val="3"/>
          </w:tcPr>
          <w:p w:rsidR="00B61EA4" w:rsidRPr="00B61EA4" w:rsidRDefault="00B61EA4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UZ/7/61/2021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05_01_Program podpory kultury v Olomouckém kraji v roce 2022 – vyhlášení</w:t>
            </w:r>
          </w:p>
        </w:tc>
      </w:tr>
      <w:tr w:rsidR="00B61EA4" w:rsidRPr="00241C54" w:rsidTr="00FF54FA">
        <w:tc>
          <w:tcPr>
            <w:tcW w:w="115" w:type="pct"/>
          </w:tcPr>
          <w:p w:rsidR="00B61EA4" w:rsidRPr="00CD63C7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B61EA4" w:rsidRDefault="00B61EA4" w:rsidP="00B61EA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B61EA4">
              <w:rPr>
                <w:rFonts w:cs="Arial"/>
              </w:rPr>
              <w:t>vyhlásit 15. 12. 2021 dotační program Olomouckého kraje „05_01_Program podpory kultury v Olomouckém kraji v roce 2022“ dle bodu 1 usnesení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B61EA4" w:rsidRPr="00241C54" w:rsidTr="002445D5">
        <w:tc>
          <w:tcPr>
            <w:tcW w:w="5000" w:type="pct"/>
            <w:gridSpan w:val="3"/>
            <w:tcBorders>
              <w:bottom w:val="nil"/>
            </w:tcBorders>
          </w:tcPr>
          <w:p w:rsidR="00B61EA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  <w:p w:rsidR="002445D5" w:rsidRPr="00241C54" w:rsidRDefault="002445D5" w:rsidP="00FF54FA">
            <w:pPr>
              <w:rPr>
                <w:rFonts w:cs="Arial"/>
                <w:b/>
              </w:rPr>
            </w:pPr>
          </w:p>
        </w:tc>
      </w:tr>
      <w:tr w:rsidR="00B61EA4" w:rsidRPr="00241C54" w:rsidTr="002445D5"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B61EA4" w:rsidRPr="00241C54" w:rsidRDefault="00B61EA4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Termín: 14. 2. 2022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B61EA4" w:rsidRPr="00241C54" w:rsidRDefault="00B61EA4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1EA4" w:rsidRPr="00241C54" w:rsidTr="000243B0">
        <w:tc>
          <w:tcPr>
            <w:tcW w:w="5000" w:type="pct"/>
            <w:gridSpan w:val="3"/>
            <w:tcBorders>
              <w:top w:val="nil"/>
            </w:tcBorders>
          </w:tcPr>
          <w:p w:rsidR="00B61EA4" w:rsidRPr="00241C54" w:rsidRDefault="00B61EA4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15. 12. 2021.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1EA4" w:rsidRPr="00241C54" w:rsidTr="00FF54FA">
        <w:tc>
          <w:tcPr>
            <w:tcW w:w="5000" w:type="pct"/>
            <w:gridSpan w:val="3"/>
          </w:tcPr>
          <w:p w:rsidR="00B61EA4" w:rsidRPr="00B61EA4" w:rsidRDefault="00B61EA4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UZ/7/62/2021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D667F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05_02_Program na podporu stálých profesionálních souborů v</w:t>
            </w:r>
            <w:r w:rsidR="00D667F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Olomouckém kraji v roce 2022 – vyhlášení</w:t>
            </w:r>
          </w:p>
        </w:tc>
      </w:tr>
      <w:tr w:rsidR="00B61EA4" w:rsidRPr="00241C54" w:rsidTr="00FF54FA">
        <w:tc>
          <w:tcPr>
            <w:tcW w:w="115" w:type="pct"/>
          </w:tcPr>
          <w:p w:rsidR="00B61EA4" w:rsidRPr="00CD63C7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B61EA4" w:rsidRDefault="00B61EA4" w:rsidP="00D667F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B61EA4">
              <w:rPr>
                <w:rFonts w:cs="Arial"/>
              </w:rPr>
              <w:t>vyhlásit 15. 12. 2021 dotační program Olomouckého kraje „05_02_Program na podporu stálých profesionálních souborů v Olomouckém kraji v</w:t>
            </w:r>
            <w:r w:rsidR="00D667F9">
              <w:rPr>
                <w:rFonts w:cs="Arial"/>
              </w:rPr>
              <w:t> </w:t>
            </w:r>
            <w:r w:rsidRPr="00B61EA4">
              <w:rPr>
                <w:rFonts w:cs="Arial"/>
              </w:rPr>
              <w:t>roce 2022“ dle bodu 1 usnesení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B61EA4" w:rsidRPr="00241C54" w:rsidTr="00FF54FA">
        <w:tc>
          <w:tcPr>
            <w:tcW w:w="2500" w:type="pct"/>
            <w:gridSpan w:val="2"/>
          </w:tcPr>
          <w:p w:rsidR="00B61EA4" w:rsidRPr="00241C54" w:rsidRDefault="00B61EA4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14. 2. 2022</w:t>
            </w:r>
          </w:p>
        </w:tc>
        <w:tc>
          <w:tcPr>
            <w:tcW w:w="2500" w:type="pct"/>
          </w:tcPr>
          <w:p w:rsidR="00B61EA4" w:rsidRPr="00241C54" w:rsidRDefault="00B61EA4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15. 12. 2021.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1EA4" w:rsidRPr="00241C54" w:rsidTr="00FF54FA">
        <w:tc>
          <w:tcPr>
            <w:tcW w:w="5000" w:type="pct"/>
            <w:gridSpan w:val="3"/>
          </w:tcPr>
          <w:p w:rsidR="00B61EA4" w:rsidRPr="00B61EA4" w:rsidRDefault="00B61EA4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UZ/7/63/2021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05_03_Program na podporu investičních projektů v oblasti kultury v Olomouckém kraji v roce 2022 – vyhlášení</w:t>
            </w:r>
          </w:p>
        </w:tc>
      </w:tr>
      <w:tr w:rsidR="00B61EA4" w:rsidRPr="00241C54" w:rsidTr="00FF54FA">
        <w:tc>
          <w:tcPr>
            <w:tcW w:w="115" w:type="pct"/>
          </w:tcPr>
          <w:p w:rsidR="00B61EA4" w:rsidRPr="00CD63C7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B61EA4" w:rsidRDefault="00B61EA4" w:rsidP="00B61EA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B61EA4">
              <w:rPr>
                <w:rFonts w:cs="Arial"/>
              </w:rPr>
              <w:t>vyhlásit 15. 12. 2021 dotační program Olomouckého kraje „05_03_Program na podporu investičních projektů v oblasti kultury v Olomouckém kraji v roce 2022“ dle bodu 1 usnesení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B61EA4" w:rsidRPr="00241C54" w:rsidTr="00FF54FA">
        <w:tc>
          <w:tcPr>
            <w:tcW w:w="2500" w:type="pct"/>
            <w:gridSpan w:val="2"/>
          </w:tcPr>
          <w:p w:rsidR="00B61EA4" w:rsidRPr="00241C54" w:rsidRDefault="00B61EA4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14. 2. 2022</w:t>
            </w:r>
          </w:p>
        </w:tc>
        <w:tc>
          <w:tcPr>
            <w:tcW w:w="2500" w:type="pct"/>
          </w:tcPr>
          <w:p w:rsidR="00B61EA4" w:rsidRPr="00241C54" w:rsidRDefault="00B61EA4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15. 12. 2021.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1EA4" w:rsidRPr="00241C54" w:rsidTr="00FF54FA">
        <w:tc>
          <w:tcPr>
            <w:tcW w:w="5000" w:type="pct"/>
            <w:gridSpan w:val="3"/>
          </w:tcPr>
          <w:p w:rsidR="00B61EA4" w:rsidRPr="00B61EA4" w:rsidRDefault="00B61EA4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UZ/7/64/2021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07_01_Program památkové péče v Olomouckém kraji v roce 2022 – vyhlášení</w:t>
            </w:r>
          </w:p>
        </w:tc>
      </w:tr>
      <w:tr w:rsidR="00B61EA4" w:rsidRPr="00241C54" w:rsidTr="00FF54FA">
        <w:tc>
          <w:tcPr>
            <w:tcW w:w="115" w:type="pct"/>
          </w:tcPr>
          <w:p w:rsidR="00B61EA4" w:rsidRPr="00CD63C7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B61EA4" w:rsidRDefault="00B61EA4" w:rsidP="00B61EA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B61EA4">
              <w:rPr>
                <w:rFonts w:cs="Arial"/>
              </w:rPr>
              <w:t>vyhlásit 15. 12. 2021 dotační program Olomouckého kraje „07_01_Program památkové péče v Olomouckém kraji v roce 2022“ dle bodu 1 usnesení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B61EA4" w:rsidRPr="00241C54" w:rsidTr="00FF54FA">
        <w:tc>
          <w:tcPr>
            <w:tcW w:w="2500" w:type="pct"/>
            <w:gridSpan w:val="2"/>
          </w:tcPr>
          <w:p w:rsidR="00B61EA4" w:rsidRPr="00241C54" w:rsidRDefault="00B61EA4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14. 2. 2022</w:t>
            </w:r>
          </w:p>
        </w:tc>
        <w:tc>
          <w:tcPr>
            <w:tcW w:w="2500" w:type="pct"/>
          </w:tcPr>
          <w:p w:rsidR="00B61EA4" w:rsidRPr="00241C54" w:rsidRDefault="00B61EA4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15. 12. 2021.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1EA4" w:rsidRPr="00241C54" w:rsidTr="00FF54FA">
        <w:tc>
          <w:tcPr>
            <w:tcW w:w="5000" w:type="pct"/>
            <w:gridSpan w:val="3"/>
          </w:tcPr>
          <w:p w:rsidR="00B61EA4" w:rsidRPr="00B61EA4" w:rsidRDefault="00B61EA4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UZ/7/70/2021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D667F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04_01 Program na podporu vzdělávání na vysokých školách v</w:t>
            </w:r>
            <w:r w:rsidR="00D667F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Olomouckém kraji v roce 2022 – vyhlášení</w:t>
            </w:r>
          </w:p>
        </w:tc>
      </w:tr>
      <w:tr w:rsidR="00B61EA4" w:rsidRPr="00241C54" w:rsidTr="00FF54FA">
        <w:tc>
          <w:tcPr>
            <w:tcW w:w="115" w:type="pct"/>
          </w:tcPr>
          <w:p w:rsidR="00B61EA4" w:rsidRPr="00CD63C7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B61EA4" w:rsidRDefault="00B61EA4" w:rsidP="00B61EA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B61EA4">
              <w:rPr>
                <w:rFonts w:cs="Arial"/>
              </w:rPr>
              <w:t>vyhlásit 14. 12. 2021 dotační program Olomouckého kraje Program na podporu vzdělávání na vysokých školách v Olomouckém kraji v roce 2022 dle bodu 1 usnesení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B61EA4" w:rsidRPr="00241C54" w:rsidTr="00FF54FA">
        <w:tc>
          <w:tcPr>
            <w:tcW w:w="2500" w:type="pct"/>
            <w:gridSpan w:val="2"/>
          </w:tcPr>
          <w:p w:rsidR="00B61EA4" w:rsidRPr="00241C54" w:rsidRDefault="00B61EA4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14. 2. 2022</w:t>
            </w:r>
          </w:p>
        </w:tc>
        <w:tc>
          <w:tcPr>
            <w:tcW w:w="2500" w:type="pct"/>
          </w:tcPr>
          <w:p w:rsidR="00B61EA4" w:rsidRPr="00241C54" w:rsidRDefault="00B61EA4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F97605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</w:t>
            </w:r>
            <w:r w:rsidR="00B61EA4">
              <w:rPr>
                <w:rFonts w:cs="Arial"/>
                <w:i/>
              </w:rPr>
              <w:t>veřejněno na úřední desce a webových stránkách OK dne 14. 12. 2021.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p w:rsidR="002445D5" w:rsidRDefault="002445D5" w:rsidP="00FE550A">
      <w:pPr>
        <w:rPr>
          <w:rFonts w:cs="Arial"/>
          <w:sz w:val="16"/>
          <w:szCs w:val="16"/>
        </w:rPr>
      </w:pPr>
    </w:p>
    <w:p w:rsidR="002445D5" w:rsidRDefault="002445D5" w:rsidP="00FE550A">
      <w:pPr>
        <w:rPr>
          <w:rFonts w:cs="Arial"/>
          <w:sz w:val="16"/>
          <w:szCs w:val="16"/>
        </w:rPr>
      </w:pPr>
    </w:p>
    <w:p w:rsidR="002445D5" w:rsidRDefault="002445D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1EA4" w:rsidRPr="00241C54" w:rsidTr="000243B0">
        <w:tc>
          <w:tcPr>
            <w:tcW w:w="5000" w:type="pct"/>
            <w:gridSpan w:val="3"/>
            <w:tcBorders>
              <w:bottom w:val="nil"/>
            </w:tcBorders>
          </w:tcPr>
          <w:p w:rsidR="00B61EA4" w:rsidRPr="00B61EA4" w:rsidRDefault="00B61EA4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UZ/7/71/2021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B61EA4" w:rsidRPr="00241C54" w:rsidTr="000243B0">
        <w:tc>
          <w:tcPr>
            <w:tcW w:w="5000" w:type="pct"/>
            <w:gridSpan w:val="3"/>
            <w:tcBorders>
              <w:top w:val="nil"/>
            </w:tcBorders>
          </w:tcPr>
          <w:p w:rsidR="00B61EA4" w:rsidRPr="00241C54" w:rsidRDefault="00B61EA4" w:rsidP="00FF54F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04_03 Program na podporu environmentálního vzdělávání, výchovy a osvěty v Olomouckém kraji v roce 2022 – vyhlášení</w:t>
            </w:r>
          </w:p>
        </w:tc>
      </w:tr>
      <w:tr w:rsidR="00B61EA4" w:rsidRPr="00241C54" w:rsidTr="00FF54FA">
        <w:tc>
          <w:tcPr>
            <w:tcW w:w="115" w:type="pct"/>
          </w:tcPr>
          <w:p w:rsidR="00B61EA4" w:rsidRPr="00CD63C7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B61EA4" w:rsidRDefault="00B61EA4" w:rsidP="00B61EA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B61EA4">
              <w:rPr>
                <w:rFonts w:cs="Arial"/>
              </w:rPr>
              <w:t>vyhlásit 15. 12. 2021 dotační program Olomouckého kraje Program na podporu environmentálního vzdělávání, výchovy a osvěty v Olomouckém kraji v roce 2022 dle bodu 1 usnesení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B61EA4" w:rsidRPr="00241C54" w:rsidTr="00FF54FA">
        <w:tc>
          <w:tcPr>
            <w:tcW w:w="2500" w:type="pct"/>
            <w:gridSpan w:val="2"/>
          </w:tcPr>
          <w:p w:rsidR="00B61EA4" w:rsidRPr="00241C54" w:rsidRDefault="00B61EA4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14. 2. 2022</w:t>
            </w:r>
          </w:p>
        </w:tc>
        <w:tc>
          <w:tcPr>
            <w:tcW w:w="2500" w:type="pct"/>
          </w:tcPr>
          <w:p w:rsidR="00B61EA4" w:rsidRPr="00241C54" w:rsidRDefault="00B61EA4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15. 12. 2021.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1EA4" w:rsidRPr="00241C54" w:rsidTr="00FF54FA">
        <w:tc>
          <w:tcPr>
            <w:tcW w:w="5000" w:type="pct"/>
            <w:gridSpan w:val="3"/>
          </w:tcPr>
          <w:p w:rsidR="00B61EA4" w:rsidRPr="00B61EA4" w:rsidRDefault="00B61EA4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UZ/7/74/2021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D667F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10_01_Program na podporu zdraví a</w:t>
            </w:r>
            <w:r w:rsidR="00D667F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zdravého životního stylu v roce 2022, DT 10_01_02_Podpora významných aktivit v oblasti zdravotnictví – vyhlášení</w:t>
            </w:r>
          </w:p>
        </w:tc>
      </w:tr>
      <w:tr w:rsidR="00B61EA4" w:rsidRPr="00241C54" w:rsidTr="00FF54FA">
        <w:tc>
          <w:tcPr>
            <w:tcW w:w="115" w:type="pct"/>
          </w:tcPr>
          <w:p w:rsidR="00B61EA4" w:rsidRPr="00CD63C7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B61EA4" w:rsidRDefault="00B61EA4" w:rsidP="00B61EA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B61EA4">
              <w:rPr>
                <w:rFonts w:cs="Arial"/>
              </w:rPr>
              <w:t>zajistit od 28. 12. 2021 zveřejnění dotačního titulu dle bodu 1 usnesení na úřední desce a na webových stránkách Olomouckého kraje (Krajské dotační programy 2022)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B61EA4" w:rsidRPr="00241C54" w:rsidTr="00FF54FA">
        <w:tc>
          <w:tcPr>
            <w:tcW w:w="2500" w:type="pct"/>
            <w:gridSpan w:val="2"/>
          </w:tcPr>
          <w:p w:rsidR="00B61EA4" w:rsidRPr="00241C54" w:rsidRDefault="00B61EA4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14. 2. 2022</w:t>
            </w:r>
          </w:p>
        </w:tc>
        <w:tc>
          <w:tcPr>
            <w:tcW w:w="2500" w:type="pct"/>
          </w:tcPr>
          <w:p w:rsidR="00B61EA4" w:rsidRPr="00241C54" w:rsidRDefault="00B61EA4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27. 12. 2021.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1EA4" w:rsidRPr="00241C54" w:rsidTr="00FF54FA">
        <w:tc>
          <w:tcPr>
            <w:tcW w:w="5000" w:type="pct"/>
            <w:gridSpan w:val="3"/>
          </w:tcPr>
          <w:p w:rsidR="00B61EA4" w:rsidRPr="00B61EA4" w:rsidRDefault="00B61EA4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UZ/7/76/2021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D667F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08_01 Dotační program pro sociální oblast 2022 – vyhlášení</w:t>
            </w:r>
          </w:p>
        </w:tc>
      </w:tr>
      <w:tr w:rsidR="00B61EA4" w:rsidRPr="00241C54" w:rsidTr="00FF54FA">
        <w:tc>
          <w:tcPr>
            <w:tcW w:w="115" w:type="pct"/>
          </w:tcPr>
          <w:p w:rsidR="00B61EA4" w:rsidRPr="00CD63C7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B61EA4" w:rsidRDefault="00B61EA4" w:rsidP="00B61EA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B61EA4">
              <w:rPr>
                <w:rFonts w:cs="Arial"/>
              </w:rPr>
              <w:t>vyhlásit 20. 12. 2021 dotační program Olomouckého kraje 08_01_Dotační program pro sociální oblast 2022 dle bodu 1 usnesení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B61EA4" w:rsidRPr="00241C54" w:rsidTr="00FF54FA">
        <w:tc>
          <w:tcPr>
            <w:tcW w:w="2500" w:type="pct"/>
            <w:gridSpan w:val="2"/>
          </w:tcPr>
          <w:p w:rsidR="00B61EA4" w:rsidRPr="00241C54" w:rsidRDefault="00B61EA4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14. 2. 2022</w:t>
            </w:r>
          </w:p>
        </w:tc>
        <w:tc>
          <w:tcPr>
            <w:tcW w:w="2500" w:type="pct"/>
          </w:tcPr>
          <w:p w:rsidR="00B61EA4" w:rsidRPr="00241C54" w:rsidRDefault="00B61EA4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20. 12. 2021.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1EA4" w:rsidRPr="00241C54" w:rsidTr="00FF54FA">
        <w:tc>
          <w:tcPr>
            <w:tcW w:w="5000" w:type="pct"/>
            <w:gridSpan w:val="3"/>
          </w:tcPr>
          <w:p w:rsidR="00B61EA4" w:rsidRPr="00B61EA4" w:rsidRDefault="00B61EA4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UZ/7/84/2021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14_01 Program na podporu místních produktů 2022 – vyhlášení</w:t>
            </w:r>
          </w:p>
        </w:tc>
      </w:tr>
      <w:tr w:rsidR="00B61EA4" w:rsidRPr="00241C54" w:rsidTr="00FF54FA">
        <w:tc>
          <w:tcPr>
            <w:tcW w:w="115" w:type="pct"/>
          </w:tcPr>
          <w:p w:rsidR="00B61EA4" w:rsidRPr="00CD63C7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B61EA4" w:rsidRDefault="00B61EA4" w:rsidP="00B61EA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B61EA4">
              <w:rPr>
                <w:rFonts w:cs="Arial"/>
              </w:rPr>
              <w:t>vyhlásit 14. 12. 2021 dotační program Olomouckého kraje Program na podporu místních produktů 2022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B61EA4" w:rsidRPr="00241C54" w:rsidTr="00D667F9">
        <w:tc>
          <w:tcPr>
            <w:tcW w:w="5000" w:type="pct"/>
            <w:gridSpan w:val="3"/>
            <w:tcBorders>
              <w:bottom w:val="nil"/>
            </w:tcBorders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B61EA4" w:rsidRPr="00241C54" w:rsidTr="00D667F9">
        <w:tc>
          <w:tcPr>
            <w:tcW w:w="2500" w:type="pct"/>
            <w:gridSpan w:val="2"/>
            <w:tcBorders>
              <w:top w:val="nil"/>
            </w:tcBorders>
          </w:tcPr>
          <w:p w:rsidR="00B61EA4" w:rsidRPr="00241C54" w:rsidRDefault="00B61EA4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14. 2. 2022</w:t>
            </w:r>
          </w:p>
        </w:tc>
        <w:tc>
          <w:tcPr>
            <w:tcW w:w="2500" w:type="pct"/>
            <w:tcBorders>
              <w:top w:val="nil"/>
            </w:tcBorders>
          </w:tcPr>
          <w:p w:rsidR="00B61EA4" w:rsidRPr="00241C54" w:rsidRDefault="00B61EA4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14. 12. 2021.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1EA4" w:rsidRPr="00241C54" w:rsidTr="00FF54FA">
        <w:tc>
          <w:tcPr>
            <w:tcW w:w="5000" w:type="pct"/>
            <w:gridSpan w:val="3"/>
          </w:tcPr>
          <w:p w:rsidR="00B61EA4" w:rsidRPr="00B61EA4" w:rsidRDefault="00B61EA4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UZ/7/85/2021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01_01 Program obnovy venkova Olomouckého kraje 2022 – vyhlášení</w:t>
            </w:r>
          </w:p>
        </w:tc>
      </w:tr>
      <w:tr w:rsidR="00B61EA4" w:rsidRPr="00241C54" w:rsidTr="00FF54FA">
        <w:tc>
          <w:tcPr>
            <w:tcW w:w="115" w:type="pct"/>
          </w:tcPr>
          <w:p w:rsidR="00B61EA4" w:rsidRPr="00CD63C7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B61EA4" w:rsidRDefault="00B61EA4" w:rsidP="00B61EA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B61EA4">
              <w:rPr>
                <w:rFonts w:cs="Arial"/>
              </w:rPr>
              <w:t>vyhlásit 14. 12. 2021 dotační program Olomouckého kraje Program obnovy venkova Olomouckého kraje 2022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B61EA4" w:rsidRPr="00241C54" w:rsidTr="002445D5">
        <w:tc>
          <w:tcPr>
            <w:tcW w:w="5000" w:type="pct"/>
            <w:gridSpan w:val="3"/>
            <w:tcBorders>
              <w:bottom w:val="nil"/>
            </w:tcBorders>
          </w:tcPr>
          <w:p w:rsidR="00B61EA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  <w:p w:rsidR="002445D5" w:rsidRPr="00241C54" w:rsidRDefault="002445D5" w:rsidP="00FF54FA">
            <w:pPr>
              <w:rPr>
                <w:rFonts w:cs="Arial"/>
                <w:b/>
              </w:rPr>
            </w:pPr>
          </w:p>
        </w:tc>
      </w:tr>
      <w:tr w:rsidR="00B61EA4" w:rsidRPr="00241C54" w:rsidTr="002445D5">
        <w:tc>
          <w:tcPr>
            <w:tcW w:w="2500" w:type="pct"/>
            <w:gridSpan w:val="2"/>
            <w:tcBorders>
              <w:top w:val="nil"/>
            </w:tcBorders>
          </w:tcPr>
          <w:p w:rsidR="00B61EA4" w:rsidRPr="00241C54" w:rsidRDefault="00B61EA4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Termín: 14. 2. 2022</w:t>
            </w:r>
          </w:p>
        </w:tc>
        <w:tc>
          <w:tcPr>
            <w:tcW w:w="2500" w:type="pct"/>
            <w:tcBorders>
              <w:top w:val="nil"/>
            </w:tcBorders>
          </w:tcPr>
          <w:p w:rsidR="00B61EA4" w:rsidRPr="00241C54" w:rsidRDefault="00B61EA4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14. 12. 2021.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1EA4" w:rsidRPr="00241C54" w:rsidTr="00FF54FA">
        <w:tc>
          <w:tcPr>
            <w:tcW w:w="5000" w:type="pct"/>
            <w:gridSpan w:val="3"/>
          </w:tcPr>
          <w:p w:rsidR="00B61EA4" w:rsidRPr="00B61EA4" w:rsidRDefault="00B61EA4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UZ/7/98/2021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Síť sociálních služeb Olomouckého kraje na rok 2022</w:t>
            </w:r>
          </w:p>
        </w:tc>
      </w:tr>
      <w:tr w:rsidR="00B61EA4" w:rsidRPr="00241C54" w:rsidTr="00FF54FA">
        <w:tc>
          <w:tcPr>
            <w:tcW w:w="115" w:type="pct"/>
          </w:tcPr>
          <w:p w:rsidR="00B61EA4" w:rsidRPr="00CD63C7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B61EA4" w:rsidRDefault="00B61EA4" w:rsidP="00B61EA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B61EA4">
              <w:rPr>
                <w:rFonts w:cs="Arial"/>
              </w:rPr>
              <w:t>zveřejnit Síť sociálních služeb Olomouckého kraje na rok 2022 na webu Olomouckého kraje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B61EA4" w:rsidRPr="00241C54" w:rsidTr="00FF54FA">
        <w:tc>
          <w:tcPr>
            <w:tcW w:w="2500" w:type="pct"/>
            <w:gridSpan w:val="2"/>
          </w:tcPr>
          <w:p w:rsidR="00B61EA4" w:rsidRPr="00241C54" w:rsidRDefault="00B61EA4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14. 2. 2022</w:t>
            </w:r>
          </w:p>
        </w:tc>
        <w:tc>
          <w:tcPr>
            <w:tcW w:w="2500" w:type="pct"/>
          </w:tcPr>
          <w:p w:rsidR="00B61EA4" w:rsidRPr="00241C54" w:rsidRDefault="00B61EA4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1EA4" w:rsidRPr="00241C54" w:rsidTr="00FF54FA">
        <w:tc>
          <w:tcPr>
            <w:tcW w:w="5000" w:type="pct"/>
            <w:gridSpan w:val="3"/>
          </w:tcPr>
          <w:p w:rsidR="00B61EA4" w:rsidRPr="00241C54" w:rsidRDefault="00B61EA4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Síť sociálních služeb Olomouckého kraje na rok 2022 byla dne 3. 1. 2022 zveřejněna na webu Olomouckého kraje.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97605" w:rsidRPr="00F97605" w:rsidTr="00FF54FA">
        <w:tc>
          <w:tcPr>
            <w:tcW w:w="5000" w:type="pct"/>
            <w:gridSpan w:val="3"/>
          </w:tcPr>
          <w:p w:rsidR="00B61EA4" w:rsidRPr="00F97605" w:rsidRDefault="00B61EA4" w:rsidP="00FF54FA">
            <w:pPr>
              <w:rPr>
                <w:rFonts w:cs="Arial"/>
              </w:rPr>
            </w:pPr>
            <w:r w:rsidRPr="00F97605">
              <w:rPr>
                <w:rFonts w:cs="Arial"/>
                <w:b/>
              </w:rPr>
              <w:t>UZ/7/102/2021</w:t>
            </w:r>
            <w:r w:rsidRPr="00F97605">
              <w:rPr>
                <w:rFonts w:cs="Arial"/>
              </w:rPr>
              <w:t xml:space="preserve"> ze dne 13. 12. 2021</w:t>
            </w:r>
          </w:p>
        </w:tc>
      </w:tr>
      <w:tr w:rsidR="00F97605" w:rsidRPr="00F97605" w:rsidTr="00FF54FA">
        <w:tc>
          <w:tcPr>
            <w:tcW w:w="5000" w:type="pct"/>
            <w:gridSpan w:val="3"/>
          </w:tcPr>
          <w:p w:rsidR="00B61EA4" w:rsidRPr="00F97605" w:rsidRDefault="00B61EA4" w:rsidP="00FF54FA">
            <w:pPr>
              <w:pStyle w:val="Nadpis2"/>
              <w:rPr>
                <w:b/>
                <w:sz w:val="24"/>
                <w:szCs w:val="24"/>
              </w:rPr>
            </w:pPr>
            <w:r w:rsidRPr="00F97605">
              <w:rPr>
                <w:b/>
                <w:sz w:val="24"/>
                <w:szCs w:val="24"/>
              </w:rPr>
              <w:t>Žádost obce Rapotín o prominutí povinnosti vrátit nevyčerpanou část poskytnuté dotace</w:t>
            </w:r>
          </w:p>
        </w:tc>
      </w:tr>
      <w:tr w:rsidR="00F97605" w:rsidRPr="00F97605" w:rsidTr="00FF54FA">
        <w:tc>
          <w:tcPr>
            <w:tcW w:w="115" w:type="pct"/>
          </w:tcPr>
          <w:p w:rsidR="00B61EA4" w:rsidRPr="00F97605" w:rsidRDefault="00B61EA4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1EA4" w:rsidRPr="00F97605" w:rsidRDefault="00B61EA4" w:rsidP="00B61EA4">
            <w:pPr>
              <w:jc w:val="both"/>
              <w:rPr>
                <w:rFonts w:cs="Arial"/>
              </w:rPr>
            </w:pPr>
            <w:r w:rsidRPr="00F97605">
              <w:rPr>
                <w:rFonts w:cs="Arial"/>
                <w:b/>
              </w:rPr>
              <w:t xml:space="preserve">bod 3 </w:t>
            </w:r>
            <w:r w:rsidRPr="00F97605">
              <w:rPr>
                <w:rFonts w:cs="Arial"/>
              </w:rPr>
              <w:t>ukládá informovat obec Rapotín o nevyhovění její žádosti dle bodu 1 a 2 usnesení</w:t>
            </w:r>
          </w:p>
        </w:tc>
      </w:tr>
      <w:tr w:rsidR="00F97605" w:rsidRPr="00F97605" w:rsidTr="00FF54FA">
        <w:tc>
          <w:tcPr>
            <w:tcW w:w="5000" w:type="pct"/>
            <w:gridSpan w:val="3"/>
          </w:tcPr>
          <w:p w:rsidR="00B61EA4" w:rsidRPr="00F97605" w:rsidRDefault="00B61EA4" w:rsidP="00FF54FA">
            <w:pPr>
              <w:rPr>
                <w:rFonts w:cs="Arial"/>
                <w:b/>
              </w:rPr>
            </w:pPr>
            <w:r w:rsidRPr="00F97605">
              <w:rPr>
                <w:rFonts w:cs="Arial"/>
                <w:b/>
              </w:rPr>
              <w:t>Odpovídá: Krajský úřad Olomouckého kraje</w:t>
            </w:r>
          </w:p>
        </w:tc>
      </w:tr>
      <w:tr w:rsidR="00F97605" w:rsidRPr="00F97605" w:rsidTr="00FF54FA">
        <w:tc>
          <w:tcPr>
            <w:tcW w:w="5000" w:type="pct"/>
            <w:gridSpan w:val="3"/>
          </w:tcPr>
          <w:p w:rsidR="00B61EA4" w:rsidRPr="00F97605" w:rsidRDefault="00B61EA4" w:rsidP="00FF54FA">
            <w:pPr>
              <w:rPr>
                <w:rFonts w:cs="Arial"/>
                <w:b/>
              </w:rPr>
            </w:pPr>
            <w:r w:rsidRPr="00F97605"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F97605" w:rsidRPr="00F97605" w:rsidTr="00FF54FA">
        <w:tc>
          <w:tcPr>
            <w:tcW w:w="2500" w:type="pct"/>
            <w:gridSpan w:val="2"/>
          </w:tcPr>
          <w:p w:rsidR="00B61EA4" w:rsidRPr="00F97605" w:rsidRDefault="00B61EA4" w:rsidP="00FF54FA">
            <w:pPr>
              <w:spacing w:after="120"/>
              <w:rPr>
                <w:rFonts w:cs="Arial"/>
                <w:b/>
              </w:rPr>
            </w:pPr>
            <w:r w:rsidRPr="00F97605">
              <w:rPr>
                <w:rFonts w:cs="Arial"/>
                <w:b/>
              </w:rPr>
              <w:t>Termín: 14. 2. 2022</w:t>
            </w:r>
          </w:p>
        </w:tc>
        <w:tc>
          <w:tcPr>
            <w:tcW w:w="2500" w:type="pct"/>
          </w:tcPr>
          <w:p w:rsidR="00B61EA4" w:rsidRPr="00F97605" w:rsidRDefault="00F97605" w:rsidP="00FF54FA">
            <w:pPr>
              <w:spacing w:after="120"/>
              <w:jc w:val="right"/>
              <w:rPr>
                <w:rFonts w:cs="Arial"/>
                <w:b/>
              </w:rPr>
            </w:pPr>
            <w:r w:rsidRPr="00F97605">
              <w:rPr>
                <w:rFonts w:cs="Arial"/>
                <w:b/>
              </w:rPr>
              <w:t>Splněno</w:t>
            </w:r>
          </w:p>
        </w:tc>
      </w:tr>
      <w:tr w:rsidR="00F97605" w:rsidRPr="00F97605" w:rsidTr="00FF54FA">
        <w:tc>
          <w:tcPr>
            <w:tcW w:w="5000" w:type="pct"/>
            <w:gridSpan w:val="3"/>
          </w:tcPr>
          <w:p w:rsidR="00D667F9" w:rsidRPr="00F97605" w:rsidRDefault="00F97605" w:rsidP="00FF54FA">
            <w:pPr>
              <w:jc w:val="both"/>
              <w:rPr>
                <w:rFonts w:cs="Arial"/>
                <w:i/>
              </w:rPr>
            </w:pPr>
            <w:r w:rsidRPr="00F97605">
              <w:rPr>
                <w:rFonts w:cs="Arial"/>
                <w:i/>
              </w:rPr>
              <w:t xml:space="preserve">Dopis obci Rapotín byl zaslán dne 5. 1. 2022 pod </w:t>
            </w:r>
            <w:proofErr w:type="gramStart"/>
            <w:r w:rsidRPr="00F97605">
              <w:rPr>
                <w:rFonts w:cs="Arial"/>
                <w:i/>
              </w:rPr>
              <w:t>č.j.</w:t>
            </w:r>
            <w:proofErr w:type="gramEnd"/>
            <w:r w:rsidRPr="00F97605">
              <w:rPr>
                <w:rFonts w:cs="Arial"/>
                <w:i/>
              </w:rPr>
              <w:t xml:space="preserve"> KUOK 668/2022.</w:t>
            </w:r>
          </w:p>
        </w:tc>
      </w:tr>
    </w:tbl>
    <w:p w:rsidR="00B61EA4" w:rsidRDefault="00B61EA4" w:rsidP="00FE550A">
      <w:pPr>
        <w:rPr>
          <w:rFonts w:cs="Arial"/>
          <w:sz w:val="16"/>
          <w:szCs w:val="16"/>
        </w:rPr>
      </w:pPr>
    </w:p>
    <w:p w:rsidR="00D667F9" w:rsidRDefault="00D667F9" w:rsidP="00FE550A">
      <w:pPr>
        <w:rPr>
          <w:rFonts w:cs="Arial"/>
          <w:sz w:val="16"/>
          <w:szCs w:val="16"/>
        </w:rPr>
      </w:pPr>
    </w:p>
    <w:p w:rsidR="00D667F9" w:rsidRDefault="00D667F9" w:rsidP="00FE550A">
      <w:pPr>
        <w:rPr>
          <w:rFonts w:cs="Arial"/>
          <w:sz w:val="16"/>
          <w:szCs w:val="16"/>
        </w:rPr>
      </w:pPr>
    </w:p>
    <w:p w:rsidR="00D667F9" w:rsidRDefault="00D667F9" w:rsidP="00FE550A">
      <w:pPr>
        <w:rPr>
          <w:rFonts w:cs="Arial"/>
          <w:sz w:val="16"/>
          <w:szCs w:val="16"/>
        </w:rPr>
      </w:pPr>
    </w:p>
    <w:p w:rsidR="00D667F9" w:rsidRDefault="00D667F9" w:rsidP="00FE550A">
      <w:pPr>
        <w:rPr>
          <w:rFonts w:cs="Arial"/>
          <w:sz w:val="16"/>
          <w:szCs w:val="16"/>
        </w:rPr>
      </w:pPr>
    </w:p>
    <w:p w:rsidR="00D667F9" w:rsidRDefault="00D667F9" w:rsidP="00FE550A">
      <w:pPr>
        <w:rPr>
          <w:rFonts w:cs="Arial"/>
          <w:sz w:val="16"/>
          <w:szCs w:val="16"/>
        </w:rPr>
      </w:pPr>
    </w:p>
    <w:p w:rsidR="00D667F9" w:rsidRDefault="00D667F9" w:rsidP="00FE550A">
      <w:pPr>
        <w:rPr>
          <w:rFonts w:cs="Arial"/>
          <w:sz w:val="16"/>
          <w:szCs w:val="16"/>
        </w:rPr>
      </w:pPr>
    </w:p>
    <w:p w:rsidR="00D667F9" w:rsidRDefault="00D667F9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br w:type="page"/>
      </w:r>
    </w:p>
    <w:p w:rsidR="00D667F9" w:rsidRDefault="00D667F9" w:rsidP="00D667F9">
      <w:pPr>
        <w:pStyle w:val="Odstavecseseznamem"/>
        <w:numPr>
          <w:ilvl w:val="0"/>
          <w:numId w:val="5"/>
        </w:numPr>
        <w:ind w:left="426" w:hanging="426"/>
        <w:rPr>
          <w:rFonts w:cs="Arial"/>
          <w:b/>
          <w:szCs w:val="28"/>
        </w:rPr>
      </w:pPr>
      <w:r w:rsidRPr="00D667F9">
        <w:rPr>
          <w:rFonts w:cs="Arial"/>
          <w:b/>
          <w:szCs w:val="28"/>
        </w:rPr>
        <w:lastRenderedPageBreak/>
        <w:t>Průběžné úkoly</w:t>
      </w:r>
    </w:p>
    <w:p w:rsidR="00D667F9" w:rsidRDefault="00D667F9" w:rsidP="00D667F9">
      <w:pPr>
        <w:rPr>
          <w:rFonts w:cs="Arial"/>
          <w:b/>
          <w:szCs w:val="28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A2490" w:rsidRPr="007A2490" w:rsidTr="00FF54FA">
        <w:tc>
          <w:tcPr>
            <w:tcW w:w="5000" w:type="pct"/>
            <w:gridSpan w:val="3"/>
          </w:tcPr>
          <w:p w:rsidR="007A2490" w:rsidRPr="00804665" w:rsidRDefault="007A2490" w:rsidP="00FF54FA">
            <w:pPr>
              <w:rPr>
                <w:rFonts w:cs="Arial"/>
              </w:rPr>
            </w:pPr>
            <w:r w:rsidRPr="00804665">
              <w:rPr>
                <w:rFonts w:cs="Arial"/>
                <w:b/>
              </w:rPr>
              <w:t>UZ/22/7/2020</w:t>
            </w:r>
            <w:r w:rsidRPr="00804665">
              <w:rPr>
                <w:rFonts w:cs="Arial"/>
              </w:rPr>
              <w:t xml:space="preserve"> ze dne 21. 9. 2020</w:t>
            </w:r>
          </w:p>
        </w:tc>
      </w:tr>
      <w:tr w:rsidR="007A2490" w:rsidRPr="007A2490" w:rsidTr="00FF54FA">
        <w:tc>
          <w:tcPr>
            <w:tcW w:w="5000" w:type="pct"/>
            <w:gridSpan w:val="3"/>
          </w:tcPr>
          <w:p w:rsidR="007A2490" w:rsidRPr="00804665" w:rsidRDefault="007A2490" w:rsidP="00FF54FA">
            <w:pPr>
              <w:pStyle w:val="Nadpis2"/>
              <w:rPr>
                <w:b/>
                <w:sz w:val="24"/>
                <w:szCs w:val="24"/>
              </w:rPr>
            </w:pPr>
            <w:r w:rsidRPr="00804665">
              <w:rPr>
                <w:b/>
                <w:sz w:val="24"/>
                <w:szCs w:val="24"/>
              </w:rPr>
              <w:t>Dotační programy Olomouckého kraje</w:t>
            </w:r>
          </w:p>
        </w:tc>
      </w:tr>
      <w:tr w:rsidR="007A2490" w:rsidRPr="007A2490" w:rsidTr="00FF54FA">
        <w:tc>
          <w:tcPr>
            <w:tcW w:w="115" w:type="pct"/>
          </w:tcPr>
          <w:p w:rsidR="007A2490" w:rsidRPr="00804665" w:rsidRDefault="007A2490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A2490" w:rsidRPr="00804665" w:rsidRDefault="007A2490" w:rsidP="007A2490">
            <w:pPr>
              <w:jc w:val="both"/>
              <w:rPr>
                <w:rFonts w:cs="Arial"/>
              </w:rPr>
            </w:pPr>
            <w:r w:rsidRPr="00804665">
              <w:rPr>
                <w:rFonts w:cs="Arial"/>
                <w:b/>
              </w:rPr>
              <w:t xml:space="preserve">bod 5. </w:t>
            </w:r>
            <w:r w:rsidRPr="00804665">
              <w:rPr>
                <w:rFonts w:cs="Arial"/>
              </w:rPr>
              <w:t>ukládá předkládat Zastupitelstvu Olomouckého kraje ke schválení žádosti o dotaci vyšší než 200 000 Kč na konkrétní účel</w:t>
            </w:r>
          </w:p>
        </w:tc>
      </w:tr>
      <w:tr w:rsidR="007A2490" w:rsidRPr="007A2490" w:rsidTr="00FF54FA">
        <w:tc>
          <w:tcPr>
            <w:tcW w:w="5000" w:type="pct"/>
            <w:gridSpan w:val="3"/>
          </w:tcPr>
          <w:p w:rsidR="007A2490" w:rsidRPr="00804665" w:rsidRDefault="007A2490" w:rsidP="00FF54FA">
            <w:pPr>
              <w:rPr>
                <w:rFonts w:cs="Arial"/>
                <w:b/>
              </w:rPr>
            </w:pPr>
            <w:r w:rsidRPr="00804665">
              <w:rPr>
                <w:rFonts w:cs="Arial"/>
                <w:b/>
              </w:rPr>
              <w:t>Odpovídá: Rada Olomouckého kraje</w:t>
            </w:r>
          </w:p>
        </w:tc>
      </w:tr>
      <w:tr w:rsidR="007A2490" w:rsidRPr="007A2490" w:rsidTr="00FF54FA">
        <w:tc>
          <w:tcPr>
            <w:tcW w:w="5000" w:type="pct"/>
            <w:gridSpan w:val="3"/>
          </w:tcPr>
          <w:p w:rsidR="007A2490" w:rsidRPr="00804665" w:rsidRDefault="007A2490" w:rsidP="007A2490">
            <w:pPr>
              <w:jc w:val="both"/>
              <w:rPr>
                <w:rFonts w:cs="Arial"/>
                <w:b/>
              </w:rPr>
            </w:pPr>
            <w:r w:rsidRPr="00804665">
              <w:rPr>
                <w:rFonts w:cs="Arial"/>
                <w:b/>
              </w:rPr>
              <w:t>Realizuje: Ing. Josef Suchánek, hejtman Olomouckého kraje; Mgr. Dalibor Horák, 2. náměstek hejtmana; Mgr. Ivo Slavotínek, 1. náměstek hejtmana; Bc. Jan Žůrek, člen rady; Michal Zácha, náměstek hejtmana; RNDr. Aleš Jakubec, Ph.D., uvolněný člen rady; Ing. Jan Šafařík, MBA, náměstek hejtmana; Ing. et Ing. Martin Šmída, uvolněný člen rady; Ing. Bc. Milada Sokolová, uvolněná členka zastupitelstva pro oblast vnějších vztahů a cestovního ruchu</w:t>
            </w:r>
          </w:p>
        </w:tc>
      </w:tr>
      <w:tr w:rsidR="00FF54FA" w:rsidRPr="00804665" w:rsidTr="00FF54FA">
        <w:tc>
          <w:tcPr>
            <w:tcW w:w="2500" w:type="pct"/>
            <w:gridSpan w:val="2"/>
          </w:tcPr>
          <w:p w:rsidR="007A2490" w:rsidRPr="00804665" w:rsidRDefault="007A2490" w:rsidP="00FF54FA">
            <w:pPr>
              <w:spacing w:after="120"/>
              <w:rPr>
                <w:rFonts w:cs="Arial"/>
                <w:b/>
              </w:rPr>
            </w:pPr>
            <w:r w:rsidRPr="00804665">
              <w:rPr>
                <w:rFonts w:cs="Arial"/>
                <w:b/>
              </w:rPr>
              <w:t>Termín: průběžně</w:t>
            </w:r>
          </w:p>
        </w:tc>
        <w:tc>
          <w:tcPr>
            <w:tcW w:w="2500" w:type="pct"/>
          </w:tcPr>
          <w:p w:rsidR="007A2490" w:rsidRPr="00804665" w:rsidRDefault="00FF54FA" w:rsidP="00FF54FA">
            <w:pPr>
              <w:spacing w:after="120"/>
              <w:jc w:val="right"/>
              <w:rPr>
                <w:rFonts w:cs="Arial"/>
                <w:b/>
              </w:rPr>
            </w:pPr>
            <w:r w:rsidRPr="00804665">
              <w:rPr>
                <w:rFonts w:cs="Arial"/>
                <w:b/>
              </w:rPr>
              <w:t>Splněno</w:t>
            </w:r>
          </w:p>
        </w:tc>
      </w:tr>
      <w:tr w:rsidR="00252035" w:rsidRPr="007A2490" w:rsidTr="00F82C67">
        <w:tc>
          <w:tcPr>
            <w:tcW w:w="5000" w:type="pct"/>
            <w:gridSpan w:val="3"/>
          </w:tcPr>
          <w:p w:rsidR="00252035" w:rsidRPr="007A2490" w:rsidRDefault="00252035" w:rsidP="00F82C67">
            <w:pPr>
              <w:jc w:val="both"/>
              <w:rPr>
                <w:rFonts w:cs="Arial"/>
                <w:i/>
                <w:color w:val="FF0000"/>
              </w:rPr>
            </w:pPr>
            <w:r w:rsidRPr="005D554A">
              <w:rPr>
                <w:rFonts w:cs="Arial"/>
                <w:i/>
              </w:rPr>
              <w:t xml:space="preserve">V roce 2021 byl úkol plněn jako součást komplexní zprávy o plnění úkolů k vyhlášeným dotačním programům. Poslední </w:t>
            </w:r>
            <w:r>
              <w:rPr>
                <w:rFonts w:cs="Arial"/>
                <w:i/>
              </w:rPr>
              <w:t xml:space="preserve">programové žádosti roku 2021 byly předloženy ke schválení </w:t>
            </w:r>
            <w:r w:rsidRPr="005D554A">
              <w:rPr>
                <w:rFonts w:cs="Arial"/>
                <w:i/>
              </w:rPr>
              <w:t>na zasedání zastupitelstva dne 20. 9. 2021 (zveřejněno na webových stránkách:</w:t>
            </w:r>
            <w:hyperlink r:id="rId7" w:history="1">
              <w:r w:rsidRPr="006B57EE">
                <w:rPr>
                  <w:rStyle w:val="Hypertextovodkaz"/>
                  <w:rFonts w:cs="Arial"/>
                  <w:i/>
                </w:rPr>
                <w:t>https://www.olkraj.cz/prehled-dotacnich-programu-pro-r-2021-cl-4979.html</w:t>
              </w:r>
            </w:hyperlink>
            <w:r>
              <w:rPr>
                <w:rFonts w:cs="Arial"/>
                <w:i/>
              </w:rPr>
              <w:t xml:space="preserve">) </w:t>
            </w:r>
          </w:p>
        </w:tc>
      </w:tr>
    </w:tbl>
    <w:p w:rsidR="007A2490" w:rsidRDefault="007A2490" w:rsidP="007A249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45ED9" w:rsidRPr="00645ED9" w:rsidTr="00FF54FA">
        <w:tc>
          <w:tcPr>
            <w:tcW w:w="5000" w:type="pct"/>
            <w:gridSpan w:val="3"/>
          </w:tcPr>
          <w:p w:rsidR="007A2490" w:rsidRPr="00645ED9" w:rsidRDefault="007A2490" w:rsidP="00FF54FA">
            <w:pPr>
              <w:rPr>
                <w:rFonts w:cs="Arial"/>
              </w:rPr>
            </w:pPr>
            <w:r w:rsidRPr="00645ED9">
              <w:rPr>
                <w:rFonts w:cs="Arial"/>
                <w:b/>
              </w:rPr>
              <w:t>UZ/22/15/2020</w:t>
            </w:r>
            <w:r w:rsidRPr="00645ED9">
              <w:rPr>
                <w:rFonts w:cs="Arial"/>
              </w:rPr>
              <w:t xml:space="preserve"> ze dne 21. 9. 2020</w:t>
            </w:r>
          </w:p>
        </w:tc>
      </w:tr>
      <w:tr w:rsidR="00645ED9" w:rsidRPr="00645ED9" w:rsidTr="00FF54FA">
        <w:tc>
          <w:tcPr>
            <w:tcW w:w="5000" w:type="pct"/>
            <w:gridSpan w:val="3"/>
          </w:tcPr>
          <w:p w:rsidR="007A2490" w:rsidRPr="00645ED9" w:rsidRDefault="007A2490" w:rsidP="00FF54FA">
            <w:pPr>
              <w:pStyle w:val="Nadpis2"/>
              <w:rPr>
                <w:b/>
                <w:sz w:val="24"/>
                <w:szCs w:val="24"/>
              </w:rPr>
            </w:pPr>
            <w:r w:rsidRPr="00645ED9">
              <w:rPr>
                <w:b/>
                <w:sz w:val="24"/>
                <w:szCs w:val="24"/>
              </w:rPr>
              <w:t>Smlouva o revolvingovém úvěru</w:t>
            </w:r>
          </w:p>
        </w:tc>
      </w:tr>
      <w:tr w:rsidR="00645ED9" w:rsidRPr="00645ED9" w:rsidTr="00FF54FA">
        <w:tc>
          <w:tcPr>
            <w:tcW w:w="115" w:type="pct"/>
          </w:tcPr>
          <w:p w:rsidR="007A2490" w:rsidRPr="00645ED9" w:rsidRDefault="007A2490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A2490" w:rsidRPr="00645ED9" w:rsidRDefault="007A2490" w:rsidP="007A2490">
            <w:pPr>
              <w:jc w:val="both"/>
              <w:rPr>
                <w:rFonts w:cs="Arial"/>
              </w:rPr>
            </w:pPr>
            <w:r w:rsidRPr="00645ED9">
              <w:rPr>
                <w:rFonts w:cs="Arial"/>
                <w:b/>
              </w:rPr>
              <w:t xml:space="preserve">bod 6. </w:t>
            </w:r>
            <w:r w:rsidRPr="00645ED9">
              <w:rPr>
                <w:rFonts w:cs="Arial"/>
              </w:rPr>
              <w:t>ukládá informovat Zastupitelstvo Olomouckého kraje o případném čerpání a splácení revolvingového úvěru</w:t>
            </w:r>
          </w:p>
        </w:tc>
      </w:tr>
      <w:tr w:rsidR="00645ED9" w:rsidRPr="00645ED9" w:rsidTr="00FF54FA">
        <w:tc>
          <w:tcPr>
            <w:tcW w:w="5000" w:type="pct"/>
            <w:gridSpan w:val="3"/>
          </w:tcPr>
          <w:p w:rsidR="007A2490" w:rsidRPr="00645ED9" w:rsidRDefault="007A2490" w:rsidP="00FF54FA">
            <w:pPr>
              <w:rPr>
                <w:rFonts w:cs="Arial"/>
                <w:b/>
              </w:rPr>
            </w:pPr>
            <w:r w:rsidRPr="00645ED9">
              <w:rPr>
                <w:rFonts w:cs="Arial"/>
                <w:b/>
              </w:rPr>
              <w:t>Odpovídá: Rada Olomouckého kraje</w:t>
            </w:r>
          </w:p>
        </w:tc>
      </w:tr>
      <w:tr w:rsidR="00645ED9" w:rsidRPr="00645ED9" w:rsidTr="00FF54FA">
        <w:tc>
          <w:tcPr>
            <w:tcW w:w="5000" w:type="pct"/>
            <w:gridSpan w:val="3"/>
          </w:tcPr>
          <w:p w:rsidR="007A2490" w:rsidRPr="00645ED9" w:rsidRDefault="007A2490" w:rsidP="00FF54FA">
            <w:pPr>
              <w:rPr>
                <w:rFonts w:cs="Arial"/>
                <w:b/>
              </w:rPr>
            </w:pPr>
            <w:r w:rsidRPr="00645ED9"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645ED9" w:rsidRPr="00645ED9" w:rsidTr="00FF54FA">
        <w:tc>
          <w:tcPr>
            <w:tcW w:w="2500" w:type="pct"/>
            <w:gridSpan w:val="2"/>
          </w:tcPr>
          <w:p w:rsidR="007A2490" w:rsidRPr="00645ED9" w:rsidRDefault="007A2490" w:rsidP="00FF54FA">
            <w:pPr>
              <w:spacing w:after="120"/>
              <w:rPr>
                <w:rFonts w:cs="Arial"/>
                <w:b/>
              </w:rPr>
            </w:pPr>
            <w:r w:rsidRPr="00645ED9">
              <w:rPr>
                <w:rFonts w:cs="Arial"/>
                <w:b/>
              </w:rPr>
              <w:t>Termín: průběžně</w:t>
            </w:r>
          </w:p>
        </w:tc>
        <w:tc>
          <w:tcPr>
            <w:tcW w:w="2500" w:type="pct"/>
          </w:tcPr>
          <w:p w:rsidR="007A2490" w:rsidRPr="00645ED9" w:rsidRDefault="00645ED9" w:rsidP="00FF54FA">
            <w:pPr>
              <w:spacing w:after="120"/>
              <w:jc w:val="right"/>
              <w:rPr>
                <w:rFonts w:cs="Arial"/>
                <w:b/>
              </w:rPr>
            </w:pPr>
            <w:r w:rsidRPr="00645ED9">
              <w:rPr>
                <w:rFonts w:cs="Arial"/>
                <w:b/>
              </w:rPr>
              <w:t>Splněno</w:t>
            </w:r>
          </w:p>
        </w:tc>
      </w:tr>
      <w:tr w:rsidR="00645ED9" w:rsidRPr="00645ED9" w:rsidTr="00FF54FA">
        <w:tc>
          <w:tcPr>
            <w:tcW w:w="5000" w:type="pct"/>
            <w:gridSpan w:val="3"/>
          </w:tcPr>
          <w:p w:rsidR="007A2490" w:rsidRPr="00645ED9" w:rsidRDefault="00645ED9" w:rsidP="00645ED9">
            <w:pPr>
              <w:jc w:val="both"/>
              <w:rPr>
                <w:rFonts w:cs="Arial"/>
                <w:i/>
              </w:rPr>
            </w:pPr>
            <w:r w:rsidRPr="00645ED9">
              <w:rPr>
                <w:rFonts w:cs="Arial"/>
                <w:i/>
              </w:rPr>
              <w:t>Naposledy bylo předloženo na ZOK 13. 12. 2021 (UZ/7/16/2021), v roce 2022 se nepředpokládá čerpání a splácení.</w:t>
            </w:r>
          </w:p>
        </w:tc>
      </w:tr>
    </w:tbl>
    <w:p w:rsidR="007A2490" w:rsidRDefault="007A2490" w:rsidP="007A249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45ED9" w:rsidRPr="00645ED9" w:rsidTr="00FF54FA">
        <w:tc>
          <w:tcPr>
            <w:tcW w:w="5000" w:type="pct"/>
            <w:gridSpan w:val="3"/>
          </w:tcPr>
          <w:p w:rsidR="007A2490" w:rsidRPr="00645ED9" w:rsidRDefault="007A2490" w:rsidP="00FF54FA">
            <w:pPr>
              <w:rPr>
                <w:rFonts w:cs="Arial"/>
              </w:rPr>
            </w:pPr>
            <w:r w:rsidRPr="00645ED9">
              <w:rPr>
                <w:rFonts w:cs="Arial"/>
                <w:b/>
              </w:rPr>
              <w:t>UZ/2/8/2020</w:t>
            </w:r>
            <w:r w:rsidRPr="00645ED9">
              <w:rPr>
                <w:rFonts w:cs="Arial"/>
              </w:rPr>
              <w:t xml:space="preserve"> ze dne 21. 12. 2020</w:t>
            </w:r>
          </w:p>
        </w:tc>
      </w:tr>
      <w:tr w:rsidR="00645ED9" w:rsidRPr="00645ED9" w:rsidTr="00FF54FA">
        <w:tc>
          <w:tcPr>
            <w:tcW w:w="5000" w:type="pct"/>
            <w:gridSpan w:val="3"/>
          </w:tcPr>
          <w:p w:rsidR="007A2490" w:rsidRPr="00645ED9" w:rsidRDefault="007A2490" w:rsidP="00FF54FA">
            <w:pPr>
              <w:pStyle w:val="Nadpis2"/>
              <w:rPr>
                <w:b/>
                <w:sz w:val="24"/>
                <w:szCs w:val="24"/>
              </w:rPr>
            </w:pPr>
            <w:r w:rsidRPr="00645ED9">
              <w:rPr>
                <w:b/>
                <w:sz w:val="24"/>
                <w:szCs w:val="24"/>
              </w:rPr>
              <w:t>Smlouva o úvěru na financování oprav, investic a projektů</w:t>
            </w:r>
          </w:p>
        </w:tc>
      </w:tr>
      <w:tr w:rsidR="00645ED9" w:rsidRPr="00645ED9" w:rsidTr="00FF54FA">
        <w:tc>
          <w:tcPr>
            <w:tcW w:w="115" w:type="pct"/>
          </w:tcPr>
          <w:p w:rsidR="007A2490" w:rsidRPr="00645ED9" w:rsidRDefault="007A2490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A2490" w:rsidRPr="00645ED9" w:rsidRDefault="007A2490" w:rsidP="00645ED9">
            <w:pPr>
              <w:jc w:val="both"/>
              <w:rPr>
                <w:rFonts w:cs="Arial"/>
              </w:rPr>
            </w:pPr>
            <w:r w:rsidRPr="00645ED9">
              <w:rPr>
                <w:rFonts w:cs="Arial"/>
                <w:b/>
              </w:rPr>
              <w:t xml:space="preserve">bod 5. </w:t>
            </w:r>
            <w:r w:rsidRPr="00645ED9">
              <w:rPr>
                <w:rFonts w:cs="Arial"/>
              </w:rPr>
              <w:t>ukládá informovat Zastupitelstvo Olomouckého kraje o případném čerpání a</w:t>
            </w:r>
            <w:r w:rsidR="00645ED9">
              <w:rPr>
                <w:rFonts w:cs="Arial"/>
              </w:rPr>
              <w:t> </w:t>
            </w:r>
            <w:r w:rsidRPr="00645ED9">
              <w:rPr>
                <w:rFonts w:cs="Arial"/>
              </w:rPr>
              <w:t>splácení revolvingového úvěru</w:t>
            </w:r>
          </w:p>
        </w:tc>
      </w:tr>
      <w:tr w:rsidR="00645ED9" w:rsidRPr="00645ED9" w:rsidTr="00FF54FA">
        <w:tc>
          <w:tcPr>
            <w:tcW w:w="5000" w:type="pct"/>
            <w:gridSpan w:val="3"/>
          </w:tcPr>
          <w:p w:rsidR="007A2490" w:rsidRPr="00645ED9" w:rsidRDefault="007A2490" w:rsidP="00FF54FA">
            <w:pPr>
              <w:rPr>
                <w:rFonts w:cs="Arial"/>
                <w:b/>
              </w:rPr>
            </w:pPr>
            <w:r w:rsidRPr="00645ED9">
              <w:rPr>
                <w:rFonts w:cs="Arial"/>
                <w:b/>
              </w:rPr>
              <w:t>Odpovídá: Rada Olomouckého kraje</w:t>
            </w:r>
          </w:p>
        </w:tc>
      </w:tr>
      <w:tr w:rsidR="00645ED9" w:rsidRPr="00645ED9" w:rsidTr="00FF54FA">
        <w:tc>
          <w:tcPr>
            <w:tcW w:w="5000" w:type="pct"/>
            <w:gridSpan w:val="3"/>
          </w:tcPr>
          <w:p w:rsidR="007A2490" w:rsidRPr="00645ED9" w:rsidRDefault="007A2490" w:rsidP="00FF54FA">
            <w:pPr>
              <w:rPr>
                <w:rFonts w:cs="Arial"/>
                <w:b/>
              </w:rPr>
            </w:pPr>
            <w:r w:rsidRPr="00645ED9"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645ED9" w:rsidRPr="00645ED9" w:rsidTr="00FF54FA">
        <w:tc>
          <w:tcPr>
            <w:tcW w:w="2500" w:type="pct"/>
            <w:gridSpan w:val="2"/>
          </w:tcPr>
          <w:p w:rsidR="007A2490" w:rsidRPr="00645ED9" w:rsidRDefault="007A2490" w:rsidP="00FF54FA">
            <w:pPr>
              <w:spacing w:after="120"/>
              <w:rPr>
                <w:rFonts w:cs="Arial"/>
                <w:b/>
              </w:rPr>
            </w:pPr>
            <w:r w:rsidRPr="00645ED9">
              <w:rPr>
                <w:rFonts w:cs="Arial"/>
                <w:b/>
              </w:rPr>
              <w:t>Termín: průběžně</w:t>
            </w:r>
          </w:p>
        </w:tc>
        <w:tc>
          <w:tcPr>
            <w:tcW w:w="2500" w:type="pct"/>
          </w:tcPr>
          <w:p w:rsidR="007A2490" w:rsidRPr="00645ED9" w:rsidRDefault="007A2490" w:rsidP="00FF54FA">
            <w:pPr>
              <w:spacing w:after="120"/>
              <w:jc w:val="right"/>
              <w:rPr>
                <w:rFonts w:cs="Arial"/>
                <w:b/>
              </w:rPr>
            </w:pPr>
            <w:r w:rsidRPr="00645ED9">
              <w:rPr>
                <w:rFonts w:cs="Arial"/>
                <w:b/>
              </w:rPr>
              <w:t>Trvá</w:t>
            </w:r>
          </w:p>
        </w:tc>
      </w:tr>
      <w:tr w:rsidR="00645ED9" w:rsidRPr="00645ED9" w:rsidTr="00FF54FA">
        <w:tc>
          <w:tcPr>
            <w:tcW w:w="5000" w:type="pct"/>
            <w:gridSpan w:val="3"/>
          </w:tcPr>
          <w:p w:rsidR="007A2490" w:rsidRPr="00645ED9" w:rsidRDefault="00681C14" w:rsidP="00FF54FA">
            <w:pPr>
              <w:jc w:val="both"/>
              <w:rPr>
                <w:rFonts w:cs="Arial"/>
                <w:i/>
              </w:rPr>
            </w:pPr>
            <w:r w:rsidRPr="000243B0">
              <w:rPr>
                <w:rFonts w:cs="Arial"/>
                <w:i/>
              </w:rPr>
              <w:t>- Bude předloženo ZOK dne 14. 2. 2022.</w:t>
            </w:r>
          </w:p>
        </w:tc>
      </w:tr>
    </w:tbl>
    <w:p w:rsidR="007A2490" w:rsidRDefault="007A2490" w:rsidP="007A249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45ED9" w:rsidRPr="00645ED9" w:rsidTr="00FF54FA">
        <w:tc>
          <w:tcPr>
            <w:tcW w:w="5000" w:type="pct"/>
            <w:gridSpan w:val="3"/>
          </w:tcPr>
          <w:p w:rsidR="007A2490" w:rsidRPr="00645ED9" w:rsidRDefault="007A2490" w:rsidP="00FF54FA">
            <w:pPr>
              <w:rPr>
                <w:rFonts w:cs="Arial"/>
              </w:rPr>
            </w:pPr>
            <w:r w:rsidRPr="00645ED9">
              <w:rPr>
                <w:rFonts w:cs="Arial"/>
                <w:b/>
              </w:rPr>
              <w:t>UZ/2/17/2020</w:t>
            </w:r>
            <w:r w:rsidRPr="00645ED9">
              <w:rPr>
                <w:rFonts w:cs="Arial"/>
              </w:rPr>
              <w:t xml:space="preserve"> ze dne 21. 12. 2020</w:t>
            </w:r>
          </w:p>
        </w:tc>
      </w:tr>
      <w:tr w:rsidR="00645ED9" w:rsidRPr="00645ED9" w:rsidTr="00FF54FA">
        <w:tc>
          <w:tcPr>
            <w:tcW w:w="5000" w:type="pct"/>
            <w:gridSpan w:val="3"/>
          </w:tcPr>
          <w:p w:rsidR="007A2490" w:rsidRPr="00645ED9" w:rsidRDefault="007A2490" w:rsidP="00FF54FA">
            <w:pPr>
              <w:pStyle w:val="Nadpis2"/>
              <w:rPr>
                <w:b/>
                <w:sz w:val="24"/>
                <w:szCs w:val="24"/>
              </w:rPr>
            </w:pPr>
            <w:r w:rsidRPr="00645ED9">
              <w:rPr>
                <w:b/>
                <w:sz w:val="24"/>
                <w:szCs w:val="24"/>
              </w:rPr>
              <w:t>Rozpočet Olomouckého kraje 2021 – návrh rozpočtu</w:t>
            </w:r>
          </w:p>
        </w:tc>
      </w:tr>
      <w:tr w:rsidR="00645ED9" w:rsidRPr="00645ED9" w:rsidTr="00FF54FA">
        <w:tc>
          <w:tcPr>
            <w:tcW w:w="115" w:type="pct"/>
          </w:tcPr>
          <w:p w:rsidR="007A2490" w:rsidRPr="00645ED9" w:rsidRDefault="007A2490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A2490" w:rsidRPr="00645ED9" w:rsidRDefault="007A2490" w:rsidP="00FF54FA">
            <w:pPr>
              <w:jc w:val="both"/>
              <w:rPr>
                <w:rFonts w:cs="Arial"/>
              </w:rPr>
            </w:pPr>
            <w:r w:rsidRPr="00645ED9">
              <w:rPr>
                <w:rFonts w:cs="Arial"/>
                <w:b/>
              </w:rPr>
              <w:t xml:space="preserve">bod 3. </w:t>
            </w:r>
            <w:r w:rsidRPr="00645ED9">
              <w:rPr>
                <w:rFonts w:cs="Arial"/>
              </w:rPr>
              <w:t>ukládá Radě Olomouckého kraje informovat pravidelně Zastupitelstvo Olomouckého kraje o provedených rozpočtových změnách</w:t>
            </w:r>
          </w:p>
        </w:tc>
      </w:tr>
      <w:tr w:rsidR="00645ED9" w:rsidRPr="00645ED9" w:rsidTr="00FF54FA">
        <w:tc>
          <w:tcPr>
            <w:tcW w:w="5000" w:type="pct"/>
            <w:gridSpan w:val="3"/>
          </w:tcPr>
          <w:p w:rsidR="007A2490" w:rsidRPr="00645ED9" w:rsidRDefault="007A2490" w:rsidP="00FF54FA">
            <w:pPr>
              <w:rPr>
                <w:rFonts w:cs="Arial"/>
                <w:b/>
              </w:rPr>
            </w:pPr>
            <w:r w:rsidRPr="00645ED9">
              <w:rPr>
                <w:rFonts w:cs="Arial"/>
                <w:b/>
              </w:rPr>
              <w:t>Odpovídá: Rada Olomouckého kraje</w:t>
            </w:r>
          </w:p>
        </w:tc>
      </w:tr>
      <w:tr w:rsidR="00645ED9" w:rsidRPr="00645ED9" w:rsidTr="00FF54FA">
        <w:tc>
          <w:tcPr>
            <w:tcW w:w="5000" w:type="pct"/>
            <w:gridSpan w:val="3"/>
          </w:tcPr>
          <w:p w:rsidR="007A2490" w:rsidRPr="00645ED9" w:rsidRDefault="007A2490" w:rsidP="00FF54FA">
            <w:pPr>
              <w:rPr>
                <w:rFonts w:cs="Arial"/>
                <w:b/>
              </w:rPr>
            </w:pPr>
            <w:r w:rsidRPr="00645ED9"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645ED9" w:rsidRPr="00645ED9" w:rsidTr="00FF54FA">
        <w:tc>
          <w:tcPr>
            <w:tcW w:w="2500" w:type="pct"/>
            <w:gridSpan w:val="2"/>
          </w:tcPr>
          <w:p w:rsidR="007A2490" w:rsidRPr="00645ED9" w:rsidRDefault="007A2490" w:rsidP="00FF54FA">
            <w:pPr>
              <w:spacing w:after="120"/>
              <w:rPr>
                <w:rFonts w:cs="Arial"/>
                <w:b/>
              </w:rPr>
            </w:pPr>
            <w:r w:rsidRPr="00645ED9">
              <w:rPr>
                <w:rFonts w:cs="Arial"/>
                <w:b/>
              </w:rPr>
              <w:t>Termín: průběžně</w:t>
            </w:r>
          </w:p>
        </w:tc>
        <w:tc>
          <w:tcPr>
            <w:tcW w:w="2500" w:type="pct"/>
          </w:tcPr>
          <w:p w:rsidR="007A2490" w:rsidRPr="00645ED9" w:rsidRDefault="007A2490" w:rsidP="00FF54FA">
            <w:pPr>
              <w:spacing w:after="120"/>
              <w:jc w:val="right"/>
              <w:rPr>
                <w:rFonts w:cs="Arial"/>
                <w:b/>
              </w:rPr>
            </w:pPr>
            <w:r w:rsidRPr="00645ED9">
              <w:rPr>
                <w:rFonts w:cs="Arial"/>
                <w:b/>
              </w:rPr>
              <w:t>Trvá</w:t>
            </w:r>
          </w:p>
        </w:tc>
      </w:tr>
      <w:tr w:rsidR="00645ED9" w:rsidRPr="00645ED9" w:rsidTr="00FF54FA">
        <w:tc>
          <w:tcPr>
            <w:tcW w:w="5000" w:type="pct"/>
            <w:gridSpan w:val="3"/>
          </w:tcPr>
          <w:p w:rsidR="007A2490" w:rsidRPr="00645ED9" w:rsidRDefault="00681C14" w:rsidP="00FF54FA">
            <w:pPr>
              <w:jc w:val="both"/>
              <w:rPr>
                <w:rFonts w:cs="Arial"/>
                <w:i/>
              </w:rPr>
            </w:pPr>
            <w:r w:rsidRPr="000243B0">
              <w:rPr>
                <w:rFonts w:cs="Arial"/>
                <w:i/>
              </w:rPr>
              <w:t>- Bude předloženo ZOK dne 14. 2. 2022.</w:t>
            </w:r>
          </w:p>
        </w:tc>
      </w:tr>
    </w:tbl>
    <w:p w:rsidR="007A2490" w:rsidRDefault="007A2490" w:rsidP="007A2490">
      <w:pPr>
        <w:rPr>
          <w:rFonts w:cs="Arial"/>
          <w:sz w:val="16"/>
          <w:szCs w:val="16"/>
        </w:rPr>
      </w:pPr>
    </w:p>
    <w:p w:rsidR="00645ED9" w:rsidRDefault="00645ED9" w:rsidP="007A2490">
      <w:pPr>
        <w:rPr>
          <w:rFonts w:cs="Arial"/>
          <w:sz w:val="16"/>
          <w:szCs w:val="16"/>
        </w:rPr>
      </w:pPr>
    </w:p>
    <w:p w:rsidR="00645ED9" w:rsidRDefault="00645ED9" w:rsidP="007A2490">
      <w:pPr>
        <w:rPr>
          <w:rFonts w:cs="Arial"/>
          <w:sz w:val="16"/>
          <w:szCs w:val="16"/>
        </w:rPr>
      </w:pPr>
    </w:p>
    <w:p w:rsidR="00645ED9" w:rsidRDefault="00645ED9" w:rsidP="007A249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45ED9" w:rsidRPr="00645ED9" w:rsidTr="00FF54FA">
        <w:tc>
          <w:tcPr>
            <w:tcW w:w="5000" w:type="pct"/>
            <w:gridSpan w:val="3"/>
          </w:tcPr>
          <w:p w:rsidR="00D667F9" w:rsidRPr="00645ED9" w:rsidRDefault="00D667F9" w:rsidP="00FF54FA">
            <w:pPr>
              <w:rPr>
                <w:rFonts w:cs="Arial"/>
              </w:rPr>
            </w:pPr>
            <w:r w:rsidRPr="00645ED9">
              <w:rPr>
                <w:rFonts w:cs="Arial"/>
                <w:b/>
              </w:rPr>
              <w:lastRenderedPageBreak/>
              <w:t>UZ/2/17/2020</w:t>
            </w:r>
            <w:r w:rsidRPr="00645ED9">
              <w:rPr>
                <w:rFonts w:cs="Arial"/>
              </w:rPr>
              <w:t xml:space="preserve"> ze dne 21. 12. 2020</w:t>
            </w:r>
          </w:p>
        </w:tc>
      </w:tr>
      <w:tr w:rsidR="00645ED9" w:rsidRPr="00645ED9" w:rsidTr="00FF54FA">
        <w:tc>
          <w:tcPr>
            <w:tcW w:w="5000" w:type="pct"/>
            <w:gridSpan w:val="3"/>
          </w:tcPr>
          <w:p w:rsidR="00D667F9" w:rsidRPr="00645ED9" w:rsidRDefault="00D667F9" w:rsidP="00FF54FA">
            <w:pPr>
              <w:pStyle w:val="Nadpis2"/>
              <w:rPr>
                <w:b/>
                <w:sz w:val="24"/>
                <w:szCs w:val="24"/>
              </w:rPr>
            </w:pPr>
            <w:r w:rsidRPr="00645ED9">
              <w:rPr>
                <w:b/>
                <w:sz w:val="24"/>
                <w:szCs w:val="24"/>
              </w:rPr>
              <w:t>Rozpočet Olomouckého kraje 2021 – návrh rozpočtu</w:t>
            </w:r>
          </w:p>
        </w:tc>
      </w:tr>
      <w:tr w:rsidR="00645ED9" w:rsidRPr="00645ED9" w:rsidTr="00FF54FA">
        <w:tc>
          <w:tcPr>
            <w:tcW w:w="115" w:type="pct"/>
          </w:tcPr>
          <w:p w:rsidR="00D667F9" w:rsidRPr="00645ED9" w:rsidRDefault="00D667F9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667F9" w:rsidRPr="00645ED9" w:rsidRDefault="00D667F9" w:rsidP="00FF54FA">
            <w:pPr>
              <w:jc w:val="both"/>
              <w:rPr>
                <w:rFonts w:cs="Arial"/>
              </w:rPr>
            </w:pPr>
            <w:r w:rsidRPr="00645ED9">
              <w:rPr>
                <w:rFonts w:cs="Arial"/>
                <w:b/>
              </w:rPr>
              <w:t xml:space="preserve">bod 4. </w:t>
            </w:r>
            <w:r w:rsidRPr="00645ED9">
              <w:rPr>
                <w:rFonts w:cs="Arial"/>
              </w:rPr>
              <w:t>ukládá Radě Olomouckého kraje informovat Zastupitelstvo Olomouckého kraje čtvrtletně o vývoji rozpočtu Olomouckého kraje v roce 2021</w:t>
            </w:r>
          </w:p>
        </w:tc>
      </w:tr>
      <w:tr w:rsidR="00645ED9" w:rsidRPr="00645ED9" w:rsidTr="00FF54FA">
        <w:tc>
          <w:tcPr>
            <w:tcW w:w="5000" w:type="pct"/>
            <w:gridSpan w:val="3"/>
          </w:tcPr>
          <w:p w:rsidR="00D667F9" w:rsidRPr="00645ED9" w:rsidRDefault="00D667F9" w:rsidP="00FF54FA">
            <w:pPr>
              <w:rPr>
                <w:rFonts w:cs="Arial"/>
                <w:b/>
              </w:rPr>
            </w:pPr>
            <w:r w:rsidRPr="00645ED9">
              <w:rPr>
                <w:rFonts w:cs="Arial"/>
                <w:b/>
              </w:rPr>
              <w:t>Odpovídá: Rada Olomouckého kraje</w:t>
            </w:r>
          </w:p>
        </w:tc>
      </w:tr>
      <w:tr w:rsidR="00645ED9" w:rsidRPr="00645ED9" w:rsidTr="00FF54FA">
        <w:tc>
          <w:tcPr>
            <w:tcW w:w="5000" w:type="pct"/>
            <w:gridSpan w:val="3"/>
          </w:tcPr>
          <w:p w:rsidR="00D667F9" w:rsidRPr="00645ED9" w:rsidRDefault="00D667F9" w:rsidP="00FF54FA">
            <w:pPr>
              <w:rPr>
                <w:rFonts w:cs="Arial"/>
                <w:b/>
              </w:rPr>
            </w:pPr>
            <w:r w:rsidRPr="00645ED9"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645ED9" w:rsidRPr="00645ED9" w:rsidTr="00FF54FA">
        <w:tc>
          <w:tcPr>
            <w:tcW w:w="2500" w:type="pct"/>
            <w:gridSpan w:val="2"/>
          </w:tcPr>
          <w:p w:rsidR="00D667F9" w:rsidRPr="00645ED9" w:rsidRDefault="00D667F9" w:rsidP="00FF54FA">
            <w:pPr>
              <w:spacing w:after="120"/>
              <w:rPr>
                <w:rFonts w:cs="Arial"/>
                <w:b/>
              </w:rPr>
            </w:pPr>
            <w:r w:rsidRPr="00645ED9">
              <w:rPr>
                <w:rFonts w:cs="Arial"/>
                <w:b/>
              </w:rPr>
              <w:t>Termín: čtvrtletně</w:t>
            </w:r>
          </w:p>
        </w:tc>
        <w:tc>
          <w:tcPr>
            <w:tcW w:w="2500" w:type="pct"/>
          </w:tcPr>
          <w:p w:rsidR="00D667F9" w:rsidRPr="00645ED9" w:rsidRDefault="00D667F9" w:rsidP="00FF54FA">
            <w:pPr>
              <w:spacing w:after="120"/>
              <w:jc w:val="right"/>
              <w:rPr>
                <w:rFonts w:cs="Arial"/>
                <w:b/>
              </w:rPr>
            </w:pPr>
            <w:r w:rsidRPr="00645ED9">
              <w:rPr>
                <w:rFonts w:cs="Arial"/>
                <w:b/>
              </w:rPr>
              <w:t>Trvá</w:t>
            </w:r>
          </w:p>
        </w:tc>
      </w:tr>
      <w:tr w:rsidR="00645ED9" w:rsidRPr="00645ED9" w:rsidTr="00FF54FA">
        <w:tc>
          <w:tcPr>
            <w:tcW w:w="5000" w:type="pct"/>
            <w:gridSpan w:val="3"/>
          </w:tcPr>
          <w:p w:rsidR="00D667F9" w:rsidRPr="00645ED9" w:rsidRDefault="00645ED9" w:rsidP="00FF54FA">
            <w:pPr>
              <w:jc w:val="both"/>
              <w:rPr>
                <w:rFonts w:cs="Arial"/>
                <w:i/>
              </w:rPr>
            </w:pPr>
            <w:r w:rsidRPr="00645ED9">
              <w:rPr>
                <w:rFonts w:cs="Arial"/>
                <w:i/>
              </w:rPr>
              <w:t>Na ZOK 27. 6. 2022 bude předložen závěrečný účet za rok 2021.</w:t>
            </w:r>
          </w:p>
        </w:tc>
      </w:tr>
    </w:tbl>
    <w:p w:rsidR="00D667F9" w:rsidRDefault="00D667F9" w:rsidP="00D667F9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A2490" w:rsidRPr="007A2490" w:rsidTr="00FF54FA">
        <w:tc>
          <w:tcPr>
            <w:tcW w:w="5000" w:type="pct"/>
            <w:gridSpan w:val="3"/>
          </w:tcPr>
          <w:p w:rsidR="007A2490" w:rsidRPr="005136C2" w:rsidRDefault="007A2490" w:rsidP="00FF54FA">
            <w:pPr>
              <w:rPr>
                <w:rFonts w:cs="Arial"/>
              </w:rPr>
            </w:pPr>
            <w:r w:rsidRPr="005136C2">
              <w:rPr>
                <w:rFonts w:cs="Arial"/>
                <w:b/>
              </w:rPr>
              <w:t>UZ/2/27/2020</w:t>
            </w:r>
            <w:r w:rsidRPr="005136C2">
              <w:rPr>
                <w:rFonts w:cs="Arial"/>
              </w:rPr>
              <w:t xml:space="preserve"> ze dne 21. 12. 2020</w:t>
            </w:r>
          </w:p>
        </w:tc>
      </w:tr>
      <w:tr w:rsidR="007A2490" w:rsidRPr="007A2490" w:rsidTr="00FF54FA">
        <w:tc>
          <w:tcPr>
            <w:tcW w:w="5000" w:type="pct"/>
            <w:gridSpan w:val="3"/>
          </w:tcPr>
          <w:p w:rsidR="007A2490" w:rsidRPr="005136C2" w:rsidRDefault="007A2490" w:rsidP="00FF54FA">
            <w:pPr>
              <w:pStyle w:val="Nadpis2"/>
              <w:rPr>
                <w:b/>
                <w:sz w:val="24"/>
                <w:szCs w:val="24"/>
              </w:rPr>
            </w:pPr>
            <w:r w:rsidRPr="005136C2">
              <w:rPr>
                <w:b/>
                <w:sz w:val="24"/>
                <w:szCs w:val="24"/>
              </w:rPr>
              <w:t>Dotační programy Olomouckého kraje – aktualizace Seznamu předpokládaných dotačních programů Olomouckého kraje pro rok 2021</w:t>
            </w:r>
          </w:p>
        </w:tc>
      </w:tr>
      <w:tr w:rsidR="007A2490" w:rsidRPr="007A2490" w:rsidTr="00FF54FA">
        <w:tc>
          <w:tcPr>
            <w:tcW w:w="115" w:type="pct"/>
          </w:tcPr>
          <w:p w:rsidR="007A2490" w:rsidRPr="005136C2" w:rsidRDefault="007A2490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A2490" w:rsidRPr="005136C2" w:rsidRDefault="007A2490" w:rsidP="00FF54FA">
            <w:pPr>
              <w:jc w:val="both"/>
              <w:rPr>
                <w:rFonts w:cs="Arial"/>
              </w:rPr>
            </w:pPr>
            <w:r w:rsidRPr="005136C2">
              <w:rPr>
                <w:rFonts w:cs="Arial"/>
                <w:b/>
              </w:rPr>
              <w:t xml:space="preserve">bod 3. </w:t>
            </w:r>
            <w:r w:rsidRPr="005136C2">
              <w:rPr>
                <w:rFonts w:cs="Arial"/>
              </w:rPr>
              <w:t>ukládá předkládat Zastupitelstvu Olomoucké</w:t>
            </w:r>
            <w:r w:rsidR="005136C2" w:rsidRPr="005136C2">
              <w:rPr>
                <w:rFonts w:cs="Arial"/>
              </w:rPr>
              <w:t>ho kraje ke schválení žádosti o </w:t>
            </w:r>
            <w:r w:rsidRPr="005136C2">
              <w:rPr>
                <w:rFonts w:cs="Arial"/>
              </w:rPr>
              <w:t>dotace obcí a žádosti o dotaci vyšší než 200 000 Kč na konkrétní účel</w:t>
            </w:r>
          </w:p>
        </w:tc>
      </w:tr>
      <w:tr w:rsidR="007A2490" w:rsidRPr="007A2490" w:rsidTr="00FF54FA">
        <w:tc>
          <w:tcPr>
            <w:tcW w:w="5000" w:type="pct"/>
            <w:gridSpan w:val="3"/>
          </w:tcPr>
          <w:p w:rsidR="007A2490" w:rsidRPr="005136C2" w:rsidRDefault="007A2490" w:rsidP="00FF54FA">
            <w:pPr>
              <w:rPr>
                <w:rFonts w:cs="Arial"/>
                <w:b/>
              </w:rPr>
            </w:pPr>
            <w:r w:rsidRPr="005136C2">
              <w:rPr>
                <w:rFonts w:cs="Arial"/>
                <w:b/>
              </w:rPr>
              <w:t>Odpovídá: Rada Olomouckého kraje</w:t>
            </w:r>
          </w:p>
        </w:tc>
      </w:tr>
      <w:tr w:rsidR="007A2490" w:rsidRPr="007A2490" w:rsidTr="00FF54FA">
        <w:tc>
          <w:tcPr>
            <w:tcW w:w="5000" w:type="pct"/>
            <w:gridSpan w:val="3"/>
          </w:tcPr>
          <w:p w:rsidR="007A2490" w:rsidRPr="005136C2" w:rsidRDefault="007A2490" w:rsidP="007A2490">
            <w:pPr>
              <w:jc w:val="both"/>
              <w:rPr>
                <w:rFonts w:cs="Arial"/>
                <w:b/>
              </w:rPr>
            </w:pPr>
            <w:r w:rsidRPr="005136C2">
              <w:rPr>
                <w:rFonts w:cs="Arial"/>
                <w:b/>
              </w:rPr>
              <w:t xml:space="preserve">Realizuje: Ing. Josef Suchánek, hejtman Olomouckého kraje; Mgr. Ivo Slavotínek, 1. náměstek hejtmana; Mgr. Dalibor Horák, 2. náměstek hejtmana; Michal Zácha, náměstek hejtmana; RNDr. Aleš Jakubec, Ph.D., uvolněný člen rady; Bc. Jan Žůrek, člen rady; Ing. Jan Šafařík, MBA, náměstek hejtmana; </w:t>
            </w:r>
            <w:r w:rsidR="00645ED9">
              <w:rPr>
                <w:rFonts w:cs="Arial"/>
                <w:b/>
              </w:rPr>
              <w:br/>
            </w:r>
            <w:r w:rsidRPr="005136C2">
              <w:rPr>
                <w:rFonts w:cs="Arial"/>
                <w:b/>
              </w:rPr>
              <w:t>Ing. et Ing. Martin Šmída, uvolněný člen rady; Ing. Bc. Milada Sokolová, uvolněná členka zastupitelstva pro oblast vnějších vztahů a cestovního ruchu</w:t>
            </w:r>
          </w:p>
        </w:tc>
      </w:tr>
      <w:tr w:rsidR="00FF54FA" w:rsidRPr="00FF54FA" w:rsidTr="00FF54FA">
        <w:tc>
          <w:tcPr>
            <w:tcW w:w="2500" w:type="pct"/>
            <w:gridSpan w:val="2"/>
          </w:tcPr>
          <w:p w:rsidR="007A2490" w:rsidRPr="005136C2" w:rsidRDefault="007A2490" w:rsidP="00FF54FA">
            <w:pPr>
              <w:spacing w:after="120"/>
              <w:rPr>
                <w:rFonts w:cs="Arial"/>
                <w:b/>
              </w:rPr>
            </w:pPr>
            <w:r w:rsidRPr="005136C2">
              <w:rPr>
                <w:rFonts w:cs="Arial"/>
                <w:b/>
              </w:rPr>
              <w:t>Termín: průběžně</w:t>
            </w:r>
          </w:p>
        </w:tc>
        <w:tc>
          <w:tcPr>
            <w:tcW w:w="2500" w:type="pct"/>
          </w:tcPr>
          <w:p w:rsidR="007A2490" w:rsidRPr="005136C2" w:rsidRDefault="00FF54FA" w:rsidP="00FF54FA">
            <w:pPr>
              <w:spacing w:after="120"/>
              <w:jc w:val="right"/>
              <w:rPr>
                <w:rFonts w:cs="Arial"/>
                <w:b/>
              </w:rPr>
            </w:pPr>
            <w:r w:rsidRPr="005136C2">
              <w:rPr>
                <w:rFonts w:cs="Arial"/>
                <w:b/>
              </w:rPr>
              <w:t>Splněno</w:t>
            </w:r>
          </w:p>
        </w:tc>
      </w:tr>
      <w:tr w:rsidR="007A2490" w:rsidRPr="007A2490" w:rsidTr="00FF54FA">
        <w:tc>
          <w:tcPr>
            <w:tcW w:w="5000" w:type="pct"/>
            <w:gridSpan w:val="3"/>
          </w:tcPr>
          <w:p w:rsidR="007A2490" w:rsidRPr="005136C2" w:rsidRDefault="0044339A" w:rsidP="00D2510D">
            <w:pPr>
              <w:jc w:val="both"/>
              <w:rPr>
                <w:rFonts w:cs="Arial"/>
                <w:i/>
                <w:color w:val="FF0000"/>
              </w:rPr>
            </w:pPr>
            <w:r w:rsidRPr="005136C2">
              <w:rPr>
                <w:rFonts w:cs="Arial"/>
                <w:i/>
              </w:rPr>
              <w:t xml:space="preserve">V roce 2021 byl úkol plněn jako součást komplexní zprávy o plnění úkolů k vyhlášeným dotačním programům. Poslední </w:t>
            </w:r>
            <w:r w:rsidR="00D2510D" w:rsidRPr="005136C2">
              <w:rPr>
                <w:rFonts w:cs="Arial"/>
                <w:i/>
              </w:rPr>
              <w:t xml:space="preserve">programové </w:t>
            </w:r>
            <w:r w:rsidRPr="005136C2">
              <w:rPr>
                <w:rFonts w:cs="Arial"/>
                <w:i/>
              </w:rPr>
              <w:t>žádosti</w:t>
            </w:r>
            <w:r w:rsidR="00D2510D" w:rsidRPr="005136C2">
              <w:rPr>
                <w:rFonts w:cs="Arial"/>
                <w:i/>
              </w:rPr>
              <w:t xml:space="preserve"> roku 2021 byly předloženy ke schválení </w:t>
            </w:r>
            <w:r w:rsidRPr="005136C2">
              <w:rPr>
                <w:rFonts w:cs="Arial"/>
                <w:i/>
              </w:rPr>
              <w:t>na zasedání zastupitelstva dne 20. 9. 2021 (zveřejněno na webových stránkách:</w:t>
            </w:r>
            <w:hyperlink r:id="rId8" w:history="1">
              <w:r w:rsidRPr="005136C2">
                <w:rPr>
                  <w:rStyle w:val="Hypertextovodkaz"/>
                  <w:rFonts w:cs="Arial"/>
                  <w:i/>
                </w:rPr>
                <w:t>https://www.olkraj.cz/prehled-dotacnich-programu-pro-r-2021-cl-4979.html</w:t>
              </w:r>
            </w:hyperlink>
            <w:r w:rsidRPr="005136C2">
              <w:rPr>
                <w:rFonts w:cs="Arial"/>
                <w:i/>
              </w:rPr>
              <w:t xml:space="preserve">) </w:t>
            </w:r>
          </w:p>
        </w:tc>
      </w:tr>
    </w:tbl>
    <w:p w:rsidR="007A2490" w:rsidRDefault="007A2490" w:rsidP="007A249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A2490" w:rsidRPr="007A2490" w:rsidTr="00FF54FA">
        <w:tc>
          <w:tcPr>
            <w:tcW w:w="5000" w:type="pct"/>
            <w:gridSpan w:val="3"/>
          </w:tcPr>
          <w:p w:rsidR="007A2490" w:rsidRPr="0067754D" w:rsidRDefault="007A2490" w:rsidP="00FF54FA">
            <w:pPr>
              <w:rPr>
                <w:rFonts w:cs="Arial"/>
              </w:rPr>
            </w:pPr>
            <w:r w:rsidRPr="0067754D">
              <w:rPr>
                <w:rFonts w:cs="Arial"/>
                <w:b/>
              </w:rPr>
              <w:t>UZ/2/27/2020</w:t>
            </w:r>
            <w:r w:rsidRPr="0067754D">
              <w:rPr>
                <w:rFonts w:cs="Arial"/>
              </w:rPr>
              <w:t xml:space="preserve"> ze dne 21. 12. 2020</w:t>
            </w:r>
          </w:p>
        </w:tc>
      </w:tr>
      <w:tr w:rsidR="007A2490" w:rsidRPr="007A2490" w:rsidTr="00FF54FA">
        <w:tc>
          <w:tcPr>
            <w:tcW w:w="5000" w:type="pct"/>
            <w:gridSpan w:val="3"/>
          </w:tcPr>
          <w:p w:rsidR="007A2490" w:rsidRPr="0067754D" w:rsidRDefault="007A2490" w:rsidP="00FF54FA">
            <w:pPr>
              <w:pStyle w:val="Nadpis2"/>
              <w:rPr>
                <w:b/>
                <w:sz w:val="24"/>
                <w:szCs w:val="24"/>
              </w:rPr>
            </w:pPr>
            <w:r w:rsidRPr="0067754D">
              <w:rPr>
                <w:b/>
                <w:sz w:val="24"/>
                <w:szCs w:val="24"/>
              </w:rPr>
              <w:t>Dotační programy Olomouckého kraje – aktualizace Seznamu předpokládaných dotačních programů Olomouckého kraje pro rok 2021</w:t>
            </w:r>
          </w:p>
        </w:tc>
      </w:tr>
      <w:tr w:rsidR="007A2490" w:rsidRPr="007A2490" w:rsidTr="00FF54FA">
        <w:tc>
          <w:tcPr>
            <w:tcW w:w="115" w:type="pct"/>
          </w:tcPr>
          <w:p w:rsidR="007A2490" w:rsidRPr="0067754D" w:rsidRDefault="007A2490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A2490" w:rsidRPr="0067754D" w:rsidRDefault="007A2490" w:rsidP="00FF54FA">
            <w:pPr>
              <w:jc w:val="both"/>
              <w:rPr>
                <w:rFonts w:cs="Arial"/>
              </w:rPr>
            </w:pPr>
            <w:r w:rsidRPr="0067754D">
              <w:rPr>
                <w:rFonts w:cs="Arial"/>
                <w:b/>
              </w:rPr>
              <w:t xml:space="preserve">bod 4. </w:t>
            </w:r>
            <w:r w:rsidRPr="0067754D">
              <w:rPr>
                <w:rFonts w:cs="Arial"/>
              </w:rPr>
              <w:t>ukládá předkládat Zastupitelstvu Olomouckého kraje na vědomí materiály schválené Radou Olomouckého kraje dle důvodové zprávy a dle bodu 2 a 3 usnesení</w:t>
            </w:r>
          </w:p>
        </w:tc>
      </w:tr>
      <w:tr w:rsidR="007A2490" w:rsidRPr="007A2490" w:rsidTr="0067754D">
        <w:tc>
          <w:tcPr>
            <w:tcW w:w="5000" w:type="pct"/>
            <w:gridSpan w:val="3"/>
            <w:tcBorders>
              <w:bottom w:val="nil"/>
            </w:tcBorders>
          </w:tcPr>
          <w:p w:rsidR="007A2490" w:rsidRPr="0067754D" w:rsidRDefault="007A2490" w:rsidP="00FF54FA">
            <w:pPr>
              <w:rPr>
                <w:rFonts w:cs="Arial"/>
                <w:b/>
              </w:rPr>
            </w:pPr>
            <w:r w:rsidRPr="0067754D">
              <w:rPr>
                <w:rFonts w:cs="Arial"/>
                <w:b/>
              </w:rPr>
              <w:t>Odpovídá: Rada Olomouckého kraje</w:t>
            </w:r>
          </w:p>
        </w:tc>
      </w:tr>
      <w:tr w:rsidR="007A2490" w:rsidRPr="007A2490" w:rsidTr="0067754D">
        <w:tc>
          <w:tcPr>
            <w:tcW w:w="5000" w:type="pct"/>
            <w:gridSpan w:val="3"/>
            <w:tcBorders>
              <w:top w:val="nil"/>
            </w:tcBorders>
          </w:tcPr>
          <w:p w:rsidR="007A2490" w:rsidRPr="0067754D" w:rsidRDefault="007A2490" w:rsidP="007A2490">
            <w:pPr>
              <w:jc w:val="both"/>
              <w:rPr>
                <w:rFonts w:cs="Arial"/>
                <w:b/>
              </w:rPr>
            </w:pPr>
            <w:r w:rsidRPr="0067754D">
              <w:rPr>
                <w:rFonts w:cs="Arial"/>
                <w:b/>
              </w:rPr>
              <w:t>Realizuje: Ing. Josef Suchánek, hejtman Olomouckého kraje; Mgr. Ivo Slavotínek, 1. náměstek hejtmana; Mgr. Dalibor Horák, 2. náměstek hejtmana; Michal Zácha, náměstek hejtmana; RNDr. Aleš Jakubec, Ph.D., uvolněný člen rady; Ing. et Ing. Martin Šmída, uvolněný člen rady; Ing. Jan Šafařík, MBA, náměstek hejtmana; Bc. Jan Žůrek, člen rady; Ing. Bc. Milada Sokolová, uvolněná členka zastupitelstva pro oblast vnějších vztahů a cestovního ruchu</w:t>
            </w:r>
          </w:p>
        </w:tc>
      </w:tr>
      <w:tr w:rsidR="007A2490" w:rsidRPr="007A2490" w:rsidTr="005D554A">
        <w:tc>
          <w:tcPr>
            <w:tcW w:w="2500" w:type="pct"/>
            <w:gridSpan w:val="2"/>
            <w:tcBorders>
              <w:top w:val="nil"/>
            </w:tcBorders>
          </w:tcPr>
          <w:p w:rsidR="007A2490" w:rsidRPr="0067754D" w:rsidRDefault="007A2490" w:rsidP="00FF54FA">
            <w:pPr>
              <w:spacing w:after="120"/>
              <w:rPr>
                <w:rFonts w:cs="Arial"/>
                <w:b/>
              </w:rPr>
            </w:pPr>
            <w:r w:rsidRPr="0067754D">
              <w:rPr>
                <w:rFonts w:cs="Arial"/>
                <w:b/>
              </w:rPr>
              <w:t>Termín: průběžně</w:t>
            </w:r>
          </w:p>
        </w:tc>
        <w:tc>
          <w:tcPr>
            <w:tcW w:w="2500" w:type="pct"/>
            <w:tcBorders>
              <w:top w:val="nil"/>
            </w:tcBorders>
          </w:tcPr>
          <w:p w:rsidR="007A2490" w:rsidRPr="005D554A" w:rsidRDefault="005D554A" w:rsidP="00FF54FA">
            <w:pPr>
              <w:spacing w:after="120"/>
              <w:jc w:val="right"/>
              <w:rPr>
                <w:rFonts w:cs="Arial"/>
                <w:b/>
              </w:rPr>
            </w:pPr>
            <w:r w:rsidRPr="005D554A">
              <w:rPr>
                <w:rFonts w:cs="Arial"/>
                <w:b/>
              </w:rPr>
              <w:t>Splněno</w:t>
            </w:r>
          </w:p>
        </w:tc>
      </w:tr>
      <w:tr w:rsidR="007A2490" w:rsidRPr="007A2490" w:rsidTr="00FF54FA">
        <w:tc>
          <w:tcPr>
            <w:tcW w:w="5000" w:type="pct"/>
            <w:gridSpan w:val="3"/>
          </w:tcPr>
          <w:p w:rsidR="007A2490" w:rsidRPr="005D554A" w:rsidRDefault="005D554A" w:rsidP="005D554A">
            <w:pPr>
              <w:jc w:val="both"/>
              <w:rPr>
                <w:rFonts w:cs="Arial"/>
                <w:i/>
                <w:highlight w:val="cyan"/>
              </w:rPr>
            </w:pPr>
            <w:r w:rsidRPr="005D554A">
              <w:rPr>
                <w:rFonts w:cs="Arial"/>
                <w:i/>
              </w:rPr>
              <w:t xml:space="preserve">V roce 2021 byl úkol </w:t>
            </w:r>
            <w:r w:rsidR="007A2490" w:rsidRPr="005D554A">
              <w:rPr>
                <w:rFonts w:cs="Arial"/>
                <w:i/>
              </w:rPr>
              <w:t>plněn jako součást komplexní zprávy o plnění úkolů k vyhlášeným dotačním programům</w:t>
            </w:r>
            <w:r w:rsidRPr="005D554A">
              <w:rPr>
                <w:rFonts w:cs="Arial"/>
                <w:i/>
              </w:rPr>
              <w:t xml:space="preserve">. Poslední dotační programy r. 2021 byly vyhodnoceny na </w:t>
            </w:r>
            <w:r w:rsidR="005136C2">
              <w:rPr>
                <w:rFonts w:cs="Arial"/>
                <w:i/>
              </w:rPr>
              <w:t xml:space="preserve">jednání rady 13. 9. 2021 a na </w:t>
            </w:r>
            <w:r w:rsidRPr="005D554A">
              <w:rPr>
                <w:rFonts w:cs="Arial"/>
                <w:i/>
              </w:rPr>
              <w:t xml:space="preserve">zasedání zastupitelstva dne 20. 9. 2021 (zveřejněno na webových stránkách: </w:t>
            </w:r>
            <w:hyperlink r:id="rId9" w:history="1">
              <w:r w:rsidRPr="006B57EE">
                <w:rPr>
                  <w:rStyle w:val="Hypertextovodkaz"/>
                  <w:rFonts w:cs="Arial"/>
                  <w:i/>
                </w:rPr>
                <w:t>https://www.olkraj.cz/prehled-dotacnich-programu-pro-r-2021-cl-4979.html</w:t>
              </w:r>
            </w:hyperlink>
            <w:r w:rsidR="0044339A">
              <w:rPr>
                <w:rFonts w:cs="Arial"/>
                <w:i/>
              </w:rPr>
              <w:t>)</w:t>
            </w:r>
            <w:r>
              <w:rPr>
                <w:rFonts w:cs="Arial"/>
                <w:i/>
              </w:rPr>
              <w:t xml:space="preserve"> </w:t>
            </w:r>
          </w:p>
        </w:tc>
      </w:tr>
    </w:tbl>
    <w:p w:rsidR="007A2490" w:rsidRDefault="007A2490" w:rsidP="007A2490">
      <w:pPr>
        <w:rPr>
          <w:rFonts w:cs="Arial"/>
          <w:sz w:val="16"/>
          <w:szCs w:val="16"/>
        </w:rPr>
      </w:pPr>
    </w:p>
    <w:p w:rsidR="00645ED9" w:rsidRDefault="00645ED9" w:rsidP="007A2490">
      <w:pPr>
        <w:rPr>
          <w:rFonts w:cs="Arial"/>
          <w:sz w:val="16"/>
          <w:szCs w:val="16"/>
        </w:rPr>
      </w:pPr>
    </w:p>
    <w:p w:rsidR="00645ED9" w:rsidRDefault="00645ED9" w:rsidP="007A2490">
      <w:pPr>
        <w:rPr>
          <w:rFonts w:cs="Arial"/>
          <w:sz w:val="16"/>
          <w:szCs w:val="16"/>
        </w:rPr>
      </w:pPr>
    </w:p>
    <w:p w:rsidR="00645ED9" w:rsidRDefault="00645ED9" w:rsidP="007A2490">
      <w:pPr>
        <w:rPr>
          <w:rFonts w:cs="Arial"/>
          <w:sz w:val="16"/>
          <w:szCs w:val="16"/>
        </w:rPr>
      </w:pPr>
    </w:p>
    <w:p w:rsidR="00645ED9" w:rsidRDefault="00645ED9" w:rsidP="007A249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45ED9" w:rsidRPr="00645ED9" w:rsidTr="00FF54FA">
        <w:tc>
          <w:tcPr>
            <w:tcW w:w="5000" w:type="pct"/>
            <w:gridSpan w:val="3"/>
          </w:tcPr>
          <w:p w:rsidR="007A2490" w:rsidRPr="00645ED9" w:rsidRDefault="007A2490" w:rsidP="00FF54FA">
            <w:pPr>
              <w:rPr>
                <w:rFonts w:cs="Arial"/>
              </w:rPr>
            </w:pPr>
            <w:r w:rsidRPr="00645ED9">
              <w:rPr>
                <w:rFonts w:cs="Arial"/>
                <w:b/>
              </w:rPr>
              <w:lastRenderedPageBreak/>
              <w:t>UZ/3/48/2021</w:t>
            </w:r>
            <w:r w:rsidRPr="00645ED9">
              <w:rPr>
                <w:rFonts w:cs="Arial"/>
              </w:rPr>
              <w:t xml:space="preserve"> ze dne 22. 2. 2021</w:t>
            </w:r>
          </w:p>
        </w:tc>
      </w:tr>
      <w:tr w:rsidR="00645ED9" w:rsidRPr="00645ED9" w:rsidTr="00FF54FA">
        <w:tc>
          <w:tcPr>
            <w:tcW w:w="5000" w:type="pct"/>
            <w:gridSpan w:val="3"/>
          </w:tcPr>
          <w:p w:rsidR="007A2490" w:rsidRPr="00645ED9" w:rsidRDefault="007A2490" w:rsidP="00FF54FA">
            <w:pPr>
              <w:pStyle w:val="Nadpis2"/>
              <w:rPr>
                <w:b/>
                <w:sz w:val="24"/>
                <w:szCs w:val="24"/>
              </w:rPr>
            </w:pPr>
            <w:r w:rsidRPr="00645ED9">
              <w:rPr>
                <w:b/>
                <w:sz w:val="24"/>
                <w:szCs w:val="24"/>
              </w:rPr>
              <w:t>Dotační program Asistence v rámci projektu Smart Akcelerátor Olomouckého kraje II – vyhlášení</w:t>
            </w:r>
          </w:p>
        </w:tc>
      </w:tr>
      <w:tr w:rsidR="00645ED9" w:rsidRPr="00645ED9" w:rsidTr="00FF54FA">
        <w:tc>
          <w:tcPr>
            <w:tcW w:w="115" w:type="pct"/>
          </w:tcPr>
          <w:p w:rsidR="007A2490" w:rsidRPr="00645ED9" w:rsidRDefault="007A2490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A2490" w:rsidRPr="00645ED9" w:rsidRDefault="007A2490" w:rsidP="007A2490">
            <w:pPr>
              <w:jc w:val="both"/>
              <w:rPr>
                <w:rFonts w:cs="Arial"/>
              </w:rPr>
            </w:pPr>
            <w:r w:rsidRPr="00645ED9">
              <w:rPr>
                <w:rFonts w:cs="Arial"/>
                <w:b/>
              </w:rPr>
              <w:t xml:space="preserve">bod 3. </w:t>
            </w:r>
            <w:r w:rsidRPr="00645ED9">
              <w:rPr>
                <w:rFonts w:cs="Arial"/>
              </w:rPr>
              <w:t>ukládá průběžně předkládat vyhodnocení žádostí o poskytnutí dotace v rámci dotačního programu Asistence v rámci projektu Smart Akcelerátor Olomouckého kraje II, a to včetně návrhu na uzavření veřejnoprávních smluv o poskytnutí dotací s příjemci</w:t>
            </w:r>
          </w:p>
        </w:tc>
      </w:tr>
      <w:tr w:rsidR="00645ED9" w:rsidRPr="00645ED9" w:rsidTr="00FF54FA">
        <w:tc>
          <w:tcPr>
            <w:tcW w:w="5000" w:type="pct"/>
            <w:gridSpan w:val="3"/>
          </w:tcPr>
          <w:p w:rsidR="007A2490" w:rsidRPr="00645ED9" w:rsidRDefault="007A2490" w:rsidP="00FF54FA">
            <w:pPr>
              <w:rPr>
                <w:rFonts w:cs="Arial"/>
                <w:b/>
              </w:rPr>
            </w:pPr>
            <w:r w:rsidRPr="00645ED9">
              <w:rPr>
                <w:rFonts w:cs="Arial"/>
                <w:b/>
              </w:rPr>
              <w:t>Odpovídá: Ing. Zdeňka Dvořáková Kocourková, uvolněná členka rady</w:t>
            </w:r>
          </w:p>
        </w:tc>
      </w:tr>
      <w:tr w:rsidR="00645ED9" w:rsidRPr="00645ED9" w:rsidTr="00FF54FA">
        <w:tc>
          <w:tcPr>
            <w:tcW w:w="5000" w:type="pct"/>
            <w:gridSpan w:val="3"/>
          </w:tcPr>
          <w:p w:rsidR="007A2490" w:rsidRPr="00645ED9" w:rsidRDefault="007A2490" w:rsidP="00FF54FA">
            <w:pPr>
              <w:rPr>
                <w:rFonts w:cs="Arial"/>
                <w:b/>
              </w:rPr>
            </w:pPr>
            <w:r w:rsidRPr="00645ED9">
              <w:rPr>
                <w:rFonts w:cs="Arial"/>
                <w:b/>
              </w:rPr>
              <w:t>Realizuje: Ing. Zdeňka Dvořáková Kocourková, uvolněná členka rady</w:t>
            </w:r>
          </w:p>
        </w:tc>
      </w:tr>
      <w:tr w:rsidR="00645ED9" w:rsidRPr="00645ED9" w:rsidTr="00FF54FA">
        <w:tc>
          <w:tcPr>
            <w:tcW w:w="2500" w:type="pct"/>
            <w:gridSpan w:val="2"/>
          </w:tcPr>
          <w:p w:rsidR="007A2490" w:rsidRPr="00645ED9" w:rsidRDefault="007A2490" w:rsidP="00FF54FA">
            <w:pPr>
              <w:spacing w:after="120"/>
              <w:rPr>
                <w:rFonts w:cs="Arial"/>
                <w:b/>
              </w:rPr>
            </w:pPr>
            <w:r w:rsidRPr="00645ED9">
              <w:rPr>
                <w:rFonts w:cs="Arial"/>
                <w:b/>
              </w:rPr>
              <w:t>Termín: průběžně</w:t>
            </w:r>
          </w:p>
        </w:tc>
        <w:tc>
          <w:tcPr>
            <w:tcW w:w="2500" w:type="pct"/>
          </w:tcPr>
          <w:p w:rsidR="007A2490" w:rsidRPr="00645ED9" w:rsidRDefault="007A2490" w:rsidP="00FF54FA">
            <w:pPr>
              <w:spacing w:after="120"/>
              <w:jc w:val="right"/>
              <w:rPr>
                <w:rFonts w:cs="Arial"/>
                <w:b/>
              </w:rPr>
            </w:pPr>
            <w:r w:rsidRPr="00645ED9">
              <w:rPr>
                <w:rFonts w:cs="Arial"/>
                <w:b/>
              </w:rPr>
              <w:t>Trvá</w:t>
            </w:r>
          </w:p>
        </w:tc>
      </w:tr>
      <w:tr w:rsidR="00645ED9" w:rsidRPr="00645ED9" w:rsidTr="00FF54FA">
        <w:tc>
          <w:tcPr>
            <w:tcW w:w="5000" w:type="pct"/>
            <w:gridSpan w:val="3"/>
          </w:tcPr>
          <w:p w:rsidR="007A2490" w:rsidRPr="00645ED9" w:rsidRDefault="00645ED9" w:rsidP="00645ED9">
            <w:pPr>
              <w:jc w:val="both"/>
              <w:rPr>
                <w:rFonts w:cs="Arial"/>
                <w:i/>
              </w:rPr>
            </w:pPr>
            <w:r w:rsidRPr="00645ED9">
              <w:rPr>
                <w:rFonts w:cs="Arial"/>
                <w:i/>
              </w:rPr>
              <w:t>V rámci dotačního programu nebyla doposud předložena žádná žádost o poskytnutí dotace. Příjem žádostí bude probíhat do vyčerpání celkové částky určené na dotační program a naplnění tzv. zásobníku žádostí o poskytnutí dotace, nejpozději však do 29. 4. 2022, 12:00 hod.</w:t>
            </w:r>
          </w:p>
        </w:tc>
      </w:tr>
    </w:tbl>
    <w:p w:rsidR="007A2490" w:rsidRDefault="007A2490" w:rsidP="007A249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A2490" w:rsidRPr="007A2490" w:rsidTr="00FF54FA">
        <w:tc>
          <w:tcPr>
            <w:tcW w:w="5000" w:type="pct"/>
            <w:gridSpan w:val="3"/>
          </w:tcPr>
          <w:p w:rsidR="007A2490" w:rsidRPr="00087263" w:rsidRDefault="007A2490" w:rsidP="00FF54FA">
            <w:pPr>
              <w:rPr>
                <w:rFonts w:cs="Arial"/>
              </w:rPr>
            </w:pPr>
            <w:r w:rsidRPr="00087263">
              <w:rPr>
                <w:rFonts w:cs="Arial"/>
                <w:b/>
              </w:rPr>
              <w:t>UZ/6/12/2021</w:t>
            </w:r>
            <w:r w:rsidRPr="00087263">
              <w:rPr>
                <w:rFonts w:cs="Arial"/>
              </w:rPr>
              <w:t xml:space="preserve"> ze dne 20. 9. 2021</w:t>
            </w:r>
          </w:p>
        </w:tc>
      </w:tr>
      <w:tr w:rsidR="007A2490" w:rsidRPr="007A2490" w:rsidTr="00FF54FA">
        <w:tc>
          <w:tcPr>
            <w:tcW w:w="5000" w:type="pct"/>
            <w:gridSpan w:val="3"/>
          </w:tcPr>
          <w:p w:rsidR="007A2490" w:rsidRPr="00087263" w:rsidRDefault="007A2490" w:rsidP="007A2490">
            <w:pPr>
              <w:pStyle w:val="Nadpis2"/>
              <w:rPr>
                <w:b/>
                <w:sz w:val="24"/>
                <w:szCs w:val="24"/>
              </w:rPr>
            </w:pPr>
            <w:r w:rsidRPr="00087263">
              <w:rPr>
                <w:b/>
                <w:sz w:val="24"/>
                <w:szCs w:val="24"/>
              </w:rPr>
              <w:t>Poskytování finanční podpory z rozpočtu Olomouckého kraje – zásady a pravidla</w:t>
            </w:r>
          </w:p>
        </w:tc>
      </w:tr>
      <w:tr w:rsidR="007A2490" w:rsidRPr="007A2490" w:rsidTr="00FF54FA">
        <w:tc>
          <w:tcPr>
            <w:tcW w:w="115" w:type="pct"/>
          </w:tcPr>
          <w:p w:rsidR="007A2490" w:rsidRPr="00087263" w:rsidRDefault="007A2490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A2490" w:rsidRPr="00087263" w:rsidRDefault="007A2490" w:rsidP="004A2B83">
            <w:pPr>
              <w:jc w:val="both"/>
              <w:rPr>
                <w:rFonts w:cs="Arial"/>
              </w:rPr>
            </w:pPr>
            <w:r w:rsidRPr="00087263">
              <w:rPr>
                <w:rFonts w:cs="Arial"/>
                <w:b/>
              </w:rPr>
              <w:t xml:space="preserve">bod 6 </w:t>
            </w:r>
            <w:r w:rsidRPr="00087263">
              <w:rPr>
                <w:rFonts w:cs="Arial"/>
              </w:rPr>
              <w:t xml:space="preserve">ukládá předkládat Zastupitelstvu Olomouckého kraje ke schválení pravidla pro dotační programy, ve kterých bude maximální </w:t>
            </w:r>
            <w:r w:rsidR="004A2B83">
              <w:rPr>
                <w:rFonts w:cs="Arial"/>
              </w:rPr>
              <w:t>možná výše dotace vyšší než 200 </w:t>
            </w:r>
            <w:r w:rsidRPr="00087263">
              <w:rPr>
                <w:rFonts w:cs="Arial"/>
              </w:rPr>
              <w:t>000</w:t>
            </w:r>
            <w:r w:rsidR="004A2B83">
              <w:rPr>
                <w:rFonts w:cs="Arial"/>
              </w:rPr>
              <w:t> </w:t>
            </w:r>
            <w:r w:rsidRPr="00087263">
              <w:rPr>
                <w:rFonts w:cs="Arial"/>
              </w:rPr>
              <w:t>Kč, a pravidla všech dotačních programů, v nichž oprávněným žadatelem bude obec</w:t>
            </w:r>
          </w:p>
        </w:tc>
      </w:tr>
      <w:tr w:rsidR="007A2490" w:rsidRPr="007A2490" w:rsidTr="00FF54FA">
        <w:tc>
          <w:tcPr>
            <w:tcW w:w="5000" w:type="pct"/>
            <w:gridSpan w:val="3"/>
          </w:tcPr>
          <w:p w:rsidR="007A2490" w:rsidRPr="00087263" w:rsidRDefault="007A2490" w:rsidP="00FF54FA">
            <w:pPr>
              <w:rPr>
                <w:rFonts w:cs="Arial"/>
                <w:b/>
              </w:rPr>
            </w:pPr>
            <w:r w:rsidRPr="00087263">
              <w:rPr>
                <w:rFonts w:cs="Arial"/>
                <w:b/>
              </w:rPr>
              <w:t>Odpovídá: Rada Olomouckého kraje</w:t>
            </w:r>
          </w:p>
        </w:tc>
      </w:tr>
      <w:tr w:rsidR="007A2490" w:rsidRPr="007A2490" w:rsidTr="00FF54FA">
        <w:tc>
          <w:tcPr>
            <w:tcW w:w="5000" w:type="pct"/>
            <w:gridSpan w:val="3"/>
          </w:tcPr>
          <w:p w:rsidR="007A2490" w:rsidRPr="00087263" w:rsidRDefault="007A2490" w:rsidP="00FF54FA">
            <w:pPr>
              <w:rPr>
                <w:rFonts w:cs="Arial"/>
                <w:b/>
              </w:rPr>
            </w:pPr>
            <w:r w:rsidRPr="00087263">
              <w:rPr>
                <w:rFonts w:cs="Arial"/>
                <w:b/>
              </w:rPr>
              <w:t>Realizuje: členové rady zodpovídající za dotační oblasti</w:t>
            </w:r>
          </w:p>
        </w:tc>
      </w:tr>
      <w:tr w:rsidR="007A2490" w:rsidRPr="007A2490" w:rsidTr="003B3649">
        <w:tc>
          <w:tcPr>
            <w:tcW w:w="2500" w:type="pct"/>
            <w:gridSpan w:val="2"/>
            <w:tcBorders>
              <w:bottom w:val="nil"/>
            </w:tcBorders>
          </w:tcPr>
          <w:p w:rsidR="007A2490" w:rsidRPr="00087263" w:rsidRDefault="007A2490" w:rsidP="00FF54FA">
            <w:pPr>
              <w:spacing w:after="120"/>
              <w:rPr>
                <w:rFonts w:cs="Arial"/>
                <w:b/>
              </w:rPr>
            </w:pPr>
            <w:r w:rsidRPr="00087263">
              <w:rPr>
                <w:rFonts w:cs="Arial"/>
                <w:b/>
              </w:rPr>
              <w:t>Termín: průběžně</w:t>
            </w:r>
          </w:p>
        </w:tc>
        <w:tc>
          <w:tcPr>
            <w:tcW w:w="2500" w:type="pct"/>
            <w:tcBorders>
              <w:bottom w:val="nil"/>
            </w:tcBorders>
          </w:tcPr>
          <w:p w:rsidR="007A2490" w:rsidRPr="00087263" w:rsidRDefault="007A2490" w:rsidP="00FF54FA">
            <w:pPr>
              <w:spacing w:after="120"/>
              <w:jc w:val="right"/>
              <w:rPr>
                <w:rFonts w:cs="Arial"/>
                <w:b/>
              </w:rPr>
            </w:pPr>
            <w:r w:rsidRPr="00087263">
              <w:rPr>
                <w:rFonts w:cs="Arial"/>
                <w:b/>
              </w:rPr>
              <w:t>Trvá</w:t>
            </w:r>
          </w:p>
        </w:tc>
      </w:tr>
      <w:tr w:rsidR="007A2490" w:rsidRPr="007A2490" w:rsidTr="003B3649">
        <w:tc>
          <w:tcPr>
            <w:tcW w:w="5000" w:type="pct"/>
            <w:gridSpan w:val="3"/>
            <w:tcBorders>
              <w:top w:val="nil"/>
            </w:tcBorders>
          </w:tcPr>
          <w:p w:rsidR="007A2490" w:rsidRPr="00087263" w:rsidRDefault="003B3649" w:rsidP="00087263">
            <w:pPr>
              <w:jc w:val="both"/>
              <w:rPr>
                <w:rFonts w:cs="Arial"/>
                <w:i/>
                <w:color w:val="FF0000"/>
              </w:rPr>
            </w:pPr>
            <w:r w:rsidRPr="00087263">
              <w:rPr>
                <w:rFonts w:cs="Arial"/>
                <w:i/>
                <w:iCs/>
              </w:rPr>
              <w:t xml:space="preserve">Plnění úkolů k dotačním programům Olomouckého kraje 2022 je sledováno samostatně v rámci komplexní zprávy o plnění úkolů k vyhlášeným dotačním programům (aktualizace Seznamu dotačních programů Olomouckého kraje pro rok 2022, který byl schválen ZOK dne 13. 12. 2021 usnesením č. UZ/7/17/2021). </w:t>
            </w:r>
            <w:r w:rsidR="003225CC" w:rsidRPr="00087263">
              <w:rPr>
                <w:rFonts w:cs="Arial"/>
                <w:i/>
                <w:iCs/>
              </w:rPr>
              <w:t>V</w:t>
            </w:r>
            <w:r w:rsidR="005D554A" w:rsidRPr="00087263">
              <w:rPr>
                <w:rFonts w:cs="Arial"/>
                <w:i/>
                <w:iCs/>
              </w:rPr>
              <w:t> S</w:t>
            </w:r>
            <w:r w:rsidR="003225CC" w:rsidRPr="00087263">
              <w:rPr>
                <w:rFonts w:cs="Arial"/>
                <w:i/>
                <w:iCs/>
              </w:rPr>
              <w:t>eznamu</w:t>
            </w:r>
            <w:r w:rsidR="005D554A" w:rsidRPr="00087263">
              <w:rPr>
                <w:rFonts w:cs="Arial"/>
                <w:i/>
                <w:iCs/>
              </w:rPr>
              <w:t xml:space="preserve">, který průběžně zpracovává organizační oddělení kanceláře hejtmana, </w:t>
            </w:r>
            <w:r w:rsidR="003225CC" w:rsidRPr="00087263">
              <w:rPr>
                <w:rFonts w:cs="Arial"/>
                <w:i/>
                <w:iCs/>
              </w:rPr>
              <w:t xml:space="preserve">jsou zastupitelstvu předkládány informace ke všem dotačním </w:t>
            </w:r>
            <w:r w:rsidR="00716EFF" w:rsidRPr="00087263">
              <w:rPr>
                <w:rFonts w:cs="Arial"/>
                <w:i/>
                <w:iCs/>
              </w:rPr>
              <w:t>programům, včetně</w:t>
            </w:r>
            <w:r w:rsidR="003225CC" w:rsidRPr="00087263">
              <w:rPr>
                <w:rFonts w:cs="Arial"/>
                <w:i/>
                <w:iCs/>
              </w:rPr>
              <w:t xml:space="preserve"> detailů k vyhlášení a vyhodnocení dotací</w:t>
            </w:r>
            <w:r w:rsidR="00716EFF" w:rsidRPr="00087263">
              <w:rPr>
                <w:rFonts w:cs="Arial"/>
                <w:i/>
                <w:iCs/>
              </w:rPr>
              <w:t xml:space="preserve">, jejichž řídícím orgánem je Rada Olomouckého kraje. </w:t>
            </w:r>
            <w:r w:rsidR="005D554A" w:rsidRPr="00087263">
              <w:rPr>
                <w:rFonts w:cs="Arial"/>
                <w:i/>
                <w:iCs/>
              </w:rPr>
              <w:t>Aktualizace S</w:t>
            </w:r>
            <w:r w:rsidRPr="00087263">
              <w:rPr>
                <w:rFonts w:cs="Arial"/>
                <w:i/>
                <w:iCs/>
              </w:rPr>
              <w:t xml:space="preserve">eznamu probíhá vždy po schválení jednotlivých dotačních programů na zasedání </w:t>
            </w:r>
            <w:r w:rsidR="00716EFF" w:rsidRPr="00087263">
              <w:rPr>
                <w:rFonts w:cs="Arial"/>
                <w:i/>
                <w:iCs/>
              </w:rPr>
              <w:t xml:space="preserve">zastupitelstva </w:t>
            </w:r>
            <w:r w:rsidRPr="00087263">
              <w:rPr>
                <w:rFonts w:cs="Arial"/>
                <w:i/>
                <w:iCs/>
              </w:rPr>
              <w:t>a </w:t>
            </w:r>
            <w:r w:rsidR="005D554A" w:rsidRPr="00087263">
              <w:rPr>
                <w:rFonts w:cs="Arial"/>
                <w:i/>
                <w:iCs/>
              </w:rPr>
              <w:t>S</w:t>
            </w:r>
            <w:r w:rsidR="00087263" w:rsidRPr="00087263">
              <w:rPr>
                <w:rFonts w:cs="Arial"/>
                <w:i/>
                <w:iCs/>
              </w:rPr>
              <w:t>eznam je doplňován o odkazy na </w:t>
            </w:r>
            <w:r w:rsidRPr="00087263">
              <w:rPr>
                <w:rFonts w:cs="Arial"/>
                <w:i/>
                <w:iCs/>
              </w:rPr>
              <w:t>stránky, kde je možno nalézt úplné údaje, se kterými jsou jednotlivé dotační programy průběžně vyhlašovány – příloha č. 1</w:t>
            </w:r>
            <w:r w:rsidR="00087263" w:rsidRPr="00087263">
              <w:rPr>
                <w:rFonts w:cs="Arial"/>
                <w:i/>
                <w:iCs/>
              </w:rPr>
              <w:t>, předkládána zastupitelstvu</w:t>
            </w:r>
            <w:r w:rsidRPr="00087263">
              <w:rPr>
                <w:rFonts w:cs="Arial"/>
                <w:i/>
                <w:iCs/>
              </w:rPr>
              <w:t xml:space="preserve"> čtvrtletně</w:t>
            </w:r>
            <w:r w:rsidR="00087263" w:rsidRPr="00087263">
              <w:rPr>
                <w:rFonts w:cs="Arial"/>
                <w:i/>
                <w:iCs/>
              </w:rPr>
              <w:t xml:space="preserve">, </w:t>
            </w:r>
            <w:r w:rsidRPr="00087263">
              <w:rPr>
                <w:rFonts w:cs="Arial"/>
                <w:i/>
                <w:iCs/>
              </w:rPr>
              <w:t>zveřejňován</w:t>
            </w:r>
            <w:r w:rsidR="00087263" w:rsidRPr="00087263">
              <w:rPr>
                <w:rFonts w:cs="Arial"/>
                <w:i/>
                <w:iCs/>
              </w:rPr>
              <w:t xml:space="preserve">a </w:t>
            </w:r>
            <w:r w:rsidRPr="00087263">
              <w:rPr>
                <w:rFonts w:cs="Arial"/>
                <w:i/>
                <w:iCs/>
              </w:rPr>
              <w:t>na webových stránkách kraje (KRAJSKÉ DOTACE 2022</w:t>
            </w:r>
            <w:r w:rsidR="004C5B40" w:rsidRPr="00087263">
              <w:rPr>
                <w:rFonts w:cs="Arial"/>
                <w:i/>
                <w:iCs/>
              </w:rPr>
              <w:t xml:space="preserve">, </w:t>
            </w:r>
            <w:hyperlink r:id="rId10" w:history="1">
              <w:r w:rsidR="004C5B40" w:rsidRPr="00087263">
                <w:rPr>
                  <w:rStyle w:val="Hypertextovodkaz"/>
                  <w:rFonts w:cs="Arial"/>
                  <w:i/>
                  <w:iCs/>
                </w:rPr>
                <w:t>https://www.olkraj.cz/prehled-dotacnich-programu-pro-r-2022-cl-5481.html</w:t>
              </w:r>
            </w:hyperlink>
            <w:r w:rsidR="004C5B40" w:rsidRPr="00087263">
              <w:rPr>
                <w:rFonts w:cs="Arial"/>
                <w:i/>
                <w:iCs/>
              </w:rPr>
              <w:t>)</w:t>
            </w:r>
            <w:r w:rsidRPr="00087263">
              <w:rPr>
                <w:rFonts w:cs="Arial"/>
                <w:i/>
                <w:iCs/>
              </w:rPr>
              <w:t>.</w:t>
            </w:r>
          </w:p>
        </w:tc>
      </w:tr>
    </w:tbl>
    <w:p w:rsidR="007A2490" w:rsidRPr="007A2490" w:rsidRDefault="007A2490" w:rsidP="007A2490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A2490" w:rsidRPr="007A2490" w:rsidTr="00FF54FA">
        <w:tc>
          <w:tcPr>
            <w:tcW w:w="5000" w:type="pct"/>
            <w:gridSpan w:val="3"/>
          </w:tcPr>
          <w:p w:rsidR="007A2490" w:rsidRPr="00065465" w:rsidRDefault="007A2490" w:rsidP="00FF54FA">
            <w:pPr>
              <w:rPr>
                <w:rFonts w:cs="Arial"/>
              </w:rPr>
            </w:pPr>
            <w:r w:rsidRPr="00065465">
              <w:rPr>
                <w:rFonts w:cs="Arial"/>
                <w:b/>
              </w:rPr>
              <w:t>UZ/6/12/2021</w:t>
            </w:r>
            <w:r w:rsidRPr="00065465">
              <w:rPr>
                <w:rFonts w:cs="Arial"/>
              </w:rPr>
              <w:t xml:space="preserve"> ze dne 20. 9. 2021</w:t>
            </w:r>
          </w:p>
        </w:tc>
      </w:tr>
      <w:tr w:rsidR="007A2490" w:rsidRPr="007A2490" w:rsidTr="00FF54FA">
        <w:tc>
          <w:tcPr>
            <w:tcW w:w="5000" w:type="pct"/>
            <w:gridSpan w:val="3"/>
          </w:tcPr>
          <w:p w:rsidR="007A2490" w:rsidRPr="00065465" w:rsidRDefault="007A2490" w:rsidP="007A2490">
            <w:pPr>
              <w:pStyle w:val="Nadpis2"/>
              <w:rPr>
                <w:b/>
                <w:sz w:val="24"/>
                <w:szCs w:val="24"/>
              </w:rPr>
            </w:pPr>
            <w:r w:rsidRPr="00065465">
              <w:rPr>
                <w:b/>
                <w:sz w:val="24"/>
                <w:szCs w:val="24"/>
              </w:rPr>
              <w:t>Poskytování finanční podpory z rozpočtu Olomouckého kraje – zásady a pravidla</w:t>
            </w:r>
          </w:p>
        </w:tc>
      </w:tr>
      <w:tr w:rsidR="007A2490" w:rsidRPr="007A2490" w:rsidTr="00645ED9">
        <w:tc>
          <w:tcPr>
            <w:tcW w:w="115" w:type="pct"/>
            <w:tcBorders>
              <w:bottom w:val="nil"/>
            </w:tcBorders>
          </w:tcPr>
          <w:p w:rsidR="007A2490" w:rsidRPr="00065465" w:rsidRDefault="007A2490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7A2490" w:rsidRPr="00065465" w:rsidRDefault="007A2490" w:rsidP="007A2490">
            <w:pPr>
              <w:jc w:val="both"/>
              <w:rPr>
                <w:rFonts w:cs="Arial"/>
              </w:rPr>
            </w:pPr>
            <w:r w:rsidRPr="00065465">
              <w:rPr>
                <w:rFonts w:cs="Arial"/>
                <w:b/>
              </w:rPr>
              <w:t xml:space="preserve">bod 7 </w:t>
            </w:r>
            <w:r w:rsidRPr="00065465">
              <w:rPr>
                <w:rFonts w:cs="Arial"/>
              </w:rPr>
              <w:t>ukládá předkládat Zastupitelstvu Olomouckého kraje ke schválení žádosti o dotaci vyšší než 200 000 Kč na konkrétní účel a žádosti obcí</w:t>
            </w:r>
          </w:p>
        </w:tc>
      </w:tr>
      <w:tr w:rsidR="007A2490" w:rsidRPr="007A2490" w:rsidTr="00645ED9">
        <w:tc>
          <w:tcPr>
            <w:tcW w:w="5000" w:type="pct"/>
            <w:gridSpan w:val="3"/>
            <w:tcBorders>
              <w:top w:val="nil"/>
            </w:tcBorders>
          </w:tcPr>
          <w:p w:rsidR="007A2490" w:rsidRPr="00065465" w:rsidRDefault="007A2490" w:rsidP="00FF54FA">
            <w:pPr>
              <w:rPr>
                <w:rFonts w:cs="Arial"/>
                <w:b/>
              </w:rPr>
            </w:pPr>
            <w:r w:rsidRPr="00065465">
              <w:rPr>
                <w:rFonts w:cs="Arial"/>
                <w:b/>
              </w:rPr>
              <w:t>Odpovídá: Rada Olomouckého kraje</w:t>
            </w:r>
          </w:p>
        </w:tc>
      </w:tr>
      <w:tr w:rsidR="007A2490" w:rsidRPr="007A2490" w:rsidTr="00FF54FA">
        <w:tc>
          <w:tcPr>
            <w:tcW w:w="5000" w:type="pct"/>
            <w:gridSpan w:val="3"/>
          </w:tcPr>
          <w:p w:rsidR="007A2490" w:rsidRPr="00065465" w:rsidRDefault="007A2490" w:rsidP="00FF54FA">
            <w:pPr>
              <w:rPr>
                <w:rFonts w:cs="Arial"/>
                <w:b/>
              </w:rPr>
            </w:pPr>
            <w:r w:rsidRPr="00065465">
              <w:rPr>
                <w:rFonts w:cs="Arial"/>
                <w:b/>
              </w:rPr>
              <w:t>Realizuje: členové rady zodpovídající za dotační oblasti</w:t>
            </w:r>
          </w:p>
        </w:tc>
      </w:tr>
      <w:tr w:rsidR="007A2490" w:rsidRPr="007A2490" w:rsidTr="00FF54FA">
        <w:tc>
          <w:tcPr>
            <w:tcW w:w="2500" w:type="pct"/>
            <w:gridSpan w:val="2"/>
          </w:tcPr>
          <w:p w:rsidR="007A2490" w:rsidRPr="00065465" w:rsidRDefault="007A2490" w:rsidP="00FF54FA">
            <w:pPr>
              <w:spacing w:after="120"/>
              <w:rPr>
                <w:rFonts w:cs="Arial"/>
                <w:b/>
              </w:rPr>
            </w:pPr>
            <w:r w:rsidRPr="00065465">
              <w:rPr>
                <w:rFonts w:cs="Arial"/>
                <w:b/>
              </w:rPr>
              <w:t>Termín: průběžně</w:t>
            </w:r>
          </w:p>
        </w:tc>
        <w:tc>
          <w:tcPr>
            <w:tcW w:w="2500" w:type="pct"/>
          </w:tcPr>
          <w:p w:rsidR="007A2490" w:rsidRPr="00065465" w:rsidRDefault="007A2490" w:rsidP="00FF54FA">
            <w:pPr>
              <w:spacing w:after="120"/>
              <w:jc w:val="right"/>
              <w:rPr>
                <w:rFonts w:cs="Arial"/>
                <w:b/>
              </w:rPr>
            </w:pPr>
            <w:r w:rsidRPr="00065465">
              <w:rPr>
                <w:rFonts w:cs="Arial"/>
                <w:b/>
              </w:rPr>
              <w:t>Trvá</w:t>
            </w:r>
          </w:p>
        </w:tc>
      </w:tr>
      <w:tr w:rsidR="007A2490" w:rsidRPr="007A2490" w:rsidTr="00FF54FA">
        <w:tc>
          <w:tcPr>
            <w:tcW w:w="5000" w:type="pct"/>
            <w:gridSpan w:val="3"/>
          </w:tcPr>
          <w:p w:rsidR="007A2490" w:rsidRPr="005D554A" w:rsidRDefault="00963CBE" w:rsidP="00FF54FA">
            <w:pPr>
              <w:jc w:val="both"/>
              <w:rPr>
                <w:rFonts w:cs="Arial"/>
                <w:i/>
                <w:color w:val="FF0000"/>
                <w:highlight w:val="cyan"/>
              </w:rPr>
            </w:pPr>
            <w:r w:rsidRPr="0044339A">
              <w:rPr>
                <w:rFonts w:cs="Arial"/>
                <w:i/>
                <w:iCs/>
              </w:rPr>
              <w:t>Plnění usnesení je průběžně sledováno v souhrnné tabulce seznam dotačních programů vyhlašovaných v r. 2022 – příloha č. 1.</w:t>
            </w:r>
          </w:p>
        </w:tc>
      </w:tr>
    </w:tbl>
    <w:p w:rsidR="007A2490" w:rsidRDefault="007A2490" w:rsidP="007A2490">
      <w:pPr>
        <w:rPr>
          <w:rFonts w:cs="Arial"/>
          <w:sz w:val="16"/>
          <w:szCs w:val="16"/>
        </w:rPr>
      </w:pPr>
    </w:p>
    <w:p w:rsidR="00645ED9" w:rsidRDefault="00645ED9" w:rsidP="007A249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A2490" w:rsidRPr="00241C54" w:rsidTr="00FF54FA">
        <w:tc>
          <w:tcPr>
            <w:tcW w:w="5000" w:type="pct"/>
            <w:gridSpan w:val="3"/>
          </w:tcPr>
          <w:p w:rsidR="007A2490" w:rsidRPr="009909F4" w:rsidRDefault="007A2490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UZ/7/18/2021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7A2490" w:rsidRPr="00241C54" w:rsidTr="00FF54FA">
        <w:tc>
          <w:tcPr>
            <w:tcW w:w="5000" w:type="pct"/>
            <w:gridSpan w:val="3"/>
          </w:tcPr>
          <w:p w:rsidR="007A2490" w:rsidRPr="00241C54" w:rsidRDefault="007A2490" w:rsidP="00FF54F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Olomouckého kraje 2022 – návrh rozpočtu</w:t>
            </w:r>
          </w:p>
        </w:tc>
      </w:tr>
      <w:tr w:rsidR="007A2490" w:rsidRPr="00241C54" w:rsidTr="00FF54FA">
        <w:tc>
          <w:tcPr>
            <w:tcW w:w="115" w:type="pct"/>
          </w:tcPr>
          <w:p w:rsidR="007A2490" w:rsidRPr="00CD63C7" w:rsidRDefault="007A2490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A2490" w:rsidRPr="009909F4" w:rsidRDefault="007A2490" w:rsidP="00FF54F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9909F4">
              <w:rPr>
                <w:rFonts w:cs="Arial"/>
              </w:rPr>
              <w:t>Radě Olomouckého kraje informovat pravidelně Zastupitelstvo Olomouckého kraje o provedených rozpočtových změnách</w:t>
            </w:r>
          </w:p>
        </w:tc>
      </w:tr>
      <w:tr w:rsidR="007A2490" w:rsidRPr="00241C54" w:rsidTr="00FF54FA">
        <w:tc>
          <w:tcPr>
            <w:tcW w:w="5000" w:type="pct"/>
            <w:gridSpan w:val="3"/>
          </w:tcPr>
          <w:p w:rsidR="007A2490" w:rsidRPr="00241C54" w:rsidRDefault="007A2490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7A2490" w:rsidRPr="00241C54" w:rsidTr="00FF54FA">
        <w:tc>
          <w:tcPr>
            <w:tcW w:w="5000" w:type="pct"/>
            <w:gridSpan w:val="3"/>
          </w:tcPr>
          <w:p w:rsidR="007A2490" w:rsidRPr="00241C54" w:rsidRDefault="007A2490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7A2490" w:rsidRPr="00241C54" w:rsidTr="00FF54FA">
        <w:tc>
          <w:tcPr>
            <w:tcW w:w="2500" w:type="pct"/>
            <w:gridSpan w:val="2"/>
          </w:tcPr>
          <w:p w:rsidR="007A2490" w:rsidRPr="00241C54" w:rsidRDefault="007A2490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průběžně</w:t>
            </w:r>
          </w:p>
        </w:tc>
        <w:tc>
          <w:tcPr>
            <w:tcW w:w="2500" w:type="pct"/>
          </w:tcPr>
          <w:p w:rsidR="007A2490" w:rsidRPr="00241C54" w:rsidRDefault="007A2490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7A2490" w:rsidRPr="00241C54" w:rsidTr="00FF54FA">
        <w:tc>
          <w:tcPr>
            <w:tcW w:w="5000" w:type="pct"/>
            <w:gridSpan w:val="3"/>
          </w:tcPr>
          <w:p w:rsidR="007A2490" w:rsidRPr="00241C54" w:rsidRDefault="007A2490" w:rsidP="007A249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OE informuje průběžně ZOK o provedených rozpočtových změnách. První materiál v roce 2022 bude předkládán na jednání ZOK dne 14. 2. 2022.</w:t>
            </w:r>
          </w:p>
        </w:tc>
      </w:tr>
    </w:tbl>
    <w:p w:rsidR="007A2490" w:rsidRPr="00241C54" w:rsidRDefault="007A2490" w:rsidP="007A249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667F9" w:rsidRPr="00241C54" w:rsidTr="00FF54FA">
        <w:tc>
          <w:tcPr>
            <w:tcW w:w="5000" w:type="pct"/>
            <w:gridSpan w:val="3"/>
          </w:tcPr>
          <w:p w:rsidR="00D667F9" w:rsidRPr="009F0D93" w:rsidRDefault="00D667F9" w:rsidP="00FF54F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UZ/7/18/2021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D667F9" w:rsidRPr="00241C54" w:rsidTr="00FF54FA">
        <w:tc>
          <w:tcPr>
            <w:tcW w:w="5000" w:type="pct"/>
            <w:gridSpan w:val="3"/>
          </w:tcPr>
          <w:p w:rsidR="00D667F9" w:rsidRPr="00241C54" w:rsidRDefault="00D667F9" w:rsidP="00FF54F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Olomouckého kraje 2022 – návrh rozpočtu</w:t>
            </w:r>
          </w:p>
        </w:tc>
      </w:tr>
      <w:tr w:rsidR="00D667F9" w:rsidRPr="00241C54" w:rsidTr="00FF54FA">
        <w:tc>
          <w:tcPr>
            <w:tcW w:w="115" w:type="pct"/>
          </w:tcPr>
          <w:p w:rsidR="00D667F9" w:rsidRPr="00CD63C7" w:rsidRDefault="00D667F9" w:rsidP="00FF54F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667F9" w:rsidRPr="009F0D93" w:rsidRDefault="00D667F9" w:rsidP="00FF54F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9F0D93">
              <w:rPr>
                <w:rFonts w:cs="Arial"/>
              </w:rPr>
              <w:t>Radě Olomouckého kraje informovat Zastupitelstvo Olomouckého kraje čtvrtletně o vývoji rozpočtu Olomouckého kraje v roce 2022</w:t>
            </w:r>
          </w:p>
        </w:tc>
      </w:tr>
      <w:tr w:rsidR="00D667F9" w:rsidRPr="00241C54" w:rsidTr="00FF54FA">
        <w:tc>
          <w:tcPr>
            <w:tcW w:w="5000" w:type="pct"/>
            <w:gridSpan w:val="3"/>
          </w:tcPr>
          <w:p w:rsidR="00D667F9" w:rsidRPr="00241C54" w:rsidRDefault="00D667F9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667F9" w:rsidRPr="00241C54" w:rsidTr="00FF54FA">
        <w:tc>
          <w:tcPr>
            <w:tcW w:w="5000" w:type="pct"/>
            <w:gridSpan w:val="3"/>
          </w:tcPr>
          <w:p w:rsidR="00D667F9" w:rsidRPr="00241C54" w:rsidRDefault="00D667F9" w:rsidP="00FF54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D667F9" w:rsidRPr="00241C54" w:rsidTr="00FF54FA">
        <w:tc>
          <w:tcPr>
            <w:tcW w:w="2500" w:type="pct"/>
            <w:gridSpan w:val="2"/>
          </w:tcPr>
          <w:p w:rsidR="00D667F9" w:rsidRPr="00241C54" w:rsidRDefault="00D667F9" w:rsidP="00FF54F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čtvrtletně</w:t>
            </w:r>
          </w:p>
        </w:tc>
        <w:tc>
          <w:tcPr>
            <w:tcW w:w="2500" w:type="pct"/>
          </w:tcPr>
          <w:p w:rsidR="00D667F9" w:rsidRPr="00241C54" w:rsidRDefault="00D667F9" w:rsidP="00FF54F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D667F9" w:rsidRPr="00241C54" w:rsidTr="00FF54FA">
        <w:tc>
          <w:tcPr>
            <w:tcW w:w="5000" w:type="pct"/>
            <w:gridSpan w:val="3"/>
          </w:tcPr>
          <w:p w:rsidR="00D667F9" w:rsidRPr="00241C54" w:rsidRDefault="00D667F9" w:rsidP="00FF54F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OE bude v roce 2022 předkládat plnění za každé čtvrtletí roku 2022 do ZOK. První podklad bude předkládán nejdříve v měsíci dubnu 2022.</w:t>
            </w:r>
          </w:p>
        </w:tc>
      </w:tr>
    </w:tbl>
    <w:p w:rsidR="00D667F9" w:rsidRPr="00241C54" w:rsidRDefault="00D667F9" w:rsidP="00D667F9">
      <w:pPr>
        <w:rPr>
          <w:rFonts w:cs="Arial"/>
          <w:sz w:val="16"/>
          <w:szCs w:val="16"/>
        </w:rPr>
      </w:pPr>
    </w:p>
    <w:p w:rsidR="00D667F9" w:rsidRDefault="00D667F9" w:rsidP="00D667F9">
      <w:pPr>
        <w:rPr>
          <w:rFonts w:cs="Arial"/>
          <w:b/>
          <w:szCs w:val="28"/>
        </w:rPr>
      </w:pPr>
    </w:p>
    <w:p w:rsidR="00D667F9" w:rsidRDefault="00D667F9" w:rsidP="00D667F9">
      <w:pPr>
        <w:rPr>
          <w:rFonts w:cs="Arial"/>
          <w:b/>
          <w:szCs w:val="28"/>
        </w:rPr>
      </w:pPr>
    </w:p>
    <w:p w:rsidR="00D667F9" w:rsidRDefault="00D667F9" w:rsidP="00D667F9">
      <w:pPr>
        <w:rPr>
          <w:rFonts w:cs="Arial"/>
          <w:b/>
          <w:szCs w:val="28"/>
        </w:rPr>
      </w:pPr>
    </w:p>
    <w:p w:rsidR="00D667F9" w:rsidRDefault="00D667F9" w:rsidP="00D667F9">
      <w:pPr>
        <w:rPr>
          <w:rFonts w:cs="Arial"/>
          <w:b/>
          <w:szCs w:val="28"/>
        </w:rPr>
      </w:pPr>
    </w:p>
    <w:p w:rsidR="00D667F9" w:rsidRDefault="00D667F9" w:rsidP="00D667F9">
      <w:pPr>
        <w:rPr>
          <w:rFonts w:cs="Arial"/>
          <w:b/>
          <w:szCs w:val="28"/>
        </w:rPr>
      </w:pPr>
    </w:p>
    <w:p w:rsidR="00D667F9" w:rsidRDefault="00D667F9" w:rsidP="00D667F9">
      <w:pPr>
        <w:rPr>
          <w:rFonts w:cs="Arial"/>
          <w:b/>
          <w:szCs w:val="28"/>
        </w:rPr>
      </w:pPr>
    </w:p>
    <w:p w:rsidR="00D667F9" w:rsidRDefault="00D667F9" w:rsidP="00D667F9">
      <w:pPr>
        <w:rPr>
          <w:rFonts w:cs="Arial"/>
          <w:b/>
          <w:szCs w:val="28"/>
        </w:rPr>
      </w:pPr>
    </w:p>
    <w:p w:rsidR="00D667F9" w:rsidRDefault="00D667F9" w:rsidP="00D667F9">
      <w:pPr>
        <w:rPr>
          <w:rFonts w:cs="Arial"/>
          <w:b/>
          <w:szCs w:val="28"/>
        </w:rPr>
      </w:pPr>
    </w:p>
    <w:p w:rsidR="00D667F9" w:rsidRDefault="00D667F9" w:rsidP="00D667F9">
      <w:pPr>
        <w:rPr>
          <w:rFonts w:cs="Arial"/>
          <w:b/>
          <w:szCs w:val="28"/>
        </w:rPr>
      </w:pPr>
    </w:p>
    <w:p w:rsidR="00D667F9" w:rsidRDefault="00D667F9" w:rsidP="00D667F9">
      <w:pPr>
        <w:rPr>
          <w:rFonts w:cs="Arial"/>
          <w:b/>
          <w:szCs w:val="28"/>
        </w:rPr>
      </w:pPr>
    </w:p>
    <w:p w:rsidR="00D667F9" w:rsidRDefault="00D667F9" w:rsidP="00D667F9">
      <w:pPr>
        <w:spacing w:before="120"/>
        <w:jc w:val="both"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Přílohy:</w:t>
      </w:r>
    </w:p>
    <w:p w:rsidR="00D667F9" w:rsidRDefault="00D667F9" w:rsidP="00645ED9">
      <w:pPr>
        <w:spacing w:before="120"/>
        <w:ind w:left="1560" w:hanging="1560"/>
        <w:jc w:val="both"/>
        <w:rPr>
          <w:rFonts w:cs="Arial"/>
          <w:bCs/>
        </w:rPr>
      </w:pPr>
      <w:r>
        <w:rPr>
          <w:rFonts w:cs="Arial"/>
          <w:bCs/>
        </w:rPr>
        <w:t xml:space="preserve">Příloha č. 01 – Seznam dotačních programů vyhlašovaných v r. 2022 – aktualizace pro </w:t>
      </w:r>
      <w:r w:rsidRPr="00737F39">
        <w:rPr>
          <w:rFonts w:cs="Arial"/>
          <w:bCs/>
        </w:rPr>
        <w:t xml:space="preserve">ZOK </w:t>
      </w:r>
      <w:r>
        <w:rPr>
          <w:rFonts w:cs="Arial"/>
          <w:bCs/>
        </w:rPr>
        <w:t>14</w:t>
      </w:r>
      <w:r w:rsidRPr="00737F39">
        <w:rPr>
          <w:rFonts w:cs="Arial"/>
          <w:bCs/>
        </w:rPr>
        <w:t xml:space="preserve">. </w:t>
      </w:r>
      <w:r>
        <w:rPr>
          <w:rFonts w:cs="Arial"/>
          <w:bCs/>
        </w:rPr>
        <w:t>2</w:t>
      </w:r>
      <w:r w:rsidRPr="00737F39">
        <w:rPr>
          <w:rFonts w:cs="Arial"/>
          <w:bCs/>
        </w:rPr>
        <w:t>. 202</w:t>
      </w:r>
      <w:r>
        <w:rPr>
          <w:rFonts w:cs="Arial"/>
          <w:bCs/>
        </w:rPr>
        <w:t>2</w:t>
      </w:r>
    </w:p>
    <w:p w:rsidR="00D667F9" w:rsidRPr="00D667F9" w:rsidRDefault="00D667F9" w:rsidP="00D667F9">
      <w:pPr>
        <w:rPr>
          <w:rFonts w:cs="Arial"/>
          <w:b/>
          <w:szCs w:val="28"/>
        </w:rPr>
      </w:pPr>
    </w:p>
    <w:p w:rsidR="00D667F9" w:rsidRPr="00D667F9" w:rsidRDefault="00D667F9" w:rsidP="00D667F9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u w:val="single"/>
        </w:rPr>
      </w:pPr>
    </w:p>
    <w:p w:rsidR="00D667F9" w:rsidRPr="00241C54" w:rsidRDefault="00D667F9" w:rsidP="00FE550A">
      <w:pPr>
        <w:rPr>
          <w:rFonts w:cs="Arial"/>
          <w:sz w:val="16"/>
          <w:szCs w:val="16"/>
        </w:rPr>
      </w:pPr>
    </w:p>
    <w:sectPr w:rsidR="00D667F9" w:rsidRPr="00241C5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3A" w:rsidRDefault="00D76F3A">
      <w:r>
        <w:separator/>
      </w:r>
    </w:p>
  </w:endnote>
  <w:endnote w:type="continuationSeparator" w:id="0">
    <w:p w:rsidR="00D76F3A" w:rsidRDefault="00D7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FA" w:rsidRPr="008F5F7D" w:rsidRDefault="00BA105B" w:rsidP="00D667F9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 1</w:t>
    </w:r>
    <w:r w:rsidR="00FF54FA">
      <w:rPr>
        <w:i/>
        <w:sz w:val="20"/>
        <w:szCs w:val="20"/>
      </w:rPr>
      <w:t xml:space="preserve">4. </w:t>
    </w:r>
    <w:r>
      <w:rPr>
        <w:i/>
        <w:sz w:val="20"/>
        <w:szCs w:val="20"/>
      </w:rPr>
      <w:t>2</w:t>
    </w:r>
    <w:r w:rsidR="00FF54FA">
      <w:rPr>
        <w:i/>
        <w:sz w:val="20"/>
        <w:szCs w:val="20"/>
      </w:rPr>
      <w:t>. 2022</w:t>
    </w:r>
    <w:r w:rsidR="00FF54FA" w:rsidRPr="008F5F7D">
      <w:rPr>
        <w:i/>
        <w:sz w:val="20"/>
        <w:szCs w:val="20"/>
      </w:rPr>
      <w:tab/>
    </w:r>
    <w:r w:rsidR="00FF54FA" w:rsidRPr="008F5F7D">
      <w:rPr>
        <w:i/>
        <w:sz w:val="20"/>
        <w:szCs w:val="20"/>
      </w:rPr>
      <w:tab/>
    </w:r>
    <w:r w:rsidR="00FF54FA" w:rsidRPr="00CF59D3">
      <w:rPr>
        <w:i/>
        <w:sz w:val="20"/>
        <w:szCs w:val="20"/>
      </w:rPr>
      <w:t xml:space="preserve">Strana </w:t>
    </w:r>
    <w:r w:rsidR="00FF54FA" w:rsidRPr="00CF59D3">
      <w:rPr>
        <w:i/>
        <w:sz w:val="20"/>
        <w:szCs w:val="20"/>
      </w:rPr>
      <w:fldChar w:fldCharType="begin"/>
    </w:r>
    <w:r w:rsidR="00FF54FA" w:rsidRPr="00CF59D3">
      <w:rPr>
        <w:i/>
        <w:sz w:val="20"/>
        <w:szCs w:val="20"/>
      </w:rPr>
      <w:instrText xml:space="preserve"> PAGE  \* Arabic  \* MERGEFORMAT </w:instrText>
    </w:r>
    <w:r w:rsidR="00FF54FA" w:rsidRPr="00CF59D3">
      <w:rPr>
        <w:i/>
        <w:sz w:val="20"/>
        <w:szCs w:val="20"/>
      </w:rPr>
      <w:fldChar w:fldCharType="separate"/>
    </w:r>
    <w:r w:rsidR="00E041C9">
      <w:rPr>
        <w:i/>
        <w:noProof/>
        <w:sz w:val="20"/>
        <w:szCs w:val="20"/>
      </w:rPr>
      <w:t>10</w:t>
    </w:r>
    <w:r w:rsidR="00FF54FA" w:rsidRPr="00CF59D3">
      <w:rPr>
        <w:i/>
        <w:sz w:val="20"/>
        <w:szCs w:val="20"/>
      </w:rPr>
      <w:fldChar w:fldCharType="end"/>
    </w:r>
    <w:r w:rsidR="00FF54FA" w:rsidRPr="00CF59D3">
      <w:rPr>
        <w:i/>
        <w:sz w:val="20"/>
        <w:szCs w:val="20"/>
      </w:rPr>
      <w:t xml:space="preserve"> (celkem </w:t>
    </w:r>
    <w:r w:rsidR="00FF54FA" w:rsidRPr="00CF59D3">
      <w:rPr>
        <w:i/>
        <w:sz w:val="20"/>
        <w:szCs w:val="20"/>
      </w:rPr>
      <w:fldChar w:fldCharType="begin"/>
    </w:r>
    <w:r w:rsidR="00FF54FA" w:rsidRPr="00CF59D3">
      <w:rPr>
        <w:i/>
        <w:sz w:val="20"/>
        <w:szCs w:val="20"/>
      </w:rPr>
      <w:instrText xml:space="preserve"> NUMPAGES  \# "0"  \* MERGEFORMAT </w:instrText>
    </w:r>
    <w:r w:rsidR="00FF54FA" w:rsidRPr="00CF59D3">
      <w:rPr>
        <w:i/>
        <w:sz w:val="20"/>
        <w:szCs w:val="20"/>
      </w:rPr>
      <w:fldChar w:fldCharType="separate"/>
    </w:r>
    <w:r w:rsidR="00E041C9">
      <w:rPr>
        <w:i/>
        <w:noProof/>
        <w:sz w:val="20"/>
        <w:szCs w:val="20"/>
      </w:rPr>
      <w:t>10</w:t>
    </w:r>
    <w:r w:rsidR="00FF54FA" w:rsidRPr="00CF59D3">
      <w:rPr>
        <w:i/>
        <w:sz w:val="20"/>
        <w:szCs w:val="20"/>
      </w:rPr>
      <w:fldChar w:fldCharType="end"/>
    </w:r>
    <w:r w:rsidR="00FF54FA" w:rsidRPr="00CF59D3">
      <w:rPr>
        <w:i/>
        <w:sz w:val="20"/>
        <w:szCs w:val="20"/>
      </w:rPr>
      <w:t>)</w:t>
    </w:r>
  </w:p>
  <w:p w:rsidR="00FF54FA" w:rsidRPr="00D667F9" w:rsidRDefault="00E041C9" w:rsidP="00D667F9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3</w:t>
    </w:r>
    <w:r w:rsidR="00FF54FA" w:rsidRPr="00EC063B">
      <w:rPr>
        <w:i/>
        <w:sz w:val="20"/>
        <w:szCs w:val="20"/>
      </w:rPr>
      <w:t>.</w:t>
    </w:r>
    <w:r w:rsidR="00FF54FA">
      <w:rPr>
        <w:i/>
        <w:sz w:val="20"/>
        <w:szCs w:val="20"/>
      </w:rPr>
      <w:t xml:space="preserve"> Kontrola plnění usnesení Zastupitelstva</w:t>
    </w:r>
    <w:r w:rsidR="00FF54FA" w:rsidRPr="008F5F7D">
      <w:rPr>
        <w:i/>
        <w:sz w:val="20"/>
        <w:szCs w:val="20"/>
      </w:rPr>
      <w:t xml:space="preserve"> Olom</w:t>
    </w:r>
    <w:r w:rsidR="00FF54FA">
      <w:rPr>
        <w:i/>
        <w:sz w:val="20"/>
        <w:szCs w:val="20"/>
      </w:rPr>
      <w:t>ouckého kraje</w:t>
    </w:r>
    <w:r w:rsidR="00FF54FA" w:rsidRPr="008F5F7D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3A" w:rsidRDefault="00D76F3A">
      <w:r>
        <w:separator/>
      </w:r>
    </w:p>
  </w:footnote>
  <w:footnote w:type="continuationSeparator" w:id="0">
    <w:p w:rsidR="00D76F3A" w:rsidRDefault="00D76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27679"/>
    <w:multiLevelType w:val="hybridMultilevel"/>
    <w:tmpl w:val="690C8E76"/>
    <w:lvl w:ilvl="0" w:tplc="CBD2C55C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840B4"/>
    <w:multiLevelType w:val="hybridMultilevel"/>
    <w:tmpl w:val="9CEEE004"/>
    <w:lvl w:ilvl="0" w:tplc="55CA8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4"/>
    <w:rsid w:val="000243B0"/>
    <w:rsid w:val="00065465"/>
    <w:rsid w:val="00087263"/>
    <w:rsid w:val="000C45C6"/>
    <w:rsid w:val="0017336B"/>
    <w:rsid w:val="001952BB"/>
    <w:rsid w:val="001C4A78"/>
    <w:rsid w:val="00217814"/>
    <w:rsid w:val="00234686"/>
    <w:rsid w:val="00241C54"/>
    <w:rsid w:val="002445D5"/>
    <w:rsid w:val="00246F52"/>
    <w:rsid w:val="00252035"/>
    <w:rsid w:val="00270521"/>
    <w:rsid w:val="00291D3D"/>
    <w:rsid w:val="002A6B1A"/>
    <w:rsid w:val="002B1D55"/>
    <w:rsid w:val="002D4326"/>
    <w:rsid w:val="00306688"/>
    <w:rsid w:val="00307892"/>
    <w:rsid w:val="00315F94"/>
    <w:rsid w:val="003225CC"/>
    <w:rsid w:val="003B3649"/>
    <w:rsid w:val="003B6258"/>
    <w:rsid w:val="00415493"/>
    <w:rsid w:val="0044339A"/>
    <w:rsid w:val="00486B2A"/>
    <w:rsid w:val="004A2B83"/>
    <w:rsid w:val="004C5B40"/>
    <w:rsid w:val="005136C2"/>
    <w:rsid w:val="005C378B"/>
    <w:rsid w:val="005D554A"/>
    <w:rsid w:val="006176A7"/>
    <w:rsid w:val="00645ED9"/>
    <w:rsid w:val="00666363"/>
    <w:rsid w:val="0067754D"/>
    <w:rsid w:val="00681C14"/>
    <w:rsid w:val="00710C9B"/>
    <w:rsid w:val="00716EFF"/>
    <w:rsid w:val="007A2490"/>
    <w:rsid w:val="007E137C"/>
    <w:rsid w:val="007F3148"/>
    <w:rsid w:val="00804665"/>
    <w:rsid w:val="00824FA6"/>
    <w:rsid w:val="00876749"/>
    <w:rsid w:val="008B3EF6"/>
    <w:rsid w:val="008C766C"/>
    <w:rsid w:val="00953C11"/>
    <w:rsid w:val="00963CBE"/>
    <w:rsid w:val="00A02D49"/>
    <w:rsid w:val="00A27289"/>
    <w:rsid w:val="00A62574"/>
    <w:rsid w:val="00A90DE9"/>
    <w:rsid w:val="00AC7A11"/>
    <w:rsid w:val="00AD1BFE"/>
    <w:rsid w:val="00B61EA4"/>
    <w:rsid w:val="00BA105B"/>
    <w:rsid w:val="00C1632A"/>
    <w:rsid w:val="00C26042"/>
    <w:rsid w:val="00CA64E8"/>
    <w:rsid w:val="00CD63C7"/>
    <w:rsid w:val="00D2510D"/>
    <w:rsid w:val="00D50552"/>
    <w:rsid w:val="00D667F9"/>
    <w:rsid w:val="00D74E20"/>
    <w:rsid w:val="00D76F3A"/>
    <w:rsid w:val="00D90203"/>
    <w:rsid w:val="00E041C9"/>
    <w:rsid w:val="00EB51B5"/>
    <w:rsid w:val="00EC3AAB"/>
    <w:rsid w:val="00F05AC3"/>
    <w:rsid w:val="00F16B06"/>
    <w:rsid w:val="00F97605"/>
    <w:rsid w:val="00FC1109"/>
    <w:rsid w:val="00FE550A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4BA79"/>
  <w15:chartTrackingRefBased/>
  <w15:docId w15:val="{8689DC9D-C276-49A3-8863-99CC9452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D667F9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prehled-dotacnich-programu-pro-r-2021-cl-497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lkraj.cz/prehled-dotacnich-programu-pro-r-2021-cl-497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olkraj.cz/prehled-dotacnich-programu-pro-r-2022-cl-54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kraj.cz/prehled-dotacnich-programu-pro-r-2021-cl-497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1</TotalTime>
  <Pages>10</Pages>
  <Words>3018</Words>
  <Characters>18504</Characters>
  <Application>Microsoft Office Word</Application>
  <DocSecurity>0</DocSecurity>
  <Lines>154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21480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subject/>
  <dc:creator>Dresslerová Veronika</dc:creator>
  <cp:keywords/>
  <cp:lastModifiedBy>Dresslerová Veronika</cp:lastModifiedBy>
  <cp:revision>4</cp:revision>
  <cp:lastPrinted>1900-12-31T23:00:00Z</cp:lastPrinted>
  <dcterms:created xsi:type="dcterms:W3CDTF">2022-01-25T13:13:00Z</dcterms:created>
  <dcterms:modified xsi:type="dcterms:W3CDTF">2022-01-25T14:34:00Z</dcterms:modified>
</cp:coreProperties>
</file>