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D333CE" w:rsidRPr="004474B5" w:rsidTr="00120AF5">
        <w:trPr>
          <w:trHeight w:val="4123"/>
        </w:trPr>
        <w:tc>
          <w:tcPr>
            <w:tcW w:w="1870" w:type="dxa"/>
          </w:tcPr>
          <w:p w:rsidR="00D333CE" w:rsidRPr="004474B5" w:rsidRDefault="00382788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73682759" r:id="rId10"/>
              </w:pict>
            </w:r>
          </w:p>
        </w:tc>
        <w:tc>
          <w:tcPr>
            <w:tcW w:w="7740" w:type="dxa"/>
          </w:tcPr>
          <w:p w:rsidR="00D333CE" w:rsidRPr="004474B5" w:rsidRDefault="00D333CE" w:rsidP="00120AF5">
            <w:pPr>
              <w:pStyle w:val="Vbornadpis"/>
            </w:pPr>
          </w:p>
          <w:p w:rsidR="00D333CE" w:rsidRPr="004474B5" w:rsidRDefault="004A0997" w:rsidP="00120AF5">
            <w:pPr>
              <w:pStyle w:val="Vbornadpis"/>
            </w:pPr>
            <w:r w:rsidRPr="004474B5">
              <w:t xml:space="preserve">Zápis č. </w:t>
            </w:r>
            <w:r w:rsidR="00941EEB" w:rsidRPr="004474B5">
              <w:t>1</w:t>
            </w:r>
            <w:r w:rsidR="00EE3D3E">
              <w:t>2</w:t>
            </w:r>
          </w:p>
          <w:p w:rsidR="00D333CE" w:rsidRPr="004474B5" w:rsidRDefault="00D333CE" w:rsidP="00120AF5">
            <w:pPr>
              <w:pStyle w:val="Vbornadpis"/>
            </w:pPr>
            <w:r w:rsidRPr="004474B5">
              <w:t>ze zasedání Výboru pro rozvoj cestovního ruchu</w:t>
            </w:r>
          </w:p>
          <w:p w:rsidR="00D333CE" w:rsidRPr="004474B5" w:rsidRDefault="00D333CE" w:rsidP="00120AF5">
            <w:pPr>
              <w:pStyle w:val="Vbornadpis"/>
            </w:pPr>
            <w:r w:rsidRPr="004474B5">
              <w:t>Zastupitelstva Olomouckého kraje</w:t>
            </w:r>
          </w:p>
          <w:p w:rsidR="00D333CE" w:rsidRPr="004474B5" w:rsidRDefault="004A0997" w:rsidP="00180396">
            <w:pPr>
              <w:pStyle w:val="Vbornadpis"/>
            </w:pPr>
            <w:r w:rsidRPr="004474B5">
              <w:t xml:space="preserve">ze dne </w:t>
            </w:r>
            <w:r w:rsidR="00EE3D3E">
              <w:t>1</w:t>
            </w:r>
            <w:r w:rsidR="00180396" w:rsidRPr="004474B5">
              <w:t>6</w:t>
            </w:r>
            <w:r w:rsidRPr="004474B5">
              <w:t xml:space="preserve">. </w:t>
            </w:r>
            <w:r w:rsidR="00EE3D3E">
              <w:t>9</w:t>
            </w:r>
            <w:r w:rsidR="00D333CE" w:rsidRPr="004474B5">
              <w:t>. 201</w:t>
            </w:r>
            <w:r w:rsidR="009577E6" w:rsidRPr="004474B5">
              <w:t>4</w:t>
            </w:r>
          </w:p>
        </w:tc>
      </w:tr>
    </w:tbl>
    <w:p w:rsidR="00D333CE" w:rsidRPr="004474B5" w:rsidRDefault="00D333CE" w:rsidP="00D333CE">
      <w:pPr>
        <w:pStyle w:val="Zkladntext"/>
        <w:rPr>
          <w:noProof w:val="0"/>
          <w:sz w:val="16"/>
          <w:szCs w:val="16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5042"/>
      </w:tblGrid>
      <w:tr w:rsidR="001C1AF6" w:rsidRPr="004474B5" w:rsidTr="00180396">
        <w:tc>
          <w:tcPr>
            <w:tcW w:w="4606" w:type="dxa"/>
          </w:tcPr>
          <w:p w:rsidR="001C1AF6" w:rsidRPr="004474B5" w:rsidRDefault="001C1AF6" w:rsidP="00120AF5">
            <w:pPr>
              <w:pStyle w:val="Vborptomni"/>
            </w:pPr>
            <w:r w:rsidRPr="004474B5">
              <w:t>Přítomni:</w:t>
            </w:r>
          </w:p>
        </w:tc>
        <w:tc>
          <w:tcPr>
            <w:tcW w:w="5042" w:type="dxa"/>
          </w:tcPr>
          <w:p w:rsidR="001C1AF6" w:rsidRPr="004474B5" w:rsidRDefault="001C1AF6" w:rsidP="000B6E10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Omluveni: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Default="001C1AF6" w:rsidP="00120AF5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 xml:space="preserve">Ing. Miroslav Marek </w:t>
            </w:r>
            <w:r w:rsidR="00EE3D3E">
              <w:rPr>
                <w:iCs/>
              </w:rPr>
              <w:t>–</w:t>
            </w:r>
            <w:r w:rsidRPr="004474B5">
              <w:rPr>
                <w:iCs/>
              </w:rPr>
              <w:t xml:space="preserve"> předseda</w:t>
            </w:r>
          </w:p>
          <w:p w:rsidR="00EE3D3E" w:rsidRPr="004474B5" w:rsidRDefault="00EE3D3E" w:rsidP="00120AF5">
            <w:pPr>
              <w:pStyle w:val="Vborptomnitext"/>
            </w:pPr>
            <w:r>
              <w:t>Bc. Milan Blaho</w:t>
            </w:r>
          </w:p>
        </w:tc>
        <w:tc>
          <w:tcPr>
            <w:tcW w:w="5042" w:type="dxa"/>
          </w:tcPr>
          <w:p w:rsidR="00EE3D3E" w:rsidRDefault="00EE3D3E" w:rsidP="000B6E1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Zdislav Ház</w:t>
            </w:r>
          </w:p>
          <w:p w:rsidR="001C1AF6" w:rsidRPr="004474B5" w:rsidRDefault="00081F1D" w:rsidP="000B6E10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Ing. Vladimír Mikulec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Pr="004474B5" w:rsidRDefault="00EE3D3E" w:rsidP="00120AF5">
            <w:pPr>
              <w:pStyle w:val="Vborptomnitext"/>
            </w:pPr>
            <w:r>
              <w:rPr>
                <w:iCs/>
              </w:rPr>
              <w:t xml:space="preserve">Ing. Vladimír </w:t>
            </w:r>
            <w:proofErr w:type="spellStart"/>
            <w:r>
              <w:rPr>
                <w:iCs/>
              </w:rPr>
              <w:t>Čépe</w:t>
            </w:r>
            <w:proofErr w:type="spellEnd"/>
          </w:p>
        </w:tc>
        <w:tc>
          <w:tcPr>
            <w:tcW w:w="5042" w:type="dxa"/>
          </w:tcPr>
          <w:p w:rsidR="001C1AF6" w:rsidRPr="004474B5" w:rsidRDefault="00081F1D" w:rsidP="00081F1D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 xml:space="preserve">Bc. Pavel Šoltys, </w:t>
            </w:r>
            <w:proofErr w:type="spellStart"/>
            <w:r>
              <w:rPr>
                <w:bCs/>
                <w:iCs/>
              </w:rPr>
              <w:t>DiS</w:t>
            </w:r>
            <w:proofErr w:type="spellEnd"/>
            <w:r>
              <w:rPr>
                <w:bCs/>
                <w:iCs/>
              </w:rPr>
              <w:t>.</w:t>
            </w:r>
          </w:p>
        </w:tc>
      </w:tr>
      <w:tr w:rsidR="001C1AF6" w:rsidRPr="004474B5" w:rsidTr="00180396">
        <w:tc>
          <w:tcPr>
            <w:tcW w:w="4606" w:type="dxa"/>
          </w:tcPr>
          <w:p w:rsidR="001C1AF6" w:rsidRPr="004474B5" w:rsidRDefault="00EE3D3E" w:rsidP="00120AF5">
            <w:pPr>
              <w:pStyle w:val="Vborptomnitext"/>
              <w:rPr>
                <w:bCs/>
                <w:iCs/>
              </w:rPr>
            </w:pPr>
            <w:r>
              <w:rPr>
                <w:bCs/>
                <w:iCs/>
              </w:rPr>
              <w:t>Jan Jančí</w:t>
            </w:r>
          </w:p>
        </w:tc>
        <w:tc>
          <w:tcPr>
            <w:tcW w:w="5042" w:type="dxa"/>
          </w:tcPr>
          <w:p w:rsidR="001C1AF6" w:rsidRPr="004474B5" w:rsidRDefault="00081F1D" w:rsidP="000B6E10">
            <w:pPr>
              <w:pStyle w:val="Vborptomnitext"/>
              <w:rPr>
                <w:b/>
              </w:rPr>
            </w:pPr>
            <w:r w:rsidRPr="004474B5">
              <w:rPr>
                <w:bCs/>
                <w:iCs/>
              </w:rPr>
              <w:t>Mgr. Markéta Záleská</w:t>
            </w:r>
          </w:p>
        </w:tc>
      </w:tr>
      <w:tr w:rsidR="001C1AF6" w:rsidRPr="004474B5" w:rsidTr="00180396">
        <w:trPr>
          <w:trHeight w:val="335"/>
        </w:trPr>
        <w:tc>
          <w:tcPr>
            <w:tcW w:w="4606" w:type="dxa"/>
          </w:tcPr>
          <w:p w:rsidR="001C1AF6" w:rsidRPr="004474B5" w:rsidRDefault="00EE3D3E" w:rsidP="00120AF5">
            <w:pPr>
              <w:pStyle w:val="Vborptomnitext"/>
              <w:rPr>
                <w:iCs/>
              </w:rPr>
            </w:pPr>
            <w:r w:rsidRPr="004474B5">
              <w:rPr>
                <w:bCs/>
                <w:iCs/>
              </w:rPr>
              <w:t xml:space="preserve">Alena </w:t>
            </w:r>
            <w:proofErr w:type="spellStart"/>
            <w:r w:rsidRPr="004474B5">
              <w:rPr>
                <w:bCs/>
                <w:iCs/>
              </w:rPr>
              <w:t>Kurincová</w:t>
            </w:r>
            <w:proofErr w:type="spellEnd"/>
          </w:p>
        </w:tc>
        <w:tc>
          <w:tcPr>
            <w:tcW w:w="5042" w:type="dxa"/>
          </w:tcPr>
          <w:p w:rsidR="001C1AF6" w:rsidRPr="004474B5" w:rsidRDefault="00081F1D" w:rsidP="000B6E10">
            <w:pPr>
              <w:pStyle w:val="Vborptomnitext"/>
              <w:rPr>
                <w:b/>
              </w:rPr>
            </w:pPr>
            <w:r>
              <w:rPr>
                <w:bCs/>
                <w:iCs/>
              </w:rPr>
              <w:t xml:space="preserve">Ing. Lubomír </w:t>
            </w:r>
            <w:proofErr w:type="spellStart"/>
            <w:r>
              <w:rPr>
                <w:bCs/>
                <w:iCs/>
              </w:rPr>
              <w:t>Žmolík</w:t>
            </w:r>
            <w:proofErr w:type="spellEnd"/>
          </w:p>
        </w:tc>
      </w:tr>
      <w:tr w:rsidR="001C1AF6" w:rsidRPr="004474B5" w:rsidTr="00180396">
        <w:trPr>
          <w:trHeight w:val="335"/>
        </w:trPr>
        <w:tc>
          <w:tcPr>
            <w:tcW w:w="4606" w:type="dxa"/>
          </w:tcPr>
          <w:p w:rsidR="00EE3D3E" w:rsidRPr="004474B5" w:rsidRDefault="00EE3D3E" w:rsidP="00120AF5">
            <w:pPr>
              <w:pStyle w:val="Vborptomnitext"/>
              <w:rPr>
                <w:iCs/>
              </w:rPr>
            </w:pPr>
            <w:r w:rsidRPr="004474B5">
              <w:rPr>
                <w:iCs/>
              </w:rPr>
              <w:t>Ing. Zdeněk Potužák</w:t>
            </w:r>
          </w:p>
        </w:tc>
        <w:tc>
          <w:tcPr>
            <w:tcW w:w="5042" w:type="dxa"/>
          </w:tcPr>
          <w:p w:rsidR="001C1AF6" w:rsidRPr="004474B5" w:rsidRDefault="001C1AF6" w:rsidP="000B6E10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Tajemník výboru: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EE3D3E" w:rsidP="00120AF5">
            <w:pPr>
              <w:pStyle w:val="Vborptomnitext"/>
              <w:rPr>
                <w:iCs/>
              </w:rPr>
            </w:pPr>
            <w:r w:rsidRPr="004474B5">
              <w:rPr>
                <w:bCs/>
                <w:iCs/>
              </w:rPr>
              <w:t>Bc. Lucie Tesařová</w:t>
            </w:r>
          </w:p>
        </w:tc>
        <w:tc>
          <w:tcPr>
            <w:tcW w:w="5042" w:type="dxa"/>
          </w:tcPr>
          <w:p w:rsidR="00180396" w:rsidRPr="004474B5" w:rsidRDefault="00180396" w:rsidP="000B6E10">
            <w:pPr>
              <w:pStyle w:val="Vborptomnitext"/>
              <w:rPr>
                <w:b/>
              </w:rPr>
            </w:pPr>
            <w:r w:rsidRPr="004474B5">
              <w:t>Alena Křetínská</w:t>
            </w:r>
          </w:p>
        </w:tc>
      </w:tr>
      <w:tr w:rsidR="00AD4038" w:rsidRPr="004474B5" w:rsidTr="00180396">
        <w:trPr>
          <w:trHeight w:val="335"/>
        </w:trPr>
        <w:tc>
          <w:tcPr>
            <w:tcW w:w="4606" w:type="dxa"/>
          </w:tcPr>
          <w:p w:rsidR="00AD4038" w:rsidRPr="004474B5" w:rsidRDefault="00EE3D3E" w:rsidP="00090E78">
            <w:pPr>
              <w:pStyle w:val="Vborptomnitext"/>
              <w:rPr>
                <w:iCs/>
              </w:rPr>
            </w:pPr>
            <w:r w:rsidRPr="004474B5">
              <w:rPr>
                <w:bCs/>
                <w:iCs/>
              </w:rPr>
              <w:t>Kamil Veselý</w:t>
            </w:r>
          </w:p>
        </w:tc>
        <w:tc>
          <w:tcPr>
            <w:tcW w:w="5042" w:type="dxa"/>
          </w:tcPr>
          <w:p w:rsidR="00AD4038" w:rsidRPr="004474B5" w:rsidRDefault="00180396" w:rsidP="00134FE7">
            <w:pPr>
              <w:pStyle w:val="Vborptomnitext"/>
              <w:rPr>
                <w:b/>
              </w:rPr>
            </w:pPr>
            <w:r w:rsidRPr="004474B5">
              <w:rPr>
                <w:b/>
              </w:rPr>
              <w:t>Hosté:</w:t>
            </w:r>
          </w:p>
        </w:tc>
      </w:tr>
      <w:tr w:rsidR="00180396" w:rsidRPr="004474B5" w:rsidTr="00180396">
        <w:trPr>
          <w:trHeight w:val="335"/>
        </w:trPr>
        <w:tc>
          <w:tcPr>
            <w:tcW w:w="4606" w:type="dxa"/>
          </w:tcPr>
          <w:p w:rsidR="00180396" w:rsidRPr="004474B5" w:rsidRDefault="00EE3D3E" w:rsidP="006246EA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>Miroslava Vlčková</w:t>
            </w:r>
          </w:p>
        </w:tc>
        <w:tc>
          <w:tcPr>
            <w:tcW w:w="5042" w:type="dxa"/>
          </w:tcPr>
          <w:p w:rsidR="00180396" w:rsidRPr="004474B5" w:rsidRDefault="00081F1D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Sylvie Nakládalová</w:t>
            </w:r>
          </w:p>
        </w:tc>
      </w:tr>
      <w:tr w:rsidR="00081F1D" w:rsidRPr="004474B5" w:rsidTr="00180396">
        <w:trPr>
          <w:trHeight w:val="335"/>
        </w:trPr>
        <w:tc>
          <w:tcPr>
            <w:tcW w:w="4606" w:type="dxa"/>
          </w:tcPr>
          <w:p w:rsidR="00081F1D" w:rsidRPr="004474B5" w:rsidRDefault="00081F1D" w:rsidP="006246EA">
            <w:pPr>
              <w:pStyle w:val="Vborptomnitext"/>
              <w:rPr>
                <w:bCs/>
                <w:iCs/>
              </w:rPr>
            </w:pPr>
            <w:r w:rsidRPr="004474B5">
              <w:rPr>
                <w:bCs/>
                <w:iCs/>
              </w:rPr>
              <w:t>Ing. Blanka Vysloužilová, MBA</w:t>
            </w:r>
          </w:p>
        </w:tc>
        <w:tc>
          <w:tcPr>
            <w:tcW w:w="5042" w:type="dxa"/>
          </w:tcPr>
          <w:p w:rsidR="00081F1D" w:rsidRPr="004474B5" w:rsidRDefault="00081F1D" w:rsidP="00DB3AF1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 xml:space="preserve">Ing. Andrea </w:t>
            </w:r>
            <w:proofErr w:type="spellStart"/>
            <w:r w:rsidRPr="004474B5">
              <w:rPr>
                <w:b w:val="0"/>
              </w:rPr>
              <w:t>Závěšická</w:t>
            </w:r>
            <w:proofErr w:type="spellEnd"/>
          </w:p>
        </w:tc>
      </w:tr>
      <w:tr w:rsidR="00081F1D" w:rsidRPr="004474B5" w:rsidTr="00180396">
        <w:trPr>
          <w:trHeight w:val="335"/>
        </w:trPr>
        <w:tc>
          <w:tcPr>
            <w:tcW w:w="4606" w:type="dxa"/>
          </w:tcPr>
          <w:p w:rsidR="00081F1D" w:rsidRPr="004474B5" w:rsidRDefault="00081F1D" w:rsidP="006246EA">
            <w:pPr>
              <w:pStyle w:val="Vborptomnitext"/>
            </w:pPr>
            <w:r w:rsidRPr="004474B5">
              <w:rPr>
                <w:bCs/>
                <w:iCs/>
              </w:rPr>
              <w:t>Vladimír Začal</w:t>
            </w:r>
          </w:p>
        </w:tc>
        <w:tc>
          <w:tcPr>
            <w:tcW w:w="5042" w:type="dxa"/>
          </w:tcPr>
          <w:p w:rsidR="00081F1D" w:rsidRPr="004474B5" w:rsidRDefault="00081F1D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Ing. Josef </w:t>
            </w:r>
            <w:proofErr w:type="spellStart"/>
            <w:r>
              <w:rPr>
                <w:b w:val="0"/>
              </w:rPr>
              <w:t>Sekula</w:t>
            </w:r>
            <w:proofErr w:type="spellEnd"/>
          </w:p>
        </w:tc>
      </w:tr>
      <w:tr w:rsidR="00081F1D" w:rsidRPr="004474B5" w:rsidTr="00180396">
        <w:trPr>
          <w:trHeight w:val="335"/>
        </w:trPr>
        <w:tc>
          <w:tcPr>
            <w:tcW w:w="4606" w:type="dxa"/>
          </w:tcPr>
          <w:p w:rsidR="00081F1D" w:rsidRPr="004474B5" w:rsidRDefault="00081F1D" w:rsidP="006246EA">
            <w:pPr>
              <w:pStyle w:val="Vborptomnitext"/>
              <w:rPr>
                <w:bCs/>
                <w:iCs/>
              </w:rPr>
            </w:pPr>
            <w:r w:rsidRPr="004474B5">
              <w:t>Pavel Zatloukal</w:t>
            </w:r>
          </w:p>
        </w:tc>
        <w:tc>
          <w:tcPr>
            <w:tcW w:w="5042" w:type="dxa"/>
          </w:tcPr>
          <w:p w:rsidR="00081F1D" w:rsidRPr="004474B5" w:rsidRDefault="00081F1D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Miloslav Mika</w:t>
            </w:r>
          </w:p>
        </w:tc>
      </w:tr>
      <w:tr w:rsidR="00081F1D" w:rsidRPr="004474B5" w:rsidTr="00180396">
        <w:trPr>
          <w:trHeight w:val="335"/>
        </w:trPr>
        <w:tc>
          <w:tcPr>
            <w:tcW w:w="4606" w:type="dxa"/>
          </w:tcPr>
          <w:p w:rsidR="00081F1D" w:rsidRPr="004474B5" w:rsidRDefault="00081F1D" w:rsidP="006246EA">
            <w:pPr>
              <w:pStyle w:val="Vborptomnitext"/>
            </w:pPr>
          </w:p>
        </w:tc>
        <w:tc>
          <w:tcPr>
            <w:tcW w:w="5042" w:type="dxa"/>
          </w:tcPr>
          <w:p w:rsidR="00081F1D" w:rsidRPr="004474B5" w:rsidRDefault="00081F1D" w:rsidP="00134FE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Stojan</w:t>
            </w:r>
          </w:p>
        </w:tc>
      </w:tr>
      <w:tr w:rsidR="00081F1D" w:rsidRPr="004474B5" w:rsidTr="00180396">
        <w:trPr>
          <w:trHeight w:val="335"/>
        </w:trPr>
        <w:tc>
          <w:tcPr>
            <w:tcW w:w="4606" w:type="dxa"/>
          </w:tcPr>
          <w:p w:rsidR="00081F1D" w:rsidRPr="004474B5" w:rsidRDefault="00081F1D" w:rsidP="006246EA">
            <w:pPr>
              <w:pStyle w:val="Vborptomnitext"/>
            </w:pPr>
          </w:p>
        </w:tc>
        <w:tc>
          <w:tcPr>
            <w:tcW w:w="5042" w:type="dxa"/>
          </w:tcPr>
          <w:p w:rsidR="00081F1D" w:rsidRPr="004474B5" w:rsidRDefault="00081F1D" w:rsidP="00134FE7">
            <w:pPr>
              <w:pStyle w:val="Vborptomni"/>
              <w:rPr>
                <w:b w:val="0"/>
              </w:rPr>
            </w:pPr>
            <w:r w:rsidRPr="004474B5">
              <w:rPr>
                <w:b w:val="0"/>
              </w:rPr>
              <w:t>Bc. Tomáš Vysloužil</w:t>
            </w:r>
          </w:p>
        </w:tc>
      </w:tr>
      <w:tr w:rsidR="00081F1D" w:rsidRPr="004474B5" w:rsidTr="00180396">
        <w:trPr>
          <w:trHeight w:val="345"/>
        </w:trPr>
        <w:tc>
          <w:tcPr>
            <w:tcW w:w="4606" w:type="dxa"/>
          </w:tcPr>
          <w:p w:rsidR="00081F1D" w:rsidRPr="004474B5" w:rsidRDefault="00081F1D" w:rsidP="00134FE7">
            <w:pPr>
              <w:pStyle w:val="Vborptomnitext"/>
            </w:pPr>
          </w:p>
        </w:tc>
        <w:tc>
          <w:tcPr>
            <w:tcW w:w="5042" w:type="dxa"/>
          </w:tcPr>
          <w:p w:rsidR="00081F1D" w:rsidRPr="004474B5" w:rsidRDefault="00081F1D" w:rsidP="000B6E10">
            <w:pPr>
              <w:pStyle w:val="Vborptomni"/>
              <w:rPr>
                <w:b w:val="0"/>
              </w:rPr>
            </w:pPr>
          </w:p>
        </w:tc>
      </w:tr>
      <w:tr w:rsidR="00081F1D" w:rsidRPr="004474B5" w:rsidTr="00180396">
        <w:trPr>
          <w:trHeight w:val="345"/>
        </w:trPr>
        <w:tc>
          <w:tcPr>
            <w:tcW w:w="4606" w:type="dxa"/>
          </w:tcPr>
          <w:p w:rsidR="00081F1D" w:rsidRPr="004474B5" w:rsidRDefault="00081F1D" w:rsidP="001D1431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081F1D" w:rsidRPr="004474B5" w:rsidRDefault="00081F1D" w:rsidP="00090E78">
            <w:pPr>
              <w:pStyle w:val="Vborptomni"/>
              <w:rPr>
                <w:b w:val="0"/>
              </w:rPr>
            </w:pPr>
          </w:p>
        </w:tc>
      </w:tr>
      <w:tr w:rsidR="00081F1D" w:rsidRPr="004474B5" w:rsidTr="00180396">
        <w:trPr>
          <w:trHeight w:val="345"/>
        </w:trPr>
        <w:tc>
          <w:tcPr>
            <w:tcW w:w="4606" w:type="dxa"/>
          </w:tcPr>
          <w:p w:rsidR="00081F1D" w:rsidRPr="004474B5" w:rsidRDefault="00081F1D" w:rsidP="001D1431">
            <w:pPr>
              <w:pStyle w:val="Vborptomnitext"/>
              <w:rPr>
                <w:bCs/>
                <w:iCs/>
              </w:rPr>
            </w:pPr>
          </w:p>
        </w:tc>
        <w:tc>
          <w:tcPr>
            <w:tcW w:w="5042" w:type="dxa"/>
          </w:tcPr>
          <w:p w:rsidR="00081F1D" w:rsidRPr="004474B5" w:rsidRDefault="00081F1D" w:rsidP="00090E78">
            <w:pPr>
              <w:pStyle w:val="Vborptomni"/>
              <w:rPr>
                <w:b w:val="0"/>
              </w:rPr>
            </w:pPr>
          </w:p>
        </w:tc>
      </w:tr>
    </w:tbl>
    <w:p w:rsidR="00D333CE" w:rsidRPr="004474B5" w:rsidRDefault="00D333CE" w:rsidP="00081F1D">
      <w:pPr>
        <w:pStyle w:val="Vborprogram"/>
        <w:spacing w:before="0" w:after="0"/>
        <w:rPr>
          <w:noProof w:val="0"/>
        </w:rPr>
      </w:pPr>
      <w:r w:rsidRPr="004474B5">
        <w:rPr>
          <w:noProof w:val="0"/>
        </w:rPr>
        <w:t>Program:</w:t>
      </w:r>
    </w:p>
    <w:p w:rsidR="003E55A2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>Kontrola usnesení</w:t>
      </w:r>
    </w:p>
    <w:p w:rsidR="003E55A2" w:rsidRPr="004474B5" w:rsidRDefault="00081F1D" w:rsidP="003E55A2">
      <w:pPr>
        <w:pStyle w:val="slo1text"/>
        <w:rPr>
          <w:noProof w:val="0"/>
          <w:lang w:val="cs-CZ"/>
        </w:rPr>
      </w:pPr>
      <w:r>
        <w:rPr>
          <w:noProof w:val="0"/>
          <w:lang w:val="cs-CZ"/>
        </w:rPr>
        <w:t>Nová koncepce sloučeného oddělení cestovního ruchu a vnějších vztahů</w:t>
      </w:r>
      <w:r w:rsidR="00925087">
        <w:rPr>
          <w:noProof w:val="0"/>
          <w:lang w:val="cs-CZ"/>
        </w:rPr>
        <w:t xml:space="preserve"> (Mgr. Radek Stojan)</w:t>
      </w:r>
    </w:p>
    <w:p w:rsidR="003E55A2" w:rsidRPr="004474B5" w:rsidRDefault="00925087" w:rsidP="003E55A2">
      <w:pPr>
        <w:pStyle w:val="slo1text"/>
        <w:rPr>
          <w:noProof w:val="0"/>
          <w:lang w:val="cs-CZ"/>
        </w:rPr>
      </w:pPr>
      <w:r>
        <w:rPr>
          <w:noProof w:val="0"/>
          <w:lang w:val="cs-CZ"/>
        </w:rPr>
        <w:t>Návrh rozpočtu na rok 2015 oddělení cestovního ruchu a vnějších vztahů (Mgr. Radek Stojan)</w:t>
      </w:r>
      <w:r w:rsidR="003E55A2" w:rsidRPr="004474B5">
        <w:rPr>
          <w:noProof w:val="0"/>
          <w:lang w:val="cs-CZ"/>
        </w:rPr>
        <w:t xml:space="preserve"> </w:t>
      </w:r>
    </w:p>
    <w:p w:rsidR="003E55A2" w:rsidRPr="004474B5" w:rsidRDefault="00925087" w:rsidP="003E55A2">
      <w:pPr>
        <w:pStyle w:val="slo1text"/>
        <w:rPr>
          <w:noProof w:val="0"/>
          <w:lang w:val="cs-CZ"/>
        </w:rPr>
      </w:pPr>
      <w:r>
        <w:rPr>
          <w:noProof w:val="0"/>
          <w:lang w:val="cs-CZ"/>
        </w:rPr>
        <w:t xml:space="preserve">Projekt „Marketingové aktivity Olomouckého kraje II“ (příprava realizace roadshow, veletrhu </w:t>
      </w:r>
      <w:proofErr w:type="spellStart"/>
      <w:r>
        <w:rPr>
          <w:noProof w:val="0"/>
          <w:lang w:val="cs-CZ"/>
        </w:rPr>
        <w:t>Regiontour</w:t>
      </w:r>
      <w:proofErr w:type="spellEnd"/>
      <w:r>
        <w:rPr>
          <w:noProof w:val="0"/>
          <w:lang w:val="cs-CZ"/>
        </w:rPr>
        <w:t xml:space="preserve"> 2015 a propagační tiskoviny)</w:t>
      </w:r>
    </w:p>
    <w:p w:rsidR="003E55A2" w:rsidRPr="004474B5" w:rsidRDefault="00925087" w:rsidP="003E55A2">
      <w:pPr>
        <w:pStyle w:val="slo1text"/>
        <w:rPr>
          <w:noProof w:val="0"/>
          <w:lang w:val="cs-CZ"/>
        </w:rPr>
      </w:pPr>
      <w:r>
        <w:rPr>
          <w:noProof w:val="0"/>
          <w:lang w:val="cs-CZ"/>
        </w:rPr>
        <w:t xml:space="preserve">Běžecké lyžování v Jeseníkách za rok 2014 + požadavek na rok 2015 vč. rozdělení </w:t>
      </w:r>
      <w:r>
        <w:rPr>
          <w:noProof w:val="0"/>
          <w:lang w:val="cs-CZ"/>
        </w:rPr>
        <w:lastRenderedPageBreak/>
        <w:t>tras dle jejich priority</w:t>
      </w:r>
    </w:p>
    <w:p w:rsidR="003E55A2" w:rsidRPr="004474B5" w:rsidRDefault="00925087" w:rsidP="003E55A2">
      <w:pPr>
        <w:pStyle w:val="slo1text"/>
        <w:rPr>
          <w:noProof w:val="0"/>
          <w:lang w:val="cs-CZ"/>
        </w:rPr>
      </w:pPr>
      <w:r>
        <w:rPr>
          <w:noProof w:val="0"/>
          <w:lang w:val="cs-CZ"/>
        </w:rPr>
        <w:t>Námět k diskusi od člena V-RCR p. Začala („Skryté zajímavosti v kraji“)</w:t>
      </w:r>
    </w:p>
    <w:p w:rsidR="00384A4D" w:rsidRPr="004474B5" w:rsidRDefault="003E55A2" w:rsidP="003E55A2">
      <w:pPr>
        <w:pStyle w:val="slo1text"/>
        <w:rPr>
          <w:noProof w:val="0"/>
          <w:lang w:val="cs-CZ"/>
        </w:rPr>
      </w:pPr>
      <w:r w:rsidRPr="004474B5">
        <w:rPr>
          <w:noProof w:val="0"/>
          <w:lang w:val="cs-CZ"/>
        </w:rPr>
        <w:t>Různé</w:t>
      </w:r>
    </w:p>
    <w:p w:rsidR="004A0997" w:rsidRPr="004474B5" w:rsidRDefault="004A0997" w:rsidP="00D333CE">
      <w:pPr>
        <w:pStyle w:val="Vborzpis"/>
      </w:pPr>
    </w:p>
    <w:p w:rsidR="00D333CE" w:rsidRPr="004474B5" w:rsidRDefault="00D333CE" w:rsidP="00D333CE">
      <w:pPr>
        <w:pStyle w:val="Vborzpis"/>
      </w:pPr>
      <w:r w:rsidRPr="004474B5">
        <w:t>Zápis:</w:t>
      </w:r>
    </w:p>
    <w:p w:rsidR="00D333CE" w:rsidRPr="004474B5" w:rsidRDefault="00D333CE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Kontrola usnesení</w:t>
      </w:r>
    </w:p>
    <w:p w:rsidR="002B43F4" w:rsidRPr="004474B5" w:rsidRDefault="00D333CE" w:rsidP="00AD4038">
      <w:pPr>
        <w:pStyle w:val="Zkladntext"/>
        <w:ind w:left="720"/>
        <w:rPr>
          <w:noProof w:val="0"/>
          <w:lang w:val="cs-CZ"/>
        </w:rPr>
      </w:pPr>
      <w:r w:rsidRPr="004474B5">
        <w:rPr>
          <w:noProof w:val="0"/>
          <w:lang w:val="cs-CZ"/>
        </w:rPr>
        <w:t>Ing. Miroslav Marek se dotázal přítomných, zda má někdo připomínky k usnesení a zápisu z minulého zasedání Výboru. Nikdo z členů nevz</w:t>
      </w:r>
      <w:r w:rsidR="00AD4038" w:rsidRPr="004474B5">
        <w:rPr>
          <w:noProof w:val="0"/>
          <w:lang w:val="cs-CZ"/>
        </w:rPr>
        <w:t xml:space="preserve">nesl žádnou připomínku, </w:t>
      </w:r>
      <w:r w:rsidR="008C2DD8" w:rsidRPr="004474B5">
        <w:rPr>
          <w:noProof w:val="0"/>
          <w:lang w:val="cs-CZ"/>
        </w:rPr>
        <w:t xml:space="preserve">všechny body usnesení z minulého jednání byly informativního charakteru. </w:t>
      </w:r>
    </w:p>
    <w:p w:rsidR="00D333CE" w:rsidRPr="004474B5" w:rsidRDefault="00D333CE" w:rsidP="00D333CE">
      <w:pPr>
        <w:pStyle w:val="Zkladntext"/>
        <w:spacing w:after="240"/>
        <w:ind w:left="720"/>
        <w:rPr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D333CE" w:rsidRPr="004474B5" w:rsidRDefault="00925087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>Nová koncepce sloučeného oddělení cestovního ruchu a vnějších vztahů</w:t>
      </w:r>
    </w:p>
    <w:p w:rsidR="000B02A7" w:rsidRDefault="00925087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lang w:val="cs-CZ"/>
        </w:rPr>
        <w:t>Mgr. Radek Stojan</w:t>
      </w:r>
      <w:r w:rsidR="00430B8B" w:rsidRPr="004474B5">
        <w:rPr>
          <w:noProof w:val="0"/>
          <w:lang w:val="cs-CZ"/>
        </w:rPr>
        <w:t>,</w:t>
      </w:r>
      <w:r w:rsidR="007C155E" w:rsidRPr="004474B5">
        <w:rPr>
          <w:noProof w:val="0"/>
          <w:szCs w:val="24"/>
          <w:lang w:val="cs-CZ"/>
        </w:rPr>
        <w:t xml:space="preserve"> </w:t>
      </w:r>
      <w:r>
        <w:rPr>
          <w:noProof w:val="0"/>
          <w:szCs w:val="24"/>
          <w:lang w:val="cs-CZ"/>
        </w:rPr>
        <w:t xml:space="preserve">nový </w:t>
      </w:r>
      <w:r w:rsidR="00430B8B" w:rsidRPr="004474B5">
        <w:rPr>
          <w:noProof w:val="0"/>
          <w:szCs w:val="24"/>
          <w:lang w:val="cs-CZ"/>
        </w:rPr>
        <w:t xml:space="preserve">vedoucí </w:t>
      </w:r>
      <w:r>
        <w:rPr>
          <w:noProof w:val="0"/>
          <w:szCs w:val="24"/>
          <w:lang w:val="cs-CZ"/>
        </w:rPr>
        <w:t xml:space="preserve">oddělení cestovního ruchu a vnějších vztahů </w:t>
      </w:r>
      <w:r w:rsidR="00A32F68">
        <w:rPr>
          <w:noProof w:val="0"/>
          <w:szCs w:val="24"/>
          <w:lang w:val="cs-CZ"/>
        </w:rPr>
        <w:t>(</w:t>
      </w:r>
      <w:proofErr w:type="spellStart"/>
      <w:r w:rsidR="00A32F68">
        <w:rPr>
          <w:noProof w:val="0"/>
          <w:szCs w:val="24"/>
          <w:lang w:val="cs-CZ"/>
        </w:rPr>
        <w:t>CRaVV</w:t>
      </w:r>
      <w:proofErr w:type="spellEnd"/>
      <w:r w:rsidR="00A32F68">
        <w:rPr>
          <w:noProof w:val="0"/>
          <w:szCs w:val="24"/>
          <w:lang w:val="cs-CZ"/>
        </w:rPr>
        <w:t xml:space="preserve">) </w:t>
      </w:r>
      <w:r>
        <w:rPr>
          <w:noProof w:val="0"/>
          <w:szCs w:val="24"/>
          <w:lang w:val="cs-CZ"/>
        </w:rPr>
        <w:t>Odboru tajemníka hejtmana přednesl</w:t>
      </w:r>
      <w:r w:rsidR="00430B8B" w:rsidRPr="004474B5">
        <w:rPr>
          <w:noProof w:val="0"/>
          <w:szCs w:val="24"/>
          <w:lang w:val="cs-CZ"/>
        </w:rPr>
        <w:t xml:space="preserve"> členům Výboru</w:t>
      </w:r>
      <w:r>
        <w:rPr>
          <w:noProof w:val="0"/>
          <w:szCs w:val="24"/>
          <w:lang w:val="cs-CZ"/>
        </w:rPr>
        <w:t xml:space="preserve"> svou představu </w:t>
      </w:r>
      <w:r w:rsidR="00681EEF">
        <w:rPr>
          <w:noProof w:val="0"/>
          <w:szCs w:val="24"/>
          <w:lang w:val="cs-CZ"/>
        </w:rPr>
        <w:t xml:space="preserve">o </w:t>
      </w:r>
      <w:r>
        <w:rPr>
          <w:noProof w:val="0"/>
          <w:szCs w:val="24"/>
          <w:lang w:val="cs-CZ"/>
        </w:rPr>
        <w:t>fungování sloučeného oddělení.</w:t>
      </w:r>
      <w:r w:rsidR="00430B8B" w:rsidRPr="004474B5">
        <w:rPr>
          <w:noProof w:val="0"/>
          <w:szCs w:val="24"/>
          <w:lang w:val="cs-CZ"/>
        </w:rPr>
        <w:t xml:space="preserve"> </w:t>
      </w:r>
      <w:r w:rsidR="003C6A91">
        <w:rPr>
          <w:noProof w:val="0"/>
          <w:szCs w:val="24"/>
          <w:lang w:val="cs-CZ"/>
        </w:rPr>
        <w:t>V úvodu se zmínil</w:t>
      </w:r>
      <w:r w:rsidR="00E43FE0">
        <w:rPr>
          <w:noProof w:val="0"/>
          <w:szCs w:val="24"/>
          <w:lang w:val="cs-CZ"/>
        </w:rPr>
        <w:t>, že</w:t>
      </w:r>
      <w:r w:rsidR="003C6A91">
        <w:rPr>
          <w:noProof w:val="0"/>
          <w:szCs w:val="24"/>
          <w:lang w:val="cs-CZ"/>
        </w:rPr>
        <w:t xml:space="preserve"> po</w:t>
      </w:r>
      <w:r w:rsidR="00E43FE0">
        <w:rPr>
          <w:noProof w:val="0"/>
          <w:szCs w:val="24"/>
          <w:lang w:val="cs-CZ"/>
        </w:rPr>
        <w:t xml:space="preserve"> krajských volbách v roce</w:t>
      </w:r>
      <w:r w:rsidR="003C6A91">
        <w:rPr>
          <w:noProof w:val="0"/>
          <w:szCs w:val="24"/>
          <w:lang w:val="cs-CZ"/>
        </w:rPr>
        <w:t xml:space="preserve"> 2012</w:t>
      </w:r>
      <w:r w:rsidR="00E43FE0">
        <w:rPr>
          <w:noProof w:val="0"/>
          <w:szCs w:val="24"/>
          <w:lang w:val="cs-CZ"/>
        </w:rPr>
        <w:t xml:space="preserve"> byl na krajském úřadě vytvořen vedle Kanceláře hejtmana nově také Odbor tajemníka hejtmana. K 28. 2. 2014 se Ing. Niče vzdal funkce vedoucího odboru Kanceláře hejtmana. S ohledem </w:t>
      </w:r>
      <w:r w:rsidR="00F13B4E">
        <w:rPr>
          <w:noProof w:val="0"/>
          <w:szCs w:val="24"/>
          <w:lang w:val="cs-CZ"/>
        </w:rPr>
        <w:t>na tuto skutečnost</w:t>
      </w:r>
      <w:r w:rsidR="00E43FE0">
        <w:rPr>
          <w:noProof w:val="0"/>
          <w:szCs w:val="24"/>
          <w:lang w:val="cs-CZ"/>
        </w:rPr>
        <w:t xml:space="preserve"> a snahu o racionální řešení vzniklé situace navrhl ředitel krajského úřadu po projednání s hejtmanem Olomouckého kraje provést organizační změnu, kdy </w:t>
      </w:r>
      <w:r w:rsidR="000B02A7">
        <w:rPr>
          <w:noProof w:val="0"/>
          <w:szCs w:val="24"/>
          <w:lang w:val="cs-CZ"/>
        </w:rPr>
        <w:t>oddělení Kanceláře hejtmana byla od 1. 5. 2014 zařazena</w:t>
      </w:r>
      <w:r w:rsidR="00E43FE0">
        <w:rPr>
          <w:noProof w:val="0"/>
          <w:szCs w:val="24"/>
          <w:lang w:val="cs-CZ"/>
        </w:rPr>
        <w:t xml:space="preserve"> do Odboru tajemníka hejtmana (mimo oddělení krizového řízení, které bude zařazeno do odboru Kanceláře ředitele). Součástí přijatých změn bylo i sloučení oddělení ces</w:t>
      </w:r>
      <w:r w:rsidR="00F13B4E">
        <w:rPr>
          <w:noProof w:val="0"/>
          <w:szCs w:val="24"/>
          <w:lang w:val="cs-CZ"/>
        </w:rPr>
        <w:t>tovního ruchu a vnějších vztahů, přičemž</w:t>
      </w:r>
      <w:r w:rsidR="000B02A7">
        <w:rPr>
          <w:noProof w:val="0"/>
          <w:szCs w:val="24"/>
          <w:lang w:val="cs-CZ"/>
        </w:rPr>
        <w:t xml:space="preserve"> </w:t>
      </w:r>
      <w:r w:rsidR="00E43FE0">
        <w:rPr>
          <w:noProof w:val="0"/>
          <w:szCs w:val="24"/>
          <w:lang w:val="cs-CZ"/>
        </w:rPr>
        <w:t xml:space="preserve">počet </w:t>
      </w:r>
      <w:r w:rsidR="000B02A7">
        <w:rPr>
          <w:noProof w:val="0"/>
          <w:szCs w:val="24"/>
          <w:lang w:val="cs-CZ"/>
        </w:rPr>
        <w:t xml:space="preserve">jejich </w:t>
      </w:r>
      <w:r w:rsidR="00E43FE0">
        <w:rPr>
          <w:noProof w:val="0"/>
          <w:szCs w:val="24"/>
          <w:lang w:val="cs-CZ"/>
        </w:rPr>
        <w:t>pracovníků</w:t>
      </w:r>
      <w:r w:rsidR="000B02A7">
        <w:rPr>
          <w:noProof w:val="0"/>
          <w:szCs w:val="24"/>
          <w:lang w:val="cs-CZ"/>
        </w:rPr>
        <w:t xml:space="preserve"> zůstal zachován. Sloučení těchto dvou agend bylo</w:t>
      </w:r>
      <w:r w:rsidR="00E43FE0">
        <w:rPr>
          <w:noProof w:val="0"/>
          <w:szCs w:val="24"/>
          <w:lang w:val="cs-CZ"/>
        </w:rPr>
        <w:t xml:space="preserve"> </w:t>
      </w:r>
      <w:r w:rsidR="000B02A7">
        <w:rPr>
          <w:noProof w:val="0"/>
          <w:szCs w:val="24"/>
          <w:lang w:val="cs-CZ"/>
        </w:rPr>
        <w:t>navrhováno již v průběhu roku 2013</w:t>
      </w:r>
      <w:r w:rsidR="00E43FE0">
        <w:rPr>
          <w:noProof w:val="0"/>
          <w:szCs w:val="24"/>
          <w:lang w:val="cs-CZ"/>
        </w:rPr>
        <w:t xml:space="preserve"> při </w:t>
      </w:r>
      <w:r w:rsidR="003C6A91">
        <w:rPr>
          <w:noProof w:val="0"/>
          <w:szCs w:val="24"/>
          <w:lang w:val="cs-CZ"/>
        </w:rPr>
        <w:t>iniciativách ve věci vzniku Centrály cestovního ruchu</w:t>
      </w:r>
      <w:r w:rsidR="000B02A7">
        <w:rPr>
          <w:noProof w:val="0"/>
          <w:szCs w:val="24"/>
          <w:lang w:val="cs-CZ"/>
        </w:rPr>
        <w:t xml:space="preserve"> a rozvoje Olomouckého kraje</w:t>
      </w:r>
      <w:r w:rsidR="003C6A91">
        <w:rPr>
          <w:noProof w:val="0"/>
          <w:szCs w:val="24"/>
          <w:lang w:val="cs-CZ"/>
        </w:rPr>
        <w:t xml:space="preserve">, které </w:t>
      </w:r>
      <w:r w:rsidR="000B02A7">
        <w:rPr>
          <w:noProof w:val="0"/>
          <w:szCs w:val="24"/>
          <w:lang w:val="cs-CZ"/>
        </w:rPr>
        <w:t xml:space="preserve">však </w:t>
      </w:r>
      <w:r w:rsidR="00E43FE0">
        <w:rPr>
          <w:noProof w:val="0"/>
          <w:szCs w:val="24"/>
          <w:lang w:val="cs-CZ"/>
        </w:rPr>
        <w:t>byly z důvodu chybějící legislativy na celostátní úrovni</w:t>
      </w:r>
      <w:r w:rsidR="0012013B">
        <w:rPr>
          <w:noProof w:val="0"/>
          <w:szCs w:val="24"/>
          <w:lang w:val="cs-CZ"/>
        </w:rPr>
        <w:t xml:space="preserve"> pozastaveny. </w:t>
      </w:r>
    </w:p>
    <w:p w:rsidR="00FF653A" w:rsidRDefault="003C6A91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 xml:space="preserve">Dále uvedl tyto nové aktivity pro rok 2015: </w:t>
      </w:r>
    </w:p>
    <w:p w:rsidR="00317D59" w:rsidRDefault="003C6A91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>1) ve spolupráci se sdruženími cestovního ruchu uspořádat konferenci cestovního ruchu, jej</w:t>
      </w:r>
      <w:r w:rsidR="00DC6D3E">
        <w:rPr>
          <w:noProof w:val="0"/>
          <w:szCs w:val="24"/>
          <w:lang w:val="cs-CZ"/>
        </w:rPr>
        <w:t>íž součástí bude i „Velká cena cestovního ruchu“</w:t>
      </w:r>
      <w:r>
        <w:rPr>
          <w:noProof w:val="0"/>
          <w:szCs w:val="24"/>
          <w:lang w:val="cs-CZ"/>
        </w:rPr>
        <w:t>;</w:t>
      </w:r>
    </w:p>
    <w:p w:rsidR="003C6A91" w:rsidRDefault="003C6A91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 xml:space="preserve">2) </w:t>
      </w:r>
      <w:r w:rsidR="007D443B">
        <w:rPr>
          <w:noProof w:val="0"/>
          <w:szCs w:val="24"/>
          <w:lang w:val="cs-CZ"/>
        </w:rPr>
        <w:t>připravit</w:t>
      </w:r>
      <w:r w:rsidR="00FF653A">
        <w:rPr>
          <w:noProof w:val="0"/>
          <w:szCs w:val="24"/>
          <w:lang w:val="cs-CZ"/>
        </w:rPr>
        <w:t xml:space="preserve"> akci</w:t>
      </w:r>
      <w:r w:rsidR="007D443B">
        <w:rPr>
          <w:noProof w:val="0"/>
          <w:szCs w:val="24"/>
          <w:lang w:val="cs-CZ"/>
        </w:rPr>
        <w:t xml:space="preserve"> pro širokou veřejnost u příležitosti</w:t>
      </w:r>
      <w:r w:rsidR="00FF653A">
        <w:rPr>
          <w:noProof w:val="0"/>
          <w:szCs w:val="24"/>
          <w:lang w:val="cs-CZ"/>
        </w:rPr>
        <w:t xml:space="preserve"> zahájení cykloturistické sezóny;</w:t>
      </w:r>
    </w:p>
    <w:p w:rsidR="000E1031" w:rsidRDefault="00FF653A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>3) uskutečnit na začátku roku setkání se zástupci informačních center v kraji za účelem vyjasnění pravidel pro poskytnutí příspěvků z krajského rozpočtu.</w:t>
      </w:r>
      <w:r w:rsidR="00A07484">
        <w:rPr>
          <w:noProof w:val="0"/>
          <w:szCs w:val="24"/>
          <w:lang w:val="cs-CZ"/>
        </w:rPr>
        <w:t xml:space="preserve"> </w:t>
      </w:r>
    </w:p>
    <w:p w:rsidR="00FF653A" w:rsidRDefault="00A07484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 xml:space="preserve">Zmínil se i o </w:t>
      </w:r>
      <w:r w:rsidR="003E5239">
        <w:rPr>
          <w:noProof w:val="0"/>
          <w:szCs w:val="24"/>
          <w:lang w:val="cs-CZ"/>
        </w:rPr>
        <w:t>novém programovém období EU 2014 – 2020, v rámci kterého již nebudou výzvy zaměřené na marketing, a i proto bude vydáváno méně propagačních tiskovin a více se budeme prezentovat</w:t>
      </w:r>
      <w:r w:rsidR="000E1031">
        <w:rPr>
          <w:noProof w:val="0"/>
          <w:szCs w:val="24"/>
          <w:lang w:val="cs-CZ"/>
        </w:rPr>
        <w:t xml:space="preserve"> na internetu.</w:t>
      </w:r>
    </w:p>
    <w:p w:rsidR="00FF653A" w:rsidRDefault="00FF653A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 xml:space="preserve">Ve věci propojení CR a VV </w:t>
      </w:r>
      <w:r w:rsidR="007D443B">
        <w:rPr>
          <w:noProof w:val="0"/>
          <w:szCs w:val="24"/>
          <w:lang w:val="cs-CZ"/>
        </w:rPr>
        <w:t>hovořil o aktuálních možnostech</w:t>
      </w:r>
      <w:r w:rsidR="00A32F68">
        <w:rPr>
          <w:noProof w:val="0"/>
          <w:szCs w:val="24"/>
          <w:lang w:val="cs-CZ"/>
        </w:rPr>
        <w:t xml:space="preserve"> spolupráce s Čínou (reciproční zahradnické výstavy s výstavištěm Flora), či možnosti zapojení partnerských regionů do připravovaného gastronomického festivalu v Olomouci.</w:t>
      </w:r>
    </w:p>
    <w:p w:rsidR="00430B8B" w:rsidRDefault="00A32F68" w:rsidP="003E55A2">
      <w:pPr>
        <w:pStyle w:val="Zkladntext"/>
        <w:ind w:left="720"/>
        <w:rPr>
          <w:noProof w:val="0"/>
          <w:szCs w:val="24"/>
          <w:lang w:val="cs-CZ"/>
        </w:rPr>
      </w:pPr>
      <w:r w:rsidRPr="000E1031">
        <w:rPr>
          <w:noProof w:val="0"/>
          <w:szCs w:val="24"/>
          <w:lang w:val="cs-CZ"/>
        </w:rPr>
        <w:t>Ing. Miroslav Marek, předseda V-RCR,</w:t>
      </w:r>
      <w:r w:rsidR="00430B8B" w:rsidRPr="000E1031">
        <w:rPr>
          <w:noProof w:val="0"/>
          <w:szCs w:val="24"/>
          <w:lang w:val="cs-CZ"/>
        </w:rPr>
        <w:t xml:space="preserve"> vzn</w:t>
      </w:r>
      <w:r w:rsidRPr="000E1031">
        <w:rPr>
          <w:noProof w:val="0"/>
          <w:szCs w:val="24"/>
          <w:lang w:val="cs-CZ"/>
        </w:rPr>
        <w:t>esl dotaz, v čem konkrétně se projeví racionalizace</w:t>
      </w:r>
      <w:r w:rsidR="000E1031" w:rsidRPr="000E1031">
        <w:rPr>
          <w:noProof w:val="0"/>
          <w:szCs w:val="24"/>
          <w:lang w:val="cs-CZ"/>
        </w:rPr>
        <w:t xml:space="preserve"> a efektivita, jestli jen v tom, že ubyl plat jednoho vedoucího oddělení bez jakéhokoliv koncepčního přístupu.</w:t>
      </w:r>
      <w:r w:rsidRPr="000E1031">
        <w:rPr>
          <w:noProof w:val="0"/>
          <w:szCs w:val="24"/>
          <w:lang w:val="cs-CZ"/>
        </w:rPr>
        <w:t xml:space="preserve"> Mgr. Stojan sdělil, že tento návrh</w:t>
      </w:r>
      <w:r w:rsidR="00176687" w:rsidRPr="000E1031">
        <w:rPr>
          <w:noProof w:val="0"/>
          <w:szCs w:val="24"/>
          <w:lang w:val="cs-CZ"/>
        </w:rPr>
        <w:t xml:space="preserve"> na vytvoření nového oddělení</w:t>
      </w:r>
      <w:r w:rsidR="00A07484" w:rsidRPr="000E1031">
        <w:rPr>
          <w:noProof w:val="0"/>
          <w:szCs w:val="24"/>
          <w:lang w:val="cs-CZ"/>
        </w:rPr>
        <w:t xml:space="preserve"> byl v gesci vedení</w:t>
      </w:r>
      <w:r w:rsidR="003A33D4">
        <w:rPr>
          <w:noProof w:val="0"/>
          <w:szCs w:val="24"/>
          <w:lang w:val="cs-CZ"/>
        </w:rPr>
        <w:t xml:space="preserve"> krajského úřadu</w:t>
      </w:r>
      <w:r w:rsidR="00A07484" w:rsidRPr="000E1031">
        <w:rPr>
          <w:noProof w:val="0"/>
          <w:szCs w:val="24"/>
          <w:lang w:val="cs-CZ"/>
        </w:rPr>
        <w:t xml:space="preserve"> a Rady Olomouckého kraje.</w:t>
      </w:r>
    </w:p>
    <w:p w:rsidR="004B4E5B" w:rsidRDefault="004B4E5B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lastRenderedPageBreak/>
        <w:t>Miroslava Vlčková se Mgr. Stojana dotázala, jak se tyto změny promítnou do činnosti Komise pro vnější vztahy a Výboru pro rozvoj cestovního ruchu. V této věci odpověděl, že komise i výbor mají svůj mandát a nebudou se slučovat.</w:t>
      </w:r>
    </w:p>
    <w:p w:rsidR="004B4E5B" w:rsidRDefault="004B4E5B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 xml:space="preserve">V rámci diskuse Alena </w:t>
      </w:r>
      <w:proofErr w:type="spellStart"/>
      <w:r>
        <w:rPr>
          <w:noProof w:val="0"/>
          <w:szCs w:val="24"/>
          <w:lang w:val="cs-CZ"/>
        </w:rPr>
        <w:t>Kurincová</w:t>
      </w:r>
      <w:proofErr w:type="spellEnd"/>
      <w:r>
        <w:rPr>
          <w:noProof w:val="0"/>
          <w:szCs w:val="24"/>
          <w:lang w:val="cs-CZ"/>
        </w:rPr>
        <w:t xml:space="preserve"> sdělila, že nerozumí tomu, proč došlo ke změně vedoucí oddělení, když paní Křetínská pracovala fundovaně. Miroslava Vlčková doplnila, že celý průběh těchto změn nebyl s V-RCR projednán a ex post požaduje znát efektivitu tohoto řešení.</w:t>
      </w:r>
    </w:p>
    <w:p w:rsidR="004B4E5B" w:rsidRPr="000E1031" w:rsidRDefault="004B4E5B" w:rsidP="003E55A2">
      <w:pPr>
        <w:pStyle w:val="Zkladntext"/>
        <w:ind w:left="720"/>
        <w:rPr>
          <w:noProof w:val="0"/>
          <w:szCs w:val="24"/>
          <w:lang w:val="cs-CZ"/>
        </w:rPr>
      </w:pPr>
      <w:r>
        <w:rPr>
          <w:noProof w:val="0"/>
          <w:szCs w:val="24"/>
          <w:lang w:val="cs-CZ"/>
        </w:rPr>
        <w:t xml:space="preserve">Ing. Miroslav Marek shrnul vystoupení Mgr. Radka Stojana s tím, že nedostal odpověď ve věci nové koncepce </w:t>
      </w:r>
      <w:r w:rsidR="0081002D">
        <w:rPr>
          <w:noProof w:val="0"/>
          <w:szCs w:val="24"/>
          <w:lang w:val="cs-CZ"/>
        </w:rPr>
        <w:t>fungování sloučeného oddělení včetně efektivity a dopadu na rozvoj a propagaci cestovního ruchu v Olomouckém kraji.</w:t>
      </w:r>
    </w:p>
    <w:p w:rsidR="00872EF3" w:rsidRPr="004474B5" w:rsidRDefault="0081002D" w:rsidP="003E55A2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>
        <w:rPr>
          <w:b/>
          <w:bCs w:val="0"/>
          <w:noProof w:val="0"/>
          <w:lang w:val="cs-CZ"/>
        </w:rPr>
        <w:t>Výbor ukládá před</w:t>
      </w:r>
      <w:r w:rsidR="00E2229B">
        <w:rPr>
          <w:b/>
          <w:bCs w:val="0"/>
          <w:noProof w:val="0"/>
          <w:lang w:val="cs-CZ"/>
        </w:rPr>
        <w:t>sedovi projednat</w:t>
      </w:r>
      <w:r>
        <w:rPr>
          <w:b/>
          <w:bCs w:val="0"/>
          <w:noProof w:val="0"/>
          <w:lang w:val="cs-CZ"/>
        </w:rPr>
        <w:t xml:space="preserve"> s hejtmanem </w:t>
      </w:r>
      <w:r w:rsidR="00E2229B">
        <w:rPr>
          <w:b/>
          <w:bCs w:val="0"/>
          <w:noProof w:val="0"/>
          <w:lang w:val="cs-CZ"/>
        </w:rPr>
        <w:t xml:space="preserve">novou koncepci oddělení </w:t>
      </w:r>
      <w:r w:rsidR="00F87AD2">
        <w:rPr>
          <w:b/>
          <w:bCs w:val="0"/>
          <w:noProof w:val="0"/>
          <w:lang w:val="cs-CZ"/>
        </w:rPr>
        <w:t>včetně</w:t>
      </w:r>
      <w:r w:rsidR="00E2229B">
        <w:rPr>
          <w:b/>
          <w:bCs w:val="0"/>
          <w:noProof w:val="0"/>
          <w:lang w:val="cs-CZ"/>
        </w:rPr>
        <w:t xml:space="preserve"> efektivity a dopadu na rozvoj cestovního ruchu</w:t>
      </w:r>
      <w:r>
        <w:rPr>
          <w:b/>
          <w:bCs w:val="0"/>
          <w:noProof w:val="0"/>
          <w:lang w:val="cs-CZ"/>
        </w:rPr>
        <w:t xml:space="preserve"> a požádat ho o účast na dalším jednání V-RCR za ú</w:t>
      </w:r>
      <w:r w:rsidR="00E2229B">
        <w:rPr>
          <w:b/>
          <w:bCs w:val="0"/>
          <w:noProof w:val="0"/>
          <w:lang w:val="cs-CZ"/>
        </w:rPr>
        <w:t>čelem vyjasnění této situace</w:t>
      </w:r>
      <w:r>
        <w:rPr>
          <w:b/>
          <w:bCs w:val="0"/>
          <w:noProof w:val="0"/>
          <w:lang w:val="cs-CZ"/>
        </w:rPr>
        <w:t>.</w:t>
      </w:r>
    </w:p>
    <w:p w:rsidR="00D333CE" w:rsidRPr="005F6513" w:rsidRDefault="00317D59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5F6513">
        <w:rPr>
          <w:b/>
          <w:noProof w:val="0"/>
          <w:lang w:val="cs-CZ"/>
        </w:rPr>
        <w:t>Návrh rozpočtu</w:t>
      </w:r>
      <w:r w:rsidR="00DB4AA2" w:rsidRPr="005F6513">
        <w:rPr>
          <w:b/>
          <w:noProof w:val="0"/>
          <w:lang w:val="cs-CZ"/>
        </w:rPr>
        <w:t xml:space="preserve"> na rok 2015 oddělení cestovního ruchu a vnějších vztahů</w:t>
      </w:r>
    </w:p>
    <w:p w:rsidR="005F6513" w:rsidRPr="005F6513" w:rsidRDefault="00E2229B" w:rsidP="00D12B6C">
      <w:pPr>
        <w:pStyle w:val="Zkladntext"/>
        <w:spacing w:after="240"/>
        <w:ind w:left="709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Vzhledem ke stavu rozpracovanosti návrhu rozpočtu na rok 2015 bude tento bod projednán na dalším zased</w:t>
      </w:r>
      <w:r w:rsidR="005F6513">
        <w:rPr>
          <w:bCs w:val="0"/>
          <w:noProof w:val="0"/>
          <w:lang w:val="cs-CZ"/>
        </w:rPr>
        <w:t>ání V-RCR v říjnu 2014.</w:t>
      </w:r>
    </w:p>
    <w:p w:rsidR="00D333CE" w:rsidRPr="004474B5" w:rsidRDefault="00AD4038" w:rsidP="00D12B6C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3E55A2" w:rsidRPr="004474B5" w:rsidRDefault="005F6513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 xml:space="preserve">Projekt „Marketingové aktivity Olomouckého kraje II“ (příprava realizace roadshow, veletrhu </w:t>
      </w:r>
      <w:proofErr w:type="spellStart"/>
      <w:r>
        <w:rPr>
          <w:b/>
          <w:noProof w:val="0"/>
          <w:lang w:val="cs-CZ"/>
        </w:rPr>
        <w:t>Regiontour</w:t>
      </w:r>
      <w:proofErr w:type="spellEnd"/>
      <w:r>
        <w:rPr>
          <w:b/>
          <w:noProof w:val="0"/>
          <w:lang w:val="cs-CZ"/>
        </w:rPr>
        <w:t xml:space="preserve"> 2015 a propagační tiskoviny)</w:t>
      </w:r>
    </w:p>
    <w:p w:rsidR="003E55A2" w:rsidRPr="004474B5" w:rsidRDefault="003E5239" w:rsidP="003E55A2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V úvodu tohoto bodu Alena Křetínská sdělil</w:t>
      </w:r>
      <w:r w:rsidR="0014460A">
        <w:rPr>
          <w:noProof w:val="0"/>
          <w:lang w:val="cs-CZ"/>
        </w:rPr>
        <w:t xml:space="preserve">a, že </w:t>
      </w:r>
      <w:r>
        <w:rPr>
          <w:noProof w:val="0"/>
          <w:lang w:val="cs-CZ"/>
        </w:rPr>
        <w:t>projekt</w:t>
      </w:r>
      <w:r w:rsidR="0014460A">
        <w:rPr>
          <w:noProof w:val="0"/>
          <w:lang w:val="cs-CZ"/>
        </w:rPr>
        <w:t xml:space="preserve"> „Marketingové aktivity Olomouckého kraje II“</w:t>
      </w:r>
      <w:r>
        <w:rPr>
          <w:noProof w:val="0"/>
          <w:lang w:val="cs-CZ"/>
        </w:rPr>
        <w:t xml:space="preserve"> je již čtvrtým</w:t>
      </w:r>
      <w:r w:rsidR="00220699">
        <w:rPr>
          <w:noProof w:val="0"/>
          <w:lang w:val="cs-CZ"/>
        </w:rPr>
        <w:t xml:space="preserve"> projektem</w:t>
      </w:r>
      <w:r w:rsidR="00681EEF">
        <w:rPr>
          <w:noProof w:val="0"/>
          <w:lang w:val="cs-CZ"/>
        </w:rPr>
        <w:t xml:space="preserve"> v pořadí, který realizuje Olomoucký kraj</w:t>
      </w:r>
      <w:r>
        <w:rPr>
          <w:noProof w:val="0"/>
          <w:lang w:val="cs-CZ"/>
        </w:rPr>
        <w:t xml:space="preserve"> s podporou z EU od roku 2007. Jedná se o projekt o</w:t>
      </w:r>
      <w:r w:rsidR="0014460A">
        <w:rPr>
          <w:noProof w:val="0"/>
          <w:lang w:val="cs-CZ"/>
        </w:rPr>
        <w:t xml:space="preserve"> celkovém</w:t>
      </w:r>
      <w:r>
        <w:rPr>
          <w:noProof w:val="0"/>
          <w:lang w:val="cs-CZ"/>
        </w:rPr>
        <w:t xml:space="preserve"> finančním objemu cca 4,7 </w:t>
      </w:r>
      <w:r w:rsidR="00681EEF">
        <w:rPr>
          <w:noProof w:val="0"/>
          <w:lang w:val="cs-CZ"/>
        </w:rPr>
        <w:t>mil. Kč a je postupně zajišťován</w:t>
      </w:r>
      <w:r w:rsidR="0014460A">
        <w:rPr>
          <w:noProof w:val="0"/>
          <w:lang w:val="cs-CZ"/>
        </w:rPr>
        <w:t xml:space="preserve"> formou tří zadávacích řízení, s jejichž stavem rozpracování přítomné seznámil v rámci své prezentace Bc. Tomáš Vysloužil. V současné době již proběhlo výběrové řízení na zakázku „roadshow“, která se uskuteční v letech 2014 </w:t>
      </w:r>
      <w:r w:rsidR="00681EEF">
        <w:rPr>
          <w:noProof w:val="0"/>
          <w:lang w:val="cs-CZ"/>
        </w:rPr>
        <w:t>–</w:t>
      </w:r>
      <w:r w:rsidR="0014460A">
        <w:rPr>
          <w:noProof w:val="0"/>
          <w:lang w:val="cs-CZ"/>
        </w:rPr>
        <w:t xml:space="preserve"> 2015</w:t>
      </w:r>
      <w:r w:rsidR="00681EEF">
        <w:rPr>
          <w:noProof w:val="0"/>
          <w:lang w:val="cs-CZ"/>
        </w:rPr>
        <w:t xml:space="preserve"> (zimní a letní sezóna)</w:t>
      </w:r>
      <w:r w:rsidR="0014460A">
        <w:rPr>
          <w:noProof w:val="0"/>
          <w:lang w:val="cs-CZ"/>
        </w:rPr>
        <w:t xml:space="preserve"> a je vyvěšena výzva na realizaci kompletní účasti na veletrhu </w:t>
      </w:r>
      <w:proofErr w:type="spellStart"/>
      <w:r w:rsidR="0014460A">
        <w:rPr>
          <w:noProof w:val="0"/>
          <w:lang w:val="cs-CZ"/>
        </w:rPr>
        <w:t>Regiontour</w:t>
      </w:r>
      <w:proofErr w:type="spellEnd"/>
      <w:r w:rsidR="0014460A">
        <w:rPr>
          <w:noProof w:val="0"/>
          <w:lang w:val="cs-CZ"/>
        </w:rPr>
        <w:t xml:space="preserve"> 2015. Následně budeme připravovat zadávací podmínky na třetí část projektu, tj. zhotovení „image“ publikace o</w:t>
      </w:r>
      <w:r w:rsidR="00563B8D">
        <w:rPr>
          <w:noProof w:val="0"/>
          <w:lang w:val="cs-CZ"/>
        </w:rPr>
        <w:t xml:space="preserve"> turistických možnostech v</w:t>
      </w:r>
      <w:r w:rsidR="0014460A">
        <w:rPr>
          <w:noProof w:val="0"/>
          <w:lang w:val="cs-CZ"/>
        </w:rPr>
        <w:t xml:space="preserve"> Olomouckém kraji.</w:t>
      </w:r>
    </w:p>
    <w:p w:rsidR="00A5072E" w:rsidRPr="004474B5" w:rsidRDefault="0014460A" w:rsidP="003E55A2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Ing. Zdeněk Potužák</w:t>
      </w:r>
      <w:r w:rsidR="00A5072E" w:rsidRPr="004474B5">
        <w:rPr>
          <w:noProof w:val="0"/>
          <w:lang w:val="cs-CZ"/>
        </w:rPr>
        <w:t xml:space="preserve"> v</w:t>
      </w:r>
      <w:r w:rsidR="00A4311D">
        <w:rPr>
          <w:noProof w:val="0"/>
          <w:lang w:val="cs-CZ"/>
        </w:rPr>
        <w:t xml:space="preserve">znesl dotaz, zda se pro příští </w:t>
      </w:r>
      <w:proofErr w:type="spellStart"/>
      <w:r w:rsidR="00A4311D">
        <w:rPr>
          <w:noProof w:val="0"/>
          <w:lang w:val="cs-CZ"/>
        </w:rPr>
        <w:t>Regiontour</w:t>
      </w:r>
      <w:proofErr w:type="spellEnd"/>
      <w:r w:rsidR="00A4311D">
        <w:rPr>
          <w:noProof w:val="0"/>
          <w:lang w:val="cs-CZ"/>
        </w:rPr>
        <w:t xml:space="preserve"> počítá i s účastí zástupců měst a obcí, jako v předchozích ročnících (mimo r. 2014, kdy byla zvolena úspornější varianta prezentace).</w:t>
      </w:r>
    </w:p>
    <w:p w:rsidR="00A5072E" w:rsidRPr="004474B5" w:rsidRDefault="00220699" w:rsidP="003E55A2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Bc. Tomáš Vysloužil</w:t>
      </w:r>
      <w:r w:rsidR="00A5072E" w:rsidRPr="004474B5">
        <w:rPr>
          <w:noProof w:val="0"/>
          <w:lang w:val="cs-CZ"/>
        </w:rPr>
        <w:t xml:space="preserve"> uvedl, že </w:t>
      </w:r>
      <w:r>
        <w:rPr>
          <w:noProof w:val="0"/>
          <w:lang w:val="cs-CZ"/>
        </w:rPr>
        <w:t>v expozici Olomouckého kraje se počítá s účastí zástupců všech turistických lokalit obou regionů kraje, tj. Jeseníků a Střední Moravy. Na stánku bude i ochutnávka a prodej tvarůžků, ale i dalších regionálních potravin.</w:t>
      </w:r>
    </w:p>
    <w:p w:rsidR="003E55A2" w:rsidRPr="004474B5" w:rsidRDefault="003E55A2" w:rsidP="008C2DD8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jednání.</w:t>
      </w:r>
    </w:p>
    <w:p w:rsidR="003E55A2" w:rsidRPr="004474B5" w:rsidRDefault="00220699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>Běžecké lyžování</w:t>
      </w:r>
      <w:r w:rsidR="00DC6D3E">
        <w:rPr>
          <w:b/>
          <w:noProof w:val="0"/>
          <w:lang w:val="cs-CZ"/>
        </w:rPr>
        <w:t xml:space="preserve"> v Jeseníkách za rok 2014 + požadavek na rok 2015 včetně rozdělení tras dle jejich priority</w:t>
      </w:r>
    </w:p>
    <w:p w:rsidR="008C2DD8" w:rsidRDefault="001802F6" w:rsidP="008C2DD8">
      <w:pPr>
        <w:pStyle w:val="Zkladntext"/>
        <w:ind w:left="720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K výše uvedenému bodu jednání byla zpracována prezentace, kterou č</w:t>
      </w:r>
      <w:r w:rsidR="00451703" w:rsidRPr="004474B5">
        <w:rPr>
          <w:bCs w:val="0"/>
          <w:noProof w:val="0"/>
          <w:lang w:val="cs-CZ"/>
        </w:rPr>
        <w:t xml:space="preserve">lenové Výboru </w:t>
      </w:r>
      <w:r w:rsidR="00DC6D3E">
        <w:rPr>
          <w:bCs w:val="0"/>
          <w:noProof w:val="0"/>
          <w:lang w:val="cs-CZ"/>
        </w:rPr>
        <w:t xml:space="preserve">obdrželi </w:t>
      </w:r>
      <w:r w:rsidR="00451703" w:rsidRPr="004474B5">
        <w:rPr>
          <w:bCs w:val="0"/>
          <w:noProof w:val="0"/>
          <w:lang w:val="cs-CZ"/>
        </w:rPr>
        <w:t>v dostatečném časovém předstihu</w:t>
      </w:r>
      <w:r>
        <w:rPr>
          <w:bCs w:val="0"/>
          <w:noProof w:val="0"/>
          <w:lang w:val="cs-CZ"/>
        </w:rPr>
        <w:t>.</w:t>
      </w:r>
      <w:r w:rsidR="007B6EE1">
        <w:rPr>
          <w:bCs w:val="0"/>
          <w:noProof w:val="0"/>
          <w:lang w:val="cs-CZ"/>
        </w:rPr>
        <w:t xml:space="preserve"> </w:t>
      </w:r>
      <w:r>
        <w:rPr>
          <w:bCs w:val="0"/>
          <w:noProof w:val="0"/>
          <w:lang w:val="cs-CZ"/>
        </w:rPr>
        <w:t xml:space="preserve">Ředitelka sdružení J-SCR Ing. Andrea </w:t>
      </w:r>
      <w:proofErr w:type="spellStart"/>
      <w:r>
        <w:rPr>
          <w:bCs w:val="0"/>
          <w:noProof w:val="0"/>
          <w:lang w:val="cs-CZ"/>
        </w:rPr>
        <w:t>Závěšická</w:t>
      </w:r>
      <w:proofErr w:type="spellEnd"/>
      <w:r>
        <w:rPr>
          <w:bCs w:val="0"/>
          <w:noProof w:val="0"/>
          <w:lang w:val="cs-CZ"/>
        </w:rPr>
        <w:t xml:space="preserve"> seznámila přítomné s celkovou částkou na údržbu lyžařských běžeckých tras</w:t>
      </w:r>
      <w:r w:rsidR="00D048EF">
        <w:rPr>
          <w:bCs w:val="0"/>
          <w:noProof w:val="0"/>
          <w:lang w:val="cs-CZ"/>
        </w:rPr>
        <w:t xml:space="preserve"> (LBT) pro rok 2014 ve výši 968 tis. Kč</w:t>
      </w:r>
      <w:r w:rsidR="00FF7641">
        <w:rPr>
          <w:bCs w:val="0"/>
          <w:noProof w:val="0"/>
          <w:lang w:val="cs-CZ"/>
        </w:rPr>
        <w:t>, jejímž nejvýznamnějším přispí</w:t>
      </w:r>
      <w:r>
        <w:rPr>
          <w:bCs w:val="0"/>
          <w:noProof w:val="0"/>
          <w:lang w:val="cs-CZ"/>
        </w:rPr>
        <w:t>vatelem je Olomoucký kraj (800 tis. Kč)</w:t>
      </w:r>
      <w:r w:rsidR="00FF7641">
        <w:rPr>
          <w:bCs w:val="0"/>
          <w:noProof w:val="0"/>
          <w:lang w:val="cs-CZ"/>
        </w:rPr>
        <w:t>. U</w:t>
      </w:r>
      <w:r w:rsidR="00D048EF">
        <w:rPr>
          <w:bCs w:val="0"/>
          <w:noProof w:val="0"/>
          <w:lang w:val="cs-CZ"/>
        </w:rPr>
        <w:t xml:space="preserve">vedla, že díky těmto financím je udržováno </w:t>
      </w:r>
      <w:r w:rsidR="0033505B">
        <w:rPr>
          <w:bCs w:val="0"/>
          <w:noProof w:val="0"/>
          <w:lang w:val="cs-CZ"/>
        </w:rPr>
        <w:t xml:space="preserve">cca </w:t>
      </w:r>
      <w:r w:rsidR="00D048EF">
        <w:rPr>
          <w:bCs w:val="0"/>
          <w:noProof w:val="0"/>
          <w:lang w:val="cs-CZ"/>
        </w:rPr>
        <w:t>380 kilometrů běžeckých tras rozdělených do 13 sektorů</w:t>
      </w:r>
      <w:r w:rsidR="00646AA0">
        <w:rPr>
          <w:bCs w:val="0"/>
          <w:noProof w:val="0"/>
          <w:lang w:val="cs-CZ"/>
        </w:rPr>
        <w:t xml:space="preserve"> a následně </w:t>
      </w:r>
      <w:r w:rsidR="00646AA0">
        <w:rPr>
          <w:bCs w:val="0"/>
          <w:noProof w:val="0"/>
          <w:lang w:val="cs-CZ"/>
        </w:rPr>
        <w:lastRenderedPageBreak/>
        <w:t>3 kategorií</w:t>
      </w:r>
      <w:r w:rsidR="00D048EF">
        <w:rPr>
          <w:bCs w:val="0"/>
          <w:noProof w:val="0"/>
          <w:lang w:val="cs-CZ"/>
        </w:rPr>
        <w:t xml:space="preserve"> (A, B, C) dle stupně náročnosti údržby. </w:t>
      </w:r>
      <w:r w:rsidR="00FF7641">
        <w:rPr>
          <w:bCs w:val="0"/>
          <w:noProof w:val="0"/>
          <w:lang w:val="cs-CZ"/>
        </w:rPr>
        <w:t xml:space="preserve">Dále doplnila, že </w:t>
      </w:r>
      <w:r w:rsidR="00D048EF">
        <w:rPr>
          <w:bCs w:val="0"/>
          <w:noProof w:val="0"/>
          <w:lang w:val="cs-CZ"/>
        </w:rPr>
        <w:t>29. května se uskutečnilo jednání se zástupci udržovatelů LBT všech sektorů, jak z hlediska čerpání financí počátkem roku, tak i přípravy na novou zimní sezónu</w:t>
      </w:r>
      <w:r w:rsidR="00FF7641">
        <w:rPr>
          <w:bCs w:val="0"/>
          <w:noProof w:val="0"/>
          <w:lang w:val="cs-CZ"/>
        </w:rPr>
        <w:t xml:space="preserve">. Ke dni 31. prosince 2014 bude provedeno celkové vyúčtování příspěvků na mzdy, naftu, servis a prezentaci na </w:t>
      </w:r>
      <w:hyperlink r:id="rId11" w:history="1">
        <w:r w:rsidR="00FF7641" w:rsidRPr="00AD6BBB">
          <w:rPr>
            <w:rStyle w:val="Hypertextovodkaz"/>
            <w:bCs w:val="0"/>
            <w:noProof w:val="0"/>
            <w:lang w:val="cs-CZ"/>
          </w:rPr>
          <w:t>www.bilestopy.cz</w:t>
        </w:r>
      </w:hyperlink>
      <w:r w:rsidR="00FF7641">
        <w:rPr>
          <w:bCs w:val="0"/>
          <w:noProof w:val="0"/>
          <w:lang w:val="cs-CZ"/>
        </w:rPr>
        <w:t>.</w:t>
      </w:r>
    </w:p>
    <w:p w:rsidR="00FF7641" w:rsidRDefault="00345531" w:rsidP="008C2DD8">
      <w:pPr>
        <w:pStyle w:val="Zkladntext"/>
        <w:ind w:left="720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 xml:space="preserve">Na podzim </w:t>
      </w:r>
      <w:r w:rsidR="00FF7641">
        <w:rPr>
          <w:bCs w:val="0"/>
          <w:noProof w:val="0"/>
          <w:lang w:val="cs-CZ"/>
        </w:rPr>
        <w:t xml:space="preserve">budou </w:t>
      </w:r>
      <w:r>
        <w:rPr>
          <w:bCs w:val="0"/>
          <w:noProof w:val="0"/>
          <w:lang w:val="cs-CZ"/>
        </w:rPr>
        <w:t xml:space="preserve">sdružením J-SCR </w:t>
      </w:r>
      <w:r w:rsidR="00FF7641">
        <w:rPr>
          <w:bCs w:val="0"/>
          <w:noProof w:val="0"/>
          <w:lang w:val="cs-CZ"/>
        </w:rPr>
        <w:t>obeslány obce se žádostí o příspěvek na rok 20</w:t>
      </w:r>
      <w:r>
        <w:rPr>
          <w:bCs w:val="0"/>
          <w:noProof w:val="0"/>
          <w:lang w:val="cs-CZ"/>
        </w:rPr>
        <w:t>15, stejně tak i Olomoucký kraj, odkud by rádi obdrželi aspoň finanční částku ve výši letošního roku.</w:t>
      </w:r>
    </w:p>
    <w:p w:rsidR="00FF7641" w:rsidRDefault="00FF7641" w:rsidP="008C2DD8">
      <w:pPr>
        <w:pStyle w:val="Zkladntext"/>
        <w:ind w:left="720"/>
        <w:rPr>
          <w:bCs w:val="0"/>
          <w:noProof w:val="0"/>
          <w:lang w:val="cs-CZ"/>
        </w:rPr>
      </w:pPr>
      <w:r>
        <w:rPr>
          <w:bCs w:val="0"/>
          <w:noProof w:val="0"/>
          <w:lang w:val="cs-CZ"/>
        </w:rPr>
        <w:t>Následně proběhla živá diskuse</w:t>
      </w:r>
      <w:r w:rsidR="0033505B">
        <w:rPr>
          <w:bCs w:val="0"/>
          <w:noProof w:val="0"/>
          <w:lang w:val="cs-CZ"/>
        </w:rPr>
        <w:t xml:space="preserve"> členů Výboru</w:t>
      </w:r>
      <w:r>
        <w:rPr>
          <w:bCs w:val="0"/>
          <w:noProof w:val="0"/>
          <w:lang w:val="cs-CZ"/>
        </w:rPr>
        <w:t>, v rámci které chtěl předseda Ing. Marek znát klíč (princip), dle kterého jsou vypočítány jednotlivé finanční náklady do rozdělených sektorů.</w:t>
      </w:r>
    </w:p>
    <w:p w:rsidR="00331742" w:rsidRDefault="00646AA0" w:rsidP="008C2DD8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Ing. </w:t>
      </w:r>
      <w:proofErr w:type="spellStart"/>
      <w:r>
        <w:rPr>
          <w:noProof w:val="0"/>
          <w:lang w:val="cs-CZ"/>
        </w:rPr>
        <w:t>Závěšická</w:t>
      </w:r>
      <w:proofErr w:type="spellEnd"/>
      <w:r>
        <w:rPr>
          <w:noProof w:val="0"/>
          <w:lang w:val="cs-CZ"/>
        </w:rPr>
        <w:t xml:space="preserve"> vysvětlila přítomným, že společně s udržovateli tras sestavili přehled nejnavštěvovanějších okruhů běžeckých tras, který následně ve spolupráci s CHKO Jeseníky rozdělili do 3 kategorií dle obtížnosti jejich údržby včetně uvedení kilometráže a následně z hlediska principu rovnoprávnosti se společně dohodli</w:t>
      </w:r>
      <w:r w:rsidR="0033505B">
        <w:rPr>
          <w:noProof w:val="0"/>
          <w:lang w:val="cs-CZ"/>
        </w:rPr>
        <w:t xml:space="preserve"> na výši příspěvků. Jedná se o tyto kategorie: A (149 km = nejnáročnější, trasy vedou na hřeben), kategorie B (168 km = méně náročné trasy) a kategorie C (62,5 km = nejméně náročné trasy). Do této diskuse se zapojili i přizvaní zástupci udržovatelů tras, Ing.</w:t>
      </w:r>
      <w:r w:rsidR="00B7471F">
        <w:rPr>
          <w:noProof w:val="0"/>
          <w:lang w:val="cs-CZ"/>
        </w:rPr>
        <w:t xml:space="preserve"> Josef </w:t>
      </w:r>
      <w:proofErr w:type="spellStart"/>
      <w:r w:rsidR="00B7471F">
        <w:rPr>
          <w:noProof w:val="0"/>
          <w:lang w:val="cs-CZ"/>
        </w:rPr>
        <w:t>Sekula</w:t>
      </w:r>
      <w:proofErr w:type="spellEnd"/>
      <w:r w:rsidR="00B7471F">
        <w:rPr>
          <w:noProof w:val="0"/>
          <w:lang w:val="cs-CZ"/>
        </w:rPr>
        <w:t xml:space="preserve"> a Miloslav Mika, kteří vysvětlovali přítomným, že při výpočtu jednotlivých příspěvků na úpravu tras se vychází z celkové částky poskytnutých dotací, obtížnosti trasy, počtu kilometrů, ale i její vytíženosti. </w:t>
      </w:r>
      <w:r w:rsidR="00331742">
        <w:rPr>
          <w:noProof w:val="0"/>
          <w:lang w:val="cs-CZ"/>
        </w:rPr>
        <w:t>Trasy se upravují 5x týdně, rolby</w:t>
      </w:r>
      <w:r w:rsidR="00B7471F">
        <w:rPr>
          <w:noProof w:val="0"/>
          <w:lang w:val="cs-CZ"/>
        </w:rPr>
        <w:t xml:space="preserve"> jezdí hlavně před víkendem, aby byly trasy připraveny pro turisty. Je třeba připomenout, že náklady na údržbu jsou daleko vyšší než příspěvky, a proto je údržba dotována i z vlastních zdrojů udržovatelů tras. K principu rozdělení příspěvků bylo doplněno</w:t>
      </w:r>
      <w:r w:rsidR="00331742">
        <w:rPr>
          <w:noProof w:val="0"/>
          <w:lang w:val="cs-CZ"/>
        </w:rPr>
        <w:t>, že je, jak již bylo sděleno, odvislé od výše příspěvků a nelze tedy nastavit dle počtu kilometrů, neboť by byl takto vypočítaný příspěvek daleko vyšší. Bohužel někteří podnikatelé na trase nemají zájem se finančně podílet na údržbě a tak je třeba najít nějaký způsob a opět tyto podnikatele vyzvat ke spolupráci.</w:t>
      </w:r>
      <w:r w:rsidR="00B7471F">
        <w:rPr>
          <w:noProof w:val="0"/>
          <w:lang w:val="cs-CZ"/>
        </w:rPr>
        <w:t xml:space="preserve"> </w:t>
      </w:r>
    </w:p>
    <w:p w:rsidR="00345531" w:rsidRDefault="00331742" w:rsidP="008C2DD8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Dále se rozvinula diskuse ohledně oprav a servisu strojů, zvláště ve vztahu ke 2 rolbám, jejichž vlastníkem je Olomoucký kraj a jsou pronajaty za symbolickou cenu Starému Městu a Ski </w:t>
      </w:r>
      <w:proofErr w:type="spellStart"/>
      <w:r>
        <w:rPr>
          <w:noProof w:val="0"/>
          <w:lang w:val="cs-CZ"/>
        </w:rPr>
        <w:t>Altis</w:t>
      </w:r>
      <w:proofErr w:type="spellEnd"/>
      <w:r>
        <w:rPr>
          <w:noProof w:val="0"/>
          <w:lang w:val="cs-CZ"/>
        </w:rPr>
        <w:t xml:space="preserve"> s.r.o. Zde bylo Mgr. Radkem Stojanem konstatováno, že tíži nákladů na opravu a serv</w:t>
      </w:r>
      <w:r w:rsidR="00617F47">
        <w:rPr>
          <w:noProof w:val="0"/>
          <w:lang w:val="cs-CZ"/>
        </w:rPr>
        <w:t>is nese dle smlouvy nájemce</w:t>
      </w:r>
      <w:bookmarkStart w:id="0" w:name="_GoBack"/>
      <w:bookmarkEnd w:id="0"/>
      <w:r>
        <w:rPr>
          <w:noProof w:val="0"/>
          <w:lang w:val="cs-CZ"/>
        </w:rPr>
        <w:t>.</w:t>
      </w:r>
    </w:p>
    <w:p w:rsidR="00FF7641" w:rsidRPr="004474B5" w:rsidRDefault="00345531" w:rsidP="008C2DD8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Na závěr této diskuse se Ing. Vysloužilová pochvalně vyjádřila k prezentaci k dané problematice, která po dvou letech</w:t>
      </w:r>
      <w:r w:rsidR="00B7471F">
        <w:rPr>
          <w:noProof w:val="0"/>
          <w:lang w:val="cs-CZ"/>
        </w:rPr>
        <w:t xml:space="preserve"> </w:t>
      </w:r>
      <w:r>
        <w:rPr>
          <w:noProof w:val="0"/>
          <w:lang w:val="cs-CZ"/>
        </w:rPr>
        <w:t>konečně dává smysl.</w:t>
      </w:r>
    </w:p>
    <w:p w:rsidR="008C2DD8" w:rsidRPr="004474B5" w:rsidRDefault="008C2DD8" w:rsidP="008C2DD8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 xml:space="preserve">Výbor </w:t>
      </w:r>
      <w:r w:rsidR="00345531">
        <w:rPr>
          <w:b/>
          <w:bCs w:val="0"/>
          <w:noProof w:val="0"/>
          <w:lang w:val="cs-CZ"/>
        </w:rPr>
        <w:t>doporučuje Zastupitelstvu Olomouckého kraje schválit příspěvek z rozpočtu Olomouckého kraje na údržbu lyžařských bě</w:t>
      </w:r>
      <w:r w:rsidR="00E2229B">
        <w:rPr>
          <w:b/>
          <w:bCs w:val="0"/>
          <w:noProof w:val="0"/>
          <w:lang w:val="cs-CZ"/>
        </w:rPr>
        <w:t>žeckých tras v Jeseníkách pro rok</w:t>
      </w:r>
      <w:r w:rsidR="00345531">
        <w:rPr>
          <w:b/>
          <w:bCs w:val="0"/>
          <w:noProof w:val="0"/>
          <w:lang w:val="cs-CZ"/>
        </w:rPr>
        <w:t xml:space="preserve"> 2015 ve výši 800 tis. Kč</w:t>
      </w:r>
    </w:p>
    <w:p w:rsidR="003E55A2" w:rsidRPr="00681EEF" w:rsidRDefault="00681EEF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>
        <w:rPr>
          <w:b/>
          <w:noProof w:val="0"/>
          <w:lang w:val="cs-CZ"/>
        </w:rPr>
        <w:t>Námět k diskusi od člena V-RCR p. Začala („Skryté zajímavosti v kraji“)</w:t>
      </w:r>
    </w:p>
    <w:p w:rsidR="009C4444" w:rsidRDefault="008C2DD8" w:rsidP="008C2DD8">
      <w:pPr>
        <w:pStyle w:val="Zkladntext"/>
        <w:ind w:left="720"/>
        <w:rPr>
          <w:noProof w:val="0"/>
          <w:lang w:val="cs-CZ"/>
        </w:rPr>
      </w:pPr>
      <w:r w:rsidRPr="00681EEF">
        <w:rPr>
          <w:noProof w:val="0"/>
          <w:lang w:val="cs-CZ"/>
        </w:rPr>
        <w:t xml:space="preserve">Alena Křetínská uvedla, že </w:t>
      </w:r>
      <w:r w:rsidR="00B04122" w:rsidRPr="00681EEF">
        <w:rPr>
          <w:noProof w:val="0"/>
          <w:lang w:val="cs-CZ"/>
        </w:rPr>
        <w:t>také tento materiál</w:t>
      </w:r>
      <w:r w:rsidR="009C4444">
        <w:rPr>
          <w:noProof w:val="0"/>
          <w:lang w:val="cs-CZ"/>
        </w:rPr>
        <w:t xml:space="preserve"> (prezentace)</w:t>
      </w:r>
      <w:r w:rsidR="00B04122" w:rsidRPr="00681EEF">
        <w:rPr>
          <w:noProof w:val="0"/>
          <w:lang w:val="cs-CZ"/>
        </w:rPr>
        <w:t xml:space="preserve"> byl členům Výboru rozeslán v časovém předs</w:t>
      </w:r>
      <w:r w:rsidR="009C4444">
        <w:rPr>
          <w:noProof w:val="0"/>
          <w:lang w:val="cs-CZ"/>
        </w:rPr>
        <w:t xml:space="preserve">tihu pro seznámení současně i se stanoviskem ředitelky Jeseníky – Sdružení cestovního ruchu Ing. Andrei </w:t>
      </w:r>
      <w:proofErr w:type="spellStart"/>
      <w:r w:rsidR="009C4444">
        <w:rPr>
          <w:noProof w:val="0"/>
          <w:lang w:val="cs-CZ"/>
        </w:rPr>
        <w:t>Závěšické</w:t>
      </w:r>
      <w:proofErr w:type="spellEnd"/>
      <w:r w:rsidR="009C4444">
        <w:rPr>
          <w:noProof w:val="0"/>
          <w:lang w:val="cs-CZ"/>
        </w:rPr>
        <w:t>, která se opět k této věci vyjádřila i v rámci diskuse</w:t>
      </w:r>
      <w:r w:rsidR="00403DE4">
        <w:rPr>
          <w:noProof w:val="0"/>
          <w:lang w:val="cs-CZ"/>
        </w:rPr>
        <w:t xml:space="preserve">, která </w:t>
      </w:r>
      <w:proofErr w:type="gramStart"/>
      <w:r w:rsidR="00403DE4">
        <w:rPr>
          <w:noProof w:val="0"/>
          <w:lang w:val="cs-CZ"/>
        </w:rPr>
        <w:t>následovala</w:t>
      </w:r>
      <w:proofErr w:type="gramEnd"/>
      <w:r w:rsidR="00403DE4">
        <w:rPr>
          <w:noProof w:val="0"/>
          <w:lang w:val="cs-CZ"/>
        </w:rPr>
        <w:t xml:space="preserve"> po zhlédnutí prezentace p. </w:t>
      </w:r>
      <w:proofErr w:type="gramStart"/>
      <w:r w:rsidR="00403DE4">
        <w:rPr>
          <w:noProof w:val="0"/>
          <w:lang w:val="cs-CZ"/>
        </w:rPr>
        <w:t>Začala</w:t>
      </w:r>
      <w:proofErr w:type="gramEnd"/>
      <w:r w:rsidR="00403DE4">
        <w:rPr>
          <w:noProof w:val="0"/>
          <w:lang w:val="cs-CZ"/>
        </w:rPr>
        <w:t xml:space="preserve"> (Vápenka, </w:t>
      </w:r>
      <w:proofErr w:type="spellStart"/>
      <w:r w:rsidR="00403DE4">
        <w:rPr>
          <w:noProof w:val="0"/>
          <w:lang w:val="cs-CZ"/>
        </w:rPr>
        <w:t>Kaní</w:t>
      </w:r>
      <w:proofErr w:type="spellEnd"/>
      <w:r w:rsidR="00403DE4">
        <w:rPr>
          <w:noProof w:val="0"/>
          <w:lang w:val="cs-CZ"/>
        </w:rPr>
        <w:t xml:space="preserve"> hora, okolí Zlatých Hor atd.)</w:t>
      </w:r>
      <w:r w:rsidR="009C4444">
        <w:rPr>
          <w:noProof w:val="0"/>
          <w:lang w:val="cs-CZ"/>
        </w:rPr>
        <w:t>. Připomněla, že je třeba věnovat pozornost i méně známým turistickým cílům</w:t>
      </w:r>
      <w:r w:rsidR="00403DE4">
        <w:rPr>
          <w:noProof w:val="0"/>
          <w:lang w:val="cs-CZ"/>
        </w:rPr>
        <w:t>, o nichž se lze</w:t>
      </w:r>
      <w:r w:rsidR="009C4444">
        <w:rPr>
          <w:noProof w:val="0"/>
          <w:lang w:val="cs-CZ"/>
        </w:rPr>
        <w:t xml:space="preserve"> více dozvědět prostřednictvím </w:t>
      </w:r>
      <w:r w:rsidR="00403DE4">
        <w:rPr>
          <w:noProof w:val="0"/>
          <w:lang w:val="cs-CZ"/>
        </w:rPr>
        <w:t>turistického informačního portálu na webových stránkách</w:t>
      </w:r>
      <w:r w:rsidR="009C4444">
        <w:rPr>
          <w:noProof w:val="0"/>
          <w:lang w:val="cs-CZ"/>
        </w:rPr>
        <w:t xml:space="preserve"> </w:t>
      </w:r>
      <w:hyperlink r:id="rId12" w:history="1">
        <w:r w:rsidR="009C4444" w:rsidRPr="00CA67DA">
          <w:rPr>
            <w:rStyle w:val="Hypertextovodkaz"/>
            <w:noProof w:val="0"/>
            <w:lang w:val="cs-CZ"/>
          </w:rPr>
          <w:t>www.navstivtejeseniky.cz</w:t>
        </w:r>
      </w:hyperlink>
      <w:r w:rsidR="00403DE4">
        <w:rPr>
          <w:noProof w:val="0"/>
          <w:lang w:val="cs-CZ"/>
        </w:rPr>
        <w:t xml:space="preserve">, přes FB stránky Nejkrásnější české hory, ale např. i v elektronickém zpravodaji. Opatrně je však nutno nakládat s informacemi pro </w:t>
      </w:r>
      <w:r w:rsidR="00403DE4">
        <w:rPr>
          <w:noProof w:val="0"/>
          <w:lang w:val="cs-CZ"/>
        </w:rPr>
        <w:lastRenderedPageBreak/>
        <w:t>turisty v souvislosti se zatopenými lomy, kde je koupání na vlastní nebezpečí, někde i přímo zákaz vstupu.</w:t>
      </w:r>
      <w:r w:rsidR="00B87026">
        <w:rPr>
          <w:noProof w:val="0"/>
          <w:lang w:val="cs-CZ"/>
        </w:rPr>
        <w:t xml:space="preserve"> Co se týká nerostného přírodního bohatství s geologicky významnou hodnotou, těmto se plánovaně má věnovat dokumentární seriál „Krajiny Olomouckého kraje“, který nyní Olomoucký kraj projednává s jeho tvůrcem. Zároveň se propagaci </w:t>
      </w:r>
      <w:proofErr w:type="spellStart"/>
      <w:r w:rsidR="00B87026">
        <w:rPr>
          <w:noProof w:val="0"/>
          <w:lang w:val="cs-CZ"/>
        </w:rPr>
        <w:t>geo</w:t>
      </w:r>
      <w:proofErr w:type="spellEnd"/>
      <w:r w:rsidR="00B87026">
        <w:rPr>
          <w:noProof w:val="0"/>
          <w:lang w:val="cs-CZ"/>
        </w:rPr>
        <w:t xml:space="preserve">- a bio- atraktivit věnuje J-SCR v rámci propagace Geoparku Jeseníky, což je nyní kandidující geopark na status národního geoparku ČR. Ve věci možných návrhů na projekty je třeba se obrátit na sdružení a společně hledat možnost financování. </w:t>
      </w:r>
    </w:p>
    <w:p w:rsidR="00B87026" w:rsidRDefault="00B87026" w:rsidP="008C2DD8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Kamil Veselý upozornil na možnost zviditelnění daných lokalit formou naučných stezek. Zde Alena Křetínská připomněla dotační tituly Olomouckého kraje, a to Významné projekty a příspěvky do 25 tis. Kč, v rámci kterých lze</w:t>
      </w:r>
      <w:r w:rsidR="004F211A">
        <w:rPr>
          <w:noProof w:val="0"/>
          <w:lang w:val="cs-CZ"/>
        </w:rPr>
        <w:t xml:space="preserve"> některé projekty </w:t>
      </w:r>
      <w:r w:rsidR="00E2229B">
        <w:rPr>
          <w:noProof w:val="0"/>
          <w:lang w:val="cs-CZ"/>
        </w:rPr>
        <w:t xml:space="preserve">(např. na vyznačení naučných stezek) </w:t>
      </w:r>
      <w:r w:rsidR="004F211A">
        <w:rPr>
          <w:noProof w:val="0"/>
          <w:lang w:val="cs-CZ"/>
        </w:rPr>
        <w:t>uplatnit v roce 2015 v termínu předkládání žádostí do 15. května.</w:t>
      </w:r>
    </w:p>
    <w:p w:rsidR="009C4444" w:rsidRDefault="009C4444" w:rsidP="008C2DD8">
      <w:pPr>
        <w:pStyle w:val="Zkladntext"/>
        <w:ind w:left="720"/>
        <w:rPr>
          <w:noProof w:val="0"/>
          <w:lang w:val="cs-CZ"/>
        </w:rPr>
      </w:pPr>
    </w:p>
    <w:p w:rsidR="008C2DD8" w:rsidRPr="004474B5" w:rsidRDefault="008C2DD8" w:rsidP="008C2DD8">
      <w:pPr>
        <w:pStyle w:val="Zkladntext"/>
        <w:spacing w:after="240"/>
        <w:ind w:left="709"/>
        <w:rPr>
          <w:b/>
          <w:bCs w:val="0"/>
          <w:noProof w:val="0"/>
          <w:lang w:val="cs-CZ"/>
        </w:rPr>
      </w:pPr>
      <w:r w:rsidRPr="004474B5">
        <w:rPr>
          <w:b/>
          <w:bCs w:val="0"/>
          <w:noProof w:val="0"/>
          <w:lang w:val="cs-CZ"/>
        </w:rPr>
        <w:t>Výbor bere na vědomí informace k tomuto bodu jednání</w:t>
      </w:r>
      <w:r w:rsidR="004F211A">
        <w:rPr>
          <w:b/>
          <w:bCs w:val="0"/>
          <w:noProof w:val="0"/>
          <w:lang w:val="cs-CZ"/>
        </w:rPr>
        <w:t xml:space="preserve"> a doporučuje</w:t>
      </w:r>
      <w:r w:rsidR="00E2229B">
        <w:rPr>
          <w:b/>
          <w:bCs w:val="0"/>
          <w:noProof w:val="0"/>
          <w:lang w:val="cs-CZ"/>
        </w:rPr>
        <w:t xml:space="preserve"> případným zájemcům</w:t>
      </w:r>
      <w:r w:rsidR="004F211A">
        <w:rPr>
          <w:b/>
          <w:bCs w:val="0"/>
          <w:noProof w:val="0"/>
          <w:lang w:val="cs-CZ"/>
        </w:rPr>
        <w:t xml:space="preserve"> projednat návrhy na možné projekty dané oblasti se sdružením J-SCR</w:t>
      </w:r>
      <w:r w:rsidRPr="004474B5">
        <w:rPr>
          <w:b/>
          <w:bCs w:val="0"/>
          <w:noProof w:val="0"/>
          <w:lang w:val="cs-CZ"/>
        </w:rPr>
        <w:t>.</w:t>
      </w:r>
    </w:p>
    <w:p w:rsidR="004A0997" w:rsidRPr="004474B5" w:rsidRDefault="004A0997" w:rsidP="00D333CE">
      <w:pPr>
        <w:pStyle w:val="slo1text"/>
        <w:numPr>
          <w:ilvl w:val="1"/>
          <w:numId w:val="2"/>
        </w:numPr>
        <w:tabs>
          <w:tab w:val="left" w:pos="709"/>
        </w:tabs>
        <w:suppressAutoHyphens/>
        <w:ind w:left="720" w:hanging="720"/>
        <w:outlineLvl w:val="9"/>
        <w:rPr>
          <w:b/>
          <w:noProof w:val="0"/>
          <w:lang w:val="cs-CZ"/>
        </w:rPr>
      </w:pPr>
      <w:r w:rsidRPr="004474B5">
        <w:rPr>
          <w:b/>
          <w:noProof w:val="0"/>
          <w:lang w:val="cs-CZ"/>
        </w:rPr>
        <w:t>Různé</w:t>
      </w:r>
    </w:p>
    <w:p w:rsidR="00E27194" w:rsidRPr="00865582" w:rsidRDefault="004F211A" w:rsidP="004F211A">
      <w:pPr>
        <w:pStyle w:val="Zkladntext"/>
        <w:ind w:left="709"/>
        <w:rPr>
          <w:rFonts w:cs="Arial"/>
          <w:noProof w:val="0"/>
          <w:lang w:val="cs-CZ"/>
        </w:rPr>
      </w:pPr>
      <w:r>
        <w:rPr>
          <w:noProof w:val="0"/>
          <w:lang w:val="cs-CZ"/>
        </w:rPr>
        <w:t>Předseda výboru, Ing. Miroslav Marek, vyzval přítomné členy, zda mají nějaké náměty do Různého. Vzhledem k tomu, že žádné nebyly vzneseny, zasedání výboru ukončil a všem poděkoval za účast.</w:t>
      </w:r>
    </w:p>
    <w:p w:rsidR="000769D0" w:rsidRDefault="000769D0" w:rsidP="00D333CE">
      <w:pPr>
        <w:pStyle w:val="Mstoadatumvlevo"/>
        <w:spacing w:before="240" w:after="0"/>
        <w:rPr>
          <w:noProof w:val="0"/>
          <w:szCs w:val="24"/>
        </w:rPr>
      </w:pPr>
    </w:p>
    <w:p w:rsidR="004F211A" w:rsidRDefault="004F211A" w:rsidP="00D333CE">
      <w:pPr>
        <w:pStyle w:val="Mstoadatumvlevo"/>
        <w:spacing w:before="240" w:after="0"/>
        <w:rPr>
          <w:noProof w:val="0"/>
          <w:szCs w:val="24"/>
        </w:rPr>
      </w:pPr>
      <w:r>
        <w:rPr>
          <w:noProof w:val="0"/>
          <w:szCs w:val="24"/>
        </w:rPr>
        <w:t>Příští zasedání V-RCR se uskuteční dne 21. 10. 2014.</w:t>
      </w:r>
    </w:p>
    <w:p w:rsidR="004F211A" w:rsidRPr="004474B5" w:rsidRDefault="004F211A" w:rsidP="00D333CE">
      <w:pPr>
        <w:pStyle w:val="Mstoadatumvlevo"/>
        <w:spacing w:before="240" w:after="0"/>
        <w:rPr>
          <w:noProof w:val="0"/>
          <w:szCs w:val="24"/>
        </w:rPr>
      </w:pPr>
    </w:p>
    <w:p w:rsidR="00D333CE" w:rsidRPr="004474B5" w:rsidRDefault="00D333CE" w:rsidP="00D333CE">
      <w:pPr>
        <w:pStyle w:val="Mstoadatumvlevo"/>
        <w:spacing w:before="240" w:after="0"/>
        <w:rPr>
          <w:noProof w:val="0"/>
          <w:szCs w:val="24"/>
        </w:rPr>
      </w:pPr>
      <w:r w:rsidRPr="004474B5">
        <w:rPr>
          <w:noProof w:val="0"/>
          <w:szCs w:val="24"/>
        </w:rPr>
        <w:t xml:space="preserve">V Olomouci dne </w:t>
      </w:r>
      <w:r w:rsidR="00646AA0">
        <w:rPr>
          <w:noProof w:val="0"/>
          <w:szCs w:val="24"/>
        </w:rPr>
        <w:t>22</w:t>
      </w:r>
      <w:r w:rsidRPr="004474B5">
        <w:rPr>
          <w:noProof w:val="0"/>
          <w:szCs w:val="24"/>
        </w:rPr>
        <w:t xml:space="preserve">. </w:t>
      </w:r>
      <w:r w:rsidR="00646AA0">
        <w:rPr>
          <w:noProof w:val="0"/>
          <w:szCs w:val="24"/>
        </w:rPr>
        <w:t>9</w:t>
      </w:r>
      <w:r w:rsidR="004A0997" w:rsidRPr="004474B5">
        <w:rPr>
          <w:noProof w:val="0"/>
          <w:szCs w:val="24"/>
        </w:rPr>
        <w:t>.</w:t>
      </w:r>
      <w:r w:rsidRPr="004474B5">
        <w:rPr>
          <w:noProof w:val="0"/>
          <w:szCs w:val="24"/>
        </w:rPr>
        <w:t xml:space="preserve"> 201</w:t>
      </w:r>
      <w:r w:rsidR="009577E6" w:rsidRPr="004474B5">
        <w:rPr>
          <w:noProof w:val="0"/>
          <w:szCs w:val="24"/>
        </w:rPr>
        <w:t>4</w:t>
      </w:r>
    </w:p>
    <w:p w:rsidR="00D333CE" w:rsidRPr="004474B5" w:rsidRDefault="00D333CE" w:rsidP="00D333CE">
      <w:pPr>
        <w:pStyle w:val="Mstoadatumvlevo"/>
        <w:spacing w:before="0"/>
        <w:rPr>
          <w:noProof w:val="0"/>
          <w:szCs w:val="24"/>
        </w:rPr>
      </w:pPr>
      <w:r w:rsidRPr="004474B5">
        <w:rPr>
          <w:noProof w:val="0"/>
          <w:szCs w:val="24"/>
        </w:rPr>
        <w:t>Zapsal</w:t>
      </w:r>
      <w:r w:rsidR="00646AA0">
        <w:rPr>
          <w:noProof w:val="0"/>
          <w:szCs w:val="24"/>
        </w:rPr>
        <w:t>a: Alena Křetínská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noProof w:val="0"/>
          <w:szCs w:val="24"/>
          <w:lang w:val="cs-CZ"/>
        </w:rPr>
        <w:t>……………………………….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iCs/>
          <w:noProof w:val="0"/>
          <w:lang w:val="cs-CZ"/>
        </w:rPr>
        <w:t>Ing. Miroslav Marek</w:t>
      </w:r>
    </w:p>
    <w:p w:rsidR="00D333CE" w:rsidRPr="004474B5" w:rsidRDefault="00D333CE" w:rsidP="00D333CE">
      <w:pPr>
        <w:pStyle w:val="Podpis"/>
        <w:rPr>
          <w:noProof w:val="0"/>
          <w:szCs w:val="24"/>
          <w:lang w:val="cs-CZ"/>
        </w:rPr>
      </w:pPr>
      <w:r w:rsidRPr="004474B5">
        <w:rPr>
          <w:noProof w:val="0"/>
          <w:szCs w:val="24"/>
          <w:lang w:val="cs-CZ"/>
        </w:rPr>
        <w:t>předseda Výboru</w:t>
      </w:r>
    </w:p>
    <w:p w:rsidR="00D333CE" w:rsidRPr="004474B5" w:rsidRDefault="00D333CE" w:rsidP="00D333CE">
      <w:pPr>
        <w:pStyle w:val="Vborplohy"/>
        <w:spacing w:after="0"/>
        <w:rPr>
          <w:sz w:val="24"/>
          <w:szCs w:val="24"/>
        </w:rPr>
      </w:pPr>
    </w:p>
    <w:p w:rsidR="00D333CE" w:rsidRPr="004474B5" w:rsidRDefault="00D333CE" w:rsidP="00D333CE">
      <w:pPr>
        <w:pStyle w:val="Vborplohy"/>
        <w:spacing w:after="0"/>
        <w:rPr>
          <w:sz w:val="24"/>
          <w:szCs w:val="24"/>
        </w:rPr>
      </w:pPr>
      <w:r w:rsidRPr="004474B5">
        <w:rPr>
          <w:sz w:val="24"/>
          <w:szCs w:val="24"/>
        </w:rPr>
        <w:t>Přílohy: Prezenční listina</w:t>
      </w:r>
    </w:p>
    <w:p w:rsidR="000F5D4B" w:rsidRPr="004474B5" w:rsidRDefault="000F5D4B"/>
    <w:p w:rsidR="00822D2E" w:rsidRPr="004474B5" w:rsidRDefault="00822D2E"/>
    <w:sectPr w:rsidR="00822D2E" w:rsidRPr="004474B5" w:rsidSect="00866122">
      <w:footerReference w:type="default" r:id="rId13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9F1" w:rsidRDefault="004D49F1">
      <w:r>
        <w:separator/>
      </w:r>
    </w:p>
  </w:endnote>
  <w:endnote w:type="continuationSeparator" w:id="0">
    <w:p w:rsidR="004D49F1" w:rsidRDefault="004D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82788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382788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9F1" w:rsidRDefault="004D49F1">
      <w:r>
        <w:separator/>
      </w:r>
    </w:p>
  </w:footnote>
  <w:footnote w:type="continuationSeparator" w:id="0">
    <w:p w:rsidR="004D49F1" w:rsidRDefault="004D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339A6"/>
    <w:rsid w:val="00070188"/>
    <w:rsid w:val="00072AED"/>
    <w:rsid w:val="000769D0"/>
    <w:rsid w:val="00081F1D"/>
    <w:rsid w:val="000940D2"/>
    <w:rsid w:val="000B02A7"/>
    <w:rsid w:val="000C1982"/>
    <w:rsid w:val="000D2F46"/>
    <w:rsid w:val="000E1031"/>
    <w:rsid w:val="000F5D4B"/>
    <w:rsid w:val="000F6DA5"/>
    <w:rsid w:val="00117B81"/>
    <w:rsid w:val="0012013B"/>
    <w:rsid w:val="0014460A"/>
    <w:rsid w:val="0015173F"/>
    <w:rsid w:val="00176687"/>
    <w:rsid w:val="001802F6"/>
    <w:rsid w:val="00180396"/>
    <w:rsid w:val="00187456"/>
    <w:rsid w:val="001C1AF6"/>
    <w:rsid w:val="001C5DB6"/>
    <w:rsid w:val="00220699"/>
    <w:rsid w:val="00231053"/>
    <w:rsid w:val="00246CB3"/>
    <w:rsid w:val="002A5613"/>
    <w:rsid w:val="002B43F4"/>
    <w:rsid w:val="002C0470"/>
    <w:rsid w:val="002C63C3"/>
    <w:rsid w:val="002D2AF4"/>
    <w:rsid w:val="00317D59"/>
    <w:rsid w:val="00330337"/>
    <w:rsid w:val="00331742"/>
    <w:rsid w:val="0033505B"/>
    <w:rsid w:val="00345531"/>
    <w:rsid w:val="00354B1D"/>
    <w:rsid w:val="00375B1C"/>
    <w:rsid w:val="00382788"/>
    <w:rsid w:val="00384A4D"/>
    <w:rsid w:val="003A33D4"/>
    <w:rsid w:val="003C1ABA"/>
    <w:rsid w:val="003C6A91"/>
    <w:rsid w:val="003E5239"/>
    <w:rsid w:val="003E55A2"/>
    <w:rsid w:val="00403DE4"/>
    <w:rsid w:val="00407E66"/>
    <w:rsid w:val="00430B8B"/>
    <w:rsid w:val="0044258B"/>
    <w:rsid w:val="004474B5"/>
    <w:rsid w:val="00451703"/>
    <w:rsid w:val="00481BB0"/>
    <w:rsid w:val="004A0997"/>
    <w:rsid w:val="004B0731"/>
    <w:rsid w:val="004B4E5B"/>
    <w:rsid w:val="004D49F1"/>
    <w:rsid w:val="004F211A"/>
    <w:rsid w:val="00516F64"/>
    <w:rsid w:val="005208C7"/>
    <w:rsid w:val="00563B8D"/>
    <w:rsid w:val="00581B3F"/>
    <w:rsid w:val="005878D5"/>
    <w:rsid w:val="00591EA2"/>
    <w:rsid w:val="005A7140"/>
    <w:rsid w:val="005A773D"/>
    <w:rsid w:val="005E407A"/>
    <w:rsid w:val="005F6513"/>
    <w:rsid w:val="00617F47"/>
    <w:rsid w:val="00646AA0"/>
    <w:rsid w:val="00681EEF"/>
    <w:rsid w:val="006A1D23"/>
    <w:rsid w:val="006A53A4"/>
    <w:rsid w:val="006B2A29"/>
    <w:rsid w:val="00717C7E"/>
    <w:rsid w:val="00770DC0"/>
    <w:rsid w:val="007A676D"/>
    <w:rsid w:val="007B6EE1"/>
    <w:rsid w:val="007C155E"/>
    <w:rsid w:val="007C469F"/>
    <w:rsid w:val="007D443B"/>
    <w:rsid w:val="007E3350"/>
    <w:rsid w:val="007E6805"/>
    <w:rsid w:val="00803B15"/>
    <w:rsid w:val="0081002D"/>
    <w:rsid w:val="00822D2E"/>
    <w:rsid w:val="00842863"/>
    <w:rsid w:val="00865582"/>
    <w:rsid w:val="008675AC"/>
    <w:rsid w:val="00872EF3"/>
    <w:rsid w:val="00873142"/>
    <w:rsid w:val="0088465F"/>
    <w:rsid w:val="008868C4"/>
    <w:rsid w:val="00890413"/>
    <w:rsid w:val="00891232"/>
    <w:rsid w:val="008A7D6F"/>
    <w:rsid w:val="008B09AD"/>
    <w:rsid w:val="008C2DD8"/>
    <w:rsid w:val="008E6D45"/>
    <w:rsid w:val="008F0C8A"/>
    <w:rsid w:val="00905D8C"/>
    <w:rsid w:val="00925087"/>
    <w:rsid w:val="00941EEB"/>
    <w:rsid w:val="009577E6"/>
    <w:rsid w:val="00963689"/>
    <w:rsid w:val="00965E51"/>
    <w:rsid w:val="00970D9B"/>
    <w:rsid w:val="009734E9"/>
    <w:rsid w:val="009A55D0"/>
    <w:rsid w:val="009C2249"/>
    <w:rsid w:val="009C4444"/>
    <w:rsid w:val="00A07484"/>
    <w:rsid w:val="00A32F68"/>
    <w:rsid w:val="00A4311D"/>
    <w:rsid w:val="00A5072E"/>
    <w:rsid w:val="00A83B1C"/>
    <w:rsid w:val="00AD4038"/>
    <w:rsid w:val="00AE206F"/>
    <w:rsid w:val="00B01A0B"/>
    <w:rsid w:val="00B04122"/>
    <w:rsid w:val="00B10C40"/>
    <w:rsid w:val="00B213EA"/>
    <w:rsid w:val="00B23C4F"/>
    <w:rsid w:val="00B32EA0"/>
    <w:rsid w:val="00B404F3"/>
    <w:rsid w:val="00B4569D"/>
    <w:rsid w:val="00B7471F"/>
    <w:rsid w:val="00B87026"/>
    <w:rsid w:val="00BB4B22"/>
    <w:rsid w:val="00BC4EF2"/>
    <w:rsid w:val="00C00166"/>
    <w:rsid w:val="00C34C7A"/>
    <w:rsid w:val="00C35568"/>
    <w:rsid w:val="00C410C2"/>
    <w:rsid w:val="00C66039"/>
    <w:rsid w:val="00C866AA"/>
    <w:rsid w:val="00CA4D78"/>
    <w:rsid w:val="00CF6624"/>
    <w:rsid w:val="00D048EF"/>
    <w:rsid w:val="00D12B6C"/>
    <w:rsid w:val="00D14AAC"/>
    <w:rsid w:val="00D2164E"/>
    <w:rsid w:val="00D333CE"/>
    <w:rsid w:val="00D37996"/>
    <w:rsid w:val="00D439D8"/>
    <w:rsid w:val="00D43CC2"/>
    <w:rsid w:val="00D8662D"/>
    <w:rsid w:val="00D95B3A"/>
    <w:rsid w:val="00DB4AA2"/>
    <w:rsid w:val="00DC6D3E"/>
    <w:rsid w:val="00DD489F"/>
    <w:rsid w:val="00E2229B"/>
    <w:rsid w:val="00E27194"/>
    <w:rsid w:val="00E43FE0"/>
    <w:rsid w:val="00E90780"/>
    <w:rsid w:val="00ED5DD0"/>
    <w:rsid w:val="00EE3D3E"/>
    <w:rsid w:val="00F02448"/>
    <w:rsid w:val="00F13B4E"/>
    <w:rsid w:val="00F200B9"/>
    <w:rsid w:val="00F536B5"/>
    <w:rsid w:val="00F57A20"/>
    <w:rsid w:val="00F87AD2"/>
    <w:rsid w:val="00F95A29"/>
    <w:rsid w:val="00FA714F"/>
    <w:rsid w:val="00FC5733"/>
    <w:rsid w:val="00FC790D"/>
    <w:rsid w:val="00FF4DDE"/>
    <w:rsid w:val="00FF653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vstivtejeseni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lestopy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1D54-0400-4B80-9583-326B2FE7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1748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Křetínská Alena</cp:lastModifiedBy>
  <cp:revision>6</cp:revision>
  <cp:lastPrinted>2014-10-01T13:30:00Z</cp:lastPrinted>
  <dcterms:created xsi:type="dcterms:W3CDTF">2014-09-22T13:09:00Z</dcterms:created>
  <dcterms:modified xsi:type="dcterms:W3CDTF">2014-10-01T13:33:00Z</dcterms:modified>
</cp:coreProperties>
</file>