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4402" w14:textId="77777777" w:rsidR="00EF1A09" w:rsidRPr="00EF1A09" w:rsidRDefault="00EF1A09" w:rsidP="00EF1A09">
      <w:pPr>
        <w:spacing w:before="120" w:after="120" w:line="280" w:lineRule="atLeast"/>
        <w:jc w:val="center"/>
        <w:rPr>
          <w:color w:val="0070C0"/>
          <w:sz w:val="44"/>
          <w:szCs w:val="44"/>
        </w:rPr>
      </w:pPr>
      <w:r w:rsidRPr="00EF1A09">
        <w:rPr>
          <w:b/>
          <w:color w:val="0070C0"/>
          <w:sz w:val="44"/>
          <w:szCs w:val="44"/>
        </w:rPr>
        <w:t>Memorandum o partnerství a spolupráci v oblasti transformace energetiky, koordinovaném rozvoji obnovitelných zdrojů energie, ustavení a činnosti Energetické platformy krajů ČR</w:t>
      </w:r>
    </w:p>
    <w:p w14:paraId="134BEB34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628AE1A3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04FF0974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471A5572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  <w:r w:rsidRPr="00EF1A09">
        <w:rPr>
          <w:noProof/>
        </w:rPr>
        <w:drawing>
          <wp:anchor distT="0" distB="0" distL="114300" distR="114300" simplePos="0" relativeHeight="251660288" behindDoc="0" locked="0" layoutInCell="1" allowOverlap="1" wp14:anchorId="43A269BB" wp14:editId="48BF000D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2654300" cy="361950"/>
            <wp:effectExtent l="0" t="0" r="0" b="0"/>
            <wp:wrapNone/>
            <wp:docPr id="146411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114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09">
        <w:rPr>
          <w:noProof/>
        </w:rPr>
        <w:drawing>
          <wp:anchor distT="0" distB="0" distL="114300" distR="114300" simplePos="0" relativeHeight="251663360" behindDoc="0" locked="0" layoutInCell="1" allowOverlap="1" wp14:anchorId="6271D9BF" wp14:editId="44BB6B3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52650" cy="703750"/>
            <wp:effectExtent l="0" t="0" r="0" b="1270"/>
            <wp:wrapNone/>
            <wp:docPr id="705547199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09">
        <w:rPr>
          <w:noProof/>
        </w:rPr>
        <w:t xml:space="preserve"> </w:t>
      </w:r>
    </w:p>
    <w:p w14:paraId="584CD9FE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1753CE7A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0524D2B3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  <w:r w:rsidRPr="00EF1A09">
        <w:rPr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650D46B1" wp14:editId="495DDE19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1809750" cy="702310"/>
            <wp:effectExtent l="0" t="0" r="0" b="2540"/>
            <wp:wrapNone/>
            <wp:docPr id="463747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7475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09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311E5134" wp14:editId="731E15D9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991267" cy="781159"/>
            <wp:effectExtent l="0" t="0" r="0" b="0"/>
            <wp:wrapNone/>
            <wp:docPr id="9246004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0049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3CF3A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3D21D8BC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56847717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  <w:r w:rsidRPr="00EF1A09">
        <w:rPr>
          <w:noProof/>
        </w:rPr>
        <w:drawing>
          <wp:anchor distT="0" distB="0" distL="114300" distR="114300" simplePos="0" relativeHeight="251662336" behindDoc="0" locked="0" layoutInCell="1" allowOverlap="1" wp14:anchorId="64391D7E" wp14:editId="7E2D47C2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1329906" cy="704850"/>
            <wp:effectExtent l="0" t="0" r="3810" b="0"/>
            <wp:wrapNone/>
            <wp:docPr id="755503846" name="Obrázek 3" descr="logo CEJ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CEJIZ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0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9A28B" w14:textId="77777777" w:rsidR="00EF1A09" w:rsidRPr="00EF1A09" w:rsidRDefault="00EF1A09" w:rsidP="00EF1A09">
      <w:pPr>
        <w:spacing w:before="120" w:after="240" w:line="360" w:lineRule="auto"/>
        <w:jc w:val="right"/>
        <w:rPr>
          <w:color w:val="0070C0"/>
        </w:rPr>
      </w:pPr>
    </w:p>
    <w:p w14:paraId="623D8BA1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6E229739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  <w:r w:rsidRPr="00EF1A09">
        <w:rPr>
          <w:noProof/>
        </w:rPr>
        <w:drawing>
          <wp:anchor distT="0" distB="0" distL="114300" distR="114300" simplePos="0" relativeHeight="251665408" behindDoc="0" locked="0" layoutInCell="1" allowOverlap="1" wp14:anchorId="2A26C747" wp14:editId="2CB7B48D">
            <wp:simplePos x="0" y="0"/>
            <wp:positionH relativeFrom="column">
              <wp:posOffset>3376930</wp:posOffset>
            </wp:positionH>
            <wp:positionV relativeFrom="paragraph">
              <wp:posOffset>6985</wp:posOffset>
            </wp:positionV>
            <wp:extent cx="2238375" cy="676275"/>
            <wp:effectExtent l="0" t="0" r="9525" b="9525"/>
            <wp:wrapNone/>
            <wp:docPr id="7" name="obrázek 7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lomoucký kraj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09">
        <w:rPr>
          <w:noProof/>
        </w:rPr>
        <w:drawing>
          <wp:anchor distT="0" distB="0" distL="114300" distR="114300" simplePos="0" relativeHeight="251664384" behindDoc="0" locked="0" layoutInCell="1" allowOverlap="1" wp14:anchorId="1E96632F" wp14:editId="0A67D360">
            <wp:simplePos x="0" y="0"/>
            <wp:positionH relativeFrom="column">
              <wp:posOffset>405130</wp:posOffset>
            </wp:positionH>
            <wp:positionV relativeFrom="paragraph">
              <wp:posOffset>6985</wp:posOffset>
            </wp:positionV>
            <wp:extent cx="1649095" cy="647700"/>
            <wp:effectExtent l="0" t="0" r="8255" b="0"/>
            <wp:wrapNone/>
            <wp:docPr id="1039247353" name="Obrázek 4" descr="Obecné informace | Libere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247353" name="Obrázek 4" descr="Obecné informace | Liberecký kraj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4996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4BE3DE47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7FD31B03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60C03E65" w14:textId="77777777" w:rsidR="00EF1A09" w:rsidRPr="00EF1A09" w:rsidRDefault="00EF1A09" w:rsidP="00EF1A09">
      <w:pPr>
        <w:spacing w:before="120" w:after="240" w:line="360" w:lineRule="auto"/>
        <w:jc w:val="center"/>
        <w:rPr>
          <w:color w:val="0070C0"/>
        </w:rPr>
      </w:pPr>
    </w:p>
    <w:p w14:paraId="4A268FB8" w14:textId="0F836914" w:rsidR="00EF1A09" w:rsidRPr="00EF1A09" w:rsidRDefault="009A2062" w:rsidP="009A2062">
      <w:pPr>
        <w:tabs>
          <w:tab w:val="left" w:pos="300"/>
          <w:tab w:val="center" w:pos="4819"/>
        </w:tabs>
        <w:spacing w:before="120" w:after="240" w:line="360" w:lineRule="auto"/>
        <w:rPr>
          <w:color w:val="0070C0"/>
        </w:rPr>
      </w:pPr>
      <w:bookmarkStart w:id="0" w:name="_GoBack"/>
      <w:bookmarkEnd w:id="0"/>
      <w:r>
        <w:rPr>
          <w:color w:val="0070C0"/>
        </w:rPr>
        <w:tab/>
      </w:r>
      <w:r>
        <w:rPr>
          <w:color w:val="0070C0"/>
        </w:rPr>
        <w:tab/>
      </w:r>
      <w:r w:rsidR="00EF1A09" w:rsidRPr="00EF1A09">
        <w:rPr>
          <w:color w:val="0070C0"/>
        </w:rPr>
        <w:t>vyhlášené těmito zúčastněnými stranami memoranda</w:t>
      </w:r>
    </w:p>
    <w:p w14:paraId="44645651" w14:textId="77777777" w:rsidR="00EF1A09" w:rsidRPr="00EF1A09" w:rsidRDefault="00EF1A09" w:rsidP="00EF1A09">
      <w:pPr>
        <w:rPr>
          <w:rFonts w:eastAsia="Arial Unicode MS"/>
          <w:b/>
        </w:rPr>
      </w:pPr>
    </w:p>
    <w:p w14:paraId="58503E69" w14:textId="77777777" w:rsidR="00EF1A09" w:rsidRPr="00EF1A09" w:rsidRDefault="00EF1A09" w:rsidP="00EF1A09">
      <w:pPr>
        <w:rPr>
          <w:rFonts w:ascii="Arial" w:eastAsia="Arial Unicode MS" w:hAnsi="Arial" w:cs="Arial"/>
          <w:b/>
        </w:rPr>
      </w:pPr>
      <w:r w:rsidRPr="00EF1A09">
        <w:rPr>
          <w:rFonts w:ascii="Arial" w:eastAsia="Arial Unicode MS" w:hAnsi="Arial" w:cs="Arial"/>
          <w:b/>
        </w:rPr>
        <w:t>Energetické centrum Ústeckého kraje, příspěvková organizace (dále jen „ECUK“)</w:t>
      </w:r>
    </w:p>
    <w:p w14:paraId="19772BF2" w14:textId="77777777" w:rsidR="00EF1A09" w:rsidRPr="00EF1A09" w:rsidRDefault="00EF1A09" w:rsidP="00EF1A09">
      <w:pPr>
        <w:rPr>
          <w:rFonts w:ascii="Arial" w:eastAsia="Arial Unicode MS" w:hAnsi="Arial" w:cs="Arial"/>
          <w:bCs/>
        </w:rPr>
      </w:pPr>
      <w:r w:rsidRPr="00EF1A09">
        <w:rPr>
          <w:rFonts w:ascii="Arial" w:eastAsia="Arial Unicode MS" w:hAnsi="Arial" w:cs="Arial"/>
          <w:bCs/>
        </w:rPr>
        <w:t xml:space="preserve">IČO: </w:t>
      </w:r>
      <w:r w:rsidRPr="00EF1A09">
        <w:rPr>
          <w:rFonts w:ascii="Arial" w:eastAsia="Arial Unicode MS" w:hAnsi="Arial" w:cs="Arial"/>
          <w:bCs/>
        </w:rPr>
        <w:tab/>
      </w:r>
      <w:r w:rsidRPr="00EF1A09">
        <w:rPr>
          <w:rFonts w:ascii="Arial" w:eastAsia="Arial Unicode MS" w:hAnsi="Arial" w:cs="Arial"/>
          <w:bCs/>
        </w:rPr>
        <w:tab/>
      </w:r>
      <w:r w:rsidRPr="00EF1A09">
        <w:rPr>
          <w:rFonts w:ascii="Arial" w:eastAsia="Arial Unicode MS" w:hAnsi="Arial" w:cs="Arial"/>
          <w:bCs/>
        </w:rPr>
        <w:tab/>
        <w:t>17310431</w:t>
      </w:r>
    </w:p>
    <w:p w14:paraId="0BDDA8AD" w14:textId="77777777" w:rsidR="00EF1A09" w:rsidRPr="00EF1A09" w:rsidRDefault="00EF1A09" w:rsidP="00EF1A09">
      <w:pPr>
        <w:rPr>
          <w:rFonts w:ascii="Arial" w:eastAsia="Arial Unicode MS" w:hAnsi="Arial" w:cs="Arial"/>
          <w:bCs/>
        </w:rPr>
      </w:pPr>
      <w:r w:rsidRPr="00EF1A09">
        <w:rPr>
          <w:rFonts w:ascii="Arial" w:eastAsia="Arial Unicode MS" w:hAnsi="Arial" w:cs="Arial"/>
          <w:bCs/>
        </w:rPr>
        <w:t>se sídlem:</w:t>
      </w:r>
      <w:r w:rsidRPr="00EF1A09">
        <w:rPr>
          <w:rFonts w:ascii="Arial" w:eastAsia="Arial Unicode MS" w:hAnsi="Arial" w:cs="Arial"/>
          <w:bCs/>
        </w:rPr>
        <w:tab/>
      </w:r>
      <w:r w:rsidRPr="00EF1A09">
        <w:rPr>
          <w:rFonts w:ascii="Arial" w:eastAsia="Arial Unicode MS" w:hAnsi="Arial" w:cs="Arial"/>
          <w:bCs/>
        </w:rPr>
        <w:tab/>
        <w:t>Velká Hradební 3118/48, 400 01 Ústí nad Labem</w:t>
      </w:r>
    </w:p>
    <w:p w14:paraId="519CAC72" w14:textId="77777777" w:rsidR="00EF1A09" w:rsidRPr="00EF1A09" w:rsidRDefault="00EF1A09" w:rsidP="00EF1A09">
      <w:pPr>
        <w:jc w:val="center"/>
        <w:rPr>
          <w:rFonts w:ascii="Arial" w:hAnsi="Arial" w:cs="Arial"/>
        </w:rPr>
      </w:pPr>
    </w:p>
    <w:p w14:paraId="029062B7" w14:textId="77777777" w:rsidR="00EF1A09" w:rsidRPr="00EF1A09" w:rsidRDefault="00EF1A09" w:rsidP="00EF1A09">
      <w:pPr>
        <w:jc w:val="center"/>
        <w:rPr>
          <w:rFonts w:ascii="Arial" w:hAnsi="Arial" w:cs="Arial"/>
        </w:rPr>
      </w:pPr>
    </w:p>
    <w:p w14:paraId="7827BD06" w14:textId="77777777" w:rsidR="00EF1A09" w:rsidRPr="00EF1A09" w:rsidRDefault="00EF1A09" w:rsidP="00EF1A09">
      <w:pPr>
        <w:rPr>
          <w:rFonts w:ascii="Arial" w:eastAsia="Arial Unicode MS" w:hAnsi="Arial" w:cs="Arial"/>
          <w:b/>
        </w:rPr>
      </w:pPr>
      <w:r w:rsidRPr="00EF1A09">
        <w:rPr>
          <w:rFonts w:ascii="Arial" w:eastAsia="Arial Unicode MS" w:hAnsi="Arial" w:cs="Arial"/>
          <w:b/>
        </w:rPr>
        <w:t>Agentura krajského energetického managementu Karlovarského kraje, příspěvková organizace</w:t>
      </w:r>
    </w:p>
    <w:p w14:paraId="278B9861" w14:textId="77777777" w:rsidR="00EF1A09" w:rsidRPr="00EF1A09" w:rsidRDefault="00EF1A09" w:rsidP="00EF1A09">
      <w:pPr>
        <w:rPr>
          <w:rFonts w:ascii="Arial" w:hAnsi="Arial" w:cs="Arial"/>
        </w:rPr>
      </w:pPr>
      <w:r w:rsidRPr="00EF1A09">
        <w:rPr>
          <w:rFonts w:ascii="Arial" w:eastAsia="Arial Unicode MS" w:hAnsi="Arial" w:cs="Arial"/>
        </w:rPr>
        <w:t xml:space="preserve">IČO: 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73700720</w:t>
      </w:r>
      <w:r w:rsidRPr="00EF1A09">
        <w:rPr>
          <w:rFonts w:ascii="Arial" w:eastAsia="Arial Unicode MS" w:hAnsi="Arial" w:cs="Arial"/>
        </w:rPr>
        <w:tab/>
      </w:r>
    </w:p>
    <w:p w14:paraId="31617BC2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>se sídlem: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 xml:space="preserve">Závodní 353/88, 360 06 Karlovy Vary </w:t>
      </w:r>
    </w:p>
    <w:p w14:paraId="03D59600" w14:textId="77777777" w:rsidR="00EF1A09" w:rsidRPr="00EF1A09" w:rsidRDefault="00EF1A09" w:rsidP="00EF1A09">
      <w:pPr>
        <w:rPr>
          <w:rFonts w:ascii="Arial" w:hAnsi="Arial" w:cs="Arial"/>
        </w:rPr>
      </w:pPr>
    </w:p>
    <w:p w14:paraId="33E82D48" w14:textId="77777777" w:rsidR="00EF1A09" w:rsidRPr="00EF1A09" w:rsidRDefault="00EF1A09" w:rsidP="00EF1A09">
      <w:pPr>
        <w:rPr>
          <w:rFonts w:ascii="Arial" w:hAnsi="Arial" w:cs="Arial"/>
        </w:rPr>
      </w:pPr>
    </w:p>
    <w:p w14:paraId="6D1DEE3B" w14:textId="77777777" w:rsidR="00EF1A09" w:rsidRPr="00EF1A09" w:rsidRDefault="00EF1A09" w:rsidP="00EF1A09">
      <w:pPr>
        <w:rPr>
          <w:rFonts w:ascii="Arial" w:eastAsia="Arial Unicode MS" w:hAnsi="Arial" w:cs="Arial"/>
          <w:b/>
        </w:rPr>
      </w:pPr>
      <w:r w:rsidRPr="00EF1A09">
        <w:rPr>
          <w:rFonts w:ascii="Arial" w:eastAsia="Arial Unicode MS" w:hAnsi="Arial" w:cs="Arial"/>
          <w:b/>
        </w:rPr>
        <w:t>Energetická agentura Zlínského kraje, o.p.s.</w:t>
      </w:r>
    </w:p>
    <w:p w14:paraId="30494DC9" w14:textId="77777777" w:rsidR="00EF1A09" w:rsidRPr="00EF1A09" w:rsidRDefault="00EF1A09" w:rsidP="00EF1A09">
      <w:pPr>
        <w:rPr>
          <w:rFonts w:ascii="Arial" w:hAnsi="Arial" w:cs="Arial"/>
        </w:rPr>
      </w:pPr>
      <w:r w:rsidRPr="00EF1A09">
        <w:rPr>
          <w:rFonts w:ascii="Arial" w:eastAsia="Arial Unicode MS" w:hAnsi="Arial" w:cs="Arial"/>
        </w:rPr>
        <w:t xml:space="preserve">IČO: 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27688313</w:t>
      </w:r>
    </w:p>
    <w:p w14:paraId="0739F7B5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>se sídlem: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 xml:space="preserve">Třída Tomáše Bati 21, 761 90 Zlín  </w:t>
      </w:r>
    </w:p>
    <w:p w14:paraId="55E08C81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ab/>
      </w:r>
    </w:p>
    <w:p w14:paraId="227B2215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ab/>
      </w:r>
    </w:p>
    <w:p w14:paraId="68D744B6" w14:textId="77777777" w:rsidR="00EF1A09" w:rsidRPr="00EF1A09" w:rsidRDefault="00EF1A09" w:rsidP="00EF1A09">
      <w:pPr>
        <w:rPr>
          <w:rFonts w:ascii="Arial" w:eastAsia="Arial Unicode MS" w:hAnsi="Arial" w:cs="Arial"/>
          <w:b/>
        </w:rPr>
      </w:pPr>
      <w:r w:rsidRPr="00EF1A09">
        <w:rPr>
          <w:rFonts w:ascii="Arial" w:eastAsia="Arial Unicode MS" w:hAnsi="Arial" w:cs="Arial"/>
          <w:b/>
        </w:rPr>
        <w:t>Centrum investic, rozvoje a inovací</w:t>
      </w:r>
    </w:p>
    <w:p w14:paraId="2573E617" w14:textId="77777777" w:rsidR="00EF1A09" w:rsidRPr="00EF1A09" w:rsidRDefault="00EF1A09" w:rsidP="00EF1A09">
      <w:pPr>
        <w:rPr>
          <w:rFonts w:ascii="Arial" w:hAnsi="Arial" w:cs="Arial"/>
        </w:rPr>
      </w:pPr>
      <w:r w:rsidRPr="00EF1A09">
        <w:rPr>
          <w:rFonts w:ascii="Arial" w:eastAsia="Arial Unicode MS" w:hAnsi="Arial" w:cs="Arial"/>
        </w:rPr>
        <w:t xml:space="preserve">IČO: 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71218840</w:t>
      </w:r>
    </w:p>
    <w:p w14:paraId="6A4ED060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>se sídlem: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Soukenická 54, 500 03 Hradec Králové</w:t>
      </w:r>
    </w:p>
    <w:p w14:paraId="6C9CF2C6" w14:textId="77777777" w:rsidR="00EF1A09" w:rsidRPr="00EF1A09" w:rsidRDefault="00EF1A09" w:rsidP="00EF1A09">
      <w:pPr>
        <w:rPr>
          <w:rFonts w:ascii="Arial" w:eastAsia="Arial Unicode MS" w:hAnsi="Arial" w:cs="Arial"/>
        </w:rPr>
      </w:pPr>
    </w:p>
    <w:p w14:paraId="5C1A9874" w14:textId="77777777" w:rsidR="00EF1A09" w:rsidRPr="00EF1A09" w:rsidRDefault="00EF1A09" w:rsidP="00EF1A09">
      <w:pPr>
        <w:rPr>
          <w:rFonts w:ascii="Arial" w:eastAsia="Arial Unicode MS" w:hAnsi="Arial" w:cs="Arial"/>
        </w:rPr>
      </w:pPr>
    </w:p>
    <w:p w14:paraId="0357842B" w14:textId="77777777" w:rsidR="00EF1A09" w:rsidRPr="00EF1A09" w:rsidRDefault="00EF1A09" w:rsidP="00EF1A09">
      <w:pPr>
        <w:rPr>
          <w:rFonts w:ascii="Arial" w:eastAsia="Arial Unicode MS" w:hAnsi="Arial" w:cs="Arial"/>
          <w:b/>
        </w:rPr>
      </w:pPr>
      <w:r w:rsidRPr="00EF1A09">
        <w:rPr>
          <w:rFonts w:ascii="Arial" w:eastAsia="Arial Unicode MS" w:hAnsi="Arial" w:cs="Arial"/>
          <w:b/>
        </w:rPr>
        <w:t>CEJIZA, s.r.o.</w:t>
      </w:r>
    </w:p>
    <w:p w14:paraId="4F7619EC" w14:textId="77777777" w:rsidR="00EF1A09" w:rsidRPr="00EF1A09" w:rsidRDefault="00EF1A09" w:rsidP="00EF1A09">
      <w:pPr>
        <w:rPr>
          <w:rFonts w:ascii="Arial" w:hAnsi="Arial" w:cs="Arial"/>
        </w:rPr>
      </w:pPr>
      <w:r w:rsidRPr="00EF1A09">
        <w:rPr>
          <w:rFonts w:ascii="Arial" w:eastAsia="Arial Unicode MS" w:hAnsi="Arial" w:cs="Arial"/>
        </w:rPr>
        <w:t xml:space="preserve">IČO: 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28353242</w:t>
      </w:r>
    </w:p>
    <w:p w14:paraId="00CD4456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>se sídlem: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 xml:space="preserve">Žerotínovo náměstí 449/3, 602 00 Brno </w:t>
      </w:r>
    </w:p>
    <w:p w14:paraId="5DC3434C" w14:textId="77777777" w:rsidR="00EF1A09" w:rsidRPr="00EF1A09" w:rsidRDefault="00EF1A09" w:rsidP="00EF1A09">
      <w:pPr>
        <w:rPr>
          <w:rFonts w:ascii="Arial" w:eastAsia="Arial Unicode MS" w:hAnsi="Arial" w:cs="Arial"/>
        </w:rPr>
      </w:pPr>
    </w:p>
    <w:p w14:paraId="26F9B352" w14:textId="77777777" w:rsidR="00EF1A09" w:rsidRPr="00EF1A09" w:rsidRDefault="00EF1A09" w:rsidP="00EF1A09">
      <w:pPr>
        <w:rPr>
          <w:rFonts w:ascii="Arial" w:eastAsia="Arial Unicode MS" w:hAnsi="Arial" w:cs="Arial"/>
        </w:rPr>
      </w:pPr>
    </w:p>
    <w:p w14:paraId="546127A1" w14:textId="77777777" w:rsidR="00EF1A09" w:rsidRPr="00EF1A09" w:rsidRDefault="00EF1A09" w:rsidP="00EF1A09">
      <w:pPr>
        <w:rPr>
          <w:rFonts w:ascii="Arial" w:eastAsia="Arial Unicode MS" w:hAnsi="Arial" w:cs="Arial"/>
          <w:b/>
        </w:rPr>
      </w:pPr>
      <w:r w:rsidRPr="00EF1A09">
        <w:rPr>
          <w:rFonts w:ascii="Arial" w:eastAsia="Arial Unicode MS" w:hAnsi="Arial" w:cs="Arial"/>
          <w:b/>
        </w:rPr>
        <w:t>Liberecký kraj</w:t>
      </w:r>
    </w:p>
    <w:p w14:paraId="2E3A3956" w14:textId="77777777" w:rsidR="00EF1A09" w:rsidRPr="00EF1A09" w:rsidRDefault="00EF1A09" w:rsidP="00EF1A09">
      <w:pPr>
        <w:rPr>
          <w:rFonts w:ascii="Arial" w:hAnsi="Arial" w:cs="Arial"/>
        </w:rPr>
      </w:pPr>
      <w:r w:rsidRPr="00EF1A09">
        <w:rPr>
          <w:rFonts w:ascii="Arial" w:eastAsia="Arial Unicode MS" w:hAnsi="Arial" w:cs="Arial"/>
        </w:rPr>
        <w:t xml:space="preserve">IČO: 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70891508</w:t>
      </w:r>
    </w:p>
    <w:p w14:paraId="0AB656A9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>se sídlem: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U Jezu 642/2a, 461 80 Liberec IV-Perštýn</w:t>
      </w:r>
    </w:p>
    <w:p w14:paraId="102750A3" w14:textId="77777777" w:rsidR="00EF1A09" w:rsidRPr="00EF1A09" w:rsidRDefault="00EF1A09" w:rsidP="00EF1A09">
      <w:pPr>
        <w:rPr>
          <w:rFonts w:ascii="Arial" w:eastAsia="Arial Unicode MS" w:hAnsi="Arial" w:cs="Arial"/>
        </w:rPr>
      </w:pPr>
    </w:p>
    <w:p w14:paraId="4F4D3C61" w14:textId="77777777" w:rsidR="00EF1A09" w:rsidRPr="00EF1A09" w:rsidRDefault="00EF1A09" w:rsidP="00EF1A09">
      <w:pPr>
        <w:rPr>
          <w:rFonts w:ascii="Arial" w:eastAsia="Arial Unicode MS" w:hAnsi="Arial" w:cs="Arial"/>
        </w:rPr>
      </w:pPr>
    </w:p>
    <w:p w14:paraId="611233CC" w14:textId="77777777" w:rsidR="00EF1A09" w:rsidRPr="00EF1A09" w:rsidRDefault="00EF1A09" w:rsidP="00EF1A09">
      <w:pPr>
        <w:rPr>
          <w:rFonts w:ascii="Arial" w:eastAsia="Arial Unicode MS" w:hAnsi="Arial" w:cs="Arial"/>
          <w:b/>
        </w:rPr>
      </w:pPr>
      <w:r w:rsidRPr="00EF1A09">
        <w:rPr>
          <w:rFonts w:ascii="Arial" w:eastAsia="Arial Unicode MS" w:hAnsi="Arial" w:cs="Arial"/>
          <w:b/>
        </w:rPr>
        <w:t>Olomoucký kraj</w:t>
      </w:r>
    </w:p>
    <w:p w14:paraId="1259FBCB" w14:textId="77777777" w:rsidR="00EF1A09" w:rsidRPr="00EF1A09" w:rsidRDefault="00EF1A09" w:rsidP="00EF1A09">
      <w:pPr>
        <w:rPr>
          <w:rFonts w:ascii="Arial" w:hAnsi="Arial" w:cs="Arial"/>
        </w:rPr>
      </w:pPr>
      <w:r w:rsidRPr="00EF1A09">
        <w:rPr>
          <w:rFonts w:ascii="Arial" w:eastAsia="Arial Unicode MS" w:hAnsi="Arial" w:cs="Arial"/>
        </w:rPr>
        <w:t xml:space="preserve">IČO: 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>60609460</w:t>
      </w:r>
    </w:p>
    <w:p w14:paraId="211D56B1" w14:textId="77777777" w:rsidR="00EF1A09" w:rsidRPr="00EF1A09" w:rsidRDefault="00EF1A09" w:rsidP="00EF1A09">
      <w:pPr>
        <w:rPr>
          <w:rFonts w:ascii="Arial" w:eastAsia="Arial Unicode MS" w:hAnsi="Arial" w:cs="Arial"/>
        </w:rPr>
      </w:pPr>
      <w:r w:rsidRPr="00EF1A09">
        <w:rPr>
          <w:rFonts w:ascii="Arial" w:eastAsia="Arial Unicode MS" w:hAnsi="Arial" w:cs="Arial"/>
        </w:rPr>
        <w:t>se sídlem:</w:t>
      </w:r>
      <w:r w:rsidRPr="00EF1A09">
        <w:rPr>
          <w:rFonts w:ascii="Arial" w:eastAsia="Arial Unicode MS" w:hAnsi="Arial" w:cs="Arial"/>
        </w:rPr>
        <w:tab/>
      </w:r>
      <w:r w:rsidRPr="00EF1A09">
        <w:rPr>
          <w:rFonts w:ascii="Arial" w:eastAsia="Arial Unicode MS" w:hAnsi="Arial" w:cs="Arial"/>
        </w:rPr>
        <w:tab/>
        <w:t xml:space="preserve">Jeremenkova 1191/40a, </w:t>
      </w:r>
      <w:r w:rsidRPr="00EF1A09">
        <w:rPr>
          <w:rFonts w:ascii="Arial" w:hAnsi="Arial" w:cs="Arial"/>
          <w:shd w:val="clear" w:color="auto" w:fill="FFFFFF"/>
        </w:rPr>
        <w:t>779 00</w:t>
      </w:r>
      <w:r w:rsidRPr="00EF1A09">
        <w:rPr>
          <w:rFonts w:ascii="Arial" w:eastAsia="Arial Unicode MS" w:hAnsi="Arial" w:cs="Arial"/>
        </w:rPr>
        <w:t>, Hodolany</w:t>
      </w:r>
      <w:r w:rsidRPr="00EF1A09">
        <w:rPr>
          <w:rFonts w:ascii="Arial" w:hAnsi="Arial" w:cs="Arial"/>
          <w:shd w:val="clear" w:color="auto" w:fill="FFFFFF"/>
        </w:rPr>
        <w:t xml:space="preserve">, </w:t>
      </w:r>
      <w:r w:rsidRPr="00EF1A09">
        <w:rPr>
          <w:rFonts w:ascii="Arial" w:eastAsia="Arial Unicode MS" w:hAnsi="Arial" w:cs="Arial"/>
        </w:rPr>
        <w:t>Olomouc</w:t>
      </w:r>
    </w:p>
    <w:p w14:paraId="7D9383C3" w14:textId="77777777" w:rsidR="00EF1A09" w:rsidRPr="00EF1A09" w:rsidRDefault="00EF1A09" w:rsidP="00EF1A09">
      <w:pPr>
        <w:rPr>
          <w:rFonts w:ascii="Arial" w:hAnsi="Arial" w:cs="Arial"/>
        </w:rPr>
      </w:pPr>
    </w:p>
    <w:p w14:paraId="1F32CA46" w14:textId="77777777" w:rsidR="00EF1A09" w:rsidRPr="00EF1A09" w:rsidRDefault="00EF1A09" w:rsidP="00EF1A09">
      <w:pPr>
        <w:rPr>
          <w:rFonts w:ascii="Arial" w:hAnsi="Arial" w:cs="Arial"/>
        </w:rPr>
      </w:pPr>
    </w:p>
    <w:p w14:paraId="7A86B1C6" w14:textId="77777777" w:rsidR="00EF1A09" w:rsidRPr="00EF1A09" w:rsidRDefault="00EF1A09" w:rsidP="00EF1A09">
      <w:pPr>
        <w:jc w:val="center"/>
        <w:rPr>
          <w:rFonts w:ascii="Arial" w:hAnsi="Arial" w:cs="Arial"/>
        </w:rPr>
      </w:pPr>
      <w:bookmarkStart w:id="1" w:name="_Hlk147483985"/>
      <w:r w:rsidRPr="00EF1A09">
        <w:rPr>
          <w:rFonts w:ascii="Arial" w:hAnsi="Arial" w:cs="Arial"/>
        </w:rPr>
        <w:t>(dále jen „memorandum“ a zúčastněné strany memoranda také společně jako „signatáři memoranda“ a rovněž „zúčastněné strany“)</w:t>
      </w:r>
    </w:p>
    <w:bookmarkEnd w:id="1"/>
    <w:p w14:paraId="1C5EEAAC" w14:textId="77777777" w:rsidR="00EF1A09" w:rsidRPr="00EF1A09" w:rsidRDefault="00EF1A09" w:rsidP="00EF1A09">
      <w:pPr>
        <w:jc w:val="center"/>
        <w:rPr>
          <w:rFonts w:ascii="Arial" w:hAnsi="Arial" w:cs="Arial"/>
        </w:rPr>
      </w:pPr>
    </w:p>
    <w:p w14:paraId="005D9823" w14:textId="77777777" w:rsidR="00EF1A09" w:rsidRPr="00EF1A09" w:rsidRDefault="00EF1A09" w:rsidP="00EF1A09">
      <w:pPr>
        <w:spacing w:before="120" w:after="360"/>
        <w:jc w:val="center"/>
        <w:rPr>
          <w:rFonts w:ascii="Arial" w:hAnsi="Arial" w:cs="Arial"/>
        </w:rPr>
      </w:pPr>
      <w:bookmarkStart w:id="2" w:name="_Hlk147484002"/>
      <w:r w:rsidRPr="00EF1A09">
        <w:rPr>
          <w:rFonts w:ascii="Arial" w:hAnsi="Arial" w:cs="Arial"/>
        </w:rPr>
        <w:t>uzavírají toto memorandum</w:t>
      </w:r>
    </w:p>
    <w:p w14:paraId="21A22D6A" w14:textId="77777777" w:rsidR="00EF1A09" w:rsidRPr="00EF1A09" w:rsidRDefault="00EF1A09" w:rsidP="00EF1A09">
      <w:pPr>
        <w:spacing w:before="120" w:after="120"/>
        <w:jc w:val="center"/>
        <w:rPr>
          <w:rFonts w:ascii="Arial" w:hAnsi="Arial" w:cs="Arial"/>
        </w:rPr>
      </w:pPr>
      <w:r w:rsidRPr="00EF1A09">
        <w:rPr>
          <w:rFonts w:ascii="Arial" w:hAnsi="Arial" w:cs="Arial"/>
        </w:rPr>
        <w:t>jako svobodný výraz vůle zúčastněných stran.</w:t>
      </w:r>
      <w:bookmarkEnd w:id="2"/>
    </w:p>
    <w:p w14:paraId="65B505E9" w14:textId="77777777" w:rsidR="00EF1A09" w:rsidRPr="00EF1A09" w:rsidRDefault="00EF1A09" w:rsidP="00EF1A09">
      <w:pPr>
        <w:pageBreakBefore/>
        <w:numPr>
          <w:ilvl w:val="0"/>
          <w:numId w:val="3"/>
        </w:numPr>
        <w:spacing w:after="120" w:line="276" w:lineRule="auto"/>
        <w:ind w:left="1077"/>
        <w:jc w:val="center"/>
        <w:rPr>
          <w:rFonts w:ascii="Arial" w:eastAsia="Calibri" w:hAnsi="Arial" w:cs="Arial"/>
          <w:b/>
          <w:lang w:eastAsia="en-US"/>
        </w:rPr>
      </w:pPr>
      <w:r w:rsidRPr="00EF1A09">
        <w:rPr>
          <w:rFonts w:ascii="Arial" w:eastAsia="Calibri" w:hAnsi="Arial" w:cs="Arial"/>
          <w:b/>
          <w:lang w:eastAsia="en-US"/>
        </w:rPr>
        <w:lastRenderedPageBreak/>
        <w:t>Preambule</w:t>
      </w:r>
    </w:p>
    <w:p w14:paraId="6CB0B207" w14:textId="77777777" w:rsidR="00EF1A09" w:rsidRPr="00EF1A09" w:rsidRDefault="00EF1A09" w:rsidP="00EF1A09">
      <w:pPr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 xml:space="preserve">Signatáři memoranda, </w:t>
      </w:r>
    </w:p>
    <w:p w14:paraId="51AAB672" w14:textId="77777777" w:rsidR="00EF1A09" w:rsidRPr="00EF1A09" w:rsidRDefault="00EF1A09" w:rsidP="00EF1A09">
      <w:pPr>
        <w:ind w:left="360"/>
        <w:jc w:val="both"/>
        <w:rPr>
          <w:rFonts w:ascii="Arial" w:hAnsi="Arial" w:cs="Arial"/>
        </w:rPr>
      </w:pPr>
    </w:p>
    <w:p w14:paraId="1D260FA7" w14:textId="77777777" w:rsidR="00EF1A09" w:rsidRPr="00EF1A09" w:rsidRDefault="00EF1A09" w:rsidP="00EF1A09">
      <w:pPr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deklarují podpisem tohoto memoranda svůj zájem spolupracovat dle svých možností, ve věcech společného zájmu, na poli rozvoje, zvyšování hospodárnosti a prestiže krajů,</w:t>
      </w:r>
    </w:p>
    <w:p w14:paraId="58334425" w14:textId="77777777" w:rsidR="00EF1A09" w:rsidRPr="00EF1A09" w:rsidRDefault="00EF1A09" w:rsidP="00EF1A09">
      <w:pPr>
        <w:jc w:val="both"/>
        <w:rPr>
          <w:rFonts w:ascii="Arial" w:hAnsi="Arial" w:cs="Arial"/>
        </w:rPr>
      </w:pPr>
    </w:p>
    <w:p w14:paraId="41CA2E69" w14:textId="77777777" w:rsidR="00EF1A09" w:rsidRPr="00EF1A09" w:rsidRDefault="00EF1A09" w:rsidP="00EF1A09">
      <w:pPr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uvědomují si potřeby participace a koordinace aktivit při rozvoji obnovitelných zdrojů energie, integraci inovativních přístupů a prostředků včetně rozvoje vodíkových a dalších k životnímu prostředí šetrných pokročilých energetických technologií a sdílení informací na tomto poli.</w:t>
      </w:r>
    </w:p>
    <w:p w14:paraId="04634C5D" w14:textId="77777777" w:rsidR="00EF1A09" w:rsidRPr="00EF1A09" w:rsidRDefault="00EF1A09" w:rsidP="00EF1A09">
      <w:pPr>
        <w:numPr>
          <w:ilvl w:val="0"/>
          <w:numId w:val="3"/>
        </w:numPr>
        <w:spacing w:before="720" w:after="120" w:line="276" w:lineRule="auto"/>
        <w:ind w:left="107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EF1A09">
        <w:rPr>
          <w:rFonts w:ascii="Arial" w:eastAsia="Calibri" w:hAnsi="Arial" w:cs="Arial"/>
          <w:b/>
          <w:lang w:eastAsia="en-US"/>
        </w:rPr>
        <w:t>Účel memoranda a zájmy zúčastněných stran</w:t>
      </w:r>
    </w:p>
    <w:p w14:paraId="70753392" w14:textId="77777777" w:rsidR="00EF1A09" w:rsidRPr="00EF1A09" w:rsidRDefault="00EF1A09" w:rsidP="00EF1A09">
      <w:pPr>
        <w:jc w:val="both"/>
        <w:outlineLvl w:val="0"/>
        <w:rPr>
          <w:rFonts w:ascii="Arial" w:hAnsi="Arial" w:cs="Arial"/>
          <w:strike/>
        </w:rPr>
      </w:pPr>
    </w:p>
    <w:p w14:paraId="5B48532F" w14:textId="77777777" w:rsidR="00EF1A09" w:rsidRPr="00EF1A09" w:rsidRDefault="00EF1A09" w:rsidP="00EF1A09">
      <w:pPr>
        <w:jc w:val="both"/>
        <w:outlineLvl w:val="0"/>
        <w:rPr>
          <w:rFonts w:ascii="Arial" w:hAnsi="Arial" w:cs="Arial"/>
        </w:rPr>
      </w:pPr>
      <w:r w:rsidRPr="00EF1A09">
        <w:rPr>
          <w:rFonts w:ascii="Arial" w:hAnsi="Arial" w:cs="Arial"/>
        </w:rPr>
        <w:t>Tímto memorandem chtějí zúčastněné strany přispět a navázat spolupráci v oblasti transformace energetiky, koordinovaném rozvoji obnovitelných zdrojů energie a k tomuto účelu chtějí ustavit Energetickou platformu krajů ČR.</w:t>
      </w:r>
    </w:p>
    <w:p w14:paraId="00AC28B1" w14:textId="77777777" w:rsidR="00EF1A09" w:rsidRPr="00EF1A09" w:rsidRDefault="00EF1A09" w:rsidP="00EF1A09">
      <w:pPr>
        <w:jc w:val="both"/>
        <w:outlineLvl w:val="0"/>
        <w:rPr>
          <w:rFonts w:ascii="Arial" w:hAnsi="Arial" w:cs="Arial"/>
        </w:rPr>
      </w:pPr>
    </w:p>
    <w:p w14:paraId="67A1B004" w14:textId="77777777" w:rsidR="00EF1A09" w:rsidRPr="00EF1A09" w:rsidRDefault="00EF1A09" w:rsidP="00EF1A09">
      <w:pPr>
        <w:jc w:val="both"/>
        <w:outlineLvl w:val="0"/>
        <w:rPr>
          <w:rFonts w:ascii="Arial" w:hAnsi="Arial" w:cs="Arial"/>
        </w:rPr>
      </w:pPr>
      <w:r w:rsidRPr="00EF1A09">
        <w:rPr>
          <w:rFonts w:ascii="Arial" w:hAnsi="Arial" w:cs="Arial"/>
        </w:rPr>
        <w:t>Vzájemná spolupráce bude probíhat v oblastech:</w:t>
      </w:r>
    </w:p>
    <w:p w14:paraId="40EA7F9E" w14:textId="77777777" w:rsidR="00EF1A09" w:rsidRPr="00EF1A09" w:rsidRDefault="00EF1A09" w:rsidP="00EF1A09">
      <w:pPr>
        <w:jc w:val="both"/>
        <w:outlineLvl w:val="0"/>
        <w:rPr>
          <w:rFonts w:ascii="Arial" w:hAnsi="Arial" w:cs="Arial"/>
        </w:rPr>
      </w:pPr>
    </w:p>
    <w:p w14:paraId="7F2EA07E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posilování energetické soběstačnosti a bezpečnosti krajů,</w:t>
      </w:r>
    </w:p>
    <w:p w14:paraId="3AD008A5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implementace energetického managementu na úrovni krajů s přesahem do měst a obcí,</w:t>
      </w:r>
    </w:p>
    <w:p w14:paraId="59E879FB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snižování energetické náročnosti municipalit,</w:t>
      </w:r>
    </w:p>
    <w:p w14:paraId="469C7C6F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udržitelného rozvoje obnovitelných zdrojů energie,</w:t>
      </w:r>
    </w:p>
    <w:p w14:paraId="7C5E7787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komunální a komunitní energetiky,</w:t>
      </w:r>
    </w:p>
    <w:p w14:paraId="4F1C61A4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rozvoje konceptu SMART Region a SMART City,</w:t>
      </w:r>
    </w:p>
    <w:p w14:paraId="0EDAA420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vodíkové ekonomiky,</w:t>
      </w:r>
    </w:p>
    <w:p w14:paraId="74D72767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bezemisní mobility,</w:t>
      </w:r>
    </w:p>
    <w:p w14:paraId="7D0F9B11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cirkulární ekonomiky,</w:t>
      </w:r>
    </w:p>
    <w:p w14:paraId="5ABCD6BB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nákupu energií,</w:t>
      </w:r>
    </w:p>
    <w:p w14:paraId="1986B202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edukace (formální vzdělávání na všech stupních škol v oblasti energetiky, školení pro energetické koordinátory, vzdělávání aktérů v regionech),</w:t>
      </w:r>
    </w:p>
    <w:p w14:paraId="5F67A3AF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legislativy (připomínky k navrhovaným legislativním úpravám, iniciace vlastních návrhů legislativních a normalizačních změn),</w:t>
      </w:r>
    </w:p>
    <w:p w14:paraId="25FF49D1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financování energetických projektů,</w:t>
      </w:r>
    </w:p>
    <w:p w14:paraId="4DBF9737" w14:textId="77777777" w:rsidR="00EF1A09" w:rsidRPr="00EF1A09" w:rsidRDefault="00EF1A09" w:rsidP="00EF1A09">
      <w:pPr>
        <w:numPr>
          <w:ilvl w:val="0"/>
          <w:numId w:val="7"/>
        </w:num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facilitace v regionech.</w:t>
      </w:r>
    </w:p>
    <w:p w14:paraId="4A18ECFA" w14:textId="77777777" w:rsidR="00EF1A09" w:rsidRPr="00EF1A09" w:rsidRDefault="00EF1A09" w:rsidP="00EF1A0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3947FE0D" w14:textId="77777777" w:rsidR="00EF1A09" w:rsidRPr="00EF1A09" w:rsidRDefault="00EF1A09" w:rsidP="00EF1A09">
      <w:pPr>
        <w:spacing w:after="200" w:line="276" w:lineRule="auto"/>
        <w:ind w:left="142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Toto memorandum je uzavíráno za cílem:</w:t>
      </w:r>
    </w:p>
    <w:p w14:paraId="19E9FA4A" w14:textId="77777777" w:rsidR="00EF1A09" w:rsidRPr="00EF1A09" w:rsidRDefault="00EF1A09" w:rsidP="00EF1A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 xml:space="preserve">spolupráce při procesu dekarbonizace energetiky v jednotlivých krajích zúčastněných stran v kontextu plnění klimaticko-energetických cílů reprezentovaných Národním klimaticko-energetickým plánem a Státní energetickou koncepcí,  </w:t>
      </w:r>
    </w:p>
    <w:p w14:paraId="403399E3" w14:textId="77777777" w:rsidR="00EF1A09" w:rsidRPr="00EF1A09" w:rsidRDefault="00EF1A09" w:rsidP="00EF1A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společného postupu a koordinaci v oblastech významných aktivit směřujících k hospodářskému rozvoji a posílení prestiže krajů zúčastněných stran, s využitím odborných komisí Asociace krajů ČR,</w:t>
      </w:r>
    </w:p>
    <w:p w14:paraId="16A36B5D" w14:textId="77777777" w:rsidR="00EF1A09" w:rsidRPr="00EF1A09" w:rsidRDefault="00EF1A09" w:rsidP="00EF1A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lastRenderedPageBreak/>
        <w:t>společnému postupu při zajištění optimálních podmínek podpory z Operačního programu spravedlivá transformace (OP ST),</w:t>
      </w:r>
      <w:r w:rsidRPr="00EF1A09">
        <w:rPr>
          <w:rFonts w:ascii="Arial" w:eastAsia="Calibri" w:hAnsi="Arial" w:cs="Arial"/>
          <w:lang w:eastAsia="en-US"/>
        </w:rPr>
        <w:t xml:space="preserve"> </w:t>
      </w:r>
      <w:r w:rsidRPr="00EF1A09">
        <w:rPr>
          <w:rFonts w:ascii="Arial" w:hAnsi="Arial" w:cs="Arial"/>
        </w:rPr>
        <w:t>Modernizačního fondu (MF), Národního programu obnovy (NPO), Operačního programu Životní prostředí (OPŽP), případně i jiných relevantních zdrojů spolufinancování,</w:t>
      </w:r>
    </w:p>
    <w:p w14:paraId="165A96B8" w14:textId="77777777" w:rsidR="00EF1A09" w:rsidRPr="00EF1A09" w:rsidRDefault="00EF1A09" w:rsidP="00EF1A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 xml:space="preserve">spolupráce a koordinace aktivit směřujících k dosažení nejvyšší možné míry využití lokálních obnovitelných zdrojů energie při zachování trvalé udržitelnosti, sdílení vyrobené čisté energie včetně akumulace a podpory bezemisních technologií pro maximalizaci energetické soběstačnosti, </w:t>
      </w:r>
      <w:proofErr w:type="spellStart"/>
      <w:r w:rsidRPr="00EF1A09">
        <w:rPr>
          <w:rFonts w:ascii="Arial" w:hAnsi="Arial" w:cs="Arial"/>
        </w:rPr>
        <w:t>resilience</w:t>
      </w:r>
      <w:proofErr w:type="spellEnd"/>
      <w:r w:rsidRPr="00EF1A09">
        <w:rPr>
          <w:rFonts w:ascii="Arial" w:hAnsi="Arial" w:cs="Arial"/>
        </w:rPr>
        <w:t xml:space="preserve"> a zajištění ekonomicky přijatelné a dostupné energie pro všechny aktéry v krajích zúčastněných stran,</w:t>
      </w:r>
    </w:p>
    <w:p w14:paraId="2C54D2B5" w14:textId="77777777" w:rsidR="00EF1A09" w:rsidRPr="00EF1A09" w:rsidRDefault="00EF1A09" w:rsidP="00EF1A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spolupráce a sdílení dobré praxe při rozvoji k životnímu prostředí šetrných pokročilých energetických technologií, zejména při realizaci pilotních projektů v krajích zúčastněných stran,</w:t>
      </w:r>
    </w:p>
    <w:p w14:paraId="4D2436A1" w14:textId="77777777" w:rsidR="00EF1A09" w:rsidRPr="00EF1A09" w:rsidRDefault="00EF1A09" w:rsidP="00EF1A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spolupráce při zvyšování všeobecného i odborného povědomí v oblasti energetiky s cílem zajistit dostatek budoucích energetických specialistů, energetických manažerů, ale též zvýšení všeobecné znalosti aktérů v krajích zúčastněných stran,</w:t>
      </w:r>
    </w:p>
    <w:p w14:paraId="0150A645" w14:textId="77777777" w:rsidR="00EF1A09" w:rsidRPr="00EF1A09" w:rsidRDefault="00EF1A09" w:rsidP="00EF1A0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spolupráce a společný postup při zajištění obchodovatelných energetických komodit.</w:t>
      </w:r>
    </w:p>
    <w:p w14:paraId="0E074823" w14:textId="77777777" w:rsidR="00EF1A09" w:rsidRPr="00EF1A09" w:rsidRDefault="00EF1A09" w:rsidP="00EF1A09">
      <w:pPr>
        <w:numPr>
          <w:ilvl w:val="0"/>
          <w:numId w:val="3"/>
        </w:numPr>
        <w:spacing w:before="720" w:after="120" w:line="276" w:lineRule="auto"/>
        <w:ind w:left="1077"/>
        <w:jc w:val="center"/>
        <w:rPr>
          <w:rFonts w:ascii="Arial" w:eastAsia="Calibri" w:hAnsi="Arial" w:cs="Arial"/>
          <w:b/>
          <w:lang w:eastAsia="en-US"/>
        </w:rPr>
      </w:pPr>
      <w:r w:rsidRPr="00EF1A09">
        <w:rPr>
          <w:rFonts w:ascii="Arial" w:eastAsia="Calibri" w:hAnsi="Arial" w:cs="Arial"/>
          <w:b/>
          <w:lang w:eastAsia="en-US"/>
        </w:rPr>
        <w:t>Energetická platforma krajů ČR</w:t>
      </w:r>
    </w:p>
    <w:p w14:paraId="48671A7E" w14:textId="77777777" w:rsidR="00EF1A09" w:rsidRPr="00EF1A09" w:rsidRDefault="00EF1A09" w:rsidP="00EF1A09">
      <w:pPr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Signatáři memoranda chtějí společnými silami přispět k naplnění cílů deklarovaných tímto memorandem a jako zásadní prvotní krok ustanovují Energetickou platformu krajů ČR (dále také „platforma“), jejíž činnost lze v základních obrysech specifikovat takto:</w:t>
      </w:r>
    </w:p>
    <w:p w14:paraId="36702675" w14:textId="77777777" w:rsidR="00EF1A09" w:rsidRPr="00EF1A09" w:rsidRDefault="00EF1A09" w:rsidP="00EF1A09">
      <w:pPr>
        <w:numPr>
          <w:ilvl w:val="0"/>
          <w:numId w:val="2"/>
        </w:numPr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platforma je ustavována za účelem zajištění a koordinace spolupráce zúčastněných stran směřující k plnění cílů deklarovaných v tomto memorandu,</w:t>
      </w:r>
    </w:p>
    <w:p w14:paraId="07802E06" w14:textId="77777777" w:rsidR="00EF1A09" w:rsidRPr="00EF1A09" w:rsidRDefault="00EF1A09" w:rsidP="00EF1A09">
      <w:pPr>
        <w:numPr>
          <w:ilvl w:val="0"/>
          <w:numId w:val="2"/>
        </w:numPr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zajištění přenosu informací mezi signatáři memoranda a zajištění spolupráce s odbornými komisemi Asociace krajů ČR v oblasti energetiky,</w:t>
      </w:r>
    </w:p>
    <w:p w14:paraId="5B7255A6" w14:textId="77777777" w:rsidR="00EF1A09" w:rsidRPr="00EF1A09" w:rsidRDefault="00EF1A09" w:rsidP="00EF1A09">
      <w:pPr>
        <w:numPr>
          <w:ilvl w:val="0"/>
          <w:numId w:val="2"/>
        </w:numPr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nalézání řešení při odbourávání legislativních i nelegislativních bariér ve vztahu ke splnění cílů deklarovaných tímto memorandem, vytváření návrhů podmínek pro investiční příležitosti a přípravou podmínek pro čerpání dotační podpory z národních i nadnárodních zdrojů,</w:t>
      </w:r>
    </w:p>
    <w:p w14:paraId="4C4CA75B" w14:textId="77777777" w:rsidR="00EF1A09" w:rsidRPr="00EF1A09" w:rsidRDefault="00EF1A09" w:rsidP="00EF1A09">
      <w:pPr>
        <w:numPr>
          <w:ilvl w:val="0"/>
          <w:numId w:val="2"/>
        </w:numPr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provazování aktivity v jednotlivých krajích tak, aby zbytečně nedocházelo k duplicitám (zejména v oblasti pilotních projektů, jejichž výstupy mohou být na této platformě sdíleny) a zároveň, aby byla prosazována témata společného zájmu vůči ústředním orgánům a v mezinárodním kontextu,</w:t>
      </w:r>
    </w:p>
    <w:p w14:paraId="33BD3709" w14:textId="77777777" w:rsidR="00EF1A09" w:rsidRPr="00EF1A09" w:rsidRDefault="00EF1A09" w:rsidP="00EF1A09">
      <w:pPr>
        <w:numPr>
          <w:ilvl w:val="0"/>
          <w:numId w:val="2"/>
        </w:numPr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platforma tvoří základní komunikační článek mezi zúčastněnými stranami a ústředními orgány státní správy, jejichž role je pro oblast rozvoje, zvyšování hospodárnosti a prestiže krajů zásadní (Ministerstvo průmyslu a obchodu, Ministerstvo životního prostředí, Ministerstvo dopravy, Ministerstvo školství, mládeže a tělovýchovy a další),</w:t>
      </w:r>
    </w:p>
    <w:p w14:paraId="7CF51A19" w14:textId="77777777" w:rsidR="00EF1A09" w:rsidRPr="00EF1A09" w:rsidRDefault="00EF1A09" w:rsidP="00EF1A09">
      <w:pPr>
        <w:numPr>
          <w:ilvl w:val="0"/>
          <w:numId w:val="2"/>
        </w:numPr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každá ze zúčastněných stran má právo delegovat na jednání platformy dva své zástupce,</w:t>
      </w:r>
    </w:p>
    <w:p w14:paraId="61F73C5F" w14:textId="77777777" w:rsidR="00EF1A09" w:rsidRPr="00EF1A09" w:rsidRDefault="00EF1A09" w:rsidP="00EF1A09">
      <w:pPr>
        <w:numPr>
          <w:ilvl w:val="0"/>
          <w:numId w:val="2"/>
        </w:numPr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F1A09">
        <w:rPr>
          <w:rFonts w:ascii="Arial" w:eastAsia="Calibri" w:hAnsi="Arial" w:cs="Arial"/>
          <w:lang w:eastAsia="en-US"/>
        </w:rPr>
        <w:t>výstupy z této spolupráce jsou projednávány na platformě minimálně 2x ročně, přičemž si zúčastněné strany poskytnou maximální vzájemnou součinnost.</w:t>
      </w:r>
    </w:p>
    <w:p w14:paraId="64D3FC20" w14:textId="77777777" w:rsidR="00EF1A09" w:rsidRPr="00EF1A09" w:rsidRDefault="00EF1A09" w:rsidP="00EF1A09">
      <w:pPr>
        <w:numPr>
          <w:ilvl w:val="0"/>
          <w:numId w:val="3"/>
        </w:numPr>
        <w:spacing w:before="720" w:after="120" w:line="276" w:lineRule="auto"/>
        <w:ind w:left="1077"/>
        <w:jc w:val="center"/>
        <w:rPr>
          <w:rFonts w:ascii="Arial" w:eastAsia="Calibri" w:hAnsi="Arial" w:cs="Arial"/>
          <w:b/>
          <w:lang w:eastAsia="en-US"/>
        </w:rPr>
      </w:pPr>
      <w:r w:rsidRPr="00EF1A09">
        <w:rPr>
          <w:rFonts w:ascii="Arial" w:eastAsia="Calibri" w:hAnsi="Arial" w:cs="Arial"/>
          <w:b/>
          <w:lang w:eastAsia="en-US"/>
        </w:rPr>
        <w:lastRenderedPageBreak/>
        <w:t>Závěrečná ustanovení</w:t>
      </w:r>
    </w:p>
    <w:p w14:paraId="337C3BE1" w14:textId="77777777" w:rsidR="00EF1A09" w:rsidRPr="00EF1A09" w:rsidRDefault="00EF1A09" w:rsidP="00EF1A09">
      <w:pPr>
        <w:spacing w:before="120" w:after="120"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 xml:space="preserve">Toto memorandum je možné po vzájemné dohodě signatářů memoranda podle potřeby měnit a doplňovat pouze formou písemných vzestupně číslovaných dodatků. </w:t>
      </w:r>
    </w:p>
    <w:p w14:paraId="401201ED" w14:textId="77777777" w:rsidR="00EF1A09" w:rsidRPr="00EF1A09" w:rsidRDefault="00EF1A09" w:rsidP="00EF1A09">
      <w:pPr>
        <w:spacing w:before="120" w:after="120"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 xml:space="preserve">Toto memorandum nabývá platnosti a účinnosti dnem podpisu posledním signatářem a uzavírá se na dobu neurčitou. </w:t>
      </w:r>
    </w:p>
    <w:p w14:paraId="0DE0BD1D" w14:textId="77777777" w:rsidR="00EF1A09" w:rsidRPr="00EF1A09" w:rsidRDefault="00EF1A09" w:rsidP="00EF1A09">
      <w:pPr>
        <w:spacing w:before="120" w:after="120"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Toto memorandum je možné zrušit písemnou dohodou všech signatářů memoranda. Kterýkoliv ze signatářů memoranda může dále toto memorandum ukončit písemnou výpovědí, a to i bez udání důvodu. Účinky výpovědi nastávají dnem jejího doručení poslednímu z ostatních signatářů memoranda. Vypovězením memoranda jedním ze signatářů memoranda memorandum nezaniká.</w:t>
      </w:r>
    </w:p>
    <w:p w14:paraId="01C3B71D" w14:textId="77777777" w:rsidR="00EF1A09" w:rsidRPr="00EF1A09" w:rsidRDefault="00EF1A09" w:rsidP="00EF1A09">
      <w:pPr>
        <w:spacing w:before="120" w:after="120"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Toto memorandum je podepsáno elektronicky.</w:t>
      </w:r>
    </w:p>
    <w:p w14:paraId="4C548224" w14:textId="387DCB90" w:rsidR="00EF1A09" w:rsidRDefault="00EF1A09" w:rsidP="00EF1A09">
      <w:pPr>
        <w:spacing w:before="120" w:after="120"/>
        <w:jc w:val="both"/>
        <w:rPr>
          <w:rFonts w:ascii="Arial" w:hAnsi="Arial" w:cs="Arial"/>
        </w:rPr>
      </w:pPr>
      <w:r w:rsidRPr="00EF1A09">
        <w:rPr>
          <w:rFonts w:ascii="Arial" w:hAnsi="Arial" w:cs="Arial"/>
        </w:rPr>
        <w:t>Signatáři memoranda berou na vědomí a výslovně souhlasí s tím, že memorandum včetně jeho případných dodatků bude zveřejněno na oficiálních webových stránkách signatářů.</w:t>
      </w:r>
    </w:p>
    <w:p w14:paraId="4F95A981" w14:textId="77777777" w:rsidR="00674D79" w:rsidRDefault="00674D79" w:rsidP="00674D79">
      <w:pPr>
        <w:spacing w:before="120" w:after="120"/>
        <w:jc w:val="both"/>
        <w:rPr>
          <w:rFonts w:ascii="Arial" w:hAnsi="Arial" w:cs="Arial"/>
        </w:rPr>
      </w:pPr>
    </w:p>
    <w:p w14:paraId="04A788B3" w14:textId="1D882397" w:rsidR="00674D79" w:rsidRPr="00674D79" w:rsidRDefault="00674D79" w:rsidP="00674D79">
      <w:pPr>
        <w:spacing w:before="120" w:after="120"/>
        <w:jc w:val="both"/>
        <w:rPr>
          <w:rFonts w:ascii="Arial" w:hAnsi="Arial" w:cs="Arial"/>
        </w:rPr>
      </w:pPr>
      <w:r w:rsidRPr="00674D79">
        <w:rPr>
          <w:rFonts w:ascii="Arial" w:hAnsi="Arial" w:cs="Arial"/>
        </w:rPr>
        <w:t>Doložka platnosti právního jednání dle § 23 zákona č. 129/2000 Sb., o krajích (krajské zřízení), ve znění pozdějších předpisů: O uz</w:t>
      </w:r>
      <w:r>
        <w:rPr>
          <w:rFonts w:ascii="Arial" w:hAnsi="Arial" w:cs="Arial"/>
        </w:rPr>
        <w:t>avření tohoto memoranda rozhodlo</w:t>
      </w:r>
      <w:r w:rsidRPr="00674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</w:t>
      </w:r>
      <w:r w:rsidRPr="00674D79">
        <w:rPr>
          <w:rFonts w:ascii="Arial" w:hAnsi="Arial" w:cs="Arial"/>
        </w:rPr>
        <w:t xml:space="preserve"> Libereckého kraje svým usnesením č. …. </w:t>
      </w:r>
      <w:proofErr w:type="gramStart"/>
      <w:r w:rsidRPr="00674D79">
        <w:rPr>
          <w:rFonts w:ascii="Arial" w:hAnsi="Arial" w:cs="Arial"/>
        </w:rPr>
        <w:t>ze</w:t>
      </w:r>
      <w:proofErr w:type="gramEnd"/>
      <w:r w:rsidRPr="00674D79">
        <w:rPr>
          <w:rFonts w:ascii="Arial" w:hAnsi="Arial" w:cs="Arial"/>
        </w:rPr>
        <w:t xml:space="preserve"> dne </w:t>
      </w:r>
      <w:proofErr w:type="spellStart"/>
      <w:r w:rsidRPr="00674D79">
        <w:rPr>
          <w:rFonts w:ascii="Arial" w:hAnsi="Arial" w:cs="Arial"/>
        </w:rPr>
        <w:t>xx</w:t>
      </w:r>
      <w:proofErr w:type="spellEnd"/>
      <w:r w:rsidRPr="00674D79">
        <w:rPr>
          <w:rFonts w:ascii="Arial" w:hAnsi="Arial" w:cs="Arial"/>
        </w:rPr>
        <w:t xml:space="preserve">. </w:t>
      </w:r>
      <w:proofErr w:type="spellStart"/>
      <w:r w:rsidRPr="00674D79">
        <w:rPr>
          <w:rFonts w:ascii="Arial" w:hAnsi="Arial" w:cs="Arial"/>
        </w:rPr>
        <w:t>xx</w:t>
      </w:r>
      <w:proofErr w:type="spellEnd"/>
      <w:r w:rsidRPr="00674D79">
        <w:rPr>
          <w:rFonts w:ascii="Arial" w:hAnsi="Arial" w:cs="Arial"/>
        </w:rPr>
        <w:t>. 2023.</w:t>
      </w:r>
    </w:p>
    <w:p w14:paraId="3779B26F" w14:textId="77777777" w:rsidR="00674D79" w:rsidRPr="00674D79" w:rsidRDefault="00674D79" w:rsidP="00674D79">
      <w:pPr>
        <w:spacing w:before="120" w:after="120"/>
        <w:jc w:val="both"/>
        <w:rPr>
          <w:rFonts w:ascii="Arial" w:hAnsi="Arial" w:cs="Arial"/>
        </w:rPr>
      </w:pPr>
    </w:p>
    <w:p w14:paraId="4CF72AFA" w14:textId="4F1CBFA2" w:rsidR="00674D79" w:rsidRDefault="00674D79" w:rsidP="00674D79">
      <w:pPr>
        <w:spacing w:before="120" w:after="120"/>
        <w:jc w:val="both"/>
        <w:rPr>
          <w:rFonts w:ascii="Arial" w:hAnsi="Arial" w:cs="Arial"/>
        </w:rPr>
      </w:pPr>
      <w:r w:rsidRPr="00674D79">
        <w:rPr>
          <w:rFonts w:ascii="Arial" w:hAnsi="Arial" w:cs="Arial"/>
        </w:rPr>
        <w:t xml:space="preserve">Doložka platnosti právního jednání dle § 23 zákona č. 129/2000 Sb., o krajích (krajské zřízení), ve znění pozdějších předpisů: O uzavření tohoto memoranda rozhodlo Zastupitelstvo Olomouckého kraje svým usnesením č. …. </w:t>
      </w:r>
      <w:proofErr w:type="gramStart"/>
      <w:r w:rsidRPr="00674D79">
        <w:rPr>
          <w:rFonts w:ascii="Arial" w:hAnsi="Arial" w:cs="Arial"/>
        </w:rPr>
        <w:t>ze</w:t>
      </w:r>
      <w:proofErr w:type="gramEnd"/>
      <w:r w:rsidRPr="00674D79">
        <w:rPr>
          <w:rFonts w:ascii="Arial" w:hAnsi="Arial" w:cs="Arial"/>
        </w:rPr>
        <w:t xml:space="preserve"> dne </w:t>
      </w:r>
      <w:proofErr w:type="spellStart"/>
      <w:r w:rsidRPr="00674D79">
        <w:rPr>
          <w:rFonts w:ascii="Arial" w:hAnsi="Arial" w:cs="Arial"/>
        </w:rPr>
        <w:t>xx</w:t>
      </w:r>
      <w:proofErr w:type="spellEnd"/>
      <w:r w:rsidRPr="00674D79">
        <w:rPr>
          <w:rFonts w:ascii="Arial" w:hAnsi="Arial" w:cs="Arial"/>
        </w:rPr>
        <w:t xml:space="preserve">. </w:t>
      </w:r>
      <w:proofErr w:type="spellStart"/>
      <w:r w:rsidRPr="00674D79">
        <w:rPr>
          <w:rFonts w:ascii="Arial" w:hAnsi="Arial" w:cs="Arial"/>
        </w:rPr>
        <w:t>xx</w:t>
      </w:r>
      <w:proofErr w:type="spellEnd"/>
      <w:r w:rsidRPr="00674D79">
        <w:rPr>
          <w:rFonts w:ascii="Arial" w:hAnsi="Arial" w:cs="Arial"/>
        </w:rPr>
        <w:t>. 2023.</w:t>
      </w:r>
    </w:p>
    <w:p w14:paraId="72E3C9DA" w14:textId="77777777" w:rsidR="00674D79" w:rsidRPr="00EF1A09" w:rsidRDefault="00674D79" w:rsidP="00EF1A09">
      <w:pPr>
        <w:spacing w:before="120" w:after="120"/>
        <w:jc w:val="both"/>
        <w:rPr>
          <w:rFonts w:ascii="Arial" w:hAnsi="Arial" w:cs="Arial"/>
        </w:rPr>
      </w:pPr>
    </w:p>
    <w:p w14:paraId="6111782B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63BF956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eastAsia="Arial Unicode MS" w:hAnsi="Arial" w:cs="Arial"/>
          <w:b/>
        </w:rPr>
        <w:t>Energetické centrum Ústeckého kraje</w:t>
      </w:r>
      <w:r w:rsidRPr="00EF1A09">
        <w:rPr>
          <w:rFonts w:ascii="Arial" w:hAnsi="Arial" w:cs="Arial"/>
        </w:rPr>
        <w:t xml:space="preserve"> </w:t>
      </w:r>
    </w:p>
    <w:p w14:paraId="75D951C6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2D230ABF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………………………………………………….</w:t>
      </w:r>
    </w:p>
    <w:p w14:paraId="346017EE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Jméno: Ing. Vladimír Skalník</w:t>
      </w:r>
    </w:p>
    <w:p w14:paraId="6582D76E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Funkce: ředitel</w:t>
      </w:r>
    </w:p>
    <w:p w14:paraId="678F8C39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09034AD1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eastAsia="Arial Unicode MS" w:hAnsi="Arial" w:cs="Arial"/>
          <w:b/>
        </w:rPr>
        <w:t>Agentura krajského energetického managementu Karlovarského kraje</w:t>
      </w:r>
      <w:r w:rsidRPr="00EF1A09">
        <w:rPr>
          <w:rFonts w:ascii="Arial" w:hAnsi="Arial" w:cs="Arial"/>
        </w:rPr>
        <w:t xml:space="preserve"> </w:t>
      </w:r>
    </w:p>
    <w:p w14:paraId="5E59DAD0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82C41D1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………………………………………………….</w:t>
      </w:r>
    </w:p>
    <w:p w14:paraId="14E5CA1E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Jméno: Ing. Radek Voborník</w:t>
      </w:r>
    </w:p>
    <w:p w14:paraId="4E87968C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Funkce: ředitel</w:t>
      </w:r>
    </w:p>
    <w:p w14:paraId="42A754CC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eastAsia="Arial Unicode MS" w:hAnsi="Arial" w:cs="Arial"/>
          <w:b/>
        </w:rPr>
      </w:pPr>
    </w:p>
    <w:p w14:paraId="286CEB14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eastAsia="Arial Unicode MS" w:hAnsi="Arial" w:cs="Arial"/>
          <w:b/>
        </w:rPr>
        <w:t>Energetická agentura Zlínského kraje</w:t>
      </w:r>
      <w:r w:rsidRPr="00EF1A09">
        <w:rPr>
          <w:rFonts w:ascii="Arial" w:hAnsi="Arial" w:cs="Arial"/>
        </w:rPr>
        <w:t xml:space="preserve"> </w:t>
      </w:r>
    </w:p>
    <w:p w14:paraId="7583375A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45EF76C6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………………………………………………….</w:t>
      </w:r>
    </w:p>
    <w:p w14:paraId="0EAC662B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Jméno: Ing. Miroslava Knotková</w:t>
      </w:r>
    </w:p>
    <w:p w14:paraId="06D84A1B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Funkce: ředitelka</w:t>
      </w:r>
    </w:p>
    <w:p w14:paraId="329F900D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D5E25EE" w14:textId="77777777" w:rsidR="00BF5269" w:rsidRDefault="00BF5269" w:rsidP="00EF1A09">
      <w:pPr>
        <w:tabs>
          <w:tab w:val="center" w:pos="4536"/>
          <w:tab w:val="right" w:pos="9072"/>
        </w:tabs>
        <w:rPr>
          <w:rFonts w:ascii="Arial" w:eastAsia="Arial Unicode MS" w:hAnsi="Arial" w:cs="Arial"/>
          <w:b/>
        </w:rPr>
      </w:pPr>
    </w:p>
    <w:p w14:paraId="13765CAA" w14:textId="77777777" w:rsidR="00BF5269" w:rsidRDefault="00BF5269" w:rsidP="00EF1A09">
      <w:pPr>
        <w:tabs>
          <w:tab w:val="center" w:pos="4536"/>
          <w:tab w:val="right" w:pos="9072"/>
        </w:tabs>
        <w:rPr>
          <w:rFonts w:ascii="Arial" w:eastAsia="Arial Unicode MS" w:hAnsi="Arial" w:cs="Arial"/>
          <w:b/>
        </w:rPr>
      </w:pPr>
    </w:p>
    <w:p w14:paraId="14156A52" w14:textId="77777777" w:rsidR="00BF5269" w:rsidRDefault="00BF5269" w:rsidP="00EF1A09">
      <w:pPr>
        <w:tabs>
          <w:tab w:val="center" w:pos="4536"/>
          <w:tab w:val="right" w:pos="9072"/>
        </w:tabs>
        <w:rPr>
          <w:rFonts w:ascii="Arial" w:eastAsia="Arial Unicode MS" w:hAnsi="Arial" w:cs="Arial"/>
          <w:b/>
        </w:rPr>
      </w:pPr>
    </w:p>
    <w:p w14:paraId="254F9DE4" w14:textId="77777777" w:rsidR="00BF5269" w:rsidRDefault="00BF5269" w:rsidP="00EF1A09">
      <w:pPr>
        <w:tabs>
          <w:tab w:val="center" w:pos="4536"/>
          <w:tab w:val="right" w:pos="9072"/>
        </w:tabs>
        <w:rPr>
          <w:rFonts w:ascii="Arial" w:eastAsia="Arial Unicode MS" w:hAnsi="Arial" w:cs="Arial"/>
          <w:b/>
        </w:rPr>
      </w:pPr>
    </w:p>
    <w:p w14:paraId="2E661CF0" w14:textId="10E7BD23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eastAsia="Arial Unicode MS" w:hAnsi="Arial" w:cs="Arial"/>
          <w:b/>
        </w:rPr>
        <w:lastRenderedPageBreak/>
        <w:t>Centrum investic, rozvoje a inovací</w:t>
      </w:r>
      <w:r w:rsidRPr="00EF1A09">
        <w:rPr>
          <w:rFonts w:ascii="Arial" w:hAnsi="Arial" w:cs="Arial"/>
        </w:rPr>
        <w:t xml:space="preserve"> </w:t>
      </w:r>
    </w:p>
    <w:p w14:paraId="1E70F157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DE75B63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………………………………………………….</w:t>
      </w:r>
    </w:p>
    <w:p w14:paraId="5FA9DB6D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Jméno: Mgr. et Mgr. Vendula Hájková, MBA</w:t>
      </w:r>
    </w:p>
    <w:p w14:paraId="1253C52F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Funkce: ředitel</w:t>
      </w:r>
    </w:p>
    <w:p w14:paraId="32C054B9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77EFCF9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eastAsia="Arial Unicode MS" w:hAnsi="Arial" w:cs="Arial"/>
          <w:b/>
          <w:bCs/>
        </w:rPr>
        <w:tab/>
      </w:r>
      <w:r w:rsidRPr="00EF1A09">
        <w:rPr>
          <w:rFonts w:ascii="Arial" w:eastAsia="Arial Unicode MS" w:hAnsi="Arial" w:cs="Arial"/>
          <w:b/>
        </w:rPr>
        <w:t>CEJIZA, s.r.o.</w:t>
      </w:r>
      <w:r w:rsidRPr="00EF1A09">
        <w:rPr>
          <w:rFonts w:ascii="Arial" w:hAnsi="Arial" w:cs="Arial"/>
        </w:rPr>
        <w:t xml:space="preserve"> </w:t>
      </w:r>
    </w:p>
    <w:p w14:paraId="7DBBA608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22DD8F59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………………………………………………….</w:t>
      </w:r>
    </w:p>
    <w:p w14:paraId="28D10859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 xml:space="preserve">Jméno: Mgr. Libuše </w:t>
      </w:r>
      <w:proofErr w:type="spellStart"/>
      <w:r w:rsidRPr="00EF1A09">
        <w:rPr>
          <w:rFonts w:ascii="Arial" w:hAnsi="Arial" w:cs="Arial"/>
        </w:rPr>
        <w:t>Podolová</w:t>
      </w:r>
      <w:proofErr w:type="spellEnd"/>
    </w:p>
    <w:p w14:paraId="763A0EF4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Funkce: jednatelka</w:t>
      </w:r>
    </w:p>
    <w:p w14:paraId="2C5C9191" w14:textId="792B79FB" w:rsidR="00EF1A09" w:rsidRDefault="00EF1A09" w:rsidP="00EF1A09">
      <w:pPr>
        <w:tabs>
          <w:tab w:val="center" w:pos="4536"/>
          <w:tab w:val="right" w:pos="9072"/>
        </w:tabs>
        <w:rPr>
          <w:rFonts w:ascii="Arial" w:eastAsia="Arial Unicode MS" w:hAnsi="Arial" w:cs="Arial"/>
          <w:b/>
        </w:rPr>
      </w:pPr>
    </w:p>
    <w:p w14:paraId="13F39D1B" w14:textId="77777777" w:rsidR="00674D79" w:rsidRPr="00EF1A09" w:rsidRDefault="00674D79" w:rsidP="00EF1A09">
      <w:pPr>
        <w:tabs>
          <w:tab w:val="center" w:pos="4536"/>
          <w:tab w:val="right" w:pos="9072"/>
        </w:tabs>
        <w:rPr>
          <w:rFonts w:ascii="Arial" w:eastAsia="Arial Unicode MS" w:hAnsi="Arial" w:cs="Arial"/>
          <w:b/>
        </w:rPr>
      </w:pPr>
    </w:p>
    <w:p w14:paraId="764922F1" w14:textId="54CDB4D3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eastAsia="Arial Unicode MS" w:hAnsi="Arial" w:cs="Arial"/>
          <w:b/>
        </w:rPr>
        <w:t>Liberecký kraj</w:t>
      </w:r>
      <w:r w:rsidRPr="00EF1A09">
        <w:rPr>
          <w:rFonts w:ascii="Arial" w:hAnsi="Arial" w:cs="Arial"/>
        </w:rPr>
        <w:t xml:space="preserve"> </w:t>
      </w:r>
    </w:p>
    <w:p w14:paraId="6ECE6B63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FFAAE45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………………………………………………….</w:t>
      </w:r>
    </w:p>
    <w:p w14:paraId="4EFC9044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Jméno: Bc. Martin Půta</w:t>
      </w:r>
    </w:p>
    <w:p w14:paraId="4A375CA4" w14:textId="77777777" w:rsidR="00EF1A09" w:rsidRPr="00EF1A09" w:rsidRDefault="00EF1A09" w:rsidP="00EF1A0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EF1A09">
        <w:rPr>
          <w:rFonts w:ascii="Arial" w:hAnsi="Arial" w:cs="Arial"/>
        </w:rPr>
        <w:t>Funkce: hejtman</w:t>
      </w:r>
    </w:p>
    <w:p w14:paraId="48E9D48C" w14:textId="77777777" w:rsidR="00EF1A09" w:rsidRPr="00EF1A09" w:rsidRDefault="00EF1A09" w:rsidP="00EF1A09">
      <w:pPr>
        <w:jc w:val="right"/>
        <w:rPr>
          <w:rFonts w:ascii="Arial" w:eastAsia="Arial Unicode MS" w:hAnsi="Arial" w:cs="Arial"/>
          <w:b/>
          <w:bCs/>
        </w:rPr>
      </w:pPr>
    </w:p>
    <w:p w14:paraId="4D8BD7F3" w14:textId="69984698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eastAsia="Arial Unicode MS" w:hAnsi="Arial" w:cs="Arial"/>
          <w:b/>
        </w:rPr>
        <w:t>Olomoucký kraj</w:t>
      </w:r>
    </w:p>
    <w:p w14:paraId="08E85DFF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556AB582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………………………………………………….</w:t>
      </w:r>
    </w:p>
    <w:p w14:paraId="79C22D11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Jméno: Ing. Josef Suchánek</w:t>
      </w:r>
    </w:p>
    <w:p w14:paraId="2947D425" w14:textId="77777777" w:rsidR="00EF1A09" w:rsidRPr="00EF1A09" w:rsidRDefault="00EF1A09" w:rsidP="00EF1A0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EF1A09">
        <w:rPr>
          <w:rFonts w:ascii="Arial" w:hAnsi="Arial" w:cs="Arial"/>
        </w:rPr>
        <w:t>Funkce: hejtman</w:t>
      </w:r>
    </w:p>
    <w:p w14:paraId="2C6A08CE" w14:textId="77777777" w:rsidR="001577DD" w:rsidRPr="00EF1A09" w:rsidRDefault="001577DD" w:rsidP="00EF1A09">
      <w:pPr>
        <w:rPr>
          <w:rFonts w:eastAsia="Arial Unicode MS"/>
        </w:rPr>
      </w:pPr>
    </w:p>
    <w:sectPr w:rsidR="001577DD" w:rsidRPr="00EF1A09" w:rsidSect="00EF395F">
      <w:headerReference w:type="default" r:id="rId16"/>
      <w:footerReference w:type="default" r:id="rId17"/>
      <w:pgSz w:w="11906" w:h="16838"/>
      <w:pgMar w:top="15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9C00" w14:textId="77777777" w:rsidR="00B24234" w:rsidRDefault="00B24234" w:rsidP="00720DD2">
      <w:r>
        <w:separator/>
      </w:r>
    </w:p>
  </w:endnote>
  <w:endnote w:type="continuationSeparator" w:id="0">
    <w:p w14:paraId="6DCBCDD8" w14:textId="77777777" w:rsidR="00B24234" w:rsidRDefault="00B24234" w:rsidP="007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3D3E" w14:textId="031F2158" w:rsidR="00EF395F" w:rsidRPr="00EF395F" w:rsidRDefault="00306627" w:rsidP="00EF395F">
    <w:pPr>
      <w:pBdr>
        <w:top w:val="single" w:sz="4" w:space="1" w:color="auto"/>
      </w:pBdr>
      <w:tabs>
        <w:tab w:val="center" w:pos="4536"/>
        <w:tab w:val="right" w:pos="9639"/>
      </w:tabs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11</w:t>
    </w:r>
    <w:r w:rsidR="00EF395F" w:rsidRPr="00EF395F">
      <w:rPr>
        <w:rFonts w:ascii="Arial" w:hAnsi="Arial" w:cs="Arial"/>
        <w:i/>
        <w:iCs/>
        <w:sz w:val="20"/>
        <w:szCs w:val="20"/>
      </w:rPr>
      <w:t>. 1</w:t>
    </w:r>
    <w:r>
      <w:rPr>
        <w:rFonts w:ascii="Arial" w:hAnsi="Arial" w:cs="Arial"/>
        <w:i/>
        <w:iCs/>
        <w:sz w:val="20"/>
        <w:szCs w:val="20"/>
      </w:rPr>
      <w:t>2</w:t>
    </w:r>
    <w:r w:rsidR="00EF395F" w:rsidRPr="00EF395F">
      <w:rPr>
        <w:rFonts w:ascii="Arial" w:hAnsi="Arial" w:cs="Arial"/>
        <w:i/>
        <w:iCs/>
        <w:sz w:val="20"/>
        <w:szCs w:val="20"/>
      </w:rPr>
      <w:t>. 2023</w:t>
    </w:r>
    <w:r w:rsidR="00EF395F" w:rsidRPr="00EF395F">
      <w:rPr>
        <w:rFonts w:ascii="Arial" w:hAnsi="Arial" w:cs="Arial"/>
        <w:i/>
        <w:iCs/>
        <w:sz w:val="20"/>
        <w:szCs w:val="20"/>
      </w:rPr>
      <w:tab/>
    </w:r>
    <w:r w:rsidR="00EF395F" w:rsidRPr="00EF395F">
      <w:rPr>
        <w:rFonts w:ascii="Arial" w:hAnsi="Arial" w:cs="Arial"/>
        <w:i/>
        <w:iCs/>
        <w:sz w:val="20"/>
        <w:szCs w:val="20"/>
      </w:rPr>
      <w:tab/>
      <w:t xml:space="preserve">Strana </w:t>
    </w:r>
    <w:r w:rsidR="00EF395F" w:rsidRPr="00EF395F">
      <w:rPr>
        <w:rFonts w:ascii="Arial" w:hAnsi="Arial" w:cs="Arial"/>
        <w:i/>
        <w:iCs/>
        <w:sz w:val="20"/>
        <w:szCs w:val="20"/>
      </w:rPr>
      <w:fldChar w:fldCharType="begin"/>
    </w:r>
    <w:r w:rsidR="00EF395F" w:rsidRPr="00EF395F">
      <w:rPr>
        <w:rFonts w:ascii="Arial" w:hAnsi="Arial" w:cs="Arial"/>
        <w:i/>
        <w:iCs/>
        <w:sz w:val="20"/>
        <w:szCs w:val="20"/>
      </w:rPr>
      <w:instrText xml:space="preserve"> PAGE </w:instrText>
    </w:r>
    <w:r w:rsidR="00EF395F" w:rsidRPr="00EF395F">
      <w:rPr>
        <w:rFonts w:ascii="Arial" w:hAnsi="Arial" w:cs="Arial"/>
        <w:i/>
        <w:iCs/>
        <w:sz w:val="20"/>
        <w:szCs w:val="20"/>
      </w:rPr>
      <w:fldChar w:fldCharType="separate"/>
    </w:r>
    <w:r w:rsidR="009A2062">
      <w:rPr>
        <w:rFonts w:ascii="Arial" w:hAnsi="Arial" w:cs="Arial"/>
        <w:i/>
        <w:iCs/>
        <w:noProof/>
        <w:sz w:val="20"/>
        <w:szCs w:val="20"/>
      </w:rPr>
      <w:t>3</w:t>
    </w:r>
    <w:r w:rsidR="00EF395F" w:rsidRPr="00EF395F">
      <w:rPr>
        <w:rFonts w:ascii="Arial" w:hAnsi="Arial" w:cs="Arial"/>
        <w:i/>
        <w:iCs/>
        <w:sz w:val="20"/>
        <w:szCs w:val="20"/>
      </w:rPr>
      <w:fldChar w:fldCharType="end"/>
    </w:r>
    <w:r w:rsidR="00EF395F" w:rsidRPr="00EF395F">
      <w:rPr>
        <w:rFonts w:ascii="Arial" w:hAnsi="Arial" w:cs="Arial"/>
        <w:i/>
        <w:iCs/>
        <w:sz w:val="20"/>
        <w:szCs w:val="20"/>
      </w:rPr>
      <w:t xml:space="preserve"> (celkem </w:t>
    </w:r>
    <w:r w:rsidR="00EF395F" w:rsidRPr="00EF395F">
      <w:rPr>
        <w:rFonts w:ascii="Arial" w:hAnsi="Arial" w:cs="Arial"/>
        <w:i/>
        <w:iCs/>
        <w:sz w:val="20"/>
        <w:szCs w:val="20"/>
      </w:rPr>
      <w:fldChar w:fldCharType="begin"/>
    </w:r>
    <w:r w:rsidR="00EF395F" w:rsidRPr="00EF395F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EF395F" w:rsidRPr="00EF395F">
      <w:rPr>
        <w:rFonts w:ascii="Arial" w:hAnsi="Arial" w:cs="Arial"/>
        <w:i/>
        <w:iCs/>
        <w:sz w:val="20"/>
        <w:szCs w:val="20"/>
      </w:rPr>
      <w:fldChar w:fldCharType="separate"/>
    </w:r>
    <w:r w:rsidR="009A2062">
      <w:rPr>
        <w:rFonts w:ascii="Arial" w:hAnsi="Arial" w:cs="Arial"/>
        <w:i/>
        <w:iCs/>
        <w:noProof/>
        <w:sz w:val="20"/>
        <w:szCs w:val="20"/>
      </w:rPr>
      <w:t>6</w:t>
    </w:r>
    <w:r w:rsidR="00EF395F" w:rsidRPr="00EF395F">
      <w:rPr>
        <w:rFonts w:ascii="Arial" w:hAnsi="Arial" w:cs="Arial"/>
        <w:i/>
        <w:iCs/>
        <w:sz w:val="20"/>
        <w:szCs w:val="20"/>
      </w:rPr>
      <w:fldChar w:fldCharType="end"/>
    </w:r>
    <w:r w:rsidR="00EF395F" w:rsidRPr="00EF395F">
      <w:rPr>
        <w:rFonts w:ascii="Arial" w:hAnsi="Arial" w:cs="Arial"/>
        <w:i/>
        <w:iCs/>
        <w:sz w:val="20"/>
        <w:szCs w:val="20"/>
      </w:rPr>
      <w:t>)</w:t>
    </w:r>
  </w:p>
  <w:p w14:paraId="68F65B06" w14:textId="6B81B498" w:rsidR="00235FA5" w:rsidRDefault="009A2062" w:rsidP="00EF395F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76</w:t>
    </w:r>
    <w:r w:rsidR="00EF395F" w:rsidRPr="00EF395F">
      <w:rPr>
        <w:rFonts w:ascii="Arial" w:hAnsi="Arial" w:cs="Arial"/>
        <w:i/>
        <w:iCs/>
        <w:sz w:val="20"/>
        <w:szCs w:val="20"/>
      </w:rPr>
      <w:t xml:space="preserve">. – </w:t>
    </w:r>
    <w:r w:rsidR="00EA27ED" w:rsidRPr="00EA27ED">
      <w:rPr>
        <w:rFonts w:ascii="Arial" w:hAnsi="Arial" w:cs="Arial"/>
        <w:i/>
        <w:iCs/>
        <w:sz w:val="20"/>
        <w:szCs w:val="20"/>
      </w:rPr>
      <w:t xml:space="preserve">Zapojení </w:t>
    </w:r>
    <w:r w:rsidR="00EA27ED">
      <w:rPr>
        <w:rFonts w:ascii="Arial" w:hAnsi="Arial" w:cs="Arial"/>
        <w:i/>
        <w:iCs/>
        <w:sz w:val="20"/>
        <w:szCs w:val="20"/>
      </w:rPr>
      <w:t>O</w:t>
    </w:r>
    <w:r w:rsidR="00EA27ED" w:rsidRPr="00EA27ED">
      <w:rPr>
        <w:rFonts w:ascii="Arial" w:hAnsi="Arial" w:cs="Arial"/>
        <w:i/>
        <w:iCs/>
        <w:sz w:val="20"/>
        <w:szCs w:val="20"/>
      </w:rPr>
      <w:t>lomouckého kraje do Energetické platformy krajů</w:t>
    </w:r>
  </w:p>
  <w:p w14:paraId="67181646" w14:textId="50478F26" w:rsidR="00EF395F" w:rsidRPr="00EF395F" w:rsidRDefault="00EF395F" w:rsidP="00EF395F">
    <w:pPr>
      <w:pStyle w:val="Zpat"/>
      <w:rPr>
        <w:i/>
      </w:rPr>
    </w:pPr>
    <w:r w:rsidRPr="00EF395F">
      <w:rPr>
        <w:rFonts w:ascii="Arial" w:hAnsi="Arial" w:cs="Arial"/>
        <w:i/>
        <w:sz w:val="20"/>
        <w:szCs w:val="20"/>
      </w:rPr>
      <w:t>Usnesení příloha č. 01 Memorandum o mezikrajské spolupráci v oblasti energetiky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7E1E" w14:textId="77777777" w:rsidR="00B24234" w:rsidRDefault="00B24234" w:rsidP="00720DD2">
      <w:r>
        <w:separator/>
      </w:r>
    </w:p>
  </w:footnote>
  <w:footnote w:type="continuationSeparator" w:id="0">
    <w:p w14:paraId="64DF73F9" w14:textId="77777777" w:rsidR="00B24234" w:rsidRDefault="00B24234" w:rsidP="0072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BB02" w14:textId="70407681" w:rsidR="00EF395F" w:rsidRDefault="00EF395F">
    <w:pPr>
      <w:pStyle w:val="Zhlav"/>
    </w:pPr>
    <w:r w:rsidRPr="00EF395F">
      <w:rPr>
        <w:rFonts w:ascii="Arial" w:hAnsi="Arial" w:cs="Arial"/>
        <w:szCs w:val="20"/>
      </w:rPr>
      <w:t>Usnesení příloha č. 01 Memorandum o mezikrajské spolupráci v oblasti energetiky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04B"/>
    <w:multiLevelType w:val="hybridMultilevel"/>
    <w:tmpl w:val="6D5A90E2"/>
    <w:lvl w:ilvl="0" w:tplc="0405000F">
      <w:start w:val="1"/>
      <w:numFmt w:val="decimal"/>
      <w:lvlText w:val="%1."/>
      <w:lvlJc w:val="left"/>
      <w:pPr>
        <w:ind w:left="666" w:hanging="360"/>
      </w:p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1028781C"/>
    <w:multiLevelType w:val="hybridMultilevel"/>
    <w:tmpl w:val="3C1A0084"/>
    <w:lvl w:ilvl="0" w:tplc="801C3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B30"/>
    <w:multiLevelType w:val="hybridMultilevel"/>
    <w:tmpl w:val="5AACD502"/>
    <w:lvl w:ilvl="0" w:tplc="40348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5E2A"/>
    <w:multiLevelType w:val="hybridMultilevel"/>
    <w:tmpl w:val="56601358"/>
    <w:lvl w:ilvl="0" w:tplc="80B062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137B5"/>
    <w:multiLevelType w:val="hybridMultilevel"/>
    <w:tmpl w:val="2EF030F2"/>
    <w:lvl w:ilvl="0" w:tplc="36E6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4243"/>
    <w:multiLevelType w:val="hybridMultilevel"/>
    <w:tmpl w:val="8568497A"/>
    <w:lvl w:ilvl="0" w:tplc="D74C2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88"/>
    <w:rsid w:val="0000207B"/>
    <w:rsid w:val="000057DE"/>
    <w:rsid w:val="00006F69"/>
    <w:rsid w:val="00025E97"/>
    <w:rsid w:val="0003302B"/>
    <w:rsid w:val="00034435"/>
    <w:rsid w:val="000347AD"/>
    <w:rsid w:val="0004697E"/>
    <w:rsid w:val="00057572"/>
    <w:rsid w:val="00073EEF"/>
    <w:rsid w:val="00075549"/>
    <w:rsid w:val="00082D90"/>
    <w:rsid w:val="000A2B60"/>
    <w:rsid w:val="000A2E05"/>
    <w:rsid w:val="000A2F55"/>
    <w:rsid w:val="000B7860"/>
    <w:rsid w:val="000C13DD"/>
    <w:rsid w:val="000D039F"/>
    <w:rsid w:val="000E6F5D"/>
    <w:rsid w:val="00144FFA"/>
    <w:rsid w:val="00147EE8"/>
    <w:rsid w:val="00154124"/>
    <w:rsid w:val="001577DD"/>
    <w:rsid w:val="0018379F"/>
    <w:rsid w:val="00185AA7"/>
    <w:rsid w:val="00192BDF"/>
    <w:rsid w:val="001A5ABC"/>
    <w:rsid w:val="001C52AA"/>
    <w:rsid w:val="001E0EC2"/>
    <w:rsid w:val="001E2742"/>
    <w:rsid w:val="001E7F21"/>
    <w:rsid w:val="001F6A44"/>
    <w:rsid w:val="00203AE7"/>
    <w:rsid w:val="002051C0"/>
    <w:rsid w:val="00211176"/>
    <w:rsid w:val="00221E7E"/>
    <w:rsid w:val="002229CD"/>
    <w:rsid w:val="00234FC7"/>
    <w:rsid w:val="00235FA5"/>
    <w:rsid w:val="00260D0B"/>
    <w:rsid w:val="00267CF0"/>
    <w:rsid w:val="0027134B"/>
    <w:rsid w:val="0027137F"/>
    <w:rsid w:val="002A6C65"/>
    <w:rsid w:val="002C4688"/>
    <w:rsid w:val="002E2C0F"/>
    <w:rsid w:val="002E4B32"/>
    <w:rsid w:val="002F6065"/>
    <w:rsid w:val="00306627"/>
    <w:rsid w:val="00320806"/>
    <w:rsid w:val="003242AF"/>
    <w:rsid w:val="00324C67"/>
    <w:rsid w:val="00331036"/>
    <w:rsid w:val="00350401"/>
    <w:rsid w:val="00355CE3"/>
    <w:rsid w:val="00356273"/>
    <w:rsid w:val="00367662"/>
    <w:rsid w:val="003912DC"/>
    <w:rsid w:val="00393991"/>
    <w:rsid w:val="003A0ACF"/>
    <w:rsid w:val="003B69EB"/>
    <w:rsid w:val="003C432D"/>
    <w:rsid w:val="003E7F7A"/>
    <w:rsid w:val="00403E26"/>
    <w:rsid w:val="004153E1"/>
    <w:rsid w:val="00417136"/>
    <w:rsid w:val="00426418"/>
    <w:rsid w:val="00432259"/>
    <w:rsid w:val="00440549"/>
    <w:rsid w:val="00440E6E"/>
    <w:rsid w:val="00443181"/>
    <w:rsid w:val="00444D88"/>
    <w:rsid w:val="00452E63"/>
    <w:rsid w:val="004820C9"/>
    <w:rsid w:val="00484603"/>
    <w:rsid w:val="004B3C80"/>
    <w:rsid w:val="004C6CEA"/>
    <w:rsid w:val="004D187B"/>
    <w:rsid w:val="004D1CBD"/>
    <w:rsid w:val="004E3853"/>
    <w:rsid w:val="004E3E15"/>
    <w:rsid w:val="004E56A1"/>
    <w:rsid w:val="0052468E"/>
    <w:rsid w:val="00551190"/>
    <w:rsid w:val="00552E85"/>
    <w:rsid w:val="00553CF0"/>
    <w:rsid w:val="005578E8"/>
    <w:rsid w:val="0056052F"/>
    <w:rsid w:val="00573A8C"/>
    <w:rsid w:val="005825E4"/>
    <w:rsid w:val="00592264"/>
    <w:rsid w:val="005B3EC6"/>
    <w:rsid w:val="005B6662"/>
    <w:rsid w:val="005C2A64"/>
    <w:rsid w:val="005C5214"/>
    <w:rsid w:val="005C6053"/>
    <w:rsid w:val="005D5B6B"/>
    <w:rsid w:val="005F0EE3"/>
    <w:rsid w:val="005F3315"/>
    <w:rsid w:val="00601963"/>
    <w:rsid w:val="006167CB"/>
    <w:rsid w:val="00627AEF"/>
    <w:rsid w:val="00647110"/>
    <w:rsid w:val="00647624"/>
    <w:rsid w:val="00674D79"/>
    <w:rsid w:val="00676015"/>
    <w:rsid w:val="0068174C"/>
    <w:rsid w:val="00695A8A"/>
    <w:rsid w:val="006B45C7"/>
    <w:rsid w:val="006C3F94"/>
    <w:rsid w:val="006D5EFA"/>
    <w:rsid w:val="006E5E96"/>
    <w:rsid w:val="006E7CE0"/>
    <w:rsid w:val="00701E0C"/>
    <w:rsid w:val="00706F5C"/>
    <w:rsid w:val="00712C09"/>
    <w:rsid w:val="00720DD2"/>
    <w:rsid w:val="00732711"/>
    <w:rsid w:val="007336BC"/>
    <w:rsid w:val="007427E4"/>
    <w:rsid w:val="00744503"/>
    <w:rsid w:val="00766F9E"/>
    <w:rsid w:val="007A42C4"/>
    <w:rsid w:val="007A79FA"/>
    <w:rsid w:val="007B27A1"/>
    <w:rsid w:val="007D2398"/>
    <w:rsid w:val="007D63C4"/>
    <w:rsid w:val="008178DB"/>
    <w:rsid w:val="0083473A"/>
    <w:rsid w:val="00860AA0"/>
    <w:rsid w:val="0087119A"/>
    <w:rsid w:val="0087550E"/>
    <w:rsid w:val="00894BCA"/>
    <w:rsid w:val="008A73FE"/>
    <w:rsid w:val="008C511A"/>
    <w:rsid w:val="008F4DC9"/>
    <w:rsid w:val="008F712A"/>
    <w:rsid w:val="0090507F"/>
    <w:rsid w:val="009121F5"/>
    <w:rsid w:val="00917A03"/>
    <w:rsid w:val="0093394B"/>
    <w:rsid w:val="00940C50"/>
    <w:rsid w:val="00941CCA"/>
    <w:rsid w:val="00950A2D"/>
    <w:rsid w:val="009522B2"/>
    <w:rsid w:val="0095679E"/>
    <w:rsid w:val="0096293D"/>
    <w:rsid w:val="00964C2A"/>
    <w:rsid w:val="0097793E"/>
    <w:rsid w:val="009823AB"/>
    <w:rsid w:val="009834BC"/>
    <w:rsid w:val="0099316B"/>
    <w:rsid w:val="009A13EA"/>
    <w:rsid w:val="009A2062"/>
    <w:rsid w:val="009A47B2"/>
    <w:rsid w:val="009A49E4"/>
    <w:rsid w:val="009A511E"/>
    <w:rsid w:val="009B5BE1"/>
    <w:rsid w:val="009C04AB"/>
    <w:rsid w:val="009D5E99"/>
    <w:rsid w:val="009D71C6"/>
    <w:rsid w:val="009E3B1B"/>
    <w:rsid w:val="009E4F57"/>
    <w:rsid w:val="00A019ED"/>
    <w:rsid w:val="00A044E5"/>
    <w:rsid w:val="00A1117A"/>
    <w:rsid w:val="00A217E4"/>
    <w:rsid w:val="00A30A78"/>
    <w:rsid w:val="00A320EB"/>
    <w:rsid w:val="00A35A06"/>
    <w:rsid w:val="00A47769"/>
    <w:rsid w:val="00A76020"/>
    <w:rsid w:val="00A86009"/>
    <w:rsid w:val="00A919B9"/>
    <w:rsid w:val="00AD2DA3"/>
    <w:rsid w:val="00AD6795"/>
    <w:rsid w:val="00AE3B5B"/>
    <w:rsid w:val="00AF5B24"/>
    <w:rsid w:val="00B1705B"/>
    <w:rsid w:val="00B21315"/>
    <w:rsid w:val="00B24234"/>
    <w:rsid w:val="00B80CDB"/>
    <w:rsid w:val="00B8171A"/>
    <w:rsid w:val="00B82A22"/>
    <w:rsid w:val="00BC6D53"/>
    <w:rsid w:val="00BC7356"/>
    <w:rsid w:val="00BD1076"/>
    <w:rsid w:val="00BD57F7"/>
    <w:rsid w:val="00BE00F2"/>
    <w:rsid w:val="00BE07CF"/>
    <w:rsid w:val="00BE23A2"/>
    <w:rsid w:val="00BE4DA2"/>
    <w:rsid w:val="00BF4FDD"/>
    <w:rsid w:val="00BF5269"/>
    <w:rsid w:val="00BF54A5"/>
    <w:rsid w:val="00C01785"/>
    <w:rsid w:val="00C07BF6"/>
    <w:rsid w:val="00C11619"/>
    <w:rsid w:val="00C158D2"/>
    <w:rsid w:val="00C22C67"/>
    <w:rsid w:val="00C27E38"/>
    <w:rsid w:val="00C30D1C"/>
    <w:rsid w:val="00C31579"/>
    <w:rsid w:val="00C65AD3"/>
    <w:rsid w:val="00C666A9"/>
    <w:rsid w:val="00C85048"/>
    <w:rsid w:val="00C94A06"/>
    <w:rsid w:val="00CA197B"/>
    <w:rsid w:val="00CD29F8"/>
    <w:rsid w:val="00CD4566"/>
    <w:rsid w:val="00CF2870"/>
    <w:rsid w:val="00D0668A"/>
    <w:rsid w:val="00D12689"/>
    <w:rsid w:val="00D226E2"/>
    <w:rsid w:val="00D248B2"/>
    <w:rsid w:val="00D32D02"/>
    <w:rsid w:val="00D3665C"/>
    <w:rsid w:val="00D44343"/>
    <w:rsid w:val="00D50833"/>
    <w:rsid w:val="00D56CDD"/>
    <w:rsid w:val="00D64F50"/>
    <w:rsid w:val="00D75275"/>
    <w:rsid w:val="00DB2C75"/>
    <w:rsid w:val="00DC07A8"/>
    <w:rsid w:val="00DC6E8C"/>
    <w:rsid w:val="00DD5D2F"/>
    <w:rsid w:val="00E02CDA"/>
    <w:rsid w:val="00E04587"/>
    <w:rsid w:val="00E05C64"/>
    <w:rsid w:val="00E07CAE"/>
    <w:rsid w:val="00E07DA0"/>
    <w:rsid w:val="00E13B15"/>
    <w:rsid w:val="00E14454"/>
    <w:rsid w:val="00E21945"/>
    <w:rsid w:val="00E330A7"/>
    <w:rsid w:val="00E4423E"/>
    <w:rsid w:val="00E55612"/>
    <w:rsid w:val="00E63557"/>
    <w:rsid w:val="00E715AB"/>
    <w:rsid w:val="00E72629"/>
    <w:rsid w:val="00E84154"/>
    <w:rsid w:val="00EA27ED"/>
    <w:rsid w:val="00EA3036"/>
    <w:rsid w:val="00EC4D7B"/>
    <w:rsid w:val="00ED42BC"/>
    <w:rsid w:val="00ED5650"/>
    <w:rsid w:val="00EF1A09"/>
    <w:rsid w:val="00EF395F"/>
    <w:rsid w:val="00F01556"/>
    <w:rsid w:val="00F137F2"/>
    <w:rsid w:val="00F24534"/>
    <w:rsid w:val="00F40070"/>
    <w:rsid w:val="00F42936"/>
    <w:rsid w:val="00F6179B"/>
    <w:rsid w:val="00F7376C"/>
    <w:rsid w:val="00F764F0"/>
    <w:rsid w:val="00F8354F"/>
    <w:rsid w:val="00F854E6"/>
    <w:rsid w:val="00F97C1E"/>
    <w:rsid w:val="00FB2346"/>
    <w:rsid w:val="00FB533F"/>
    <w:rsid w:val="00FC017D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FC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64F0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7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1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64F0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bold1">
    <w:name w:val="bold1"/>
    <w:basedOn w:val="Standardnpsmoodstavce"/>
    <w:rsid w:val="00F764F0"/>
    <w:rPr>
      <w:b/>
      <w:bCs/>
    </w:rPr>
  </w:style>
  <w:style w:type="paragraph" w:styleId="Zhlav">
    <w:name w:val="header"/>
    <w:basedOn w:val="Normln"/>
    <w:link w:val="ZhlavChar"/>
    <w:uiPriority w:val="99"/>
    <w:rsid w:val="005F0E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E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47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7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7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7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7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76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720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D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019ED"/>
  </w:style>
  <w:style w:type="paragraph" w:styleId="Revize">
    <w:name w:val="Revision"/>
    <w:hidden/>
    <w:uiPriority w:val="99"/>
    <w:semiHidden/>
    <w:rsid w:val="004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13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fieldgroup-value">
    <w:name w:val="fieldgroup-value"/>
    <w:basedOn w:val="Standardnpsmoodstavce"/>
    <w:rsid w:val="0099316B"/>
  </w:style>
  <w:style w:type="character" w:customStyle="1" w:styleId="Nadpis2Char">
    <w:name w:val="Nadpis 2 Char"/>
    <w:basedOn w:val="Standardnpsmoodstavce"/>
    <w:link w:val="Nadpis2"/>
    <w:uiPriority w:val="9"/>
    <w:semiHidden/>
    <w:rsid w:val="00157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cid:image001.jpg@01DA0BD5.B979AE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11CE-D767-4017-9E52-DD9E2A2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2023-11-01T10:49:00Z</dcterms:created>
  <dcterms:modified xsi:type="dcterms:W3CDTF">2023-11-21T10:27:00Z</dcterms:modified>
</cp:coreProperties>
</file>