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BC7A0" w14:textId="34CA370B" w:rsidR="003075A0" w:rsidRPr="005B49DE" w:rsidRDefault="009A3DA5" w:rsidP="005B49DE">
      <w:pPr>
        <w:spacing w:before="120" w:after="48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2A0D04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9537C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</w:t>
      </w:r>
      <w:r w:rsidRPr="0095734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poskytnutí </w:t>
      </w:r>
      <w:r w:rsidR="004871C8"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B85724"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9D7B35"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na</w:t>
      </w:r>
      <w:r w:rsidR="009D7B35"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 </w:t>
      </w:r>
      <w:r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akci</w:t>
      </w:r>
      <w:r w:rsidR="00F01B78" w:rsidRPr="0095734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6D28BA" w:rsidRPr="0095734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obc</w:t>
      </w:r>
      <w:r w:rsidR="0079533F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i</w:t>
      </w:r>
      <w:r w:rsidR="006D28BA" w:rsidRPr="0095734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, </w:t>
      </w:r>
      <w:r w:rsidR="00335BBC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městys</w:t>
      </w:r>
      <w:r w:rsidR="00531EB6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i</w:t>
      </w:r>
      <w:r w:rsidR="00335BBC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,</w:t>
      </w:r>
      <w:r w:rsidR="00335BBC" w:rsidRPr="0095734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6D28BA" w:rsidRPr="0095734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měst</w:t>
      </w:r>
      <w:r w:rsidR="0079533F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u</w:t>
      </w:r>
    </w:p>
    <w:p w14:paraId="103C09A8" w14:textId="63639C7D" w:rsidR="005C0B40" w:rsidRPr="004A4790" w:rsidRDefault="005C0B40" w:rsidP="005C0B40">
      <w:pPr>
        <w:spacing w:before="120" w:after="360"/>
        <w:ind w:left="0" w:firstLine="0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4A4790">
        <w:rPr>
          <w:rFonts w:ascii="Arial" w:eastAsia="Times New Roman" w:hAnsi="Arial" w:cs="Arial"/>
          <w:bCs/>
          <w:caps/>
          <w:sz w:val="28"/>
          <w:szCs w:val="28"/>
          <w:lang w:eastAsia="cs-CZ"/>
        </w:rPr>
        <w:t xml:space="preserve">Vzor smlouvy DT </w:t>
      </w:r>
      <w:r w:rsidR="005C28A0" w:rsidRPr="004A4790">
        <w:rPr>
          <w:rFonts w:ascii="Arial" w:eastAsia="Times New Roman" w:hAnsi="Arial" w:cs="Arial"/>
          <w:bCs/>
          <w:caps/>
          <w:sz w:val="28"/>
          <w:szCs w:val="28"/>
          <w:lang w:eastAsia="cs-CZ"/>
        </w:rPr>
        <w:t>3</w:t>
      </w:r>
      <w:r w:rsidRPr="004A4790">
        <w:rPr>
          <w:rFonts w:ascii="Arial" w:eastAsia="Times New Roman" w:hAnsi="Arial" w:cs="Arial"/>
          <w:bCs/>
          <w:caps/>
          <w:sz w:val="28"/>
          <w:szCs w:val="28"/>
          <w:lang w:eastAsia="cs-CZ"/>
        </w:rPr>
        <w:t xml:space="preserve"> – text smlouvy bude dále upřesněn při schvalování dotací</w:t>
      </w:r>
    </w:p>
    <w:p w14:paraId="3C9258B8" w14:textId="0ED63434" w:rsidR="009A3DA5" w:rsidRPr="0095734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Pr="0095734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957345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957345">
        <w:rPr>
          <w:rFonts w:ascii="Arial" w:eastAsia="Times New Roman" w:hAnsi="Arial" w:cs="Arial"/>
          <w:lang w:eastAsia="cs-CZ"/>
        </w:rPr>
        <w:t>500/2004</w:t>
      </w:r>
      <w:r w:rsidRPr="00957345">
        <w:rPr>
          <w:rFonts w:ascii="Arial" w:eastAsia="Times New Roman" w:hAnsi="Arial" w:cs="Arial"/>
          <w:lang w:eastAsia="cs-CZ"/>
        </w:rPr>
        <w:t> </w:t>
      </w:r>
      <w:r w:rsidR="009A3DA5" w:rsidRPr="0095734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957345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957345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0C190277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5175F6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5175F6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957345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77777777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F420F65" w14:textId="0AA8992C" w:rsidR="00E62519" w:rsidRPr="00957345" w:rsidRDefault="00E62519" w:rsidP="00D02768">
      <w:pPr>
        <w:tabs>
          <w:tab w:val="left" w:pos="2127"/>
          <w:tab w:val="center" w:pos="4535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="005C0B40">
        <w:rPr>
          <w:rFonts w:ascii="Arial" w:eastAsia="Times New Roman" w:hAnsi="Arial" w:cs="Arial"/>
          <w:sz w:val="24"/>
          <w:szCs w:val="24"/>
          <w:lang w:eastAsia="cs-CZ"/>
        </w:rPr>
        <w:t xml:space="preserve">  ..………………………………….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D02768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54559463" w14:textId="77777777" w:rsidR="00E62519" w:rsidRPr="00957345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957345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921CF1F" w14:textId="77777777" w:rsidR="00621063" w:rsidRPr="00957345" w:rsidRDefault="00621063" w:rsidP="0062106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Obec/městys/město</w:t>
      </w:r>
    </w:p>
    <w:p w14:paraId="6113BCE4" w14:textId="77777777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D424E7E" w14:textId="77777777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3CA258C" w14:textId="77777777" w:rsidR="00621063" w:rsidRPr="007B2194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color w:val="7F7F7F" w:themeColor="text1" w:themeTint="80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7B2194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(uvede se, je-li příjemce plátcem DPH)</w:t>
      </w:r>
    </w:p>
    <w:p w14:paraId="7D0F234E" w14:textId="6B420C0D" w:rsidR="00621063" w:rsidRPr="007B2194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color w:val="7F7F7F" w:themeColor="text1" w:themeTint="80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7B2194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(označení osoby, která bude smlouvu podepisovat, tj. starost</w:t>
      </w:r>
      <w:r w:rsidR="005C0B40" w:rsidRPr="007B2194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k</w:t>
      </w:r>
      <w:r w:rsidRPr="007B2194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a/</w:t>
      </w:r>
      <w:r w:rsidR="005C0B40" w:rsidRPr="007B2194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starosta</w:t>
      </w:r>
      <w:r w:rsidRPr="007B2194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, osoba určená vnitřními organizačními předpisy nebo pověřením, příp. jiná osoba na základě plné moci)</w:t>
      </w:r>
    </w:p>
    <w:p w14:paraId="48CA510F" w14:textId="77777777" w:rsidR="00621063" w:rsidRPr="00957345" w:rsidRDefault="00621063" w:rsidP="0062106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14:paraId="149491AE" w14:textId="77777777" w:rsidR="00621063" w:rsidRPr="00957345" w:rsidRDefault="00621063" w:rsidP="0062106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957345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6EAC8712" w:rsidR="009A3DA5" w:rsidRPr="0095734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6C5BC4" w:rsidRPr="00957345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D03F0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0AC91354" w:rsidR="009A3DA5" w:rsidRPr="007B2194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color w:val="7F7F7F" w:themeColor="text1" w:themeTint="80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Účelem poskytnutí dotace</w:t>
      </w:r>
      <w:r w:rsidRPr="000D0481">
        <w:rPr>
          <w:rFonts w:ascii="Arial" w:eastAsia="Times New Roman" w:hAnsi="Arial" w:cs="Arial"/>
          <w:sz w:val="24"/>
          <w:szCs w:val="24"/>
          <w:lang w:eastAsia="cs-CZ"/>
        </w:rPr>
        <w:t xml:space="preserve"> je</w:t>
      </w:r>
      <w:r w:rsidR="005B49DE" w:rsidRPr="000D048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D0481">
        <w:rPr>
          <w:rFonts w:ascii="Arial" w:eastAsia="Times New Roman" w:hAnsi="Arial" w:cs="Arial"/>
          <w:sz w:val="24"/>
          <w:szCs w:val="24"/>
          <w:lang w:eastAsia="cs-CZ"/>
        </w:rPr>
        <w:t>částečná úhrada</w:t>
      </w:r>
      <w:r w:rsidR="005C0B40" w:rsidRPr="000D0481">
        <w:rPr>
          <w:rFonts w:ascii="Arial" w:eastAsia="Times New Roman" w:hAnsi="Arial" w:cs="Arial"/>
          <w:sz w:val="24"/>
          <w:szCs w:val="24"/>
          <w:lang w:eastAsia="cs-CZ"/>
        </w:rPr>
        <w:t xml:space="preserve"> uznatelných </w:t>
      </w:r>
      <w:r w:rsidR="003D1870" w:rsidRPr="000D0481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0D0481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5C0B40" w:rsidRPr="000D0481">
        <w:rPr>
          <w:rFonts w:ascii="Arial" w:eastAsia="Times New Roman" w:hAnsi="Arial" w:cs="Arial"/>
          <w:sz w:val="24"/>
          <w:szCs w:val="24"/>
          <w:lang w:eastAsia="cs-CZ"/>
        </w:rPr>
        <w:t xml:space="preserve"> akci</w:t>
      </w:r>
      <w:r w:rsidR="00F73535" w:rsidRPr="000D0481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 w:rsidRPr="000D0481">
        <w:rPr>
          <w:rFonts w:ascii="Arial" w:eastAsia="Times New Roman" w:hAnsi="Arial" w:cs="Arial"/>
          <w:sz w:val="24"/>
          <w:szCs w:val="24"/>
          <w:lang w:eastAsia="cs-CZ"/>
        </w:rPr>
        <w:t>......... (dále také „a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kce“). </w:t>
      </w:r>
      <w:r w:rsidR="00372DE5" w:rsidRPr="007B2194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(specifikuje se dle podané žádosti; neprovádí se přitom žádná změna </w:t>
      </w:r>
      <w:r w:rsidR="00087FB4" w:rsidRPr="007B2194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názvu akce </w:t>
      </w:r>
      <w:r w:rsidR="00372DE5" w:rsidRPr="007B2194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uvedeného ve schválené žádosti – tzn. v tabulce žadatelů v materiálu, schváleném řídícím orgánem. Zde uvedený text odpovídá obsahu sloupce </w:t>
      </w:r>
      <w:r w:rsidR="00087FB4" w:rsidRPr="007B2194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Název akce/činnosti</w:t>
      </w:r>
      <w:r w:rsidR="00AD76B2" w:rsidRPr="007B2194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)</w:t>
      </w:r>
    </w:p>
    <w:p w14:paraId="3C9258D0" w14:textId="3C35D903" w:rsidR="009A3DA5" w:rsidRPr="0095734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957345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95734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957345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957345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957345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957345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957345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957345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72DE5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8563D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Pro potřeby veřejné podpory – podpory malého rozsahu (podpory de minimis) se za den poskytnutí dotace považuje den, kdy </w:t>
      </w:r>
      <w:r w:rsidR="00F8563D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tato s</w:t>
      </w:r>
      <w:r w:rsidR="00F8563D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mlouva nab</w:t>
      </w:r>
      <w:r w:rsidR="00F8563D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y</w:t>
      </w:r>
      <w:r w:rsidR="00F8563D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de účinnosti.</w:t>
      </w:r>
      <w:r w:rsidR="000D0481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</w:t>
      </w:r>
      <w:r w:rsidR="000D0481" w:rsidRPr="00D92532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(modrá věta se ve smlouvě </w:t>
      </w:r>
      <w:r w:rsidR="000D0481" w:rsidRPr="00D92532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uvede v případě, že dotace bude poskytována v režimu de minimis, tj. pokud budou v čl. III uvedeny odstavce 2-5</w:t>
      </w:r>
      <w:r w:rsidR="000D0481" w:rsidRPr="00D92532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)</w:t>
      </w:r>
    </w:p>
    <w:p w14:paraId="3C9258D1" w14:textId="5D911BFD" w:rsidR="009A3DA5" w:rsidRPr="00F5281C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color w:val="7F7F7F" w:themeColor="text1" w:themeTint="80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Pr="00735CBB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investiční/neinvestiční</w:t>
      </w:r>
      <w:r w:rsidRPr="0095734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652E3F" w:rsidRPr="00652E3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2408F0" w:rsidRPr="000D0481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(</w:t>
      </w:r>
      <w:r w:rsidR="005C0B40" w:rsidRPr="000D0481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bude specifikováno dle podané žádosti příjemce</w:t>
      </w:r>
      <w:r w:rsidR="00F5281C" w:rsidRPr="000D0481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)</w:t>
      </w:r>
    </w:p>
    <w:p w14:paraId="3C9258D2" w14:textId="7BDFD732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</w:t>
      </w:r>
      <w:r w:rsidR="0089541F" w:rsidRPr="00214670">
        <w:rPr>
          <w:rFonts w:ascii="Arial" w:eastAsia="Times New Roman" w:hAnsi="Arial" w:cs="Arial"/>
          <w:sz w:val="24"/>
          <w:szCs w:val="24"/>
          <w:lang w:eastAsia="cs-CZ"/>
        </w:rPr>
        <w:t xml:space="preserve"> § 14 vyhlášky č. 410/2009 Sb., kterou se provádějí některá ustanovení zákona č. 563/1991 Sb., o účetnictví, ve znění pozdějších předpisů, pro některé vybrané účetní jednotky (dále jen „cit. vyhláška“), výdajů spojených s pořízením nehmotného majetku dle § 11 cit. vyhlášky nebo výdajů spojených s technickým zhodnocením, rekonstrukcí a modernizací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3" w14:textId="0AAA29B6" w:rsidR="009A3DA5" w:rsidRPr="0095734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207549F5" w:rsidR="009A3DA5" w:rsidRPr="0095734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</w:t>
      </w:r>
      <w:r w:rsidR="009209DB">
        <w:rPr>
          <w:rFonts w:ascii="Arial" w:eastAsia="Times New Roman" w:hAnsi="Arial" w:cs="Arial"/>
          <w:sz w:val="24"/>
          <w:szCs w:val="24"/>
          <w:lang w:eastAsia="cs-CZ"/>
        </w:rPr>
        <w:t xml:space="preserve"> § </w:t>
      </w:r>
      <w:r w:rsidR="009209DB" w:rsidRPr="009209DB">
        <w:rPr>
          <w:rFonts w:ascii="Arial" w:eastAsia="Times New Roman" w:hAnsi="Arial" w:cs="Arial"/>
          <w:sz w:val="24"/>
          <w:szCs w:val="24"/>
          <w:lang w:eastAsia="cs-CZ"/>
        </w:rPr>
        <w:t>14 vyhlášky č.</w:t>
      </w:r>
      <w:r w:rsidR="00350D2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9209DB" w:rsidRPr="009209DB">
        <w:rPr>
          <w:rFonts w:ascii="Arial" w:eastAsia="Times New Roman" w:hAnsi="Arial" w:cs="Arial"/>
          <w:sz w:val="24"/>
          <w:szCs w:val="24"/>
          <w:lang w:eastAsia="cs-CZ"/>
        </w:rPr>
        <w:t>410/2009 Sb., kterou se provádějí některá ustanovení zákona č. 563/1991 Sb., o účetnictví, ve znění pozdějších předpisů, pro některé vybrané účetní jednotky (dále jen „cit. vyhláška“)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5" w14:textId="7454DCEB" w:rsidR="009A3DA5" w:rsidRPr="0095734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</w:t>
      </w:r>
      <w:r w:rsidR="00694EA7" w:rsidRPr="00694EA7">
        <w:rPr>
          <w:rFonts w:ascii="Arial" w:eastAsia="Times New Roman" w:hAnsi="Arial" w:cs="Arial"/>
          <w:sz w:val="24"/>
          <w:szCs w:val="24"/>
          <w:lang w:eastAsia="cs-CZ"/>
        </w:rPr>
        <w:t xml:space="preserve"> dle §</w:t>
      </w:r>
      <w:r w:rsidR="00694EA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694EA7" w:rsidRPr="00694EA7">
        <w:rPr>
          <w:rFonts w:ascii="Arial" w:eastAsia="Times New Roman" w:hAnsi="Arial" w:cs="Arial"/>
          <w:sz w:val="24"/>
          <w:szCs w:val="24"/>
          <w:lang w:eastAsia="cs-CZ"/>
        </w:rPr>
        <w:t>11 cit.</w:t>
      </w:r>
      <w:r w:rsidR="009471E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694EA7" w:rsidRPr="00694EA7">
        <w:rPr>
          <w:rFonts w:ascii="Arial" w:eastAsia="Times New Roman" w:hAnsi="Arial" w:cs="Arial"/>
          <w:sz w:val="24"/>
          <w:szCs w:val="24"/>
          <w:lang w:eastAsia="cs-CZ"/>
        </w:rPr>
        <w:t>vyhlášky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6" w14:textId="2CDB3E05" w:rsidR="009A3DA5" w:rsidRPr="0095734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modernizací.</w:t>
      </w:r>
    </w:p>
    <w:p w14:paraId="3C9258D8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6A515DB1" w:rsidR="00001074" w:rsidRPr="00957345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BD130A" w:rsidRPr="00BD130A">
        <w:rPr>
          <w:rFonts w:ascii="Arial" w:eastAsia="Times New Roman" w:hAnsi="Arial" w:cs="Arial"/>
          <w:sz w:val="24"/>
          <w:szCs w:val="24"/>
          <w:lang w:eastAsia="cs-CZ"/>
        </w:rPr>
        <w:t>, v souladu se Zásadami pro poskytování finanční podpory z </w:t>
      </w:r>
      <w:r w:rsidR="00BD130A" w:rsidRPr="000D0481">
        <w:rPr>
          <w:rFonts w:ascii="Arial" w:eastAsia="Times New Roman" w:hAnsi="Arial" w:cs="Arial"/>
          <w:sz w:val="24"/>
          <w:szCs w:val="24"/>
          <w:lang w:eastAsia="cs-CZ"/>
        </w:rPr>
        <w:t>rozpočtu Olomouckého kraje (dále jen „Zásady“)</w:t>
      </w:r>
      <w:r w:rsidRPr="000D0481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 w:rsidR="00F17899" w:rsidRPr="000D0481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0D0481">
        <w:rPr>
          <w:rFonts w:ascii="Arial" w:eastAsia="Times New Roman" w:hAnsi="Arial" w:cs="Arial"/>
          <w:sz w:val="24"/>
          <w:szCs w:val="24"/>
          <w:lang w:eastAsia="cs-CZ"/>
        </w:rPr>
        <w:t>dotačního programu</w:t>
      </w:r>
      <w:r w:rsidR="00E06189" w:rsidRPr="000D048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20BBE" w:rsidRPr="000D0481">
        <w:rPr>
          <w:rFonts w:ascii="Arial" w:eastAsia="Times New Roman" w:hAnsi="Arial" w:cs="Arial"/>
          <w:sz w:val="24"/>
          <w:szCs w:val="24"/>
          <w:lang w:eastAsia="cs-CZ"/>
        </w:rPr>
        <w:t>„</w:t>
      </w:r>
      <w:r w:rsidR="00E06189" w:rsidRPr="000D0481">
        <w:rPr>
          <w:rFonts w:ascii="Arial" w:eastAsia="Times New Roman" w:hAnsi="Arial" w:cs="Arial"/>
          <w:sz w:val="24"/>
          <w:szCs w:val="24"/>
          <w:lang w:eastAsia="cs-CZ"/>
        </w:rPr>
        <w:t xml:space="preserve">Program obnovy venkova Olomouckého kraje 2024“ </w:t>
      </w:r>
      <w:r w:rsidR="00ED68BB" w:rsidRPr="000D0481">
        <w:rPr>
          <w:rFonts w:ascii="Arial" w:eastAsia="Times New Roman" w:hAnsi="Arial" w:cs="Arial"/>
          <w:sz w:val="24"/>
          <w:szCs w:val="24"/>
          <w:lang w:eastAsia="cs-CZ"/>
        </w:rPr>
        <w:t>pro dotační titul</w:t>
      </w:r>
      <w:r w:rsidR="00F5281C" w:rsidRPr="000D0481">
        <w:rPr>
          <w:rFonts w:ascii="Arial" w:eastAsia="Times New Roman" w:hAnsi="Arial" w:cs="Arial"/>
          <w:sz w:val="24"/>
          <w:szCs w:val="24"/>
          <w:lang w:eastAsia="cs-CZ"/>
        </w:rPr>
        <w:t xml:space="preserve"> 01_01_03</w:t>
      </w:r>
      <w:r w:rsidR="00E06189" w:rsidRPr="000D0481">
        <w:rPr>
          <w:rFonts w:ascii="Arial" w:eastAsia="Times New Roman" w:hAnsi="Arial" w:cs="Arial"/>
          <w:sz w:val="24"/>
          <w:szCs w:val="24"/>
          <w:lang w:eastAsia="cs-CZ"/>
        </w:rPr>
        <w:t xml:space="preserve">_Podpora </w:t>
      </w:r>
      <w:r w:rsidR="00F5281C" w:rsidRPr="000D0481">
        <w:rPr>
          <w:rFonts w:ascii="Arial" w:eastAsia="Times New Roman" w:hAnsi="Arial" w:cs="Arial"/>
          <w:sz w:val="24"/>
          <w:szCs w:val="24"/>
          <w:lang w:eastAsia="cs-CZ"/>
        </w:rPr>
        <w:t>přípravy projektové dokumentace</w:t>
      </w:r>
      <w:r w:rsidR="00E06189" w:rsidRPr="000D048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D68BB" w:rsidRPr="000D048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(dále </w:t>
      </w:r>
      <w:r w:rsidR="00ED68BB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také jen „Pravidla“).</w:t>
      </w:r>
    </w:p>
    <w:p w14:paraId="5F5FA310" w14:textId="244A4395" w:rsidR="00986793" w:rsidRPr="00957345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BD130A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</w:t>
      </w:r>
      <w:r w:rsidR="00BD130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Pravidel a této smlouvy mají přednost ustanovení této smlouvy.</w:t>
      </w:r>
    </w:p>
    <w:p w14:paraId="3C9258D9" w14:textId="70D68A7E" w:rsidR="009A3DA5" w:rsidRPr="00B03A2E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color w:val="7F7F7F" w:themeColor="text1" w:themeTint="80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957345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055DC" w:rsidRPr="00B03A2E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Zde musí být přesně vymezeny uznatelné výdaje, na jejichž úhradu lze dotaci pouze použít (viz odst. </w:t>
      </w:r>
      <w:r w:rsidR="009438E8" w:rsidRPr="00B03A2E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5.4</w:t>
      </w:r>
      <w:r w:rsidR="00420BBE" w:rsidRPr="00B03A2E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.</w:t>
      </w:r>
      <w:r w:rsidR="009438E8" w:rsidRPr="00B03A2E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písm. c) a odst. </w:t>
      </w:r>
      <w:r w:rsidR="00BD130A" w:rsidRPr="00B03A2E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10.5</w:t>
      </w:r>
      <w:r w:rsidR="00420BBE" w:rsidRPr="00B03A2E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.</w:t>
      </w:r>
      <w:r w:rsidR="00F055DC" w:rsidRPr="00B03A2E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Pravidel)</w:t>
      </w:r>
      <w:r w:rsidR="00AF468D" w:rsidRPr="00B03A2E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.</w:t>
      </w:r>
      <w:r w:rsidR="00704C26" w:rsidRPr="00B03A2E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Zde uvedené vymezení uznatelných </w:t>
      </w:r>
      <w:r w:rsidR="00704C26" w:rsidRPr="00B03A2E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lastRenderedPageBreak/>
        <w:t xml:space="preserve">výdajů odpovídá obsahu tabulky materiálu řídícího orgánu, kterým bylo schváleno poskytnutí dotace </w:t>
      </w:r>
      <w:r w:rsidR="005433FC" w:rsidRPr="00B03A2E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(</w:t>
      </w:r>
      <w:r w:rsidR="00704C26" w:rsidRPr="00B03A2E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sloupec Účel použití dotace na akci/projekt/konkrétní účel</w:t>
      </w:r>
      <w:r w:rsidR="005433FC" w:rsidRPr="00B03A2E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)</w:t>
      </w:r>
      <w:r w:rsidR="00704C26" w:rsidRPr="00B03A2E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.</w:t>
      </w:r>
    </w:p>
    <w:p w14:paraId="6D421C15" w14:textId="77777777" w:rsidR="003E0A08" w:rsidRPr="00957345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76 ZDPH, popř. kombinací obou způsobů), nelze z dotace uhradit DPH ve výši tohoto odpočtu DPH, na který příjemci vznikl nárok. V případě, že si příjemce – plátce DPH bude uplatňovat nárok na odpočet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0D0481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D0481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0D0481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D0481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0D0481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D0481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0D0481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D0481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0D0481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D0481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E" w14:textId="168CAEA1" w:rsidR="009A3DA5" w:rsidRPr="005B49DE" w:rsidRDefault="009A3DA5" w:rsidP="005B49DE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D0481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0D0481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D0481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1E9991A3" w:rsidR="009A3DA5" w:rsidRPr="00420BBE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dotace v této lhůtě, dopustí se porušení ro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736867F9" w14:textId="58EF6CAF" w:rsidR="001455CD" w:rsidRPr="00B03A2E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color w:val="7F7F7F" w:themeColor="text1" w:themeTint="80"/>
          <w:sz w:val="24"/>
          <w:szCs w:val="24"/>
          <w:lang w:eastAsia="cs-CZ"/>
        </w:rPr>
      </w:pPr>
      <w:r w:rsidRPr="00957345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957345">
        <w:rPr>
          <w:rFonts w:ascii="Arial" w:hAnsi="Arial" w:cs="Arial"/>
          <w:bCs/>
          <w:sz w:val="24"/>
          <w:szCs w:val="24"/>
          <w:lang w:eastAsia="cs-CZ"/>
        </w:rPr>
        <w:t>,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957345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957345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>y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>podání daňového přiznání k DPH předložit poskytovateli dodatečně daňové přiznání, daňovou doloženost a</w:t>
      </w:r>
      <w:r w:rsidR="00B03A2E">
        <w:rPr>
          <w:rFonts w:ascii="Arial" w:hAnsi="Arial" w:cs="Arial"/>
          <w:bCs/>
          <w:sz w:val="24"/>
          <w:szCs w:val="24"/>
          <w:lang w:eastAsia="cs-CZ"/>
        </w:rPr>
        <w:t> 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bankovní výpis. V případě, že příjemce dotace nepředloží tyto podklady, </w:t>
      </w:r>
      <w:r w:rsidRPr="00957345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B03A2E">
        <w:rPr>
          <w:rFonts w:ascii="Arial" w:hAnsi="Arial" w:cs="Arial"/>
          <w:bCs/>
          <w:color w:val="7F7F7F" w:themeColor="text1" w:themeTint="80"/>
          <w:sz w:val="24"/>
          <w:szCs w:val="24"/>
          <w:lang w:eastAsia="cs-CZ"/>
        </w:rPr>
        <w:t>.</w:t>
      </w:r>
      <w:r w:rsidRPr="00B03A2E">
        <w:rPr>
          <w:rFonts w:ascii="Arial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 xml:space="preserve"> Toto platí, pokud příjemce nemůže podklady pro tento výdaj kompletně doložit v</w:t>
      </w:r>
      <w:r w:rsidR="00BD130A" w:rsidRPr="00B03A2E">
        <w:rPr>
          <w:rFonts w:ascii="Arial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 xml:space="preserve">e </w:t>
      </w:r>
      <w:r w:rsidR="0042362B" w:rsidRPr="00B03A2E">
        <w:rPr>
          <w:rFonts w:ascii="Arial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lhůtě pro předložení</w:t>
      </w:r>
      <w:r w:rsidRPr="00B03A2E">
        <w:rPr>
          <w:rFonts w:ascii="Arial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 xml:space="preserve"> vyúčtování poskytnuté dotace, tj. zejména do 31. 12. daného roku, protože řádný termín pro </w:t>
      </w:r>
      <w:r w:rsidRPr="00B03A2E">
        <w:rPr>
          <w:rFonts w:ascii="Arial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lastRenderedPageBreak/>
        <w:t>podání daňového přizná</w:t>
      </w:r>
      <w:r w:rsidR="0077575D" w:rsidRPr="00B03A2E">
        <w:rPr>
          <w:rFonts w:ascii="Arial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n</w:t>
      </w:r>
      <w:r w:rsidRPr="00B03A2E">
        <w:rPr>
          <w:rFonts w:ascii="Arial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í a zaplacení daňové povinnosti je až ke dni 25. 1. následujícího roku</w:t>
      </w:r>
      <w:r w:rsidR="000E63E3" w:rsidRPr="00B03A2E">
        <w:rPr>
          <w:rFonts w:ascii="Arial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.</w:t>
      </w:r>
    </w:p>
    <w:p w14:paraId="3C9258E0" w14:textId="198822C6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957345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5" w14:textId="04898B5B" w:rsidR="009A3DA5" w:rsidRPr="003B4187" w:rsidRDefault="009A3DA5" w:rsidP="005B49DE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r w:rsidRPr="003B4187">
        <w:rPr>
          <w:rFonts w:ascii="Arial" w:eastAsia="Times New Roman" w:hAnsi="Arial" w:cs="Arial"/>
          <w:sz w:val="24"/>
          <w:szCs w:val="24"/>
          <w:lang w:eastAsia="cs-CZ"/>
        </w:rPr>
        <w:t>do</w:t>
      </w:r>
      <w:r w:rsidR="00824DAC" w:rsidRPr="003B4187">
        <w:rPr>
          <w:rFonts w:ascii="Arial" w:eastAsia="Times New Roman" w:hAnsi="Arial" w:cs="Arial"/>
          <w:sz w:val="24"/>
          <w:szCs w:val="24"/>
          <w:lang w:eastAsia="cs-CZ"/>
        </w:rPr>
        <w:t xml:space="preserve"> 20. 12. 2024.</w:t>
      </w:r>
      <w:r w:rsidRPr="003B418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E7" w14:textId="2AB26899" w:rsidR="009A3DA5" w:rsidRPr="005B49DE" w:rsidRDefault="009A3DA5" w:rsidP="005B49DE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B418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3B4187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3B418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3B4187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3B4187">
        <w:rPr>
          <w:rFonts w:ascii="Arial" w:eastAsia="Times New Roman" w:hAnsi="Arial" w:cs="Arial"/>
          <w:iCs/>
          <w:sz w:val="24"/>
          <w:szCs w:val="24"/>
          <w:lang w:eastAsia="cs-CZ"/>
        </w:rPr>
        <w:t>užití dotace dle čl. II odst. 1 této smlouvy v období od</w:t>
      </w:r>
      <w:r w:rsidR="00D011BD" w:rsidRPr="003B418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1. 1. 2024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 </w:t>
      </w:r>
      <w:r w:rsidR="00FF056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2C622E70" w14:textId="2D0E519D" w:rsidR="00B67C75" w:rsidRPr="00957345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</w:t>
      </w:r>
      <w:r w:rsidR="005175F6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…. % z vlastních a jiných zdrojů. Budou-li celkové skutečně vynaložené uznatelné výdaje nižší než celkové předpokládané uznatelné výdaje, je příjemce povinen </w:t>
      </w:r>
      <w:r w:rsidRPr="00957345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303FD" w:rsidRPr="00957345">
        <w:rPr>
          <w:rFonts w:ascii="Arial" w:hAnsi="Arial" w:cs="Arial"/>
          <w:sz w:val="24"/>
          <w:szCs w:val="24"/>
        </w:rPr>
        <w:t xml:space="preserve">dotace </w:t>
      </w:r>
      <w:r w:rsidRPr="00957345">
        <w:rPr>
          <w:rFonts w:ascii="Arial" w:hAnsi="Arial" w:cs="Arial"/>
          <w:sz w:val="24"/>
          <w:szCs w:val="24"/>
        </w:rPr>
        <w:t xml:space="preserve">odpovídala </w:t>
      </w:r>
      <w:r w:rsidR="005175F6">
        <w:rPr>
          <w:rFonts w:ascii="Arial" w:hAnsi="Arial" w:cs="Arial"/>
          <w:sz w:val="24"/>
          <w:szCs w:val="24"/>
        </w:rPr>
        <w:t xml:space="preserve">nejvýše </w:t>
      </w:r>
      <w:r w:rsidRPr="00957345">
        <w:rPr>
          <w:rFonts w:ascii="Arial" w:hAnsi="Arial" w:cs="Arial"/>
          <w:sz w:val="24"/>
          <w:szCs w:val="24"/>
        </w:rPr>
        <w:t>…. %</w:t>
      </w:r>
      <w:r w:rsidR="00D011BD">
        <w:rPr>
          <w:rFonts w:ascii="Arial" w:hAnsi="Arial" w:cs="Arial"/>
          <w:sz w:val="24"/>
          <w:szCs w:val="24"/>
        </w:rPr>
        <w:t xml:space="preserve"> </w:t>
      </w:r>
      <w:r w:rsidR="00D011BD" w:rsidRPr="00B03A2E">
        <w:rPr>
          <w:rFonts w:ascii="Arial" w:hAnsi="Arial" w:cs="Arial"/>
          <w:bCs/>
          <w:i/>
          <w:color w:val="7F7F7F" w:themeColor="text1" w:themeTint="80"/>
          <w:sz w:val="24"/>
          <w:szCs w:val="24"/>
        </w:rPr>
        <w:t>(zde bude uvedeno % tak,</w:t>
      </w:r>
      <w:r w:rsidR="00F5281C">
        <w:rPr>
          <w:rFonts w:ascii="Arial" w:hAnsi="Arial" w:cs="Arial"/>
          <w:bCs/>
          <w:i/>
          <w:color w:val="7F7F7F" w:themeColor="text1" w:themeTint="80"/>
          <w:sz w:val="24"/>
          <w:szCs w:val="24"/>
        </w:rPr>
        <w:t xml:space="preserve"> </w:t>
      </w:r>
      <w:r w:rsidR="00F5281C" w:rsidRPr="003B4187">
        <w:rPr>
          <w:rFonts w:ascii="Arial" w:hAnsi="Arial" w:cs="Arial"/>
          <w:bCs/>
          <w:i/>
          <w:color w:val="7F7F7F" w:themeColor="text1" w:themeTint="80"/>
          <w:sz w:val="24"/>
          <w:szCs w:val="24"/>
        </w:rPr>
        <w:t>aby v součtu s % spoluúčasti v druhé větě byl součet 100 %. Minimální podíl spoluúčasti žadatele z vlastních a jiných zdrojů vychází z celkových předpokládaných uznatelných výdajů akce uvedených v žádosti žadatele, a činí 60 % celkových předpokládaných uznatelných výdajů akce. V případě, že celkové skutečně vynaložené uznatelné výdaje akce budou nižší než celkové předpokládané uznatelné výdaje akce uvedené v žádosti žadatele, je žadatel povinen v rámci vyúčtování dotace vrátit poskytovateli část poskytnuté dotace v souladu se Smlouvou tak, aby výše dotace odpovídala maximálně 40 % z celkových skutečně vynaložených uznatelných výdajů akce</w:t>
      </w:r>
      <w:r w:rsidR="003B4187" w:rsidRPr="003B4187">
        <w:rPr>
          <w:rFonts w:ascii="Arial" w:hAnsi="Arial" w:cs="Arial"/>
          <w:bCs/>
          <w:i/>
          <w:color w:val="7F7F7F" w:themeColor="text1" w:themeTint="80"/>
          <w:sz w:val="24"/>
          <w:szCs w:val="24"/>
        </w:rPr>
        <w:t>.</w:t>
      </w:r>
      <w:r w:rsidR="00F5281C" w:rsidRPr="003B4187">
        <w:rPr>
          <w:rFonts w:ascii="Arial" w:hAnsi="Arial" w:cs="Arial"/>
          <w:bCs/>
          <w:i/>
          <w:color w:val="7F7F7F" w:themeColor="text1" w:themeTint="80"/>
          <w:sz w:val="24"/>
          <w:szCs w:val="24"/>
        </w:rPr>
        <w:t>)</w:t>
      </w:r>
      <w:r w:rsidR="005B49DE">
        <w:rPr>
          <w:rFonts w:ascii="Arial" w:hAnsi="Arial" w:cs="Arial"/>
          <w:bCs/>
          <w:i/>
          <w:color w:val="FF0000"/>
          <w:sz w:val="24"/>
          <w:szCs w:val="24"/>
        </w:rPr>
        <w:t xml:space="preserve"> </w:t>
      </w:r>
      <w:r w:rsidRPr="00957345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14ACB8E3" w14:textId="6192668B" w:rsidR="00CB5336" w:rsidRPr="00F875A0" w:rsidRDefault="009C2373" w:rsidP="00F875A0">
      <w:pPr>
        <w:spacing w:after="120"/>
        <w:ind w:left="567" w:firstLine="0"/>
        <w:rPr>
          <w:rFonts w:ascii="Arial" w:hAnsi="Arial" w:cs="Arial"/>
          <w:i/>
          <w:strike/>
          <w:sz w:val="24"/>
          <w:szCs w:val="24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 lhůtě, jak</w:t>
      </w:r>
      <w:r w:rsidR="00EA1785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EA1785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</w:t>
      </w:r>
      <w:r w:rsidR="00D011BD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3C9258EB" w14:textId="7C30C46D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</w:t>
      </w:r>
      <w:r w:rsidR="00A029E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podmínek použití poskytnuté dotace. Při této kontrole je příjemce povinen vyvíjet veškerou poskytovatelem požadovanou součinnost.</w:t>
      </w:r>
    </w:p>
    <w:p w14:paraId="3C9258EC" w14:textId="512B3959" w:rsidR="009A3DA5" w:rsidRPr="005B4047" w:rsidRDefault="009A3DA5" w:rsidP="002A687A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</w:t>
      </w:r>
      <w:r w:rsidRPr="003B4187">
        <w:rPr>
          <w:rFonts w:ascii="Arial" w:eastAsia="Times New Roman" w:hAnsi="Arial" w:cs="Arial"/>
          <w:sz w:val="24"/>
          <w:szCs w:val="24"/>
          <w:lang w:eastAsia="cs-CZ"/>
        </w:rPr>
        <w:t>nejpozději do</w:t>
      </w:r>
      <w:r w:rsidR="00A029E9" w:rsidRPr="003B4187">
        <w:rPr>
          <w:rFonts w:ascii="Arial" w:eastAsia="Times New Roman" w:hAnsi="Arial" w:cs="Arial"/>
          <w:sz w:val="24"/>
          <w:szCs w:val="24"/>
          <w:lang w:eastAsia="cs-CZ"/>
        </w:rPr>
        <w:t xml:space="preserve"> 31. 12. 2024 </w:t>
      </w:r>
      <w:r w:rsidRPr="003B4187">
        <w:rPr>
          <w:rFonts w:ascii="Arial" w:eastAsia="Times New Roman" w:hAnsi="Arial" w:cs="Arial"/>
          <w:sz w:val="24"/>
          <w:szCs w:val="24"/>
          <w:lang w:eastAsia="cs-CZ"/>
        </w:rPr>
        <w:t xml:space="preserve">předložit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poskytovateli vyúčtování poskytnuté </w:t>
      </w:r>
      <w:r w:rsidR="00453D92" w:rsidRPr="00957345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776DC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D4D88">
        <w:rPr>
          <w:rFonts w:ascii="Arial" w:eastAsia="Times New Roman" w:hAnsi="Arial" w:cs="Arial"/>
          <w:sz w:val="24"/>
          <w:szCs w:val="24"/>
          <w:lang w:eastAsia="cs-CZ"/>
        </w:rPr>
        <w:t>(</w:t>
      </w:r>
      <w:r w:rsidR="00AD4D88" w:rsidRPr="00957345">
        <w:rPr>
          <w:rFonts w:ascii="Arial" w:eastAsia="Times New Roman" w:hAnsi="Arial" w:cs="Arial"/>
          <w:sz w:val="24"/>
          <w:szCs w:val="24"/>
          <w:lang w:eastAsia="cs-CZ"/>
        </w:rPr>
        <w:t>dále jen „vyúčtování“)</w:t>
      </w:r>
      <w:r w:rsidR="004A63C0"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="0051618F" w:rsidRPr="0051618F">
        <w:rPr>
          <w:rFonts w:ascii="Arial" w:eastAsia="Times New Roman" w:hAnsi="Arial" w:cs="Arial"/>
          <w:sz w:val="24"/>
          <w:szCs w:val="24"/>
          <w:lang w:eastAsia="cs-CZ"/>
        </w:rPr>
        <w:t xml:space="preserve">prostřednictvím </w:t>
      </w:r>
      <w:r w:rsidR="002A687A" w:rsidRPr="002A687A">
        <w:rPr>
          <w:rFonts w:ascii="Arial" w:eastAsia="Times New Roman" w:hAnsi="Arial" w:cs="Arial"/>
          <w:sz w:val="24"/>
          <w:szCs w:val="24"/>
          <w:lang w:eastAsia="cs-CZ"/>
        </w:rPr>
        <w:t>systému</w:t>
      </w:r>
      <w:r w:rsidR="006F4995">
        <w:rPr>
          <w:rFonts w:ascii="Arial" w:eastAsia="Times New Roman" w:hAnsi="Arial" w:cs="Arial"/>
          <w:sz w:val="24"/>
          <w:szCs w:val="24"/>
          <w:lang w:eastAsia="cs-CZ"/>
        </w:rPr>
        <w:t xml:space="preserve"> RAP</w:t>
      </w:r>
      <w:r w:rsidR="002A687A" w:rsidRPr="002A687A">
        <w:rPr>
          <w:rFonts w:ascii="Arial" w:eastAsia="Times New Roman" w:hAnsi="Arial" w:cs="Arial"/>
          <w:sz w:val="24"/>
          <w:szCs w:val="24"/>
          <w:lang w:eastAsia="cs-CZ"/>
        </w:rPr>
        <w:t>, v</w:t>
      </w:r>
      <w:r w:rsidR="00A029E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2A687A" w:rsidRPr="002A687A">
        <w:rPr>
          <w:rFonts w:ascii="Arial" w:eastAsia="Times New Roman" w:hAnsi="Arial" w:cs="Arial"/>
          <w:sz w:val="24"/>
          <w:szCs w:val="24"/>
          <w:lang w:eastAsia="cs-CZ"/>
        </w:rPr>
        <w:t xml:space="preserve">němž </w:t>
      </w:r>
      <w:r w:rsidR="0051618F" w:rsidRPr="0051618F">
        <w:rPr>
          <w:rFonts w:ascii="Arial" w:eastAsia="Times New Roman" w:hAnsi="Arial" w:cs="Arial"/>
          <w:sz w:val="24"/>
          <w:szCs w:val="24"/>
          <w:lang w:eastAsia="cs-CZ"/>
        </w:rPr>
        <w:t>příjemce podal žádost o poskytnutí dotace</w:t>
      </w:r>
      <w:r w:rsidR="00AD4D88">
        <w:rPr>
          <w:rFonts w:ascii="Arial" w:eastAsia="Times New Roman" w:hAnsi="Arial" w:cs="Arial"/>
          <w:sz w:val="24"/>
          <w:szCs w:val="24"/>
          <w:lang w:eastAsia="cs-CZ"/>
        </w:rPr>
        <w:t>. Nedostatky vyúčtování</w:t>
      </w:r>
      <w:r w:rsidR="00D37BD8">
        <w:rPr>
          <w:rFonts w:ascii="Arial" w:eastAsia="Times New Roman" w:hAnsi="Arial" w:cs="Arial"/>
          <w:sz w:val="24"/>
          <w:szCs w:val="24"/>
          <w:lang w:eastAsia="cs-CZ"/>
        </w:rPr>
        <w:t xml:space="preserve"> (například chybějící dokumenty, podepsání)</w:t>
      </w:r>
      <w:r w:rsidR="00AD4D8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02DA8">
        <w:rPr>
          <w:rFonts w:ascii="Arial" w:eastAsia="Times New Roman" w:hAnsi="Arial" w:cs="Arial"/>
          <w:sz w:val="24"/>
          <w:szCs w:val="24"/>
          <w:lang w:eastAsia="cs-CZ"/>
        </w:rPr>
        <w:t>odstraní</w:t>
      </w:r>
      <w:r w:rsidR="00AD4D88">
        <w:rPr>
          <w:rFonts w:ascii="Arial" w:eastAsia="Times New Roman" w:hAnsi="Arial" w:cs="Arial"/>
          <w:sz w:val="24"/>
          <w:szCs w:val="24"/>
          <w:lang w:eastAsia="cs-CZ"/>
        </w:rPr>
        <w:t xml:space="preserve"> příjemce</w:t>
      </w:r>
      <w:r w:rsidR="00984E8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A1785" w:rsidRPr="00EA1785">
        <w:rPr>
          <w:rFonts w:ascii="Arial" w:eastAsia="Times New Roman" w:hAnsi="Arial" w:cs="Arial"/>
          <w:sz w:val="24"/>
          <w:szCs w:val="24"/>
          <w:lang w:eastAsia="cs-CZ"/>
        </w:rPr>
        <w:t xml:space="preserve">elektronicky </w:t>
      </w:r>
      <w:r w:rsidR="00C1689F">
        <w:rPr>
          <w:rFonts w:ascii="Arial" w:eastAsia="Times New Roman" w:hAnsi="Arial" w:cs="Arial"/>
          <w:sz w:val="24"/>
          <w:szCs w:val="24"/>
          <w:lang w:eastAsia="cs-CZ"/>
        </w:rPr>
        <w:t xml:space="preserve">dodáním </w:t>
      </w:r>
      <w:r w:rsidR="0051618F" w:rsidRPr="0051618F">
        <w:rPr>
          <w:rFonts w:ascii="Arial" w:eastAsia="Times New Roman" w:hAnsi="Arial" w:cs="Arial"/>
          <w:sz w:val="24"/>
          <w:szCs w:val="24"/>
          <w:lang w:eastAsia="cs-CZ"/>
        </w:rPr>
        <w:t>do datové schránky poskytovatele</w:t>
      </w:r>
      <w:r w:rsidR="00453D92"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593E65">
        <w:rPr>
          <w:rFonts w:ascii="Arial" w:eastAsia="Times New Roman" w:hAnsi="Arial" w:cs="Arial"/>
          <w:sz w:val="24"/>
          <w:szCs w:val="24"/>
          <w:lang w:eastAsia="cs-CZ"/>
        </w:rPr>
        <w:t xml:space="preserve"> Připadne-li konec lhůty pro předložení vyúčtování na sobotu, neděli nebo svátek, je posledním dnem lhůty nejbližší následující pracovní den.</w:t>
      </w:r>
    </w:p>
    <w:p w14:paraId="51DFCD64" w14:textId="77777777" w:rsidR="00A9730D" w:rsidRPr="00957345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11D74AD3" w14:textId="4B82AE19" w:rsidR="00A9730D" w:rsidRPr="00F875A0" w:rsidRDefault="00F32B92" w:rsidP="00F875A0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</w:t>
      </w:r>
      <w:r w:rsidR="00227C21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F66DA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227C21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4F66DA" w:rsidRPr="004F66DA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="00227C21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9730D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957345">
        <w:rPr>
          <w:rFonts w:ascii="Arial" w:hAnsi="Arial" w:cs="Arial"/>
          <w:sz w:val="24"/>
          <w:szCs w:val="24"/>
        </w:rPr>
        <w:t>příjmy uvedené v </w:t>
      </w:r>
      <w:r w:rsidR="00E93DF9" w:rsidRPr="003B4187">
        <w:rPr>
          <w:rFonts w:ascii="Arial" w:hAnsi="Arial" w:cs="Arial"/>
          <w:sz w:val="24"/>
          <w:szCs w:val="24"/>
        </w:rPr>
        <w:t xml:space="preserve">odst. </w:t>
      </w:r>
      <w:r w:rsidR="004F66DA" w:rsidRPr="003B4187">
        <w:rPr>
          <w:rFonts w:ascii="Arial" w:hAnsi="Arial" w:cs="Arial"/>
          <w:sz w:val="24"/>
          <w:szCs w:val="24"/>
        </w:rPr>
        <w:t>10.</w:t>
      </w:r>
      <w:r w:rsidR="004F66DA" w:rsidRPr="003B4187">
        <w:rPr>
          <w:rFonts w:ascii="Arial" w:eastAsia="Times New Roman" w:hAnsi="Arial" w:cs="Arial"/>
          <w:sz w:val="24"/>
          <w:szCs w:val="24"/>
          <w:lang w:eastAsia="cs-CZ"/>
        </w:rPr>
        <w:t>18</w:t>
      </w:r>
      <w:r w:rsidR="00AC0B58" w:rsidRPr="003B418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E93DF9" w:rsidRPr="003B4187">
        <w:rPr>
          <w:rFonts w:ascii="Arial" w:hAnsi="Arial" w:cs="Arial"/>
          <w:sz w:val="24"/>
          <w:szCs w:val="24"/>
        </w:rPr>
        <w:t xml:space="preserve"> Pravidel</w:t>
      </w:r>
      <w:r w:rsidR="00840C0F" w:rsidRPr="00957345">
        <w:rPr>
          <w:rFonts w:ascii="Arial" w:hAnsi="Arial" w:cs="Arial"/>
          <w:sz w:val="24"/>
          <w:szCs w:val="24"/>
        </w:rPr>
        <w:t>.</w:t>
      </w:r>
    </w:p>
    <w:p w14:paraId="2FDE39D2" w14:textId="42EBB905" w:rsidR="00822CBA" w:rsidRPr="0061554C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oupis celkových skutečně vynaložených výdajů na akci, na jejíž realizaci byla poskytnuta dotace dle této smlouvy, a to v rozsahu uvedeném </w:t>
      </w:r>
      <w:r w:rsidR="003448AA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F66DA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AC0B58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0B5E3DCC" w14:textId="134878E6" w:rsidR="00A9730D" w:rsidRPr="00957345" w:rsidRDefault="00F32B92" w:rsidP="00822CBA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4918C2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F66DA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957345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43DA37FD" w:rsidR="00A9730D" w:rsidRPr="00957345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</w:t>
      </w:r>
      <w:r w:rsidR="003B418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jednotlivých výdajů přesahujících částku 1000 Kč. U jednotlivých výdajů do výše 1000 Kč doloží příjemce pouze soupis těchto výdajů,</w:t>
      </w:r>
    </w:p>
    <w:p w14:paraId="54657267" w14:textId="2183BADA" w:rsid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</w:t>
      </w:r>
      <w:r w:rsidR="0061554C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D061823" w14:textId="77777777" w:rsidR="0061554C" w:rsidRPr="003B4187" w:rsidRDefault="0061554C" w:rsidP="0061554C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B4187">
        <w:rPr>
          <w:rFonts w:ascii="Arial" w:eastAsia="Times New Roman" w:hAnsi="Arial" w:cs="Arial"/>
          <w:sz w:val="24"/>
          <w:szCs w:val="24"/>
          <w:lang w:eastAsia="cs-CZ"/>
        </w:rPr>
        <w:t xml:space="preserve">výpisem zaúčtování všech daňových dokladů týkajících se akce, na samostatné analytické či střediskové evidenci jako součást vlastního účetnictví. Část akce hrazená z dotace poskytovatele musí být vedena pod daným účelovým znakem </w:t>
      </w:r>
      <w:r w:rsidRPr="001C7B10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(UZ … bude doplněn dle schváleného číselníku)</w:t>
      </w:r>
      <w:r w:rsidRPr="003B418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3B4187">
        <w:rPr>
          <w:rFonts w:ascii="Arial" w:eastAsia="Times New Roman" w:hAnsi="Arial" w:cs="Arial"/>
          <w:sz w:val="24"/>
          <w:szCs w:val="24"/>
          <w:lang w:eastAsia="cs-CZ"/>
        </w:rPr>
        <w:t>poskytovatele. Část akce hrazená příjemcem musí být v účetnictví označena jednotným účelovým znakem nebo ORG, který si příjemce pro tento účel zvolí.</w:t>
      </w:r>
    </w:p>
    <w:p w14:paraId="5CD02A7C" w14:textId="32F76847" w:rsidR="00A9730D" w:rsidRPr="003B4187" w:rsidRDefault="0039293E" w:rsidP="002F6BEC">
      <w:pPr>
        <w:spacing w:after="120"/>
        <w:ind w:left="1134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B4187">
        <w:rPr>
          <w:rFonts w:ascii="Arial" w:eastAsia="Times New Roman" w:hAnsi="Arial" w:cs="Arial"/>
          <w:sz w:val="24"/>
          <w:szCs w:val="24"/>
          <w:lang w:eastAsia="cs-CZ"/>
        </w:rPr>
        <w:t>4.4.  Závěrečnou zprávu o ukončení realizace akce</w:t>
      </w:r>
      <w:r w:rsidR="0004487B" w:rsidRPr="003B4187">
        <w:rPr>
          <w:rFonts w:ascii="Arial" w:eastAsia="Times New Roman" w:hAnsi="Arial" w:cs="Arial"/>
          <w:sz w:val="24"/>
          <w:szCs w:val="24"/>
          <w:lang w:eastAsia="cs-CZ"/>
        </w:rPr>
        <w:t xml:space="preserve"> včetně příloh</w:t>
      </w:r>
      <w:r w:rsidRPr="003B418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8FAC365" w14:textId="75DBF7EA" w:rsidR="00A9730D" w:rsidRPr="00065860" w:rsidRDefault="006A638B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65860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</w:t>
      </w:r>
      <w:r w:rsidR="00A9730D" w:rsidRPr="00065860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 w:rsidRPr="00065860"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A9730D" w:rsidRPr="00065860">
        <w:rPr>
          <w:rFonts w:ascii="Arial" w:eastAsia="Times New Roman" w:hAnsi="Arial" w:cs="Arial"/>
          <w:sz w:val="24"/>
          <w:szCs w:val="24"/>
          <w:lang w:eastAsia="cs-CZ"/>
        </w:rPr>
        <w:t>poskytovateli</w:t>
      </w:r>
      <w:r w:rsidR="00F959DF" w:rsidRPr="0006586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426A0" w:rsidRPr="00065860">
        <w:rPr>
          <w:rFonts w:ascii="Arial" w:eastAsia="Times New Roman" w:hAnsi="Arial" w:cs="Arial"/>
          <w:sz w:val="24"/>
          <w:szCs w:val="24"/>
          <w:lang w:eastAsia="cs-CZ"/>
        </w:rPr>
        <w:t xml:space="preserve">ještě </w:t>
      </w:r>
      <w:r w:rsidR="00F959DF" w:rsidRPr="00065860">
        <w:rPr>
          <w:rFonts w:ascii="Arial" w:eastAsia="Times New Roman" w:hAnsi="Arial" w:cs="Arial"/>
          <w:sz w:val="24"/>
          <w:szCs w:val="24"/>
          <w:lang w:eastAsia="cs-CZ"/>
        </w:rPr>
        <w:t>Přílohu č. 1 Finanční vyúčtování dotace na akci opatřenou čárovým kódem a</w:t>
      </w:r>
      <w:r w:rsidR="002F6BEC" w:rsidRPr="0006586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065860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 w:rsidRPr="00065860"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="00EF66A7" w:rsidRPr="00065860">
        <w:rPr>
          <w:rFonts w:ascii="Arial" w:eastAsia="Times New Roman" w:hAnsi="Arial" w:cs="Arial"/>
          <w:sz w:val="24"/>
          <w:szCs w:val="24"/>
          <w:lang w:eastAsia="cs-CZ"/>
        </w:rPr>
        <w:t>elektronicky</w:t>
      </w:r>
      <w:r w:rsidR="00F559FA" w:rsidRPr="00065860">
        <w:rPr>
          <w:rFonts w:ascii="Arial" w:eastAsia="Times New Roman" w:hAnsi="Arial" w:cs="Arial"/>
          <w:sz w:val="24"/>
          <w:szCs w:val="24"/>
          <w:lang w:eastAsia="cs-CZ"/>
        </w:rPr>
        <w:t xml:space="preserve"> s kvalifikovaným elektronickým podpisem a kvalifikovaným časovým razítkem</w:t>
      </w:r>
      <w:r w:rsidR="00EF66A7" w:rsidRPr="0006586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1689F" w:rsidRPr="00065860">
        <w:rPr>
          <w:rFonts w:ascii="Arial" w:eastAsia="Times New Roman" w:hAnsi="Arial" w:cs="Arial"/>
          <w:sz w:val="24"/>
          <w:szCs w:val="24"/>
          <w:lang w:eastAsia="cs-CZ"/>
        </w:rPr>
        <w:t>dodáním</w:t>
      </w:r>
      <w:r w:rsidR="00EF66A7" w:rsidRPr="00065860">
        <w:rPr>
          <w:rFonts w:ascii="Arial" w:eastAsia="Times New Roman" w:hAnsi="Arial" w:cs="Arial"/>
          <w:sz w:val="24"/>
          <w:szCs w:val="24"/>
          <w:lang w:eastAsia="cs-CZ"/>
        </w:rPr>
        <w:t xml:space="preserve"> do datové schránky poskytovatele</w:t>
      </w:r>
      <w:r w:rsidR="00A9730D" w:rsidRPr="0006586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EF66A7" w:rsidRPr="00065860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0726C632" w14:textId="4B4FF5B2" w:rsidR="00A9730D" w:rsidRPr="00065860" w:rsidRDefault="009C5E46" w:rsidP="002F6BEC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065860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="00A4492D" w:rsidRPr="0006586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559FA" w:rsidRPr="00065860">
        <w:rPr>
          <w:rFonts w:ascii="Arial" w:eastAsia="Times New Roman" w:hAnsi="Arial" w:cs="Arial"/>
          <w:sz w:val="24"/>
          <w:szCs w:val="24"/>
          <w:lang w:eastAsia="cs-CZ"/>
        </w:rPr>
        <w:t xml:space="preserve">předepsaný </w:t>
      </w:r>
      <w:r w:rsidR="00A4492D" w:rsidRPr="00065860">
        <w:rPr>
          <w:rFonts w:ascii="Arial" w:eastAsia="Times New Roman" w:hAnsi="Arial" w:cs="Arial"/>
          <w:sz w:val="24"/>
          <w:szCs w:val="24"/>
          <w:lang w:eastAsia="cs-CZ"/>
        </w:rPr>
        <w:t>formulář „Závěrečná zpráva o ukončení realizace akce z Programu obnovy venkova Olomouckého kraje 2024“ pro dotační titul 01_01_0</w:t>
      </w:r>
      <w:r w:rsidR="00F2355F" w:rsidRPr="00065860"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="00A4492D" w:rsidRPr="00065860">
        <w:rPr>
          <w:rFonts w:ascii="Arial" w:eastAsia="Times New Roman" w:hAnsi="Arial" w:cs="Arial"/>
          <w:sz w:val="24"/>
          <w:szCs w:val="24"/>
          <w:lang w:eastAsia="cs-CZ"/>
        </w:rPr>
        <w:t xml:space="preserve">_Podpora </w:t>
      </w:r>
      <w:r w:rsidR="00F2355F" w:rsidRPr="00065860">
        <w:rPr>
          <w:rFonts w:ascii="Arial" w:eastAsia="Times New Roman" w:hAnsi="Arial" w:cs="Arial"/>
          <w:sz w:val="24"/>
          <w:szCs w:val="24"/>
          <w:lang w:eastAsia="cs-CZ"/>
        </w:rPr>
        <w:t>přípravy projektové dokumentace</w:t>
      </w:r>
      <w:r w:rsidR="00A4492D" w:rsidRPr="0006586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4492D" w:rsidRPr="00065860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(formulář bude</w:t>
      </w:r>
      <w:r w:rsidR="002F6BEC" w:rsidRPr="00065860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 xml:space="preserve"> </w:t>
      </w:r>
      <w:r w:rsidR="00F559FA" w:rsidRPr="00065860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zveřejněn</w:t>
      </w:r>
      <w:r w:rsidR="002F6BEC" w:rsidRPr="00065860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 xml:space="preserve"> </w:t>
      </w:r>
      <w:r w:rsidR="00A4492D" w:rsidRPr="00065860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v elektronické podobě na webových stránkách poskytovatele</w:t>
      </w:r>
      <w:r w:rsidR="00F559FA" w:rsidRPr="00065860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 xml:space="preserve"> nebo v systému RAP</w:t>
      </w:r>
      <w:r w:rsidR="00A4492D" w:rsidRPr="00065860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)</w:t>
      </w:r>
      <w:r w:rsidR="002F6BEC" w:rsidRPr="00065860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065860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 poskytovateli</w:t>
      </w:r>
      <w:r w:rsidR="00A4492D" w:rsidRPr="00065860">
        <w:rPr>
          <w:rFonts w:ascii="Arial" w:eastAsia="Times New Roman" w:hAnsi="Arial" w:cs="Arial"/>
          <w:sz w:val="24"/>
          <w:szCs w:val="24"/>
          <w:lang w:eastAsia="cs-CZ"/>
        </w:rPr>
        <w:t xml:space="preserve"> protokol o předání a převzetí díla,</w:t>
      </w:r>
      <w:r w:rsidR="00F2355F" w:rsidRPr="00065860">
        <w:rPr>
          <w:rFonts w:ascii="Arial" w:eastAsia="Times New Roman" w:hAnsi="Arial" w:cs="Arial"/>
          <w:sz w:val="24"/>
          <w:szCs w:val="24"/>
          <w:lang w:eastAsia="cs-CZ"/>
        </w:rPr>
        <w:t xml:space="preserve"> dokumentaci splnění povinné propagace poskytovatele a užití loga poskytovatele a ochranné známky POV  dle čl. II. odst. 10. této smlouvy </w:t>
      </w:r>
      <w:r w:rsidR="00F2355F" w:rsidRPr="00065860">
        <w:rPr>
          <w:rFonts w:ascii="Arial" w:eastAsia="Times New Roman" w:hAnsi="Arial" w:cs="Arial"/>
          <w:iCs/>
          <w:sz w:val="24"/>
          <w:szCs w:val="24"/>
          <w:lang w:eastAsia="cs-CZ"/>
        </w:rPr>
        <w:t>vč. printscreenu webových stránek nebo sociálních sítí s logem poskytovatele a ochranné známky POV</w:t>
      </w:r>
      <w:r w:rsidR="002F6BEC" w:rsidRPr="0006586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F2355F" w:rsidRPr="00065860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="002F6BEC" w:rsidRPr="0006586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F2355F" w:rsidRPr="00065860">
        <w:rPr>
          <w:rFonts w:ascii="Arial" w:eastAsia="Times New Roman" w:hAnsi="Arial" w:cs="Arial"/>
          <w:sz w:val="24"/>
          <w:szCs w:val="24"/>
          <w:lang w:eastAsia="cs-CZ"/>
        </w:rPr>
        <w:t xml:space="preserve">v elektronické podobě na CD/DVD nebo USB </w:t>
      </w:r>
      <w:proofErr w:type="spellStart"/>
      <w:r w:rsidR="00F2355F" w:rsidRPr="00065860">
        <w:rPr>
          <w:rFonts w:ascii="Arial" w:eastAsia="Times New Roman" w:hAnsi="Arial" w:cs="Arial"/>
          <w:sz w:val="24"/>
          <w:szCs w:val="24"/>
          <w:lang w:eastAsia="cs-CZ"/>
        </w:rPr>
        <w:t>flash</w:t>
      </w:r>
      <w:proofErr w:type="spellEnd"/>
      <w:r w:rsidR="00F2355F" w:rsidRPr="00065860">
        <w:rPr>
          <w:rFonts w:ascii="Arial" w:eastAsia="Times New Roman" w:hAnsi="Arial" w:cs="Arial"/>
          <w:sz w:val="24"/>
          <w:szCs w:val="24"/>
          <w:lang w:eastAsia="cs-CZ"/>
        </w:rPr>
        <w:t xml:space="preserve"> disku zpracovanou projektovou dokumentaci. Zpracovanou projektovou dokumentaci doloží příjemce elektronicky na datovém nosiči osobním doručením na podatelnu Krajského úřadu Olomouckého kraje, Jeremenkova 1191/40a, 779 00 Olomouc nebo zasláním na adresu: Olomoucký kraj, Odbor strategického rozvoje kraje, Jeremenkova 1191/40a, 779 00 Olomouc a to nejpozději ve lhůtě pro předložení vyúčtování a závěrečné zprávy.</w:t>
      </w:r>
    </w:p>
    <w:p w14:paraId="758E3118" w14:textId="011BEDC9" w:rsidR="00A9730D" w:rsidRPr="00065860" w:rsidRDefault="00E2179C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065860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6A638B" w:rsidRPr="00065860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Pr="00065860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Pr="00065860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065860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Pr="00065860">
        <w:rPr>
          <w:rFonts w:ascii="Arial" w:eastAsia="Times New Roman" w:hAnsi="Arial" w:cs="Arial"/>
          <w:sz w:val="24"/>
          <w:szCs w:val="24"/>
          <w:lang w:eastAsia="cs-CZ"/>
        </w:rPr>
        <w:lastRenderedPageBreak/>
        <w:t>celkové předpokládané uznatelné výdaje dle čl. II odst. 2 této smlouvy</w:t>
      </w:r>
      <w:r w:rsidR="00B777F4" w:rsidRPr="00065860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2F6BEC" w:rsidRPr="0006586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065860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="00A9730D" w:rsidRPr="00065860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A9730D" w:rsidRPr="00065860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 V</w:t>
      </w:r>
      <w:r w:rsidR="009C2373" w:rsidRPr="00065860">
        <w:rPr>
          <w:rFonts w:ascii="Arial" w:eastAsia="Times New Roman" w:hAnsi="Arial" w:cs="Arial"/>
          <w:sz w:val="24"/>
          <w:szCs w:val="24"/>
          <w:lang w:eastAsia="cs-CZ"/>
        </w:rPr>
        <w:t> téže lhůtě</w:t>
      </w:r>
      <w:r w:rsidR="00A9730D" w:rsidRPr="00065860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poskytovateli poskytnutou dotaci v částc</w:t>
      </w:r>
      <w:r w:rsidR="0007359B" w:rsidRPr="00065860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="00A9730D" w:rsidRPr="00065860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="00A9730D" w:rsidRPr="00065860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A9730D" w:rsidRPr="00065860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</w:t>
      </w:r>
      <w:r w:rsidR="00230E86" w:rsidRPr="0006586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A9730D" w:rsidRPr="00065860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předpisů.</w:t>
      </w:r>
    </w:p>
    <w:p w14:paraId="3C9258FA" w14:textId="2A3CD851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Sb., o rozpočtových pravidlech územních rozpočtů, ve znění pozdějších předpisů. Pokud příjemce </w:t>
      </w:r>
      <w:proofErr w:type="gram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předloží</w:t>
      </w:r>
      <w:proofErr w:type="gram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vyúčtování a</w:t>
      </w:r>
      <w:r w:rsidR="00E20D91">
        <w:rPr>
          <w:rFonts w:ascii="Arial" w:eastAsia="Times New Roman" w:hAnsi="Arial" w:cs="Arial"/>
          <w:sz w:val="24"/>
          <w:szCs w:val="24"/>
          <w:lang w:eastAsia="cs-CZ"/>
        </w:rPr>
        <w:t>/nebo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v</w:t>
      </w:r>
      <w:r w:rsidR="00E20D91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20D91">
        <w:rPr>
          <w:rFonts w:ascii="Arial" w:eastAsia="Times New Roman" w:hAnsi="Arial" w:cs="Arial"/>
          <w:sz w:val="24"/>
          <w:szCs w:val="24"/>
          <w:lang w:eastAsia="cs-CZ"/>
        </w:rPr>
        <w:t>lhůtě</w:t>
      </w:r>
      <w:r w:rsidR="00E20D91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stanovené v čl. II odst. 4 této smlouvy, ale vyúčtování </w:t>
      </w:r>
      <w:r w:rsidR="00E20D91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</w:t>
      </w:r>
      <w:r w:rsidR="0065610D">
        <w:rPr>
          <w:rFonts w:ascii="Arial" w:eastAsia="Times New Roman" w:hAnsi="Arial" w:cs="Arial"/>
          <w:sz w:val="24"/>
          <w:szCs w:val="24"/>
          <w:lang w:eastAsia="cs-CZ"/>
        </w:rPr>
        <w:t xml:space="preserve">nebudou předloženy způsobem stanoveným v čl. II odst. 4 této smlouvy nebo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této smlouvy, dopustí se příjemce porušení rozpočtové kázně až v případě, že nedoplní nebo neopraví chybné nebo neúplné vyúčtování </w:t>
      </w:r>
      <w:r w:rsidR="00E20D91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</w:p>
    <w:p w14:paraId="3C9258FB" w14:textId="77777777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:rsidRPr="00957345" w14:paraId="3C9258FE" w14:textId="77777777" w:rsidTr="00957345">
        <w:trPr>
          <w:trHeight w:val="903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95734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67D65" w14:textId="77777777" w:rsidR="00245C50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73956394" w:rsidR="009A3DA5" w:rsidRPr="0095734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:rsidRPr="0095734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63B48" w:rsidRPr="003E0167" w14:paraId="4C47E347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E0354" w14:textId="7FD26BB7" w:rsidR="00E63B48" w:rsidRPr="003E0167" w:rsidRDefault="00E63B48" w:rsidP="00E20D9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E20D9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</w:t>
            </w:r>
            <w:r w:rsidR="00E20D91">
              <w:rPr>
                <w:rFonts w:ascii="Arial" w:eastAsia="Calibri" w:hAnsi="Arial" w:cs="Arial"/>
                <w:sz w:val="24"/>
                <w:szCs w:val="24"/>
                <w:lang w:eastAsia="cs-CZ"/>
              </w:rPr>
              <w:t>y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 w:rsidR="00E20D91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297D7" w14:textId="77777777" w:rsidR="00E63B48" w:rsidRPr="003E0167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25243E5E" w:rsidR="009A3DA5" w:rsidRPr="00957345" w:rsidRDefault="009A3DA5" w:rsidP="003B4C3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E20D91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</w:t>
            </w:r>
            <w:r w:rsidR="003B4C3B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5DEFBC8A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3E24B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:rsidRPr="0095734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0E6E7570" w:rsidR="009A3DA5" w:rsidRPr="00957345" w:rsidRDefault="009A3DA5" w:rsidP="00D8375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D83752" w:rsidRP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D83752" w:rsidRP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D83752" w:rsidRP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D83752" w:rsidRP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10B9175" w:rsidR="009A3DA5" w:rsidRPr="00957345" w:rsidRDefault="009A3DA5" w:rsidP="009D1CA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63B48" w:rsidRPr="003E0167" w14:paraId="051DCD2F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8B7B1" w14:textId="77777777" w:rsidR="00E63B48" w:rsidRPr="003E0167" w:rsidRDefault="00E63B48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BFBF6" w14:textId="77777777" w:rsidR="00E63B48" w:rsidRPr="003E0167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05152755" w:rsidR="009A3DA5" w:rsidRPr="00614DD3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</w:t>
      </w:r>
      <w:r w:rsidRPr="00614DD3">
        <w:rPr>
          <w:rFonts w:ascii="Arial" w:eastAsia="Times New Roman" w:hAnsi="Arial" w:cs="Arial"/>
          <w:sz w:val="24"/>
          <w:szCs w:val="24"/>
          <w:lang w:eastAsia="cs-CZ"/>
        </w:rPr>
        <w:t>poskytovatele č.</w:t>
      </w:r>
      <w:r w:rsidR="00230E86" w:rsidRPr="00614DD3">
        <w:rPr>
          <w:rFonts w:ascii="Arial" w:eastAsia="Times New Roman" w:hAnsi="Arial" w:cs="Arial"/>
          <w:sz w:val="24"/>
          <w:szCs w:val="24"/>
          <w:lang w:eastAsia="cs-CZ"/>
        </w:rPr>
        <w:t xml:space="preserve"> 27-4228120277/0100. </w:t>
      </w:r>
      <w:r w:rsidR="00D40813" w:rsidRPr="00614DD3">
        <w:rPr>
          <w:rFonts w:ascii="Arial" w:hAnsi="Arial" w:cs="Arial"/>
          <w:sz w:val="24"/>
          <w:szCs w:val="24"/>
        </w:rPr>
        <w:t>Případný odvod či penále se hradí na účet poskytovatele č.</w:t>
      </w:r>
      <w:r w:rsidR="00230E86" w:rsidRPr="00614DD3">
        <w:rPr>
          <w:rFonts w:ascii="Arial" w:hAnsi="Arial" w:cs="Arial"/>
          <w:sz w:val="24"/>
          <w:szCs w:val="24"/>
        </w:rPr>
        <w:t> 27-4228320287/0100.</w:t>
      </w:r>
      <w:r w:rsidR="00AE30DE" w:rsidRPr="00614DD3">
        <w:rPr>
          <w:rFonts w:ascii="Arial" w:hAnsi="Arial" w:cs="Arial"/>
          <w:sz w:val="24"/>
          <w:szCs w:val="24"/>
        </w:rPr>
        <w:t xml:space="preserve"> </w:t>
      </w:r>
    </w:p>
    <w:p w14:paraId="57AF1CAB" w14:textId="10361EEC" w:rsidR="00163897" w:rsidRPr="00D52003" w:rsidRDefault="009A3DA5" w:rsidP="00D52003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</w:t>
      </w:r>
      <w:r w:rsidR="00614DD3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jinými změnami, které mohou podstatně ovlivnit způsob jeho finančního hospodaření a náplň jeho aktivit ve vztahu k poskytnuté dotaci. </w:t>
      </w:r>
    </w:p>
    <w:p w14:paraId="4711E03D" w14:textId="2DC60AF8" w:rsidR="00836AA2" w:rsidRPr="00614DD3" w:rsidRDefault="00836AA2" w:rsidP="00D52003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614DD3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</w:t>
      </w:r>
      <w:r w:rsidR="00B639EB" w:rsidRPr="00614DD3">
        <w:rPr>
          <w:rFonts w:ascii="Arial" w:eastAsia="Times New Roman" w:hAnsi="Arial" w:cs="Arial"/>
          <w:sz w:val="24"/>
          <w:szCs w:val="24"/>
          <w:lang w:eastAsia="cs-CZ"/>
        </w:rPr>
        <w:t xml:space="preserve"> a ochrannou známku POV </w:t>
      </w:r>
      <w:r w:rsidRPr="00614DD3">
        <w:rPr>
          <w:rFonts w:ascii="Arial" w:eastAsia="Times New Roman" w:hAnsi="Arial" w:cs="Arial"/>
          <w:sz w:val="24"/>
          <w:szCs w:val="24"/>
          <w:lang w:eastAsia="cs-CZ"/>
        </w:rPr>
        <w:t>na</w:t>
      </w:r>
      <w:r w:rsidR="00B639EB" w:rsidRPr="00614DD3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614DD3">
        <w:rPr>
          <w:rFonts w:ascii="Arial" w:eastAsia="Times New Roman" w:hAnsi="Arial" w:cs="Arial"/>
          <w:sz w:val="24"/>
          <w:szCs w:val="24"/>
          <w:lang w:eastAsia="cs-CZ"/>
        </w:rPr>
        <w:t xml:space="preserve">svých webových stránkách </w:t>
      </w:r>
      <w:r w:rsidR="003B29D0" w:rsidRPr="00614DD3">
        <w:rPr>
          <w:rFonts w:ascii="Arial" w:eastAsia="Times New Roman" w:hAnsi="Arial" w:cs="Arial"/>
          <w:sz w:val="24"/>
          <w:szCs w:val="24"/>
          <w:lang w:eastAsia="cs-CZ"/>
        </w:rPr>
        <w:t xml:space="preserve">nebo </w:t>
      </w:r>
      <w:r w:rsidR="00D1032F" w:rsidRPr="00614DD3">
        <w:rPr>
          <w:rFonts w:ascii="Arial" w:eastAsia="Times New Roman" w:hAnsi="Arial" w:cs="Arial"/>
          <w:sz w:val="24"/>
          <w:szCs w:val="24"/>
          <w:lang w:eastAsia="cs-CZ"/>
        </w:rPr>
        <w:t>sociálních sítích</w:t>
      </w:r>
      <w:r w:rsidR="00D52003" w:rsidRPr="00614DD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614DD3">
        <w:rPr>
          <w:rFonts w:ascii="Arial" w:eastAsia="Times New Roman" w:hAnsi="Arial" w:cs="Arial"/>
          <w:sz w:val="24"/>
          <w:szCs w:val="24"/>
          <w:lang w:eastAsia="cs-CZ"/>
        </w:rPr>
        <w:t>po dobu</w:t>
      </w:r>
      <w:r w:rsidR="00B639EB" w:rsidRPr="00614DD3">
        <w:rPr>
          <w:rFonts w:ascii="Arial" w:eastAsia="Times New Roman" w:hAnsi="Arial" w:cs="Arial"/>
          <w:sz w:val="24"/>
          <w:szCs w:val="24"/>
          <w:lang w:eastAsia="cs-CZ"/>
        </w:rPr>
        <w:t xml:space="preserve"> od nabytí účinnosti této smlouvy nejméně do 30. 6. 2025, umístit reklamní panel minimálně ve formátu A4, nebo obdobné zařízení, s logem poskytovatele a ochrannou známkou POV</w:t>
      </w:r>
      <w:r w:rsidR="009E04A5" w:rsidRPr="00614DD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639EB" w:rsidRPr="00614DD3">
        <w:rPr>
          <w:rFonts w:ascii="Arial" w:eastAsia="Times New Roman" w:hAnsi="Arial" w:cs="Arial"/>
          <w:sz w:val="24"/>
          <w:szCs w:val="24"/>
          <w:lang w:eastAsia="cs-CZ"/>
        </w:rPr>
        <w:t>v sídle příjemce dotace, po dobu od nabytí účinnosti této smlouvy nejméně do 30. 6. 2025. Spolu s logem poskytovatele dotace a</w:t>
      </w:r>
      <w:r w:rsidR="009E04A5" w:rsidRPr="00614DD3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B639EB" w:rsidRPr="00614DD3">
        <w:rPr>
          <w:rFonts w:ascii="Arial" w:eastAsia="Times New Roman" w:hAnsi="Arial" w:cs="Arial"/>
          <w:sz w:val="24"/>
          <w:szCs w:val="24"/>
          <w:lang w:eastAsia="cs-CZ"/>
        </w:rPr>
        <w:t>ochrannou známkou POV bude uvedena informace, že poskytovatel akci finančně podpořil.</w:t>
      </w:r>
      <w:r w:rsidRPr="00614DD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6EAF043A" w14:textId="50732BFF" w:rsidR="00836AA2" w:rsidRPr="00D52003" w:rsidRDefault="00836AA2" w:rsidP="00D52003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639EB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B639EB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B639EB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B639EB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B639EB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B639EB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69FBF6EA" w:rsidR="009A3DA5" w:rsidRPr="00614DD3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14DD3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</w:t>
      </w:r>
      <w:r w:rsidR="00B639EB" w:rsidRPr="00614DD3">
        <w:rPr>
          <w:rFonts w:ascii="Arial" w:eastAsia="Times New Roman" w:hAnsi="Arial" w:cs="Arial"/>
          <w:sz w:val="24"/>
          <w:szCs w:val="24"/>
          <w:lang w:eastAsia="cs-CZ"/>
        </w:rPr>
        <w:t xml:space="preserve"> a ochranné známky POV </w:t>
      </w:r>
      <w:r w:rsidRPr="00614DD3">
        <w:rPr>
          <w:rFonts w:ascii="Arial" w:eastAsia="Times New Roman" w:hAnsi="Arial" w:cs="Arial"/>
          <w:sz w:val="24"/>
          <w:szCs w:val="24"/>
          <w:lang w:eastAsia="cs-CZ"/>
        </w:rPr>
        <w:t>způsobem a v rozsahu uvedeném v čl. II odst. 10 této smlouvy.</w:t>
      </w:r>
    </w:p>
    <w:p w14:paraId="3C92591A" w14:textId="6BC734A9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95734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ž je poskytována dotace dle této smlouvy, zadavatelem veřejné zakázky dle příslušných ustanovení zákona o</w:t>
      </w:r>
      <w:r w:rsidR="0016341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0647E7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957345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3336A514" w14:textId="0AFED0F5" w:rsidR="001D30FE" w:rsidRPr="00163417" w:rsidRDefault="001D30FE" w:rsidP="001D30FE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="009116F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9116F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Pr="00957345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="00C73D04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nebo </w:t>
      </w:r>
      <w:r w:rsidR="009116F0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čl. 1 </w:t>
      </w:r>
      <w:r w:rsidR="00C73D04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odst. </w:t>
      </w:r>
      <w:r w:rsidR="009116F0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13 </w:t>
      </w:r>
      <w:r w:rsidR="009116F0" w:rsidRPr="00735CB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="009116F0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>.</w:t>
      </w:r>
      <w:r w:rsidR="00C73D04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Pr="00163417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(</w:t>
      </w:r>
      <w:r w:rsidR="00F165D4" w:rsidRPr="00163417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o</w:t>
      </w:r>
      <w:r w:rsidR="00C22174" w:rsidRPr="00163417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 xml:space="preserve">dkaz na odst. </w:t>
      </w:r>
      <w:r w:rsidR="00F165D4" w:rsidRPr="00163417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13</w:t>
      </w:r>
      <w:r w:rsidR="00C22174" w:rsidRPr="00163417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 xml:space="preserve"> se uvede v případě, že dotace bude poskytována v režimu de minimis, tj. pokud v čl. III budou uvedeny odstavce 2-5</w:t>
      </w:r>
      <w:r w:rsidRPr="00163417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)</w:t>
      </w:r>
    </w:p>
    <w:p w14:paraId="5267D066" w14:textId="4F11E3D3" w:rsidR="001D30FE" w:rsidRPr="00957345" w:rsidRDefault="001D30FE" w:rsidP="001D30FE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F165D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 čl. 1 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F165D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Pr="00957345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="00F165D4" w:rsidRPr="00E8081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F165D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Zásadami</w:t>
      </w:r>
      <w:r w:rsidR="00F165D4"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73B2B49D" w14:textId="77777777" w:rsidR="001D30FE" w:rsidRPr="00957345" w:rsidRDefault="001D30FE" w:rsidP="001D30FE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III.</w:t>
      </w:r>
    </w:p>
    <w:p w14:paraId="3C92591C" w14:textId="256226DF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AA63A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007AB9E3" w14:textId="076CC21A" w:rsidR="004514E3" w:rsidRPr="00163417" w:rsidRDefault="001C5430" w:rsidP="004514E3">
      <w:pPr>
        <w:spacing w:after="120"/>
        <w:ind w:left="0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16341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Pokud nebude možné vzhledem k účelu dotace vyloučit veřejnou podporu, bude dotace po kontrole dostatku volného limitu příjemce v centrá</w:t>
      </w:r>
      <w:r w:rsidR="00750171" w:rsidRPr="0016341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lním registru podpor malého roz</w:t>
      </w:r>
      <w:r w:rsidRPr="0016341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sahu (de minimis) poskytovatelem poskytována v režimu de minimis. V takovém případě se </w:t>
      </w:r>
      <w:r w:rsidR="00C62C1B" w:rsidRPr="0016341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ve smlouvě </w:t>
      </w:r>
      <w:r w:rsidRPr="0016341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uvedou následující odst. 2-5:</w:t>
      </w:r>
    </w:p>
    <w:p w14:paraId="12DFBDFA" w14:textId="77777777" w:rsidR="00170EC7" w:rsidRPr="00957345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smlouvy poskytována za splnění podmínek Nařízení Komise (EU) č. 1407/2013 ze dne 18. prosince  2013 o použití článků 107 a 108 Smlouvy o fungování Evropské unie na podporu de minimis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1C812624" w:rsidR="00170EC7" w:rsidRPr="00957345" w:rsidRDefault="001C5430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před uzavřením této smlouvy sdělil poskytovateli pravdivé a úplné informace o tom, zda </w:t>
      </w:r>
      <w:r>
        <w:rPr>
          <w:rFonts w:ascii="Arial" w:eastAsia="Times New Roman" w:hAnsi="Arial" w:cs="Arial"/>
          <w:sz w:val="24"/>
          <w:szCs w:val="24"/>
          <w:lang w:eastAsia="cs-CZ"/>
        </w:rPr>
        <w:t>v příjemcem užívaném účetním období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, ve kterém tato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nabyde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bezprostředně předcházejících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vznikl spojením podniků, nabytím podniku nebo rozdělením (rozštěpením nebo odštěpením) podniku, a tyto poskytnuté informace se ke dni uzavření této smlouvy nezměnily.</w:t>
      </w:r>
    </w:p>
    <w:p w14:paraId="66AFF27B" w14:textId="62617010" w:rsidR="00170EC7" w:rsidRPr="00957345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Komise (EU) č.</w:t>
      </w:r>
      <w:r w:rsidR="00AA63AD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1407/2013 ze dne 18. prosince 2013 o použití článků 107 a 108 Smlouvy o</w:t>
      </w:r>
      <w:r w:rsidR="00AA63AD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fungování Evropské unie na podporu de minimis (uveřejněno v úředním věstníku EU dne 24. 12. 2013 č. L 352/1)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67FB8863" w:rsidR="00170EC7" w:rsidRPr="00957345" w:rsidRDefault="004F0D50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F0D50">
        <w:rPr>
          <w:rFonts w:ascii="Arial" w:eastAsia="Times New Roman" w:hAnsi="Arial" w:cs="Arial"/>
          <w:iCs/>
          <w:sz w:val="24"/>
          <w:szCs w:val="24"/>
          <w:lang w:eastAsia="cs-CZ"/>
        </w:rPr>
        <w:t>V případě rozdělení příjemce na dva samostatné podniky či více samostatných podniků či v případě spojení příjemce s jiným podnikem/převodu jmění příjemce na jiný podnik v příjemcem užívaném účetním období, ve kterém tato smlouva nabyde účinnosti, a dvou bezprostředně nadcházejících účetních obdobích, je příjemce povinen neprodleně po rozdělení či spojení podniku/převodu jmění příjemce na jiný podnik kontaktovat poskytovatele za účelem sdělení informace, jak podporu de minimis poskytnutou dle této smlouvy upravit v Centrálním registru podpor malého rozsahu.</w:t>
      </w:r>
    </w:p>
    <w:p w14:paraId="13D85CBE" w14:textId="09543083" w:rsidR="00906564" w:rsidRPr="00957345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03A2E">
        <w:rPr>
          <w:rFonts w:ascii="Arial" w:hAnsi="Arial" w:cs="Arial"/>
          <w:b/>
          <w:bCs/>
          <w:i/>
          <w:iCs/>
          <w:color w:val="7F7F7F" w:themeColor="text1" w:themeTint="80"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 w:rsidRPr="00B03A2E">
        <w:rPr>
          <w:rFonts w:ascii="Arial" w:hAnsi="Arial" w:cs="Arial"/>
          <w:color w:val="7F7F7F" w:themeColor="text1" w:themeTint="80"/>
          <w:sz w:val="24"/>
          <w:szCs w:val="24"/>
          <w:lang w:eastAsia="cs-CZ"/>
        </w:rPr>
        <w:t xml:space="preserve"> </w:t>
      </w:r>
      <w:r w:rsidR="00CA1E36" w:rsidRPr="00957345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Pr="00957345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76694904" w:rsidR="00A62D21" w:rsidRPr="00957345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03A2E">
        <w:rPr>
          <w:rFonts w:ascii="Arial" w:hAnsi="Arial" w:cs="Arial"/>
          <w:b/>
          <w:bCs/>
          <w:i/>
          <w:iCs/>
          <w:color w:val="7F7F7F" w:themeColor="text1" w:themeTint="80"/>
          <w:sz w:val="24"/>
          <w:szCs w:val="24"/>
          <w:u w:val="single"/>
          <w:lang w:eastAsia="cs-CZ"/>
        </w:rPr>
        <w:t xml:space="preserve">Ve smlouvách, které se povinně </w:t>
      </w:r>
      <w:r w:rsidR="009A7248" w:rsidRPr="00B03A2E">
        <w:rPr>
          <w:rFonts w:ascii="Arial" w:hAnsi="Arial" w:cs="Arial"/>
          <w:b/>
          <w:bCs/>
          <w:i/>
          <w:iCs/>
          <w:color w:val="7F7F7F" w:themeColor="text1" w:themeTint="80"/>
          <w:sz w:val="24"/>
          <w:szCs w:val="24"/>
          <w:u w:val="single"/>
          <w:lang w:eastAsia="cs-CZ"/>
        </w:rPr>
        <w:t>z</w:t>
      </w:r>
      <w:r w:rsidRPr="00B03A2E">
        <w:rPr>
          <w:rFonts w:ascii="Arial" w:hAnsi="Arial" w:cs="Arial"/>
          <w:b/>
          <w:bCs/>
          <w:i/>
          <w:iCs/>
          <w:color w:val="7F7F7F" w:themeColor="text1" w:themeTint="80"/>
          <w:sz w:val="24"/>
          <w:szCs w:val="24"/>
          <w:u w:val="single"/>
          <w:lang w:eastAsia="cs-CZ"/>
        </w:rPr>
        <w:t xml:space="preserve">veřejňují na úřední desce (dotace nad 50 000 Kč), se </w:t>
      </w:r>
      <w:r w:rsidR="00B02329" w:rsidRPr="00B03A2E">
        <w:rPr>
          <w:rFonts w:ascii="Arial" w:hAnsi="Arial" w:cs="Arial"/>
          <w:b/>
          <w:bCs/>
          <w:i/>
          <w:iCs/>
          <w:color w:val="7F7F7F" w:themeColor="text1" w:themeTint="80"/>
          <w:sz w:val="24"/>
          <w:szCs w:val="24"/>
          <w:u w:val="single"/>
          <w:lang w:eastAsia="cs-CZ"/>
        </w:rPr>
        <w:t xml:space="preserve">dále </w:t>
      </w:r>
      <w:r w:rsidRPr="00B03A2E">
        <w:rPr>
          <w:rFonts w:ascii="Arial" w:hAnsi="Arial" w:cs="Arial"/>
          <w:b/>
          <w:bCs/>
          <w:i/>
          <w:iCs/>
          <w:color w:val="7F7F7F" w:themeColor="text1" w:themeTint="80"/>
          <w:sz w:val="24"/>
          <w:szCs w:val="24"/>
          <w:u w:val="single"/>
          <w:lang w:eastAsia="cs-CZ"/>
        </w:rPr>
        <w:t xml:space="preserve">uvede: </w:t>
      </w:r>
      <w:r w:rsidRPr="00957345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957345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Tato smlouva nabývá platnosti a účinnosti dnem jejího uzavření.</w:t>
      </w:r>
    </w:p>
    <w:p w14:paraId="44CA65D0" w14:textId="1F900C52" w:rsidR="00B96E96" w:rsidRPr="00957345" w:rsidRDefault="00DF45DD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03A2E">
        <w:rPr>
          <w:rFonts w:ascii="Arial" w:hAnsi="Arial" w:cs="Arial"/>
          <w:b/>
          <w:bCs/>
          <w:i/>
          <w:iCs/>
          <w:color w:val="7F7F7F" w:themeColor="text1" w:themeTint="80"/>
          <w:sz w:val="24"/>
          <w:szCs w:val="24"/>
          <w:u w:val="single"/>
          <w:lang w:eastAsia="cs-CZ"/>
        </w:rPr>
        <w:t xml:space="preserve">Ve smlouvách ze zákona </w:t>
      </w:r>
      <w:r w:rsidR="00EE7392" w:rsidRPr="00614DD3">
        <w:rPr>
          <w:rFonts w:ascii="Arial" w:hAnsi="Arial" w:cs="Arial"/>
          <w:b/>
          <w:bCs/>
          <w:i/>
          <w:iCs/>
          <w:color w:val="7F7F7F" w:themeColor="text1" w:themeTint="80"/>
          <w:sz w:val="24"/>
          <w:szCs w:val="24"/>
          <w:u w:val="single"/>
          <w:lang w:eastAsia="cs-CZ"/>
        </w:rPr>
        <w:t xml:space="preserve">nebo dle vnitřního předpisu </w:t>
      </w:r>
      <w:r w:rsidRPr="00B03A2E">
        <w:rPr>
          <w:rFonts w:ascii="Arial" w:hAnsi="Arial" w:cs="Arial"/>
          <w:b/>
          <w:bCs/>
          <w:i/>
          <w:iCs/>
          <w:color w:val="7F7F7F" w:themeColor="text1" w:themeTint="80"/>
          <w:sz w:val="24"/>
          <w:szCs w:val="24"/>
          <w:u w:val="single"/>
          <w:lang w:eastAsia="cs-CZ"/>
        </w:rPr>
        <w:t>povinně uveřejňovaných v registru smluv je třeba toto ustanovení formulovat takto:</w:t>
      </w:r>
      <w:r w:rsidRPr="00B03A2E">
        <w:rPr>
          <w:rFonts w:ascii="Arial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</w:t>
      </w:r>
      <w:r w:rsidR="00E25D52" w:rsidRPr="00957345">
        <w:rPr>
          <w:rFonts w:ascii="Arial" w:hAnsi="Arial" w:cs="Arial"/>
          <w:sz w:val="24"/>
          <w:szCs w:val="24"/>
          <w:lang w:eastAsia="cs-CZ"/>
        </w:rPr>
        <w:t>T</w:t>
      </w:r>
      <w:r w:rsidRPr="00957345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 w:rsidRPr="00957345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459F0820" w:rsidR="004C50AD" w:rsidRPr="00957345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</w:t>
      </w:r>
      <w:r w:rsidR="00614DD3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způsobech zpracování a právech příjemce při zpracování osobních údajů jsou zveřejněny na webových stránkách Olomouckého kraje</w:t>
      </w:r>
      <w:r w:rsidR="00D1094B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957345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37AC2D89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 Olomouckého kraje č</w:t>
      </w:r>
      <w:r w:rsidR="004F061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......... ze dne .........</w:t>
      </w:r>
    </w:p>
    <w:p w14:paraId="5D8A80AE" w14:textId="27A3DBA0" w:rsidR="004436F0" w:rsidRPr="001530DE" w:rsidRDefault="004436F0" w:rsidP="004436F0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prohlašuje, že p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řijetí dotace a uzavření této smlouvy bylo schváleno </w:t>
      </w:r>
      <w:r>
        <w:rPr>
          <w:rFonts w:ascii="Arial" w:eastAsia="Times New Roman" w:hAnsi="Arial" w:cs="Arial"/>
          <w:sz w:val="24"/>
          <w:szCs w:val="24"/>
          <w:lang w:eastAsia="cs-CZ"/>
        </w:rPr>
        <w:t>příslušným orgánem příjemce. Doložka o této skutečnosti je ke smlouvě připojena v samostatném souboru.</w:t>
      </w:r>
    </w:p>
    <w:p w14:paraId="504F2C5C" w14:textId="747DDCBB" w:rsidR="00495468" w:rsidRDefault="00495468" w:rsidP="00B543AB">
      <w:pPr>
        <w:tabs>
          <w:tab w:val="left" w:pos="4536"/>
        </w:tabs>
        <w:spacing w:before="84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</w:t>
      </w:r>
      <w:r w:rsidR="007D493D">
        <w:rPr>
          <w:rFonts w:ascii="Arial" w:eastAsia="Times New Roman" w:hAnsi="Arial" w:cs="Arial"/>
          <w:sz w:val="24"/>
          <w:szCs w:val="24"/>
          <w:lang w:eastAsia="cs-CZ"/>
        </w:rPr>
        <w:t>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 uzavřena </w:t>
      </w:r>
      <w:r w:rsidR="001A0D0F">
        <w:rPr>
          <w:rFonts w:ascii="Arial" w:eastAsia="Times New Roman" w:hAnsi="Arial" w:cs="Arial"/>
          <w:sz w:val="24"/>
          <w:szCs w:val="24"/>
          <w:lang w:eastAsia="cs-CZ"/>
        </w:rPr>
        <w:t>v elekt</w:t>
      </w:r>
      <w:r w:rsidR="00450A98">
        <w:rPr>
          <w:rFonts w:ascii="Arial" w:eastAsia="Times New Roman" w:hAnsi="Arial" w:cs="Arial"/>
          <w:sz w:val="24"/>
          <w:szCs w:val="24"/>
          <w:lang w:eastAsia="cs-CZ"/>
        </w:rPr>
        <w:t>r</w:t>
      </w:r>
      <w:r w:rsidR="001A0D0F">
        <w:rPr>
          <w:rFonts w:ascii="Arial" w:eastAsia="Times New Roman" w:hAnsi="Arial" w:cs="Arial"/>
          <w:sz w:val="24"/>
          <w:szCs w:val="24"/>
          <w:lang w:eastAsia="cs-CZ"/>
        </w:rPr>
        <w:t>onické podobě</w:t>
      </w:r>
      <w:r>
        <w:rPr>
          <w:rFonts w:ascii="Arial" w:eastAsia="Times New Roman" w:hAnsi="Arial" w:cs="Arial"/>
          <w:sz w:val="24"/>
          <w:szCs w:val="24"/>
          <w:lang w:eastAsia="cs-CZ"/>
        </w:rPr>
        <w:t>, tj.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 xml:space="preserve"> elektronicky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podepsána oprávněnými zástupci sml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 xml:space="preserve">uvních stran </w:t>
      </w:r>
      <w:r w:rsidR="001166BF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4E3432">
        <w:rPr>
          <w:rFonts w:ascii="Arial" w:eastAsia="Times New Roman" w:hAnsi="Arial" w:cs="Arial"/>
          <w:sz w:val="24"/>
          <w:szCs w:val="24"/>
          <w:lang w:eastAsia="cs-CZ"/>
        </w:rPr>
        <w:t>doruč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 xml:space="preserve">ením návrhu smlouvy a jeho akceptace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prostřednictvím datových schránek </w:t>
      </w:r>
      <w:r w:rsidR="001A0D0F">
        <w:rPr>
          <w:rFonts w:ascii="Arial" w:eastAsia="Times New Roman" w:hAnsi="Arial" w:cs="Arial"/>
          <w:sz w:val="24"/>
          <w:szCs w:val="24"/>
          <w:lang w:eastAsia="cs-CZ"/>
        </w:rPr>
        <w:t>smluvních stran</w:t>
      </w:r>
      <w:r w:rsidR="001166B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65F7223" w14:textId="5ACF839B" w:rsidR="009B0F59" w:rsidRPr="00957345" w:rsidRDefault="009B0F59" w:rsidP="00D52003">
      <w:pPr>
        <w:ind w:left="0" w:firstLine="0"/>
        <w:rPr>
          <w:rFonts w:ascii="Arial" w:hAnsi="Arial" w:cs="Arial"/>
          <w:bCs/>
        </w:rPr>
      </w:pPr>
    </w:p>
    <w:sectPr w:rsidR="009B0F59" w:rsidRPr="00957345" w:rsidSect="00B90BCE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BC04C" w14:textId="77777777" w:rsidR="005D0F3B" w:rsidRDefault="005D0F3B" w:rsidP="00D40C40">
      <w:r>
        <w:separator/>
      </w:r>
    </w:p>
  </w:endnote>
  <w:endnote w:type="continuationSeparator" w:id="0">
    <w:p w14:paraId="5A4EDE98" w14:textId="77777777" w:rsidR="005D0F3B" w:rsidRDefault="005D0F3B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i/>
        <w:sz w:val="20"/>
        <w:szCs w:val="20"/>
      </w:rPr>
      <w:id w:val="2013954137"/>
      <w:docPartObj>
        <w:docPartGallery w:val="Page Numbers (Bottom of Page)"/>
        <w:docPartUnique/>
      </w:docPartObj>
    </w:sdtPr>
    <w:sdtEndPr/>
    <w:sdtContent>
      <w:p w14:paraId="40D8983A" w14:textId="124F05C1" w:rsidR="005C0B40" w:rsidRPr="00E25DAD" w:rsidRDefault="0029203F" w:rsidP="005C0B40">
        <w:pPr>
          <w:pBdr>
            <w:top w:val="single" w:sz="4" w:space="1" w:color="auto"/>
          </w:pBdr>
          <w:tabs>
            <w:tab w:val="left" w:pos="315"/>
            <w:tab w:val="center" w:pos="4536"/>
            <w:tab w:val="right" w:pos="9070"/>
          </w:tabs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Z</w:t>
        </w:r>
        <w:r w:rsidR="005C0B40">
          <w:rPr>
            <w:rFonts w:ascii="Arial" w:hAnsi="Arial" w:cs="Arial"/>
            <w:i/>
            <w:sz w:val="20"/>
            <w:szCs w:val="20"/>
          </w:rPr>
          <w:t>a</w:t>
        </w:r>
        <w:r>
          <w:rPr>
            <w:rFonts w:ascii="Arial" w:hAnsi="Arial" w:cs="Arial"/>
            <w:i/>
            <w:sz w:val="20"/>
            <w:szCs w:val="20"/>
          </w:rPr>
          <w:t>stupitelstvo</w:t>
        </w:r>
        <w:r w:rsidR="005C0B40" w:rsidRPr="00E74A2D">
          <w:rPr>
            <w:rFonts w:ascii="Arial" w:hAnsi="Arial" w:cs="Arial"/>
            <w:i/>
            <w:sz w:val="20"/>
            <w:szCs w:val="20"/>
          </w:rPr>
          <w:t xml:space="preserve"> Olomouckého kraje </w:t>
        </w:r>
        <w:r>
          <w:rPr>
            <w:rFonts w:ascii="Arial" w:hAnsi="Arial" w:cs="Arial"/>
            <w:i/>
            <w:sz w:val="20"/>
            <w:szCs w:val="20"/>
          </w:rPr>
          <w:t>11</w:t>
        </w:r>
        <w:r w:rsidR="005C0B40" w:rsidRPr="00E74A2D">
          <w:rPr>
            <w:rFonts w:ascii="Arial" w:hAnsi="Arial" w:cs="Arial"/>
            <w:i/>
            <w:sz w:val="20"/>
            <w:szCs w:val="20"/>
          </w:rPr>
          <w:t xml:space="preserve">. </w:t>
        </w:r>
        <w:r w:rsidR="005C0B40">
          <w:rPr>
            <w:rFonts w:ascii="Arial" w:hAnsi="Arial" w:cs="Arial"/>
            <w:i/>
            <w:sz w:val="20"/>
            <w:szCs w:val="20"/>
          </w:rPr>
          <w:t>1</w:t>
        </w:r>
        <w:r>
          <w:rPr>
            <w:rFonts w:ascii="Arial" w:hAnsi="Arial" w:cs="Arial"/>
            <w:i/>
            <w:sz w:val="20"/>
            <w:szCs w:val="20"/>
          </w:rPr>
          <w:t>2</w:t>
        </w:r>
        <w:r w:rsidR="005C0B40" w:rsidRPr="00E74A2D">
          <w:rPr>
            <w:rFonts w:ascii="Arial" w:hAnsi="Arial" w:cs="Arial"/>
            <w:i/>
            <w:sz w:val="20"/>
            <w:szCs w:val="20"/>
          </w:rPr>
          <w:t>. 202</w:t>
        </w:r>
        <w:r w:rsidR="005C0B40">
          <w:rPr>
            <w:rFonts w:ascii="Arial" w:hAnsi="Arial" w:cs="Arial"/>
            <w:i/>
            <w:sz w:val="20"/>
            <w:szCs w:val="20"/>
          </w:rPr>
          <w:t>3</w:t>
        </w:r>
        <w:r w:rsidR="005C0B40" w:rsidRPr="00E25DAD">
          <w:rPr>
            <w:rFonts w:ascii="Arial" w:hAnsi="Arial" w:cs="Arial"/>
            <w:i/>
            <w:sz w:val="20"/>
            <w:szCs w:val="20"/>
          </w:rPr>
          <w:tab/>
        </w:r>
        <w:r w:rsidR="005C0B40" w:rsidRPr="00E25DAD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5C0B40" w:rsidRPr="00E25DAD">
          <w:rPr>
            <w:rFonts w:ascii="Arial" w:hAnsi="Arial" w:cs="Arial"/>
            <w:i/>
            <w:sz w:val="20"/>
            <w:szCs w:val="20"/>
          </w:rPr>
          <w:fldChar w:fldCharType="begin"/>
        </w:r>
        <w:r w:rsidR="005C0B40" w:rsidRPr="00E25D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5C0B40" w:rsidRPr="00E25DAD">
          <w:rPr>
            <w:rFonts w:ascii="Arial" w:hAnsi="Arial" w:cs="Arial"/>
            <w:i/>
            <w:sz w:val="20"/>
            <w:szCs w:val="20"/>
          </w:rPr>
          <w:fldChar w:fldCharType="separate"/>
        </w:r>
        <w:r w:rsidR="008835DC">
          <w:rPr>
            <w:rFonts w:ascii="Arial" w:hAnsi="Arial" w:cs="Arial"/>
            <w:i/>
            <w:noProof/>
            <w:sz w:val="20"/>
            <w:szCs w:val="20"/>
          </w:rPr>
          <w:t>8</w:t>
        </w:r>
        <w:r w:rsidR="005C0B40" w:rsidRPr="00E25DAD">
          <w:rPr>
            <w:rFonts w:ascii="Arial" w:hAnsi="Arial" w:cs="Arial"/>
            <w:i/>
            <w:sz w:val="20"/>
            <w:szCs w:val="20"/>
          </w:rPr>
          <w:fldChar w:fldCharType="end"/>
        </w:r>
        <w:r w:rsidR="005C0B40" w:rsidRPr="00E25DAD">
          <w:rPr>
            <w:rFonts w:ascii="Arial" w:hAnsi="Arial" w:cs="Arial"/>
            <w:i/>
            <w:sz w:val="20"/>
            <w:szCs w:val="20"/>
          </w:rPr>
          <w:t xml:space="preserve"> (celkem </w:t>
        </w:r>
        <w:r w:rsidR="005C0B40" w:rsidRPr="00E25DAD">
          <w:rPr>
            <w:rFonts w:ascii="Arial" w:hAnsi="Arial" w:cs="Arial"/>
            <w:i/>
            <w:sz w:val="20"/>
            <w:szCs w:val="20"/>
          </w:rPr>
          <w:fldChar w:fldCharType="begin"/>
        </w:r>
        <w:r w:rsidR="005C0B40" w:rsidRPr="00E25DAD">
          <w:rPr>
            <w:rFonts w:ascii="Arial" w:hAnsi="Arial" w:cs="Arial"/>
            <w:i/>
            <w:sz w:val="20"/>
            <w:szCs w:val="20"/>
          </w:rPr>
          <w:instrText xml:space="preserve"> NUMPAGES   \* MERGEFORMAT </w:instrText>
        </w:r>
        <w:r w:rsidR="005C0B40" w:rsidRPr="00E25DAD">
          <w:rPr>
            <w:rFonts w:ascii="Arial" w:hAnsi="Arial" w:cs="Arial"/>
            <w:i/>
            <w:sz w:val="20"/>
            <w:szCs w:val="20"/>
          </w:rPr>
          <w:fldChar w:fldCharType="separate"/>
        </w:r>
        <w:r w:rsidR="008835DC">
          <w:rPr>
            <w:rFonts w:ascii="Arial" w:hAnsi="Arial" w:cs="Arial"/>
            <w:i/>
            <w:noProof/>
            <w:sz w:val="20"/>
            <w:szCs w:val="20"/>
          </w:rPr>
          <w:t>9</w:t>
        </w:r>
        <w:r w:rsidR="005C0B40" w:rsidRPr="00E25DAD">
          <w:rPr>
            <w:rFonts w:ascii="Arial" w:hAnsi="Arial" w:cs="Arial"/>
            <w:i/>
            <w:sz w:val="20"/>
            <w:szCs w:val="20"/>
          </w:rPr>
          <w:fldChar w:fldCharType="end"/>
        </w:r>
        <w:r w:rsidR="005C0B40" w:rsidRPr="00E25DAD">
          <w:rPr>
            <w:rFonts w:ascii="Arial" w:hAnsi="Arial" w:cs="Arial"/>
            <w:i/>
            <w:sz w:val="20"/>
            <w:szCs w:val="20"/>
          </w:rPr>
          <w:t>)</w:t>
        </w:r>
      </w:p>
    </w:sdtContent>
  </w:sdt>
  <w:p w14:paraId="5054CDD9" w14:textId="40A6916E" w:rsidR="005C0B40" w:rsidRPr="00C4752C" w:rsidRDefault="00316E9A" w:rsidP="005C0B40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73</w:t>
    </w:r>
    <w:r w:rsidR="005C0B40">
      <w:rPr>
        <w:rFonts w:ascii="Arial" w:hAnsi="Arial" w:cs="Arial"/>
        <w:i/>
        <w:sz w:val="20"/>
        <w:szCs w:val="20"/>
      </w:rPr>
      <w:t>. - Dotační program 01_01 Program obnovy venkova Olomouckého kraje 2024 - vyhlášení</w:t>
    </w:r>
  </w:p>
  <w:p w14:paraId="6069E36F" w14:textId="55BA87A6" w:rsidR="005C0B40" w:rsidRPr="00EE781E" w:rsidRDefault="005C0B40" w:rsidP="005C0B40">
    <w:pPr>
      <w:pStyle w:val="Zpat"/>
      <w:ind w:left="0" w:firstLine="0"/>
      <w:rPr>
        <w:rFonts w:ascii="Arial" w:hAnsi="Arial" w:cs="Arial"/>
        <w:i/>
        <w:sz w:val="20"/>
        <w:szCs w:val="20"/>
      </w:rPr>
    </w:pPr>
    <w:r w:rsidRPr="00EE781E">
      <w:rPr>
        <w:rFonts w:ascii="Arial" w:hAnsi="Arial" w:cs="Arial"/>
        <w:i/>
        <w:sz w:val="20"/>
        <w:szCs w:val="20"/>
      </w:rPr>
      <w:t xml:space="preserve">Příloha č. </w:t>
    </w:r>
    <w:r>
      <w:rPr>
        <w:rFonts w:ascii="Arial" w:hAnsi="Arial" w:cs="Arial"/>
        <w:i/>
        <w:sz w:val="20"/>
        <w:szCs w:val="20"/>
      </w:rPr>
      <w:t>0</w:t>
    </w:r>
    <w:r w:rsidR="005C28A0">
      <w:rPr>
        <w:rFonts w:ascii="Arial" w:hAnsi="Arial" w:cs="Arial"/>
        <w:i/>
        <w:sz w:val="20"/>
        <w:szCs w:val="20"/>
      </w:rPr>
      <w:t>9</w:t>
    </w:r>
    <w:r w:rsidRPr="00EE781E">
      <w:rPr>
        <w:rFonts w:ascii="Arial" w:hAnsi="Arial" w:cs="Arial"/>
        <w:i/>
        <w:sz w:val="20"/>
        <w:szCs w:val="20"/>
      </w:rPr>
      <w:t xml:space="preserve"> –</w:t>
    </w:r>
    <w:r>
      <w:rPr>
        <w:rFonts w:ascii="Arial" w:hAnsi="Arial" w:cs="Arial"/>
        <w:i/>
        <w:sz w:val="20"/>
        <w:szCs w:val="20"/>
      </w:rPr>
      <w:t xml:space="preserve"> </w:t>
    </w:r>
    <w:r w:rsidRPr="00EE781E">
      <w:rPr>
        <w:rFonts w:ascii="Arial" w:hAnsi="Arial" w:cs="Arial"/>
        <w:i/>
        <w:sz w:val="20"/>
        <w:szCs w:val="20"/>
      </w:rPr>
      <w:t>Vzor veřejnoprávní smlouv</w:t>
    </w:r>
    <w:r>
      <w:rPr>
        <w:rFonts w:ascii="Arial" w:hAnsi="Arial" w:cs="Arial"/>
        <w:i/>
        <w:sz w:val="20"/>
        <w:szCs w:val="20"/>
      </w:rPr>
      <w:t>y</w:t>
    </w:r>
    <w:r w:rsidRPr="00EE781E">
      <w:rPr>
        <w:rFonts w:ascii="Arial" w:hAnsi="Arial" w:cs="Arial"/>
        <w:i/>
        <w:sz w:val="20"/>
        <w:szCs w:val="20"/>
      </w:rPr>
      <w:t xml:space="preserve"> o poskytnutí programové dotace na akci obc</w:t>
    </w:r>
    <w:r>
      <w:rPr>
        <w:rFonts w:ascii="Arial" w:hAnsi="Arial" w:cs="Arial"/>
        <w:i/>
        <w:sz w:val="20"/>
        <w:szCs w:val="20"/>
      </w:rPr>
      <w:t>i</w:t>
    </w:r>
    <w:r w:rsidRPr="00EE781E">
      <w:rPr>
        <w:rFonts w:ascii="Arial" w:hAnsi="Arial" w:cs="Arial"/>
        <w:i/>
        <w:sz w:val="20"/>
        <w:szCs w:val="20"/>
      </w:rPr>
      <w:t>, městys</w:t>
    </w:r>
    <w:r>
      <w:rPr>
        <w:rFonts w:ascii="Arial" w:hAnsi="Arial" w:cs="Arial"/>
        <w:i/>
        <w:sz w:val="20"/>
        <w:szCs w:val="20"/>
      </w:rPr>
      <w:t>i</w:t>
    </w:r>
    <w:r w:rsidRPr="00EE781E">
      <w:rPr>
        <w:rFonts w:ascii="Arial" w:hAnsi="Arial" w:cs="Arial"/>
        <w:i/>
        <w:sz w:val="20"/>
        <w:szCs w:val="20"/>
      </w:rPr>
      <w:t>, měst</w:t>
    </w:r>
    <w:r>
      <w:rPr>
        <w:rFonts w:ascii="Arial" w:hAnsi="Arial" w:cs="Arial"/>
        <w:i/>
        <w:sz w:val="20"/>
        <w:szCs w:val="20"/>
      </w:rPr>
      <w:t xml:space="preserve">u DT </w:t>
    </w:r>
    <w:r w:rsidR="005C28A0">
      <w:rPr>
        <w:rFonts w:ascii="Arial" w:hAnsi="Arial" w:cs="Arial"/>
        <w:i/>
        <w:sz w:val="20"/>
        <w:szCs w:val="20"/>
      </w:rPr>
      <w:t>3</w:t>
    </w:r>
    <w:r>
      <w:rPr>
        <w:rFonts w:ascii="Arial" w:hAnsi="Arial" w:cs="Arial"/>
        <w:i/>
        <w:sz w:val="20"/>
        <w:szCs w:val="20"/>
      </w:rPr>
      <w:t xml:space="preserve"> Podpora </w:t>
    </w:r>
    <w:r w:rsidR="005C28A0">
      <w:rPr>
        <w:rFonts w:ascii="Arial" w:hAnsi="Arial" w:cs="Arial"/>
        <w:i/>
        <w:sz w:val="20"/>
        <w:szCs w:val="20"/>
      </w:rPr>
      <w:t>přípravy projektové dokumentace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6F1A2" w14:textId="77777777" w:rsidR="005D0F3B" w:rsidRDefault="005D0F3B" w:rsidP="00D40C40">
      <w:r>
        <w:separator/>
      </w:r>
    </w:p>
  </w:footnote>
  <w:footnote w:type="continuationSeparator" w:id="0">
    <w:p w14:paraId="644DB489" w14:textId="77777777" w:rsidR="005D0F3B" w:rsidRDefault="005D0F3B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92058" w14:textId="3B40BCBD" w:rsidR="00E455CD" w:rsidRPr="00FD0764" w:rsidRDefault="00E455CD" w:rsidP="00E455CD">
    <w:pPr>
      <w:pStyle w:val="Zhlav"/>
      <w:ind w:left="0" w:firstLine="0"/>
      <w:rPr>
        <w:rFonts w:ascii="Arial" w:hAnsi="Arial" w:cs="Arial"/>
        <w:sz w:val="24"/>
        <w:szCs w:val="24"/>
      </w:rPr>
    </w:pPr>
    <w:proofErr w:type="spellStart"/>
    <w:r w:rsidRPr="00FD0764">
      <w:rPr>
        <w:rFonts w:ascii="Arial" w:hAnsi="Arial" w:cs="Arial"/>
        <w:i/>
        <w:iCs/>
        <w:sz w:val="24"/>
        <w:szCs w:val="24"/>
      </w:rPr>
      <w:t>Usnesení_příloha</w:t>
    </w:r>
    <w:proofErr w:type="spellEnd"/>
    <w:r w:rsidRPr="00FD0764">
      <w:rPr>
        <w:rFonts w:ascii="Arial" w:hAnsi="Arial" w:cs="Arial"/>
        <w:i/>
        <w:iCs/>
        <w:sz w:val="24"/>
        <w:szCs w:val="24"/>
      </w:rPr>
      <w:t xml:space="preserve"> č. 0</w:t>
    </w:r>
    <w:r w:rsidR="005C28A0" w:rsidRPr="00FD0764">
      <w:rPr>
        <w:rFonts w:ascii="Arial" w:hAnsi="Arial" w:cs="Arial"/>
        <w:i/>
        <w:iCs/>
        <w:sz w:val="24"/>
        <w:szCs w:val="24"/>
      </w:rPr>
      <w:t>9</w:t>
    </w:r>
    <w:r w:rsidRPr="00FD0764">
      <w:rPr>
        <w:rFonts w:ascii="Arial" w:hAnsi="Arial" w:cs="Arial"/>
        <w:i/>
        <w:iCs/>
        <w:sz w:val="24"/>
        <w:szCs w:val="24"/>
      </w:rPr>
      <w:t xml:space="preserve"> – Vzor veřejnoprávní smlouvy o poskytnutí programové dotace na akci obci, městysi, městu DT </w:t>
    </w:r>
    <w:r w:rsidR="005C28A0" w:rsidRPr="00FD0764">
      <w:rPr>
        <w:rFonts w:ascii="Arial" w:hAnsi="Arial" w:cs="Arial"/>
        <w:i/>
        <w:iCs/>
        <w:sz w:val="24"/>
        <w:szCs w:val="24"/>
      </w:rPr>
      <w:t>3</w:t>
    </w:r>
    <w:r w:rsidRPr="00FD0764">
      <w:rPr>
        <w:rFonts w:ascii="Arial" w:hAnsi="Arial" w:cs="Arial"/>
        <w:i/>
        <w:iCs/>
        <w:sz w:val="24"/>
        <w:szCs w:val="24"/>
      </w:rPr>
      <w:t xml:space="preserve"> </w:t>
    </w:r>
    <w:r w:rsidRPr="00FD0764">
      <w:rPr>
        <w:rFonts w:ascii="Arial" w:hAnsi="Arial" w:cs="Arial"/>
        <w:i/>
        <w:sz w:val="24"/>
        <w:szCs w:val="24"/>
      </w:rPr>
      <w:t xml:space="preserve">Podpora </w:t>
    </w:r>
    <w:r w:rsidR="005C28A0" w:rsidRPr="00FD0764">
      <w:rPr>
        <w:rFonts w:ascii="Arial" w:hAnsi="Arial" w:cs="Arial"/>
        <w:i/>
        <w:sz w:val="24"/>
        <w:szCs w:val="24"/>
      </w:rPr>
      <w:t>přípravy projektové dokumentace</w:t>
    </w:r>
  </w:p>
  <w:p w14:paraId="27479C18" w14:textId="77777777" w:rsidR="00E455CD" w:rsidRDefault="00E455C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0241020">
    <w:abstractNumId w:val="30"/>
  </w:num>
  <w:num w:numId="2" w16cid:durableId="411002648">
    <w:abstractNumId w:val="21"/>
  </w:num>
  <w:num w:numId="3" w16cid:durableId="661353553">
    <w:abstractNumId w:val="14"/>
  </w:num>
  <w:num w:numId="4" w16cid:durableId="1606841210">
    <w:abstractNumId w:val="32"/>
  </w:num>
  <w:num w:numId="5" w16cid:durableId="1909219730">
    <w:abstractNumId w:val="15"/>
  </w:num>
  <w:num w:numId="6" w16cid:durableId="831795946">
    <w:abstractNumId w:val="29"/>
  </w:num>
  <w:num w:numId="7" w16cid:durableId="1756394176">
    <w:abstractNumId w:val="7"/>
  </w:num>
  <w:num w:numId="8" w16cid:durableId="414326626">
    <w:abstractNumId w:val="17"/>
  </w:num>
  <w:num w:numId="9" w16cid:durableId="955015965">
    <w:abstractNumId w:val="2"/>
  </w:num>
  <w:num w:numId="10" w16cid:durableId="1732004004">
    <w:abstractNumId w:val="8"/>
  </w:num>
  <w:num w:numId="11" w16cid:durableId="1937594718">
    <w:abstractNumId w:val="11"/>
  </w:num>
  <w:num w:numId="12" w16cid:durableId="154732415">
    <w:abstractNumId w:val="6"/>
  </w:num>
  <w:num w:numId="13" w16cid:durableId="1199053401">
    <w:abstractNumId w:val="19"/>
  </w:num>
  <w:num w:numId="14" w16cid:durableId="1860200336">
    <w:abstractNumId w:val="26"/>
  </w:num>
  <w:num w:numId="15" w16cid:durableId="1518615924">
    <w:abstractNumId w:val="34"/>
  </w:num>
  <w:num w:numId="16" w16cid:durableId="158356877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7454664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6865078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46715346">
    <w:abstractNumId w:val="1"/>
  </w:num>
  <w:num w:numId="20" w16cid:durableId="714039127">
    <w:abstractNumId w:val="0"/>
  </w:num>
  <w:num w:numId="21" w16cid:durableId="164128602">
    <w:abstractNumId w:val="23"/>
  </w:num>
  <w:num w:numId="22" w16cid:durableId="926307141">
    <w:abstractNumId w:val="12"/>
  </w:num>
  <w:num w:numId="23" w16cid:durableId="838157819">
    <w:abstractNumId w:val="4"/>
  </w:num>
  <w:num w:numId="24" w16cid:durableId="1930191935">
    <w:abstractNumId w:val="3"/>
  </w:num>
  <w:num w:numId="25" w16cid:durableId="1396201417">
    <w:abstractNumId w:val="13"/>
  </w:num>
  <w:num w:numId="26" w16cid:durableId="168797710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52004611">
    <w:abstractNumId w:val="9"/>
  </w:num>
  <w:num w:numId="28" w16cid:durableId="52046438">
    <w:abstractNumId w:val="16"/>
  </w:num>
  <w:num w:numId="29" w16cid:durableId="1437364713">
    <w:abstractNumId w:val="18"/>
  </w:num>
  <w:num w:numId="30" w16cid:durableId="993071350">
    <w:abstractNumId w:val="20"/>
  </w:num>
  <w:num w:numId="31" w16cid:durableId="1561012504">
    <w:abstractNumId w:val="10"/>
  </w:num>
  <w:num w:numId="32" w16cid:durableId="421688603">
    <w:abstractNumId w:val="33"/>
  </w:num>
  <w:num w:numId="33" w16cid:durableId="353045070">
    <w:abstractNumId w:val="28"/>
  </w:num>
  <w:num w:numId="34" w16cid:durableId="3652591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435968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071184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3291407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409766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1444935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473959106">
    <w:abstractNumId w:val="27"/>
  </w:num>
  <w:num w:numId="41" w16cid:durableId="936786175">
    <w:abstractNumId w:val="24"/>
  </w:num>
  <w:num w:numId="42" w16cid:durableId="975137660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EFB"/>
    <w:rsid w:val="00001074"/>
    <w:rsid w:val="00001344"/>
    <w:rsid w:val="000032B4"/>
    <w:rsid w:val="00003A45"/>
    <w:rsid w:val="000047EB"/>
    <w:rsid w:val="00006AE8"/>
    <w:rsid w:val="00011BB9"/>
    <w:rsid w:val="00011F5A"/>
    <w:rsid w:val="000129E7"/>
    <w:rsid w:val="000145AB"/>
    <w:rsid w:val="00014A64"/>
    <w:rsid w:val="00015EEA"/>
    <w:rsid w:val="00016E18"/>
    <w:rsid w:val="00025AAA"/>
    <w:rsid w:val="00027A16"/>
    <w:rsid w:val="00032265"/>
    <w:rsid w:val="000328D3"/>
    <w:rsid w:val="0003337C"/>
    <w:rsid w:val="000335E1"/>
    <w:rsid w:val="00033B9E"/>
    <w:rsid w:val="00034BE1"/>
    <w:rsid w:val="00034F6D"/>
    <w:rsid w:val="00036AD8"/>
    <w:rsid w:val="00036D9F"/>
    <w:rsid w:val="00037E6B"/>
    <w:rsid w:val="00040936"/>
    <w:rsid w:val="00041B37"/>
    <w:rsid w:val="000422B6"/>
    <w:rsid w:val="000425A8"/>
    <w:rsid w:val="00042781"/>
    <w:rsid w:val="00043650"/>
    <w:rsid w:val="00043D92"/>
    <w:rsid w:val="0004487B"/>
    <w:rsid w:val="00045D83"/>
    <w:rsid w:val="000463D9"/>
    <w:rsid w:val="0004640A"/>
    <w:rsid w:val="000477F8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5860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6582"/>
    <w:rsid w:val="00087FB4"/>
    <w:rsid w:val="0009016F"/>
    <w:rsid w:val="00092C56"/>
    <w:rsid w:val="0009326B"/>
    <w:rsid w:val="0009398A"/>
    <w:rsid w:val="00093D1C"/>
    <w:rsid w:val="000941B2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5F56"/>
    <w:rsid w:val="000A6591"/>
    <w:rsid w:val="000B0318"/>
    <w:rsid w:val="000B06AF"/>
    <w:rsid w:val="000B103E"/>
    <w:rsid w:val="000B1B0F"/>
    <w:rsid w:val="000B2B07"/>
    <w:rsid w:val="000B4B4A"/>
    <w:rsid w:val="000B66EA"/>
    <w:rsid w:val="000B6728"/>
    <w:rsid w:val="000B6E55"/>
    <w:rsid w:val="000B7A89"/>
    <w:rsid w:val="000C02E4"/>
    <w:rsid w:val="000C1B93"/>
    <w:rsid w:val="000C237E"/>
    <w:rsid w:val="000C7650"/>
    <w:rsid w:val="000D0481"/>
    <w:rsid w:val="000D0819"/>
    <w:rsid w:val="000D1297"/>
    <w:rsid w:val="000D1974"/>
    <w:rsid w:val="000D1B23"/>
    <w:rsid w:val="000D2D7E"/>
    <w:rsid w:val="000D319D"/>
    <w:rsid w:val="000D442F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6302"/>
    <w:rsid w:val="000F659E"/>
    <w:rsid w:val="0010380F"/>
    <w:rsid w:val="00104DA7"/>
    <w:rsid w:val="00105061"/>
    <w:rsid w:val="001050FA"/>
    <w:rsid w:val="00107607"/>
    <w:rsid w:val="00111E6D"/>
    <w:rsid w:val="001130A1"/>
    <w:rsid w:val="00113E3A"/>
    <w:rsid w:val="001158F5"/>
    <w:rsid w:val="001166BF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2786E"/>
    <w:rsid w:val="001323D9"/>
    <w:rsid w:val="0013477A"/>
    <w:rsid w:val="00134F29"/>
    <w:rsid w:val="00135D6D"/>
    <w:rsid w:val="00136F37"/>
    <w:rsid w:val="00137D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B76"/>
    <w:rsid w:val="00163172"/>
    <w:rsid w:val="00163417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47AD"/>
    <w:rsid w:val="001854AA"/>
    <w:rsid w:val="00185788"/>
    <w:rsid w:val="001876F7"/>
    <w:rsid w:val="00187870"/>
    <w:rsid w:val="00187FE4"/>
    <w:rsid w:val="00190C18"/>
    <w:rsid w:val="0019263B"/>
    <w:rsid w:val="0019284F"/>
    <w:rsid w:val="00194830"/>
    <w:rsid w:val="00195437"/>
    <w:rsid w:val="00196384"/>
    <w:rsid w:val="001A028E"/>
    <w:rsid w:val="001A0934"/>
    <w:rsid w:val="001A0D0F"/>
    <w:rsid w:val="001A1B34"/>
    <w:rsid w:val="001A1C6B"/>
    <w:rsid w:val="001A2370"/>
    <w:rsid w:val="001A2630"/>
    <w:rsid w:val="001A336F"/>
    <w:rsid w:val="001A3CC1"/>
    <w:rsid w:val="001A3D85"/>
    <w:rsid w:val="001A4883"/>
    <w:rsid w:val="001A49B5"/>
    <w:rsid w:val="001A62CA"/>
    <w:rsid w:val="001A6B28"/>
    <w:rsid w:val="001A6E11"/>
    <w:rsid w:val="001A7A63"/>
    <w:rsid w:val="001B07D6"/>
    <w:rsid w:val="001B0A5E"/>
    <w:rsid w:val="001B1CF5"/>
    <w:rsid w:val="001B2273"/>
    <w:rsid w:val="001B3185"/>
    <w:rsid w:val="001B326B"/>
    <w:rsid w:val="001B7624"/>
    <w:rsid w:val="001C2C2C"/>
    <w:rsid w:val="001C33D7"/>
    <w:rsid w:val="001C5430"/>
    <w:rsid w:val="001C66E4"/>
    <w:rsid w:val="001C688C"/>
    <w:rsid w:val="001C7B10"/>
    <w:rsid w:val="001C7DB3"/>
    <w:rsid w:val="001D1DD2"/>
    <w:rsid w:val="001D2DB3"/>
    <w:rsid w:val="001D30FE"/>
    <w:rsid w:val="001D3285"/>
    <w:rsid w:val="001D3906"/>
    <w:rsid w:val="001D3A9C"/>
    <w:rsid w:val="001D42CD"/>
    <w:rsid w:val="001D6533"/>
    <w:rsid w:val="001E00C9"/>
    <w:rsid w:val="001E0165"/>
    <w:rsid w:val="001E21D4"/>
    <w:rsid w:val="001E478A"/>
    <w:rsid w:val="001E5401"/>
    <w:rsid w:val="001E5DE6"/>
    <w:rsid w:val="001E61B2"/>
    <w:rsid w:val="001E6893"/>
    <w:rsid w:val="001E71A3"/>
    <w:rsid w:val="001F0441"/>
    <w:rsid w:val="001F2912"/>
    <w:rsid w:val="001F43EE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670"/>
    <w:rsid w:val="00214805"/>
    <w:rsid w:val="00217023"/>
    <w:rsid w:val="00217820"/>
    <w:rsid w:val="00220A93"/>
    <w:rsid w:val="00220FF7"/>
    <w:rsid w:val="002234B7"/>
    <w:rsid w:val="002236B8"/>
    <w:rsid w:val="002241CF"/>
    <w:rsid w:val="00224C86"/>
    <w:rsid w:val="00227C21"/>
    <w:rsid w:val="00227F41"/>
    <w:rsid w:val="00230580"/>
    <w:rsid w:val="00230E86"/>
    <w:rsid w:val="00230F9B"/>
    <w:rsid w:val="00231891"/>
    <w:rsid w:val="00233860"/>
    <w:rsid w:val="00235694"/>
    <w:rsid w:val="002360BE"/>
    <w:rsid w:val="002376AD"/>
    <w:rsid w:val="00237F27"/>
    <w:rsid w:val="002408EB"/>
    <w:rsid w:val="002408F0"/>
    <w:rsid w:val="002409C2"/>
    <w:rsid w:val="00240D4A"/>
    <w:rsid w:val="002436D6"/>
    <w:rsid w:val="00243E17"/>
    <w:rsid w:val="0024408B"/>
    <w:rsid w:val="00244A06"/>
    <w:rsid w:val="00245C50"/>
    <w:rsid w:val="00247A74"/>
    <w:rsid w:val="00250995"/>
    <w:rsid w:val="00250B44"/>
    <w:rsid w:val="0025108A"/>
    <w:rsid w:val="0025121D"/>
    <w:rsid w:val="00253090"/>
    <w:rsid w:val="0025323E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18EA"/>
    <w:rsid w:val="00265FDA"/>
    <w:rsid w:val="00266DB4"/>
    <w:rsid w:val="00266EFB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203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687A"/>
    <w:rsid w:val="002A7B11"/>
    <w:rsid w:val="002B13AE"/>
    <w:rsid w:val="002B3EFC"/>
    <w:rsid w:val="002B482D"/>
    <w:rsid w:val="002B57BA"/>
    <w:rsid w:val="002B603F"/>
    <w:rsid w:val="002B7EE1"/>
    <w:rsid w:val="002C095D"/>
    <w:rsid w:val="002C0CA8"/>
    <w:rsid w:val="002C1669"/>
    <w:rsid w:val="002C18C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EC"/>
    <w:rsid w:val="002E45C9"/>
    <w:rsid w:val="002E4AC7"/>
    <w:rsid w:val="002E4DB3"/>
    <w:rsid w:val="002E6113"/>
    <w:rsid w:val="002E7140"/>
    <w:rsid w:val="002F0537"/>
    <w:rsid w:val="002F2753"/>
    <w:rsid w:val="002F41E3"/>
    <w:rsid w:val="002F6BEC"/>
    <w:rsid w:val="002F6E86"/>
    <w:rsid w:val="00300065"/>
    <w:rsid w:val="00300EB6"/>
    <w:rsid w:val="00303B2A"/>
    <w:rsid w:val="00305328"/>
    <w:rsid w:val="003056B4"/>
    <w:rsid w:val="00305EB3"/>
    <w:rsid w:val="003075A0"/>
    <w:rsid w:val="00307B8B"/>
    <w:rsid w:val="00311206"/>
    <w:rsid w:val="0031151F"/>
    <w:rsid w:val="0031285D"/>
    <w:rsid w:val="00312AD0"/>
    <w:rsid w:val="00312E6C"/>
    <w:rsid w:val="003150D3"/>
    <w:rsid w:val="003152DD"/>
    <w:rsid w:val="00316538"/>
    <w:rsid w:val="00316E9A"/>
    <w:rsid w:val="00317A8E"/>
    <w:rsid w:val="00320D14"/>
    <w:rsid w:val="00321921"/>
    <w:rsid w:val="00321FF4"/>
    <w:rsid w:val="0032223E"/>
    <w:rsid w:val="00322442"/>
    <w:rsid w:val="0032384F"/>
    <w:rsid w:val="00324F6F"/>
    <w:rsid w:val="00325F77"/>
    <w:rsid w:val="00326204"/>
    <w:rsid w:val="00331407"/>
    <w:rsid w:val="0033279A"/>
    <w:rsid w:val="00332FD6"/>
    <w:rsid w:val="0033568D"/>
    <w:rsid w:val="00335BBC"/>
    <w:rsid w:val="00337CC7"/>
    <w:rsid w:val="003407BA"/>
    <w:rsid w:val="00341E0B"/>
    <w:rsid w:val="00343694"/>
    <w:rsid w:val="00343A71"/>
    <w:rsid w:val="003448AA"/>
    <w:rsid w:val="003454CB"/>
    <w:rsid w:val="00345E5F"/>
    <w:rsid w:val="003475F9"/>
    <w:rsid w:val="00350A22"/>
    <w:rsid w:val="00350D25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155"/>
    <w:rsid w:val="003707DC"/>
    <w:rsid w:val="00372128"/>
    <w:rsid w:val="0037274D"/>
    <w:rsid w:val="00372BF4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49FA"/>
    <w:rsid w:val="003856D8"/>
    <w:rsid w:val="003857D9"/>
    <w:rsid w:val="00386B1E"/>
    <w:rsid w:val="00387077"/>
    <w:rsid w:val="0039077C"/>
    <w:rsid w:val="00390DB3"/>
    <w:rsid w:val="0039293E"/>
    <w:rsid w:val="00393327"/>
    <w:rsid w:val="00394585"/>
    <w:rsid w:val="00394773"/>
    <w:rsid w:val="00396D23"/>
    <w:rsid w:val="00397F52"/>
    <w:rsid w:val="003A040E"/>
    <w:rsid w:val="003A11FD"/>
    <w:rsid w:val="003A2E56"/>
    <w:rsid w:val="003A3D61"/>
    <w:rsid w:val="003A406B"/>
    <w:rsid w:val="003A45E9"/>
    <w:rsid w:val="003A4AA2"/>
    <w:rsid w:val="003B052C"/>
    <w:rsid w:val="003B0643"/>
    <w:rsid w:val="003B2510"/>
    <w:rsid w:val="003B29D0"/>
    <w:rsid w:val="003B4070"/>
    <w:rsid w:val="003B4187"/>
    <w:rsid w:val="003B4C3B"/>
    <w:rsid w:val="003B4F80"/>
    <w:rsid w:val="003B55DD"/>
    <w:rsid w:val="003B6F7A"/>
    <w:rsid w:val="003C02D8"/>
    <w:rsid w:val="003C2090"/>
    <w:rsid w:val="003C45D9"/>
    <w:rsid w:val="003C45E5"/>
    <w:rsid w:val="003C6D43"/>
    <w:rsid w:val="003C717E"/>
    <w:rsid w:val="003C7BC9"/>
    <w:rsid w:val="003D0F9E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24B7"/>
    <w:rsid w:val="003E385E"/>
    <w:rsid w:val="003E489A"/>
    <w:rsid w:val="003E6768"/>
    <w:rsid w:val="003E692E"/>
    <w:rsid w:val="003E7028"/>
    <w:rsid w:val="003F1AF8"/>
    <w:rsid w:val="003F272F"/>
    <w:rsid w:val="003F53C7"/>
    <w:rsid w:val="003F7C9E"/>
    <w:rsid w:val="00403137"/>
    <w:rsid w:val="004033EA"/>
    <w:rsid w:val="004049AD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0BBE"/>
    <w:rsid w:val="00421422"/>
    <w:rsid w:val="00421617"/>
    <w:rsid w:val="004224D5"/>
    <w:rsid w:val="00422A0D"/>
    <w:rsid w:val="00422D14"/>
    <w:rsid w:val="00422F97"/>
    <w:rsid w:val="0042362B"/>
    <w:rsid w:val="0042559C"/>
    <w:rsid w:val="00426D57"/>
    <w:rsid w:val="004309C0"/>
    <w:rsid w:val="004316AC"/>
    <w:rsid w:val="00431784"/>
    <w:rsid w:val="00432F47"/>
    <w:rsid w:val="00432F4F"/>
    <w:rsid w:val="00433E9B"/>
    <w:rsid w:val="00437325"/>
    <w:rsid w:val="00437D00"/>
    <w:rsid w:val="00437FB4"/>
    <w:rsid w:val="004419AB"/>
    <w:rsid w:val="00442164"/>
    <w:rsid w:val="004421B5"/>
    <w:rsid w:val="00442F43"/>
    <w:rsid w:val="004436F0"/>
    <w:rsid w:val="0044472F"/>
    <w:rsid w:val="00446F10"/>
    <w:rsid w:val="0044719F"/>
    <w:rsid w:val="004477ED"/>
    <w:rsid w:val="00450A19"/>
    <w:rsid w:val="00450A98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641E"/>
    <w:rsid w:val="004678B6"/>
    <w:rsid w:val="00470BFC"/>
    <w:rsid w:val="00470ECC"/>
    <w:rsid w:val="00471FA4"/>
    <w:rsid w:val="00474E49"/>
    <w:rsid w:val="004751CB"/>
    <w:rsid w:val="004754B6"/>
    <w:rsid w:val="004754F5"/>
    <w:rsid w:val="00475860"/>
    <w:rsid w:val="004769EC"/>
    <w:rsid w:val="004811A3"/>
    <w:rsid w:val="00484A44"/>
    <w:rsid w:val="004861C6"/>
    <w:rsid w:val="00486F4C"/>
    <w:rsid w:val="004871C8"/>
    <w:rsid w:val="004918C2"/>
    <w:rsid w:val="00493B7C"/>
    <w:rsid w:val="00495468"/>
    <w:rsid w:val="00495FA8"/>
    <w:rsid w:val="004969CE"/>
    <w:rsid w:val="004975B8"/>
    <w:rsid w:val="004A007F"/>
    <w:rsid w:val="004A1C0E"/>
    <w:rsid w:val="004A27E8"/>
    <w:rsid w:val="004A31D3"/>
    <w:rsid w:val="004A4790"/>
    <w:rsid w:val="004A59CA"/>
    <w:rsid w:val="004A63C0"/>
    <w:rsid w:val="004B000B"/>
    <w:rsid w:val="004B09B0"/>
    <w:rsid w:val="004B192A"/>
    <w:rsid w:val="004B2C4B"/>
    <w:rsid w:val="004B3ABA"/>
    <w:rsid w:val="004B4678"/>
    <w:rsid w:val="004B613F"/>
    <w:rsid w:val="004B7E00"/>
    <w:rsid w:val="004C0852"/>
    <w:rsid w:val="004C0F3D"/>
    <w:rsid w:val="004C1433"/>
    <w:rsid w:val="004C1E11"/>
    <w:rsid w:val="004C2207"/>
    <w:rsid w:val="004C3E4C"/>
    <w:rsid w:val="004C50AD"/>
    <w:rsid w:val="004D09F2"/>
    <w:rsid w:val="004D0E3E"/>
    <w:rsid w:val="004D2620"/>
    <w:rsid w:val="004D2C17"/>
    <w:rsid w:val="004D3A9B"/>
    <w:rsid w:val="004D3C67"/>
    <w:rsid w:val="004D4398"/>
    <w:rsid w:val="004D7174"/>
    <w:rsid w:val="004D7CAF"/>
    <w:rsid w:val="004E206D"/>
    <w:rsid w:val="004E2514"/>
    <w:rsid w:val="004E254D"/>
    <w:rsid w:val="004E2846"/>
    <w:rsid w:val="004E3432"/>
    <w:rsid w:val="004E3838"/>
    <w:rsid w:val="004E5314"/>
    <w:rsid w:val="004E5862"/>
    <w:rsid w:val="004E7A87"/>
    <w:rsid w:val="004F0612"/>
    <w:rsid w:val="004F0D50"/>
    <w:rsid w:val="004F4070"/>
    <w:rsid w:val="004F44DE"/>
    <w:rsid w:val="004F4874"/>
    <w:rsid w:val="004F4A0D"/>
    <w:rsid w:val="004F4B4B"/>
    <w:rsid w:val="004F648D"/>
    <w:rsid w:val="004F66DA"/>
    <w:rsid w:val="004F7E64"/>
    <w:rsid w:val="005006B1"/>
    <w:rsid w:val="005018CD"/>
    <w:rsid w:val="00503A23"/>
    <w:rsid w:val="00503A3F"/>
    <w:rsid w:val="00503C5A"/>
    <w:rsid w:val="00503C95"/>
    <w:rsid w:val="00505B05"/>
    <w:rsid w:val="005069DC"/>
    <w:rsid w:val="005116E9"/>
    <w:rsid w:val="00511EA8"/>
    <w:rsid w:val="0051486B"/>
    <w:rsid w:val="00514A01"/>
    <w:rsid w:val="00515C03"/>
    <w:rsid w:val="0051618F"/>
    <w:rsid w:val="00516437"/>
    <w:rsid w:val="005175F6"/>
    <w:rsid w:val="00517F36"/>
    <w:rsid w:val="00520749"/>
    <w:rsid w:val="00522B33"/>
    <w:rsid w:val="00522CD7"/>
    <w:rsid w:val="005258AA"/>
    <w:rsid w:val="00525B5C"/>
    <w:rsid w:val="00525C9D"/>
    <w:rsid w:val="00525FAE"/>
    <w:rsid w:val="00530A93"/>
    <w:rsid w:val="0053167E"/>
    <w:rsid w:val="00531EB6"/>
    <w:rsid w:val="005333B5"/>
    <w:rsid w:val="005349A1"/>
    <w:rsid w:val="005433FC"/>
    <w:rsid w:val="00543768"/>
    <w:rsid w:val="005459E0"/>
    <w:rsid w:val="00545A5B"/>
    <w:rsid w:val="0054676F"/>
    <w:rsid w:val="005469CD"/>
    <w:rsid w:val="005471B0"/>
    <w:rsid w:val="0055217E"/>
    <w:rsid w:val="005540C7"/>
    <w:rsid w:val="00555E8D"/>
    <w:rsid w:val="00557105"/>
    <w:rsid w:val="00561442"/>
    <w:rsid w:val="0056218B"/>
    <w:rsid w:val="0056241E"/>
    <w:rsid w:val="00562857"/>
    <w:rsid w:val="00564BEB"/>
    <w:rsid w:val="00565405"/>
    <w:rsid w:val="00566046"/>
    <w:rsid w:val="00566D50"/>
    <w:rsid w:val="0056705E"/>
    <w:rsid w:val="00567832"/>
    <w:rsid w:val="00567BA7"/>
    <w:rsid w:val="005711EA"/>
    <w:rsid w:val="00571EC8"/>
    <w:rsid w:val="00576003"/>
    <w:rsid w:val="0057703C"/>
    <w:rsid w:val="00577BC3"/>
    <w:rsid w:val="00580363"/>
    <w:rsid w:val="00580C7A"/>
    <w:rsid w:val="00581A95"/>
    <w:rsid w:val="005848C6"/>
    <w:rsid w:val="00585AA7"/>
    <w:rsid w:val="005863EB"/>
    <w:rsid w:val="00586A66"/>
    <w:rsid w:val="0058756D"/>
    <w:rsid w:val="0059085F"/>
    <w:rsid w:val="00593E65"/>
    <w:rsid w:val="00594745"/>
    <w:rsid w:val="00594759"/>
    <w:rsid w:val="0059526D"/>
    <w:rsid w:val="00597D7B"/>
    <w:rsid w:val="005A2AC3"/>
    <w:rsid w:val="005A5A90"/>
    <w:rsid w:val="005A6599"/>
    <w:rsid w:val="005A6B18"/>
    <w:rsid w:val="005A7613"/>
    <w:rsid w:val="005A7F3C"/>
    <w:rsid w:val="005B01F8"/>
    <w:rsid w:val="005B3B69"/>
    <w:rsid w:val="005B4047"/>
    <w:rsid w:val="005B48F8"/>
    <w:rsid w:val="005B49DE"/>
    <w:rsid w:val="005B4A9C"/>
    <w:rsid w:val="005B55CD"/>
    <w:rsid w:val="005B6083"/>
    <w:rsid w:val="005B6375"/>
    <w:rsid w:val="005B6805"/>
    <w:rsid w:val="005C0B40"/>
    <w:rsid w:val="005C15B3"/>
    <w:rsid w:val="005C24FA"/>
    <w:rsid w:val="005C28A0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3B"/>
    <w:rsid w:val="005D0F92"/>
    <w:rsid w:val="005D1434"/>
    <w:rsid w:val="005D21ED"/>
    <w:rsid w:val="005D4D86"/>
    <w:rsid w:val="005D54E5"/>
    <w:rsid w:val="005D604E"/>
    <w:rsid w:val="005D696C"/>
    <w:rsid w:val="005E2BB4"/>
    <w:rsid w:val="005E47D2"/>
    <w:rsid w:val="005E5BBD"/>
    <w:rsid w:val="005E5D14"/>
    <w:rsid w:val="005E5F7E"/>
    <w:rsid w:val="005F27D1"/>
    <w:rsid w:val="005F43AE"/>
    <w:rsid w:val="005F4475"/>
    <w:rsid w:val="005F4772"/>
    <w:rsid w:val="005F4D79"/>
    <w:rsid w:val="005F5324"/>
    <w:rsid w:val="005F53D8"/>
    <w:rsid w:val="005F635A"/>
    <w:rsid w:val="005F64F8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4DD3"/>
    <w:rsid w:val="006151C2"/>
    <w:rsid w:val="0061554C"/>
    <w:rsid w:val="006157F4"/>
    <w:rsid w:val="00616C7F"/>
    <w:rsid w:val="00621063"/>
    <w:rsid w:val="00621852"/>
    <w:rsid w:val="00621A3A"/>
    <w:rsid w:val="00624EC7"/>
    <w:rsid w:val="006250D3"/>
    <w:rsid w:val="00625F24"/>
    <w:rsid w:val="006264E0"/>
    <w:rsid w:val="00630335"/>
    <w:rsid w:val="006304D1"/>
    <w:rsid w:val="00632D35"/>
    <w:rsid w:val="00633683"/>
    <w:rsid w:val="00634E30"/>
    <w:rsid w:val="0063512A"/>
    <w:rsid w:val="00644896"/>
    <w:rsid w:val="00644A22"/>
    <w:rsid w:val="00644A29"/>
    <w:rsid w:val="00644E8F"/>
    <w:rsid w:val="00644F18"/>
    <w:rsid w:val="00652CC8"/>
    <w:rsid w:val="00652E3F"/>
    <w:rsid w:val="00654C17"/>
    <w:rsid w:val="0065610D"/>
    <w:rsid w:val="00660C32"/>
    <w:rsid w:val="006630A5"/>
    <w:rsid w:val="00663A39"/>
    <w:rsid w:val="00663A69"/>
    <w:rsid w:val="0066452E"/>
    <w:rsid w:val="00664994"/>
    <w:rsid w:val="00664B7A"/>
    <w:rsid w:val="00664D96"/>
    <w:rsid w:val="00664E17"/>
    <w:rsid w:val="006658E9"/>
    <w:rsid w:val="00665FB7"/>
    <w:rsid w:val="00666462"/>
    <w:rsid w:val="00666781"/>
    <w:rsid w:val="00666F82"/>
    <w:rsid w:val="00667555"/>
    <w:rsid w:val="006675CF"/>
    <w:rsid w:val="00667B71"/>
    <w:rsid w:val="00667FE9"/>
    <w:rsid w:val="00670D45"/>
    <w:rsid w:val="00672438"/>
    <w:rsid w:val="00672FE0"/>
    <w:rsid w:val="00674648"/>
    <w:rsid w:val="00674A0A"/>
    <w:rsid w:val="006750B4"/>
    <w:rsid w:val="0067634A"/>
    <w:rsid w:val="006767D1"/>
    <w:rsid w:val="00676E36"/>
    <w:rsid w:val="00677288"/>
    <w:rsid w:val="00683104"/>
    <w:rsid w:val="00684C20"/>
    <w:rsid w:val="00685285"/>
    <w:rsid w:val="00690949"/>
    <w:rsid w:val="006936D7"/>
    <w:rsid w:val="00694CB0"/>
    <w:rsid w:val="00694EA7"/>
    <w:rsid w:val="00695FFD"/>
    <w:rsid w:val="00696660"/>
    <w:rsid w:val="006A036C"/>
    <w:rsid w:val="006A0B33"/>
    <w:rsid w:val="006A2179"/>
    <w:rsid w:val="006A27CE"/>
    <w:rsid w:val="006A3B8C"/>
    <w:rsid w:val="006A47B1"/>
    <w:rsid w:val="006A566F"/>
    <w:rsid w:val="006A5892"/>
    <w:rsid w:val="006A638B"/>
    <w:rsid w:val="006A775D"/>
    <w:rsid w:val="006A7CB9"/>
    <w:rsid w:val="006B1973"/>
    <w:rsid w:val="006B2CD4"/>
    <w:rsid w:val="006B3B2A"/>
    <w:rsid w:val="006B4F48"/>
    <w:rsid w:val="006B75E7"/>
    <w:rsid w:val="006B7765"/>
    <w:rsid w:val="006B7C31"/>
    <w:rsid w:val="006C055E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28BA"/>
    <w:rsid w:val="006D598E"/>
    <w:rsid w:val="006D6288"/>
    <w:rsid w:val="006D7F30"/>
    <w:rsid w:val="006E07ED"/>
    <w:rsid w:val="006E098C"/>
    <w:rsid w:val="006E0AD7"/>
    <w:rsid w:val="006E0CF0"/>
    <w:rsid w:val="006E33A0"/>
    <w:rsid w:val="006E4022"/>
    <w:rsid w:val="006E54F8"/>
    <w:rsid w:val="006E5BA7"/>
    <w:rsid w:val="006F07FC"/>
    <w:rsid w:val="006F1BEC"/>
    <w:rsid w:val="006F2817"/>
    <w:rsid w:val="006F45AE"/>
    <w:rsid w:val="006F4995"/>
    <w:rsid w:val="006F5BE6"/>
    <w:rsid w:val="006F7040"/>
    <w:rsid w:val="007003C9"/>
    <w:rsid w:val="00701BCD"/>
    <w:rsid w:val="00704C26"/>
    <w:rsid w:val="00705445"/>
    <w:rsid w:val="00705889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4E06"/>
    <w:rsid w:val="00725B3A"/>
    <w:rsid w:val="0072611B"/>
    <w:rsid w:val="007272AA"/>
    <w:rsid w:val="007321D0"/>
    <w:rsid w:val="00735623"/>
    <w:rsid w:val="00735CBB"/>
    <w:rsid w:val="00735E1F"/>
    <w:rsid w:val="007360D6"/>
    <w:rsid w:val="00736BE4"/>
    <w:rsid w:val="00737B90"/>
    <w:rsid w:val="00742626"/>
    <w:rsid w:val="007500B1"/>
    <w:rsid w:val="00750171"/>
    <w:rsid w:val="0075047A"/>
    <w:rsid w:val="00751BA1"/>
    <w:rsid w:val="0075231C"/>
    <w:rsid w:val="00752B9F"/>
    <w:rsid w:val="00753A89"/>
    <w:rsid w:val="00755220"/>
    <w:rsid w:val="007601BD"/>
    <w:rsid w:val="00760308"/>
    <w:rsid w:val="00760673"/>
    <w:rsid w:val="00762D41"/>
    <w:rsid w:val="0076386E"/>
    <w:rsid w:val="00763E5A"/>
    <w:rsid w:val="00764230"/>
    <w:rsid w:val="00764D1B"/>
    <w:rsid w:val="00766F9F"/>
    <w:rsid w:val="00770315"/>
    <w:rsid w:val="00771089"/>
    <w:rsid w:val="00772653"/>
    <w:rsid w:val="00774CBA"/>
    <w:rsid w:val="0077534C"/>
    <w:rsid w:val="0077575D"/>
    <w:rsid w:val="00775F55"/>
    <w:rsid w:val="00776DC9"/>
    <w:rsid w:val="007776E0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33F"/>
    <w:rsid w:val="007955B6"/>
    <w:rsid w:val="00797724"/>
    <w:rsid w:val="007A03B9"/>
    <w:rsid w:val="007A04FA"/>
    <w:rsid w:val="007A07EF"/>
    <w:rsid w:val="007A0A87"/>
    <w:rsid w:val="007A0DC6"/>
    <w:rsid w:val="007A1C60"/>
    <w:rsid w:val="007A6D92"/>
    <w:rsid w:val="007A74F5"/>
    <w:rsid w:val="007B0945"/>
    <w:rsid w:val="007B0AE0"/>
    <w:rsid w:val="007B155C"/>
    <w:rsid w:val="007B1A7C"/>
    <w:rsid w:val="007B2194"/>
    <w:rsid w:val="007B2892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4E7C"/>
    <w:rsid w:val="007C745E"/>
    <w:rsid w:val="007C74BB"/>
    <w:rsid w:val="007D0915"/>
    <w:rsid w:val="007D40CE"/>
    <w:rsid w:val="007D493D"/>
    <w:rsid w:val="007D5318"/>
    <w:rsid w:val="007D5381"/>
    <w:rsid w:val="007D5B93"/>
    <w:rsid w:val="007D5EA9"/>
    <w:rsid w:val="007E0009"/>
    <w:rsid w:val="007E0CAA"/>
    <w:rsid w:val="007E1EFE"/>
    <w:rsid w:val="007E1FDA"/>
    <w:rsid w:val="007E2DFE"/>
    <w:rsid w:val="007E5821"/>
    <w:rsid w:val="007E5D6A"/>
    <w:rsid w:val="007E6038"/>
    <w:rsid w:val="007E6705"/>
    <w:rsid w:val="007E68A5"/>
    <w:rsid w:val="007E68DF"/>
    <w:rsid w:val="007F1AAB"/>
    <w:rsid w:val="007F500D"/>
    <w:rsid w:val="007F71DE"/>
    <w:rsid w:val="00800744"/>
    <w:rsid w:val="008007F4"/>
    <w:rsid w:val="00800B7B"/>
    <w:rsid w:val="008017D2"/>
    <w:rsid w:val="00802C5A"/>
    <w:rsid w:val="00803034"/>
    <w:rsid w:val="008036EC"/>
    <w:rsid w:val="008040C3"/>
    <w:rsid w:val="00804A78"/>
    <w:rsid w:val="00810C7B"/>
    <w:rsid w:val="00811C9A"/>
    <w:rsid w:val="00812092"/>
    <w:rsid w:val="00816428"/>
    <w:rsid w:val="008171AA"/>
    <w:rsid w:val="00820B4D"/>
    <w:rsid w:val="00821F04"/>
    <w:rsid w:val="00822CBA"/>
    <w:rsid w:val="00824CBB"/>
    <w:rsid w:val="00824DAC"/>
    <w:rsid w:val="00825371"/>
    <w:rsid w:val="00826334"/>
    <w:rsid w:val="00827101"/>
    <w:rsid w:val="00830456"/>
    <w:rsid w:val="00831CD6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684C"/>
    <w:rsid w:val="008479FE"/>
    <w:rsid w:val="008525B2"/>
    <w:rsid w:val="008556B1"/>
    <w:rsid w:val="008560B7"/>
    <w:rsid w:val="0085615A"/>
    <w:rsid w:val="00856F2E"/>
    <w:rsid w:val="00865F3D"/>
    <w:rsid w:val="0086634E"/>
    <w:rsid w:val="00866505"/>
    <w:rsid w:val="0086668D"/>
    <w:rsid w:val="008719BA"/>
    <w:rsid w:val="008751B8"/>
    <w:rsid w:val="008771BB"/>
    <w:rsid w:val="0087783F"/>
    <w:rsid w:val="008824D6"/>
    <w:rsid w:val="00882BA6"/>
    <w:rsid w:val="008835DC"/>
    <w:rsid w:val="00885BED"/>
    <w:rsid w:val="00892667"/>
    <w:rsid w:val="0089541F"/>
    <w:rsid w:val="0089625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5EE6"/>
    <w:rsid w:val="008B6046"/>
    <w:rsid w:val="008C0948"/>
    <w:rsid w:val="008C0DC3"/>
    <w:rsid w:val="008C2755"/>
    <w:rsid w:val="008C2A46"/>
    <w:rsid w:val="008C32B0"/>
    <w:rsid w:val="008C3F73"/>
    <w:rsid w:val="008C411E"/>
    <w:rsid w:val="008C5549"/>
    <w:rsid w:val="008C57F6"/>
    <w:rsid w:val="008C65B2"/>
    <w:rsid w:val="008C7242"/>
    <w:rsid w:val="008C79A0"/>
    <w:rsid w:val="008D0C28"/>
    <w:rsid w:val="008D21BF"/>
    <w:rsid w:val="008D38FD"/>
    <w:rsid w:val="008D436C"/>
    <w:rsid w:val="008D5340"/>
    <w:rsid w:val="008D747A"/>
    <w:rsid w:val="008E0178"/>
    <w:rsid w:val="008E3C74"/>
    <w:rsid w:val="008F03FB"/>
    <w:rsid w:val="008F1173"/>
    <w:rsid w:val="008F4077"/>
    <w:rsid w:val="00901011"/>
    <w:rsid w:val="009013B8"/>
    <w:rsid w:val="00901BC8"/>
    <w:rsid w:val="009025C1"/>
    <w:rsid w:val="00902DA8"/>
    <w:rsid w:val="009032BE"/>
    <w:rsid w:val="00904712"/>
    <w:rsid w:val="009060B3"/>
    <w:rsid w:val="00906564"/>
    <w:rsid w:val="00906785"/>
    <w:rsid w:val="00907127"/>
    <w:rsid w:val="00910D34"/>
    <w:rsid w:val="009116F0"/>
    <w:rsid w:val="009119F6"/>
    <w:rsid w:val="00912D3B"/>
    <w:rsid w:val="00913A38"/>
    <w:rsid w:val="00913B0F"/>
    <w:rsid w:val="00915064"/>
    <w:rsid w:val="0092003A"/>
    <w:rsid w:val="009209DB"/>
    <w:rsid w:val="00920F13"/>
    <w:rsid w:val="0092108F"/>
    <w:rsid w:val="0092133E"/>
    <w:rsid w:val="009235ED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064F"/>
    <w:rsid w:val="009438E8"/>
    <w:rsid w:val="00946358"/>
    <w:rsid w:val="009463E3"/>
    <w:rsid w:val="00946AA7"/>
    <w:rsid w:val="009471E9"/>
    <w:rsid w:val="00953119"/>
    <w:rsid w:val="009537C3"/>
    <w:rsid w:val="00955EF2"/>
    <w:rsid w:val="0095627A"/>
    <w:rsid w:val="00957345"/>
    <w:rsid w:val="00957D20"/>
    <w:rsid w:val="00964202"/>
    <w:rsid w:val="0096469A"/>
    <w:rsid w:val="00966543"/>
    <w:rsid w:val="009712DC"/>
    <w:rsid w:val="00971456"/>
    <w:rsid w:val="009717EE"/>
    <w:rsid w:val="0097294A"/>
    <w:rsid w:val="00972AA5"/>
    <w:rsid w:val="009756F0"/>
    <w:rsid w:val="00976072"/>
    <w:rsid w:val="00976473"/>
    <w:rsid w:val="00977C65"/>
    <w:rsid w:val="00977E31"/>
    <w:rsid w:val="009821FA"/>
    <w:rsid w:val="00984E87"/>
    <w:rsid w:val="00986793"/>
    <w:rsid w:val="009870DB"/>
    <w:rsid w:val="009872FF"/>
    <w:rsid w:val="009903B1"/>
    <w:rsid w:val="009917BB"/>
    <w:rsid w:val="00991B01"/>
    <w:rsid w:val="00992F86"/>
    <w:rsid w:val="00993027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9D0"/>
    <w:rsid w:val="009A3DA5"/>
    <w:rsid w:val="009A3E3A"/>
    <w:rsid w:val="009A4A23"/>
    <w:rsid w:val="009A4E81"/>
    <w:rsid w:val="009A4F51"/>
    <w:rsid w:val="009A69B6"/>
    <w:rsid w:val="009A6A67"/>
    <w:rsid w:val="009A70CE"/>
    <w:rsid w:val="009A7213"/>
    <w:rsid w:val="009A7248"/>
    <w:rsid w:val="009A76BA"/>
    <w:rsid w:val="009B055D"/>
    <w:rsid w:val="009B0F59"/>
    <w:rsid w:val="009B2454"/>
    <w:rsid w:val="009B662B"/>
    <w:rsid w:val="009B6BE7"/>
    <w:rsid w:val="009C03D8"/>
    <w:rsid w:val="009C2373"/>
    <w:rsid w:val="009C3825"/>
    <w:rsid w:val="009C396A"/>
    <w:rsid w:val="009C41B8"/>
    <w:rsid w:val="009C4781"/>
    <w:rsid w:val="009C5933"/>
    <w:rsid w:val="009C5E46"/>
    <w:rsid w:val="009C646A"/>
    <w:rsid w:val="009C715E"/>
    <w:rsid w:val="009C7464"/>
    <w:rsid w:val="009D0F79"/>
    <w:rsid w:val="009D1CA3"/>
    <w:rsid w:val="009D2600"/>
    <w:rsid w:val="009D2BF2"/>
    <w:rsid w:val="009D3647"/>
    <w:rsid w:val="009D4F9E"/>
    <w:rsid w:val="009D6778"/>
    <w:rsid w:val="009D6807"/>
    <w:rsid w:val="009D73E4"/>
    <w:rsid w:val="009D7B35"/>
    <w:rsid w:val="009E04A5"/>
    <w:rsid w:val="009E065A"/>
    <w:rsid w:val="009E27A1"/>
    <w:rsid w:val="009E3491"/>
    <w:rsid w:val="009E40C7"/>
    <w:rsid w:val="009E61A3"/>
    <w:rsid w:val="009E65A6"/>
    <w:rsid w:val="009E6E94"/>
    <w:rsid w:val="009E7A42"/>
    <w:rsid w:val="009F0214"/>
    <w:rsid w:val="009F0AA3"/>
    <w:rsid w:val="009F0F5D"/>
    <w:rsid w:val="009F303A"/>
    <w:rsid w:val="009F4F1F"/>
    <w:rsid w:val="009F5A41"/>
    <w:rsid w:val="009F5C46"/>
    <w:rsid w:val="009F5D3D"/>
    <w:rsid w:val="009F7302"/>
    <w:rsid w:val="009F73BA"/>
    <w:rsid w:val="009F7A34"/>
    <w:rsid w:val="009F7BD5"/>
    <w:rsid w:val="00A00131"/>
    <w:rsid w:val="00A00413"/>
    <w:rsid w:val="00A008BC"/>
    <w:rsid w:val="00A00E07"/>
    <w:rsid w:val="00A01A43"/>
    <w:rsid w:val="00A01A45"/>
    <w:rsid w:val="00A026D9"/>
    <w:rsid w:val="00A029E9"/>
    <w:rsid w:val="00A0381B"/>
    <w:rsid w:val="00A046EF"/>
    <w:rsid w:val="00A05B6A"/>
    <w:rsid w:val="00A0636E"/>
    <w:rsid w:val="00A063DD"/>
    <w:rsid w:val="00A1282D"/>
    <w:rsid w:val="00A13B4A"/>
    <w:rsid w:val="00A143CD"/>
    <w:rsid w:val="00A17116"/>
    <w:rsid w:val="00A22071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26A0"/>
    <w:rsid w:val="00A443EF"/>
    <w:rsid w:val="00A4492D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6A4D"/>
    <w:rsid w:val="00A6710A"/>
    <w:rsid w:val="00A67461"/>
    <w:rsid w:val="00A70669"/>
    <w:rsid w:val="00A77A0F"/>
    <w:rsid w:val="00A80BA4"/>
    <w:rsid w:val="00A80EC9"/>
    <w:rsid w:val="00A821AE"/>
    <w:rsid w:val="00A82275"/>
    <w:rsid w:val="00A82E58"/>
    <w:rsid w:val="00A848A6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2FD8"/>
    <w:rsid w:val="00AA41B1"/>
    <w:rsid w:val="00AA4F31"/>
    <w:rsid w:val="00AA5100"/>
    <w:rsid w:val="00AA5967"/>
    <w:rsid w:val="00AA63AD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0B58"/>
    <w:rsid w:val="00AC13E7"/>
    <w:rsid w:val="00AC34BB"/>
    <w:rsid w:val="00AC4C5B"/>
    <w:rsid w:val="00AC5FFB"/>
    <w:rsid w:val="00AC637B"/>
    <w:rsid w:val="00AD0592"/>
    <w:rsid w:val="00AD0718"/>
    <w:rsid w:val="00AD3B56"/>
    <w:rsid w:val="00AD46AF"/>
    <w:rsid w:val="00AD4D88"/>
    <w:rsid w:val="00AD76B2"/>
    <w:rsid w:val="00AE18C4"/>
    <w:rsid w:val="00AE30DE"/>
    <w:rsid w:val="00AE3DBD"/>
    <w:rsid w:val="00AE7CD0"/>
    <w:rsid w:val="00AF161F"/>
    <w:rsid w:val="00AF2252"/>
    <w:rsid w:val="00AF468D"/>
    <w:rsid w:val="00AF4C47"/>
    <w:rsid w:val="00AF583E"/>
    <w:rsid w:val="00AF584A"/>
    <w:rsid w:val="00AF6250"/>
    <w:rsid w:val="00AF77E0"/>
    <w:rsid w:val="00B02329"/>
    <w:rsid w:val="00B03153"/>
    <w:rsid w:val="00B03A2E"/>
    <w:rsid w:val="00B03C1D"/>
    <w:rsid w:val="00B05653"/>
    <w:rsid w:val="00B05DE4"/>
    <w:rsid w:val="00B108B5"/>
    <w:rsid w:val="00B11C98"/>
    <w:rsid w:val="00B1245E"/>
    <w:rsid w:val="00B1355C"/>
    <w:rsid w:val="00B16B40"/>
    <w:rsid w:val="00B177B5"/>
    <w:rsid w:val="00B204EE"/>
    <w:rsid w:val="00B21ADD"/>
    <w:rsid w:val="00B21F9C"/>
    <w:rsid w:val="00B22181"/>
    <w:rsid w:val="00B2218C"/>
    <w:rsid w:val="00B23BED"/>
    <w:rsid w:val="00B2411D"/>
    <w:rsid w:val="00B261B6"/>
    <w:rsid w:val="00B26FAD"/>
    <w:rsid w:val="00B303FD"/>
    <w:rsid w:val="00B3180F"/>
    <w:rsid w:val="00B31966"/>
    <w:rsid w:val="00B344DC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3AB"/>
    <w:rsid w:val="00B54647"/>
    <w:rsid w:val="00B5669C"/>
    <w:rsid w:val="00B56B3B"/>
    <w:rsid w:val="00B57372"/>
    <w:rsid w:val="00B609DE"/>
    <w:rsid w:val="00B622A2"/>
    <w:rsid w:val="00B6248B"/>
    <w:rsid w:val="00B639EB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7F4"/>
    <w:rsid w:val="00B77E6A"/>
    <w:rsid w:val="00B80221"/>
    <w:rsid w:val="00B81080"/>
    <w:rsid w:val="00B815E8"/>
    <w:rsid w:val="00B81D68"/>
    <w:rsid w:val="00B835E5"/>
    <w:rsid w:val="00B85724"/>
    <w:rsid w:val="00B85E19"/>
    <w:rsid w:val="00B86E4E"/>
    <w:rsid w:val="00B87B6A"/>
    <w:rsid w:val="00B90BCE"/>
    <w:rsid w:val="00B90C47"/>
    <w:rsid w:val="00B91AC1"/>
    <w:rsid w:val="00B92851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A4FD8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30A"/>
    <w:rsid w:val="00BD19E1"/>
    <w:rsid w:val="00BD2179"/>
    <w:rsid w:val="00BD2B04"/>
    <w:rsid w:val="00BD447C"/>
    <w:rsid w:val="00BD4EDE"/>
    <w:rsid w:val="00BD5D00"/>
    <w:rsid w:val="00BD5F8F"/>
    <w:rsid w:val="00BD789A"/>
    <w:rsid w:val="00BE1A65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1689F"/>
    <w:rsid w:val="00C20FBF"/>
    <w:rsid w:val="00C2169A"/>
    <w:rsid w:val="00C21770"/>
    <w:rsid w:val="00C21B03"/>
    <w:rsid w:val="00C22174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098F"/>
    <w:rsid w:val="00C42719"/>
    <w:rsid w:val="00C43C6C"/>
    <w:rsid w:val="00C43E35"/>
    <w:rsid w:val="00C474F4"/>
    <w:rsid w:val="00C4752C"/>
    <w:rsid w:val="00C475DB"/>
    <w:rsid w:val="00C51C7B"/>
    <w:rsid w:val="00C522FA"/>
    <w:rsid w:val="00C524A4"/>
    <w:rsid w:val="00C569FE"/>
    <w:rsid w:val="00C57C51"/>
    <w:rsid w:val="00C60AA7"/>
    <w:rsid w:val="00C6290F"/>
    <w:rsid w:val="00C62A8E"/>
    <w:rsid w:val="00C62C1B"/>
    <w:rsid w:val="00C63CC5"/>
    <w:rsid w:val="00C63E88"/>
    <w:rsid w:val="00C642A8"/>
    <w:rsid w:val="00C64658"/>
    <w:rsid w:val="00C7203F"/>
    <w:rsid w:val="00C73D04"/>
    <w:rsid w:val="00C73FE7"/>
    <w:rsid w:val="00C74BFA"/>
    <w:rsid w:val="00C7578C"/>
    <w:rsid w:val="00C76029"/>
    <w:rsid w:val="00C81BD7"/>
    <w:rsid w:val="00C82552"/>
    <w:rsid w:val="00C828EA"/>
    <w:rsid w:val="00C84778"/>
    <w:rsid w:val="00C867FA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5863"/>
    <w:rsid w:val="00CB001D"/>
    <w:rsid w:val="00CB0A48"/>
    <w:rsid w:val="00CB5336"/>
    <w:rsid w:val="00CB66EB"/>
    <w:rsid w:val="00CB787C"/>
    <w:rsid w:val="00CB7992"/>
    <w:rsid w:val="00CC0204"/>
    <w:rsid w:val="00CC08F4"/>
    <w:rsid w:val="00CC2860"/>
    <w:rsid w:val="00CC2FA0"/>
    <w:rsid w:val="00CC45EF"/>
    <w:rsid w:val="00CC710B"/>
    <w:rsid w:val="00CC721B"/>
    <w:rsid w:val="00CC7BAB"/>
    <w:rsid w:val="00CD3B32"/>
    <w:rsid w:val="00CD3C31"/>
    <w:rsid w:val="00CD4A21"/>
    <w:rsid w:val="00CD4E3A"/>
    <w:rsid w:val="00CD5ADF"/>
    <w:rsid w:val="00CD6D1D"/>
    <w:rsid w:val="00CD76D2"/>
    <w:rsid w:val="00CE0F98"/>
    <w:rsid w:val="00CE25FD"/>
    <w:rsid w:val="00CE3D25"/>
    <w:rsid w:val="00CE52FC"/>
    <w:rsid w:val="00CE6F7F"/>
    <w:rsid w:val="00CE77E2"/>
    <w:rsid w:val="00CE7A58"/>
    <w:rsid w:val="00CF0805"/>
    <w:rsid w:val="00CF3A83"/>
    <w:rsid w:val="00CF499A"/>
    <w:rsid w:val="00CF4A97"/>
    <w:rsid w:val="00CF5AA8"/>
    <w:rsid w:val="00CF5F46"/>
    <w:rsid w:val="00D00AF3"/>
    <w:rsid w:val="00D00B9A"/>
    <w:rsid w:val="00D011BD"/>
    <w:rsid w:val="00D02358"/>
    <w:rsid w:val="00D02425"/>
    <w:rsid w:val="00D02768"/>
    <w:rsid w:val="00D02B96"/>
    <w:rsid w:val="00D03D2D"/>
    <w:rsid w:val="00D03F07"/>
    <w:rsid w:val="00D045AF"/>
    <w:rsid w:val="00D05376"/>
    <w:rsid w:val="00D05681"/>
    <w:rsid w:val="00D05F68"/>
    <w:rsid w:val="00D1032F"/>
    <w:rsid w:val="00D105B7"/>
    <w:rsid w:val="00D1094B"/>
    <w:rsid w:val="00D11E64"/>
    <w:rsid w:val="00D11F05"/>
    <w:rsid w:val="00D134FE"/>
    <w:rsid w:val="00D159CC"/>
    <w:rsid w:val="00D15D0F"/>
    <w:rsid w:val="00D16EF5"/>
    <w:rsid w:val="00D17D01"/>
    <w:rsid w:val="00D20499"/>
    <w:rsid w:val="00D205D2"/>
    <w:rsid w:val="00D20B9A"/>
    <w:rsid w:val="00D2142F"/>
    <w:rsid w:val="00D21A4D"/>
    <w:rsid w:val="00D21A55"/>
    <w:rsid w:val="00D23F5E"/>
    <w:rsid w:val="00D24D15"/>
    <w:rsid w:val="00D26F7A"/>
    <w:rsid w:val="00D275FF"/>
    <w:rsid w:val="00D30207"/>
    <w:rsid w:val="00D30F0E"/>
    <w:rsid w:val="00D337AB"/>
    <w:rsid w:val="00D34C35"/>
    <w:rsid w:val="00D3770B"/>
    <w:rsid w:val="00D37BD8"/>
    <w:rsid w:val="00D40813"/>
    <w:rsid w:val="00D40C40"/>
    <w:rsid w:val="00D40E66"/>
    <w:rsid w:val="00D42D28"/>
    <w:rsid w:val="00D43C40"/>
    <w:rsid w:val="00D43DC0"/>
    <w:rsid w:val="00D46165"/>
    <w:rsid w:val="00D52003"/>
    <w:rsid w:val="00D558F4"/>
    <w:rsid w:val="00D562B7"/>
    <w:rsid w:val="00D571FB"/>
    <w:rsid w:val="00D604F5"/>
    <w:rsid w:val="00D616B9"/>
    <w:rsid w:val="00D61BE9"/>
    <w:rsid w:val="00D61E32"/>
    <w:rsid w:val="00D61EA4"/>
    <w:rsid w:val="00D62D84"/>
    <w:rsid w:val="00D6310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776B5"/>
    <w:rsid w:val="00D8021D"/>
    <w:rsid w:val="00D80504"/>
    <w:rsid w:val="00D815C4"/>
    <w:rsid w:val="00D83752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43B2"/>
    <w:rsid w:val="00DB1D51"/>
    <w:rsid w:val="00DB3240"/>
    <w:rsid w:val="00DB68A2"/>
    <w:rsid w:val="00DC038B"/>
    <w:rsid w:val="00DC039D"/>
    <w:rsid w:val="00DC039E"/>
    <w:rsid w:val="00DC473B"/>
    <w:rsid w:val="00DC5C4C"/>
    <w:rsid w:val="00DD6346"/>
    <w:rsid w:val="00DE0950"/>
    <w:rsid w:val="00DE14CA"/>
    <w:rsid w:val="00DE16F7"/>
    <w:rsid w:val="00DE3ABE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29A9"/>
    <w:rsid w:val="00E039A3"/>
    <w:rsid w:val="00E05CB5"/>
    <w:rsid w:val="00E06189"/>
    <w:rsid w:val="00E10173"/>
    <w:rsid w:val="00E125C3"/>
    <w:rsid w:val="00E128AD"/>
    <w:rsid w:val="00E13318"/>
    <w:rsid w:val="00E144E4"/>
    <w:rsid w:val="00E14732"/>
    <w:rsid w:val="00E20D91"/>
    <w:rsid w:val="00E2179C"/>
    <w:rsid w:val="00E21EF9"/>
    <w:rsid w:val="00E22986"/>
    <w:rsid w:val="00E25D52"/>
    <w:rsid w:val="00E261F7"/>
    <w:rsid w:val="00E26B33"/>
    <w:rsid w:val="00E276C5"/>
    <w:rsid w:val="00E3383E"/>
    <w:rsid w:val="00E33B48"/>
    <w:rsid w:val="00E3579E"/>
    <w:rsid w:val="00E36D8D"/>
    <w:rsid w:val="00E37DD8"/>
    <w:rsid w:val="00E37EDC"/>
    <w:rsid w:val="00E418A3"/>
    <w:rsid w:val="00E419AD"/>
    <w:rsid w:val="00E41ECB"/>
    <w:rsid w:val="00E42E83"/>
    <w:rsid w:val="00E43DCB"/>
    <w:rsid w:val="00E440A9"/>
    <w:rsid w:val="00E44D55"/>
    <w:rsid w:val="00E455CD"/>
    <w:rsid w:val="00E458E0"/>
    <w:rsid w:val="00E459D7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28C"/>
    <w:rsid w:val="00E62473"/>
    <w:rsid w:val="00E62519"/>
    <w:rsid w:val="00E63B48"/>
    <w:rsid w:val="00E646B0"/>
    <w:rsid w:val="00E711AB"/>
    <w:rsid w:val="00E71C80"/>
    <w:rsid w:val="00E72981"/>
    <w:rsid w:val="00E72E98"/>
    <w:rsid w:val="00E73C61"/>
    <w:rsid w:val="00E74A2D"/>
    <w:rsid w:val="00E750DB"/>
    <w:rsid w:val="00E75161"/>
    <w:rsid w:val="00E764A0"/>
    <w:rsid w:val="00E76976"/>
    <w:rsid w:val="00E76FF4"/>
    <w:rsid w:val="00E80815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1785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6BCB"/>
    <w:rsid w:val="00EB7462"/>
    <w:rsid w:val="00EC0828"/>
    <w:rsid w:val="00EC3077"/>
    <w:rsid w:val="00EC3BEC"/>
    <w:rsid w:val="00EC41C1"/>
    <w:rsid w:val="00EC4234"/>
    <w:rsid w:val="00EC5A31"/>
    <w:rsid w:val="00EC6165"/>
    <w:rsid w:val="00EC79E3"/>
    <w:rsid w:val="00ED1378"/>
    <w:rsid w:val="00ED1983"/>
    <w:rsid w:val="00ED233E"/>
    <w:rsid w:val="00ED2C68"/>
    <w:rsid w:val="00ED64E5"/>
    <w:rsid w:val="00ED68BB"/>
    <w:rsid w:val="00ED71CD"/>
    <w:rsid w:val="00ED76DE"/>
    <w:rsid w:val="00EE1459"/>
    <w:rsid w:val="00EE2726"/>
    <w:rsid w:val="00EE2CEC"/>
    <w:rsid w:val="00EE35A0"/>
    <w:rsid w:val="00EE420D"/>
    <w:rsid w:val="00EE558D"/>
    <w:rsid w:val="00EE5699"/>
    <w:rsid w:val="00EE5D18"/>
    <w:rsid w:val="00EE6E5B"/>
    <w:rsid w:val="00EE7392"/>
    <w:rsid w:val="00EE7725"/>
    <w:rsid w:val="00EE781E"/>
    <w:rsid w:val="00EE7B11"/>
    <w:rsid w:val="00EF056B"/>
    <w:rsid w:val="00EF28D0"/>
    <w:rsid w:val="00EF32DB"/>
    <w:rsid w:val="00EF4293"/>
    <w:rsid w:val="00EF4E27"/>
    <w:rsid w:val="00EF66A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59F9"/>
    <w:rsid w:val="00F165D4"/>
    <w:rsid w:val="00F1753D"/>
    <w:rsid w:val="00F17899"/>
    <w:rsid w:val="00F1792E"/>
    <w:rsid w:val="00F21160"/>
    <w:rsid w:val="00F21C51"/>
    <w:rsid w:val="00F225F8"/>
    <w:rsid w:val="00F2355F"/>
    <w:rsid w:val="00F26645"/>
    <w:rsid w:val="00F2708F"/>
    <w:rsid w:val="00F27955"/>
    <w:rsid w:val="00F302D8"/>
    <w:rsid w:val="00F31B25"/>
    <w:rsid w:val="00F32346"/>
    <w:rsid w:val="00F323FB"/>
    <w:rsid w:val="00F32B92"/>
    <w:rsid w:val="00F34BFD"/>
    <w:rsid w:val="00F35336"/>
    <w:rsid w:val="00F35DEC"/>
    <w:rsid w:val="00F36721"/>
    <w:rsid w:val="00F37102"/>
    <w:rsid w:val="00F42C49"/>
    <w:rsid w:val="00F43A5D"/>
    <w:rsid w:val="00F448F7"/>
    <w:rsid w:val="00F45834"/>
    <w:rsid w:val="00F46633"/>
    <w:rsid w:val="00F50DE0"/>
    <w:rsid w:val="00F513F6"/>
    <w:rsid w:val="00F5281C"/>
    <w:rsid w:val="00F559FA"/>
    <w:rsid w:val="00F6008E"/>
    <w:rsid w:val="00F601D2"/>
    <w:rsid w:val="00F6170C"/>
    <w:rsid w:val="00F61EB5"/>
    <w:rsid w:val="00F62A50"/>
    <w:rsid w:val="00F630A7"/>
    <w:rsid w:val="00F63D55"/>
    <w:rsid w:val="00F64000"/>
    <w:rsid w:val="00F641E7"/>
    <w:rsid w:val="00F647AB"/>
    <w:rsid w:val="00F65C64"/>
    <w:rsid w:val="00F66356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563D"/>
    <w:rsid w:val="00F8667F"/>
    <w:rsid w:val="00F875A0"/>
    <w:rsid w:val="00F903CF"/>
    <w:rsid w:val="00F90512"/>
    <w:rsid w:val="00F90895"/>
    <w:rsid w:val="00F90F4D"/>
    <w:rsid w:val="00F91B53"/>
    <w:rsid w:val="00F926B6"/>
    <w:rsid w:val="00F93004"/>
    <w:rsid w:val="00F93180"/>
    <w:rsid w:val="00F934D3"/>
    <w:rsid w:val="00F94249"/>
    <w:rsid w:val="00F94705"/>
    <w:rsid w:val="00F9509B"/>
    <w:rsid w:val="00F959DF"/>
    <w:rsid w:val="00F95CB4"/>
    <w:rsid w:val="00F96E10"/>
    <w:rsid w:val="00FA1CDE"/>
    <w:rsid w:val="00FA1EBC"/>
    <w:rsid w:val="00FA26A5"/>
    <w:rsid w:val="00FA2B44"/>
    <w:rsid w:val="00FA4037"/>
    <w:rsid w:val="00FA4156"/>
    <w:rsid w:val="00FA720C"/>
    <w:rsid w:val="00FA7AB8"/>
    <w:rsid w:val="00FB0C98"/>
    <w:rsid w:val="00FB3236"/>
    <w:rsid w:val="00FB351C"/>
    <w:rsid w:val="00FB438D"/>
    <w:rsid w:val="00FB508C"/>
    <w:rsid w:val="00FB5649"/>
    <w:rsid w:val="00FB5FAD"/>
    <w:rsid w:val="00FB6560"/>
    <w:rsid w:val="00FB6C22"/>
    <w:rsid w:val="00FC4615"/>
    <w:rsid w:val="00FC4B12"/>
    <w:rsid w:val="00FC56EA"/>
    <w:rsid w:val="00FC5F16"/>
    <w:rsid w:val="00FC65CA"/>
    <w:rsid w:val="00FC665F"/>
    <w:rsid w:val="00FD0227"/>
    <w:rsid w:val="00FD0764"/>
    <w:rsid w:val="00FD07DA"/>
    <w:rsid w:val="00FD0B7A"/>
    <w:rsid w:val="00FD472B"/>
    <w:rsid w:val="00FD7AAC"/>
    <w:rsid w:val="00FE2CD1"/>
    <w:rsid w:val="00FE2EA0"/>
    <w:rsid w:val="00FE2EE2"/>
    <w:rsid w:val="00FE3476"/>
    <w:rsid w:val="00FE3DFD"/>
    <w:rsid w:val="00FE5408"/>
    <w:rsid w:val="00FF00A6"/>
    <w:rsid w:val="00FF03A9"/>
    <w:rsid w:val="00FF056F"/>
    <w:rsid w:val="00FF217C"/>
    <w:rsid w:val="00FF3129"/>
    <w:rsid w:val="00FF4563"/>
    <w:rsid w:val="00FF4BCB"/>
    <w:rsid w:val="00FF5EA9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C9253BC"/>
  <w15:docId w15:val="{B3EEEA65-C944-43CA-93E6-80FD9BF8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6F4995"/>
    <w:pPr>
      <w:ind w:left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9ECEC-E1D3-497A-A813-1600B12C1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9</Pages>
  <Words>3419</Words>
  <Characters>20174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Olivíková Jana</cp:lastModifiedBy>
  <cp:revision>13</cp:revision>
  <cp:lastPrinted>2018-08-24T12:55:00Z</cp:lastPrinted>
  <dcterms:created xsi:type="dcterms:W3CDTF">2023-10-12T06:31:00Z</dcterms:created>
  <dcterms:modified xsi:type="dcterms:W3CDTF">2023-11-21T10:23:00Z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