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DB" w:rsidRPr="00D171DB" w:rsidRDefault="00D171DB" w:rsidP="00D171DB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D171DB">
        <w:rPr>
          <w:rFonts w:ascii="Arial" w:hAnsi="Arial" w:cs="Arial"/>
          <w:b/>
          <w:bCs/>
        </w:rPr>
        <w:t>Důvodová zpráva</w:t>
      </w:r>
    </w:p>
    <w:p w:rsidR="00D171DB" w:rsidRPr="00AD5369" w:rsidRDefault="00D171DB" w:rsidP="00D171DB">
      <w:pPr>
        <w:pStyle w:val="Zkladntextodsazen"/>
        <w:ind w:left="0"/>
        <w:jc w:val="both"/>
        <w:rPr>
          <w:sz w:val="6"/>
          <w:szCs w:val="6"/>
        </w:rPr>
      </w:pPr>
    </w:p>
    <w:p w:rsidR="008A0D0B" w:rsidRDefault="008A0D0B" w:rsidP="008A0D0B">
      <w:pPr>
        <w:pStyle w:val="Zkladntextodsazendek"/>
        <w:ind w:left="0"/>
      </w:pPr>
      <w:r>
        <w:t xml:space="preserve">Zastupitelstvo Olomouckého kraje svým usnesením </w:t>
      </w:r>
      <w:r w:rsidRPr="005A09D0">
        <w:t>UZ/2/8/2020</w:t>
      </w:r>
      <w:r w:rsidR="00761E42">
        <w:t xml:space="preserve"> </w:t>
      </w:r>
      <w:r w:rsidRPr="0053593C">
        <w:t>ze dne 2</w:t>
      </w:r>
      <w:r>
        <w:t>1</w:t>
      </w:r>
      <w:r w:rsidRPr="0053593C">
        <w:t>.</w:t>
      </w:r>
      <w:r>
        <w:t xml:space="preserve"> 12</w:t>
      </w:r>
      <w:r w:rsidRPr="0053593C">
        <w:t>.</w:t>
      </w:r>
      <w:r>
        <w:t xml:space="preserve"> </w:t>
      </w:r>
      <w:r w:rsidRPr="0053593C">
        <w:t>20</w:t>
      </w:r>
      <w:r>
        <w:t>20 schválilo smlouvu o revolvingovém úvěru s Komerční bankou, a.s. na financování oprav, investic a projektů v celkové výši 1 000 000</w:t>
      </w:r>
      <w:r w:rsidR="00CE49CD">
        <w:t> </w:t>
      </w:r>
      <w:r>
        <w:t>000 Kč</w:t>
      </w:r>
      <w:r w:rsidR="00F53276">
        <w:t xml:space="preserve"> s čerpáním do 31. 12. 2023</w:t>
      </w:r>
      <w:r>
        <w:t xml:space="preserve">. </w:t>
      </w:r>
      <w:r w:rsidR="00F53276">
        <w:br/>
      </w:r>
      <w:r>
        <w:t>Zároveň zmocnilo Radu Olomouckého kraje ke schvalování dílčích čerpání</w:t>
      </w:r>
      <w:r w:rsidR="00AA64CD">
        <w:t xml:space="preserve"> </w:t>
      </w:r>
      <w:r>
        <w:t xml:space="preserve">a splácení revolvingového úvěru. </w:t>
      </w:r>
    </w:p>
    <w:p w:rsidR="00EC5387" w:rsidRDefault="00EC5387" w:rsidP="00D5158B">
      <w:pPr>
        <w:pStyle w:val="Zkladntextodsazendek"/>
        <w:ind w:left="0"/>
        <w:rPr>
          <w:rFonts w:cs="Arial"/>
          <w:b/>
          <w:szCs w:val="24"/>
        </w:rPr>
      </w:pPr>
    </w:p>
    <w:p w:rsidR="00D5158B" w:rsidRPr="00311879" w:rsidRDefault="00D5158B" w:rsidP="00D5158B">
      <w:pPr>
        <w:pStyle w:val="Zkladntextodsazendek"/>
        <w:ind w:left="0"/>
        <w:rPr>
          <w:rFonts w:cs="Arial"/>
          <w:b/>
          <w:szCs w:val="24"/>
        </w:rPr>
      </w:pPr>
      <w:r w:rsidRPr="00311879">
        <w:rPr>
          <w:rFonts w:cs="Arial"/>
          <w:b/>
          <w:szCs w:val="24"/>
        </w:rPr>
        <w:t>Rekapitulace revolvingového úvěru: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7083"/>
        <w:gridCol w:w="2551"/>
      </w:tblGrid>
      <w:tr w:rsidR="00D5158B" w:rsidTr="00D333E9">
        <w:tc>
          <w:tcPr>
            <w:tcW w:w="7083" w:type="dxa"/>
            <w:vAlign w:val="center"/>
          </w:tcPr>
          <w:p w:rsidR="00D5158B" w:rsidRPr="00D333E9" w:rsidRDefault="00D333E9" w:rsidP="009C5DCA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čerpání revolvingového úvěru</w:t>
            </w:r>
            <w:r w:rsidR="00910625">
              <w:rPr>
                <w:rFonts w:cs="Arial"/>
                <w:sz w:val="22"/>
                <w:szCs w:val="22"/>
              </w:rPr>
              <w:t xml:space="preserve"> v návaznosti na upravený rozpočet OK</w:t>
            </w:r>
            <w:r w:rsidR="009C5DCA">
              <w:rPr>
                <w:rFonts w:cs="Arial"/>
                <w:sz w:val="22"/>
                <w:szCs w:val="22"/>
              </w:rPr>
              <w:t xml:space="preserve"> 2023</w:t>
            </w:r>
          </w:p>
        </w:tc>
        <w:tc>
          <w:tcPr>
            <w:tcW w:w="2551" w:type="dxa"/>
            <w:vAlign w:val="center"/>
          </w:tcPr>
          <w:p w:rsidR="00D5158B" w:rsidRPr="00D333E9" w:rsidRDefault="00D333E9" w:rsidP="007647E2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1 0</w:t>
            </w:r>
            <w:r w:rsidR="007647E2">
              <w:rPr>
                <w:rFonts w:cs="Arial"/>
                <w:sz w:val="22"/>
                <w:szCs w:val="22"/>
              </w:rPr>
              <w:t>8</w:t>
            </w:r>
            <w:r>
              <w:rPr>
                <w:rFonts w:cs="Arial"/>
                <w:sz w:val="22"/>
                <w:szCs w:val="22"/>
              </w:rPr>
              <w:t>5 </w:t>
            </w:r>
            <w:r w:rsidR="007647E2">
              <w:rPr>
                <w:rFonts w:cs="Arial"/>
                <w:sz w:val="22"/>
                <w:szCs w:val="22"/>
              </w:rPr>
              <w:t>963</w:t>
            </w:r>
            <w:r>
              <w:rPr>
                <w:rFonts w:cs="Arial"/>
                <w:sz w:val="22"/>
                <w:szCs w:val="22"/>
              </w:rPr>
              <w:t> </w:t>
            </w:r>
            <w:r w:rsidR="007647E2">
              <w:rPr>
                <w:rFonts w:cs="Arial"/>
                <w:sz w:val="22"/>
                <w:szCs w:val="22"/>
              </w:rPr>
              <w:t>833</w:t>
            </w:r>
            <w:r>
              <w:rPr>
                <w:rFonts w:cs="Arial"/>
                <w:sz w:val="22"/>
                <w:szCs w:val="22"/>
              </w:rPr>
              <w:t>,</w:t>
            </w:r>
            <w:r w:rsidR="007647E2">
              <w:rPr>
                <w:rFonts w:cs="Arial"/>
                <w:sz w:val="22"/>
                <w:szCs w:val="22"/>
              </w:rPr>
              <w:t>42</w:t>
            </w:r>
            <w:r w:rsidRPr="00D333E9">
              <w:rPr>
                <w:rFonts w:cs="Arial"/>
                <w:sz w:val="22"/>
                <w:szCs w:val="22"/>
              </w:rPr>
              <w:t xml:space="preserve"> Kč</w:t>
            </w:r>
          </w:p>
        </w:tc>
      </w:tr>
      <w:tr w:rsidR="00B71806" w:rsidTr="00D333E9">
        <w:tc>
          <w:tcPr>
            <w:tcW w:w="7083" w:type="dxa"/>
            <w:vAlign w:val="center"/>
          </w:tcPr>
          <w:p w:rsidR="00B71806" w:rsidRPr="00D333E9" w:rsidRDefault="00B71806" w:rsidP="00B71806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předfinancování OK</w:t>
            </w:r>
          </w:p>
        </w:tc>
        <w:tc>
          <w:tcPr>
            <w:tcW w:w="2551" w:type="dxa"/>
            <w:vAlign w:val="center"/>
          </w:tcPr>
          <w:p w:rsidR="00B71806" w:rsidRPr="00D333E9" w:rsidRDefault="00810270" w:rsidP="007647E2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9</w:t>
            </w:r>
            <w:r w:rsidR="007647E2">
              <w:rPr>
                <w:rFonts w:cs="Arial"/>
                <w:i/>
                <w:sz w:val="22"/>
                <w:szCs w:val="22"/>
              </w:rPr>
              <w:t>66</w:t>
            </w:r>
            <w:r>
              <w:rPr>
                <w:rFonts w:cs="Arial"/>
                <w:i/>
                <w:sz w:val="22"/>
                <w:szCs w:val="22"/>
              </w:rPr>
              <w:t> </w:t>
            </w:r>
            <w:r w:rsidR="007647E2">
              <w:rPr>
                <w:rFonts w:cs="Arial"/>
                <w:i/>
                <w:sz w:val="22"/>
                <w:szCs w:val="22"/>
              </w:rPr>
              <w:t>188</w:t>
            </w:r>
            <w:r>
              <w:rPr>
                <w:rFonts w:cs="Arial"/>
                <w:i/>
                <w:sz w:val="22"/>
                <w:szCs w:val="22"/>
              </w:rPr>
              <w:t> </w:t>
            </w:r>
            <w:r w:rsidR="007647E2">
              <w:rPr>
                <w:rFonts w:cs="Arial"/>
                <w:i/>
                <w:sz w:val="22"/>
                <w:szCs w:val="22"/>
              </w:rPr>
              <w:t>115</w:t>
            </w:r>
            <w:r>
              <w:rPr>
                <w:rFonts w:cs="Arial"/>
                <w:i/>
                <w:sz w:val="22"/>
                <w:szCs w:val="22"/>
              </w:rPr>
              <w:t>,</w:t>
            </w:r>
            <w:r w:rsidR="007647E2">
              <w:rPr>
                <w:rFonts w:cs="Arial"/>
                <w:i/>
                <w:sz w:val="22"/>
                <w:szCs w:val="22"/>
              </w:rPr>
              <w:t>68</w:t>
            </w:r>
            <w:r w:rsidR="00D333E9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B71806" w:rsidTr="00D333E9">
        <w:tc>
          <w:tcPr>
            <w:tcW w:w="7083" w:type="dxa"/>
            <w:vAlign w:val="center"/>
          </w:tcPr>
          <w:p w:rsidR="00B71806" w:rsidRPr="00D333E9" w:rsidRDefault="00B71806" w:rsidP="00B71806">
            <w:pPr>
              <w:pStyle w:val="Zkladntextodsazendek"/>
              <w:ind w:left="447"/>
              <w:jc w:val="left"/>
              <w:rPr>
                <w:rFonts w:cs="Arial"/>
                <w:i/>
                <w:sz w:val="22"/>
                <w:szCs w:val="22"/>
              </w:rPr>
            </w:pPr>
            <w:r w:rsidRPr="00D333E9">
              <w:rPr>
                <w:rFonts w:cs="Arial"/>
                <w:i/>
                <w:sz w:val="22"/>
                <w:szCs w:val="22"/>
              </w:rPr>
              <w:t>z toho podíl OK</w:t>
            </w:r>
          </w:p>
        </w:tc>
        <w:tc>
          <w:tcPr>
            <w:tcW w:w="2551" w:type="dxa"/>
            <w:vAlign w:val="center"/>
          </w:tcPr>
          <w:p w:rsidR="00B71806" w:rsidRPr="00D333E9" w:rsidRDefault="00810270" w:rsidP="002D4308">
            <w:pPr>
              <w:pStyle w:val="Zkladntextodsazendek"/>
              <w:ind w:left="0"/>
              <w:jc w:val="center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i/>
                <w:sz w:val="22"/>
                <w:szCs w:val="22"/>
              </w:rPr>
              <w:t>119 775 717,74</w:t>
            </w:r>
            <w:r w:rsidR="00B71806" w:rsidRPr="00D333E9">
              <w:rPr>
                <w:rFonts w:cs="Arial"/>
                <w:i/>
                <w:sz w:val="22"/>
                <w:szCs w:val="22"/>
              </w:rPr>
              <w:t xml:space="preserve"> Kč</w:t>
            </w:r>
          </w:p>
        </w:tc>
      </w:tr>
      <w:tr w:rsidR="00D5158B" w:rsidTr="00D333E9">
        <w:tc>
          <w:tcPr>
            <w:tcW w:w="7083" w:type="dxa"/>
            <w:vAlign w:val="center"/>
          </w:tcPr>
          <w:p w:rsidR="00D5158B" w:rsidRPr="00D333E9" w:rsidRDefault="00B71806" w:rsidP="00407D18">
            <w:pPr>
              <w:pStyle w:val="Zkladntextodsazendek"/>
              <w:ind w:left="0"/>
              <w:jc w:val="left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Celkové splátky revolvingového úvěru</w:t>
            </w:r>
            <w:r w:rsidR="00407D1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5158B" w:rsidRPr="00D333E9" w:rsidRDefault="00B71806" w:rsidP="002D4308">
            <w:pPr>
              <w:pStyle w:val="Zkladntextodsazendek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D333E9">
              <w:rPr>
                <w:rFonts w:cs="Arial"/>
                <w:sz w:val="22"/>
                <w:szCs w:val="22"/>
              </w:rPr>
              <w:t>690 270 355,04 Kč</w:t>
            </w:r>
          </w:p>
        </w:tc>
      </w:tr>
      <w:tr w:rsidR="00D5158B" w:rsidTr="00D333E9">
        <w:tc>
          <w:tcPr>
            <w:tcW w:w="7083" w:type="dxa"/>
            <w:vAlign w:val="center"/>
          </w:tcPr>
          <w:p w:rsidR="00D5158B" w:rsidRPr="00D333E9" w:rsidRDefault="00B71806" w:rsidP="00D5158B">
            <w:pPr>
              <w:pStyle w:val="Zkladntextodsazendek"/>
              <w:ind w:left="0"/>
              <w:jc w:val="left"/>
              <w:rPr>
                <w:rFonts w:cs="Arial"/>
                <w:b/>
                <w:sz w:val="22"/>
                <w:szCs w:val="22"/>
              </w:rPr>
            </w:pPr>
            <w:r w:rsidRPr="00D333E9">
              <w:rPr>
                <w:rFonts w:cs="Arial"/>
                <w:b/>
                <w:sz w:val="22"/>
                <w:szCs w:val="22"/>
              </w:rPr>
              <w:t>Celkový zůstatek revolvingového úvěru ke splacení od počátku čerpání v návaznosti na upravený rozpočet OK 2023</w:t>
            </w:r>
          </w:p>
        </w:tc>
        <w:tc>
          <w:tcPr>
            <w:tcW w:w="2551" w:type="dxa"/>
            <w:vAlign w:val="center"/>
          </w:tcPr>
          <w:p w:rsidR="00D5158B" w:rsidRPr="00D333E9" w:rsidRDefault="007647E2" w:rsidP="002D4308">
            <w:pPr>
              <w:pStyle w:val="Zkladntextodsazendek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395 693 478,38</w:t>
            </w:r>
            <w:r w:rsidR="00D333E9" w:rsidRPr="00D333E9">
              <w:rPr>
                <w:rFonts w:cs="Arial"/>
                <w:b/>
                <w:sz w:val="22"/>
                <w:szCs w:val="22"/>
              </w:rPr>
              <w:t xml:space="preserve"> Kč</w:t>
            </w:r>
          </w:p>
        </w:tc>
      </w:tr>
    </w:tbl>
    <w:p w:rsidR="00D5158B" w:rsidRDefault="00D5158B" w:rsidP="00D5158B">
      <w:pPr>
        <w:pStyle w:val="Zkladntextodsazendek"/>
        <w:ind w:left="0"/>
        <w:rPr>
          <w:rFonts w:cs="Arial"/>
          <w:szCs w:val="24"/>
        </w:rPr>
      </w:pPr>
    </w:p>
    <w:p w:rsidR="00D83C15" w:rsidRDefault="00D83C15" w:rsidP="008A0D0B">
      <w:pPr>
        <w:pStyle w:val="Zkladntextodsazendek"/>
        <w:spacing w:after="0"/>
        <w:ind w:left="0"/>
        <w:rPr>
          <w:b/>
        </w:rPr>
      </w:pPr>
    </w:p>
    <w:p w:rsidR="00CA02E2" w:rsidRPr="00183623" w:rsidRDefault="008A0D0B" w:rsidP="008A0D0B">
      <w:pPr>
        <w:pStyle w:val="Zkladntextodsazendek"/>
        <w:spacing w:after="0"/>
        <w:ind w:left="0"/>
        <w:rPr>
          <w:b/>
        </w:rPr>
      </w:pPr>
      <w:r w:rsidRPr="00183623">
        <w:rPr>
          <w:b/>
        </w:rPr>
        <w:t xml:space="preserve">Na základě </w:t>
      </w:r>
      <w:r w:rsidR="00183623">
        <w:rPr>
          <w:b/>
        </w:rPr>
        <w:t>S</w:t>
      </w:r>
      <w:r w:rsidRPr="00183623">
        <w:rPr>
          <w:b/>
        </w:rPr>
        <w:t xml:space="preserve">mlouvy o revolvingovém úvěru na financování oprav, investic a projektů je Olomoucký kraj povinen předfinancovanou dotaci </w:t>
      </w:r>
      <w:r w:rsidR="00183623" w:rsidRPr="00183623">
        <w:rPr>
          <w:b/>
        </w:rPr>
        <w:t xml:space="preserve">použít na splátku úvěru a to </w:t>
      </w:r>
      <w:r w:rsidR="00183623">
        <w:rPr>
          <w:b/>
        </w:rPr>
        <w:t>vždy nejpozději do</w:t>
      </w:r>
      <w:r w:rsidR="00183623" w:rsidRPr="00183623">
        <w:rPr>
          <w:b/>
        </w:rPr>
        <w:t xml:space="preserve"> 30</w:t>
      </w:r>
      <w:r w:rsidR="00183623">
        <w:rPr>
          <w:b/>
        </w:rPr>
        <w:t xml:space="preserve"> kalendářních</w:t>
      </w:r>
      <w:r w:rsidR="00183623" w:rsidRPr="00183623">
        <w:rPr>
          <w:b/>
        </w:rPr>
        <w:t xml:space="preserve"> dnů po obdržení dotace na bankovní účet. Porušení podmínek smlouvy může znamenat vypovězení Smlouvy o revolvingovém úvěru ze strany Komerční banky.</w:t>
      </w:r>
    </w:p>
    <w:p w:rsidR="008A0D0B" w:rsidRPr="0060478A" w:rsidRDefault="008A0D0B" w:rsidP="00BF394A">
      <w:pPr>
        <w:pStyle w:val="Zkladntextodsazendek"/>
        <w:spacing w:after="0"/>
        <w:ind w:left="0"/>
        <w:rPr>
          <w:sz w:val="8"/>
          <w:szCs w:val="8"/>
        </w:rPr>
      </w:pPr>
    </w:p>
    <w:p w:rsidR="003F320A" w:rsidRDefault="003F320A" w:rsidP="006C0024">
      <w:pPr>
        <w:pStyle w:val="Zkladntextodsazendek"/>
        <w:spacing w:after="0"/>
        <w:ind w:left="0"/>
      </w:pPr>
    </w:p>
    <w:p w:rsidR="00257F4D" w:rsidRDefault="00257F4D" w:rsidP="006C0024">
      <w:pPr>
        <w:pStyle w:val="Zkladntextodsazendek"/>
        <w:spacing w:after="0"/>
        <w:ind w:left="0"/>
      </w:pPr>
    </w:p>
    <w:p w:rsidR="00E15BAE" w:rsidRDefault="005D416A" w:rsidP="006C0024">
      <w:pPr>
        <w:pStyle w:val="Zkladntextodsazendek"/>
        <w:spacing w:after="0"/>
        <w:ind w:left="0"/>
      </w:pPr>
      <w:r>
        <w:t>Z obdržen</w:t>
      </w:r>
      <w:r w:rsidR="00D71080">
        <w:t>ých</w:t>
      </w:r>
      <w:r>
        <w:t xml:space="preserve"> dotac</w:t>
      </w:r>
      <w:r w:rsidR="00D71080">
        <w:t>í</w:t>
      </w:r>
      <w:r>
        <w:t xml:space="preserve"> proved</w:t>
      </w:r>
      <w:r w:rsidR="00D83C15">
        <w:t>l</w:t>
      </w:r>
      <w:r>
        <w:t xml:space="preserve"> </w:t>
      </w:r>
      <w:r w:rsidR="00BF394A">
        <w:t>Olomoucký kraj</w:t>
      </w:r>
      <w:r>
        <w:t xml:space="preserve"> splátk</w:t>
      </w:r>
      <w:r w:rsidR="00FE2317">
        <w:t>y</w:t>
      </w:r>
      <w:bookmarkStart w:id="0" w:name="_GoBack"/>
      <w:bookmarkEnd w:id="0"/>
      <w:r>
        <w:t xml:space="preserve"> u následující</w:t>
      </w:r>
      <w:r w:rsidR="00D71080">
        <w:t>c</w:t>
      </w:r>
      <w:r w:rsidR="00F53276">
        <w:t>h</w:t>
      </w:r>
      <w:r>
        <w:t xml:space="preserve"> projekt</w:t>
      </w:r>
      <w:r w:rsidR="00D71080">
        <w:t>ů</w:t>
      </w:r>
      <w:r w:rsidR="00E15BAE">
        <w:t>:</w:t>
      </w:r>
    </w:p>
    <w:p w:rsidR="00E15BAE" w:rsidRPr="009E623F" w:rsidRDefault="00E15BAE" w:rsidP="00E15BAE">
      <w:pPr>
        <w:pStyle w:val="Zkladntextodsazendek"/>
        <w:spacing w:after="0"/>
        <w:ind w:left="426"/>
        <w:rPr>
          <w:sz w:val="8"/>
          <w:szCs w:val="8"/>
        </w:rPr>
      </w:pPr>
    </w:p>
    <w:p w:rsidR="00D83C15" w:rsidRDefault="00D83C15" w:rsidP="00D83C15">
      <w:pPr>
        <w:pStyle w:val="Zkladntextodsazendek"/>
        <w:spacing w:after="0"/>
        <w:ind w:left="0"/>
        <w:rPr>
          <w:b/>
          <w:u w:val="single"/>
        </w:rPr>
      </w:pPr>
    </w:p>
    <w:p w:rsidR="00D83C15" w:rsidRDefault="00D83C15" w:rsidP="00D83C15">
      <w:pPr>
        <w:pStyle w:val="Zkladntextodsazendek"/>
        <w:spacing w:after="0"/>
        <w:ind w:left="0" w:firstLine="284"/>
        <w:rPr>
          <w:b/>
          <w:u w:val="single"/>
        </w:rPr>
      </w:pPr>
      <w:r>
        <w:rPr>
          <w:b/>
          <w:u w:val="single"/>
        </w:rPr>
        <w:t>21</w:t>
      </w:r>
      <w:r w:rsidRPr="002509EE">
        <w:rPr>
          <w:b/>
          <w:u w:val="single"/>
        </w:rPr>
        <w:t>. splátka</w:t>
      </w:r>
    </w:p>
    <w:p w:rsidR="00D83C15" w:rsidRDefault="00D83C15" w:rsidP="00D83C15">
      <w:pPr>
        <w:pStyle w:val="Zkladntextodsazendek"/>
        <w:spacing w:after="0"/>
        <w:ind w:left="0"/>
        <w:rPr>
          <w:b/>
          <w:u w:val="single"/>
        </w:rPr>
      </w:pPr>
    </w:p>
    <w:p w:rsidR="00D83C15" w:rsidRPr="006114C0" w:rsidRDefault="00D83C15" w:rsidP="00D83C15">
      <w:pPr>
        <w:pStyle w:val="Zkladntextodsazendek"/>
        <w:numPr>
          <w:ilvl w:val="0"/>
          <w:numId w:val="5"/>
        </w:numPr>
        <w:spacing w:after="0"/>
      </w:pPr>
      <w:r w:rsidRPr="00CC5F5C">
        <w:rPr>
          <w:b/>
        </w:rPr>
        <w:t>Transformace příspěvkové organizace Nové Zámky - poskytovatel sociálních služeb - V.</w:t>
      </w:r>
      <w:r>
        <w:rPr>
          <w:b/>
        </w:rPr>
        <w:t xml:space="preserve"> </w:t>
      </w:r>
      <w:r w:rsidRPr="00CC5F5C">
        <w:rPr>
          <w:b/>
        </w:rPr>
        <w:t>etapa -  novostavba RD Medlov - Králová</w:t>
      </w:r>
      <w:r w:rsidRPr="006114C0">
        <w:rPr>
          <w:b/>
        </w:rPr>
        <w:t xml:space="preserve"> </w:t>
      </w:r>
      <w:r w:rsidRPr="006114C0">
        <w:t xml:space="preserve">ve výši </w:t>
      </w:r>
      <w:r>
        <w:t>7 697 913,63</w:t>
      </w:r>
      <w:r w:rsidRPr="006114C0">
        <w:t xml:space="preserve"> Kč. Celá částka bude použita na jeho splacení. </w:t>
      </w:r>
    </w:p>
    <w:p w:rsidR="00D83C15" w:rsidRPr="006114C0" w:rsidRDefault="00D83C15" w:rsidP="00D83C15">
      <w:pPr>
        <w:pStyle w:val="Zkladntextodsazendek"/>
        <w:spacing w:after="0"/>
      </w:pPr>
    </w:p>
    <w:p w:rsidR="00D83C15" w:rsidRPr="006114C0" w:rsidRDefault="00D83C15" w:rsidP="00D83C15">
      <w:pPr>
        <w:pStyle w:val="Zkladntextodsazendek"/>
        <w:numPr>
          <w:ilvl w:val="0"/>
          <w:numId w:val="5"/>
        </w:numPr>
        <w:spacing w:after="0"/>
      </w:pPr>
      <w:r w:rsidRPr="00081942">
        <w:rPr>
          <w:b/>
        </w:rPr>
        <w:t xml:space="preserve">II/570 Slatinice - Olomouc </w:t>
      </w:r>
      <w:r w:rsidRPr="006114C0">
        <w:t xml:space="preserve">ve výši </w:t>
      </w:r>
      <w:r>
        <w:t>4 952 827,99</w:t>
      </w:r>
      <w:r w:rsidRPr="006114C0">
        <w:t xml:space="preserve"> Kč. Celá částka bude použita na jeho splacení. </w:t>
      </w:r>
    </w:p>
    <w:p w:rsidR="00D83C15" w:rsidRDefault="00D83C15" w:rsidP="00D83C15">
      <w:pPr>
        <w:pStyle w:val="Zkladntextodsazendek"/>
        <w:spacing w:after="0"/>
        <w:ind w:left="284"/>
        <w:rPr>
          <w:b/>
          <w:u w:val="single"/>
        </w:rPr>
      </w:pPr>
    </w:p>
    <w:p w:rsidR="00D83C15" w:rsidRDefault="00D83C15" w:rsidP="00D83C15">
      <w:pPr>
        <w:pStyle w:val="Zkladntextodsazendek"/>
        <w:spacing w:after="0"/>
        <w:ind w:left="284"/>
        <w:rPr>
          <w:b/>
          <w:u w:val="single"/>
        </w:rPr>
      </w:pPr>
    </w:p>
    <w:p w:rsidR="00D83C15" w:rsidRDefault="00D83C15" w:rsidP="00D83C15">
      <w:pPr>
        <w:pStyle w:val="Zkladntextodsazendek"/>
        <w:spacing w:after="0"/>
        <w:ind w:left="284"/>
        <w:rPr>
          <w:b/>
          <w:u w:val="single"/>
        </w:rPr>
      </w:pPr>
    </w:p>
    <w:p w:rsidR="00D83C15" w:rsidRDefault="00D83C15" w:rsidP="00D83C15">
      <w:pPr>
        <w:pStyle w:val="Zkladntextodsazendek"/>
        <w:spacing w:after="0"/>
        <w:ind w:left="284"/>
        <w:rPr>
          <w:b/>
          <w:u w:val="single"/>
        </w:rPr>
      </w:pPr>
    </w:p>
    <w:p w:rsidR="00D83C15" w:rsidRDefault="00D83C15" w:rsidP="00D83C15">
      <w:pPr>
        <w:pStyle w:val="Zkladntextodsazendek"/>
        <w:spacing w:after="0"/>
        <w:ind w:left="284"/>
        <w:rPr>
          <w:b/>
          <w:u w:val="single"/>
        </w:rPr>
      </w:pPr>
      <w:r>
        <w:rPr>
          <w:b/>
          <w:u w:val="single"/>
        </w:rPr>
        <w:t>22</w:t>
      </w:r>
      <w:r w:rsidRPr="002509EE">
        <w:rPr>
          <w:b/>
          <w:u w:val="single"/>
        </w:rPr>
        <w:t>. splátka</w:t>
      </w:r>
    </w:p>
    <w:p w:rsidR="00D83C15" w:rsidRDefault="00D83C15" w:rsidP="00D83C15">
      <w:pPr>
        <w:pStyle w:val="Zkladntextodsazendek"/>
        <w:spacing w:after="0"/>
        <w:ind w:left="0"/>
        <w:rPr>
          <w:b/>
          <w:u w:val="single"/>
        </w:rPr>
      </w:pPr>
    </w:p>
    <w:p w:rsidR="00FE0205" w:rsidRPr="006114C0" w:rsidRDefault="00217F6A" w:rsidP="00D83C15">
      <w:pPr>
        <w:pStyle w:val="Zkladntextodsazendek"/>
        <w:numPr>
          <w:ilvl w:val="0"/>
          <w:numId w:val="11"/>
        </w:numPr>
        <w:spacing w:after="0"/>
      </w:pPr>
      <w:r w:rsidRPr="00217F6A">
        <w:rPr>
          <w:b/>
        </w:rPr>
        <w:t xml:space="preserve">SMN a.s. - </w:t>
      </w:r>
      <w:proofErr w:type="spellStart"/>
      <w:proofErr w:type="gramStart"/>
      <w:r w:rsidRPr="00217F6A">
        <w:rPr>
          <w:b/>
        </w:rPr>
        <w:t>o.z</w:t>
      </w:r>
      <w:proofErr w:type="spellEnd"/>
      <w:r w:rsidRPr="00217F6A">
        <w:rPr>
          <w:b/>
        </w:rPr>
        <w:t>.</w:t>
      </w:r>
      <w:proofErr w:type="gramEnd"/>
      <w:r w:rsidRPr="00217F6A">
        <w:rPr>
          <w:b/>
        </w:rPr>
        <w:t xml:space="preserve"> Nemocnice Šternberk - Magnetická rezonance - a) zateplení</w:t>
      </w:r>
      <w:r w:rsidR="008A6E87" w:rsidRPr="006114C0">
        <w:rPr>
          <w:b/>
        </w:rPr>
        <w:t xml:space="preserve"> </w:t>
      </w:r>
      <w:r w:rsidR="00E15BAE" w:rsidRPr="006114C0">
        <w:t xml:space="preserve">ve výši </w:t>
      </w:r>
      <w:r>
        <w:t>3 250 487,95</w:t>
      </w:r>
      <w:r w:rsidR="00E15BAE" w:rsidRPr="006114C0">
        <w:t xml:space="preserve"> Kč. </w:t>
      </w:r>
      <w:r w:rsidR="00FB4E7D" w:rsidRPr="006114C0">
        <w:t>Celá č</w:t>
      </w:r>
      <w:r w:rsidR="0030383F" w:rsidRPr="006114C0">
        <w:t xml:space="preserve">ástka </w:t>
      </w:r>
      <w:r w:rsidR="00D62ED4" w:rsidRPr="006114C0">
        <w:t xml:space="preserve">bude použita na jeho splacení. </w:t>
      </w:r>
    </w:p>
    <w:p w:rsidR="00D71080" w:rsidRPr="006114C0" w:rsidRDefault="00D71080" w:rsidP="00D71080">
      <w:pPr>
        <w:pStyle w:val="Zkladntextodsazendek"/>
        <w:spacing w:after="0"/>
      </w:pPr>
    </w:p>
    <w:p w:rsidR="00D71080" w:rsidRDefault="00217F6A" w:rsidP="00D83C15">
      <w:pPr>
        <w:pStyle w:val="Zkladntextodsazendek"/>
        <w:numPr>
          <w:ilvl w:val="0"/>
          <w:numId w:val="11"/>
        </w:numPr>
        <w:spacing w:after="0"/>
      </w:pPr>
      <w:r w:rsidRPr="00217F6A">
        <w:rPr>
          <w:b/>
        </w:rPr>
        <w:t xml:space="preserve">SMN a.s. - </w:t>
      </w:r>
      <w:proofErr w:type="spellStart"/>
      <w:r w:rsidRPr="00217F6A">
        <w:rPr>
          <w:b/>
        </w:rPr>
        <w:t>o.z</w:t>
      </w:r>
      <w:proofErr w:type="spellEnd"/>
      <w:r w:rsidRPr="00217F6A">
        <w:rPr>
          <w:b/>
        </w:rPr>
        <w:t>. Nemocnice Šternberk - Magnetická rezonance - b) vzduchotechnika</w:t>
      </w:r>
      <w:r>
        <w:rPr>
          <w:b/>
        </w:rPr>
        <w:t xml:space="preserve"> </w:t>
      </w:r>
      <w:r w:rsidR="00D71080" w:rsidRPr="006114C0">
        <w:t xml:space="preserve">ve výši </w:t>
      </w:r>
      <w:r>
        <w:t>1 007 070,10</w:t>
      </w:r>
      <w:r w:rsidR="00D71080" w:rsidRPr="006114C0">
        <w:t xml:space="preserve"> Kč. Celá částka bude použita na jeho splacení. </w:t>
      </w:r>
    </w:p>
    <w:p w:rsidR="00217F6A" w:rsidRDefault="00217F6A" w:rsidP="00217F6A">
      <w:pPr>
        <w:pStyle w:val="Odstavecseseznamem"/>
      </w:pPr>
    </w:p>
    <w:p w:rsidR="00217F6A" w:rsidRPr="006114C0" w:rsidRDefault="00217F6A" w:rsidP="00D83C15">
      <w:pPr>
        <w:pStyle w:val="Zkladntextodsazendek"/>
        <w:numPr>
          <w:ilvl w:val="0"/>
          <w:numId w:val="11"/>
        </w:numPr>
        <w:spacing w:after="0"/>
      </w:pPr>
      <w:r w:rsidRPr="00217F6A">
        <w:rPr>
          <w:b/>
        </w:rPr>
        <w:lastRenderedPageBreak/>
        <w:t>II/449 MÚK Unčovice - Litovel, úseky A, C, okružní křižovatka</w:t>
      </w:r>
      <w:r>
        <w:rPr>
          <w:b/>
        </w:rPr>
        <w:t xml:space="preserve"> </w:t>
      </w:r>
      <w:r w:rsidRPr="006114C0">
        <w:t xml:space="preserve">ve výši </w:t>
      </w:r>
      <w:r>
        <w:t>66 111 666,30</w:t>
      </w:r>
      <w:r w:rsidRPr="006114C0">
        <w:t xml:space="preserve"> Kč. Celá částka bude použita na jeho splacení. </w:t>
      </w:r>
    </w:p>
    <w:p w:rsidR="00217F6A" w:rsidRPr="006114C0" w:rsidRDefault="00217F6A" w:rsidP="00217F6A">
      <w:pPr>
        <w:pStyle w:val="Zkladntextodsazendek"/>
        <w:spacing w:after="0"/>
      </w:pPr>
    </w:p>
    <w:p w:rsidR="00D83C15" w:rsidRDefault="00D83C15" w:rsidP="00D83C15">
      <w:pPr>
        <w:pStyle w:val="Zkladntextodsazendek"/>
        <w:ind w:left="0"/>
        <w:rPr>
          <w:b/>
        </w:rPr>
      </w:pPr>
    </w:p>
    <w:p w:rsidR="00D83C15" w:rsidRDefault="00D83C15" w:rsidP="00D83C15">
      <w:pPr>
        <w:pStyle w:val="Zkladntextodsazendek"/>
        <w:ind w:left="0"/>
        <w:rPr>
          <w:b/>
        </w:rPr>
      </w:pPr>
    </w:p>
    <w:p w:rsidR="00D83C15" w:rsidRDefault="00D83C15" w:rsidP="00D83C15">
      <w:pPr>
        <w:pStyle w:val="Zkladntextodsazendek"/>
        <w:ind w:left="0"/>
        <w:rPr>
          <w:b/>
        </w:rPr>
      </w:pPr>
      <w:r>
        <w:rPr>
          <w:b/>
        </w:rPr>
        <w:t>Rada Olomouckého kraje schválila 21. splátku</w:t>
      </w:r>
      <w:r w:rsidRPr="008255B9">
        <w:rPr>
          <w:b/>
        </w:rPr>
        <w:t xml:space="preserve"> 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</w:t>
      </w:r>
      <w:r w:rsidRPr="006114C0">
        <w:rPr>
          <w:b/>
        </w:rPr>
        <w:t>12</w:t>
      </w:r>
      <w:r>
        <w:rPr>
          <w:b/>
        </w:rPr>
        <w:t> 650 741,62</w:t>
      </w:r>
      <w:r w:rsidRPr="006114C0">
        <w:rPr>
          <w:b/>
        </w:rPr>
        <w:t xml:space="preserve"> Kč</w:t>
      </w:r>
      <w:r>
        <w:rPr>
          <w:b/>
        </w:rPr>
        <w:t xml:space="preserve"> dne 9. 10. 2023 a 22. splátku </w:t>
      </w:r>
      <w:r w:rsidRPr="008255B9">
        <w:rPr>
          <w:b/>
        </w:rPr>
        <w:t>revolvingového úvěru</w:t>
      </w:r>
      <w:r>
        <w:rPr>
          <w:b/>
        </w:rPr>
        <w:t xml:space="preserve"> na financování oprav, investic a projektů z přijatých dotací ve </w:t>
      </w:r>
      <w:r w:rsidRPr="008255B9">
        <w:rPr>
          <w:b/>
        </w:rPr>
        <w:t>výši</w:t>
      </w:r>
      <w:r>
        <w:rPr>
          <w:b/>
        </w:rPr>
        <w:t xml:space="preserve"> 70 369 224,35</w:t>
      </w:r>
      <w:r w:rsidRPr="006114C0">
        <w:rPr>
          <w:b/>
        </w:rPr>
        <w:t xml:space="preserve"> Kč</w:t>
      </w:r>
      <w:r>
        <w:rPr>
          <w:b/>
        </w:rPr>
        <w:t xml:space="preserve"> dne 6. 11. 2023.</w:t>
      </w:r>
    </w:p>
    <w:p w:rsidR="0030383F" w:rsidRPr="006114C0" w:rsidRDefault="0030383F" w:rsidP="0030383F">
      <w:pPr>
        <w:pStyle w:val="Odstavecseseznamem"/>
      </w:pPr>
    </w:p>
    <w:p w:rsidR="00E13E16" w:rsidRPr="002614EA" w:rsidRDefault="00E13E16" w:rsidP="00EC5387">
      <w:pPr>
        <w:pStyle w:val="Zkladntextodsazen"/>
        <w:ind w:left="900" w:hanging="900"/>
        <w:jc w:val="both"/>
        <w:rPr>
          <w:rFonts w:ascii="Arial" w:hAnsi="Arial" w:cs="Arial"/>
        </w:rPr>
      </w:pPr>
    </w:p>
    <w:sectPr w:rsidR="00E13E16" w:rsidRPr="002614EA" w:rsidSect="0079026C">
      <w:footerReference w:type="default" r:id="rId7"/>
      <w:pgSz w:w="11907" w:h="16840" w:code="9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8E5F80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>
      <w:rPr>
        <w:rFonts w:ascii="Arial" w:hAnsi="Arial" w:cs="Arial"/>
        <w:i/>
        <w:iCs/>
      </w:rPr>
      <w:t>11</w:t>
    </w:r>
    <w:r w:rsidR="00F731B0">
      <w:rPr>
        <w:rFonts w:ascii="Arial" w:hAnsi="Arial" w:cs="Arial"/>
        <w:i/>
        <w:iCs/>
      </w:rPr>
      <w:t>.</w:t>
    </w:r>
    <w:r w:rsidR="00702391">
      <w:rPr>
        <w:rFonts w:ascii="Arial" w:hAnsi="Arial" w:cs="Arial"/>
        <w:i/>
        <w:iCs/>
      </w:rPr>
      <w:t xml:space="preserve"> </w:t>
    </w:r>
    <w:r w:rsidR="00081942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</w:t>
    </w:r>
    <w:r w:rsidR="00AC6E18">
      <w:rPr>
        <w:rFonts w:ascii="Arial" w:hAnsi="Arial" w:cs="Arial"/>
        <w:i/>
        <w:iCs/>
      </w:rPr>
      <w:t>2</w:t>
    </w:r>
    <w:r w:rsidR="00F53276">
      <w:rPr>
        <w:rFonts w:ascii="Arial" w:hAnsi="Arial" w:cs="Arial"/>
        <w:i/>
        <w:iCs/>
      </w:rPr>
      <w:t>3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FE2317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FD22BD">
      <w:rPr>
        <w:rStyle w:val="slostrnky"/>
        <w:rFonts w:ascii="Arial" w:hAnsi="Arial" w:cs="Arial"/>
        <w:i/>
        <w:iCs/>
      </w:rPr>
      <w:t>2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8E5F80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3</w:t>
    </w:r>
    <w:r w:rsidR="00DF053D">
      <w:rPr>
        <w:rFonts w:ascii="Arial" w:hAnsi="Arial" w:cs="Arial"/>
        <w:i/>
      </w:rPr>
      <w:t>.</w:t>
    </w:r>
    <w:r w:rsidR="001B7B6C">
      <w:rPr>
        <w:rFonts w:ascii="Arial" w:hAnsi="Arial" w:cs="Arial"/>
        <w:i/>
      </w:rPr>
      <w:t>2</w:t>
    </w:r>
    <w:r w:rsidR="00D65F1A">
      <w:rPr>
        <w:rFonts w:ascii="Arial" w:hAnsi="Arial" w:cs="Arial"/>
        <w:i/>
      </w:rPr>
      <w:t>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</w:t>
    </w:r>
    <w:r w:rsidR="00AC6E18">
      <w:rPr>
        <w:rFonts w:ascii="Arial" w:hAnsi="Arial" w:cs="Arial"/>
        <w:i/>
      </w:rPr>
      <w:t>2</w:t>
    </w:r>
    <w:r w:rsidR="00F53276">
      <w:rPr>
        <w:rFonts w:ascii="Arial" w:hAnsi="Arial" w:cs="Arial"/>
        <w:i/>
      </w:rPr>
      <w:t>3</w:t>
    </w:r>
    <w:r w:rsidR="002549D7" w:rsidRPr="00CC4740">
      <w:rPr>
        <w:rFonts w:ascii="Arial" w:hAnsi="Arial" w:cs="Arial"/>
        <w:i/>
      </w:rPr>
      <w:t xml:space="preserve"> - </w:t>
    </w:r>
    <w:r w:rsidR="005671F1">
      <w:rPr>
        <w:rFonts w:ascii="Arial" w:hAnsi="Arial" w:cs="Arial"/>
        <w:i/>
      </w:rPr>
      <w:t>splátka</w:t>
    </w:r>
    <w:r w:rsidR="002549D7" w:rsidRPr="00CC4740">
      <w:rPr>
        <w:rFonts w:ascii="Arial" w:hAnsi="Arial" w:cs="Arial"/>
        <w:i/>
      </w:rPr>
      <w:t xml:space="preserve"> </w:t>
    </w:r>
    <w:r w:rsidR="00B0659A" w:rsidRPr="00B0659A">
      <w:rPr>
        <w:rFonts w:ascii="Arial" w:hAnsi="Arial" w:cs="Arial"/>
        <w:i/>
      </w:rPr>
      <w:t>úvěru na financování oprav, investic a projektů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4A0B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4084A"/>
    <w:multiLevelType w:val="hybridMultilevel"/>
    <w:tmpl w:val="39549C36"/>
    <w:lvl w:ilvl="0" w:tplc="70C0E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8331D"/>
    <w:multiLevelType w:val="hybridMultilevel"/>
    <w:tmpl w:val="1DA470B2"/>
    <w:lvl w:ilvl="0" w:tplc="05FAA15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1552D"/>
    <w:multiLevelType w:val="hybridMultilevel"/>
    <w:tmpl w:val="8BCEBECE"/>
    <w:lvl w:ilvl="0" w:tplc="99803C4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028E5"/>
    <w:multiLevelType w:val="hybridMultilevel"/>
    <w:tmpl w:val="37AE6502"/>
    <w:lvl w:ilvl="0" w:tplc="63B472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55112"/>
    <w:multiLevelType w:val="hybridMultilevel"/>
    <w:tmpl w:val="E9EA6A2E"/>
    <w:lvl w:ilvl="0" w:tplc="F38C002C">
      <w:start w:val="1"/>
      <w:numFmt w:val="decimal"/>
      <w:lvlText w:val="%1."/>
      <w:lvlJc w:val="left"/>
      <w:pPr>
        <w:ind w:left="567" w:hanging="283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5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0D0A"/>
    <w:rsid w:val="0000521D"/>
    <w:rsid w:val="00005910"/>
    <w:rsid w:val="0002487E"/>
    <w:rsid w:val="00025FB6"/>
    <w:rsid w:val="000262B1"/>
    <w:rsid w:val="00026341"/>
    <w:rsid w:val="00035394"/>
    <w:rsid w:val="00037B26"/>
    <w:rsid w:val="00037E83"/>
    <w:rsid w:val="000443D1"/>
    <w:rsid w:val="00044622"/>
    <w:rsid w:val="0006169D"/>
    <w:rsid w:val="00061CA6"/>
    <w:rsid w:val="000638D6"/>
    <w:rsid w:val="0006660A"/>
    <w:rsid w:val="00070B0E"/>
    <w:rsid w:val="000779EE"/>
    <w:rsid w:val="00081942"/>
    <w:rsid w:val="0008197E"/>
    <w:rsid w:val="00082589"/>
    <w:rsid w:val="000836B0"/>
    <w:rsid w:val="00087ABA"/>
    <w:rsid w:val="000A093C"/>
    <w:rsid w:val="000A304F"/>
    <w:rsid w:val="000B1344"/>
    <w:rsid w:val="000B2BFC"/>
    <w:rsid w:val="000B53F2"/>
    <w:rsid w:val="000B7CE1"/>
    <w:rsid w:val="000C4AD0"/>
    <w:rsid w:val="000D4E4C"/>
    <w:rsid w:val="000D54F9"/>
    <w:rsid w:val="000E0B3C"/>
    <w:rsid w:val="000E0B6B"/>
    <w:rsid w:val="000E4863"/>
    <w:rsid w:val="00102FF7"/>
    <w:rsid w:val="00106A10"/>
    <w:rsid w:val="00107A2A"/>
    <w:rsid w:val="00120026"/>
    <w:rsid w:val="0012176E"/>
    <w:rsid w:val="00122A60"/>
    <w:rsid w:val="0012377C"/>
    <w:rsid w:val="00130188"/>
    <w:rsid w:val="00131917"/>
    <w:rsid w:val="00131CD7"/>
    <w:rsid w:val="00132593"/>
    <w:rsid w:val="001353F1"/>
    <w:rsid w:val="00174143"/>
    <w:rsid w:val="0017456F"/>
    <w:rsid w:val="00174EB6"/>
    <w:rsid w:val="00176029"/>
    <w:rsid w:val="00181B04"/>
    <w:rsid w:val="00182C9F"/>
    <w:rsid w:val="00183623"/>
    <w:rsid w:val="00185AC4"/>
    <w:rsid w:val="00186BB6"/>
    <w:rsid w:val="00195219"/>
    <w:rsid w:val="00196757"/>
    <w:rsid w:val="001A46D5"/>
    <w:rsid w:val="001A4BD4"/>
    <w:rsid w:val="001B2900"/>
    <w:rsid w:val="001B78C4"/>
    <w:rsid w:val="001B7B6C"/>
    <w:rsid w:val="001C04EE"/>
    <w:rsid w:val="001C25E4"/>
    <w:rsid w:val="001C2F5D"/>
    <w:rsid w:val="001C2F9A"/>
    <w:rsid w:val="001C6CC8"/>
    <w:rsid w:val="001D1184"/>
    <w:rsid w:val="001D6D1C"/>
    <w:rsid w:val="001E4BA8"/>
    <w:rsid w:val="001E62E4"/>
    <w:rsid w:val="001F1743"/>
    <w:rsid w:val="001F4EBC"/>
    <w:rsid w:val="001F4F56"/>
    <w:rsid w:val="001F5C04"/>
    <w:rsid w:val="001F6833"/>
    <w:rsid w:val="001F7A56"/>
    <w:rsid w:val="00200D36"/>
    <w:rsid w:val="00201D75"/>
    <w:rsid w:val="00207BFF"/>
    <w:rsid w:val="00215F7E"/>
    <w:rsid w:val="00217EE2"/>
    <w:rsid w:val="00217F6A"/>
    <w:rsid w:val="00222D5A"/>
    <w:rsid w:val="00223F81"/>
    <w:rsid w:val="00224F3C"/>
    <w:rsid w:val="00232660"/>
    <w:rsid w:val="00237962"/>
    <w:rsid w:val="00243063"/>
    <w:rsid w:val="00246207"/>
    <w:rsid w:val="00246B53"/>
    <w:rsid w:val="0025132F"/>
    <w:rsid w:val="00251AFD"/>
    <w:rsid w:val="0025339A"/>
    <w:rsid w:val="002549D7"/>
    <w:rsid w:val="00256B75"/>
    <w:rsid w:val="00257F4D"/>
    <w:rsid w:val="00262DE3"/>
    <w:rsid w:val="00264146"/>
    <w:rsid w:val="0026421E"/>
    <w:rsid w:val="00264F5C"/>
    <w:rsid w:val="002823F2"/>
    <w:rsid w:val="002829B0"/>
    <w:rsid w:val="00284891"/>
    <w:rsid w:val="0028606C"/>
    <w:rsid w:val="002878C5"/>
    <w:rsid w:val="002901D7"/>
    <w:rsid w:val="0029354F"/>
    <w:rsid w:val="00296FF7"/>
    <w:rsid w:val="002A37DC"/>
    <w:rsid w:val="002B0CD7"/>
    <w:rsid w:val="002B3693"/>
    <w:rsid w:val="002B6067"/>
    <w:rsid w:val="002B765F"/>
    <w:rsid w:val="002C6163"/>
    <w:rsid w:val="002D42C6"/>
    <w:rsid w:val="002E403D"/>
    <w:rsid w:val="002E440B"/>
    <w:rsid w:val="002E536C"/>
    <w:rsid w:val="002E59E6"/>
    <w:rsid w:val="002F42E0"/>
    <w:rsid w:val="002F5471"/>
    <w:rsid w:val="00300F6A"/>
    <w:rsid w:val="00302B5E"/>
    <w:rsid w:val="0030383F"/>
    <w:rsid w:val="00305019"/>
    <w:rsid w:val="00307DE4"/>
    <w:rsid w:val="00314053"/>
    <w:rsid w:val="003148D5"/>
    <w:rsid w:val="00314F25"/>
    <w:rsid w:val="00316AF1"/>
    <w:rsid w:val="003229E9"/>
    <w:rsid w:val="00324A3A"/>
    <w:rsid w:val="00330339"/>
    <w:rsid w:val="00335FBE"/>
    <w:rsid w:val="00337820"/>
    <w:rsid w:val="00340ED0"/>
    <w:rsid w:val="003448D1"/>
    <w:rsid w:val="003500CC"/>
    <w:rsid w:val="003533D6"/>
    <w:rsid w:val="003624E4"/>
    <w:rsid w:val="0036799A"/>
    <w:rsid w:val="0037486D"/>
    <w:rsid w:val="003755E6"/>
    <w:rsid w:val="00375CFA"/>
    <w:rsid w:val="003771FD"/>
    <w:rsid w:val="00380378"/>
    <w:rsid w:val="00382595"/>
    <w:rsid w:val="00382D2B"/>
    <w:rsid w:val="003853A6"/>
    <w:rsid w:val="00385DDD"/>
    <w:rsid w:val="003A3AE4"/>
    <w:rsid w:val="003B0AC0"/>
    <w:rsid w:val="003B1393"/>
    <w:rsid w:val="003B2EE0"/>
    <w:rsid w:val="003B300E"/>
    <w:rsid w:val="003B39B7"/>
    <w:rsid w:val="003C2458"/>
    <w:rsid w:val="003C2A27"/>
    <w:rsid w:val="003C2C65"/>
    <w:rsid w:val="003C4212"/>
    <w:rsid w:val="003C5D5D"/>
    <w:rsid w:val="003D1400"/>
    <w:rsid w:val="003D384A"/>
    <w:rsid w:val="003E1068"/>
    <w:rsid w:val="003E262A"/>
    <w:rsid w:val="003E4EDD"/>
    <w:rsid w:val="003F2777"/>
    <w:rsid w:val="003F320A"/>
    <w:rsid w:val="003F4C8B"/>
    <w:rsid w:val="00407D18"/>
    <w:rsid w:val="00415EA8"/>
    <w:rsid w:val="00422D59"/>
    <w:rsid w:val="00423990"/>
    <w:rsid w:val="0042663C"/>
    <w:rsid w:val="0043213C"/>
    <w:rsid w:val="0043232C"/>
    <w:rsid w:val="00432518"/>
    <w:rsid w:val="004330B3"/>
    <w:rsid w:val="00433D33"/>
    <w:rsid w:val="00436F1C"/>
    <w:rsid w:val="0044159A"/>
    <w:rsid w:val="00444F89"/>
    <w:rsid w:val="0045027E"/>
    <w:rsid w:val="00451343"/>
    <w:rsid w:val="0045275A"/>
    <w:rsid w:val="004571EC"/>
    <w:rsid w:val="0046002E"/>
    <w:rsid w:val="004605B9"/>
    <w:rsid w:val="004614F8"/>
    <w:rsid w:val="00466489"/>
    <w:rsid w:val="00466D27"/>
    <w:rsid w:val="00471805"/>
    <w:rsid w:val="0047326E"/>
    <w:rsid w:val="0047388A"/>
    <w:rsid w:val="004772AD"/>
    <w:rsid w:val="0048284C"/>
    <w:rsid w:val="00483DCF"/>
    <w:rsid w:val="00487C13"/>
    <w:rsid w:val="004934E9"/>
    <w:rsid w:val="00493709"/>
    <w:rsid w:val="004A0D61"/>
    <w:rsid w:val="004A1449"/>
    <w:rsid w:val="004A20E2"/>
    <w:rsid w:val="004A2EF3"/>
    <w:rsid w:val="004A7631"/>
    <w:rsid w:val="004B23AF"/>
    <w:rsid w:val="004B26DC"/>
    <w:rsid w:val="004B7F18"/>
    <w:rsid w:val="004C07AC"/>
    <w:rsid w:val="004C0931"/>
    <w:rsid w:val="004C0999"/>
    <w:rsid w:val="004C0A70"/>
    <w:rsid w:val="004C271A"/>
    <w:rsid w:val="004C3EE9"/>
    <w:rsid w:val="004D2A97"/>
    <w:rsid w:val="004E21DE"/>
    <w:rsid w:val="004E6980"/>
    <w:rsid w:val="004E7406"/>
    <w:rsid w:val="004F3C8C"/>
    <w:rsid w:val="00500FE5"/>
    <w:rsid w:val="00501497"/>
    <w:rsid w:val="00505139"/>
    <w:rsid w:val="00506404"/>
    <w:rsid w:val="005147CA"/>
    <w:rsid w:val="0052064E"/>
    <w:rsid w:val="0052163C"/>
    <w:rsid w:val="00523CAB"/>
    <w:rsid w:val="00530804"/>
    <w:rsid w:val="00531956"/>
    <w:rsid w:val="0053226D"/>
    <w:rsid w:val="00541598"/>
    <w:rsid w:val="00544621"/>
    <w:rsid w:val="00545E07"/>
    <w:rsid w:val="005460D2"/>
    <w:rsid w:val="00560517"/>
    <w:rsid w:val="005671F1"/>
    <w:rsid w:val="005716D2"/>
    <w:rsid w:val="005766EC"/>
    <w:rsid w:val="0057719E"/>
    <w:rsid w:val="005779BB"/>
    <w:rsid w:val="005825F1"/>
    <w:rsid w:val="005845CF"/>
    <w:rsid w:val="0058540F"/>
    <w:rsid w:val="005864DC"/>
    <w:rsid w:val="00596969"/>
    <w:rsid w:val="005A158E"/>
    <w:rsid w:val="005A279D"/>
    <w:rsid w:val="005A3D51"/>
    <w:rsid w:val="005B4C11"/>
    <w:rsid w:val="005B5166"/>
    <w:rsid w:val="005B625B"/>
    <w:rsid w:val="005B76A6"/>
    <w:rsid w:val="005C6274"/>
    <w:rsid w:val="005C674E"/>
    <w:rsid w:val="005C722C"/>
    <w:rsid w:val="005D0E28"/>
    <w:rsid w:val="005D416A"/>
    <w:rsid w:val="005E0DDC"/>
    <w:rsid w:val="005F360B"/>
    <w:rsid w:val="005F64A2"/>
    <w:rsid w:val="00604645"/>
    <w:rsid w:val="0060478A"/>
    <w:rsid w:val="006054D8"/>
    <w:rsid w:val="006105AD"/>
    <w:rsid w:val="006114C0"/>
    <w:rsid w:val="00611C2C"/>
    <w:rsid w:val="00617BB1"/>
    <w:rsid w:val="006420E6"/>
    <w:rsid w:val="0064270E"/>
    <w:rsid w:val="00643252"/>
    <w:rsid w:val="0064450B"/>
    <w:rsid w:val="00645052"/>
    <w:rsid w:val="006477E1"/>
    <w:rsid w:val="00661DB4"/>
    <w:rsid w:val="00665DF9"/>
    <w:rsid w:val="00671C4D"/>
    <w:rsid w:val="00675288"/>
    <w:rsid w:val="00676E5D"/>
    <w:rsid w:val="00684C54"/>
    <w:rsid w:val="00695248"/>
    <w:rsid w:val="0069538A"/>
    <w:rsid w:val="00695E50"/>
    <w:rsid w:val="0069658E"/>
    <w:rsid w:val="006B026D"/>
    <w:rsid w:val="006B2F6B"/>
    <w:rsid w:val="006B5D1B"/>
    <w:rsid w:val="006C0024"/>
    <w:rsid w:val="006C02E9"/>
    <w:rsid w:val="006C6AD4"/>
    <w:rsid w:val="006D0204"/>
    <w:rsid w:val="006D1AE4"/>
    <w:rsid w:val="006D23AD"/>
    <w:rsid w:val="006D4BE9"/>
    <w:rsid w:val="006E1A8D"/>
    <w:rsid w:val="006E3E80"/>
    <w:rsid w:val="006E470D"/>
    <w:rsid w:val="006F06CE"/>
    <w:rsid w:val="006F7EC2"/>
    <w:rsid w:val="00702391"/>
    <w:rsid w:val="007043D2"/>
    <w:rsid w:val="007075CD"/>
    <w:rsid w:val="007077BF"/>
    <w:rsid w:val="00713FF8"/>
    <w:rsid w:val="00715F5F"/>
    <w:rsid w:val="007165D0"/>
    <w:rsid w:val="00725F96"/>
    <w:rsid w:val="0072612D"/>
    <w:rsid w:val="00726342"/>
    <w:rsid w:val="00726D1E"/>
    <w:rsid w:val="007309E2"/>
    <w:rsid w:val="007362F5"/>
    <w:rsid w:val="007520C9"/>
    <w:rsid w:val="00761E42"/>
    <w:rsid w:val="00764097"/>
    <w:rsid w:val="007647E2"/>
    <w:rsid w:val="0077106F"/>
    <w:rsid w:val="00771BEB"/>
    <w:rsid w:val="0077758E"/>
    <w:rsid w:val="00785728"/>
    <w:rsid w:val="00786DF0"/>
    <w:rsid w:val="0079026C"/>
    <w:rsid w:val="0079409F"/>
    <w:rsid w:val="007A1520"/>
    <w:rsid w:val="007A3265"/>
    <w:rsid w:val="007A4156"/>
    <w:rsid w:val="007B351D"/>
    <w:rsid w:val="007B4466"/>
    <w:rsid w:val="007B5069"/>
    <w:rsid w:val="007B5DB7"/>
    <w:rsid w:val="007C2951"/>
    <w:rsid w:val="007C4926"/>
    <w:rsid w:val="007C5ECC"/>
    <w:rsid w:val="007C6E3A"/>
    <w:rsid w:val="007C75F5"/>
    <w:rsid w:val="007D100D"/>
    <w:rsid w:val="007D5DD8"/>
    <w:rsid w:val="007E7C4E"/>
    <w:rsid w:val="007F04CC"/>
    <w:rsid w:val="007F1F24"/>
    <w:rsid w:val="007F75AA"/>
    <w:rsid w:val="008028FB"/>
    <w:rsid w:val="00804693"/>
    <w:rsid w:val="00810270"/>
    <w:rsid w:val="00810A5C"/>
    <w:rsid w:val="008154A6"/>
    <w:rsid w:val="00817C5E"/>
    <w:rsid w:val="00820715"/>
    <w:rsid w:val="008227AE"/>
    <w:rsid w:val="008339F4"/>
    <w:rsid w:val="00837D3F"/>
    <w:rsid w:val="0084327B"/>
    <w:rsid w:val="008468B5"/>
    <w:rsid w:val="0085368A"/>
    <w:rsid w:val="00853C9B"/>
    <w:rsid w:val="00856330"/>
    <w:rsid w:val="0085727E"/>
    <w:rsid w:val="00860542"/>
    <w:rsid w:val="00861C46"/>
    <w:rsid w:val="00864BC7"/>
    <w:rsid w:val="00871879"/>
    <w:rsid w:val="00875350"/>
    <w:rsid w:val="008774A8"/>
    <w:rsid w:val="0088147C"/>
    <w:rsid w:val="00883EBF"/>
    <w:rsid w:val="0088528E"/>
    <w:rsid w:val="00890D5C"/>
    <w:rsid w:val="00893CC3"/>
    <w:rsid w:val="008A08D4"/>
    <w:rsid w:val="008A0D0B"/>
    <w:rsid w:val="008A4FA8"/>
    <w:rsid w:val="008A6E87"/>
    <w:rsid w:val="008B4F7D"/>
    <w:rsid w:val="008B7481"/>
    <w:rsid w:val="008D0983"/>
    <w:rsid w:val="008D1249"/>
    <w:rsid w:val="008E030D"/>
    <w:rsid w:val="008E411B"/>
    <w:rsid w:val="008E5F80"/>
    <w:rsid w:val="008F5966"/>
    <w:rsid w:val="009001B4"/>
    <w:rsid w:val="0090539B"/>
    <w:rsid w:val="00910625"/>
    <w:rsid w:val="00917DDB"/>
    <w:rsid w:val="0092039D"/>
    <w:rsid w:val="0092092E"/>
    <w:rsid w:val="009212FD"/>
    <w:rsid w:val="00921C26"/>
    <w:rsid w:val="009332FC"/>
    <w:rsid w:val="0095322C"/>
    <w:rsid w:val="00962FCD"/>
    <w:rsid w:val="0096444E"/>
    <w:rsid w:val="00967783"/>
    <w:rsid w:val="00967CD0"/>
    <w:rsid w:val="00970B23"/>
    <w:rsid w:val="00974C93"/>
    <w:rsid w:val="00983617"/>
    <w:rsid w:val="00983BFB"/>
    <w:rsid w:val="00985EC3"/>
    <w:rsid w:val="00987AE3"/>
    <w:rsid w:val="00997890"/>
    <w:rsid w:val="009A1E76"/>
    <w:rsid w:val="009A2C93"/>
    <w:rsid w:val="009A3BB4"/>
    <w:rsid w:val="009A5F48"/>
    <w:rsid w:val="009C2673"/>
    <w:rsid w:val="009C5DCA"/>
    <w:rsid w:val="009D4F20"/>
    <w:rsid w:val="009D779D"/>
    <w:rsid w:val="009E16BD"/>
    <w:rsid w:val="009E20CF"/>
    <w:rsid w:val="009E2CC4"/>
    <w:rsid w:val="009E5479"/>
    <w:rsid w:val="009E623F"/>
    <w:rsid w:val="009E7A8D"/>
    <w:rsid w:val="009F0DDC"/>
    <w:rsid w:val="009F4D0E"/>
    <w:rsid w:val="009F58CC"/>
    <w:rsid w:val="009F6036"/>
    <w:rsid w:val="00A02F33"/>
    <w:rsid w:val="00A10258"/>
    <w:rsid w:val="00A10869"/>
    <w:rsid w:val="00A109FB"/>
    <w:rsid w:val="00A10B0C"/>
    <w:rsid w:val="00A1251F"/>
    <w:rsid w:val="00A141F5"/>
    <w:rsid w:val="00A14B51"/>
    <w:rsid w:val="00A14C9D"/>
    <w:rsid w:val="00A16146"/>
    <w:rsid w:val="00A1649D"/>
    <w:rsid w:val="00A2172B"/>
    <w:rsid w:val="00A2295B"/>
    <w:rsid w:val="00A37160"/>
    <w:rsid w:val="00A40323"/>
    <w:rsid w:val="00A43D3B"/>
    <w:rsid w:val="00A46C7D"/>
    <w:rsid w:val="00A52D3D"/>
    <w:rsid w:val="00A54392"/>
    <w:rsid w:val="00A544D0"/>
    <w:rsid w:val="00A54904"/>
    <w:rsid w:val="00A55CE2"/>
    <w:rsid w:val="00A641FA"/>
    <w:rsid w:val="00A6523D"/>
    <w:rsid w:val="00A81067"/>
    <w:rsid w:val="00A818B7"/>
    <w:rsid w:val="00A8492E"/>
    <w:rsid w:val="00A865CC"/>
    <w:rsid w:val="00A86994"/>
    <w:rsid w:val="00A9366E"/>
    <w:rsid w:val="00A93C74"/>
    <w:rsid w:val="00A94226"/>
    <w:rsid w:val="00A94F4B"/>
    <w:rsid w:val="00AA64CD"/>
    <w:rsid w:val="00AB42A6"/>
    <w:rsid w:val="00AB73F4"/>
    <w:rsid w:val="00AC1521"/>
    <w:rsid w:val="00AC3963"/>
    <w:rsid w:val="00AC3A85"/>
    <w:rsid w:val="00AC4BAD"/>
    <w:rsid w:val="00AC6E18"/>
    <w:rsid w:val="00AD19D7"/>
    <w:rsid w:val="00AD6C82"/>
    <w:rsid w:val="00AE0435"/>
    <w:rsid w:val="00AE5A7C"/>
    <w:rsid w:val="00AE7A74"/>
    <w:rsid w:val="00AF5EF8"/>
    <w:rsid w:val="00B0659A"/>
    <w:rsid w:val="00B251B3"/>
    <w:rsid w:val="00B27BC4"/>
    <w:rsid w:val="00B31D39"/>
    <w:rsid w:val="00B332E2"/>
    <w:rsid w:val="00B367D4"/>
    <w:rsid w:val="00B37643"/>
    <w:rsid w:val="00B43716"/>
    <w:rsid w:val="00B45ED4"/>
    <w:rsid w:val="00B46742"/>
    <w:rsid w:val="00B50CD4"/>
    <w:rsid w:val="00B61E54"/>
    <w:rsid w:val="00B6205A"/>
    <w:rsid w:val="00B71375"/>
    <w:rsid w:val="00B71806"/>
    <w:rsid w:val="00B73E44"/>
    <w:rsid w:val="00B7484C"/>
    <w:rsid w:val="00B84EF7"/>
    <w:rsid w:val="00B85A99"/>
    <w:rsid w:val="00B90359"/>
    <w:rsid w:val="00B91A82"/>
    <w:rsid w:val="00B9642D"/>
    <w:rsid w:val="00BA06BB"/>
    <w:rsid w:val="00BA10A7"/>
    <w:rsid w:val="00BA3AD1"/>
    <w:rsid w:val="00BA79F5"/>
    <w:rsid w:val="00BB5F3A"/>
    <w:rsid w:val="00BD024C"/>
    <w:rsid w:val="00BD3367"/>
    <w:rsid w:val="00BD7BBC"/>
    <w:rsid w:val="00BE4F9A"/>
    <w:rsid w:val="00BF0572"/>
    <w:rsid w:val="00BF229F"/>
    <w:rsid w:val="00BF394A"/>
    <w:rsid w:val="00BF66E3"/>
    <w:rsid w:val="00C00410"/>
    <w:rsid w:val="00C06F7E"/>
    <w:rsid w:val="00C11308"/>
    <w:rsid w:val="00C159D4"/>
    <w:rsid w:val="00C20ADD"/>
    <w:rsid w:val="00C25277"/>
    <w:rsid w:val="00C25422"/>
    <w:rsid w:val="00C25F1C"/>
    <w:rsid w:val="00C26D73"/>
    <w:rsid w:val="00C271D6"/>
    <w:rsid w:val="00C353D2"/>
    <w:rsid w:val="00C42615"/>
    <w:rsid w:val="00C4400E"/>
    <w:rsid w:val="00C509A3"/>
    <w:rsid w:val="00C7070F"/>
    <w:rsid w:val="00C71381"/>
    <w:rsid w:val="00C73158"/>
    <w:rsid w:val="00C740D4"/>
    <w:rsid w:val="00C74A64"/>
    <w:rsid w:val="00C75147"/>
    <w:rsid w:val="00C81167"/>
    <w:rsid w:val="00C811D4"/>
    <w:rsid w:val="00C85F6F"/>
    <w:rsid w:val="00C96325"/>
    <w:rsid w:val="00CA02E2"/>
    <w:rsid w:val="00CA13C0"/>
    <w:rsid w:val="00CA353B"/>
    <w:rsid w:val="00CA45BC"/>
    <w:rsid w:val="00CA5CDB"/>
    <w:rsid w:val="00CA5F18"/>
    <w:rsid w:val="00CA6D5B"/>
    <w:rsid w:val="00CA7210"/>
    <w:rsid w:val="00CA7DDC"/>
    <w:rsid w:val="00CB0E13"/>
    <w:rsid w:val="00CB1589"/>
    <w:rsid w:val="00CC5F5C"/>
    <w:rsid w:val="00CC7193"/>
    <w:rsid w:val="00CD08E5"/>
    <w:rsid w:val="00CD0A18"/>
    <w:rsid w:val="00CD686E"/>
    <w:rsid w:val="00CE037F"/>
    <w:rsid w:val="00CE49CD"/>
    <w:rsid w:val="00CE6AC7"/>
    <w:rsid w:val="00CE6D56"/>
    <w:rsid w:val="00CF053B"/>
    <w:rsid w:val="00D07775"/>
    <w:rsid w:val="00D100EA"/>
    <w:rsid w:val="00D14CD5"/>
    <w:rsid w:val="00D171DB"/>
    <w:rsid w:val="00D17AE3"/>
    <w:rsid w:val="00D20CA2"/>
    <w:rsid w:val="00D21B4B"/>
    <w:rsid w:val="00D229D3"/>
    <w:rsid w:val="00D24505"/>
    <w:rsid w:val="00D262CA"/>
    <w:rsid w:val="00D3024E"/>
    <w:rsid w:val="00D333E9"/>
    <w:rsid w:val="00D3364B"/>
    <w:rsid w:val="00D346C6"/>
    <w:rsid w:val="00D44F04"/>
    <w:rsid w:val="00D45715"/>
    <w:rsid w:val="00D5158B"/>
    <w:rsid w:val="00D54CE2"/>
    <w:rsid w:val="00D55A4C"/>
    <w:rsid w:val="00D5689B"/>
    <w:rsid w:val="00D61BB0"/>
    <w:rsid w:val="00D62ED4"/>
    <w:rsid w:val="00D642C2"/>
    <w:rsid w:val="00D65074"/>
    <w:rsid w:val="00D65F1A"/>
    <w:rsid w:val="00D71080"/>
    <w:rsid w:val="00D7593C"/>
    <w:rsid w:val="00D83C15"/>
    <w:rsid w:val="00D8477C"/>
    <w:rsid w:val="00D946BD"/>
    <w:rsid w:val="00DA44D5"/>
    <w:rsid w:val="00DC1A9E"/>
    <w:rsid w:val="00DC51C6"/>
    <w:rsid w:val="00DC63DE"/>
    <w:rsid w:val="00DD50EA"/>
    <w:rsid w:val="00DE0169"/>
    <w:rsid w:val="00DE1E49"/>
    <w:rsid w:val="00DE4A24"/>
    <w:rsid w:val="00DE5F60"/>
    <w:rsid w:val="00DE608F"/>
    <w:rsid w:val="00DE79D7"/>
    <w:rsid w:val="00DF053D"/>
    <w:rsid w:val="00E000EB"/>
    <w:rsid w:val="00E06653"/>
    <w:rsid w:val="00E13E16"/>
    <w:rsid w:val="00E146F1"/>
    <w:rsid w:val="00E15BAE"/>
    <w:rsid w:val="00E15BBE"/>
    <w:rsid w:val="00E16B50"/>
    <w:rsid w:val="00E202F9"/>
    <w:rsid w:val="00E20AE8"/>
    <w:rsid w:val="00E25931"/>
    <w:rsid w:val="00E26F5A"/>
    <w:rsid w:val="00E36BED"/>
    <w:rsid w:val="00E37581"/>
    <w:rsid w:val="00E53D37"/>
    <w:rsid w:val="00E560DB"/>
    <w:rsid w:val="00E60939"/>
    <w:rsid w:val="00E62F61"/>
    <w:rsid w:val="00E6612E"/>
    <w:rsid w:val="00E756B9"/>
    <w:rsid w:val="00E81E7A"/>
    <w:rsid w:val="00E871C5"/>
    <w:rsid w:val="00E876DA"/>
    <w:rsid w:val="00E951F3"/>
    <w:rsid w:val="00EA1AEA"/>
    <w:rsid w:val="00EA74C3"/>
    <w:rsid w:val="00EB1F10"/>
    <w:rsid w:val="00EB4FF0"/>
    <w:rsid w:val="00EB7DC2"/>
    <w:rsid w:val="00EC40F9"/>
    <w:rsid w:val="00EC5387"/>
    <w:rsid w:val="00ED1D70"/>
    <w:rsid w:val="00ED313C"/>
    <w:rsid w:val="00ED3CF8"/>
    <w:rsid w:val="00ED6709"/>
    <w:rsid w:val="00EE1E60"/>
    <w:rsid w:val="00EE3946"/>
    <w:rsid w:val="00EE4F82"/>
    <w:rsid w:val="00EE58D9"/>
    <w:rsid w:val="00EE5F50"/>
    <w:rsid w:val="00F0023A"/>
    <w:rsid w:val="00F012F9"/>
    <w:rsid w:val="00F0236C"/>
    <w:rsid w:val="00F035FE"/>
    <w:rsid w:val="00F043EA"/>
    <w:rsid w:val="00F06EDE"/>
    <w:rsid w:val="00F10D9E"/>
    <w:rsid w:val="00F147CB"/>
    <w:rsid w:val="00F15843"/>
    <w:rsid w:val="00F1791B"/>
    <w:rsid w:val="00F211FC"/>
    <w:rsid w:val="00F21C0F"/>
    <w:rsid w:val="00F22EC6"/>
    <w:rsid w:val="00F23E01"/>
    <w:rsid w:val="00F24184"/>
    <w:rsid w:val="00F259DA"/>
    <w:rsid w:val="00F26BEA"/>
    <w:rsid w:val="00F26EBC"/>
    <w:rsid w:val="00F3036D"/>
    <w:rsid w:val="00F30D8F"/>
    <w:rsid w:val="00F34418"/>
    <w:rsid w:val="00F42780"/>
    <w:rsid w:val="00F45D67"/>
    <w:rsid w:val="00F53276"/>
    <w:rsid w:val="00F616BF"/>
    <w:rsid w:val="00F63349"/>
    <w:rsid w:val="00F64563"/>
    <w:rsid w:val="00F6791D"/>
    <w:rsid w:val="00F710A4"/>
    <w:rsid w:val="00F731B0"/>
    <w:rsid w:val="00F770C5"/>
    <w:rsid w:val="00F82A2C"/>
    <w:rsid w:val="00F82CCE"/>
    <w:rsid w:val="00F83FB1"/>
    <w:rsid w:val="00F849CB"/>
    <w:rsid w:val="00F97F4A"/>
    <w:rsid w:val="00FB212F"/>
    <w:rsid w:val="00FB4E7D"/>
    <w:rsid w:val="00FB5A52"/>
    <w:rsid w:val="00FB74D5"/>
    <w:rsid w:val="00FC2841"/>
    <w:rsid w:val="00FC2DCC"/>
    <w:rsid w:val="00FC40ED"/>
    <w:rsid w:val="00FC792E"/>
    <w:rsid w:val="00FD22BD"/>
    <w:rsid w:val="00FD4DB9"/>
    <w:rsid w:val="00FD758C"/>
    <w:rsid w:val="00FD79B1"/>
    <w:rsid w:val="00FD7ADB"/>
    <w:rsid w:val="00FE0205"/>
    <w:rsid w:val="00FE2317"/>
    <w:rsid w:val="00FE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5713"/>
    <o:shapelayout v:ext="edit">
      <o:idmap v:ext="edit" data="1"/>
    </o:shapelayout>
  </w:shapeDefaults>
  <w:decimalSymbol w:val=","/>
  <w:listSeparator w:val=";"/>
  <w14:docId w14:val="74FAAC1B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327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325</cp:revision>
  <cp:lastPrinted>2023-11-01T05:55:00Z</cp:lastPrinted>
  <dcterms:created xsi:type="dcterms:W3CDTF">2019-03-06T11:05:00Z</dcterms:created>
  <dcterms:modified xsi:type="dcterms:W3CDTF">2023-11-22T12:49:00Z</dcterms:modified>
</cp:coreProperties>
</file>