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F1D" w:rsidRPr="00102F1D" w:rsidRDefault="00102F1D" w:rsidP="00102F1D">
      <w:pPr>
        <w:spacing w:before="120" w:after="0" w:line="240" w:lineRule="auto"/>
        <w:jc w:val="center"/>
        <w:rPr>
          <w:rFonts w:ascii="Arial" w:eastAsia="Times New Roman" w:hAnsi="Arial" w:cs="Arial"/>
          <w:b/>
          <w:bCs/>
          <w:i/>
          <w:iCs/>
          <w:sz w:val="28"/>
          <w:szCs w:val="28"/>
          <w:lang w:eastAsia="cs-CZ"/>
        </w:rPr>
      </w:pPr>
      <w:bookmarkStart w:id="0" w:name="RANGE!A1:F14"/>
      <w:bookmarkStart w:id="1" w:name="_GoBack"/>
      <w:bookmarkEnd w:id="1"/>
      <w:r w:rsidRPr="00102F1D">
        <w:rPr>
          <w:rFonts w:ascii="Arial" w:eastAsia="Times New Roman" w:hAnsi="Arial" w:cs="Arial"/>
          <w:b/>
          <w:bCs/>
          <w:i/>
          <w:iCs/>
          <w:sz w:val="28"/>
          <w:szCs w:val="28"/>
          <w:lang w:eastAsia="cs-CZ"/>
        </w:rPr>
        <w:t xml:space="preserve">Podprogram č. 2 – </w:t>
      </w:r>
      <w:bookmarkEnd w:id="0"/>
      <w:r w:rsidRPr="00102F1D">
        <w:rPr>
          <w:rFonts w:ascii="Arial" w:eastAsia="Times New Roman" w:hAnsi="Arial" w:cs="Arial"/>
          <w:b/>
          <w:bCs/>
          <w:i/>
          <w:iCs/>
          <w:sz w:val="28"/>
          <w:szCs w:val="28"/>
          <w:lang w:eastAsia="cs-CZ"/>
        </w:rPr>
        <w:t>Informace o realizaci projektu </w:t>
      </w:r>
    </w:p>
    <w:p w:rsidR="00102F1D" w:rsidRPr="00102F1D" w:rsidRDefault="00102F1D" w:rsidP="00102F1D">
      <w:pPr>
        <w:spacing w:before="120" w:after="0" w:line="240" w:lineRule="auto"/>
        <w:jc w:val="center"/>
        <w:rPr>
          <w:rFonts w:ascii="Arial" w:eastAsia="Times New Roman" w:hAnsi="Arial" w:cs="Arial"/>
          <w:b/>
          <w:bCs/>
          <w:i/>
          <w:iCs/>
          <w:sz w:val="28"/>
          <w:szCs w:val="28"/>
          <w:lang w:eastAsia="cs-CZ"/>
        </w:rPr>
      </w:pPr>
    </w:p>
    <w:tbl>
      <w:tblPr>
        <w:tblStyle w:val="Mkatabulky"/>
        <w:tblW w:w="0" w:type="auto"/>
        <w:tblLook w:val="04A0" w:firstRow="1" w:lastRow="0" w:firstColumn="1" w:lastColumn="0" w:noHBand="0" w:noVBand="1"/>
      </w:tblPr>
      <w:tblGrid>
        <w:gridCol w:w="2122"/>
        <w:gridCol w:w="6940"/>
      </w:tblGrid>
      <w:tr w:rsidR="00102F1D" w:rsidRPr="00102F1D" w:rsidTr="0072766F">
        <w:trPr>
          <w:trHeight w:val="454"/>
        </w:trPr>
        <w:tc>
          <w:tcPr>
            <w:tcW w:w="2122" w:type="dxa"/>
            <w:vAlign w:val="center"/>
          </w:tcPr>
          <w:p w:rsidR="00102F1D" w:rsidRPr="00102F1D" w:rsidRDefault="00102F1D" w:rsidP="00102F1D">
            <w:pPr>
              <w:spacing w:before="120"/>
              <w:jc w:val="both"/>
              <w:rPr>
                <w:rFonts w:ascii="Arial" w:eastAsia="Times New Roman" w:hAnsi="Arial" w:cs="Arial"/>
                <w:bCs/>
                <w:sz w:val="24"/>
                <w:szCs w:val="24"/>
                <w:lang w:eastAsia="cs-CZ"/>
              </w:rPr>
            </w:pPr>
            <w:r w:rsidRPr="00102F1D">
              <w:rPr>
                <w:rFonts w:ascii="Arial" w:eastAsia="Times New Roman" w:hAnsi="Arial" w:cs="Arial"/>
                <w:bCs/>
                <w:sz w:val="24"/>
                <w:szCs w:val="24"/>
                <w:lang w:eastAsia="cs-CZ"/>
              </w:rPr>
              <w:t>Rok:</w:t>
            </w:r>
          </w:p>
        </w:tc>
        <w:tc>
          <w:tcPr>
            <w:tcW w:w="6940"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2122" w:type="dxa"/>
            <w:vAlign w:val="center"/>
          </w:tcPr>
          <w:p w:rsidR="00102F1D" w:rsidRPr="00102F1D" w:rsidRDefault="00102F1D" w:rsidP="00102F1D">
            <w:pPr>
              <w:spacing w:before="120"/>
              <w:jc w:val="both"/>
              <w:rPr>
                <w:rFonts w:ascii="Arial" w:eastAsia="Times New Roman" w:hAnsi="Arial" w:cs="Arial"/>
                <w:bCs/>
                <w:sz w:val="24"/>
                <w:szCs w:val="24"/>
                <w:lang w:eastAsia="cs-CZ"/>
              </w:rPr>
            </w:pPr>
            <w:r w:rsidRPr="00102F1D">
              <w:rPr>
                <w:rFonts w:ascii="Arial" w:eastAsia="Times New Roman" w:hAnsi="Arial" w:cs="Arial"/>
                <w:sz w:val="24"/>
                <w:szCs w:val="24"/>
                <w:lang w:eastAsia="cs-CZ"/>
              </w:rPr>
              <w:t>Název příjemce:</w:t>
            </w:r>
          </w:p>
        </w:tc>
        <w:tc>
          <w:tcPr>
            <w:tcW w:w="6940"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2122" w:type="dxa"/>
            <w:vAlign w:val="center"/>
          </w:tcPr>
          <w:p w:rsidR="00102F1D" w:rsidRPr="00102F1D" w:rsidRDefault="00102F1D" w:rsidP="00102F1D">
            <w:pPr>
              <w:spacing w:before="120"/>
              <w:jc w:val="both"/>
              <w:rPr>
                <w:rFonts w:ascii="Arial" w:eastAsia="Times New Roman" w:hAnsi="Arial" w:cs="Arial"/>
                <w:bCs/>
                <w:sz w:val="24"/>
                <w:szCs w:val="24"/>
                <w:lang w:eastAsia="cs-CZ"/>
              </w:rPr>
            </w:pPr>
            <w:r w:rsidRPr="00102F1D">
              <w:rPr>
                <w:rFonts w:ascii="Arial" w:eastAsia="Times New Roman" w:hAnsi="Arial" w:cs="Arial"/>
                <w:sz w:val="24"/>
                <w:szCs w:val="24"/>
                <w:lang w:eastAsia="cs-CZ"/>
              </w:rPr>
              <w:t>IČ příjemce:</w:t>
            </w:r>
          </w:p>
        </w:tc>
        <w:tc>
          <w:tcPr>
            <w:tcW w:w="6940"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bl>
    <w:p w:rsidR="00102F1D" w:rsidRPr="00102F1D" w:rsidRDefault="00102F1D" w:rsidP="00102F1D">
      <w:pPr>
        <w:spacing w:before="120" w:after="0" w:line="240" w:lineRule="auto"/>
        <w:jc w:val="center"/>
        <w:rPr>
          <w:rFonts w:ascii="Arial" w:eastAsia="Times New Roman" w:hAnsi="Arial" w:cs="Arial"/>
          <w:b/>
          <w:bCs/>
          <w:i/>
          <w:iCs/>
          <w:sz w:val="28"/>
          <w:szCs w:val="28"/>
          <w:lang w:eastAsia="cs-CZ"/>
        </w:rPr>
      </w:pPr>
    </w:p>
    <w:p w:rsidR="00102F1D" w:rsidRPr="00102F1D" w:rsidRDefault="00102F1D" w:rsidP="00102F1D">
      <w:pPr>
        <w:spacing w:before="120" w:after="0" w:line="240" w:lineRule="auto"/>
        <w:jc w:val="center"/>
        <w:rPr>
          <w:rFonts w:ascii="Arial" w:eastAsia="Times New Roman" w:hAnsi="Arial" w:cs="Arial"/>
          <w:b/>
          <w:bCs/>
          <w:i/>
          <w:iCs/>
          <w:sz w:val="28"/>
          <w:szCs w:val="28"/>
          <w:lang w:eastAsia="cs-CZ"/>
        </w:rPr>
      </w:pPr>
    </w:p>
    <w:p w:rsidR="00102F1D" w:rsidRPr="00102F1D" w:rsidRDefault="00102F1D" w:rsidP="00102F1D">
      <w:pPr>
        <w:numPr>
          <w:ilvl w:val="0"/>
          <w:numId w:val="3"/>
        </w:numPr>
        <w:spacing w:before="120" w:after="0" w:line="240" w:lineRule="auto"/>
        <w:contextualSpacing/>
        <w:jc w:val="both"/>
        <w:rPr>
          <w:rFonts w:ascii="Arial" w:eastAsia="Times New Roman" w:hAnsi="Arial" w:cs="Arial"/>
          <w:bCs/>
          <w:iCs/>
          <w:sz w:val="24"/>
          <w:szCs w:val="28"/>
          <w:lang w:eastAsia="cs-CZ"/>
        </w:rPr>
      </w:pPr>
      <w:r w:rsidRPr="00102F1D">
        <w:rPr>
          <w:rFonts w:ascii="Arial" w:eastAsia="Times New Roman" w:hAnsi="Arial" w:cs="Arial"/>
          <w:bCs/>
          <w:iCs/>
          <w:sz w:val="24"/>
          <w:szCs w:val="28"/>
          <w:lang w:eastAsia="cs-CZ"/>
        </w:rPr>
        <w:t>Seznam sociálních služeb podpořených v rámci Podprogramu č. 2 v daném roce:</w:t>
      </w:r>
    </w:p>
    <w:p w:rsidR="00102F1D" w:rsidRPr="00102F1D" w:rsidRDefault="00102F1D" w:rsidP="00102F1D">
      <w:pPr>
        <w:spacing w:before="120" w:after="0" w:line="240" w:lineRule="auto"/>
        <w:jc w:val="both"/>
        <w:rPr>
          <w:rFonts w:ascii="Arial" w:eastAsia="Times New Roman" w:hAnsi="Arial" w:cs="Arial"/>
          <w:bCs/>
          <w:iCs/>
          <w:sz w:val="24"/>
          <w:szCs w:val="28"/>
          <w:lang w:eastAsia="cs-CZ"/>
        </w:rPr>
      </w:pPr>
    </w:p>
    <w:tbl>
      <w:tblPr>
        <w:tblStyle w:val="Mkatabulky"/>
        <w:tblW w:w="0" w:type="auto"/>
        <w:tblLook w:val="04A0" w:firstRow="1" w:lastRow="0" w:firstColumn="1" w:lastColumn="0" w:noHBand="0" w:noVBand="1"/>
      </w:tblPr>
      <w:tblGrid>
        <w:gridCol w:w="3539"/>
        <w:gridCol w:w="3119"/>
        <w:gridCol w:w="2404"/>
      </w:tblGrid>
      <w:tr w:rsidR="00102F1D" w:rsidRPr="00102F1D" w:rsidTr="0072766F">
        <w:trPr>
          <w:trHeight w:val="454"/>
        </w:trPr>
        <w:tc>
          <w:tcPr>
            <w:tcW w:w="3539" w:type="dxa"/>
            <w:vAlign w:val="center"/>
          </w:tcPr>
          <w:p w:rsidR="00102F1D" w:rsidRPr="00102F1D" w:rsidRDefault="00102F1D" w:rsidP="00102F1D">
            <w:pPr>
              <w:spacing w:before="120"/>
              <w:jc w:val="center"/>
              <w:rPr>
                <w:rFonts w:ascii="Arial" w:eastAsia="Times New Roman" w:hAnsi="Arial" w:cs="Arial"/>
                <w:bCs/>
                <w:sz w:val="24"/>
                <w:szCs w:val="24"/>
                <w:lang w:eastAsia="cs-CZ"/>
              </w:rPr>
            </w:pPr>
            <w:r w:rsidRPr="00102F1D">
              <w:rPr>
                <w:rFonts w:ascii="Arial" w:eastAsia="Times New Roman" w:hAnsi="Arial" w:cs="Arial"/>
                <w:bCs/>
                <w:sz w:val="24"/>
                <w:szCs w:val="24"/>
                <w:lang w:eastAsia="cs-CZ"/>
              </w:rPr>
              <w:t>Název služby</w:t>
            </w:r>
          </w:p>
        </w:tc>
        <w:tc>
          <w:tcPr>
            <w:tcW w:w="3119" w:type="dxa"/>
            <w:vAlign w:val="center"/>
          </w:tcPr>
          <w:p w:rsidR="00102F1D" w:rsidRPr="00102F1D" w:rsidRDefault="00102F1D" w:rsidP="00102F1D">
            <w:pPr>
              <w:spacing w:before="120"/>
              <w:jc w:val="center"/>
              <w:rPr>
                <w:rFonts w:ascii="Arial" w:eastAsia="Times New Roman" w:hAnsi="Arial" w:cs="Arial"/>
                <w:bCs/>
                <w:sz w:val="24"/>
                <w:szCs w:val="24"/>
                <w:lang w:eastAsia="cs-CZ"/>
              </w:rPr>
            </w:pPr>
            <w:r w:rsidRPr="00102F1D">
              <w:rPr>
                <w:rFonts w:ascii="Arial" w:eastAsia="Times New Roman" w:hAnsi="Arial" w:cs="Arial"/>
                <w:bCs/>
                <w:sz w:val="24"/>
                <w:szCs w:val="24"/>
                <w:lang w:eastAsia="cs-CZ"/>
              </w:rPr>
              <w:t>Druh služby</w:t>
            </w:r>
          </w:p>
        </w:tc>
        <w:tc>
          <w:tcPr>
            <w:tcW w:w="2404" w:type="dxa"/>
            <w:vAlign w:val="center"/>
          </w:tcPr>
          <w:p w:rsidR="00102F1D" w:rsidRPr="00102F1D" w:rsidRDefault="00102F1D" w:rsidP="00102F1D">
            <w:pPr>
              <w:spacing w:before="120"/>
              <w:jc w:val="center"/>
              <w:rPr>
                <w:rFonts w:ascii="Arial" w:eastAsia="Times New Roman" w:hAnsi="Arial" w:cs="Arial"/>
                <w:bCs/>
                <w:sz w:val="24"/>
                <w:szCs w:val="24"/>
                <w:lang w:eastAsia="cs-CZ"/>
              </w:rPr>
            </w:pPr>
            <w:r w:rsidRPr="00102F1D">
              <w:rPr>
                <w:rFonts w:ascii="Arial" w:eastAsia="Times New Roman" w:hAnsi="Arial" w:cs="Arial"/>
                <w:bCs/>
                <w:sz w:val="24"/>
                <w:szCs w:val="24"/>
                <w:lang w:eastAsia="cs-CZ"/>
              </w:rPr>
              <w:t>Identifikátor služby</w:t>
            </w: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539" w:type="dxa"/>
            <w:vAlign w:val="center"/>
          </w:tcPr>
          <w:p w:rsidR="00102F1D" w:rsidRPr="00102F1D" w:rsidRDefault="00102F1D" w:rsidP="00102F1D">
            <w:pPr>
              <w:spacing w:before="120"/>
              <w:jc w:val="both"/>
              <w:rPr>
                <w:rFonts w:ascii="Arial" w:eastAsia="Times New Roman" w:hAnsi="Arial" w:cs="Arial"/>
                <w:sz w:val="24"/>
                <w:szCs w:val="24"/>
                <w:lang w:eastAsia="cs-CZ"/>
              </w:rPr>
            </w:pPr>
          </w:p>
        </w:tc>
        <w:tc>
          <w:tcPr>
            <w:tcW w:w="3119" w:type="dxa"/>
            <w:vAlign w:val="center"/>
          </w:tcPr>
          <w:p w:rsidR="00102F1D" w:rsidRPr="00102F1D" w:rsidRDefault="00102F1D" w:rsidP="00102F1D">
            <w:pPr>
              <w:spacing w:before="120"/>
              <w:jc w:val="both"/>
              <w:rPr>
                <w:rFonts w:ascii="Arial" w:eastAsia="Times New Roman" w:hAnsi="Arial" w:cs="Arial"/>
                <w:bCs/>
                <w:sz w:val="24"/>
                <w:szCs w:val="24"/>
                <w:lang w:eastAsia="cs-CZ"/>
              </w:rPr>
            </w:pPr>
          </w:p>
        </w:tc>
        <w:tc>
          <w:tcPr>
            <w:tcW w:w="2404"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bl>
    <w:p w:rsidR="00102F1D" w:rsidRPr="00102F1D" w:rsidRDefault="00102F1D" w:rsidP="00102F1D">
      <w:pPr>
        <w:spacing w:before="120" w:after="0" w:line="240" w:lineRule="auto"/>
        <w:jc w:val="center"/>
        <w:rPr>
          <w:rFonts w:ascii="Arial" w:eastAsia="Times New Roman" w:hAnsi="Arial" w:cs="Arial"/>
          <w:b/>
          <w:bCs/>
          <w:i/>
          <w:iCs/>
          <w:sz w:val="28"/>
          <w:szCs w:val="28"/>
          <w:lang w:eastAsia="cs-CZ"/>
        </w:rPr>
      </w:pPr>
    </w:p>
    <w:p w:rsidR="00102F1D" w:rsidRPr="00102F1D" w:rsidRDefault="00102F1D" w:rsidP="00102F1D">
      <w:pPr>
        <w:numPr>
          <w:ilvl w:val="0"/>
          <w:numId w:val="3"/>
        </w:numPr>
        <w:spacing w:before="120" w:after="0" w:line="240" w:lineRule="auto"/>
        <w:contextualSpacing/>
        <w:jc w:val="both"/>
        <w:rPr>
          <w:rFonts w:ascii="Arial" w:eastAsia="Times New Roman" w:hAnsi="Arial" w:cs="Arial"/>
          <w:bCs/>
          <w:iCs/>
          <w:sz w:val="24"/>
          <w:szCs w:val="28"/>
          <w:lang w:eastAsia="cs-CZ"/>
        </w:rPr>
      </w:pPr>
      <w:r w:rsidRPr="00102F1D">
        <w:rPr>
          <w:rFonts w:ascii="Arial" w:eastAsia="Times New Roman" w:hAnsi="Arial" w:cs="Arial"/>
          <w:bCs/>
          <w:iCs/>
          <w:sz w:val="24"/>
          <w:szCs w:val="28"/>
          <w:lang w:eastAsia="cs-CZ"/>
        </w:rPr>
        <w:t>Zhodnocení průběhu realizace projektu, včetně jeho přínosu pro Olomoucký kraj:</w:t>
      </w:r>
    </w:p>
    <w:p w:rsidR="00102F1D" w:rsidRPr="00102F1D" w:rsidRDefault="00102F1D" w:rsidP="00102F1D">
      <w:pPr>
        <w:spacing w:before="120" w:after="0" w:line="240" w:lineRule="auto"/>
        <w:ind w:left="360"/>
        <w:contextualSpacing/>
        <w:jc w:val="both"/>
        <w:rPr>
          <w:rFonts w:ascii="Arial" w:eastAsia="Times New Roman" w:hAnsi="Arial" w:cs="Arial"/>
          <w:bCs/>
          <w:iCs/>
          <w:sz w:val="24"/>
          <w:szCs w:val="28"/>
          <w:lang w:eastAsia="cs-CZ"/>
        </w:rPr>
      </w:pPr>
    </w:p>
    <w:tbl>
      <w:tblPr>
        <w:tblStyle w:val="Mkatabulky"/>
        <w:tblW w:w="9071" w:type="dxa"/>
        <w:tblLook w:val="04A0" w:firstRow="1" w:lastRow="0" w:firstColumn="1" w:lastColumn="0" w:noHBand="0" w:noVBand="1"/>
      </w:tblPr>
      <w:tblGrid>
        <w:gridCol w:w="9071"/>
      </w:tblGrid>
      <w:tr w:rsidR="00102F1D" w:rsidRPr="00102F1D" w:rsidTr="0072766F">
        <w:trPr>
          <w:trHeight w:val="2268"/>
        </w:trPr>
        <w:tc>
          <w:tcPr>
            <w:tcW w:w="9071" w:type="dxa"/>
          </w:tcPr>
          <w:p w:rsidR="00102F1D" w:rsidRPr="00102F1D" w:rsidRDefault="00102F1D" w:rsidP="00102F1D">
            <w:pPr>
              <w:spacing w:before="120"/>
              <w:jc w:val="both"/>
              <w:rPr>
                <w:rFonts w:ascii="Arial" w:eastAsia="Times New Roman" w:hAnsi="Arial" w:cs="Arial"/>
                <w:bCs/>
                <w:i/>
                <w:iCs/>
                <w:sz w:val="24"/>
                <w:szCs w:val="28"/>
                <w:lang w:eastAsia="cs-CZ"/>
              </w:rPr>
            </w:pPr>
            <w:r w:rsidRPr="00102F1D">
              <w:rPr>
                <w:rFonts w:ascii="Arial" w:eastAsia="Times New Roman" w:hAnsi="Arial" w:cs="Arial"/>
                <w:bCs/>
                <w:i/>
                <w:iCs/>
                <w:sz w:val="24"/>
                <w:szCs w:val="28"/>
                <w:lang w:eastAsia="cs-CZ"/>
              </w:rPr>
              <w:t>Stručně zhodnoťte průběh realizace služby (služeb); příp. uveďte příklady dobré praxe, inovace, apod.</w:t>
            </w:r>
          </w:p>
        </w:tc>
      </w:tr>
    </w:tbl>
    <w:p w:rsidR="00102F1D" w:rsidRPr="00102F1D" w:rsidRDefault="00102F1D" w:rsidP="00102F1D">
      <w:pPr>
        <w:spacing w:before="120" w:after="0" w:line="240" w:lineRule="auto"/>
        <w:jc w:val="both"/>
        <w:rPr>
          <w:rFonts w:ascii="Arial" w:eastAsia="Times New Roman" w:hAnsi="Arial" w:cs="Arial"/>
          <w:bCs/>
          <w:iCs/>
          <w:sz w:val="24"/>
          <w:szCs w:val="28"/>
          <w:lang w:eastAsia="cs-CZ"/>
        </w:rPr>
      </w:pPr>
    </w:p>
    <w:p w:rsidR="00102F1D" w:rsidRPr="00102F1D" w:rsidRDefault="00102F1D" w:rsidP="00102F1D">
      <w:pPr>
        <w:spacing w:before="120" w:after="0" w:line="240" w:lineRule="auto"/>
        <w:jc w:val="both"/>
        <w:rPr>
          <w:rFonts w:ascii="Arial" w:eastAsia="Times New Roman" w:hAnsi="Arial" w:cs="Arial"/>
          <w:bCs/>
          <w:iCs/>
          <w:sz w:val="24"/>
          <w:szCs w:val="28"/>
          <w:lang w:eastAsia="cs-CZ"/>
        </w:rPr>
      </w:pPr>
    </w:p>
    <w:p w:rsidR="00102F1D" w:rsidRPr="00102F1D" w:rsidRDefault="00102F1D" w:rsidP="00102F1D">
      <w:pPr>
        <w:numPr>
          <w:ilvl w:val="0"/>
          <w:numId w:val="3"/>
        </w:numPr>
        <w:spacing w:before="120" w:after="0" w:line="240" w:lineRule="auto"/>
        <w:contextualSpacing/>
        <w:jc w:val="both"/>
        <w:rPr>
          <w:rFonts w:ascii="Arial" w:eastAsia="Times New Roman" w:hAnsi="Arial" w:cs="Arial"/>
          <w:bCs/>
          <w:iCs/>
          <w:sz w:val="24"/>
          <w:szCs w:val="28"/>
          <w:lang w:eastAsia="cs-CZ"/>
        </w:rPr>
      </w:pPr>
      <w:r w:rsidRPr="00102F1D">
        <w:rPr>
          <w:rFonts w:ascii="Arial" w:eastAsia="Times New Roman" w:hAnsi="Arial" w:cs="Arial"/>
          <w:bCs/>
          <w:iCs/>
          <w:sz w:val="24"/>
          <w:szCs w:val="28"/>
          <w:lang w:eastAsia="cs-CZ"/>
        </w:rPr>
        <w:t>Zdůvodnění případných odchylek:</w:t>
      </w:r>
    </w:p>
    <w:p w:rsidR="00102F1D" w:rsidRPr="00102F1D" w:rsidRDefault="00102F1D" w:rsidP="00102F1D">
      <w:pPr>
        <w:spacing w:before="120" w:after="0" w:line="240" w:lineRule="auto"/>
        <w:ind w:left="360"/>
        <w:contextualSpacing/>
        <w:jc w:val="both"/>
        <w:rPr>
          <w:rFonts w:ascii="Arial" w:eastAsia="Times New Roman" w:hAnsi="Arial" w:cs="Arial"/>
          <w:bCs/>
          <w:iCs/>
          <w:sz w:val="24"/>
          <w:szCs w:val="28"/>
          <w:lang w:eastAsia="cs-CZ"/>
        </w:rPr>
      </w:pPr>
    </w:p>
    <w:tbl>
      <w:tblPr>
        <w:tblStyle w:val="Mkatabulky"/>
        <w:tblW w:w="9071" w:type="dxa"/>
        <w:tblInd w:w="-5" w:type="dxa"/>
        <w:tblLook w:val="04A0" w:firstRow="1" w:lastRow="0" w:firstColumn="1" w:lastColumn="0" w:noHBand="0" w:noVBand="1"/>
      </w:tblPr>
      <w:tblGrid>
        <w:gridCol w:w="9071"/>
      </w:tblGrid>
      <w:tr w:rsidR="00102F1D" w:rsidRPr="00102F1D" w:rsidTr="0072766F">
        <w:trPr>
          <w:trHeight w:val="2268"/>
        </w:trPr>
        <w:tc>
          <w:tcPr>
            <w:tcW w:w="9071" w:type="dxa"/>
          </w:tcPr>
          <w:p w:rsidR="00102F1D" w:rsidRPr="00102F1D" w:rsidRDefault="00102F1D" w:rsidP="00102F1D">
            <w:pPr>
              <w:spacing w:before="120"/>
              <w:contextualSpacing/>
              <w:jc w:val="both"/>
              <w:rPr>
                <w:rFonts w:ascii="Arial" w:eastAsia="Times New Roman" w:hAnsi="Arial" w:cs="Arial"/>
                <w:bCs/>
                <w:i/>
                <w:iCs/>
                <w:sz w:val="24"/>
                <w:szCs w:val="28"/>
                <w:lang w:eastAsia="cs-CZ"/>
              </w:rPr>
            </w:pPr>
            <w:r w:rsidRPr="00102F1D">
              <w:rPr>
                <w:rFonts w:ascii="Arial" w:eastAsia="Times New Roman" w:hAnsi="Arial" w:cs="Arial"/>
                <w:bCs/>
                <w:i/>
                <w:iCs/>
                <w:sz w:val="24"/>
                <w:szCs w:val="28"/>
                <w:lang w:eastAsia="cs-CZ"/>
              </w:rPr>
              <w:t>Stručně uveďte v případě, že došlo k odchylkám ve srovnání s podanou žádostí.</w:t>
            </w:r>
          </w:p>
        </w:tc>
      </w:tr>
    </w:tbl>
    <w:p w:rsidR="00102F1D" w:rsidRPr="00102F1D" w:rsidRDefault="00102F1D" w:rsidP="00102F1D">
      <w:pPr>
        <w:spacing w:after="0" w:line="240" w:lineRule="auto"/>
        <w:ind w:left="360"/>
        <w:contextualSpacing/>
        <w:rPr>
          <w:rFonts w:ascii="Arial" w:eastAsia="Times New Roman" w:hAnsi="Arial" w:cs="Arial"/>
          <w:bCs/>
          <w:iCs/>
          <w:sz w:val="24"/>
          <w:szCs w:val="28"/>
          <w:lang w:eastAsia="cs-CZ"/>
        </w:rPr>
      </w:pPr>
    </w:p>
    <w:p w:rsidR="00102F1D" w:rsidRPr="00102F1D" w:rsidRDefault="00102F1D" w:rsidP="00102F1D">
      <w:pPr>
        <w:numPr>
          <w:ilvl w:val="0"/>
          <w:numId w:val="3"/>
        </w:numPr>
        <w:spacing w:before="120" w:after="0" w:line="240" w:lineRule="auto"/>
        <w:contextualSpacing/>
        <w:jc w:val="both"/>
        <w:rPr>
          <w:rFonts w:ascii="Arial" w:eastAsia="Times New Roman" w:hAnsi="Arial" w:cs="Arial"/>
          <w:bCs/>
          <w:iCs/>
          <w:sz w:val="24"/>
          <w:szCs w:val="28"/>
          <w:lang w:eastAsia="cs-CZ"/>
        </w:rPr>
      </w:pPr>
      <w:r w:rsidRPr="00102F1D">
        <w:rPr>
          <w:rFonts w:ascii="Arial" w:eastAsia="Times New Roman" w:hAnsi="Arial" w:cs="Arial"/>
          <w:bCs/>
          <w:iCs/>
          <w:sz w:val="24"/>
          <w:szCs w:val="28"/>
          <w:lang w:eastAsia="cs-CZ"/>
        </w:rPr>
        <w:t>Prohlášení příjemce:</w:t>
      </w:r>
    </w:p>
    <w:p w:rsidR="00102F1D" w:rsidRPr="00102F1D" w:rsidRDefault="00102F1D" w:rsidP="00102F1D">
      <w:pPr>
        <w:spacing w:before="120" w:after="0" w:line="240" w:lineRule="auto"/>
        <w:jc w:val="both"/>
        <w:rPr>
          <w:rFonts w:ascii="Arial" w:eastAsia="Times New Roman" w:hAnsi="Arial" w:cs="Arial"/>
          <w:sz w:val="24"/>
          <w:lang w:eastAsia="cs-CZ"/>
        </w:rPr>
      </w:pPr>
      <w:r w:rsidRPr="00102F1D">
        <w:rPr>
          <w:rFonts w:ascii="Arial" w:eastAsia="Times New Roman" w:hAnsi="Arial" w:cs="Arial"/>
          <w:sz w:val="24"/>
          <w:lang w:eastAsia="cs-CZ"/>
        </w:rPr>
        <w:t>Prohlašuji na svou čest, že výše uvedená organizace poskytovala sociální službu v souladu s údaji uvedenými v rozhodnutí o registraci sociální služby ke dni podpisu smlouvy do tohoto Podprogramu (vč. vymezení okruhu osob, kterým je služba poskytována) a v síti sociálních služeb Olomouckého kraje.</w:t>
      </w:r>
    </w:p>
    <w:p w:rsidR="00102F1D" w:rsidRPr="00102F1D" w:rsidRDefault="00102F1D" w:rsidP="00102F1D">
      <w:pPr>
        <w:spacing w:before="120" w:after="0" w:line="240" w:lineRule="auto"/>
        <w:jc w:val="both"/>
        <w:rPr>
          <w:rFonts w:ascii="Arial" w:eastAsia="Times New Roman" w:hAnsi="Arial" w:cs="Arial"/>
          <w:sz w:val="24"/>
          <w:lang w:eastAsia="cs-CZ"/>
        </w:rPr>
      </w:pPr>
      <w:r w:rsidRPr="00102F1D">
        <w:rPr>
          <w:rFonts w:ascii="Arial" w:eastAsia="Times New Roman" w:hAnsi="Arial" w:cs="Arial"/>
          <w:sz w:val="24"/>
          <w:lang w:eastAsia="cs-CZ"/>
        </w:rPr>
        <w:t>Prohlašuji na svou čest, že fotokopie dokladů předaných v rámci vyúčtování Podprogramu č. 2 jsou shodné s originály a výdaje uvedené v soupisech jsou shodné se záznamy v účetnictví příjemce.</w:t>
      </w:r>
    </w:p>
    <w:p w:rsidR="00102F1D" w:rsidRPr="00102F1D" w:rsidRDefault="00102F1D" w:rsidP="00102F1D">
      <w:pPr>
        <w:spacing w:before="120" w:after="0" w:line="240" w:lineRule="auto"/>
        <w:jc w:val="both"/>
        <w:rPr>
          <w:rFonts w:ascii="Arial" w:eastAsia="Times New Roman" w:hAnsi="Arial" w:cs="Arial"/>
          <w:sz w:val="24"/>
          <w:lang w:eastAsia="cs-CZ"/>
        </w:rPr>
      </w:pPr>
      <w:r w:rsidRPr="00102F1D">
        <w:rPr>
          <w:rFonts w:ascii="Arial" w:eastAsia="Times New Roman" w:hAnsi="Arial" w:cs="Arial"/>
          <w:sz w:val="24"/>
          <w:lang w:eastAsia="cs-CZ"/>
        </w:rPr>
        <w:t xml:space="preserve">Prohlašuji na svou čest, že údaje uvedené v informaci o realizaci projektu se zakládají na pravdě a že jsem </w:t>
      </w:r>
      <w:proofErr w:type="gramStart"/>
      <w:r w:rsidRPr="00102F1D">
        <w:rPr>
          <w:rFonts w:ascii="Arial" w:eastAsia="Times New Roman" w:hAnsi="Arial" w:cs="Arial"/>
          <w:sz w:val="24"/>
          <w:lang w:eastAsia="cs-CZ"/>
        </w:rPr>
        <w:t>nezamlčel(a) důležité</w:t>
      </w:r>
      <w:proofErr w:type="gramEnd"/>
      <w:r w:rsidRPr="00102F1D">
        <w:rPr>
          <w:rFonts w:ascii="Arial" w:eastAsia="Times New Roman" w:hAnsi="Arial" w:cs="Arial"/>
          <w:sz w:val="24"/>
          <w:lang w:eastAsia="cs-CZ"/>
        </w:rPr>
        <w:t xml:space="preserve"> skutečnosti o průběhu realizace projektu.</w:t>
      </w:r>
    </w:p>
    <w:p w:rsidR="00102F1D" w:rsidRPr="00102F1D" w:rsidRDefault="00102F1D" w:rsidP="00102F1D">
      <w:pPr>
        <w:spacing w:before="120" w:after="0" w:line="240" w:lineRule="auto"/>
        <w:jc w:val="both"/>
        <w:rPr>
          <w:rFonts w:ascii="Arial" w:eastAsia="Times New Roman" w:hAnsi="Arial" w:cs="Arial"/>
          <w:bCs/>
          <w:sz w:val="24"/>
          <w:lang w:eastAsia="cs-CZ"/>
        </w:rPr>
      </w:pPr>
      <w:r w:rsidRPr="00102F1D">
        <w:rPr>
          <w:rFonts w:ascii="Arial" w:eastAsia="Times New Roman" w:hAnsi="Arial" w:cs="Arial"/>
          <w:sz w:val="24"/>
          <w:lang w:eastAsia="cs-CZ"/>
        </w:rPr>
        <w:t xml:space="preserve">Prohlašuji, že výše uvedená organizace (poskytovatel sociálních služeb) je ke dni podání finančního vyúčtování příjemcem dotace </w:t>
      </w:r>
    </w:p>
    <w:p w:rsidR="00102F1D" w:rsidRPr="00102F1D" w:rsidRDefault="00102F1D" w:rsidP="00A03C68">
      <w:pPr>
        <w:numPr>
          <w:ilvl w:val="7"/>
          <w:numId w:val="2"/>
        </w:numPr>
        <w:spacing w:before="120" w:after="0" w:line="276" w:lineRule="auto"/>
        <w:ind w:left="426" w:hanging="426"/>
        <w:jc w:val="both"/>
        <w:rPr>
          <w:rFonts w:ascii="Arial" w:eastAsia="Arial Unicode MS" w:hAnsi="Arial" w:cs="Arial"/>
          <w:sz w:val="24"/>
          <w:szCs w:val="24"/>
          <w:lang w:eastAsia="cs-CZ"/>
        </w:rPr>
      </w:pPr>
      <w:r w:rsidRPr="00102F1D">
        <w:rPr>
          <w:rFonts w:ascii="Arial" w:eastAsia="Arial Unicode MS" w:hAnsi="Arial" w:cs="Arial"/>
          <w:sz w:val="24"/>
          <w:szCs w:val="24"/>
          <w:lang w:eastAsia="cs-CZ"/>
        </w:rPr>
        <w:t>který 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 žadatel, jemuž byl povolen splátkový kalendář na úhradu závazků po lhůtě splatnosti nebo jiný odklad původní lhůty splatnosti vůči výše uvedeným subjektům, není považován za žadatele, který nemá neuhrazené závazky po lhůtě splatnosti;</w:t>
      </w:r>
    </w:p>
    <w:p w:rsidR="00102F1D" w:rsidRPr="00102F1D" w:rsidRDefault="00102F1D" w:rsidP="00102F1D">
      <w:pPr>
        <w:numPr>
          <w:ilvl w:val="7"/>
          <w:numId w:val="2"/>
        </w:numPr>
        <w:spacing w:before="120" w:after="0" w:line="276" w:lineRule="auto"/>
        <w:ind w:left="426" w:hanging="426"/>
        <w:jc w:val="both"/>
        <w:rPr>
          <w:rFonts w:ascii="Arial" w:eastAsia="Arial Unicode MS" w:hAnsi="Arial" w:cs="Arial"/>
          <w:sz w:val="24"/>
          <w:szCs w:val="24"/>
          <w:lang w:eastAsia="cs-CZ"/>
        </w:rPr>
      </w:pPr>
      <w:r w:rsidRPr="00102F1D">
        <w:rPr>
          <w:rFonts w:ascii="Arial" w:eastAsia="Arial Unicode MS" w:hAnsi="Arial" w:cs="Arial"/>
          <w:sz w:val="24"/>
          <w:szCs w:val="24"/>
          <w:lang w:eastAsia="cs-CZ"/>
        </w:rPr>
        <w:t xml:space="preserve">který nemá neuhrazené závazky po lhůtě splatnosti vůči poskytovateli a jeho zřízeným organizacím; žadatel, jemuž byl povolen splátkový kalendář na </w:t>
      </w:r>
      <w:r w:rsidRPr="00102F1D">
        <w:rPr>
          <w:rFonts w:ascii="Arial" w:eastAsia="Arial Unicode MS" w:hAnsi="Arial" w:cs="Arial"/>
          <w:sz w:val="24"/>
          <w:szCs w:val="24"/>
          <w:lang w:eastAsia="cs-CZ"/>
        </w:rPr>
        <w:lastRenderedPageBreak/>
        <w:t>úhradu závazků po lhůtě splatnosti nebo jiný odklad původní lhůty splatnosti vůči výše uvedeným subjektům, není považován za žadatele, který nemá neuhrazené závazky po lhůtě splatnosti;</w:t>
      </w:r>
    </w:p>
    <w:p w:rsidR="00102F1D" w:rsidRPr="00102F1D" w:rsidRDefault="00102F1D" w:rsidP="00102F1D">
      <w:pPr>
        <w:numPr>
          <w:ilvl w:val="7"/>
          <w:numId w:val="2"/>
        </w:numPr>
        <w:spacing w:before="120" w:after="0" w:line="276" w:lineRule="auto"/>
        <w:ind w:left="426" w:hanging="426"/>
        <w:jc w:val="both"/>
        <w:rPr>
          <w:rFonts w:ascii="Arial" w:eastAsia="Arial Unicode MS" w:hAnsi="Arial" w:cs="Arial"/>
          <w:sz w:val="24"/>
          <w:szCs w:val="24"/>
          <w:lang w:eastAsia="cs-CZ"/>
        </w:rPr>
      </w:pPr>
      <w:r w:rsidRPr="00102F1D">
        <w:rPr>
          <w:rFonts w:ascii="Arial" w:eastAsia="Arial Unicode MS" w:hAnsi="Arial" w:cs="Arial"/>
          <w:sz w:val="24"/>
          <w:szCs w:val="24"/>
          <w:lang w:eastAsia="cs-CZ"/>
        </w:rPr>
        <w:t>který se nenachází podle zákona č. 182/2006 Sb., o úpadku a způsobech jeho řešení (insolvenční zákon), ve znění pozdějších předpisů, v úpadku a nedošlo v jeho případě k podání insolvenčního návrhu ani tento návrh sám nepodal ani nebylo vydáno rozhodnutí o úpadku;</w:t>
      </w:r>
    </w:p>
    <w:p w:rsidR="00102F1D" w:rsidRPr="00102F1D" w:rsidRDefault="00102F1D" w:rsidP="00102F1D">
      <w:pPr>
        <w:numPr>
          <w:ilvl w:val="7"/>
          <w:numId w:val="2"/>
        </w:numPr>
        <w:spacing w:before="120" w:after="0" w:line="276" w:lineRule="auto"/>
        <w:ind w:left="426" w:hanging="426"/>
        <w:jc w:val="both"/>
        <w:rPr>
          <w:rFonts w:ascii="Arial" w:eastAsia="Arial Unicode MS" w:hAnsi="Arial" w:cs="Arial"/>
          <w:sz w:val="24"/>
          <w:szCs w:val="24"/>
          <w:lang w:eastAsia="cs-CZ"/>
        </w:rPr>
      </w:pPr>
      <w:r w:rsidRPr="00102F1D">
        <w:rPr>
          <w:rFonts w:ascii="Arial" w:eastAsia="Arial Unicode MS" w:hAnsi="Arial" w:cs="Arial"/>
          <w:sz w:val="24"/>
          <w:szCs w:val="24"/>
          <w:lang w:eastAsia="cs-CZ"/>
        </w:rPr>
        <w:t>který se nenachází v procesu zrušení bez právního nástupce (např. likvidace, zrušení nebo zánik živnostenského oprávnění), ani není v procesu zrušení s právním nástupcem (např. sloučení, splynutí, rozdělení obchodní společnosti);</w:t>
      </w:r>
    </w:p>
    <w:p w:rsidR="00102F1D" w:rsidRPr="00102F1D" w:rsidRDefault="00102F1D" w:rsidP="00102F1D">
      <w:pPr>
        <w:numPr>
          <w:ilvl w:val="7"/>
          <w:numId w:val="2"/>
        </w:numPr>
        <w:spacing w:before="120" w:after="0" w:line="276" w:lineRule="auto"/>
        <w:ind w:left="426" w:hanging="426"/>
        <w:jc w:val="both"/>
        <w:rPr>
          <w:rFonts w:ascii="Arial" w:eastAsia="Arial Unicode MS" w:hAnsi="Arial" w:cs="Arial"/>
          <w:sz w:val="24"/>
          <w:szCs w:val="24"/>
          <w:lang w:eastAsia="cs-CZ"/>
        </w:rPr>
      </w:pPr>
      <w:r w:rsidRPr="00102F1D">
        <w:rPr>
          <w:rFonts w:ascii="Arial" w:eastAsia="Arial Unicode MS" w:hAnsi="Arial" w:cs="Arial"/>
          <w:sz w:val="24"/>
          <w:szCs w:val="24"/>
          <w:lang w:eastAsia="cs-CZ"/>
        </w:rPr>
        <w:t>kterému nebyl soudem nebo správním orgánem uložen zákaz činnosti nebo zrušeno oprávnění k činnosti týkající se jeho předmětu podnikání a/nebo související s projektem, na který má být poskytována dotace;</w:t>
      </w:r>
    </w:p>
    <w:p w:rsidR="00102F1D" w:rsidRPr="00102F1D" w:rsidRDefault="00102F1D" w:rsidP="00102F1D">
      <w:pPr>
        <w:numPr>
          <w:ilvl w:val="7"/>
          <w:numId w:val="2"/>
        </w:numPr>
        <w:spacing w:before="120" w:after="0" w:line="276" w:lineRule="auto"/>
        <w:ind w:left="426" w:hanging="426"/>
        <w:jc w:val="both"/>
        <w:rPr>
          <w:rFonts w:ascii="Arial" w:eastAsia="Arial Unicode MS" w:hAnsi="Arial" w:cs="Arial"/>
          <w:sz w:val="24"/>
          <w:szCs w:val="24"/>
          <w:lang w:eastAsia="cs-CZ"/>
        </w:rPr>
      </w:pPr>
      <w:r w:rsidRPr="00102F1D">
        <w:rPr>
          <w:rFonts w:ascii="Arial" w:eastAsia="Arial Unicode MS" w:hAnsi="Arial" w:cs="Arial"/>
          <w:sz w:val="24"/>
          <w:szCs w:val="24"/>
          <w:lang w:eastAsia="cs-CZ"/>
        </w:rPr>
        <w:t>vůči kterému (případně, vůči jehož majetku) není navrhováno ani vedeno řízení o výkonu soudního či správního rozhodnutí.</w:t>
      </w:r>
    </w:p>
    <w:p w:rsidR="00102F1D" w:rsidRPr="00102F1D" w:rsidRDefault="00102F1D" w:rsidP="00102F1D">
      <w:pPr>
        <w:spacing w:before="120" w:after="0" w:line="240" w:lineRule="auto"/>
        <w:jc w:val="center"/>
        <w:rPr>
          <w:rFonts w:ascii="Arial" w:eastAsia="Times New Roman" w:hAnsi="Arial" w:cs="Arial"/>
          <w:b/>
          <w:bCs/>
          <w:sz w:val="24"/>
          <w:lang w:eastAsia="cs-CZ"/>
        </w:rPr>
      </w:pPr>
      <w:r w:rsidRPr="00102F1D">
        <w:rPr>
          <w:rFonts w:ascii="Arial" w:eastAsia="Times New Roman" w:hAnsi="Arial" w:cs="Arial"/>
          <w:b/>
          <w:bCs/>
          <w:sz w:val="24"/>
          <w:lang w:eastAsia="cs-CZ"/>
        </w:rPr>
        <w:t> </w:t>
      </w:r>
    </w:p>
    <w:tbl>
      <w:tblPr>
        <w:tblStyle w:val="Mkatabulky"/>
        <w:tblW w:w="0" w:type="auto"/>
        <w:tblLook w:val="04A0" w:firstRow="1" w:lastRow="0" w:firstColumn="1" w:lastColumn="0" w:noHBand="0" w:noVBand="1"/>
      </w:tblPr>
      <w:tblGrid>
        <w:gridCol w:w="3681"/>
        <w:gridCol w:w="5381"/>
      </w:tblGrid>
      <w:tr w:rsidR="00102F1D" w:rsidRPr="00102F1D" w:rsidTr="0072766F">
        <w:trPr>
          <w:trHeight w:val="454"/>
        </w:trPr>
        <w:tc>
          <w:tcPr>
            <w:tcW w:w="3681" w:type="dxa"/>
            <w:vAlign w:val="center"/>
          </w:tcPr>
          <w:p w:rsidR="00102F1D" w:rsidRPr="00102F1D" w:rsidRDefault="00102F1D" w:rsidP="00102F1D">
            <w:pPr>
              <w:spacing w:before="120"/>
              <w:jc w:val="both"/>
              <w:rPr>
                <w:rFonts w:ascii="Arial" w:eastAsia="Times New Roman" w:hAnsi="Arial" w:cs="Arial"/>
                <w:bCs/>
                <w:sz w:val="24"/>
                <w:szCs w:val="24"/>
                <w:lang w:eastAsia="cs-CZ"/>
              </w:rPr>
            </w:pPr>
            <w:r w:rsidRPr="00102F1D">
              <w:rPr>
                <w:rFonts w:ascii="Arial" w:eastAsia="Times New Roman" w:hAnsi="Arial" w:cs="Arial"/>
                <w:bCs/>
                <w:sz w:val="24"/>
                <w:szCs w:val="24"/>
                <w:lang w:eastAsia="cs-CZ"/>
              </w:rPr>
              <w:t>V, dne:</w:t>
            </w:r>
          </w:p>
        </w:tc>
        <w:tc>
          <w:tcPr>
            <w:tcW w:w="5381"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681" w:type="dxa"/>
            <w:vAlign w:val="center"/>
          </w:tcPr>
          <w:p w:rsidR="00102F1D" w:rsidRPr="00102F1D" w:rsidRDefault="00102F1D" w:rsidP="00102F1D">
            <w:pPr>
              <w:spacing w:before="120"/>
              <w:jc w:val="both"/>
              <w:rPr>
                <w:rFonts w:ascii="Arial" w:eastAsia="Times New Roman" w:hAnsi="Arial" w:cs="Arial"/>
                <w:bCs/>
                <w:sz w:val="24"/>
                <w:szCs w:val="24"/>
                <w:lang w:eastAsia="cs-CZ"/>
              </w:rPr>
            </w:pPr>
            <w:r w:rsidRPr="00102F1D">
              <w:rPr>
                <w:rFonts w:ascii="Arial" w:eastAsia="Times New Roman" w:hAnsi="Arial" w:cs="Arial"/>
                <w:sz w:val="24"/>
                <w:szCs w:val="24"/>
                <w:lang w:eastAsia="cs-CZ"/>
              </w:rPr>
              <w:t>Statutární zástupce:</w:t>
            </w:r>
          </w:p>
        </w:tc>
        <w:tc>
          <w:tcPr>
            <w:tcW w:w="5381"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72766F">
        <w:trPr>
          <w:trHeight w:val="454"/>
        </w:trPr>
        <w:tc>
          <w:tcPr>
            <w:tcW w:w="3681" w:type="dxa"/>
            <w:vAlign w:val="center"/>
          </w:tcPr>
          <w:p w:rsidR="00102F1D" w:rsidRPr="00102F1D" w:rsidRDefault="00102F1D" w:rsidP="00102F1D">
            <w:pPr>
              <w:spacing w:before="120"/>
              <w:jc w:val="both"/>
              <w:rPr>
                <w:rFonts w:ascii="Arial" w:eastAsia="Times New Roman" w:hAnsi="Arial" w:cs="Arial"/>
                <w:bCs/>
                <w:sz w:val="24"/>
                <w:szCs w:val="24"/>
                <w:lang w:eastAsia="cs-CZ"/>
              </w:rPr>
            </w:pPr>
            <w:r w:rsidRPr="00102F1D">
              <w:rPr>
                <w:rFonts w:ascii="Arial" w:eastAsia="Times New Roman" w:hAnsi="Arial" w:cs="Arial"/>
                <w:sz w:val="24"/>
                <w:szCs w:val="24"/>
                <w:lang w:eastAsia="cs-CZ"/>
              </w:rPr>
              <w:t>Podpis statutárního zástupce:</w:t>
            </w:r>
          </w:p>
        </w:tc>
        <w:tc>
          <w:tcPr>
            <w:tcW w:w="5381"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r w:rsidR="00102F1D" w:rsidRPr="00102F1D" w:rsidTr="00A03C68">
        <w:trPr>
          <w:trHeight w:val="1677"/>
        </w:trPr>
        <w:tc>
          <w:tcPr>
            <w:tcW w:w="3681" w:type="dxa"/>
            <w:vAlign w:val="center"/>
          </w:tcPr>
          <w:p w:rsidR="00102F1D" w:rsidRPr="00102F1D" w:rsidRDefault="00102F1D" w:rsidP="00102F1D">
            <w:pPr>
              <w:spacing w:before="120"/>
              <w:jc w:val="both"/>
              <w:rPr>
                <w:rFonts w:ascii="Arial" w:eastAsia="Times New Roman" w:hAnsi="Arial" w:cs="Arial"/>
                <w:sz w:val="24"/>
                <w:szCs w:val="24"/>
                <w:lang w:eastAsia="cs-CZ"/>
              </w:rPr>
            </w:pPr>
            <w:r w:rsidRPr="00102F1D">
              <w:rPr>
                <w:rFonts w:ascii="Arial" w:eastAsia="Times New Roman" w:hAnsi="Arial" w:cs="Arial"/>
                <w:sz w:val="24"/>
                <w:szCs w:val="24"/>
                <w:lang w:eastAsia="cs-CZ"/>
              </w:rPr>
              <w:t>Razítko:</w:t>
            </w:r>
          </w:p>
        </w:tc>
        <w:tc>
          <w:tcPr>
            <w:tcW w:w="5381" w:type="dxa"/>
            <w:vAlign w:val="center"/>
          </w:tcPr>
          <w:p w:rsidR="00102F1D" w:rsidRPr="00102F1D" w:rsidRDefault="00102F1D" w:rsidP="00102F1D">
            <w:pPr>
              <w:spacing w:before="120"/>
              <w:jc w:val="both"/>
              <w:rPr>
                <w:rFonts w:ascii="Arial" w:eastAsia="Times New Roman" w:hAnsi="Arial" w:cs="Arial"/>
                <w:b/>
                <w:bCs/>
                <w:sz w:val="24"/>
                <w:szCs w:val="24"/>
                <w:lang w:eastAsia="cs-CZ"/>
              </w:rPr>
            </w:pPr>
          </w:p>
        </w:tc>
      </w:tr>
    </w:tbl>
    <w:p w:rsidR="00102F1D" w:rsidRPr="00102F1D" w:rsidRDefault="00102F1D" w:rsidP="00102F1D">
      <w:pPr>
        <w:spacing w:before="120" w:after="0" w:line="240" w:lineRule="auto"/>
        <w:jc w:val="both"/>
        <w:rPr>
          <w:rFonts w:ascii="Arial" w:eastAsia="Calibri" w:hAnsi="Arial" w:cs="Arial"/>
          <w:sz w:val="24"/>
        </w:rPr>
      </w:pPr>
    </w:p>
    <w:p w:rsidR="000D144E" w:rsidRDefault="000D144E"/>
    <w:sectPr w:rsidR="000D1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7345670"/>
    <w:lvl w:ilvl="0">
      <w:start w:val="1"/>
      <w:numFmt w:val="upperLetter"/>
      <w:lvlText w:val="%1)"/>
      <w:lvlJc w:val="left"/>
      <w:rPr>
        <w:rFonts w:hint="default"/>
        <w:b w:val="0"/>
        <w:bCs/>
        <w:i w:val="0"/>
        <w:iCs w:val="0"/>
        <w:smallCaps w:val="0"/>
        <w:strike w:val="0"/>
        <w:color w:val="000000"/>
        <w:spacing w:val="0"/>
        <w:w w:val="100"/>
        <w:position w:val="0"/>
        <w:sz w:val="22"/>
        <w:szCs w:val="22"/>
        <w:u w:val="none"/>
      </w:rPr>
    </w:lvl>
    <w:lvl w:ilvl="1">
      <w:start w:val="1"/>
      <w:numFmt w:val="decimal"/>
      <w:pStyle w:val="slovn"/>
      <w:lvlText w:val="(%2)"/>
      <w:lvlJc w:val="left"/>
      <w:rPr>
        <w:rFonts w:ascii="Arial" w:hAnsi="Arial" w:cs="Arial" w:hint="default"/>
        <w:b w:val="0"/>
        <w:bCs w:val="0"/>
        <w:i w:val="0"/>
        <w:iCs w:val="0"/>
        <w:smallCaps w:val="0"/>
        <w:strike w:val="0"/>
        <w:color w:val="000000"/>
        <w:spacing w:val="0"/>
        <w:w w:val="100"/>
        <w:position w:val="0"/>
        <w:sz w:val="24"/>
        <w:szCs w:val="22"/>
        <w:u w:val="none"/>
      </w:rPr>
    </w:lvl>
    <w:lvl w:ilvl="2">
      <w:start w:val="1"/>
      <w:numFmt w:val="lowerLetter"/>
      <w:lvlText w:val="%3)"/>
      <w:lvlJc w:val="left"/>
      <w:rPr>
        <w:rFonts w:ascii="Arial" w:hAnsi="Arial" w:cs="Arial" w:hint="default"/>
        <w:b w:val="0"/>
        <w:bCs w:val="0"/>
        <w:i w:val="0"/>
        <w:iCs w:val="0"/>
        <w:smallCaps w:val="0"/>
        <w:strike w:val="0"/>
        <w:color w:val="000000"/>
        <w:spacing w:val="0"/>
        <w:w w:val="100"/>
        <w:position w:val="0"/>
        <w:sz w:val="24"/>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pStyle w:val="slovn2"/>
      <w:lvlText w:val="%8)"/>
      <w:lvlJc w:val="left"/>
      <w:rPr>
        <w:b w:val="0"/>
        <w:bCs w:val="0"/>
        <w:i w:val="0"/>
        <w:iCs w:val="0"/>
        <w:smallCaps w:val="0"/>
        <w:strike w:val="0"/>
        <w:color w:val="000000"/>
        <w:spacing w:val="0"/>
        <w:w w:val="100"/>
        <w:position w:val="0"/>
        <w:sz w:val="24"/>
        <w:szCs w:val="22"/>
        <w:u w:val="none"/>
      </w:rPr>
    </w:lvl>
    <w:lvl w:ilvl="8">
      <w:start w:val="1"/>
      <w:numFmt w:val="lowerLetter"/>
      <w:lvlText w:val="%9)"/>
      <w:lvlJc w:val="left"/>
      <w:rPr>
        <w:rFonts w:hint="default"/>
        <w:b w:val="0"/>
        <w:bCs w:val="0"/>
        <w:i w:val="0"/>
        <w:iCs w:val="0"/>
        <w:smallCaps w:val="0"/>
        <w:strike w:val="0"/>
        <w:color w:val="000000"/>
        <w:spacing w:val="0"/>
        <w:w w:val="100"/>
        <w:position w:val="0"/>
        <w:sz w:val="24"/>
        <w:szCs w:val="22"/>
        <w:u w:val="none"/>
      </w:rPr>
    </w:lvl>
  </w:abstractNum>
  <w:abstractNum w:abstractNumId="1" w15:restartNumberingAfterBreak="0">
    <w:nsid w:val="2E7E51C6"/>
    <w:multiLevelType w:val="hybridMultilevel"/>
    <w:tmpl w:val="D71E2F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1D"/>
    <w:rsid w:val="000D144E"/>
    <w:rsid w:val="00102F1D"/>
    <w:rsid w:val="002B32A8"/>
    <w:rsid w:val="00A03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77036-70FE-469F-9B3F-FAC74ED6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vn">
    <w:name w:val="číslování"/>
    <w:basedOn w:val="Zkladntext"/>
    <w:qFormat/>
    <w:rsid w:val="00102F1D"/>
    <w:pPr>
      <w:numPr>
        <w:ilvl w:val="1"/>
        <w:numId w:val="1"/>
      </w:numPr>
    </w:pPr>
  </w:style>
  <w:style w:type="paragraph" w:customStyle="1" w:styleId="slovn2">
    <w:name w:val="číslování 2"/>
    <w:basedOn w:val="Normln"/>
    <w:qFormat/>
    <w:rsid w:val="00102F1D"/>
    <w:pPr>
      <w:numPr>
        <w:ilvl w:val="7"/>
        <w:numId w:val="1"/>
      </w:numPr>
      <w:spacing w:before="120" w:after="0" w:line="276" w:lineRule="auto"/>
      <w:ind w:left="993" w:hanging="426"/>
      <w:jc w:val="both"/>
    </w:pPr>
    <w:rPr>
      <w:rFonts w:ascii="Arial" w:eastAsia="Arial Unicode MS" w:hAnsi="Arial" w:cs="Arial"/>
      <w:sz w:val="24"/>
      <w:szCs w:val="24"/>
      <w:lang w:eastAsia="cs-CZ"/>
    </w:rPr>
  </w:style>
  <w:style w:type="table" w:styleId="Mkatabulky">
    <w:name w:val="Table Grid"/>
    <w:basedOn w:val="Normlntabulka"/>
    <w:uiPriority w:val="39"/>
    <w:rsid w:val="0010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102F1D"/>
    <w:pPr>
      <w:spacing w:after="120"/>
    </w:pPr>
  </w:style>
  <w:style w:type="character" w:customStyle="1" w:styleId="ZkladntextChar">
    <w:name w:val="Základní text Char"/>
    <w:basedOn w:val="Standardnpsmoodstavce"/>
    <w:link w:val="Zkladntext"/>
    <w:uiPriority w:val="99"/>
    <w:semiHidden/>
    <w:rsid w:val="0010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2643</Characters>
  <Application>Microsoft Office Word</Application>
  <DocSecurity>4</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KÚOK</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Spáčilová Kateřina</dc:creator>
  <cp:keywords/>
  <dc:description/>
  <cp:lastModifiedBy>Spáčilová Kateřina</cp:lastModifiedBy>
  <cp:revision>2</cp:revision>
  <dcterms:created xsi:type="dcterms:W3CDTF">2018-02-05T12:49:00Z</dcterms:created>
  <dcterms:modified xsi:type="dcterms:W3CDTF">2018-02-05T12:49:00Z</dcterms:modified>
</cp:coreProperties>
</file>