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46D" w:rsidRPr="00CB146D" w:rsidRDefault="00CB146D" w:rsidP="00CB146D">
      <w:pPr>
        <w:spacing w:after="120" w:line="240" w:lineRule="auto"/>
        <w:outlineLvl w:val="0"/>
        <w:rPr>
          <w:rFonts w:ascii="Arial" w:eastAsia="Times New Roman" w:hAnsi="Arial" w:cs="Arial"/>
          <w:color w:val="797979"/>
          <w:kern w:val="36"/>
          <w:sz w:val="36"/>
          <w:szCs w:val="36"/>
          <w:lang w:eastAsia="cs-CZ"/>
        </w:rPr>
      </w:pPr>
      <w:r w:rsidRPr="00CB146D">
        <w:rPr>
          <w:rFonts w:ascii="Arial" w:eastAsia="Times New Roman" w:hAnsi="Arial" w:cs="Arial"/>
          <w:color w:val="797979"/>
          <w:kern w:val="36"/>
          <w:sz w:val="36"/>
          <w:szCs w:val="36"/>
          <w:lang w:eastAsia="cs-CZ"/>
        </w:rPr>
        <w:t>AUTODOPRAVA: 2,5 t - 3,5 t</w:t>
      </w:r>
    </w:p>
    <w:p w:rsidR="00CB146D" w:rsidRDefault="00CB146D" w:rsidP="00CB146D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</w:pPr>
      <w:r w:rsidRPr="00CB146D"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  <w:t xml:space="preserve">POZOR! Od května tohoto roku se </w:t>
      </w:r>
      <w:proofErr w:type="spellStart"/>
      <w:r w:rsidRPr="00CB146D"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  <w:t>dodávkáři</w:t>
      </w:r>
      <w:proofErr w:type="spellEnd"/>
      <w:r w:rsidRPr="00CB146D"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  <w:t xml:space="preserve"> provozující mezinárodní dopravu za hranice nedostanou bez EUROLICENCE! Dochází ke spoustě změn v legislativě a podmínkách provozování dopravy nad 2,5 tuny. V nabídce máme </w:t>
      </w:r>
      <w:hyperlink r:id="rId4" w:history="1">
        <w:r w:rsidRPr="00CB146D">
          <w:rPr>
            <w:rFonts w:ascii="Arial" w:eastAsia="Times New Roman" w:hAnsi="Arial" w:cs="Arial"/>
            <w:b/>
            <w:bCs/>
            <w:color w:val="D71C4C"/>
            <w:sz w:val="20"/>
            <w:szCs w:val="20"/>
            <w:u w:val="single"/>
            <w:lang w:eastAsia="cs-CZ"/>
          </w:rPr>
          <w:t>semi</w:t>
        </w:r>
        <w:r w:rsidRPr="00CB146D">
          <w:rPr>
            <w:rFonts w:ascii="Arial" w:eastAsia="Times New Roman" w:hAnsi="Arial" w:cs="Arial"/>
            <w:b/>
            <w:bCs/>
            <w:color w:val="D71C4C"/>
            <w:sz w:val="20"/>
            <w:szCs w:val="20"/>
            <w:u w:val="single"/>
            <w:lang w:eastAsia="cs-CZ"/>
          </w:rPr>
          <w:t>n</w:t>
        </w:r>
        <w:r w:rsidRPr="00CB146D">
          <w:rPr>
            <w:rFonts w:ascii="Arial" w:eastAsia="Times New Roman" w:hAnsi="Arial" w:cs="Arial"/>
            <w:b/>
            <w:bCs/>
            <w:color w:val="D71C4C"/>
            <w:sz w:val="20"/>
            <w:szCs w:val="20"/>
            <w:u w:val="single"/>
            <w:lang w:eastAsia="cs-CZ"/>
          </w:rPr>
          <w:t>ář</w:t>
        </w:r>
      </w:hyperlink>
      <w:r w:rsidRPr="00CB146D"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  <w:t>, který vám vše osvětlí.</w:t>
      </w:r>
    </w:p>
    <w:p w:rsidR="00CB146D" w:rsidRDefault="00CB146D" w:rsidP="00CB146D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</w:pPr>
    </w:p>
    <w:bookmarkStart w:id="0" w:name="_GoBack"/>
    <w:bookmarkEnd w:id="0"/>
    <w:p w:rsidR="00CB146D" w:rsidRDefault="00CB146D" w:rsidP="00CB146D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0"/>
          <w:szCs w:val="20"/>
          <w:lang w:eastAsia="cs-CZ"/>
        </w:rPr>
      </w:pPr>
      <w:r>
        <w:rPr>
          <w:rFonts w:ascii="Segoe UI" w:hAnsi="Segoe UI" w:cs="Segoe UI"/>
          <w:sz w:val="20"/>
          <w:szCs w:val="20"/>
        </w:rPr>
        <w:fldChar w:fldCharType="begin"/>
      </w:r>
      <w:r>
        <w:rPr>
          <w:rFonts w:ascii="Segoe UI" w:hAnsi="Segoe UI" w:cs="Segoe UI"/>
          <w:sz w:val="20"/>
          <w:szCs w:val="20"/>
        </w:rPr>
        <w:instrText xml:space="preserve"> HYPERLINK "https://skoleni.prodopravce.cz/" </w:instrText>
      </w:r>
      <w:r>
        <w:rPr>
          <w:rFonts w:ascii="Segoe UI" w:hAnsi="Segoe UI" w:cs="Segoe UI"/>
          <w:sz w:val="20"/>
          <w:szCs w:val="20"/>
        </w:rPr>
        <w:fldChar w:fldCharType="separate"/>
      </w:r>
      <w:r>
        <w:rPr>
          <w:rStyle w:val="Hypertextovodkaz"/>
          <w:rFonts w:ascii="Segoe UI" w:hAnsi="Segoe UI" w:cs="Segoe UI"/>
          <w:sz w:val="20"/>
          <w:szCs w:val="20"/>
        </w:rPr>
        <w:t>https://skoleni.prodopravce.cz/</w:t>
      </w:r>
      <w:r>
        <w:rPr>
          <w:rFonts w:ascii="Segoe UI" w:hAnsi="Segoe UI" w:cs="Segoe UI"/>
          <w:sz w:val="20"/>
          <w:szCs w:val="20"/>
        </w:rPr>
        <w:fldChar w:fldCharType="end"/>
      </w:r>
    </w:p>
    <w:p w:rsidR="00CB146D" w:rsidRPr="00CB146D" w:rsidRDefault="00CB146D" w:rsidP="00CB146D">
      <w:pPr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cs-CZ"/>
        </w:rPr>
      </w:pPr>
    </w:p>
    <w:p w:rsidR="005D43F5" w:rsidRDefault="005D43F5"/>
    <w:sectPr w:rsidR="005D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BD3"/>
    <w:rsid w:val="005D43F5"/>
    <w:rsid w:val="005E6BD3"/>
    <w:rsid w:val="00CB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682E"/>
  <w15:chartTrackingRefBased/>
  <w15:docId w15:val="{787D8FB7-7605-4833-9F4B-4180D9057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CB14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146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B1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B146D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B14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1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koleni.prodopravce.cz/nove-podminky-autodopravy-vozidly-nad-2-5-tun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384</Characters>
  <Application>Microsoft Office Word</Application>
  <DocSecurity>0</DocSecurity>
  <Lines>3</Lines>
  <Paragraphs>1</Paragraphs>
  <ScaleCrop>false</ScaleCrop>
  <Company>KÚOK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Slanina Petr</dc:creator>
  <cp:keywords/>
  <dc:description/>
  <cp:lastModifiedBy>Slanina Petr</cp:lastModifiedBy>
  <cp:revision>2</cp:revision>
  <dcterms:created xsi:type="dcterms:W3CDTF">2022-04-20T11:06:00Z</dcterms:created>
  <dcterms:modified xsi:type="dcterms:W3CDTF">2022-04-20T11:08:00Z</dcterms:modified>
</cp:coreProperties>
</file>