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E08CE4" w14:textId="7D7DCD2D" w:rsidR="001256F7" w:rsidRDefault="001256F7" w:rsidP="001256F7">
      <w:pPr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6F2101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3D5D04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dotace </w:t>
      </w:r>
      <w:r w:rsidR="00245541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na celoroční činnost</w:t>
      </w:r>
      <w:r w:rsidR="003D5D04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  <w:t>obcím, městům</w:t>
      </w:r>
    </w:p>
    <w:p w14:paraId="74D4C024" w14:textId="6649E6DF" w:rsidR="001842A3" w:rsidRDefault="001842A3" w:rsidP="001842A3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BA4129">
        <w:rPr>
          <w:rFonts w:ascii="Arial" w:eastAsia="Times New Roman" w:hAnsi="Arial" w:cs="Arial"/>
          <w:b/>
          <w:bCs/>
          <w:i/>
          <w:caps/>
          <w:color w:val="FF0000"/>
          <w:sz w:val="24"/>
          <w:szCs w:val="24"/>
          <w:lang w:eastAsia="cs-CZ"/>
        </w:rPr>
        <w:t xml:space="preserve">VZOR </w:t>
      </w:r>
      <w:r w:rsidR="00BA4129" w:rsidRPr="00BA4129">
        <w:rPr>
          <w:rFonts w:ascii="Arial" w:eastAsia="Times New Roman" w:hAnsi="Arial" w:cs="Arial"/>
          <w:b/>
          <w:bCs/>
          <w:i/>
          <w:caps/>
          <w:color w:val="FF0000"/>
          <w:sz w:val="24"/>
          <w:szCs w:val="24"/>
          <w:lang w:eastAsia="cs-CZ"/>
        </w:rPr>
        <w:t>8</w:t>
      </w: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 – schváleno 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dne </w:t>
      </w:r>
      <w:r w:rsidR="00CA0F1D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18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. </w:t>
      </w:r>
      <w:r w:rsidR="00CA0F1D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9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. 2017</w:t>
      </w:r>
    </w:p>
    <w:p w14:paraId="7596875F" w14:textId="77777777" w:rsidR="00CA0F1D" w:rsidRPr="00901011" w:rsidRDefault="001842A3" w:rsidP="00CA0F1D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usnesením zok č. </w:t>
      </w:r>
      <w:r w:rsidR="00CA0F1D"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UZ/</w:t>
      </w:r>
      <w:r w:rsidR="00CA0F1D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6</w:t>
      </w:r>
      <w:r w:rsidR="00CA0F1D"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/</w:t>
      </w:r>
      <w:r w:rsidR="00CA0F1D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37</w:t>
      </w:r>
      <w:r w:rsidR="00CA0F1D"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/201</w:t>
      </w:r>
      <w:r w:rsidR="00CA0F1D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7</w:t>
      </w:r>
    </w:p>
    <w:p w14:paraId="3C9258B8" w14:textId="7F2CD28E" w:rsidR="009A3DA5" w:rsidRDefault="009A3DA5" w:rsidP="00CA0F1D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77777777" w:rsidR="009A3DA5" w:rsidRDefault="009A3DA5" w:rsidP="009A3DA5">
      <w:pPr>
        <w:spacing w:after="12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uzavřená v souladu s § 159 a násl. zákona č. 500/2004 Sb., správní řád, ve znění pozdějších právních předpisů, a se zákonem č. 250/2000 Sb., o rozpočtových pravidlech územních rozpočtů, ve znění pozdějších právních předpisů </w:t>
      </w:r>
      <w:r>
        <w:rPr>
          <w:rFonts w:ascii="Arial" w:eastAsia="Times New Roman" w:hAnsi="Arial" w:cs="Arial"/>
          <w:i/>
          <w:lang w:eastAsia="cs-CZ"/>
        </w:rPr>
        <w:t xml:space="preserve"> </w:t>
      </w:r>
    </w:p>
    <w:p w14:paraId="3C9258BA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B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0F966D3B" w14:textId="77777777" w:rsidR="001237DB" w:rsidRDefault="001237DB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C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3C9258BD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Jeremenkova 40a, 779 11 Olomouc</w:t>
      </w:r>
    </w:p>
    <w:p w14:paraId="3C9258BE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60609460</w:t>
      </w:r>
    </w:p>
    <w:p w14:paraId="3C9258BF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DIČ: CZ60609460</w:t>
      </w:r>
    </w:p>
    <w:p w14:paraId="3C9258C0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</w:p>
    <w:p w14:paraId="3C9258C1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2" w14:textId="77777777" w:rsidR="009A3DA5" w:rsidRDefault="009A3DA5" w:rsidP="009A3DA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poskytovatel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3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18E91DFE" w14:textId="77777777" w:rsidR="001237DB" w:rsidRDefault="001237DB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4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C9258C5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42305D89" w14:textId="77777777" w:rsidR="001237DB" w:rsidRDefault="001237DB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5277D1F9" w14:textId="77777777" w:rsidR="00160AE5" w:rsidRDefault="00160AE5" w:rsidP="00160AE5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Obec/městys/město</w:t>
      </w:r>
    </w:p>
    <w:p w14:paraId="59BF0BE8" w14:textId="77777777" w:rsidR="00160AE5" w:rsidRDefault="00160AE5" w:rsidP="00160AE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Sídlo</w:t>
      </w:r>
    </w:p>
    <w:p w14:paraId="1138A3F1" w14:textId="77777777" w:rsidR="00160AE5" w:rsidRDefault="00160AE5" w:rsidP="00160AE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……………</w:t>
      </w:r>
    </w:p>
    <w:p w14:paraId="44F6142A" w14:textId="77777777" w:rsidR="00160AE5" w:rsidRDefault="00160AE5" w:rsidP="00160AE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……………… </w:t>
      </w:r>
    </w:p>
    <w:p w14:paraId="2F707144" w14:textId="77777777" w:rsidR="00160AE5" w:rsidRDefault="00160AE5" w:rsidP="00160AE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Zastoupený:  ....................................…………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starosta/primátor, osoba určená vnitřními organizačními předpisy právnické osoby nebo pověření, příp. jiná osoba na základě plné moci)</w:t>
      </w:r>
    </w:p>
    <w:p w14:paraId="07B607A9" w14:textId="77777777" w:rsidR="00160AE5" w:rsidRDefault="00160AE5" w:rsidP="00160AE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6D509C95" w14:textId="77777777" w:rsidR="00160AE5" w:rsidRDefault="00160AE5" w:rsidP="00160AE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A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C" w14:textId="72BF6B19" w:rsidR="009A3DA5" w:rsidRDefault="009A3DA5" w:rsidP="009A3DA5">
      <w:pPr>
        <w:snapToGrid w:val="0"/>
        <w:spacing w:before="120" w:after="12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="00482079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tuto smlouvu o poskytnutí dotace:</w:t>
      </w:r>
    </w:p>
    <w:p w14:paraId="3C9258CD" w14:textId="77777777" w:rsidR="009A3DA5" w:rsidRDefault="009A3DA5" w:rsidP="009A3DA5">
      <w:pPr>
        <w:spacing w:before="360" w:after="3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3D749FD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Poskytovatel se na základě této smlouvy zavazuje poskytnout příjemci dotaci ve výši ......... Kč, slovy: ......... korun českých (dále jen „dotace“) za účelem …..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</w:t>
      </w:r>
      <w:r w:rsid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- o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pisuje se text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obecného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účelu z vyhlášeného dotačního programu/titulu</w:t>
      </w:r>
      <w:r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CF" w14:textId="6195A6A1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778E7">
        <w:rPr>
          <w:rFonts w:ascii="Arial" w:eastAsia="Times New Roman" w:hAnsi="Arial" w:cs="Arial"/>
          <w:sz w:val="24"/>
          <w:szCs w:val="24"/>
          <w:lang w:eastAsia="cs-CZ"/>
        </w:rPr>
        <w:t xml:space="preserve">činnost/celoroční činnost 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</w:t>
      </w:r>
      <w:r w:rsid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neprovádí se př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itom žádná změna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konkrétního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účelu uvedeného ve schválené žádosti – tzn. v tabulce žadatelů v materiálu, schváleném řídícím orgánem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Zde uvedený text odpovídá obsahu sloupce Účel použití dotace na akci/projekt</w:t>
      </w:r>
      <w:r w:rsidR="00032DD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0" w14:textId="712CE2B1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11F5A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 považuje den odepsání finančních prostředků z účtu poskytovatele ve prospěch účtu příjemce.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(specifikuje se dle dotačního 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 26 odst. 2 zákona č. 586/1992 Sb., o daních z příjmů, ve znění pozdějších předpisů (dále jen „cit. zákona“), výdajů spojených s pořízením nehmotného majetku dle § 32a odst. 1 a 2 cit. zákona nebo výdajů spojených s technickým zhodnocením, rekonstrukcí a modernizací ve smyslu § 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 26 odst. 2 zákona č. 586/1992 Sb., o daních z příjmů, ve znění pozdějších předpisů (dále jen „cit. zákona“),</w:t>
      </w:r>
    </w:p>
    <w:p w14:paraId="3C9258D5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 32a odst. 1 a 2 cit. zákona,</w:t>
      </w:r>
    </w:p>
    <w:p w14:paraId="3C9258D6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 33 cit. zákona.</w:t>
      </w:r>
    </w:p>
    <w:p w14:paraId="3C9258D7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titulu)</w:t>
      </w:r>
    </w:p>
    <w:p w14:paraId="6186A3EA" w14:textId="77777777" w:rsidR="007D78B1" w:rsidRPr="00451E9D" w:rsidRDefault="007D78B1" w:rsidP="007D78B1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51E9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dotačního programu/titulu umožnit příjemcům, aby v rámci spoluúčasti dle čl. II odst. 2 mohli vynaložit vlastní a jiné zdroje i na neinvestiční účely, lze v tomto odst. 4 za definici investiční dotace (viz výše) uvést:</w:t>
      </w:r>
    </w:p>
    <w:p w14:paraId="054B2E97" w14:textId="5B9A8212" w:rsidR="007D78B1" w:rsidRPr="00451E9D" w:rsidRDefault="007D78B1" w:rsidP="007D78B1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51E9D">
        <w:rPr>
          <w:rFonts w:ascii="Arial" w:eastAsia="Times New Roman" w:hAnsi="Arial" w:cs="Arial"/>
          <w:sz w:val="24"/>
          <w:szCs w:val="24"/>
          <w:lang w:eastAsia="cs-CZ"/>
        </w:rPr>
        <w:t>Smluvní strany sjednávají, že toto ustanovení čl. I odst. 4 smlouvy se nepoužije pro vynaložení vlastních a jiných zdrojů v rámci finanční spoluúčasti příjemce dle čl II odst. 2 této smlouvy. Vlastní a jiné zdroje je tedy příjemce oprávněn vynaložit v souladu s účelem stanov</w:t>
      </w:r>
      <w:r w:rsidR="000107EF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451E9D">
        <w:rPr>
          <w:rFonts w:ascii="Arial" w:eastAsia="Times New Roman" w:hAnsi="Arial" w:cs="Arial"/>
          <w:sz w:val="24"/>
          <w:szCs w:val="24"/>
          <w:lang w:eastAsia="cs-CZ"/>
        </w:rPr>
        <w:t>ným v čl. I odst. 2 této smlouvy i na neinvestiční výdaje.</w:t>
      </w:r>
    </w:p>
    <w:p w14:paraId="3046FD85" w14:textId="77777777" w:rsidR="007D78B1" w:rsidRPr="00451E9D" w:rsidRDefault="007D78B1" w:rsidP="007D78B1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51E9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programu, tj. je potřeba toto v Pravidlech upravit - možnost vynaložení vlastních a jiných zdrojů i na neinvestiční účely by měla být uvedena zejména v čl. 8 Pravidel konkrétního dotačního programu.</w:t>
      </w:r>
    </w:p>
    <w:p w14:paraId="3C9258D8" w14:textId="77777777" w:rsidR="009A3DA5" w:rsidRDefault="009A3DA5" w:rsidP="009A3DA5">
      <w:pPr>
        <w:keepNext/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II.</w:t>
      </w:r>
    </w:p>
    <w:p w14:paraId="3C9258D9" w14:textId="1359B3E3" w:rsidR="009A3DA5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7A4379">
        <w:rPr>
          <w:rFonts w:ascii="Arial" w:eastAsia="Times New Roman" w:hAnsi="Arial" w:cs="Arial"/>
          <w:sz w:val="24"/>
          <w:szCs w:val="24"/>
          <w:lang w:eastAsia="cs-CZ"/>
        </w:rPr>
        <w:t>d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otačního programu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>.........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pro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dotační titul …………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</w:t>
      </w:r>
      <w:r w:rsidR="00AC34BB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7356C60E" w14:textId="77777777" w:rsidR="0024459F" w:rsidRDefault="0024459F" w:rsidP="0024459F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 případě odchylného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zněn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í Pravidel a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této smlouvy mají přednost ustanovení této smlouvy.</w:t>
      </w:r>
    </w:p>
    <w:p w14:paraId="62F908EF" w14:textId="77777777" w:rsidR="0024459F" w:rsidRDefault="0024459F" w:rsidP="0024459F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235B9">
        <w:rPr>
          <w:rFonts w:ascii="Arial" w:eastAsia="Times New Roman" w:hAnsi="Arial" w:cs="Arial"/>
          <w:sz w:val="24"/>
          <w:szCs w:val="24"/>
          <w:lang w:eastAsia="cs-CZ"/>
        </w:rPr>
        <w:t xml:space="preserve">Dotace musí </w:t>
      </w:r>
      <w:r>
        <w:rPr>
          <w:rFonts w:ascii="Arial" w:eastAsia="Times New Roman" w:hAnsi="Arial" w:cs="Arial"/>
          <w:sz w:val="24"/>
          <w:szCs w:val="24"/>
          <w:lang w:eastAsia="cs-CZ"/>
        </w:rPr>
        <w:t>být použita hospodárně.</w:t>
      </w:r>
    </w:p>
    <w:p w14:paraId="06D8B0CA" w14:textId="77777777" w:rsidR="0024459F" w:rsidRDefault="0024459F" w:rsidP="0024459F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1074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Zde musí být přesně vymezeny uznatelné výdaje, na jejichž úhradu lze dotaci pouze použít (viz odst. 2.7 Pravidel).</w:t>
      </w:r>
    </w:p>
    <w:p w14:paraId="3C9258DA" w14:textId="43963C91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E46C21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E46C21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75 ZDPH nebo krácené výši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činnosti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dokladech finanční částky včetně DPH. </w:t>
      </w:r>
    </w:p>
    <w:p w14:paraId="3C9258DB" w14:textId="7B417B7F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případě, že se příjemce stane plátcem DPH v průběhu čerpání dotace 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br/>
        <w:t>a jeho právo uplatnit odpočet DPH při registraci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980AED6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FF087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733204B6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Pokud má příjemce (plátce daně) ve shodě s 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opravou odpočtu podle §</w:t>
      </w:r>
      <w:r w:rsidR="00BD263F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, vypořádáním odpo</w:t>
      </w:r>
      <w:r w:rsidR="005E267D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č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tu podle § 76 ZDPH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 xml:space="preserve"> a</w:t>
      </w: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BB1BD6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</w:t>
      </w:r>
      <w:r w:rsidR="008B4FF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zvýrazněný</w:t>
      </w:r>
      <w:r w:rsidR="00BB1BD6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text</w:t>
      </w:r>
      <w:r w:rsidR="002172E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bude ve smlouvě uveden pouze v případě, že vyúčtování dotace </w:t>
      </w:r>
      <w:r w:rsidR="009F6A3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bude dle čl II odst. 4 předkládáno</w:t>
      </w:r>
      <w:r w:rsidR="002172E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9F6A3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 skončení kalendářního roku. </w:t>
      </w:r>
      <w:r w:rsidR="0037428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opačném případě se tento text vypustí.</w:t>
      </w:r>
    </w:p>
    <w:p w14:paraId="3C9258DF" w14:textId="189AA760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Nevrátí-li příjemce takovou část dotace v této lhůtě, dopustí se porušení rozpočtové kázně ve smyslu ust. § 22 zákona č. 250/2000 Sb., o rozpočtových pravidlech územních rozpočtů</w:t>
      </w:r>
      <w:r w:rsidR="008F66A3">
        <w:rPr>
          <w:rFonts w:ascii="Arial" w:eastAsia="Times New Roman" w:hAnsi="Arial" w:cs="Arial"/>
          <w:iCs/>
          <w:sz w:val="24"/>
          <w:szCs w:val="24"/>
          <w:lang w:eastAsia="cs-CZ"/>
        </w:rPr>
        <w:t>, ve znění pozdějších předpisů.</w:t>
      </w:r>
    </w:p>
    <w:p w14:paraId="3C9258E0" w14:textId="198822C6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1" w14:textId="7D910089" w:rsidR="009A3DA5" w:rsidRPr="00136F3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nesmí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</w:t>
      </w:r>
      <w:r w:rsidR="00AA2EC8">
        <w:rPr>
          <w:rFonts w:ascii="Arial" w:eastAsia="Times New Roman" w:hAnsi="Arial" w:cs="Arial"/>
          <w:sz w:val="24"/>
          <w:szCs w:val="24"/>
          <w:lang w:eastAsia="cs-CZ"/>
        </w:rPr>
        <w:t>neuznatelné v</w:t>
      </w:r>
      <w:r w:rsidR="00B261B6">
        <w:rPr>
          <w:rFonts w:ascii="Arial" w:eastAsia="Times New Roman" w:hAnsi="Arial" w:cs="Arial"/>
          <w:sz w:val="24"/>
          <w:szCs w:val="24"/>
          <w:lang w:eastAsia="cs-CZ"/>
        </w:rPr>
        <w:t xml:space="preserve">ýdaje uvedené v odstavci 9.4 </w:t>
      </w:r>
      <w:r w:rsidR="00136F37" w:rsidRPr="00AB0697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AA2EC8" w:rsidRPr="00AB0697">
        <w:rPr>
          <w:rFonts w:ascii="Arial" w:eastAsia="Times New Roman" w:hAnsi="Arial" w:cs="Arial"/>
          <w:sz w:val="24"/>
          <w:szCs w:val="24"/>
          <w:lang w:eastAsia="cs-CZ"/>
        </w:rPr>
        <w:t>ravidel</w:t>
      </w:r>
      <w:r w:rsidR="00136F3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C9258E3" w14:textId="0D8D301D" w:rsidR="009A3DA5" w:rsidRPr="00763258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</w:t>
      </w:r>
      <w:r w:rsidRPr="00763258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719BCF61" w14:textId="388BF944" w:rsidR="00797EB9" w:rsidRDefault="00797EB9" w:rsidP="007F5216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  <w:r w:rsidR="007F5216" w:rsidRP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pro použití </w:t>
      </w:r>
      <w:r w:rsidR="007F521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dotace se stanoví nejpozději do konce měsíce následujícího po konci termínu realizace projektu, uvedené</w:t>
      </w:r>
      <w:r w:rsidR="005C5C0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ho</w:t>
      </w:r>
      <w:r w:rsidR="007F521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 projektu.</w:t>
      </w:r>
    </w:p>
    <w:p w14:paraId="016FC057" w14:textId="77777777" w:rsidR="00797EB9" w:rsidRDefault="00797EB9" w:rsidP="00797EB9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37328613" w14:textId="77777777" w:rsidR="00797EB9" w:rsidRPr="006B454A" w:rsidRDefault="00797EB9" w:rsidP="00797EB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284E50C9" w14:textId="77777777" w:rsidR="00797EB9" w:rsidRPr="006B454A" w:rsidRDefault="00797EB9" w:rsidP="00797EB9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6B454A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 (specifikuje se dle dotačního titulu – viz čl. 8 Pravidel):</w:t>
      </w:r>
    </w:p>
    <w:p w14:paraId="5F7DF1B4" w14:textId="77777777" w:rsidR="00797EB9" w:rsidRPr="006B454A" w:rsidRDefault="00797EB9" w:rsidP="00797EB9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A</w:t>
      </w: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7DAE798D" w14:textId="77777777" w:rsidR="00797EB9" w:rsidRPr="006B454A" w:rsidRDefault="00797EB9" w:rsidP="00797EB9">
      <w:pPr>
        <w:pStyle w:val="Odstavecseseznamem"/>
        <w:numPr>
          <w:ilvl w:val="0"/>
          <w:numId w:val="41"/>
        </w:numPr>
        <w:spacing w:after="60"/>
        <w:ind w:left="924" w:hanging="357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6B454A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uvedené v žádosti</w:t>
      </w:r>
    </w:p>
    <w:p w14:paraId="297A1D65" w14:textId="77777777" w:rsidR="00797EB9" w:rsidRPr="006B454A" w:rsidRDefault="00797EB9" w:rsidP="00797EB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tak, aby její výše odpovídala ….. % celkových skutečně vynaložených uznatelných výdajů na účel dle čl. I odst. 2 a 4 této smlouvy.</w:t>
      </w:r>
    </w:p>
    <w:p w14:paraId="4CC6793E" w14:textId="7E884C8E" w:rsidR="00797EB9" w:rsidRPr="006B454A" w:rsidRDefault="00797EB9" w:rsidP="00797EB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122B3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ní vyúčtování uvedenému v čl. II odst. 4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této smlouvy.</w:t>
      </w:r>
    </w:p>
    <w:p w14:paraId="75261949" w14:textId="77777777" w:rsidR="00797EB9" w:rsidRPr="006B454A" w:rsidRDefault="00797EB9" w:rsidP="00797EB9">
      <w:pPr>
        <w:pStyle w:val="Odstavecseseznamem"/>
        <w:numPr>
          <w:ilvl w:val="0"/>
          <w:numId w:val="41"/>
        </w:numPr>
        <w:spacing w:after="6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6B454A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nižší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než byla uvedena v žádosti</w:t>
      </w:r>
    </w:p>
    <w:p w14:paraId="51A4F696" w14:textId="77777777" w:rsidR="00797EB9" w:rsidRPr="006B454A" w:rsidRDefault="00797EB9" w:rsidP="00797EB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hAnsi="Arial" w:cs="Arial"/>
          <w:sz w:val="24"/>
          <w:szCs w:val="24"/>
        </w:rPr>
        <w:t>Celkové předpokládané uznatelné výdaje na účel uvedený v čl. I odst. 2 a 4 této smlouvy činí ….…… Kč (slovy: …..…… korun českých). Příjemce se zavazuje na účel uvedený v čl. I odst. 2 a 4 této smlouvy vynaložit z vlastních a jiných zdrojů částku ve výši odpovídající nejméně … % z celkových předpokládaných uznatelných výdajů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rovnající se součtu poskytnuté dotace a částky spoluúčasti příjemce dle předchozí věty, je příjemce povinen </w:t>
      </w:r>
      <w:r w:rsidRPr="006B454A">
        <w:rPr>
          <w:rFonts w:ascii="Arial" w:hAnsi="Arial" w:cs="Arial"/>
          <w:sz w:val="24"/>
          <w:szCs w:val="24"/>
        </w:rPr>
        <w:t xml:space="preserve">v rámci vyúčtování dotace </w:t>
      </w:r>
      <w:r w:rsidRPr="006B454A">
        <w:rPr>
          <w:rFonts w:ascii="Arial" w:hAnsi="Arial" w:cs="Arial"/>
          <w:sz w:val="24"/>
          <w:szCs w:val="24"/>
        </w:rPr>
        <w:lastRenderedPageBreak/>
        <w:t>vrátit poskytovateli část dotace ve výši rozdílu mezi tímto součtem poskytnuté dotace a spoluúčasti příjemce a celkovými skutečně vynaloženými uznatelnými výdaji, a to až do výše poskytnuté dotace.</w:t>
      </w:r>
    </w:p>
    <w:p w14:paraId="4094B614" w14:textId="4DEDD6C0" w:rsidR="00797EB9" w:rsidRPr="006B454A" w:rsidRDefault="00797EB9" w:rsidP="00797EB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122B3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2419F216" w14:textId="77777777" w:rsidR="00797EB9" w:rsidRPr="006B454A" w:rsidRDefault="00797EB9" w:rsidP="00797EB9">
      <w:pPr>
        <w:spacing w:after="120"/>
        <w:ind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nebo</w:t>
      </w:r>
    </w:p>
    <w:p w14:paraId="12690126" w14:textId="77777777" w:rsidR="00797EB9" w:rsidRPr="006B454A" w:rsidRDefault="00797EB9" w:rsidP="00797EB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nejméně ve výši …….… Kč (slovy ….…… korun českých)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rovnající se součtu poskytnuté dotace a částky spoluúčasti příjemce dle předchozí věty,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615DC966" w14:textId="385464A2" w:rsidR="00797EB9" w:rsidRPr="006B454A" w:rsidRDefault="00797EB9" w:rsidP="00797EB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122B3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6604298A" w14:textId="77777777" w:rsidR="00797EB9" w:rsidRPr="006B454A" w:rsidRDefault="00797EB9" w:rsidP="00797EB9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B</w:t>
      </w: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48BA8B05" w14:textId="77777777" w:rsidR="00797EB9" w:rsidRPr="006B454A" w:rsidRDefault="00797EB9" w:rsidP="00797EB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odpovídající výši poskytnuté dotace.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 Budou-li celkové skutečně vynaložené uznatelné výdaje nižší než částka odpovídající dvojnásobku poskytnuté dotace,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ve výši rozdílu mezi dvojnásobkem poskytnuté dotace a celkovými skutečně vynaloženými uznatelnými výdaji, a to až do výše poskytnuté dotace.</w:t>
      </w:r>
    </w:p>
    <w:p w14:paraId="37740A45" w14:textId="18A56F60" w:rsidR="00797EB9" w:rsidRPr="006B454A" w:rsidRDefault="00797EB9" w:rsidP="00797EB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122B3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odst. 4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této smlouvy.</w:t>
      </w:r>
    </w:p>
    <w:p w14:paraId="79BACF88" w14:textId="77777777" w:rsidR="00797EB9" w:rsidRPr="006B454A" w:rsidRDefault="00797EB9" w:rsidP="00797EB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Vymezení jiných zdrojů by mělo být pro konkrétní dotační titul uvedeno v čl. 8 Pravidel. Nebude-li možné do spoluúčasti zahrnout „jiné zdroje“, bude nutné toto zohlednit v textu Pravidel i zde v ustanovení o spoluúčasti.</w:t>
      </w:r>
    </w:p>
    <w:p w14:paraId="0EB885C7" w14:textId="77777777" w:rsidR="00797EB9" w:rsidRPr="00764417" w:rsidRDefault="00797EB9" w:rsidP="00797EB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 xml:space="preserve">V případě specifických ujednání o spoluúčasti, kdy nevyhovuje varianta Aa),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B45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b) ani varianta B), se </w:t>
      </w:r>
      <w:r w:rsidRPr="007644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tato ujednání vypustí a formuluje se dle Pravidel pro konkrétní dotační program/titul. Totéž platí pro ujednání dle odst. 5 (viz zeleně podbarvený text).</w:t>
      </w:r>
    </w:p>
    <w:p w14:paraId="57F0D006" w14:textId="77777777" w:rsidR="00797EB9" w:rsidRPr="00764417" w:rsidRDefault="00797EB9" w:rsidP="00797EB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7644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Obdobně v případě, kdy nebude vyžadována spoluúčast příjemce - ve smlouvě se neuvede žádná z variant Aa), 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7644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nebo B) ani zeleně podbarvený text v odst. 5.</w:t>
      </w:r>
    </w:p>
    <w:p w14:paraId="4C6960E1" w14:textId="77777777" w:rsidR="00797EB9" w:rsidRDefault="00797EB9" w:rsidP="00797EB9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01B66465" w14:textId="77777777" w:rsidR="00797EB9" w:rsidRPr="00935CA8" w:rsidRDefault="00797EB9" w:rsidP="00797EB9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4D362333" w14:textId="77777777" w:rsidR="00797EB9" w:rsidRDefault="00797EB9" w:rsidP="00797EB9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30F13153" w14:textId="0B38932C" w:rsidR="00797EB9" w:rsidRPr="00BC325E" w:rsidRDefault="00797EB9" w:rsidP="00797EB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CB38E7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1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vede se aktuální správný název této přílohy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  <w:r w:rsidRPr="00B428E1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…………………</w:t>
        </w:r>
        <w:r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</w:t>
        </w:r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vede se adresa </w:t>
      </w:r>
      <w:r w:rsidRPr="00BC325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webové stránky, kde je příloha č. 1 umístěna)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. Tento soupis výdajů bude doložen:</w:t>
      </w:r>
    </w:p>
    <w:p w14:paraId="2FFE06CF" w14:textId="77777777" w:rsidR="00797EB9" w:rsidRPr="00BC325E" w:rsidRDefault="00797EB9" w:rsidP="00797EB9">
      <w:pPr>
        <w:numPr>
          <w:ilvl w:val="0"/>
          <w:numId w:val="18"/>
        </w:numPr>
        <w:spacing w:after="6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jednotlivých dokladů a faktur, s vyznačením dotčených plateb,</w:t>
      </w:r>
    </w:p>
    <w:p w14:paraId="3F57FBE1" w14:textId="77777777" w:rsidR="00797EB9" w:rsidRPr="00BC325E" w:rsidRDefault="00797EB9" w:rsidP="00797EB9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2D66C7EC" w14:textId="358C18BB" w:rsidR="00797EB9" w:rsidRDefault="00797EB9" w:rsidP="00797EB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Soupis vlastních a jiných zdrojů vynaložených na účel </w:t>
      </w:r>
      <w:r w:rsidRPr="00BC325E">
        <w:rPr>
          <w:rFonts w:ascii="Arial" w:hAnsi="Arial" w:cs="Arial"/>
          <w:sz w:val="24"/>
          <w:szCs w:val="24"/>
        </w:rPr>
        <w:t xml:space="preserve">uvedený v čl. I odst. 2 a 4 této smlouvy, a to do výše povinné finanční spoluúčasti příjemce uvedené v čl. II odst. 2 této smlouvy v rozsahu uvedeném v příloze 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č. 1 „……………“. Tento soupis bude doložen čestným prohlášením, že uvedené vlastní a jiné zdroje jsou pravdivé a úplné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D722F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Odst.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4.2 se ve smlouvě uvede v případě, že v čl. II odst. 2 bude sjednána finanční spoluúčast příjemce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, </w:t>
      </w:r>
      <w:r w:rsidRPr="007644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nestanoví-li Pravidla dotačního programu jinak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.</w:t>
      </w:r>
    </w:p>
    <w:p w14:paraId="5B1072C3" w14:textId="59CB7FEB" w:rsidR="00797EB9" w:rsidRPr="00286AF4" w:rsidRDefault="00797EB9" w:rsidP="00797EB9">
      <w:pPr>
        <w:spacing w:after="120"/>
        <w:ind w:left="56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přílohy</w:t>
      </w:r>
      <w:r w:rsidR="006109F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vyúčtování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např. výdajové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doklady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dle konkrétních potřeb a požadavků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.</w:t>
      </w:r>
    </w:p>
    <w:p w14:paraId="210F8E5D" w14:textId="77777777" w:rsidR="00797EB9" w:rsidRDefault="00797EB9" w:rsidP="00797EB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C74DF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6CD5525C" w14:textId="77777777" w:rsidR="00797EB9" w:rsidRDefault="00797EB9" w:rsidP="00797EB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</w:t>
      </w:r>
      <w:r>
        <w:rPr>
          <w:rFonts w:ascii="Arial" w:eastAsia="Times New Roman" w:hAnsi="Arial" w:cs="Arial"/>
          <w:sz w:val="24"/>
          <w:szCs w:val="24"/>
          <w:lang w:eastAsia="cs-CZ"/>
        </w:rPr>
        <w:t>é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zpráv</w:t>
      </w:r>
      <w:r>
        <w:rPr>
          <w:rFonts w:ascii="Arial" w:eastAsia="Times New Roman" w:hAnsi="Arial" w:cs="Arial"/>
          <w:sz w:val="24"/>
          <w:szCs w:val="24"/>
          <w:lang w:eastAsia="cs-CZ"/>
        </w:rPr>
        <w:t>y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předložit poskytovateli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a v souladu s </w:t>
      </w:r>
      <w:r w:rsidRPr="00CE25F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Pravidly 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lze, resp. je třeba vyžadovat další doklady, např. fotodokumentac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propagac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 a užití jeho loga dle čl. II odst. 10 této smlouvy – povinně musí být fotodokumentace propagace u dotace na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převyšující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částku 120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tis. Kč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/rok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„V příloze závěrečné zprávy…“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F9" w14:textId="1F1330D7" w:rsidR="009A3DA5" w:rsidRPr="0058756D" w:rsidRDefault="009A3DA5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V případě, že dotace nebyla použita v celé výši ve lhůtě uvedené v čl. II odst. 2 této smlouvy,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uznatelné výdaje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na účel uvedený v čl. I odst. 2 a 4 této smlouvy byly nižší než …..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………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Kč (slovy: ….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……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korun českých)</w:t>
      </w:r>
      <w:r w:rsidR="00266DB4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</w:t>
      </w:r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</w:t>
      </w:r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spoluúčasti Aa)</w:t>
      </w:r>
      <w:r w:rsidR="00FA4156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poskytovaná v požadované výši</w:t>
      </w:r>
      <w:r w:rsidR="00F076A0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,</w:t>
      </w:r>
      <w:r w:rsidR="00AA63C3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</w:t>
      </w:r>
      <w:r w:rsidR="00A94C19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t</w:t>
      </w:r>
      <w:r w:rsidR="00AA63C3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ka celkových předpokládaných uznatelných výdajů</w:t>
      </w:r>
      <w:r w:rsidR="00E94EA7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dle čl. II odst. 2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; 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Ab)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v nižší než požadované výši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,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částka </w:t>
      </w:r>
      <w:r w:rsidR="00E94EA7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rovnající se součtu poskytnuté dotace a částky spoluúčasti příjemce</w:t>
      </w:r>
      <w:r w:rsidR="004E5862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viz čl. II odst. 2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; 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B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,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částka ve výši dvojnásobku poskytované dotace dle této smlouvy</w:t>
      </w:r>
      <w:r w:rsidR="00F076A0" w:rsidRPr="004A59CA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4A59CA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Nevrátí-li příjemce nevyčerpanou část dotace v této lhůtě, dopustí se porušení rozpočtové kázně ve smyslu ust. §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22 zákona č. 250/2000 Sb., o rozpočtových pravidlech územních rozpočtů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, ve znění pozdějších předpisů.</w:t>
      </w:r>
    </w:p>
    <w:p w14:paraId="3C9258FA" w14:textId="103C6BC5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 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Nedodržení podmínek povinné propagace uvedených ve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24CA2953" w:rsidR="009A3DA5" w:rsidRDefault="00892D18" w:rsidP="008C2092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spojení, a o jiných změnách, které mohou podstatně ovlivnit způsob finančního hospodaření příjemce a náplň jeho aktivit ve vztahu k dotaci, je-li ta</w:t>
            </w:r>
            <w:r w:rsidR="00482079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27C3FCDD" w:rsidR="009A3DA5" w:rsidRPr="008B0B5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D40813">
        <w:rPr>
          <w:rFonts w:ascii="Arial" w:hAnsi="Arial" w:cs="Arial"/>
          <w:sz w:val="24"/>
          <w:szCs w:val="24"/>
        </w:rPr>
        <w:t xml:space="preserve">Případný odvod či penále se hradí na účet poskytovatele č. …………… na </w:t>
      </w:r>
      <w:r w:rsidR="00D40813" w:rsidRPr="008B0B51">
        <w:rPr>
          <w:rFonts w:ascii="Arial" w:hAnsi="Arial" w:cs="Arial"/>
          <w:sz w:val="24"/>
          <w:szCs w:val="24"/>
        </w:rPr>
        <w:t>základě vystavené faktury.</w:t>
      </w:r>
      <w:r w:rsidR="00AE30DE" w:rsidRPr="008B0B51">
        <w:rPr>
          <w:rFonts w:ascii="Arial" w:hAnsi="Arial" w:cs="Arial"/>
          <w:sz w:val="24"/>
          <w:szCs w:val="24"/>
        </w:rPr>
        <w:t xml:space="preserve"> </w:t>
      </w:r>
      <w:r w:rsidR="00AE30DE" w:rsidRPr="008B0B51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2413205B" w14:textId="07070B6E" w:rsidR="00305CCE" w:rsidRDefault="00305CCE" w:rsidP="00305CCE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se zavazuje seznámit poskytovatele, do 15 dnů od jejich vzniku, s těmito skutečnostmi: se změnami adresy sídla, bankovního spojení, jakož i jinými změnami, které mohou podstatně ovlivnit způsob jeho finančního hospodaření a náplň jeho aktivit ve vztahu k poskytnuté dotaci. </w:t>
      </w:r>
      <w:r w:rsidRPr="00C452B7">
        <w:rPr>
          <w:rFonts w:ascii="Arial" w:eastAsia="Times New Roman" w:hAnsi="Arial" w:cs="Arial"/>
          <w:sz w:val="24"/>
          <w:szCs w:val="24"/>
          <w:lang w:eastAsia="cs-CZ"/>
        </w:rPr>
        <w:t>V případě přeměny příjemce, který je právnickou osobou, nebo jeho zrušení s likvidací, je příjemce povinen o této skutečnosti poskytovatele předem informovat.</w:t>
      </w:r>
    </w:p>
    <w:p w14:paraId="57AF1CAB" w14:textId="4763D767" w:rsidR="00AE30DE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="007E1FDA" w:rsidRPr="001429D2">
        <w:rPr>
          <w:rFonts w:ascii="Arial" w:hAnsi="Arial" w:cs="Arial"/>
        </w:rPr>
        <w:t xml:space="preserve">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některé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povinnosti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stanovené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ravidlech,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např. povinnost dle </w:t>
      </w:r>
      <w:r w:rsidR="00B5662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odst.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9.11 a 9.12 </w:t>
      </w:r>
      <w:r w:rsidR="00BD2B04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el (ale není to nezbytné, příj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emce je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povinen dodržet vždy i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 dotačnímu programu/titulu se vztahující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ravidla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 odkazuje se na ně ve čl.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II odst. 1 smlouvy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).</w:t>
      </w:r>
    </w:p>
    <w:p w14:paraId="3C925914" w14:textId="16E4B97B" w:rsidR="009A3DA5" w:rsidRPr="007E1FDA" w:rsidRDefault="007E1FDA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Případně sem 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dopln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další povinnost/i příjemce neuveden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jinde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 ani jinde ve smlouvě, tj. povinnost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/i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nutn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 hlediska potřeb poskytovatele pod</w:t>
      </w:r>
      <w:r w:rsidR="000E5AA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l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 specifik dotačního programu/titulu. Není-li toto potřeba, věta se vypustí.</w:t>
      </w:r>
    </w:p>
    <w:p w14:paraId="55BDF311" w14:textId="4B4303F4" w:rsidR="00836AA2" w:rsidRPr="00F90512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(jsou-li zřízeny) po dobu …………, dále je příjemce povinen označit propagační materiály příjemce, vztahující se k účelu dotace, logem poskytovatele 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a umístit reklamní panel, nebo obdobné zařízení, s logem poskytovatele do místa, ve kterém je </w:t>
      </w:r>
      <w:r w:rsidR="00664936"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prováděna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 podpořená </w:t>
      </w:r>
      <w:r w:rsidR="00664936"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činnost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.</w:t>
      </w:r>
      <w:r w:rsidRPr="0091068F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 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</w:t>
      </w:r>
      <w:r w:rsidR="00664936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druhu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64936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činnosti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výše poskytnuté dotace a údajů uvedených v žádosti)</w:t>
      </w:r>
      <w:r w:rsidR="0031285D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 </w:t>
      </w:r>
      <w:r w:rsidR="00FF33D8">
        <w:rPr>
          <w:rFonts w:ascii="Arial" w:eastAsia="Times New Roman" w:hAnsi="Arial" w:cs="Arial"/>
          <w:sz w:val="24"/>
          <w:szCs w:val="24"/>
          <w:lang w:eastAsia="cs-CZ"/>
        </w:rPr>
        <w:t>činnost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4462E85F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</w:t>
      </w:r>
      <w:r w:rsidR="003A4A8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FF33D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12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0 000 Kč</w:t>
      </w:r>
      <w:r w:rsidR="00FF33D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/rok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se také uvede:</w:t>
      </w:r>
    </w:p>
    <w:p w14:paraId="23E63567" w14:textId="16736567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poskytovatele při </w:t>
      </w:r>
      <w:r w:rsidR="0049254A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0040845" w14:textId="218C58D2" w:rsidR="00836AA2" w:rsidRPr="00836AA2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podle </w:t>
      </w:r>
      <w:r w:rsid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schváleného dotačního programu/titulu a dle potřeb poskytovatele a specifik příslušného dotačního programu/titulu. Je však třeba zachovat minimální po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žadavky stanovené ve vzorových P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025E96EF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41C2EDD9" w:rsidR="009A3DA5" w:rsidRPr="00E614BE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Pokud bude příjemce při </w:t>
      </w:r>
      <w:r w:rsidR="006F2F24">
        <w:rPr>
          <w:rFonts w:ascii="Arial" w:eastAsia="Times New Roman" w:hAnsi="Arial" w:cs="Arial"/>
          <w:sz w:val="24"/>
          <w:szCs w:val="24"/>
          <w:lang w:eastAsia="cs-CZ"/>
        </w:rPr>
        <w:t>provádění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F2F24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>, na n</w:t>
      </w:r>
      <w:r w:rsidR="00255AE2">
        <w:rPr>
          <w:rFonts w:ascii="Arial" w:eastAsia="Times New Roman" w:hAnsi="Arial" w:cs="Arial"/>
          <w:sz w:val="24"/>
          <w:szCs w:val="24"/>
          <w:lang w:eastAsia="cs-CZ"/>
        </w:rPr>
        <w:t>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</w:t>
      </w:r>
      <w:r w:rsidR="00B51C3C">
        <w:rPr>
          <w:rFonts w:ascii="Arial" w:eastAsia="Times New Roman" w:hAnsi="Arial" w:cs="Arial"/>
          <w:sz w:val="24"/>
          <w:szCs w:val="24"/>
          <w:lang w:eastAsia="cs-CZ"/>
        </w:rPr>
        <w:t>o zadávání veřejných zakázek</w:t>
      </w:r>
      <w:r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02A5BEA2" w14:textId="20641A4B" w:rsidR="00E614BE" w:rsidRPr="001237DB" w:rsidRDefault="00E614BE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</w:t>
      </w:r>
      <w:r w:rsidRPr="005E267D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této smlouvy nemá neuhrazené závazky po lhůtě splatnosti vůči orgánům veřejné správy České republiky (finanční úřady, orgány sociálního zabezpečení), Evropské unie nebo některého z jejích členských států, vůči zdravotním pojišťovnám a vůči orgánům poskytujícím finanční prostředky na projekty spolufinancované </w:t>
      </w:r>
      <w:r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Evropskou unií. </w:t>
      </w:r>
      <w:r w:rsidR="001C66E4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současně prohlašuje, že ke dni podpisu této smlouvy nemá neuhrazené záv</w:t>
      </w:r>
      <w:r w:rsidR="00CB66EB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a</w:t>
      </w:r>
      <w:r w:rsidR="001C66E4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zky po lhůtě splatnosti </w:t>
      </w:r>
      <w:r w:rsidR="00CB0A48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ani vůči poskytovateli, jím zřízeným organizacím a jiným územním samosprávným celkům. </w:t>
      </w:r>
      <w:r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Za neuhrazený závazek po lhůtě splatnosti vůči výše uvedeným subjektům  je považován</w:t>
      </w:r>
      <w:r w:rsidRPr="005E267D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i závazek, na který má žadatel uzavřený splátkový kalendář nebo jiný odklad původní lhůty splatnosti. V případě nepravdivosti tohoto prohlášení se jedná o porušení rozpočtové kázně ve smyslu ust. § 22 zákona č. 250/2000 Sb., o rozpočtových pravidlech územních rozpočtů, ve znění pozdějších předpisů.</w:t>
      </w:r>
    </w:p>
    <w:p w14:paraId="54811674" w14:textId="77777777" w:rsidR="001237DB" w:rsidRPr="005E267D" w:rsidRDefault="001237DB" w:rsidP="001237DB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</w:p>
    <w:p w14:paraId="3C92591B" w14:textId="77777777" w:rsidR="009A3DA5" w:rsidRPr="005E267D" w:rsidRDefault="009A3DA5" w:rsidP="009A3DA5">
      <w:pPr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79A8010" w:rsidR="009A3DA5" w:rsidRPr="005E267D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Smlouva se u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zavírá v souladu s §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právních předpisů.</w:t>
      </w:r>
    </w:p>
    <w:p w14:paraId="007AB9E3" w14:textId="7916FE1B" w:rsidR="004514E3" w:rsidRPr="005E267D" w:rsidRDefault="009F4E5B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Pokud nebude možné vzhledem k účelu dotace vyloučit veřejnou podporu</w:t>
      </w:r>
      <w:r w:rsidR="0014625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bude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dotace 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poskytována v režimu de minimis</w:t>
      </w:r>
      <w:r w:rsidR="0069438E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V takovém případě se ve smlouvě uvedou následující odstavce 2-5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12DFBDFA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 smlouvy poskytována za splnění podmínek Nařízení Komise (EU) č. 1407/2013 ze dne 18. prosince  2013 o použití článků 107 a 108 Smlouvy o fungování Evropské unie na podporu de minimis, které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 bylo zveřejněno v Úředním věstníku Evropské unie č. L 352/1 dne 24. prosince 2013.</w:t>
      </w:r>
    </w:p>
    <w:p w14:paraId="003E0770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170EC7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42E0A22" w14:textId="2D41BBAC" w:rsidR="00170EC7" w:rsidRPr="00C4481A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 xml:space="preserve">V případě rozdělení příjemce na dva či více samostatné podniky v období 3 let od nabytí účinnosti této smlouvy je příjemce 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povinen neprodleně po rozdělení </w:t>
      </w:r>
      <w:r w:rsidRPr="003D1870">
        <w:rPr>
          <w:rFonts w:ascii="Arial" w:eastAsia="Times New Roman" w:hAnsi="Arial" w:cs="Arial"/>
          <w:iCs/>
          <w:sz w:val="24"/>
          <w:szCs w:val="24"/>
          <w:lang w:eastAsia="cs-CZ"/>
        </w:rPr>
        <w:t>kontaktovat poskytovatele za účelem sdělení informace, jak podporu de minimis poskytnutou dle této smlouvy rozdělit v Centrálním r</w:t>
      </w:r>
      <w:r w:rsidR="0024525A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2F839971" w14:textId="504AAC24" w:rsidR="00EF5788" w:rsidRDefault="00EF5788" w:rsidP="00EF5788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="00086C33">
        <w:rPr>
          <w:rFonts w:ascii="Arial" w:hAnsi="Arial" w:cs="Arial"/>
          <w:sz w:val="24"/>
          <w:szCs w:val="24"/>
          <w:lang w:eastAsia="cs-CZ"/>
        </w:rPr>
        <w:t xml:space="preserve"> Smluvní strany jsou srozuměny s tím, že t</w:t>
      </w:r>
      <w:r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66A24277" w14:textId="77777777" w:rsidR="00EF5788" w:rsidRDefault="00EF5788" w:rsidP="00EF5788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uveřejňují na úřední desce (dotace nad 50 000 Kč), se dále uvede: </w:t>
      </w:r>
      <w:r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79DCB4D4" w14:textId="77777777" w:rsidR="00EF5788" w:rsidRDefault="00EF5788" w:rsidP="00EF5788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231234E9" w14:textId="77777777" w:rsidR="00EF5788" w:rsidRDefault="00EF5788" w:rsidP="00EF5788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 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highlight w:val="yellow"/>
          <w:u w:val="single"/>
          <w:lang w:eastAsia="cs-CZ"/>
        </w:rPr>
        <w:t>ze zákona povinně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 uveřejňovaných v registru smluv je třeba toto ustanovení formulovat takto:</w:t>
      </w:r>
      <w:r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sz w:val="24"/>
          <w:szCs w:val="24"/>
          <w:lang w:eastAsia="cs-CZ"/>
        </w:rPr>
        <w:t>Smluvní strany se dohodly, že tato smlouva nabývá účinnosti dnem jejího uveřejnění v registru smluv</w:t>
      </w:r>
      <w:r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3D1870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D1870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D1870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s případným zveřejněním textu této smlouvy v souladu se zákonem č. 106/1999 Sb., o svobodném přístupu k informacím, ve znění pozdějších předpisů.</w:t>
      </w:r>
    </w:p>
    <w:p w14:paraId="3C925920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23D4F1A3" w14:textId="30C8A733" w:rsidR="00E160CB" w:rsidRDefault="00E160CB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Přijetí dotace a uzavření této smlouvy bylo schváleno usnesením Rady/Zastupitelstva obce/města/městyse ………… č. ………… ze dne …………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042801A5" w14:textId="77777777" w:rsidR="001237DB" w:rsidRDefault="001237DB" w:rsidP="001237DB">
      <w:p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924" w14:textId="77777777" w:rsidR="009A3DA5" w:rsidRDefault="009A3DA5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    V ................................ dne ......................</w:t>
      </w:r>
    </w:p>
    <w:p w14:paraId="0DD3C0C1" w14:textId="77777777" w:rsidR="001237DB" w:rsidRDefault="001237DB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6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7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……………………………..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…………………………..</w:t>
            </w:r>
          </w:p>
        </w:tc>
      </w:tr>
    </w:tbl>
    <w:p w14:paraId="3C9259B1" w14:textId="77777777" w:rsidR="004224D5" w:rsidRDefault="004224D5" w:rsidP="008C32B0">
      <w:pPr>
        <w:ind w:left="0" w:firstLine="0"/>
        <w:rPr>
          <w:rFonts w:ascii="Arial" w:hAnsi="Arial" w:cs="Arial"/>
          <w:bCs/>
        </w:rPr>
      </w:pPr>
    </w:p>
    <w:p w14:paraId="3EF9A63D" w14:textId="77777777" w:rsidR="0090194A" w:rsidRDefault="0090194A" w:rsidP="008C32B0">
      <w:pPr>
        <w:ind w:left="0" w:firstLine="0"/>
        <w:rPr>
          <w:rFonts w:ascii="Arial" w:hAnsi="Arial" w:cs="Arial"/>
          <w:bCs/>
        </w:rPr>
      </w:pPr>
    </w:p>
    <w:p w14:paraId="52A57E48" w14:textId="2148B59D" w:rsidR="0090194A" w:rsidRDefault="0090194A" w:rsidP="0090194A">
      <w:pPr>
        <w:spacing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Vzorové ustanovení čl. II odst. 2 – 5 smluv o poskytnutí dotace</w:t>
      </w:r>
      <w:r>
        <w:rPr>
          <w:rFonts w:ascii="Arial" w:eastAsia="Times New Roman" w:hAnsi="Arial" w:cs="Arial"/>
          <w:b/>
          <w:sz w:val="28"/>
          <w:szCs w:val="28"/>
          <w:lang w:eastAsia="cs-CZ"/>
        </w:rPr>
        <w:br/>
        <w:t>do 3</w:t>
      </w:r>
      <w:r w:rsidR="00F25EC2">
        <w:rPr>
          <w:rFonts w:ascii="Arial" w:eastAsia="Times New Roman" w:hAnsi="Arial" w:cs="Arial"/>
          <w:b/>
          <w:sz w:val="28"/>
          <w:szCs w:val="28"/>
          <w:lang w:eastAsia="cs-CZ"/>
        </w:rPr>
        <w:t>5</w:t>
      </w:r>
      <w:r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tisíc Kč včetně na celoroční činnost příjemce</w:t>
      </w:r>
    </w:p>
    <w:p w14:paraId="31EA71DD" w14:textId="60E312BD" w:rsidR="0090194A" w:rsidRDefault="0090194A" w:rsidP="001C12A8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  <w:r w:rsidR="001C12A8" w:rsidRP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pro použití </w:t>
      </w:r>
      <w:r w:rsidR="001C12A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dotace se stanoví nejpozději do konce měsíce následujícího po konci termínu realizace projektu, uvedené</w:t>
      </w:r>
      <w:r w:rsidR="005C5C0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ho</w:t>
      </w:r>
      <w:r w:rsidR="001C12A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 projektu.</w:t>
      </w:r>
    </w:p>
    <w:p w14:paraId="0A1EFFBC" w14:textId="77777777" w:rsidR="0090194A" w:rsidRDefault="0090194A" w:rsidP="0090194A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6245779B" w14:textId="77777777" w:rsidR="0090194A" w:rsidRDefault="0090194A" w:rsidP="0090194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1E0A6AE0" w14:textId="77777777" w:rsidR="0090194A" w:rsidRDefault="0090194A" w:rsidP="0090194A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10B2C6A1" w14:textId="77777777" w:rsidR="0090194A" w:rsidRDefault="0090194A" w:rsidP="0090194A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357ACB42" w14:textId="77777777" w:rsidR="0090194A" w:rsidRDefault="0090194A" w:rsidP="0090194A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42D4625E" w14:textId="12852464" w:rsidR="0090194A" w:rsidRPr="007B688A" w:rsidRDefault="0090194A" w:rsidP="0090194A">
      <w:pPr>
        <w:spacing w:after="120"/>
        <w:ind w:left="1287" w:hanging="7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CB38E7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1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aktuální správný název této přílohy)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9" w:history="1">
        <w:r>
          <w:rPr>
            <w:rStyle w:val="Hypertextovodkaz"/>
            <w:rFonts w:ascii="Arial" w:hAnsi="Arial" w:cs="Arial"/>
            <w:sz w:val="24"/>
            <w:szCs w:val="24"/>
          </w:rPr>
          <w:t>……………………………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adresa webové stránky, kde je příloha č. 1 umístěna)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Tento soupis bude doložen čestným prohlášením, že výdaje uvedené v soupisu jsou shodné s údaji na originálech účetních dokladů a jsou shodné se záznamy v účetnictví příjemce </w:t>
      </w:r>
      <w:r w:rsidRPr="007B688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1).</w:t>
      </w:r>
    </w:p>
    <w:p w14:paraId="68CE7D3F" w14:textId="77777777" w:rsidR="0090194A" w:rsidRDefault="0090194A" w:rsidP="0090194A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dle konkrétních potřeb a požadavků poskytovatele.</w:t>
      </w:r>
    </w:p>
    <w:p w14:paraId="54A7D691" w14:textId="77777777" w:rsidR="0090194A" w:rsidRDefault="0090194A" w:rsidP="0090194A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45DF5C1B" w14:textId="77777777" w:rsidR="0090194A" w:rsidRDefault="0090194A" w:rsidP="0090194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 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 vyžadovat další doklady, např. fotodokumentaci užití loga dle čl. II odst. 10 této smlouvy apod. Nejsou-li další doklady třeba, poslední věta „V příloze závěrečné zprávy…“ se vypustí)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0A6B54EB" w14:textId="24DD5313" w:rsidR="0090194A" w:rsidRDefault="0090194A" w:rsidP="0090194A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použita v celé výši ve lhůtě uvedené v čl. II odst. 2 této smlouvy, je příjemce povinen vrátit nevyčerpanou část dotace na účet poskytovatele nejpozději do 15 dnů ode dne předložení vyúčtování </w:t>
      </w: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poskytovateli. Nevrátí-li příjemce nevyčerpanou část dotace v této lhůtě, dopustí se porušení rozpočtové kázně ve smyslu ust. § 22 zákona č. 250/2000 Sb., o rozpočtových pravidlech územních rozpočtů, ve znění pozdějších předpisů.</w:t>
      </w:r>
    </w:p>
    <w:p w14:paraId="0C2FA68C" w14:textId="77777777" w:rsidR="005921BC" w:rsidRDefault="005921BC" w:rsidP="005921BC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71F890C6" w14:textId="763D5CD7" w:rsidR="005921BC" w:rsidRDefault="005921BC" w:rsidP="00106648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smlouvy (</w:t>
      </w:r>
      <w:r w:rsidRPr="00390D9B">
        <w:rPr>
          <w:rFonts w:ascii="Arial" w:eastAsia="Times New Roman" w:hAnsi="Arial" w:cs="Arial"/>
          <w:b/>
          <w:sz w:val="24"/>
          <w:szCs w:val="24"/>
          <w:lang w:eastAsia="cs-CZ"/>
        </w:rPr>
        <w:t>finanční vyúčtování dotace - vzor na rok 201</w:t>
      </w:r>
      <w:r w:rsidR="00083810">
        <w:rPr>
          <w:rFonts w:ascii="Arial" w:eastAsia="Times New Roman" w:hAnsi="Arial" w:cs="Arial"/>
          <w:b/>
          <w:sz w:val="24"/>
          <w:szCs w:val="24"/>
          <w:lang w:eastAsia="cs-CZ"/>
        </w:rPr>
        <w:t>8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)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>je pro příjemce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: </w:t>
      </w:r>
      <w:hyperlink r:id="rId10" w:history="1">
        <w:r w:rsidR="00641C95" w:rsidRPr="00617444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https://www.kr-olomoucky.cz/vyuctovani-dotace-cl-4065.html</w:t>
        </w:r>
      </w:hyperlink>
    </w:p>
    <w:p w14:paraId="36E086BC" w14:textId="77777777" w:rsidR="00641C95" w:rsidRPr="00DC1889" w:rsidRDefault="00641C95" w:rsidP="00106648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sz w:val="24"/>
          <w:szCs w:val="24"/>
          <w:lang w:eastAsia="cs-CZ"/>
        </w:rPr>
      </w:pPr>
      <w:bookmarkStart w:id="0" w:name="_GoBack"/>
      <w:bookmarkEnd w:id="0"/>
    </w:p>
    <w:p w14:paraId="1B1502EE" w14:textId="77777777" w:rsidR="005921BC" w:rsidRPr="0090194A" w:rsidRDefault="005921BC" w:rsidP="005921BC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sectPr w:rsidR="005921BC" w:rsidRPr="0090194A" w:rsidSect="00184932">
      <w:footerReference w:type="defaul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0B5D67" w14:textId="77777777" w:rsidR="003102D8" w:rsidRDefault="003102D8" w:rsidP="00D40C40">
      <w:r>
        <w:separator/>
      </w:r>
    </w:p>
  </w:endnote>
  <w:endnote w:type="continuationSeparator" w:id="0">
    <w:p w14:paraId="367BD3B6" w14:textId="77777777" w:rsidR="003102D8" w:rsidRDefault="003102D8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5330214"/>
      <w:docPartObj>
        <w:docPartGallery w:val="Page Numbers (Bottom of Page)"/>
        <w:docPartUnique/>
      </w:docPartObj>
    </w:sdtPr>
    <w:sdtEndPr/>
    <w:sdtContent>
      <w:p w14:paraId="1DC2E077" w14:textId="40215796" w:rsidR="00184932" w:rsidRDefault="00184932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1C95">
          <w:rPr>
            <w:noProof/>
          </w:rPr>
          <w:t>12</w:t>
        </w:r>
        <w:r>
          <w:fldChar w:fldCharType="end"/>
        </w:r>
      </w:p>
    </w:sdtContent>
  </w:sdt>
  <w:p w14:paraId="5B526C16" w14:textId="1B90D187" w:rsidR="00D33C75" w:rsidRPr="00184932" w:rsidRDefault="00D33C75" w:rsidP="0018493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09322490"/>
      <w:docPartObj>
        <w:docPartGallery w:val="Page Numbers (Bottom of Page)"/>
        <w:docPartUnique/>
      </w:docPartObj>
    </w:sdtPr>
    <w:sdtEndPr/>
    <w:sdtContent>
      <w:p w14:paraId="54664D26" w14:textId="71C9076D" w:rsidR="00D33C75" w:rsidRDefault="00D33C7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1552A1" w14:textId="77777777" w:rsidR="003102D8" w:rsidRDefault="003102D8" w:rsidP="00D40C40">
      <w:r>
        <w:separator/>
      </w:r>
    </w:p>
  </w:footnote>
  <w:footnote w:type="continuationSeparator" w:id="0">
    <w:p w14:paraId="095C7C31" w14:textId="77777777" w:rsidR="003102D8" w:rsidRDefault="003102D8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3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6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731366"/>
    <w:multiLevelType w:val="multilevel"/>
    <w:tmpl w:val="871CC02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5"/>
  </w:num>
  <w:num w:numId="15">
    <w:abstractNumId w:val="34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2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23"/>
  </w:num>
  <w:num w:numId="42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FB"/>
    <w:rsid w:val="00001344"/>
    <w:rsid w:val="000032B4"/>
    <w:rsid w:val="000047EB"/>
    <w:rsid w:val="00006AE8"/>
    <w:rsid w:val="00007016"/>
    <w:rsid w:val="00007C56"/>
    <w:rsid w:val="000107EF"/>
    <w:rsid w:val="000145AB"/>
    <w:rsid w:val="00014A64"/>
    <w:rsid w:val="00016AA5"/>
    <w:rsid w:val="00016E18"/>
    <w:rsid w:val="00025AAA"/>
    <w:rsid w:val="00032265"/>
    <w:rsid w:val="00032DD4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781"/>
    <w:rsid w:val="000463D9"/>
    <w:rsid w:val="0004640A"/>
    <w:rsid w:val="0005287A"/>
    <w:rsid w:val="00055B22"/>
    <w:rsid w:val="000576BE"/>
    <w:rsid w:val="00060C62"/>
    <w:rsid w:val="000621F1"/>
    <w:rsid w:val="00062C9D"/>
    <w:rsid w:val="000635CB"/>
    <w:rsid w:val="00064A0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10"/>
    <w:rsid w:val="00083837"/>
    <w:rsid w:val="00086582"/>
    <w:rsid w:val="00086C33"/>
    <w:rsid w:val="0009081A"/>
    <w:rsid w:val="0009326B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B0F"/>
    <w:rsid w:val="000B2B07"/>
    <w:rsid w:val="000C1B93"/>
    <w:rsid w:val="000C237E"/>
    <w:rsid w:val="000C57EE"/>
    <w:rsid w:val="000C610D"/>
    <w:rsid w:val="000C7650"/>
    <w:rsid w:val="000D0819"/>
    <w:rsid w:val="000D1974"/>
    <w:rsid w:val="000D2A15"/>
    <w:rsid w:val="000D319D"/>
    <w:rsid w:val="000D442F"/>
    <w:rsid w:val="000D7241"/>
    <w:rsid w:val="000E1AAD"/>
    <w:rsid w:val="000E2586"/>
    <w:rsid w:val="000E2BFA"/>
    <w:rsid w:val="000E4EB8"/>
    <w:rsid w:val="000E5AA3"/>
    <w:rsid w:val="000E72E9"/>
    <w:rsid w:val="000E7952"/>
    <w:rsid w:val="000F0519"/>
    <w:rsid w:val="000F70E5"/>
    <w:rsid w:val="001037A3"/>
    <w:rsid w:val="0010380F"/>
    <w:rsid w:val="00104DA7"/>
    <w:rsid w:val="00105061"/>
    <w:rsid w:val="00106648"/>
    <w:rsid w:val="001158F5"/>
    <w:rsid w:val="0011722F"/>
    <w:rsid w:val="00117CC2"/>
    <w:rsid w:val="00117EA0"/>
    <w:rsid w:val="00122793"/>
    <w:rsid w:val="00122B3A"/>
    <w:rsid w:val="001235B9"/>
    <w:rsid w:val="001237DB"/>
    <w:rsid w:val="0012518C"/>
    <w:rsid w:val="001256F7"/>
    <w:rsid w:val="00125FEF"/>
    <w:rsid w:val="00127828"/>
    <w:rsid w:val="00127AA1"/>
    <w:rsid w:val="001323D9"/>
    <w:rsid w:val="00136F37"/>
    <w:rsid w:val="00137D65"/>
    <w:rsid w:val="001429D2"/>
    <w:rsid w:val="001436D1"/>
    <w:rsid w:val="001455DA"/>
    <w:rsid w:val="00146253"/>
    <w:rsid w:val="00150850"/>
    <w:rsid w:val="00150D31"/>
    <w:rsid w:val="00153478"/>
    <w:rsid w:val="00154952"/>
    <w:rsid w:val="00160AE5"/>
    <w:rsid w:val="00165A7E"/>
    <w:rsid w:val="0016665E"/>
    <w:rsid w:val="001705B5"/>
    <w:rsid w:val="00170896"/>
    <w:rsid w:val="00170EC7"/>
    <w:rsid w:val="001720A1"/>
    <w:rsid w:val="00172C61"/>
    <w:rsid w:val="00173F42"/>
    <w:rsid w:val="00175D80"/>
    <w:rsid w:val="001777F6"/>
    <w:rsid w:val="0018213C"/>
    <w:rsid w:val="00183700"/>
    <w:rsid w:val="00183F3D"/>
    <w:rsid w:val="001842A3"/>
    <w:rsid w:val="00184932"/>
    <w:rsid w:val="001854AA"/>
    <w:rsid w:val="00185788"/>
    <w:rsid w:val="001876F7"/>
    <w:rsid w:val="00187FE4"/>
    <w:rsid w:val="00190C18"/>
    <w:rsid w:val="0019284F"/>
    <w:rsid w:val="00194DED"/>
    <w:rsid w:val="00195437"/>
    <w:rsid w:val="00196384"/>
    <w:rsid w:val="001A028E"/>
    <w:rsid w:val="001A0934"/>
    <w:rsid w:val="001A1B34"/>
    <w:rsid w:val="001A1C6B"/>
    <w:rsid w:val="001A1EBE"/>
    <w:rsid w:val="001A2370"/>
    <w:rsid w:val="001A2630"/>
    <w:rsid w:val="001A336F"/>
    <w:rsid w:val="001A3CC1"/>
    <w:rsid w:val="001B1CF5"/>
    <w:rsid w:val="001B2273"/>
    <w:rsid w:val="001B3185"/>
    <w:rsid w:val="001B326B"/>
    <w:rsid w:val="001B7624"/>
    <w:rsid w:val="001C12A8"/>
    <w:rsid w:val="001C2C2C"/>
    <w:rsid w:val="001C33D7"/>
    <w:rsid w:val="001C5375"/>
    <w:rsid w:val="001C66E4"/>
    <w:rsid w:val="001D1DD2"/>
    <w:rsid w:val="001D24E1"/>
    <w:rsid w:val="001D3285"/>
    <w:rsid w:val="001D3A9C"/>
    <w:rsid w:val="001D42CD"/>
    <w:rsid w:val="001D6533"/>
    <w:rsid w:val="001E07AF"/>
    <w:rsid w:val="001E21D4"/>
    <w:rsid w:val="001E478A"/>
    <w:rsid w:val="001E5401"/>
    <w:rsid w:val="001E5DE6"/>
    <w:rsid w:val="001E61B2"/>
    <w:rsid w:val="001E6893"/>
    <w:rsid w:val="001F4D19"/>
    <w:rsid w:val="001F5CC7"/>
    <w:rsid w:val="001F65EE"/>
    <w:rsid w:val="001F7041"/>
    <w:rsid w:val="001F772C"/>
    <w:rsid w:val="00201EDF"/>
    <w:rsid w:val="002039B7"/>
    <w:rsid w:val="00205144"/>
    <w:rsid w:val="00205602"/>
    <w:rsid w:val="0020729C"/>
    <w:rsid w:val="00207B06"/>
    <w:rsid w:val="002103D8"/>
    <w:rsid w:val="00211421"/>
    <w:rsid w:val="00212ACA"/>
    <w:rsid w:val="00214805"/>
    <w:rsid w:val="002172EE"/>
    <w:rsid w:val="00217820"/>
    <w:rsid w:val="00220FF7"/>
    <w:rsid w:val="002236B8"/>
    <w:rsid w:val="00227F41"/>
    <w:rsid w:val="00230580"/>
    <w:rsid w:val="00230F9B"/>
    <w:rsid w:val="00235694"/>
    <w:rsid w:val="002360BE"/>
    <w:rsid w:val="0023769C"/>
    <w:rsid w:val="002376AD"/>
    <w:rsid w:val="00237F27"/>
    <w:rsid w:val="002409C2"/>
    <w:rsid w:val="00240D4A"/>
    <w:rsid w:val="0024459F"/>
    <w:rsid w:val="00244A06"/>
    <w:rsid w:val="0024525A"/>
    <w:rsid w:val="00245541"/>
    <w:rsid w:val="00247A74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601DB"/>
    <w:rsid w:val="00265FDA"/>
    <w:rsid w:val="00266DB4"/>
    <w:rsid w:val="00266EFB"/>
    <w:rsid w:val="00275373"/>
    <w:rsid w:val="0027781E"/>
    <w:rsid w:val="00277B48"/>
    <w:rsid w:val="002806B1"/>
    <w:rsid w:val="002842C7"/>
    <w:rsid w:val="00284599"/>
    <w:rsid w:val="00284654"/>
    <w:rsid w:val="00285125"/>
    <w:rsid w:val="00286AF4"/>
    <w:rsid w:val="002872BE"/>
    <w:rsid w:val="00287756"/>
    <w:rsid w:val="00290054"/>
    <w:rsid w:val="002908BE"/>
    <w:rsid w:val="002915BF"/>
    <w:rsid w:val="00294271"/>
    <w:rsid w:val="00296C12"/>
    <w:rsid w:val="002A1945"/>
    <w:rsid w:val="002A2372"/>
    <w:rsid w:val="002A3CD3"/>
    <w:rsid w:val="002A4ADE"/>
    <w:rsid w:val="002A662C"/>
    <w:rsid w:val="002A7B11"/>
    <w:rsid w:val="002B482D"/>
    <w:rsid w:val="002B57BA"/>
    <w:rsid w:val="002B603F"/>
    <w:rsid w:val="002B7A1E"/>
    <w:rsid w:val="002B7EE1"/>
    <w:rsid w:val="002C0CA8"/>
    <w:rsid w:val="002C1669"/>
    <w:rsid w:val="002C270B"/>
    <w:rsid w:val="002C2880"/>
    <w:rsid w:val="002C2940"/>
    <w:rsid w:val="002C4E03"/>
    <w:rsid w:val="002D2C99"/>
    <w:rsid w:val="002D5445"/>
    <w:rsid w:val="002E127B"/>
    <w:rsid w:val="002E6113"/>
    <w:rsid w:val="002F0537"/>
    <w:rsid w:val="002F22AC"/>
    <w:rsid w:val="002F2753"/>
    <w:rsid w:val="002F2BD6"/>
    <w:rsid w:val="002F6E86"/>
    <w:rsid w:val="00300065"/>
    <w:rsid w:val="00300EB6"/>
    <w:rsid w:val="00303B2A"/>
    <w:rsid w:val="00305328"/>
    <w:rsid w:val="003056B4"/>
    <w:rsid w:val="00305CCE"/>
    <w:rsid w:val="00305EB3"/>
    <w:rsid w:val="00307B8B"/>
    <w:rsid w:val="003102D8"/>
    <w:rsid w:val="0031151F"/>
    <w:rsid w:val="0031285D"/>
    <w:rsid w:val="00312AD0"/>
    <w:rsid w:val="003150D3"/>
    <w:rsid w:val="00321FF4"/>
    <w:rsid w:val="0032223E"/>
    <w:rsid w:val="00326204"/>
    <w:rsid w:val="003269FE"/>
    <w:rsid w:val="0033568D"/>
    <w:rsid w:val="00341E0B"/>
    <w:rsid w:val="00343694"/>
    <w:rsid w:val="003454CB"/>
    <w:rsid w:val="00345E5F"/>
    <w:rsid w:val="003475F9"/>
    <w:rsid w:val="003534FD"/>
    <w:rsid w:val="00355D62"/>
    <w:rsid w:val="00356B49"/>
    <w:rsid w:val="00357A14"/>
    <w:rsid w:val="00360968"/>
    <w:rsid w:val="00363897"/>
    <w:rsid w:val="003641D8"/>
    <w:rsid w:val="00364D3A"/>
    <w:rsid w:val="00364D73"/>
    <w:rsid w:val="00367847"/>
    <w:rsid w:val="00373A73"/>
    <w:rsid w:val="00373E49"/>
    <w:rsid w:val="00374288"/>
    <w:rsid w:val="003750AE"/>
    <w:rsid w:val="00375CFD"/>
    <w:rsid w:val="00375D6A"/>
    <w:rsid w:val="00376F88"/>
    <w:rsid w:val="0038220B"/>
    <w:rsid w:val="00386B1E"/>
    <w:rsid w:val="00386F48"/>
    <w:rsid w:val="00394585"/>
    <w:rsid w:val="00396D23"/>
    <w:rsid w:val="003A040E"/>
    <w:rsid w:val="003A2E56"/>
    <w:rsid w:val="003A406B"/>
    <w:rsid w:val="003A4A87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D43"/>
    <w:rsid w:val="003C717E"/>
    <w:rsid w:val="003C7BC9"/>
    <w:rsid w:val="003D1870"/>
    <w:rsid w:val="003D3790"/>
    <w:rsid w:val="003D39B7"/>
    <w:rsid w:val="003D5D04"/>
    <w:rsid w:val="003E023F"/>
    <w:rsid w:val="003E0724"/>
    <w:rsid w:val="003E17BF"/>
    <w:rsid w:val="003E489A"/>
    <w:rsid w:val="003E6768"/>
    <w:rsid w:val="003E692E"/>
    <w:rsid w:val="003F1AF8"/>
    <w:rsid w:val="003F53C7"/>
    <w:rsid w:val="003F7C9E"/>
    <w:rsid w:val="004033EA"/>
    <w:rsid w:val="00404AEA"/>
    <w:rsid w:val="00405AFE"/>
    <w:rsid w:val="00405D22"/>
    <w:rsid w:val="00407ADE"/>
    <w:rsid w:val="0041169F"/>
    <w:rsid w:val="004122C0"/>
    <w:rsid w:val="00412E4A"/>
    <w:rsid w:val="0041317B"/>
    <w:rsid w:val="004133CB"/>
    <w:rsid w:val="004135C2"/>
    <w:rsid w:val="00413E2D"/>
    <w:rsid w:val="004152ED"/>
    <w:rsid w:val="0042012D"/>
    <w:rsid w:val="00421422"/>
    <w:rsid w:val="00421617"/>
    <w:rsid w:val="004224D5"/>
    <w:rsid w:val="004226BA"/>
    <w:rsid w:val="00422A0D"/>
    <w:rsid w:val="00426D57"/>
    <w:rsid w:val="004309C0"/>
    <w:rsid w:val="00431784"/>
    <w:rsid w:val="00432F4F"/>
    <w:rsid w:val="00437D00"/>
    <w:rsid w:val="00442164"/>
    <w:rsid w:val="004421B5"/>
    <w:rsid w:val="0044472F"/>
    <w:rsid w:val="00446F10"/>
    <w:rsid w:val="0044719F"/>
    <w:rsid w:val="004514E3"/>
    <w:rsid w:val="00452184"/>
    <w:rsid w:val="00452329"/>
    <w:rsid w:val="00453D92"/>
    <w:rsid w:val="0045517F"/>
    <w:rsid w:val="00460778"/>
    <w:rsid w:val="004632A7"/>
    <w:rsid w:val="004654F3"/>
    <w:rsid w:val="004678B6"/>
    <w:rsid w:val="00470ECC"/>
    <w:rsid w:val="004754B6"/>
    <w:rsid w:val="004754F5"/>
    <w:rsid w:val="004769EC"/>
    <w:rsid w:val="004811A3"/>
    <w:rsid w:val="00482079"/>
    <w:rsid w:val="00486F4C"/>
    <w:rsid w:val="0049254A"/>
    <w:rsid w:val="00495FA8"/>
    <w:rsid w:val="004A007F"/>
    <w:rsid w:val="004A27E8"/>
    <w:rsid w:val="004A59CA"/>
    <w:rsid w:val="004A7211"/>
    <w:rsid w:val="004B000B"/>
    <w:rsid w:val="004B09B0"/>
    <w:rsid w:val="004B14DF"/>
    <w:rsid w:val="004B192A"/>
    <w:rsid w:val="004B3ABA"/>
    <w:rsid w:val="004B4678"/>
    <w:rsid w:val="004C1433"/>
    <w:rsid w:val="004C1E11"/>
    <w:rsid w:val="004C3E4C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4D85"/>
    <w:rsid w:val="004F648D"/>
    <w:rsid w:val="004F7E64"/>
    <w:rsid w:val="005018CD"/>
    <w:rsid w:val="00503A23"/>
    <w:rsid w:val="00503A3F"/>
    <w:rsid w:val="00503C5A"/>
    <w:rsid w:val="00503C95"/>
    <w:rsid w:val="00505B05"/>
    <w:rsid w:val="00506027"/>
    <w:rsid w:val="00511EA8"/>
    <w:rsid w:val="00512997"/>
    <w:rsid w:val="0051486B"/>
    <w:rsid w:val="00514A01"/>
    <w:rsid w:val="00515C03"/>
    <w:rsid w:val="00517F36"/>
    <w:rsid w:val="00520749"/>
    <w:rsid w:val="00522B33"/>
    <w:rsid w:val="005258AA"/>
    <w:rsid w:val="00525B5C"/>
    <w:rsid w:val="00525FAE"/>
    <w:rsid w:val="00530A93"/>
    <w:rsid w:val="005333B5"/>
    <w:rsid w:val="005349A1"/>
    <w:rsid w:val="00543768"/>
    <w:rsid w:val="005459E0"/>
    <w:rsid w:val="00545A5B"/>
    <w:rsid w:val="00545C76"/>
    <w:rsid w:val="0054676F"/>
    <w:rsid w:val="005469CD"/>
    <w:rsid w:val="0055217E"/>
    <w:rsid w:val="00557105"/>
    <w:rsid w:val="00560B00"/>
    <w:rsid w:val="0056218B"/>
    <w:rsid w:val="00566046"/>
    <w:rsid w:val="0056705E"/>
    <w:rsid w:val="00567BA7"/>
    <w:rsid w:val="00571EC8"/>
    <w:rsid w:val="0057703C"/>
    <w:rsid w:val="00580363"/>
    <w:rsid w:val="00580C7A"/>
    <w:rsid w:val="00581A95"/>
    <w:rsid w:val="005848C6"/>
    <w:rsid w:val="00585AA7"/>
    <w:rsid w:val="0058756D"/>
    <w:rsid w:val="005921BC"/>
    <w:rsid w:val="00594745"/>
    <w:rsid w:val="0059526D"/>
    <w:rsid w:val="00597D7B"/>
    <w:rsid w:val="005A2AC3"/>
    <w:rsid w:val="005A75BE"/>
    <w:rsid w:val="005A7F3C"/>
    <w:rsid w:val="005B3B69"/>
    <w:rsid w:val="005B48F8"/>
    <w:rsid w:val="005B4A9C"/>
    <w:rsid w:val="005B6083"/>
    <w:rsid w:val="005C24FA"/>
    <w:rsid w:val="005C436E"/>
    <w:rsid w:val="005C5C0A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267D"/>
    <w:rsid w:val="005E2BB4"/>
    <w:rsid w:val="005E5BBD"/>
    <w:rsid w:val="005F43AE"/>
    <w:rsid w:val="005F4772"/>
    <w:rsid w:val="005F635A"/>
    <w:rsid w:val="006061B0"/>
    <w:rsid w:val="00606441"/>
    <w:rsid w:val="00607499"/>
    <w:rsid w:val="00607CC5"/>
    <w:rsid w:val="006109FE"/>
    <w:rsid w:val="00610DE8"/>
    <w:rsid w:val="00610E32"/>
    <w:rsid w:val="00611A33"/>
    <w:rsid w:val="00612773"/>
    <w:rsid w:val="006157F4"/>
    <w:rsid w:val="00621852"/>
    <w:rsid w:val="00621861"/>
    <w:rsid w:val="00621A3A"/>
    <w:rsid w:val="006250D3"/>
    <w:rsid w:val="006264E0"/>
    <w:rsid w:val="0062793A"/>
    <w:rsid w:val="006304D1"/>
    <w:rsid w:val="00632D35"/>
    <w:rsid w:val="00641C95"/>
    <w:rsid w:val="00644A22"/>
    <w:rsid w:val="00644F18"/>
    <w:rsid w:val="00654C17"/>
    <w:rsid w:val="00660C32"/>
    <w:rsid w:val="00663A39"/>
    <w:rsid w:val="00664936"/>
    <w:rsid w:val="00664994"/>
    <w:rsid w:val="00664B7A"/>
    <w:rsid w:val="006658E9"/>
    <w:rsid w:val="00666781"/>
    <w:rsid w:val="00666F82"/>
    <w:rsid w:val="006675CF"/>
    <w:rsid w:val="00667FE9"/>
    <w:rsid w:val="00670D45"/>
    <w:rsid w:val="00674648"/>
    <w:rsid w:val="00674A0A"/>
    <w:rsid w:val="006750B4"/>
    <w:rsid w:val="0067634A"/>
    <w:rsid w:val="00676E36"/>
    <w:rsid w:val="00677288"/>
    <w:rsid w:val="0068279A"/>
    <w:rsid w:val="00684C20"/>
    <w:rsid w:val="00685285"/>
    <w:rsid w:val="00690949"/>
    <w:rsid w:val="0069438E"/>
    <w:rsid w:val="00695FFD"/>
    <w:rsid w:val="006A7CB9"/>
    <w:rsid w:val="006B1973"/>
    <w:rsid w:val="006B3B2A"/>
    <w:rsid w:val="006B4F48"/>
    <w:rsid w:val="006C061A"/>
    <w:rsid w:val="006C0D2D"/>
    <w:rsid w:val="006C43C7"/>
    <w:rsid w:val="006D0AC7"/>
    <w:rsid w:val="006D101C"/>
    <w:rsid w:val="006E07ED"/>
    <w:rsid w:val="006E33A0"/>
    <w:rsid w:val="006E4022"/>
    <w:rsid w:val="006E5BA7"/>
    <w:rsid w:val="006F07FC"/>
    <w:rsid w:val="006F1BEC"/>
    <w:rsid w:val="006F2101"/>
    <w:rsid w:val="006F2F24"/>
    <w:rsid w:val="006F7040"/>
    <w:rsid w:val="00701BCD"/>
    <w:rsid w:val="00705445"/>
    <w:rsid w:val="00711102"/>
    <w:rsid w:val="00711590"/>
    <w:rsid w:val="007117EC"/>
    <w:rsid w:val="00711F5A"/>
    <w:rsid w:val="00711FD7"/>
    <w:rsid w:val="0071401C"/>
    <w:rsid w:val="00717B20"/>
    <w:rsid w:val="00720FB1"/>
    <w:rsid w:val="0072192A"/>
    <w:rsid w:val="00735623"/>
    <w:rsid w:val="00735E1F"/>
    <w:rsid w:val="007360D6"/>
    <w:rsid w:val="007500B1"/>
    <w:rsid w:val="00751BA1"/>
    <w:rsid w:val="0075231C"/>
    <w:rsid w:val="00753A89"/>
    <w:rsid w:val="00754573"/>
    <w:rsid w:val="00755220"/>
    <w:rsid w:val="00760308"/>
    <w:rsid w:val="00760673"/>
    <w:rsid w:val="00762D41"/>
    <w:rsid w:val="00763258"/>
    <w:rsid w:val="0076386E"/>
    <w:rsid w:val="00763E5A"/>
    <w:rsid w:val="00764D1B"/>
    <w:rsid w:val="00766F9F"/>
    <w:rsid w:val="00774CBA"/>
    <w:rsid w:val="0077534C"/>
    <w:rsid w:val="00775F55"/>
    <w:rsid w:val="00777C96"/>
    <w:rsid w:val="007801E5"/>
    <w:rsid w:val="007802A0"/>
    <w:rsid w:val="00780EE3"/>
    <w:rsid w:val="0078156B"/>
    <w:rsid w:val="00784767"/>
    <w:rsid w:val="0078686E"/>
    <w:rsid w:val="00786B20"/>
    <w:rsid w:val="00790A32"/>
    <w:rsid w:val="00792A59"/>
    <w:rsid w:val="007939A6"/>
    <w:rsid w:val="00794A6D"/>
    <w:rsid w:val="00794AAC"/>
    <w:rsid w:val="007955B6"/>
    <w:rsid w:val="00797EB9"/>
    <w:rsid w:val="007A04FA"/>
    <w:rsid w:val="007A0A87"/>
    <w:rsid w:val="007A0DC6"/>
    <w:rsid w:val="007A1C60"/>
    <w:rsid w:val="007A4379"/>
    <w:rsid w:val="007A6D92"/>
    <w:rsid w:val="007B0945"/>
    <w:rsid w:val="007B0AE0"/>
    <w:rsid w:val="007B1A7C"/>
    <w:rsid w:val="007B44AB"/>
    <w:rsid w:val="007B4BDC"/>
    <w:rsid w:val="007B6609"/>
    <w:rsid w:val="007C018B"/>
    <w:rsid w:val="007C03DB"/>
    <w:rsid w:val="007C1C39"/>
    <w:rsid w:val="007C1E1B"/>
    <w:rsid w:val="007C386B"/>
    <w:rsid w:val="007C745E"/>
    <w:rsid w:val="007C74BB"/>
    <w:rsid w:val="007D0915"/>
    <w:rsid w:val="007D78B1"/>
    <w:rsid w:val="007E0009"/>
    <w:rsid w:val="007E0CAA"/>
    <w:rsid w:val="007E1FDA"/>
    <w:rsid w:val="007E30E1"/>
    <w:rsid w:val="007E3477"/>
    <w:rsid w:val="007E5D6A"/>
    <w:rsid w:val="007E6038"/>
    <w:rsid w:val="007E6705"/>
    <w:rsid w:val="007E68A5"/>
    <w:rsid w:val="007F1AAB"/>
    <w:rsid w:val="007F5216"/>
    <w:rsid w:val="007F71DE"/>
    <w:rsid w:val="008007F4"/>
    <w:rsid w:val="00800B7B"/>
    <w:rsid w:val="00802C5A"/>
    <w:rsid w:val="00803034"/>
    <w:rsid w:val="00805DC3"/>
    <w:rsid w:val="00810C7B"/>
    <w:rsid w:val="00811C9A"/>
    <w:rsid w:val="00812092"/>
    <w:rsid w:val="0081314C"/>
    <w:rsid w:val="00820B4D"/>
    <w:rsid w:val="00821F04"/>
    <w:rsid w:val="00824CBB"/>
    <w:rsid w:val="00826334"/>
    <w:rsid w:val="00826C2B"/>
    <w:rsid w:val="00832011"/>
    <w:rsid w:val="00832ABD"/>
    <w:rsid w:val="0083445A"/>
    <w:rsid w:val="008351C4"/>
    <w:rsid w:val="00836AA2"/>
    <w:rsid w:val="008405EC"/>
    <w:rsid w:val="00840A69"/>
    <w:rsid w:val="00841F3B"/>
    <w:rsid w:val="00842AA3"/>
    <w:rsid w:val="0084606A"/>
    <w:rsid w:val="008463C9"/>
    <w:rsid w:val="008525B2"/>
    <w:rsid w:val="008556B1"/>
    <w:rsid w:val="0085615A"/>
    <w:rsid w:val="0085744E"/>
    <w:rsid w:val="00864FBA"/>
    <w:rsid w:val="0086634E"/>
    <w:rsid w:val="00882BA6"/>
    <w:rsid w:val="00885BED"/>
    <w:rsid w:val="00892667"/>
    <w:rsid w:val="00892D18"/>
    <w:rsid w:val="0089625A"/>
    <w:rsid w:val="008A5202"/>
    <w:rsid w:val="008A56FF"/>
    <w:rsid w:val="008A5862"/>
    <w:rsid w:val="008A64BF"/>
    <w:rsid w:val="008A761B"/>
    <w:rsid w:val="008A76BB"/>
    <w:rsid w:val="008B05D2"/>
    <w:rsid w:val="008B07F1"/>
    <w:rsid w:val="008B0B51"/>
    <w:rsid w:val="008B17D3"/>
    <w:rsid w:val="008B3935"/>
    <w:rsid w:val="008B4510"/>
    <w:rsid w:val="008B4FF9"/>
    <w:rsid w:val="008B5721"/>
    <w:rsid w:val="008B6046"/>
    <w:rsid w:val="008C0948"/>
    <w:rsid w:val="008C2092"/>
    <w:rsid w:val="008C2755"/>
    <w:rsid w:val="008C32B0"/>
    <w:rsid w:val="008C3F73"/>
    <w:rsid w:val="008C5549"/>
    <w:rsid w:val="008C57F6"/>
    <w:rsid w:val="008C65B2"/>
    <w:rsid w:val="008C7242"/>
    <w:rsid w:val="008D21BF"/>
    <w:rsid w:val="008D35A5"/>
    <w:rsid w:val="008D5340"/>
    <w:rsid w:val="008D747A"/>
    <w:rsid w:val="008E0178"/>
    <w:rsid w:val="008E237C"/>
    <w:rsid w:val="008E3C74"/>
    <w:rsid w:val="008F03FB"/>
    <w:rsid w:val="008F4077"/>
    <w:rsid w:val="008F66A3"/>
    <w:rsid w:val="0090194A"/>
    <w:rsid w:val="009025C1"/>
    <w:rsid w:val="009060B3"/>
    <w:rsid w:val="00906785"/>
    <w:rsid w:val="00907127"/>
    <w:rsid w:val="0091068F"/>
    <w:rsid w:val="009119F6"/>
    <w:rsid w:val="00912D3B"/>
    <w:rsid w:val="00913A38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2184"/>
    <w:rsid w:val="00946358"/>
    <w:rsid w:val="009463E3"/>
    <w:rsid w:val="0094689C"/>
    <w:rsid w:val="00946BBE"/>
    <w:rsid w:val="00953119"/>
    <w:rsid w:val="00955EF2"/>
    <w:rsid w:val="0095627A"/>
    <w:rsid w:val="00957D20"/>
    <w:rsid w:val="0096469A"/>
    <w:rsid w:val="0096527A"/>
    <w:rsid w:val="00966543"/>
    <w:rsid w:val="00972964"/>
    <w:rsid w:val="009756F0"/>
    <w:rsid w:val="00976473"/>
    <w:rsid w:val="00977E31"/>
    <w:rsid w:val="009821FA"/>
    <w:rsid w:val="00985D1C"/>
    <w:rsid w:val="00987CBA"/>
    <w:rsid w:val="00990335"/>
    <w:rsid w:val="009903B1"/>
    <w:rsid w:val="009917BB"/>
    <w:rsid w:val="00991B01"/>
    <w:rsid w:val="00992F86"/>
    <w:rsid w:val="009931D4"/>
    <w:rsid w:val="00994AB4"/>
    <w:rsid w:val="00995A7B"/>
    <w:rsid w:val="00995F0B"/>
    <w:rsid w:val="00995F16"/>
    <w:rsid w:val="009A1120"/>
    <w:rsid w:val="009A3DA5"/>
    <w:rsid w:val="009A4E81"/>
    <w:rsid w:val="009A69B6"/>
    <w:rsid w:val="009A6A67"/>
    <w:rsid w:val="009A70CE"/>
    <w:rsid w:val="009A7213"/>
    <w:rsid w:val="009B055D"/>
    <w:rsid w:val="009B662B"/>
    <w:rsid w:val="009B6BE7"/>
    <w:rsid w:val="009C03D8"/>
    <w:rsid w:val="009C3825"/>
    <w:rsid w:val="009C5933"/>
    <w:rsid w:val="009D2BF2"/>
    <w:rsid w:val="009D3E06"/>
    <w:rsid w:val="009D6778"/>
    <w:rsid w:val="009D6807"/>
    <w:rsid w:val="009D73E4"/>
    <w:rsid w:val="009E27A1"/>
    <w:rsid w:val="009E61A3"/>
    <w:rsid w:val="009E7A42"/>
    <w:rsid w:val="009F0AA3"/>
    <w:rsid w:val="009F0F5D"/>
    <w:rsid w:val="009F4E5B"/>
    <w:rsid w:val="009F5C46"/>
    <w:rsid w:val="009F6A33"/>
    <w:rsid w:val="009F7302"/>
    <w:rsid w:val="009F73BA"/>
    <w:rsid w:val="009F7A34"/>
    <w:rsid w:val="009F7BD5"/>
    <w:rsid w:val="00A00413"/>
    <w:rsid w:val="00A01A43"/>
    <w:rsid w:val="00A03040"/>
    <w:rsid w:val="00A0381B"/>
    <w:rsid w:val="00A046EF"/>
    <w:rsid w:val="00A05B6A"/>
    <w:rsid w:val="00A063DD"/>
    <w:rsid w:val="00A1282D"/>
    <w:rsid w:val="00A143CD"/>
    <w:rsid w:val="00A21946"/>
    <w:rsid w:val="00A22B7A"/>
    <w:rsid w:val="00A2309D"/>
    <w:rsid w:val="00A247E2"/>
    <w:rsid w:val="00A25504"/>
    <w:rsid w:val="00A25D3B"/>
    <w:rsid w:val="00A30281"/>
    <w:rsid w:val="00A30F23"/>
    <w:rsid w:val="00A342FF"/>
    <w:rsid w:val="00A354CE"/>
    <w:rsid w:val="00A36E09"/>
    <w:rsid w:val="00A375C6"/>
    <w:rsid w:val="00A4229C"/>
    <w:rsid w:val="00A443EF"/>
    <w:rsid w:val="00A54D36"/>
    <w:rsid w:val="00A5538A"/>
    <w:rsid w:val="00A61A61"/>
    <w:rsid w:val="00A64BA5"/>
    <w:rsid w:val="00A67461"/>
    <w:rsid w:val="00A77A0F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2A1"/>
    <w:rsid w:val="00AB20CF"/>
    <w:rsid w:val="00AB20DF"/>
    <w:rsid w:val="00AB403F"/>
    <w:rsid w:val="00AB4ECA"/>
    <w:rsid w:val="00AB66CC"/>
    <w:rsid w:val="00AC020C"/>
    <w:rsid w:val="00AC13BC"/>
    <w:rsid w:val="00AC13E7"/>
    <w:rsid w:val="00AC34BB"/>
    <w:rsid w:val="00AD3B56"/>
    <w:rsid w:val="00AD46AF"/>
    <w:rsid w:val="00AE18C4"/>
    <w:rsid w:val="00AE30DE"/>
    <w:rsid w:val="00AE3DBD"/>
    <w:rsid w:val="00AF161F"/>
    <w:rsid w:val="00AF4CFA"/>
    <w:rsid w:val="00AF583E"/>
    <w:rsid w:val="00AF6250"/>
    <w:rsid w:val="00AF77E0"/>
    <w:rsid w:val="00B0006E"/>
    <w:rsid w:val="00B03153"/>
    <w:rsid w:val="00B03C1D"/>
    <w:rsid w:val="00B05653"/>
    <w:rsid w:val="00B05DE4"/>
    <w:rsid w:val="00B1245E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28E1"/>
    <w:rsid w:val="00B437A0"/>
    <w:rsid w:val="00B43E42"/>
    <w:rsid w:val="00B45773"/>
    <w:rsid w:val="00B45D7E"/>
    <w:rsid w:val="00B50B3B"/>
    <w:rsid w:val="00B51C3C"/>
    <w:rsid w:val="00B542C6"/>
    <w:rsid w:val="00B56626"/>
    <w:rsid w:val="00B5669C"/>
    <w:rsid w:val="00B56B3B"/>
    <w:rsid w:val="00B609DE"/>
    <w:rsid w:val="00B6248B"/>
    <w:rsid w:val="00B671CB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863AE"/>
    <w:rsid w:val="00B86E57"/>
    <w:rsid w:val="00B91AC1"/>
    <w:rsid w:val="00B92A32"/>
    <w:rsid w:val="00B92F1B"/>
    <w:rsid w:val="00B936F7"/>
    <w:rsid w:val="00B96C39"/>
    <w:rsid w:val="00B976A4"/>
    <w:rsid w:val="00B97DCD"/>
    <w:rsid w:val="00BA3415"/>
    <w:rsid w:val="00BA4129"/>
    <w:rsid w:val="00BB0976"/>
    <w:rsid w:val="00BB17B5"/>
    <w:rsid w:val="00BB1BD6"/>
    <w:rsid w:val="00BB1D43"/>
    <w:rsid w:val="00BB2582"/>
    <w:rsid w:val="00BB4DB2"/>
    <w:rsid w:val="00BB69AC"/>
    <w:rsid w:val="00BB765F"/>
    <w:rsid w:val="00BC0009"/>
    <w:rsid w:val="00BC1C58"/>
    <w:rsid w:val="00BC2DAF"/>
    <w:rsid w:val="00BC74DF"/>
    <w:rsid w:val="00BC7DEF"/>
    <w:rsid w:val="00BD0A9A"/>
    <w:rsid w:val="00BD2179"/>
    <w:rsid w:val="00BD263F"/>
    <w:rsid w:val="00BD2B04"/>
    <w:rsid w:val="00BD447C"/>
    <w:rsid w:val="00BD4EDE"/>
    <w:rsid w:val="00BD5F8F"/>
    <w:rsid w:val="00BD789A"/>
    <w:rsid w:val="00BE1A65"/>
    <w:rsid w:val="00BE27D0"/>
    <w:rsid w:val="00BE3BFB"/>
    <w:rsid w:val="00BE5F39"/>
    <w:rsid w:val="00BF160F"/>
    <w:rsid w:val="00BF30CC"/>
    <w:rsid w:val="00BF54F8"/>
    <w:rsid w:val="00BF7596"/>
    <w:rsid w:val="00BF7C43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31E2"/>
    <w:rsid w:val="00C2437C"/>
    <w:rsid w:val="00C30594"/>
    <w:rsid w:val="00C30E8C"/>
    <w:rsid w:val="00C31237"/>
    <w:rsid w:val="00C32822"/>
    <w:rsid w:val="00C33655"/>
    <w:rsid w:val="00C34051"/>
    <w:rsid w:val="00C35596"/>
    <w:rsid w:val="00C36723"/>
    <w:rsid w:val="00C36A1D"/>
    <w:rsid w:val="00C37AF3"/>
    <w:rsid w:val="00C4007B"/>
    <w:rsid w:val="00C43E35"/>
    <w:rsid w:val="00C4481A"/>
    <w:rsid w:val="00C452B7"/>
    <w:rsid w:val="00C475DB"/>
    <w:rsid w:val="00C51C7B"/>
    <w:rsid w:val="00C522FA"/>
    <w:rsid w:val="00C524A4"/>
    <w:rsid w:val="00C569FE"/>
    <w:rsid w:val="00C619F7"/>
    <w:rsid w:val="00C63CC5"/>
    <w:rsid w:val="00C642A8"/>
    <w:rsid w:val="00C7203F"/>
    <w:rsid w:val="00C73FE7"/>
    <w:rsid w:val="00C74BFA"/>
    <w:rsid w:val="00C7578C"/>
    <w:rsid w:val="00C81BD7"/>
    <w:rsid w:val="00C828EA"/>
    <w:rsid w:val="00C875AA"/>
    <w:rsid w:val="00C877AD"/>
    <w:rsid w:val="00C90DC4"/>
    <w:rsid w:val="00C92651"/>
    <w:rsid w:val="00CA0F1D"/>
    <w:rsid w:val="00CA19C3"/>
    <w:rsid w:val="00CA24A0"/>
    <w:rsid w:val="00CB0A48"/>
    <w:rsid w:val="00CB11F1"/>
    <w:rsid w:val="00CB38E7"/>
    <w:rsid w:val="00CB66EB"/>
    <w:rsid w:val="00CB787C"/>
    <w:rsid w:val="00CB7992"/>
    <w:rsid w:val="00CC2FA0"/>
    <w:rsid w:val="00CC50FB"/>
    <w:rsid w:val="00CC65DC"/>
    <w:rsid w:val="00CC710B"/>
    <w:rsid w:val="00CC721B"/>
    <w:rsid w:val="00CC7BAB"/>
    <w:rsid w:val="00CD39F6"/>
    <w:rsid w:val="00CD4A21"/>
    <w:rsid w:val="00CD5ADF"/>
    <w:rsid w:val="00CD76D2"/>
    <w:rsid w:val="00CE0F98"/>
    <w:rsid w:val="00CE25FD"/>
    <w:rsid w:val="00CE52FC"/>
    <w:rsid w:val="00CF1E88"/>
    <w:rsid w:val="00CF3A83"/>
    <w:rsid w:val="00CF499A"/>
    <w:rsid w:val="00CF4A97"/>
    <w:rsid w:val="00CF5AA8"/>
    <w:rsid w:val="00CF5F46"/>
    <w:rsid w:val="00D02358"/>
    <w:rsid w:val="00D02B96"/>
    <w:rsid w:val="00D03D2D"/>
    <w:rsid w:val="00D045AF"/>
    <w:rsid w:val="00D05681"/>
    <w:rsid w:val="00D05823"/>
    <w:rsid w:val="00D05F68"/>
    <w:rsid w:val="00D105B7"/>
    <w:rsid w:val="00D11F05"/>
    <w:rsid w:val="00D134FE"/>
    <w:rsid w:val="00D15D0F"/>
    <w:rsid w:val="00D205D2"/>
    <w:rsid w:val="00D21A4D"/>
    <w:rsid w:val="00D26F7A"/>
    <w:rsid w:val="00D30F0E"/>
    <w:rsid w:val="00D33C75"/>
    <w:rsid w:val="00D34C35"/>
    <w:rsid w:val="00D35C99"/>
    <w:rsid w:val="00D3770B"/>
    <w:rsid w:val="00D40813"/>
    <w:rsid w:val="00D40C40"/>
    <w:rsid w:val="00D42D28"/>
    <w:rsid w:val="00D43C40"/>
    <w:rsid w:val="00D46165"/>
    <w:rsid w:val="00D558F4"/>
    <w:rsid w:val="00D61EA4"/>
    <w:rsid w:val="00D6556E"/>
    <w:rsid w:val="00D704F9"/>
    <w:rsid w:val="00D722FA"/>
    <w:rsid w:val="00D73EC7"/>
    <w:rsid w:val="00D74FAE"/>
    <w:rsid w:val="00D778E7"/>
    <w:rsid w:val="00D8021D"/>
    <w:rsid w:val="00D80504"/>
    <w:rsid w:val="00D815C4"/>
    <w:rsid w:val="00D846F0"/>
    <w:rsid w:val="00D84E9F"/>
    <w:rsid w:val="00D865AE"/>
    <w:rsid w:val="00D86CC4"/>
    <w:rsid w:val="00D92E78"/>
    <w:rsid w:val="00D9442C"/>
    <w:rsid w:val="00D94503"/>
    <w:rsid w:val="00D94C93"/>
    <w:rsid w:val="00D951EA"/>
    <w:rsid w:val="00D95646"/>
    <w:rsid w:val="00D97207"/>
    <w:rsid w:val="00DA2B55"/>
    <w:rsid w:val="00DA365F"/>
    <w:rsid w:val="00DA3A29"/>
    <w:rsid w:val="00DB305E"/>
    <w:rsid w:val="00DB3240"/>
    <w:rsid w:val="00DB68A2"/>
    <w:rsid w:val="00DC473B"/>
    <w:rsid w:val="00DC69A2"/>
    <w:rsid w:val="00DD6346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E039A3"/>
    <w:rsid w:val="00E05CB5"/>
    <w:rsid w:val="00E128AD"/>
    <w:rsid w:val="00E13318"/>
    <w:rsid w:val="00E160CB"/>
    <w:rsid w:val="00E21EF9"/>
    <w:rsid w:val="00E22986"/>
    <w:rsid w:val="00E26B33"/>
    <w:rsid w:val="00E276C5"/>
    <w:rsid w:val="00E30BB8"/>
    <w:rsid w:val="00E31DAF"/>
    <w:rsid w:val="00E3383E"/>
    <w:rsid w:val="00E368AB"/>
    <w:rsid w:val="00E36D8D"/>
    <w:rsid w:val="00E37EDC"/>
    <w:rsid w:val="00E418A3"/>
    <w:rsid w:val="00E419AD"/>
    <w:rsid w:val="00E41ECB"/>
    <w:rsid w:val="00E42E83"/>
    <w:rsid w:val="00E440A9"/>
    <w:rsid w:val="00E46C21"/>
    <w:rsid w:val="00E5008D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71A0B"/>
    <w:rsid w:val="00E71C80"/>
    <w:rsid w:val="00E750DB"/>
    <w:rsid w:val="00E764A0"/>
    <w:rsid w:val="00E76976"/>
    <w:rsid w:val="00E76FF4"/>
    <w:rsid w:val="00E8134E"/>
    <w:rsid w:val="00E833E2"/>
    <w:rsid w:val="00E84F2D"/>
    <w:rsid w:val="00E8526E"/>
    <w:rsid w:val="00E879A1"/>
    <w:rsid w:val="00E91B65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5A31"/>
    <w:rsid w:val="00EC6165"/>
    <w:rsid w:val="00EC79E3"/>
    <w:rsid w:val="00ED1378"/>
    <w:rsid w:val="00ED1983"/>
    <w:rsid w:val="00ED233E"/>
    <w:rsid w:val="00ED2C68"/>
    <w:rsid w:val="00ED71CD"/>
    <w:rsid w:val="00EE0856"/>
    <w:rsid w:val="00EE1459"/>
    <w:rsid w:val="00EE2726"/>
    <w:rsid w:val="00EE2CEC"/>
    <w:rsid w:val="00EE35A0"/>
    <w:rsid w:val="00EE420D"/>
    <w:rsid w:val="00EE5699"/>
    <w:rsid w:val="00EE6E5B"/>
    <w:rsid w:val="00EE7725"/>
    <w:rsid w:val="00EF056B"/>
    <w:rsid w:val="00EF28D0"/>
    <w:rsid w:val="00EF4D23"/>
    <w:rsid w:val="00EF4E27"/>
    <w:rsid w:val="00EF5788"/>
    <w:rsid w:val="00EF7269"/>
    <w:rsid w:val="00F00BC9"/>
    <w:rsid w:val="00F02174"/>
    <w:rsid w:val="00F05C7D"/>
    <w:rsid w:val="00F05E6D"/>
    <w:rsid w:val="00F076A0"/>
    <w:rsid w:val="00F10111"/>
    <w:rsid w:val="00F10B07"/>
    <w:rsid w:val="00F10E7B"/>
    <w:rsid w:val="00F159F9"/>
    <w:rsid w:val="00F1792E"/>
    <w:rsid w:val="00F21160"/>
    <w:rsid w:val="00F25EC2"/>
    <w:rsid w:val="00F26645"/>
    <w:rsid w:val="00F2708F"/>
    <w:rsid w:val="00F32346"/>
    <w:rsid w:val="00F323FB"/>
    <w:rsid w:val="00F35DEC"/>
    <w:rsid w:val="00F36721"/>
    <w:rsid w:val="00F37102"/>
    <w:rsid w:val="00F42C49"/>
    <w:rsid w:val="00F46633"/>
    <w:rsid w:val="00F50DE0"/>
    <w:rsid w:val="00F6008E"/>
    <w:rsid w:val="00F601D2"/>
    <w:rsid w:val="00F6170C"/>
    <w:rsid w:val="00F630A7"/>
    <w:rsid w:val="00F63D55"/>
    <w:rsid w:val="00F64000"/>
    <w:rsid w:val="00F641E7"/>
    <w:rsid w:val="00F647AB"/>
    <w:rsid w:val="00F65438"/>
    <w:rsid w:val="00F65C64"/>
    <w:rsid w:val="00F71D70"/>
    <w:rsid w:val="00F73535"/>
    <w:rsid w:val="00F74BCF"/>
    <w:rsid w:val="00F76698"/>
    <w:rsid w:val="00F819A1"/>
    <w:rsid w:val="00F8667F"/>
    <w:rsid w:val="00F903CF"/>
    <w:rsid w:val="00F90512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045B"/>
    <w:rsid w:val="00FA26A5"/>
    <w:rsid w:val="00FA2B44"/>
    <w:rsid w:val="00FA4156"/>
    <w:rsid w:val="00FA7AB8"/>
    <w:rsid w:val="00FB0C98"/>
    <w:rsid w:val="00FB438D"/>
    <w:rsid w:val="00FB508C"/>
    <w:rsid w:val="00FB6560"/>
    <w:rsid w:val="00FC4615"/>
    <w:rsid w:val="00FC4B12"/>
    <w:rsid w:val="00FC5F16"/>
    <w:rsid w:val="00FC65CA"/>
    <w:rsid w:val="00FD07DA"/>
    <w:rsid w:val="00FE2EE2"/>
    <w:rsid w:val="00FE3476"/>
    <w:rsid w:val="00FF00A6"/>
    <w:rsid w:val="00FF0433"/>
    <w:rsid w:val="00FF0879"/>
    <w:rsid w:val="00FF3129"/>
    <w:rsid w:val="00FF33D8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9253BC"/>
  <w15:docId w15:val="{06CD7CE8-927B-4E13-B621-D075F7702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kr-olomoucky.cz/vyuctovani-dotace-cl-4065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r-olomoucky.cz/dotace201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8A5DB-A2E3-4DB3-878F-9E719A77B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4363</Words>
  <Characters>25745</Characters>
  <Application>Microsoft Office Word</Application>
  <DocSecurity>0</DocSecurity>
  <Lines>214</Lines>
  <Paragraphs>60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30048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Müller Viktor</cp:lastModifiedBy>
  <cp:revision>6</cp:revision>
  <cp:lastPrinted>2016-11-29T08:23:00Z</cp:lastPrinted>
  <dcterms:created xsi:type="dcterms:W3CDTF">2017-09-18T17:16:00Z</dcterms:created>
  <dcterms:modified xsi:type="dcterms:W3CDTF">2017-10-10T06:15:00Z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