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E16" w:rsidRPr="001A675C" w:rsidRDefault="00D77E16" w:rsidP="00BD5D47">
      <w:pPr>
        <w:pStyle w:val="Zastupitelstvonadpisusnesen"/>
        <w:spacing w:after="360"/>
      </w:pPr>
      <w:bookmarkStart w:id="0" w:name="_GoBack"/>
      <w:bookmarkEnd w:id="0"/>
      <w:r w:rsidRPr="001A675C">
        <w:t xml:space="preserve">USNESENÍ z </w:t>
      </w:r>
      <w:r w:rsidR="00CF4287" w:rsidRPr="001A675C">
        <w:rPr>
          <w:lang w:val="en-US"/>
        </w:rPr>
        <w:t>106</w:t>
      </w:r>
      <w:r w:rsidR="00010DF0" w:rsidRPr="001A675C">
        <w:t xml:space="preserve">. </w:t>
      </w:r>
      <w:r w:rsidR="00CF4287" w:rsidRPr="001A675C">
        <w:t>schůze Rady</w:t>
      </w:r>
      <w:r w:rsidR="00010DF0" w:rsidRPr="001A675C">
        <w:t xml:space="preserve"> Olomouckého kraje</w:t>
      </w:r>
      <w:r w:rsidR="001A7C3A" w:rsidRPr="001A675C">
        <w:t xml:space="preserve"> </w:t>
      </w:r>
      <w:r w:rsidR="00CF4287" w:rsidRPr="001A675C">
        <w:t>konané</w:t>
      </w:r>
      <w:r w:rsidRPr="001A675C">
        <w:t xml:space="preserve"> dne </w:t>
      </w:r>
      <w:r w:rsidR="00CF4287" w:rsidRPr="001A675C">
        <w:t>29. 9. 2016</w:t>
      </w:r>
    </w:p>
    <w:p w:rsidR="00D77E16" w:rsidRPr="001A675C" w:rsidRDefault="00D77E16" w:rsidP="00D77E16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CF4287">
        <w:tc>
          <w:tcPr>
            <w:tcW w:w="961" w:type="pct"/>
            <w:gridSpan w:val="2"/>
            <w:tcBorders>
              <w:bottom w:val="nil"/>
            </w:tcBorders>
          </w:tcPr>
          <w:p w:rsidR="00D77E16" w:rsidRPr="001A675C" w:rsidRDefault="00CF4287" w:rsidP="00114AFF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UR/106/1/2016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D77E16" w:rsidRPr="001A675C" w:rsidRDefault="00CF4287" w:rsidP="004D4678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Program 106. schůze Rady Olomouckého kraje</w:t>
            </w:r>
          </w:p>
        </w:tc>
      </w:tr>
      <w:tr w:rsidR="001A675C" w:rsidRPr="001A675C" w:rsidTr="00CF4287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D77E16" w:rsidRPr="001A675C" w:rsidRDefault="00CF4287" w:rsidP="00E64619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CF4287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D77E16" w:rsidRPr="001A675C" w:rsidRDefault="00CF4287" w:rsidP="00E64619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77E16" w:rsidRPr="001A675C" w:rsidRDefault="00CF4287" w:rsidP="00CF4287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</w:t>
            </w:r>
            <w:r w:rsidR="008D5D5E" w:rsidRPr="001A675C">
              <w:t xml:space="preserve">upravený </w:t>
            </w:r>
            <w:r w:rsidRPr="001A675C">
              <w:t>program 106. schůze Rady Olomouckého kraje konané dne 29. 9. 2016</w:t>
            </w:r>
          </w:p>
        </w:tc>
      </w:tr>
      <w:tr w:rsidR="001A675C" w:rsidRPr="001A675C" w:rsidTr="00CF4287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D77E16" w:rsidRPr="001A675C" w:rsidRDefault="00D77E16" w:rsidP="00E64619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CF4287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D77E16" w:rsidRPr="001A675C" w:rsidRDefault="00D77E16" w:rsidP="00E64619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D77E16" w:rsidRPr="001A675C" w:rsidRDefault="00CF4287" w:rsidP="00E64619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D77E16" w:rsidRPr="001A675C" w:rsidTr="00CF4287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D77E16" w:rsidRPr="001A675C" w:rsidRDefault="00D77E16" w:rsidP="00E64619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D77E16" w:rsidRPr="001A675C" w:rsidRDefault="00CF4287" w:rsidP="00E64619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1.1.</w:t>
            </w:r>
          </w:p>
        </w:tc>
      </w:tr>
    </w:tbl>
    <w:p w:rsidR="005F15E9" w:rsidRPr="001A675C" w:rsidRDefault="005F15E9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0C7333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0C7333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UR/106/2/2016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0C7333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Kontrola plnění usnesení Rady Olomouckého kraje</w:t>
            </w:r>
          </w:p>
        </w:tc>
      </w:tr>
      <w:tr w:rsidR="001A675C" w:rsidRPr="001A675C" w:rsidTr="000C7333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0C7333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0C73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0C7333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0C7333" w:rsidP="000C7333">
            <w:pPr>
              <w:pStyle w:val="Normal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zprávu o kontrole plnění usnesení Rady Olomouckého kraje</w:t>
            </w:r>
          </w:p>
        </w:tc>
      </w:tr>
      <w:tr w:rsidR="001A675C" w:rsidRPr="001A675C" w:rsidTr="000C7333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333" w:rsidRPr="001A675C" w:rsidRDefault="000C7333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C7333" w:rsidRPr="001A675C" w:rsidRDefault="000C7333" w:rsidP="000C7333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prodlužuje</w:t>
            </w:r>
            <w:r w:rsidRPr="001A675C">
              <w:t xml:space="preserve"> termíny plnění svých usnesení dle důvodové zprávy</w:t>
            </w:r>
          </w:p>
        </w:tc>
      </w:tr>
      <w:tr w:rsidR="001A675C" w:rsidRPr="001A675C" w:rsidTr="000C7333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0C7333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0C7333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0C7333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0C7333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1.2.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2E7BA0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2E7BA0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UR/106/3/2016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2E7BA0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Značení kulturních a turistických cílů – převod majetku na vlastníky přilehlých komunikací</w:t>
            </w:r>
          </w:p>
        </w:tc>
      </w:tr>
      <w:tr w:rsidR="001A675C" w:rsidRPr="001A675C" w:rsidTr="002E7BA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2E7BA0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2E7B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2E7BA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2E7BA0" w:rsidP="002E7BA0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2E7BA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BA0" w:rsidRPr="001A675C" w:rsidRDefault="002E7BA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2E7BA0" w:rsidRPr="001A675C" w:rsidRDefault="002E7BA0" w:rsidP="002E7BA0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záměr převodu majetku na vlastníky jednotlivých komunikací, pro zajištění řádné správy a údržby tohoto majetku, dle důvodové zprávy</w:t>
            </w:r>
          </w:p>
        </w:tc>
      </w:tr>
      <w:tr w:rsidR="001A675C" w:rsidRPr="001A675C" w:rsidTr="002E7BA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2E7BA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2E7BA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Mgr. Yvona Kubjátová, náměstkyně hejtmana; Ing. Michal Symerský, 2. náměstek hejtmana</w:t>
            </w:r>
          </w:p>
        </w:tc>
      </w:tr>
      <w:tr w:rsidR="00CF4287" w:rsidRPr="001A675C" w:rsidTr="002E7BA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2E7BA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1.3.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A4334D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A4334D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UR/106/4/2016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A4334D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Informace o spolupráci s NET4GAS, s.r.o. v roce 2017</w:t>
            </w:r>
          </w:p>
        </w:tc>
      </w:tr>
      <w:tr w:rsidR="001A675C" w:rsidRPr="001A675C" w:rsidTr="00A4334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A4334D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A4334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A4334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A4334D" w:rsidP="00A4334D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A4334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A4334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A4334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A4334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A4334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1.4.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C71D1C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C71D1C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UR/106/5/2016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C71D1C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Dodatek č. 2 Smlouvy o dílo na realizaci akce „SMN a.s. – o.z. Nemocnice Prostějov – Rekonstrukce rehabilitace“</w:t>
            </w:r>
          </w:p>
        </w:tc>
      </w:tr>
      <w:tr w:rsidR="001A675C" w:rsidRPr="001A675C" w:rsidTr="00C71D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C71D1C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C71D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C71D1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lastRenderedPageBreak/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C71D1C" w:rsidP="00C71D1C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C71D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1D1C" w:rsidRPr="001A675C" w:rsidRDefault="00C71D1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1D1C" w:rsidRPr="001A675C" w:rsidRDefault="00C71D1C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Dodatku č. 1 ke Smlouvě o dílo č.</w:t>
            </w:r>
            <w:r w:rsidR="00114CA4" w:rsidRPr="001A675C">
              <w:t> </w:t>
            </w:r>
            <w:r w:rsidRPr="001A675C">
              <w:t>2016/00288/OVZI/DSM/1 ze dne 24. 2. 2016 pro akci “SMN a.s. - o.z. Nemocnice Prostějov – Rekonstrukce rehabilitace“ mezi Olomouckým krajem a</w:t>
            </w:r>
            <w:r w:rsidR="00114CA4" w:rsidRPr="001A675C">
              <w:t> </w:t>
            </w:r>
            <w:r w:rsidRPr="001A675C">
              <w:t>společností POZEMSTAV Prostějov, a.s., se sídlem Pod Kosířem 73, 796</w:t>
            </w:r>
            <w:r w:rsidR="00114CA4" w:rsidRPr="001A675C">
              <w:t> </w:t>
            </w:r>
            <w:r w:rsidRPr="001A675C">
              <w:t>01</w:t>
            </w:r>
            <w:r w:rsidR="00114CA4" w:rsidRPr="001A675C">
              <w:t> </w:t>
            </w:r>
            <w:r w:rsidRPr="001A675C">
              <w:t>Prostějov, IČ: 25527380, dle důvodové zprávy</w:t>
            </w:r>
          </w:p>
        </w:tc>
      </w:tr>
      <w:tr w:rsidR="001A675C" w:rsidRPr="001A675C" w:rsidTr="00C71D1C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1D1C" w:rsidRPr="001A675C" w:rsidRDefault="00C71D1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1D1C" w:rsidRPr="001A675C" w:rsidRDefault="00C71D1C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Dodatek č. 1 ke Smlouvě o dílo ze dne 24. 2. 2016 dle bodu 2 usnesení</w:t>
            </w:r>
          </w:p>
        </w:tc>
      </w:tr>
      <w:tr w:rsidR="001A675C" w:rsidRPr="001A675C" w:rsidTr="00C71D1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71D1C" w:rsidRPr="001A675C" w:rsidRDefault="00C71D1C" w:rsidP="00C71D1C">
            <w:r w:rsidRPr="001A675C">
              <w:t>O: Ing. Jiří Rozbořil, hejtman Olomouckého kraje</w:t>
            </w:r>
          </w:p>
        </w:tc>
      </w:tr>
      <w:tr w:rsidR="001A675C" w:rsidRPr="001A675C" w:rsidTr="00C71D1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C71D1C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71D1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C71D1C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C71D1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2.1.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EF7551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EF7551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UR/106/6/2016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EF7551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Dodatek č. 2 Smlouvy o dílo a smlouvy příkazní na realizaci akce „II/570 Slatinice </w:t>
            </w:r>
            <w:r w:rsidR="00114CA4" w:rsidRPr="001A675C">
              <w:rPr>
                <w:szCs w:val="24"/>
              </w:rPr>
              <w:t>–</w:t>
            </w:r>
            <w:r w:rsidRPr="001A675C">
              <w:rPr>
                <w:szCs w:val="24"/>
              </w:rPr>
              <w:t xml:space="preserve"> Olomouc“</w:t>
            </w:r>
          </w:p>
        </w:tc>
      </w:tr>
      <w:tr w:rsidR="001A675C" w:rsidRPr="001A675C" w:rsidTr="00EF75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EF7551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EF75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EF755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EF7551" w:rsidP="00EF755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EF75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7551" w:rsidRPr="001A675C" w:rsidRDefault="00EF755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7551" w:rsidRPr="001A675C" w:rsidRDefault="00EF7551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Dodatku č. 2 ke smlouvě o dílo a smlouvě příkazní č.</w:t>
            </w:r>
            <w:r w:rsidR="00114CA4" w:rsidRPr="001A675C">
              <w:t> </w:t>
            </w:r>
            <w:r w:rsidRPr="001A675C">
              <w:t xml:space="preserve">2014/03298/OIEP/DSM ze dne 9. 1. 2015 na realizaci akce „II/570 Slatinice </w:t>
            </w:r>
            <w:r w:rsidR="00114CA4" w:rsidRPr="001A675C">
              <w:t>–</w:t>
            </w:r>
            <w:r w:rsidRPr="001A675C">
              <w:t xml:space="preserve"> Olomouc“ mezi Olomouckým krajem a společností HBH Projekt spol. s r.o., se sídlem Brno, Kabátníkova 216/5, PSČ 602</w:t>
            </w:r>
            <w:r w:rsidR="00114CA4" w:rsidRPr="001A675C">
              <w:t xml:space="preserve"> </w:t>
            </w:r>
            <w:r w:rsidRPr="001A675C">
              <w:t>00, IČ: 44961944, dle důvodové zprávy</w:t>
            </w:r>
          </w:p>
        </w:tc>
      </w:tr>
      <w:tr w:rsidR="001A675C" w:rsidRPr="001A675C" w:rsidTr="00EF755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7551" w:rsidRPr="001A675C" w:rsidRDefault="00EF755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7551" w:rsidRPr="001A675C" w:rsidRDefault="00EF7551" w:rsidP="00EF755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Dodatek č. 2 ke smlouvě o dílo a smlouvě příkazní ze dne 9. 1. 2015 dle bodu 2 usnesení</w:t>
            </w:r>
          </w:p>
        </w:tc>
      </w:tr>
      <w:tr w:rsidR="001A675C" w:rsidRPr="001A675C" w:rsidTr="00EF755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F7551" w:rsidRPr="001A675C" w:rsidRDefault="00EF7551" w:rsidP="00EF7551">
            <w:r w:rsidRPr="001A675C">
              <w:t>O: Ing. Jiří Rozbořil, hejtman Olomouckého kraje</w:t>
            </w:r>
          </w:p>
        </w:tc>
      </w:tr>
      <w:tr w:rsidR="001A675C" w:rsidRPr="001A675C" w:rsidTr="00EF755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EF755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EF755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EF755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EF755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2.2.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847CED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847CED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UR/106/7/2016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847CED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Smlouvy o úhradě části nákladů na realizaci investičních akcí „II/447 Strukov – Šternberk“ a „II/446 Uničov – Strukov“</w:t>
            </w:r>
          </w:p>
        </w:tc>
      </w:tr>
      <w:tr w:rsidR="001A675C" w:rsidRPr="001A675C" w:rsidTr="00847C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847CED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847C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847CED" w:rsidP="00847CED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847C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uzavřením smlouvy o smlouvě budoucí o úhradě nákladů na realizaci investiční akce „II/446 Uničov – Strukov“ mezi Olomouckým krajem a</w:t>
            </w:r>
            <w:r w:rsidR="00114CA4" w:rsidRPr="001A675C">
              <w:t> </w:t>
            </w:r>
            <w:r w:rsidRPr="001A675C">
              <w:t>městem Uničov, se sídlem Masarykovo nám. 1, 783 91 Uničov, IČ: 00299634, a mezi Olomouckým krajem a Vodohospodářskou společností Olomouc, a.s., se sídlem Tovární 1059/41, 772 11 Olomouc, IČ: 47675772 dle důvodové zprávy</w:t>
            </w:r>
          </w:p>
        </w:tc>
      </w:tr>
      <w:tr w:rsidR="001A675C" w:rsidRPr="001A675C" w:rsidTr="00847C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uzavřením smlouvy o smlouvě budoucí o úhradě nákladů na realizaci investiční akce „II/447 Strukov – Šternberk“ mezi Olomouckým krajem a městem Šternberk, se sídlem 785 01 Šternberk, Horní náměstí 78/16, </w:t>
            </w:r>
            <w:r w:rsidRPr="001A675C">
              <w:lastRenderedPageBreak/>
              <w:t>IČ:</w:t>
            </w:r>
            <w:r w:rsidR="00114CA4" w:rsidRPr="001A675C">
              <w:t> </w:t>
            </w:r>
            <w:r w:rsidRPr="001A675C">
              <w:t>00299529, mezi Olomouckým krajem a obcí Žerotín, se sídlem Žerotín 13, 784 01 Litovel, IČ: 00299758, mezi Olomouckým krajem a obcí Hnojice, se sídlem Hnojice 117, 785 01 Šternberk, IČ: 00298921, a mezi Olomouckým krajem a obcí Lužice, se sídlem Lužice 58, 785 01 Šternberk, IČ: 00849529 dle důvodové zprávy</w:t>
            </w:r>
          </w:p>
        </w:tc>
      </w:tr>
      <w:tr w:rsidR="001A675C" w:rsidRPr="001A675C" w:rsidTr="00847C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lastRenderedPageBreak/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</w:t>
            </w:r>
            <w:r w:rsidR="00114CA4" w:rsidRPr="001A675C">
              <w:t>v</w:t>
            </w:r>
            <w:r w:rsidRPr="001A675C">
              <w:t>zor Smlouvy o úhradě části nákladů na realizaci investiční akce</w:t>
            </w:r>
          </w:p>
        </w:tc>
      </w:tr>
      <w:tr w:rsidR="001A675C" w:rsidRPr="001A675C" w:rsidTr="00847C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hejtmanovi Olomouckého kraje podepsat smlouvy dle bodu 2</w:t>
            </w:r>
            <w:r w:rsidR="00114CA4" w:rsidRPr="001A675C">
              <w:t> </w:t>
            </w:r>
            <w:r w:rsidRPr="001A675C">
              <w:t>usnesení</w:t>
            </w:r>
          </w:p>
        </w:tc>
      </w:tr>
      <w:tr w:rsidR="001A675C" w:rsidRPr="001A675C" w:rsidTr="00847C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847CED">
            <w:r w:rsidRPr="001A675C">
              <w:t>O: vedoucí odboru veřejných zakázek a investic</w:t>
            </w:r>
          </w:p>
          <w:p w:rsidR="00847CED" w:rsidRPr="001A675C" w:rsidRDefault="00847CED" w:rsidP="00847CED">
            <w:r w:rsidRPr="001A675C">
              <w:t>T: prosinec 2016</w:t>
            </w:r>
          </w:p>
        </w:tc>
      </w:tr>
      <w:tr w:rsidR="001A675C" w:rsidRPr="001A675C" w:rsidTr="00847CED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114CA4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hejtmanovi Olomouckého kraje podepsat smlouvy dle bodu 3</w:t>
            </w:r>
            <w:r w:rsidR="00114CA4" w:rsidRPr="001A675C">
              <w:t> </w:t>
            </w:r>
            <w:r w:rsidRPr="001A675C">
              <w:t>usnesení</w:t>
            </w:r>
          </w:p>
        </w:tc>
      </w:tr>
      <w:tr w:rsidR="001A675C" w:rsidRPr="001A675C" w:rsidTr="00847CE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47CED" w:rsidRPr="001A675C" w:rsidRDefault="00847CED" w:rsidP="00847CED">
            <w:r w:rsidRPr="001A675C">
              <w:t>O: vedoucí odboru veřejných zakázek a investic</w:t>
            </w:r>
          </w:p>
          <w:p w:rsidR="00847CED" w:rsidRPr="001A675C" w:rsidRDefault="00847CED" w:rsidP="00847CED">
            <w:r w:rsidRPr="001A675C">
              <w:t>T: prosinec 2016</w:t>
            </w:r>
          </w:p>
        </w:tc>
      </w:tr>
      <w:tr w:rsidR="001A675C" w:rsidRPr="001A675C" w:rsidTr="00847CE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847CED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847CED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847CE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2.3.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60609F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60609F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UR/106/8/2016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60609F" w:rsidP="00267702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Projekty předkládané do 39. výzvy Operačního programu Životní </w:t>
            </w:r>
            <w:r w:rsidR="002C5B46" w:rsidRPr="001A675C">
              <w:t>prostředí 2014–2020</w:t>
            </w:r>
          </w:p>
        </w:tc>
      </w:tr>
      <w:tr w:rsidR="001A675C" w:rsidRPr="001A675C" w:rsidTr="006060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60609F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606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60609F" w:rsidP="0060609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606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267702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podání projektů dle důvodové zprávy do 39. výzvy Operačního programu Životního prostředí 2014</w:t>
            </w:r>
            <w:r w:rsidR="00B9529B" w:rsidRPr="001A675C">
              <w:t>–</w:t>
            </w:r>
            <w:r w:rsidRPr="001A675C">
              <w:t>2020</w:t>
            </w:r>
          </w:p>
        </w:tc>
      </w:tr>
      <w:tr w:rsidR="001A675C" w:rsidRPr="001A675C" w:rsidTr="00606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hejtmanovi Olomouckého kraje podepsat projektové žádosti a</w:t>
            </w:r>
            <w:r w:rsidR="00B9529B" w:rsidRPr="001A675C">
              <w:t> </w:t>
            </w:r>
            <w:r w:rsidRPr="001A675C">
              <w:t>veškeré povinné přílohy k projektům dle bodu 2 usnesení</w:t>
            </w:r>
          </w:p>
        </w:tc>
      </w:tr>
      <w:tr w:rsidR="001A675C" w:rsidRPr="001A675C" w:rsidTr="006060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60609F">
            <w:r w:rsidRPr="001A675C">
              <w:t>O: vedoucí odboru veřejných zakázek a investic</w:t>
            </w:r>
          </w:p>
          <w:p w:rsidR="0060609F" w:rsidRPr="001A675C" w:rsidRDefault="0060609F" w:rsidP="0060609F">
            <w:r w:rsidRPr="001A675C">
              <w:t>T: listopad 2016</w:t>
            </w:r>
          </w:p>
        </w:tc>
      </w:tr>
      <w:tr w:rsidR="001A675C" w:rsidRPr="001A675C" w:rsidTr="00606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267702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podání projektů do 39. výzvy Operačního programu Životní prostředí 2014</w:t>
            </w:r>
            <w:r w:rsidR="00B9529B" w:rsidRPr="001A675C">
              <w:t>–</w:t>
            </w:r>
            <w:r w:rsidRPr="001A675C">
              <w:t>2020</w:t>
            </w:r>
            <w:r w:rsidR="00B9529B" w:rsidRPr="001A675C">
              <w:t>,</w:t>
            </w:r>
            <w:r w:rsidRPr="001A675C">
              <w:t xml:space="preserve"> dle bodu 2 usnesení</w:t>
            </w:r>
          </w:p>
        </w:tc>
      </w:tr>
      <w:tr w:rsidR="001A675C" w:rsidRPr="001A675C" w:rsidTr="006060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60609F">
            <w:r w:rsidRPr="001A675C">
              <w:t>O: vedoucí odboru veřejných zakázek a investic</w:t>
            </w:r>
          </w:p>
          <w:p w:rsidR="0060609F" w:rsidRPr="001A675C" w:rsidRDefault="0060609F" w:rsidP="0060609F">
            <w:r w:rsidRPr="001A675C">
              <w:t>T: prosinec 2016</w:t>
            </w:r>
          </w:p>
        </w:tc>
      </w:tr>
      <w:tr w:rsidR="001A675C" w:rsidRPr="001A675C" w:rsidTr="00606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267702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se zajištěním předfinancování a spolufinancování projektů dle bodu 2 usnesení v případě získání podpory z Operačního programu Životní prostředí 2014</w:t>
            </w:r>
            <w:r w:rsidR="00267702" w:rsidRPr="001A675C">
              <w:t>–</w:t>
            </w:r>
            <w:r w:rsidRPr="001A675C">
              <w:t>2020</w:t>
            </w:r>
          </w:p>
        </w:tc>
      </w:tr>
      <w:tr w:rsidR="001A675C" w:rsidRPr="001A675C" w:rsidTr="00606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267702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předložení materiálu na zasedání Zastupitelstva Olomouckého kraje ke schválení předfinancování a spolufinancování projektů dle bodu 2 usnesení za předpokladu získání podpory z Operačního programu Životní prostředí 2014</w:t>
            </w:r>
            <w:r w:rsidR="00B9529B" w:rsidRPr="001A675C">
              <w:t>–</w:t>
            </w:r>
            <w:r w:rsidRPr="001A675C">
              <w:t>2020</w:t>
            </w:r>
          </w:p>
        </w:tc>
      </w:tr>
      <w:tr w:rsidR="001A675C" w:rsidRPr="001A675C" w:rsidTr="0060609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60609F">
            <w:r w:rsidRPr="001A675C">
              <w:t>O: vedoucí odboru veřejných zakázek a investic</w:t>
            </w:r>
          </w:p>
          <w:p w:rsidR="0060609F" w:rsidRPr="001A675C" w:rsidRDefault="0060609F" w:rsidP="0060609F">
            <w:r w:rsidRPr="001A675C">
              <w:lastRenderedPageBreak/>
              <w:t>T: ZOK prosinec 2016</w:t>
            </w:r>
          </w:p>
        </w:tc>
      </w:tr>
      <w:tr w:rsidR="001A675C" w:rsidRPr="001A675C" w:rsidTr="0060609F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lastRenderedPageBreak/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609F" w:rsidRPr="001A675C" w:rsidRDefault="0060609F" w:rsidP="0060609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doporučuje Zastupitelstvu Olomouckého kraje</w:t>
            </w:r>
            <w:r w:rsidRPr="001A675C">
              <w:t xml:space="preserve"> Zastupitelstvu Olomouckého kraje schválit předfinancování a spolufinancování projektů dle bodu 2 usnesení v případě získání podpory z Integrovaného regionálního operačního programu</w:t>
            </w:r>
          </w:p>
        </w:tc>
      </w:tr>
      <w:tr w:rsidR="001A675C" w:rsidRPr="001A675C" w:rsidTr="0060609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60609F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60609F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60609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2.4.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7"/>
        <w:gridCol w:w="1116"/>
        <w:gridCol w:w="7327"/>
      </w:tblGrid>
      <w:tr w:rsidR="001A675C" w:rsidRPr="001A675C" w:rsidTr="00930CE5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930CE5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UR/106/9/2016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930CE5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Projekty předkládané </w:t>
            </w:r>
            <w:r w:rsidR="00BE0D58" w:rsidRPr="001A675C">
              <w:rPr>
                <w:szCs w:val="24"/>
              </w:rPr>
              <w:t xml:space="preserve">do </w:t>
            </w:r>
            <w:r w:rsidRPr="001A675C">
              <w:rPr>
                <w:szCs w:val="24"/>
              </w:rPr>
              <w:t xml:space="preserve">30. výzvy Integrovaného regionálního operačního programu </w:t>
            </w:r>
          </w:p>
        </w:tc>
      </w:tr>
      <w:tr w:rsidR="001A675C" w:rsidRPr="001A675C" w:rsidTr="00930C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930CE5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930C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930CE5" w:rsidP="00930CE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930C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podání projektových žádostí k projektům Centrum Dominika Kokory, p. o. – rekonstrukce budovy, Vincentinum Šternberk, příspěvková organizace – rekonstrukce budovy ve Vikýřovicích a Klíč </w:t>
            </w:r>
            <w:r w:rsidR="00B9529B" w:rsidRPr="001A675C">
              <w:softHyphen/>
              <w:t>–</w:t>
            </w:r>
            <w:r w:rsidRPr="001A675C">
              <w:t xml:space="preserve"> centrum sociálních služeb, p. o. </w:t>
            </w:r>
            <w:r w:rsidR="00B9529B" w:rsidRPr="001A675C">
              <w:t>–</w:t>
            </w:r>
            <w:r w:rsidRPr="001A675C">
              <w:t xml:space="preserve"> rekonstrukce budovy denního stacionáře Domino do 30. výzvy Integrovaného regionálního operačního programu, dle důvodové zprávy</w:t>
            </w:r>
          </w:p>
        </w:tc>
      </w:tr>
      <w:tr w:rsidR="001A675C" w:rsidRPr="001A675C" w:rsidTr="00930C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930CE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projektové žádosti Olomouckého kraje a všechny povinné přílohy projektových žádostí dle bodu 2 usnesení</w:t>
            </w:r>
          </w:p>
        </w:tc>
      </w:tr>
      <w:tr w:rsidR="001A675C" w:rsidRPr="001A675C" w:rsidTr="00930C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930CE5">
            <w:r w:rsidRPr="001A675C">
              <w:t>O: Ing. Jiří Rozbořil, hejtman Olomouckého kraje</w:t>
            </w:r>
          </w:p>
        </w:tc>
      </w:tr>
      <w:tr w:rsidR="001A675C" w:rsidRPr="001A675C" w:rsidTr="00930C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930CE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podání projektových žádostí k projektům předkládaným Olomouckým krajem do 30. výzvy Integrovaného regionálního operačního programu, dle bodu 2 usnesení</w:t>
            </w:r>
          </w:p>
        </w:tc>
      </w:tr>
      <w:tr w:rsidR="001A675C" w:rsidRPr="001A675C" w:rsidTr="00930C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930CE5">
            <w:r w:rsidRPr="001A675C">
              <w:t>O: vedoucí odboru veřejných zakázek a investic</w:t>
            </w:r>
          </w:p>
          <w:p w:rsidR="00930CE5" w:rsidRPr="001A675C" w:rsidRDefault="00930CE5" w:rsidP="00930CE5">
            <w:r w:rsidRPr="001A675C">
              <w:t>T: listopad 2016</w:t>
            </w:r>
          </w:p>
        </w:tc>
      </w:tr>
      <w:tr w:rsidR="001A675C" w:rsidRPr="001A675C" w:rsidTr="00930C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se zajištěním předfinancování a spolufinancování projektů dle bodu 2 usnesení v případě získání podpory z Integrovaného regionálního operačního programu</w:t>
            </w:r>
          </w:p>
        </w:tc>
      </w:tr>
      <w:tr w:rsidR="001A675C" w:rsidRPr="001A675C" w:rsidTr="00930C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930CE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předložení materiálu na zasedání Zastupitelstva Olomouckého kraje ke schválení předfinancování a spolufinancování projektů dle bodu 2 usnesení za předpokladu získání podpory z Integrovaného regionálního operačního programu</w:t>
            </w:r>
          </w:p>
        </w:tc>
      </w:tr>
      <w:tr w:rsidR="001A675C" w:rsidRPr="001A675C" w:rsidTr="00930CE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930CE5">
            <w:r w:rsidRPr="001A675C">
              <w:t>O: vedoucí odboru veřejných zakázek a investic</w:t>
            </w:r>
          </w:p>
          <w:p w:rsidR="00930CE5" w:rsidRPr="001A675C" w:rsidRDefault="00930CE5" w:rsidP="00930CE5">
            <w:r w:rsidRPr="001A675C">
              <w:t>T: ZOK prosinec 2016</w:t>
            </w:r>
          </w:p>
        </w:tc>
      </w:tr>
      <w:tr w:rsidR="001A675C" w:rsidRPr="001A675C" w:rsidTr="00930CE5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0CE5" w:rsidRPr="001A675C" w:rsidRDefault="00930CE5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doporučuje Zastupitelstvu Olomouckého kraje</w:t>
            </w:r>
            <w:r w:rsidRPr="001A675C">
              <w:t xml:space="preserve"> schválit předfinancování a spolufinancování projektů dle bodu 2 usnesení v</w:t>
            </w:r>
            <w:r w:rsidR="00B9529B" w:rsidRPr="001A675C">
              <w:t> </w:t>
            </w:r>
            <w:r w:rsidRPr="001A675C">
              <w:t>případě získání podpory z Integrovaného regionálního operačního programu</w:t>
            </w:r>
          </w:p>
        </w:tc>
      </w:tr>
      <w:tr w:rsidR="001A675C" w:rsidRPr="001A675C" w:rsidTr="00930CE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930CE5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930CE5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930CE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2.5.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BD60CF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BD60CF" w:rsidP="00114CA4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lastRenderedPageBreak/>
              <w:t>UR/106/10/2016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BD60CF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Vyhodnocení výběrových řízení na realizace veřejných zakázek </w:t>
            </w:r>
          </w:p>
        </w:tc>
      </w:tr>
      <w:tr w:rsidR="001A675C" w:rsidRPr="001A675C" w:rsidTr="00BD60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BD60CF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pro veřejnou zakázku „Obchodní akademie a Jazyková škola s</w:t>
            </w:r>
            <w:r w:rsidR="00B9529B" w:rsidRPr="001A675C">
              <w:t> </w:t>
            </w:r>
            <w:r w:rsidRPr="001A675C">
              <w:t xml:space="preserve">právem jazykové zkoušky Přerov, Bartošova 24 </w:t>
            </w:r>
            <w:r w:rsidR="00B9529B" w:rsidRPr="001A675C">
              <w:t>–</w:t>
            </w:r>
            <w:r w:rsidRPr="001A675C">
              <w:t xml:space="preserve"> Elektroinstalace a osvětlení“ výsledné pořadí uchazečů:</w:t>
            </w:r>
          </w:p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t>1. MEKOS GORUP a.s., se sídlem Polská 1174/3A, Olomouc PSČ 779 00, IČ:</w:t>
            </w:r>
            <w:r w:rsidR="00B9529B" w:rsidRPr="001A675C">
              <w:t> </w:t>
            </w:r>
            <w:r w:rsidRPr="001A675C">
              <w:t>26821834, nabídková cena 5 695 456,87 Kč bez DPH</w:t>
            </w:r>
          </w:p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t>2. ELEKTROINSTALACE VRZAL s.r.o., se sídlem Troubelice 59, Troubelice, PSČ 783 83, IČ: 285 82 161, nabídková cena 6 185 002,46 Kč bez DPH</w:t>
            </w:r>
          </w:p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t>3. Hroší stavby Morava a.s., se sídlem Hodolanská 413/32, Olomouc PSČ 779</w:t>
            </w:r>
            <w:r w:rsidR="00B9529B" w:rsidRPr="001A675C">
              <w:t> </w:t>
            </w:r>
            <w:r w:rsidRPr="001A675C">
              <w:t>00, IČ: 28597460, nabídková cena 6 731 664,82 Kč bez DPH</w:t>
            </w:r>
          </w:p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t>4. ELEKTRO PLUS spol. s r.o., se sídlem Gargulákova 164/34, Brno PSČ 614</w:t>
            </w:r>
            <w:r w:rsidR="00B9529B" w:rsidRPr="001A675C">
              <w:t> </w:t>
            </w:r>
            <w:r w:rsidRPr="001A675C">
              <w:t>00, IČ: 28597460, nabídková cena 6 885 961,51 Kč bez DPH</w:t>
            </w:r>
          </w:p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t>5. PSS Přerovská stavební a.s., se sídlem Skopalova 2861/7, Přerov  PSČ  750</w:t>
            </w:r>
            <w:r w:rsidR="00B9529B" w:rsidRPr="001A675C">
              <w:t> </w:t>
            </w:r>
            <w:r w:rsidRPr="001A675C">
              <w:t>02 IČ: 27769585, nabídková cena 7 373 768 Kč bez DPH</w:t>
            </w:r>
          </w:p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t>6. BOSS montáže s.r.o., se sídlem Družstevní 184, Bučovice, PSČ 685 01, IČ:</w:t>
            </w:r>
            <w:r w:rsidR="00B9529B" w:rsidRPr="001A675C">
              <w:t> </w:t>
            </w:r>
            <w:r w:rsidRPr="001A675C">
              <w:t>27703778, nabídková cena 7 898 795 Kč bez DPH</w:t>
            </w:r>
          </w:p>
          <w:p w:rsidR="00BD60CF" w:rsidRPr="001A675C" w:rsidRDefault="00BD60CF" w:rsidP="00B9529B">
            <w:pPr>
              <w:pStyle w:val="Normal"/>
              <w:spacing w:after="119"/>
              <w:jc w:val="both"/>
            </w:pPr>
            <w:r w:rsidRPr="001A675C">
              <w:t>7. Elektropráce Spáčil s.r.o., se sídlem I.</w:t>
            </w:r>
            <w:r w:rsidR="00B9529B" w:rsidRPr="001A675C">
              <w:t xml:space="preserve"> </w:t>
            </w:r>
            <w:r w:rsidRPr="001A675C">
              <w:t>P.</w:t>
            </w:r>
            <w:r w:rsidR="00B9529B" w:rsidRPr="001A675C">
              <w:t xml:space="preserve"> </w:t>
            </w:r>
            <w:r w:rsidRPr="001A675C">
              <w:t>Pavlova 725/117, Olomouc PSČ 779</w:t>
            </w:r>
            <w:r w:rsidR="00B9529B" w:rsidRPr="001A675C">
              <w:t> </w:t>
            </w:r>
            <w:r w:rsidRPr="001A675C">
              <w:t>00, IČ: 26853639, nabídková cena 7 917 715,66 Kč bez DPH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rozhoduje</w:t>
            </w:r>
            <w:r w:rsidRPr="001A675C">
              <w:t xml:space="preserve"> o výběru vhodné nabídky veřejné zakázky „Obchodní akademie a Jazyková škola s právem jazykové zkoušky Přerov, Bartošova 24 </w:t>
            </w:r>
            <w:r w:rsidR="00B9529B" w:rsidRPr="001A675C">
              <w:t>–</w:t>
            </w:r>
            <w:r w:rsidRPr="001A675C">
              <w:t xml:space="preserve"> Elektroinstalace a osvětlení“, podané uchazečem: MEKOS GORUP a.s., se sídlem Polská 1174/3A, Olomouc, PSČ 779 00 IČ: 26821834, nabídková cena 5 695 456,87 Kč bez DPH, dle důvodové zprávy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smlouvy na realizaci veřejné zakázky „Obchodní akademie a Jazyková škola s právem jazykové zkoušky Přerov, Bartošova 24 </w:t>
            </w:r>
            <w:r w:rsidR="00B9529B" w:rsidRPr="001A675C">
              <w:t>–</w:t>
            </w:r>
            <w:r w:rsidRPr="001A675C">
              <w:t xml:space="preserve"> Elektroinstalace a osvětlení“, mezi Olomouckým krajem a uchazečem dle bodu 3 usnesení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rozhoduje</w:t>
            </w:r>
            <w:r w:rsidRPr="001A675C">
              <w:t xml:space="preserve"> o výběru vhodné nabídky veřejné zakázky „Poskytování služeb v oblasti bezpečnosti a ochrany zdraví při práci a požární ochrany pro příspěvkové organizace zřízené Olomouckým krajem“, dodatečné služby č.</w:t>
            </w:r>
            <w:r w:rsidR="00B9529B" w:rsidRPr="001A675C">
              <w:t> </w:t>
            </w:r>
            <w:r w:rsidRPr="001A675C">
              <w:t>4,</w:t>
            </w:r>
            <w:r w:rsidR="00B9529B" w:rsidRPr="001A675C">
              <w:t> </w:t>
            </w:r>
            <w:r w:rsidRPr="001A675C">
              <w:t>podané zájemcem Vzdělávací institut spol. s r.o., se sídlem Vápenice 2980/7, Prostějov, PSČ 796 01, IČ: 13692020, dle důvodové zprávy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Dodatku č. 4 ke smlouvě o poskytování služeb </w:t>
            </w:r>
            <w:r w:rsidR="00764139">
              <w:br/>
            </w:r>
            <w:r w:rsidRPr="001A675C">
              <w:t>č. 2004/0802/OŠMT/DSM ze dne 29. 10. 2004 na realizaci veřejné zakázky „Poskytování služeb v oblasti bezpečnosti a ochrany zdraví při práci a požární ochrany pro příspěvkové organizace zřízené Olomouckým krajem“, dodatečné služby, mezi Olomouckým krajem a zájemcem dle bodu 5 usnesení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rozhoduje</w:t>
            </w:r>
            <w:r w:rsidRPr="001A675C">
              <w:t xml:space="preserve"> o výběru vhodné nabídky veřejné zakázky „Dodavatel výpočetní techniky pro Olomoucký kraj a jeho příspěvkové organizace s</w:t>
            </w:r>
            <w:r w:rsidR="00B9529B" w:rsidRPr="001A675C">
              <w:t> </w:t>
            </w:r>
            <w:r w:rsidRPr="001A675C">
              <w:t xml:space="preserve">požadavkem na poskytování náhradního plnění“ – dodatek č. 1, podané </w:t>
            </w:r>
            <w:r w:rsidRPr="001A675C">
              <w:lastRenderedPageBreak/>
              <w:t>zájemcem MANLOMKA s. r. o., se sídlem Slovenská 2868/33a, Karviná – Hranice PSČ 733 01, IČ: 27834425, dle důvodové zprávy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Dodatku č. 1 k Rámcové smlouvě „Dodavatel výpočetní techniky pro Olomoucký kraj a jeho příspěvkové organizace s</w:t>
            </w:r>
            <w:r w:rsidR="00B9529B" w:rsidRPr="001A675C">
              <w:t> </w:t>
            </w:r>
            <w:r w:rsidRPr="001A675C">
              <w:t>požadavkem na poskytování náhradního plnění“, mezi Olomouckým krajem a</w:t>
            </w:r>
            <w:r w:rsidR="00B9529B" w:rsidRPr="001A675C">
              <w:t> </w:t>
            </w:r>
            <w:r w:rsidRPr="001A675C">
              <w:t>zájemcem dle bodu 7 usnesení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po marném uplynutí lhůty k podání námitek k</w:t>
            </w:r>
            <w:r w:rsidR="00B9529B" w:rsidRPr="001A675C">
              <w:t> </w:t>
            </w:r>
            <w:r w:rsidRPr="001A675C">
              <w:t>průběhu zadávacího řízení smlouvy dle bodu 4, 6 a 8 usnesení</w:t>
            </w:r>
          </w:p>
        </w:tc>
      </w:tr>
      <w:tr w:rsidR="001A675C" w:rsidRPr="001A675C" w:rsidTr="00BD60C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D60CF">
            <w:r w:rsidRPr="001A675C">
              <w:t>O: Ing. Jiří Rozbořil, hejtman Olomouckého kraje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rozhoduje</w:t>
            </w:r>
            <w:r w:rsidRPr="001A675C">
              <w:t xml:space="preserve"> o novém posouzení a hodnocení nabídek veřejné zakázky „Komplexní řešení nákupního systému“</w:t>
            </w:r>
          </w:p>
        </w:tc>
      </w:tr>
      <w:tr w:rsidR="001A675C" w:rsidRPr="001A675C" w:rsidTr="00BD60C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D60CF" w:rsidRPr="001A675C" w:rsidRDefault="00BD60CF" w:rsidP="00BD60C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jmenuje</w:t>
            </w:r>
            <w:r w:rsidRPr="001A675C">
              <w:t xml:space="preserve"> personální složení nové hodnotící komise pro veřejnou zakázku „Komplexní řešení nákupního systému“</w:t>
            </w:r>
          </w:p>
        </w:tc>
      </w:tr>
      <w:tr w:rsidR="001A675C" w:rsidRPr="001A675C" w:rsidTr="00BD60C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BD60CF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BD60CF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BD60C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2.6.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736F11">
        <w:tc>
          <w:tcPr>
            <w:tcW w:w="964" w:type="pct"/>
            <w:gridSpan w:val="2"/>
            <w:tcBorders>
              <w:bottom w:val="nil"/>
            </w:tcBorders>
          </w:tcPr>
          <w:p w:rsidR="00113C8C" w:rsidRPr="001A675C" w:rsidRDefault="00113C8C" w:rsidP="001F518D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UR/106/1</w:t>
            </w:r>
            <w:r w:rsidR="001F518D" w:rsidRPr="001A675C">
              <w:rPr>
                <w:szCs w:val="24"/>
              </w:rPr>
              <w:t>1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113C8C" w:rsidRPr="001A675C" w:rsidRDefault="001F518D" w:rsidP="001F518D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Výběrová řízení na zajištění realizací veřejných zakázek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113C8C" w:rsidRPr="001A675C" w:rsidRDefault="00113C8C" w:rsidP="00736F11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113C8C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</w:t>
            </w:r>
            <w:r w:rsidR="002E55D9" w:rsidRPr="001A675C">
              <w:t xml:space="preserve">upravenou </w:t>
            </w:r>
            <w:r w:rsidRPr="001A675C">
              <w:t>důvodovou zprávu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5BF7" w:rsidRPr="001A675C" w:rsidRDefault="00113C8C" w:rsidP="00B75BF7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</w:t>
            </w:r>
            <w:r w:rsidR="00B75BF7" w:rsidRPr="001A675C">
              <w:t>zadávací podmínky veřejných zakázek:</w:t>
            </w:r>
          </w:p>
          <w:p w:rsidR="00B75BF7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>a) „Muzeum Komenského v Přerově – rekonstrukce budovy“</w:t>
            </w:r>
          </w:p>
          <w:p w:rsidR="00B75BF7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 xml:space="preserve">b) „II/448 Drahanovice – Olomouc“ </w:t>
            </w:r>
          </w:p>
          <w:p w:rsidR="00B75BF7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>c) „II/449 křiž. II/366 – MÚK Unčovice“</w:t>
            </w:r>
          </w:p>
          <w:p w:rsidR="00B75BF7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>d) „II/441 křiž. R35 – hr. kraje Moravskoslezského“</w:t>
            </w:r>
          </w:p>
          <w:p w:rsidR="00B75BF7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>e) „Realizace energeticky úsporných opatření – SOŠ lesnická Šternberk“</w:t>
            </w:r>
          </w:p>
          <w:p w:rsidR="00B75BF7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>f) „Dodatek č. 10 k pojistné smlouvě č. 706-58419-18 o pojištění majetku a odpovědnosti podnikatelů“</w:t>
            </w:r>
          </w:p>
          <w:p w:rsidR="00B75BF7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>g) „Poskytování služeb v oblasti bezpečnosti a ochrany zdraví při práci a požární ochrany pro příspěvkové organizace zřízené Olomouckým krajem“, dodatečné služby č. 5</w:t>
            </w:r>
          </w:p>
          <w:p w:rsidR="00113C8C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t>h) Dodatek č. 9 ke Smlouvě o poskytování bezpečnostních služeb ze dne 1. 10. 2002 pro zakázku „Poskytování bezpečnostních služeb“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B75BF7" w:rsidP="00B75BF7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jmenuje</w:t>
            </w:r>
            <w:r w:rsidRPr="001A675C">
              <w:t xml:space="preserve"> personální složení komisí pro otevírání obálek, zvláštních komisí pro posouzení kvalifikace a hodnotících komisí pro zakázky dle bodu 2 písm. a) až h) usnesení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B75BF7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pověřuje</w:t>
            </w:r>
            <w:r w:rsidRPr="001A675C">
              <w:t xml:space="preserve"> Ing. Miroslava Kubína k podpisu veškeré korespondence týkající se veřejných zakázek dle bodu 2 písm. a) až h) usnesení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113C8C" w:rsidRPr="001A675C" w:rsidRDefault="00B75BF7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zahájit zadávací řízení na zakázky dle bodu 2 písm. a) až h) </w:t>
            </w:r>
            <w:r w:rsidRPr="001A675C">
              <w:lastRenderedPageBreak/>
              <w:t>usnesení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75BF7" w:rsidRPr="001A675C" w:rsidRDefault="00B75BF7" w:rsidP="00B75BF7">
            <w:r w:rsidRPr="001A675C">
              <w:lastRenderedPageBreak/>
              <w:t>O: vedoucí odboru veřejných zakázek a investic</w:t>
            </w:r>
          </w:p>
          <w:p w:rsidR="00113C8C" w:rsidRPr="001A675C" w:rsidRDefault="00B75BF7" w:rsidP="00B75BF7">
            <w:r w:rsidRPr="001A675C">
              <w:t>T: říjen 2016</w:t>
            </w:r>
          </w:p>
        </w:tc>
      </w:tr>
      <w:tr w:rsidR="001A675C" w:rsidRPr="001A675C" w:rsidTr="00736F1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736F1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AB5A55" w:rsidRPr="001A675C" w:rsidTr="00736F1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113C8C" w:rsidRPr="001A675C" w:rsidRDefault="00113C8C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113C8C" w:rsidRPr="001A675C" w:rsidRDefault="00113C8C" w:rsidP="00113C8C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2.7.</w:t>
            </w:r>
          </w:p>
        </w:tc>
      </w:tr>
    </w:tbl>
    <w:p w:rsidR="00113C8C" w:rsidRPr="001A675C" w:rsidRDefault="00113C8C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736F11">
        <w:tc>
          <w:tcPr>
            <w:tcW w:w="964" w:type="pct"/>
            <w:gridSpan w:val="2"/>
            <w:tcBorders>
              <w:bottom w:val="nil"/>
            </w:tcBorders>
          </w:tcPr>
          <w:p w:rsidR="00934961" w:rsidRPr="001A675C" w:rsidRDefault="00934961" w:rsidP="00934961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UR/106/12/2016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934961" w:rsidRPr="001A675C" w:rsidRDefault="00934961" w:rsidP="0093496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Směrnice Postup pro zadávání veřejných zakázek Olomouckého kraje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34961" w:rsidRPr="001A675C" w:rsidRDefault="00934961" w:rsidP="00736F11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934961" w:rsidRPr="001A675C" w:rsidRDefault="00934961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4961" w:rsidRPr="001A675C" w:rsidRDefault="00934961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4961" w:rsidRPr="001A675C" w:rsidRDefault="00934961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4961" w:rsidRPr="001A675C" w:rsidRDefault="00934961" w:rsidP="0093496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znění Směrnice č. 4/2016 Postup pro zadávání veřejných zakázek Olomouckého kraje dle </w:t>
            </w:r>
            <w:r w:rsidR="00323DB1" w:rsidRPr="001A675C">
              <w:t xml:space="preserve">upravené </w:t>
            </w:r>
            <w:r w:rsidRPr="001A675C">
              <w:t>Přílohy č. 1 důvodové zprávy nahrazující s účinností od 1. 10. 2016 Směrnici č. 2/2016 Postup pro zadávání veřejných zakázek Olomouckého kraje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4961" w:rsidRPr="001A675C" w:rsidRDefault="00934961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4961" w:rsidRPr="001A675C" w:rsidRDefault="00934961" w:rsidP="0093496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informovat zaměstnance Krajského úřadu Olomouckého kraje o schválené směrnici č. 4/2016 Postup pro zadávání veřejných zakázek Olomouckého kraje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34961" w:rsidRPr="001A675C" w:rsidRDefault="00934961" w:rsidP="00934961">
            <w:r w:rsidRPr="001A675C">
              <w:t>O: Mgr. Lucie Štěpánková, ředitelka</w:t>
            </w:r>
          </w:p>
          <w:p w:rsidR="00934961" w:rsidRPr="001A675C" w:rsidRDefault="00934961" w:rsidP="00934961">
            <w:r w:rsidRPr="001A675C">
              <w:t>T: ihned</w:t>
            </w:r>
          </w:p>
        </w:tc>
      </w:tr>
      <w:tr w:rsidR="001A675C" w:rsidRPr="001A675C" w:rsidTr="00736F1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34961" w:rsidRPr="001A675C" w:rsidRDefault="00934961" w:rsidP="00736F11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736F1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34961" w:rsidRPr="001A675C" w:rsidRDefault="00934961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934961" w:rsidRPr="001A675C" w:rsidRDefault="00934961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Mgr. Lucie Štěpánková, ředitelka</w:t>
            </w:r>
          </w:p>
        </w:tc>
      </w:tr>
      <w:tr w:rsidR="00934961" w:rsidRPr="001A675C" w:rsidTr="00736F1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934961" w:rsidRPr="001A675C" w:rsidRDefault="00934961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934961" w:rsidRPr="001A675C" w:rsidRDefault="00934961" w:rsidP="0093496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2.8.</w:t>
            </w:r>
          </w:p>
        </w:tc>
      </w:tr>
    </w:tbl>
    <w:p w:rsidR="00934961" w:rsidRPr="001A675C" w:rsidRDefault="0093496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1A675C" w:rsidRPr="001A675C" w:rsidTr="008E0B8B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8E0B8B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UR/106/1</w:t>
            </w:r>
            <w:r w:rsidR="007A4410" w:rsidRPr="001A675C">
              <w:rPr>
                <w:szCs w:val="24"/>
              </w:rPr>
              <w:t>3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8E0B8B" w:rsidP="00B9529B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Vytvoření pracovní skupiny </w:t>
            </w:r>
            <w:r w:rsidR="00B9529B" w:rsidRPr="001A675C">
              <w:rPr>
                <w:szCs w:val="24"/>
              </w:rPr>
              <w:t>–</w:t>
            </w:r>
            <w:r w:rsidRPr="001A675C">
              <w:rPr>
                <w:szCs w:val="24"/>
              </w:rPr>
              <w:t xml:space="preserve"> Prostějov </w:t>
            </w:r>
            <w:r w:rsidR="00B9529B" w:rsidRPr="001A675C">
              <w:rPr>
                <w:szCs w:val="24"/>
              </w:rPr>
              <w:t>–</w:t>
            </w:r>
            <w:r w:rsidRPr="001A675C">
              <w:rPr>
                <w:szCs w:val="24"/>
              </w:rPr>
              <w:t xml:space="preserve"> severní obchvat</w:t>
            </w:r>
          </w:p>
        </w:tc>
      </w:tr>
      <w:tr w:rsidR="001A675C" w:rsidRPr="001A675C" w:rsidTr="008E0B8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8E0B8B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8E0B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8E0B8B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8E0B8B" w:rsidP="008E0B8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8E0B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0B8B" w:rsidRPr="001A675C" w:rsidRDefault="008E0B8B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0B8B" w:rsidRPr="001A675C" w:rsidRDefault="008E0B8B" w:rsidP="00B9529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se zřízením Pracovní skupiny pro koordinaci zajištění majetkoprávní přípravy stavby „Silnice II/366 Prostějov – přeložka silnice“ dle Rámcové smlouvy mezi Olomouckým krajem a statutárním městem Prostějov o</w:t>
            </w:r>
            <w:r w:rsidR="00B9529B" w:rsidRPr="001A675C">
              <w:t> </w:t>
            </w:r>
            <w:r w:rsidRPr="001A675C">
              <w:t xml:space="preserve">spolupráci při přípravě a realizaci významné dopravní stavby „Silnice II/366 Prostějov </w:t>
            </w:r>
            <w:r w:rsidR="00B9529B" w:rsidRPr="001A675C">
              <w:t>–</w:t>
            </w:r>
            <w:r w:rsidRPr="001A675C">
              <w:t xml:space="preserve"> přeložka silnice, uzavřené dne 15. 4. 2016, dle důvodové zprávy.</w:t>
            </w:r>
          </w:p>
        </w:tc>
      </w:tr>
      <w:tr w:rsidR="001A675C" w:rsidRPr="001A675C" w:rsidTr="008E0B8B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0B8B" w:rsidRPr="001A675C" w:rsidRDefault="008E0B8B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E0B8B" w:rsidRPr="001A675C" w:rsidRDefault="008E0B8B" w:rsidP="008E0B8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jmenuje</w:t>
            </w:r>
            <w:r w:rsidRPr="001A675C">
              <w:t xml:space="preserve"> členy Pracovní skupiny pro koordinaci zajištění majetkoprávní přípravy stavby „Silnice II/366 Prostějov – přeložka silnice“ dle důvodové zprávy.</w:t>
            </w:r>
          </w:p>
        </w:tc>
      </w:tr>
      <w:tr w:rsidR="001A675C" w:rsidRPr="001A675C" w:rsidTr="008E0B8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8E0B8B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8E0B8B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8E0B8B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8E0B8B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4.1.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97282E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97282E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lastRenderedPageBreak/>
              <w:t>UR/106/1</w:t>
            </w:r>
            <w:r w:rsidR="007A4410" w:rsidRPr="001A675C">
              <w:rPr>
                <w:szCs w:val="24"/>
              </w:rPr>
              <w:t>4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97282E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Vyhodnocení přijatých žádostí v rámci dotačního programu Kotlíkové dotace v Olomouckém kraji I. </w:t>
            </w:r>
          </w:p>
        </w:tc>
      </w:tr>
      <w:tr w:rsidR="001A675C" w:rsidRPr="001A675C" w:rsidTr="0097282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97282E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revokuje</w:t>
            </w:r>
            <w:r w:rsidRPr="001A675C">
              <w:t xml:space="preserve"> své usnesení č. UR/96/28/2016, body 2 a 3, ze dne 19. 5. 2016, a to v části žadatelů: poř. č. 678 Radek Šlésinger, Písařov, poř. č. 686 Josef Švancer, Hnojice, se zdůvodněním dle Přílohy č. 1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revokuje</w:t>
            </w:r>
            <w:r w:rsidRPr="001A675C">
              <w:t xml:space="preserve"> své usnesení č. UR/98/33/2016, body 2 a 3, ze dne 16. 6. 2016, a to v části žadatelů: poř č. 1121 František Janíček, Bludov, poř. č. 1122 Zdena Zahradníková, Troubelice, se zdůvodněním dle Přílohy č. 1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3073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revokuje</w:t>
            </w:r>
            <w:r w:rsidRPr="001A675C">
              <w:t xml:space="preserve"> své usnesení č. UR/101/38/2016, body 9 a 10, ze dne 21.</w:t>
            </w:r>
            <w:r w:rsidR="0093073B" w:rsidRPr="001A675C">
              <w:t> </w:t>
            </w:r>
            <w:r w:rsidRPr="001A675C">
              <w:t>7.</w:t>
            </w:r>
            <w:r w:rsidR="0093073B" w:rsidRPr="001A675C">
              <w:t> </w:t>
            </w:r>
            <w:r w:rsidRPr="001A675C">
              <w:t>2016, a to v části žadatelů: poř č. 1356 Vlasta Kampová, Staré Město, poř. č. 1361 Irena Špilerová, Bochoř, se zdůvodněním dle Přílohy č. 1 důvodové zpráv</w:t>
            </w:r>
            <w:r w:rsidR="0093073B" w:rsidRPr="001A675C">
              <w:t>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poskytnutí dotace do výše 200 000 Kč žadatelům v rámci dotačního programu Kotlíkové dotace v Olomouckém kraji I. dle Přílohy č. 1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veřejnoprávní Smlouvy o poskytnutí dotace v rámci dotačního programu Kotlíkové dotace v Olomouckém kraji I. se žadateli dle Přílohy č. 1 důvodové zprávy, ve znění dle vzorové veřejnoprávní smlouvy uvedené v Příloze č. 9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poskytnutí dotace do výše 200 000 Kč žadatelům v rámci dotačního programu Kotlíkové dotace v Olomouckém kraji I. dle Přílohy č. 3 a 5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veřejnoprávní Smlouvy o poskytnutí dotace v rámci dotačního programu Kotlíkové dotace v Olomouckém kraji I. se žadateli dle Přílohy č. 3 a 5 důvodové zprávy, ve znění dle vzorové veřejnoprávní smlouvy uvedené v Příloze č. 9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9.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seznam žádostí zařazených do zásobníku žádostí dle Přílohy č. 6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10.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seznam žádostí, kterým nebude vyhověno z důvodu vyčerpání alokace dotačního programu dle Přílohy č. 7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hejtmanovi Olomouckého kraje podepsat smlouvy dle bodu 6 a 8 usnesení</w:t>
            </w:r>
          </w:p>
        </w:tc>
      </w:tr>
      <w:tr w:rsidR="001A675C" w:rsidRPr="001A675C" w:rsidTr="0097282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r w:rsidRPr="001A675C">
              <w:t>O: vedoucí odboru strategického rozvoje kraje</w:t>
            </w:r>
          </w:p>
          <w:p w:rsidR="0097282E" w:rsidRPr="001A675C" w:rsidRDefault="0097282E" w:rsidP="0097282E">
            <w:r w:rsidRPr="001A675C">
              <w:t>T: prosinec 2016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informovat žadatele o přijatém usnesení dle bodu 9 a 10 usnesení</w:t>
            </w:r>
          </w:p>
        </w:tc>
      </w:tr>
      <w:tr w:rsidR="001A675C" w:rsidRPr="001A675C" w:rsidTr="0097282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r w:rsidRPr="001A675C">
              <w:t>O: Bc. Pavel Šoltys, DiS., náměstek hejtmana</w:t>
            </w:r>
          </w:p>
          <w:p w:rsidR="0097282E" w:rsidRPr="001A675C" w:rsidRDefault="0097282E" w:rsidP="0097282E">
            <w:r w:rsidRPr="001A675C">
              <w:t>T: ihned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informace o žádostech, které byly vyřazeny pro </w:t>
            </w:r>
            <w:r w:rsidRPr="001A675C">
              <w:lastRenderedPageBreak/>
              <w:t>nesplnění pravidel dotačního programu dle Přílohy č. 8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lastRenderedPageBreak/>
              <w:t>14.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E971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revokací usnesení Zastupitelstva Olomouckého kraje č.</w:t>
            </w:r>
            <w:r w:rsidR="00E97111" w:rsidRPr="001A675C">
              <w:t> </w:t>
            </w:r>
            <w:r w:rsidRPr="001A675C">
              <w:t>UZ/22/45/2016 ze dne 24. 6. 2016, a to v části žadatele poř. č. 202 Tomáš Jílek, Bludov, se zdůvodněním dle Přílohy č. 2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poskytnutím dotace nad 200 000 Kč žadateli v rámci dotačního programu Kotlíkové dotace v Olomouckém kraji I. dle Přílohy č. 2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poskytnutím dotace nad 200 000 Kč žadatelům v rámci dotačního programu Kotlíkové dotace v Olomouckém kraji I. dle Přílohy č. 4 důvodové zprávy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předložení materiálu dle bodu 14, 15, 16 usnesení na zasedání Zastupitelstva Olomouckého kraje</w:t>
            </w:r>
          </w:p>
        </w:tc>
      </w:tr>
      <w:tr w:rsidR="001A675C" w:rsidRPr="001A675C" w:rsidTr="0097282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97282E">
            <w:r w:rsidRPr="001A675C">
              <w:t>O: vedoucí odboru strategického rozvoje kraje</w:t>
            </w:r>
          </w:p>
          <w:p w:rsidR="0097282E" w:rsidRPr="001A675C" w:rsidRDefault="0097282E" w:rsidP="0097282E">
            <w:r w:rsidRPr="001A675C">
              <w:t>T: ZOK prosinec 2016</w:t>
            </w:r>
          </w:p>
        </w:tc>
      </w:tr>
      <w:tr w:rsidR="001A675C" w:rsidRPr="001A675C" w:rsidTr="0097282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7282E" w:rsidRPr="001A675C" w:rsidRDefault="0097282E" w:rsidP="00E971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doporučuje Zastupitelstvu Olomouckého kraje</w:t>
            </w:r>
            <w:r w:rsidRPr="001A675C">
              <w:t xml:space="preserve"> revokovat své usnesení č. UZ/22/45/2016 ze dne 24. 6. 2016, a to v části žadatele poř. č. 202 Tomáš Jílek, Bludov, schválit poskytnutí dotací nad 200</w:t>
            </w:r>
            <w:r w:rsidR="00E97111" w:rsidRPr="001A675C">
              <w:t> </w:t>
            </w:r>
            <w:r w:rsidRPr="001A675C">
              <w:t>000</w:t>
            </w:r>
            <w:r w:rsidR="00E97111" w:rsidRPr="001A675C">
              <w:t> </w:t>
            </w:r>
            <w:r w:rsidRPr="001A675C">
              <w:t>Kč žadatelům v rámci dotačního programu Kotlíkové dotace v</w:t>
            </w:r>
            <w:r w:rsidR="00E97111" w:rsidRPr="001A675C">
              <w:t> </w:t>
            </w:r>
            <w:r w:rsidRPr="001A675C">
              <w:t>Olomouckém kraji I. dle Přílohy č. 2 a 4 důvodové zprávy, schválit uzavření veřejnoprávní Smlouvy o poskytnutí dotace v rámci dotačního programu Kotlíkové dotace v Olomouckém kraji I. se žadateli dle Přílohy č. 2 a 4 důvodové zprávy, ve znění vzorové veřejnoprávní smlouvy uvedené v Příloze č.</w:t>
            </w:r>
            <w:r w:rsidR="00E97111" w:rsidRPr="001A675C">
              <w:t> </w:t>
            </w:r>
            <w:r w:rsidRPr="001A675C">
              <w:t>9</w:t>
            </w:r>
            <w:r w:rsidR="00E97111" w:rsidRPr="001A675C">
              <w:t> </w:t>
            </w:r>
            <w:r w:rsidRPr="001A675C">
              <w:t>důvodové zprávy, uložit hejtmanovi Olomouckého kraje podepsat smlouvy a zmocnit Radu Olomouckého kraje k provádění změn veřejnoprávních smluv s</w:t>
            </w:r>
            <w:r w:rsidR="00E97111" w:rsidRPr="001A675C">
              <w:t> </w:t>
            </w:r>
            <w:r w:rsidRPr="001A675C">
              <w:t>výjimkou údajů, schválených Zastupitelstvem Olomouckého kraje</w:t>
            </w:r>
          </w:p>
        </w:tc>
      </w:tr>
      <w:tr w:rsidR="001A675C" w:rsidRPr="001A675C" w:rsidTr="0097282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97282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Bc. Pavel Šoltys, DiS., náměstek hejtmana</w:t>
            </w:r>
          </w:p>
        </w:tc>
      </w:tr>
      <w:tr w:rsidR="00CF4287" w:rsidRPr="001A675C" w:rsidTr="0097282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97282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5.1.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1A675C" w:rsidRPr="001A675C" w:rsidTr="003E3671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3E3671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UR/106/1</w:t>
            </w:r>
            <w:r w:rsidR="007A4410" w:rsidRPr="001A675C">
              <w:rPr>
                <w:szCs w:val="24"/>
              </w:rPr>
              <w:t>5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3E3671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Projekty Olomouckého kraje spolufinancované z evropských fondů</w:t>
            </w:r>
          </w:p>
        </w:tc>
      </w:tr>
      <w:tr w:rsidR="001A675C" w:rsidRPr="001A675C" w:rsidTr="003E367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3E3671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3E36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3E367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3E3671" w:rsidP="003E367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3E36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671" w:rsidRPr="001A675C" w:rsidRDefault="003E367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671" w:rsidRPr="001A675C" w:rsidRDefault="003E3671" w:rsidP="003E367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úpravou připravovaných projektů do 32. a 33. výzvy Integrovaného regionálního operačního programu dle bodu B důvodové zprávy</w:t>
            </w:r>
          </w:p>
        </w:tc>
      </w:tr>
      <w:tr w:rsidR="001A675C" w:rsidRPr="001A675C" w:rsidTr="003E3671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671" w:rsidRPr="001A675C" w:rsidRDefault="003E367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E3671" w:rsidRPr="001A675C" w:rsidRDefault="003E3671" w:rsidP="003E367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úpravou připravovaných projektů do ITI výzvy Integrovaného regionálního operačního programu dle bodu C důvodové zprávy</w:t>
            </w:r>
          </w:p>
        </w:tc>
      </w:tr>
      <w:tr w:rsidR="001A675C" w:rsidRPr="001A675C" w:rsidTr="003E367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3E3671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3E367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Bc. Pavel Šoltys, DiS., náměstek hejtmana</w:t>
            </w:r>
          </w:p>
        </w:tc>
      </w:tr>
      <w:tr w:rsidR="00CF4287" w:rsidRPr="001A675C" w:rsidTr="003E3671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3E367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5.2.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886D75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886D75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lastRenderedPageBreak/>
              <w:t>UR/106/1</w:t>
            </w:r>
            <w:r w:rsidR="007A4410" w:rsidRPr="001A675C">
              <w:rPr>
                <w:szCs w:val="24"/>
              </w:rPr>
              <w:t>6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886D75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Projekty z oblasti školství předkládané do 32. a 33. výzvy Integrovaného regionálního operačního programu</w:t>
            </w:r>
          </w:p>
        </w:tc>
      </w:tr>
      <w:tr w:rsidR="001A675C" w:rsidRPr="001A675C" w:rsidTr="00886D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886D75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886D75" w:rsidP="00886D7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podání žádostí o podporu projektů dle důvodové zprávy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E971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se zajištěním spolufinancování projektů dle důvodové zprávy v</w:t>
            </w:r>
            <w:r w:rsidR="00E97111" w:rsidRPr="001A675C">
              <w:t> </w:t>
            </w:r>
            <w:r w:rsidRPr="001A675C">
              <w:t>případě získání podpory z Integrovaného regionálního operačního programu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podání žádostí o podporu projektů dle důvodové zprávy</w:t>
            </w:r>
          </w:p>
        </w:tc>
      </w:tr>
      <w:tr w:rsidR="001A675C" w:rsidRPr="001A675C" w:rsidTr="00886D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r w:rsidRPr="001A675C">
              <w:t>O: vedoucí odboru strategického rozvoje kraje</w:t>
            </w:r>
          </w:p>
          <w:p w:rsidR="00886D75" w:rsidRPr="001A675C" w:rsidRDefault="00886D75" w:rsidP="00886D75">
            <w:r w:rsidRPr="001A675C">
              <w:t>T: listopad 2016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žádosti o podporu projektů dle důvodové zprávy</w:t>
            </w:r>
          </w:p>
        </w:tc>
      </w:tr>
      <w:tr w:rsidR="001A675C" w:rsidRPr="001A675C" w:rsidTr="00886D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r w:rsidRPr="001A675C">
              <w:t>O: Bc. Pavel Šoltys, DiS., náměstek hejtmana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zmocňuje</w:t>
            </w:r>
            <w:r w:rsidRPr="001A675C">
              <w:t xml:space="preserve"> Bc. Pavla Šoltyse, DiS., náměstka hejtmana Olomouckého kraje, k případné opravě, doplnění a podpisu žádostí o podporu projektů dle důvodové zprávy v rámci Integrovaného regionálního operačního programu podle požadavků poskytovatele dotace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předložení materiálu na zasedání Zastupitelstva Olomouckého kraje</w:t>
            </w:r>
          </w:p>
        </w:tc>
      </w:tr>
      <w:tr w:rsidR="001A675C" w:rsidRPr="001A675C" w:rsidTr="00886D75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r w:rsidRPr="001A675C">
              <w:t>O: vedoucí odboru strategického rozvoje kraje</w:t>
            </w:r>
          </w:p>
          <w:p w:rsidR="00886D75" w:rsidRPr="001A675C" w:rsidRDefault="00886D75" w:rsidP="00886D75">
            <w:r w:rsidRPr="001A675C">
              <w:t>T: ZOK prosinec 2016</w:t>
            </w:r>
          </w:p>
        </w:tc>
      </w:tr>
      <w:tr w:rsidR="001A675C" w:rsidRPr="001A675C" w:rsidTr="00886D75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8.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886D75" w:rsidRPr="001A675C" w:rsidRDefault="00886D75" w:rsidP="00886D7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doporučuje Zastupitelstvu Olomouckého kraje</w:t>
            </w:r>
            <w:r w:rsidRPr="001A675C">
              <w:t xml:space="preserve"> schválit spolufinancování projektů dle důvodové zprávy v případě získání podpory z Integrovaného regionálního operačního programu</w:t>
            </w:r>
          </w:p>
        </w:tc>
      </w:tr>
      <w:tr w:rsidR="001A675C" w:rsidRPr="001A675C" w:rsidTr="00886D75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886D75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Bc. Pavel Šoltys, DiS., náměstek hejtmana; Ing. Zdeněk Švec, náměstek hejtmana</w:t>
            </w:r>
          </w:p>
        </w:tc>
      </w:tr>
      <w:tr w:rsidR="00CF4287" w:rsidRPr="001A675C" w:rsidTr="00886D75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886D75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5.3.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8"/>
        <w:gridCol w:w="7322"/>
      </w:tblGrid>
      <w:tr w:rsidR="001A675C" w:rsidRPr="001A675C" w:rsidTr="00603300">
        <w:tc>
          <w:tcPr>
            <w:tcW w:w="961" w:type="pct"/>
            <w:gridSpan w:val="2"/>
            <w:tcBorders>
              <w:bottom w:val="nil"/>
            </w:tcBorders>
          </w:tcPr>
          <w:p w:rsidR="00CF4287" w:rsidRPr="001A675C" w:rsidRDefault="00603300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UR/106/1</w:t>
            </w:r>
            <w:r w:rsidR="007A4410" w:rsidRPr="001A675C">
              <w:rPr>
                <w:szCs w:val="24"/>
              </w:rPr>
              <w:t>7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9" w:type="pct"/>
            <w:tcBorders>
              <w:bottom w:val="nil"/>
            </w:tcBorders>
          </w:tcPr>
          <w:p w:rsidR="00CF4287" w:rsidRPr="001A675C" w:rsidRDefault="00603300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Zahraniční pracovní cesta – Wałbrzych (Polsko)</w:t>
            </w:r>
          </w:p>
        </w:tc>
      </w:tr>
      <w:tr w:rsidR="001A675C" w:rsidRPr="001A675C" w:rsidTr="00603300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603300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6033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60330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603300" w:rsidP="00603300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603300">
        <w:trPr>
          <w:trHeight w:val="289"/>
        </w:trPr>
        <w:tc>
          <w:tcPr>
            <w:tcW w:w="346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300" w:rsidRPr="001A675C" w:rsidRDefault="0060330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4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03300" w:rsidRPr="001A675C" w:rsidRDefault="00603300" w:rsidP="00E971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účast Mgr. Evy Pavličíkové, členky Rady Olomouckého kraje a</w:t>
            </w:r>
            <w:r w:rsidR="00E97111" w:rsidRPr="001A675C">
              <w:t> </w:t>
            </w:r>
            <w:r w:rsidRPr="001A675C">
              <w:t>členky Monitorovacího výboru programu INTERREG V-A Česká republika – Polsko, na zahraniční pracovní cestě do Polska dne 4. - 5. 10. 2016, dle důvodové zprávy</w:t>
            </w:r>
          </w:p>
        </w:tc>
      </w:tr>
      <w:tr w:rsidR="001A675C" w:rsidRPr="001A675C" w:rsidTr="00603300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603300">
        <w:tc>
          <w:tcPr>
            <w:tcW w:w="961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9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60330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Bc. Pavel Šoltys, DiS., náměstek hejtmana</w:t>
            </w:r>
          </w:p>
        </w:tc>
      </w:tr>
      <w:tr w:rsidR="00CF4287" w:rsidRPr="001A675C" w:rsidTr="00603300">
        <w:tc>
          <w:tcPr>
            <w:tcW w:w="961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9" w:type="pct"/>
            <w:tcBorders>
              <w:top w:val="nil"/>
            </w:tcBorders>
            <w:shd w:val="clear" w:color="auto" w:fill="auto"/>
          </w:tcPr>
          <w:p w:rsidR="00CF4287" w:rsidRPr="001A675C" w:rsidRDefault="00603300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5.4.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007348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007348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lastRenderedPageBreak/>
              <w:t>UR/106/1</w:t>
            </w:r>
            <w:r w:rsidR="007A4410" w:rsidRPr="001A675C">
              <w:rPr>
                <w:szCs w:val="24"/>
              </w:rPr>
              <w:t>8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007348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Dodatek č.1 k Rámcové smlouvě na dodavatele výpočetní techniky</w:t>
            </w:r>
          </w:p>
        </w:tc>
      </w:tr>
      <w:tr w:rsidR="001A675C" w:rsidRPr="001A675C" w:rsidTr="000073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007348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00734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00734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007348" w:rsidP="00007348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00734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7348" w:rsidRPr="001A675C" w:rsidRDefault="0000734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7348" w:rsidRPr="001A675C" w:rsidRDefault="00007348" w:rsidP="00007348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Dodatku č. 1 k Rámcové smlouvě „Dodavatel výpočetní techniky pro Olomoucký kraj a jeho příspěvkové organizace bez požadavku na poskytování náhradního plnění“, dle důvodové zprávy</w:t>
            </w:r>
          </w:p>
        </w:tc>
      </w:tr>
      <w:tr w:rsidR="001A675C" w:rsidRPr="001A675C" w:rsidTr="00007348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7348" w:rsidRPr="001A675C" w:rsidRDefault="0000734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7348" w:rsidRPr="001A675C" w:rsidRDefault="00007348" w:rsidP="00007348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Dodatek č. 1 k Rámcové smlouvě „Dodavatel výpočetní techniky pro Olomoucký kraj a jeho příspěvkové organizace bez požadavku na poskytování náhradního plnění“, dle důvodové zprávy</w:t>
            </w:r>
          </w:p>
        </w:tc>
      </w:tr>
      <w:tr w:rsidR="001A675C" w:rsidRPr="001A675C" w:rsidTr="0000734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07348" w:rsidRPr="001A675C" w:rsidRDefault="00007348" w:rsidP="00007348">
            <w:r w:rsidRPr="001A675C">
              <w:t>O: Ing. Jiří Rozbořil, hejtman Olomouckého kraje</w:t>
            </w:r>
          </w:p>
        </w:tc>
      </w:tr>
      <w:tr w:rsidR="001A675C" w:rsidRPr="001A675C" w:rsidTr="0000734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007348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00734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007348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00734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6.1.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72415F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72415F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</w:t>
            </w:r>
            <w:r w:rsidR="007A4410" w:rsidRPr="001A675C">
              <w:rPr>
                <w:szCs w:val="24"/>
              </w:rPr>
              <w:t>19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72415F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Financování příspěvkových organizací</w:t>
            </w:r>
          </w:p>
        </w:tc>
      </w:tr>
      <w:tr w:rsidR="001A675C" w:rsidRPr="001A675C" w:rsidTr="007241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72415F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72415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72415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72415F" w:rsidP="0072415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72415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72415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změnu závazných ukazatelů dle bodu A) důvodové zprávy</w:t>
            </w:r>
          </w:p>
        </w:tc>
      </w:tr>
      <w:tr w:rsidR="001A675C" w:rsidRPr="001A675C" w:rsidTr="0072415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72415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rozšíření a změnu účelu dle bodu B) důvodové zprávy</w:t>
            </w:r>
          </w:p>
        </w:tc>
      </w:tr>
      <w:tr w:rsidR="001A675C" w:rsidRPr="001A675C" w:rsidTr="0072415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72415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úpravy rozpočtu pro příspěvkové organizace dle bodu C) důvodové zprávy</w:t>
            </w:r>
          </w:p>
        </w:tc>
      </w:tr>
      <w:tr w:rsidR="001A675C" w:rsidRPr="001A675C" w:rsidTr="0072415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72415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informovat o přijatém usnesení ředitele dotčených organizací</w:t>
            </w:r>
          </w:p>
        </w:tc>
      </w:tr>
      <w:tr w:rsidR="001A675C" w:rsidRPr="001A675C" w:rsidTr="0072415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72415F" w:rsidRPr="001A675C" w:rsidRDefault="0072415F" w:rsidP="0072415F">
            <w:r w:rsidRPr="001A675C">
              <w:t>O: vedoucí odboru podpory řízení příspěvkových organizací</w:t>
            </w:r>
          </w:p>
          <w:p w:rsidR="0072415F" w:rsidRPr="001A675C" w:rsidRDefault="0072415F" w:rsidP="0072415F">
            <w:r w:rsidRPr="001A675C">
              <w:t>T: říjen 2016</w:t>
            </w:r>
          </w:p>
        </w:tc>
      </w:tr>
      <w:tr w:rsidR="001A675C" w:rsidRPr="001A675C" w:rsidTr="0072415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72415F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72415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72415F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72415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6.2.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DF497D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DF497D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UR/106/2</w:t>
            </w:r>
            <w:r w:rsidR="007A4410" w:rsidRPr="001A675C">
              <w:rPr>
                <w:szCs w:val="24"/>
              </w:rPr>
              <w:t>0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DF497D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Aktualizace plánu oprav a investic příspěvkových organizací</w:t>
            </w:r>
          </w:p>
        </w:tc>
      </w:tr>
      <w:tr w:rsidR="001A675C" w:rsidRPr="001A675C" w:rsidTr="00DF49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DF497D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DF49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DF497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DF497D" w:rsidP="00DF497D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důvodová zpráva</w:t>
            </w:r>
          </w:p>
        </w:tc>
      </w:tr>
      <w:tr w:rsidR="001A675C" w:rsidRPr="001A675C" w:rsidTr="00DF49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497D" w:rsidRPr="001A675C" w:rsidRDefault="00DF497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497D" w:rsidRPr="001A675C" w:rsidRDefault="00DF497D" w:rsidP="00DF497D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aktualizaci plánu oprav a investic příspěvkových organizací zřizovaných Olomouckým krajem, včetně použití prostředků fondu investic dle Přílohy č. 1 důvodové zprávy</w:t>
            </w:r>
          </w:p>
        </w:tc>
      </w:tr>
      <w:tr w:rsidR="001A675C" w:rsidRPr="001A675C" w:rsidTr="00DF497D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497D" w:rsidRPr="001A675C" w:rsidRDefault="00DF497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497D" w:rsidRPr="001A675C" w:rsidRDefault="00DF497D" w:rsidP="00DF497D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informovat příspěvkové organizace o schválení aktualizace plánu oprav a investic příspěvkových organizací zřizovaných Olomouckým krajem dle bodu 2 usnesení</w:t>
            </w:r>
          </w:p>
        </w:tc>
      </w:tr>
      <w:tr w:rsidR="001A675C" w:rsidRPr="001A675C" w:rsidTr="00DF497D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DF497D" w:rsidRPr="001A675C" w:rsidRDefault="00DF497D" w:rsidP="00DF497D">
            <w:r w:rsidRPr="001A675C">
              <w:lastRenderedPageBreak/>
              <w:t>O: vedoucí odboru podpory řízení příspěvkových organizací</w:t>
            </w:r>
          </w:p>
          <w:p w:rsidR="00DF497D" w:rsidRPr="001A675C" w:rsidRDefault="00DF497D" w:rsidP="00DF497D">
            <w:r w:rsidRPr="001A675C">
              <w:t>T: říjen 2016</w:t>
            </w:r>
          </w:p>
        </w:tc>
      </w:tr>
      <w:tr w:rsidR="001A675C" w:rsidRPr="001A675C" w:rsidTr="00DF497D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DF497D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DF497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DF497D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DF497D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6.3.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BC7D81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BC7D81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UR/106/2</w:t>
            </w:r>
            <w:r w:rsidR="007A4410" w:rsidRPr="001A675C">
              <w:rPr>
                <w:szCs w:val="24"/>
              </w:rPr>
              <w:t>1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BC7D81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Dodatky č. 2 k Rámcovým smlouvám na Opravu a údržbu vozidel Olomouckého kraje a jeho příspěvkových organizací</w:t>
            </w:r>
          </w:p>
        </w:tc>
      </w:tr>
      <w:tr w:rsidR="001A675C" w:rsidRPr="001A675C" w:rsidTr="00BC7D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BC7D81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BC7D8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BC7D8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BC7D81" w:rsidP="00BC7D8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BC7D8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7D81" w:rsidRPr="001A675C" w:rsidRDefault="00BC7D8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7D81" w:rsidRPr="001A675C" w:rsidRDefault="00BC7D81" w:rsidP="00E971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Dodatků č. 2 k Rámcovým smlouvám o dílo Oprava a</w:t>
            </w:r>
            <w:r w:rsidR="00E97111" w:rsidRPr="001A675C">
              <w:t> </w:t>
            </w:r>
            <w:r w:rsidRPr="001A675C">
              <w:t>údržba vozidel Olomouckého kraje a jeho příspěvkových organizací, dle důvodové zprávy</w:t>
            </w:r>
          </w:p>
        </w:tc>
      </w:tr>
      <w:tr w:rsidR="001A675C" w:rsidRPr="001A675C" w:rsidTr="00BC7D8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7D81" w:rsidRPr="001A675C" w:rsidRDefault="00BC7D8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7D81" w:rsidRPr="001A675C" w:rsidRDefault="00BC7D81" w:rsidP="00BC7D8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Dodatky č. 2 k Rámcovým smlouvám o dílo Oprava a údržba vozidel Olomouckého kraje a jeho příspěvkových organizací</w:t>
            </w:r>
          </w:p>
        </w:tc>
      </w:tr>
      <w:tr w:rsidR="001A675C" w:rsidRPr="001A675C" w:rsidTr="00BC7D8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BC7D81" w:rsidRPr="001A675C" w:rsidRDefault="00BC7D81" w:rsidP="00BC7D81">
            <w:r w:rsidRPr="001A675C">
              <w:t>O: Ing. Jiří Rozbořil, hejtman Olomouckého kraje</w:t>
            </w:r>
          </w:p>
        </w:tc>
      </w:tr>
      <w:tr w:rsidR="001A675C" w:rsidRPr="001A675C" w:rsidTr="00BC7D8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BC7D8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BC7D8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BC7D8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BC7D81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6.5.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FA7939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FA7939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UR/106/2</w:t>
            </w:r>
            <w:r w:rsidR="007A4410" w:rsidRPr="001A675C">
              <w:rPr>
                <w:szCs w:val="24"/>
              </w:rPr>
              <w:t>2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FA7939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Financování Střední školy zemědělské Přerov</w:t>
            </w:r>
          </w:p>
        </w:tc>
      </w:tr>
      <w:tr w:rsidR="001A675C" w:rsidRPr="001A675C" w:rsidTr="00FA79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FA7939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FA793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FA7939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FA7939" w:rsidP="00FA7939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FA793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939" w:rsidRPr="001A675C" w:rsidRDefault="00FA7939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939" w:rsidRPr="001A675C" w:rsidRDefault="00FA7939" w:rsidP="00FA7939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změnu použití finančních prostředků dle důvodové zprávy</w:t>
            </w:r>
          </w:p>
        </w:tc>
      </w:tr>
      <w:tr w:rsidR="001A675C" w:rsidRPr="001A675C" w:rsidTr="00FA793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939" w:rsidRPr="001A675C" w:rsidRDefault="00FA7939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939" w:rsidRPr="001A675C" w:rsidRDefault="00FA7939" w:rsidP="005F098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aktualizaci plánu oprav a investic dle Přílohy </w:t>
            </w:r>
            <w:r w:rsidR="005F0985" w:rsidRPr="001A675C">
              <w:t xml:space="preserve">č. 1. </w:t>
            </w:r>
            <w:r w:rsidRPr="001A675C">
              <w:t>důvodové zprávy</w:t>
            </w:r>
          </w:p>
        </w:tc>
      </w:tr>
      <w:tr w:rsidR="001A675C" w:rsidRPr="001A675C" w:rsidTr="00FA7939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939" w:rsidRPr="001A675C" w:rsidRDefault="00FA7939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939" w:rsidRPr="001A675C" w:rsidRDefault="00FA7939" w:rsidP="00FA7939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informovat o přijatém usnesení ředitele dotčené organizace</w:t>
            </w:r>
          </w:p>
        </w:tc>
      </w:tr>
      <w:tr w:rsidR="001A675C" w:rsidRPr="001A675C" w:rsidTr="00FA7939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A7939" w:rsidRPr="001A675C" w:rsidRDefault="00FA7939" w:rsidP="00FA7939">
            <w:r w:rsidRPr="001A675C">
              <w:t>O: vedoucí odboru podpory řízení příspěvkových organizací</w:t>
            </w:r>
          </w:p>
          <w:p w:rsidR="00FA7939" w:rsidRPr="001A675C" w:rsidRDefault="00FA7939" w:rsidP="00FA7939">
            <w:r w:rsidRPr="001A675C">
              <w:t>T: říjen 2016</w:t>
            </w:r>
          </w:p>
        </w:tc>
      </w:tr>
      <w:tr w:rsidR="001A675C" w:rsidRPr="001A675C" w:rsidTr="00FA7939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FA7939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FA7939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FA7939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FA7939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6.6.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08697F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08697F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UR/106/2</w:t>
            </w:r>
            <w:r w:rsidR="007A4410" w:rsidRPr="001A675C">
              <w:rPr>
                <w:szCs w:val="24"/>
              </w:rPr>
              <w:t>3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08697F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Racionalizace školských příspěvkových organizací zřizovaných Olomouckým krajem</w:t>
            </w:r>
          </w:p>
        </w:tc>
      </w:tr>
      <w:tr w:rsidR="001A675C" w:rsidRPr="001A675C" w:rsidTr="0008697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08697F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08697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08697F" w:rsidP="0008697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08697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5F098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se sloučením Školní jídelny Olomouc – Hejčín, příspěvkové organizace, s Gymnáziem, Olomouc – Hejčín, Tomkova 45, s účinností </w:t>
            </w:r>
            <w:r w:rsidR="005F0985" w:rsidRPr="001A675C">
              <w:t>od 1. 1. 2017</w:t>
            </w:r>
            <w:r w:rsidRPr="001A675C">
              <w:t>, s převedením všech práv, povinností, závazků a pohledávek na nástupnickou organizaci Gymnázium, Olomouc – Hejčín, Tomkova 45</w:t>
            </w:r>
            <w:r w:rsidR="005F0985" w:rsidRPr="001A675C">
              <w:t>,</w:t>
            </w:r>
            <w:r w:rsidRPr="001A675C">
              <w:t xml:space="preserve"> dle části </w:t>
            </w:r>
            <w:r w:rsidRPr="001A675C">
              <w:lastRenderedPageBreak/>
              <w:t>A) důvodové zprávy a Přílohy č. 1 důvodové zprávy</w:t>
            </w:r>
          </w:p>
        </w:tc>
      </w:tr>
      <w:tr w:rsidR="001A675C" w:rsidRPr="001A675C" w:rsidTr="0008697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5F0985">
            <w:pPr>
              <w:pStyle w:val="Normal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textem dodatku č. 11 ke zřizovací listině Gymnázia, Olomouc – Hejčín, Tomkova 45</w:t>
            </w:r>
            <w:r w:rsidR="005F0985" w:rsidRPr="001A675C">
              <w:t>,</w:t>
            </w:r>
            <w:r w:rsidRPr="001A675C">
              <w:t xml:space="preserve"> dle Přílohy č. 2 důvodové zprávy</w:t>
            </w:r>
          </w:p>
        </w:tc>
      </w:tr>
      <w:tr w:rsidR="001A675C" w:rsidRPr="001A675C" w:rsidTr="0008697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751419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</w:t>
            </w:r>
            <w:r w:rsidR="00751419" w:rsidRPr="001A675C">
              <w:t>zajistit předložení</w:t>
            </w:r>
            <w:r w:rsidRPr="001A675C">
              <w:t xml:space="preserve"> materiál</w:t>
            </w:r>
            <w:r w:rsidR="000D4439">
              <w:t>u</w:t>
            </w:r>
            <w:r w:rsidRPr="001A675C">
              <w:t xml:space="preserve"> dle bodu 2 a 3 usnesení ke schválení Zastupitelstvu Olomouckého kraje</w:t>
            </w:r>
          </w:p>
        </w:tc>
      </w:tr>
      <w:tr w:rsidR="001A675C" w:rsidRPr="001A675C" w:rsidTr="0008697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08697F">
            <w:r w:rsidRPr="001A675C">
              <w:t>O: vedoucí odboru školství, sportu a kultury</w:t>
            </w:r>
          </w:p>
          <w:p w:rsidR="0008697F" w:rsidRPr="001A675C" w:rsidRDefault="0008697F" w:rsidP="0008697F">
            <w:r w:rsidRPr="001A675C">
              <w:t xml:space="preserve">T: </w:t>
            </w:r>
            <w:r w:rsidR="00751419" w:rsidRPr="001A675C">
              <w:t xml:space="preserve">ZOK </w:t>
            </w:r>
            <w:r w:rsidRPr="001A675C">
              <w:t>prosinec 2016</w:t>
            </w:r>
          </w:p>
        </w:tc>
      </w:tr>
      <w:tr w:rsidR="001A675C" w:rsidRPr="001A675C" w:rsidTr="0008697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08697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záměr sloučení Odborného učiliště, Křenovice 8 se Základní školou Kojetín, Sladovní 492 dle části B) důvodové zprávy a záměr sloučení Základní školy a Mateřské škola při lázních, Bludov se Střední školou, Základní školou a Mateřskou školou Šumperk, Hanácká 3 dle části C) důvodové zprávy, to vše s účinností od 1. 7. 2017</w:t>
            </w:r>
          </w:p>
        </w:tc>
      </w:tr>
      <w:tr w:rsidR="001A675C" w:rsidRPr="001A675C" w:rsidTr="0008697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6.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08697F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zpracovat projekty sloučení dle bodu 5 usnesení a předložit tyto projekty Radě Olomouckého kraje</w:t>
            </w:r>
          </w:p>
        </w:tc>
      </w:tr>
      <w:tr w:rsidR="001A675C" w:rsidRPr="001A675C" w:rsidTr="0008697F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08697F">
            <w:r w:rsidRPr="001A675C">
              <w:t>O: vedoucí odboru školství, sportu a kultury</w:t>
            </w:r>
          </w:p>
          <w:p w:rsidR="0008697F" w:rsidRPr="001A675C" w:rsidRDefault="0008697F" w:rsidP="0008697F">
            <w:r w:rsidRPr="001A675C">
              <w:t>T: prosinec 2016</w:t>
            </w:r>
          </w:p>
        </w:tc>
      </w:tr>
      <w:tr w:rsidR="001A675C" w:rsidRPr="001A675C" w:rsidTr="0008697F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08697F" w:rsidRPr="001A675C" w:rsidRDefault="0008697F" w:rsidP="005F098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doporučuje Zastupitelstvu Olomouckého kraje</w:t>
            </w:r>
            <w:r w:rsidRPr="001A675C">
              <w:t xml:space="preserve"> schválit sloučení školských příspěvkových organizací dle bodu 2 usnesení a</w:t>
            </w:r>
            <w:r w:rsidR="005F0985" w:rsidRPr="001A675C">
              <w:t> </w:t>
            </w:r>
            <w:r w:rsidRPr="001A675C">
              <w:t xml:space="preserve">schválit text dodatku č. 11 ke </w:t>
            </w:r>
            <w:r w:rsidR="005F0985" w:rsidRPr="001A675C">
              <w:t>Z</w:t>
            </w:r>
            <w:r w:rsidRPr="001A675C">
              <w:t>řizovací listině Gymnázia, Olomouc – Hejčín, Tomkova 45 dle bodu 3 usnesení</w:t>
            </w:r>
          </w:p>
        </w:tc>
      </w:tr>
      <w:tr w:rsidR="001A675C" w:rsidRPr="001A675C" w:rsidTr="0008697F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08697F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Zdeněk Švec, náměstek hejtmana</w:t>
            </w:r>
          </w:p>
        </w:tc>
      </w:tr>
      <w:tr w:rsidR="00CF4287" w:rsidRPr="001A675C" w:rsidTr="0008697F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08697F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7.2.</w:t>
            </w:r>
          </w:p>
        </w:tc>
      </w:tr>
    </w:tbl>
    <w:p w:rsidR="00E16280" w:rsidRPr="001A675C" w:rsidRDefault="00E1628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EA047C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EA047C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UR/106/2</w:t>
            </w:r>
            <w:r w:rsidR="007A4410" w:rsidRPr="001A675C">
              <w:rPr>
                <w:szCs w:val="24"/>
              </w:rPr>
              <w:t>4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EA047C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Personální záležitosti školství</w:t>
            </w:r>
          </w:p>
        </w:tc>
      </w:tr>
      <w:tr w:rsidR="001A675C" w:rsidRPr="001A675C" w:rsidTr="00EA04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EA047C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EA047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EA047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EA047C" w:rsidP="00EA047C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EA047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047C" w:rsidRPr="001A675C" w:rsidRDefault="00EA047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047C" w:rsidRPr="001A675C" w:rsidRDefault="00EA047C" w:rsidP="00EA047C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výše osobních příplatků ředitelům školských příspěvkových organizací zřizovaných Olomouckým krajem s účinností od 1. 10. 2016 dle bodu A) důvodové zprávy</w:t>
            </w:r>
          </w:p>
        </w:tc>
      </w:tr>
      <w:tr w:rsidR="001A675C" w:rsidRPr="001A675C" w:rsidTr="00EA047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047C" w:rsidRPr="001A675C" w:rsidRDefault="00EA047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047C" w:rsidRPr="001A675C" w:rsidRDefault="00EA047C" w:rsidP="00EA047C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zpracovat platové výměry dle bodu 2 usnesení</w:t>
            </w:r>
          </w:p>
        </w:tc>
      </w:tr>
      <w:tr w:rsidR="001A675C" w:rsidRPr="001A675C" w:rsidTr="00EA047C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047C" w:rsidRPr="001A675C" w:rsidRDefault="00EA047C" w:rsidP="00EA047C">
            <w:r w:rsidRPr="001A675C">
              <w:t>O: vedoucí odboru školství, sportu a kultury</w:t>
            </w:r>
          </w:p>
          <w:p w:rsidR="00EA047C" w:rsidRPr="001A675C" w:rsidRDefault="00EA047C" w:rsidP="00EA047C">
            <w:r w:rsidRPr="001A675C">
              <w:t>T: ihned</w:t>
            </w:r>
          </w:p>
        </w:tc>
      </w:tr>
      <w:tr w:rsidR="001A675C" w:rsidRPr="001A675C" w:rsidTr="00EA047C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047C" w:rsidRPr="001A675C" w:rsidRDefault="00EA047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A047C" w:rsidRPr="001A675C" w:rsidRDefault="00EA047C" w:rsidP="00EA047C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výsledek konkurzního řízení na pracovní místo ředitele Střední školy, Základní školy a Mateřské školy Šumperk, Hanácká 3 dle bodu B) důvodové zprávy</w:t>
            </w:r>
          </w:p>
        </w:tc>
      </w:tr>
      <w:tr w:rsidR="001A675C" w:rsidRPr="001A675C" w:rsidTr="00EA047C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EA047C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EA047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Zdeněk Švec, náměstek hejtmana</w:t>
            </w:r>
          </w:p>
        </w:tc>
      </w:tr>
      <w:tr w:rsidR="00CF4287" w:rsidRPr="001A675C" w:rsidTr="00EA047C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EA047C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7.3.</w:t>
            </w:r>
          </w:p>
        </w:tc>
      </w:tr>
    </w:tbl>
    <w:p w:rsidR="00E16280" w:rsidRPr="001A675C" w:rsidRDefault="00E1628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736F11">
        <w:tc>
          <w:tcPr>
            <w:tcW w:w="964" w:type="pct"/>
            <w:gridSpan w:val="2"/>
            <w:tcBorders>
              <w:bottom w:val="nil"/>
            </w:tcBorders>
          </w:tcPr>
          <w:p w:rsidR="00E16280" w:rsidRPr="001A675C" w:rsidRDefault="00E16280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lastRenderedPageBreak/>
              <w:t>UR/106/2</w:t>
            </w:r>
            <w:r w:rsidR="007A4410" w:rsidRPr="001A675C">
              <w:rPr>
                <w:szCs w:val="24"/>
              </w:rPr>
              <w:t>5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E16280" w:rsidRPr="001A675C" w:rsidRDefault="00E16280" w:rsidP="00E16280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Hry VIII. letní olympiády dětí a mládeže 2017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E16280" w:rsidRPr="001A675C" w:rsidRDefault="00E16280" w:rsidP="00736F11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E16280" w:rsidRPr="001A675C" w:rsidRDefault="00E16280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účast sportovní reprezentace Olomouckého kraje na Hrách VIII. letní olympiády dětí a mládeže 2017 dle důvodové zprávy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736F11">
            <w:pPr>
              <w:pStyle w:val="Normal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zařadit do návrhu rozpočtu Olomouckého kraje pro rok 2017 finanční prostředky na úhradu nákladů spojených s účastí na Hrách VIII. letní olympiády dětí a mládeže 2017 dle důvodové zprávy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736F11">
            <w:r w:rsidRPr="001A675C">
              <w:t>O: vedoucí odboru školství, sportu a kultury</w:t>
            </w:r>
          </w:p>
          <w:p w:rsidR="00E16280" w:rsidRPr="001A675C" w:rsidRDefault="00E16280" w:rsidP="00736F11">
            <w:r w:rsidRPr="001A675C">
              <w:t>T: prosinec 2016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983E11" w:rsidP="00983E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</w:t>
            </w:r>
            <w:r w:rsidR="00E16280" w:rsidRPr="001A675C">
              <w:rPr>
                <w:sz w:val="24"/>
                <w:szCs w:val="24"/>
              </w:rPr>
              <w:t>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přihlášku k účasti krajské sportovní reprezentace dle bodu 2 usnesení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E16280" w:rsidRPr="001A675C" w:rsidRDefault="00E16280" w:rsidP="00E16280">
            <w:r w:rsidRPr="001A675C">
              <w:t xml:space="preserve">O: Ing. Jiří Rozbořil, hejtman Olomouckého kraje </w:t>
            </w:r>
          </w:p>
        </w:tc>
      </w:tr>
      <w:tr w:rsidR="001A675C" w:rsidRPr="001A675C" w:rsidTr="00736F1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16280" w:rsidRPr="001A675C" w:rsidRDefault="00E16280" w:rsidP="00736F11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736F1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E16280" w:rsidRPr="001A675C" w:rsidRDefault="00E16280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E16280" w:rsidRPr="001A675C" w:rsidRDefault="00E16280" w:rsidP="00E16280">
            <w:pPr>
              <w:rPr>
                <w:szCs w:val="24"/>
              </w:rPr>
            </w:pPr>
            <w:r w:rsidRPr="001A675C">
              <w:t>Mgr. Radovan Rašťák, náměstek hejtmana</w:t>
            </w:r>
          </w:p>
        </w:tc>
      </w:tr>
      <w:tr w:rsidR="00E16280" w:rsidRPr="001A675C" w:rsidTr="00736F1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E16280" w:rsidRPr="001A675C" w:rsidRDefault="00E16280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E16280" w:rsidRPr="001A675C" w:rsidRDefault="00E16280" w:rsidP="00E16280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7.4.</w:t>
            </w:r>
          </w:p>
        </w:tc>
      </w:tr>
    </w:tbl>
    <w:p w:rsidR="00E16280" w:rsidRPr="001A675C" w:rsidRDefault="00E16280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736F11">
        <w:tc>
          <w:tcPr>
            <w:tcW w:w="964" w:type="pct"/>
            <w:gridSpan w:val="2"/>
            <w:tcBorders>
              <w:bottom w:val="nil"/>
            </w:tcBorders>
          </w:tcPr>
          <w:p w:rsidR="003F22CF" w:rsidRPr="001A675C" w:rsidRDefault="003F22CF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</w:t>
            </w:r>
            <w:r w:rsidR="007A4410" w:rsidRPr="001A675C">
              <w:rPr>
                <w:szCs w:val="24"/>
              </w:rPr>
              <w:t>26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3F22CF" w:rsidRPr="001A675C" w:rsidRDefault="003F22CF" w:rsidP="003F22CF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Krátkodobý plán rozvoje ICT Olomouckého kraje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3F22CF" w:rsidRPr="001A675C" w:rsidRDefault="003F22CF" w:rsidP="00736F11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3F22CF" w:rsidRPr="001A675C" w:rsidRDefault="003F22CF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CF" w:rsidRPr="001A675C" w:rsidRDefault="003F22CF" w:rsidP="007A4257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CF" w:rsidRPr="001A675C" w:rsidRDefault="003F22CF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CF" w:rsidRPr="001A675C" w:rsidRDefault="003F22CF" w:rsidP="007A4257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</w:t>
            </w:r>
            <w:r w:rsidR="007A4257" w:rsidRPr="001A675C">
              <w:t xml:space="preserve">upravený </w:t>
            </w:r>
            <w:r w:rsidRPr="001A675C">
              <w:t>krátkodobý plán rozvoje ICT Olomouckého kraje</w:t>
            </w:r>
          </w:p>
        </w:tc>
      </w:tr>
      <w:tr w:rsidR="001A675C" w:rsidRPr="001A675C" w:rsidTr="00736F11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CF" w:rsidRPr="001A675C" w:rsidRDefault="003F22CF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CF" w:rsidRPr="001A675C" w:rsidRDefault="003F22CF" w:rsidP="00736F11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navýšení návrhu rozpočtu pro rok 2017, dle důvodové zprávy</w:t>
            </w:r>
          </w:p>
        </w:tc>
      </w:tr>
      <w:tr w:rsidR="001A675C" w:rsidRPr="001A675C" w:rsidTr="00736F11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2CF" w:rsidRPr="001A675C" w:rsidRDefault="003F22CF" w:rsidP="003F22CF">
            <w:r w:rsidRPr="001A675C">
              <w:t>O: vedoucí odboru ekonomického</w:t>
            </w:r>
          </w:p>
          <w:p w:rsidR="003F22CF" w:rsidRPr="001A675C" w:rsidRDefault="003F22CF" w:rsidP="003F22CF">
            <w:r w:rsidRPr="001A675C">
              <w:t>T: listopad 2016</w:t>
            </w:r>
          </w:p>
        </w:tc>
      </w:tr>
      <w:tr w:rsidR="001A675C" w:rsidRPr="001A675C" w:rsidTr="00736F11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3F22CF" w:rsidRPr="001A675C" w:rsidRDefault="003F22CF" w:rsidP="00736F11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736F11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3F22CF" w:rsidRPr="001A675C" w:rsidRDefault="003F22CF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3F22CF" w:rsidRPr="001A675C" w:rsidRDefault="003F22CF" w:rsidP="00736F11">
            <w:pPr>
              <w:pStyle w:val="nadpis2"/>
              <w:rPr>
                <w:i/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Mgr. Lucie Štěpánková, ředitelka</w:t>
            </w:r>
          </w:p>
        </w:tc>
      </w:tr>
      <w:tr w:rsidR="003F22CF" w:rsidRPr="001A675C" w:rsidTr="00736F11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3F22CF" w:rsidRPr="001A675C" w:rsidRDefault="003F22CF" w:rsidP="00736F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3F22CF" w:rsidRPr="001A675C" w:rsidRDefault="003F22CF" w:rsidP="003F22CF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8.1.</w:t>
            </w:r>
          </w:p>
        </w:tc>
      </w:tr>
    </w:tbl>
    <w:p w:rsidR="003F22CF" w:rsidRPr="001A675C" w:rsidRDefault="003F22CF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EC1BBB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6A5B08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</w:t>
            </w:r>
            <w:r w:rsidR="007A4410" w:rsidRPr="001A675C">
              <w:rPr>
                <w:szCs w:val="24"/>
              </w:rPr>
              <w:t>27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6A5B08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Záměr výstavby místa pro přistávání vrtulníků zdravotnické záchranné služby v Konici v roce 2017</w:t>
            </w:r>
          </w:p>
        </w:tc>
      </w:tr>
      <w:tr w:rsidR="001A675C" w:rsidRPr="001A675C" w:rsidTr="006A5B08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6A5B08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EC1BB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6A5B0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6A5B08" w:rsidP="006A5B08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EC1BB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5B08" w:rsidRPr="001A675C" w:rsidRDefault="006A5B0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6A5B08" w:rsidRPr="001A675C" w:rsidRDefault="006A5B08" w:rsidP="006A5B08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záměr Hasičského záchranného sboru Olomouckého kraje na výstavbu místa pro přistávání vrtulníků zdravotnické záchranné služby v Konici v roce 2017 dle důvodové zprávy</w:t>
            </w:r>
          </w:p>
        </w:tc>
      </w:tr>
      <w:tr w:rsidR="001A675C" w:rsidRPr="001A675C" w:rsidTr="006A5B08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E043B7" w:rsidRPr="001A675C" w:rsidRDefault="00E043B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EC1BBB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6A5B0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kraje; Mgr. Lucie Štěpánková, ředitelka</w:t>
            </w:r>
          </w:p>
        </w:tc>
      </w:tr>
      <w:tr w:rsidR="00CF4287" w:rsidRPr="001A675C" w:rsidTr="00EC1BBB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lastRenderedPageBreak/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6A5B08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8.2.</w:t>
            </w:r>
          </w:p>
        </w:tc>
      </w:tr>
    </w:tbl>
    <w:p w:rsidR="003F22CF" w:rsidRPr="001A675C" w:rsidRDefault="003F22CF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F45DFE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F45DFE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</w:t>
            </w:r>
            <w:r w:rsidR="007A4410" w:rsidRPr="001A675C">
              <w:rPr>
                <w:szCs w:val="24"/>
              </w:rPr>
              <w:t>28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F45DFE" w:rsidP="005F0985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Rozpočet Olomouckého kraje 2016 </w:t>
            </w:r>
            <w:r w:rsidR="005F0985" w:rsidRPr="001A675C">
              <w:rPr>
                <w:szCs w:val="24"/>
              </w:rPr>
              <w:t>–</w:t>
            </w:r>
            <w:r w:rsidRPr="001A675C">
              <w:rPr>
                <w:szCs w:val="24"/>
              </w:rPr>
              <w:t xml:space="preserve"> rozpočtové změny</w:t>
            </w:r>
          </w:p>
        </w:tc>
      </w:tr>
      <w:tr w:rsidR="001A675C" w:rsidRPr="001A675C" w:rsidTr="00F45D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F45DFE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F45D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F45DF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F45DFE" w:rsidP="00F45DF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</w:t>
            </w:r>
            <w:r w:rsidR="0046795C" w:rsidRPr="001A675C">
              <w:t xml:space="preserve">upravenou </w:t>
            </w:r>
            <w:r w:rsidRPr="001A675C">
              <w:t>důvodovou zprávu</w:t>
            </w:r>
          </w:p>
        </w:tc>
      </w:tr>
      <w:tr w:rsidR="001A675C" w:rsidRPr="001A675C" w:rsidTr="00F45D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F45DF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rozpočtové změny v</w:t>
            </w:r>
            <w:r w:rsidR="00B01F98" w:rsidRPr="001A675C">
              <w:t xml:space="preserve"> upravené </w:t>
            </w:r>
            <w:r w:rsidRPr="001A675C">
              <w:t>Příloze č. 1</w:t>
            </w:r>
          </w:p>
        </w:tc>
      </w:tr>
      <w:tr w:rsidR="001A675C" w:rsidRPr="001A675C" w:rsidTr="00F45D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F45DF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 rozpočtovou změnou v Příloze č. 2</w:t>
            </w:r>
          </w:p>
        </w:tc>
      </w:tr>
      <w:tr w:rsidR="001A675C" w:rsidRPr="001A675C" w:rsidTr="00F45D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3568B9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</w:t>
            </w:r>
            <w:r w:rsidR="003568B9" w:rsidRPr="001A675C">
              <w:t xml:space="preserve">zajistit předložení </w:t>
            </w:r>
            <w:r w:rsidRPr="001A675C">
              <w:t>zpráv</w:t>
            </w:r>
            <w:r w:rsidR="003568B9" w:rsidRPr="001A675C">
              <w:t>y</w:t>
            </w:r>
            <w:r w:rsidRPr="001A675C">
              <w:t xml:space="preserve"> na zasedání Zastupitelstva Olomouckého kraje</w:t>
            </w:r>
          </w:p>
        </w:tc>
      </w:tr>
      <w:tr w:rsidR="001A675C" w:rsidRPr="001A675C" w:rsidTr="00F45DFE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F45DFE">
            <w:r w:rsidRPr="001A675C">
              <w:t>O: vedoucí odboru ekonomického</w:t>
            </w:r>
          </w:p>
          <w:p w:rsidR="00F45DFE" w:rsidRPr="001A675C" w:rsidRDefault="00F45DFE" w:rsidP="00F45DFE">
            <w:r w:rsidRPr="001A675C">
              <w:t>T: ZOK prosinec 2016</w:t>
            </w:r>
          </w:p>
        </w:tc>
      </w:tr>
      <w:tr w:rsidR="001A675C" w:rsidRPr="001A675C" w:rsidTr="00F45DFE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F45DFE" w:rsidRPr="001A675C" w:rsidRDefault="00F45DFE" w:rsidP="00F45DFE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doporučuje Zastupitelstvu Olomouckého kraje</w:t>
            </w:r>
            <w:r w:rsidRPr="001A675C">
              <w:t xml:space="preserve"> </w:t>
            </w:r>
          </w:p>
          <w:p w:rsidR="00F45DFE" w:rsidRPr="001A675C" w:rsidRDefault="00F45DFE" w:rsidP="00F45DFE">
            <w:pPr>
              <w:pStyle w:val="Normal"/>
              <w:spacing w:after="119"/>
              <w:jc w:val="both"/>
            </w:pPr>
            <w:r w:rsidRPr="001A675C">
              <w:t>a) vzít na vědomí rozpočtové změny v Příloze č. 1</w:t>
            </w:r>
          </w:p>
          <w:p w:rsidR="00F45DFE" w:rsidRPr="001A675C" w:rsidRDefault="00F45DFE" w:rsidP="00F45DFE">
            <w:pPr>
              <w:pStyle w:val="Normal"/>
              <w:spacing w:after="119"/>
              <w:jc w:val="both"/>
            </w:pPr>
            <w:r w:rsidRPr="001A675C">
              <w:t>b) schválit rozpočtovou změnu v Příloze č. 2</w:t>
            </w:r>
          </w:p>
        </w:tc>
      </w:tr>
      <w:tr w:rsidR="001A675C" w:rsidRPr="001A675C" w:rsidTr="00F45DFE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F45DFE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F45DF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F45DFE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F45DFE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9.1.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3F2B06">
        <w:tc>
          <w:tcPr>
            <w:tcW w:w="964" w:type="pct"/>
            <w:gridSpan w:val="2"/>
            <w:tcBorders>
              <w:bottom w:val="nil"/>
            </w:tcBorders>
          </w:tcPr>
          <w:p w:rsidR="00CF4287" w:rsidRPr="001A675C" w:rsidRDefault="003F2B06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t>UR/106/</w:t>
            </w:r>
            <w:r w:rsidR="007A4410" w:rsidRPr="001A675C">
              <w:rPr>
                <w:szCs w:val="24"/>
              </w:rPr>
              <w:t>29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CF4287" w:rsidRPr="001A675C" w:rsidRDefault="003F2B06" w:rsidP="00114CA4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>Rozpočet Olomouckého kraje 2016 – čerpání revolvingového úvěru na předfinancování investiční akce</w:t>
            </w:r>
          </w:p>
        </w:tc>
      </w:tr>
      <w:tr w:rsidR="001A675C" w:rsidRPr="001A675C" w:rsidTr="003F2B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CF4287" w:rsidRPr="001A675C" w:rsidRDefault="003F2B06" w:rsidP="00114CA4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3F2B0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CF4287" w:rsidRPr="001A675C" w:rsidRDefault="003F2B06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CF4287" w:rsidRPr="001A675C" w:rsidRDefault="003F2B06" w:rsidP="003F2B06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3F2B0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5F098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žádost č. 11 o čerpání revolvingového úvěru s Českou spořitelnou, a.s., dle </w:t>
            </w:r>
            <w:r w:rsidR="005F0985" w:rsidRPr="001A675C">
              <w:t>P</w:t>
            </w:r>
            <w:r w:rsidRPr="001A675C">
              <w:t>řílohy č. 1</w:t>
            </w:r>
          </w:p>
        </w:tc>
      </w:tr>
      <w:tr w:rsidR="001A675C" w:rsidRPr="001A675C" w:rsidTr="003F2B0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5F0985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žádost č. 11 o čerpání revolvingového úvěru s</w:t>
            </w:r>
            <w:r w:rsidR="005F0985" w:rsidRPr="001A675C">
              <w:t> </w:t>
            </w:r>
            <w:r w:rsidRPr="001A675C">
              <w:t>Českou spořitelnou, a.s., dle bodu 2 usnesení</w:t>
            </w:r>
          </w:p>
        </w:tc>
      </w:tr>
      <w:tr w:rsidR="001A675C" w:rsidRPr="001A675C" w:rsidTr="003F2B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3F2B06">
            <w:r w:rsidRPr="001A675C">
              <w:t>O: Ing. Jiří Rozbořil, hejtman Olomouckého kraje</w:t>
            </w:r>
          </w:p>
        </w:tc>
      </w:tr>
      <w:tr w:rsidR="001A675C" w:rsidRPr="001A675C" w:rsidTr="003F2B0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3F2B06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ukládá</w:t>
            </w:r>
            <w:r w:rsidRPr="001A675C">
              <w:t xml:space="preserve"> zajistit předložení materiálu na zasedání Zastupitelstva Olomouckého kraje</w:t>
            </w:r>
          </w:p>
        </w:tc>
      </w:tr>
      <w:tr w:rsidR="001A675C" w:rsidRPr="001A675C" w:rsidTr="003F2B06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3F2B06">
            <w:r w:rsidRPr="001A675C">
              <w:t>O: vedoucí odboru ekonomického</w:t>
            </w:r>
          </w:p>
          <w:p w:rsidR="003F2B06" w:rsidRPr="001A675C" w:rsidRDefault="003F2B06" w:rsidP="003F2B06">
            <w:r w:rsidRPr="001A675C">
              <w:t>T: ZOK prosinec 2016</w:t>
            </w:r>
          </w:p>
        </w:tc>
      </w:tr>
      <w:tr w:rsidR="001A675C" w:rsidRPr="001A675C" w:rsidTr="003F2B06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5.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3F2B06" w:rsidRPr="001A675C" w:rsidRDefault="003F2B06" w:rsidP="003F2B06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doporučuje Zastupitelstvu Olomouckého kraje</w:t>
            </w:r>
            <w:r w:rsidRPr="001A675C">
              <w:t xml:space="preserve"> vzít na vědomí čerpání revolvingového úvěru s Českou spořitelnou, a.s., na předfinancování investiční akce</w:t>
            </w:r>
          </w:p>
        </w:tc>
      </w:tr>
      <w:tr w:rsidR="001A675C" w:rsidRPr="001A675C" w:rsidTr="003F2B06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3F2B06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CF4287" w:rsidRPr="001A675C" w:rsidRDefault="003F2B06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Ing. Jiří Rozbořil, hejtman Olomouckého kraje</w:t>
            </w:r>
          </w:p>
        </w:tc>
      </w:tr>
      <w:tr w:rsidR="00CF4287" w:rsidRPr="001A675C" w:rsidTr="003F2B06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CF4287" w:rsidRPr="001A675C" w:rsidRDefault="00CF4287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CF4287" w:rsidRPr="001A675C" w:rsidRDefault="003F2B06" w:rsidP="00114CA4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9.2.</w:t>
            </w:r>
          </w:p>
        </w:tc>
      </w:tr>
    </w:tbl>
    <w:p w:rsidR="00CF4287" w:rsidRPr="001A675C" w:rsidRDefault="00CF4287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0"/>
        <w:gridCol w:w="1119"/>
        <w:gridCol w:w="7321"/>
      </w:tblGrid>
      <w:tr w:rsidR="001A675C" w:rsidRPr="001A675C" w:rsidTr="003D56DB">
        <w:tc>
          <w:tcPr>
            <w:tcW w:w="964" w:type="pct"/>
            <w:gridSpan w:val="2"/>
            <w:tcBorders>
              <w:bottom w:val="nil"/>
            </w:tcBorders>
          </w:tcPr>
          <w:p w:rsidR="00983E11" w:rsidRPr="001A675C" w:rsidRDefault="00983E11" w:rsidP="007A4410">
            <w:pPr>
              <w:pStyle w:val="Radanzevusnesen"/>
              <w:keepNext/>
              <w:ind w:left="0" w:firstLine="0"/>
              <w:jc w:val="left"/>
              <w:rPr>
                <w:szCs w:val="24"/>
              </w:rPr>
            </w:pPr>
            <w:r w:rsidRPr="001A675C">
              <w:rPr>
                <w:szCs w:val="24"/>
              </w:rPr>
              <w:lastRenderedPageBreak/>
              <w:t>UR/106/3</w:t>
            </w:r>
            <w:r w:rsidR="007A4410" w:rsidRPr="001A675C">
              <w:rPr>
                <w:szCs w:val="24"/>
              </w:rPr>
              <w:t>0</w:t>
            </w:r>
            <w:r w:rsidRPr="001A675C">
              <w:rPr>
                <w:szCs w:val="24"/>
              </w:rPr>
              <w:t>/2016</w:t>
            </w:r>
          </w:p>
        </w:tc>
        <w:tc>
          <w:tcPr>
            <w:tcW w:w="4036" w:type="pct"/>
            <w:tcBorders>
              <w:bottom w:val="nil"/>
            </w:tcBorders>
          </w:tcPr>
          <w:p w:rsidR="00983E11" w:rsidRPr="001A675C" w:rsidRDefault="00983E11" w:rsidP="00983E11">
            <w:pPr>
              <w:pStyle w:val="Radanzevusnesen"/>
              <w:keepNext/>
              <w:ind w:left="0" w:firstLine="0"/>
              <w:rPr>
                <w:szCs w:val="24"/>
              </w:rPr>
            </w:pPr>
            <w:r w:rsidRPr="001A675C">
              <w:rPr>
                <w:szCs w:val="24"/>
              </w:rPr>
              <w:t xml:space="preserve">Memoranda o spolupráci při realizaci systémových projektů z ESF – oblast rodinné politiky a politiky stárnutí </w:t>
            </w:r>
          </w:p>
        </w:tc>
      </w:tr>
      <w:tr w:rsidR="001A675C" w:rsidRPr="001A675C" w:rsidTr="003D56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hideMark/>
          </w:tcPr>
          <w:p w:rsidR="00983E11" w:rsidRPr="001A675C" w:rsidRDefault="00983E11" w:rsidP="003D56DB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>Rada Olomouckého kraje po projednání:</w:t>
            </w:r>
          </w:p>
        </w:tc>
      </w:tr>
      <w:tr w:rsidR="001A675C" w:rsidRPr="001A675C" w:rsidTr="003D56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  <w:hideMark/>
          </w:tcPr>
          <w:p w:rsidR="00983E11" w:rsidRPr="001A675C" w:rsidRDefault="00983E11" w:rsidP="003D56DB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3D56D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bere na vědomí</w:t>
            </w:r>
            <w:r w:rsidRPr="001A675C">
              <w:t xml:space="preserve"> důvodovou zprávu</w:t>
            </w:r>
          </w:p>
        </w:tc>
      </w:tr>
      <w:tr w:rsidR="001A675C" w:rsidRPr="001A675C" w:rsidTr="003D56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3D56DB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2.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A95CC6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schvaluje</w:t>
            </w:r>
            <w:r w:rsidRPr="001A675C">
              <w:t xml:space="preserve"> uzavření Memorand</w:t>
            </w:r>
            <w:r w:rsidR="00A95CC6" w:rsidRPr="001A675C">
              <w:t>a</w:t>
            </w:r>
            <w:r w:rsidRPr="001A675C">
              <w:t xml:space="preserve"> o spolupráci při realizaci systémového projektu z ESF „Implementace politiky stárnutí na krajskou úroveň“ a Memoranda o spolupráci při realizaci systémového projektu z ESF „Koordinace opatření na podporu sladění pracovního a rodinného života na úrovni krajů“ mezi Olomouckým krajem a Ministerstvem práce a sociálních věcí, dle Přílohy č. 1 a 2 důvodové zprávy</w:t>
            </w:r>
          </w:p>
        </w:tc>
      </w:tr>
      <w:tr w:rsidR="001A675C" w:rsidRPr="001A675C" w:rsidTr="003D56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3D56DB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3.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A95CC6">
            <w:pPr>
              <w:pStyle w:val="Normal"/>
              <w:jc w:val="both"/>
            </w:pPr>
            <w:r w:rsidRPr="001A675C">
              <w:rPr>
                <w:b/>
                <w:spacing w:val="70"/>
              </w:rPr>
              <w:t>ukládá podepsat</w:t>
            </w:r>
            <w:r w:rsidRPr="001A675C">
              <w:t xml:space="preserve"> Memorand</w:t>
            </w:r>
            <w:r w:rsidR="00A95CC6" w:rsidRPr="001A675C">
              <w:t>um</w:t>
            </w:r>
            <w:r w:rsidRPr="001A675C">
              <w:t xml:space="preserve"> o spolupráci při realizaci systémového projektu z ESF „Implementace politiky stárnutí na krajskou úroveň“ a Memorand</w:t>
            </w:r>
            <w:r w:rsidR="00CB6571" w:rsidRPr="001A675C">
              <w:t>um</w:t>
            </w:r>
            <w:r w:rsidRPr="001A675C">
              <w:t xml:space="preserve"> o spolupráci při realizaci systémového projektu z ESF „Koordinace opatření na podporu sladění pracovního a rodinného života na úrovni krajů“ mezi Olomouckým krajem a Ministerstvem práce a sociálních věcí</w:t>
            </w:r>
          </w:p>
        </w:tc>
      </w:tr>
      <w:tr w:rsidR="001A675C" w:rsidRPr="001A675C" w:rsidTr="003D56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3D56DB">
            <w:r w:rsidRPr="001A675C">
              <w:t>O: Ing. Jiří Rozbořil, hejtman Olomouckého kraje</w:t>
            </w:r>
          </w:p>
        </w:tc>
      </w:tr>
      <w:tr w:rsidR="001A675C" w:rsidRPr="001A675C" w:rsidTr="003D56DB">
        <w:trPr>
          <w:trHeight w:val="289"/>
        </w:trPr>
        <w:tc>
          <w:tcPr>
            <w:tcW w:w="347" w:type="pct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983E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4.</w:t>
            </w:r>
          </w:p>
        </w:tc>
        <w:tc>
          <w:tcPr>
            <w:tcW w:w="4653" w:type="pct"/>
            <w:gridSpan w:val="2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3D56DB">
            <w:pPr>
              <w:pStyle w:val="Normal"/>
              <w:spacing w:after="119"/>
              <w:jc w:val="both"/>
            </w:pPr>
            <w:r w:rsidRPr="001A675C">
              <w:rPr>
                <w:b/>
                <w:spacing w:val="70"/>
              </w:rPr>
              <w:t>souhlasí</w:t>
            </w:r>
            <w:r w:rsidRPr="001A675C">
              <w:t xml:space="preserve"> se jmenováním zástupců Olomouckého kraje do systémových projektů, a to dle důvodové zprávy</w:t>
            </w:r>
          </w:p>
        </w:tc>
      </w:tr>
      <w:tr w:rsidR="001A675C" w:rsidRPr="001A675C" w:rsidTr="003D56DB">
        <w:trPr>
          <w:trHeight w:val="289"/>
        </w:trPr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  <w:tcMar>
              <w:bottom w:w="113" w:type="dxa"/>
            </w:tcMar>
          </w:tcPr>
          <w:p w:rsidR="00983E11" w:rsidRPr="001A675C" w:rsidRDefault="00983E11" w:rsidP="003D56DB"/>
        </w:tc>
      </w:tr>
      <w:tr w:rsidR="001A675C" w:rsidRPr="001A675C" w:rsidTr="003D56DB">
        <w:tc>
          <w:tcPr>
            <w:tcW w:w="5000" w:type="pct"/>
            <w:gridSpan w:val="3"/>
            <w:tcBorders>
              <w:top w:val="nil"/>
              <w:bottom w:val="nil"/>
            </w:tcBorders>
            <w:shd w:val="clear" w:color="auto" w:fill="auto"/>
          </w:tcPr>
          <w:p w:rsidR="00983E11" w:rsidRPr="001A675C" w:rsidRDefault="00983E11" w:rsidP="003D56DB">
            <w:pPr>
              <w:pStyle w:val="nadpis2"/>
              <w:rPr>
                <w:sz w:val="24"/>
                <w:szCs w:val="24"/>
              </w:rPr>
            </w:pPr>
          </w:p>
        </w:tc>
      </w:tr>
      <w:tr w:rsidR="001A675C" w:rsidRPr="001A675C" w:rsidTr="003D56DB">
        <w:tc>
          <w:tcPr>
            <w:tcW w:w="964" w:type="pct"/>
            <w:gridSpan w:val="2"/>
            <w:tcBorders>
              <w:top w:val="nil"/>
              <w:bottom w:val="nil"/>
            </w:tcBorders>
            <w:shd w:val="clear" w:color="auto" w:fill="auto"/>
          </w:tcPr>
          <w:p w:rsidR="00983E11" w:rsidRPr="001A675C" w:rsidRDefault="00983E11" w:rsidP="003D56DB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Předložil:</w:t>
            </w:r>
          </w:p>
        </w:tc>
        <w:tc>
          <w:tcPr>
            <w:tcW w:w="4036" w:type="pct"/>
            <w:tcBorders>
              <w:top w:val="nil"/>
              <w:bottom w:val="nil"/>
            </w:tcBorders>
            <w:shd w:val="clear" w:color="auto" w:fill="auto"/>
          </w:tcPr>
          <w:p w:rsidR="00983E11" w:rsidRPr="001A675C" w:rsidRDefault="00983E11" w:rsidP="00983E11">
            <w:pPr>
              <w:pStyle w:val="Normal"/>
              <w:jc w:val="both"/>
            </w:pPr>
            <w:r w:rsidRPr="001A675C">
              <w:t>Mgr. Yvona Kubjátová, náměstkyně hejtmana</w:t>
            </w:r>
          </w:p>
        </w:tc>
      </w:tr>
      <w:tr w:rsidR="002D4B76" w:rsidRPr="001A675C" w:rsidTr="003D56DB">
        <w:tc>
          <w:tcPr>
            <w:tcW w:w="964" w:type="pct"/>
            <w:gridSpan w:val="2"/>
            <w:tcBorders>
              <w:top w:val="nil"/>
            </w:tcBorders>
            <w:shd w:val="clear" w:color="auto" w:fill="auto"/>
          </w:tcPr>
          <w:p w:rsidR="00983E11" w:rsidRPr="001A675C" w:rsidRDefault="00983E11" w:rsidP="003D56DB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Bod programu:</w:t>
            </w:r>
          </w:p>
        </w:tc>
        <w:tc>
          <w:tcPr>
            <w:tcW w:w="4036" w:type="pct"/>
            <w:tcBorders>
              <w:top w:val="nil"/>
            </w:tcBorders>
            <w:shd w:val="clear" w:color="auto" w:fill="auto"/>
          </w:tcPr>
          <w:p w:rsidR="00983E11" w:rsidRPr="001A675C" w:rsidRDefault="00983E11" w:rsidP="00983E11">
            <w:pPr>
              <w:pStyle w:val="nadpis2"/>
              <w:rPr>
                <w:sz w:val="24"/>
                <w:szCs w:val="24"/>
              </w:rPr>
            </w:pPr>
            <w:r w:rsidRPr="001A675C">
              <w:rPr>
                <w:sz w:val="24"/>
                <w:szCs w:val="24"/>
              </w:rPr>
              <w:t>10.1.</w:t>
            </w:r>
          </w:p>
        </w:tc>
      </w:tr>
    </w:tbl>
    <w:p w:rsidR="00983E11" w:rsidRPr="001A675C" w:rsidRDefault="00983E11" w:rsidP="005F15E9">
      <w:pPr>
        <w:pStyle w:val="Zastupitelstvonadpisusnesen"/>
        <w:spacing w:before="0" w:after="0"/>
        <w:jc w:val="left"/>
        <w:rPr>
          <w:sz w:val="18"/>
          <w:szCs w:val="18"/>
        </w:rPr>
      </w:pPr>
    </w:p>
    <w:tbl>
      <w:tblPr>
        <w:tblW w:w="5000" w:type="pct"/>
        <w:tblBorders>
          <w:top w:val="single" w:sz="8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0"/>
      </w:tblGrid>
      <w:tr w:rsidR="001A675C" w:rsidRPr="001A675C" w:rsidTr="00505089">
        <w:trPr>
          <w:trHeight w:val="289"/>
        </w:trPr>
        <w:tc>
          <w:tcPr>
            <w:tcW w:w="5000" w:type="pct"/>
            <w:tcMar>
              <w:left w:w="0" w:type="dxa"/>
              <w:right w:w="0" w:type="dxa"/>
            </w:tcMar>
            <w:hideMark/>
          </w:tcPr>
          <w:p w:rsidR="005F15E9" w:rsidRPr="001A675C" w:rsidRDefault="008053BA" w:rsidP="000C1B01">
            <w:pPr>
              <w:pStyle w:val="Zkladntext"/>
              <w:rPr>
                <w:sz w:val="24"/>
                <w:szCs w:val="24"/>
                <w:lang w:val="cs-CZ"/>
              </w:rPr>
            </w:pPr>
            <w:r w:rsidRPr="001A675C">
              <w:rPr>
                <w:sz w:val="24"/>
                <w:szCs w:val="24"/>
                <w:lang w:val="cs-CZ"/>
              </w:rPr>
              <w:t xml:space="preserve"> </w:t>
            </w:r>
            <w:r w:rsidR="00EA3E38" w:rsidRPr="001A675C">
              <w:rPr>
                <w:sz w:val="24"/>
                <w:szCs w:val="24"/>
                <w:lang w:val="cs-CZ"/>
              </w:rPr>
              <w:t xml:space="preserve"> </w:t>
            </w:r>
          </w:p>
        </w:tc>
      </w:tr>
    </w:tbl>
    <w:p w:rsidR="00D77E16" w:rsidRPr="001A675C" w:rsidRDefault="00D77E16" w:rsidP="00D77E16">
      <w:pPr>
        <w:pStyle w:val="Zkladntext"/>
        <w:rPr>
          <w:sz w:val="24"/>
        </w:rPr>
      </w:pPr>
      <w:r w:rsidRPr="001A675C">
        <w:rPr>
          <w:sz w:val="24"/>
        </w:rPr>
        <w:t xml:space="preserve">V Olomouci dne </w:t>
      </w:r>
      <w:r w:rsidR="00CF4287" w:rsidRPr="001A675C">
        <w:rPr>
          <w:sz w:val="24"/>
        </w:rPr>
        <w:t>29. 9. 2016</w:t>
      </w:r>
    </w:p>
    <w:p w:rsidR="00495156" w:rsidRPr="001A675C" w:rsidRDefault="00495156" w:rsidP="00495156">
      <w:pPr>
        <w:ind w:left="180" w:hanging="180"/>
        <w:rPr>
          <w:rFonts w:cs="Arial"/>
          <w:bCs/>
          <w:szCs w:val="24"/>
        </w:rPr>
      </w:pPr>
    </w:p>
    <w:p w:rsidR="00495156" w:rsidRPr="001A675C" w:rsidRDefault="00495156" w:rsidP="00495156">
      <w:pPr>
        <w:ind w:left="180" w:hanging="180"/>
        <w:rPr>
          <w:rFonts w:cs="Arial"/>
          <w:bCs/>
          <w:szCs w:val="24"/>
        </w:rPr>
      </w:pPr>
    </w:p>
    <w:p w:rsidR="00217B9D" w:rsidRPr="001A675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1A675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1A675C" w:rsidRDefault="00217B9D" w:rsidP="00495156">
      <w:pPr>
        <w:ind w:left="180" w:hanging="180"/>
        <w:rPr>
          <w:rFonts w:cs="Arial"/>
          <w:bCs/>
          <w:szCs w:val="24"/>
        </w:rPr>
      </w:pPr>
    </w:p>
    <w:p w:rsidR="00217B9D" w:rsidRPr="001A675C" w:rsidRDefault="00217B9D" w:rsidP="00495156">
      <w:pPr>
        <w:ind w:left="180" w:hanging="180"/>
        <w:rPr>
          <w:rFonts w:cs="Arial"/>
          <w:bCs/>
          <w:szCs w:val="24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745"/>
        <w:gridCol w:w="1942"/>
        <w:gridCol w:w="3383"/>
      </w:tblGrid>
      <w:tr w:rsidR="00495156" w:rsidRPr="001A675C" w:rsidTr="00505089">
        <w:trPr>
          <w:trHeight w:hRule="exact" w:val="1373"/>
        </w:trPr>
        <w:tc>
          <w:tcPr>
            <w:tcW w:w="3794" w:type="dxa"/>
          </w:tcPr>
          <w:p w:rsidR="00515064" w:rsidRPr="001A675C" w:rsidRDefault="0051506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1A675C">
              <w:t>Ing. Jiří Rozbořil</w:t>
            </w:r>
          </w:p>
          <w:p w:rsidR="00495156" w:rsidRPr="001A675C" w:rsidRDefault="00515064" w:rsidP="00495156">
            <w:pPr>
              <w:pStyle w:val="normln0"/>
              <w:tabs>
                <w:tab w:val="clear" w:pos="284"/>
                <w:tab w:val="left" w:pos="1980"/>
              </w:tabs>
              <w:autoSpaceDE/>
              <w:autoSpaceDN/>
              <w:spacing w:after="0"/>
              <w:jc w:val="center"/>
            </w:pPr>
            <w:r w:rsidRPr="001A675C">
              <w:t>hejtman Olomouckého kraje</w:t>
            </w:r>
          </w:p>
        </w:tc>
        <w:tc>
          <w:tcPr>
            <w:tcW w:w="1984" w:type="dxa"/>
          </w:tcPr>
          <w:p w:rsidR="00495156" w:rsidRPr="001A675C" w:rsidRDefault="00495156" w:rsidP="00E64619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</w:p>
        </w:tc>
        <w:tc>
          <w:tcPr>
            <w:tcW w:w="3434" w:type="dxa"/>
          </w:tcPr>
          <w:p w:rsidR="00515064" w:rsidRPr="001A675C" w:rsidRDefault="0051506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1A675C">
              <w:t>MUDr. Michael Fischer</w:t>
            </w:r>
          </w:p>
          <w:p w:rsidR="00495156" w:rsidRPr="001A675C" w:rsidRDefault="00515064" w:rsidP="00495156">
            <w:pPr>
              <w:pStyle w:val="normln0"/>
              <w:tabs>
                <w:tab w:val="clear" w:pos="284"/>
              </w:tabs>
              <w:autoSpaceDE/>
              <w:autoSpaceDN/>
              <w:spacing w:after="0"/>
              <w:jc w:val="center"/>
            </w:pPr>
            <w:r w:rsidRPr="001A675C">
              <w:t>1. náměstek hejtmana</w:t>
            </w:r>
          </w:p>
        </w:tc>
      </w:tr>
    </w:tbl>
    <w:p w:rsidR="00E27968" w:rsidRPr="001A675C" w:rsidRDefault="00E27968" w:rsidP="00E27968">
      <w:pPr>
        <w:rPr>
          <w:vanish/>
        </w:rPr>
      </w:pPr>
    </w:p>
    <w:p w:rsidR="008C2A88" w:rsidRPr="001A675C" w:rsidRDefault="008C2A88" w:rsidP="001B4C4C">
      <w:pPr>
        <w:pStyle w:val="nzvy"/>
      </w:pPr>
    </w:p>
    <w:p w:rsidR="005E6980" w:rsidRPr="001A675C" w:rsidRDefault="005E6980" w:rsidP="001B4C4C">
      <w:pPr>
        <w:pStyle w:val="nzvy"/>
      </w:pPr>
    </w:p>
    <w:p w:rsidR="005E6980" w:rsidRPr="001A675C" w:rsidRDefault="005E6980" w:rsidP="001B4C4C">
      <w:pPr>
        <w:pStyle w:val="nzvy"/>
      </w:pPr>
    </w:p>
    <w:p w:rsidR="005E6980" w:rsidRPr="001A675C" w:rsidRDefault="005E6980" w:rsidP="001B4C4C">
      <w:pPr>
        <w:pStyle w:val="nzvy"/>
      </w:pPr>
    </w:p>
    <w:p w:rsidR="005E6980" w:rsidRPr="001A675C" w:rsidRDefault="005E6980" w:rsidP="001B4C4C">
      <w:pPr>
        <w:pStyle w:val="nzvy"/>
      </w:pPr>
    </w:p>
    <w:p w:rsidR="005E6980" w:rsidRPr="001A675C" w:rsidRDefault="005E6980" w:rsidP="001B4C4C">
      <w:pPr>
        <w:pStyle w:val="nzvy"/>
      </w:pPr>
    </w:p>
    <w:p w:rsidR="005E6980" w:rsidRPr="001A675C" w:rsidRDefault="005E6980" w:rsidP="001B4C4C">
      <w:pPr>
        <w:pStyle w:val="nzvy"/>
      </w:pPr>
    </w:p>
    <w:p w:rsidR="005E6980" w:rsidRPr="001A675C" w:rsidRDefault="005E6980" w:rsidP="001B4C4C">
      <w:pPr>
        <w:pStyle w:val="nzvy"/>
      </w:pPr>
    </w:p>
    <w:sectPr w:rsidR="005E6980" w:rsidRPr="001A675C" w:rsidSect="00837BB4">
      <w:footerReference w:type="even" r:id="rId9"/>
      <w:footerReference w:type="default" r:id="rId10"/>
      <w:headerReference w:type="first" r:id="rId11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5893" w:rsidRDefault="00455893">
      <w:r>
        <w:separator/>
      </w:r>
    </w:p>
  </w:endnote>
  <w:endnote w:type="continuationSeparator" w:id="0">
    <w:p w:rsidR="00455893" w:rsidRDefault="004558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04E" w:rsidRDefault="005A204E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A204E" w:rsidRDefault="005A204E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04E" w:rsidRPr="005E6980" w:rsidRDefault="005A204E">
    <w:pPr>
      <w:pStyle w:val="Zpat"/>
      <w:framePr w:wrap="around" w:vAnchor="text" w:hAnchor="margin" w:xAlign="center" w:y="1"/>
      <w:rPr>
        <w:rStyle w:val="slostrnky"/>
        <w:rFonts w:cs="Arial"/>
        <w:sz w:val="20"/>
      </w:rPr>
    </w:pPr>
    <w:r w:rsidRPr="005E6980">
      <w:rPr>
        <w:rStyle w:val="slostrnky"/>
        <w:rFonts w:cs="Arial"/>
        <w:sz w:val="20"/>
      </w:rPr>
      <w:t xml:space="preserve">- </w:t>
    </w:r>
    <w:r w:rsidRPr="005E6980">
      <w:rPr>
        <w:rStyle w:val="slostrnky"/>
        <w:rFonts w:cs="Arial"/>
        <w:sz w:val="20"/>
      </w:rPr>
      <w:fldChar w:fldCharType="begin"/>
    </w:r>
    <w:r w:rsidRPr="005E6980">
      <w:rPr>
        <w:rStyle w:val="slostrnky"/>
        <w:rFonts w:cs="Arial"/>
        <w:sz w:val="20"/>
      </w:rPr>
      <w:instrText xml:space="preserve">PAGE  </w:instrText>
    </w:r>
    <w:r w:rsidRPr="005E6980">
      <w:rPr>
        <w:rStyle w:val="slostrnky"/>
        <w:rFonts w:cs="Arial"/>
        <w:sz w:val="20"/>
      </w:rPr>
      <w:fldChar w:fldCharType="separate"/>
    </w:r>
    <w:r w:rsidR="00FD24ED">
      <w:rPr>
        <w:rStyle w:val="slostrnky"/>
        <w:rFonts w:cs="Arial"/>
        <w:noProof/>
        <w:sz w:val="20"/>
      </w:rPr>
      <w:t>1</w:t>
    </w:r>
    <w:r w:rsidRPr="005E6980">
      <w:rPr>
        <w:rStyle w:val="slostrnky"/>
        <w:rFonts w:cs="Arial"/>
        <w:sz w:val="20"/>
      </w:rPr>
      <w:fldChar w:fldCharType="end"/>
    </w:r>
    <w:r w:rsidRPr="005E6980">
      <w:rPr>
        <w:rStyle w:val="slostrnky"/>
        <w:rFonts w:cs="Arial"/>
        <w:sz w:val="20"/>
      </w:rPr>
      <w:t xml:space="preserve"> -</w:t>
    </w:r>
  </w:p>
  <w:p w:rsidR="005A204E" w:rsidRDefault="005A204E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5893" w:rsidRDefault="00455893">
      <w:r>
        <w:separator/>
      </w:r>
    </w:p>
  </w:footnote>
  <w:footnote w:type="continuationSeparator" w:id="0">
    <w:p w:rsidR="00455893" w:rsidRDefault="004558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204E" w:rsidRDefault="005A204E">
    <w:pPr>
      <w:pStyle w:val="Zhlav"/>
    </w:pPr>
  </w:p>
  <w:p w:rsidR="005A204E" w:rsidRDefault="005A204E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44D0B"/>
    <w:multiLevelType w:val="multilevel"/>
    <w:tmpl w:val="5FAEEF90"/>
    <w:lvl w:ilvl="0">
      <w:start w:val="1"/>
      <w:numFmt w:val="decimal"/>
      <w:lvlRestart w:val="0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701"/>
        </w:tabs>
        <w:ind w:left="1701" w:hanging="567"/>
      </w:pPr>
      <w:rPr>
        <w:rFonts w:ascii="Arial" w:hAnsi="Arial" w:cs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3">
      <w:start w:val="1"/>
      <w:numFmt w:val="lowerLetter"/>
      <w:lvlText w:val="%4)"/>
      <w:lvlJc w:val="left"/>
      <w:pPr>
        <w:ind w:left="2160" w:firstLine="0"/>
      </w:pPr>
      <w:rPr>
        <w:rFonts w:hint="default"/>
      </w:rPr>
    </w:lvl>
    <w:lvl w:ilvl="4">
      <w:start w:val="1"/>
      <w:numFmt w:val="decimal"/>
      <w:lvlText w:val="(%5)"/>
      <w:lvlJc w:val="left"/>
      <w:pPr>
        <w:ind w:left="2880" w:firstLine="0"/>
      </w:pPr>
      <w:rPr>
        <w:rFonts w:hint="default"/>
      </w:rPr>
    </w:lvl>
    <w:lvl w:ilvl="5">
      <w:start w:val="1"/>
      <w:numFmt w:val="lowerLetter"/>
      <w:lvlText w:val="(%6)"/>
      <w:lvlJc w:val="left"/>
      <w:pPr>
        <w:ind w:left="3600" w:firstLine="0"/>
      </w:pPr>
      <w:rPr>
        <w:rFonts w:hint="default"/>
      </w:rPr>
    </w:lvl>
    <w:lvl w:ilvl="6">
      <w:start w:val="1"/>
      <w:numFmt w:val="lowerRoman"/>
      <w:lvlText w:val="(%7)"/>
      <w:lvlJc w:val="left"/>
      <w:pPr>
        <w:ind w:left="4320" w:firstLine="0"/>
      </w:pPr>
      <w:rPr>
        <w:rFonts w:hint="default"/>
      </w:rPr>
    </w:lvl>
    <w:lvl w:ilvl="7">
      <w:start w:val="1"/>
      <w:numFmt w:val="lowerLetter"/>
      <w:lvlText w:val="(%8)"/>
      <w:lvlJc w:val="left"/>
      <w:pPr>
        <w:ind w:left="5040" w:firstLine="0"/>
      </w:pPr>
      <w:rPr>
        <w:rFonts w:hint="default"/>
      </w:rPr>
    </w:lvl>
    <w:lvl w:ilvl="8">
      <w:start w:val="1"/>
      <w:numFmt w:val="lowerRoman"/>
      <w:lvlText w:val="(%9)"/>
      <w:lvlJc w:val="left"/>
      <w:pPr>
        <w:ind w:left="5760" w:firstLine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074B"/>
    <w:rsid w:val="000024CE"/>
    <w:rsid w:val="00007348"/>
    <w:rsid w:val="00010DF0"/>
    <w:rsid w:val="00031295"/>
    <w:rsid w:val="0008697F"/>
    <w:rsid w:val="000A2E89"/>
    <w:rsid w:val="000B4B19"/>
    <w:rsid w:val="000B515C"/>
    <w:rsid w:val="000C1B01"/>
    <w:rsid w:val="000C3C53"/>
    <w:rsid w:val="000C7333"/>
    <w:rsid w:val="000D4439"/>
    <w:rsid w:val="000D77BE"/>
    <w:rsid w:val="000F7721"/>
    <w:rsid w:val="00113C8C"/>
    <w:rsid w:val="00114AFF"/>
    <w:rsid w:val="00114CA4"/>
    <w:rsid w:val="001A3743"/>
    <w:rsid w:val="001A675C"/>
    <w:rsid w:val="001A7C3A"/>
    <w:rsid w:val="001B4C4C"/>
    <w:rsid w:val="001C0831"/>
    <w:rsid w:val="001C35F3"/>
    <w:rsid w:val="001F518D"/>
    <w:rsid w:val="001F7FB3"/>
    <w:rsid w:val="00217B9D"/>
    <w:rsid w:val="00267702"/>
    <w:rsid w:val="002C5B46"/>
    <w:rsid w:val="002D4B76"/>
    <w:rsid w:val="002E55D9"/>
    <w:rsid w:val="002E7BA0"/>
    <w:rsid w:val="002F2314"/>
    <w:rsid w:val="002F5356"/>
    <w:rsid w:val="002F6885"/>
    <w:rsid w:val="0031523C"/>
    <w:rsid w:val="00323DB1"/>
    <w:rsid w:val="00326845"/>
    <w:rsid w:val="003568B9"/>
    <w:rsid w:val="003A5740"/>
    <w:rsid w:val="003C1C05"/>
    <w:rsid w:val="003D56DB"/>
    <w:rsid w:val="003E33F1"/>
    <w:rsid w:val="003E3671"/>
    <w:rsid w:val="003F22CF"/>
    <w:rsid w:val="003F2B06"/>
    <w:rsid w:val="00414970"/>
    <w:rsid w:val="00442CFD"/>
    <w:rsid w:val="00455893"/>
    <w:rsid w:val="00464355"/>
    <w:rsid w:val="0046795C"/>
    <w:rsid w:val="00495156"/>
    <w:rsid w:val="004A2998"/>
    <w:rsid w:val="004B76DA"/>
    <w:rsid w:val="004D4678"/>
    <w:rsid w:val="004F3544"/>
    <w:rsid w:val="00505089"/>
    <w:rsid w:val="00515064"/>
    <w:rsid w:val="00557F62"/>
    <w:rsid w:val="00564987"/>
    <w:rsid w:val="005A204E"/>
    <w:rsid w:val="005A5E22"/>
    <w:rsid w:val="005A617B"/>
    <w:rsid w:val="005B1090"/>
    <w:rsid w:val="005C3D0C"/>
    <w:rsid w:val="005E2862"/>
    <w:rsid w:val="005E6980"/>
    <w:rsid w:val="005F0985"/>
    <w:rsid w:val="005F15E9"/>
    <w:rsid w:val="005F7AFB"/>
    <w:rsid w:val="00601EAE"/>
    <w:rsid w:val="00603300"/>
    <w:rsid w:val="0060609F"/>
    <w:rsid w:val="00613C05"/>
    <w:rsid w:val="00620263"/>
    <w:rsid w:val="00625D68"/>
    <w:rsid w:val="00684C97"/>
    <w:rsid w:val="00694967"/>
    <w:rsid w:val="006A5B08"/>
    <w:rsid w:val="006B1590"/>
    <w:rsid w:val="006B1C2F"/>
    <w:rsid w:val="006D51B8"/>
    <w:rsid w:val="006E0EB9"/>
    <w:rsid w:val="006E7F6A"/>
    <w:rsid w:val="006F2BF6"/>
    <w:rsid w:val="0072415F"/>
    <w:rsid w:val="00736F11"/>
    <w:rsid w:val="00751419"/>
    <w:rsid w:val="007541D0"/>
    <w:rsid w:val="00764139"/>
    <w:rsid w:val="007A4257"/>
    <w:rsid w:val="007A4410"/>
    <w:rsid w:val="007A566E"/>
    <w:rsid w:val="007C48FA"/>
    <w:rsid w:val="008053BA"/>
    <w:rsid w:val="00822AB7"/>
    <w:rsid w:val="00822C2A"/>
    <w:rsid w:val="008340B2"/>
    <w:rsid w:val="00837BB4"/>
    <w:rsid w:val="00837F13"/>
    <w:rsid w:val="00847CED"/>
    <w:rsid w:val="0085297C"/>
    <w:rsid w:val="00856F3F"/>
    <w:rsid w:val="00865731"/>
    <w:rsid w:val="00883348"/>
    <w:rsid w:val="00886D75"/>
    <w:rsid w:val="008A3AA1"/>
    <w:rsid w:val="008C2A88"/>
    <w:rsid w:val="008D167E"/>
    <w:rsid w:val="008D5D5E"/>
    <w:rsid w:val="008E0B8B"/>
    <w:rsid w:val="008E556F"/>
    <w:rsid w:val="008F08B1"/>
    <w:rsid w:val="008F1354"/>
    <w:rsid w:val="008F73BC"/>
    <w:rsid w:val="00926FFE"/>
    <w:rsid w:val="0093073B"/>
    <w:rsid w:val="00930CE5"/>
    <w:rsid w:val="0093263F"/>
    <w:rsid w:val="00934961"/>
    <w:rsid w:val="0097282E"/>
    <w:rsid w:val="00983E11"/>
    <w:rsid w:val="009925B2"/>
    <w:rsid w:val="009C3AE8"/>
    <w:rsid w:val="009D69DE"/>
    <w:rsid w:val="00A14086"/>
    <w:rsid w:val="00A4334D"/>
    <w:rsid w:val="00A73731"/>
    <w:rsid w:val="00A81EBD"/>
    <w:rsid w:val="00A95CC6"/>
    <w:rsid w:val="00AA7D87"/>
    <w:rsid w:val="00AB5A55"/>
    <w:rsid w:val="00B01F98"/>
    <w:rsid w:val="00B03DDB"/>
    <w:rsid w:val="00B119D3"/>
    <w:rsid w:val="00B22A74"/>
    <w:rsid w:val="00B75BF7"/>
    <w:rsid w:val="00B934E4"/>
    <w:rsid w:val="00B9529B"/>
    <w:rsid w:val="00BA01BD"/>
    <w:rsid w:val="00BA0246"/>
    <w:rsid w:val="00BA02DC"/>
    <w:rsid w:val="00BC7D81"/>
    <w:rsid w:val="00BD5D47"/>
    <w:rsid w:val="00BD60CF"/>
    <w:rsid w:val="00BD63E1"/>
    <w:rsid w:val="00BE0D58"/>
    <w:rsid w:val="00BF7A71"/>
    <w:rsid w:val="00C032D8"/>
    <w:rsid w:val="00C209A4"/>
    <w:rsid w:val="00C274F7"/>
    <w:rsid w:val="00C43A9E"/>
    <w:rsid w:val="00C71D1C"/>
    <w:rsid w:val="00CB1E89"/>
    <w:rsid w:val="00CB6571"/>
    <w:rsid w:val="00CC6C1A"/>
    <w:rsid w:val="00CF4287"/>
    <w:rsid w:val="00CF6767"/>
    <w:rsid w:val="00CF6E78"/>
    <w:rsid w:val="00D33B84"/>
    <w:rsid w:val="00D34DFB"/>
    <w:rsid w:val="00D75579"/>
    <w:rsid w:val="00D77E16"/>
    <w:rsid w:val="00D9181C"/>
    <w:rsid w:val="00DA01AB"/>
    <w:rsid w:val="00DA1E99"/>
    <w:rsid w:val="00DB38B4"/>
    <w:rsid w:val="00DF497D"/>
    <w:rsid w:val="00E043B7"/>
    <w:rsid w:val="00E04547"/>
    <w:rsid w:val="00E0641A"/>
    <w:rsid w:val="00E16280"/>
    <w:rsid w:val="00E27968"/>
    <w:rsid w:val="00E64619"/>
    <w:rsid w:val="00E66F8A"/>
    <w:rsid w:val="00E81431"/>
    <w:rsid w:val="00E97111"/>
    <w:rsid w:val="00EA047C"/>
    <w:rsid w:val="00EA3E38"/>
    <w:rsid w:val="00EC1BBB"/>
    <w:rsid w:val="00EC2B2D"/>
    <w:rsid w:val="00EF43EE"/>
    <w:rsid w:val="00EF587E"/>
    <w:rsid w:val="00EF7551"/>
    <w:rsid w:val="00F06DFC"/>
    <w:rsid w:val="00F45DFE"/>
    <w:rsid w:val="00F7074B"/>
    <w:rsid w:val="00F83AB1"/>
    <w:rsid w:val="00FA7939"/>
    <w:rsid w:val="00FC67E4"/>
    <w:rsid w:val="00FD24ED"/>
    <w:rsid w:val="00FE2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CF428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1F518D"/>
    <w:pPr>
      <w:widowControl w:val="0"/>
      <w:spacing w:before="480" w:after="480"/>
      <w:jc w:val="both"/>
    </w:pPr>
    <w:rPr>
      <w:b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1295"/>
    <w:rPr>
      <w:rFonts w:ascii="Arial" w:hAnsi="Arial"/>
      <w:sz w:val="24"/>
    </w:rPr>
  </w:style>
  <w:style w:type="paragraph" w:styleId="Nadpis4">
    <w:name w:val="heading 4"/>
    <w:basedOn w:val="Normln"/>
    <w:next w:val="Normln"/>
    <w:link w:val="Nadpis4Char"/>
    <w:qFormat/>
    <w:rsid w:val="001B4C4C"/>
    <w:pPr>
      <w:keepNext/>
      <w:spacing w:before="240" w:after="60"/>
      <w:ind w:left="2160"/>
      <w:outlineLvl w:val="3"/>
    </w:pPr>
    <w:rPr>
      <w:rFonts w:ascii="Times New Roman" w:hAnsi="Times New Roman"/>
      <w:bCs/>
      <w:szCs w:val="28"/>
      <w:lang w:val="x-none" w:eastAsia="x-none"/>
    </w:rPr>
  </w:style>
  <w:style w:type="paragraph" w:styleId="Nadpis5">
    <w:name w:val="heading 5"/>
    <w:basedOn w:val="Normln"/>
    <w:next w:val="Normln"/>
    <w:link w:val="Nadpis5Char"/>
    <w:qFormat/>
    <w:rsid w:val="001B4C4C"/>
    <w:pPr>
      <w:spacing w:before="240" w:after="60"/>
      <w:ind w:left="2880"/>
      <w:outlineLvl w:val="4"/>
    </w:pPr>
    <w:rPr>
      <w:rFonts w:ascii="Times New Roman" w:hAnsi="Times New Roman"/>
      <w:bCs/>
      <w:iCs/>
      <w:szCs w:val="26"/>
      <w:lang w:val="x-none" w:eastAsia="x-none"/>
    </w:rPr>
  </w:style>
  <w:style w:type="paragraph" w:styleId="Nadpis6">
    <w:name w:val="heading 6"/>
    <w:basedOn w:val="Normln"/>
    <w:next w:val="Normln"/>
    <w:link w:val="Nadpis6Char"/>
    <w:qFormat/>
    <w:rsid w:val="001B4C4C"/>
    <w:pPr>
      <w:spacing w:before="240" w:after="60"/>
      <w:ind w:left="3600"/>
      <w:outlineLvl w:val="5"/>
    </w:pPr>
    <w:rPr>
      <w:rFonts w:ascii="Times New Roman" w:hAnsi="Times New Roman"/>
      <w:bCs/>
      <w:szCs w:val="22"/>
      <w:lang w:val="x-none" w:eastAsia="x-none"/>
    </w:rPr>
  </w:style>
  <w:style w:type="paragraph" w:styleId="Nadpis7">
    <w:name w:val="heading 7"/>
    <w:basedOn w:val="Normln"/>
    <w:next w:val="Normln"/>
    <w:link w:val="Nadpis7Char"/>
    <w:qFormat/>
    <w:rsid w:val="001B4C4C"/>
    <w:pPr>
      <w:spacing w:before="240" w:after="60"/>
      <w:ind w:left="4320"/>
      <w:outlineLvl w:val="6"/>
    </w:pPr>
    <w:rPr>
      <w:rFonts w:ascii="Times New Roman" w:hAnsi="Times New Roman"/>
      <w:szCs w:val="24"/>
      <w:lang w:val="x-none" w:eastAsia="x-none"/>
    </w:rPr>
  </w:style>
  <w:style w:type="paragraph" w:styleId="Nadpis8">
    <w:name w:val="heading 8"/>
    <w:basedOn w:val="Normln"/>
    <w:next w:val="Normln"/>
    <w:link w:val="Nadpis8Char"/>
    <w:qFormat/>
    <w:rsid w:val="001B4C4C"/>
    <w:pPr>
      <w:spacing w:before="240" w:after="60"/>
      <w:ind w:left="5040"/>
      <w:outlineLvl w:val="7"/>
    </w:pPr>
    <w:rPr>
      <w:rFonts w:ascii="Times New Roman" w:hAnsi="Times New Roman"/>
      <w:iCs/>
      <w:szCs w:val="24"/>
      <w:lang w:val="x-none" w:eastAsia="x-none"/>
    </w:rPr>
  </w:style>
  <w:style w:type="paragraph" w:styleId="Nadpis9">
    <w:name w:val="heading 9"/>
    <w:basedOn w:val="Normln"/>
    <w:next w:val="Normln"/>
    <w:qFormat/>
    <w:pPr>
      <w:keepNext/>
      <w:jc w:val="center"/>
      <w:outlineLvl w:val="8"/>
    </w:pPr>
    <w:rPr>
      <w:b/>
      <w:bCs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paragraph" w:customStyle="1" w:styleId="nadpis">
    <w:name w:val="nadpis"/>
    <w:basedOn w:val="Normln"/>
    <w:next w:val="nzvy"/>
    <w:pPr>
      <w:jc w:val="center"/>
    </w:pPr>
    <w:rPr>
      <w:b/>
      <w:caps/>
      <w:sz w:val="36"/>
    </w:rPr>
  </w:style>
  <w:style w:type="paragraph" w:customStyle="1" w:styleId="nzvy">
    <w:name w:val="názvy"/>
    <w:basedOn w:val="Normln"/>
    <w:autoRedefine/>
    <w:rsid w:val="001B4C4C"/>
    <w:rPr>
      <w:b/>
      <w:szCs w:val="24"/>
    </w:rPr>
  </w:style>
  <w:style w:type="paragraph" w:customStyle="1" w:styleId="nzvy2">
    <w:name w:val="názvy2"/>
    <w:basedOn w:val="nzvy"/>
    <w:rPr>
      <w:b w:val="0"/>
    </w:rPr>
  </w:style>
  <w:style w:type="paragraph" w:customStyle="1" w:styleId="nadpis2">
    <w:name w:val="nadpis2"/>
    <w:basedOn w:val="nadpis"/>
    <w:autoRedefine/>
    <w:rsid w:val="001A3743"/>
    <w:pPr>
      <w:jc w:val="left"/>
    </w:pPr>
    <w:rPr>
      <w:b w:val="0"/>
      <w:caps w:val="0"/>
      <w:sz w:val="22"/>
      <w:szCs w:val="22"/>
    </w:rPr>
  </w:style>
  <w:style w:type="paragraph" w:customStyle="1" w:styleId="nzvy3">
    <w:name w:val="názvy3"/>
    <w:basedOn w:val="nadpis2"/>
  </w:style>
  <w:style w:type="paragraph" w:customStyle="1" w:styleId="przdn">
    <w:name w:val="prázdné"/>
    <w:basedOn w:val="nadpis"/>
    <w:autoRedefine/>
    <w:pPr>
      <w:jc w:val="left"/>
    </w:pPr>
    <w:rPr>
      <w:b w:val="0"/>
      <w:i/>
      <w:caps w:val="0"/>
      <w:sz w:val="22"/>
    </w:rPr>
  </w:style>
  <w:style w:type="paragraph" w:customStyle="1" w:styleId="text">
    <w:name w:val="text"/>
    <w:basedOn w:val="nzvy"/>
    <w:rPr>
      <w:b w:val="0"/>
    </w:r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">
    <w:name w:val="Body Text"/>
    <w:basedOn w:val="text"/>
    <w:link w:val="ZkladntextChar"/>
    <w:rsid w:val="001B4C4C"/>
    <w:pPr>
      <w:widowControl w:val="0"/>
      <w:spacing w:after="120"/>
      <w:jc w:val="both"/>
    </w:pPr>
    <w:rPr>
      <w:bCs/>
      <w:noProof/>
      <w:sz w:val="22"/>
      <w:szCs w:val="20"/>
      <w:lang w:val="x-none" w:eastAsia="en-US"/>
    </w:rPr>
  </w:style>
  <w:style w:type="character" w:customStyle="1" w:styleId="ZkladntextChar">
    <w:name w:val="Základní text Char"/>
    <w:link w:val="Zkladntext"/>
    <w:rsid w:val="001B4C4C"/>
    <w:rPr>
      <w:rFonts w:ascii="Arial" w:hAnsi="Arial"/>
      <w:bCs/>
      <w:noProof/>
      <w:sz w:val="22"/>
      <w:lang w:eastAsia="en-US"/>
    </w:rPr>
  </w:style>
  <w:style w:type="paragraph" w:styleId="Textbubliny">
    <w:name w:val="Balloon Text"/>
    <w:basedOn w:val="Normln"/>
    <w:link w:val="TextbublinyChar"/>
    <w:rsid w:val="001B4C4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1B4C4C"/>
    <w:rPr>
      <w:rFonts w:ascii="Tahoma" w:hAnsi="Tahoma" w:cs="Tahoma"/>
      <w:sz w:val="16"/>
      <w:szCs w:val="16"/>
    </w:rPr>
  </w:style>
  <w:style w:type="paragraph" w:customStyle="1" w:styleId="Radanadpisusnesen">
    <w:name w:val="Rada nadpis usnesení"/>
    <w:basedOn w:val="text"/>
    <w:rsid w:val="001B4C4C"/>
    <w:pPr>
      <w:widowControl w:val="0"/>
      <w:spacing w:before="120" w:after="360"/>
      <w:jc w:val="center"/>
    </w:pPr>
    <w:rPr>
      <w:b/>
      <w:noProof/>
      <w:szCs w:val="20"/>
    </w:rPr>
  </w:style>
  <w:style w:type="character" w:customStyle="1" w:styleId="Nadpis4Char">
    <w:name w:val="Nadpis 4 Char"/>
    <w:link w:val="Nadpis4"/>
    <w:rsid w:val="001B4C4C"/>
    <w:rPr>
      <w:bCs/>
      <w:sz w:val="24"/>
      <w:szCs w:val="28"/>
    </w:rPr>
  </w:style>
  <w:style w:type="character" w:customStyle="1" w:styleId="Nadpis5Char">
    <w:name w:val="Nadpis 5 Char"/>
    <w:link w:val="Nadpis5"/>
    <w:rsid w:val="001B4C4C"/>
    <w:rPr>
      <w:bCs/>
      <w:iCs/>
      <w:sz w:val="24"/>
      <w:szCs w:val="26"/>
    </w:rPr>
  </w:style>
  <w:style w:type="character" w:customStyle="1" w:styleId="Nadpis6Char">
    <w:name w:val="Nadpis 6 Char"/>
    <w:link w:val="Nadpis6"/>
    <w:rsid w:val="001B4C4C"/>
    <w:rPr>
      <w:bCs/>
      <w:sz w:val="24"/>
      <w:szCs w:val="22"/>
    </w:rPr>
  </w:style>
  <w:style w:type="character" w:customStyle="1" w:styleId="Nadpis7Char">
    <w:name w:val="Nadpis 7 Char"/>
    <w:link w:val="Nadpis7"/>
    <w:rsid w:val="001B4C4C"/>
    <w:rPr>
      <w:sz w:val="24"/>
      <w:szCs w:val="24"/>
    </w:rPr>
  </w:style>
  <w:style w:type="character" w:customStyle="1" w:styleId="Nadpis8Char">
    <w:name w:val="Nadpis 8 Char"/>
    <w:link w:val="Nadpis8"/>
    <w:rsid w:val="001B4C4C"/>
    <w:rPr>
      <w:iCs/>
      <w:sz w:val="24"/>
      <w:szCs w:val="24"/>
    </w:rPr>
  </w:style>
  <w:style w:type="paragraph" w:customStyle="1" w:styleId="slo1text">
    <w:name w:val="Číslo1 text"/>
    <w:basedOn w:val="text"/>
    <w:rsid w:val="001B4C4C"/>
    <w:pPr>
      <w:widowControl w:val="0"/>
      <w:tabs>
        <w:tab w:val="num" w:pos="567"/>
      </w:tabs>
      <w:spacing w:after="120"/>
      <w:ind w:left="567" w:hanging="567"/>
      <w:jc w:val="both"/>
      <w:outlineLvl w:val="0"/>
    </w:pPr>
    <w:rPr>
      <w:noProof/>
      <w:sz w:val="22"/>
      <w:szCs w:val="20"/>
    </w:rPr>
  </w:style>
  <w:style w:type="paragraph" w:customStyle="1" w:styleId="slo11text">
    <w:name w:val="Číslo1.1 text"/>
    <w:basedOn w:val="text"/>
    <w:rsid w:val="001B4C4C"/>
    <w:pPr>
      <w:widowControl w:val="0"/>
      <w:tabs>
        <w:tab w:val="num" w:pos="1134"/>
      </w:tabs>
      <w:spacing w:after="120"/>
      <w:ind w:left="1134" w:hanging="567"/>
      <w:jc w:val="both"/>
      <w:outlineLvl w:val="1"/>
    </w:pPr>
    <w:rPr>
      <w:noProof/>
      <w:sz w:val="22"/>
      <w:szCs w:val="20"/>
    </w:rPr>
  </w:style>
  <w:style w:type="character" w:customStyle="1" w:styleId="Tunproloenznak">
    <w:name w:val="Tučný proložený znak"/>
    <w:rsid w:val="001B4C4C"/>
    <w:rPr>
      <w:rFonts w:ascii="Arial" w:hAnsi="Arial"/>
      <w:b/>
      <w:dstrike w:val="0"/>
      <w:color w:val="auto"/>
      <w:spacing w:val="70"/>
      <w:sz w:val="22"/>
      <w:u w:val="none"/>
      <w:vertAlign w:val="baseline"/>
    </w:rPr>
  </w:style>
  <w:style w:type="paragraph" w:customStyle="1" w:styleId="Podtren">
    <w:name w:val="Podtržení"/>
    <w:basedOn w:val="text"/>
    <w:rsid w:val="001B4C4C"/>
    <w:pPr>
      <w:widowControl w:val="0"/>
      <w:pBdr>
        <w:bottom w:val="single" w:sz="4" w:space="1" w:color="auto"/>
      </w:pBdr>
      <w:jc w:val="both"/>
    </w:pPr>
    <w:rPr>
      <w:noProof/>
      <w:sz w:val="18"/>
      <w:szCs w:val="20"/>
    </w:rPr>
  </w:style>
  <w:style w:type="paragraph" w:customStyle="1" w:styleId="slo111text">
    <w:name w:val="Číslo1.1.1 text"/>
    <w:basedOn w:val="text"/>
    <w:rsid w:val="001B4C4C"/>
    <w:pPr>
      <w:widowControl w:val="0"/>
      <w:tabs>
        <w:tab w:val="num" w:pos="1701"/>
      </w:tabs>
      <w:spacing w:after="120"/>
      <w:ind w:left="1701" w:hanging="567"/>
      <w:jc w:val="both"/>
      <w:outlineLvl w:val="2"/>
    </w:pPr>
    <w:rPr>
      <w:noProof/>
      <w:sz w:val="22"/>
      <w:szCs w:val="20"/>
    </w:rPr>
  </w:style>
  <w:style w:type="paragraph" w:customStyle="1" w:styleId="Radanzevusnesen">
    <w:name w:val="Rada název usnesení"/>
    <w:basedOn w:val="text"/>
    <w:rsid w:val="001B4C4C"/>
    <w:pPr>
      <w:widowControl w:val="0"/>
      <w:spacing w:before="120" w:after="120"/>
      <w:ind w:left="1701" w:hanging="1701"/>
      <w:jc w:val="both"/>
    </w:pPr>
    <w:rPr>
      <w:b/>
      <w:noProof/>
      <w:szCs w:val="20"/>
    </w:rPr>
  </w:style>
  <w:style w:type="paragraph" w:customStyle="1" w:styleId="Zkladntext22">
    <w:name w:val="Základní text 22"/>
    <w:basedOn w:val="Zkladntext"/>
    <w:rsid w:val="001A3743"/>
    <w:pPr>
      <w:spacing w:after="0"/>
      <w:ind w:left="1701" w:hanging="1701"/>
    </w:pPr>
  </w:style>
  <w:style w:type="paragraph" w:customStyle="1" w:styleId="Zastupitelstvonadpisusnesen">
    <w:name w:val="Zastupitelstvo nadpis usnesení"/>
    <w:basedOn w:val="Normln"/>
    <w:rsid w:val="00D77E16"/>
    <w:pPr>
      <w:widowControl w:val="0"/>
      <w:spacing w:before="120" w:after="120"/>
      <w:jc w:val="center"/>
    </w:pPr>
    <w:rPr>
      <w:b/>
    </w:rPr>
  </w:style>
  <w:style w:type="paragraph" w:customStyle="1" w:styleId="normln0">
    <w:name w:val="normální"/>
    <w:basedOn w:val="Normln"/>
    <w:rsid w:val="003A5740"/>
    <w:pPr>
      <w:tabs>
        <w:tab w:val="left" w:pos="284"/>
      </w:tabs>
      <w:autoSpaceDE w:val="0"/>
      <w:autoSpaceDN w:val="0"/>
      <w:spacing w:after="120"/>
      <w:jc w:val="both"/>
    </w:pPr>
    <w:rPr>
      <w:rFonts w:cs="Arial"/>
      <w:szCs w:val="24"/>
    </w:rPr>
  </w:style>
  <w:style w:type="paragraph" w:customStyle="1" w:styleId="Podpisy">
    <w:name w:val="Podpisy"/>
    <w:basedOn w:val="text"/>
    <w:rsid w:val="00495156"/>
    <w:pPr>
      <w:widowControl w:val="0"/>
      <w:tabs>
        <w:tab w:val="center" w:pos="1985"/>
        <w:tab w:val="center" w:pos="7655"/>
      </w:tabs>
      <w:jc w:val="both"/>
    </w:pPr>
    <w:rPr>
      <w:sz w:val="22"/>
      <w:szCs w:val="20"/>
    </w:rPr>
  </w:style>
  <w:style w:type="table" w:styleId="Mkatabulky">
    <w:name w:val="Table Grid"/>
    <w:basedOn w:val="Normlntabulka"/>
    <w:rsid w:val="00E064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">
    <w:name w:val="[Normal]"/>
    <w:rsid w:val="00CF428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Radabodschze">
    <w:name w:val="Rada bod schůze"/>
    <w:basedOn w:val="text"/>
    <w:rsid w:val="001F518D"/>
    <w:pPr>
      <w:widowControl w:val="0"/>
      <w:spacing w:before="480" w:after="480"/>
      <w:jc w:val="both"/>
    </w:pPr>
    <w:rPr>
      <w:b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pvtcweb05int\IntraDoc\Sablony\UsneseniVypisR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DBBDCA-4651-4145-A492-2E40167720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UsneseniVypisR</Template>
  <TotalTime>0</TotalTime>
  <Pages>16</Pages>
  <Words>4318</Words>
  <Characters>25483</Characters>
  <Application>Microsoft Office Word</Application>
  <DocSecurity>0</DocSecurity>
  <Lines>212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Výpis5</vt:lpstr>
    </vt:vector>
  </TitlesOfParts>
  <Company>Inflex, s.r.o.</Company>
  <LinksUpToDate>false</LinksUpToDate>
  <CharactersWithSpaces>29742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Výpis5</dc:title>
  <dc:creator>Látalová Marcela</dc:creator>
  <cp:lastModifiedBy>Kolomazníková Jaroslava</cp:lastModifiedBy>
  <cp:revision>2</cp:revision>
  <cp:lastPrinted>2016-09-30T08:14:00Z</cp:lastPrinted>
  <dcterms:created xsi:type="dcterms:W3CDTF">2016-10-03T08:17:00Z</dcterms:created>
  <dcterms:modified xsi:type="dcterms:W3CDTF">2016-10-03T08:17:00Z</dcterms:modified>
</cp:coreProperties>
</file>