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FB1" w:rsidRPr="00B15FB1" w:rsidRDefault="00B15FB1" w:rsidP="00715828">
      <w:pPr>
        <w:spacing w:line="288" w:lineRule="auto"/>
        <w:jc w:val="center"/>
        <w:rPr>
          <w:rFonts w:ascii="Times New Roman" w:hAnsi="Times New Roman" w:cs="Times New Roman"/>
          <w:b/>
          <w:sz w:val="36"/>
          <w:szCs w:val="36"/>
        </w:rPr>
      </w:pPr>
      <w:bookmarkStart w:id="0" w:name="_GoBack"/>
      <w:bookmarkEnd w:id="0"/>
      <w:r w:rsidRPr="00B15FB1">
        <w:rPr>
          <w:rFonts w:ascii="Times New Roman" w:hAnsi="Times New Roman" w:cs="Times New Roman"/>
          <w:b/>
          <w:sz w:val="36"/>
          <w:szCs w:val="36"/>
        </w:rPr>
        <w:t>Bílá místa v oblasti vzdělávání</w:t>
      </w:r>
    </w:p>
    <w:p w:rsidR="0015784C" w:rsidRPr="00715828" w:rsidRDefault="0015784C" w:rsidP="00715828">
      <w:pPr>
        <w:spacing w:line="288" w:lineRule="auto"/>
        <w:jc w:val="center"/>
        <w:rPr>
          <w:rFonts w:ascii="Times New Roman" w:hAnsi="Times New Roman" w:cs="Times New Roman"/>
          <w:b/>
        </w:rPr>
      </w:pPr>
      <w:r w:rsidRPr="00715828">
        <w:rPr>
          <w:rFonts w:ascii="Times New Roman" w:hAnsi="Times New Roman" w:cs="Times New Roman"/>
          <w:b/>
        </w:rPr>
        <w:t>Konzervatoř a LŠU:</w:t>
      </w:r>
    </w:p>
    <w:p w:rsidR="0015784C" w:rsidRPr="00715828" w:rsidRDefault="0015784C" w:rsidP="00CD5449">
      <w:pPr>
        <w:pStyle w:val="Default"/>
        <w:numPr>
          <w:ilvl w:val="0"/>
          <w:numId w:val="19"/>
        </w:numPr>
        <w:adjustRightInd/>
        <w:spacing w:after="60"/>
        <w:ind w:left="357" w:hanging="357"/>
        <w:jc w:val="both"/>
        <w:rPr>
          <w:color w:val="auto"/>
          <w:sz w:val="22"/>
          <w:szCs w:val="22"/>
        </w:rPr>
      </w:pPr>
      <w:r w:rsidRPr="00715828">
        <w:rPr>
          <w:color w:val="auto"/>
          <w:sz w:val="22"/>
          <w:szCs w:val="22"/>
        </w:rPr>
        <w:t>rozvoj pedagogů a především žáků, možnost zahraničních i republikových stáží, případně výměnných pobytů mezi školy či partnery příbuzného zaměření</w:t>
      </w:r>
    </w:p>
    <w:p w:rsidR="0015784C" w:rsidRPr="00715828" w:rsidRDefault="0015784C" w:rsidP="00CD5449">
      <w:pPr>
        <w:pStyle w:val="Default"/>
        <w:numPr>
          <w:ilvl w:val="0"/>
          <w:numId w:val="19"/>
        </w:numPr>
        <w:adjustRightInd/>
        <w:spacing w:after="60"/>
        <w:ind w:left="357" w:hanging="357"/>
        <w:jc w:val="both"/>
        <w:rPr>
          <w:color w:val="auto"/>
          <w:sz w:val="22"/>
          <w:szCs w:val="22"/>
        </w:rPr>
      </w:pPr>
      <w:r w:rsidRPr="00715828">
        <w:rPr>
          <w:color w:val="auto"/>
          <w:sz w:val="22"/>
          <w:szCs w:val="22"/>
        </w:rPr>
        <w:t>zapojení žáků do výukových procesů na nižších stupních uměleckého vzdělávání (za přítomnosti mentora vyučuje žák-5., 6. ročník konzervatoře)</w:t>
      </w:r>
    </w:p>
    <w:p w:rsidR="0015784C" w:rsidRPr="00715828" w:rsidRDefault="0015784C" w:rsidP="00CD5449">
      <w:pPr>
        <w:pStyle w:val="Default"/>
        <w:numPr>
          <w:ilvl w:val="0"/>
          <w:numId w:val="19"/>
        </w:numPr>
        <w:adjustRightInd/>
        <w:spacing w:after="60"/>
        <w:ind w:left="357" w:hanging="357"/>
        <w:jc w:val="both"/>
        <w:rPr>
          <w:color w:val="auto"/>
          <w:sz w:val="22"/>
          <w:szCs w:val="22"/>
        </w:rPr>
      </w:pPr>
      <w:r w:rsidRPr="00715828">
        <w:rPr>
          <w:color w:val="auto"/>
          <w:sz w:val="22"/>
          <w:szCs w:val="22"/>
        </w:rPr>
        <w:t>zapojení žáků do uměleckých procesů profesionálních těles (orchestry, sbory)</w:t>
      </w:r>
    </w:p>
    <w:p w:rsidR="0015784C" w:rsidRPr="00715828" w:rsidRDefault="0015784C" w:rsidP="00CD5449">
      <w:pPr>
        <w:pStyle w:val="Default"/>
        <w:numPr>
          <w:ilvl w:val="0"/>
          <w:numId w:val="19"/>
        </w:numPr>
        <w:adjustRightInd/>
        <w:spacing w:after="60"/>
        <w:ind w:left="357" w:hanging="357"/>
        <w:jc w:val="both"/>
        <w:rPr>
          <w:color w:val="auto"/>
          <w:sz w:val="22"/>
          <w:szCs w:val="22"/>
        </w:rPr>
      </w:pPr>
      <w:r w:rsidRPr="00715828">
        <w:rPr>
          <w:color w:val="auto"/>
          <w:sz w:val="22"/>
          <w:szCs w:val="22"/>
        </w:rPr>
        <w:t>možnost rekvalifikace či doplnění, posílení vzdělávání dospělých</w:t>
      </w:r>
    </w:p>
    <w:p w:rsidR="0015784C" w:rsidRPr="00715828" w:rsidRDefault="0015784C" w:rsidP="00CD5449">
      <w:pPr>
        <w:pStyle w:val="Default"/>
        <w:numPr>
          <w:ilvl w:val="0"/>
          <w:numId w:val="19"/>
        </w:numPr>
        <w:adjustRightInd/>
        <w:spacing w:after="60"/>
        <w:ind w:left="357" w:hanging="357"/>
        <w:jc w:val="both"/>
        <w:rPr>
          <w:color w:val="auto"/>
          <w:sz w:val="22"/>
          <w:szCs w:val="22"/>
        </w:rPr>
      </w:pPr>
      <w:r w:rsidRPr="00715828">
        <w:rPr>
          <w:color w:val="auto"/>
          <w:sz w:val="22"/>
          <w:szCs w:val="22"/>
        </w:rPr>
        <w:t>rozvoj a možnost spolupráce s institucemi, které mají společné zaměření (divadla, orchestry, ZUŠ apod.), stejně tak rozvoj spolupráce s neziskovými organizacemi (pořádání akcí zaměřených na lidská práva, sociální cítění apod., organizace typu např. Člověk v tísni)</w:t>
      </w:r>
    </w:p>
    <w:p w:rsidR="0015784C" w:rsidRPr="00715828" w:rsidRDefault="0015784C" w:rsidP="00CD5449">
      <w:pPr>
        <w:pStyle w:val="Default"/>
        <w:numPr>
          <w:ilvl w:val="0"/>
          <w:numId w:val="19"/>
        </w:numPr>
        <w:adjustRightInd/>
        <w:spacing w:after="60"/>
        <w:ind w:left="357" w:hanging="357"/>
        <w:jc w:val="both"/>
        <w:rPr>
          <w:color w:val="auto"/>
          <w:sz w:val="22"/>
          <w:szCs w:val="22"/>
        </w:rPr>
      </w:pPr>
      <w:r w:rsidRPr="00715828">
        <w:rPr>
          <w:color w:val="auto"/>
          <w:sz w:val="22"/>
          <w:szCs w:val="22"/>
        </w:rPr>
        <w:t>vybavení učeben hudebními nástroji-nezbytnými učebními pomůckami (učebna bicích nástrojů, klavíry aj.)</w:t>
      </w:r>
    </w:p>
    <w:p w:rsidR="0015784C" w:rsidRPr="00715828" w:rsidRDefault="0015784C" w:rsidP="0015784C">
      <w:pPr>
        <w:pStyle w:val="Default"/>
        <w:spacing w:line="288" w:lineRule="auto"/>
        <w:jc w:val="both"/>
        <w:rPr>
          <w:color w:val="auto"/>
          <w:sz w:val="22"/>
          <w:szCs w:val="22"/>
        </w:rPr>
      </w:pPr>
    </w:p>
    <w:p w:rsidR="00CD5449" w:rsidRPr="00715828" w:rsidRDefault="00CD5449" w:rsidP="00451087">
      <w:pPr>
        <w:spacing w:line="288" w:lineRule="auto"/>
        <w:jc w:val="center"/>
        <w:rPr>
          <w:rFonts w:ascii="Times New Roman" w:hAnsi="Times New Roman" w:cs="Times New Roman"/>
          <w:b/>
        </w:rPr>
      </w:pPr>
    </w:p>
    <w:p w:rsidR="0015784C" w:rsidRPr="00715828" w:rsidRDefault="00743A1B" w:rsidP="00451087">
      <w:pPr>
        <w:spacing w:line="288" w:lineRule="auto"/>
        <w:jc w:val="center"/>
        <w:rPr>
          <w:rFonts w:ascii="Times New Roman" w:hAnsi="Times New Roman" w:cs="Times New Roman"/>
          <w:b/>
        </w:rPr>
      </w:pPr>
      <w:r w:rsidRPr="00715828">
        <w:rPr>
          <w:rFonts w:ascii="Times New Roman" w:hAnsi="Times New Roman" w:cs="Times New Roman"/>
          <w:b/>
        </w:rPr>
        <w:t>Ostatní náměty:</w:t>
      </w:r>
    </w:p>
    <w:p w:rsidR="00451087" w:rsidRPr="00715828" w:rsidRDefault="00B03D04"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eastAsia="Times New Roman" w:hAnsi="Times New Roman" w:cs="Times New Roman"/>
        </w:rPr>
        <w:t>Zabezpečení škol</w:t>
      </w:r>
      <w:r w:rsidRPr="00715828">
        <w:rPr>
          <w:rFonts w:ascii="Times New Roman" w:hAnsi="Times New Roman" w:cs="Times New Roman"/>
        </w:rPr>
        <w:t xml:space="preserve"> a </w:t>
      </w:r>
      <w:r w:rsidR="00451087" w:rsidRPr="00715828">
        <w:rPr>
          <w:rFonts w:ascii="Times New Roman" w:hAnsi="Times New Roman" w:cs="Times New Roman"/>
        </w:rPr>
        <w:t>bezpečnost žáků ve  školách a školských zařízeních</w:t>
      </w:r>
      <w:r w:rsidR="00743A1B" w:rsidRPr="00715828">
        <w:rPr>
          <w:rFonts w:ascii="Times New Roman" w:hAnsi="Times New Roman" w:cs="Times New Roman"/>
        </w:rPr>
        <w:t xml:space="preserve"> (bezpečnostní systém, kamery u vchodu apod.)</w:t>
      </w:r>
    </w:p>
    <w:p w:rsidR="00451087" w:rsidRPr="00715828" w:rsidRDefault="00B03D04"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hAnsi="Times New Roman" w:cs="Times New Roman"/>
        </w:rPr>
        <w:t>S</w:t>
      </w:r>
      <w:r w:rsidR="00451087" w:rsidRPr="00715828">
        <w:rPr>
          <w:rFonts w:ascii="Times New Roman" w:hAnsi="Times New Roman" w:cs="Times New Roman"/>
        </w:rPr>
        <w:t>ociální stipendia žáků středních škol</w:t>
      </w:r>
    </w:p>
    <w:p w:rsidR="00451087" w:rsidRPr="00715828" w:rsidRDefault="00451087"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hAnsi="Times New Roman" w:cs="Times New Roman"/>
        </w:rPr>
        <w:t>Rozvoj spolupráce škol, resp. vytvořených profesních sdružení na tvorbě vlastních učebnic a knih (tištěných i elektronických), nikoli učebních materiálů na způsob DUM (potenciálně značná úspora pro školy, pokud budou platit pouze za tisk učebnic, na které budou samy vlastnit autorská práva, resp. bude je vlastnit Olomoucký kraj)</w:t>
      </w:r>
    </w:p>
    <w:p w:rsidR="00CC6BAD" w:rsidRPr="00715828" w:rsidRDefault="00CC6BAD"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eastAsia="Times New Roman" w:hAnsi="Times New Roman" w:cs="Times New Roman"/>
        </w:rPr>
        <w:t>Podpora dalšího vzdělávání pedagogických pracovníků v oblasti ekologické výchovy</w:t>
      </w:r>
    </w:p>
    <w:p w:rsidR="00B03D04" w:rsidRPr="00715828" w:rsidRDefault="00B03D04"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eastAsia="Times New Roman" w:hAnsi="Times New Roman" w:cs="Times New Roman"/>
        </w:rPr>
        <w:t>Vzdělávání pracovníků - novinky ve světě techniky aplikovatelné do výuky</w:t>
      </w:r>
      <w:r w:rsidR="00342BD4" w:rsidRPr="00715828">
        <w:rPr>
          <w:rFonts w:ascii="Times New Roman" w:eastAsia="Times New Roman" w:hAnsi="Times New Roman" w:cs="Times New Roman"/>
        </w:rPr>
        <w:t>;</w:t>
      </w:r>
    </w:p>
    <w:p w:rsidR="00B03D04" w:rsidRPr="00715828" w:rsidRDefault="00B03D04"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eastAsia="Times New Roman" w:hAnsi="Times New Roman" w:cs="Times New Roman"/>
        </w:rPr>
        <w:t>Výukové programy pro žáky i pro jejich rodiče, případně širokou veřejnost (besedy, přednášky, prožitkové učení, exkurze, výlety, kulturní program apod.)</w:t>
      </w:r>
    </w:p>
    <w:p w:rsidR="00B03D04" w:rsidRPr="00715828" w:rsidRDefault="00B03D04"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eastAsia="Times New Roman" w:hAnsi="Times New Roman" w:cs="Times New Roman"/>
        </w:rPr>
        <w:t>Materiální dovybavení – př. nákup klavíru</w:t>
      </w:r>
    </w:p>
    <w:p w:rsidR="001B771E" w:rsidRPr="00715828" w:rsidRDefault="001B771E"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hAnsi="Times New Roman" w:cs="Times New Roman"/>
        </w:rPr>
        <w:t xml:space="preserve">Inovace a možnost nových programů pro výuku – např. </w:t>
      </w:r>
      <w:proofErr w:type="spellStart"/>
      <w:r w:rsidRPr="00715828">
        <w:rPr>
          <w:rFonts w:ascii="Times New Roman" w:hAnsi="Times New Roman" w:cs="Times New Roman"/>
        </w:rPr>
        <w:t>Codexis</w:t>
      </w:r>
      <w:proofErr w:type="spellEnd"/>
      <w:r w:rsidRPr="00715828">
        <w:rPr>
          <w:rFonts w:ascii="Times New Roman" w:hAnsi="Times New Roman" w:cs="Times New Roman"/>
        </w:rPr>
        <w:t>, účetnictví apod., obnova licencí, nákup periodik s odborným zaměřením, učebnice, knihy</w:t>
      </w:r>
    </w:p>
    <w:p w:rsidR="001B771E" w:rsidRPr="00715828" w:rsidRDefault="001B771E" w:rsidP="00CD5449">
      <w:pPr>
        <w:numPr>
          <w:ilvl w:val="0"/>
          <w:numId w:val="38"/>
        </w:numPr>
        <w:spacing w:after="60" w:line="240" w:lineRule="auto"/>
        <w:ind w:left="357" w:hanging="357"/>
        <w:jc w:val="both"/>
        <w:rPr>
          <w:rFonts w:ascii="Times New Roman" w:hAnsi="Times New Roman" w:cs="Times New Roman"/>
        </w:rPr>
      </w:pPr>
      <w:r w:rsidRPr="00715828">
        <w:rPr>
          <w:rFonts w:ascii="Times New Roman" w:hAnsi="Times New Roman" w:cs="Times New Roman"/>
        </w:rPr>
        <w:t>Podpora sportovních, tělovýchovných aktivit, podpora zdravotní prevence (realizace sportovních kurzů, plavání, víkendové výjezdy apod.)</w:t>
      </w:r>
    </w:p>
    <w:p w:rsidR="001B771E" w:rsidRPr="00715828" w:rsidRDefault="001B771E"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hAnsi="Times New Roman" w:cs="Times New Roman"/>
        </w:rPr>
        <w:t xml:space="preserve">Podpora motivačních programů pro studenty (motivace studentů k učení, k sebevzdělávání, k dalším vzdělávacím aktivitám, k docházce do </w:t>
      </w:r>
      <w:proofErr w:type="gramStart"/>
      <w:r w:rsidRPr="00715828">
        <w:rPr>
          <w:rFonts w:ascii="Times New Roman" w:hAnsi="Times New Roman" w:cs="Times New Roman"/>
        </w:rPr>
        <w:t>školy...)</w:t>
      </w:r>
      <w:proofErr w:type="gramEnd"/>
    </w:p>
    <w:p w:rsidR="00451087" w:rsidRPr="00715828" w:rsidRDefault="001B771E"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hAnsi="Times New Roman" w:cs="Times New Roman"/>
        </w:rPr>
        <w:t>Řešení zajištění pitného režimu pro žáky VOŠ a dálkového studia SOŠ (nad 18 let). Provozovatelé automatů odstranili ze všech škol automaty na nápoje. Nová legislativa se na žáky a studenty nad 18 let nevztahuje, jde o zajištění standardu, který doposud byl. Káva do 18 let dle vyhlášky nevhodná, z </w:t>
      </w:r>
      <w:proofErr w:type="gramStart"/>
      <w:r w:rsidRPr="00715828">
        <w:rPr>
          <w:rFonts w:ascii="Times New Roman" w:hAnsi="Times New Roman" w:cs="Times New Roman"/>
        </w:rPr>
        <w:t>nealko</w:t>
      </w:r>
      <w:proofErr w:type="gramEnd"/>
      <w:r w:rsidRPr="00715828">
        <w:rPr>
          <w:rFonts w:ascii="Times New Roman" w:hAnsi="Times New Roman" w:cs="Times New Roman"/>
        </w:rPr>
        <w:t xml:space="preserve"> nápojů vyhovuje pouze voda (slazené nápoje obsahují cukr, E nad limit)</w:t>
      </w:r>
    </w:p>
    <w:p w:rsidR="00451087" w:rsidRPr="00715828" w:rsidRDefault="00342BD4"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hAnsi="Times New Roman" w:cs="Times New Roman"/>
        </w:rPr>
        <w:t>P</w:t>
      </w:r>
      <w:r w:rsidR="00451087" w:rsidRPr="00715828">
        <w:rPr>
          <w:rFonts w:ascii="Times New Roman" w:hAnsi="Times New Roman" w:cs="Times New Roman"/>
        </w:rPr>
        <w:t xml:space="preserve">říprava nových studijních materiálů a pomůcek pro výuku </w:t>
      </w:r>
    </w:p>
    <w:p w:rsidR="00451087" w:rsidRPr="00715828" w:rsidRDefault="00342BD4"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hAnsi="Times New Roman" w:cs="Times New Roman"/>
        </w:rPr>
        <w:t>P</w:t>
      </w:r>
      <w:r w:rsidR="00451087" w:rsidRPr="00715828">
        <w:rPr>
          <w:rFonts w:ascii="Times New Roman" w:hAnsi="Times New Roman" w:cs="Times New Roman"/>
        </w:rPr>
        <w:t>odpora prevence v oblasti bezpečnosti práce a ochrany zdraví (pro zaměstnance i pro studenty)</w:t>
      </w:r>
    </w:p>
    <w:p w:rsidR="00451087" w:rsidRPr="00715828" w:rsidRDefault="00342BD4"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hAnsi="Times New Roman" w:cs="Times New Roman"/>
        </w:rPr>
        <w:t>Š</w:t>
      </w:r>
      <w:r w:rsidR="00451087" w:rsidRPr="00715828">
        <w:rPr>
          <w:rFonts w:ascii="Times New Roman" w:hAnsi="Times New Roman" w:cs="Times New Roman"/>
        </w:rPr>
        <w:t xml:space="preserve">kolení pro učitele – </w:t>
      </w:r>
      <w:proofErr w:type="spellStart"/>
      <w:r w:rsidR="00451087" w:rsidRPr="00715828">
        <w:rPr>
          <w:rFonts w:ascii="Times New Roman" w:hAnsi="Times New Roman" w:cs="Times New Roman"/>
        </w:rPr>
        <w:t>kyberšikana</w:t>
      </w:r>
      <w:proofErr w:type="spellEnd"/>
      <w:r w:rsidR="00451087" w:rsidRPr="00715828">
        <w:rPr>
          <w:rFonts w:ascii="Times New Roman" w:hAnsi="Times New Roman" w:cs="Times New Roman"/>
        </w:rPr>
        <w:t>, sociální sítě, syndrom vyhoření, rozvoj týmové spolupráce</w:t>
      </w:r>
    </w:p>
    <w:p w:rsidR="00451087" w:rsidRPr="00715828" w:rsidRDefault="00342BD4"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hAnsi="Times New Roman" w:cs="Times New Roman"/>
        </w:rPr>
        <w:t>O</w:t>
      </w:r>
      <w:r w:rsidR="00451087" w:rsidRPr="00715828">
        <w:rPr>
          <w:rFonts w:ascii="Times New Roman" w:hAnsi="Times New Roman" w:cs="Times New Roman"/>
        </w:rPr>
        <w:t>dborná dlouhodobější školení učitelů, dlouhodobější jazykové vzdělávání učitelů,</w:t>
      </w:r>
    </w:p>
    <w:p w:rsidR="00451087" w:rsidRPr="00715828" w:rsidRDefault="00342BD4"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hAnsi="Times New Roman" w:cs="Times New Roman"/>
        </w:rPr>
        <w:t>P</w:t>
      </w:r>
      <w:r w:rsidR="00451087" w:rsidRPr="00715828">
        <w:rPr>
          <w:rFonts w:ascii="Times New Roman" w:hAnsi="Times New Roman" w:cs="Times New Roman"/>
        </w:rPr>
        <w:t>odpora odborných konferencí vzhledem k profilovým programům školy</w:t>
      </w:r>
    </w:p>
    <w:p w:rsidR="00451087" w:rsidRPr="00715828" w:rsidRDefault="00342BD4"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hAnsi="Times New Roman" w:cs="Times New Roman"/>
        </w:rPr>
        <w:t>P</w:t>
      </w:r>
      <w:r w:rsidR="00451087" w:rsidRPr="00715828">
        <w:rPr>
          <w:rFonts w:ascii="Times New Roman" w:hAnsi="Times New Roman" w:cs="Times New Roman"/>
        </w:rPr>
        <w:t>odpora kariérního poradenství ve škole</w:t>
      </w:r>
    </w:p>
    <w:p w:rsidR="00451087" w:rsidRPr="00715828" w:rsidRDefault="00342BD4"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hAnsi="Times New Roman" w:cs="Times New Roman"/>
        </w:rPr>
        <w:t>D</w:t>
      </w:r>
      <w:r w:rsidR="00451087" w:rsidRPr="00715828">
        <w:rPr>
          <w:rFonts w:ascii="Times New Roman" w:hAnsi="Times New Roman" w:cs="Times New Roman"/>
        </w:rPr>
        <w:t>alší vzdělávání, kurzy pro veřejnost v oblastech existujících nebo nových programů školy</w:t>
      </w:r>
    </w:p>
    <w:p w:rsidR="00451087" w:rsidRPr="00715828" w:rsidRDefault="00342BD4" w:rsidP="00CD5449">
      <w:pPr>
        <w:pStyle w:val="Odstavecseseznamem"/>
        <w:numPr>
          <w:ilvl w:val="0"/>
          <w:numId w:val="38"/>
        </w:numPr>
        <w:spacing w:after="60" w:line="240" w:lineRule="auto"/>
        <w:ind w:left="357" w:hanging="357"/>
        <w:jc w:val="both"/>
        <w:rPr>
          <w:rFonts w:ascii="Times New Roman" w:hAnsi="Times New Roman" w:cs="Times New Roman"/>
        </w:rPr>
      </w:pPr>
      <w:r w:rsidRPr="00715828">
        <w:rPr>
          <w:rFonts w:ascii="Times New Roman" w:hAnsi="Times New Roman" w:cs="Times New Roman"/>
        </w:rPr>
        <w:t>O</w:t>
      </w:r>
      <w:r w:rsidR="00451087" w:rsidRPr="00715828">
        <w:rPr>
          <w:rFonts w:ascii="Times New Roman" w:hAnsi="Times New Roman" w:cs="Times New Roman"/>
        </w:rPr>
        <w:t>dborná příprava učitelů - účetnictví, daně, pojišťovnictví, jazyky</w:t>
      </w:r>
    </w:p>
    <w:p w:rsidR="001B771E" w:rsidRDefault="001B771E" w:rsidP="00342BD4">
      <w:pPr>
        <w:spacing w:line="288" w:lineRule="auto"/>
        <w:jc w:val="both"/>
        <w:rPr>
          <w:rFonts w:ascii="Times New Roman" w:hAnsi="Times New Roman" w:cs="Times New Roman"/>
          <w:color w:val="FF0000"/>
        </w:rPr>
      </w:pPr>
    </w:p>
    <w:sectPr w:rsidR="001B77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51E1A"/>
    <w:multiLevelType w:val="hybridMultilevel"/>
    <w:tmpl w:val="6DC45A6C"/>
    <w:lvl w:ilvl="0" w:tplc="04050015">
      <w:start w:val="1"/>
      <w:numFmt w:val="upp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
    <w:nsid w:val="042F39AA"/>
    <w:multiLevelType w:val="hybridMultilevel"/>
    <w:tmpl w:val="D24078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58B64F1"/>
    <w:multiLevelType w:val="hybridMultilevel"/>
    <w:tmpl w:val="9B220DF6"/>
    <w:lvl w:ilvl="0" w:tplc="04050015">
      <w:start w:val="1"/>
      <w:numFmt w:val="upperLetter"/>
      <w:lvlText w:val="%1."/>
      <w:lvlJc w:val="left"/>
      <w:pPr>
        <w:ind w:left="1004" w:hanging="360"/>
      </w:pPr>
      <w:rPr>
        <w:rFonts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nsid w:val="08A95FF8"/>
    <w:multiLevelType w:val="hybridMultilevel"/>
    <w:tmpl w:val="468865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09374248"/>
    <w:multiLevelType w:val="hybridMultilevel"/>
    <w:tmpl w:val="8F3C68F4"/>
    <w:lvl w:ilvl="0" w:tplc="E0940CF6">
      <w:numFmt w:val="bullet"/>
      <w:lvlText w:val="-"/>
      <w:lvlJc w:val="left"/>
      <w:pPr>
        <w:ind w:left="1068" w:hanging="360"/>
      </w:pPr>
      <w:rPr>
        <w:rFonts w:ascii="Times New Roman" w:eastAsiaTheme="minorHAnsi" w:hAnsi="Times New Roman" w:cs="Times New Roman" w:hint="default"/>
        <w:color w:val="FF0000"/>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5">
    <w:nsid w:val="0A650277"/>
    <w:multiLevelType w:val="hybridMultilevel"/>
    <w:tmpl w:val="1F3A78E6"/>
    <w:lvl w:ilvl="0" w:tplc="04050015">
      <w:start w:val="1"/>
      <w:numFmt w:val="upperLetter"/>
      <w:lvlText w:val="%1."/>
      <w:lvlJc w:val="left"/>
      <w:pPr>
        <w:ind w:left="360" w:hanging="360"/>
      </w:pPr>
      <w:rPr>
        <w:rFonts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6">
    <w:nsid w:val="11477E18"/>
    <w:multiLevelType w:val="hybridMultilevel"/>
    <w:tmpl w:val="DDAE0E0C"/>
    <w:lvl w:ilvl="0" w:tplc="4E5EC7FE">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B083F98"/>
    <w:multiLevelType w:val="hybridMultilevel"/>
    <w:tmpl w:val="B55C16F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11275C9"/>
    <w:multiLevelType w:val="hybridMultilevel"/>
    <w:tmpl w:val="D9C61258"/>
    <w:lvl w:ilvl="0" w:tplc="04050015">
      <w:start w:val="1"/>
      <w:numFmt w:val="upp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2280403E"/>
    <w:multiLevelType w:val="hybridMultilevel"/>
    <w:tmpl w:val="A0C63BA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3617EC3"/>
    <w:multiLevelType w:val="hybridMultilevel"/>
    <w:tmpl w:val="B714F514"/>
    <w:lvl w:ilvl="0" w:tplc="A27E3084">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49D4401"/>
    <w:multiLevelType w:val="hybridMultilevel"/>
    <w:tmpl w:val="06B47982"/>
    <w:lvl w:ilvl="0" w:tplc="86F284E0">
      <w:numFmt w:val="bullet"/>
      <w:lvlText w:val="-"/>
      <w:lvlJc w:val="left"/>
      <w:pPr>
        <w:ind w:left="1080" w:hanging="360"/>
      </w:pPr>
      <w:rPr>
        <w:rFonts w:ascii="Times New Roman" w:eastAsiaTheme="minorHAnsi" w:hAnsi="Times New Roman"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
    <w:nsid w:val="27024089"/>
    <w:multiLevelType w:val="hybridMultilevel"/>
    <w:tmpl w:val="2DF44C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2C3C32C0"/>
    <w:multiLevelType w:val="hybridMultilevel"/>
    <w:tmpl w:val="582E601E"/>
    <w:lvl w:ilvl="0" w:tplc="0D4A4AB4">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2CB31B2D"/>
    <w:multiLevelType w:val="hybridMultilevel"/>
    <w:tmpl w:val="1322802A"/>
    <w:lvl w:ilvl="0" w:tplc="8E5854EA">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2DD91012"/>
    <w:multiLevelType w:val="hybridMultilevel"/>
    <w:tmpl w:val="61660F3A"/>
    <w:lvl w:ilvl="0" w:tplc="5E7AE94A">
      <w:numFmt w:val="bullet"/>
      <w:lvlText w:val="-"/>
      <w:lvlJc w:val="left"/>
      <w:pPr>
        <w:ind w:left="1080" w:hanging="360"/>
      </w:pPr>
      <w:rPr>
        <w:rFonts w:ascii="Times New Roman" w:eastAsiaTheme="minorHAnsi" w:hAnsi="Times New Roman"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6">
    <w:nsid w:val="303F191A"/>
    <w:multiLevelType w:val="hybridMultilevel"/>
    <w:tmpl w:val="76A28B4C"/>
    <w:lvl w:ilvl="0" w:tplc="04050015">
      <w:start w:val="1"/>
      <w:numFmt w:val="upperLetter"/>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7">
    <w:nsid w:val="3A8842AA"/>
    <w:multiLevelType w:val="hybridMultilevel"/>
    <w:tmpl w:val="54965620"/>
    <w:lvl w:ilvl="0" w:tplc="800A6418">
      <w:numFmt w:val="bullet"/>
      <w:lvlText w:val="-"/>
      <w:lvlJc w:val="left"/>
      <w:pPr>
        <w:ind w:left="1068" w:hanging="360"/>
      </w:pPr>
      <w:rPr>
        <w:rFonts w:ascii="Times New Roman" w:eastAsiaTheme="minorHAnsi"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8">
    <w:nsid w:val="3F184620"/>
    <w:multiLevelType w:val="hybridMultilevel"/>
    <w:tmpl w:val="E58A89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3F630158"/>
    <w:multiLevelType w:val="hybridMultilevel"/>
    <w:tmpl w:val="1408C768"/>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nsid w:val="41E0727A"/>
    <w:multiLevelType w:val="hybridMultilevel"/>
    <w:tmpl w:val="499C7946"/>
    <w:lvl w:ilvl="0" w:tplc="6ADCFCDC">
      <w:numFmt w:val="bullet"/>
      <w:lvlText w:val="-"/>
      <w:lvlJc w:val="left"/>
      <w:pPr>
        <w:ind w:left="1068" w:hanging="360"/>
      </w:pPr>
      <w:rPr>
        <w:rFonts w:ascii="Times New Roman" w:eastAsiaTheme="minorHAnsi"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1">
    <w:nsid w:val="4A7D6844"/>
    <w:multiLevelType w:val="hybridMultilevel"/>
    <w:tmpl w:val="EF0E77F4"/>
    <w:lvl w:ilvl="0" w:tplc="D662EAE6">
      <w:start w:val="1"/>
      <w:numFmt w:val="decimal"/>
      <w:lvlText w:val="%1."/>
      <w:lvlJc w:val="left"/>
      <w:pPr>
        <w:ind w:left="720" w:hanging="360"/>
      </w:pPr>
      <w:rPr>
        <w:rFonts w:hint="default"/>
        <w:b/>
      </w:rPr>
    </w:lvl>
    <w:lvl w:ilvl="1" w:tplc="04050015">
      <w:start w:val="1"/>
      <w:numFmt w:val="upp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4D742F45"/>
    <w:multiLevelType w:val="hybridMultilevel"/>
    <w:tmpl w:val="D5580C72"/>
    <w:lvl w:ilvl="0" w:tplc="04050015">
      <w:start w:val="1"/>
      <w:numFmt w:val="upp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3">
    <w:nsid w:val="51A740B6"/>
    <w:multiLevelType w:val="hybridMultilevel"/>
    <w:tmpl w:val="CE844E0A"/>
    <w:lvl w:ilvl="0" w:tplc="BB8ED04E">
      <w:numFmt w:val="bullet"/>
      <w:lvlText w:val="-"/>
      <w:lvlJc w:val="left"/>
      <w:pPr>
        <w:ind w:left="1068" w:hanging="360"/>
      </w:pPr>
      <w:rPr>
        <w:rFonts w:ascii="Times New Roman" w:eastAsiaTheme="minorHAnsi"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4">
    <w:nsid w:val="57360E04"/>
    <w:multiLevelType w:val="hybridMultilevel"/>
    <w:tmpl w:val="AC6C351E"/>
    <w:lvl w:ilvl="0" w:tplc="4E50AEC0">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5A5535B9"/>
    <w:multiLevelType w:val="hybridMultilevel"/>
    <w:tmpl w:val="3FB46796"/>
    <w:lvl w:ilvl="0" w:tplc="04050011">
      <w:start w:val="1"/>
      <w:numFmt w:val="decimal"/>
      <w:lvlText w:val="%1)"/>
      <w:lvlJc w:val="left"/>
      <w:pPr>
        <w:ind w:left="360" w:hanging="360"/>
      </w:pPr>
    </w:lvl>
    <w:lvl w:ilvl="1" w:tplc="04050011">
      <w:start w:val="1"/>
      <w:numFmt w:val="decimal"/>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6">
    <w:nsid w:val="5CE33C39"/>
    <w:multiLevelType w:val="hybridMultilevel"/>
    <w:tmpl w:val="D5580C72"/>
    <w:lvl w:ilvl="0" w:tplc="04050015">
      <w:start w:val="1"/>
      <w:numFmt w:val="upp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7">
    <w:nsid w:val="5E3E47A6"/>
    <w:multiLevelType w:val="hybridMultilevel"/>
    <w:tmpl w:val="C4AA4668"/>
    <w:lvl w:ilvl="0" w:tplc="04050015">
      <w:start w:val="1"/>
      <w:numFmt w:val="upp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8">
    <w:nsid w:val="5EF51C69"/>
    <w:multiLevelType w:val="hybridMultilevel"/>
    <w:tmpl w:val="42866B6A"/>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9">
    <w:nsid w:val="5F475EF0"/>
    <w:multiLevelType w:val="hybridMultilevel"/>
    <w:tmpl w:val="D9CCF5D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60723CB4"/>
    <w:multiLevelType w:val="hybridMultilevel"/>
    <w:tmpl w:val="1E365F32"/>
    <w:lvl w:ilvl="0" w:tplc="56EE3EEA">
      <w:start w:val="1"/>
      <w:numFmt w:val="decimal"/>
      <w:lvlText w:val="%1."/>
      <w:lvlJc w:val="left"/>
      <w:pPr>
        <w:ind w:left="720" w:hanging="360"/>
      </w:pPr>
      <w:rPr>
        <w:rFonts w:hint="default"/>
        <w:color w:val="00000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nsid w:val="637C45D6"/>
    <w:multiLevelType w:val="hybridMultilevel"/>
    <w:tmpl w:val="DE6C641E"/>
    <w:lvl w:ilvl="0" w:tplc="04050003">
      <w:start w:val="1"/>
      <w:numFmt w:val="bullet"/>
      <w:lvlText w:val="o"/>
      <w:lvlJc w:val="left"/>
      <w:pPr>
        <w:ind w:left="1004" w:hanging="360"/>
      </w:pPr>
      <w:rPr>
        <w:rFonts w:ascii="Courier New" w:hAnsi="Courier New" w:cs="Courier New"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2">
    <w:nsid w:val="6A481E30"/>
    <w:multiLevelType w:val="hybridMultilevel"/>
    <w:tmpl w:val="A42EFF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6C4608B7"/>
    <w:multiLevelType w:val="hybridMultilevel"/>
    <w:tmpl w:val="213C60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6CE439C4"/>
    <w:multiLevelType w:val="hybridMultilevel"/>
    <w:tmpl w:val="D2245952"/>
    <w:lvl w:ilvl="0" w:tplc="999A4086">
      <w:numFmt w:val="bullet"/>
      <w:lvlText w:val="-"/>
      <w:lvlJc w:val="left"/>
      <w:pPr>
        <w:tabs>
          <w:tab w:val="num" w:pos="720"/>
        </w:tabs>
        <w:ind w:left="720" w:hanging="360"/>
      </w:pPr>
      <w:rPr>
        <w:rFonts w:ascii="Arial" w:eastAsia="Times New Roman" w:hAnsi="Arial" w:cs="Aria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5">
    <w:nsid w:val="6E3C4680"/>
    <w:multiLevelType w:val="hybridMultilevel"/>
    <w:tmpl w:val="CE482B42"/>
    <w:lvl w:ilvl="0" w:tplc="04050015">
      <w:start w:val="1"/>
      <w:numFmt w:val="upp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6">
    <w:nsid w:val="70786E2E"/>
    <w:multiLevelType w:val="hybridMultilevel"/>
    <w:tmpl w:val="51BCFD9A"/>
    <w:lvl w:ilvl="0" w:tplc="6DB06D9C">
      <w:numFmt w:val="bullet"/>
      <w:lvlText w:val="-"/>
      <w:lvlJc w:val="left"/>
      <w:pPr>
        <w:ind w:left="1068" w:hanging="360"/>
      </w:pPr>
      <w:rPr>
        <w:rFonts w:ascii="Times New Roman" w:eastAsiaTheme="minorHAnsi"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7">
    <w:nsid w:val="74BD383A"/>
    <w:multiLevelType w:val="hybridMultilevel"/>
    <w:tmpl w:val="AF12C74A"/>
    <w:lvl w:ilvl="0" w:tplc="04050011">
      <w:start w:val="1"/>
      <w:numFmt w:val="decimal"/>
      <w:lvlText w:val="%1)"/>
      <w:lvlJc w:val="left"/>
      <w:pPr>
        <w:tabs>
          <w:tab w:val="num" w:pos="360"/>
        </w:tabs>
        <w:ind w:left="360" w:hanging="360"/>
      </w:pPr>
      <w:rPr>
        <w:rFonts w:hint="default"/>
      </w:rPr>
    </w:lvl>
    <w:lvl w:ilvl="1" w:tplc="04050003">
      <w:start w:val="1"/>
      <w:numFmt w:val="decimal"/>
      <w:lvlText w:val="%2."/>
      <w:lvlJc w:val="left"/>
      <w:pPr>
        <w:tabs>
          <w:tab w:val="num" w:pos="1080"/>
        </w:tabs>
        <w:ind w:left="1080" w:hanging="360"/>
      </w:pPr>
    </w:lvl>
    <w:lvl w:ilvl="2" w:tplc="04050005">
      <w:start w:val="1"/>
      <w:numFmt w:val="decimal"/>
      <w:lvlText w:val="%3."/>
      <w:lvlJc w:val="left"/>
      <w:pPr>
        <w:tabs>
          <w:tab w:val="num" w:pos="1800"/>
        </w:tabs>
        <w:ind w:left="1800" w:hanging="360"/>
      </w:pPr>
    </w:lvl>
    <w:lvl w:ilvl="3" w:tplc="04050001">
      <w:start w:val="1"/>
      <w:numFmt w:val="decimal"/>
      <w:lvlText w:val="%4."/>
      <w:lvlJc w:val="left"/>
      <w:pPr>
        <w:tabs>
          <w:tab w:val="num" w:pos="2520"/>
        </w:tabs>
        <w:ind w:left="2520" w:hanging="360"/>
      </w:pPr>
    </w:lvl>
    <w:lvl w:ilvl="4" w:tplc="04050003">
      <w:start w:val="1"/>
      <w:numFmt w:val="decimal"/>
      <w:lvlText w:val="%5."/>
      <w:lvlJc w:val="left"/>
      <w:pPr>
        <w:tabs>
          <w:tab w:val="num" w:pos="3240"/>
        </w:tabs>
        <w:ind w:left="3240" w:hanging="360"/>
      </w:pPr>
    </w:lvl>
    <w:lvl w:ilvl="5" w:tplc="04050005">
      <w:start w:val="1"/>
      <w:numFmt w:val="decimal"/>
      <w:lvlText w:val="%6."/>
      <w:lvlJc w:val="left"/>
      <w:pPr>
        <w:tabs>
          <w:tab w:val="num" w:pos="3960"/>
        </w:tabs>
        <w:ind w:left="3960" w:hanging="360"/>
      </w:pPr>
    </w:lvl>
    <w:lvl w:ilvl="6" w:tplc="04050001">
      <w:start w:val="1"/>
      <w:numFmt w:val="decimal"/>
      <w:lvlText w:val="%7."/>
      <w:lvlJc w:val="left"/>
      <w:pPr>
        <w:tabs>
          <w:tab w:val="num" w:pos="4680"/>
        </w:tabs>
        <w:ind w:left="4680" w:hanging="360"/>
      </w:pPr>
    </w:lvl>
    <w:lvl w:ilvl="7" w:tplc="04050003">
      <w:start w:val="1"/>
      <w:numFmt w:val="decimal"/>
      <w:lvlText w:val="%8."/>
      <w:lvlJc w:val="left"/>
      <w:pPr>
        <w:tabs>
          <w:tab w:val="num" w:pos="5400"/>
        </w:tabs>
        <w:ind w:left="5400" w:hanging="360"/>
      </w:pPr>
    </w:lvl>
    <w:lvl w:ilvl="8" w:tplc="04050005">
      <w:start w:val="1"/>
      <w:numFmt w:val="decimal"/>
      <w:lvlText w:val="%9."/>
      <w:lvlJc w:val="left"/>
      <w:pPr>
        <w:tabs>
          <w:tab w:val="num" w:pos="6120"/>
        </w:tabs>
        <w:ind w:left="6120" w:hanging="360"/>
      </w:pPr>
    </w:lvl>
  </w:abstractNum>
  <w:abstractNum w:abstractNumId="38">
    <w:nsid w:val="77CB7DBD"/>
    <w:multiLevelType w:val="hybridMultilevel"/>
    <w:tmpl w:val="2F5672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nsid w:val="78E23C38"/>
    <w:multiLevelType w:val="hybridMultilevel"/>
    <w:tmpl w:val="847A9B44"/>
    <w:lvl w:ilvl="0" w:tplc="C2EC68A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nsid w:val="7C4C40F1"/>
    <w:multiLevelType w:val="hybridMultilevel"/>
    <w:tmpl w:val="36525E86"/>
    <w:lvl w:ilvl="0" w:tplc="04050015">
      <w:start w:val="1"/>
      <w:numFmt w:val="upperLetter"/>
      <w:lvlText w:val="%1."/>
      <w:lvlJc w:val="left"/>
      <w:pPr>
        <w:ind w:left="1068" w:hanging="360"/>
      </w:pPr>
      <w:rPr>
        <w:b w:val="0"/>
      </w:r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1">
    <w:nsid w:val="7C6A3DC5"/>
    <w:multiLevelType w:val="hybridMultilevel"/>
    <w:tmpl w:val="D38A1364"/>
    <w:lvl w:ilvl="0" w:tplc="04050015">
      <w:start w:val="1"/>
      <w:numFmt w:val="upp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2">
    <w:nsid w:val="7EF37C29"/>
    <w:multiLevelType w:val="hybridMultilevel"/>
    <w:tmpl w:val="7C624574"/>
    <w:lvl w:ilvl="0" w:tplc="04050015">
      <w:start w:val="1"/>
      <w:numFmt w:val="upperLetter"/>
      <w:lvlText w:val="%1."/>
      <w:lvlJc w:val="left"/>
      <w:pPr>
        <w:ind w:left="1080" w:hanging="360"/>
      </w:p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3">
    <w:nsid w:val="7F7507F2"/>
    <w:multiLevelType w:val="hybridMultilevel"/>
    <w:tmpl w:val="9B94126E"/>
    <w:lvl w:ilvl="0" w:tplc="A27E3084">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2"/>
  </w:num>
  <w:num w:numId="2">
    <w:abstractNumId w:val="43"/>
  </w:num>
  <w:num w:numId="3">
    <w:abstractNumId w:val="10"/>
  </w:num>
  <w:num w:numId="4">
    <w:abstractNumId w:val="38"/>
  </w:num>
  <w:num w:numId="5">
    <w:abstractNumId w:val="1"/>
  </w:num>
  <w:num w:numId="6">
    <w:abstractNumId w:val="6"/>
  </w:num>
  <w:num w:numId="7">
    <w:abstractNumId w:val="12"/>
  </w:num>
  <w:num w:numId="8">
    <w:abstractNumId w:val="33"/>
  </w:num>
  <w:num w:numId="9">
    <w:abstractNumId w:val="13"/>
  </w:num>
  <w:num w:numId="10">
    <w:abstractNumId w:val="39"/>
  </w:num>
  <w:num w:numId="11">
    <w:abstractNumId w:val="14"/>
  </w:num>
  <w:num w:numId="12">
    <w:abstractNumId w:val="24"/>
  </w:num>
  <w:num w:numId="13">
    <w:abstractNumId w:val="30"/>
  </w:num>
  <w:num w:numId="14">
    <w:abstractNumId w:val="21"/>
  </w:num>
  <w:num w:numId="15">
    <w:abstractNumId w:val="7"/>
  </w:num>
  <w:num w:numId="16">
    <w:abstractNumId w:val="18"/>
  </w:num>
  <w:num w:numId="17">
    <w:abstractNumId w:val="31"/>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9"/>
  </w:num>
  <w:num w:numId="23">
    <w:abstractNumId w:val="42"/>
  </w:num>
  <w:num w:numId="24">
    <w:abstractNumId w:val="11"/>
  </w:num>
  <w:num w:numId="25">
    <w:abstractNumId w:val="15"/>
  </w:num>
  <w:num w:numId="26">
    <w:abstractNumId w:val="40"/>
  </w:num>
  <w:num w:numId="27">
    <w:abstractNumId w:val="41"/>
  </w:num>
  <w:num w:numId="28">
    <w:abstractNumId w:val="17"/>
  </w:num>
  <w:num w:numId="29">
    <w:abstractNumId w:val="36"/>
  </w:num>
  <w:num w:numId="30">
    <w:abstractNumId w:val="23"/>
  </w:num>
  <w:num w:numId="31">
    <w:abstractNumId w:val="26"/>
  </w:num>
  <w:num w:numId="32">
    <w:abstractNumId w:val="29"/>
  </w:num>
  <w:num w:numId="33">
    <w:abstractNumId w:val="35"/>
  </w:num>
  <w:num w:numId="34">
    <w:abstractNumId w:val="0"/>
  </w:num>
  <w:num w:numId="35">
    <w:abstractNumId w:val="20"/>
  </w:num>
  <w:num w:numId="36">
    <w:abstractNumId w:val="4"/>
  </w:num>
  <w:num w:numId="37">
    <w:abstractNumId w:val="28"/>
  </w:num>
  <w:num w:numId="38">
    <w:abstractNumId w:val="25"/>
  </w:num>
  <w:num w:numId="39">
    <w:abstractNumId w:val="27"/>
  </w:num>
  <w:num w:numId="40">
    <w:abstractNumId w:val="8"/>
  </w:num>
  <w:num w:numId="41">
    <w:abstractNumId w:val="22"/>
  </w:num>
  <w:num w:numId="42">
    <w:abstractNumId w:val="19"/>
  </w:num>
  <w:num w:numId="43">
    <w:abstractNumId w:val="2"/>
  </w:num>
  <w:num w:numId="44">
    <w:abstractNumId w:val="34"/>
  </w:num>
  <w:num w:numId="45">
    <w:abstractNumId w:val="37"/>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F36"/>
    <w:rsid w:val="000D747A"/>
    <w:rsid w:val="00122ED3"/>
    <w:rsid w:val="001413A5"/>
    <w:rsid w:val="0015784C"/>
    <w:rsid w:val="001B771E"/>
    <w:rsid w:val="00342BD4"/>
    <w:rsid w:val="00381370"/>
    <w:rsid w:val="003E3A85"/>
    <w:rsid w:val="00451087"/>
    <w:rsid w:val="004F4FB9"/>
    <w:rsid w:val="0059250D"/>
    <w:rsid w:val="006F128D"/>
    <w:rsid w:val="006F590C"/>
    <w:rsid w:val="00715828"/>
    <w:rsid w:val="00743A1B"/>
    <w:rsid w:val="00815F36"/>
    <w:rsid w:val="00865CBA"/>
    <w:rsid w:val="0088451B"/>
    <w:rsid w:val="0092228F"/>
    <w:rsid w:val="009D408D"/>
    <w:rsid w:val="00A35FAA"/>
    <w:rsid w:val="00B03D04"/>
    <w:rsid w:val="00B15FB1"/>
    <w:rsid w:val="00B84C24"/>
    <w:rsid w:val="00CB7ED4"/>
    <w:rsid w:val="00CC652B"/>
    <w:rsid w:val="00CC6BAD"/>
    <w:rsid w:val="00CD2F6F"/>
    <w:rsid w:val="00CD5449"/>
    <w:rsid w:val="00E918DC"/>
    <w:rsid w:val="00EC2C6C"/>
    <w:rsid w:val="00EF095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F128D"/>
    <w:pPr>
      <w:autoSpaceDE w:val="0"/>
      <w:autoSpaceDN w:val="0"/>
      <w:adjustRightInd w:val="0"/>
      <w:spacing w:after="0" w:line="240" w:lineRule="auto"/>
    </w:pPr>
    <w:rPr>
      <w:rFonts w:ascii="Times New Roman" w:hAnsi="Times New Roman" w:cs="Times New Roman"/>
      <w:color w:val="000000"/>
      <w:sz w:val="24"/>
      <w:szCs w:val="24"/>
    </w:rPr>
  </w:style>
  <w:style w:type="paragraph" w:styleId="Odstavecseseznamem">
    <w:name w:val="List Paragraph"/>
    <w:basedOn w:val="Normln"/>
    <w:uiPriority w:val="34"/>
    <w:qFormat/>
    <w:rsid w:val="00CB7ED4"/>
    <w:pPr>
      <w:ind w:left="720"/>
      <w:contextualSpacing/>
    </w:pPr>
  </w:style>
  <w:style w:type="paragraph" w:styleId="Bezmezer">
    <w:name w:val="No Spacing"/>
    <w:uiPriority w:val="1"/>
    <w:qFormat/>
    <w:rsid w:val="00EF095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F128D"/>
    <w:pPr>
      <w:autoSpaceDE w:val="0"/>
      <w:autoSpaceDN w:val="0"/>
      <w:adjustRightInd w:val="0"/>
      <w:spacing w:after="0" w:line="240" w:lineRule="auto"/>
    </w:pPr>
    <w:rPr>
      <w:rFonts w:ascii="Times New Roman" w:hAnsi="Times New Roman" w:cs="Times New Roman"/>
      <w:color w:val="000000"/>
      <w:sz w:val="24"/>
      <w:szCs w:val="24"/>
    </w:rPr>
  </w:style>
  <w:style w:type="paragraph" w:styleId="Odstavecseseznamem">
    <w:name w:val="List Paragraph"/>
    <w:basedOn w:val="Normln"/>
    <w:uiPriority w:val="34"/>
    <w:qFormat/>
    <w:rsid w:val="00CB7ED4"/>
    <w:pPr>
      <w:ind w:left="720"/>
      <w:contextualSpacing/>
    </w:pPr>
  </w:style>
  <w:style w:type="paragraph" w:styleId="Bezmezer">
    <w:name w:val="No Spacing"/>
    <w:uiPriority w:val="1"/>
    <w:qFormat/>
    <w:rsid w:val="00EF09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Pages>
  <Words>449</Words>
  <Characters>2651</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Smička Petr</dc:creator>
  <cp:lastModifiedBy>Smička Petr</cp:lastModifiedBy>
  <cp:revision>8</cp:revision>
  <dcterms:created xsi:type="dcterms:W3CDTF">2015-07-15T08:59:00Z</dcterms:created>
  <dcterms:modified xsi:type="dcterms:W3CDTF">2016-06-06T07:03:00Z</dcterms:modified>
</cp:coreProperties>
</file>