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53" w:rsidRDefault="00FC6C01" w:rsidP="009E5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_GoBack"/>
      <w:bookmarkEnd w:id="0"/>
      <w:r w:rsidRPr="00FC6C0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Ministerstvo financí zveřejňuje informaci </w:t>
      </w:r>
    </w:p>
    <w:p w:rsidR="009E5053" w:rsidRDefault="00FC6C01" w:rsidP="009E5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C6C0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Kompetenčního centra Integrovaného informačního systému Státní pokladny </w:t>
      </w:r>
    </w:p>
    <w:p w:rsidR="00FC6C01" w:rsidRPr="00FC6C01" w:rsidRDefault="00FC6C01" w:rsidP="009E5053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FC6C0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(KC IISSP)</w:t>
      </w:r>
    </w:p>
    <w:p w:rsidR="00FC6C01" w:rsidRPr="00FC6C01" w:rsidRDefault="00FC6C01" w:rsidP="00FC6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>KC IISSP publikuje aktualizaci dokumentu Metodika křížových kontrol – PAP verze 1.</w:t>
      </w:r>
      <w:r w:rsidR="00AF019C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="009E505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 dne </w:t>
      </w:r>
      <w:r w:rsidR="00AF019C">
        <w:rPr>
          <w:rFonts w:ascii="Times New Roman" w:eastAsia="Times New Roman" w:hAnsi="Times New Roman" w:cs="Times New Roman"/>
          <w:sz w:val="24"/>
          <w:szCs w:val="24"/>
          <w:lang w:eastAsia="cs-CZ"/>
        </w:rPr>
        <w:t>17</w:t>
      </w: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AF019C">
        <w:rPr>
          <w:rFonts w:ascii="Times New Roman" w:eastAsia="Times New Roman" w:hAnsi="Times New Roman" w:cs="Times New Roman"/>
          <w:sz w:val="24"/>
          <w:szCs w:val="24"/>
          <w:lang w:eastAsia="cs-CZ"/>
        </w:rPr>
        <w:t>prosince</w:t>
      </w: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2014.</w:t>
      </w:r>
    </w:p>
    <w:p w:rsidR="00FC6C01" w:rsidRPr="00FC6C01" w:rsidRDefault="00FC6C01" w:rsidP="00FC6C0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>Verze 1.</w:t>
      </w:r>
      <w:r w:rsidR="00AF019C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obsahuje následující změny: </w:t>
      </w:r>
    </w:p>
    <w:p w:rsidR="00FC6C01" w:rsidRPr="00FC6C01" w:rsidRDefault="00AF019C" w:rsidP="00FC6C01">
      <w:pPr>
        <w:numPr>
          <w:ilvl w:val="0"/>
          <w:numId w:val="1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Odstranění </w:t>
      </w:r>
      <w:r w:rsidR="00FC6C01"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>vybraných křížových kontrol v Příloze č. 1 – Přehled vazeb KRK:</w:t>
      </w:r>
      <w:r w:rsidR="00FC6C01"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KKR1 – náklady/výnosy místních a ústředních institucí na finanční dary - ID vazby 32007, 32011, 32016, 32018 </w:t>
      </w:r>
    </w:p>
    <w:p w:rsidR="00FC6C01" w:rsidRDefault="00FC6C01" w:rsidP="00FC6C01">
      <w:pPr>
        <w:numPr>
          <w:ilvl w:val="0"/>
          <w:numId w:val="1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>formální úpravy v</w:t>
      </w:r>
      <w:r w:rsidR="009E505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FC6C01">
        <w:rPr>
          <w:rFonts w:ascii="Times New Roman" w:eastAsia="Times New Roman" w:hAnsi="Times New Roman" w:cs="Times New Roman"/>
          <w:sz w:val="24"/>
          <w:szCs w:val="24"/>
          <w:lang w:eastAsia="cs-CZ"/>
        </w:rPr>
        <w:t>dokumentu</w:t>
      </w:r>
    </w:p>
    <w:p w:rsidR="009E5053" w:rsidRDefault="009E5053" w:rsidP="009E505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E5053" w:rsidRPr="009E5053" w:rsidRDefault="009E5053" w:rsidP="009E5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E5053">
        <w:rPr>
          <w:rFonts w:ascii="Times New Roman" w:eastAsia="Times New Roman" w:hAnsi="Times New Roman" w:cs="Times New Roman"/>
          <w:sz w:val="24"/>
          <w:szCs w:val="24"/>
          <w:lang w:eastAsia="cs-CZ"/>
        </w:rPr>
        <w:t>Zpracovala: RNDr. Vlasta Vaidová</w:t>
      </w:r>
    </w:p>
    <w:p w:rsidR="00412A1A" w:rsidRPr="009E5053" w:rsidRDefault="009E5053" w:rsidP="009E5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053">
        <w:rPr>
          <w:rFonts w:ascii="Times New Roman" w:eastAsia="Times New Roman" w:hAnsi="Times New Roman" w:cs="Times New Roman"/>
          <w:sz w:val="24"/>
          <w:szCs w:val="24"/>
          <w:lang w:eastAsia="cs-CZ"/>
        </w:rPr>
        <w:t>V Olomouci dne</w:t>
      </w:r>
      <w:r w:rsidR="00A96FF7" w:rsidRPr="009E5053">
        <w:rPr>
          <w:rFonts w:ascii="Times New Roman" w:hAnsi="Times New Roman" w:cs="Times New Roman"/>
          <w:sz w:val="24"/>
          <w:szCs w:val="24"/>
        </w:rPr>
        <w:t xml:space="preserve"> </w:t>
      </w:r>
      <w:r w:rsidR="00AF019C">
        <w:rPr>
          <w:rFonts w:ascii="Times New Roman" w:hAnsi="Times New Roman" w:cs="Times New Roman"/>
          <w:sz w:val="24"/>
          <w:szCs w:val="24"/>
        </w:rPr>
        <w:t>18. 12. 2014</w:t>
      </w:r>
    </w:p>
    <w:p w:rsidR="009E5053" w:rsidRPr="009E5053" w:rsidRDefault="009E5053" w:rsidP="009E50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5053">
        <w:rPr>
          <w:rFonts w:ascii="Times New Roman" w:hAnsi="Times New Roman" w:cs="Times New Roman"/>
          <w:sz w:val="24"/>
          <w:szCs w:val="24"/>
        </w:rPr>
        <w:t>Zpracována na základě podkladů MF ČR</w:t>
      </w:r>
    </w:p>
    <w:sectPr w:rsidR="009E5053" w:rsidRPr="009E5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850A6"/>
    <w:multiLevelType w:val="multilevel"/>
    <w:tmpl w:val="6B9845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01"/>
    <w:rsid w:val="004774B1"/>
    <w:rsid w:val="00685BE9"/>
    <w:rsid w:val="008B2F60"/>
    <w:rsid w:val="009E5053"/>
    <w:rsid w:val="00A96FF7"/>
    <w:rsid w:val="00AA14D1"/>
    <w:rsid w:val="00AF019C"/>
    <w:rsid w:val="00FC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28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dcterms:created xsi:type="dcterms:W3CDTF">2015-12-28T10:24:00Z</dcterms:created>
  <dcterms:modified xsi:type="dcterms:W3CDTF">2015-12-28T10:24:00Z</dcterms:modified>
</cp:coreProperties>
</file>