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2E1CD3" w14:paraId="2D6A5BBD" w14:textId="77777777" w:rsidTr="00120AF5">
        <w:trPr>
          <w:trHeight w:val="4123"/>
        </w:trPr>
        <w:tc>
          <w:tcPr>
            <w:tcW w:w="1870" w:type="dxa"/>
          </w:tcPr>
          <w:p w14:paraId="2D6A5BB7" w14:textId="77777777" w:rsidR="00D333CE" w:rsidRPr="002E1CD3" w:rsidRDefault="00D60DB9" w:rsidP="00120AF5">
            <w:pPr>
              <w:pStyle w:val="Hlavikablogo2"/>
              <w:rPr>
                <w:noProof w:val="0"/>
              </w:rPr>
            </w:pPr>
            <w:r w:rsidRPr="002E1CD3"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95008575" r:id="rId10"/>
              </w:pict>
            </w:r>
          </w:p>
        </w:tc>
        <w:tc>
          <w:tcPr>
            <w:tcW w:w="7740" w:type="dxa"/>
          </w:tcPr>
          <w:p w14:paraId="2D6A5BB8" w14:textId="77777777" w:rsidR="00D333CE" w:rsidRPr="002E1CD3" w:rsidRDefault="00D333CE" w:rsidP="00120AF5">
            <w:pPr>
              <w:pStyle w:val="Vbornadpis"/>
            </w:pPr>
          </w:p>
          <w:p w14:paraId="2D6A5BB9" w14:textId="23D97CFF" w:rsidR="00D333CE" w:rsidRPr="002E1CD3" w:rsidRDefault="004A0997" w:rsidP="00120AF5">
            <w:pPr>
              <w:pStyle w:val="Vbornadpis"/>
            </w:pPr>
            <w:r w:rsidRPr="002E1CD3">
              <w:t xml:space="preserve">Zápis č. </w:t>
            </w:r>
            <w:r w:rsidR="00941EEB" w:rsidRPr="002E1CD3">
              <w:t>1</w:t>
            </w:r>
            <w:r w:rsidR="00173D9D" w:rsidRPr="002E1CD3">
              <w:t>6</w:t>
            </w:r>
          </w:p>
          <w:p w14:paraId="2D6A5BBA" w14:textId="77777777" w:rsidR="00D333CE" w:rsidRPr="002E1CD3" w:rsidRDefault="00D333CE" w:rsidP="00120AF5">
            <w:pPr>
              <w:pStyle w:val="Vbornadpis"/>
            </w:pPr>
            <w:r w:rsidRPr="002E1CD3">
              <w:t>ze zasedání Výboru pro rozvoj cestovního ruchu</w:t>
            </w:r>
          </w:p>
          <w:p w14:paraId="2D6A5BBB" w14:textId="77777777" w:rsidR="00D333CE" w:rsidRPr="002E1CD3" w:rsidRDefault="00D333CE" w:rsidP="00120AF5">
            <w:pPr>
              <w:pStyle w:val="Vbornadpis"/>
            </w:pPr>
            <w:r w:rsidRPr="002E1CD3">
              <w:t>Zastupitelstva Olomouckého kraje</w:t>
            </w:r>
          </w:p>
          <w:p w14:paraId="2D6A5BBC" w14:textId="0975D7DE" w:rsidR="00D333CE" w:rsidRPr="002E1CD3" w:rsidRDefault="004A0997" w:rsidP="00173D9D">
            <w:pPr>
              <w:pStyle w:val="Vbornadpis"/>
            </w:pPr>
            <w:r w:rsidRPr="002E1CD3">
              <w:t xml:space="preserve">ze dne </w:t>
            </w:r>
            <w:r w:rsidR="00C21BA1" w:rsidRPr="002E1CD3">
              <w:t>2</w:t>
            </w:r>
            <w:r w:rsidR="00173D9D" w:rsidRPr="002E1CD3">
              <w:t>6</w:t>
            </w:r>
            <w:r w:rsidRPr="002E1CD3">
              <w:t xml:space="preserve">. </w:t>
            </w:r>
            <w:r w:rsidR="00173D9D" w:rsidRPr="002E1CD3">
              <w:t>5</w:t>
            </w:r>
            <w:r w:rsidR="00D333CE" w:rsidRPr="002E1CD3">
              <w:t>. 201</w:t>
            </w:r>
            <w:r w:rsidR="00EB5414" w:rsidRPr="002E1CD3">
              <w:t>5</w:t>
            </w:r>
          </w:p>
        </w:tc>
      </w:tr>
    </w:tbl>
    <w:p w14:paraId="2D6A5BBE" w14:textId="77777777" w:rsidR="00D333CE" w:rsidRPr="002E1CD3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2E1CD3" w14:paraId="2D6A5BC1" w14:textId="77777777" w:rsidTr="009A0567">
        <w:tc>
          <w:tcPr>
            <w:tcW w:w="4606" w:type="dxa"/>
          </w:tcPr>
          <w:p w14:paraId="2D6A5BBF" w14:textId="77777777" w:rsidR="001C1AF6" w:rsidRPr="002E1CD3" w:rsidRDefault="001C1AF6" w:rsidP="00120AF5">
            <w:pPr>
              <w:pStyle w:val="Vborptomni"/>
            </w:pPr>
            <w:r w:rsidRPr="002E1CD3">
              <w:t>Přítomni:</w:t>
            </w:r>
          </w:p>
        </w:tc>
        <w:tc>
          <w:tcPr>
            <w:tcW w:w="5042" w:type="dxa"/>
          </w:tcPr>
          <w:p w14:paraId="2D6A5BC0" w14:textId="77777777" w:rsidR="001C1AF6" w:rsidRPr="002E1CD3" w:rsidRDefault="001C1AF6" w:rsidP="000B6E10">
            <w:pPr>
              <w:pStyle w:val="Vborptomnitext"/>
              <w:rPr>
                <w:b/>
              </w:rPr>
            </w:pPr>
            <w:r w:rsidRPr="002E1CD3">
              <w:rPr>
                <w:b/>
              </w:rPr>
              <w:t>Omluveni:</w:t>
            </w:r>
          </w:p>
        </w:tc>
      </w:tr>
      <w:tr w:rsidR="002A50E7" w:rsidRPr="002E1CD3" w14:paraId="2D6A5BC6" w14:textId="77777777" w:rsidTr="009A0567">
        <w:trPr>
          <w:trHeight w:val="345"/>
        </w:trPr>
        <w:tc>
          <w:tcPr>
            <w:tcW w:w="4606" w:type="dxa"/>
          </w:tcPr>
          <w:p w14:paraId="2D6A5BC3" w14:textId="159A7D3C" w:rsidR="002A50E7" w:rsidRPr="002E1CD3" w:rsidRDefault="002A50E7" w:rsidP="00120AF5">
            <w:pPr>
              <w:pStyle w:val="Vborptomnitext"/>
              <w:rPr>
                <w:iCs/>
              </w:rPr>
            </w:pPr>
            <w:r w:rsidRPr="002E1CD3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14:paraId="2D6A5BC5" w14:textId="407D119E" w:rsidR="002A50E7" w:rsidRPr="002E1CD3" w:rsidRDefault="002A50E7" w:rsidP="000B6E10">
            <w:pPr>
              <w:pStyle w:val="Vborptomnitext"/>
              <w:rPr>
                <w:bCs/>
                <w:iCs/>
              </w:rPr>
            </w:pPr>
            <w:r w:rsidRPr="002E1CD3">
              <w:rPr>
                <w:iCs/>
              </w:rPr>
              <w:t xml:space="preserve">Zdislav </w:t>
            </w:r>
            <w:proofErr w:type="spellStart"/>
            <w:r w:rsidRPr="002E1CD3">
              <w:rPr>
                <w:iCs/>
              </w:rPr>
              <w:t>Ház</w:t>
            </w:r>
            <w:proofErr w:type="spellEnd"/>
          </w:p>
        </w:tc>
      </w:tr>
      <w:tr w:rsidR="002A50E7" w:rsidRPr="002E1CD3" w14:paraId="785012ED" w14:textId="77777777" w:rsidTr="009A0567">
        <w:trPr>
          <w:trHeight w:val="345"/>
        </w:trPr>
        <w:tc>
          <w:tcPr>
            <w:tcW w:w="4606" w:type="dxa"/>
          </w:tcPr>
          <w:p w14:paraId="7CC74518" w14:textId="6FDBC943" w:rsidR="002A50E7" w:rsidRPr="002E1CD3" w:rsidRDefault="002A50E7" w:rsidP="00120AF5">
            <w:pPr>
              <w:pStyle w:val="Vborptomnitext"/>
              <w:rPr>
                <w:iCs/>
              </w:rPr>
            </w:pPr>
            <w:r w:rsidRPr="002E1CD3">
              <w:t>Bc. Milan Blaho</w:t>
            </w:r>
          </w:p>
        </w:tc>
        <w:tc>
          <w:tcPr>
            <w:tcW w:w="5042" w:type="dxa"/>
          </w:tcPr>
          <w:p w14:paraId="03B2AAD3" w14:textId="2B22D41C" w:rsidR="002A50E7" w:rsidRPr="002E1CD3" w:rsidRDefault="00173D9D" w:rsidP="000B6E10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>Ing. Vladimír Mikulec</w:t>
            </w:r>
          </w:p>
        </w:tc>
      </w:tr>
      <w:tr w:rsidR="00173D9D" w:rsidRPr="002E1CD3" w14:paraId="2D6A5BC9" w14:textId="77777777" w:rsidTr="009A0567">
        <w:tc>
          <w:tcPr>
            <w:tcW w:w="4606" w:type="dxa"/>
          </w:tcPr>
          <w:p w14:paraId="2D6A5BC7" w14:textId="5C98B0ED" w:rsidR="00173D9D" w:rsidRPr="002E1CD3" w:rsidRDefault="00173D9D" w:rsidP="00120AF5">
            <w:pPr>
              <w:pStyle w:val="Vborptomnitext"/>
            </w:pPr>
            <w:r w:rsidRPr="002E1CD3">
              <w:rPr>
                <w:bCs/>
                <w:iCs/>
              </w:rPr>
              <w:t xml:space="preserve">Ing. Vladimír </w:t>
            </w:r>
            <w:proofErr w:type="spellStart"/>
            <w:r w:rsidRPr="002E1CD3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14:paraId="2D6A5BC8" w14:textId="5A46C86B" w:rsidR="00173D9D" w:rsidRPr="002E1CD3" w:rsidRDefault="00173D9D" w:rsidP="00081F1D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 xml:space="preserve">Ing. Lubomír </w:t>
            </w:r>
            <w:proofErr w:type="spellStart"/>
            <w:r w:rsidRPr="002E1CD3">
              <w:rPr>
                <w:bCs/>
                <w:iCs/>
              </w:rPr>
              <w:t>Žmolík</w:t>
            </w:r>
            <w:proofErr w:type="spellEnd"/>
          </w:p>
        </w:tc>
      </w:tr>
      <w:tr w:rsidR="00173D9D" w:rsidRPr="002E1CD3" w14:paraId="2D6A5BCC" w14:textId="77777777" w:rsidTr="009A0567">
        <w:tc>
          <w:tcPr>
            <w:tcW w:w="4606" w:type="dxa"/>
          </w:tcPr>
          <w:p w14:paraId="2D6A5BCA" w14:textId="4B314E18" w:rsidR="00173D9D" w:rsidRPr="002E1CD3" w:rsidRDefault="00173D9D" w:rsidP="00120AF5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14:paraId="2D6A5BCB" w14:textId="594D5F3C" w:rsidR="00173D9D" w:rsidRPr="002E1CD3" w:rsidRDefault="00173D9D" w:rsidP="000B6E10">
            <w:pPr>
              <w:pStyle w:val="Vborptomnitext"/>
              <w:rPr>
                <w:b/>
              </w:rPr>
            </w:pPr>
          </w:p>
        </w:tc>
      </w:tr>
      <w:tr w:rsidR="00173D9D" w:rsidRPr="002E1CD3" w14:paraId="2D6A5BCF" w14:textId="77777777" w:rsidTr="009A0567">
        <w:trPr>
          <w:trHeight w:val="335"/>
        </w:trPr>
        <w:tc>
          <w:tcPr>
            <w:tcW w:w="4606" w:type="dxa"/>
          </w:tcPr>
          <w:p w14:paraId="2D6A5BCD" w14:textId="66527D94" w:rsidR="00173D9D" w:rsidRPr="002E1CD3" w:rsidRDefault="00173D9D" w:rsidP="00120AF5">
            <w:pPr>
              <w:pStyle w:val="Vborptomnitext"/>
              <w:rPr>
                <w:iCs/>
              </w:rPr>
            </w:pPr>
            <w:r w:rsidRPr="002E1CD3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14:paraId="2D6A5BCE" w14:textId="21E5842B" w:rsidR="00173D9D" w:rsidRPr="002E1CD3" w:rsidRDefault="00173D9D" w:rsidP="000B6E10">
            <w:pPr>
              <w:pStyle w:val="Vborptomnitext"/>
              <w:rPr>
                <w:b/>
              </w:rPr>
            </w:pPr>
            <w:r w:rsidRPr="002E1CD3">
              <w:rPr>
                <w:b/>
              </w:rPr>
              <w:t>Tajemník výboru:</w:t>
            </w:r>
          </w:p>
        </w:tc>
      </w:tr>
      <w:tr w:rsidR="00173D9D" w:rsidRPr="002E1CD3" w14:paraId="2D6A5BD2" w14:textId="77777777" w:rsidTr="009A0567">
        <w:trPr>
          <w:trHeight w:val="335"/>
        </w:trPr>
        <w:tc>
          <w:tcPr>
            <w:tcW w:w="4606" w:type="dxa"/>
          </w:tcPr>
          <w:p w14:paraId="2D6A5BD0" w14:textId="05A89087" w:rsidR="00173D9D" w:rsidRPr="002E1CD3" w:rsidRDefault="00173D9D" w:rsidP="00120AF5">
            <w:pPr>
              <w:pStyle w:val="Vborptomnitext"/>
              <w:rPr>
                <w:iCs/>
              </w:rPr>
            </w:pPr>
            <w:r w:rsidRPr="002E1CD3">
              <w:rPr>
                <w:bCs/>
                <w:iCs/>
              </w:rPr>
              <w:t xml:space="preserve">Alena </w:t>
            </w:r>
            <w:proofErr w:type="spellStart"/>
            <w:r w:rsidRPr="002E1CD3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14:paraId="2D6A5BD1" w14:textId="7D0C23CF" w:rsidR="00173D9D" w:rsidRPr="002E1CD3" w:rsidRDefault="00173D9D" w:rsidP="000B6E10">
            <w:pPr>
              <w:pStyle w:val="Vborptomnitext"/>
            </w:pPr>
            <w:r w:rsidRPr="002E1CD3">
              <w:t>Mgr. Radek Stojan</w:t>
            </w:r>
          </w:p>
        </w:tc>
      </w:tr>
      <w:tr w:rsidR="00173D9D" w:rsidRPr="002E1CD3" w14:paraId="2D6A5BD5" w14:textId="77777777" w:rsidTr="009A0567">
        <w:trPr>
          <w:trHeight w:val="335"/>
        </w:trPr>
        <w:tc>
          <w:tcPr>
            <w:tcW w:w="4606" w:type="dxa"/>
          </w:tcPr>
          <w:p w14:paraId="2D6A5BD3" w14:textId="21FF5162" w:rsidR="00173D9D" w:rsidRPr="002E1CD3" w:rsidRDefault="00173D9D" w:rsidP="00120AF5">
            <w:pPr>
              <w:pStyle w:val="Vborptomnitext"/>
              <w:rPr>
                <w:iCs/>
              </w:rPr>
            </w:pPr>
            <w:r w:rsidRPr="002E1CD3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14:paraId="2D6A5BD4" w14:textId="3BE18664" w:rsidR="00173D9D" w:rsidRPr="002E1CD3" w:rsidRDefault="00173D9D" w:rsidP="000B6E10">
            <w:pPr>
              <w:pStyle w:val="Vborptomnitext"/>
              <w:rPr>
                <w:b/>
              </w:rPr>
            </w:pPr>
          </w:p>
        </w:tc>
      </w:tr>
      <w:tr w:rsidR="00173D9D" w:rsidRPr="002E1CD3" w14:paraId="2D6A5BD8" w14:textId="77777777" w:rsidTr="009A0567">
        <w:trPr>
          <w:trHeight w:val="335"/>
        </w:trPr>
        <w:tc>
          <w:tcPr>
            <w:tcW w:w="4606" w:type="dxa"/>
          </w:tcPr>
          <w:p w14:paraId="2D6A5BD6" w14:textId="5AE1E8E1" w:rsidR="00173D9D" w:rsidRPr="002E1CD3" w:rsidRDefault="00173D9D" w:rsidP="00B652F9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14:paraId="2D6A5BD7" w14:textId="55C6B342" w:rsidR="00173D9D" w:rsidRPr="002E1CD3" w:rsidRDefault="00173D9D" w:rsidP="00134FE7">
            <w:pPr>
              <w:pStyle w:val="Vborptomnitext"/>
              <w:rPr>
                <w:b/>
              </w:rPr>
            </w:pPr>
            <w:r w:rsidRPr="002E1CD3">
              <w:rPr>
                <w:b/>
              </w:rPr>
              <w:t>Hosté</w:t>
            </w:r>
            <w:r w:rsidRPr="002E1CD3">
              <w:t>:</w:t>
            </w:r>
          </w:p>
        </w:tc>
      </w:tr>
      <w:tr w:rsidR="00173D9D" w:rsidRPr="002E1CD3" w14:paraId="2D6A5BDB" w14:textId="77777777" w:rsidTr="009A0567">
        <w:trPr>
          <w:trHeight w:val="335"/>
        </w:trPr>
        <w:tc>
          <w:tcPr>
            <w:tcW w:w="4606" w:type="dxa"/>
          </w:tcPr>
          <w:p w14:paraId="2D6A5BD9" w14:textId="12BF6F35" w:rsidR="00173D9D" w:rsidRPr="002E1CD3" w:rsidRDefault="00173D9D" w:rsidP="00B652F9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14:paraId="2D6A5BDA" w14:textId="665953F7" w:rsidR="00173D9D" w:rsidRPr="002E1CD3" w:rsidRDefault="0048527F" w:rsidP="00173D9D">
            <w:pPr>
              <w:pStyle w:val="Vborptomni"/>
              <w:rPr>
                <w:b w:val="0"/>
              </w:rPr>
            </w:pPr>
            <w:r w:rsidRPr="002E1CD3">
              <w:rPr>
                <w:b w:val="0"/>
              </w:rPr>
              <w:t>RNDr. Jiří Juránek</w:t>
            </w:r>
          </w:p>
        </w:tc>
      </w:tr>
      <w:tr w:rsidR="0048527F" w:rsidRPr="002E1CD3" w14:paraId="2D6A5BDE" w14:textId="77777777" w:rsidTr="009A0567">
        <w:trPr>
          <w:trHeight w:val="335"/>
        </w:trPr>
        <w:tc>
          <w:tcPr>
            <w:tcW w:w="4606" w:type="dxa"/>
          </w:tcPr>
          <w:p w14:paraId="2D6A5BDC" w14:textId="5519FE50" w:rsidR="0048527F" w:rsidRPr="002E1CD3" w:rsidRDefault="0048527F" w:rsidP="00B652F9">
            <w:pPr>
              <w:pStyle w:val="Vborptomnitext"/>
            </w:pPr>
            <w:r w:rsidRPr="002E1CD3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14:paraId="2D6A5BDD" w14:textId="51B0ACAB" w:rsidR="0048527F" w:rsidRPr="002E1CD3" w:rsidRDefault="0048527F" w:rsidP="00DB3AF1">
            <w:pPr>
              <w:pStyle w:val="Vborptomni"/>
              <w:rPr>
                <w:b w:val="0"/>
              </w:rPr>
            </w:pPr>
            <w:r w:rsidRPr="002E1CD3">
              <w:rPr>
                <w:b w:val="0"/>
              </w:rPr>
              <w:t>Ing. Andrea Závěšická</w:t>
            </w:r>
          </w:p>
        </w:tc>
      </w:tr>
      <w:tr w:rsidR="0048527F" w:rsidRPr="002E1CD3" w14:paraId="2D6A5BE1" w14:textId="77777777" w:rsidTr="009A0567">
        <w:trPr>
          <w:trHeight w:val="335"/>
        </w:trPr>
        <w:tc>
          <w:tcPr>
            <w:tcW w:w="4606" w:type="dxa"/>
          </w:tcPr>
          <w:p w14:paraId="2D6A5BDF" w14:textId="613E2B40" w:rsidR="0048527F" w:rsidRPr="002E1CD3" w:rsidRDefault="0048527F" w:rsidP="00B652F9">
            <w:pPr>
              <w:pStyle w:val="Vborptomnitext"/>
              <w:rPr>
                <w:bCs/>
                <w:iCs/>
              </w:rPr>
            </w:pPr>
            <w:r w:rsidRPr="002E1CD3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14:paraId="2D6A5BE0" w14:textId="01DCFD02" w:rsidR="0048527F" w:rsidRPr="002E1CD3" w:rsidRDefault="0048527F" w:rsidP="00134FE7">
            <w:pPr>
              <w:pStyle w:val="Vborptomni"/>
              <w:rPr>
                <w:b w:val="0"/>
              </w:rPr>
            </w:pPr>
            <w:r w:rsidRPr="002E1CD3">
              <w:rPr>
                <w:b w:val="0"/>
              </w:rPr>
              <w:t xml:space="preserve">Mgr. </w:t>
            </w:r>
            <w:proofErr w:type="spellStart"/>
            <w:r w:rsidRPr="002E1CD3">
              <w:rPr>
                <w:b w:val="0"/>
              </w:rPr>
              <w:t>Djamila</w:t>
            </w:r>
            <w:proofErr w:type="spellEnd"/>
            <w:r w:rsidRPr="002E1CD3">
              <w:rPr>
                <w:b w:val="0"/>
              </w:rPr>
              <w:t xml:space="preserve"> </w:t>
            </w:r>
            <w:proofErr w:type="spellStart"/>
            <w:r w:rsidRPr="002E1CD3">
              <w:rPr>
                <w:b w:val="0"/>
              </w:rPr>
              <w:t>Bekhedda</w:t>
            </w:r>
            <w:proofErr w:type="spellEnd"/>
          </w:p>
        </w:tc>
      </w:tr>
      <w:tr w:rsidR="0048527F" w:rsidRPr="002E1CD3" w14:paraId="2D6A5BE4" w14:textId="77777777" w:rsidTr="009A0567">
        <w:trPr>
          <w:trHeight w:val="335"/>
        </w:trPr>
        <w:tc>
          <w:tcPr>
            <w:tcW w:w="4606" w:type="dxa"/>
          </w:tcPr>
          <w:p w14:paraId="2D6A5BE2" w14:textId="2DC16690" w:rsidR="0048527F" w:rsidRPr="002E1CD3" w:rsidRDefault="0048527F" w:rsidP="00B652F9">
            <w:pPr>
              <w:pStyle w:val="Vborptomnitext"/>
            </w:pPr>
            <w:r w:rsidRPr="002E1CD3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14:paraId="2D6A5BE3" w14:textId="15E2E3E3" w:rsidR="0048527F" w:rsidRPr="002E1CD3" w:rsidRDefault="0048527F" w:rsidP="00134FE7">
            <w:pPr>
              <w:pStyle w:val="Vborptomni"/>
              <w:rPr>
                <w:b w:val="0"/>
              </w:rPr>
            </w:pPr>
            <w:r w:rsidRPr="002E1CD3">
              <w:rPr>
                <w:b w:val="0"/>
              </w:rPr>
              <w:t>Bc. Tomáš Weber</w:t>
            </w:r>
          </w:p>
        </w:tc>
      </w:tr>
      <w:tr w:rsidR="0048527F" w:rsidRPr="002E1CD3" w14:paraId="2D6A5BE7" w14:textId="77777777" w:rsidTr="009A0567">
        <w:trPr>
          <w:trHeight w:val="335"/>
        </w:trPr>
        <w:tc>
          <w:tcPr>
            <w:tcW w:w="4606" w:type="dxa"/>
          </w:tcPr>
          <w:p w14:paraId="2D6A5BE5" w14:textId="55ED88A9" w:rsidR="0048527F" w:rsidRPr="002E1CD3" w:rsidRDefault="0048527F" w:rsidP="006246EA">
            <w:pPr>
              <w:pStyle w:val="Vborptomnitext"/>
            </w:pPr>
            <w:r w:rsidRPr="002E1CD3">
              <w:rPr>
                <w:bCs/>
                <w:iCs/>
              </w:rPr>
              <w:t>Mgr. Markéta Záleská</w:t>
            </w:r>
          </w:p>
        </w:tc>
        <w:tc>
          <w:tcPr>
            <w:tcW w:w="5042" w:type="dxa"/>
          </w:tcPr>
          <w:p w14:paraId="2D6A5BE6" w14:textId="3C4D2ABF" w:rsidR="0048527F" w:rsidRPr="002E1CD3" w:rsidRDefault="0048527F" w:rsidP="00134FE7">
            <w:pPr>
              <w:pStyle w:val="Vborptomni"/>
              <w:rPr>
                <w:b w:val="0"/>
              </w:rPr>
            </w:pPr>
            <w:r w:rsidRPr="002E1CD3">
              <w:rPr>
                <w:b w:val="0"/>
              </w:rPr>
              <w:t>Bc. Hedvika Novak</w:t>
            </w:r>
          </w:p>
        </w:tc>
      </w:tr>
      <w:tr w:rsidR="0048527F" w:rsidRPr="002E1CD3" w14:paraId="2D6A5BEA" w14:textId="77777777" w:rsidTr="009A0567">
        <w:trPr>
          <w:trHeight w:val="335"/>
        </w:trPr>
        <w:tc>
          <w:tcPr>
            <w:tcW w:w="4606" w:type="dxa"/>
          </w:tcPr>
          <w:p w14:paraId="2D6A5BE8" w14:textId="5BF53754" w:rsidR="0048527F" w:rsidRPr="002E1CD3" w:rsidRDefault="0048527F" w:rsidP="006246EA">
            <w:pPr>
              <w:pStyle w:val="Vborptomnitext"/>
            </w:pPr>
            <w:r w:rsidRPr="002E1CD3">
              <w:t>Pavel Zatloukal</w:t>
            </w:r>
          </w:p>
        </w:tc>
        <w:tc>
          <w:tcPr>
            <w:tcW w:w="5042" w:type="dxa"/>
          </w:tcPr>
          <w:p w14:paraId="2D6A5BE9" w14:textId="1C6C2512" w:rsidR="0048527F" w:rsidRPr="002E1CD3" w:rsidRDefault="0048527F" w:rsidP="00134FE7">
            <w:pPr>
              <w:pStyle w:val="Vborptomni"/>
              <w:rPr>
                <w:b w:val="0"/>
              </w:rPr>
            </w:pPr>
          </w:p>
        </w:tc>
      </w:tr>
      <w:tr w:rsidR="0048527F" w:rsidRPr="002E1CD3" w14:paraId="594CC8B3" w14:textId="77777777" w:rsidTr="009A0567">
        <w:trPr>
          <w:trHeight w:val="345"/>
        </w:trPr>
        <w:tc>
          <w:tcPr>
            <w:tcW w:w="4606" w:type="dxa"/>
          </w:tcPr>
          <w:p w14:paraId="5320A4EB" w14:textId="77777777" w:rsidR="0048527F" w:rsidRPr="002E1CD3" w:rsidRDefault="0048527F" w:rsidP="00134FE7">
            <w:pPr>
              <w:pStyle w:val="Vborptomnitext"/>
            </w:pPr>
          </w:p>
        </w:tc>
        <w:tc>
          <w:tcPr>
            <w:tcW w:w="5042" w:type="dxa"/>
          </w:tcPr>
          <w:p w14:paraId="2663AF67" w14:textId="7F22A22B" w:rsidR="0048527F" w:rsidRPr="002E1CD3" w:rsidRDefault="0048527F" w:rsidP="000B6E10">
            <w:pPr>
              <w:pStyle w:val="Vborptomni"/>
              <w:rPr>
                <w:b w:val="0"/>
              </w:rPr>
            </w:pPr>
          </w:p>
        </w:tc>
      </w:tr>
    </w:tbl>
    <w:p w14:paraId="42E1DBBC" w14:textId="3B887082" w:rsidR="00C21BA1" w:rsidRPr="002E1CD3" w:rsidRDefault="00C21BA1" w:rsidP="00081F1D">
      <w:pPr>
        <w:pStyle w:val="Vborprogram"/>
        <w:spacing w:before="0" w:after="0"/>
        <w:rPr>
          <w:noProof w:val="0"/>
        </w:rPr>
      </w:pPr>
    </w:p>
    <w:p w14:paraId="2D6A5BF4" w14:textId="7A20441C" w:rsidR="00D333CE" w:rsidRPr="002E1CD3" w:rsidRDefault="00D333CE" w:rsidP="00081F1D">
      <w:pPr>
        <w:pStyle w:val="Vborprogram"/>
        <w:spacing w:before="0" w:after="0"/>
        <w:rPr>
          <w:noProof w:val="0"/>
        </w:rPr>
      </w:pPr>
      <w:r w:rsidRPr="002E1CD3">
        <w:rPr>
          <w:noProof w:val="0"/>
        </w:rPr>
        <w:t>Program:</w:t>
      </w:r>
    </w:p>
    <w:p w14:paraId="3CFE9168" w14:textId="77777777" w:rsidR="00C21BA1" w:rsidRPr="002E1CD3" w:rsidRDefault="00C21BA1" w:rsidP="009A0567">
      <w:pPr>
        <w:widowControl w:val="0"/>
        <w:numPr>
          <w:ilvl w:val="0"/>
          <w:numId w:val="1"/>
        </w:numPr>
        <w:suppressAutoHyphens w:val="0"/>
        <w:spacing w:before="120" w:after="120"/>
        <w:jc w:val="both"/>
        <w:outlineLvl w:val="0"/>
        <w:rPr>
          <w:rFonts w:ascii="Arial" w:hAnsi="Arial"/>
          <w:szCs w:val="20"/>
          <w:lang w:eastAsia="cs-CZ"/>
        </w:rPr>
      </w:pPr>
      <w:r w:rsidRPr="002E1CD3">
        <w:rPr>
          <w:rFonts w:ascii="Arial" w:hAnsi="Arial"/>
          <w:szCs w:val="20"/>
          <w:lang w:eastAsia="cs-CZ"/>
        </w:rPr>
        <w:t>Kontrola usnesení</w:t>
      </w:r>
    </w:p>
    <w:p w14:paraId="661B0FF6" w14:textId="28A9CEDC" w:rsidR="00602AEE" w:rsidRPr="002E1CD3" w:rsidRDefault="00602AEE" w:rsidP="00602AEE">
      <w:pPr>
        <w:pStyle w:val="slo1text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Aktualizace Programu </w:t>
      </w:r>
      <w:r w:rsidR="002E1CD3" w:rsidRPr="002E1CD3">
        <w:rPr>
          <w:noProof w:val="0"/>
          <w:lang w:val="cs-CZ"/>
        </w:rPr>
        <w:t>rozvoje</w:t>
      </w:r>
      <w:r w:rsidRPr="002E1CD3">
        <w:rPr>
          <w:noProof w:val="0"/>
          <w:lang w:val="cs-CZ"/>
        </w:rPr>
        <w:t xml:space="preserve"> územního obvodu Olomouckého kraje pro období 2015 – 2020</w:t>
      </w:r>
    </w:p>
    <w:p w14:paraId="37402BA1" w14:textId="77777777" w:rsidR="00602AEE" w:rsidRPr="002E1CD3" w:rsidRDefault="00602AEE" w:rsidP="00602AEE">
      <w:pPr>
        <w:pStyle w:val="slo1text"/>
        <w:rPr>
          <w:noProof w:val="0"/>
          <w:lang w:val="cs-CZ"/>
        </w:rPr>
      </w:pPr>
      <w:r w:rsidRPr="002E1CD3">
        <w:rPr>
          <w:noProof w:val="0"/>
          <w:lang w:val="cs-CZ"/>
        </w:rPr>
        <w:t>Podpora turistických informačních center Olomouckého kraje na rok 2015</w:t>
      </w:r>
    </w:p>
    <w:p w14:paraId="33D6A278" w14:textId="77777777" w:rsidR="00602AEE" w:rsidRPr="002E1CD3" w:rsidRDefault="00602AEE" w:rsidP="00602AEE">
      <w:pPr>
        <w:pStyle w:val="slo1text"/>
        <w:rPr>
          <w:noProof w:val="0"/>
          <w:lang w:val="cs-CZ"/>
        </w:rPr>
      </w:pPr>
      <w:r w:rsidRPr="002E1CD3">
        <w:rPr>
          <w:noProof w:val="0"/>
          <w:lang w:val="cs-CZ"/>
        </w:rPr>
        <w:t>Plnění Akčního plánu Programu rozvoje cestovního ruchu Olomouckého kraje (informace za rok 2014 ve stavu k </w:t>
      </w:r>
      <w:proofErr w:type="gramStart"/>
      <w:r w:rsidRPr="002E1CD3">
        <w:rPr>
          <w:noProof w:val="0"/>
          <w:lang w:val="cs-CZ"/>
        </w:rPr>
        <w:t>31.12.2014</w:t>
      </w:r>
      <w:proofErr w:type="gramEnd"/>
      <w:r w:rsidRPr="002E1CD3">
        <w:rPr>
          <w:noProof w:val="0"/>
          <w:lang w:val="cs-CZ"/>
        </w:rPr>
        <w:t>)</w:t>
      </w:r>
    </w:p>
    <w:p w14:paraId="4C23AD69" w14:textId="77777777" w:rsidR="00602AEE" w:rsidRPr="002E1CD3" w:rsidRDefault="00602AEE" w:rsidP="00602AEE">
      <w:pPr>
        <w:pStyle w:val="slo1text"/>
        <w:rPr>
          <w:noProof w:val="0"/>
          <w:lang w:val="cs-CZ"/>
        </w:rPr>
      </w:pPr>
      <w:r w:rsidRPr="002E1CD3">
        <w:rPr>
          <w:noProof w:val="0"/>
          <w:lang w:val="cs-CZ"/>
        </w:rPr>
        <w:t>Vyhodnocení návštěvnosti Olomouckého kraje za rok 2014</w:t>
      </w:r>
    </w:p>
    <w:p w14:paraId="0FC06A7E" w14:textId="77777777" w:rsidR="00602AEE" w:rsidRPr="002E1CD3" w:rsidRDefault="00602AEE" w:rsidP="00602AEE">
      <w:pPr>
        <w:pStyle w:val="slo1text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Vyhodnocení projektu „Olomouc region </w:t>
      </w:r>
      <w:proofErr w:type="spellStart"/>
      <w:r w:rsidRPr="002E1CD3">
        <w:rPr>
          <w:noProof w:val="0"/>
          <w:lang w:val="cs-CZ"/>
        </w:rPr>
        <w:t>Card</w:t>
      </w:r>
      <w:proofErr w:type="spellEnd"/>
      <w:r w:rsidRPr="002E1CD3">
        <w:rPr>
          <w:noProof w:val="0"/>
          <w:lang w:val="cs-CZ"/>
        </w:rPr>
        <w:t>“ za rok 2014</w:t>
      </w:r>
    </w:p>
    <w:p w14:paraId="63C212FA" w14:textId="77777777" w:rsidR="00602AEE" w:rsidRPr="002E1CD3" w:rsidRDefault="00602AEE" w:rsidP="00602AEE">
      <w:pPr>
        <w:pStyle w:val="slo1text"/>
        <w:rPr>
          <w:noProof w:val="0"/>
          <w:lang w:val="cs-CZ"/>
        </w:rPr>
      </w:pPr>
      <w:r w:rsidRPr="002E1CD3">
        <w:rPr>
          <w:noProof w:val="0"/>
          <w:lang w:val="cs-CZ"/>
        </w:rPr>
        <w:t>Různé</w:t>
      </w:r>
    </w:p>
    <w:p w14:paraId="2D6A5BFA" w14:textId="77777777" w:rsidR="00D333CE" w:rsidRPr="002E1CD3" w:rsidRDefault="00D333CE" w:rsidP="00D333CE">
      <w:pPr>
        <w:pStyle w:val="Vborzpis"/>
      </w:pPr>
      <w:r w:rsidRPr="002E1CD3">
        <w:lastRenderedPageBreak/>
        <w:t>Zápis:</w:t>
      </w:r>
    </w:p>
    <w:p w14:paraId="2D6A5BFB" w14:textId="77777777" w:rsidR="00D333CE" w:rsidRPr="002E1CD3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Kontrola usnesení</w:t>
      </w:r>
    </w:p>
    <w:p w14:paraId="2D6A5BFC" w14:textId="375415FE" w:rsidR="002B43F4" w:rsidRPr="002E1CD3" w:rsidRDefault="00D333CE" w:rsidP="00D60DB9">
      <w:pPr>
        <w:pStyle w:val="Zkladntext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Miroslav Marek </w:t>
      </w:r>
      <w:r w:rsidR="00602AEE" w:rsidRPr="002E1CD3">
        <w:rPr>
          <w:noProof w:val="0"/>
          <w:lang w:val="cs-CZ"/>
        </w:rPr>
        <w:t>shrnul usnesení z</w:t>
      </w:r>
      <w:r w:rsidR="00C708D5" w:rsidRPr="002E1CD3">
        <w:rPr>
          <w:noProof w:val="0"/>
          <w:lang w:val="cs-CZ"/>
        </w:rPr>
        <w:t xml:space="preserve"> 1</w:t>
      </w:r>
      <w:r w:rsidR="00602AEE" w:rsidRPr="002E1CD3">
        <w:rPr>
          <w:noProof w:val="0"/>
          <w:lang w:val="cs-CZ"/>
        </w:rPr>
        <w:t>5</w:t>
      </w:r>
      <w:r w:rsidR="00C708D5" w:rsidRPr="002E1CD3">
        <w:rPr>
          <w:noProof w:val="0"/>
          <w:lang w:val="cs-CZ"/>
        </w:rPr>
        <w:t xml:space="preserve">. jednání Výboru a konstatoval, že nevznikly žádné úkoly, </w:t>
      </w:r>
      <w:r w:rsidR="00653B04" w:rsidRPr="002E1CD3">
        <w:rPr>
          <w:noProof w:val="0"/>
          <w:lang w:val="cs-CZ"/>
        </w:rPr>
        <w:t xml:space="preserve">jejichž plnění </w:t>
      </w:r>
      <w:r w:rsidR="00C708D5" w:rsidRPr="002E1CD3">
        <w:rPr>
          <w:noProof w:val="0"/>
          <w:lang w:val="cs-CZ"/>
        </w:rPr>
        <w:t>je třeba</w:t>
      </w:r>
      <w:r w:rsidR="00653B04" w:rsidRPr="002E1CD3">
        <w:rPr>
          <w:noProof w:val="0"/>
          <w:lang w:val="cs-CZ"/>
        </w:rPr>
        <w:t xml:space="preserve"> kontrolovat</w:t>
      </w:r>
      <w:r w:rsidR="00C708D5" w:rsidRPr="002E1CD3">
        <w:rPr>
          <w:noProof w:val="0"/>
          <w:lang w:val="cs-CZ"/>
        </w:rPr>
        <w:t xml:space="preserve">. </w:t>
      </w:r>
    </w:p>
    <w:p w14:paraId="2D6A5C04" w14:textId="77777777" w:rsidR="00D333CE" w:rsidRPr="002E1CD3" w:rsidRDefault="00D333CE" w:rsidP="00643C1E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5" w14:textId="0A8716CE" w:rsidR="00D333CE" w:rsidRPr="002E1CD3" w:rsidRDefault="00D75DEA" w:rsidP="0048026F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Aktualizace Programu rozvoje územního obvodu Olomouckého kraje pro období 2015 – 2020</w:t>
      </w:r>
    </w:p>
    <w:p w14:paraId="4149AF83" w14:textId="582F36DF" w:rsidR="00DD0AA1" w:rsidRPr="002E1CD3" w:rsidRDefault="0048527F" w:rsidP="00D60DB9">
      <w:pPr>
        <w:pStyle w:val="Zkladntext"/>
        <w:ind w:left="709"/>
        <w:rPr>
          <w:noProof w:val="0"/>
          <w:lang w:val="cs-CZ"/>
        </w:rPr>
      </w:pPr>
      <w:r w:rsidRPr="002E1CD3">
        <w:rPr>
          <w:noProof w:val="0"/>
          <w:lang w:val="cs-CZ"/>
        </w:rPr>
        <w:t>RNDr. Jiří Juránek, koncepční analytik z OSR, představil aktualizovaný Program rozvoje územního obvodu Olomouckého kraje, což je základní strategický dokument, který zastřešuje dílčí oborové strategie. Zároveň z něj čerpají národní strategie a je podkladem p</w:t>
      </w:r>
      <w:r w:rsidR="00E659DE" w:rsidRPr="002E1CD3">
        <w:rPr>
          <w:noProof w:val="0"/>
          <w:lang w:val="cs-CZ"/>
        </w:rPr>
        <w:t>r</w:t>
      </w:r>
      <w:r w:rsidRPr="002E1CD3">
        <w:rPr>
          <w:noProof w:val="0"/>
          <w:lang w:val="cs-CZ"/>
        </w:rPr>
        <w:t>o tvorbu operačních programů. Aktuali</w:t>
      </w:r>
      <w:r w:rsidR="002E1CD3">
        <w:rPr>
          <w:noProof w:val="0"/>
          <w:lang w:val="cs-CZ"/>
        </w:rPr>
        <w:t xml:space="preserve">zaci zpracovává firma </w:t>
      </w:r>
      <w:proofErr w:type="spellStart"/>
      <w:r w:rsidR="002E1CD3">
        <w:rPr>
          <w:noProof w:val="0"/>
          <w:lang w:val="cs-CZ"/>
        </w:rPr>
        <w:t>GaREP</w:t>
      </w:r>
      <w:proofErr w:type="spellEnd"/>
      <w:r w:rsidR="002E1CD3">
        <w:rPr>
          <w:noProof w:val="0"/>
          <w:lang w:val="cs-CZ"/>
        </w:rPr>
        <w:t>, s.r.</w:t>
      </w:r>
      <w:r w:rsidRPr="002E1CD3">
        <w:rPr>
          <w:noProof w:val="0"/>
          <w:lang w:val="cs-CZ"/>
        </w:rPr>
        <w:t xml:space="preserve">o., v současné době probíhá posouzení vlivu na životní prostředí, následovat bude veřejné projednání a schválení (předpokládá se ZOK v září 2015). </w:t>
      </w:r>
      <w:r w:rsidR="00EB6F2E" w:rsidRPr="002E1CD3">
        <w:rPr>
          <w:noProof w:val="0"/>
          <w:lang w:val="cs-CZ"/>
        </w:rPr>
        <w:t>Dokument mimo jiné vymezuje problémové regiony s rozlišením na ORP. Nově jsou v aktualizaci zařazeny dlouhodobé priority, jako reakce na požadavek státních orgánů na dlouhodobou strategii (horizont do roku 2027). Hlavní činnost kraje a jeho příspěvkových organizací vymezují střednědobé plány (horizont do ro</w:t>
      </w:r>
      <w:r w:rsidR="002E1CD3">
        <w:rPr>
          <w:noProof w:val="0"/>
          <w:lang w:val="cs-CZ"/>
        </w:rPr>
        <w:t>ku 2020). Nově byl stanoven i 3letý</w:t>
      </w:r>
      <w:r w:rsidR="00EB6F2E" w:rsidRPr="002E1CD3">
        <w:rPr>
          <w:noProof w:val="0"/>
          <w:lang w:val="cs-CZ"/>
        </w:rPr>
        <w:t xml:space="preserve"> akční plán pro aktivity, které se každoročně opakují. </w:t>
      </w:r>
      <w:r w:rsidR="00884117" w:rsidRPr="002E1CD3">
        <w:rPr>
          <w:noProof w:val="0"/>
          <w:lang w:val="cs-CZ"/>
        </w:rPr>
        <w:t>Strategie má 6 rozvojových priorit, cestovní ruch je zahrnut v prioritě C. Ekonomika a inovace</w:t>
      </w:r>
      <w:r w:rsidR="000B72ED" w:rsidRPr="002E1CD3">
        <w:rPr>
          <w:noProof w:val="0"/>
          <w:lang w:val="cs-CZ"/>
        </w:rPr>
        <w:t xml:space="preserve">, C3 </w:t>
      </w:r>
      <w:r w:rsidR="00604FDA" w:rsidRPr="002E1CD3">
        <w:rPr>
          <w:noProof w:val="0"/>
          <w:lang w:val="cs-CZ"/>
        </w:rPr>
        <w:t>Rozvoj c</w:t>
      </w:r>
      <w:r w:rsidR="000B72ED" w:rsidRPr="002E1CD3">
        <w:rPr>
          <w:noProof w:val="0"/>
          <w:lang w:val="cs-CZ"/>
        </w:rPr>
        <w:t>estovní</w:t>
      </w:r>
      <w:r w:rsidR="00604FDA" w:rsidRPr="002E1CD3">
        <w:rPr>
          <w:noProof w:val="0"/>
          <w:lang w:val="cs-CZ"/>
        </w:rPr>
        <w:t>ho</w:t>
      </w:r>
      <w:r w:rsidR="000B72ED" w:rsidRPr="002E1CD3">
        <w:rPr>
          <w:noProof w:val="0"/>
          <w:lang w:val="cs-CZ"/>
        </w:rPr>
        <w:t xml:space="preserve"> ruch</w:t>
      </w:r>
      <w:r w:rsidR="00604FDA" w:rsidRPr="002E1CD3">
        <w:rPr>
          <w:noProof w:val="0"/>
          <w:lang w:val="cs-CZ"/>
        </w:rPr>
        <w:t>u</w:t>
      </w:r>
      <w:r w:rsidR="00884117" w:rsidRPr="002E1CD3">
        <w:rPr>
          <w:noProof w:val="0"/>
          <w:lang w:val="cs-CZ"/>
        </w:rPr>
        <w:t>. Zde jsou zahrnuty všechny priority stanovené v </w:t>
      </w:r>
      <w:r w:rsidR="002E1CD3" w:rsidRPr="002E1CD3">
        <w:rPr>
          <w:noProof w:val="0"/>
          <w:lang w:val="cs-CZ"/>
        </w:rPr>
        <w:t>Programu rozvoje cestovního ruchu Olomouckého kraje</w:t>
      </w:r>
      <w:r w:rsidR="00884117" w:rsidRPr="002E1CD3">
        <w:rPr>
          <w:noProof w:val="0"/>
          <w:lang w:val="cs-CZ"/>
        </w:rPr>
        <w:t xml:space="preserve"> a M</w:t>
      </w:r>
      <w:r w:rsidR="002E1CD3">
        <w:rPr>
          <w:noProof w:val="0"/>
          <w:lang w:val="cs-CZ"/>
        </w:rPr>
        <w:t xml:space="preserve">arketingové studii </w:t>
      </w:r>
      <w:r w:rsidR="002E1CD3" w:rsidRPr="002E1CD3">
        <w:rPr>
          <w:noProof w:val="0"/>
          <w:lang w:val="cs-CZ"/>
        </w:rPr>
        <w:t>cestovního ruchu Olomouckého kraje</w:t>
      </w:r>
      <w:r w:rsidR="00884117" w:rsidRPr="002E1CD3">
        <w:rPr>
          <w:noProof w:val="0"/>
          <w:lang w:val="cs-CZ"/>
        </w:rPr>
        <w:t xml:space="preserve"> na období 2014 – 2020.</w:t>
      </w:r>
    </w:p>
    <w:p w14:paraId="622CED9B" w14:textId="21DA8298" w:rsidR="00DD0AA1" w:rsidRPr="002E1CD3" w:rsidRDefault="0075760C" w:rsidP="00964FB5">
      <w:pPr>
        <w:pStyle w:val="Zkladntext"/>
        <w:spacing w:before="100" w:beforeAutospacing="1"/>
        <w:ind w:left="709"/>
        <w:rPr>
          <w:noProof w:val="0"/>
          <w:lang w:val="cs-CZ"/>
        </w:rPr>
      </w:pPr>
      <w:r w:rsidRPr="002E1CD3">
        <w:rPr>
          <w:noProof w:val="0"/>
          <w:lang w:val="cs-CZ"/>
        </w:rPr>
        <w:t>Diskuze:</w:t>
      </w:r>
    </w:p>
    <w:p w14:paraId="3E402842" w14:textId="300BEE8F" w:rsidR="006C40F0" w:rsidRPr="002E1CD3" w:rsidRDefault="0075760C" w:rsidP="00964FB5">
      <w:pPr>
        <w:pStyle w:val="Zkladntext"/>
        <w:spacing w:after="240"/>
        <w:ind w:left="709"/>
        <w:rPr>
          <w:bCs w:val="0"/>
          <w:noProof w:val="0"/>
          <w:lang w:val="cs-CZ"/>
        </w:rPr>
      </w:pPr>
      <w:r w:rsidRPr="002E1CD3">
        <w:rPr>
          <w:bCs w:val="0"/>
          <w:noProof w:val="0"/>
          <w:lang w:val="cs-CZ"/>
        </w:rPr>
        <w:t>Ing.</w:t>
      </w:r>
      <w:r w:rsidR="00E109C5" w:rsidRPr="002E1CD3">
        <w:rPr>
          <w:bCs w:val="0"/>
          <w:noProof w:val="0"/>
          <w:lang w:val="cs-CZ"/>
        </w:rPr>
        <w:t xml:space="preserve"> Miroslav</w:t>
      </w:r>
      <w:r w:rsidR="00604FDA" w:rsidRPr="002E1CD3">
        <w:rPr>
          <w:bCs w:val="0"/>
          <w:noProof w:val="0"/>
          <w:lang w:val="cs-CZ"/>
        </w:rPr>
        <w:t xml:space="preserve"> Marek se dotázal na způsob popularizace veřejného projednání PRÚOOK. RNDr. Juránek uvedl, že oslovena bude odborná veřejnost, strategie bude projednána ve výborech ZOK a komisích ROK, v odborných organizacích apod. Široká veřejnost bude informovaná prostřednictvím úřední desky a chystá se </w:t>
      </w:r>
      <w:r w:rsidR="00964FB5" w:rsidRPr="002E1CD3">
        <w:rPr>
          <w:bCs w:val="0"/>
          <w:noProof w:val="0"/>
          <w:lang w:val="cs-CZ"/>
        </w:rPr>
        <w:br/>
      </w:r>
      <w:r w:rsidR="00604FDA" w:rsidRPr="002E1CD3">
        <w:rPr>
          <w:bCs w:val="0"/>
          <w:noProof w:val="0"/>
          <w:lang w:val="cs-CZ"/>
        </w:rPr>
        <w:t>i příspěvek v měsíčníku Olomouckého kraje.</w:t>
      </w:r>
    </w:p>
    <w:p w14:paraId="521ADDD3" w14:textId="71D06D1A" w:rsidR="006C40F0" w:rsidRPr="002E1CD3" w:rsidRDefault="006C40F0" w:rsidP="00CD7EBC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 tomuto bodu jednání.</w:t>
      </w:r>
    </w:p>
    <w:p w14:paraId="084A9774" w14:textId="574DC401" w:rsidR="00C708D5" w:rsidRPr="002E1CD3" w:rsidRDefault="00D75DEA" w:rsidP="00C316CB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Podpora turistických informačních center Olomouckého kraje na rok 2015</w:t>
      </w:r>
    </w:p>
    <w:p w14:paraId="673BDBD7" w14:textId="77777777" w:rsidR="002E1CD3" w:rsidRDefault="002F20CB" w:rsidP="00D60DB9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2E1CD3">
        <w:rPr>
          <w:noProof w:val="0"/>
          <w:lang w:val="cs-CZ" w:eastAsia="en-US"/>
        </w:rPr>
        <w:t xml:space="preserve">Mgr. Radek Stojan podal obecné informace o dotačním programu pro TIC, který je vyhlašován již několik let. Pravidla </w:t>
      </w:r>
      <w:r w:rsidR="002E1CD3">
        <w:rPr>
          <w:noProof w:val="0"/>
          <w:lang w:val="cs-CZ" w:eastAsia="en-US"/>
        </w:rPr>
        <w:t>dotačního programu byla projednána se zástupci obou sdružení cestovního ruchu a i zástupci informačních center</w:t>
      </w:r>
      <w:r w:rsidRPr="002E1CD3">
        <w:rPr>
          <w:noProof w:val="0"/>
          <w:lang w:val="cs-CZ" w:eastAsia="en-US"/>
        </w:rPr>
        <w:t xml:space="preserve"> a následně je schválila Rada Olomouckého kraje. V letošním roce byl program zaměřen zejména na rozšíření služeb pro návštěvníky.</w:t>
      </w:r>
      <w:r w:rsidR="00BF2432" w:rsidRPr="002E1CD3">
        <w:rPr>
          <w:noProof w:val="0"/>
          <w:lang w:val="cs-CZ" w:eastAsia="en-US"/>
        </w:rPr>
        <w:t xml:space="preserve"> </w:t>
      </w:r>
    </w:p>
    <w:p w14:paraId="42623077" w14:textId="7E6DC7C1" w:rsidR="00BF2432" w:rsidRPr="002E1CD3" w:rsidRDefault="002F20CB" w:rsidP="00D60DB9">
      <w:pPr>
        <w:pStyle w:val="slo1text"/>
        <w:numPr>
          <w:ilvl w:val="0"/>
          <w:numId w:val="0"/>
        </w:numPr>
        <w:suppressAutoHyphens/>
        <w:ind w:left="720"/>
        <w:outlineLvl w:val="9"/>
        <w:rPr>
          <w:noProof w:val="0"/>
          <w:lang w:val="cs-CZ" w:eastAsia="en-US"/>
        </w:rPr>
      </w:pPr>
      <w:r w:rsidRPr="002E1CD3">
        <w:rPr>
          <w:noProof w:val="0"/>
          <w:lang w:val="cs-CZ" w:eastAsia="en-US"/>
        </w:rPr>
        <w:t>Bc. Hedvika Novak pak i</w:t>
      </w:r>
      <w:r w:rsidR="002A73C5" w:rsidRPr="002E1CD3">
        <w:rPr>
          <w:noProof w:val="0"/>
          <w:lang w:val="cs-CZ" w:eastAsia="en-US"/>
        </w:rPr>
        <w:t xml:space="preserve">nformovala o podaných žádostech. Podáno bylo 28 žádostí, 17 ze Střední Moravy, 11 z Jeseníků. Celkový požadavek na dotace činil </w:t>
      </w:r>
      <w:r w:rsidR="00AC31D8" w:rsidRPr="002E1CD3">
        <w:rPr>
          <w:noProof w:val="0"/>
          <w:lang w:val="cs-CZ" w:eastAsia="en-US"/>
        </w:rPr>
        <w:t xml:space="preserve">1.410.013 Kč </w:t>
      </w:r>
      <w:r w:rsidR="00A02C64" w:rsidRPr="002E1CD3">
        <w:rPr>
          <w:noProof w:val="0"/>
          <w:lang w:val="cs-CZ" w:eastAsia="en-US"/>
        </w:rPr>
        <w:t>(</w:t>
      </w:r>
      <w:r w:rsidR="00AC31D8" w:rsidRPr="002E1CD3">
        <w:rPr>
          <w:noProof w:val="0"/>
          <w:lang w:val="cs-CZ" w:eastAsia="en-US"/>
        </w:rPr>
        <w:t xml:space="preserve">804.348 Kč </w:t>
      </w:r>
      <w:r w:rsidR="00A02C64" w:rsidRPr="002E1CD3">
        <w:rPr>
          <w:noProof w:val="0"/>
          <w:lang w:val="cs-CZ" w:eastAsia="en-US"/>
        </w:rPr>
        <w:t xml:space="preserve">za Střední Moravu, </w:t>
      </w:r>
      <w:r w:rsidR="00AC31D8" w:rsidRPr="002E1CD3">
        <w:rPr>
          <w:noProof w:val="0"/>
          <w:lang w:val="cs-CZ" w:eastAsia="en-US"/>
        </w:rPr>
        <w:t xml:space="preserve">575.665 Kč </w:t>
      </w:r>
      <w:r w:rsidR="00A02C64" w:rsidRPr="002E1CD3">
        <w:rPr>
          <w:noProof w:val="0"/>
          <w:lang w:val="cs-CZ" w:eastAsia="en-US"/>
        </w:rPr>
        <w:t>za Jeseníky)</w:t>
      </w:r>
      <w:r w:rsidR="002A73C5" w:rsidRPr="002E1CD3">
        <w:rPr>
          <w:noProof w:val="0"/>
          <w:lang w:val="cs-CZ" w:eastAsia="en-US"/>
        </w:rPr>
        <w:t xml:space="preserve">, v rozpočtu kraje je na podporu TIC alokovaná částka 800.000 Kč. Dne 22. 5. 2015 se sešla hodnotící komise a navrhla rozdělení dotací mezi jednotlivé žadatele. Protože všechny žádosti splňovaly požadavky stanovené v Pravidlech, </w:t>
      </w:r>
      <w:r w:rsidR="00EA7FA8" w:rsidRPr="002E1CD3">
        <w:rPr>
          <w:noProof w:val="0"/>
          <w:lang w:val="cs-CZ" w:eastAsia="en-US"/>
        </w:rPr>
        <w:t xml:space="preserve">navrhla Komise poskytnout některým žadatelům nižší dotaci, než byla stanovená minimální výše v Pravidlech. Snížení dotace pod minimálně stanovenou výši je navrženo u </w:t>
      </w:r>
      <w:r w:rsidR="00AC31D8" w:rsidRPr="002E1CD3">
        <w:rPr>
          <w:noProof w:val="0"/>
          <w:lang w:val="cs-CZ" w:eastAsia="en-US"/>
        </w:rPr>
        <w:t>11</w:t>
      </w:r>
      <w:r w:rsidR="00EA7FA8" w:rsidRPr="002E1CD3">
        <w:rPr>
          <w:noProof w:val="0"/>
          <w:lang w:val="cs-CZ" w:eastAsia="en-US"/>
        </w:rPr>
        <w:t xml:space="preserve"> žadatelů (</w:t>
      </w:r>
      <w:r w:rsidR="00AC31D8" w:rsidRPr="002E1CD3">
        <w:rPr>
          <w:noProof w:val="0"/>
          <w:lang w:val="cs-CZ" w:eastAsia="en-US"/>
        </w:rPr>
        <w:t>8</w:t>
      </w:r>
      <w:r w:rsidR="00EA7FA8" w:rsidRPr="002E1CD3">
        <w:rPr>
          <w:noProof w:val="0"/>
          <w:lang w:val="cs-CZ" w:eastAsia="en-US"/>
        </w:rPr>
        <w:t xml:space="preserve"> ze Střední Moravy a </w:t>
      </w:r>
      <w:r w:rsidR="00AC31D8" w:rsidRPr="002E1CD3">
        <w:rPr>
          <w:noProof w:val="0"/>
          <w:lang w:val="cs-CZ" w:eastAsia="en-US"/>
        </w:rPr>
        <w:t>3</w:t>
      </w:r>
      <w:r w:rsidR="00EA7FA8" w:rsidRPr="002E1CD3">
        <w:rPr>
          <w:noProof w:val="0"/>
          <w:lang w:val="cs-CZ" w:eastAsia="en-US"/>
        </w:rPr>
        <w:t xml:space="preserve"> z Jeseníků)</w:t>
      </w:r>
      <w:r w:rsidR="00AC31D8" w:rsidRPr="002E1CD3">
        <w:rPr>
          <w:noProof w:val="0"/>
          <w:lang w:val="cs-CZ" w:eastAsia="en-US"/>
        </w:rPr>
        <w:t xml:space="preserve">. </w:t>
      </w:r>
      <w:r w:rsidR="00EA7FA8" w:rsidRPr="002E1CD3">
        <w:rPr>
          <w:noProof w:val="0"/>
          <w:lang w:val="cs-CZ" w:eastAsia="en-US"/>
        </w:rPr>
        <w:t xml:space="preserve">Uspokojeni tak budou všichni </w:t>
      </w:r>
      <w:r w:rsidR="00EA7FA8" w:rsidRPr="002E1CD3">
        <w:rPr>
          <w:noProof w:val="0"/>
          <w:lang w:val="cs-CZ" w:eastAsia="en-US"/>
        </w:rPr>
        <w:lastRenderedPageBreak/>
        <w:t xml:space="preserve">žadatelé.  </w:t>
      </w:r>
    </w:p>
    <w:p w14:paraId="17BCC3E2" w14:textId="640721AC" w:rsidR="00A02C64" w:rsidRPr="002E1CD3" w:rsidRDefault="00A02C64" w:rsidP="00C708D5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 w:eastAsia="en-US"/>
        </w:rPr>
      </w:pPr>
      <w:r w:rsidRPr="002E1CD3">
        <w:rPr>
          <w:noProof w:val="0"/>
          <w:lang w:val="cs-CZ" w:eastAsia="en-US"/>
        </w:rPr>
        <w:t>Diskuze:</w:t>
      </w:r>
    </w:p>
    <w:p w14:paraId="443E7BFB" w14:textId="43181417" w:rsidR="00A02C64" w:rsidRPr="002E1CD3" w:rsidRDefault="00A02C64" w:rsidP="00964FB5">
      <w:pPr>
        <w:pStyle w:val="slo1text"/>
        <w:numPr>
          <w:ilvl w:val="0"/>
          <w:numId w:val="0"/>
        </w:numPr>
        <w:suppressAutoHyphens/>
        <w:spacing w:before="120"/>
        <w:ind w:left="720"/>
        <w:outlineLvl w:val="9"/>
        <w:rPr>
          <w:noProof w:val="0"/>
          <w:lang w:val="cs-CZ" w:eastAsia="en-US"/>
        </w:rPr>
      </w:pPr>
      <w:r w:rsidRPr="002E1CD3">
        <w:rPr>
          <w:noProof w:val="0"/>
          <w:lang w:val="cs-CZ" w:eastAsia="en-US"/>
        </w:rPr>
        <w:t xml:space="preserve">Mgr. </w:t>
      </w:r>
      <w:r w:rsidR="00E109C5" w:rsidRPr="002E1CD3">
        <w:rPr>
          <w:noProof w:val="0"/>
          <w:lang w:val="cs-CZ" w:eastAsia="en-US"/>
        </w:rPr>
        <w:t xml:space="preserve">Markéta </w:t>
      </w:r>
      <w:r w:rsidRPr="002E1CD3">
        <w:rPr>
          <w:noProof w:val="0"/>
          <w:lang w:val="cs-CZ" w:eastAsia="en-US"/>
        </w:rPr>
        <w:t>Záleská se ptala, zda jsou k dispozici informace o činnosti TIC, zejména provozní době. Mgr. Stojan doplnil, že podrobné informace o činnosti TIC jsou v dotazníku, který je přílohou žádosti o dotaci.</w:t>
      </w:r>
    </w:p>
    <w:p w14:paraId="3FB37E75" w14:textId="759003AA" w:rsidR="00A02C64" w:rsidRPr="002E1CD3" w:rsidRDefault="00E109C5" w:rsidP="00964FB5">
      <w:pPr>
        <w:pStyle w:val="slo1text"/>
        <w:numPr>
          <w:ilvl w:val="0"/>
          <w:numId w:val="0"/>
        </w:numPr>
        <w:suppressAutoHyphens/>
        <w:spacing w:before="120"/>
        <w:ind w:left="720"/>
        <w:outlineLvl w:val="9"/>
        <w:rPr>
          <w:noProof w:val="0"/>
          <w:lang w:val="cs-CZ" w:eastAsia="en-US"/>
        </w:rPr>
      </w:pPr>
      <w:r w:rsidRPr="002E1CD3">
        <w:rPr>
          <w:noProof w:val="0"/>
          <w:lang w:val="cs-CZ" w:eastAsia="en-US"/>
        </w:rPr>
        <w:t xml:space="preserve">Vladimír </w:t>
      </w:r>
      <w:proofErr w:type="gramStart"/>
      <w:r w:rsidRPr="002E1CD3">
        <w:rPr>
          <w:noProof w:val="0"/>
          <w:lang w:val="cs-CZ" w:eastAsia="en-US"/>
        </w:rPr>
        <w:t>Začal</w:t>
      </w:r>
      <w:r w:rsidR="002E1CD3">
        <w:rPr>
          <w:noProof w:val="0"/>
          <w:lang w:val="cs-CZ" w:eastAsia="en-US"/>
        </w:rPr>
        <w:t xml:space="preserve"> </w:t>
      </w:r>
      <w:r w:rsidR="00A02C64" w:rsidRPr="002E1CD3">
        <w:rPr>
          <w:noProof w:val="0"/>
          <w:lang w:val="cs-CZ" w:eastAsia="en-US"/>
        </w:rPr>
        <w:t>podotkl</w:t>
      </w:r>
      <w:proofErr w:type="gramEnd"/>
      <w:r w:rsidR="00A02C64" w:rsidRPr="002E1CD3">
        <w:rPr>
          <w:noProof w:val="0"/>
          <w:lang w:val="cs-CZ" w:eastAsia="en-US"/>
        </w:rPr>
        <w:t xml:space="preserve">, že velkým problémem TIC je financování, protože </w:t>
      </w:r>
      <w:r w:rsidRPr="002E1CD3">
        <w:rPr>
          <w:noProof w:val="0"/>
          <w:lang w:val="cs-CZ" w:eastAsia="en-US"/>
        </w:rPr>
        <w:t xml:space="preserve">jejich </w:t>
      </w:r>
      <w:r w:rsidR="00A02C64" w:rsidRPr="002E1CD3">
        <w:rPr>
          <w:noProof w:val="0"/>
          <w:lang w:val="cs-CZ" w:eastAsia="en-US"/>
        </w:rPr>
        <w:t xml:space="preserve">provozování není prioritou obcí. Ing. Závěšická uvedla, že J-SCR má k dispozici </w:t>
      </w:r>
      <w:r w:rsidR="00964FB5" w:rsidRPr="002E1CD3">
        <w:rPr>
          <w:noProof w:val="0"/>
          <w:lang w:val="cs-CZ" w:eastAsia="en-US"/>
        </w:rPr>
        <w:br/>
      </w:r>
      <w:r w:rsidR="00A02C64" w:rsidRPr="002E1CD3">
        <w:rPr>
          <w:noProof w:val="0"/>
          <w:lang w:val="cs-CZ" w:eastAsia="en-US"/>
        </w:rPr>
        <w:t>i podrobn</w:t>
      </w:r>
      <w:r w:rsidRPr="002E1CD3">
        <w:rPr>
          <w:noProof w:val="0"/>
          <w:lang w:val="cs-CZ" w:eastAsia="en-US"/>
        </w:rPr>
        <w:t>ý monitoring návštěvnosti TIC v</w:t>
      </w:r>
      <w:r w:rsidR="00A02C64" w:rsidRPr="002E1CD3">
        <w:rPr>
          <w:noProof w:val="0"/>
          <w:lang w:val="cs-CZ" w:eastAsia="en-US"/>
        </w:rPr>
        <w:t xml:space="preserve"> regionu. </w:t>
      </w:r>
    </w:p>
    <w:p w14:paraId="2ED820C1" w14:textId="3CBFB6A7" w:rsidR="00A02C64" w:rsidRPr="002E1CD3" w:rsidRDefault="00E109C5" w:rsidP="00964FB5">
      <w:pPr>
        <w:pStyle w:val="slo1text"/>
        <w:numPr>
          <w:ilvl w:val="0"/>
          <w:numId w:val="0"/>
        </w:numPr>
        <w:suppressAutoHyphens/>
        <w:spacing w:before="120"/>
        <w:ind w:left="720"/>
        <w:outlineLvl w:val="9"/>
        <w:rPr>
          <w:noProof w:val="0"/>
          <w:lang w:val="cs-CZ" w:eastAsia="en-US"/>
        </w:rPr>
      </w:pPr>
      <w:r w:rsidRPr="002E1CD3">
        <w:rPr>
          <w:noProof w:val="0"/>
          <w:lang w:val="cs-CZ" w:eastAsia="en-US"/>
        </w:rPr>
        <w:t xml:space="preserve">Ing. Vladimír </w:t>
      </w:r>
      <w:proofErr w:type="spellStart"/>
      <w:r w:rsidR="00A02C64" w:rsidRPr="002E1CD3">
        <w:rPr>
          <w:noProof w:val="0"/>
          <w:lang w:val="cs-CZ" w:eastAsia="en-US"/>
        </w:rPr>
        <w:t>Čépe</w:t>
      </w:r>
      <w:proofErr w:type="spellEnd"/>
      <w:r w:rsidR="00A02C64" w:rsidRPr="002E1CD3">
        <w:rPr>
          <w:noProof w:val="0"/>
          <w:lang w:val="cs-CZ" w:eastAsia="en-US"/>
        </w:rPr>
        <w:t xml:space="preserve"> uvedl, že v poslední době došlo k výraznému zlepšení služeb TIC, což svědčí o účelnosti finanční podpory.</w:t>
      </w:r>
    </w:p>
    <w:p w14:paraId="0913D245" w14:textId="0C25D6A3" w:rsidR="00BF2432" w:rsidRPr="002E1CD3" w:rsidRDefault="00BF2432" w:rsidP="00D75DEA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 xml:space="preserve">Výbor </w:t>
      </w:r>
      <w:r w:rsidR="00D75DEA" w:rsidRPr="002E1CD3">
        <w:rPr>
          <w:b/>
          <w:bCs w:val="0"/>
          <w:noProof w:val="0"/>
          <w:lang w:val="cs-CZ"/>
        </w:rPr>
        <w:t>schvaluje výběr žádostí TIC navržených k finanční podpoře Olomouckého kraje v roce 201</w:t>
      </w:r>
      <w:r w:rsidR="002E1CD3">
        <w:rPr>
          <w:b/>
          <w:bCs w:val="0"/>
          <w:noProof w:val="0"/>
          <w:lang w:val="cs-CZ"/>
        </w:rPr>
        <w:t>5</w:t>
      </w:r>
      <w:r w:rsidR="00D75DEA" w:rsidRPr="002E1CD3">
        <w:rPr>
          <w:b/>
          <w:bCs w:val="0"/>
          <w:noProof w:val="0"/>
          <w:lang w:val="cs-CZ"/>
        </w:rPr>
        <w:t xml:space="preserve"> a doporučuje Radě Olomouckého kraje schválit finanční podporu pro vybraná TIC v roce 2015.</w:t>
      </w:r>
    </w:p>
    <w:p w14:paraId="2640C1CD" w14:textId="05DD7D40" w:rsidR="00C316CB" w:rsidRPr="002E1CD3" w:rsidRDefault="00D75DEA" w:rsidP="00C316CB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Plnění Akčního plánu Programu rozvoje cestovního ruchu Olomouckého kraje (informace za rok 2014 ve stavu k </w:t>
      </w:r>
      <w:proofErr w:type="gramStart"/>
      <w:r w:rsidRPr="002E1CD3">
        <w:rPr>
          <w:b/>
          <w:noProof w:val="0"/>
          <w:lang w:val="cs-CZ"/>
        </w:rPr>
        <w:t>31.12.2014</w:t>
      </w:r>
      <w:proofErr w:type="gramEnd"/>
      <w:r w:rsidRPr="002E1CD3">
        <w:rPr>
          <w:b/>
          <w:noProof w:val="0"/>
          <w:lang w:val="cs-CZ"/>
        </w:rPr>
        <w:t>)</w:t>
      </w:r>
    </w:p>
    <w:p w14:paraId="74767AB7" w14:textId="7D5AFC1F" w:rsidR="00C316CB" w:rsidRPr="002E1CD3" w:rsidRDefault="00AC31D8" w:rsidP="00C316CB">
      <w:pPr>
        <w:pStyle w:val="Zkladntext"/>
        <w:ind w:left="709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Mgr. Radek Stojan se na úvod omluvil za nedodání podkladů před jednáním Výboru. Důvodem byla náročnost shromáždění relevantních dat, které poskytují </w:t>
      </w:r>
      <w:r w:rsidR="00964FB5" w:rsidRPr="002E1CD3">
        <w:rPr>
          <w:noProof w:val="0"/>
          <w:lang w:val="cs-CZ"/>
        </w:rPr>
        <w:br/>
      </w:r>
      <w:r w:rsidRPr="002E1CD3">
        <w:rPr>
          <w:noProof w:val="0"/>
          <w:lang w:val="cs-CZ"/>
        </w:rPr>
        <w:t>i jiné odbory a některé byly dodány až v den jednání Výboru. Vyhodnocení Akčního plánu PRCR zahrnuje jak informace k jednotlivým opatřením této strategie, tak</w:t>
      </w:r>
      <w:r w:rsidR="00964FB5" w:rsidRPr="002E1CD3">
        <w:rPr>
          <w:noProof w:val="0"/>
          <w:lang w:val="cs-CZ"/>
        </w:rPr>
        <w:t xml:space="preserve"> </w:t>
      </w:r>
      <w:r w:rsidR="00964FB5" w:rsidRPr="002E1CD3">
        <w:rPr>
          <w:noProof w:val="0"/>
          <w:lang w:val="cs-CZ"/>
        </w:rPr>
        <w:br/>
      </w:r>
      <w:r w:rsidRPr="002E1CD3">
        <w:rPr>
          <w:noProof w:val="0"/>
          <w:lang w:val="cs-CZ"/>
        </w:rPr>
        <w:t xml:space="preserve">i přehledovou tabulku s náklady jiných odborů, které mají taktéž vliv na cestovní ruch. Následně pak informoval o jednotlivých položkách. V roce 2014 došlo oproti roku 2013 k propadu celkových výdajů, které byly na podporu cestovního ruchu vynaloženy, o </w:t>
      </w:r>
      <w:r w:rsidR="003F6D2E" w:rsidRPr="002E1CD3">
        <w:rPr>
          <w:noProof w:val="0"/>
          <w:lang w:val="cs-CZ"/>
        </w:rPr>
        <w:t>cca 24 mil. Kč. Je to však dáno poklesem příspěvků v oblasti školství a tělovýchovy a také tím, že v roce 2013 byly poskytnuty finance oběma sdružení na předfinancování a dofinancování projektů</w:t>
      </w:r>
      <w:r w:rsidR="002E1CD3">
        <w:rPr>
          <w:noProof w:val="0"/>
          <w:lang w:val="cs-CZ"/>
        </w:rPr>
        <w:t xml:space="preserve"> realizovaných z ROP Střední Morava</w:t>
      </w:r>
      <w:r w:rsidR="003F6D2E" w:rsidRPr="002E1CD3">
        <w:rPr>
          <w:noProof w:val="0"/>
          <w:lang w:val="cs-CZ"/>
        </w:rPr>
        <w:t>.</w:t>
      </w:r>
      <w:r w:rsidR="00D60DB9">
        <w:rPr>
          <w:noProof w:val="0"/>
          <w:lang w:val="cs-CZ"/>
        </w:rPr>
        <w:t xml:space="preserve"> Podkladový materiál bude členům výboru rozeslán společně se zápisem.</w:t>
      </w:r>
    </w:p>
    <w:p w14:paraId="441394AF" w14:textId="42F9C4F0" w:rsidR="003F6D2E" w:rsidRPr="002E1CD3" w:rsidRDefault="003F6D2E" w:rsidP="00C316CB">
      <w:pPr>
        <w:pStyle w:val="Zkladntext"/>
        <w:ind w:left="709"/>
        <w:rPr>
          <w:noProof w:val="0"/>
          <w:lang w:val="cs-CZ"/>
        </w:rPr>
      </w:pPr>
      <w:r w:rsidRPr="002E1CD3">
        <w:rPr>
          <w:noProof w:val="0"/>
          <w:lang w:val="cs-CZ"/>
        </w:rPr>
        <w:t>Diskuze:</w:t>
      </w:r>
    </w:p>
    <w:p w14:paraId="16512B60" w14:textId="31852951" w:rsidR="003F6D2E" w:rsidRPr="002E1CD3" w:rsidRDefault="003F6D2E" w:rsidP="00964FB5">
      <w:pPr>
        <w:pStyle w:val="Zkladntext"/>
        <w:spacing w:before="120"/>
        <w:ind w:left="709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</w:t>
      </w:r>
      <w:r w:rsidR="00E109C5" w:rsidRPr="002E1CD3">
        <w:rPr>
          <w:noProof w:val="0"/>
          <w:lang w:val="cs-CZ"/>
        </w:rPr>
        <w:t xml:space="preserve">Miroslav </w:t>
      </w:r>
      <w:r w:rsidRPr="002E1CD3">
        <w:rPr>
          <w:noProof w:val="0"/>
          <w:lang w:val="cs-CZ"/>
        </w:rPr>
        <w:t xml:space="preserve">Marek uvedl ke značení kulturních a turistických cílů, že značení je sice na hlavních silnicích, ale dál chybí. Mgr. Stojan uvedl, že je </w:t>
      </w:r>
      <w:r w:rsidR="00964FB5" w:rsidRPr="002E1CD3">
        <w:rPr>
          <w:noProof w:val="0"/>
          <w:lang w:val="cs-CZ"/>
        </w:rPr>
        <w:t>tento</w:t>
      </w:r>
      <w:r w:rsidRPr="002E1CD3">
        <w:rPr>
          <w:noProof w:val="0"/>
          <w:lang w:val="cs-CZ"/>
        </w:rPr>
        <w:t xml:space="preserve"> stav zapříčiněn neochotou nadřazených orgánů povolovat nové značky. V místech, kde existuje na cíl klasické dopravní značení, již hnědé cedule nepovolují.</w:t>
      </w:r>
    </w:p>
    <w:p w14:paraId="296974BB" w14:textId="0F0C0C38" w:rsidR="00506829" w:rsidRPr="002E1CD3" w:rsidRDefault="00BB5304" w:rsidP="00CD7EBC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 tomuto bodu jednání.</w:t>
      </w:r>
    </w:p>
    <w:p w14:paraId="2D6A5C0F" w14:textId="3AD61DE1" w:rsidR="003E55A2" w:rsidRPr="002E1CD3" w:rsidRDefault="00D75DEA" w:rsidP="00643C1E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Vyhodnocení návštěvnosti Olomouckého kraje za rok 2014</w:t>
      </w:r>
    </w:p>
    <w:p w14:paraId="44CCC2CB" w14:textId="7FC6292E" w:rsidR="008E206E" w:rsidRPr="002E1CD3" w:rsidRDefault="003F6D2E" w:rsidP="00D60DB9">
      <w:pPr>
        <w:pStyle w:val="Zkladntext"/>
        <w:ind w:left="720"/>
        <w:rPr>
          <w:rFonts w:cs="Arial"/>
          <w:noProof w:val="0"/>
          <w:szCs w:val="24"/>
          <w:lang w:val="cs-CZ"/>
        </w:rPr>
      </w:pPr>
      <w:r w:rsidRPr="002E1CD3">
        <w:rPr>
          <w:noProof w:val="0"/>
          <w:lang w:val="cs-CZ"/>
        </w:rPr>
        <w:t xml:space="preserve">Podklady ke statistice návštěvnosti obdrželi členové Výboru před jednáním a měli tak možnost seznámit se s podrobnými informacemi. Proto byla ihned zahájena diskuze k tomuto bodu. Nikdo však neměl otázky ani doplnění.  </w:t>
      </w:r>
    </w:p>
    <w:p w14:paraId="4D74D534" w14:textId="6674568E" w:rsidR="00693C44" w:rsidRPr="002E1CD3" w:rsidRDefault="00FB090C" w:rsidP="00CD7EBC">
      <w:pPr>
        <w:pStyle w:val="Zkladntext"/>
        <w:spacing w:before="100" w:beforeAutospacing="1"/>
        <w:ind w:left="720"/>
        <w:rPr>
          <w:b/>
          <w:bCs w:val="0"/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 tomuto bodu jednání.</w:t>
      </w:r>
    </w:p>
    <w:p w14:paraId="250BA476" w14:textId="245F2080" w:rsidR="00D75DEA" w:rsidRPr="002E1CD3" w:rsidRDefault="00D75DEA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 xml:space="preserve">Vyhodnocení projektu „Olomouc region </w:t>
      </w:r>
      <w:proofErr w:type="spellStart"/>
      <w:r w:rsidRPr="002E1CD3">
        <w:rPr>
          <w:b/>
          <w:noProof w:val="0"/>
          <w:lang w:val="cs-CZ"/>
        </w:rPr>
        <w:t>Card</w:t>
      </w:r>
      <w:proofErr w:type="spellEnd"/>
      <w:r w:rsidRPr="002E1CD3">
        <w:rPr>
          <w:b/>
          <w:noProof w:val="0"/>
          <w:lang w:val="cs-CZ"/>
        </w:rPr>
        <w:t>“ za rok 2014</w:t>
      </w:r>
    </w:p>
    <w:p w14:paraId="507CDA4F" w14:textId="77777777" w:rsidR="002E1CD3" w:rsidRDefault="003C5637" w:rsidP="00D60DB9">
      <w:pPr>
        <w:pStyle w:val="Zkladntext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>Bc. Tomá</w:t>
      </w:r>
      <w:bookmarkStart w:id="0" w:name="_GoBack"/>
      <w:bookmarkEnd w:id="0"/>
      <w:r w:rsidRPr="002E1CD3">
        <w:rPr>
          <w:noProof w:val="0"/>
          <w:lang w:val="cs-CZ"/>
        </w:rPr>
        <w:t xml:space="preserve">š Weber uvedl, že v materiálu k vyhodnocení Olomouc region </w:t>
      </w:r>
      <w:proofErr w:type="spellStart"/>
      <w:r w:rsidRPr="002E1CD3">
        <w:rPr>
          <w:noProof w:val="0"/>
          <w:lang w:val="cs-CZ"/>
        </w:rPr>
        <w:t>Card</w:t>
      </w:r>
      <w:proofErr w:type="spellEnd"/>
      <w:r w:rsidRPr="002E1CD3">
        <w:rPr>
          <w:noProof w:val="0"/>
          <w:lang w:val="cs-CZ"/>
        </w:rPr>
        <w:t xml:space="preserve"> (ORC) je shrnut vývoj od roku 2009, přehled zapojených subjektů i komunikační strategie ORC. </w:t>
      </w:r>
      <w:r w:rsidR="00D83045" w:rsidRPr="002E1CD3">
        <w:rPr>
          <w:noProof w:val="0"/>
          <w:lang w:val="cs-CZ"/>
        </w:rPr>
        <w:t xml:space="preserve">Podrobné informace o prodeji jednotlivých typů karet a jejího využití jsou v Závěrečné zprávě, která je na webu ORC. </w:t>
      </w:r>
    </w:p>
    <w:p w14:paraId="2A0A7B20" w14:textId="31D8D4AB" w:rsidR="00D75DEA" w:rsidRPr="002E1CD3" w:rsidRDefault="003C5637" w:rsidP="00D75DEA">
      <w:pPr>
        <w:pStyle w:val="Zkladntext"/>
        <w:spacing w:before="100" w:beforeAutospacing="1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lastRenderedPageBreak/>
        <w:t>Mgr. Radek Stojan doplnil</w:t>
      </w:r>
      <w:r w:rsidR="00D83045" w:rsidRPr="002E1CD3">
        <w:rPr>
          <w:noProof w:val="0"/>
          <w:lang w:val="cs-CZ"/>
        </w:rPr>
        <w:t>,</w:t>
      </w:r>
      <w:r w:rsidRPr="002E1CD3">
        <w:rPr>
          <w:noProof w:val="0"/>
          <w:lang w:val="cs-CZ"/>
        </w:rPr>
        <w:t xml:space="preserve"> že v letošním roce se připravuje Studie technického řešení pro digitalizaci ORC, na jejímž základě pak bude vybrán dodavatel systému. Letos proběhne i výběr administrátora na období 2016 – 18, aby byl prostor pro vytvoření dlouhodobější ko</w:t>
      </w:r>
      <w:r w:rsidR="002E1CD3">
        <w:rPr>
          <w:noProof w:val="0"/>
          <w:lang w:val="cs-CZ"/>
        </w:rPr>
        <w:t>ncepce karty, která je</w:t>
      </w:r>
      <w:r w:rsidRPr="002E1CD3">
        <w:rPr>
          <w:noProof w:val="0"/>
          <w:lang w:val="cs-CZ"/>
        </w:rPr>
        <w:t xml:space="preserve"> v ČR </w:t>
      </w:r>
      <w:r w:rsidR="002E1CD3">
        <w:rPr>
          <w:noProof w:val="0"/>
          <w:lang w:val="cs-CZ"/>
        </w:rPr>
        <w:t xml:space="preserve">nejdéle na trhu </w:t>
      </w:r>
      <w:r w:rsidRPr="002E1CD3">
        <w:rPr>
          <w:noProof w:val="0"/>
          <w:lang w:val="cs-CZ"/>
        </w:rPr>
        <w:t>a dle prodeje i velmi oblíbená.</w:t>
      </w:r>
    </w:p>
    <w:p w14:paraId="55D90AFC" w14:textId="77777777" w:rsidR="005E25C3" w:rsidRPr="002E1CD3" w:rsidRDefault="003C5637" w:rsidP="00D75DEA">
      <w:pPr>
        <w:pStyle w:val="Zkladntext"/>
        <w:spacing w:before="100" w:beforeAutospacing="1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Diskuze: </w:t>
      </w:r>
    </w:p>
    <w:p w14:paraId="6DFEC528" w14:textId="20CA41C2" w:rsidR="003C5637" w:rsidRPr="002E1CD3" w:rsidRDefault="003C5637" w:rsidP="00964FB5">
      <w:pPr>
        <w:pStyle w:val="Zkladntext"/>
        <w:spacing w:before="120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Mgr. </w:t>
      </w:r>
      <w:proofErr w:type="spellStart"/>
      <w:r w:rsidR="00E109C5" w:rsidRPr="002E1CD3">
        <w:rPr>
          <w:noProof w:val="0"/>
          <w:lang w:val="cs-CZ"/>
        </w:rPr>
        <w:t>Djamila</w:t>
      </w:r>
      <w:proofErr w:type="spellEnd"/>
      <w:r w:rsidR="00E109C5" w:rsidRPr="002E1CD3">
        <w:rPr>
          <w:noProof w:val="0"/>
          <w:lang w:val="cs-CZ"/>
        </w:rPr>
        <w:t xml:space="preserve"> </w:t>
      </w:r>
      <w:proofErr w:type="spellStart"/>
      <w:r w:rsidRPr="002E1CD3">
        <w:rPr>
          <w:noProof w:val="0"/>
          <w:lang w:val="cs-CZ"/>
        </w:rPr>
        <w:t>Bekhedda</w:t>
      </w:r>
      <w:proofErr w:type="spellEnd"/>
      <w:r w:rsidRPr="002E1CD3">
        <w:rPr>
          <w:noProof w:val="0"/>
          <w:lang w:val="cs-CZ"/>
        </w:rPr>
        <w:t xml:space="preserve"> doplnila, že </w:t>
      </w:r>
      <w:r w:rsidR="007235C5" w:rsidRPr="002E1CD3">
        <w:rPr>
          <w:noProof w:val="0"/>
          <w:lang w:val="cs-CZ"/>
        </w:rPr>
        <w:t xml:space="preserve">SM – SCR propaguje kartu ve všech svých materiálech a využívaná </w:t>
      </w:r>
      <w:r w:rsidR="00292E48" w:rsidRPr="002E1CD3">
        <w:rPr>
          <w:noProof w:val="0"/>
          <w:lang w:val="cs-CZ"/>
        </w:rPr>
        <w:t xml:space="preserve">ji </w:t>
      </w:r>
      <w:r w:rsidR="007235C5" w:rsidRPr="002E1CD3">
        <w:rPr>
          <w:noProof w:val="0"/>
          <w:lang w:val="cs-CZ"/>
        </w:rPr>
        <w:t xml:space="preserve">i </w:t>
      </w:r>
      <w:r w:rsidR="00292E48" w:rsidRPr="002E1CD3">
        <w:rPr>
          <w:noProof w:val="0"/>
          <w:lang w:val="cs-CZ"/>
        </w:rPr>
        <w:t xml:space="preserve">pro novináře </w:t>
      </w:r>
      <w:r w:rsidR="007235C5" w:rsidRPr="002E1CD3">
        <w:rPr>
          <w:noProof w:val="0"/>
          <w:lang w:val="cs-CZ"/>
        </w:rPr>
        <w:t xml:space="preserve">při </w:t>
      </w:r>
      <w:proofErr w:type="spellStart"/>
      <w:r w:rsidR="007235C5" w:rsidRPr="002E1CD3">
        <w:rPr>
          <w:noProof w:val="0"/>
          <w:lang w:val="cs-CZ"/>
        </w:rPr>
        <w:t>press</w:t>
      </w:r>
      <w:proofErr w:type="spellEnd"/>
      <w:r w:rsidR="007235C5" w:rsidRPr="002E1CD3">
        <w:rPr>
          <w:noProof w:val="0"/>
          <w:lang w:val="cs-CZ"/>
        </w:rPr>
        <w:t xml:space="preserve"> </w:t>
      </w:r>
      <w:proofErr w:type="spellStart"/>
      <w:r w:rsidR="007235C5" w:rsidRPr="002E1CD3">
        <w:rPr>
          <w:noProof w:val="0"/>
          <w:lang w:val="cs-CZ"/>
        </w:rPr>
        <w:t>tripech</w:t>
      </w:r>
      <w:proofErr w:type="spellEnd"/>
      <w:r w:rsidR="007235C5" w:rsidRPr="002E1CD3">
        <w:rPr>
          <w:noProof w:val="0"/>
          <w:lang w:val="cs-CZ"/>
        </w:rPr>
        <w:t xml:space="preserve">. </w:t>
      </w:r>
    </w:p>
    <w:p w14:paraId="196C6C94" w14:textId="0D7E037C" w:rsidR="005E25C3" w:rsidRPr="002E1CD3" w:rsidRDefault="005E25C3" w:rsidP="00964FB5">
      <w:pPr>
        <w:pStyle w:val="Zkladntext"/>
        <w:spacing w:before="120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>M</w:t>
      </w:r>
      <w:r w:rsidR="00E109C5" w:rsidRPr="002E1CD3">
        <w:rPr>
          <w:noProof w:val="0"/>
          <w:lang w:val="cs-CZ"/>
        </w:rPr>
        <w:t>iroslava</w:t>
      </w:r>
      <w:r w:rsidRPr="002E1CD3">
        <w:rPr>
          <w:noProof w:val="0"/>
          <w:lang w:val="cs-CZ"/>
        </w:rPr>
        <w:t xml:space="preserve"> Vlčková se dotázala, kdy a jak bude digitalizace ORC financována. Mgr. Stojan uvedl, že na </w:t>
      </w:r>
      <w:r w:rsidR="00D60DB9">
        <w:rPr>
          <w:noProof w:val="0"/>
          <w:lang w:val="cs-CZ"/>
        </w:rPr>
        <w:t>digitalizaci ORC</w:t>
      </w:r>
      <w:r w:rsidRPr="002E1CD3">
        <w:rPr>
          <w:noProof w:val="0"/>
          <w:lang w:val="cs-CZ"/>
        </w:rPr>
        <w:t xml:space="preserve"> je v rozpočtu 2015 alokována částka 400 tis. Kč</w:t>
      </w:r>
      <w:r w:rsidR="00D60DB9">
        <w:rPr>
          <w:noProof w:val="0"/>
          <w:lang w:val="cs-CZ"/>
        </w:rPr>
        <w:t>, další prostředky budou nárokovány v rozpočtu na rok 2016</w:t>
      </w:r>
      <w:r w:rsidRPr="002E1CD3">
        <w:rPr>
          <w:noProof w:val="0"/>
          <w:lang w:val="cs-CZ"/>
        </w:rPr>
        <w:t>.</w:t>
      </w:r>
    </w:p>
    <w:p w14:paraId="3EE61418" w14:textId="3647CF45" w:rsidR="0011452B" w:rsidRPr="002E1CD3" w:rsidRDefault="005E25C3" w:rsidP="00964FB5">
      <w:pPr>
        <w:pStyle w:val="Zkladntext"/>
        <w:spacing w:before="120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>K</w:t>
      </w:r>
      <w:r w:rsidR="00E109C5" w:rsidRPr="002E1CD3">
        <w:rPr>
          <w:noProof w:val="0"/>
          <w:lang w:val="cs-CZ"/>
        </w:rPr>
        <w:t>amil</w:t>
      </w:r>
      <w:r w:rsidRPr="002E1CD3">
        <w:rPr>
          <w:noProof w:val="0"/>
          <w:lang w:val="cs-CZ"/>
        </w:rPr>
        <w:t xml:space="preserve"> Veselý podal návrh na prodloužení doby platnosti karty. Toto navrhoval i v dřívějších letech. Jeho návrh podpořila i M. Vlčková. </w:t>
      </w:r>
      <w:r w:rsidR="00292E48" w:rsidRPr="002E1CD3">
        <w:rPr>
          <w:noProof w:val="0"/>
          <w:lang w:val="cs-CZ"/>
        </w:rPr>
        <w:t xml:space="preserve">Mgr. Stojan </w:t>
      </w:r>
      <w:r w:rsidR="004A082B" w:rsidRPr="002E1CD3">
        <w:rPr>
          <w:noProof w:val="0"/>
          <w:lang w:val="cs-CZ"/>
        </w:rPr>
        <w:t>uvedl</w:t>
      </w:r>
      <w:r w:rsidR="00292E48" w:rsidRPr="002E1CD3">
        <w:rPr>
          <w:noProof w:val="0"/>
          <w:lang w:val="cs-CZ"/>
        </w:rPr>
        <w:t>, že výběr nového administrátora by měl probíhat jako soutěž o návrh a</w:t>
      </w:r>
      <w:r w:rsidR="0011452B" w:rsidRPr="002E1CD3">
        <w:rPr>
          <w:noProof w:val="0"/>
          <w:lang w:val="cs-CZ"/>
        </w:rPr>
        <w:t xml:space="preserve"> požadavek na </w:t>
      </w:r>
      <w:r w:rsidR="00CF5962" w:rsidRPr="002E1CD3">
        <w:rPr>
          <w:noProof w:val="0"/>
          <w:lang w:val="cs-CZ"/>
        </w:rPr>
        <w:t>návrh úpravy</w:t>
      </w:r>
      <w:r w:rsidR="0011452B" w:rsidRPr="002E1CD3">
        <w:rPr>
          <w:noProof w:val="0"/>
          <w:lang w:val="cs-CZ"/>
        </w:rPr>
        <w:t xml:space="preserve"> délky karty vč. vlivu </w:t>
      </w:r>
      <w:r w:rsidR="00CF5962" w:rsidRPr="002E1CD3">
        <w:rPr>
          <w:noProof w:val="0"/>
          <w:lang w:val="cs-CZ"/>
        </w:rPr>
        <w:t>na cenu a</w:t>
      </w:r>
      <w:r w:rsidR="0011452B" w:rsidRPr="002E1CD3">
        <w:rPr>
          <w:noProof w:val="0"/>
          <w:lang w:val="cs-CZ"/>
        </w:rPr>
        <w:t xml:space="preserve"> dopadu na náv</w:t>
      </w:r>
      <w:r w:rsidR="00CF5962" w:rsidRPr="002E1CD3">
        <w:rPr>
          <w:noProof w:val="0"/>
          <w:lang w:val="cs-CZ"/>
        </w:rPr>
        <w:t>štěvnost kraje</w:t>
      </w:r>
      <w:r w:rsidR="00292E48" w:rsidRPr="002E1CD3">
        <w:rPr>
          <w:noProof w:val="0"/>
          <w:lang w:val="cs-CZ"/>
        </w:rPr>
        <w:t xml:space="preserve"> </w:t>
      </w:r>
      <w:r w:rsidR="004A082B" w:rsidRPr="002E1CD3">
        <w:rPr>
          <w:noProof w:val="0"/>
          <w:lang w:val="cs-CZ"/>
        </w:rPr>
        <w:t xml:space="preserve">tedy bude </w:t>
      </w:r>
      <w:r w:rsidR="00292E48" w:rsidRPr="002E1CD3">
        <w:rPr>
          <w:noProof w:val="0"/>
          <w:lang w:val="cs-CZ"/>
        </w:rPr>
        <w:t>zapracov</w:t>
      </w:r>
      <w:r w:rsidR="004A082B" w:rsidRPr="002E1CD3">
        <w:rPr>
          <w:noProof w:val="0"/>
          <w:lang w:val="cs-CZ"/>
        </w:rPr>
        <w:t>án</w:t>
      </w:r>
      <w:r w:rsidR="00292E48" w:rsidRPr="002E1CD3">
        <w:rPr>
          <w:noProof w:val="0"/>
          <w:lang w:val="cs-CZ"/>
        </w:rPr>
        <w:t xml:space="preserve"> do zadávací dokumentace.</w:t>
      </w:r>
      <w:r w:rsidR="004A082B" w:rsidRPr="002E1CD3">
        <w:rPr>
          <w:noProof w:val="0"/>
          <w:lang w:val="cs-CZ"/>
        </w:rPr>
        <w:t xml:space="preserve"> </w:t>
      </w:r>
    </w:p>
    <w:p w14:paraId="32C1C89A" w14:textId="348D34F3" w:rsidR="005E25C3" w:rsidRPr="002E1CD3" w:rsidRDefault="004A082B" w:rsidP="00964FB5">
      <w:pPr>
        <w:pStyle w:val="Zkladntext"/>
        <w:spacing w:before="120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</w:t>
      </w:r>
      <w:r w:rsidR="00E109C5" w:rsidRPr="002E1CD3">
        <w:rPr>
          <w:noProof w:val="0"/>
          <w:lang w:val="cs-CZ"/>
        </w:rPr>
        <w:t xml:space="preserve">Andrea </w:t>
      </w:r>
      <w:r w:rsidRPr="002E1CD3">
        <w:rPr>
          <w:noProof w:val="0"/>
          <w:lang w:val="cs-CZ"/>
        </w:rPr>
        <w:t xml:space="preserve">Závěšická doplnila, že J – SCR spouští </w:t>
      </w:r>
      <w:r w:rsidR="00D60DB9">
        <w:rPr>
          <w:noProof w:val="0"/>
          <w:lang w:val="cs-CZ"/>
        </w:rPr>
        <w:t xml:space="preserve">od června 2015 </w:t>
      </w:r>
      <w:r w:rsidRPr="002E1CD3">
        <w:rPr>
          <w:noProof w:val="0"/>
          <w:lang w:val="cs-CZ"/>
        </w:rPr>
        <w:t xml:space="preserve">novou </w:t>
      </w:r>
      <w:r w:rsidR="00D60DB9">
        <w:rPr>
          <w:noProof w:val="0"/>
          <w:lang w:val="cs-CZ"/>
        </w:rPr>
        <w:t xml:space="preserve">věrnostní kartu s názvem Jeseníky </w:t>
      </w:r>
      <w:proofErr w:type="spellStart"/>
      <w:r w:rsidR="00D60DB9">
        <w:rPr>
          <w:noProof w:val="0"/>
          <w:lang w:val="cs-CZ"/>
        </w:rPr>
        <w:t>Pass</w:t>
      </w:r>
      <w:proofErr w:type="spellEnd"/>
      <w:r w:rsidRPr="002E1CD3">
        <w:rPr>
          <w:noProof w:val="0"/>
          <w:lang w:val="cs-CZ"/>
        </w:rPr>
        <w:t xml:space="preserve">, která je koncipovaná na delší dobu. </w:t>
      </w:r>
    </w:p>
    <w:p w14:paraId="2D90FA0D" w14:textId="77777777" w:rsidR="00D75DEA" w:rsidRPr="002E1CD3" w:rsidRDefault="00D75DEA" w:rsidP="00D75DEA">
      <w:pPr>
        <w:pStyle w:val="Zkladntext"/>
        <w:spacing w:before="100" w:beforeAutospacing="1"/>
        <w:ind w:left="720"/>
        <w:rPr>
          <w:b/>
          <w:bCs w:val="0"/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 tomuto bodu jednání.</w:t>
      </w:r>
    </w:p>
    <w:p w14:paraId="2D6A5C17" w14:textId="77777777" w:rsidR="004A0997" w:rsidRPr="002E1CD3" w:rsidRDefault="004A0997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2E1CD3">
        <w:rPr>
          <w:b/>
          <w:noProof w:val="0"/>
          <w:lang w:val="cs-CZ"/>
        </w:rPr>
        <w:t>Různé</w:t>
      </w:r>
    </w:p>
    <w:p w14:paraId="5D3921D1" w14:textId="500CD7A7" w:rsidR="00FE5DC1" w:rsidRPr="002E1CD3" w:rsidRDefault="004B5E04" w:rsidP="00693C44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V rámci Různého </w:t>
      </w:r>
      <w:r w:rsidR="00CF5962" w:rsidRPr="002E1CD3">
        <w:rPr>
          <w:noProof w:val="0"/>
          <w:lang w:val="cs-CZ"/>
        </w:rPr>
        <w:t xml:space="preserve">bylo navrženo, aby příští jednání VRCR bylo výjezdní, a to do Jeseníku. V rámci programu proběhne prohlídka </w:t>
      </w:r>
      <w:proofErr w:type="spellStart"/>
      <w:r w:rsidR="00CF5962" w:rsidRPr="002E1CD3">
        <w:rPr>
          <w:noProof w:val="0"/>
          <w:lang w:val="cs-CZ"/>
        </w:rPr>
        <w:t>Priessnitzových</w:t>
      </w:r>
      <w:proofErr w:type="spellEnd"/>
      <w:r w:rsidR="00CF5962" w:rsidRPr="002E1CD3">
        <w:rPr>
          <w:noProof w:val="0"/>
          <w:lang w:val="cs-CZ"/>
        </w:rPr>
        <w:t xml:space="preserve"> léčebných l</w:t>
      </w:r>
      <w:r w:rsidR="00D60DB9">
        <w:rPr>
          <w:noProof w:val="0"/>
          <w:lang w:val="cs-CZ"/>
        </w:rPr>
        <w:t>ázní a Vlastivědného muzea Jesenicka</w:t>
      </w:r>
      <w:r w:rsidR="00CF5962" w:rsidRPr="002E1CD3">
        <w:rPr>
          <w:noProof w:val="0"/>
          <w:lang w:val="cs-CZ"/>
        </w:rPr>
        <w:t xml:space="preserve">. Termín výjezdního jednání VRCR byl navržen na 30. 6. 2015. Výjezdní jednání musí nejprve odsouhlasit Rada OK. </w:t>
      </w:r>
    </w:p>
    <w:p w14:paraId="22D50542" w14:textId="5E668503" w:rsidR="00693C44" w:rsidRPr="002E1CD3" w:rsidRDefault="00CF5962" w:rsidP="00693C44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Mgr. Radek Stojan pozval členy výboru na 30. 5. 2015 do Litovle, kde proběhne </w:t>
      </w:r>
      <w:proofErr w:type="spellStart"/>
      <w:r w:rsidRPr="002E1CD3">
        <w:rPr>
          <w:noProof w:val="0"/>
          <w:lang w:val="cs-CZ"/>
        </w:rPr>
        <w:t>Cyklovyjížďka</w:t>
      </w:r>
      <w:proofErr w:type="spellEnd"/>
      <w:r w:rsidRPr="002E1CD3">
        <w:rPr>
          <w:noProof w:val="0"/>
          <w:lang w:val="cs-CZ"/>
        </w:rPr>
        <w:t xml:space="preserve"> s Olomouckým krajem. </w:t>
      </w:r>
    </w:p>
    <w:p w14:paraId="1E09AD84" w14:textId="3DBE292B" w:rsidR="00CF5962" w:rsidRPr="002E1CD3" w:rsidRDefault="00CF5962" w:rsidP="002D682E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Andrea Závěšická informovala členy Výboru o tom, že J – SCR získalo ocenění Film </w:t>
      </w:r>
      <w:proofErr w:type="spellStart"/>
      <w:r w:rsidRPr="002E1CD3">
        <w:rPr>
          <w:noProof w:val="0"/>
          <w:lang w:val="cs-CZ"/>
        </w:rPr>
        <w:t>Friendly</w:t>
      </w:r>
      <w:proofErr w:type="spellEnd"/>
      <w:r w:rsidRPr="002E1CD3">
        <w:rPr>
          <w:noProof w:val="0"/>
          <w:lang w:val="cs-CZ"/>
        </w:rPr>
        <w:t xml:space="preserve"> Region. Dále pak uvedla, že by ráda na dalším jednání představila členům Výboru novou turistickou kartu</w:t>
      </w:r>
      <w:r w:rsidR="002D682E" w:rsidRPr="002E1CD3">
        <w:rPr>
          <w:noProof w:val="0"/>
          <w:lang w:val="cs-CZ"/>
        </w:rPr>
        <w:t xml:space="preserve">, do které se mj. podařilo zapojit České dráhy, které poskytnou slevy na jízdenky v celém Olomouckém kraji. </w:t>
      </w:r>
      <w:r w:rsidRPr="002E1CD3">
        <w:rPr>
          <w:noProof w:val="0"/>
          <w:lang w:val="cs-CZ"/>
        </w:rPr>
        <w:t>Na poznámku pana Blah</w:t>
      </w:r>
      <w:r w:rsidR="00D60DB9">
        <w:rPr>
          <w:noProof w:val="0"/>
          <w:lang w:val="cs-CZ"/>
        </w:rPr>
        <w:t>a</w:t>
      </w:r>
      <w:r w:rsidRPr="002E1CD3">
        <w:rPr>
          <w:noProof w:val="0"/>
          <w:lang w:val="cs-CZ"/>
        </w:rPr>
        <w:t>, že v </w:t>
      </w:r>
      <w:r w:rsidR="00964FB5" w:rsidRPr="002E1CD3">
        <w:rPr>
          <w:noProof w:val="0"/>
          <w:lang w:val="cs-CZ"/>
        </w:rPr>
        <w:t>Jeseníkách</w:t>
      </w:r>
      <w:r w:rsidRPr="002E1CD3">
        <w:rPr>
          <w:noProof w:val="0"/>
          <w:lang w:val="cs-CZ"/>
        </w:rPr>
        <w:t xml:space="preserve"> nyní vznikají paralelně dvě karty</w:t>
      </w:r>
      <w:r w:rsidR="00D60DB9">
        <w:rPr>
          <w:noProof w:val="0"/>
          <w:lang w:val="cs-CZ"/>
        </w:rPr>
        <w:t>,</w:t>
      </w:r>
      <w:r w:rsidRPr="002E1CD3">
        <w:rPr>
          <w:noProof w:val="0"/>
          <w:lang w:val="cs-CZ"/>
        </w:rPr>
        <w:t xml:space="preserve"> </w:t>
      </w:r>
      <w:r w:rsidR="00D60DB9">
        <w:rPr>
          <w:noProof w:val="0"/>
          <w:lang w:val="cs-CZ"/>
        </w:rPr>
        <w:t>I</w:t>
      </w:r>
      <w:r w:rsidRPr="002E1CD3">
        <w:rPr>
          <w:noProof w:val="0"/>
          <w:lang w:val="cs-CZ"/>
        </w:rPr>
        <w:t>ng. Závěšická uvedla, že se snaží o navázání spolupráce mezi oběma systémy.</w:t>
      </w:r>
    </w:p>
    <w:p w14:paraId="6946F521" w14:textId="6657A444" w:rsidR="00CF5962" w:rsidRPr="002E1CD3" w:rsidRDefault="00CF5962" w:rsidP="00693C44">
      <w:pPr>
        <w:pStyle w:val="Zkladntext"/>
        <w:numPr>
          <w:ilvl w:val="0"/>
          <w:numId w:val="10"/>
        </w:numPr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Miroslava Vlčková </w:t>
      </w:r>
      <w:r w:rsidR="00964FB5" w:rsidRPr="002E1CD3">
        <w:rPr>
          <w:noProof w:val="0"/>
          <w:lang w:val="cs-CZ"/>
        </w:rPr>
        <w:t>informovala</w:t>
      </w:r>
      <w:r w:rsidRPr="002E1CD3">
        <w:rPr>
          <w:noProof w:val="0"/>
          <w:lang w:val="cs-CZ"/>
        </w:rPr>
        <w:t xml:space="preserve"> členy </w:t>
      </w:r>
      <w:r w:rsidR="00964FB5" w:rsidRPr="002E1CD3">
        <w:rPr>
          <w:noProof w:val="0"/>
          <w:lang w:val="cs-CZ"/>
        </w:rPr>
        <w:t>V</w:t>
      </w:r>
      <w:r w:rsidRPr="002E1CD3">
        <w:rPr>
          <w:noProof w:val="0"/>
          <w:lang w:val="cs-CZ"/>
        </w:rPr>
        <w:t xml:space="preserve">ýboru </w:t>
      </w:r>
      <w:r w:rsidR="00964FB5" w:rsidRPr="002E1CD3">
        <w:rPr>
          <w:noProof w:val="0"/>
          <w:lang w:val="cs-CZ"/>
        </w:rPr>
        <w:t xml:space="preserve">o otevření nové turistické trasy u Sobotína a pozvala je na její slavnostní otevření, které se uskuteční 6. 6. 2015.  </w:t>
      </w:r>
    </w:p>
    <w:p w14:paraId="4EA0C561" w14:textId="77777777" w:rsidR="00693C44" w:rsidRPr="002E1CD3" w:rsidRDefault="00693C44" w:rsidP="00693C44">
      <w:pPr>
        <w:pStyle w:val="Zkladntext"/>
        <w:spacing w:before="100" w:beforeAutospacing="1"/>
        <w:ind w:left="360" w:firstLine="348"/>
        <w:rPr>
          <w:b/>
          <w:bCs w:val="0"/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 tomuto bodu jednání.</w:t>
      </w:r>
    </w:p>
    <w:p w14:paraId="2D6A5C1D" w14:textId="1C44292E" w:rsidR="00D333CE" w:rsidRPr="002E1CD3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2E1CD3">
        <w:rPr>
          <w:noProof w:val="0"/>
          <w:szCs w:val="24"/>
        </w:rPr>
        <w:t xml:space="preserve">V Olomouci dne </w:t>
      </w:r>
      <w:r w:rsidR="00B4576B" w:rsidRPr="002E1CD3">
        <w:rPr>
          <w:noProof w:val="0"/>
          <w:szCs w:val="24"/>
        </w:rPr>
        <w:t>1</w:t>
      </w:r>
      <w:r w:rsidRPr="002E1CD3">
        <w:rPr>
          <w:noProof w:val="0"/>
          <w:szCs w:val="24"/>
        </w:rPr>
        <w:t xml:space="preserve">. </w:t>
      </w:r>
      <w:r w:rsidR="00B4576B" w:rsidRPr="002E1CD3">
        <w:rPr>
          <w:noProof w:val="0"/>
          <w:szCs w:val="24"/>
        </w:rPr>
        <w:t>6</w:t>
      </w:r>
      <w:r w:rsidR="004A0997" w:rsidRPr="002E1CD3">
        <w:rPr>
          <w:noProof w:val="0"/>
          <w:szCs w:val="24"/>
        </w:rPr>
        <w:t>.</w:t>
      </w:r>
      <w:r w:rsidRPr="002E1CD3">
        <w:rPr>
          <w:noProof w:val="0"/>
          <w:szCs w:val="24"/>
        </w:rPr>
        <w:t xml:space="preserve"> 201</w:t>
      </w:r>
      <w:r w:rsidR="00C316CB" w:rsidRPr="002E1CD3">
        <w:rPr>
          <w:noProof w:val="0"/>
          <w:szCs w:val="24"/>
        </w:rPr>
        <w:t>5</w:t>
      </w:r>
    </w:p>
    <w:p w14:paraId="2D6A5C1E" w14:textId="424487B1" w:rsidR="00D333CE" w:rsidRPr="002E1CD3" w:rsidRDefault="00D333CE" w:rsidP="00D333CE">
      <w:pPr>
        <w:pStyle w:val="Mstoadatumvlevo"/>
        <w:spacing w:before="0"/>
        <w:rPr>
          <w:noProof w:val="0"/>
          <w:szCs w:val="24"/>
        </w:rPr>
      </w:pPr>
      <w:r w:rsidRPr="002E1CD3">
        <w:rPr>
          <w:noProof w:val="0"/>
          <w:szCs w:val="24"/>
        </w:rPr>
        <w:t>Zapsal</w:t>
      </w:r>
      <w:r w:rsidR="00646AA0" w:rsidRPr="002E1CD3">
        <w:rPr>
          <w:noProof w:val="0"/>
          <w:szCs w:val="24"/>
        </w:rPr>
        <w:t xml:space="preserve">a: </w:t>
      </w:r>
      <w:r w:rsidR="00F1500A" w:rsidRPr="002E1CD3">
        <w:rPr>
          <w:noProof w:val="0"/>
          <w:szCs w:val="24"/>
        </w:rPr>
        <w:t>Bc. Hedvika Novak</w:t>
      </w:r>
    </w:p>
    <w:p w14:paraId="2D6A5C1F" w14:textId="77777777" w:rsidR="00D333CE" w:rsidRPr="002E1CD3" w:rsidRDefault="00D333CE" w:rsidP="00D333CE">
      <w:pPr>
        <w:pStyle w:val="Podpis"/>
        <w:rPr>
          <w:noProof w:val="0"/>
          <w:szCs w:val="24"/>
          <w:lang w:val="cs-CZ"/>
        </w:rPr>
      </w:pPr>
      <w:r w:rsidRPr="002E1CD3">
        <w:rPr>
          <w:noProof w:val="0"/>
          <w:szCs w:val="24"/>
          <w:lang w:val="cs-CZ"/>
        </w:rPr>
        <w:t>……………………………….</w:t>
      </w:r>
    </w:p>
    <w:p w14:paraId="2D6A5C20" w14:textId="77777777" w:rsidR="00D333CE" w:rsidRPr="002E1CD3" w:rsidRDefault="00D333CE" w:rsidP="00D333CE">
      <w:pPr>
        <w:pStyle w:val="Podpis"/>
        <w:rPr>
          <w:noProof w:val="0"/>
          <w:szCs w:val="24"/>
          <w:lang w:val="cs-CZ"/>
        </w:rPr>
      </w:pPr>
      <w:r w:rsidRPr="002E1CD3">
        <w:rPr>
          <w:iCs/>
          <w:noProof w:val="0"/>
          <w:lang w:val="cs-CZ"/>
        </w:rPr>
        <w:t>Ing. Miroslav Marek</w:t>
      </w:r>
    </w:p>
    <w:p w14:paraId="2D6A5C21" w14:textId="77777777" w:rsidR="00D333CE" w:rsidRPr="002E1CD3" w:rsidRDefault="00D333CE" w:rsidP="00D333CE">
      <w:pPr>
        <w:pStyle w:val="Podpis"/>
        <w:rPr>
          <w:noProof w:val="0"/>
          <w:szCs w:val="24"/>
          <w:lang w:val="cs-CZ"/>
        </w:rPr>
      </w:pPr>
      <w:r w:rsidRPr="002E1CD3">
        <w:rPr>
          <w:noProof w:val="0"/>
          <w:szCs w:val="24"/>
          <w:lang w:val="cs-CZ"/>
        </w:rPr>
        <w:t>předseda Výboru</w:t>
      </w:r>
    </w:p>
    <w:p w14:paraId="2D6A5C22" w14:textId="77777777" w:rsidR="00D333CE" w:rsidRPr="002E1CD3" w:rsidRDefault="00D333CE" w:rsidP="00D333CE">
      <w:pPr>
        <w:pStyle w:val="Vborplohy"/>
        <w:spacing w:after="0"/>
        <w:rPr>
          <w:sz w:val="24"/>
          <w:szCs w:val="24"/>
        </w:rPr>
      </w:pPr>
    </w:p>
    <w:p w14:paraId="2D6A5C25" w14:textId="1F682A46" w:rsidR="00822D2E" w:rsidRPr="00D60DB9" w:rsidRDefault="00D333CE" w:rsidP="00D60DB9">
      <w:pPr>
        <w:pStyle w:val="Vborplohy"/>
        <w:spacing w:after="0"/>
        <w:rPr>
          <w:sz w:val="24"/>
          <w:szCs w:val="24"/>
        </w:rPr>
      </w:pPr>
      <w:r w:rsidRPr="002E1CD3">
        <w:rPr>
          <w:sz w:val="24"/>
          <w:szCs w:val="24"/>
        </w:rPr>
        <w:t>Přílohy: Prezenční listina</w:t>
      </w:r>
    </w:p>
    <w:sectPr w:rsidR="00822D2E" w:rsidRPr="00D60DB9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0E828F" w14:textId="77777777" w:rsidR="00E41C93" w:rsidRDefault="00E41C93">
      <w:r>
        <w:separator/>
      </w:r>
    </w:p>
  </w:endnote>
  <w:endnote w:type="continuationSeparator" w:id="0">
    <w:p w14:paraId="0BFA9CED" w14:textId="77777777" w:rsidR="00E41C93" w:rsidRDefault="00E4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6A5C2B" w14:textId="77777777"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D60DB9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D60DB9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799F0E" w14:textId="77777777" w:rsidR="00E41C93" w:rsidRDefault="00E41C93">
      <w:r>
        <w:separator/>
      </w:r>
    </w:p>
  </w:footnote>
  <w:footnote w:type="continuationSeparator" w:id="0">
    <w:p w14:paraId="2C45616F" w14:textId="77777777" w:rsidR="00E41C93" w:rsidRDefault="00E41C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5"/>
  </w:num>
  <w:num w:numId="5">
    <w:abstractNumId w:val="5"/>
  </w:num>
  <w:num w:numId="6">
    <w:abstractNumId w:val="3"/>
  </w:num>
  <w:num w:numId="7">
    <w:abstractNumId w:val="5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16796"/>
    <w:rsid w:val="000339A6"/>
    <w:rsid w:val="00070188"/>
    <w:rsid w:val="00072AED"/>
    <w:rsid w:val="000769D0"/>
    <w:rsid w:val="00081F1D"/>
    <w:rsid w:val="000940D2"/>
    <w:rsid w:val="000A6DF6"/>
    <w:rsid w:val="000B02A7"/>
    <w:rsid w:val="000B72ED"/>
    <w:rsid w:val="000C1982"/>
    <w:rsid w:val="000D2F46"/>
    <w:rsid w:val="000D4204"/>
    <w:rsid w:val="000E1031"/>
    <w:rsid w:val="000E323E"/>
    <w:rsid w:val="000F5D4B"/>
    <w:rsid w:val="000F6DA5"/>
    <w:rsid w:val="0011452B"/>
    <w:rsid w:val="00117B81"/>
    <w:rsid w:val="0012013B"/>
    <w:rsid w:val="0014109E"/>
    <w:rsid w:val="0014460A"/>
    <w:rsid w:val="00145889"/>
    <w:rsid w:val="0015173F"/>
    <w:rsid w:val="00152338"/>
    <w:rsid w:val="00154586"/>
    <w:rsid w:val="00166CF1"/>
    <w:rsid w:val="00173D9D"/>
    <w:rsid w:val="00176687"/>
    <w:rsid w:val="001802F6"/>
    <w:rsid w:val="00180396"/>
    <w:rsid w:val="00183C01"/>
    <w:rsid w:val="0018656B"/>
    <w:rsid w:val="00187456"/>
    <w:rsid w:val="001A427F"/>
    <w:rsid w:val="001C1AF6"/>
    <w:rsid w:val="001C5DB6"/>
    <w:rsid w:val="001E0D5E"/>
    <w:rsid w:val="001F624B"/>
    <w:rsid w:val="00220699"/>
    <w:rsid w:val="00231053"/>
    <w:rsid w:val="00246CB3"/>
    <w:rsid w:val="00260F94"/>
    <w:rsid w:val="00280CDD"/>
    <w:rsid w:val="00286F66"/>
    <w:rsid w:val="00287DB1"/>
    <w:rsid w:val="00292E48"/>
    <w:rsid w:val="002955D2"/>
    <w:rsid w:val="002A29FE"/>
    <w:rsid w:val="002A50E7"/>
    <w:rsid w:val="002A5613"/>
    <w:rsid w:val="002A73C5"/>
    <w:rsid w:val="002B43F4"/>
    <w:rsid w:val="002B4EC0"/>
    <w:rsid w:val="002C0470"/>
    <w:rsid w:val="002C63C3"/>
    <w:rsid w:val="002D2AF4"/>
    <w:rsid w:val="002D65DD"/>
    <w:rsid w:val="002D682E"/>
    <w:rsid w:val="002E1CD3"/>
    <w:rsid w:val="002E79C2"/>
    <w:rsid w:val="002F20CB"/>
    <w:rsid w:val="0030588F"/>
    <w:rsid w:val="00307919"/>
    <w:rsid w:val="00317D59"/>
    <w:rsid w:val="00330337"/>
    <w:rsid w:val="00331742"/>
    <w:rsid w:val="0033505B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C1283"/>
    <w:rsid w:val="003C1ABA"/>
    <w:rsid w:val="003C5637"/>
    <w:rsid w:val="003C6A91"/>
    <w:rsid w:val="003E5239"/>
    <w:rsid w:val="003E55A2"/>
    <w:rsid w:val="003F6D2E"/>
    <w:rsid w:val="00403DE4"/>
    <w:rsid w:val="00407E66"/>
    <w:rsid w:val="00421605"/>
    <w:rsid w:val="004245BB"/>
    <w:rsid w:val="00430B8B"/>
    <w:rsid w:val="004374FD"/>
    <w:rsid w:val="0044258B"/>
    <w:rsid w:val="00442D59"/>
    <w:rsid w:val="004474B5"/>
    <w:rsid w:val="00451703"/>
    <w:rsid w:val="00451A9A"/>
    <w:rsid w:val="00462B01"/>
    <w:rsid w:val="0048026F"/>
    <w:rsid w:val="00481BB0"/>
    <w:rsid w:val="0048527F"/>
    <w:rsid w:val="004A082B"/>
    <w:rsid w:val="004A0997"/>
    <w:rsid w:val="004B0731"/>
    <w:rsid w:val="004B4E5B"/>
    <w:rsid w:val="004B5E04"/>
    <w:rsid w:val="004C6247"/>
    <w:rsid w:val="004D49F1"/>
    <w:rsid w:val="004F211A"/>
    <w:rsid w:val="00506829"/>
    <w:rsid w:val="00516F64"/>
    <w:rsid w:val="005208C7"/>
    <w:rsid w:val="0053369B"/>
    <w:rsid w:val="005372E8"/>
    <w:rsid w:val="00545DBE"/>
    <w:rsid w:val="00553EE2"/>
    <w:rsid w:val="00563B8D"/>
    <w:rsid w:val="00564590"/>
    <w:rsid w:val="00581B3F"/>
    <w:rsid w:val="005878D5"/>
    <w:rsid w:val="005907C9"/>
    <w:rsid w:val="00591EA2"/>
    <w:rsid w:val="00592BC7"/>
    <w:rsid w:val="005A7140"/>
    <w:rsid w:val="005A773D"/>
    <w:rsid w:val="005B2CEF"/>
    <w:rsid w:val="005D1426"/>
    <w:rsid w:val="005E25C3"/>
    <w:rsid w:val="005E407A"/>
    <w:rsid w:val="005F6513"/>
    <w:rsid w:val="00602AEE"/>
    <w:rsid w:val="00604FDA"/>
    <w:rsid w:val="00617F47"/>
    <w:rsid w:val="0063018A"/>
    <w:rsid w:val="006315CA"/>
    <w:rsid w:val="00640582"/>
    <w:rsid w:val="006413AE"/>
    <w:rsid w:val="00643C1E"/>
    <w:rsid w:val="00646AA0"/>
    <w:rsid w:val="00653B04"/>
    <w:rsid w:val="00676E19"/>
    <w:rsid w:val="00681EEF"/>
    <w:rsid w:val="00693C44"/>
    <w:rsid w:val="006A1D23"/>
    <w:rsid w:val="006A53A4"/>
    <w:rsid w:val="006B2A29"/>
    <w:rsid w:val="006C40F0"/>
    <w:rsid w:val="006C700D"/>
    <w:rsid w:val="006D322F"/>
    <w:rsid w:val="006D7BF7"/>
    <w:rsid w:val="006F6168"/>
    <w:rsid w:val="006F78B4"/>
    <w:rsid w:val="00717C7E"/>
    <w:rsid w:val="007227EE"/>
    <w:rsid w:val="007235C5"/>
    <w:rsid w:val="00734E2E"/>
    <w:rsid w:val="00740B57"/>
    <w:rsid w:val="00752E0B"/>
    <w:rsid w:val="0075760C"/>
    <w:rsid w:val="007639EA"/>
    <w:rsid w:val="00765669"/>
    <w:rsid w:val="00770DC0"/>
    <w:rsid w:val="00773F22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22D2E"/>
    <w:rsid w:val="00842863"/>
    <w:rsid w:val="00865582"/>
    <w:rsid w:val="008675AC"/>
    <w:rsid w:val="00871385"/>
    <w:rsid w:val="00871F44"/>
    <w:rsid w:val="00872EF3"/>
    <w:rsid w:val="00873142"/>
    <w:rsid w:val="00884117"/>
    <w:rsid w:val="0088465F"/>
    <w:rsid w:val="008868C4"/>
    <w:rsid w:val="00890413"/>
    <w:rsid w:val="00891232"/>
    <w:rsid w:val="008A7D6F"/>
    <w:rsid w:val="008B09AD"/>
    <w:rsid w:val="008C2DD8"/>
    <w:rsid w:val="008E0AFF"/>
    <w:rsid w:val="008E206E"/>
    <w:rsid w:val="008E6D45"/>
    <w:rsid w:val="008F0C8A"/>
    <w:rsid w:val="00905D8C"/>
    <w:rsid w:val="00916132"/>
    <w:rsid w:val="009201AB"/>
    <w:rsid w:val="00920E64"/>
    <w:rsid w:val="00925087"/>
    <w:rsid w:val="00941EEB"/>
    <w:rsid w:val="009420EA"/>
    <w:rsid w:val="00954E03"/>
    <w:rsid w:val="009577E6"/>
    <w:rsid w:val="00963689"/>
    <w:rsid w:val="00964FB5"/>
    <w:rsid w:val="00965E51"/>
    <w:rsid w:val="00970D9B"/>
    <w:rsid w:val="009734E9"/>
    <w:rsid w:val="009A0567"/>
    <w:rsid w:val="009A55D0"/>
    <w:rsid w:val="009C2249"/>
    <w:rsid w:val="009C4444"/>
    <w:rsid w:val="009E092A"/>
    <w:rsid w:val="009E0E52"/>
    <w:rsid w:val="00A023DF"/>
    <w:rsid w:val="00A02C64"/>
    <w:rsid w:val="00A07484"/>
    <w:rsid w:val="00A32F68"/>
    <w:rsid w:val="00A36AF5"/>
    <w:rsid w:val="00A4311D"/>
    <w:rsid w:val="00A5072E"/>
    <w:rsid w:val="00A83B1C"/>
    <w:rsid w:val="00AC31D8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4576B"/>
    <w:rsid w:val="00B54B32"/>
    <w:rsid w:val="00B7157A"/>
    <w:rsid w:val="00B7471F"/>
    <w:rsid w:val="00B87026"/>
    <w:rsid w:val="00B955B8"/>
    <w:rsid w:val="00BB4B22"/>
    <w:rsid w:val="00BB5304"/>
    <w:rsid w:val="00BC4EF2"/>
    <w:rsid w:val="00BE7AB1"/>
    <w:rsid w:val="00BF2432"/>
    <w:rsid w:val="00BF51D9"/>
    <w:rsid w:val="00C00166"/>
    <w:rsid w:val="00C04249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708D5"/>
    <w:rsid w:val="00C866AA"/>
    <w:rsid w:val="00C9152E"/>
    <w:rsid w:val="00CA4D78"/>
    <w:rsid w:val="00CB5A03"/>
    <w:rsid w:val="00CC082D"/>
    <w:rsid w:val="00CC3D73"/>
    <w:rsid w:val="00CD299F"/>
    <w:rsid w:val="00CD7EBC"/>
    <w:rsid w:val="00CE1D55"/>
    <w:rsid w:val="00CF5680"/>
    <w:rsid w:val="00CF5962"/>
    <w:rsid w:val="00CF6624"/>
    <w:rsid w:val="00D048EF"/>
    <w:rsid w:val="00D12B6C"/>
    <w:rsid w:val="00D14AAC"/>
    <w:rsid w:val="00D2164E"/>
    <w:rsid w:val="00D2662B"/>
    <w:rsid w:val="00D333CE"/>
    <w:rsid w:val="00D3715E"/>
    <w:rsid w:val="00D37996"/>
    <w:rsid w:val="00D439D8"/>
    <w:rsid w:val="00D43CC2"/>
    <w:rsid w:val="00D60DB9"/>
    <w:rsid w:val="00D75DEA"/>
    <w:rsid w:val="00D83045"/>
    <w:rsid w:val="00D8662D"/>
    <w:rsid w:val="00D95B3A"/>
    <w:rsid w:val="00DB4AA2"/>
    <w:rsid w:val="00DC6D3E"/>
    <w:rsid w:val="00DD0AA1"/>
    <w:rsid w:val="00DD489F"/>
    <w:rsid w:val="00DE1208"/>
    <w:rsid w:val="00DE5E06"/>
    <w:rsid w:val="00E07F8A"/>
    <w:rsid w:val="00E109C5"/>
    <w:rsid w:val="00E2229B"/>
    <w:rsid w:val="00E27194"/>
    <w:rsid w:val="00E41C93"/>
    <w:rsid w:val="00E43FE0"/>
    <w:rsid w:val="00E659DE"/>
    <w:rsid w:val="00E90780"/>
    <w:rsid w:val="00EA7FA8"/>
    <w:rsid w:val="00EB5414"/>
    <w:rsid w:val="00EB6F2E"/>
    <w:rsid w:val="00EC1B9F"/>
    <w:rsid w:val="00ED5DD0"/>
    <w:rsid w:val="00EE3D3E"/>
    <w:rsid w:val="00EF1CF4"/>
    <w:rsid w:val="00F02448"/>
    <w:rsid w:val="00F13B4E"/>
    <w:rsid w:val="00F1500A"/>
    <w:rsid w:val="00F200B9"/>
    <w:rsid w:val="00F30890"/>
    <w:rsid w:val="00F45965"/>
    <w:rsid w:val="00F536B5"/>
    <w:rsid w:val="00F57A20"/>
    <w:rsid w:val="00F70B54"/>
    <w:rsid w:val="00F74585"/>
    <w:rsid w:val="00F87AD2"/>
    <w:rsid w:val="00F95781"/>
    <w:rsid w:val="00F95A29"/>
    <w:rsid w:val="00FA714F"/>
    <w:rsid w:val="00FB090C"/>
    <w:rsid w:val="00FB76E4"/>
    <w:rsid w:val="00FC5733"/>
    <w:rsid w:val="00FC790D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A5B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1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45E0B-7399-43EC-8939-14A828BFE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1351</Words>
  <Characters>7972</Characters>
  <Application>Microsoft Office Word</Application>
  <DocSecurity>4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9305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Stojan Radek</cp:lastModifiedBy>
  <cp:revision>2</cp:revision>
  <cp:lastPrinted>2015-04-14T12:19:00Z</cp:lastPrinted>
  <dcterms:created xsi:type="dcterms:W3CDTF">2015-06-05T09:23:00Z</dcterms:created>
  <dcterms:modified xsi:type="dcterms:W3CDTF">2015-06-05T09:23:00Z</dcterms:modified>
</cp:coreProperties>
</file>