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A6E" w:rsidRPr="00B7228B" w:rsidRDefault="00280AC0" w:rsidP="006C3DD3">
      <w:pPr>
        <w:pBdr>
          <w:bottom w:val="single" w:sz="4" w:space="1" w:color="auto"/>
        </w:pBdr>
        <w:jc w:val="both"/>
        <w:rPr>
          <w:rFonts w:ascii="Arial" w:hAnsi="Arial" w:cs="Arial"/>
          <w:b/>
          <w:color w:val="FF0000"/>
          <w:sz w:val="28"/>
        </w:rPr>
      </w:pPr>
      <w:r w:rsidRPr="00B7228B">
        <w:rPr>
          <w:rFonts w:ascii="Arial" w:hAnsi="Arial" w:cs="Arial"/>
          <w:b/>
          <w:color w:val="FF0000"/>
          <w:sz w:val="28"/>
        </w:rPr>
        <w:t>Často kladené otázky k dotačnímu řízení 2015</w:t>
      </w:r>
    </w:p>
    <w:p w:rsidR="00280AC0" w:rsidRPr="00B7228B" w:rsidRDefault="00280AC0" w:rsidP="006C3DD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365F91" w:themeColor="accent1" w:themeShade="BF"/>
        </w:rPr>
      </w:pPr>
      <w:r w:rsidRPr="00B7228B">
        <w:rPr>
          <w:rFonts w:ascii="Arial" w:hAnsi="Arial" w:cs="Arial"/>
          <w:b/>
          <w:color w:val="365F91" w:themeColor="accent1" w:themeShade="BF"/>
        </w:rPr>
        <w:t>Do kdy máme na kraj doručit žádost?</w:t>
      </w:r>
    </w:p>
    <w:p w:rsidR="00280AC0" w:rsidRPr="00B7228B" w:rsidRDefault="00280AC0" w:rsidP="006C3DD3">
      <w:pPr>
        <w:jc w:val="both"/>
        <w:rPr>
          <w:rFonts w:ascii="Arial" w:hAnsi="Arial" w:cs="Arial"/>
        </w:rPr>
      </w:pPr>
      <w:r w:rsidRPr="00B7228B">
        <w:rPr>
          <w:rFonts w:ascii="Arial" w:hAnsi="Arial" w:cs="Arial"/>
        </w:rPr>
        <w:t>Žádost o poskytnutí dotace ze státního rozpočtu na poskytování sociálních služeb na rok 2015 se nedoručuje, ale vkládá do aplikace pro podávání žádostí OK služby – poskytovatel.</w:t>
      </w:r>
    </w:p>
    <w:p w:rsidR="00280AC0" w:rsidRPr="00B7228B" w:rsidRDefault="00280AC0" w:rsidP="006C3DD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365F91" w:themeColor="accent1" w:themeShade="BF"/>
        </w:rPr>
      </w:pPr>
      <w:r w:rsidRPr="00B7228B">
        <w:rPr>
          <w:rFonts w:ascii="Arial" w:hAnsi="Arial" w:cs="Arial"/>
          <w:b/>
          <w:color w:val="365F91" w:themeColor="accent1" w:themeShade="BF"/>
        </w:rPr>
        <w:t>Je již aplikace pro podávání žádostí otevřena?</w:t>
      </w:r>
    </w:p>
    <w:p w:rsidR="00280AC0" w:rsidRPr="00B7228B" w:rsidRDefault="00280AC0" w:rsidP="006C3DD3">
      <w:pPr>
        <w:jc w:val="both"/>
        <w:rPr>
          <w:rFonts w:ascii="Arial" w:hAnsi="Arial" w:cs="Arial"/>
        </w:rPr>
      </w:pPr>
      <w:r w:rsidRPr="00B7228B">
        <w:rPr>
          <w:rFonts w:ascii="Arial" w:hAnsi="Arial" w:cs="Arial"/>
        </w:rPr>
        <w:t>Ano, je otevřena od 13. 10. 2014 a žádosti bude možno vkládat do 4. 11. 2014.</w:t>
      </w:r>
    </w:p>
    <w:p w:rsidR="00280AC0" w:rsidRPr="00B7228B" w:rsidRDefault="00280AC0" w:rsidP="006C3DD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365F91" w:themeColor="accent1" w:themeShade="BF"/>
        </w:rPr>
      </w:pPr>
      <w:r w:rsidRPr="00B7228B">
        <w:rPr>
          <w:rFonts w:ascii="Arial" w:hAnsi="Arial" w:cs="Arial"/>
          <w:b/>
          <w:color w:val="365F91" w:themeColor="accent1" w:themeShade="BF"/>
        </w:rPr>
        <w:t>Kam máme posílat přílohu k žádosti?</w:t>
      </w:r>
    </w:p>
    <w:p w:rsidR="00280AC0" w:rsidRPr="00B7228B" w:rsidRDefault="00280AC0" w:rsidP="006C3DD3">
      <w:pPr>
        <w:jc w:val="both"/>
        <w:rPr>
          <w:rFonts w:ascii="Arial" w:hAnsi="Arial" w:cs="Arial"/>
        </w:rPr>
      </w:pPr>
      <w:r w:rsidRPr="00B7228B">
        <w:rPr>
          <w:rFonts w:ascii="Arial" w:hAnsi="Arial" w:cs="Arial"/>
        </w:rPr>
        <w:t>Příloha k žádosti se bude „nahrávat“ do žádosti v OK služby – poskytovatel.</w:t>
      </w:r>
    </w:p>
    <w:p w:rsidR="00280AC0" w:rsidRPr="00B7228B" w:rsidRDefault="00280AC0" w:rsidP="006C3DD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365F91" w:themeColor="accent1" w:themeShade="BF"/>
        </w:rPr>
      </w:pPr>
      <w:r w:rsidRPr="00B7228B">
        <w:rPr>
          <w:rFonts w:ascii="Arial" w:hAnsi="Arial" w:cs="Arial"/>
          <w:b/>
          <w:color w:val="365F91" w:themeColor="accent1" w:themeShade="BF"/>
        </w:rPr>
        <w:t>Je příloha povinná?</w:t>
      </w:r>
    </w:p>
    <w:p w:rsidR="00280AC0" w:rsidRPr="00B7228B" w:rsidRDefault="00280AC0" w:rsidP="006C3DD3">
      <w:pPr>
        <w:jc w:val="both"/>
        <w:rPr>
          <w:rFonts w:ascii="Arial" w:hAnsi="Arial" w:cs="Arial"/>
        </w:rPr>
      </w:pPr>
      <w:r w:rsidRPr="00B7228B">
        <w:rPr>
          <w:rFonts w:ascii="Arial" w:hAnsi="Arial" w:cs="Arial"/>
        </w:rPr>
        <w:t>Ano, bez přiložení souboru nebude možno žádost uzavřít, avšak služby</w:t>
      </w:r>
      <w:r w:rsidR="00C8516D" w:rsidRPr="00B7228B">
        <w:rPr>
          <w:rFonts w:ascii="Arial" w:hAnsi="Arial" w:cs="Arial"/>
        </w:rPr>
        <w:t xml:space="preserve">, </w:t>
      </w:r>
      <w:r w:rsidRPr="00B7228B">
        <w:rPr>
          <w:rFonts w:ascii="Arial" w:hAnsi="Arial" w:cs="Arial"/>
        </w:rPr>
        <w:t xml:space="preserve">které nepůsobí ve více krajích </w:t>
      </w:r>
      <w:r w:rsidR="00C8516D" w:rsidRPr="00B7228B">
        <w:rPr>
          <w:rFonts w:ascii="Arial" w:hAnsi="Arial" w:cs="Arial"/>
        </w:rPr>
        <w:t xml:space="preserve">(nepodávají žádost o dotaci ve více krajích) </w:t>
      </w:r>
      <w:r w:rsidRPr="00B7228B">
        <w:rPr>
          <w:rFonts w:ascii="Arial" w:hAnsi="Arial" w:cs="Arial"/>
        </w:rPr>
        <w:t>a služby, které neposkytují více forem</w:t>
      </w:r>
      <w:r w:rsidR="00C8516D" w:rsidRPr="00B7228B">
        <w:rPr>
          <w:rFonts w:ascii="Arial" w:hAnsi="Arial" w:cs="Arial"/>
        </w:rPr>
        <w:t xml:space="preserve">, </w:t>
      </w:r>
      <w:r w:rsidRPr="00B7228B">
        <w:rPr>
          <w:rFonts w:ascii="Arial" w:hAnsi="Arial" w:cs="Arial"/>
        </w:rPr>
        <w:t xml:space="preserve">do aplikace </w:t>
      </w:r>
      <w:r w:rsidRPr="00B7228B">
        <w:rPr>
          <w:rFonts w:ascii="Arial" w:hAnsi="Arial" w:cs="Arial"/>
          <w:u w:val="single"/>
        </w:rPr>
        <w:t>vloží soubor nevyplněný</w:t>
      </w:r>
      <w:r w:rsidRPr="00B7228B">
        <w:rPr>
          <w:rFonts w:ascii="Arial" w:hAnsi="Arial" w:cs="Arial"/>
        </w:rPr>
        <w:t>.</w:t>
      </w:r>
    </w:p>
    <w:p w:rsidR="00280AC0" w:rsidRPr="00B7228B" w:rsidRDefault="00280AC0" w:rsidP="006C3DD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365F91" w:themeColor="accent1" w:themeShade="BF"/>
        </w:rPr>
      </w:pPr>
      <w:r w:rsidRPr="00B7228B">
        <w:rPr>
          <w:rFonts w:ascii="Arial" w:hAnsi="Arial" w:cs="Arial"/>
          <w:b/>
          <w:color w:val="365F91" w:themeColor="accent1" w:themeShade="BF"/>
        </w:rPr>
        <w:t>Jak přílohu vyplnit?</w:t>
      </w:r>
    </w:p>
    <w:p w:rsidR="00280AC0" w:rsidRPr="00B7228B" w:rsidRDefault="00280AC0" w:rsidP="006C3DD3">
      <w:pPr>
        <w:jc w:val="both"/>
        <w:rPr>
          <w:rFonts w:ascii="Arial" w:hAnsi="Arial" w:cs="Arial"/>
        </w:rPr>
      </w:pPr>
      <w:r w:rsidRPr="00B7228B">
        <w:rPr>
          <w:rFonts w:ascii="Arial" w:hAnsi="Arial" w:cs="Arial"/>
        </w:rPr>
        <w:t>V poskytování sociálních služeb mohou nastat tyto situace.</w:t>
      </w:r>
    </w:p>
    <w:p w:rsidR="00280AC0" w:rsidRPr="00B7228B" w:rsidRDefault="00280AC0" w:rsidP="006C3DD3">
      <w:pPr>
        <w:pStyle w:val="Odstavecseseznamem"/>
        <w:numPr>
          <w:ilvl w:val="1"/>
          <w:numId w:val="1"/>
        </w:numPr>
        <w:jc w:val="both"/>
        <w:rPr>
          <w:rFonts w:ascii="Arial" w:hAnsi="Arial" w:cs="Arial"/>
        </w:rPr>
      </w:pPr>
      <w:r w:rsidRPr="00B7228B">
        <w:rPr>
          <w:rFonts w:ascii="Arial" w:hAnsi="Arial" w:cs="Arial"/>
        </w:rPr>
        <w:t>Služba (identifikátor) je poskytována ve více krajích</w:t>
      </w:r>
    </w:p>
    <w:p w:rsidR="00280AC0" w:rsidRPr="00B7228B" w:rsidRDefault="00280AC0" w:rsidP="006C3DD3">
      <w:pPr>
        <w:pStyle w:val="Odstavecseseznamem"/>
        <w:numPr>
          <w:ilvl w:val="1"/>
          <w:numId w:val="1"/>
        </w:numPr>
        <w:jc w:val="both"/>
        <w:rPr>
          <w:rFonts w:ascii="Arial" w:hAnsi="Arial" w:cs="Arial"/>
        </w:rPr>
      </w:pPr>
      <w:r w:rsidRPr="00B7228B">
        <w:rPr>
          <w:rFonts w:ascii="Arial" w:hAnsi="Arial" w:cs="Arial"/>
        </w:rPr>
        <w:t>Služba (identifikátor) je poskytována prostřednictvím více forem (např. pečovatelská služba, které poskytuje terénní a ambula</w:t>
      </w:r>
      <w:r w:rsidR="00C8516D" w:rsidRPr="00B7228B">
        <w:rPr>
          <w:rFonts w:ascii="Arial" w:hAnsi="Arial" w:cs="Arial"/>
        </w:rPr>
        <w:t>n</w:t>
      </w:r>
      <w:r w:rsidRPr="00B7228B">
        <w:rPr>
          <w:rFonts w:ascii="Arial" w:hAnsi="Arial" w:cs="Arial"/>
        </w:rPr>
        <w:t>tní formu)</w:t>
      </w:r>
    </w:p>
    <w:p w:rsidR="00C8516D" w:rsidRPr="00B7228B" w:rsidRDefault="00C8516D" w:rsidP="006C3DD3">
      <w:pPr>
        <w:pStyle w:val="Odstavecseseznamem"/>
        <w:numPr>
          <w:ilvl w:val="1"/>
          <w:numId w:val="1"/>
        </w:numPr>
        <w:jc w:val="both"/>
        <w:rPr>
          <w:rFonts w:ascii="Arial" w:hAnsi="Arial" w:cs="Arial"/>
        </w:rPr>
      </w:pPr>
      <w:r w:rsidRPr="00B7228B">
        <w:rPr>
          <w:rFonts w:ascii="Arial" w:hAnsi="Arial" w:cs="Arial"/>
        </w:rPr>
        <w:t>Služba je (identifikátor) kumuluje situaci a. a b.</w:t>
      </w:r>
    </w:p>
    <w:p w:rsidR="00C8516D" w:rsidRPr="00B7228B" w:rsidRDefault="00C8516D" w:rsidP="006C3DD3">
      <w:pPr>
        <w:pStyle w:val="Odstavecseseznamem"/>
        <w:numPr>
          <w:ilvl w:val="1"/>
          <w:numId w:val="1"/>
        </w:numPr>
        <w:jc w:val="both"/>
        <w:rPr>
          <w:rFonts w:ascii="Arial" w:hAnsi="Arial" w:cs="Arial"/>
        </w:rPr>
      </w:pPr>
      <w:r w:rsidRPr="00B7228B">
        <w:rPr>
          <w:rFonts w:ascii="Arial" w:hAnsi="Arial" w:cs="Arial"/>
        </w:rPr>
        <w:t>Služba (identifikátor) poskytuje službu a žádá o dotaci pouze v jednom (Olomouckém kraji) a poskytuje pouze jednu formu sociální služby (např. poskytuje pečovatelskou službu pouze v terénní formě)</w:t>
      </w:r>
    </w:p>
    <w:p w:rsidR="00C8516D" w:rsidRPr="00B7228B" w:rsidRDefault="00C8516D" w:rsidP="006C3DD3">
      <w:pPr>
        <w:jc w:val="both"/>
        <w:rPr>
          <w:rFonts w:ascii="Arial" w:hAnsi="Arial" w:cs="Arial"/>
        </w:rPr>
      </w:pPr>
      <w:r w:rsidRPr="00B7228B">
        <w:rPr>
          <w:rFonts w:ascii="Arial" w:hAnsi="Arial" w:cs="Arial"/>
        </w:rPr>
        <w:t>Služba, které splňuje podmínky písm. d. vloží do aplikace prázdný soubor (přílohu).</w:t>
      </w:r>
    </w:p>
    <w:p w:rsidR="00C8516D" w:rsidRPr="006C3DD3" w:rsidRDefault="00C8516D" w:rsidP="006C3DD3">
      <w:pPr>
        <w:jc w:val="both"/>
        <w:rPr>
          <w:rFonts w:ascii="Arial" w:hAnsi="Arial" w:cs="Arial"/>
          <w:u w:val="single"/>
        </w:rPr>
      </w:pPr>
      <w:r w:rsidRPr="006C3DD3">
        <w:rPr>
          <w:rFonts w:ascii="Arial" w:hAnsi="Arial" w:cs="Arial"/>
          <w:u w:val="single"/>
        </w:rPr>
        <w:t xml:space="preserve">Služby, které splňují podmínky </w:t>
      </w:r>
      <w:proofErr w:type="gramStart"/>
      <w:r w:rsidRPr="006C3DD3">
        <w:rPr>
          <w:rFonts w:ascii="Arial" w:hAnsi="Arial" w:cs="Arial"/>
          <w:u w:val="single"/>
        </w:rPr>
        <w:t>a.,</w:t>
      </w:r>
      <w:r w:rsidR="006C3DD3" w:rsidRPr="006C3DD3">
        <w:rPr>
          <w:rFonts w:ascii="Arial" w:hAnsi="Arial" w:cs="Arial"/>
          <w:u w:val="single"/>
        </w:rPr>
        <w:t xml:space="preserve"> b. a c.</w:t>
      </w:r>
      <w:proofErr w:type="gramEnd"/>
      <w:r w:rsidR="006C3DD3" w:rsidRPr="006C3DD3">
        <w:rPr>
          <w:rFonts w:ascii="Arial" w:hAnsi="Arial" w:cs="Arial"/>
          <w:u w:val="single"/>
        </w:rPr>
        <w:t>:</w:t>
      </w:r>
    </w:p>
    <w:p w:rsidR="00C8516D" w:rsidRPr="00B7228B" w:rsidRDefault="006C3DD3" w:rsidP="006C3DD3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C8516D" w:rsidRPr="00B7228B">
        <w:rPr>
          <w:rFonts w:ascii="Arial" w:hAnsi="Arial" w:cs="Arial"/>
        </w:rPr>
        <w:t>yplní list č. 1 přílohy za každou FORMU sociální služby (např. poskytuji sociální rehabilitaci /pod jedním identifikátorem/ ve formě terénní, ambulantní i pobytové. Za každou z těchto forem vyplním list č. 1 – list č. 1 /předložím tedy 3 listy č. 1/.</w:t>
      </w:r>
    </w:p>
    <w:p w:rsidR="00C8516D" w:rsidRDefault="00B7228B" w:rsidP="006C3DD3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 w:rsidRPr="00B7228B">
        <w:rPr>
          <w:rFonts w:ascii="Arial" w:hAnsi="Arial" w:cs="Arial"/>
        </w:rPr>
        <w:t>Vyplnění listu č. 2 je nepovinné.</w:t>
      </w:r>
    </w:p>
    <w:p w:rsidR="00513F7B" w:rsidRDefault="00513F7B" w:rsidP="00513F7B">
      <w:pPr>
        <w:pStyle w:val="Odstavecseseznamem"/>
        <w:ind w:left="1428"/>
        <w:jc w:val="both"/>
        <w:rPr>
          <w:rFonts w:ascii="Arial" w:hAnsi="Arial" w:cs="Arial"/>
        </w:rPr>
      </w:pPr>
    </w:p>
    <w:p w:rsidR="00F4551E" w:rsidRPr="00F4551E" w:rsidRDefault="00F4551E" w:rsidP="00F4551E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color w:val="365F91" w:themeColor="accent1" w:themeShade="BF"/>
        </w:rPr>
      </w:pPr>
      <w:r w:rsidRPr="00F4551E">
        <w:rPr>
          <w:rFonts w:ascii="Arial" w:hAnsi="Arial" w:cs="Arial"/>
          <w:b/>
          <w:color w:val="365F91" w:themeColor="accent1" w:themeShade="BF"/>
        </w:rPr>
        <w:t>Mám si sám vyplnit výši požadavku podle zveřejněných vzorců?</w:t>
      </w:r>
    </w:p>
    <w:p w:rsidR="00F4551E" w:rsidRPr="00F4551E" w:rsidRDefault="00F4551E" w:rsidP="00F455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Ne – aplikaci pro podávání žádostí vyplňujete standardně, jako v loňském roce. Výši dotace Vám bude vypočítána krajem.</w:t>
      </w:r>
    </w:p>
    <w:p w:rsidR="00280AC0" w:rsidRPr="00B7228B" w:rsidRDefault="00280AC0" w:rsidP="006C3DD3">
      <w:pPr>
        <w:jc w:val="both"/>
        <w:rPr>
          <w:rFonts w:ascii="Arial" w:hAnsi="Arial" w:cs="Arial"/>
        </w:rPr>
      </w:pPr>
      <w:bookmarkStart w:id="0" w:name="_GoBack"/>
      <w:bookmarkEnd w:id="0"/>
    </w:p>
    <w:sectPr w:rsidR="00280AC0" w:rsidRPr="00B72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F24D0"/>
    <w:multiLevelType w:val="hybridMultilevel"/>
    <w:tmpl w:val="8B688F24"/>
    <w:lvl w:ilvl="0" w:tplc="6AEA08B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B36722F"/>
    <w:multiLevelType w:val="hybridMultilevel"/>
    <w:tmpl w:val="227C6E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AC0"/>
    <w:rsid w:val="00280AC0"/>
    <w:rsid w:val="00513F7B"/>
    <w:rsid w:val="00536A6E"/>
    <w:rsid w:val="006C3DD3"/>
    <w:rsid w:val="007838EC"/>
    <w:rsid w:val="00B7228B"/>
    <w:rsid w:val="00C8516D"/>
    <w:rsid w:val="00F4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0A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0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268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Spáčilová Kateřina</cp:lastModifiedBy>
  <cp:revision>5</cp:revision>
  <dcterms:created xsi:type="dcterms:W3CDTF">2014-10-14T09:57:00Z</dcterms:created>
  <dcterms:modified xsi:type="dcterms:W3CDTF">2014-10-14T12:39:00Z</dcterms:modified>
</cp:coreProperties>
</file>