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A60" w:rsidRDefault="0091057E">
      <w:pPr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 w:rsidRPr="0091057E">
        <w:rPr>
          <w:rFonts w:ascii="Arial" w:hAnsi="Arial" w:cs="Arial"/>
          <w:sz w:val="24"/>
          <w:szCs w:val="24"/>
          <w:u w:val="single"/>
        </w:rPr>
        <w:t>Legislativní rámec ČOV, vodovody a kanalizace</w:t>
      </w:r>
    </w:p>
    <w:p w:rsidR="0091057E" w:rsidRDefault="0091057E">
      <w:pPr>
        <w:rPr>
          <w:rFonts w:ascii="Arial" w:hAnsi="Arial" w:cs="Arial"/>
          <w:sz w:val="24"/>
          <w:szCs w:val="24"/>
          <w:u w:val="single"/>
        </w:rPr>
      </w:pPr>
    </w:p>
    <w:p w:rsidR="0091057E" w:rsidRDefault="0091057E" w:rsidP="0091057E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1057E">
        <w:rPr>
          <w:rFonts w:ascii="Arial" w:hAnsi="Arial" w:cs="Arial"/>
          <w:sz w:val="24"/>
          <w:szCs w:val="24"/>
        </w:rPr>
        <w:t>Směrnice Rady č. 91/271/EHS ze dne 21. 5. 1991 o čištění městských odpadních vod</w:t>
      </w:r>
      <w:r>
        <w:rPr>
          <w:rFonts w:ascii="Arial" w:hAnsi="Arial" w:cs="Arial"/>
          <w:sz w:val="24"/>
          <w:szCs w:val="24"/>
        </w:rPr>
        <w:t>,</w:t>
      </w:r>
    </w:p>
    <w:p w:rsidR="0091057E" w:rsidRDefault="0091057E" w:rsidP="0091057E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Zákon č. 254/2001 Sb., o vodách a o změně některých zákonů, ve znění pozdějších předpisů (vodní zákon), </w:t>
      </w:r>
    </w:p>
    <w:p w:rsidR="0091057E" w:rsidRDefault="0091057E" w:rsidP="0091057E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Zákon č. 274/2001 Sb., o vodovodech a kanalizacích pro veřejnou potřebu, ve znění pozdějších předpisů, (zákon o vodovodech a kanalizacích),</w:t>
      </w:r>
    </w:p>
    <w:p w:rsidR="0091057E" w:rsidRDefault="0091057E" w:rsidP="0091057E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Nařízení vlády č. 61/2003 Sb., o ukazatelích a hodnotách přípustného znečištění povrchových vod a odpadních vod, náležitostech povolení k vypouštění odpadních vod do vod povrchových a do kanalizací a o citlivých oblastech, ve znění pozdějších předpisů,</w:t>
      </w:r>
    </w:p>
    <w:p w:rsidR="0091057E" w:rsidRDefault="0091057E" w:rsidP="0091057E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Vyhláška Mze č. 428/2001 Sb., o vodovodech a kanalizacích pro veřejnou potřebu a o změně některých zákonů,</w:t>
      </w:r>
    </w:p>
    <w:p w:rsidR="0091057E" w:rsidRDefault="0091057E" w:rsidP="0091057E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Plán rozvoje vodovodů a kanalizací Olomouckého kraje schválený ROK dne 26. 8. 2004 ve znění pozdějších aktualizací (1.- 6.aktualizace) k dispozici na </w:t>
      </w:r>
      <w:hyperlink r:id="rId6" w:history="1">
        <w:r w:rsidRPr="00CD67F0">
          <w:rPr>
            <w:rStyle w:val="Hypertextovodkaz"/>
            <w:rFonts w:ascii="Arial" w:hAnsi="Arial" w:cs="Arial"/>
            <w:sz w:val="24"/>
            <w:szCs w:val="24"/>
          </w:rPr>
          <w:t>www.kr-olomoucky.cz</w:t>
        </w:r>
      </w:hyperlink>
      <w:r>
        <w:rPr>
          <w:rFonts w:ascii="Arial" w:hAnsi="Arial" w:cs="Arial"/>
          <w:sz w:val="24"/>
          <w:szCs w:val="24"/>
        </w:rPr>
        <w:t>,</w:t>
      </w:r>
    </w:p>
    <w:p w:rsidR="0091057E" w:rsidRDefault="0091057E" w:rsidP="0091057E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Pravidla pro poskytování dotací z „Fondu pro výstavbu a obnovu vodohospodářské infastruktury na území Olomouckého kraje“</w:t>
      </w:r>
      <w:r w:rsidR="003106A0">
        <w:rPr>
          <w:rFonts w:ascii="Arial" w:hAnsi="Arial" w:cs="Arial"/>
          <w:sz w:val="24"/>
          <w:szCs w:val="24"/>
        </w:rPr>
        <w:t xml:space="preserve"> schválená ZOK dne 10. 12. 2007 k dispozici na </w:t>
      </w:r>
      <w:hyperlink r:id="rId7" w:history="1">
        <w:r w:rsidR="003106A0" w:rsidRPr="00CD67F0">
          <w:rPr>
            <w:rStyle w:val="Hypertextovodkaz"/>
            <w:rFonts w:ascii="Arial" w:hAnsi="Arial" w:cs="Arial"/>
            <w:sz w:val="24"/>
            <w:szCs w:val="24"/>
          </w:rPr>
          <w:t>www.kr-olomoucky.cz</w:t>
        </w:r>
      </w:hyperlink>
      <w:r w:rsidR="003106A0">
        <w:rPr>
          <w:rFonts w:ascii="Arial" w:hAnsi="Arial" w:cs="Arial"/>
          <w:sz w:val="24"/>
          <w:szCs w:val="24"/>
        </w:rPr>
        <w:t>.</w:t>
      </w: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Zpracovala:</w:t>
      </w: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Vladimíra Kubišová</w:t>
      </w: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Vedoucí oddělení vodního hospodářství KÚOK</w:t>
      </w:r>
    </w:p>
    <w:p w:rsidR="003106A0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Tel. 585 508 630, 724 056 269</w:t>
      </w:r>
    </w:p>
    <w:p w:rsidR="003106A0" w:rsidRPr="0091057E" w:rsidRDefault="003106A0" w:rsidP="003106A0">
      <w:pPr>
        <w:pStyle w:val="Odstavecseseznamem"/>
        <w:rPr>
          <w:rFonts w:ascii="Arial" w:hAnsi="Arial" w:cs="Arial"/>
          <w:sz w:val="24"/>
          <w:szCs w:val="24"/>
        </w:rPr>
      </w:pPr>
    </w:p>
    <w:sectPr w:rsidR="003106A0" w:rsidRPr="009105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145CD"/>
    <w:multiLevelType w:val="hybridMultilevel"/>
    <w:tmpl w:val="CC5429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7E"/>
    <w:rsid w:val="003106A0"/>
    <w:rsid w:val="00697BE4"/>
    <w:rsid w:val="0091057E"/>
    <w:rsid w:val="00B41911"/>
    <w:rsid w:val="00C21015"/>
    <w:rsid w:val="00F0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057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105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057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105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kr-olomouck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r-olomoucky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1113</Characters>
  <Application>Microsoft Office Word</Application>
  <DocSecurity>4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Kubišová Vladimíra</dc:creator>
  <cp:lastModifiedBy>Klímová Michaela</cp:lastModifiedBy>
  <cp:revision>2</cp:revision>
  <dcterms:created xsi:type="dcterms:W3CDTF">2014-05-28T06:20:00Z</dcterms:created>
  <dcterms:modified xsi:type="dcterms:W3CDTF">2014-05-28T06:20:00Z</dcterms:modified>
</cp:coreProperties>
</file>