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575C5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6AD40DE2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6425991A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116F59FB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14:paraId="77DBBC5C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43D60EE1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0605B884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24844D36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0292DF5F" w14:textId="53A1911D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C37E82" w:rsidRPr="000E16D1">
        <w:rPr>
          <w:rFonts w:ascii="Arial" w:hAnsi="Arial" w:cs="Arial"/>
          <w:sz w:val="24"/>
          <w:szCs w:val="24"/>
        </w:rPr>
        <w:t xml:space="preserve"> 202</w:t>
      </w:r>
      <w:r w:rsidR="00045ED6">
        <w:rPr>
          <w:rFonts w:ascii="Arial" w:hAnsi="Arial" w:cs="Arial"/>
          <w:sz w:val="24"/>
          <w:szCs w:val="24"/>
        </w:rPr>
        <w:t>6</w:t>
      </w:r>
      <w:r w:rsidR="00C37E82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AB010D">
        <w:rPr>
          <w:rFonts w:ascii="Arial" w:hAnsi="Arial" w:cs="Arial"/>
          <w:sz w:val="24"/>
          <w:szCs w:val="24"/>
        </w:rPr>
        <w:t>4</w:t>
      </w:r>
      <w:r w:rsidR="00C37E82" w:rsidRPr="000E16D1">
        <w:rPr>
          <w:rFonts w:ascii="Arial" w:hAnsi="Arial" w:cs="Arial"/>
          <w:sz w:val="24"/>
          <w:szCs w:val="24"/>
        </w:rPr>
        <w:t xml:space="preserve"> </w:t>
      </w:r>
      <w:r w:rsidR="006D62BF">
        <w:rPr>
          <w:rFonts w:ascii="Arial" w:hAnsi="Arial" w:cs="Arial"/>
          <w:sz w:val="24"/>
          <w:szCs w:val="24"/>
        </w:rPr>
        <w:t xml:space="preserve">Podpora </w:t>
      </w:r>
      <w:r w:rsidR="00AB010D">
        <w:rPr>
          <w:rFonts w:ascii="Arial" w:hAnsi="Arial" w:cs="Arial"/>
          <w:sz w:val="24"/>
          <w:szCs w:val="24"/>
        </w:rPr>
        <w:t xml:space="preserve">chytré městské mobility formou služby sdílených kol/elektrokol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045ED6">
        <w:rPr>
          <w:rFonts w:ascii="Arial" w:hAnsi="Arial" w:cs="Arial"/>
          <w:sz w:val="24"/>
          <w:szCs w:val="24"/>
        </w:rPr>
        <w:t>6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578FEF51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47DCCBE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7C87F0E0" w14:textId="1B717A3C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5D6C9F">
        <w:rPr>
          <w:rFonts w:ascii="Arial" w:hAnsi="Arial" w:cs="Arial"/>
          <w:sz w:val="24"/>
          <w:szCs w:val="24"/>
        </w:rPr>
        <w:t>15</w:t>
      </w:r>
      <w:r w:rsidR="005D6C9F" w:rsidRPr="000E16D1">
        <w:rPr>
          <w:rFonts w:ascii="Arial" w:hAnsi="Arial" w:cs="Arial"/>
          <w:sz w:val="24"/>
          <w:szCs w:val="24"/>
        </w:rPr>
        <w:t>_01_0</w:t>
      </w:r>
      <w:r w:rsidR="00AB010D">
        <w:rPr>
          <w:rFonts w:ascii="Arial" w:hAnsi="Arial" w:cs="Arial"/>
          <w:sz w:val="24"/>
          <w:szCs w:val="24"/>
        </w:rPr>
        <w:t>4</w:t>
      </w:r>
      <w:r w:rsidR="00AB010D" w:rsidRPr="000E16D1">
        <w:rPr>
          <w:rFonts w:ascii="Arial" w:hAnsi="Arial" w:cs="Arial"/>
          <w:sz w:val="24"/>
          <w:szCs w:val="24"/>
        </w:rPr>
        <w:t xml:space="preserve"> </w:t>
      </w:r>
      <w:r w:rsidR="00AB010D">
        <w:rPr>
          <w:rFonts w:ascii="Arial" w:hAnsi="Arial" w:cs="Arial"/>
          <w:sz w:val="24"/>
          <w:szCs w:val="24"/>
        </w:rPr>
        <w:t xml:space="preserve">Podpora chytré městské mobility formou služby sdílených kol/elektrokol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0630C0E8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17653DC1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21FED4CE" w14:textId="044F5BC2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5D6C9F">
        <w:rPr>
          <w:rFonts w:ascii="Arial" w:hAnsi="Arial" w:cs="Arial"/>
          <w:sz w:val="24"/>
          <w:szCs w:val="24"/>
        </w:rPr>
        <w:t>15</w:t>
      </w:r>
      <w:r w:rsidR="005D6C9F" w:rsidRPr="000E16D1">
        <w:rPr>
          <w:rFonts w:ascii="Arial" w:hAnsi="Arial" w:cs="Arial"/>
          <w:sz w:val="24"/>
          <w:szCs w:val="24"/>
        </w:rPr>
        <w:t>_01_0</w:t>
      </w:r>
      <w:r w:rsidR="00AB010D">
        <w:rPr>
          <w:rFonts w:ascii="Arial" w:hAnsi="Arial" w:cs="Arial"/>
          <w:sz w:val="24"/>
          <w:szCs w:val="24"/>
        </w:rPr>
        <w:t>4</w:t>
      </w:r>
      <w:r w:rsidR="00AB010D" w:rsidRPr="000E16D1">
        <w:rPr>
          <w:rFonts w:ascii="Arial" w:hAnsi="Arial" w:cs="Arial"/>
          <w:sz w:val="24"/>
          <w:szCs w:val="24"/>
        </w:rPr>
        <w:t xml:space="preserve"> </w:t>
      </w:r>
      <w:r w:rsidR="00AB010D">
        <w:rPr>
          <w:rFonts w:ascii="Arial" w:hAnsi="Arial" w:cs="Arial"/>
          <w:sz w:val="24"/>
          <w:szCs w:val="24"/>
        </w:rPr>
        <w:t xml:space="preserve">Podpora chytré městské mobility formou služby sdílených kol/elektrokol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č. </w:t>
      </w:r>
      <w:r w:rsidRPr="000E16D1">
        <w:rPr>
          <w:rFonts w:ascii="Arial" w:hAnsi="Arial" w:cs="Arial"/>
          <w:sz w:val="24"/>
          <w:szCs w:val="24"/>
        </w:rPr>
        <w:lastRenderedPageBreak/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4836A572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7375F29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0EE92F9B" w14:textId="0C63CBEF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5D6C9F">
        <w:rPr>
          <w:rFonts w:ascii="Arial" w:hAnsi="Arial" w:cs="Arial"/>
          <w:sz w:val="24"/>
          <w:szCs w:val="24"/>
        </w:rPr>
        <w:t>15</w:t>
      </w:r>
      <w:r w:rsidR="005D6C9F" w:rsidRPr="000E16D1">
        <w:rPr>
          <w:rFonts w:ascii="Arial" w:hAnsi="Arial" w:cs="Arial"/>
          <w:sz w:val="24"/>
          <w:szCs w:val="24"/>
        </w:rPr>
        <w:t>_01_0</w:t>
      </w:r>
      <w:r w:rsidR="00AB010D">
        <w:rPr>
          <w:rFonts w:ascii="Arial" w:hAnsi="Arial" w:cs="Arial"/>
          <w:sz w:val="24"/>
          <w:szCs w:val="24"/>
        </w:rPr>
        <w:t>4</w:t>
      </w:r>
      <w:r w:rsidR="00AB010D" w:rsidRPr="000E16D1">
        <w:rPr>
          <w:rFonts w:ascii="Arial" w:hAnsi="Arial" w:cs="Arial"/>
          <w:sz w:val="24"/>
          <w:szCs w:val="24"/>
        </w:rPr>
        <w:t xml:space="preserve"> </w:t>
      </w:r>
      <w:r w:rsidR="00AB010D">
        <w:rPr>
          <w:rFonts w:ascii="Arial" w:hAnsi="Arial" w:cs="Arial"/>
          <w:sz w:val="24"/>
          <w:szCs w:val="24"/>
        </w:rPr>
        <w:t xml:space="preserve">Podpora chytré městské mobility formou služby sdílených kol/elektrokol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22D3F433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84C066B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579F120F" w14:textId="0BFCAD7A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5D6C9F">
        <w:rPr>
          <w:rFonts w:ascii="Arial" w:hAnsi="Arial" w:cs="Arial"/>
          <w:sz w:val="24"/>
          <w:szCs w:val="24"/>
        </w:rPr>
        <w:t>15</w:t>
      </w:r>
      <w:r w:rsidR="005D6C9F" w:rsidRPr="000E16D1">
        <w:rPr>
          <w:rFonts w:ascii="Arial" w:hAnsi="Arial" w:cs="Arial"/>
          <w:sz w:val="24"/>
          <w:szCs w:val="24"/>
        </w:rPr>
        <w:t>_01_0</w:t>
      </w:r>
      <w:r w:rsidR="00AB010D">
        <w:rPr>
          <w:rFonts w:ascii="Arial" w:hAnsi="Arial" w:cs="Arial"/>
          <w:sz w:val="24"/>
          <w:szCs w:val="24"/>
        </w:rPr>
        <w:t>4</w:t>
      </w:r>
      <w:r w:rsidR="00AB010D" w:rsidRPr="000E16D1">
        <w:rPr>
          <w:rFonts w:ascii="Arial" w:hAnsi="Arial" w:cs="Arial"/>
          <w:sz w:val="24"/>
          <w:szCs w:val="24"/>
        </w:rPr>
        <w:t xml:space="preserve"> </w:t>
      </w:r>
      <w:r w:rsidR="00AB010D">
        <w:rPr>
          <w:rFonts w:ascii="Arial" w:hAnsi="Arial" w:cs="Arial"/>
          <w:sz w:val="24"/>
          <w:szCs w:val="24"/>
        </w:rPr>
        <w:t xml:space="preserve">Podpora chytré městské mobility formou služby sdílených kol/elektrokol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0C84A577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57CC7BCE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290361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38098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65230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45ED6"/>
    <w:rsid w:val="000E16D1"/>
    <w:rsid w:val="001F2ABF"/>
    <w:rsid w:val="002C273F"/>
    <w:rsid w:val="003C36FE"/>
    <w:rsid w:val="004435FE"/>
    <w:rsid w:val="00480850"/>
    <w:rsid w:val="005C1485"/>
    <w:rsid w:val="005D6C9F"/>
    <w:rsid w:val="00650F7A"/>
    <w:rsid w:val="006D62BF"/>
    <w:rsid w:val="00745803"/>
    <w:rsid w:val="007543D5"/>
    <w:rsid w:val="007E6E60"/>
    <w:rsid w:val="00886F24"/>
    <w:rsid w:val="008D4F2B"/>
    <w:rsid w:val="0091708F"/>
    <w:rsid w:val="009A3240"/>
    <w:rsid w:val="00AB010D"/>
    <w:rsid w:val="00AB5EB3"/>
    <w:rsid w:val="00AC4E8A"/>
    <w:rsid w:val="00B82C60"/>
    <w:rsid w:val="00B84402"/>
    <w:rsid w:val="00BE5048"/>
    <w:rsid w:val="00C37E82"/>
    <w:rsid w:val="00CE3043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8C9CF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565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Paličková Markéta</cp:lastModifiedBy>
  <cp:revision>2</cp:revision>
  <dcterms:created xsi:type="dcterms:W3CDTF">2026-06-25T07:28:00Z</dcterms:created>
  <dcterms:modified xsi:type="dcterms:W3CDTF">2026-06-25T07:28:00Z</dcterms:modified>
</cp:coreProperties>
</file>