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552C2" w14:textId="77777777" w:rsidR="0040179D" w:rsidRPr="0040179D" w:rsidRDefault="0040179D" w:rsidP="0040179D">
      <w:pPr>
        <w:jc w:val="center"/>
        <w:rPr>
          <w:rFonts w:ascii="Inter" w:hAnsi="Inter"/>
          <w:b/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40179D">
        <w:rPr>
          <w:rFonts w:ascii="Inter" w:hAnsi="Inter"/>
          <w:b/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Nabídka</w:t>
      </w:r>
      <w:proofErr w:type="spellEnd"/>
      <w:r w:rsidRPr="0040179D">
        <w:rPr>
          <w:rFonts w:ascii="Inter" w:hAnsi="Inter"/>
          <w:b/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40179D">
        <w:rPr>
          <w:rFonts w:ascii="Inter" w:hAnsi="Inter"/>
          <w:b/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zapojení</w:t>
      </w:r>
      <w:proofErr w:type="spellEnd"/>
      <w:r w:rsidRPr="0040179D">
        <w:rPr>
          <w:rFonts w:ascii="Inter" w:hAnsi="Inter"/>
          <w:b/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40179D">
        <w:rPr>
          <w:rFonts w:ascii="Inter" w:hAnsi="Inter"/>
          <w:b/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škol</w:t>
      </w:r>
      <w:proofErr w:type="spellEnd"/>
      <w:r w:rsidRPr="0040179D">
        <w:rPr>
          <w:rFonts w:ascii="Inter" w:hAnsi="Inter"/>
          <w:b/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do </w:t>
      </w:r>
      <w:proofErr w:type="spellStart"/>
      <w:r w:rsidRPr="0040179D">
        <w:rPr>
          <w:rFonts w:ascii="Inter" w:hAnsi="Inter"/>
          <w:b/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projektu</w:t>
      </w:r>
      <w:proofErr w:type="spellEnd"/>
      <w:r w:rsidRPr="0040179D">
        <w:rPr>
          <w:rFonts w:ascii="Inter" w:hAnsi="Inter"/>
          <w:b/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40179D">
        <w:rPr>
          <w:rFonts w:ascii="Inter" w:hAnsi="Inter"/>
          <w:b/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Krokus</w:t>
      </w:r>
      <w:proofErr w:type="spellEnd"/>
      <w:r w:rsidRPr="0040179D">
        <w:rPr>
          <w:rFonts w:ascii="Inter" w:hAnsi="Inter"/>
          <w:b/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14:paraId="1CA4CE98" w14:textId="77777777" w:rsidR="0040179D" w:rsidRPr="0040179D" w:rsidRDefault="0040179D" w:rsidP="0040179D">
      <w:pPr>
        <w:jc w:val="center"/>
        <w:rPr>
          <w:rFonts w:ascii="Inter" w:hAnsi="Inter"/>
          <w:b/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9966945" w14:textId="77777777" w:rsidR="0040179D" w:rsidRPr="0040179D" w:rsidRDefault="0040179D" w:rsidP="0040179D">
      <w:pPr>
        <w:jc w:val="both"/>
        <w:rPr>
          <w:rFonts w:ascii="Inter" w:eastAsiaTheme="minorHAnsi" w:hAnsi="Inter" w:cstheme="minorBidi"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0179D">
        <w:rPr>
          <w:rFonts w:ascii="Inter" w:eastAsiaTheme="minorHAnsi" w:hAnsi="Inter" w:cstheme="minorBidi"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Realizátor: irská organizace Holocaust </w:t>
      </w:r>
      <w:proofErr w:type="spellStart"/>
      <w:r w:rsidRPr="0040179D">
        <w:rPr>
          <w:rFonts w:ascii="Inter" w:eastAsiaTheme="minorHAnsi" w:hAnsi="Inter" w:cstheme="minorBidi"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Education</w:t>
      </w:r>
      <w:proofErr w:type="spellEnd"/>
      <w:r w:rsidRPr="0040179D">
        <w:rPr>
          <w:rFonts w:ascii="Inter" w:eastAsiaTheme="minorHAnsi" w:hAnsi="Inter" w:cstheme="minorBidi"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Trust </w:t>
      </w:r>
      <w:proofErr w:type="spellStart"/>
      <w:r w:rsidRPr="0040179D">
        <w:rPr>
          <w:rFonts w:ascii="Inter" w:eastAsiaTheme="minorHAnsi" w:hAnsi="Inter" w:cstheme="minorBidi"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Ireland</w:t>
      </w:r>
      <w:proofErr w:type="spellEnd"/>
      <w:r w:rsidRPr="0040179D">
        <w:rPr>
          <w:rFonts w:ascii="Inter" w:eastAsiaTheme="minorHAnsi" w:hAnsi="Inter" w:cstheme="minorBidi"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(HETI) ve spolupráci s Oddělením pro vzdělávání a kulturu Židovského muzea v Praze. </w:t>
      </w:r>
    </w:p>
    <w:p w14:paraId="1A5163EB" w14:textId="77777777" w:rsidR="0040179D" w:rsidRPr="0040179D" w:rsidRDefault="0040179D" w:rsidP="0040179D">
      <w:pPr>
        <w:jc w:val="both"/>
        <w:rPr>
          <w:rFonts w:ascii="Inter" w:eastAsiaTheme="minorHAnsi" w:hAnsi="Inter" w:cstheme="minorBidi"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F72FEEB" w14:textId="77777777" w:rsidR="0040179D" w:rsidRPr="0040179D" w:rsidRDefault="0040179D" w:rsidP="0040179D">
      <w:pPr>
        <w:jc w:val="both"/>
        <w:rPr>
          <w:rFonts w:ascii="Inter" w:eastAsiaTheme="minorHAnsi" w:hAnsi="Inter" w:cstheme="minorBidi"/>
          <w:b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0179D">
        <w:rPr>
          <w:rFonts w:ascii="Inter" w:eastAsiaTheme="minorHAnsi" w:hAnsi="Inter" w:cstheme="minorBidi"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Zapojení do mezinárodního projektu: </w:t>
      </w:r>
      <w:r w:rsidRPr="0040179D">
        <w:rPr>
          <w:rFonts w:ascii="Inter" w:eastAsiaTheme="minorHAnsi" w:hAnsi="Inter" w:cstheme="minorBidi"/>
          <w:b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bezplatná</w:t>
      </w:r>
    </w:p>
    <w:p w14:paraId="39AA6153" w14:textId="77777777" w:rsidR="0040179D" w:rsidRPr="0040179D" w:rsidRDefault="0040179D" w:rsidP="0040179D">
      <w:pPr>
        <w:jc w:val="both"/>
        <w:rPr>
          <w:rFonts w:ascii="Inter" w:eastAsiaTheme="minorHAnsi" w:hAnsi="Inter" w:cstheme="minorBidi"/>
          <w:b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0179D">
        <w:rPr>
          <w:rFonts w:ascii="Inter" w:eastAsiaTheme="minorHAnsi" w:hAnsi="Inter" w:cstheme="minorBidi"/>
          <w:b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Cílová skupina: žáci starší 11 let</w:t>
      </w:r>
    </w:p>
    <w:p w14:paraId="586492D4" w14:textId="77777777" w:rsidR="0040179D" w:rsidRPr="0040179D" w:rsidRDefault="0040179D" w:rsidP="0040179D">
      <w:pPr>
        <w:jc w:val="both"/>
        <w:rPr>
          <w:rFonts w:ascii="Inter" w:eastAsiaTheme="minorHAnsi" w:hAnsi="Inter" w:cstheme="minorBidi"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0179D">
        <w:rPr>
          <w:rFonts w:ascii="Inter" w:eastAsiaTheme="minorHAnsi" w:hAnsi="Inter" w:cstheme="minorBidi"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Registrace: polovina září 2024</w:t>
      </w:r>
    </w:p>
    <w:p w14:paraId="2561BB84" w14:textId="77777777" w:rsidR="0040179D" w:rsidRPr="0040179D" w:rsidRDefault="0040179D" w:rsidP="0040179D">
      <w:pPr>
        <w:jc w:val="both"/>
        <w:rPr>
          <w:rFonts w:ascii="Inter" w:eastAsiaTheme="minorHAnsi" w:hAnsi="Inter" w:cstheme="minorBidi"/>
          <w:b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0179D">
        <w:rPr>
          <w:rFonts w:ascii="Inter" w:eastAsiaTheme="minorHAnsi" w:hAnsi="Inter" w:cstheme="minorBidi"/>
          <w:b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Kontakt: Mgr. Jiří Tejkal, tel.  222 749 356</w:t>
      </w:r>
    </w:p>
    <w:p w14:paraId="31636B08" w14:textId="77777777" w:rsidR="0040179D" w:rsidRPr="0040179D" w:rsidRDefault="0040179D" w:rsidP="0040179D">
      <w:pPr>
        <w:jc w:val="both"/>
        <w:rPr>
          <w:rFonts w:ascii="Inter" w:eastAsiaTheme="minorHAnsi" w:hAnsi="Inter" w:cstheme="minorBidi"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E0DCE99" w14:textId="77777777" w:rsidR="0040179D" w:rsidRPr="0040179D" w:rsidRDefault="0040179D" w:rsidP="0040179D">
      <w:pPr>
        <w:jc w:val="both"/>
        <w:rPr>
          <w:rFonts w:ascii="Inter" w:eastAsiaTheme="minorHAnsi" w:hAnsi="Inter" w:cstheme="minorBidi"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0179D">
        <w:rPr>
          <w:rFonts w:ascii="Inter" w:eastAsiaTheme="minorHAnsi" w:hAnsi="Inter" w:cstheme="minorBidi"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Podmínky: </w:t>
      </w:r>
    </w:p>
    <w:p w14:paraId="02BBA25F" w14:textId="77777777" w:rsidR="0040179D" w:rsidRPr="0040179D" w:rsidRDefault="0040179D" w:rsidP="0040179D">
      <w:pPr>
        <w:jc w:val="both"/>
        <w:rPr>
          <w:rFonts w:ascii="Inter" w:eastAsiaTheme="minorHAnsi" w:hAnsi="Inter" w:cstheme="minorBidi"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0179D">
        <w:rPr>
          <w:rFonts w:ascii="Inter" w:eastAsiaTheme="minorHAnsi" w:hAnsi="Inter" w:cstheme="minorBidi"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1) zasadit na podzim cibulky žlutých krokusů ve tvaru hvězdy jako připomínku holocaustu,</w:t>
      </w:r>
    </w:p>
    <w:p w14:paraId="7350C15E" w14:textId="77777777" w:rsidR="0040179D" w:rsidRPr="0040179D" w:rsidRDefault="0040179D" w:rsidP="0040179D">
      <w:pPr>
        <w:jc w:val="both"/>
        <w:rPr>
          <w:rFonts w:ascii="Inter" w:eastAsiaTheme="minorHAnsi" w:hAnsi="Inter" w:cstheme="minorBidi"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0179D">
        <w:rPr>
          <w:rFonts w:ascii="Inter" w:eastAsiaTheme="minorHAnsi" w:hAnsi="Inter" w:cstheme="minorBidi"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2) uspořádat projektový den pro veřejnost v době jejich květu,</w:t>
      </w:r>
    </w:p>
    <w:p w14:paraId="7C172F74" w14:textId="77777777" w:rsidR="0040179D" w:rsidRPr="0040179D" w:rsidRDefault="0040179D" w:rsidP="0040179D">
      <w:pPr>
        <w:jc w:val="both"/>
        <w:rPr>
          <w:rFonts w:ascii="Inter" w:eastAsiaTheme="minorHAnsi" w:hAnsi="Inter" w:cstheme="minorBidi"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0179D">
        <w:rPr>
          <w:rFonts w:ascii="Inter" w:eastAsiaTheme="minorHAnsi" w:hAnsi="Inter" w:cstheme="minorBidi"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3) zaslat fotografie z projektového dne.</w:t>
      </w:r>
    </w:p>
    <w:p w14:paraId="20847319" w14:textId="77777777" w:rsidR="0040179D" w:rsidRPr="0040179D" w:rsidRDefault="0040179D" w:rsidP="0040179D">
      <w:pPr>
        <w:jc w:val="both"/>
        <w:rPr>
          <w:rFonts w:ascii="Inter" w:eastAsiaTheme="minorHAnsi" w:hAnsi="Inter" w:cstheme="minorBidi"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057BB5C" w14:textId="00BB7EC9" w:rsidR="0040179D" w:rsidRPr="0040179D" w:rsidRDefault="0040179D" w:rsidP="0040179D">
      <w:pPr>
        <w:jc w:val="both"/>
        <w:rPr>
          <w:rFonts w:ascii="Inter" w:eastAsiaTheme="minorHAnsi" w:hAnsi="Inter" w:cstheme="minorBidi"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0179D">
        <w:rPr>
          <w:rFonts w:ascii="Inter" w:eastAsiaTheme="minorHAnsi" w:hAnsi="Inter" w:cstheme="minorBidi"/>
          <w:bCs/>
          <w:color w:val="000000" w:themeColor="text1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 ideálních podmínkách cibulky krokusů vykvetou na konci ledna nebo na začátku února – kolem Mezinárodního dne památky obětí holocaustu (27. ledna).  V období, kdy lidé budou obdivovat květiny, žáci mohou vysvětlit, co vlastně krokusy symbolizují. Žlutá barva připomíná žlutou Davidovu hvězdu, jež byli Židé nuceni během nacistické vlády nosit.</w:t>
      </w:r>
    </w:p>
    <w:p w14:paraId="14404699" w14:textId="6C818853" w:rsidR="0040179D" w:rsidRPr="003D443D" w:rsidRDefault="0040179D" w:rsidP="0040179D">
      <w:pPr>
        <w:jc w:val="both"/>
        <w:rPr>
          <w:rFonts w:asciiTheme="minorHAnsi" w:eastAsiaTheme="minorHAnsi" w:hAnsiTheme="minorHAnsi" w:cstheme="minorBidi"/>
          <w:bCs/>
          <w:color w:val="000000" w:themeColor="text1"/>
          <w:sz w:val="24"/>
          <w:szCs w:val="24"/>
          <w:lang w:val="cs-CZ" w:eastAsia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0179D">
        <w:rPr>
          <w:rFonts w:asciiTheme="minorHAnsi" w:hAnsiTheme="minorHAnsi"/>
          <w:b/>
          <w:bCs/>
          <w:color w:val="000000" w:themeColor="text1"/>
          <w:u w:val="single"/>
          <w:lang w:val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hyperlink r:id="rId4" w:history="1">
        <w:r w:rsidRPr="003D443D">
          <w:rPr>
            <w:rStyle w:val="Hypertextovodkaz"/>
            <w:rFonts w:asciiTheme="minorHAnsi" w:hAnsiTheme="minorHAnsi"/>
            <w:b/>
            <w:bCs/>
            <w:sz w:val="24"/>
            <w:szCs w:val="24"/>
            <w:lang w:val="cs-CZ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Metodika pro učitele</w:t>
        </w:r>
      </w:hyperlink>
      <w:r w:rsidRPr="003D443D">
        <w:rPr>
          <w:rFonts w:asciiTheme="minorHAnsi" w:hAnsiTheme="minorHAnsi"/>
          <w:b/>
          <w:bCs/>
          <w:color w:val="000000" w:themeColor="text1"/>
          <w:sz w:val="24"/>
          <w:szCs w:val="24"/>
          <w:u w:val="single"/>
          <w:lang w:val="cs-CZ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– od s. 6</w:t>
      </w:r>
    </w:p>
    <w:p w14:paraId="5BC1178F" w14:textId="77777777" w:rsidR="000975F9" w:rsidRDefault="000975F9"/>
    <w:sectPr w:rsidR="000975F9" w:rsidSect="00AD4661"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Inter">
    <w:panose1 w:val="02000503000000020004"/>
    <w:charset w:val="EE"/>
    <w:family w:val="auto"/>
    <w:pitch w:val="variable"/>
    <w:sig w:usb0="E00002FF" w:usb1="1200A1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79D"/>
    <w:rsid w:val="00095685"/>
    <w:rsid w:val="000975F9"/>
    <w:rsid w:val="00220C80"/>
    <w:rsid w:val="0040179D"/>
    <w:rsid w:val="006B669F"/>
    <w:rsid w:val="00991E19"/>
    <w:rsid w:val="00AD4661"/>
    <w:rsid w:val="00C204C9"/>
    <w:rsid w:val="00FB0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95215"/>
  <w15:chartTrackingRefBased/>
  <w15:docId w15:val="{9E858F5B-22F2-4223-AFE0-26862771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0179D"/>
    <w:pPr>
      <w:spacing w:after="0" w:line="276" w:lineRule="auto"/>
    </w:pPr>
    <w:rPr>
      <w:rFonts w:ascii="Arial" w:eastAsia="Arial" w:hAnsi="Arial" w:cs="Arial"/>
      <w:kern w:val="0"/>
      <w:lang w:val="en"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40179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cs-CZ"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0179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cs-CZ"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0179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val="cs-CZ"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0179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lang w:val="cs-CZ"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0179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lang w:val="cs-CZ"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0179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cs-CZ"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0179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cs-CZ"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0179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cs-CZ"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0179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cs-CZ"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0179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017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0179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0179D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0179D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0179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0179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0179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0179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017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s-CZ"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4017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0179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cs-CZ"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4017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0179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cs-CZ"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40179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0179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cs-CZ"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40179D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0179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lang w:val="cs-CZ"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0179D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0179D"/>
    <w:rPr>
      <w:b/>
      <w:bCs/>
      <w:smallCaps/>
      <w:color w:val="2E74B5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40179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jewishmuseum.cz/krokus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842</Characters>
  <Application>Microsoft Office Word</Application>
  <DocSecurity>0</DocSecurity>
  <Lines>7</Lines>
  <Paragraphs>1</Paragraphs>
  <ScaleCrop>false</ScaleCrop>
  <Company>VDI0101W10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Křepelková Gazdíková Martina</dc:creator>
  <cp:keywords/>
  <dc:description/>
  <cp:lastModifiedBy>Křepelková Gazdíková Martina</cp:lastModifiedBy>
  <cp:revision>1</cp:revision>
  <dcterms:created xsi:type="dcterms:W3CDTF">2025-10-07T07:24:00Z</dcterms:created>
  <dcterms:modified xsi:type="dcterms:W3CDTF">2025-10-07T07:26:00Z</dcterms:modified>
</cp:coreProperties>
</file>