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99FF9" w14:textId="77777777" w:rsidR="00416689" w:rsidRPr="00CE5A7E" w:rsidRDefault="00416689" w:rsidP="00416689">
      <w:pPr>
        <w:rPr>
          <w:rFonts w:cs="Arial"/>
        </w:rPr>
      </w:pPr>
    </w:p>
    <w:tbl>
      <w:tblPr>
        <w:tblW w:w="92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255"/>
      </w:tblGrid>
      <w:tr w:rsidR="00363236" w:rsidRPr="00CE5A7E" w14:paraId="194FE5E8" w14:textId="77777777" w:rsidTr="00D26C29">
        <w:trPr>
          <w:trHeight w:val="1633"/>
        </w:trPr>
        <w:tc>
          <w:tcPr>
            <w:tcW w:w="9255" w:type="dxa"/>
            <w:shd w:val="clear" w:color="auto" w:fill="auto"/>
            <w:vAlign w:val="center"/>
          </w:tcPr>
          <w:p w14:paraId="139ADC5E" w14:textId="77777777" w:rsidR="00120D75" w:rsidRDefault="00363236" w:rsidP="001F5406">
            <w:pPr>
              <w:spacing w:before="60" w:after="60" w:line="240" w:lineRule="auto"/>
              <w:jc w:val="center"/>
              <w:rPr>
                <w:rFonts w:cs="Arial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120D75">
              <w:rPr>
                <w:rFonts w:cs="Arial"/>
                <w:b/>
                <w:bCs/>
                <w:color w:val="000000"/>
                <w:sz w:val="36"/>
                <w:szCs w:val="36"/>
                <w:lang w:eastAsia="cs-CZ"/>
              </w:rPr>
              <w:t>Záznam o</w:t>
            </w:r>
            <w:r w:rsidR="00646F87" w:rsidRPr="00120D75">
              <w:rPr>
                <w:rFonts w:cs="Arial"/>
                <w:b/>
                <w:bCs/>
                <w:color w:val="000000"/>
                <w:sz w:val="36"/>
                <w:szCs w:val="36"/>
                <w:lang w:eastAsia="cs-CZ"/>
              </w:rPr>
              <w:t xml:space="preserve"> činnostech zpracování </w:t>
            </w:r>
          </w:p>
          <w:p w14:paraId="3704AB82" w14:textId="078CE233" w:rsidR="00363236" w:rsidRPr="00CE5A7E" w:rsidRDefault="00DB006A" w:rsidP="001F5406">
            <w:pPr>
              <w:spacing w:before="60" w:after="60" w:line="240" w:lineRule="auto"/>
              <w:jc w:val="center"/>
              <w:rPr>
                <w:rFonts w:cs="Arial"/>
                <w:b/>
                <w:bCs/>
                <w:color w:val="000000"/>
                <w:lang w:eastAsia="cs-CZ"/>
              </w:rPr>
            </w:pPr>
            <w:r>
              <w:rPr>
                <w:rFonts w:cs="Arial"/>
                <w:b/>
                <w:bCs/>
                <w:color w:val="000000"/>
                <w:sz w:val="36"/>
                <w:szCs w:val="36"/>
                <w:lang w:eastAsia="cs-CZ"/>
              </w:rPr>
              <w:t>Ochrana oznamovatelů</w:t>
            </w:r>
            <w:r w:rsidR="00646F87" w:rsidRPr="00120D75">
              <w:rPr>
                <w:rFonts w:cs="Arial"/>
                <w:b/>
                <w:bCs/>
                <w:color w:val="000000"/>
                <w:sz w:val="36"/>
                <w:szCs w:val="36"/>
                <w:lang w:eastAsia="cs-CZ"/>
              </w:rPr>
              <w:br/>
            </w:r>
            <w:r>
              <w:rPr>
                <w:rFonts w:cs="Arial"/>
                <w:b/>
                <w:bCs/>
                <w:color w:val="000000"/>
                <w:lang w:eastAsia="cs-CZ"/>
              </w:rPr>
              <w:t>v souladu s č</w:t>
            </w:r>
            <w:r w:rsidR="00363236" w:rsidRPr="00CE5A7E">
              <w:rPr>
                <w:rFonts w:cs="Arial"/>
                <w:b/>
                <w:bCs/>
                <w:color w:val="000000"/>
                <w:lang w:eastAsia="cs-CZ"/>
              </w:rPr>
              <w:t xml:space="preserve">l. 30 odst. </w:t>
            </w:r>
            <w:r w:rsidR="00A451D4">
              <w:rPr>
                <w:rFonts w:cs="Arial"/>
                <w:b/>
                <w:bCs/>
                <w:color w:val="000000"/>
                <w:lang w:eastAsia="cs-CZ"/>
              </w:rPr>
              <w:t>2</w:t>
            </w:r>
            <w:r w:rsidR="00363236" w:rsidRPr="00CE5A7E">
              <w:rPr>
                <w:rFonts w:cs="Arial"/>
                <w:b/>
                <w:bCs/>
                <w:color w:val="000000"/>
                <w:lang w:eastAsia="cs-CZ"/>
              </w:rPr>
              <w:t xml:space="preserve"> obecného nařízení o ochraně osobních údajů</w:t>
            </w:r>
            <w:r w:rsidR="007807D1">
              <w:rPr>
                <w:rFonts w:cs="Arial"/>
                <w:b/>
                <w:bCs/>
                <w:color w:val="000000"/>
                <w:lang w:eastAsia="cs-CZ"/>
              </w:rPr>
              <w:t xml:space="preserve"> (GDPR</w:t>
            </w:r>
            <w:r w:rsidR="00F32E8D">
              <w:rPr>
                <w:rFonts w:cs="Arial"/>
                <w:b/>
                <w:bCs/>
                <w:color w:val="000000"/>
                <w:lang w:eastAsia="cs-CZ"/>
              </w:rPr>
              <w:t>)</w:t>
            </w:r>
          </w:p>
          <w:p w14:paraId="49347E41" w14:textId="77777777" w:rsidR="00363236" w:rsidRPr="00CE5A7E" w:rsidRDefault="00363236" w:rsidP="001F5406">
            <w:pPr>
              <w:spacing w:before="60" w:after="60" w:line="240" w:lineRule="auto"/>
              <w:jc w:val="center"/>
              <w:rPr>
                <w:rFonts w:cs="Arial"/>
                <w:b/>
                <w:bCs/>
                <w:color w:val="000000"/>
                <w:lang w:eastAsia="cs-CZ"/>
              </w:rPr>
            </w:pPr>
          </w:p>
          <w:p w14:paraId="26EF31A2" w14:textId="2BAF6658" w:rsidR="00344C3D" w:rsidRDefault="00A451D4" w:rsidP="00344C3D">
            <w:pPr>
              <w:spacing w:before="60" w:after="60" w:line="240" w:lineRule="auto"/>
              <w:jc w:val="left"/>
              <w:rPr>
                <w:rFonts w:cs="Arial"/>
                <w:b/>
                <w:bCs/>
                <w:color w:val="000000"/>
                <w:lang w:eastAsia="cs-CZ"/>
              </w:rPr>
            </w:pPr>
            <w:r w:rsidRPr="00CE5A7E">
              <w:rPr>
                <w:rFonts w:cs="Arial"/>
                <w:b/>
                <w:bCs/>
                <w:color w:val="000000"/>
                <w:lang w:eastAsia="cs-CZ"/>
              </w:rPr>
              <w:t xml:space="preserve">Správce: </w:t>
            </w:r>
            <w:r w:rsidR="00344C3D">
              <w:rPr>
                <w:rFonts w:cs="Arial"/>
                <w:b/>
                <w:bCs/>
                <w:color w:val="000000"/>
                <w:lang w:eastAsia="cs-CZ"/>
              </w:rPr>
              <w:t xml:space="preserve">Olomoucký kraj, Jeremenkova </w:t>
            </w:r>
            <w:r w:rsidR="00DB006A">
              <w:rPr>
                <w:rFonts w:cs="Arial"/>
                <w:b/>
                <w:bCs/>
                <w:color w:val="000000"/>
                <w:lang w:eastAsia="cs-CZ"/>
              </w:rPr>
              <w:t>1191/</w:t>
            </w:r>
            <w:proofErr w:type="gramStart"/>
            <w:r w:rsidR="00344C3D">
              <w:rPr>
                <w:rFonts w:cs="Arial"/>
                <w:b/>
                <w:bCs/>
                <w:color w:val="000000"/>
                <w:lang w:eastAsia="cs-CZ"/>
              </w:rPr>
              <w:t>40a</w:t>
            </w:r>
            <w:proofErr w:type="gramEnd"/>
            <w:r w:rsidR="00344C3D">
              <w:rPr>
                <w:rFonts w:cs="Arial"/>
                <w:b/>
                <w:bCs/>
                <w:color w:val="000000"/>
                <w:lang w:eastAsia="cs-CZ"/>
              </w:rPr>
              <w:t xml:space="preserve">, Olomouc, 779 </w:t>
            </w:r>
            <w:r w:rsidR="00DB006A">
              <w:rPr>
                <w:rFonts w:cs="Arial"/>
                <w:b/>
                <w:bCs/>
                <w:color w:val="000000"/>
                <w:lang w:eastAsia="cs-CZ"/>
              </w:rPr>
              <w:t>00</w:t>
            </w:r>
            <w:r w:rsidR="00344C3D">
              <w:rPr>
                <w:rFonts w:cs="Arial"/>
                <w:b/>
                <w:bCs/>
                <w:color w:val="000000"/>
                <w:lang w:eastAsia="cs-CZ"/>
              </w:rPr>
              <w:t xml:space="preserve">, IDDS: </w:t>
            </w:r>
            <w:proofErr w:type="spellStart"/>
            <w:r w:rsidR="00FE75A6" w:rsidRPr="00C5041C">
              <w:rPr>
                <w:rFonts w:cs="Arial"/>
                <w:b/>
                <w:color w:val="222222"/>
              </w:rPr>
              <w:t>qiabfmf</w:t>
            </w:r>
            <w:proofErr w:type="spellEnd"/>
          </w:p>
          <w:p w14:paraId="414FD9E9" w14:textId="23D948B6" w:rsidR="007C2A55" w:rsidRDefault="00A85A5B" w:rsidP="007C2A55">
            <w:pPr>
              <w:spacing w:before="0" w:line="240" w:lineRule="auto"/>
              <w:jc w:val="left"/>
              <w:rPr>
                <w:rFonts w:cs="Arial"/>
                <w:bCs/>
                <w:color w:val="000000"/>
                <w:lang w:eastAsia="cs-CZ"/>
              </w:rPr>
            </w:pPr>
            <w:r w:rsidRPr="00A85A5B">
              <w:rPr>
                <w:rFonts w:cs="Arial"/>
                <w:b/>
                <w:bCs/>
                <w:color w:val="000000"/>
                <w:lang w:eastAsia="cs-CZ"/>
              </w:rPr>
              <w:t xml:space="preserve">Zástupce </w:t>
            </w:r>
            <w:r w:rsidR="00FC0024">
              <w:rPr>
                <w:rFonts w:cs="Arial"/>
                <w:b/>
                <w:bCs/>
                <w:color w:val="000000"/>
                <w:lang w:eastAsia="cs-CZ"/>
              </w:rPr>
              <w:t>správce</w:t>
            </w:r>
            <w:r w:rsidRPr="00A85A5B">
              <w:rPr>
                <w:rFonts w:cs="Arial"/>
                <w:b/>
                <w:bCs/>
                <w:color w:val="000000"/>
                <w:lang w:eastAsia="cs-CZ"/>
              </w:rPr>
              <w:t>:</w:t>
            </w:r>
            <w:r>
              <w:rPr>
                <w:rFonts w:cs="Arial"/>
                <w:bCs/>
                <w:color w:val="000000"/>
                <w:lang w:eastAsia="cs-CZ"/>
              </w:rPr>
              <w:t xml:space="preserve"> </w:t>
            </w:r>
          </w:p>
          <w:p w14:paraId="2F67931E" w14:textId="7DF31D3B" w:rsidR="007C2A55" w:rsidRDefault="00EE4F31" w:rsidP="007C2A55">
            <w:pPr>
              <w:spacing w:before="0" w:line="240" w:lineRule="auto"/>
              <w:jc w:val="left"/>
              <w:rPr>
                <w:rFonts w:cs="Arial"/>
                <w:bCs/>
                <w:color w:val="000000"/>
                <w:lang w:eastAsia="cs-CZ"/>
              </w:rPr>
            </w:pPr>
            <w:r>
              <w:rPr>
                <w:rFonts w:cs="Arial"/>
                <w:bCs/>
                <w:color w:val="000000"/>
                <w:lang w:eastAsia="cs-CZ"/>
              </w:rPr>
              <w:t>Ing. Lubomír Baláš</w:t>
            </w:r>
            <w:r w:rsidR="00B74993">
              <w:rPr>
                <w:rFonts w:cs="Arial"/>
                <w:bCs/>
                <w:color w:val="000000"/>
                <w:lang w:eastAsia="cs-CZ"/>
              </w:rPr>
              <w:t>,</w:t>
            </w:r>
            <w:r w:rsidR="00F90388">
              <w:rPr>
                <w:rFonts w:cs="Arial"/>
                <w:bCs/>
                <w:color w:val="000000"/>
                <w:lang w:eastAsia="cs-CZ"/>
              </w:rPr>
              <w:t xml:space="preserve"> </w:t>
            </w:r>
            <w:r>
              <w:rPr>
                <w:rFonts w:cs="Arial"/>
                <w:bCs/>
                <w:color w:val="000000"/>
                <w:lang w:eastAsia="cs-CZ"/>
              </w:rPr>
              <w:t>ředitel</w:t>
            </w:r>
            <w:r w:rsidR="00F90388">
              <w:rPr>
                <w:rFonts w:cs="Arial"/>
                <w:bCs/>
                <w:color w:val="000000"/>
                <w:lang w:eastAsia="cs-CZ"/>
              </w:rPr>
              <w:t xml:space="preserve"> Krajského úřadu Olomouckého kraje</w:t>
            </w:r>
            <w:r w:rsidR="00FC0024">
              <w:rPr>
                <w:rFonts w:cs="Arial"/>
                <w:bCs/>
                <w:color w:val="000000"/>
                <w:lang w:eastAsia="cs-CZ"/>
              </w:rPr>
              <w:t>, č.tel.: 585 508 888</w:t>
            </w:r>
          </w:p>
          <w:p w14:paraId="3383A6B6" w14:textId="77777777" w:rsidR="00EE4F31" w:rsidRDefault="00EE4F31" w:rsidP="007C2A55">
            <w:pPr>
              <w:spacing w:before="0" w:line="240" w:lineRule="auto"/>
              <w:jc w:val="left"/>
              <w:rPr>
                <w:rFonts w:cs="Arial"/>
                <w:b/>
                <w:bCs/>
                <w:color w:val="000000"/>
                <w:lang w:eastAsia="cs-CZ"/>
              </w:rPr>
            </w:pPr>
          </w:p>
          <w:p w14:paraId="5C9F7287" w14:textId="77777777" w:rsidR="00F90388" w:rsidRPr="007C2A55" w:rsidRDefault="00363236" w:rsidP="007C2A55">
            <w:pPr>
              <w:spacing w:before="0" w:line="240" w:lineRule="auto"/>
              <w:jc w:val="left"/>
              <w:rPr>
                <w:rFonts w:cs="Arial"/>
                <w:bCs/>
                <w:color w:val="000000"/>
                <w:lang w:eastAsia="cs-CZ"/>
              </w:rPr>
            </w:pPr>
            <w:r w:rsidRPr="00CE5A7E">
              <w:rPr>
                <w:rFonts w:cs="Arial"/>
                <w:b/>
                <w:bCs/>
                <w:color w:val="000000"/>
                <w:lang w:eastAsia="cs-CZ"/>
              </w:rPr>
              <w:t xml:space="preserve">Pověřenec pro ochranu osobních údajů: </w:t>
            </w:r>
          </w:p>
          <w:p w14:paraId="269A5781" w14:textId="77777777" w:rsidR="00FC0024" w:rsidRDefault="00A451D4" w:rsidP="007C2A55">
            <w:pPr>
              <w:spacing w:before="0" w:line="240" w:lineRule="auto"/>
              <w:jc w:val="left"/>
              <w:rPr>
                <w:rStyle w:val="Hypertextovodkaz"/>
              </w:rPr>
            </w:pPr>
            <w:r w:rsidRPr="00F90388">
              <w:rPr>
                <w:rFonts w:cs="Arial"/>
                <w:bCs/>
                <w:color w:val="000000"/>
                <w:lang w:eastAsia="cs-CZ"/>
              </w:rPr>
              <w:t xml:space="preserve">JUDr. Květa Olašáková, </w:t>
            </w:r>
            <w:hyperlink r:id="rId8" w:history="1">
              <w:r w:rsidR="00344C3D" w:rsidRPr="00973F2C">
                <w:rPr>
                  <w:rStyle w:val="Hypertextovodkaz"/>
                  <w:rFonts w:cs="Arial"/>
                  <w:bCs/>
                  <w:lang w:eastAsia="cs-CZ"/>
                </w:rPr>
                <w:t>poverenec.oou@kr-olomoucky.cz</w:t>
              </w:r>
            </w:hyperlink>
            <w:r w:rsidR="00DB006A">
              <w:rPr>
                <w:rStyle w:val="Hypertextovodkaz"/>
                <w:rFonts w:cs="Arial"/>
                <w:bCs/>
                <w:lang w:eastAsia="cs-CZ"/>
              </w:rPr>
              <w:t>,</w:t>
            </w:r>
            <w:r w:rsidR="00DB006A">
              <w:rPr>
                <w:rStyle w:val="Hypertextovodkaz"/>
              </w:rPr>
              <w:t xml:space="preserve"> č. tel.: </w:t>
            </w:r>
            <w:r w:rsidR="00FC0024">
              <w:rPr>
                <w:rStyle w:val="Hypertextovodkaz"/>
              </w:rPr>
              <w:t>585 508 874</w:t>
            </w:r>
            <w:r w:rsidR="00DB006A">
              <w:rPr>
                <w:rStyle w:val="Hypertextovodkaz"/>
              </w:rPr>
              <w:t xml:space="preserve"> </w:t>
            </w:r>
          </w:p>
          <w:p w14:paraId="6BF979C9" w14:textId="0A1BBB65" w:rsidR="00363236" w:rsidRDefault="00DB006A" w:rsidP="007C2A55">
            <w:pPr>
              <w:spacing w:before="0" w:line="240" w:lineRule="auto"/>
              <w:jc w:val="left"/>
              <w:rPr>
                <w:rStyle w:val="Hypertextovodkaz"/>
                <w:rFonts w:cs="Arial"/>
                <w:bCs/>
                <w:lang w:eastAsia="cs-CZ"/>
              </w:rPr>
            </w:pPr>
            <w:r>
              <w:rPr>
                <w:rStyle w:val="Hypertextovodkaz"/>
              </w:rPr>
              <w:t>mobil: 778469314</w:t>
            </w:r>
          </w:p>
          <w:p w14:paraId="5CC1FE91" w14:textId="77777777" w:rsidR="00C93857" w:rsidRPr="00F90388" w:rsidRDefault="00C93857" w:rsidP="007C2A55">
            <w:pPr>
              <w:spacing w:before="0" w:line="240" w:lineRule="auto"/>
              <w:jc w:val="left"/>
              <w:rPr>
                <w:rFonts w:cs="Arial"/>
                <w:bCs/>
                <w:color w:val="000000"/>
                <w:lang w:eastAsia="cs-CZ"/>
              </w:rPr>
            </w:pPr>
          </w:p>
        </w:tc>
      </w:tr>
      <w:tr w:rsidR="00363236" w:rsidRPr="00CE5A7E" w14:paraId="402571E5" w14:textId="77777777" w:rsidTr="00D26C29">
        <w:trPr>
          <w:trHeight w:val="454"/>
        </w:trPr>
        <w:tc>
          <w:tcPr>
            <w:tcW w:w="9255" w:type="dxa"/>
            <w:shd w:val="clear" w:color="auto" w:fill="auto"/>
            <w:noWrap/>
            <w:vAlign w:val="center"/>
          </w:tcPr>
          <w:p w14:paraId="2933B7F8" w14:textId="77777777" w:rsidR="00363236" w:rsidRPr="00FE75A6" w:rsidRDefault="00363236" w:rsidP="001F5406">
            <w:pPr>
              <w:spacing w:before="60" w:after="60" w:line="240" w:lineRule="auto"/>
              <w:jc w:val="left"/>
              <w:rPr>
                <w:rFonts w:cs="Arial"/>
                <w:b/>
                <w:color w:val="000000"/>
                <w:sz w:val="24"/>
                <w:szCs w:val="24"/>
                <w:highlight w:val="lightGray"/>
                <w:lang w:eastAsia="cs-CZ"/>
              </w:rPr>
            </w:pPr>
            <w:r w:rsidRPr="00FE75A6">
              <w:rPr>
                <w:rFonts w:cs="Arial"/>
                <w:b/>
                <w:color w:val="000000"/>
                <w:sz w:val="24"/>
                <w:szCs w:val="24"/>
                <w:highlight w:val="lightGray"/>
                <w:lang w:eastAsia="cs-CZ"/>
              </w:rPr>
              <w:t>I. Účely zpracování</w:t>
            </w:r>
          </w:p>
        </w:tc>
      </w:tr>
      <w:tr w:rsidR="00363236" w:rsidRPr="00CE5A7E" w14:paraId="7780EC95" w14:textId="77777777" w:rsidTr="00D26C29">
        <w:trPr>
          <w:trHeight w:val="454"/>
        </w:trPr>
        <w:tc>
          <w:tcPr>
            <w:tcW w:w="9255" w:type="dxa"/>
            <w:shd w:val="clear" w:color="auto" w:fill="auto"/>
            <w:noWrap/>
            <w:vAlign w:val="center"/>
          </w:tcPr>
          <w:p w14:paraId="5113967C" w14:textId="2DA36D6B" w:rsidR="00363236" w:rsidRPr="00FC0024" w:rsidRDefault="00363236" w:rsidP="00FC0024">
            <w:pPr>
              <w:spacing w:before="60" w:after="60" w:line="240" w:lineRule="auto"/>
              <w:jc w:val="left"/>
              <w:rPr>
                <w:rFonts w:cs="Arial"/>
                <w:b/>
                <w:bCs/>
                <w:caps/>
                <w:lang w:eastAsia="cs-CZ"/>
              </w:rPr>
            </w:pPr>
            <w:r w:rsidRPr="00FE75A6">
              <w:rPr>
                <w:rFonts w:cs="Arial"/>
                <w:b/>
                <w:bCs/>
                <w:lang w:eastAsia="cs-CZ"/>
              </w:rPr>
              <w:t xml:space="preserve">ZAJIŠTĚNÍ </w:t>
            </w:r>
            <w:r w:rsidR="00FC0024" w:rsidRPr="00FC0024">
              <w:rPr>
                <w:rFonts w:cs="Arial"/>
                <w:b/>
                <w:bCs/>
                <w:caps/>
                <w:lang w:eastAsia="cs-CZ"/>
              </w:rPr>
              <w:t>agendy ochrany oznamovatelů – prošetření oznámení o možném protiprávním jednání a zajištění ochrany oznamovatelů před odvetnými opatřeními</w:t>
            </w:r>
          </w:p>
        </w:tc>
      </w:tr>
      <w:tr w:rsidR="00D26C29" w:rsidRPr="00CE5A7E" w14:paraId="4C357AB1" w14:textId="77777777" w:rsidTr="00D26C29">
        <w:trPr>
          <w:trHeight w:val="603"/>
        </w:trPr>
        <w:tc>
          <w:tcPr>
            <w:tcW w:w="9255" w:type="dxa"/>
            <w:shd w:val="clear" w:color="auto" w:fill="auto"/>
            <w:noWrap/>
            <w:vAlign w:val="center"/>
          </w:tcPr>
          <w:p w14:paraId="280112A8" w14:textId="77777777" w:rsidR="00D26C29" w:rsidRPr="00B07211" w:rsidRDefault="00D26C29" w:rsidP="00A451D4">
            <w:pPr>
              <w:spacing w:before="60" w:after="120" w:line="240" w:lineRule="auto"/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</w:pPr>
            <w:r w:rsidRPr="00FE75A6">
              <w:rPr>
                <w:rFonts w:cs="Arial"/>
                <w:b/>
                <w:color w:val="000000"/>
                <w:sz w:val="24"/>
                <w:szCs w:val="24"/>
                <w:highlight w:val="lightGray"/>
                <w:lang w:eastAsia="cs-CZ"/>
              </w:rPr>
              <w:t>II. Právní titul zpracování osobních údajů a důvod jejich poskytnutí</w:t>
            </w:r>
          </w:p>
        </w:tc>
      </w:tr>
      <w:tr w:rsidR="007807D1" w:rsidRPr="00CE5A7E" w14:paraId="2EC04889" w14:textId="77777777" w:rsidTr="00510CB8">
        <w:trPr>
          <w:trHeight w:val="1439"/>
        </w:trPr>
        <w:tc>
          <w:tcPr>
            <w:tcW w:w="9255" w:type="dxa"/>
            <w:shd w:val="clear" w:color="auto" w:fill="auto"/>
            <w:noWrap/>
            <w:vAlign w:val="center"/>
          </w:tcPr>
          <w:p w14:paraId="3AB0B2F7" w14:textId="264C0F67" w:rsidR="007807D1" w:rsidRPr="00B07211" w:rsidRDefault="007807D1" w:rsidP="00A451D4">
            <w:pPr>
              <w:spacing w:before="60" w:after="120" w:line="240" w:lineRule="auto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Čl. 6 odst. 1 písm. </w:t>
            </w:r>
            <w:r w:rsidR="00FC0024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c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) </w:t>
            </w:r>
            <w:proofErr w:type="gramStart"/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GDPR - zpracování</w:t>
            </w:r>
            <w:proofErr w:type="gramEnd"/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842BD0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je 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nezbytné pro </w:t>
            </w:r>
            <w:r w:rsidR="00842BD0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s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 xml:space="preserve">plnění </w:t>
            </w:r>
            <w:r w:rsidR="00FC0024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právní povinnosti, která se na správce vztahuje</w:t>
            </w:r>
            <w:r w:rsidRPr="00B07211"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  <w:t>:</w:t>
            </w:r>
          </w:p>
          <w:p w14:paraId="37F78BF0" w14:textId="6714BD6E" w:rsidR="00536940" w:rsidRPr="00510CB8" w:rsidRDefault="00FC0024" w:rsidP="00FC0024">
            <w:pPr>
              <w:spacing w:before="60" w:after="60" w:line="240" w:lineRule="auto"/>
              <w:rPr>
                <w:rFonts w:cs="Arial"/>
                <w:bCs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</w:rPr>
              <w:t xml:space="preserve">V důsledku zavedení vnitřního oznamovacího systému podle zákona č. 171/2023 </w:t>
            </w:r>
            <w:r w:rsidRPr="00FC0024">
              <w:rPr>
                <w:rFonts w:cs="Arial"/>
                <w:bCs/>
                <w:sz w:val="24"/>
                <w:szCs w:val="24"/>
                <w:lang w:eastAsia="cs-CZ"/>
              </w:rPr>
              <w:t>Sb., o ochraně oznamovatelů (dále jen „zákon o ochraně oznamovatelů“</w:t>
            </w:r>
            <w:r w:rsidR="00536940">
              <w:rPr>
                <w:rFonts w:cs="Arial"/>
                <w:bCs/>
                <w:sz w:val="24"/>
                <w:szCs w:val="24"/>
                <w:lang w:eastAsia="cs-CZ"/>
              </w:rPr>
              <w:t>.</w:t>
            </w:r>
          </w:p>
        </w:tc>
      </w:tr>
      <w:tr w:rsidR="004C7453" w:rsidRPr="00CE5A7E" w14:paraId="4AA0304E" w14:textId="77777777" w:rsidTr="00D26C29">
        <w:trPr>
          <w:trHeight w:val="454"/>
        </w:trPr>
        <w:tc>
          <w:tcPr>
            <w:tcW w:w="9255" w:type="dxa"/>
            <w:shd w:val="clear" w:color="auto" w:fill="auto"/>
            <w:noWrap/>
            <w:vAlign w:val="center"/>
          </w:tcPr>
          <w:p w14:paraId="21AB7B26" w14:textId="77777777" w:rsidR="004C7453" w:rsidRPr="00B07211" w:rsidRDefault="004C7453" w:rsidP="00D26C29">
            <w:pPr>
              <w:spacing w:before="60" w:after="60" w:line="240" w:lineRule="auto"/>
              <w:jc w:val="left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FE75A6">
              <w:rPr>
                <w:rFonts w:cs="Arial"/>
                <w:b/>
                <w:color w:val="000000"/>
                <w:sz w:val="24"/>
                <w:szCs w:val="24"/>
                <w:highlight w:val="lightGray"/>
                <w:lang w:eastAsia="cs-CZ"/>
              </w:rPr>
              <w:t>I</w:t>
            </w:r>
            <w:r w:rsidR="00D26C29" w:rsidRPr="00FE75A6">
              <w:rPr>
                <w:rFonts w:cs="Arial"/>
                <w:b/>
                <w:color w:val="000000"/>
                <w:sz w:val="24"/>
                <w:szCs w:val="24"/>
                <w:highlight w:val="lightGray"/>
                <w:lang w:eastAsia="cs-CZ"/>
              </w:rPr>
              <w:t>I</w:t>
            </w:r>
            <w:r w:rsidRPr="00FE75A6">
              <w:rPr>
                <w:rFonts w:cs="Arial"/>
                <w:b/>
                <w:color w:val="000000"/>
                <w:sz w:val="24"/>
                <w:szCs w:val="24"/>
                <w:highlight w:val="lightGray"/>
                <w:lang w:eastAsia="cs-CZ"/>
              </w:rPr>
              <w:t xml:space="preserve">I. </w:t>
            </w:r>
            <w:r w:rsidR="00D26C29" w:rsidRPr="00FE75A6">
              <w:rPr>
                <w:rFonts w:cs="Arial"/>
                <w:b/>
                <w:color w:val="000000"/>
                <w:sz w:val="24"/>
                <w:szCs w:val="24"/>
                <w:highlight w:val="lightGray"/>
                <w:lang w:eastAsia="cs-CZ"/>
              </w:rPr>
              <w:t>Kategorie subjektů údajů</w:t>
            </w:r>
          </w:p>
        </w:tc>
      </w:tr>
      <w:tr w:rsidR="00D26C29" w:rsidRPr="00CE5A7E" w14:paraId="41145483" w14:textId="77777777" w:rsidTr="00D26C29">
        <w:trPr>
          <w:trHeight w:val="454"/>
        </w:trPr>
        <w:tc>
          <w:tcPr>
            <w:tcW w:w="9255" w:type="dxa"/>
            <w:shd w:val="clear" w:color="auto" w:fill="auto"/>
            <w:noWrap/>
            <w:vAlign w:val="center"/>
          </w:tcPr>
          <w:p w14:paraId="5CDED0E5" w14:textId="2010DF96" w:rsidR="007B15C6" w:rsidRPr="00510CB8" w:rsidRDefault="003462BE" w:rsidP="007B15C6">
            <w:pPr>
              <w:pStyle w:val="Odstavecseseznamem"/>
              <w:numPr>
                <w:ilvl w:val="0"/>
                <w:numId w:val="6"/>
              </w:numPr>
              <w:spacing w:before="100" w:after="60"/>
              <w:ind w:left="530"/>
              <w:jc w:val="both"/>
              <w:rPr>
                <w:rStyle w:val="A1"/>
                <w:sz w:val="24"/>
                <w:szCs w:val="24"/>
              </w:rPr>
            </w:pPr>
            <w:r w:rsidRPr="00510CB8">
              <w:rPr>
                <w:rFonts w:cs="Arial"/>
                <w:color w:val="000000"/>
                <w:sz w:val="24"/>
                <w:szCs w:val="24"/>
                <w:lang w:eastAsia="cs-CZ"/>
              </w:rPr>
              <w:t>Zaměstnan</w:t>
            </w:r>
            <w:r w:rsidR="007B15C6" w:rsidRPr="00510CB8">
              <w:rPr>
                <w:rFonts w:cs="Arial"/>
                <w:color w:val="000000"/>
                <w:sz w:val="24"/>
                <w:szCs w:val="24"/>
                <w:lang w:eastAsia="cs-CZ"/>
              </w:rPr>
              <w:t>ec</w:t>
            </w:r>
            <w:r w:rsidR="007B15C6" w:rsidRPr="00510CB8">
              <w:rPr>
                <w:rStyle w:val="A1"/>
                <w:sz w:val="24"/>
                <w:szCs w:val="24"/>
              </w:rPr>
              <w:t xml:space="preserve">, který pro </w:t>
            </w:r>
            <w:r w:rsidR="007B15C6" w:rsidRPr="00510CB8">
              <w:rPr>
                <w:rStyle w:val="A1"/>
                <w:sz w:val="24"/>
                <w:szCs w:val="24"/>
              </w:rPr>
              <w:t>s</w:t>
            </w:r>
            <w:r w:rsidR="007B15C6" w:rsidRPr="00510CB8">
              <w:rPr>
                <w:rStyle w:val="A1"/>
                <w:sz w:val="24"/>
                <w:szCs w:val="24"/>
              </w:rPr>
              <w:t>právce vykonává</w:t>
            </w:r>
            <w:r w:rsidR="00F91E0B" w:rsidRPr="00510CB8">
              <w:rPr>
                <w:rStyle w:val="A1"/>
                <w:sz w:val="24"/>
                <w:szCs w:val="24"/>
              </w:rPr>
              <w:t xml:space="preserve"> nebo </w:t>
            </w:r>
            <w:r w:rsidR="007B15C6" w:rsidRPr="00510CB8">
              <w:rPr>
                <w:rStyle w:val="A1"/>
                <w:sz w:val="24"/>
                <w:szCs w:val="24"/>
              </w:rPr>
              <w:t>vykonával práci v základním pracovněprávním vztahu, tj. jak zaměstnanec v pracovním poměru, tak zaměstnanec vykonávající práci na základě dohody o pracích konaných mimo pracovní poměr</w:t>
            </w:r>
            <w:r w:rsidR="007B15C6" w:rsidRPr="00510CB8">
              <w:rPr>
                <w:rStyle w:val="A1"/>
                <w:sz w:val="24"/>
                <w:szCs w:val="24"/>
              </w:rPr>
              <w:t>.</w:t>
            </w:r>
          </w:p>
          <w:p w14:paraId="6B00D2A1" w14:textId="6175F9FF" w:rsidR="007B15C6" w:rsidRPr="00510CB8" w:rsidRDefault="00F91E0B" w:rsidP="007B15C6">
            <w:pPr>
              <w:pStyle w:val="Odstavecseseznamem"/>
              <w:numPr>
                <w:ilvl w:val="0"/>
                <w:numId w:val="6"/>
              </w:numPr>
              <w:spacing w:before="100" w:after="60"/>
              <w:ind w:left="530"/>
              <w:jc w:val="both"/>
              <w:rPr>
                <w:rStyle w:val="A1"/>
                <w:rFonts w:cs="Arial"/>
                <w:sz w:val="24"/>
                <w:szCs w:val="24"/>
              </w:rPr>
            </w:pPr>
            <w:r w:rsidRPr="00510CB8">
              <w:rPr>
                <w:rStyle w:val="A1"/>
                <w:rFonts w:cs="Arial"/>
                <w:sz w:val="24"/>
                <w:szCs w:val="24"/>
              </w:rPr>
              <w:t>O</w:t>
            </w:r>
            <w:r w:rsidR="007B15C6" w:rsidRPr="00510CB8">
              <w:rPr>
                <w:rStyle w:val="A1"/>
                <w:rFonts w:cs="Arial"/>
                <w:sz w:val="24"/>
                <w:szCs w:val="24"/>
              </w:rPr>
              <w:t>soba, která je</w:t>
            </w:r>
            <w:r w:rsidRPr="00510CB8">
              <w:rPr>
                <w:rStyle w:val="A1"/>
                <w:rFonts w:cs="Arial"/>
                <w:sz w:val="24"/>
                <w:szCs w:val="24"/>
              </w:rPr>
              <w:t xml:space="preserve"> </w:t>
            </w:r>
            <w:r w:rsidRPr="00510CB8">
              <w:rPr>
                <w:rStyle w:val="A1"/>
                <w:sz w:val="24"/>
                <w:szCs w:val="24"/>
              </w:rPr>
              <w:t xml:space="preserve">nebo </w:t>
            </w:r>
            <w:r w:rsidR="007B15C6" w:rsidRPr="00510CB8">
              <w:rPr>
                <w:rStyle w:val="A1"/>
                <w:rFonts w:cs="Arial"/>
                <w:sz w:val="24"/>
                <w:szCs w:val="24"/>
              </w:rPr>
              <w:t xml:space="preserve">byla pro </w:t>
            </w:r>
            <w:r w:rsidRPr="00510CB8">
              <w:rPr>
                <w:rStyle w:val="A1"/>
                <w:rFonts w:cs="Arial"/>
                <w:sz w:val="24"/>
                <w:szCs w:val="24"/>
              </w:rPr>
              <w:t>s</w:t>
            </w:r>
            <w:r w:rsidR="007B15C6" w:rsidRPr="00510CB8">
              <w:rPr>
                <w:rStyle w:val="A1"/>
                <w:rFonts w:cs="Arial"/>
                <w:sz w:val="24"/>
                <w:szCs w:val="24"/>
              </w:rPr>
              <w:t>právce činná jinak než v základním pracovněprávním vztahu (například osoba samostatně výdělečně činná)</w:t>
            </w:r>
            <w:r w:rsidRPr="00510CB8">
              <w:rPr>
                <w:rStyle w:val="A1"/>
                <w:rFonts w:cs="Arial"/>
                <w:sz w:val="24"/>
                <w:szCs w:val="24"/>
              </w:rPr>
              <w:t>.</w:t>
            </w:r>
          </w:p>
          <w:p w14:paraId="199D6AD8" w14:textId="0F908982" w:rsidR="007B15C6" w:rsidRPr="00510CB8" w:rsidRDefault="00F91E0B" w:rsidP="00F91E0B">
            <w:pPr>
              <w:pStyle w:val="Odstavecseseznamem"/>
              <w:numPr>
                <w:ilvl w:val="0"/>
                <w:numId w:val="6"/>
              </w:numPr>
              <w:spacing w:before="100" w:after="60"/>
              <w:ind w:left="530"/>
              <w:rPr>
                <w:rStyle w:val="A1"/>
                <w:rFonts w:cs="Arial"/>
                <w:sz w:val="24"/>
                <w:szCs w:val="24"/>
              </w:rPr>
            </w:pPr>
            <w:r w:rsidRPr="00510CB8">
              <w:rPr>
                <w:rStyle w:val="A1"/>
                <w:sz w:val="24"/>
                <w:szCs w:val="24"/>
              </w:rPr>
              <w:t>O</w:t>
            </w:r>
            <w:r w:rsidR="007B15C6" w:rsidRPr="00510CB8">
              <w:rPr>
                <w:rStyle w:val="A1"/>
                <w:rFonts w:cs="Arial"/>
                <w:sz w:val="24"/>
                <w:szCs w:val="24"/>
              </w:rPr>
              <w:t xml:space="preserve">soba, která u </w:t>
            </w:r>
            <w:r w:rsidRPr="00510CB8">
              <w:rPr>
                <w:rStyle w:val="A1"/>
                <w:rFonts w:cs="Arial"/>
                <w:sz w:val="24"/>
                <w:szCs w:val="24"/>
              </w:rPr>
              <w:t>s</w:t>
            </w:r>
            <w:r w:rsidR="007B15C6" w:rsidRPr="00510CB8">
              <w:rPr>
                <w:rStyle w:val="A1"/>
                <w:rFonts w:cs="Arial"/>
                <w:sz w:val="24"/>
                <w:szCs w:val="24"/>
              </w:rPr>
              <w:t>právce vykonává</w:t>
            </w:r>
            <w:r w:rsidRPr="00510CB8">
              <w:rPr>
                <w:rStyle w:val="A1"/>
                <w:rFonts w:cs="Arial"/>
                <w:sz w:val="24"/>
                <w:szCs w:val="24"/>
              </w:rPr>
              <w:t xml:space="preserve"> </w:t>
            </w:r>
            <w:r w:rsidRPr="00510CB8">
              <w:rPr>
                <w:rStyle w:val="A1"/>
                <w:sz w:val="24"/>
                <w:szCs w:val="24"/>
              </w:rPr>
              <w:t xml:space="preserve">nebo </w:t>
            </w:r>
            <w:r w:rsidR="007B15C6" w:rsidRPr="00510CB8">
              <w:rPr>
                <w:rStyle w:val="A1"/>
                <w:rFonts w:cs="Arial"/>
                <w:sz w:val="24"/>
                <w:szCs w:val="24"/>
              </w:rPr>
              <w:t>vykonávala dobrovolnickou činnost, odbornou praxi nebo stáž</w:t>
            </w:r>
            <w:r w:rsidRPr="00510CB8">
              <w:rPr>
                <w:rStyle w:val="A1"/>
                <w:rFonts w:cs="Arial"/>
                <w:sz w:val="24"/>
                <w:szCs w:val="24"/>
              </w:rPr>
              <w:t>.</w:t>
            </w:r>
          </w:p>
          <w:p w14:paraId="7E69EF75" w14:textId="712F2683" w:rsidR="007B15C6" w:rsidRPr="00F91E0B" w:rsidRDefault="00F91E0B" w:rsidP="00F91E0B">
            <w:pPr>
              <w:pStyle w:val="Odstavecseseznamem"/>
              <w:numPr>
                <w:ilvl w:val="0"/>
                <w:numId w:val="6"/>
              </w:numPr>
              <w:spacing w:before="100" w:after="60"/>
              <w:ind w:left="530"/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510CB8">
              <w:rPr>
                <w:rStyle w:val="A1"/>
                <w:sz w:val="24"/>
                <w:szCs w:val="24"/>
              </w:rPr>
              <w:t>D</w:t>
            </w:r>
            <w:r w:rsidR="007B15C6" w:rsidRPr="00510CB8">
              <w:rPr>
                <w:rStyle w:val="A1"/>
                <w:rFonts w:cs="Arial"/>
                <w:sz w:val="24"/>
                <w:szCs w:val="24"/>
              </w:rPr>
              <w:t xml:space="preserve">alší osoby, které se </w:t>
            </w:r>
            <w:r w:rsidRPr="00510CB8">
              <w:rPr>
                <w:rStyle w:val="A1"/>
                <w:rFonts w:cs="Arial"/>
                <w:sz w:val="24"/>
                <w:szCs w:val="24"/>
              </w:rPr>
              <w:t>s</w:t>
            </w:r>
            <w:r w:rsidR="007B15C6" w:rsidRPr="00510CB8">
              <w:rPr>
                <w:rStyle w:val="A1"/>
                <w:rFonts w:cs="Arial"/>
                <w:sz w:val="24"/>
                <w:szCs w:val="24"/>
              </w:rPr>
              <w:t>právcem spolupracují</w:t>
            </w:r>
            <w:r w:rsidRPr="00510CB8">
              <w:rPr>
                <w:rStyle w:val="A1"/>
                <w:rFonts w:cs="Arial"/>
                <w:sz w:val="24"/>
                <w:szCs w:val="24"/>
              </w:rPr>
              <w:t xml:space="preserve"> </w:t>
            </w:r>
            <w:r w:rsidRPr="00510CB8">
              <w:rPr>
                <w:rStyle w:val="A1"/>
                <w:sz w:val="24"/>
                <w:szCs w:val="24"/>
              </w:rPr>
              <w:t xml:space="preserve">nebo </w:t>
            </w:r>
            <w:r w:rsidR="007B15C6" w:rsidRPr="00510CB8">
              <w:rPr>
                <w:rStyle w:val="A1"/>
                <w:rFonts w:cs="Arial"/>
                <w:sz w:val="24"/>
                <w:szCs w:val="24"/>
              </w:rPr>
              <w:t>spolupracovaly či jsou</w:t>
            </w:r>
            <w:r w:rsidRPr="00510CB8">
              <w:rPr>
                <w:rStyle w:val="A1"/>
                <w:rFonts w:cs="Arial"/>
                <w:sz w:val="24"/>
                <w:szCs w:val="24"/>
              </w:rPr>
              <w:t xml:space="preserve"> </w:t>
            </w:r>
            <w:r w:rsidRPr="00510CB8">
              <w:rPr>
                <w:rStyle w:val="A1"/>
                <w:sz w:val="24"/>
                <w:szCs w:val="24"/>
              </w:rPr>
              <w:t xml:space="preserve">nebo </w:t>
            </w:r>
            <w:r w:rsidR="007B15C6" w:rsidRPr="00510CB8">
              <w:rPr>
                <w:rStyle w:val="A1"/>
                <w:rFonts w:cs="Arial"/>
                <w:sz w:val="24"/>
                <w:szCs w:val="24"/>
              </w:rPr>
              <w:t>byly s ním v souvislosti s vý</w:t>
            </w:r>
            <w:r w:rsidR="007B15C6" w:rsidRPr="00510CB8">
              <w:rPr>
                <w:rStyle w:val="A1"/>
                <w:rFonts w:cs="Arial"/>
                <w:sz w:val="24"/>
                <w:szCs w:val="24"/>
              </w:rPr>
              <w:softHyphen/>
              <w:t>konem práce nebo jiné obdobné činnosti v kontaktu (například obchodní partneři, dodavatelé,</w:t>
            </w:r>
            <w:r w:rsidRPr="00510CB8">
              <w:rPr>
                <w:rStyle w:val="A1"/>
                <w:rFonts w:cs="Arial"/>
                <w:sz w:val="24"/>
                <w:szCs w:val="24"/>
              </w:rPr>
              <w:t xml:space="preserve"> </w:t>
            </w:r>
            <w:r w:rsidRPr="00510CB8">
              <w:rPr>
                <w:rStyle w:val="A1"/>
                <w:sz w:val="24"/>
                <w:szCs w:val="24"/>
              </w:rPr>
              <w:t>uchazeči o zaměstnání u správce).</w:t>
            </w:r>
          </w:p>
        </w:tc>
      </w:tr>
      <w:tr w:rsidR="00D26C29" w:rsidRPr="00CE5A7E" w14:paraId="112B595B" w14:textId="77777777" w:rsidTr="00D26C29">
        <w:trPr>
          <w:trHeight w:val="454"/>
        </w:trPr>
        <w:tc>
          <w:tcPr>
            <w:tcW w:w="9255" w:type="dxa"/>
            <w:shd w:val="clear" w:color="auto" w:fill="auto"/>
            <w:noWrap/>
            <w:vAlign w:val="center"/>
          </w:tcPr>
          <w:p w14:paraId="43FB0CEB" w14:textId="3A8E1AC2" w:rsidR="00D26C29" w:rsidRPr="00B07211" w:rsidRDefault="00D26C29" w:rsidP="00CE450E">
            <w:pPr>
              <w:spacing w:before="60" w:after="60" w:line="240" w:lineRule="auto"/>
              <w:jc w:val="left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FE75A6">
              <w:rPr>
                <w:rFonts w:cs="Arial"/>
                <w:b/>
                <w:color w:val="000000"/>
                <w:sz w:val="24"/>
                <w:szCs w:val="24"/>
                <w:highlight w:val="lightGray"/>
                <w:lang w:eastAsia="cs-CZ"/>
              </w:rPr>
              <w:t>I</w:t>
            </w:r>
            <w:r w:rsidR="00CE450E" w:rsidRPr="00FE75A6">
              <w:rPr>
                <w:rFonts w:cs="Arial"/>
                <w:b/>
                <w:color w:val="000000"/>
                <w:sz w:val="24"/>
                <w:szCs w:val="24"/>
                <w:highlight w:val="lightGray"/>
                <w:lang w:eastAsia="cs-CZ"/>
              </w:rPr>
              <w:t>V</w:t>
            </w:r>
            <w:r w:rsidRPr="00FE75A6">
              <w:rPr>
                <w:rFonts w:cs="Arial"/>
                <w:b/>
                <w:color w:val="000000"/>
                <w:sz w:val="24"/>
                <w:szCs w:val="24"/>
                <w:highlight w:val="lightGray"/>
                <w:lang w:eastAsia="cs-CZ"/>
              </w:rPr>
              <w:t xml:space="preserve">. </w:t>
            </w:r>
            <w:r w:rsidR="00F91E0B" w:rsidRPr="00FE75A6">
              <w:rPr>
                <w:rFonts w:cs="Arial"/>
                <w:b/>
                <w:color w:val="000000"/>
                <w:sz w:val="24"/>
                <w:szCs w:val="24"/>
                <w:highlight w:val="lightGray"/>
                <w:lang w:eastAsia="cs-CZ"/>
              </w:rPr>
              <w:t>Druhy zprac</w:t>
            </w:r>
            <w:r w:rsidR="00510CB8">
              <w:rPr>
                <w:rFonts w:cs="Arial"/>
                <w:b/>
                <w:color w:val="000000"/>
                <w:sz w:val="24"/>
                <w:szCs w:val="24"/>
                <w:highlight w:val="lightGray"/>
                <w:lang w:eastAsia="cs-CZ"/>
              </w:rPr>
              <w:t>o</w:t>
            </w:r>
            <w:r w:rsidR="00F91E0B" w:rsidRPr="00FE75A6">
              <w:rPr>
                <w:rFonts w:cs="Arial"/>
                <w:b/>
                <w:color w:val="000000"/>
                <w:sz w:val="24"/>
                <w:szCs w:val="24"/>
                <w:highlight w:val="lightGray"/>
                <w:lang w:eastAsia="cs-CZ"/>
              </w:rPr>
              <w:t>vávaných osobních údajů</w:t>
            </w:r>
            <w:r w:rsidR="00F91E0B" w:rsidRPr="00FE75A6">
              <w:rPr>
                <w:rFonts w:cs="Arial"/>
                <w:b/>
                <w:color w:val="000000"/>
                <w:sz w:val="24"/>
                <w:szCs w:val="24"/>
                <w:highlight w:val="lightGray"/>
                <w:lang w:eastAsia="cs-CZ"/>
              </w:rPr>
              <w:t xml:space="preserve"> </w:t>
            </w:r>
          </w:p>
        </w:tc>
      </w:tr>
      <w:tr w:rsidR="00D26C29" w:rsidRPr="00CE5A7E" w14:paraId="42F48D3F" w14:textId="77777777" w:rsidTr="00D26C29">
        <w:trPr>
          <w:trHeight w:val="454"/>
        </w:trPr>
        <w:tc>
          <w:tcPr>
            <w:tcW w:w="9255" w:type="dxa"/>
            <w:shd w:val="clear" w:color="auto" w:fill="auto"/>
            <w:noWrap/>
            <w:vAlign w:val="center"/>
          </w:tcPr>
          <w:p w14:paraId="2ABA0E6D" w14:textId="261828BB" w:rsidR="00F91E0B" w:rsidRDefault="00F91E0B" w:rsidP="00F91E0B">
            <w:pPr>
              <w:pStyle w:val="Odstavecseseznamem"/>
              <w:numPr>
                <w:ilvl w:val="0"/>
                <w:numId w:val="8"/>
              </w:numPr>
              <w:spacing w:before="60" w:after="60"/>
              <w:jc w:val="both"/>
              <w:rPr>
                <w:rFonts w:cs="Arial"/>
                <w:color w:val="000000"/>
                <w:sz w:val="24"/>
                <w:szCs w:val="24"/>
                <w:lang w:eastAsia="cs-CZ"/>
              </w:rPr>
            </w:pP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>základní identifikační údaje oznamovatele (jméno, příjmení, datum narození),</w:t>
            </w:r>
          </w:p>
          <w:p w14:paraId="0BA0DBE0" w14:textId="1BA035DB" w:rsidR="00F91E0B" w:rsidRPr="00841817" w:rsidRDefault="00F91E0B" w:rsidP="00F91E0B">
            <w:pPr>
              <w:pStyle w:val="Odstavecseseznamem"/>
              <w:numPr>
                <w:ilvl w:val="0"/>
                <w:numId w:val="8"/>
              </w:numPr>
              <w:spacing w:before="60" w:after="60"/>
              <w:jc w:val="both"/>
              <w:rPr>
                <w:rFonts w:cs="Arial"/>
                <w:color w:val="000000"/>
                <w:sz w:val="24"/>
                <w:szCs w:val="24"/>
                <w:lang w:eastAsia="cs-CZ"/>
              </w:rPr>
            </w:pP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>p</w:t>
            </w:r>
            <w:r w:rsidRPr="00F91E0B">
              <w:rPr>
                <w:rFonts w:cs="Arial"/>
                <w:color w:val="000000"/>
                <w:sz w:val="24"/>
                <w:szCs w:val="24"/>
                <w:lang w:eastAsia="cs-CZ"/>
              </w:rPr>
              <w:t>racovní pozice a zařazení oznamovatele</w:t>
            </w:r>
            <w:r w:rsidRPr="00841817">
              <w:rPr>
                <w:rFonts w:cs="Arial"/>
                <w:color w:val="000000"/>
                <w:sz w:val="24"/>
                <w:szCs w:val="24"/>
                <w:lang w:eastAsia="cs-CZ"/>
              </w:rPr>
              <w:t>,</w:t>
            </w:r>
            <w:r w:rsidR="00510CB8" w:rsidRPr="00841817"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510CB8" w:rsidRPr="00841817">
              <w:rPr>
                <w:rFonts w:cs="Arial"/>
                <w:sz w:val="24"/>
                <w:szCs w:val="24"/>
                <w:lang w:eastAsia="cs-CZ"/>
              </w:rPr>
              <w:t>případně jeho vztah ke správci,</w:t>
            </w:r>
          </w:p>
          <w:p w14:paraId="1E97A56F" w14:textId="5149101F" w:rsidR="00F91E0B" w:rsidRDefault="00F91E0B" w:rsidP="00F91E0B">
            <w:pPr>
              <w:pStyle w:val="Odstavecseseznamem"/>
              <w:numPr>
                <w:ilvl w:val="0"/>
                <w:numId w:val="8"/>
              </w:numPr>
              <w:spacing w:before="60" w:after="60"/>
              <w:jc w:val="both"/>
              <w:rPr>
                <w:rFonts w:cs="Arial"/>
                <w:color w:val="000000"/>
                <w:sz w:val="24"/>
                <w:szCs w:val="24"/>
                <w:lang w:eastAsia="cs-CZ"/>
              </w:rPr>
            </w:pP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>k</w:t>
            </w:r>
            <w:r w:rsidRPr="00F91E0B">
              <w:rPr>
                <w:rFonts w:cs="Arial"/>
                <w:color w:val="000000"/>
                <w:sz w:val="24"/>
                <w:szCs w:val="24"/>
                <w:lang w:eastAsia="cs-CZ"/>
              </w:rPr>
              <w:t>ontaktní údaje oznamovatele (telefonní číslo, e-mail)</w:t>
            </w: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>,</w:t>
            </w:r>
          </w:p>
          <w:p w14:paraId="7AFC49C7" w14:textId="08D836F4" w:rsidR="00F91E0B" w:rsidRDefault="00F91E0B" w:rsidP="00F91E0B">
            <w:pPr>
              <w:pStyle w:val="Odstavecseseznamem"/>
              <w:numPr>
                <w:ilvl w:val="0"/>
                <w:numId w:val="8"/>
              </w:numPr>
              <w:spacing w:before="60" w:after="60"/>
              <w:jc w:val="both"/>
              <w:rPr>
                <w:rFonts w:cs="Arial"/>
                <w:color w:val="000000"/>
                <w:sz w:val="24"/>
                <w:szCs w:val="24"/>
                <w:lang w:eastAsia="cs-CZ"/>
              </w:rPr>
            </w:pP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identifikační údaje </w:t>
            </w:r>
            <w:r w:rsidR="00841817">
              <w:rPr>
                <w:rFonts w:cs="Arial"/>
                <w:color w:val="000000"/>
                <w:sz w:val="24"/>
                <w:szCs w:val="24"/>
                <w:lang w:eastAsia="cs-CZ"/>
              </w:rPr>
              <w:t>(jméno, příjmení</w:t>
            </w:r>
            <w:r w:rsidR="00841817">
              <w:rPr>
                <w:rFonts w:cs="Arial"/>
                <w:color w:val="000000"/>
                <w:sz w:val="24"/>
                <w:szCs w:val="24"/>
                <w:lang w:eastAsia="cs-CZ"/>
              </w:rPr>
              <w:t>)</w:t>
            </w:r>
            <w:r w:rsidR="00841817"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>osoby, proti které oznámení směřuje, případn</w:t>
            </w:r>
            <w:r w:rsidR="00C94031">
              <w:rPr>
                <w:rFonts w:cs="Arial"/>
                <w:color w:val="000000"/>
                <w:sz w:val="24"/>
                <w:szCs w:val="24"/>
                <w:lang w:eastAsia="cs-CZ"/>
              </w:rPr>
              <w:t>ě</w:t>
            </w: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 xml:space="preserve"> identifikační údaje dalších osob, které vyjdou najevo v průběhu šetření oznámení</w:t>
            </w:r>
            <w:r w:rsidR="00C94031">
              <w:rPr>
                <w:rFonts w:cs="Arial"/>
                <w:color w:val="000000"/>
                <w:sz w:val="24"/>
                <w:szCs w:val="24"/>
                <w:lang w:eastAsia="cs-CZ"/>
              </w:rPr>
              <w:t>,</w:t>
            </w:r>
          </w:p>
          <w:p w14:paraId="470FC48F" w14:textId="596E99A3" w:rsidR="00CE450E" w:rsidRPr="00C94031" w:rsidRDefault="00C94031" w:rsidP="00C94031">
            <w:pPr>
              <w:pStyle w:val="Odstavecseseznamem"/>
              <w:numPr>
                <w:ilvl w:val="0"/>
                <w:numId w:val="8"/>
              </w:numPr>
              <w:spacing w:before="60" w:after="60"/>
              <w:jc w:val="both"/>
              <w:rPr>
                <w:rFonts w:cs="Arial"/>
                <w:color w:val="000000"/>
                <w:sz w:val="24"/>
                <w:szCs w:val="24"/>
                <w:lang w:eastAsia="cs-CZ"/>
              </w:rPr>
            </w:pPr>
            <w:r>
              <w:rPr>
                <w:rFonts w:cs="Arial"/>
                <w:color w:val="000000"/>
                <w:sz w:val="24"/>
                <w:szCs w:val="24"/>
                <w:lang w:eastAsia="cs-CZ"/>
              </w:rPr>
              <w:t>zvuková nahrávka nebo záznam.</w:t>
            </w:r>
          </w:p>
        </w:tc>
      </w:tr>
      <w:tr w:rsidR="00D26C29" w:rsidRPr="00CE5A7E" w14:paraId="12FA4101" w14:textId="77777777" w:rsidTr="00D26C29">
        <w:trPr>
          <w:trHeight w:val="454"/>
        </w:trPr>
        <w:tc>
          <w:tcPr>
            <w:tcW w:w="9255" w:type="dxa"/>
            <w:shd w:val="clear" w:color="auto" w:fill="auto"/>
            <w:noWrap/>
            <w:vAlign w:val="center"/>
          </w:tcPr>
          <w:p w14:paraId="3ADB87EC" w14:textId="128A0D8F" w:rsidR="00D26C29" w:rsidRPr="00B07211" w:rsidRDefault="00D26C29" w:rsidP="00D26C29">
            <w:pPr>
              <w:spacing w:before="60" w:after="60" w:line="240" w:lineRule="auto"/>
              <w:jc w:val="left"/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</w:pPr>
            <w:r w:rsidRPr="00FE75A6">
              <w:rPr>
                <w:rFonts w:cs="Arial"/>
                <w:b/>
                <w:color w:val="000000"/>
                <w:sz w:val="24"/>
                <w:szCs w:val="24"/>
                <w:highlight w:val="lightGray"/>
                <w:lang w:eastAsia="cs-CZ"/>
              </w:rPr>
              <w:t xml:space="preserve">V. </w:t>
            </w:r>
            <w:r w:rsidR="00F91E0B" w:rsidRPr="00FE75A6">
              <w:rPr>
                <w:rFonts w:cs="Arial"/>
                <w:b/>
                <w:color w:val="000000"/>
                <w:sz w:val="24"/>
                <w:szCs w:val="24"/>
                <w:highlight w:val="lightGray"/>
                <w:lang w:eastAsia="cs-CZ"/>
              </w:rPr>
              <w:t xml:space="preserve">Kategorie </w:t>
            </w:r>
            <w:r w:rsidR="00F91E0B">
              <w:rPr>
                <w:rFonts w:cs="Arial"/>
                <w:b/>
                <w:color w:val="000000"/>
                <w:sz w:val="24"/>
                <w:szCs w:val="24"/>
                <w:highlight w:val="lightGray"/>
                <w:lang w:eastAsia="cs-CZ"/>
              </w:rPr>
              <w:t>příjemců osobních údajů</w:t>
            </w:r>
            <w:r w:rsidR="00F91E0B" w:rsidRPr="00FE75A6">
              <w:rPr>
                <w:rFonts w:cs="Arial"/>
                <w:b/>
                <w:color w:val="000000"/>
                <w:sz w:val="24"/>
                <w:szCs w:val="24"/>
                <w:highlight w:val="lightGray"/>
                <w:lang w:eastAsia="cs-CZ"/>
              </w:rPr>
              <w:t xml:space="preserve"> </w:t>
            </w:r>
          </w:p>
        </w:tc>
      </w:tr>
      <w:tr w:rsidR="00D26C29" w:rsidRPr="00CE5A7E" w14:paraId="7E5FA996" w14:textId="77777777" w:rsidTr="00D26C29">
        <w:trPr>
          <w:trHeight w:val="794"/>
        </w:trPr>
        <w:tc>
          <w:tcPr>
            <w:tcW w:w="9255" w:type="dxa"/>
            <w:shd w:val="clear" w:color="auto" w:fill="auto"/>
            <w:noWrap/>
            <w:vAlign w:val="center"/>
          </w:tcPr>
          <w:p w14:paraId="1084D71C" w14:textId="77777777" w:rsidR="00C94031" w:rsidRPr="00C94031" w:rsidRDefault="00C94031" w:rsidP="00C94031">
            <w:pPr>
              <w:pStyle w:val="Odstavecseseznamem"/>
              <w:numPr>
                <w:ilvl w:val="0"/>
                <w:numId w:val="9"/>
              </w:numPr>
              <w:spacing w:before="60" w:after="60"/>
              <w:ind w:left="527" w:hanging="357"/>
              <w:jc w:val="both"/>
              <w:rPr>
                <w:rFonts w:cs="Arial"/>
                <w:color w:val="000000"/>
                <w:sz w:val="24"/>
                <w:szCs w:val="24"/>
                <w:lang w:eastAsia="cs-CZ"/>
              </w:rPr>
            </w:pPr>
            <w:r w:rsidRPr="00C94031">
              <w:rPr>
                <w:rFonts w:cs="Arial"/>
                <w:sz w:val="24"/>
                <w:szCs w:val="24"/>
                <w:lang w:eastAsia="cs-CZ"/>
              </w:rPr>
              <w:t xml:space="preserve">Příslušná osoba určená správcem – povinným subjektem podle zákona o ochraně oznamovatelů. </w:t>
            </w:r>
          </w:p>
          <w:p w14:paraId="259C75CB" w14:textId="63942D58" w:rsidR="00D26C29" w:rsidRPr="00C94031" w:rsidRDefault="00C94031" w:rsidP="00C94031">
            <w:pPr>
              <w:pStyle w:val="Odstavecseseznamem"/>
              <w:numPr>
                <w:ilvl w:val="0"/>
                <w:numId w:val="9"/>
              </w:numPr>
              <w:spacing w:before="60" w:after="60"/>
              <w:ind w:left="527" w:hanging="357"/>
              <w:jc w:val="both"/>
              <w:rPr>
                <w:rFonts w:cs="Arial"/>
                <w:color w:val="000000"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  <w:lang w:eastAsia="cs-CZ"/>
              </w:rPr>
              <w:t>Orgány činné v trestním řízení či další orgány veřejné moci oprávněné na základě platných právních předpisů.</w:t>
            </w:r>
          </w:p>
        </w:tc>
      </w:tr>
      <w:tr w:rsidR="00D26C29" w:rsidRPr="00CE5A7E" w14:paraId="281C230A" w14:textId="77777777" w:rsidTr="00D26C29">
        <w:trPr>
          <w:trHeight w:val="454"/>
        </w:trPr>
        <w:tc>
          <w:tcPr>
            <w:tcW w:w="9255" w:type="dxa"/>
            <w:shd w:val="clear" w:color="auto" w:fill="auto"/>
            <w:noWrap/>
            <w:vAlign w:val="center"/>
          </w:tcPr>
          <w:p w14:paraId="36F9CC37" w14:textId="77777777" w:rsidR="00D26C29" w:rsidRPr="00B07211" w:rsidRDefault="00D26C29" w:rsidP="00D26C29">
            <w:pPr>
              <w:spacing w:before="60" w:after="60" w:line="240" w:lineRule="auto"/>
              <w:jc w:val="left"/>
              <w:rPr>
                <w:rFonts w:cs="Arial"/>
                <w:b/>
                <w:color w:val="000000"/>
                <w:sz w:val="24"/>
                <w:szCs w:val="24"/>
                <w:lang w:eastAsia="cs-CZ"/>
              </w:rPr>
            </w:pPr>
            <w:r w:rsidRPr="00FE75A6">
              <w:rPr>
                <w:rFonts w:cs="Arial"/>
                <w:b/>
                <w:color w:val="000000"/>
                <w:sz w:val="24"/>
                <w:szCs w:val="24"/>
                <w:highlight w:val="lightGray"/>
                <w:lang w:eastAsia="cs-CZ"/>
              </w:rPr>
              <w:t>V</w:t>
            </w:r>
            <w:r w:rsidR="00CE450E" w:rsidRPr="00FE75A6">
              <w:rPr>
                <w:rFonts w:cs="Arial"/>
                <w:b/>
                <w:color w:val="000000"/>
                <w:sz w:val="24"/>
                <w:szCs w:val="24"/>
                <w:highlight w:val="lightGray"/>
                <w:lang w:eastAsia="cs-CZ"/>
              </w:rPr>
              <w:t>I</w:t>
            </w:r>
            <w:r w:rsidRPr="00FE75A6">
              <w:rPr>
                <w:rFonts w:cs="Arial"/>
                <w:b/>
                <w:color w:val="000000"/>
                <w:sz w:val="24"/>
                <w:szCs w:val="24"/>
                <w:highlight w:val="lightGray"/>
                <w:lang w:eastAsia="cs-CZ"/>
              </w:rPr>
              <w:t>. Předání osobních údajů do třetí země</w:t>
            </w:r>
          </w:p>
        </w:tc>
      </w:tr>
      <w:tr w:rsidR="00D26C29" w:rsidRPr="00CE5A7E" w14:paraId="6C4C9F3F" w14:textId="77777777" w:rsidTr="00C94031">
        <w:trPr>
          <w:trHeight w:val="487"/>
        </w:trPr>
        <w:tc>
          <w:tcPr>
            <w:tcW w:w="9255" w:type="dxa"/>
            <w:shd w:val="clear" w:color="auto" w:fill="auto"/>
            <w:noWrap/>
            <w:vAlign w:val="center"/>
          </w:tcPr>
          <w:p w14:paraId="5A78EDEE" w14:textId="3169D613" w:rsidR="00D26C29" w:rsidRPr="00B07211" w:rsidRDefault="00C94031" w:rsidP="00C94031">
            <w:pPr>
              <w:spacing w:before="0" w:line="240" w:lineRule="auto"/>
              <w:rPr>
                <w:rFonts w:cs="Arial"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  <w:lang w:eastAsia="cs-CZ"/>
              </w:rPr>
              <w:t>Správce</w:t>
            </w:r>
            <w:r w:rsidR="00D26C29" w:rsidRPr="00B07211">
              <w:rPr>
                <w:rFonts w:cs="Arial"/>
                <w:sz w:val="24"/>
                <w:szCs w:val="24"/>
                <w:lang w:eastAsia="cs-CZ"/>
              </w:rPr>
              <w:t xml:space="preserve"> neprovádí.</w:t>
            </w:r>
          </w:p>
        </w:tc>
      </w:tr>
      <w:tr w:rsidR="00D26C29" w:rsidRPr="00CE5A7E" w14:paraId="7EB7A87C" w14:textId="77777777" w:rsidTr="00D26C29">
        <w:trPr>
          <w:trHeight w:val="443"/>
        </w:trPr>
        <w:tc>
          <w:tcPr>
            <w:tcW w:w="9255" w:type="dxa"/>
            <w:shd w:val="clear" w:color="auto" w:fill="auto"/>
            <w:noWrap/>
            <w:vAlign w:val="center"/>
          </w:tcPr>
          <w:p w14:paraId="52862148" w14:textId="77777777" w:rsidR="00D26C29" w:rsidRPr="00202FE0" w:rsidRDefault="00D26C29" w:rsidP="00D26C29">
            <w:pPr>
              <w:spacing w:before="60" w:after="60" w:line="240" w:lineRule="auto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FE75A6">
              <w:rPr>
                <w:rFonts w:cs="Arial"/>
                <w:b/>
                <w:sz w:val="24"/>
                <w:szCs w:val="24"/>
                <w:highlight w:val="lightGray"/>
                <w:lang w:eastAsia="cs-CZ"/>
              </w:rPr>
              <w:t>VI</w:t>
            </w:r>
            <w:r w:rsidR="00CE450E" w:rsidRPr="00FE75A6">
              <w:rPr>
                <w:rFonts w:cs="Arial"/>
                <w:b/>
                <w:sz w:val="24"/>
                <w:szCs w:val="24"/>
                <w:highlight w:val="lightGray"/>
                <w:lang w:eastAsia="cs-CZ"/>
              </w:rPr>
              <w:t>I</w:t>
            </w:r>
            <w:r w:rsidRPr="00FE75A6">
              <w:rPr>
                <w:rFonts w:cs="Arial"/>
                <w:b/>
                <w:sz w:val="24"/>
                <w:szCs w:val="24"/>
                <w:highlight w:val="lightGray"/>
                <w:lang w:eastAsia="cs-CZ"/>
              </w:rPr>
              <w:t>. Doba uchovávání osobních údajů</w:t>
            </w:r>
          </w:p>
        </w:tc>
      </w:tr>
      <w:tr w:rsidR="00D26C29" w:rsidRPr="00CE5A7E" w14:paraId="12A0954F" w14:textId="77777777" w:rsidTr="00D26C29">
        <w:trPr>
          <w:trHeight w:val="794"/>
        </w:trPr>
        <w:tc>
          <w:tcPr>
            <w:tcW w:w="9255" w:type="dxa"/>
            <w:shd w:val="clear" w:color="auto" w:fill="auto"/>
            <w:noWrap/>
            <w:vAlign w:val="center"/>
          </w:tcPr>
          <w:p w14:paraId="66C79B60" w14:textId="2C966BFE" w:rsidR="00D26C29" w:rsidRPr="00B07211" w:rsidRDefault="00C94031" w:rsidP="00D26C29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  <w:lang w:eastAsia="cs-CZ"/>
              </w:rPr>
              <w:t>Osobní údaje mohou být uchovávány po dobu šetření oznámení a případně déle v souvislosti s konkrétním případem, podle zákona o ochraně oznamovatelů však nejdéle po dobu 5 let ode dne přijetí oznámení.</w:t>
            </w:r>
          </w:p>
        </w:tc>
      </w:tr>
      <w:tr w:rsidR="00D26C29" w:rsidRPr="00CE5A7E" w14:paraId="70C64C8F" w14:textId="77777777" w:rsidTr="00D26C29">
        <w:trPr>
          <w:trHeight w:val="419"/>
        </w:trPr>
        <w:tc>
          <w:tcPr>
            <w:tcW w:w="9255" w:type="dxa"/>
            <w:shd w:val="clear" w:color="auto" w:fill="auto"/>
            <w:noWrap/>
            <w:vAlign w:val="center"/>
          </w:tcPr>
          <w:p w14:paraId="358CAC99" w14:textId="7CB0447A" w:rsidR="00D26C29" w:rsidRPr="00D26C29" w:rsidRDefault="00D26C29" w:rsidP="00D26C29">
            <w:pPr>
              <w:spacing w:before="60" w:after="60" w:line="240" w:lineRule="auto"/>
              <w:rPr>
                <w:rFonts w:cs="Arial"/>
                <w:b/>
                <w:sz w:val="24"/>
                <w:szCs w:val="24"/>
                <w:lang w:eastAsia="cs-CZ"/>
              </w:rPr>
            </w:pPr>
            <w:r w:rsidRPr="00FE75A6">
              <w:rPr>
                <w:rFonts w:cs="Arial"/>
                <w:b/>
                <w:sz w:val="24"/>
                <w:szCs w:val="24"/>
                <w:highlight w:val="lightGray"/>
                <w:lang w:eastAsia="cs-CZ"/>
              </w:rPr>
              <w:t>VII</w:t>
            </w:r>
            <w:r w:rsidR="00CE450E" w:rsidRPr="00FE75A6">
              <w:rPr>
                <w:rFonts w:cs="Arial"/>
                <w:b/>
                <w:sz w:val="24"/>
                <w:szCs w:val="24"/>
                <w:highlight w:val="lightGray"/>
                <w:lang w:eastAsia="cs-CZ"/>
              </w:rPr>
              <w:t>I</w:t>
            </w:r>
            <w:r w:rsidRPr="00FE75A6">
              <w:rPr>
                <w:rFonts w:cs="Arial"/>
                <w:b/>
                <w:sz w:val="24"/>
                <w:szCs w:val="24"/>
                <w:highlight w:val="lightGray"/>
                <w:lang w:eastAsia="cs-CZ"/>
              </w:rPr>
              <w:t>. Prostředky zpracování osobních údajů</w:t>
            </w:r>
            <w:r w:rsidR="00FC0024">
              <w:rPr>
                <w:rFonts w:cs="Arial"/>
                <w:b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D26C29" w:rsidRPr="00CE5A7E" w14:paraId="3868AF55" w14:textId="77777777" w:rsidTr="00C94031">
        <w:trPr>
          <w:trHeight w:val="451"/>
        </w:trPr>
        <w:tc>
          <w:tcPr>
            <w:tcW w:w="9255" w:type="dxa"/>
            <w:shd w:val="clear" w:color="auto" w:fill="auto"/>
            <w:noWrap/>
            <w:vAlign w:val="center"/>
          </w:tcPr>
          <w:p w14:paraId="02740822" w14:textId="25F8F3D9" w:rsidR="00D26C29" w:rsidRPr="00B07211" w:rsidRDefault="00C94031" w:rsidP="003462BE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  <w:lang w:eastAsia="cs-CZ"/>
              </w:rPr>
              <w:t xml:space="preserve">Elektronicky </w:t>
            </w:r>
            <w:r w:rsidR="003462BE">
              <w:rPr>
                <w:rFonts w:cs="Arial"/>
                <w:sz w:val="24"/>
                <w:szCs w:val="24"/>
                <w:lang w:eastAsia="cs-CZ"/>
              </w:rPr>
              <w:t>ukládáním v</w:t>
            </w:r>
            <w:r>
              <w:rPr>
                <w:rFonts w:cs="Arial"/>
                <w:sz w:val="24"/>
                <w:szCs w:val="24"/>
                <w:lang w:eastAsia="cs-CZ"/>
              </w:rPr>
              <w:t> nástroji pro přijímání a řešení oznámení, dostupném na adrese www.nntb.cz</w:t>
            </w:r>
            <w:r w:rsidR="003462BE">
              <w:rPr>
                <w:rFonts w:cs="Arial"/>
                <w:sz w:val="24"/>
                <w:szCs w:val="24"/>
                <w:lang w:eastAsia="cs-CZ"/>
              </w:rPr>
              <w:t>.</w:t>
            </w:r>
          </w:p>
        </w:tc>
      </w:tr>
      <w:tr w:rsidR="00D26C29" w:rsidRPr="00CE5A7E" w14:paraId="637887E3" w14:textId="77777777" w:rsidTr="00D26C29">
        <w:trPr>
          <w:trHeight w:val="454"/>
        </w:trPr>
        <w:tc>
          <w:tcPr>
            <w:tcW w:w="9255" w:type="dxa"/>
            <w:shd w:val="clear" w:color="auto" w:fill="auto"/>
            <w:noWrap/>
            <w:vAlign w:val="center"/>
          </w:tcPr>
          <w:p w14:paraId="231B2574" w14:textId="77777777" w:rsidR="00D26C29" w:rsidRPr="00FE75A6" w:rsidRDefault="00D26C29" w:rsidP="00D26C29">
            <w:pPr>
              <w:spacing w:before="60" w:after="60" w:line="240" w:lineRule="auto"/>
              <w:rPr>
                <w:rFonts w:cs="Arial"/>
                <w:b/>
                <w:sz w:val="24"/>
                <w:szCs w:val="24"/>
                <w:highlight w:val="lightGray"/>
                <w:lang w:eastAsia="cs-CZ"/>
              </w:rPr>
            </w:pPr>
            <w:r w:rsidRPr="00FE75A6">
              <w:rPr>
                <w:rFonts w:cs="Arial"/>
                <w:b/>
                <w:sz w:val="24"/>
                <w:szCs w:val="24"/>
                <w:highlight w:val="lightGray"/>
                <w:lang w:eastAsia="cs-CZ"/>
              </w:rPr>
              <w:t>I</w:t>
            </w:r>
            <w:r w:rsidR="00CE450E" w:rsidRPr="00FE75A6">
              <w:rPr>
                <w:rFonts w:cs="Arial"/>
                <w:b/>
                <w:sz w:val="24"/>
                <w:szCs w:val="24"/>
                <w:highlight w:val="lightGray"/>
                <w:lang w:eastAsia="cs-CZ"/>
              </w:rPr>
              <w:t>X</w:t>
            </w:r>
            <w:r w:rsidRPr="00FE75A6">
              <w:rPr>
                <w:rFonts w:cs="Arial"/>
                <w:b/>
                <w:sz w:val="24"/>
                <w:szCs w:val="24"/>
                <w:highlight w:val="lightGray"/>
                <w:lang w:eastAsia="cs-CZ"/>
              </w:rPr>
              <w:t>. Obecný popis technických a organizačních bezpečnostních opatření</w:t>
            </w:r>
          </w:p>
        </w:tc>
      </w:tr>
      <w:tr w:rsidR="00D26C29" w:rsidRPr="00CE5A7E" w14:paraId="62FB0EB0" w14:textId="77777777" w:rsidTr="00D26C29">
        <w:trPr>
          <w:trHeight w:val="454"/>
        </w:trPr>
        <w:tc>
          <w:tcPr>
            <w:tcW w:w="9255" w:type="dxa"/>
            <w:shd w:val="clear" w:color="auto" w:fill="auto"/>
            <w:noWrap/>
            <w:vAlign w:val="center"/>
          </w:tcPr>
          <w:p w14:paraId="22020AE0" w14:textId="37124782" w:rsidR="00D9141F" w:rsidRPr="00B07211" w:rsidRDefault="00D26C29" w:rsidP="00D9141F">
            <w:pPr>
              <w:pStyle w:val="NadpisVN"/>
              <w:jc w:val="both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 w:rsidRPr="00B07211">
              <w:rPr>
                <w:rFonts w:ascii="Arial" w:hAnsi="Arial" w:cs="Arial"/>
                <w:b w:val="0"/>
                <w:sz w:val="24"/>
                <w:szCs w:val="24"/>
              </w:rPr>
              <w:t xml:space="preserve">Povinnost mlčenlivosti </w:t>
            </w:r>
            <w:r w:rsidR="00D9141F">
              <w:rPr>
                <w:rFonts w:ascii="Arial" w:hAnsi="Arial" w:cs="Arial"/>
                <w:b w:val="0"/>
                <w:sz w:val="24"/>
                <w:szCs w:val="24"/>
              </w:rPr>
              <w:t>– uložená zákonem</w:t>
            </w:r>
            <w:r w:rsidR="00C94031">
              <w:rPr>
                <w:rFonts w:ascii="Arial" w:hAnsi="Arial" w:cs="Arial"/>
                <w:b w:val="0"/>
                <w:sz w:val="24"/>
                <w:szCs w:val="24"/>
              </w:rPr>
              <w:t xml:space="preserve"> o ochraně oznamovatelů</w:t>
            </w:r>
            <w:r w:rsidR="00D9141F">
              <w:rPr>
                <w:rFonts w:ascii="Arial" w:hAnsi="Arial" w:cs="Arial"/>
                <w:b w:val="0"/>
                <w:sz w:val="24"/>
                <w:szCs w:val="24"/>
              </w:rPr>
              <w:t xml:space="preserve"> a vnitřními </w:t>
            </w:r>
            <w:r w:rsidR="00C94031">
              <w:rPr>
                <w:rFonts w:ascii="Arial" w:hAnsi="Arial" w:cs="Arial"/>
                <w:b w:val="0"/>
                <w:sz w:val="24"/>
                <w:szCs w:val="24"/>
              </w:rPr>
              <w:t>předpisy správce</w:t>
            </w:r>
            <w:r w:rsidR="00D9141F" w:rsidRPr="00B07211"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>.</w:t>
            </w:r>
          </w:p>
          <w:p w14:paraId="4367ED12" w14:textId="6925E26D" w:rsidR="00D26C29" w:rsidRPr="00B07211" w:rsidRDefault="00510CB8" w:rsidP="00D26C29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>
              <w:rPr>
                <w:rFonts w:cs="Arial"/>
                <w:sz w:val="24"/>
                <w:szCs w:val="24"/>
                <w:lang w:eastAsia="cs-CZ"/>
              </w:rPr>
              <w:t>K osobním údajům má přístup pouze příslušná osoba určená správcem – povinným subjektem podle zákona o ochraně oznamovatelů.</w:t>
            </w:r>
          </w:p>
          <w:p w14:paraId="04FEA023" w14:textId="257C92C9" w:rsidR="00D26C29" w:rsidRDefault="00D26C29" w:rsidP="00D26C29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  <w:r w:rsidRPr="00B07211">
              <w:rPr>
                <w:rFonts w:cs="Arial"/>
                <w:sz w:val="24"/>
                <w:szCs w:val="24"/>
                <w:lang w:eastAsia="cs-CZ"/>
              </w:rPr>
              <w:t xml:space="preserve">Přístup k elektronickým datovým souborům je </w:t>
            </w:r>
            <w:r w:rsidR="00510CB8">
              <w:rPr>
                <w:rFonts w:cs="Arial"/>
                <w:sz w:val="24"/>
                <w:szCs w:val="24"/>
                <w:lang w:eastAsia="cs-CZ"/>
              </w:rPr>
              <w:t xml:space="preserve">šifrován a </w:t>
            </w:r>
            <w:r w:rsidRPr="00B07211">
              <w:rPr>
                <w:rFonts w:cs="Arial"/>
                <w:sz w:val="24"/>
                <w:szCs w:val="24"/>
                <w:lang w:eastAsia="cs-CZ"/>
              </w:rPr>
              <w:t xml:space="preserve">zabezpečen v souladu s vnitřními předpisy </w:t>
            </w:r>
            <w:r w:rsidR="00510CB8">
              <w:rPr>
                <w:rFonts w:cs="Arial"/>
                <w:sz w:val="24"/>
                <w:szCs w:val="24"/>
                <w:lang w:eastAsia="cs-CZ"/>
              </w:rPr>
              <w:t>správce</w:t>
            </w:r>
            <w:r w:rsidRPr="00B07211">
              <w:rPr>
                <w:rFonts w:cs="Arial"/>
                <w:sz w:val="24"/>
                <w:szCs w:val="24"/>
                <w:lang w:eastAsia="cs-CZ"/>
              </w:rPr>
              <w:t>.</w:t>
            </w:r>
          </w:p>
          <w:p w14:paraId="375214F7" w14:textId="77777777" w:rsidR="00D26C29" w:rsidRPr="00B07211" w:rsidRDefault="00D26C29" w:rsidP="00D26C29">
            <w:pPr>
              <w:spacing w:before="60" w:after="60" w:line="240" w:lineRule="auto"/>
              <w:rPr>
                <w:rFonts w:cs="Arial"/>
                <w:sz w:val="24"/>
                <w:szCs w:val="24"/>
                <w:lang w:eastAsia="cs-CZ"/>
              </w:rPr>
            </w:pPr>
          </w:p>
        </w:tc>
      </w:tr>
    </w:tbl>
    <w:p w14:paraId="546F504D" w14:textId="77777777" w:rsidR="00416689" w:rsidRPr="00CE5A7E" w:rsidRDefault="00416689" w:rsidP="00416689">
      <w:pPr>
        <w:rPr>
          <w:rFonts w:cs="Arial"/>
        </w:rPr>
      </w:pPr>
    </w:p>
    <w:sectPr w:rsidR="00416689" w:rsidRPr="00CE5A7E" w:rsidSect="00CE5A7E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873E2"/>
    <w:multiLevelType w:val="hybridMultilevel"/>
    <w:tmpl w:val="F3D84E4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0532D5"/>
    <w:multiLevelType w:val="hybridMultilevel"/>
    <w:tmpl w:val="6C08CF76"/>
    <w:lvl w:ilvl="0" w:tplc="34C0F01C">
      <w:start w:val="10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0F6885"/>
    <w:multiLevelType w:val="hybridMultilevel"/>
    <w:tmpl w:val="F85229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2F482D"/>
    <w:multiLevelType w:val="hybridMultilevel"/>
    <w:tmpl w:val="A340503E"/>
    <w:lvl w:ilvl="0" w:tplc="5E928988">
      <w:start w:val="1"/>
      <w:numFmt w:val="lowerLetter"/>
      <w:lvlText w:val="%1)"/>
      <w:lvlJc w:val="left"/>
      <w:pPr>
        <w:ind w:left="59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0" w:hanging="360"/>
      </w:pPr>
    </w:lvl>
    <w:lvl w:ilvl="2" w:tplc="0405001B" w:tentative="1">
      <w:start w:val="1"/>
      <w:numFmt w:val="lowerRoman"/>
      <w:lvlText w:val="%3."/>
      <w:lvlJc w:val="right"/>
      <w:pPr>
        <w:ind w:left="1970" w:hanging="180"/>
      </w:pPr>
    </w:lvl>
    <w:lvl w:ilvl="3" w:tplc="0405000F" w:tentative="1">
      <w:start w:val="1"/>
      <w:numFmt w:val="decimal"/>
      <w:lvlText w:val="%4."/>
      <w:lvlJc w:val="left"/>
      <w:pPr>
        <w:ind w:left="2690" w:hanging="360"/>
      </w:pPr>
    </w:lvl>
    <w:lvl w:ilvl="4" w:tplc="04050019" w:tentative="1">
      <w:start w:val="1"/>
      <w:numFmt w:val="lowerLetter"/>
      <w:lvlText w:val="%5."/>
      <w:lvlJc w:val="left"/>
      <w:pPr>
        <w:ind w:left="3410" w:hanging="360"/>
      </w:pPr>
    </w:lvl>
    <w:lvl w:ilvl="5" w:tplc="0405001B" w:tentative="1">
      <w:start w:val="1"/>
      <w:numFmt w:val="lowerRoman"/>
      <w:lvlText w:val="%6."/>
      <w:lvlJc w:val="right"/>
      <w:pPr>
        <w:ind w:left="4130" w:hanging="180"/>
      </w:pPr>
    </w:lvl>
    <w:lvl w:ilvl="6" w:tplc="0405000F" w:tentative="1">
      <w:start w:val="1"/>
      <w:numFmt w:val="decimal"/>
      <w:lvlText w:val="%7."/>
      <w:lvlJc w:val="left"/>
      <w:pPr>
        <w:ind w:left="4850" w:hanging="360"/>
      </w:pPr>
    </w:lvl>
    <w:lvl w:ilvl="7" w:tplc="04050019" w:tentative="1">
      <w:start w:val="1"/>
      <w:numFmt w:val="lowerLetter"/>
      <w:lvlText w:val="%8."/>
      <w:lvlJc w:val="left"/>
      <w:pPr>
        <w:ind w:left="5570" w:hanging="360"/>
      </w:pPr>
    </w:lvl>
    <w:lvl w:ilvl="8" w:tplc="040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4" w15:restartNumberingAfterBreak="0">
    <w:nsid w:val="2AC33EBB"/>
    <w:multiLevelType w:val="hybridMultilevel"/>
    <w:tmpl w:val="8E8C1D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BC16A8"/>
    <w:multiLevelType w:val="hybridMultilevel"/>
    <w:tmpl w:val="D80000D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833BE5"/>
    <w:multiLevelType w:val="hybridMultilevel"/>
    <w:tmpl w:val="F91E9634"/>
    <w:lvl w:ilvl="0" w:tplc="E3968C7A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0C5B15"/>
    <w:multiLevelType w:val="hybridMultilevel"/>
    <w:tmpl w:val="E8E2D4F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0923849">
    <w:abstractNumId w:val="4"/>
  </w:num>
  <w:num w:numId="2" w16cid:durableId="885483708">
    <w:abstractNumId w:val="1"/>
  </w:num>
  <w:num w:numId="3" w16cid:durableId="15747030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9295022">
    <w:abstractNumId w:val="6"/>
  </w:num>
  <w:num w:numId="5" w16cid:durableId="1431779629">
    <w:abstractNumId w:val="2"/>
  </w:num>
  <w:num w:numId="6" w16cid:durableId="1543133822">
    <w:abstractNumId w:val="7"/>
  </w:num>
  <w:num w:numId="7" w16cid:durableId="188489810">
    <w:abstractNumId w:val="0"/>
  </w:num>
  <w:num w:numId="8" w16cid:durableId="938559149">
    <w:abstractNumId w:val="3"/>
  </w:num>
  <w:num w:numId="9" w16cid:durableId="5075276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6689"/>
    <w:rsid w:val="00031715"/>
    <w:rsid w:val="000A48DC"/>
    <w:rsid w:val="001105A8"/>
    <w:rsid w:val="00120D75"/>
    <w:rsid w:val="001D3CB7"/>
    <w:rsid w:val="00202FE0"/>
    <w:rsid w:val="003441F4"/>
    <w:rsid w:val="00344C3D"/>
    <w:rsid w:val="003462BE"/>
    <w:rsid w:val="00363236"/>
    <w:rsid w:val="003973EB"/>
    <w:rsid w:val="003D6F6C"/>
    <w:rsid w:val="00416689"/>
    <w:rsid w:val="004B6987"/>
    <w:rsid w:val="004C7453"/>
    <w:rsid w:val="00510CB8"/>
    <w:rsid w:val="00536940"/>
    <w:rsid w:val="0058121C"/>
    <w:rsid w:val="005C4DA0"/>
    <w:rsid w:val="005D026E"/>
    <w:rsid w:val="005F07DD"/>
    <w:rsid w:val="00646F87"/>
    <w:rsid w:val="00662686"/>
    <w:rsid w:val="006C3C15"/>
    <w:rsid w:val="0074279D"/>
    <w:rsid w:val="00746244"/>
    <w:rsid w:val="00774C43"/>
    <w:rsid w:val="007807D1"/>
    <w:rsid w:val="007A2320"/>
    <w:rsid w:val="007A6BE5"/>
    <w:rsid w:val="007B15C6"/>
    <w:rsid w:val="007B2794"/>
    <w:rsid w:val="007C2A55"/>
    <w:rsid w:val="0081005E"/>
    <w:rsid w:val="00841817"/>
    <w:rsid w:val="00842BD0"/>
    <w:rsid w:val="008A7336"/>
    <w:rsid w:val="009B3DD5"/>
    <w:rsid w:val="00A451D4"/>
    <w:rsid w:val="00A85A5B"/>
    <w:rsid w:val="00B07211"/>
    <w:rsid w:val="00B74993"/>
    <w:rsid w:val="00C0573C"/>
    <w:rsid w:val="00C31AA0"/>
    <w:rsid w:val="00C67F17"/>
    <w:rsid w:val="00C93857"/>
    <w:rsid w:val="00C94031"/>
    <w:rsid w:val="00CC2319"/>
    <w:rsid w:val="00CE450E"/>
    <w:rsid w:val="00CE5A7E"/>
    <w:rsid w:val="00D26C29"/>
    <w:rsid w:val="00D87CA2"/>
    <w:rsid w:val="00D9141F"/>
    <w:rsid w:val="00DB006A"/>
    <w:rsid w:val="00E21C29"/>
    <w:rsid w:val="00EA21D3"/>
    <w:rsid w:val="00EC67CC"/>
    <w:rsid w:val="00EE4F31"/>
    <w:rsid w:val="00F32E8D"/>
    <w:rsid w:val="00F5087E"/>
    <w:rsid w:val="00F90388"/>
    <w:rsid w:val="00F91E0B"/>
    <w:rsid w:val="00F95455"/>
    <w:rsid w:val="00FA49F1"/>
    <w:rsid w:val="00FC0024"/>
    <w:rsid w:val="00FC24C4"/>
    <w:rsid w:val="00FE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6005B"/>
  <w15:chartTrackingRefBased/>
  <w15:docId w15:val="{EAC1B541-0155-4CDF-8C61-EC87E996D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16689"/>
    <w:pPr>
      <w:spacing w:before="200" w:after="0" w:line="288" w:lineRule="auto"/>
      <w:jc w:val="both"/>
    </w:pPr>
    <w:rPr>
      <w:rFonts w:ascii="Arial" w:eastAsia="Times New Roman" w:hAnsi="Arial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16689"/>
    <w:pPr>
      <w:spacing w:before="0" w:line="240" w:lineRule="auto"/>
      <w:jc w:val="left"/>
    </w:pPr>
  </w:style>
  <w:style w:type="paragraph" w:styleId="Prosttext">
    <w:name w:val="Plain Text"/>
    <w:basedOn w:val="Normln"/>
    <w:link w:val="ProsttextChar"/>
    <w:uiPriority w:val="99"/>
    <w:semiHidden/>
    <w:unhideWhenUsed/>
    <w:rsid w:val="005D026E"/>
    <w:pPr>
      <w:spacing w:before="0" w:line="240" w:lineRule="auto"/>
      <w:jc w:val="left"/>
    </w:pPr>
    <w:rPr>
      <w:rFonts w:ascii="Calibri" w:eastAsiaTheme="minorHAnsi" w:hAnsi="Calibri" w:cstheme="minorBid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5D026E"/>
    <w:rPr>
      <w:rFonts w:ascii="Calibri" w:hAnsi="Calibri"/>
      <w:szCs w:val="21"/>
    </w:rPr>
  </w:style>
  <w:style w:type="character" w:customStyle="1" w:styleId="NadpisVNChar">
    <w:name w:val="Nadpis VN Char"/>
    <w:link w:val="NadpisVN"/>
    <w:uiPriority w:val="99"/>
    <w:locked/>
    <w:rsid w:val="00B07211"/>
    <w:rPr>
      <w:rFonts w:ascii="Calibri" w:eastAsia="Times New Roman" w:hAnsi="Calibri" w:cs="Times New Roman"/>
      <w:b/>
      <w:color w:val="000000"/>
      <w:sz w:val="28"/>
      <w:szCs w:val="28"/>
      <w:lang w:eastAsia="cs-CZ"/>
    </w:rPr>
  </w:style>
  <w:style w:type="paragraph" w:customStyle="1" w:styleId="NadpisVN">
    <w:name w:val="Nadpis VN"/>
    <w:basedOn w:val="Zkladntext"/>
    <w:link w:val="NadpisVNChar"/>
    <w:uiPriority w:val="99"/>
    <w:rsid w:val="00B07211"/>
    <w:pPr>
      <w:autoSpaceDE w:val="0"/>
      <w:autoSpaceDN w:val="0"/>
      <w:adjustRightInd w:val="0"/>
      <w:spacing w:before="0" w:after="0" w:line="240" w:lineRule="auto"/>
      <w:jc w:val="center"/>
    </w:pPr>
    <w:rPr>
      <w:rFonts w:ascii="Calibri" w:hAnsi="Calibri"/>
      <w:b/>
      <w:color w:val="000000"/>
      <w:sz w:val="28"/>
      <w:szCs w:val="28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B0721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B07211"/>
    <w:rPr>
      <w:rFonts w:ascii="Arial" w:eastAsia="Times New Roman" w:hAnsi="Arial" w:cs="Times New Roman"/>
    </w:rPr>
  </w:style>
  <w:style w:type="character" w:styleId="Hypertextovodkaz">
    <w:name w:val="Hyperlink"/>
    <w:basedOn w:val="Standardnpsmoodstavce"/>
    <w:uiPriority w:val="99"/>
    <w:unhideWhenUsed/>
    <w:rsid w:val="00344C3D"/>
    <w:rPr>
      <w:color w:val="0563C1" w:themeColor="hyperlink"/>
      <w:u w:val="single"/>
    </w:rPr>
  </w:style>
  <w:style w:type="paragraph" w:customStyle="1" w:styleId="Default">
    <w:name w:val="Default"/>
    <w:rsid w:val="007B15C6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7B15C6"/>
    <w:pPr>
      <w:spacing w:line="20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7B15C6"/>
    <w:rPr>
      <w:rFonts w:cs="Roboto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24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verenec.oou@kr-olomoucky.cz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847E9972FB42449E0A433B197C86D9" ma:contentTypeVersion="4" ma:contentTypeDescription="Create a new document." ma:contentTypeScope="" ma:versionID="8803e49a5bcbc67f78b3b617f2d00ed5">
  <xsd:schema xmlns:xsd="http://www.w3.org/2001/XMLSchema" xmlns:xs="http://www.w3.org/2001/XMLSchema" xmlns:p="http://schemas.microsoft.com/office/2006/metadata/properties" xmlns:ns3="8fc4d353-0a08-4a0f-92b3-a9464ec5a01f" targetNamespace="http://schemas.microsoft.com/office/2006/metadata/properties" ma:root="true" ma:fieldsID="dbac2e314128909dd51c75d08e6a74c9" ns3:_="">
    <xsd:import namespace="8fc4d353-0a08-4a0f-92b3-a9464ec5a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c4d353-0a08-4a0f-92b3-a9464ec5a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999EBD5-E9CA-492B-A2AD-81BF1CFB36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c4d353-0a08-4a0f-92b3-a9464ec5a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2241EA-330C-4955-A604-0D2554857C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2466BC-DACC-431E-B22E-1C66E3B86E98}">
  <ds:schemaRefs>
    <ds:schemaRef ds:uri="http://schemas.microsoft.com/office/2006/documentManagement/types"/>
    <ds:schemaRef ds:uri="http://schemas.microsoft.com/office/2006/metadata/properties"/>
    <ds:schemaRef ds:uri="8fc4d353-0a08-4a0f-92b3-a9464ec5a01f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Olašáková Květa</cp:lastModifiedBy>
  <cp:revision>2</cp:revision>
  <dcterms:created xsi:type="dcterms:W3CDTF">2023-08-07T14:03:00Z</dcterms:created>
  <dcterms:modified xsi:type="dcterms:W3CDTF">2023-08-07T14:03:00Z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0x010100FF847E9972FB42449E0A433B197C86D9</vt:lpwstr>
  </property>
</Properties>
</file>