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1EFE7" w14:textId="77777777" w:rsidR="00416689" w:rsidRPr="00CE5A7E" w:rsidRDefault="00416689" w:rsidP="00416689">
      <w:pPr>
        <w:rPr>
          <w:rFonts w:cs="Arial"/>
        </w:rPr>
      </w:pPr>
    </w:p>
    <w:tbl>
      <w:tblPr>
        <w:tblW w:w="92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363236" w:rsidRPr="00CE5A7E" w14:paraId="5B61EFF7" w14:textId="77777777" w:rsidTr="00D26C29">
        <w:trPr>
          <w:trHeight w:val="1633"/>
        </w:trPr>
        <w:tc>
          <w:tcPr>
            <w:tcW w:w="9255" w:type="dxa"/>
            <w:shd w:val="clear" w:color="auto" w:fill="auto"/>
            <w:vAlign w:val="center"/>
          </w:tcPr>
          <w:p w14:paraId="5B61EFE8" w14:textId="77777777" w:rsidR="00120D75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120D75">
              <w:rPr>
                <w:rFonts w:cs="Arial"/>
                <w:b/>
                <w:bCs/>
                <w:color w:val="000000"/>
                <w:sz w:val="36"/>
                <w:szCs w:val="36"/>
                <w:lang w:eastAsia="cs-CZ"/>
              </w:rPr>
              <w:t>Záznam o</w:t>
            </w:r>
            <w:r w:rsidR="00646F87" w:rsidRPr="00120D75">
              <w:rPr>
                <w:rFonts w:cs="Arial"/>
                <w:b/>
                <w:bCs/>
                <w:color w:val="000000"/>
                <w:sz w:val="36"/>
                <w:szCs w:val="36"/>
                <w:lang w:eastAsia="cs-CZ"/>
              </w:rPr>
              <w:t xml:space="preserve"> činnostech zpracování </w:t>
            </w:r>
          </w:p>
          <w:p w14:paraId="5B61EFE9" w14:textId="77777777" w:rsidR="00363236" w:rsidRPr="00CE5A7E" w:rsidRDefault="00646F87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120D75">
              <w:rPr>
                <w:rFonts w:cs="Arial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r w:rsidR="00B97AD0">
              <w:rPr>
                <w:rFonts w:cs="Arial"/>
                <w:b/>
                <w:bCs/>
                <w:color w:val="000000"/>
                <w:sz w:val="36"/>
                <w:szCs w:val="36"/>
                <w:lang w:eastAsia="cs-CZ"/>
              </w:rPr>
              <w:t>Olympiáda dětí a mládeže</w:t>
            </w:r>
            <w:r w:rsidRPr="00120D75">
              <w:rPr>
                <w:rFonts w:cs="Arial"/>
                <w:b/>
                <w:bCs/>
                <w:color w:val="000000"/>
                <w:sz w:val="36"/>
                <w:szCs w:val="36"/>
                <w:lang w:eastAsia="cs-CZ"/>
              </w:rPr>
              <w:br/>
            </w:r>
            <w:r>
              <w:rPr>
                <w:rFonts w:cs="Arial"/>
                <w:b/>
                <w:bCs/>
                <w:color w:val="000000"/>
                <w:lang w:eastAsia="cs-CZ"/>
              </w:rPr>
              <w:t>Č</w:t>
            </w:r>
            <w:r w:rsidR="00363236"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l. 30 odst. </w:t>
            </w:r>
            <w:r w:rsidR="00A451D4">
              <w:rPr>
                <w:rFonts w:cs="Arial"/>
                <w:b/>
                <w:bCs/>
                <w:color w:val="000000"/>
                <w:lang w:eastAsia="cs-CZ"/>
              </w:rPr>
              <w:t>2</w:t>
            </w:r>
            <w:r w:rsidR="00363236"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14:paraId="5B61EFEA" w14:textId="77777777" w:rsidR="00363236" w:rsidRPr="00CE5A7E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14:paraId="5B61EFEB" w14:textId="77777777" w:rsidR="00B74993" w:rsidRPr="005674CE" w:rsidRDefault="00A451D4" w:rsidP="007C2A55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74CE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Správce: </w:t>
            </w:r>
            <w:r w:rsidR="00B55481" w:rsidRPr="005674CE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Český olympijský výbor</w:t>
            </w:r>
            <w:r w:rsidR="00B74993" w:rsidRPr="005674CE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, a.s.</w:t>
            </w:r>
            <w:r w:rsidR="00344C3D" w:rsidRPr="005674CE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, se sídlem </w:t>
            </w:r>
            <w:r w:rsidR="00901AC2" w:rsidRPr="005674CE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Benešovská</w:t>
            </w:r>
            <w:r w:rsidR="00B74993" w:rsidRPr="005674CE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1</w:t>
            </w:r>
            <w:r w:rsidR="00901AC2" w:rsidRPr="005674CE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925</w:t>
            </w:r>
            <w:r w:rsidR="00B74993" w:rsidRPr="005674CE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/6, </w:t>
            </w:r>
            <w:r w:rsidR="00344C3D" w:rsidRPr="005674CE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10</w:t>
            </w:r>
            <w:r w:rsidR="00901AC2" w:rsidRPr="005674CE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="00344C3D" w:rsidRPr="005674CE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00 </w:t>
            </w:r>
            <w:r w:rsidR="00B74993" w:rsidRPr="005674CE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  </w:t>
            </w:r>
          </w:p>
          <w:p w14:paraId="5B61EFEC" w14:textId="77777777" w:rsidR="004C5E88" w:rsidRPr="005674CE" w:rsidRDefault="00B74993" w:rsidP="00B74993">
            <w:pPr>
              <w:spacing w:before="60" w:after="60" w:line="240" w:lineRule="auto"/>
              <w:ind w:left="1044" w:hanging="1044"/>
              <w:jc w:val="left"/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74CE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      </w:t>
            </w:r>
            <w:r w:rsidR="00344C3D" w:rsidRPr="005674CE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Praha</w:t>
            </w:r>
            <w:r w:rsidR="00901AC2" w:rsidRPr="005674CE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10</w:t>
            </w:r>
            <w:r w:rsidR="00344C3D" w:rsidRPr="005674CE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,</w:t>
            </w:r>
            <w:r w:rsidRPr="005674CE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44C3D" w:rsidRPr="005674CE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IČ: </w:t>
            </w:r>
            <w:r w:rsidR="00901AC2" w:rsidRPr="005674CE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48 54 66 07</w:t>
            </w:r>
            <w:r w:rsidR="00344C3D" w:rsidRPr="005674CE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, zapsan</w:t>
            </w:r>
            <w:r w:rsidR="00901AC2" w:rsidRPr="005674CE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ý</w:t>
            </w:r>
            <w:r w:rsidR="00344C3D" w:rsidRPr="005674CE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v</w:t>
            </w:r>
            <w:r w:rsidR="00901AC2" w:rsidRPr="005674CE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e spolkovém</w:t>
            </w:r>
            <w:r w:rsidR="00344C3D" w:rsidRPr="005674CE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rejstříku vedeném </w:t>
            </w:r>
          </w:p>
          <w:p w14:paraId="5B61EFED" w14:textId="77777777" w:rsidR="00344C3D" w:rsidRPr="005674CE" w:rsidRDefault="004C5E88" w:rsidP="00B74993">
            <w:pPr>
              <w:spacing w:before="60" w:after="60" w:line="240" w:lineRule="auto"/>
              <w:ind w:left="1044" w:hanging="1044"/>
              <w:jc w:val="left"/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74CE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      </w:t>
            </w:r>
            <w:r w:rsidR="00344C3D" w:rsidRPr="005674CE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Městsk</w:t>
            </w:r>
            <w:r w:rsidR="00B74993" w:rsidRPr="005674CE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ým</w:t>
            </w:r>
            <w:r w:rsidR="00344C3D" w:rsidRPr="005674CE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soud</w:t>
            </w:r>
            <w:r w:rsidR="00B74993" w:rsidRPr="005674CE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em</w:t>
            </w:r>
            <w:r w:rsidR="00344C3D" w:rsidRPr="005674CE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v Praze, </w:t>
            </w:r>
            <w:proofErr w:type="spellStart"/>
            <w:r w:rsidR="00901AC2" w:rsidRPr="005674CE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sp</w:t>
            </w:r>
            <w:proofErr w:type="spellEnd"/>
            <w:r w:rsidR="00901AC2" w:rsidRPr="005674CE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. zn. L 4600</w:t>
            </w:r>
          </w:p>
          <w:p w14:paraId="5B61EFEE" w14:textId="77777777" w:rsidR="00EE4F31" w:rsidRPr="005674CE" w:rsidRDefault="00EE4F31" w:rsidP="00344C3D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5B61EFEF" w14:textId="77777777" w:rsidR="00181F63" w:rsidRDefault="00344C3D" w:rsidP="00344C3D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74CE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Zpracovatel: Olomoucký kraj, Jeremenkova </w:t>
            </w:r>
            <w:r w:rsidR="00181F63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1191/</w:t>
            </w:r>
            <w:r w:rsidRPr="005674CE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40a, 779 11</w:t>
            </w:r>
            <w:r w:rsidR="00181F63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81F63" w:rsidRPr="005674CE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Olomouc, </w:t>
            </w:r>
            <w:r w:rsidRPr="005674CE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14:paraId="5B61EFF0" w14:textId="77777777" w:rsidR="00344C3D" w:rsidRPr="005674CE" w:rsidRDefault="00181F63" w:rsidP="00344C3D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             IČ: 60 60 94 60, </w:t>
            </w:r>
            <w:r w:rsidR="00344C3D" w:rsidRPr="005674CE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ID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44C3D" w:rsidRPr="005674CE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DS: </w:t>
            </w:r>
            <w:proofErr w:type="spellStart"/>
            <w:r w:rsidR="00B97AD0" w:rsidRPr="005674CE">
              <w:rPr>
                <w:rFonts w:cs="Arial"/>
                <w:b/>
                <w:color w:val="222222"/>
                <w:sz w:val="24"/>
                <w:szCs w:val="24"/>
              </w:rPr>
              <w:t>qiabfmf</w:t>
            </w:r>
            <w:proofErr w:type="spellEnd"/>
          </w:p>
          <w:p w14:paraId="5B61EFF1" w14:textId="77777777" w:rsidR="007C2A55" w:rsidRPr="005674CE" w:rsidRDefault="00A85A5B" w:rsidP="007C2A55">
            <w:pPr>
              <w:spacing w:before="0" w:line="240" w:lineRule="auto"/>
              <w:jc w:val="left"/>
              <w:rPr>
                <w:rFonts w:cs="Arial"/>
                <w:bCs/>
                <w:color w:val="000000"/>
                <w:sz w:val="24"/>
                <w:szCs w:val="24"/>
                <w:lang w:eastAsia="cs-CZ"/>
              </w:rPr>
            </w:pPr>
            <w:r w:rsidRPr="005674CE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Zástupce </w:t>
            </w:r>
            <w:r w:rsidR="00EE4F31" w:rsidRPr="005674CE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zpracovatele</w:t>
            </w:r>
            <w:r w:rsidRPr="005674CE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  <w:r w:rsidRPr="005674CE">
              <w:rPr>
                <w:rFonts w:cs="Arial"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14:paraId="5B61EFF2" w14:textId="77777777" w:rsidR="007C2A55" w:rsidRPr="005674CE" w:rsidRDefault="00EE4F31" w:rsidP="007C2A55">
            <w:pPr>
              <w:spacing w:before="0" w:line="240" w:lineRule="auto"/>
              <w:jc w:val="left"/>
              <w:rPr>
                <w:rFonts w:cs="Arial"/>
                <w:bCs/>
                <w:color w:val="000000"/>
                <w:sz w:val="24"/>
                <w:szCs w:val="24"/>
                <w:lang w:eastAsia="cs-CZ"/>
              </w:rPr>
            </w:pPr>
            <w:r w:rsidRPr="005674CE">
              <w:rPr>
                <w:rFonts w:cs="Arial"/>
                <w:bCs/>
                <w:color w:val="000000"/>
                <w:sz w:val="24"/>
                <w:szCs w:val="24"/>
                <w:lang w:eastAsia="cs-CZ"/>
              </w:rPr>
              <w:t>Ing. Lubomír Baláš</w:t>
            </w:r>
            <w:r w:rsidR="00B74993" w:rsidRPr="005674CE">
              <w:rPr>
                <w:rFonts w:cs="Arial"/>
                <w:bCs/>
                <w:color w:val="000000"/>
                <w:sz w:val="24"/>
                <w:szCs w:val="24"/>
                <w:lang w:eastAsia="cs-CZ"/>
              </w:rPr>
              <w:t>,</w:t>
            </w:r>
            <w:r w:rsidR="00F90388" w:rsidRPr="005674CE">
              <w:rPr>
                <w:rFonts w:cs="Arial"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5674CE">
              <w:rPr>
                <w:rFonts w:cs="Arial"/>
                <w:bCs/>
                <w:color w:val="000000"/>
                <w:sz w:val="24"/>
                <w:szCs w:val="24"/>
                <w:lang w:eastAsia="cs-CZ"/>
              </w:rPr>
              <w:t>ředitel</w:t>
            </w:r>
            <w:r w:rsidR="00F90388" w:rsidRPr="005674CE">
              <w:rPr>
                <w:rFonts w:cs="Arial"/>
                <w:bCs/>
                <w:color w:val="000000"/>
                <w:sz w:val="24"/>
                <w:szCs w:val="24"/>
                <w:lang w:eastAsia="cs-CZ"/>
              </w:rPr>
              <w:t xml:space="preserve"> Krajského úřadu Olomouckého kraje</w:t>
            </w:r>
          </w:p>
          <w:p w14:paraId="5B61EFF3" w14:textId="77777777" w:rsidR="00EE4F31" w:rsidRPr="005674CE" w:rsidRDefault="00EE4F31" w:rsidP="007C2A55">
            <w:pPr>
              <w:spacing w:before="0" w:line="240" w:lineRule="auto"/>
              <w:jc w:val="left"/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5B61EFF4" w14:textId="77777777" w:rsidR="00F90388" w:rsidRPr="005674CE" w:rsidRDefault="00363236" w:rsidP="007C2A55">
            <w:pPr>
              <w:spacing w:before="0" w:line="240" w:lineRule="auto"/>
              <w:jc w:val="left"/>
              <w:rPr>
                <w:rFonts w:cs="Arial"/>
                <w:bCs/>
                <w:color w:val="000000"/>
                <w:sz w:val="24"/>
                <w:szCs w:val="24"/>
                <w:lang w:eastAsia="cs-CZ"/>
              </w:rPr>
            </w:pPr>
            <w:r w:rsidRPr="005674CE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Pověřenec pro ochranu osobních údajů: </w:t>
            </w:r>
          </w:p>
          <w:p w14:paraId="5B61EFF5" w14:textId="4848A35B" w:rsidR="00363236" w:rsidRPr="005674CE" w:rsidRDefault="00A451D4" w:rsidP="007C2A55">
            <w:pPr>
              <w:spacing w:before="0" w:line="240" w:lineRule="auto"/>
              <w:jc w:val="left"/>
              <w:rPr>
                <w:rStyle w:val="Hypertextovodkaz"/>
                <w:rFonts w:cs="Arial"/>
                <w:bCs/>
                <w:sz w:val="24"/>
                <w:szCs w:val="24"/>
                <w:lang w:eastAsia="cs-CZ"/>
              </w:rPr>
            </w:pPr>
            <w:r w:rsidRPr="005674CE">
              <w:rPr>
                <w:rFonts w:cs="Arial"/>
                <w:bCs/>
                <w:color w:val="000000"/>
                <w:sz w:val="24"/>
                <w:szCs w:val="24"/>
                <w:lang w:eastAsia="cs-CZ"/>
              </w:rPr>
              <w:t xml:space="preserve">JUDr. Květa Olašáková, </w:t>
            </w:r>
            <w:bookmarkStart w:id="0" w:name="_GoBack"/>
            <w:bookmarkEnd w:id="0"/>
            <w:r w:rsidR="00346301">
              <w:rPr>
                <w:rStyle w:val="Hypertextovodkaz"/>
                <w:rFonts w:cs="Arial"/>
                <w:bCs/>
                <w:sz w:val="24"/>
                <w:szCs w:val="24"/>
                <w:lang w:eastAsia="cs-CZ"/>
              </w:rPr>
              <w:fldChar w:fldCharType="begin"/>
            </w:r>
            <w:r w:rsidR="00346301">
              <w:rPr>
                <w:rStyle w:val="Hypertextovodkaz"/>
                <w:rFonts w:cs="Arial"/>
                <w:bCs/>
                <w:sz w:val="24"/>
                <w:szCs w:val="24"/>
                <w:lang w:eastAsia="cs-CZ"/>
              </w:rPr>
              <w:instrText xml:space="preserve"> HYPERLINK "mailto:</w:instrText>
            </w:r>
            <w:r w:rsidR="00346301" w:rsidRPr="00346301">
              <w:rPr>
                <w:rStyle w:val="Hypertextovodkaz"/>
                <w:rFonts w:cs="Arial"/>
                <w:bCs/>
                <w:sz w:val="24"/>
                <w:szCs w:val="24"/>
                <w:lang w:eastAsia="cs-CZ"/>
              </w:rPr>
              <w:instrText>poverenec.oou@olkraj.cz</w:instrText>
            </w:r>
            <w:r w:rsidR="00346301">
              <w:rPr>
                <w:rStyle w:val="Hypertextovodkaz"/>
                <w:rFonts w:cs="Arial"/>
                <w:bCs/>
                <w:sz w:val="24"/>
                <w:szCs w:val="24"/>
                <w:lang w:eastAsia="cs-CZ"/>
              </w:rPr>
              <w:instrText xml:space="preserve">" </w:instrText>
            </w:r>
            <w:r w:rsidR="00346301">
              <w:rPr>
                <w:rStyle w:val="Hypertextovodkaz"/>
                <w:rFonts w:cs="Arial"/>
                <w:bCs/>
                <w:sz w:val="24"/>
                <w:szCs w:val="24"/>
                <w:lang w:eastAsia="cs-CZ"/>
              </w:rPr>
              <w:fldChar w:fldCharType="separate"/>
            </w:r>
            <w:r w:rsidR="00346301" w:rsidRPr="006B2C9A">
              <w:rPr>
                <w:rStyle w:val="Hypertextovodkaz"/>
                <w:rFonts w:cs="Arial"/>
                <w:bCs/>
                <w:sz w:val="24"/>
                <w:szCs w:val="24"/>
                <w:lang w:eastAsia="cs-CZ"/>
              </w:rPr>
              <w:t>poverenec.oou@olkraj.cz</w:t>
            </w:r>
            <w:r w:rsidR="00346301">
              <w:rPr>
                <w:rStyle w:val="Hypertextovodkaz"/>
                <w:rFonts w:cs="Arial"/>
                <w:bCs/>
                <w:sz w:val="24"/>
                <w:szCs w:val="24"/>
                <w:lang w:eastAsia="cs-CZ"/>
              </w:rPr>
              <w:fldChar w:fldCharType="end"/>
            </w:r>
          </w:p>
          <w:p w14:paraId="5B61EFF6" w14:textId="77777777" w:rsidR="00B97AD0" w:rsidRPr="00F90388" w:rsidRDefault="00B97AD0" w:rsidP="007C2A55">
            <w:pPr>
              <w:spacing w:before="0" w:line="240" w:lineRule="auto"/>
              <w:jc w:val="left"/>
              <w:rPr>
                <w:rFonts w:cs="Arial"/>
                <w:bCs/>
                <w:color w:val="000000"/>
                <w:lang w:eastAsia="cs-CZ"/>
              </w:rPr>
            </w:pPr>
          </w:p>
        </w:tc>
      </w:tr>
      <w:tr w:rsidR="00363236" w:rsidRPr="00CE5A7E" w14:paraId="5B61EFF9" w14:textId="77777777" w:rsidTr="00D26C29">
        <w:trPr>
          <w:trHeight w:val="454"/>
        </w:trPr>
        <w:tc>
          <w:tcPr>
            <w:tcW w:w="9255" w:type="dxa"/>
            <w:shd w:val="clear" w:color="auto" w:fill="auto"/>
            <w:noWrap/>
            <w:vAlign w:val="center"/>
          </w:tcPr>
          <w:p w14:paraId="5B61EFF8" w14:textId="77777777" w:rsidR="00363236" w:rsidRPr="00D26C29" w:rsidRDefault="00363236" w:rsidP="001F5406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</w:pPr>
            <w:r w:rsidRPr="00D26C29"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  <w:t>I. Účely zpracování</w:t>
            </w:r>
          </w:p>
        </w:tc>
      </w:tr>
      <w:tr w:rsidR="00363236" w:rsidRPr="00CE5A7E" w14:paraId="5B61F003" w14:textId="77777777" w:rsidTr="00D26C29">
        <w:trPr>
          <w:trHeight w:val="454"/>
        </w:trPr>
        <w:tc>
          <w:tcPr>
            <w:tcW w:w="9255" w:type="dxa"/>
            <w:shd w:val="clear" w:color="auto" w:fill="auto"/>
            <w:noWrap/>
            <w:vAlign w:val="center"/>
          </w:tcPr>
          <w:p w14:paraId="5B61EFFA" w14:textId="77777777" w:rsidR="004C5E88" w:rsidRPr="005674CE" w:rsidRDefault="004C5E88" w:rsidP="004C5E88">
            <w:pPr>
              <w:spacing w:before="60" w:after="60" w:line="240" w:lineRule="auto"/>
              <w:jc w:val="left"/>
              <w:rPr>
                <w:rFonts w:cs="Arial"/>
                <w:bCs/>
                <w:sz w:val="24"/>
                <w:szCs w:val="24"/>
                <w:lang w:eastAsia="cs-CZ"/>
              </w:rPr>
            </w:pPr>
            <w:r w:rsidRPr="005674CE">
              <w:rPr>
                <w:rFonts w:cs="Arial"/>
                <w:bCs/>
                <w:sz w:val="24"/>
                <w:szCs w:val="24"/>
                <w:lang w:eastAsia="cs-CZ"/>
              </w:rPr>
              <w:t>Z</w:t>
            </w:r>
            <w:r w:rsidR="00344C3D" w:rsidRPr="005674CE">
              <w:rPr>
                <w:rFonts w:cs="Arial"/>
                <w:bCs/>
                <w:sz w:val="24"/>
                <w:szCs w:val="24"/>
                <w:lang w:eastAsia="cs-CZ"/>
              </w:rPr>
              <w:t xml:space="preserve">pracování osobních údajů </w:t>
            </w:r>
            <w:r w:rsidR="003462BE" w:rsidRPr="005674CE">
              <w:rPr>
                <w:rFonts w:cs="Arial"/>
                <w:bCs/>
                <w:sz w:val="24"/>
                <w:szCs w:val="24"/>
                <w:lang w:eastAsia="cs-CZ"/>
              </w:rPr>
              <w:t>za účelem</w:t>
            </w:r>
            <w:r w:rsidRPr="005674CE">
              <w:rPr>
                <w:rFonts w:cs="Arial"/>
                <w:bCs/>
                <w:sz w:val="24"/>
                <w:szCs w:val="24"/>
                <w:lang w:eastAsia="cs-CZ"/>
              </w:rPr>
              <w:t xml:space="preserve"> z</w:t>
            </w:r>
            <w:r w:rsidR="00901AC2" w:rsidRPr="005674CE">
              <w:rPr>
                <w:rFonts w:cs="Arial"/>
                <w:bCs/>
                <w:sz w:val="24"/>
                <w:szCs w:val="24"/>
                <w:lang w:eastAsia="cs-CZ"/>
              </w:rPr>
              <w:t>ajištění účasti subjektů údajů na Olympiádě dětí a mládeže (ODM) a k provedení dalších úkonů s účastí na ODM souvisejících</w:t>
            </w:r>
            <w:r w:rsidRPr="005674CE">
              <w:rPr>
                <w:rFonts w:cs="Arial"/>
                <w:bCs/>
                <w:sz w:val="24"/>
                <w:szCs w:val="24"/>
                <w:lang w:eastAsia="cs-CZ"/>
              </w:rPr>
              <w:t>, včetně:</w:t>
            </w:r>
          </w:p>
          <w:p w14:paraId="5B61EFFB" w14:textId="77777777" w:rsidR="004C5E88" w:rsidRPr="005674CE" w:rsidRDefault="004C5E88" w:rsidP="004C5E88">
            <w:pPr>
              <w:pStyle w:val="Odstavecseseznamem"/>
              <w:numPr>
                <w:ilvl w:val="0"/>
                <w:numId w:val="5"/>
              </w:numPr>
              <w:spacing w:before="60" w:after="60"/>
              <w:ind w:left="477" w:hanging="425"/>
              <w:rPr>
                <w:rFonts w:cs="Arial"/>
                <w:bCs/>
                <w:sz w:val="24"/>
                <w:szCs w:val="24"/>
                <w:lang w:eastAsia="cs-CZ"/>
              </w:rPr>
            </w:pPr>
            <w:r w:rsidRPr="005674CE">
              <w:rPr>
                <w:rFonts w:cs="Arial"/>
                <w:bCs/>
                <w:sz w:val="24"/>
                <w:szCs w:val="24"/>
                <w:lang w:eastAsia="cs-CZ"/>
              </w:rPr>
              <w:t>Přiřazení ke sportu, disciplíně a závodu</w:t>
            </w:r>
            <w:r w:rsidR="005674CE" w:rsidRPr="005674CE">
              <w:rPr>
                <w:rFonts w:cs="Arial"/>
                <w:bCs/>
                <w:sz w:val="24"/>
                <w:szCs w:val="24"/>
                <w:lang w:eastAsia="cs-CZ"/>
              </w:rPr>
              <w:t>.</w:t>
            </w:r>
          </w:p>
          <w:p w14:paraId="5B61EFFC" w14:textId="77777777" w:rsidR="004C5E88" w:rsidRPr="005674CE" w:rsidRDefault="004C5E88" w:rsidP="004C5E88">
            <w:pPr>
              <w:pStyle w:val="Odstavecseseznamem"/>
              <w:numPr>
                <w:ilvl w:val="0"/>
                <w:numId w:val="5"/>
              </w:numPr>
              <w:spacing w:before="60" w:after="60"/>
              <w:ind w:left="477" w:hanging="425"/>
              <w:rPr>
                <w:rFonts w:cs="Arial"/>
                <w:bCs/>
                <w:sz w:val="24"/>
                <w:szCs w:val="24"/>
                <w:lang w:eastAsia="cs-CZ"/>
              </w:rPr>
            </w:pPr>
            <w:r w:rsidRPr="005674CE">
              <w:rPr>
                <w:rFonts w:cs="Arial"/>
                <w:bCs/>
                <w:sz w:val="24"/>
                <w:szCs w:val="24"/>
                <w:lang w:eastAsia="cs-CZ"/>
              </w:rPr>
              <w:t>Ověření způsobilosti pro účast na ODM</w:t>
            </w:r>
            <w:r w:rsidR="005674CE" w:rsidRPr="005674CE">
              <w:rPr>
                <w:rFonts w:cs="Arial"/>
                <w:bCs/>
                <w:sz w:val="24"/>
                <w:szCs w:val="24"/>
                <w:lang w:eastAsia="cs-CZ"/>
              </w:rPr>
              <w:t>.</w:t>
            </w:r>
          </w:p>
          <w:p w14:paraId="5B61EFFD" w14:textId="77777777" w:rsidR="004C5E88" w:rsidRPr="005674CE" w:rsidRDefault="004C5E88" w:rsidP="004C5E88">
            <w:pPr>
              <w:pStyle w:val="Odstavecseseznamem"/>
              <w:numPr>
                <w:ilvl w:val="0"/>
                <w:numId w:val="5"/>
              </w:numPr>
              <w:spacing w:before="60" w:after="60"/>
              <w:ind w:left="477" w:hanging="425"/>
              <w:rPr>
                <w:rFonts w:cs="Arial"/>
                <w:bCs/>
                <w:sz w:val="24"/>
                <w:szCs w:val="24"/>
                <w:lang w:eastAsia="cs-CZ"/>
              </w:rPr>
            </w:pPr>
            <w:r w:rsidRPr="005674CE">
              <w:rPr>
                <w:rFonts w:cs="Arial"/>
                <w:bCs/>
                <w:sz w:val="24"/>
                <w:szCs w:val="24"/>
                <w:lang w:eastAsia="cs-CZ"/>
              </w:rPr>
              <w:t>Zajištění dopravy, ubytování, stravování, účasti na doprovodném programu a umožnění vstupu do vyhrazených prostor</w:t>
            </w:r>
            <w:r w:rsidR="005674CE" w:rsidRPr="005674CE">
              <w:rPr>
                <w:rFonts w:cs="Arial"/>
                <w:bCs/>
                <w:sz w:val="24"/>
                <w:szCs w:val="24"/>
                <w:lang w:eastAsia="cs-CZ"/>
              </w:rPr>
              <w:t>.</w:t>
            </w:r>
          </w:p>
          <w:p w14:paraId="5B61EFFE" w14:textId="77777777" w:rsidR="004C5E88" w:rsidRPr="005674CE" w:rsidRDefault="004C5E88" w:rsidP="004C5E88">
            <w:pPr>
              <w:pStyle w:val="Odstavecseseznamem"/>
              <w:numPr>
                <w:ilvl w:val="0"/>
                <w:numId w:val="5"/>
              </w:numPr>
              <w:spacing w:before="60" w:after="60"/>
              <w:ind w:left="477" w:hanging="425"/>
              <w:rPr>
                <w:rFonts w:cs="Arial"/>
                <w:bCs/>
                <w:sz w:val="24"/>
                <w:szCs w:val="24"/>
                <w:lang w:eastAsia="cs-CZ"/>
              </w:rPr>
            </w:pPr>
            <w:r w:rsidRPr="005674CE">
              <w:rPr>
                <w:rFonts w:cs="Arial"/>
                <w:bCs/>
                <w:sz w:val="24"/>
                <w:szCs w:val="24"/>
                <w:lang w:eastAsia="cs-CZ"/>
              </w:rPr>
              <w:t>Registrace osob účastnících se a/nebo podíl</w:t>
            </w:r>
            <w:r w:rsidR="005674CE" w:rsidRPr="005674CE">
              <w:rPr>
                <w:rFonts w:cs="Arial"/>
                <w:bCs/>
                <w:sz w:val="24"/>
                <w:szCs w:val="24"/>
                <w:lang w:eastAsia="cs-CZ"/>
              </w:rPr>
              <w:t>ejících se na organizaci ODM.</w:t>
            </w:r>
          </w:p>
          <w:p w14:paraId="5B61EFFF" w14:textId="77777777" w:rsidR="005674CE" w:rsidRPr="005674CE" w:rsidRDefault="004C5E88" w:rsidP="004C5E88">
            <w:pPr>
              <w:pStyle w:val="Odstavecseseznamem"/>
              <w:numPr>
                <w:ilvl w:val="0"/>
                <w:numId w:val="5"/>
              </w:numPr>
              <w:spacing w:before="60" w:after="60"/>
              <w:ind w:left="477" w:hanging="425"/>
              <w:rPr>
                <w:rFonts w:cs="Arial"/>
                <w:bCs/>
                <w:sz w:val="24"/>
                <w:szCs w:val="24"/>
                <w:lang w:eastAsia="cs-CZ"/>
              </w:rPr>
            </w:pPr>
            <w:r w:rsidRPr="005674CE">
              <w:rPr>
                <w:rFonts w:cs="Arial"/>
                <w:bCs/>
                <w:sz w:val="24"/>
                <w:szCs w:val="24"/>
                <w:lang w:eastAsia="cs-CZ"/>
              </w:rPr>
              <w:t>Evidence a uveřejňování výsledků ODM</w:t>
            </w:r>
            <w:r w:rsidR="005674CE" w:rsidRPr="005674CE">
              <w:rPr>
                <w:rFonts w:cs="Arial"/>
                <w:bCs/>
                <w:sz w:val="24"/>
                <w:szCs w:val="24"/>
                <w:lang w:eastAsia="cs-CZ"/>
              </w:rPr>
              <w:t>.</w:t>
            </w:r>
          </w:p>
          <w:p w14:paraId="5B61F000" w14:textId="77777777" w:rsidR="005674CE" w:rsidRPr="005674CE" w:rsidRDefault="005674CE" w:rsidP="004C5E88">
            <w:pPr>
              <w:pStyle w:val="Odstavecseseznamem"/>
              <w:numPr>
                <w:ilvl w:val="0"/>
                <w:numId w:val="5"/>
              </w:numPr>
              <w:spacing w:before="60" w:after="60"/>
              <w:ind w:left="477" w:hanging="425"/>
              <w:rPr>
                <w:rFonts w:cs="Arial"/>
                <w:bCs/>
                <w:sz w:val="24"/>
                <w:szCs w:val="24"/>
                <w:lang w:eastAsia="cs-CZ"/>
              </w:rPr>
            </w:pPr>
            <w:r w:rsidRPr="005674CE">
              <w:rPr>
                <w:rFonts w:cs="Arial"/>
                <w:bCs/>
                <w:sz w:val="24"/>
                <w:szCs w:val="24"/>
                <w:lang w:eastAsia="cs-CZ"/>
              </w:rPr>
              <w:t>Vykazování statistik jednotlivých ročníků ODM, jakož i projektu jako celku.</w:t>
            </w:r>
          </w:p>
          <w:p w14:paraId="5B61F001" w14:textId="77777777" w:rsidR="005674CE" w:rsidRPr="005674CE" w:rsidRDefault="005674CE" w:rsidP="004C5E88">
            <w:pPr>
              <w:pStyle w:val="Odstavecseseznamem"/>
              <w:numPr>
                <w:ilvl w:val="0"/>
                <w:numId w:val="5"/>
              </w:numPr>
              <w:spacing w:before="60" w:after="60"/>
              <w:ind w:left="477" w:hanging="425"/>
              <w:rPr>
                <w:rFonts w:cs="Arial"/>
                <w:bCs/>
                <w:sz w:val="24"/>
                <w:szCs w:val="24"/>
                <w:lang w:eastAsia="cs-CZ"/>
              </w:rPr>
            </w:pPr>
            <w:r w:rsidRPr="005674CE">
              <w:rPr>
                <w:rFonts w:cs="Arial"/>
                <w:bCs/>
                <w:sz w:val="24"/>
                <w:szCs w:val="24"/>
                <w:lang w:eastAsia="cs-CZ"/>
              </w:rPr>
              <w:t>Archivace údajů pro potřeby dalších ročníků projektu jako celku.</w:t>
            </w:r>
          </w:p>
          <w:p w14:paraId="5B61F002" w14:textId="77777777" w:rsidR="00363236" w:rsidRPr="004C5E88" w:rsidRDefault="005674CE" w:rsidP="005674CE">
            <w:pPr>
              <w:pStyle w:val="Odstavecseseznamem"/>
              <w:numPr>
                <w:ilvl w:val="0"/>
                <w:numId w:val="5"/>
              </w:numPr>
              <w:spacing w:before="60" w:after="60"/>
              <w:ind w:left="477" w:hanging="425"/>
              <w:rPr>
                <w:rFonts w:cs="Arial"/>
                <w:bCs/>
                <w:lang w:eastAsia="cs-CZ"/>
              </w:rPr>
            </w:pPr>
            <w:r w:rsidRPr="005674CE">
              <w:rPr>
                <w:rFonts w:cs="Arial"/>
                <w:bCs/>
                <w:sz w:val="24"/>
                <w:szCs w:val="24"/>
                <w:lang w:eastAsia="cs-CZ"/>
              </w:rPr>
              <w:t>Komunikace mezi správci a osobami participujícími na ODM nebo mezi těmito osobami navzájem.</w:t>
            </w:r>
          </w:p>
        </w:tc>
      </w:tr>
      <w:tr w:rsidR="00D26C29" w:rsidRPr="00CE5A7E" w14:paraId="5B61F005" w14:textId="77777777" w:rsidTr="00D26C29">
        <w:trPr>
          <w:trHeight w:val="603"/>
        </w:trPr>
        <w:tc>
          <w:tcPr>
            <w:tcW w:w="9255" w:type="dxa"/>
            <w:shd w:val="clear" w:color="auto" w:fill="auto"/>
            <w:noWrap/>
            <w:vAlign w:val="center"/>
          </w:tcPr>
          <w:p w14:paraId="5B61F004" w14:textId="77777777" w:rsidR="00D26C29" w:rsidRPr="00B07211" w:rsidRDefault="00D26C29" w:rsidP="00A451D4">
            <w:pPr>
              <w:spacing w:before="60" w:after="120" w:line="240" w:lineRule="auto"/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  <w:t>II. Právní titul zpracování osobních údajů a důvod jejich poskytnutí</w:t>
            </w:r>
          </w:p>
        </w:tc>
      </w:tr>
      <w:tr w:rsidR="007807D1" w:rsidRPr="00CE5A7E" w14:paraId="5B61F008" w14:textId="77777777" w:rsidTr="004C5E88">
        <w:trPr>
          <w:trHeight w:val="746"/>
        </w:trPr>
        <w:tc>
          <w:tcPr>
            <w:tcW w:w="9255" w:type="dxa"/>
            <w:shd w:val="clear" w:color="auto" w:fill="auto"/>
            <w:noWrap/>
            <w:vAlign w:val="center"/>
          </w:tcPr>
          <w:p w14:paraId="5B61F006" w14:textId="77777777" w:rsidR="007807D1" w:rsidRPr="00B07211" w:rsidRDefault="007807D1" w:rsidP="00901AC2">
            <w:pPr>
              <w:spacing w:before="0" w:line="240" w:lineRule="auto"/>
              <w:rPr>
                <w:rFonts w:cs="Arial"/>
                <w:b/>
                <w:sz w:val="24"/>
                <w:szCs w:val="24"/>
                <w:lang w:eastAsia="cs-CZ"/>
              </w:rPr>
            </w:pPr>
            <w:r w:rsidRPr="00B07211"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  <w:t xml:space="preserve">Čl. 6 odst. 1 písm. </w:t>
            </w:r>
            <w:r w:rsidR="00842BD0"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  <w:t>b</w:t>
            </w:r>
            <w:r w:rsidRPr="00B07211"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  <w:t xml:space="preserve">) GDPR - zpracování </w:t>
            </w:r>
            <w:r w:rsidR="00842BD0"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  <w:t xml:space="preserve">je </w:t>
            </w:r>
            <w:r w:rsidRPr="00B07211"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  <w:t xml:space="preserve">nezbytné pro </w:t>
            </w:r>
            <w:r w:rsidR="00842BD0"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  <w:t>s</w:t>
            </w:r>
            <w:r w:rsidRPr="00B07211"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  <w:t xml:space="preserve">plnění </w:t>
            </w:r>
            <w:r w:rsidR="00842BD0"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  <w:t>smlouvy</w:t>
            </w:r>
            <w:r w:rsidRPr="00B07211"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  <w:t>:</w:t>
            </w:r>
          </w:p>
          <w:p w14:paraId="5B61F007" w14:textId="77777777" w:rsidR="00EE4F31" w:rsidRPr="00B07211" w:rsidRDefault="00842BD0" w:rsidP="00901AC2">
            <w:pPr>
              <w:spacing w:before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Smlouva o zpracování osobních údajů uzavřená mezi správcem a zpracovatelem.</w:t>
            </w:r>
          </w:p>
        </w:tc>
      </w:tr>
      <w:tr w:rsidR="004C7453" w:rsidRPr="00CE5A7E" w14:paraId="5B61F00A" w14:textId="77777777" w:rsidTr="00D26C29">
        <w:trPr>
          <w:trHeight w:val="454"/>
        </w:trPr>
        <w:tc>
          <w:tcPr>
            <w:tcW w:w="9255" w:type="dxa"/>
            <w:shd w:val="clear" w:color="auto" w:fill="auto"/>
            <w:noWrap/>
            <w:vAlign w:val="center"/>
          </w:tcPr>
          <w:p w14:paraId="5B61F009" w14:textId="77777777" w:rsidR="004C7453" w:rsidRPr="00B07211" w:rsidRDefault="004C7453" w:rsidP="00D26C29">
            <w:pPr>
              <w:spacing w:before="60" w:after="60" w:line="240" w:lineRule="auto"/>
              <w:jc w:val="left"/>
              <w:rPr>
                <w:rFonts w:cs="Arial"/>
                <w:b/>
                <w:sz w:val="24"/>
                <w:szCs w:val="24"/>
                <w:lang w:eastAsia="cs-CZ"/>
              </w:rPr>
            </w:pPr>
            <w:r w:rsidRPr="00B07211"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  <w:t>I</w:t>
            </w:r>
            <w:r w:rsidR="00D26C29"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  <w:t>I</w:t>
            </w:r>
            <w:r w:rsidRPr="00B07211"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  <w:t xml:space="preserve">I. </w:t>
            </w:r>
            <w:r w:rsidR="00D26C29"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  <w:t>Kategorie subjektů údajů</w:t>
            </w:r>
          </w:p>
        </w:tc>
      </w:tr>
      <w:tr w:rsidR="00D26C29" w:rsidRPr="00CE5A7E" w14:paraId="5B61F00C" w14:textId="77777777" w:rsidTr="00D26C29">
        <w:trPr>
          <w:trHeight w:val="454"/>
        </w:trPr>
        <w:tc>
          <w:tcPr>
            <w:tcW w:w="9255" w:type="dxa"/>
            <w:shd w:val="clear" w:color="auto" w:fill="auto"/>
            <w:noWrap/>
            <w:vAlign w:val="center"/>
          </w:tcPr>
          <w:p w14:paraId="5B61F00B" w14:textId="77777777" w:rsidR="00D26C29" w:rsidRPr="00CE450E" w:rsidRDefault="00901AC2" w:rsidP="004C5E88">
            <w:pPr>
              <w:spacing w:before="60" w:after="60" w:line="240" w:lineRule="auto"/>
              <w:jc w:val="left"/>
              <w:rPr>
                <w:rFonts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cs="Arial"/>
                <w:color w:val="000000"/>
                <w:sz w:val="24"/>
                <w:szCs w:val="24"/>
                <w:lang w:eastAsia="cs-CZ"/>
              </w:rPr>
              <w:t>Účastníci ODM, osoby účastnící se nebo podílející se na organizaci ODM.</w:t>
            </w:r>
            <w:r w:rsidR="00EE4F31">
              <w:rPr>
                <w:rFonts w:cs="Arial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D26C29" w:rsidRPr="00CE5A7E" w14:paraId="5B61F00E" w14:textId="77777777" w:rsidTr="00D26C29">
        <w:trPr>
          <w:trHeight w:val="454"/>
        </w:trPr>
        <w:tc>
          <w:tcPr>
            <w:tcW w:w="9255" w:type="dxa"/>
            <w:shd w:val="clear" w:color="auto" w:fill="auto"/>
            <w:noWrap/>
            <w:vAlign w:val="center"/>
          </w:tcPr>
          <w:p w14:paraId="5B61F00D" w14:textId="77777777" w:rsidR="00D26C29" w:rsidRPr="00B07211" w:rsidRDefault="00D26C29" w:rsidP="00CE450E">
            <w:pPr>
              <w:spacing w:before="60" w:after="60" w:line="240" w:lineRule="auto"/>
              <w:jc w:val="left"/>
              <w:rPr>
                <w:rFonts w:cs="Arial"/>
                <w:b/>
                <w:sz w:val="24"/>
                <w:szCs w:val="24"/>
                <w:lang w:eastAsia="cs-CZ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  <w:t>I</w:t>
            </w:r>
            <w:r w:rsidR="00CE450E"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  <w:t>V</w:t>
            </w:r>
            <w:r w:rsidRPr="00B07211"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  <w:t>. Kategorie zpracování</w:t>
            </w:r>
          </w:p>
        </w:tc>
      </w:tr>
      <w:tr w:rsidR="00D26C29" w:rsidRPr="00CE5A7E" w14:paraId="5B61F010" w14:textId="77777777" w:rsidTr="00D26C29">
        <w:trPr>
          <w:trHeight w:val="454"/>
        </w:trPr>
        <w:tc>
          <w:tcPr>
            <w:tcW w:w="9255" w:type="dxa"/>
            <w:shd w:val="clear" w:color="auto" w:fill="auto"/>
            <w:noWrap/>
            <w:vAlign w:val="center"/>
          </w:tcPr>
          <w:p w14:paraId="5B61F00F" w14:textId="77777777" w:rsidR="00CE450E" w:rsidRPr="00B07211" w:rsidRDefault="00D26C29" w:rsidP="00D26C29">
            <w:pPr>
              <w:spacing w:before="60" w:after="60" w:line="240" w:lineRule="auto"/>
              <w:jc w:val="left"/>
              <w:rPr>
                <w:rFonts w:cs="Arial"/>
                <w:color w:val="000000"/>
                <w:sz w:val="24"/>
                <w:szCs w:val="24"/>
                <w:lang w:eastAsia="cs-CZ"/>
              </w:rPr>
            </w:pPr>
            <w:r w:rsidRPr="00B07211">
              <w:rPr>
                <w:rFonts w:cs="Arial"/>
                <w:color w:val="000000"/>
                <w:sz w:val="24"/>
                <w:szCs w:val="24"/>
                <w:lang w:eastAsia="cs-CZ"/>
              </w:rPr>
              <w:t>Z</w:t>
            </w:r>
            <w:r>
              <w:rPr>
                <w:rFonts w:cs="Arial"/>
                <w:color w:val="000000"/>
                <w:sz w:val="24"/>
                <w:szCs w:val="24"/>
                <w:lang w:eastAsia="cs-CZ"/>
              </w:rPr>
              <w:t>ajištění zpracování</w:t>
            </w:r>
            <w:r w:rsidR="00EE4F31">
              <w:rPr>
                <w:rFonts w:cs="Arial"/>
                <w:color w:val="000000"/>
                <w:sz w:val="24"/>
                <w:szCs w:val="24"/>
                <w:lang w:eastAsia="cs-CZ"/>
              </w:rPr>
              <w:t>, shromažďování a předávání osobních údajů správci v souladu se Smlouvou o službách</w:t>
            </w:r>
            <w:r w:rsidR="00CE450E">
              <w:rPr>
                <w:rFonts w:cs="Arial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D26C29" w:rsidRPr="00CE5A7E" w14:paraId="5B61F012" w14:textId="77777777" w:rsidTr="00D26C29">
        <w:trPr>
          <w:trHeight w:val="454"/>
        </w:trPr>
        <w:tc>
          <w:tcPr>
            <w:tcW w:w="9255" w:type="dxa"/>
            <w:shd w:val="clear" w:color="auto" w:fill="auto"/>
            <w:noWrap/>
            <w:vAlign w:val="center"/>
          </w:tcPr>
          <w:p w14:paraId="5B61F011" w14:textId="77777777" w:rsidR="00D26C29" w:rsidRPr="00B07211" w:rsidRDefault="00D26C29" w:rsidP="00D26C29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  <w:t>V. Druhy zpracovávaných osobních údajů</w:t>
            </w:r>
          </w:p>
        </w:tc>
      </w:tr>
      <w:tr w:rsidR="00D26C29" w:rsidRPr="00CE5A7E" w14:paraId="5B61F014" w14:textId="77777777" w:rsidTr="00D26C29">
        <w:trPr>
          <w:trHeight w:val="794"/>
        </w:trPr>
        <w:tc>
          <w:tcPr>
            <w:tcW w:w="9255" w:type="dxa"/>
            <w:shd w:val="clear" w:color="auto" w:fill="auto"/>
            <w:noWrap/>
            <w:vAlign w:val="center"/>
          </w:tcPr>
          <w:p w14:paraId="5B61F013" w14:textId="77777777" w:rsidR="00D26C29" w:rsidRPr="00202FE0" w:rsidRDefault="00D26C29" w:rsidP="004C5E88">
            <w:pPr>
              <w:spacing w:before="60" w:after="60"/>
              <w:rPr>
                <w:rFonts w:cs="Arial"/>
                <w:color w:val="000000"/>
                <w:sz w:val="24"/>
                <w:szCs w:val="24"/>
                <w:lang w:eastAsia="cs-CZ"/>
              </w:rPr>
            </w:pPr>
            <w:r w:rsidRPr="00B07211">
              <w:rPr>
                <w:rFonts w:cs="Arial"/>
                <w:sz w:val="24"/>
                <w:szCs w:val="24"/>
                <w:lang w:eastAsia="cs-CZ"/>
              </w:rPr>
              <w:t xml:space="preserve">Základní identifikační a kontaktní údaje: </w:t>
            </w:r>
            <w:r>
              <w:rPr>
                <w:rFonts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842BD0">
              <w:rPr>
                <w:rFonts w:cs="Arial"/>
                <w:sz w:val="24"/>
                <w:szCs w:val="24"/>
                <w:lang w:eastAsia="cs-CZ"/>
              </w:rPr>
              <w:t>jméno</w:t>
            </w:r>
            <w:r w:rsidR="003462BE">
              <w:rPr>
                <w:rFonts w:cs="Arial"/>
                <w:sz w:val="24"/>
                <w:szCs w:val="24"/>
                <w:lang w:eastAsia="cs-CZ"/>
              </w:rPr>
              <w:t>/jména</w:t>
            </w:r>
            <w:r w:rsidRPr="00842BD0">
              <w:rPr>
                <w:rFonts w:cs="Arial"/>
                <w:sz w:val="24"/>
                <w:szCs w:val="24"/>
                <w:lang w:eastAsia="cs-CZ"/>
              </w:rPr>
              <w:t xml:space="preserve"> a příjmení, </w:t>
            </w:r>
            <w:r w:rsidR="003462BE">
              <w:rPr>
                <w:rFonts w:cs="Arial"/>
                <w:sz w:val="24"/>
                <w:szCs w:val="24"/>
                <w:lang w:eastAsia="cs-CZ"/>
              </w:rPr>
              <w:t>titul (před i za jménem),</w:t>
            </w:r>
            <w:r w:rsidR="00901AC2">
              <w:rPr>
                <w:rFonts w:cs="Arial"/>
                <w:sz w:val="24"/>
                <w:szCs w:val="24"/>
                <w:lang w:eastAsia="cs-CZ"/>
              </w:rPr>
              <w:t xml:space="preserve"> </w:t>
            </w:r>
            <w:r w:rsidR="004C5E88" w:rsidRPr="00842BD0">
              <w:rPr>
                <w:rFonts w:cs="Arial"/>
                <w:sz w:val="24"/>
                <w:szCs w:val="24"/>
                <w:lang w:eastAsia="cs-CZ"/>
              </w:rPr>
              <w:t>datum narození</w:t>
            </w:r>
            <w:r w:rsidR="004C5E88">
              <w:rPr>
                <w:rFonts w:cs="Arial"/>
                <w:sz w:val="24"/>
                <w:szCs w:val="24"/>
                <w:lang w:eastAsia="cs-CZ"/>
              </w:rPr>
              <w:t xml:space="preserve">, </w:t>
            </w:r>
            <w:r w:rsidR="00901AC2">
              <w:rPr>
                <w:rFonts w:cs="Arial"/>
                <w:sz w:val="24"/>
                <w:szCs w:val="24"/>
                <w:lang w:eastAsia="cs-CZ"/>
              </w:rPr>
              <w:t>pohlaví, sport (disciplína),</w:t>
            </w:r>
            <w:r w:rsidR="003462BE">
              <w:rPr>
                <w:rFonts w:cs="Arial"/>
                <w:sz w:val="24"/>
                <w:szCs w:val="24"/>
                <w:lang w:eastAsia="cs-CZ"/>
              </w:rPr>
              <w:t xml:space="preserve"> </w:t>
            </w:r>
            <w:r w:rsidRPr="00842BD0">
              <w:rPr>
                <w:rFonts w:cs="Arial"/>
                <w:sz w:val="24"/>
                <w:szCs w:val="24"/>
                <w:lang w:eastAsia="cs-CZ"/>
              </w:rPr>
              <w:t xml:space="preserve">e-mail, </w:t>
            </w:r>
            <w:r w:rsidR="004C5E88">
              <w:rPr>
                <w:rFonts w:cs="Arial"/>
                <w:sz w:val="24"/>
                <w:szCs w:val="24"/>
                <w:lang w:eastAsia="cs-CZ"/>
              </w:rPr>
              <w:t xml:space="preserve">mobilní telefon, fotografie, škola, </w:t>
            </w:r>
            <w:r w:rsidRPr="00842BD0">
              <w:rPr>
                <w:rFonts w:cs="Arial"/>
                <w:sz w:val="24"/>
                <w:szCs w:val="24"/>
                <w:lang w:eastAsia="cs-CZ"/>
              </w:rPr>
              <w:t xml:space="preserve">adresa trvalého </w:t>
            </w:r>
            <w:r w:rsidR="003462BE">
              <w:rPr>
                <w:rFonts w:cs="Arial"/>
                <w:sz w:val="24"/>
                <w:szCs w:val="24"/>
                <w:lang w:eastAsia="cs-CZ"/>
              </w:rPr>
              <w:t>pobytu</w:t>
            </w:r>
            <w:r w:rsidRPr="00842BD0">
              <w:rPr>
                <w:rFonts w:cs="Arial"/>
                <w:sz w:val="24"/>
                <w:szCs w:val="24"/>
                <w:lang w:eastAsia="cs-CZ"/>
              </w:rPr>
              <w:t>,</w:t>
            </w:r>
            <w:r w:rsidR="003462BE" w:rsidRPr="00842BD0">
              <w:rPr>
                <w:rFonts w:cs="Arial"/>
                <w:sz w:val="24"/>
                <w:szCs w:val="24"/>
                <w:lang w:eastAsia="cs-CZ"/>
              </w:rPr>
              <w:t xml:space="preserve"> </w:t>
            </w:r>
            <w:r w:rsidR="004C5E88">
              <w:rPr>
                <w:rFonts w:cs="Arial"/>
                <w:sz w:val="24"/>
                <w:szCs w:val="24"/>
                <w:lang w:eastAsia="cs-CZ"/>
              </w:rPr>
              <w:t>sportovní klub, největší sportovní úspěch, podpis</w:t>
            </w:r>
            <w:r>
              <w:rPr>
                <w:rFonts w:cs="Arial"/>
                <w:sz w:val="24"/>
                <w:szCs w:val="24"/>
                <w:lang w:eastAsia="cs-CZ"/>
              </w:rPr>
              <w:t>.</w:t>
            </w:r>
          </w:p>
        </w:tc>
      </w:tr>
      <w:tr w:rsidR="00D26C29" w:rsidRPr="00CE5A7E" w14:paraId="5B61F016" w14:textId="77777777" w:rsidTr="00D26C29">
        <w:trPr>
          <w:trHeight w:val="454"/>
        </w:trPr>
        <w:tc>
          <w:tcPr>
            <w:tcW w:w="9255" w:type="dxa"/>
            <w:shd w:val="clear" w:color="auto" w:fill="auto"/>
            <w:noWrap/>
            <w:vAlign w:val="center"/>
          </w:tcPr>
          <w:p w14:paraId="5B61F015" w14:textId="77777777" w:rsidR="00D26C29" w:rsidRPr="00B07211" w:rsidRDefault="00D26C29" w:rsidP="00D26C29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</w:pPr>
            <w:r w:rsidRPr="00B07211"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  <w:t>V</w:t>
            </w:r>
            <w:r w:rsidR="00CE450E"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  <w:t>I</w:t>
            </w:r>
            <w:r w:rsidRPr="00B07211"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  <w:t>. Předání osobních údajů do třetí země</w:t>
            </w:r>
          </w:p>
        </w:tc>
      </w:tr>
      <w:tr w:rsidR="00D26C29" w:rsidRPr="00CE5A7E" w14:paraId="5B61F018" w14:textId="77777777" w:rsidTr="004C5E88">
        <w:trPr>
          <w:trHeight w:val="521"/>
        </w:trPr>
        <w:tc>
          <w:tcPr>
            <w:tcW w:w="9255" w:type="dxa"/>
            <w:shd w:val="clear" w:color="auto" w:fill="auto"/>
            <w:noWrap/>
            <w:vAlign w:val="center"/>
          </w:tcPr>
          <w:p w14:paraId="5B61F017" w14:textId="77777777" w:rsidR="00D26C29" w:rsidRPr="00B07211" w:rsidRDefault="00D26C29" w:rsidP="00D26C29">
            <w:pPr>
              <w:spacing w:before="60" w:after="60" w:line="240" w:lineRule="auto"/>
              <w:rPr>
                <w:rFonts w:cs="Arial"/>
                <w:sz w:val="24"/>
                <w:szCs w:val="24"/>
                <w:lang w:eastAsia="cs-CZ"/>
              </w:rPr>
            </w:pPr>
            <w:r w:rsidRPr="00B07211">
              <w:rPr>
                <w:rFonts w:cs="Arial"/>
                <w:sz w:val="24"/>
                <w:szCs w:val="24"/>
                <w:lang w:eastAsia="cs-CZ"/>
              </w:rPr>
              <w:t>Zpracovatel neprovádí.</w:t>
            </w:r>
          </w:p>
        </w:tc>
      </w:tr>
      <w:tr w:rsidR="00D26C29" w:rsidRPr="00CE5A7E" w14:paraId="5B61F01A" w14:textId="77777777" w:rsidTr="00D26C29">
        <w:trPr>
          <w:trHeight w:val="443"/>
        </w:trPr>
        <w:tc>
          <w:tcPr>
            <w:tcW w:w="9255" w:type="dxa"/>
            <w:shd w:val="clear" w:color="auto" w:fill="auto"/>
            <w:noWrap/>
            <w:vAlign w:val="center"/>
          </w:tcPr>
          <w:p w14:paraId="5B61F019" w14:textId="77777777" w:rsidR="00D26C29" w:rsidRPr="00202FE0" w:rsidRDefault="00D26C29" w:rsidP="00D26C29">
            <w:pPr>
              <w:spacing w:before="60" w:after="60" w:line="240" w:lineRule="auto"/>
              <w:rPr>
                <w:rFonts w:cs="Arial"/>
                <w:b/>
                <w:sz w:val="24"/>
                <w:szCs w:val="24"/>
                <w:lang w:eastAsia="cs-CZ"/>
              </w:rPr>
            </w:pPr>
            <w:r w:rsidRPr="00202FE0">
              <w:rPr>
                <w:rFonts w:cs="Arial"/>
                <w:b/>
                <w:sz w:val="24"/>
                <w:szCs w:val="24"/>
                <w:lang w:eastAsia="cs-CZ"/>
              </w:rPr>
              <w:t>V</w:t>
            </w:r>
            <w:r>
              <w:rPr>
                <w:rFonts w:cs="Arial"/>
                <w:b/>
                <w:sz w:val="24"/>
                <w:szCs w:val="24"/>
                <w:lang w:eastAsia="cs-CZ"/>
              </w:rPr>
              <w:t>I</w:t>
            </w:r>
            <w:r w:rsidR="00CE450E">
              <w:rPr>
                <w:rFonts w:cs="Arial"/>
                <w:b/>
                <w:sz w:val="24"/>
                <w:szCs w:val="24"/>
                <w:lang w:eastAsia="cs-CZ"/>
              </w:rPr>
              <w:t>I</w:t>
            </w:r>
            <w:r w:rsidRPr="00202FE0">
              <w:rPr>
                <w:rFonts w:cs="Arial"/>
                <w:b/>
                <w:sz w:val="24"/>
                <w:szCs w:val="24"/>
                <w:lang w:eastAsia="cs-CZ"/>
              </w:rPr>
              <w:t>. Doba uchovávání osobních údajů</w:t>
            </w:r>
          </w:p>
        </w:tc>
      </w:tr>
      <w:tr w:rsidR="00D26C29" w:rsidRPr="00CE5A7E" w14:paraId="5B61F01C" w14:textId="77777777" w:rsidTr="0048620C">
        <w:trPr>
          <w:trHeight w:val="567"/>
        </w:trPr>
        <w:tc>
          <w:tcPr>
            <w:tcW w:w="9255" w:type="dxa"/>
            <w:shd w:val="clear" w:color="auto" w:fill="auto"/>
            <w:noWrap/>
            <w:vAlign w:val="center"/>
          </w:tcPr>
          <w:p w14:paraId="5B61F01B" w14:textId="77777777" w:rsidR="00D26C29" w:rsidRPr="00B07211" w:rsidRDefault="00D26C29" w:rsidP="00D26C29">
            <w:pPr>
              <w:spacing w:before="60" w:after="60" w:line="240" w:lineRule="auto"/>
              <w:rPr>
                <w:rFonts w:cs="Arial"/>
                <w:sz w:val="24"/>
                <w:szCs w:val="24"/>
                <w:lang w:eastAsia="cs-CZ"/>
              </w:rPr>
            </w:pPr>
            <w:r>
              <w:rPr>
                <w:rFonts w:cs="Arial"/>
                <w:sz w:val="24"/>
                <w:szCs w:val="24"/>
                <w:lang w:eastAsia="cs-CZ"/>
              </w:rPr>
              <w:t>Po dobu registrace účastníka ODM</w:t>
            </w:r>
          </w:p>
        </w:tc>
      </w:tr>
      <w:tr w:rsidR="00D26C29" w:rsidRPr="00CE5A7E" w14:paraId="5B61F01E" w14:textId="77777777" w:rsidTr="00D26C29">
        <w:trPr>
          <w:trHeight w:val="419"/>
        </w:trPr>
        <w:tc>
          <w:tcPr>
            <w:tcW w:w="9255" w:type="dxa"/>
            <w:shd w:val="clear" w:color="auto" w:fill="auto"/>
            <w:noWrap/>
            <w:vAlign w:val="center"/>
          </w:tcPr>
          <w:p w14:paraId="5B61F01D" w14:textId="77777777" w:rsidR="00D26C29" w:rsidRPr="00D26C29" w:rsidRDefault="00D26C29" w:rsidP="00D26C29">
            <w:pPr>
              <w:spacing w:before="60" w:after="60" w:line="240" w:lineRule="auto"/>
              <w:rPr>
                <w:rFonts w:cs="Arial"/>
                <w:b/>
                <w:sz w:val="24"/>
                <w:szCs w:val="24"/>
                <w:lang w:eastAsia="cs-CZ"/>
              </w:rPr>
            </w:pPr>
            <w:r w:rsidRPr="00D26C29">
              <w:rPr>
                <w:rFonts w:cs="Arial"/>
                <w:b/>
                <w:sz w:val="24"/>
                <w:szCs w:val="24"/>
                <w:lang w:eastAsia="cs-CZ"/>
              </w:rPr>
              <w:t>V</w:t>
            </w:r>
            <w:r>
              <w:rPr>
                <w:rFonts w:cs="Arial"/>
                <w:b/>
                <w:sz w:val="24"/>
                <w:szCs w:val="24"/>
                <w:lang w:eastAsia="cs-CZ"/>
              </w:rPr>
              <w:t>I</w:t>
            </w:r>
            <w:r w:rsidRPr="00D26C29">
              <w:rPr>
                <w:rFonts w:cs="Arial"/>
                <w:b/>
                <w:sz w:val="24"/>
                <w:szCs w:val="24"/>
                <w:lang w:eastAsia="cs-CZ"/>
              </w:rPr>
              <w:t>I</w:t>
            </w:r>
            <w:r w:rsidR="00CE450E">
              <w:rPr>
                <w:rFonts w:cs="Arial"/>
                <w:b/>
                <w:sz w:val="24"/>
                <w:szCs w:val="24"/>
                <w:lang w:eastAsia="cs-CZ"/>
              </w:rPr>
              <w:t>I</w:t>
            </w:r>
            <w:r w:rsidRPr="00D26C29">
              <w:rPr>
                <w:rFonts w:cs="Arial"/>
                <w:b/>
                <w:sz w:val="24"/>
                <w:szCs w:val="24"/>
                <w:lang w:eastAsia="cs-CZ"/>
              </w:rPr>
              <w:t>. Prostředky zpracování osobních údajů</w:t>
            </w:r>
          </w:p>
        </w:tc>
      </w:tr>
      <w:tr w:rsidR="00D26C29" w:rsidRPr="00CE5A7E" w14:paraId="5B61F020" w14:textId="77777777" w:rsidTr="00D26C29">
        <w:trPr>
          <w:trHeight w:val="794"/>
        </w:trPr>
        <w:tc>
          <w:tcPr>
            <w:tcW w:w="9255" w:type="dxa"/>
            <w:shd w:val="clear" w:color="auto" w:fill="auto"/>
            <w:noWrap/>
            <w:vAlign w:val="center"/>
          </w:tcPr>
          <w:p w14:paraId="5B61F01F" w14:textId="77777777" w:rsidR="00D26C29" w:rsidRPr="00B07211" w:rsidRDefault="003462BE" w:rsidP="004C5E88">
            <w:pPr>
              <w:spacing w:before="60" w:after="60" w:line="240" w:lineRule="auto"/>
              <w:rPr>
                <w:rFonts w:cs="Arial"/>
                <w:sz w:val="24"/>
                <w:szCs w:val="24"/>
                <w:lang w:eastAsia="cs-CZ"/>
              </w:rPr>
            </w:pPr>
            <w:r>
              <w:rPr>
                <w:rFonts w:cs="Arial"/>
                <w:sz w:val="24"/>
                <w:szCs w:val="24"/>
                <w:lang w:eastAsia="cs-CZ"/>
              </w:rPr>
              <w:t>Manuálně v listinné podobě</w:t>
            </w:r>
            <w:r w:rsidR="004C5E88">
              <w:rPr>
                <w:rFonts w:cs="Arial"/>
                <w:sz w:val="24"/>
                <w:szCs w:val="24"/>
                <w:lang w:eastAsia="cs-CZ"/>
              </w:rPr>
              <w:t>, elektronicky</w:t>
            </w:r>
            <w:r>
              <w:rPr>
                <w:rFonts w:cs="Arial"/>
                <w:sz w:val="24"/>
                <w:szCs w:val="24"/>
                <w:lang w:eastAsia="cs-CZ"/>
              </w:rPr>
              <w:t xml:space="preserve"> a elektronicky ukládáním v</w:t>
            </w:r>
            <w:r w:rsidR="004C5E88">
              <w:rPr>
                <w:rFonts w:cs="Arial"/>
                <w:sz w:val="24"/>
                <w:szCs w:val="24"/>
                <w:lang w:eastAsia="cs-CZ"/>
              </w:rPr>
              <w:t> databázi určené správcem pro registraci subjektu údajů za účelem umožnění jejich účasti na ODM</w:t>
            </w:r>
            <w:r w:rsidR="0035795B">
              <w:rPr>
                <w:rFonts w:cs="Arial"/>
                <w:sz w:val="24"/>
                <w:szCs w:val="24"/>
                <w:lang w:eastAsia="cs-CZ"/>
              </w:rPr>
              <w:t xml:space="preserve"> – Centrální informační systém ODM</w:t>
            </w:r>
            <w:r>
              <w:rPr>
                <w:rFonts w:cs="Arial"/>
                <w:sz w:val="24"/>
                <w:szCs w:val="24"/>
                <w:lang w:eastAsia="cs-CZ"/>
              </w:rPr>
              <w:t>.</w:t>
            </w:r>
          </w:p>
        </w:tc>
      </w:tr>
      <w:tr w:rsidR="00D26C29" w:rsidRPr="00CE5A7E" w14:paraId="5B61F022" w14:textId="77777777" w:rsidTr="00D26C29">
        <w:trPr>
          <w:trHeight w:val="454"/>
        </w:trPr>
        <w:tc>
          <w:tcPr>
            <w:tcW w:w="9255" w:type="dxa"/>
            <w:shd w:val="clear" w:color="auto" w:fill="auto"/>
            <w:noWrap/>
            <w:vAlign w:val="center"/>
          </w:tcPr>
          <w:p w14:paraId="5B61F021" w14:textId="77777777" w:rsidR="00D26C29" w:rsidRPr="00B07211" w:rsidRDefault="00D26C29" w:rsidP="00D26C29">
            <w:pPr>
              <w:spacing w:before="60" w:after="60" w:line="240" w:lineRule="auto"/>
              <w:rPr>
                <w:rFonts w:cs="Arial"/>
                <w:b/>
                <w:sz w:val="24"/>
                <w:szCs w:val="24"/>
                <w:lang w:eastAsia="cs-CZ"/>
              </w:rPr>
            </w:pPr>
            <w:r>
              <w:rPr>
                <w:rFonts w:cs="Arial"/>
                <w:b/>
                <w:sz w:val="24"/>
                <w:szCs w:val="24"/>
                <w:lang w:eastAsia="cs-CZ"/>
              </w:rPr>
              <w:t>I</w:t>
            </w:r>
            <w:r w:rsidR="00CE450E">
              <w:rPr>
                <w:rFonts w:cs="Arial"/>
                <w:b/>
                <w:sz w:val="24"/>
                <w:szCs w:val="24"/>
                <w:lang w:eastAsia="cs-CZ"/>
              </w:rPr>
              <w:t>X</w:t>
            </w:r>
            <w:r w:rsidRPr="00B07211">
              <w:rPr>
                <w:rFonts w:cs="Arial"/>
                <w:b/>
                <w:sz w:val="24"/>
                <w:szCs w:val="24"/>
                <w:lang w:eastAsia="cs-CZ"/>
              </w:rPr>
              <w:t>. Obecný popis technických a organizačních bezpečnostních opatření</w:t>
            </w:r>
          </w:p>
        </w:tc>
      </w:tr>
      <w:tr w:rsidR="00D26C29" w:rsidRPr="00CE5A7E" w14:paraId="5B61F029" w14:textId="77777777" w:rsidTr="0048620C">
        <w:trPr>
          <w:trHeight w:val="2460"/>
        </w:trPr>
        <w:tc>
          <w:tcPr>
            <w:tcW w:w="9255" w:type="dxa"/>
            <w:shd w:val="clear" w:color="auto" w:fill="auto"/>
            <w:noWrap/>
            <w:vAlign w:val="center"/>
          </w:tcPr>
          <w:p w14:paraId="5B61F023" w14:textId="77777777" w:rsidR="00D26C29" w:rsidRPr="00B07211" w:rsidRDefault="00D26C29" w:rsidP="00D26C29">
            <w:pPr>
              <w:pStyle w:val="NadpisVN"/>
              <w:jc w:val="left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B07211">
              <w:rPr>
                <w:rFonts w:ascii="Arial" w:hAnsi="Arial" w:cs="Arial"/>
                <w:b w:val="0"/>
                <w:sz w:val="24"/>
                <w:szCs w:val="24"/>
              </w:rPr>
              <w:t xml:space="preserve">Povinnost mlčenlivosti </w:t>
            </w:r>
            <w:r w:rsidR="00B97AD0">
              <w:rPr>
                <w:rFonts w:ascii="Arial" w:hAnsi="Arial" w:cs="Arial"/>
                <w:b w:val="0"/>
                <w:sz w:val="24"/>
                <w:szCs w:val="24"/>
              </w:rPr>
              <w:t xml:space="preserve">- </w:t>
            </w:r>
            <w:r w:rsidRPr="00B07211">
              <w:rPr>
                <w:rFonts w:ascii="Arial" w:hAnsi="Arial" w:cs="Arial"/>
                <w:b w:val="0"/>
                <w:sz w:val="24"/>
                <w:szCs w:val="24"/>
              </w:rPr>
              <w:t xml:space="preserve">uložená </w:t>
            </w:r>
            <w:r w:rsidR="00B97AD0">
              <w:rPr>
                <w:rFonts w:ascii="Arial" w:hAnsi="Arial" w:cs="Arial"/>
                <w:b w:val="0"/>
                <w:sz w:val="24"/>
                <w:szCs w:val="24"/>
              </w:rPr>
              <w:t xml:space="preserve">zákonem a vnitřními normami (např.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článkem 8 </w:t>
            </w:r>
            <w:r w:rsidRPr="00B07211">
              <w:rPr>
                <w:rFonts w:ascii="Arial" w:hAnsi="Arial" w:cs="Arial"/>
                <w:b w:val="0"/>
                <w:sz w:val="24"/>
                <w:szCs w:val="24"/>
              </w:rPr>
              <w:t>vnitřní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ho</w:t>
            </w:r>
            <w:r w:rsidRPr="00B07211">
              <w:rPr>
                <w:rFonts w:ascii="Arial" w:hAnsi="Arial" w:cs="Arial"/>
                <w:b w:val="0"/>
                <w:sz w:val="24"/>
                <w:szCs w:val="24"/>
              </w:rPr>
              <w:t xml:space="preserve"> předpis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u</w:t>
            </w:r>
            <w:r w:rsidRPr="00B07211">
              <w:rPr>
                <w:rFonts w:ascii="Arial" w:hAnsi="Arial" w:cs="Arial"/>
                <w:b w:val="0"/>
                <w:sz w:val="24"/>
                <w:szCs w:val="24"/>
              </w:rPr>
              <w:t xml:space="preserve"> č. 5/2014 - </w:t>
            </w:r>
            <w:r w:rsidRPr="00B072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Etický kodex zaměstnance Olomouckého kraje</w:t>
            </w:r>
            <w:r w:rsidR="00B97AD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)</w:t>
            </w:r>
            <w:r w:rsidRPr="00B072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.</w:t>
            </w:r>
          </w:p>
          <w:p w14:paraId="5B61F024" w14:textId="77777777" w:rsidR="00D26C29" w:rsidRPr="00B07211" w:rsidRDefault="00D26C29" w:rsidP="00D26C29">
            <w:pPr>
              <w:spacing w:before="60" w:after="60" w:line="240" w:lineRule="auto"/>
              <w:rPr>
                <w:rFonts w:cs="Arial"/>
                <w:sz w:val="24"/>
                <w:szCs w:val="24"/>
                <w:lang w:eastAsia="cs-CZ"/>
              </w:rPr>
            </w:pPr>
            <w:r w:rsidRPr="00B07211">
              <w:rPr>
                <w:rFonts w:cs="Arial"/>
                <w:sz w:val="24"/>
                <w:szCs w:val="24"/>
                <w:lang w:eastAsia="cs-CZ"/>
              </w:rPr>
              <w:t>Listinná vyhotovení dokumentace jsou ukládána v uzamčených skříních a uzamykatelných kancelářích.</w:t>
            </w:r>
          </w:p>
          <w:p w14:paraId="5B61F025" w14:textId="77777777" w:rsidR="00D26C29" w:rsidRDefault="00D26C29" w:rsidP="00D26C29">
            <w:pPr>
              <w:spacing w:before="60" w:after="60" w:line="240" w:lineRule="auto"/>
              <w:rPr>
                <w:rFonts w:cs="Arial"/>
                <w:sz w:val="24"/>
                <w:szCs w:val="24"/>
                <w:lang w:eastAsia="cs-CZ"/>
              </w:rPr>
            </w:pPr>
            <w:r w:rsidRPr="00B07211">
              <w:rPr>
                <w:rFonts w:cs="Arial"/>
                <w:sz w:val="24"/>
                <w:szCs w:val="24"/>
                <w:lang w:eastAsia="cs-CZ"/>
              </w:rPr>
              <w:t xml:space="preserve">Přístup k elektronickým datovým souborům je zabezpečen hesly a umožněn pouze určeným zaměstnancům </w:t>
            </w:r>
            <w:r w:rsidR="003462BE">
              <w:rPr>
                <w:rFonts w:cs="Arial"/>
                <w:sz w:val="24"/>
                <w:szCs w:val="24"/>
                <w:lang w:eastAsia="cs-CZ"/>
              </w:rPr>
              <w:t>o</w:t>
            </w:r>
            <w:r w:rsidRPr="00B07211">
              <w:rPr>
                <w:rFonts w:cs="Arial"/>
                <w:sz w:val="24"/>
                <w:szCs w:val="24"/>
                <w:lang w:eastAsia="cs-CZ"/>
              </w:rPr>
              <w:t xml:space="preserve">dboru </w:t>
            </w:r>
            <w:r w:rsidR="00B97AD0">
              <w:rPr>
                <w:rFonts w:cs="Arial"/>
                <w:sz w:val="24"/>
                <w:szCs w:val="24"/>
                <w:lang w:eastAsia="cs-CZ"/>
              </w:rPr>
              <w:t>sportu, kultury a památkové péče</w:t>
            </w:r>
            <w:r w:rsidRPr="00B07211">
              <w:rPr>
                <w:rFonts w:cs="Arial"/>
                <w:sz w:val="24"/>
                <w:szCs w:val="24"/>
                <w:lang w:eastAsia="cs-CZ"/>
              </w:rPr>
              <w:t xml:space="preserve"> v souladu s nastavením přístupových práv vnitřními předpisy zpracovatele.</w:t>
            </w:r>
          </w:p>
          <w:p w14:paraId="5B61F026" w14:textId="77777777" w:rsidR="00B97AD0" w:rsidRDefault="00B97AD0" w:rsidP="00D26C29">
            <w:pPr>
              <w:spacing w:before="60" w:after="60" w:line="240" w:lineRule="auto"/>
              <w:rPr>
                <w:rFonts w:cs="Arial"/>
                <w:sz w:val="24"/>
                <w:szCs w:val="24"/>
                <w:lang w:eastAsia="cs-CZ"/>
              </w:rPr>
            </w:pPr>
          </w:p>
          <w:p w14:paraId="5B61F027" w14:textId="77777777" w:rsidR="00B97AD0" w:rsidRDefault="00B97AD0" w:rsidP="00D26C29">
            <w:pPr>
              <w:spacing w:before="60" w:after="60" w:line="240" w:lineRule="auto"/>
              <w:rPr>
                <w:rFonts w:cs="Arial"/>
                <w:sz w:val="24"/>
                <w:szCs w:val="24"/>
                <w:lang w:eastAsia="cs-CZ"/>
              </w:rPr>
            </w:pPr>
          </w:p>
          <w:p w14:paraId="5B61F028" w14:textId="77777777" w:rsidR="00D26C29" w:rsidRPr="00B07211" w:rsidRDefault="00D26C29" w:rsidP="00D26C29">
            <w:pPr>
              <w:spacing w:before="60" w:after="60" w:line="240" w:lineRule="auto"/>
              <w:rPr>
                <w:rFonts w:cs="Arial"/>
                <w:sz w:val="24"/>
                <w:szCs w:val="24"/>
                <w:lang w:eastAsia="cs-CZ"/>
              </w:rPr>
            </w:pPr>
          </w:p>
        </w:tc>
      </w:tr>
    </w:tbl>
    <w:p w14:paraId="5B61F02A" w14:textId="77777777" w:rsidR="00416689" w:rsidRPr="00CE5A7E" w:rsidRDefault="00416689" w:rsidP="00416689">
      <w:pPr>
        <w:rPr>
          <w:rFonts w:cs="Arial"/>
        </w:rPr>
      </w:pPr>
    </w:p>
    <w:sectPr w:rsidR="00416689" w:rsidRPr="00CE5A7E" w:rsidSect="00CE5A7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0F6885"/>
    <w:multiLevelType w:val="hybridMultilevel"/>
    <w:tmpl w:val="F8522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B29C2"/>
    <w:multiLevelType w:val="hybridMultilevel"/>
    <w:tmpl w:val="2DF8F7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33BE5"/>
    <w:multiLevelType w:val="hybridMultilevel"/>
    <w:tmpl w:val="F91E9634"/>
    <w:lvl w:ilvl="0" w:tplc="E3968C7A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89"/>
    <w:rsid w:val="00031715"/>
    <w:rsid w:val="00041701"/>
    <w:rsid w:val="001105A8"/>
    <w:rsid w:val="00120D75"/>
    <w:rsid w:val="00181F63"/>
    <w:rsid w:val="00202FE0"/>
    <w:rsid w:val="003441F4"/>
    <w:rsid w:val="00344C3D"/>
    <w:rsid w:val="003462BE"/>
    <w:rsid w:val="00346301"/>
    <w:rsid w:val="0035795B"/>
    <w:rsid w:val="00363236"/>
    <w:rsid w:val="003973EB"/>
    <w:rsid w:val="003D6F6C"/>
    <w:rsid w:val="00416689"/>
    <w:rsid w:val="0048620C"/>
    <w:rsid w:val="004B6987"/>
    <w:rsid w:val="004C5E88"/>
    <w:rsid w:val="004C7453"/>
    <w:rsid w:val="005674CE"/>
    <w:rsid w:val="0058121C"/>
    <w:rsid w:val="005C4DA0"/>
    <w:rsid w:val="005D026E"/>
    <w:rsid w:val="005F07DD"/>
    <w:rsid w:val="00646F87"/>
    <w:rsid w:val="00662686"/>
    <w:rsid w:val="006C3C15"/>
    <w:rsid w:val="0074279D"/>
    <w:rsid w:val="00746244"/>
    <w:rsid w:val="00774C43"/>
    <w:rsid w:val="007807D1"/>
    <w:rsid w:val="007A2320"/>
    <w:rsid w:val="007A6BE5"/>
    <w:rsid w:val="007B2794"/>
    <w:rsid w:val="007C2A55"/>
    <w:rsid w:val="0081005E"/>
    <w:rsid w:val="00842BD0"/>
    <w:rsid w:val="008A7336"/>
    <w:rsid w:val="00901AC2"/>
    <w:rsid w:val="009B3DD5"/>
    <w:rsid w:val="00A451D4"/>
    <w:rsid w:val="00A85A5B"/>
    <w:rsid w:val="00B07211"/>
    <w:rsid w:val="00B55481"/>
    <w:rsid w:val="00B74993"/>
    <w:rsid w:val="00B97AD0"/>
    <w:rsid w:val="00C0573C"/>
    <w:rsid w:val="00C31AA0"/>
    <w:rsid w:val="00C67F17"/>
    <w:rsid w:val="00CC2319"/>
    <w:rsid w:val="00CE450E"/>
    <w:rsid w:val="00CE5A7E"/>
    <w:rsid w:val="00D26C29"/>
    <w:rsid w:val="00D87CA2"/>
    <w:rsid w:val="00EA21D3"/>
    <w:rsid w:val="00EE4F31"/>
    <w:rsid w:val="00F20AD2"/>
    <w:rsid w:val="00F32E8D"/>
    <w:rsid w:val="00F5087E"/>
    <w:rsid w:val="00F90388"/>
    <w:rsid w:val="00F95455"/>
    <w:rsid w:val="00FA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EFE7"/>
  <w15:chartTrackingRefBased/>
  <w15:docId w15:val="{EAC1B541-0155-4CDF-8C61-EC87E996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D026E"/>
    <w:pPr>
      <w:spacing w:before="0" w:line="240" w:lineRule="auto"/>
      <w:jc w:val="left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D026E"/>
    <w:rPr>
      <w:rFonts w:ascii="Calibri" w:hAnsi="Calibri"/>
      <w:szCs w:val="21"/>
    </w:rPr>
  </w:style>
  <w:style w:type="character" w:customStyle="1" w:styleId="NadpisVNChar">
    <w:name w:val="Nadpis VN Char"/>
    <w:link w:val="NadpisVN"/>
    <w:uiPriority w:val="99"/>
    <w:locked/>
    <w:rsid w:val="00B07211"/>
    <w:rPr>
      <w:rFonts w:ascii="Calibri" w:eastAsia="Times New Roman" w:hAnsi="Calibri" w:cs="Times New Roman"/>
      <w:b/>
      <w:color w:val="000000"/>
      <w:sz w:val="28"/>
      <w:szCs w:val="28"/>
      <w:lang w:eastAsia="cs-CZ"/>
    </w:rPr>
  </w:style>
  <w:style w:type="paragraph" w:customStyle="1" w:styleId="NadpisVN">
    <w:name w:val="Nadpis VN"/>
    <w:basedOn w:val="Zkladntext"/>
    <w:link w:val="NadpisVNChar"/>
    <w:uiPriority w:val="99"/>
    <w:rsid w:val="00B07211"/>
    <w:pPr>
      <w:autoSpaceDE w:val="0"/>
      <w:autoSpaceDN w:val="0"/>
      <w:adjustRightInd w:val="0"/>
      <w:spacing w:before="0" w:after="0" w:line="240" w:lineRule="auto"/>
      <w:jc w:val="center"/>
    </w:pPr>
    <w:rPr>
      <w:rFonts w:ascii="Calibri" w:hAnsi="Calibri"/>
      <w:b/>
      <w:color w:val="000000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0721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07211"/>
    <w:rPr>
      <w:rFonts w:ascii="Arial" w:eastAsia="Times New Roman" w:hAnsi="Arial" w:cs="Times New Roman"/>
    </w:rPr>
  </w:style>
  <w:style w:type="character" w:styleId="Hypertextovodkaz">
    <w:name w:val="Hyperlink"/>
    <w:basedOn w:val="Standardnpsmoodstavce"/>
    <w:uiPriority w:val="99"/>
    <w:unhideWhenUsed/>
    <w:rsid w:val="00344C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Olašáková Květa</cp:lastModifiedBy>
  <cp:revision>3</cp:revision>
  <dcterms:created xsi:type="dcterms:W3CDTF">2019-01-08T08:30:00Z</dcterms:created>
  <dcterms:modified xsi:type="dcterms:W3CDTF">2019-01-08T08:30:00Z</dcterms:modified>
</cp:coreProperties>
</file>