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7B5404" w:rsidP="004E3CA1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75492384" r:id="rId9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 xml:space="preserve">Usnesení </w:t>
            </w:r>
            <w:r w:rsidR="008D32F6">
              <w:t>10</w:t>
            </w:r>
            <w:r>
              <w:t>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6A6A6E">
            <w:pPr>
              <w:pStyle w:val="Vbornadpis"/>
            </w:pPr>
            <w:r>
              <w:t xml:space="preserve">ze dne </w:t>
            </w:r>
            <w:r w:rsidR="008D32F6">
              <w:t>14</w:t>
            </w:r>
            <w:r>
              <w:t xml:space="preserve">. </w:t>
            </w:r>
            <w:r w:rsidR="008D32F6">
              <w:t>10</w:t>
            </w:r>
            <w:r w:rsidRPr="002275DD">
              <w:t>. 201</w:t>
            </w:r>
            <w:r w:rsidR="00C168C6">
              <w:t>4</w:t>
            </w:r>
          </w:p>
        </w:tc>
      </w:tr>
    </w:tbl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871E90" w:rsidRPr="0017449C" w:rsidRDefault="00871E90" w:rsidP="006A6A6E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5664CF">
        <w:rPr>
          <w:b/>
        </w:rPr>
        <w:t>10</w:t>
      </w:r>
      <w:r w:rsidR="009C571C">
        <w:rPr>
          <w:b/>
        </w:rPr>
        <w:t>/1/2014</w:t>
      </w:r>
      <w:r w:rsidR="00904A88">
        <w:rPr>
          <w:b/>
        </w:rPr>
        <w:tab/>
      </w:r>
      <w:r w:rsidR="005832E4">
        <w:t xml:space="preserve">Program obnovy venkova 2015 Olomouckého kraje </w:t>
      </w:r>
    </w:p>
    <w:p w:rsidR="00477CF8" w:rsidRPr="00477CF8" w:rsidRDefault="005664CF" w:rsidP="00E27DA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>b</w:t>
      </w:r>
      <w:r w:rsidR="003D47C5">
        <w:rPr>
          <w:spacing w:val="68"/>
          <w:szCs w:val="24"/>
        </w:rPr>
        <w:t>ere</w:t>
      </w:r>
      <w:r>
        <w:rPr>
          <w:spacing w:val="68"/>
          <w:szCs w:val="24"/>
        </w:rPr>
        <w:t xml:space="preserve"> na vědomí</w:t>
      </w:r>
      <w:r w:rsidR="003E3EB9">
        <w:rPr>
          <w:spacing w:val="68"/>
          <w:szCs w:val="24"/>
        </w:rPr>
        <w:t xml:space="preserve"> </w:t>
      </w:r>
      <w:r>
        <w:rPr>
          <w:b w:val="0"/>
          <w:spacing w:val="0"/>
          <w:szCs w:val="24"/>
        </w:rPr>
        <w:t>předložený</w:t>
      </w:r>
      <w:r w:rsidR="003D47C5">
        <w:rPr>
          <w:b w:val="0"/>
          <w:spacing w:val="0"/>
          <w:szCs w:val="24"/>
        </w:rPr>
        <w:t xml:space="preserve"> </w:t>
      </w:r>
      <w:r>
        <w:rPr>
          <w:b w:val="0"/>
          <w:spacing w:val="0"/>
          <w:szCs w:val="24"/>
        </w:rPr>
        <w:t xml:space="preserve">návrh Programu obnovy venkova 2015 Olomouckého kraje </w:t>
      </w:r>
    </w:p>
    <w:p w:rsidR="0088286C" w:rsidRDefault="0088286C" w:rsidP="00A02A06">
      <w:pPr>
        <w:pStyle w:val="Podtren"/>
        <w:rPr>
          <w:sz w:val="24"/>
          <w:szCs w:val="24"/>
        </w:rPr>
      </w:pPr>
    </w:p>
    <w:p w:rsidR="00203C2A" w:rsidRDefault="00A02A06" w:rsidP="00A02A06">
      <w:pPr>
        <w:pStyle w:val="Podtren"/>
        <w:rPr>
          <w:rStyle w:val="Tunznak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5664CF">
        <w:rPr>
          <w:rStyle w:val="Tunznak"/>
          <w:szCs w:val="24"/>
        </w:rPr>
        <w:t>Pro/16</w:t>
      </w:r>
      <w:r w:rsidR="00904A88">
        <w:rPr>
          <w:rStyle w:val="Tunznak"/>
          <w:szCs w:val="24"/>
        </w:rPr>
        <w:t>, Proti/0, Zdržel </w:t>
      </w:r>
      <w:r w:rsidRPr="00153E06">
        <w:rPr>
          <w:rStyle w:val="Tunznak"/>
          <w:szCs w:val="24"/>
        </w:rPr>
        <w:t>se/</w:t>
      </w:r>
      <w:r w:rsidR="006A6A6E">
        <w:rPr>
          <w:rStyle w:val="Tunznak"/>
          <w:szCs w:val="24"/>
        </w:rPr>
        <w:t>0</w:t>
      </w:r>
    </w:p>
    <w:p w:rsidR="005664CF" w:rsidRPr="00DD1DEB" w:rsidRDefault="005664CF" w:rsidP="00A02A06">
      <w:pPr>
        <w:pStyle w:val="Podtren"/>
        <w:rPr>
          <w:b/>
          <w:sz w:val="24"/>
          <w:szCs w:val="24"/>
        </w:rPr>
      </w:pPr>
    </w:p>
    <w:p w:rsidR="005664CF" w:rsidRPr="0017449C" w:rsidRDefault="005664CF" w:rsidP="005664CF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>
        <w:rPr>
          <w:b/>
        </w:rPr>
        <w:t>10/2/2014</w:t>
      </w:r>
      <w:r>
        <w:rPr>
          <w:b/>
        </w:rPr>
        <w:tab/>
      </w:r>
      <w:r>
        <w:t xml:space="preserve">Výstava „Má vlast“ </w:t>
      </w:r>
    </w:p>
    <w:p w:rsidR="005664CF" w:rsidRPr="00477CF8" w:rsidRDefault="005664CF" w:rsidP="003E3EB9">
      <w:pPr>
        <w:pStyle w:val="Tunproloentext"/>
        <w:numPr>
          <w:ilvl w:val="0"/>
          <w:numId w:val="11"/>
        </w:numPr>
        <w:spacing w:before="240"/>
        <w:ind w:left="426" w:hanging="426"/>
        <w:rPr>
          <w:b w:val="0"/>
          <w:spacing w:val="0"/>
          <w:szCs w:val="24"/>
        </w:rPr>
      </w:pPr>
      <w:r>
        <w:rPr>
          <w:spacing w:val="68"/>
          <w:szCs w:val="24"/>
        </w:rPr>
        <w:t xml:space="preserve">bere na vědomí </w:t>
      </w:r>
      <w:r>
        <w:rPr>
          <w:b w:val="0"/>
          <w:spacing w:val="0"/>
          <w:szCs w:val="24"/>
        </w:rPr>
        <w:t xml:space="preserve">informace o putovní výstavě „Má vlast cestami proměn“ </w:t>
      </w:r>
    </w:p>
    <w:p w:rsidR="005664CF" w:rsidRDefault="005664CF" w:rsidP="005664CF">
      <w:pPr>
        <w:pStyle w:val="Podtren"/>
        <w:rPr>
          <w:sz w:val="24"/>
          <w:szCs w:val="24"/>
        </w:rPr>
      </w:pPr>
    </w:p>
    <w:p w:rsidR="005664CF" w:rsidRPr="00DD1DEB" w:rsidRDefault="005664CF" w:rsidP="005664CF">
      <w:pPr>
        <w:pStyle w:val="Podtren"/>
        <w:rPr>
          <w:b/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>
        <w:rPr>
          <w:rStyle w:val="Tunznak"/>
          <w:szCs w:val="24"/>
        </w:rPr>
        <w:t>Pro/16, Proti/0, Zdržel </w:t>
      </w:r>
      <w:r w:rsidRPr="00153E06">
        <w:rPr>
          <w:rStyle w:val="Tunznak"/>
          <w:szCs w:val="24"/>
        </w:rPr>
        <w:t>se/</w:t>
      </w:r>
      <w:r>
        <w:rPr>
          <w:rStyle w:val="Tunznak"/>
          <w:szCs w:val="24"/>
        </w:rPr>
        <w:t>0</w:t>
      </w:r>
    </w:p>
    <w:p w:rsidR="00924495" w:rsidRPr="00153E06" w:rsidRDefault="00924495" w:rsidP="00DD1DEB">
      <w:pPr>
        <w:pStyle w:val="Mstoadatumvlevo"/>
        <w:spacing w:before="480" w:after="240"/>
        <w:outlineLvl w:val="0"/>
        <w:rPr>
          <w:szCs w:val="24"/>
        </w:rPr>
      </w:pPr>
      <w:r w:rsidRPr="00153E06">
        <w:rPr>
          <w:szCs w:val="24"/>
        </w:rPr>
        <w:t xml:space="preserve">V Olomouci dne: </w:t>
      </w:r>
      <w:r w:rsidR="00D01162">
        <w:rPr>
          <w:szCs w:val="24"/>
        </w:rPr>
        <w:t>16</w:t>
      </w:r>
      <w:r w:rsidRPr="00153E06">
        <w:rPr>
          <w:szCs w:val="24"/>
        </w:rPr>
        <w:t>. </w:t>
      </w:r>
      <w:r w:rsidR="00D01162">
        <w:rPr>
          <w:szCs w:val="24"/>
        </w:rPr>
        <w:t>10</w:t>
      </w:r>
      <w:r w:rsidRPr="00153E06">
        <w:rPr>
          <w:szCs w:val="24"/>
        </w:rPr>
        <w:t>. 201</w:t>
      </w:r>
      <w:r w:rsidR="009C571C">
        <w:rPr>
          <w:szCs w:val="24"/>
        </w:rPr>
        <w:t>4</w:t>
      </w: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...……………………..….</w:t>
      </w:r>
    </w:p>
    <w:p w:rsidR="00234EC9" w:rsidRPr="00153E06" w:rsidRDefault="00234EC9" w:rsidP="00234EC9">
      <w:pPr>
        <w:pStyle w:val="Podpis"/>
        <w:rPr>
          <w:szCs w:val="24"/>
        </w:rPr>
      </w:pPr>
      <w:r w:rsidRPr="00153E06">
        <w:rPr>
          <w:szCs w:val="24"/>
        </w:rPr>
        <w:t>Bc. Miloslav Šmída</w:t>
      </w:r>
    </w:p>
    <w:p w:rsidR="00A70C87" w:rsidRPr="006A54CA" w:rsidRDefault="00924495" w:rsidP="006A54CA">
      <w:pPr>
        <w:pStyle w:val="Podpis"/>
        <w:rPr>
          <w:szCs w:val="24"/>
        </w:rPr>
      </w:pPr>
      <w:r w:rsidRPr="00153E06">
        <w:rPr>
          <w:szCs w:val="24"/>
        </w:rPr>
        <w:t>předseda komise</w:t>
      </w:r>
    </w:p>
    <w:sectPr w:rsidR="00A70C87" w:rsidRPr="006A54CA" w:rsidSect="00D037F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3" w:rsidRDefault="00666203">
      <w:r>
        <w:separator/>
      </w:r>
    </w:p>
  </w:endnote>
  <w:endnote w:type="continuationSeparator" w:id="0">
    <w:p w:rsidR="00666203" w:rsidRDefault="006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7B5404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7B5404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3" w:rsidRDefault="00666203">
      <w:r>
        <w:separator/>
      </w:r>
    </w:p>
  </w:footnote>
  <w:footnote w:type="continuationSeparator" w:id="0">
    <w:p w:rsidR="00666203" w:rsidRDefault="0066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9AF"/>
    <w:multiLevelType w:val="hybridMultilevel"/>
    <w:tmpl w:val="36C81FB8"/>
    <w:lvl w:ilvl="0" w:tplc="CB18E1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AC0B9E"/>
    <w:multiLevelType w:val="hybridMultilevel"/>
    <w:tmpl w:val="B2A8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C4B"/>
    <w:multiLevelType w:val="hybridMultilevel"/>
    <w:tmpl w:val="09B0E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13D9"/>
    <w:multiLevelType w:val="multilevel"/>
    <w:tmpl w:val="8A8E144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9D176B3"/>
    <w:multiLevelType w:val="hybridMultilevel"/>
    <w:tmpl w:val="185AABA2"/>
    <w:lvl w:ilvl="0" w:tplc="CB18E1A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07E82"/>
    <w:multiLevelType w:val="hybridMultilevel"/>
    <w:tmpl w:val="27042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0E04"/>
    <w:multiLevelType w:val="hybridMultilevel"/>
    <w:tmpl w:val="38C4391E"/>
    <w:lvl w:ilvl="0" w:tplc="A5C61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D4036"/>
    <w:multiLevelType w:val="hybridMultilevel"/>
    <w:tmpl w:val="01706FD0"/>
    <w:lvl w:ilvl="0" w:tplc="C0109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85076"/>
    <w:multiLevelType w:val="hybridMultilevel"/>
    <w:tmpl w:val="05165E3A"/>
    <w:lvl w:ilvl="0" w:tplc="4DCC2064">
      <w:start w:val="1"/>
      <w:numFmt w:val="decimal"/>
      <w:lvlText w:val="%1."/>
      <w:lvlJc w:val="left"/>
      <w:pPr>
        <w:ind w:left="638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026361"/>
    <w:rsid w:val="000667B6"/>
    <w:rsid w:val="00130341"/>
    <w:rsid w:val="00153E06"/>
    <w:rsid w:val="001647C8"/>
    <w:rsid w:val="0017449C"/>
    <w:rsid w:val="001B456B"/>
    <w:rsid w:val="00203C2A"/>
    <w:rsid w:val="0022538D"/>
    <w:rsid w:val="00234EC9"/>
    <w:rsid w:val="00246F14"/>
    <w:rsid w:val="002513F0"/>
    <w:rsid w:val="002578F5"/>
    <w:rsid w:val="00257EA6"/>
    <w:rsid w:val="002768E3"/>
    <w:rsid w:val="002E3598"/>
    <w:rsid w:val="002F55D5"/>
    <w:rsid w:val="00321BAA"/>
    <w:rsid w:val="003B7222"/>
    <w:rsid w:val="003D47C5"/>
    <w:rsid w:val="003E3EB9"/>
    <w:rsid w:val="00477CF8"/>
    <w:rsid w:val="004A5F32"/>
    <w:rsid w:val="004D3E4F"/>
    <w:rsid w:val="00560D00"/>
    <w:rsid w:val="005664CF"/>
    <w:rsid w:val="005832E4"/>
    <w:rsid w:val="005B4120"/>
    <w:rsid w:val="005F0DB9"/>
    <w:rsid w:val="005F3853"/>
    <w:rsid w:val="005F681F"/>
    <w:rsid w:val="00601ACC"/>
    <w:rsid w:val="00652A03"/>
    <w:rsid w:val="00666203"/>
    <w:rsid w:val="006A54CA"/>
    <w:rsid w:val="006A6A6E"/>
    <w:rsid w:val="007249A5"/>
    <w:rsid w:val="00756A98"/>
    <w:rsid w:val="0079673C"/>
    <w:rsid w:val="007A5E07"/>
    <w:rsid w:val="007B5404"/>
    <w:rsid w:val="00803080"/>
    <w:rsid w:val="0083581B"/>
    <w:rsid w:val="00871E90"/>
    <w:rsid w:val="0088286C"/>
    <w:rsid w:val="0088518C"/>
    <w:rsid w:val="0089134F"/>
    <w:rsid w:val="008C4A99"/>
    <w:rsid w:val="008C56B1"/>
    <w:rsid w:val="008D32F6"/>
    <w:rsid w:val="008F0ADC"/>
    <w:rsid w:val="00904A88"/>
    <w:rsid w:val="009235A5"/>
    <w:rsid w:val="00924495"/>
    <w:rsid w:val="00955CB1"/>
    <w:rsid w:val="009C571C"/>
    <w:rsid w:val="00A02A06"/>
    <w:rsid w:val="00A24FCC"/>
    <w:rsid w:val="00A25D3F"/>
    <w:rsid w:val="00A70C87"/>
    <w:rsid w:val="00A831B0"/>
    <w:rsid w:val="00AE361C"/>
    <w:rsid w:val="00B03F45"/>
    <w:rsid w:val="00B5213A"/>
    <w:rsid w:val="00B90298"/>
    <w:rsid w:val="00C168C6"/>
    <w:rsid w:val="00C21F7A"/>
    <w:rsid w:val="00C30741"/>
    <w:rsid w:val="00C31C64"/>
    <w:rsid w:val="00C507F8"/>
    <w:rsid w:val="00C74022"/>
    <w:rsid w:val="00CD4B1D"/>
    <w:rsid w:val="00D01162"/>
    <w:rsid w:val="00D037FC"/>
    <w:rsid w:val="00D05EED"/>
    <w:rsid w:val="00D44285"/>
    <w:rsid w:val="00DA63D6"/>
    <w:rsid w:val="00DD1DEB"/>
    <w:rsid w:val="00E27DA0"/>
    <w:rsid w:val="00E36F69"/>
    <w:rsid w:val="00E41F89"/>
    <w:rsid w:val="00E44DD4"/>
    <w:rsid w:val="00E92122"/>
    <w:rsid w:val="00EA3CBA"/>
    <w:rsid w:val="00F151BE"/>
    <w:rsid w:val="00F76BE0"/>
    <w:rsid w:val="00F87086"/>
    <w:rsid w:val="00FB33F2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Slouková Hana</dc:creator>
  <cp:lastModifiedBy>Hedencová Jana</cp:lastModifiedBy>
  <cp:revision>2</cp:revision>
  <cp:lastPrinted>2014-03-17T08:55:00Z</cp:lastPrinted>
  <dcterms:created xsi:type="dcterms:W3CDTF">2014-10-22T12:13:00Z</dcterms:created>
  <dcterms:modified xsi:type="dcterms:W3CDTF">2014-10-22T12:13:00Z</dcterms:modified>
</cp:coreProperties>
</file>