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73222E" w:rsidRDefault="00D77E16" w:rsidP="00BD5D47">
      <w:pPr>
        <w:pStyle w:val="Zastupitelstvonadpisusnesen"/>
        <w:spacing w:after="360"/>
      </w:pPr>
      <w:bookmarkStart w:id="0" w:name="_GoBack"/>
      <w:bookmarkEnd w:id="0"/>
      <w:r w:rsidRPr="0073222E">
        <w:t xml:space="preserve">USNESENÍ z </w:t>
      </w:r>
      <w:r w:rsidR="004B2B34" w:rsidRPr="0073222E">
        <w:rPr>
          <w:lang w:val="en-US"/>
        </w:rPr>
        <w:t>48</w:t>
      </w:r>
      <w:r w:rsidR="00010DF0" w:rsidRPr="0073222E">
        <w:t xml:space="preserve">. </w:t>
      </w:r>
      <w:r w:rsidR="004B2B34" w:rsidRPr="0073222E">
        <w:t>schůze Rady</w:t>
      </w:r>
      <w:r w:rsidR="00010DF0" w:rsidRPr="0073222E">
        <w:t xml:space="preserve"> Olomouckého kraje</w:t>
      </w:r>
      <w:r w:rsidR="001A7C3A" w:rsidRPr="0073222E">
        <w:t xml:space="preserve"> </w:t>
      </w:r>
      <w:r w:rsidR="004B2B34" w:rsidRPr="0073222E">
        <w:t>konané</w:t>
      </w:r>
      <w:r w:rsidRPr="0073222E">
        <w:t xml:space="preserve"> dne </w:t>
      </w:r>
      <w:r w:rsidR="004B2B34" w:rsidRPr="0073222E">
        <w:t>19. 9. 2014</w:t>
      </w:r>
    </w:p>
    <w:p w:rsidR="00D77E16" w:rsidRPr="0073222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3222E" w:rsidRPr="0073222E" w:rsidTr="004B2B34">
        <w:tc>
          <w:tcPr>
            <w:tcW w:w="961" w:type="pct"/>
            <w:gridSpan w:val="2"/>
            <w:tcBorders>
              <w:bottom w:val="nil"/>
            </w:tcBorders>
          </w:tcPr>
          <w:p w:rsidR="00D77E16" w:rsidRPr="0073222E" w:rsidRDefault="004B2B3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3222E">
              <w:rPr>
                <w:szCs w:val="24"/>
              </w:rPr>
              <w:t>UR/48/1/2014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3222E" w:rsidRDefault="004B2B3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3222E">
              <w:rPr>
                <w:szCs w:val="24"/>
              </w:rPr>
              <w:t>Program 48. schůze Rady Olomouckého kraje</w:t>
            </w:r>
          </w:p>
        </w:tc>
      </w:tr>
      <w:tr w:rsidR="0073222E" w:rsidRPr="0073222E" w:rsidTr="004B2B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3222E" w:rsidRDefault="004B2B3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3222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3222E" w:rsidRPr="0073222E" w:rsidTr="004B2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3222E" w:rsidRDefault="004B2B34" w:rsidP="00E64619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3222E" w:rsidRDefault="004B2B34" w:rsidP="004B2B34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bere na vědomí</w:t>
            </w:r>
            <w:r w:rsidRPr="0073222E">
              <w:t xml:space="preserve"> program 48. schůze Rady Olomouckého kraje konané dne 19. 9. 2014</w:t>
            </w:r>
          </w:p>
        </w:tc>
      </w:tr>
      <w:tr w:rsidR="0073222E" w:rsidRPr="0073222E" w:rsidTr="004B2B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3222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3222E" w:rsidRPr="0073222E" w:rsidTr="004B2B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3222E" w:rsidRDefault="00D77E16" w:rsidP="00E64619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3222E" w:rsidRDefault="004B2B34" w:rsidP="00E64619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73222E" w:rsidTr="004B2B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3222E" w:rsidRDefault="00D77E16" w:rsidP="00E64619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3222E" w:rsidRDefault="004B2B34" w:rsidP="00E64619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1.</w:t>
            </w:r>
          </w:p>
        </w:tc>
      </w:tr>
    </w:tbl>
    <w:p w:rsidR="005F15E9" w:rsidRPr="0073222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3222E" w:rsidRPr="0073222E" w:rsidTr="00CD2829">
        <w:tc>
          <w:tcPr>
            <w:tcW w:w="961" w:type="pct"/>
            <w:gridSpan w:val="2"/>
            <w:tcBorders>
              <w:bottom w:val="nil"/>
            </w:tcBorders>
          </w:tcPr>
          <w:p w:rsidR="004B2B34" w:rsidRPr="0073222E" w:rsidRDefault="00CD2829" w:rsidP="0025224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3222E">
              <w:rPr>
                <w:szCs w:val="24"/>
              </w:rPr>
              <w:t>UR/48/2/2014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4B2B34" w:rsidRPr="0073222E" w:rsidRDefault="00CD2829" w:rsidP="002522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3222E">
              <w:rPr>
                <w:szCs w:val="24"/>
              </w:rPr>
              <w:t>Informace o vývoji spolupráce Olomouckého kraje s Čínou</w:t>
            </w:r>
          </w:p>
        </w:tc>
      </w:tr>
      <w:tr w:rsidR="0073222E" w:rsidRPr="0073222E" w:rsidTr="00CD28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B2B34" w:rsidRPr="0073222E" w:rsidRDefault="00CD2829" w:rsidP="00252240">
            <w:pPr>
              <w:pStyle w:val="Zkladntext"/>
              <w:rPr>
                <w:sz w:val="24"/>
                <w:szCs w:val="24"/>
                <w:lang w:val="cs-CZ"/>
              </w:rPr>
            </w:pPr>
            <w:r w:rsidRPr="0073222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3222E" w:rsidRPr="0073222E" w:rsidTr="00CD28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B2B34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B34" w:rsidRPr="0073222E" w:rsidRDefault="00CD2829" w:rsidP="00CD2829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bere na vědomí</w:t>
            </w:r>
            <w:r w:rsidRPr="0073222E">
              <w:t xml:space="preserve"> důvodovou zprávu</w:t>
            </w:r>
          </w:p>
        </w:tc>
      </w:tr>
      <w:tr w:rsidR="0073222E" w:rsidRPr="0073222E" w:rsidTr="00CD28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CD2829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souhlasí</w:t>
            </w:r>
            <w:r w:rsidRPr="0073222E">
              <w:t xml:space="preserve"> se zněním Společné deklarace o partnerských vztazích </w:t>
            </w:r>
            <w:r w:rsidR="009E35FD" w:rsidRPr="0073222E">
              <w:br/>
            </w:r>
            <w:r w:rsidRPr="0073222E">
              <w:t>dle Přílohy č. 2 důvodové zprávy</w:t>
            </w:r>
          </w:p>
        </w:tc>
      </w:tr>
      <w:tr w:rsidR="0073222E" w:rsidRPr="0073222E" w:rsidTr="00CD28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CD2829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ukládá</w:t>
            </w:r>
            <w:r w:rsidRPr="0073222E">
              <w:t xml:space="preserve"> předložit Zastupitelstvu Olomouckého kraje materiál s informacemi o vývoji spolupráce Olomouckého kraje s Čínou</w:t>
            </w:r>
          </w:p>
        </w:tc>
      </w:tr>
      <w:tr w:rsidR="0073222E" w:rsidRPr="0073222E" w:rsidTr="00CD28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CD2829">
            <w:r w:rsidRPr="0073222E">
              <w:t>O: Ing. Jiří Rozbořil, hejtman Olomouckého kraje</w:t>
            </w:r>
          </w:p>
          <w:p w:rsidR="00CD2829" w:rsidRPr="0073222E" w:rsidRDefault="00CD2829" w:rsidP="00CD2829">
            <w:r w:rsidRPr="0073222E">
              <w:t>T: ZOK 19. 9. 2014</w:t>
            </w:r>
          </w:p>
        </w:tc>
      </w:tr>
      <w:tr w:rsidR="0073222E" w:rsidRPr="0073222E" w:rsidTr="00CD28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CD2829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schválit Společnou deklaraci o partnerských vztazích a uložit </w:t>
            </w:r>
            <w:r w:rsidR="009E35FD" w:rsidRPr="0073222E">
              <w:br/>
            </w:r>
            <w:r w:rsidRPr="0073222E">
              <w:t>Ing. Jiřímu Rozbořilovi, hejtmanovi Olomouckého kraje, podepsat tuto deklaraci</w:t>
            </w:r>
          </w:p>
        </w:tc>
      </w:tr>
      <w:tr w:rsidR="0073222E" w:rsidRPr="0073222E" w:rsidTr="00CD28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CD2829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ukládá</w:t>
            </w:r>
            <w:r w:rsidRPr="0073222E">
              <w:t xml:space="preserve"> předložit Radě Olomouckého kraje materiál k cestě delegace Olomouckého kraje do provincií Junan a Fujian</w:t>
            </w:r>
          </w:p>
        </w:tc>
      </w:tr>
      <w:tr w:rsidR="0073222E" w:rsidRPr="0073222E" w:rsidTr="00CD28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829" w:rsidRPr="0073222E" w:rsidRDefault="00CD2829" w:rsidP="00CD2829">
            <w:r w:rsidRPr="0073222E">
              <w:t>O: vedoucí odboru tajemníka hejtmana</w:t>
            </w:r>
          </w:p>
          <w:p w:rsidR="00CD2829" w:rsidRPr="0073222E" w:rsidRDefault="00CD2829" w:rsidP="00CD2829">
            <w:r w:rsidRPr="0073222E">
              <w:t>T: 16. 10. 2014</w:t>
            </w:r>
          </w:p>
        </w:tc>
      </w:tr>
      <w:tr w:rsidR="0073222E" w:rsidRPr="0073222E" w:rsidTr="00CD28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</w:p>
        </w:tc>
      </w:tr>
      <w:tr w:rsidR="0073222E" w:rsidRPr="0073222E" w:rsidTr="00CD28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4B2B34" w:rsidRPr="0073222E" w:rsidTr="00CD28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B2B34" w:rsidRPr="0073222E" w:rsidRDefault="00CD2829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2.</w:t>
            </w:r>
          </w:p>
        </w:tc>
      </w:tr>
    </w:tbl>
    <w:p w:rsidR="004B2B34" w:rsidRPr="0073222E" w:rsidRDefault="004B2B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3222E" w:rsidRPr="0073222E" w:rsidTr="0003461D">
        <w:tc>
          <w:tcPr>
            <w:tcW w:w="961" w:type="pct"/>
            <w:gridSpan w:val="2"/>
            <w:tcBorders>
              <w:bottom w:val="nil"/>
            </w:tcBorders>
          </w:tcPr>
          <w:p w:rsidR="004B2B34" w:rsidRPr="0073222E" w:rsidRDefault="0003461D" w:rsidP="0025224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3222E">
              <w:rPr>
                <w:szCs w:val="24"/>
              </w:rPr>
              <w:t>UR/48/3/2014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4B2B34" w:rsidRPr="0073222E" w:rsidRDefault="0003461D" w:rsidP="002522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3222E">
              <w:rPr>
                <w:szCs w:val="24"/>
              </w:rPr>
              <w:t>Rozpočet Olomouckého kraje 2014 - Významné projekty Olomouckého kraje</w:t>
            </w:r>
          </w:p>
        </w:tc>
      </w:tr>
      <w:tr w:rsidR="0073222E" w:rsidRPr="0073222E" w:rsidTr="00034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B2B34" w:rsidRPr="0073222E" w:rsidRDefault="0003461D" w:rsidP="00252240">
            <w:pPr>
              <w:pStyle w:val="Zkladntext"/>
              <w:rPr>
                <w:sz w:val="24"/>
                <w:szCs w:val="24"/>
                <w:lang w:val="cs-CZ"/>
              </w:rPr>
            </w:pPr>
            <w:r w:rsidRPr="0073222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3222E" w:rsidRPr="0073222E" w:rsidTr="00034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B2B34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B34" w:rsidRPr="0073222E" w:rsidRDefault="0003461D" w:rsidP="0003461D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bere na vědomí</w:t>
            </w:r>
            <w:r w:rsidRPr="0073222E">
              <w:t xml:space="preserve"> důvodovou zprávu</w:t>
            </w:r>
          </w:p>
        </w:tc>
      </w:tr>
      <w:tr w:rsidR="0073222E" w:rsidRPr="0073222E" w:rsidTr="00034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2304E6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souhlasí</w:t>
            </w:r>
            <w:r w:rsidRPr="0073222E">
              <w:t xml:space="preserve"> s návrhem realizace Významných projektů v částce </w:t>
            </w:r>
            <w:r w:rsidR="002304E6" w:rsidRPr="0073222E">
              <w:t xml:space="preserve">90 000 </w:t>
            </w:r>
            <w:r w:rsidRPr="0073222E">
              <w:t xml:space="preserve">Kč dle Přílohy </w:t>
            </w:r>
            <w:r w:rsidR="002304E6" w:rsidRPr="0073222E">
              <w:t>č. 1 důvodové</w:t>
            </w:r>
            <w:r w:rsidRPr="0073222E">
              <w:t xml:space="preserve"> zprávy</w:t>
            </w:r>
          </w:p>
        </w:tc>
      </w:tr>
      <w:tr w:rsidR="0073222E" w:rsidRPr="0073222E" w:rsidTr="00034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B41A23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ukládá</w:t>
            </w:r>
            <w:r w:rsidRPr="0073222E">
              <w:t xml:space="preserve"> zajistit finanční krytí na realizaci Významných projektů v částce </w:t>
            </w:r>
            <w:r w:rsidR="00B41A23" w:rsidRPr="0073222E">
              <w:lastRenderedPageBreak/>
              <w:t xml:space="preserve">90 000 </w:t>
            </w:r>
            <w:r w:rsidRPr="0073222E">
              <w:t>Kč dle Přílohy č.1 důvodové zprávy</w:t>
            </w:r>
          </w:p>
        </w:tc>
      </w:tr>
      <w:tr w:rsidR="0073222E" w:rsidRPr="0073222E" w:rsidTr="00034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03461D">
            <w:r w:rsidRPr="0073222E">
              <w:lastRenderedPageBreak/>
              <w:t>O: vedoucí odboru ekonomického</w:t>
            </w:r>
          </w:p>
          <w:p w:rsidR="0003461D" w:rsidRPr="0073222E" w:rsidRDefault="0003461D" w:rsidP="0003461D">
            <w:r w:rsidRPr="0073222E">
              <w:t>T: 30. 9. 2014</w:t>
            </w:r>
          </w:p>
        </w:tc>
      </w:tr>
      <w:tr w:rsidR="0073222E" w:rsidRPr="0073222E" w:rsidTr="00034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03461D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ukládá</w:t>
            </w:r>
            <w:r w:rsidRPr="0073222E">
              <w:t xml:space="preserve"> předložit materiál na zasedání Zastupitelstva Olomouckého kraje</w:t>
            </w:r>
          </w:p>
        </w:tc>
      </w:tr>
      <w:tr w:rsidR="0073222E" w:rsidRPr="0073222E" w:rsidTr="00034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03461D">
            <w:r w:rsidRPr="0073222E">
              <w:t>O: Ing. Jiří Rozbořil, hejtman Olomouckého kraje</w:t>
            </w:r>
          </w:p>
          <w:p w:rsidR="0003461D" w:rsidRPr="0073222E" w:rsidRDefault="0003461D" w:rsidP="0003461D">
            <w:r w:rsidRPr="0073222E">
              <w:t>T: ZOK 19. 9. 2014</w:t>
            </w:r>
          </w:p>
        </w:tc>
      </w:tr>
      <w:tr w:rsidR="0073222E" w:rsidRPr="0073222E" w:rsidTr="00034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61D" w:rsidRPr="0073222E" w:rsidRDefault="0003461D" w:rsidP="007431C6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schválit předložený materiál realizace Významných projektů dle Přílohy č.1          v</w:t>
            </w:r>
            <w:r w:rsidR="007431C6" w:rsidRPr="0073222E">
              <w:t xml:space="preserve"> </w:t>
            </w:r>
            <w:r w:rsidRPr="0073222E">
              <w:t xml:space="preserve">částce </w:t>
            </w:r>
            <w:r w:rsidR="007431C6" w:rsidRPr="0073222E">
              <w:t xml:space="preserve">90 000 </w:t>
            </w:r>
            <w:r w:rsidRPr="0073222E">
              <w:t>Kč a uložit Ing. Jiřímu Rozbořilovi, hejtmanovi Olomouckého kraje podepsat smlouvy</w:t>
            </w:r>
          </w:p>
        </w:tc>
      </w:tr>
      <w:tr w:rsidR="0073222E" w:rsidRPr="0073222E" w:rsidTr="000346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</w:p>
        </w:tc>
      </w:tr>
      <w:tr w:rsidR="0073222E" w:rsidRPr="0073222E" w:rsidTr="000346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4B2B34" w:rsidRPr="0073222E" w:rsidTr="000346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B2B34" w:rsidRPr="0073222E" w:rsidRDefault="0003461D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3.</w:t>
            </w:r>
          </w:p>
        </w:tc>
      </w:tr>
    </w:tbl>
    <w:p w:rsidR="004B2B34" w:rsidRPr="0073222E" w:rsidRDefault="004B2B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3222E" w:rsidRPr="0073222E" w:rsidTr="00886F16">
        <w:tc>
          <w:tcPr>
            <w:tcW w:w="961" w:type="pct"/>
            <w:gridSpan w:val="2"/>
            <w:tcBorders>
              <w:bottom w:val="nil"/>
            </w:tcBorders>
          </w:tcPr>
          <w:p w:rsidR="004B2B34" w:rsidRPr="0073222E" w:rsidRDefault="00886F16" w:rsidP="0025224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3222E">
              <w:rPr>
                <w:szCs w:val="24"/>
              </w:rPr>
              <w:t>UR/48/4/2014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4B2B34" w:rsidRPr="0073222E" w:rsidRDefault="00886F16" w:rsidP="002522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3222E">
              <w:rPr>
                <w:szCs w:val="24"/>
              </w:rPr>
              <w:t>Dohoda o narovnání – podnájem kanceláře v Bruselu</w:t>
            </w:r>
          </w:p>
        </w:tc>
      </w:tr>
      <w:tr w:rsidR="0073222E" w:rsidRPr="0073222E" w:rsidTr="00886F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B2B34" w:rsidRPr="0073222E" w:rsidRDefault="00886F16" w:rsidP="00252240">
            <w:pPr>
              <w:pStyle w:val="Zkladntext"/>
              <w:rPr>
                <w:sz w:val="24"/>
                <w:szCs w:val="24"/>
                <w:lang w:val="cs-CZ"/>
              </w:rPr>
            </w:pPr>
            <w:r w:rsidRPr="0073222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3222E" w:rsidRPr="0073222E" w:rsidTr="00886F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B2B34" w:rsidRPr="0073222E" w:rsidRDefault="00886F16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B34" w:rsidRPr="0073222E" w:rsidRDefault="00886F16" w:rsidP="00886F16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bere na vědomí</w:t>
            </w:r>
            <w:r w:rsidRPr="0073222E">
              <w:t xml:space="preserve"> důvodovou zprávu</w:t>
            </w:r>
          </w:p>
        </w:tc>
      </w:tr>
      <w:tr w:rsidR="0073222E" w:rsidRPr="0073222E" w:rsidTr="00886F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6F16" w:rsidRPr="0073222E" w:rsidRDefault="00886F16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6F16" w:rsidRPr="0073222E" w:rsidRDefault="00886F16" w:rsidP="00886F16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schvaluje</w:t>
            </w:r>
            <w:r w:rsidRPr="0073222E">
              <w:t xml:space="preserve"> Dohodu o narovnání mezi Olomouckým krajem </w:t>
            </w:r>
            <w:r w:rsidR="009E35FD" w:rsidRPr="0073222E">
              <w:br/>
            </w:r>
            <w:r w:rsidRPr="0073222E">
              <w:t xml:space="preserve">a Středočeským krajem, Zborovská 11, PSČ 150 21 Praha 5, IČ: 70891095 </w:t>
            </w:r>
            <w:r w:rsidR="009E35FD" w:rsidRPr="0073222E">
              <w:br/>
            </w:r>
            <w:r w:rsidRPr="0073222E">
              <w:t>ve znění dle Přílohy č. 1 důvodové zprávy</w:t>
            </w:r>
          </w:p>
        </w:tc>
      </w:tr>
      <w:tr w:rsidR="0073222E" w:rsidRPr="0073222E" w:rsidTr="00886F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6F16" w:rsidRPr="0073222E" w:rsidRDefault="00886F16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6F16" w:rsidRPr="0073222E" w:rsidRDefault="00886F16" w:rsidP="00886F16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ukládá podepsat</w:t>
            </w:r>
            <w:r w:rsidRPr="0073222E">
              <w:t xml:space="preserve"> dohodu dle bodu 2 usnesení</w:t>
            </w:r>
          </w:p>
        </w:tc>
      </w:tr>
      <w:tr w:rsidR="0073222E" w:rsidRPr="0073222E" w:rsidTr="00886F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6F16" w:rsidRPr="0073222E" w:rsidRDefault="00886F16" w:rsidP="00886F16">
            <w:r w:rsidRPr="0073222E">
              <w:t>O: Ing. Jiří Rozbořil, hejtman Olomouckého kraje</w:t>
            </w:r>
          </w:p>
        </w:tc>
      </w:tr>
      <w:tr w:rsidR="0073222E" w:rsidRPr="0073222E" w:rsidTr="00886F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</w:p>
        </w:tc>
      </w:tr>
      <w:tr w:rsidR="0073222E" w:rsidRPr="0073222E" w:rsidTr="00886F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886F16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JUDr. Mag. iur. Michal Malacka, Ph.D., MBA, ředitel; MUDr. Michael Fischer, náměstek hejtmana</w:t>
            </w:r>
          </w:p>
        </w:tc>
      </w:tr>
      <w:tr w:rsidR="004B2B34" w:rsidRPr="0073222E" w:rsidTr="00886F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B2B34" w:rsidRPr="0073222E" w:rsidRDefault="00886F16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4.</w:t>
            </w:r>
          </w:p>
        </w:tc>
      </w:tr>
    </w:tbl>
    <w:p w:rsidR="004B2B34" w:rsidRPr="0073222E" w:rsidRDefault="004B2B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3222E" w:rsidRPr="0073222E" w:rsidTr="0011071F">
        <w:tc>
          <w:tcPr>
            <w:tcW w:w="961" w:type="pct"/>
            <w:gridSpan w:val="2"/>
            <w:tcBorders>
              <w:bottom w:val="nil"/>
            </w:tcBorders>
          </w:tcPr>
          <w:p w:rsidR="004B2B34" w:rsidRPr="0073222E" w:rsidRDefault="0011071F" w:rsidP="0025224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3222E">
              <w:rPr>
                <w:szCs w:val="24"/>
              </w:rPr>
              <w:t>UR/48/5/2014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4B2B34" w:rsidRPr="0073222E" w:rsidRDefault="0011071F" w:rsidP="002522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3222E">
              <w:rPr>
                <w:szCs w:val="24"/>
              </w:rPr>
              <w:t xml:space="preserve">Majetkoprávní záležitosti – užívání nemovitého majetku </w:t>
            </w:r>
          </w:p>
        </w:tc>
      </w:tr>
      <w:tr w:rsidR="0073222E" w:rsidRPr="0073222E" w:rsidTr="001107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B2B34" w:rsidRPr="0073222E" w:rsidRDefault="0011071F" w:rsidP="00252240">
            <w:pPr>
              <w:pStyle w:val="Zkladntext"/>
              <w:rPr>
                <w:sz w:val="24"/>
                <w:szCs w:val="24"/>
                <w:lang w:val="cs-CZ"/>
              </w:rPr>
            </w:pPr>
            <w:r w:rsidRPr="0073222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B2B34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B34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bere na vědomí</w:t>
            </w:r>
            <w:r w:rsidRPr="0073222E">
              <w:t xml:space="preserve"> důvodovou zprávu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ukládá</w:t>
            </w:r>
            <w:r w:rsidRPr="0073222E">
              <w:t xml:space="preserve"> předložit materiál na zasedání Zastupitelstva Olomouckého kraje.</w:t>
            </w:r>
          </w:p>
        </w:tc>
      </w:tr>
      <w:tr w:rsidR="0073222E" w:rsidRPr="0073222E" w:rsidTr="001107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r w:rsidRPr="0073222E">
              <w:t>O: Ing. Michal Symerský, 2. náměstek hejtmana</w:t>
            </w:r>
          </w:p>
          <w:p w:rsidR="0011071F" w:rsidRPr="0073222E" w:rsidRDefault="0011071F" w:rsidP="0011071F">
            <w:r w:rsidRPr="0073222E">
              <w:t>T: ZOK 19. 9. 2014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revokovat usnesení Zastupitelstva Olomouckého kraje č. UZ/11/33/2014, </w:t>
            </w:r>
            <w:r w:rsidR="00CC1BC2" w:rsidRPr="0073222E">
              <w:br/>
            </w:r>
            <w:r w:rsidRPr="0073222E">
              <w:t xml:space="preserve">bod 2.2., ze dne 20. 6. 2014, ve věci svěření: </w:t>
            </w:r>
          </w:p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t>3.1.</w:t>
            </w:r>
            <w:r w:rsidRPr="0073222E">
              <w:tab/>
              <w:t xml:space="preserve">pozemků parc. č. 2603 a parc. č. 268/4, jejichž součástí je novostavba objektu,  Uničov, Gymnazijní ulice, a pozemku parc. č. 261/12, jehož součástí je novostavba objektu Uničov, Olomoucká ulice, vše v k.ú. a obci Uničov, </w:t>
            </w:r>
          </w:p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lastRenderedPageBreak/>
              <w:t>3.2.</w:t>
            </w:r>
            <w:r w:rsidRPr="0073222E">
              <w:tab/>
              <w:t xml:space="preserve">pozemku parc. č. 1065/1, jehož součástí jsou novostavby 1. a 2. objektu Šternberk, Opavská ulice, vše v k.ú. a obci Šternberk, </w:t>
            </w:r>
          </w:p>
          <w:p w:rsidR="0011071F" w:rsidRPr="0073222E" w:rsidRDefault="0011071F" w:rsidP="009F0E83">
            <w:pPr>
              <w:pStyle w:val="Normal"/>
              <w:spacing w:after="119"/>
              <w:jc w:val="both"/>
            </w:pPr>
            <w:r w:rsidRPr="0073222E">
              <w:t>3.3.</w:t>
            </w:r>
            <w:r w:rsidRPr="0073222E">
              <w:tab/>
              <w:t>pozemku parc. č. 218/1, jehož součástí je novostavba objektu Lužice, vše v k.ú. Lužice u Šternberka, obec Lužice,</w:t>
            </w:r>
            <w:r w:rsidR="009F0E83">
              <w:t xml:space="preserve"> </w:t>
            </w:r>
            <w:r w:rsidRPr="0073222E">
              <w:t>vše realizova</w:t>
            </w:r>
            <w:r w:rsidR="009F0E83">
              <w:t>né v rámci stavby „Transformace </w:t>
            </w:r>
            <w:r w:rsidRPr="0073222E">
              <w:t>Vincentina</w:t>
            </w:r>
            <w:r w:rsidR="009F0E83">
              <w:t> Šternberk“, </w:t>
            </w:r>
            <w:r w:rsidRPr="0073222E">
              <w:t>do</w:t>
            </w:r>
            <w:r w:rsidR="009F0E83">
              <w:t> hospodaření </w:t>
            </w:r>
            <w:r w:rsidRPr="0073222E">
              <w:t>Vincentina</w:t>
            </w:r>
            <w:r w:rsidR="009F0E83">
              <w:t xml:space="preserve"> - </w:t>
            </w:r>
            <w:r w:rsidRPr="0073222E">
              <w:t xml:space="preserve">poskytovatele sociálních služeb Šternberk, příspěvkové organizace, </w:t>
            </w:r>
            <w:r w:rsidR="009F0E83">
              <w:br/>
            </w:r>
            <w:r w:rsidRPr="0073222E">
              <w:t>IČ:  75004429, z důvodu změny termínu předání majetku do hospodaření příspěvkové organizace.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revokovat usnesení Zastupitelstva Olomouckého kraje č. UZ/11/33/2014, bod 2.1., ze dne 20. 6. 2014, ve věci svěření pozemků parc. č. 154/1 a parc. č. 155, jejichž součástí je budova nového pavilonu, do hospodaření Domova pro seniory Radkova Lhota, příspěvkové organizace, IČ:  61985881, z důvodu změny termínu předání majetku do hospodaření příspěvkové organizace.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schválit svěření:</w:t>
            </w:r>
          </w:p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t>5.1.</w:t>
            </w:r>
            <w:r w:rsidRPr="0073222E">
              <w:tab/>
              <w:t xml:space="preserve">pozemků parc. č. 2603 a parc. č. 268/4, jejichž součástí je novostavba objektu, Uničov, Gymnazijní ulice, a pozemku parc. č. 261/12, jehož součástí </w:t>
            </w:r>
            <w:r w:rsidR="00CC1BC2" w:rsidRPr="0073222E">
              <w:br/>
            </w:r>
            <w:r w:rsidRPr="0073222E">
              <w:t xml:space="preserve">je novostavba objektu Uničov, Olomoucká ulice, vše v k.ú. a obci Uničov, </w:t>
            </w:r>
          </w:p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t>5.2.</w:t>
            </w:r>
            <w:r w:rsidRPr="0073222E">
              <w:tab/>
              <w:t xml:space="preserve">pozemku parc. č. 1065/1, jehož součástí jsou novostavby 1. a 2. objektu Šternberk, Opavská ulice, vše v k.ú. a obci Šternberk, </w:t>
            </w:r>
          </w:p>
          <w:p w:rsidR="0011071F" w:rsidRPr="0073222E" w:rsidRDefault="0011071F" w:rsidP="002C5606">
            <w:pPr>
              <w:pStyle w:val="Normal"/>
              <w:spacing w:after="119"/>
              <w:jc w:val="both"/>
            </w:pPr>
            <w:r w:rsidRPr="0073222E">
              <w:t>5.3.</w:t>
            </w:r>
            <w:r w:rsidRPr="0073222E">
              <w:tab/>
              <w:t>pozemku parc. č. 218/1, jehož součástí je novostavba objektu Lužice, vše v k.ú. Lužice u Šternberka, obec Lužice,</w:t>
            </w:r>
            <w:r w:rsidR="002C5606">
              <w:t xml:space="preserve"> </w:t>
            </w:r>
            <w:r w:rsidRPr="0073222E">
              <w:t>vše realizované v rámci stavby „Transformace</w:t>
            </w:r>
            <w:r w:rsidR="002C5606">
              <w:t> </w:t>
            </w:r>
            <w:r w:rsidRPr="0073222E">
              <w:t>Vincentina</w:t>
            </w:r>
            <w:r w:rsidR="002C5606">
              <w:t> </w:t>
            </w:r>
            <w:r w:rsidRPr="0073222E">
              <w:t>Šternberk“,</w:t>
            </w:r>
            <w:r w:rsidR="002C5606">
              <w:t> </w:t>
            </w:r>
            <w:r w:rsidRPr="0073222E">
              <w:t xml:space="preserve">do hospodaření Vincentina – poskytovatele sociálních služeb Šternberk, příspěvkové organizace, </w:t>
            </w:r>
            <w:r w:rsidR="002C5606">
              <w:br/>
            </w:r>
            <w:r w:rsidRPr="0073222E">
              <w:t>IČ:  75004429, s účinností ke dni aktivace předmětného majetku.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schválit svěření pozemků parc. č. 154/1 a parc. č. 155, jejichž součástí </w:t>
            </w:r>
            <w:r w:rsidR="00CC1BC2" w:rsidRPr="0073222E">
              <w:br/>
            </w:r>
            <w:r w:rsidRPr="0073222E">
              <w:t xml:space="preserve">je budova nového pavilonu, která se dle geometrického plánu č. 122-34/2014 ze dne 28. 4. 2014 nachází na části pozemku parc. č. 154/1 díl „a“ o výměře 709 m2 a části pozemku parc. č. 155 díl „b“ o výměře 705 m2, které jsou sloučeny do pozemku parc. č. 154/3 o výměře 1 413 m2, vše v k.ú. a obci Radkova Lhota a dále doporučuje schválit svěření ostatních součástí stavby „Nový pavilon areálu Domov pro seniory Radkova Lhota“, a to spojovací koridor, komunikační napojení, zpevněné plochy, obslužné komunikace, parkování, sadové úpravy s pěšími komunikacemi, fontána, altán, sklad nářadí, požární nádrž a oplocení, elektrická přípojka vč. úpravy trafostanice, </w:t>
            </w:r>
            <w:r w:rsidR="00CC1BC2" w:rsidRPr="0073222E">
              <w:br/>
            </w:r>
            <w:r w:rsidRPr="0073222E">
              <w:t>el. rozvody k ČOV, venkovní osvětlení, vodovodní přípojka, kanalizační dešťové i splaškové přípojky, odlučovač ropných látek, čistírna odpadních vod, lapák tuků, do hospodaření Domova pro seniory Radkova Lhota, příspěvkové organizace, IČ:  61985881, s účinností ke dni aktivace předmětného majetku.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11071F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schválit svěření movitého majetku pořízeného v rámci investiční akce „Transformace Vincentina Šternberk“ do hospodaření Vincentina – poskytovatele sociálních služeb Šternberk, příspěvkové organizace, </w:t>
            </w:r>
            <w:r w:rsidR="00CC1BC2" w:rsidRPr="0073222E">
              <w:br/>
            </w:r>
            <w:r w:rsidRPr="0073222E">
              <w:lastRenderedPageBreak/>
              <w:t>IČ:  75004429, s účinností ke dni aktivace předmětného majetku.</w:t>
            </w:r>
          </w:p>
        </w:tc>
      </w:tr>
      <w:tr w:rsidR="0073222E" w:rsidRPr="0073222E" w:rsidTr="001107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71F" w:rsidRPr="0073222E" w:rsidRDefault="0011071F" w:rsidP="006E5D78">
            <w:pPr>
              <w:pStyle w:val="Normal"/>
              <w:spacing w:after="119"/>
              <w:jc w:val="both"/>
            </w:pPr>
            <w:r w:rsidRPr="0073222E">
              <w:rPr>
                <w:b/>
                <w:spacing w:val="70"/>
              </w:rPr>
              <w:t>doporučuje Zastupitelstvu Olomouckého kraje</w:t>
            </w:r>
            <w:r w:rsidRPr="0073222E">
              <w:t xml:space="preserve"> schválit svěření movitého </w:t>
            </w:r>
            <w:r w:rsidR="00D77652" w:rsidRPr="0073222E">
              <w:t xml:space="preserve">majetku </w:t>
            </w:r>
            <w:r w:rsidRPr="0073222E">
              <w:t>pořízeného v rámci investiční akce „Nový pavilon areálu Domov pro seniory Radkova Lhota“ do hospodaření Domova pro seniory Radkova Lhota, příspěv</w:t>
            </w:r>
            <w:r w:rsidR="00E75B9A">
              <w:t>kové organizace, IČ:  61985881,</w:t>
            </w:r>
            <w:r w:rsidR="006E5D78">
              <w:t xml:space="preserve">  </w:t>
            </w:r>
            <w:r w:rsidR="006E5D78">
              <w:br/>
            </w:r>
            <w:r w:rsidRPr="0073222E">
              <w:t>s účinností ke dni aktivace předmětného majetku.</w:t>
            </w:r>
          </w:p>
        </w:tc>
      </w:tr>
      <w:tr w:rsidR="0073222E" w:rsidRPr="0073222E" w:rsidTr="001107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</w:p>
        </w:tc>
      </w:tr>
      <w:tr w:rsidR="0073222E" w:rsidRPr="0073222E" w:rsidTr="001107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B2B34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4B2B34" w:rsidRPr="0073222E" w:rsidTr="001107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B2B34" w:rsidRPr="0073222E" w:rsidRDefault="004B2B34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B2B34" w:rsidRPr="0073222E" w:rsidRDefault="0011071F" w:rsidP="00252240">
            <w:pPr>
              <w:pStyle w:val="nadpis2"/>
              <w:rPr>
                <w:sz w:val="24"/>
                <w:szCs w:val="24"/>
              </w:rPr>
            </w:pPr>
            <w:r w:rsidRPr="0073222E">
              <w:rPr>
                <w:sz w:val="24"/>
                <w:szCs w:val="24"/>
              </w:rPr>
              <w:t>6.</w:t>
            </w:r>
          </w:p>
        </w:tc>
      </w:tr>
    </w:tbl>
    <w:p w:rsidR="004B2B34" w:rsidRPr="0073222E" w:rsidRDefault="004B2B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3222E" w:rsidRPr="0073222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3222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3222E">
              <w:rPr>
                <w:sz w:val="24"/>
                <w:szCs w:val="24"/>
                <w:lang w:val="cs-CZ"/>
              </w:rPr>
              <w:t xml:space="preserve"> </w:t>
            </w:r>
            <w:r w:rsidR="00EA3E38" w:rsidRPr="0073222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3222E" w:rsidRDefault="00D77E16" w:rsidP="00D77E16">
      <w:pPr>
        <w:pStyle w:val="Zkladntext"/>
        <w:rPr>
          <w:sz w:val="24"/>
        </w:rPr>
      </w:pPr>
      <w:r w:rsidRPr="0073222E">
        <w:rPr>
          <w:sz w:val="24"/>
        </w:rPr>
        <w:t xml:space="preserve">V Olomouci dne </w:t>
      </w:r>
      <w:r w:rsidR="004B2B34" w:rsidRPr="0073222E">
        <w:rPr>
          <w:sz w:val="24"/>
        </w:rPr>
        <w:t>19. 9. 2014</w:t>
      </w:r>
    </w:p>
    <w:p w:rsidR="00495156" w:rsidRPr="0073222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3222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3222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3222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3222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3222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73222E" w:rsidRPr="0073222E" w:rsidTr="00505089">
        <w:trPr>
          <w:trHeight w:hRule="exact" w:val="1373"/>
        </w:trPr>
        <w:tc>
          <w:tcPr>
            <w:tcW w:w="3794" w:type="dxa"/>
          </w:tcPr>
          <w:p w:rsidR="000C4A74" w:rsidRPr="0073222E" w:rsidRDefault="000C4A7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3222E">
              <w:t>Ing. Jiří Rozbořil</w:t>
            </w:r>
          </w:p>
          <w:p w:rsidR="00495156" w:rsidRPr="0073222E" w:rsidRDefault="000C4A7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3222E">
              <w:t>hejtman Olomouckého kraje</w:t>
            </w:r>
          </w:p>
        </w:tc>
        <w:tc>
          <w:tcPr>
            <w:tcW w:w="1984" w:type="dxa"/>
          </w:tcPr>
          <w:p w:rsidR="00495156" w:rsidRPr="0073222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C4A74" w:rsidRPr="0073222E" w:rsidRDefault="000C4A7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3222E">
              <w:t>PhDr. Alois Mačák, MBA</w:t>
            </w:r>
          </w:p>
          <w:p w:rsidR="00495156" w:rsidRPr="0073222E" w:rsidRDefault="000C4A7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3222E">
              <w:t>1. náměstek hejtmana</w:t>
            </w:r>
          </w:p>
        </w:tc>
      </w:tr>
    </w:tbl>
    <w:p w:rsidR="00495156" w:rsidRPr="0073222E" w:rsidRDefault="00495156" w:rsidP="00495156">
      <w:pPr>
        <w:pStyle w:val="Podpisy"/>
        <w:rPr>
          <w:sz w:val="24"/>
          <w:szCs w:val="24"/>
        </w:rPr>
      </w:pPr>
      <w:r w:rsidRPr="0073222E">
        <w:rPr>
          <w:sz w:val="24"/>
          <w:szCs w:val="24"/>
        </w:rPr>
        <w:tab/>
      </w:r>
    </w:p>
    <w:p w:rsidR="008C2A88" w:rsidRPr="0073222E" w:rsidRDefault="008C2A88" w:rsidP="001B4C4C">
      <w:pPr>
        <w:pStyle w:val="nzvy"/>
      </w:pPr>
    </w:p>
    <w:p w:rsidR="005E6980" w:rsidRPr="0073222E" w:rsidRDefault="005E6980" w:rsidP="001B4C4C">
      <w:pPr>
        <w:pStyle w:val="nzvy"/>
      </w:pPr>
    </w:p>
    <w:p w:rsidR="005E6980" w:rsidRPr="0073222E" w:rsidRDefault="005E6980" w:rsidP="001B4C4C">
      <w:pPr>
        <w:pStyle w:val="nzvy"/>
      </w:pPr>
    </w:p>
    <w:p w:rsidR="005E6980" w:rsidRPr="0073222E" w:rsidRDefault="005E6980" w:rsidP="001B4C4C">
      <w:pPr>
        <w:pStyle w:val="nzvy"/>
      </w:pPr>
    </w:p>
    <w:p w:rsidR="005E6980" w:rsidRPr="0073222E" w:rsidRDefault="005E6980" w:rsidP="001B4C4C">
      <w:pPr>
        <w:pStyle w:val="nzvy"/>
      </w:pPr>
    </w:p>
    <w:p w:rsidR="005E6980" w:rsidRPr="0073222E" w:rsidRDefault="005E6980" w:rsidP="001B4C4C">
      <w:pPr>
        <w:pStyle w:val="nzvy"/>
      </w:pPr>
    </w:p>
    <w:p w:rsidR="005E6980" w:rsidRPr="0073222E" w:rsidRDefault="005E6980" w:rsidP="001B4C4C">
      <w:pPr>
        <w:pStyle w:val="nzvy"/>
      </w:pPr>
    </w:p>
    <w:p w:rsidR="005E6980" w:rsidRPr="0073222E" w:rsidRDefault="005E6980" w:rsidP="001B4C4C">
      <w:pPr>
        <w:pStyle w:val="nzvy"/>
      </w:pPr>
    </w:p>
    <w:sectPr w:rsidR="005E6980" w:rsidRPr="0073222E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7A" w:rsidRDefault="00532C7A">
      <w:r>
        <w:separator/>
      </w:r>
    </w:p>
  </w:endnote>
  <w:endnote w:type="continuationSeparator" w:id="0">
    <w:p w:rsidR="00532C7A" w:rsidRDefault="005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A35090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7A" w:rsidRDefault="00532C7A">
      <w:r>
        <w:separator/>
      </w:r>
    </w:p>
  </w:footnote>
  <w:footnote w:type="continuationSeparator" w:id="0">
    <w:p w:rsidR="00532C7A" w:rsidRDefault="0053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2"/>
    <w:rsid w:val="000024CE"/>
    <w:rsid w:val="00010DF0"/>
    <w:rsid w:val="00031295"/>
    <w:rsid w:val="0003461D"/>
    <w:rsid w:val="000A2E89"/>
    <w:rsid w:val="000B4B19"/>
    <w:rsid w:val="000B515C"/>
    <w:rsid w:val="000C1B01"/>
    <w:rsid w:val="000C4A74"/>
    <w:rsid w:val="000D77BE"/>
    <w:rsid w:val="000F7721"/>
    <w:rsid w:val="0011071F"/>
    <w:rsid w:val="00114AFF"/>
    <w:rsid w:val="00161824"/>
    <w:rsid w:val="00166F18"/>
    <w:rsid w:val="001A3743"/>
    <w:rsid w:val="001A7C3A"/>
    <w:rsid w:val="001B4C4C"/>
    <w:rsid w:val="001C0831"/>
    <w:rsid w:val="001C35F3"/>
    <w:rsid w:val="001F7FB3"/>
    <w:rsid w:val="00217B9D"/>
    <w:rsid w:val="00230192"/>
    <w:rsid w:val="002304E6"/>
    <w:rsid w:val="002C5606"/>
    <w:rsid w:val="002F5356"/>
    <w:rsid w:val="002F6885"/>
    <w:rsid w:val="0031523C"/>
    <w:rsid w:val="003A5740"/>
    <w:rsid w:val="003C1C05"/>
    <w:rsid w:val="003E33F1"/>
    <w:rsid w:val="00414970"/>
    <w:rsid w:val="00442CFD"/>
    <w:rsid w:val="00444017"/>
    <w:rsid w:val="00464355"/>
    <w:rsid w:val="00495156"/>
    <w:rsid w:val="004B2B34"/>
    <w:rsid w:val="004D4678"/>
    <w:rsid w:val="004F3544"/>
    <w:rsid w:val="00505089"/>
    <w:rsid w:val="00532C7A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5D78"/>
    <w:rsid w:val="006E7F6A"/>
    <w:rsid w:val="006F2BF6"/>
    <w:rsid w:val="0073222E"/>
    <w:rsid w:val="007431C6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86F16"/>
    <w:rsid w:val="008A3AA1"/>
    <w:rsid w:val="008C2A88"/>
    <w:rsid w:val="008F1354"/>
    <w:rsid w:val="008F73BC"/>
    <w:rsid w:val="00926FFE"/>
    <w:rsid w:val="0093263F"/>
    <w:rsid w:val="00957778"/>
    <w:rsid w:val="009925B2"/>
    <w:rsid w:val="009E35FD"/>
    <w:rsid w:val="009F0E83"/>
    <w:rsid w:val="00A14086"/>
    <w:rsid w:val="00A35090"/>
    <w:rsid w:val="00A81EBD"/>
    <w:rsid w:val="00AA7D87"/>
    <w:rsid w:val="00B119D3"/>
    <w:rsid w:val="00B41A2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B1E89"/>
    <w:rsid w:val="00CC1BC2"/>
    <w:rsid w:val="00CC6C1A"/>
    <w:rsid w:val="00CC7024"/>
    <w:rsid w:val="00CD2829"/>
    <w:rsid w:val="00CF6767"/>
    <w:rsid w:val="00D34DFB"/>
    <w:rsid w:val="00D75579"/>
    <w:rsid w:val="00D77652"/>
    <w:rsid w:val="00D77E16"/>
    <w:rsid w:val="00D9181C"/>
    <w:rsid w:val="00DA01AB"/>
    <w:rsid w:val="00DA1E99"/>
    <w:rsid w:val="00DB38B4"/>
    <w:rsid w:val="00E04547"/>
    <w:rsid w:val="00E64619"/>
    <w:rsid w:val="00E66F8A"/>
    <w:rsid w:val="00E75B9A"/>
    <w:rsid w:val="00E81431"/>
    <w:rsid w:val="00EA3E38"/>
    <w:rsid w:val="00EC2B2D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4B2B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4B2B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B668-AE98-4B53-B469-E4A4084F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4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Kolomazníková Jaroslava</dc:creator>
  <cp:lastModifiedBy>Kolomazníková Jaroslava</cp:lastModifiedBy>
  <cp:revision>2</cp:revision>
  <cp:lastPrinted>2014-09-22T05:56:00Z</cp:lastPrinted>
  <dcterms:created xsi:type="dcterms:W3CDTF">2014-09-23T07:04:00Z</dcterms:created>
  <dcterms:modified xsi:type="dcterms:W3CDTF">2014-09-23T07:04:00Z</dcterms:modified>
</cp:coreProperties>
</file>