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6E" w:rsidRDefault="005E2B6E" w:rsidP="005E2B6E">
      <w:pPr>
        <w:pStyle w:val="Nadpis1"/>
        <w:jc w:val="center"/>
        <w:rPr>
          <w:rFonts w:ascii="Arial" w:hAnsi="Arial"/>
          <w:bCs w:val="0"/>
          <w:kern w:val="28"/>
          <w:sz w:val="40"/>
          <w:szCs w:val="20"/>
        </w:rPr>
      </w:pPr>
      <w:r>
        <w:rPr>
          <w:noProof/>
          <w:sz w:val="40"/>
        </w:rPr>
        <w:drawing>
          <wp:inline distT="0" distB="0" distL="0" distR="0" wp14:anchorId="5EAC504F" wp14:editId="1391C137">
            <wp:extent cx="5750560" cy="1422400"/>
            <wp:effectExtent l="0" t="0" r="254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0560" cy="1422400"/>
                    </a:xfrm>
                    <a:prstGeom prst="rect">
                      <a:avLst/>
                    </a:prstGeom>
                    <a:noFill/>
                    <a:ln>
                      <a:noFill/>
                    </a:ln>
                  </pic:spPr>
                </pic:pic>
              </a:graphicData>
            </a:graphic>
          </wp:inline>
        </w:drawing>
      </w:r>
    </w:p>
    <w:p w:rsidR="005E2B6E" w:rsidRDefault="005E2B6E" w:rsidP="005E2B6E">
      <w:pPr>
        <w:pStyle w:val="Nadpis1"/>
        <w:jc w:val="center"/>
        <w:rPr>
          <w:rFonts w:ascii="Arial" w:hAnsi="Arial"/>
          <w:bCs w:val="0"/>
          <w:kern w:val="28"/>
          <w:sz w:val="40"/>
          <w:szCs w:val="20"/>
        </w:rPr>
      </w:pPr>
    </w:p>
    <w:p w:rsidR="005E2B6E" w:rsidRDefault="005E2B6E" w:rsidP="005E2B6E">
      <w:pPr>
        <w:pStyle w:val="Nadpis1"/>
        <w:jc w:val="center"/>
        <w:rPr>
          <w:rFonts w:ascii="Arial" w:hAnsi="Arial"/>
          <w:bCs w:val="0"/>
          <w:kern w:val="28"/>
          <w:sz w:val="40"/>
          <w:szCs w:val="20"/>
        </w:rPr>
      </w:pPr>
      <w:r w:rsidRPr="00B67C1F">
        <w:rPr>
          <w:rFonts w:ascii="Arial" w:hAnsi="Arial"/>
          <w:bCs w:val="0"/>
          <w:kern w:val="28"/>
          <w:sz w:val="40"/>
          <w:szCs w:val="20"/>
        </w:rPr>
        <w:t xml:space="preserve">Kupní smlouva </w:t>
      </w:r>
    </w:p>
    <w:p w:rsidR="005E2B6E" w:rsidRPr="00B67C1F" w:rsidRDefault="005E2B6E" w:rsidP="005E2B6E">
      <w:pPr>
        <w:pStyle w:val="Nadpis1"/>
        <w:jc w:val="center"/>
        <w:rPr>
          <w:rFonts w:ascii="Arial" w:hAnsi="Arial"/>
          <w:bCs w:val="0"/>
          <w:kern w:val="28"/>
          <w:sz w:val="40"/>
          <w:szCs w:val="20"/>
        </w:rPr>
      </w:pPr>
      <w:r w:rsidRPr="00B67C1F">
        <w:rPr>
          <w:rFonts w:ascii="Arial" w:hAnsi="Arial"/>
          <w:bCs w:val="0"/>
          <w:kern w:val="28"/>
          <w:sz w:val="40"/>
          <w:szCs w:val="20"/>
        </w:rPr>
        <w:t xml:space="preserve">č. </w:t>
      </w:r>
    </w:p>
    <w:p w:rsidR="005E2B6E" w:rsidRPr="00CE5C35" w:rsidRDefault="005E2B6E" w:rsidP="005E2B6E">
      <w:pPr>
        <w:pStyle w:val="Nadpis1"/>
        <w:jc w:val="center"/>
        <w:rPr>
          <w:rFonts w:ascii="Arial" w:hAnsi="Arial" w:cs="Arial"/>
          <w:b w:val="0"/>
          <w:kern w:val="0"/>
          <w:sz w:val="20"/>
          <w:szCs w:val="20"/>
        </w:rPr>
      </w:pPr>
    </w:p>
    <w:p w:rsidR="005E2B6E" w:rsidRDefault="005E2B6E" w:rsidP="005E2B6E">
      <w:pPr>
        <w:rPr>
          <w:rFonts w:ascii="Arial" w:hAnsi="Arial" w:cs="Arial"/>
          <w:bCs/>
          <w:sz w:val="20"/>
          <w:szCs w:val="20"/>
        </w:rPr>
      </w:pPr>
      <w:proofErr w:type="gramStart"/>
      <w:r>
        <w:rPr>
          <w:rFonts w:ascii="Arial" w:hAnsi="Arial" w:cs="Arial"/>
          <w:bCs/>
          <w:sz w:val="20"/>
          <w:szCs w:val="20"/>
        </w:rPr>
        <w:t>m</w:t>
      </w:r>
      <w:r w:rsidRPr="00CE5C35">
        <w:rPr>
          <w:rFonts w:ascii="Arial" w:hAnsi="Arial" w:cs="Arial"/>
          <w:bCs/>
          <w:sz w:val="20"/>
          <w:szCs w:val="20"/>
        </w:rPr>
        <w:t>ezi</w:t>
      </w:r>
      <w:proofErr w:type="gramEnd"/>
    </w:p>
    <w:p w:rsidR="005E2B6E" w:rsidRDefault="005E2B6E" w:rsidP="005E2B6E">
      <w:pPr>
        <w:rPr>
          <w:rFonts w:ascii="Arial" w:hAnsi="Arial" w:cs="Arial"/>
          <w:bCs/>
          <w:sz w:val="20"/>
          <w:szCs w:val="20"/>
        </w:rPr>
      </w:pPr>
    </w:p>
    <w:p w:rsidR="005E2B6E" w:rsidRPr="000B677B" w:rsidRDefault="005E2B6E" w:rsidP="005E2B6E">
      <w:pPr>
        <w:rPr>
          <w:rFonts w:ascii="Arial" w:hAnsi="Arial" w:cs="Arial"/>
          <w:b/>
          <w:bCs/>
        </w:rPr>
      </w:pPr>
      <w:r w:rsidRPr="000B677B">
        <w:rPr>
          <w:rFonts w:ascii="Arial" w:hAnsi="Arial" w:cs="Arial"/>
          <w:b/>
          <w:bCs/>
        </w:rPr>
        <w:t xml:space="preserve">Základní škola Přerov, </w:t>
      </w:r>
      <w:proofErr w:type="spellStart"/>
      <w:r w:rsidRPr="000B677B">
        <w:rPr>
          <w:rFonts w:ascii="Arial" w:hAnsi="Arial" w:cs="Arial"/>
          <w:b/>
          <w:bCs/>
        </w:rPr>
        <w:t>Želatovská</w:t>
      </w:r>
      <w:proofErr w:type="spellEnd"/>
      <w:r w:rsidRPr="000B677B">
        <w:rPr>
          <w:rFonts w:ascii="Arial" w:hAnsi="Arial" w:cs="Arial"/>
          <w:b/>
          <w:bCs/>
        </w:rPr>
        <w:t xml:space="preserve"> 8</w:t>
      </w:r>
    </w:p>
    <w:p w:rsidR="005E2B6E" w:rsidRPr="000B677B" w:rsidRDefault="005E2B6E" w:rsidP="005E2B6E">
      <w:pPr>
        <w:rPr>
          <w:rFonts w:ascii="Arial" w:hAnsi="Arial" w:cs="Arial"/>
          <w:sz w:val="20"/>
          <w:szCs w:val="20"/>
        </w:rPr>
      </w:pPr>
      <w:r w:rsidRPr="000B677B">
        <w:rPr>
          <w:rFonts w:ascii="Arial" w:hAnsi="Arial" w:cs="Arial"/>
          <w:bCs/>
          <w:sz w:val="20"/>
          <w:szCs w:val="20"/>
        </w:rPr>
        <w:t xml:space="preserve">Sídlo: </w:t>
      </w:r>
      <w:proofErr w:type="spellStart"/>
      <w:r w:rsidRPr="000B677B">
        <w:rPr>
          <w:rFonts w:ascii="Arial" w:hAnsi="Arial" w:cs="Arial"/>
          <w:sz w:val="20"/>
          <w:szCs w:val="20"/>
        </w:rPr>
        <w:t>Želatovská</w:t>
      </w:r>
      <w:proofErr w:type="spellEnd"/>
      <w:r w:rsidRPr="000B677B">
        <w:rPr>
          <w:rFonts w:ascii="Arial" w:hAnsi="Arial" w:cs="Arial"/>
          <w:sz w:val="20"/>
          <w:szCs w:val="20"/>
        </w:rPr>
        <w:t xml:space="preserve"> 8, 750 02 Přerov, Přerov I – Město</w:t>
      </w:r>
    </w:p>
    <w:p w:rsidR="005E2B6E" w:rsidRPr="000B677B" w:rsidRDefault="005E2B6E" w:rsidP="005E2B6E">
      <w:pPr>
        <w:rPr>
          <w:rFonts w:ascii="Arial" w:hAnsi="Arial" w:cs="Arial"/>
          <w:sz w:val="20"/>
          <w:szCs w:val="20"/>
        </w:rPr>
      </w:pPr>
      <w:r w:rsidRPr="000B677B">
        <w:rPr>
          <w:rFonts w:ascii="Arial" w:hAnsi="Arial" w:cs="Arial"/>
          <w:sz w:val="20"/>
          <w:szCs w:val="20"/>
        </w:rPr>
        <w:t>IČ: 495 58 862</w:t>
      </w:r>
      <w:r w:rsidRPr="000B677B">
        <w:rPr>
          <w:rFonts w:ascii="Arial" w:hAnsi="Arial" w:cs="Arial"/>
          <w:sz w:val="20"/>
          <w:szCs w:val="20"/>
        </w:rPr>
        <w:tab/>
      </w:r>
    </w:p>
    <w:p w:rsidR="005E2B6E" w:rsidRPr="000B677B" w:rsidRDefault="005E2B6E" w:rsidP="005E2B6E">
      <w:pPr>
        <w:rPr>
          <w:rFonts w:ascii="Arial" w:hAnsi="Arial" w:cs="Arial"/>
          <w:sz w:val="20"/>
          <w:szCs w:val="20"/>
        </w:rPr>
      </w:pPr>
      <w:r w:rsidRPr="000B677B">
        <w:rPr>
          <w:rFonts w:ascii="Arial" w:hAnsi="Arial" w:cs="Arial"/>
          <w:sz w:val="20"/>
          <w:szCs w:val="20"/>
        </w:rPr>
        <w:t>DIČ: CZ49558862</w:t>
      </w:r>
    </w:p>
    <w:p w:rsidR="005E2B6E" w:rsidRPr="000B677B" w:rsidRDefault="005E2B6E" w:rsidP="005E2B6E">
      <w:pPr>
        <w:rPr>
          <w:rFonts w:ascii="Arial" w:hAnsi="Arial" w:cs="Arial"/>
          <w:sz w:val="20"/>
          <w:szCs w:val="20"/>
        </w:rPr>
      </w:pPr>
      <w:r>
        <w:rPr>
          <w:rFonts w:ascii="Arial" w:hAnsi="Arial" w:cs="Arial"/>
          <w:sz w:val="20"/>
          <w:szCs w:val="20"/>
        </w:rPr>
        <w:t>Jednající</w:t>
      </w:r>
      <w:r w:rsidRPr="000B677B">
        <w:rPr>
          <w:rFonts w:ascii="Arial" w:hAnsi="Arial" w:cs="Arial"/>
          <w:sz w:val="20"/>
          <w:szCs w:val="20"/>
        </w:rPr>
        <w:t xml:space="preserve">: Mgr. </w:t>
      </w:r>
      <w:r>
        <w:rPr>
          <w:rFonts w:ascii="Arial" w:hAnsi="Arial" w:cs="Arial"/>
          <w:sz w:val="20"/>
          <w:szCs w:val="20"/>
        </w:rPr>
        <w:t>Přemysl Dvorský, Ph.D., ředitel</w:t>
      </w:r>
    </w:p>
    <w:p w:rsidR="005E2B6E"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Bankovní spojení: </w:t>
      </w:r>
      <w:r>
        <w:rPr>
          <w:rFonts w:ascii="Arial" w:hAnsi="Arial" w:cs="Arial"/>
          <w:b w:val="0"/>
          <w:bCs w:val="0"/>
          <w:sz w:val="20"/>
          <w:szCs w:val="20"/>
        </w:rPr>
        <w:t>Komerční banka, a.s., pobočka Přerov</w:t>
      </w:r>
    </w:p>
    <w:p w:rsidR="005E2B6E" w:rsidRPr="00E101BB" w:rsidRDefault="005E2B6E" w:rsidP="005E2B6E">
      <w:pPr>
        <w:pStyle w:val="Nzev"/>
        <w:jc w:val="left"/>
        <w:rPr>
          <w:rFonts w:ascii="Arial" w:hAnsi="Arial" w:cs="Arial"/>
          <w:b w:val="0"/>
          <w:bCs w:val="0"/>
          <w:sz w:val="20"/>
          <w:szCs w:val="20"/>
        </w:rPr>
      </w:pPr>
      <w:r>
        <w:rPr>
          <w:rFonts w:ascii="Arial" w:hAnsi="Arial" w:cs="Arial"/>
          <w:b w:val="0"/>
          <w:bCs w:val="0"/>
          <w:sz w:val="20"/>
          <w:szCs w:val="20"/>
        </w:rPr>
        <w:t>Účet č.:</w:t>
      </w:r>
      <w:r w:rsidRPr="00B57505">
        <w:t xml:space="preserve"> </w:t>
      </w:r>
      <w:r w:rsidRPr="00B57505">
        <w:rPr>
          <w:rFonts w:ascii="Arial" w:hAnsi="Arial" w:cs="Arial"/>
          <w:b w:val="0"/>
          <w:sz w:val="20"/>
          <w:szCs w:val="20"/>
        </w:rPr>
        <w:t>6738831/0100</w:t>
      </w:r>
    </w:p>
    <w:p w:rsidR="005E2B6E" w:rsidRPr="00E101BB"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 </w:t>
      </w:r>
    </w:p>
    <w:p w:rsidR="005E2B6E" w:rsidRPr="008F1488" w:rsidRDefault="005E2B6E" w:rsidP="005E2B6E">
      <w:pPr>
        <w:pStyle w:val="Nzev"/>
        <w:jc w:val="left"/>
        <w:rPr>
          <w:rFonts w:ascii="Arial" w:hAnsi="Arial" w:cs="Arial"/>
          <w:i/>
          <w:sz w:val="20"/>
          <w:szCs w:val="20"/>
        </w:rPr>
      </w:pPr>
      <w:r w:rsidRPr="008F1488">
        <w:rPr>
          <w:rFonts w:ascii="Arial" w:hAnsi="Arial" w:cs="Arial"/>
          <w:b w:val="0"/>
          <w:i/>
          <w:sz w:val="20"/>
          <w:szCs w:val="20"/>
        </w:rPr>
        <w:t xml:space="preserve">jako </w:t>
      </w:r>
      <w:r w:rsidRPr="00247369">
        <w:rPr>
          <w:rFonts w:ascii="Arial" w:hAnsi="Arial" w:cs="Arial"/>
          <w:i/>
          <w:sz w:val="20"/>
          <w:szCs w:val="20"/>
        </w:rPr>
        <w:t>objednatel</w:t>
      </w:r>
      <w:r w:rsidRPr="008F1488">
        <w:rPr>
          <w:rFonts w:ascii="Arial" w:hAnsi="Arial" w:cs="Arial"/>
          <w:b w:val="0"/>
          <w:i/>
          <w:sz w:val="20"/>
          <w:szCs w:val="20"/>
        </w:rPr>
        <w:t xml:space="preserve"> na straně jedné</w:t>
      </w:r>
    </w:p>
    <w:p w:rsidR="005E2B6E" w:rsidRPr="00091041" w:rsidRDefault="005E2B6E" w:rsidP="005E2B6E">
      <w:pPr>
        <w:pStyle w:val="Nzev"/>
        <w:jc w:val="left"/>
        <w:rPr>
          <w:rFonts w:ascii="Arial" w:hAnsi="Arial" w:cs="Arial"/>
          <w:sz w:val="20"/>
          <w:szCs w:val="20"/>
        </w:rPr>
      </w:pPr>
    </w:p>
    <w:p w:rsidR="005E2B6E" w:rsidRDefault="005E2B6E" w:rsidP="005E2B6E">
      <w:pPr>
        <w:jc w:val="center"/>
        <w:rPr>
          <w:rFonts w:ascii="Arial" w:hAnsi="Arial" w:cs="Arial"/>
          <w:b/>
          <w:bCs/>
        </w:rPr>
      </w:pPr>
      <w:r w:rsidRPr="000869EC">
        <w:rPr>
          <w:rFonts w:ascii="Arial" w:hAnsi="Arial" w:cs="Arial"/>
          <w:b/>
          <w:bCs/>
        </w:rPr>
        <w:t>a</w:t>
      </w:r>
    </w:p>
    <w:p w:rsidR="005E2B6E" w:rsidRPr="000869EC" w:rsidRDefault="005E2B6E" w:rsidP="005E2B6E">
      <w:pPr>
        <w:jc w:val="center"/>
        <w:rPr>
          <w:rFonts w:ascii="Arial" w:hAnsi="Arial" w:cs="Arial"/>
          <w:b/>
          <w:bCs/>
        </w:rPr>
      </w:pPr>
    </w:p>
    <w:p w:rsidR="005E2B6E" w:rsidRPr="00E101BB" w:rsidRDefault="005E2B6E" w:rsidP="005E2B6E">
      <w:pPr>
        <w:rPr>
          <w:rFonts w:ascii="Arial" w:hAnsi="Arial" w:cs="Arial"/>
          <w:b/>
          <w:bCs/>
        </w:rPr>
      </w:pPr>
      <w:r w:rsidRPr="00E101BB">
        <w:rPr>
          <w:rFonts w:ascii="Arial" w:hAnsi="Arial" w:cs="Arial"/>
          <w:b/>
          <w:bCs/>
        </w:rPr>
        <w:t>Obchodní firma</w:t>
      </w:r>
      <w:r w:rsidRPr="00E101BB">
        <w:rPr>
          <w:rFonts w:ascii="Arial" w:hAnsi="Arial" w:cs="Arial"/>
          <w:b/>
          <w:bCs/>
          <w:lang w:val="x-none"/>
        </w:rPr>
        <w:t xml:space="preserve"> </w:t>
      </w:r>
    </w:p>
    <w:p w:rsidR="005E2B6E" w:rsidRPr="00E101BB"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Sídlo: </w:t>
      </w:r>
    </w:p>
    <w:p w:rsidR="005E2B6E"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IČ: </w:t>
      </w:r>
    </w:p>
    <w:p w:rsidR="005E2B6E" w:rsidRPr="00E101BB" w:rsidRDefault="005E2B6E" w:rsidP="005E2B6E">
      <w:pPr>
        <w:pStyle w:val="Nzev"/>
        <w:jc w:val="left"/>
        <w:rPr>
          <w:rFonts w:ascii="Arial" w:hAnsi="Arial" w:cs="Arial"/>
          <w:b w:val="0"/>
          <w:bCs w:val="0"/>
          <w:sz w:val="20"/>
          <w:szCs w:val="20"/>
        </w:rPr>
      </w:pPr>
      <w:r>
        <w:rPr>
          <w:rFonts w:ascii="Arial" w:hAnsi="Arial" w:cs="Arial"/>
          <w:b w:val="0"/>
          <w:bCs w:val="0"/>
          <w:sz w:val="20"/>
          <w:szCs w:val="20"/>
        </w:rPr>
        <w:t>DIČ:</w:t>
      </w:r>
    </w:p>
    <w:p w:rsidR="005E2B6E" w:rsidRPr="00E101BB"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Jednající: </w:t>
      </w:r>
    </w:p>
    <w:p w:rsidR="005E2B6E" w:rsidRPr="00E101BB"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 xml:space="preserve">Bankovní spojení: </w:t>
      </w:r>
    </w:p>
    <w:p w:rsidR="005E2B6E" w:rsidRPr="00E101BB" w:rsidRDefault="005E2B6E" w:rsidP="005E2B6E">
      <w:pPr>
        <w:pStyle w:val="Nzev"/>
        <w:jc w:val="left"/>
        <w:rPr>
          <w:rFonts w:ascii="Arial" w:hAnsi="Arial" w:cs="Arial"/>
          <w:b w:val="0"/>
          <w:bCs w:val="0"/>
          <w:sz w:val="20"/>
          <w:szCs w:val="20"/>
        </w:rPr>
      </w:pPr>
      <w:r w:rsidRPr="00E101BB">
        <w:rPr>
          <w:rFonts w:ascii="Arial" w:hAnsi="Arial" w:cs="Arial"/>
          <w:b w:val="0"/>
          <w:bCs w:val="0"/>
          <w:sz w:val="20"/>
          <w:szCs w:val="20"/>
        </w:rPr>
        <w:t>spisová značka OR:</w:t>
      </w:r>
    </w:p>
    <w:p w:rsidR="005E2B6E" w:rsidRPr="00E101BB" w:rsidRDefault="005E2B6E" w:rsidP="005E2B6E">
      <w:pPr>
        <w:rPr>
          <w:rFonts w:ascii="Arial" w:hAnsi="Arial" w:cs="Arial"/>
          <w:b/>
          <w:bCs/>
        </w:rPr>
      </w:pPr>
    </w:p>
    <w:p w:rsidR="005E2B6E" w:rsidRPr="008F1488" w:rsidRDefault="005E2B6E" w:rsidP="005E2B6E">
      <w:pPr>
        <w:pStyle w:val="Nzev"/>
        <w:jc w:val="left"/>
        <w:rPr>
          <w:rFonts w:ascii="Arial" w:hAnsi="Arial" w:cs="Arial"/>
          <w:i/>
          <w:sz w:val="20"/>
          <w:szCs w:val="20"/>
        </w:rPr>
      </w:pPr>
      <w:r w:rsidRPr="008F1488">
        <w:rPr>
          <w:rFonts w:ascii="Arial" w:hAnsi="Arial" w:cs="Arial"/>
          <w:b w:val="0"/>
          <w:i/>
          <w:sz w:val="20"/>
          <w:szCs w:val="20"/>
        </w:rPr>
        <w:t xml:space="preserve">jako </w:t>
      </w:r>
      <w:r w:rsidRPr="00247369">
        <w:rPr>
          <w:rFonts w:ascii="Arial" w:hAnsi="Arial" w:cs="Arial"/>
          <w:i/>
          <w:sz w:val="20"/>
          <w:szCs w:val="20"/>
        </w:rPr>
        <w:t>dodavatel</w:t>
      </w:r>
      <w:r w:rsidRPr="008F1488">
        <w:rPr>
          <w:rFonts w:ascii="Arial" w:hAnsi="Arial" w:cs="Arial"/>
          <w:b w:val="0"/>
          <w:i/>
          <w:sz w:val="20"/>
          <w:szCs w:val="20"/>
        </w:rPr>
        <w:t xml:space="preserve"> na straně jedné</w:t>
      </w:r>
    </w:p>
    <w:p w:rsidR="005E2B6E" w:rsidRDefault="005E2B6E" w:rsidP="005E2B6E">
      <w:pPr>
        <w:rPr>
          <w:rFonts w:ascii="Arial" w:hAnsi="Arial" w:cs="Arial"/>
          <w:bCs/>
          <w:sz w:val="20"/>
          <w:szCs w:val="20"/>
        </w:rPr>
      </w:pPr>
    </w:p>
    <w:p w:rsidR="005E2B6E" w:rsidRPr="00E101BB" w:rsidRDefault="005E2B6E" w:rsidP="005E2B6E">
      <w:pPr>
        <w:rPr>
          <w:rFonts w:ascii="Arial" w:hAnsi="Arial" w:cs="Arial"/>
          <w:bCs/>
          <w:sz w:val="20"/>
          <w:szCs w:val="20"/>
        </w:rPr>
      </w:pPr>
    </w:p>
    <w:p w:rsidR="005E2B6E" w:rsidRPr="00E101BB" w:rsidRDefault="005E2B6E" w:rsidP="005E2B6E">
      <w:pPr>
        <w:rPr>
          <w:rFonts w:ascii="Arial" w:hAnsi="Arial" w:cs="Arial"/>
          <w:bCs/>
          <w:sz w:val="20"/>
          <w:szCs w:val="20"/>
        </w:rPr>
      </w:pPr>
      <w:r w:rsidRPr="00E101BB">
        <w:rPr>
          <w:rFonts w:ascii="Arial" w:hAnsi="Arial" w:cs="Arial"/>
          <w:bCs/>
          <w:sz w:val="20"/>
          <w:szCs w:val="20"/>
        </w:rPr>
        <w:t xml:space="preserve">uzavírají níže psaného dne, měsíce a roku ve smyslu ustanovení podle </w:t>
      </w:r>
      <w:proofErr w:type="spellStart"/>
      <w:r w:rsidRPr="00E101BB">
        <w:rPr>
          <w:rFonts w:ascii="Arial" w:hAnsi="Arial" w:cs="Arial"/>
          <w:bCs/>
          <w:sz w:val="20"/>
          <w:szCs w:val="20"/>
        </w:rPr>
        <w:t>ust</w:t>
      </w:r>
      <w:proofErr w:type="spellEnd"/>
      <w:r w:rsidRPr="00E101BB">
        <w:rPr>
          <w:rFonts w:ascii="Arial" w:hAnsi="Arial" w:cs="Arial"/>
          <w:bCs/>
          <w:sz w:val="20"/>
          <w:szCs w:val="20"/>
        </w:rPr>
        <w:t>. § 409 a násl. zákona č. 513/1991 Sb., obchodní zákoník,</w:t>
      </w:r>
      <w:r>
        <w:rPr>
          <w:rFonts w:ascii="Arial" w:hAnsi="Arial" w:cs="Arial"/>
          <w:bCs/>
          <w:sz w:val="20"/>
          <w:szCs w:val="20"/>
        </w:rPr>
        <w:t xml:space="preserve"> </w:t>
      </w:r>
      <w:r w:rsidRPr="00E101BB">
        <w:rPr>
          <w:rFonts w:ascii="Arial" w:hAnsi="Arial" w:cs="Arial"/>
          <w:bCs/>
          <w:sz w:val="20"/>
          <w:szCs w:val="20"/>
        </w:rPr>
        <w:t>ve znění pozdějších předpisů, tuto smlouvu.</w:t>
      </w:r>
    </w:p>
    <w:p w:rsidR="005E2B6E" w:rsidRPr="00C9792A" w:rsidRDefault="005E2B6E" w:rsidP="005E2B6E">
      <w:pPr>
        <w:rPr>
          <w:rFonts w:ascii="Arial" w:hAnsi="Arial" w:cs="Arial"/>
          <w:sz w:val="20"/>
          <w:szCs w:val="20"/>
        </w:rPr>
      </w:pPr>
    </w:p>
    <w:p w:rsidR="005E2B6E" w:rsidRPr="008D5F17" w:rsidRDefault="005E2B6E" w:rsidP="005E2B6E">
      <w:pPr>
        <w:rPr>
          <w:rFonts w:ascii="Arial" w:hAnsi="Arial" w:cs="Arial"/>
        </w:rPr>
      </w:pPr>
    </w:p>
    <w:p w:rsidR="005E2B6E" w:rsidRDefault="005E2B6E" w:rsidP="005E2B6E">
      <w:pPr>
        <w:pStyle w:val="Nadpis2"/>
        <w:numPr>
          <w:ilvl w:val="0"/>
          <w:numId w:val="2"/>
        </w:numPr>
        <w:spacing w:before="0" w:after="0"/>
        <w:rPr>
          <w:rFonts w:cs="Times New Roman"/>
          <w:i w:val="0"/>
          <w:iCs w:val="0"/>
          <w:sz w:val="24"/>
          <w:szCs w:val="24"/>
        </w:rPr>
      </w:pPr>
      <w:r w:rsidRPr="008D5F17">
        <w:rPr>
          <w:i w:val="0"/>
          <w:iCs w:val="0"/>
          <w:sz w:val="24"/>
          <w:szCs w:val="24"/>
        </w:rPr>
        <w:t>Předmět smlouvy</w:t>
      </w:r>
    </w:p>
    <w:p w:rsidR="005E2B6E" w:rsidRPr="00617005" w:rsidRDefault="005E2B6E" w:rsidP="005E2B6E"/>
    <w:p w:rsidR="005E2B6E" w:rsidRDefault="005E2B6E" w:rsidP="005E2B6E">
      <w:pPr>
        <w:pStyle w:val="Zkladntext"/>
        <w:ind w:left="360"/>
        <w:jc w:val="both"/>
        <w:rPr>
          <w:rFonts w:ascii="Arial" w:hAnsi="Arial" w:cs="Arial"/>
          <w:sz w:val="20"/>
          <w:szCs w:val="20"/>
        </w:rPr>
      </w:pPr>
      <w:r w:rsidRPr="009D14A9">
        <w:rPr>
          <w:rFonts w:ascii="Arial" w:hAnsi="Arial" w:cs="Arial"/>
          <w:sz w:val="20"/>
          <w:szCs w:val="20"/>
        </w:rPr>
        <w:t xml:space="preserve">Předmětem této smlouvy je </w:t>
      </w:r>
      <w:r>
        <w:rPr>
          <w:rFonts w:ascii="Arial" w:hAnsi="Arial" w:cs="Arial"/>
          <w:sz w:val="20"/>
          <w:szCs w:val="20"/>
        </w:rPr>
        <w:t>kompletní a řádně provedená dodávka:</w:t>
      </w:r>
    </w:p>
    <w:p w:rsidR="005E2B6E" w:rsidRDefault="005E2B6E" w:rsidP="005E2B6E">
      <w:pPr>
        <w:pStyle w:val="Zkladntext"/>
        <w:ind w:left="360"/>
        <w:jc w:val="both"/>
        <w:rPr>
          <w:rFonts w:ascii="Arial" w:hAnsi="Arial" w:cs="Arial"/>
          <w:sz w:val="20"/>
          <w:szCs w:val="20"/>
        </w:rPr>
      </w:pPr>
      <w:r>
        <w:rPr>
          <w:rFonts w:ascii="Arial" w:hAnsi="Arial" w:cs="Arial"/>
          <w:sz w:val="20"/>
          <w:szCs w:val="20"/>
        </w:rPr>
        <w:t>24 000 stran barevného tisku A4,</w:t>
      </w:r>
    </w:p>
    <w:p w:rsidR="005E2B6E" w:rsidRDefault="005E2B6E" w:rsidP="005E2B6E">
      <w:pPr>
        <w:pStyle w:val="Zkladntext"/>
        <w:ind w:left="360"/>
        <w:jc w:val="both"/>
        <w:rPr>
          <w:rFonts w:ascii="Arial" w:hAnsi="Arial" w:cs="Arial"/>
          <w:sz w:val="20"/>
          <w:szCs w:val="20"/>
        </w:rPr>
      </w:pPr>
      <w:r>
        <w:rPr>
          <w:rFonts w:ascii="Arial" w:hAnsi="Arial" w:cs="Arial"/>
          <w:sz w:val="20"/>
          <w:szCs w:val="20"/>
        </w:rPr>
        <w:t>1 600  ks vázaných (kroužková vazba) vzdělávacích a propagačních materiálů,</w:t>
      </w:r>
    </w:p>
    <w:p w:rsidR="005E2B6E" w:rsidRDefault="005E2B6E" w:rsidP="005E2B6E">
      <w:pPr>
        <w:pStyle w:val="Zkladntext"/>
        <w:ind w:left="360"/>
        <w:jc w:val="both"/>
        <w:rPr>
          <w:rFonts w:ascii="Arial" w:hAnsi="Arial" w:cs="Arial"/>
          <w:sz w:val="20"/>
          <w:szCs w:val="20"/>
        </w:rPr>
      </w:pPr>
      <w:r>
        <w:rPr>
          <w:rFonts w:ascii="Arial" w:hAnsi="Arial" w:cs="Arial"/>
          <w:sz w:val="20"/>
          <w:szCs w:val="20"/>
        </w:rPr>
        <w:t>800 ks CD (technická příprava a výroba CD včetně vypálení obsahu, výroby polepu a kompletace CD).</w:t>
      </w:r>
    </w:p>
    <w:p w:rsidR="005E2B6E" w:rsidRPr="009D14A9" w:rsidRDefault="005E2B6E" w:rsidP="005E2B6E">
      <w:pPr>
        <w:pStyle w:val="Zkladntext"/>
        <w:jc w:val="both"/>
        <w:rPr>
          <w:rFonts w:ascii="Arial" w:hAnsi="Arial" w:cs="Arial"/>
          <w:sz w:val="20"/>
          <w:szCs w:val="20"/>
        </w:rPr>
      </w:pPr>
    </w:p>
    <w:p w:rsidR="005E2B6E" w:rsidRPr="002034D2" w:rsidRDefault="005E2B6E" w:rsidP="005E2B6E">
      <w:pPr>
        <w:ind w:left="284"/>
        <w:rPr>
          <w:rFonts w:ascii="Arial" w:hAnsi="Arial" w:cs="Arial"/>
          <w:sz w:val="20"/>
          <w:szCs w:val="20"/>
        </w:rPr>
      </w:pPr>
    </w:p>
    <w:p w:rsidR="005E2B6E" w:rsidRDefault="005E2B6E" w:rsidP="005E2B6E">
      <w:pPr>
        <w:pStyle w:val="Zkladntext"/>
        <w:numPr>
          <w:ilvl w:val="0"/>
          <w:numId w:val="2"/>
        </w:numPr>
        <w:rPr>
          <w:rFonts w:ascii="Arial" w:hAnsi="Arial" w:cs="Arial"/>
          <w:b/>
          <w:bCs/>
        </w:rPr>
      </w:pPr>
      <w:r>
        <w:rPr>
          <w:rFonts w:ascii="Arial" w:hAnsi="Arial" w:cs="Arial"/>
          <w:b/>
          <w:bCs/>
        </w:rPr>
        <w:t>Termín dodání</w:t>
      </w:r>
    </w:p>
    <w:p w:rsidR="005E2B6E" w:rsidRDefault="005E2B6E" w:rsidP="005E2B6E">
      <w:pPr>
        <w:pStyle w:val="Zkladntext"/>
        <w:jc w:val="both"/>
        <w:rPr>
          <w:rFonts w:ascii="Arial" w:hAnsi="Arial" w:cs="Arial"/>
          <w:sz w:val="20"/>
          <w:szCs w:val="20"/>
        </w:rPr>
      </w:pPr>
    </w:p>
    <w:p w:rsidR="005E2B6E" w:rsidRDefault="005E2B6E" w:rsidP="005E2B6E">
      <w:pPr>
        <w:pStyle w:val="Zkladntext"/>
        <w:numPr>
          <w:ilvl w:val="0"/>
          <w:numId w:val="8"/>
        </w:numPr>
        <w:jc w:val="both"/>
        <w:rPr>
          <w:rFonts w:ascii="Arial" w:hAnsi="Arial" w:cs="Arial"/>
          <w:sz w:val="20"/>
          <w:szCs w:val="20"/>
        </w:rPr>
      </w:pPr>
      <w:r>
        <w:rPr>
          <w:rFonts w:ascii="Arial" w:hAnsi="Arial" w:cs="Arial"/>
          <w:sz w:val="20"/>
          <w:szCs w:val="20"/>
        </w:rPr>
        <w:t xml:space="preserve">Dodavatel </w:t>
      </w:r>
      <w:r w:rsidRPr="009D14A9">
        <w:rPr>
          <w:rFonts w:ascii="Arial" w:hAnsi="Arial" w:cs="Arial"/>
          <w:sz w:val="20"/>
          <w:szCs w:val="20"/>
        </w:rPr>
        <w:t xml:space="preserve">se zavazuje </w:t>
      </w:r>
      <w:r>
        <w:rPr>
          <w:rFonts w:ascii="Arial" w:hAnsi="Arial" w:cs="Arial"/>
          <w:sz w:val="20"/>
          <w:szCs w:val="20"/>
        </w:rPr>
        <w:t xml:space="preserve">postupně </w:t>
      </w:r>
      <w:r w:rsidRPr="009D14A9">
        <w:rPr>
          <w:rFonts w:ascii="Arial" w:hAnsi="Arial" w:cs="Arial"/>
          <w:sz w:val="20"/>
          <w:szCs w:val="20"/>
        </w:rPr>
        <w:t xml:space="preserve">dodat </w:t>
      </w:r>
      <w:r>
        <w:rPr>
          <w:rFonts w:ascii="Arial" w:hAnsi="Arial" w:cs="Arial"/>
          <w:sz w:val="20"/>
          <w:szCs w:val="20"/>
        </w:rPr>
        <w:t>objednateli</w:t>
      </w:r>
      <w:r w:rsidRPr="009D14A9">
        <w:rPr>
          <w:rFonts w:ascii="Arial" w:hAnsi="Arial" w:cs="Arial"/>
          <w:sz w:val="20"/>
          <w:szCs w:val="20"/>
        </w:rPr>
        <w:t xml:space="preserve"> předmět plnění</w:t>
      </w:r>
      <w:r>
        <w:rPr>
          <w:rFonts w:ascii="Arial" w:hAnsi="Arial" w:cs="Arial"/>
          <w:sz w:val="20"/>
          <w:szCs w:val="20"/>
        </w:rPr>
        <w:t xml:space="preserve"> specifikovaný v </w:t>
      </w:r>
      <w:proofErr w:type="gramStart"/>
      <w:r>
        <w:rPr>
          <w:rFonts w:ascii="Arial" w:hAnsi="Arial" w:cs="Arial"/>
          <w:sz w:val="20"/>
          <w:szCs w:val="20"/>
        </w:rPr>
        <w:t>čl. 1  této</w:t>
      </w:r>
      <w:proofErr w:type="gramEnd"/>
      <w:r>
        <w:rPr>
          <w:rFonts w:ascii="Arial" w:hAnsi="Arial" w:cs="Arial"/>
          <w:sz w:val="20"/>
          <w:szCs w:val="20"/>
        </w:rPr>
        <w:t xml:space="preserve"> smlouvy </w:t>
      </w:r>
      <w:r w:rsidRPr="009D14A9">
        <w:rPr>
          <w:rFonts w:ascii="Arial" w:hAnsi="Arial" w:cs="Arial"/>
          <w:sz w:val="20"/>
          <w:szCs w:val="20"/>
        </w:rPr>
        <w:t xml:space="preserve"> </w:t>
      </w:r>
      <w:r>
        <w:rPr>
          <w:rFonts w:ascii="Arial" w:hAnsi="Arial" w:cs="Arial"/>
          <w:sz w:val="20"/>
          <w:szCs w:val="20"/>
        </w:rPr>
        <w:t xml:space="preserve">do 30. 11. 2014. </w:t>
      </w:r>
    </w:p>
    <w:p w:rsidR="005E2B6E" w:rsidRPr="00575FB4" w:rsidRDefault="005E2B6E" w:rsidP="005E2B6E">
      <w:pPr>
        <w:pStyle w:val="Odstavecseseznamem"/>
        <w:numPr>
          <w:ilvl w:val="0"/>
          <w:numId w:val="8"/>
        </w:numPr>
        <w:jc w:val="both"/>
        <w:rPr>
          <w:rFonts w:ascii="Arial" w:hAnsi="Arial" w:cs="Arial"/>
          <w:sz w:val="20"/>
          <w:szCs w:val="20"/>
        </w:rPr>
      </w:pPr>
      <w:r w:rsidRPr="00575FB4">
        <w:rPr>
          <w:rFonts w:ascii="Arial" w:hAnsi="Arial" w:cs="Arial"/>
          <w:sz w:val="20"/>
          <w:szCs w:val="20"/>
        </w:rPr>
        <w:lastRenderedPageBreak/>
        <w:t>Dodavatel je povinen zabezpečit dodávky zboží v termínech stanovených objednatelem tj. do 10- ti pracovních dnů ode dne obdržení objednávky.</w:t>
      </w:r>
    </w:p>
    <w:p w:rsidR="005E2B6E" w:rsidRPr="00575FB4" w:rsidRDefault="005E2B6E" w:rsidP="005E2B6E">
      <w:pPr>
        <w:pStyle w:val="Odstavecseseznamem"/>
        <w:numPr>
          <w:ilvl w:val="0"/>
          <w:numId w:val="8"/>
        </w:numPr>
        <w:jc w:val="both"/>
        <w:rPr>
          <w:rFonts w:ascii="Arial" w:hAnsi="Arial" w:cs="Arial"/>
          <w:sz w:val="20"/>
          <w:szCs w:val="20"/>
        </w:rPr>
      </w:pPr>
      <w:r w:rsidRPr="00575FB4">
        <w:rPr>
          <w:rFonts w:ascii="Arial" w:hAnsi="Arial" w:cs="Arial"/>
          <w:sz w:val="20"/>
          <w:szCs w:val="20"/>
        </w:rPr>
        <w:t>Objednatel je povinen písemně objednat u dodavatele každou dílčí dodávku zboží včetně uvedení požadovaného termínu dodání.</w:t>
      </w:r>
    </w:p>
    <w:p w:rsidR="005E2B6E" w:rsidRPr="00575FB4" w:rsidRDefault="005E2B6E" w:rsidP="005E2B6E">
      <w:pPr>
        <w:pStyle w:val="Odstavecseseznamem"/>
        <w:numPr>
          <w:ilvl w:val="0"/>
          <w:numId w:val="8"/>
        </w:numPr>
        <w:jc w:val="both"/>
        <w:rPr>
          <w:rFonts w:ascii="Arial" w:hAnsi="Arial" w:cs="Arial"/>
          <w:sz w:val="20"/>
          <w:szCs w:val="20"/>
        </w:rPr>
      </w:pPr>
      <w:r w:rsidRPr="00575FB4">
        <w:rPr>
          <w:rFonts w:ascii="Arial" w:hAnsi="Arial" w:cs="Arial"/>
          <w:sz w:val="20"/>
          <w:szCs w:val="20"/>
        </w:rPr>
        <w:t>Termínem dodání se rozumí den, kdy je požadované zboží dodáno na místo určené objednatelem.</w:t>
      </w:r>
    </w:p>
    <w:p w:rsidR="005E2B6E" w:rsidRPr="00575FB4" w:rsidRDefault="005E2B6E" w:rsidP="005E2B6E">
      <w:pPr>
        <w:pStyle w:val="Odstavecseseznamem"/>
        <w:numPr>
          <w:ilvl w:val="0"/>
          <w:numId w:val="8"/>
        </w:numPr>
        <w:jc w:val="both"/>
        <w:rPr>
          <w:rFonts w:ascii="Arial" w:hAnsi="Arial" w:cs="Arial"/>
          <w:sz w:val="20"/>
          <w:szCs w:val="20"/>
        </w:rPr>
      </w:pPr>
      <w:r w:rsidRPr="00575FB4">
        <w:rPr>
          <w:rFonts w:ascii="Arial" w:hAnsi="Arial" w:cs="Arial"/>
          <w:sz w:val="20"/>
          <w:szCs w:val="20"/>
        </w:rPr>
        <w:t>Dodavatel je oprávněn dodat zboží i před sjednaným termínem dodání a objednatel je povinen dříve dodané zboží převzít.</w:t>
      </w:r>
    </w:p>
    <w:p w:rsidR="005E2B6E" w:rsidRPr="00575FB4" w:rsidRDefault="005E2B6E" w:rsidP="005E2B6E">
      <w:pPr>
        <w:pStyle w:val="Odstavecseseznamem"/>
        <w:numPr>
          <w:ilvl w:val="0"/>
          <w:numId w:val="8"/>
        </w:numPr>
        <w:jc w:val="both"/>
        <w:rPr>
          <w:rFonts w:ascii="Arial" w:hAnsi="Arial" w:cs="Arial"/>
          <w:sz w:val="20"/>
          <w:szCs w:val="20"/>
        </w:rPr>
      </w:pPr>
      <w:r w:rsidRPr="00575FB4">
        <w:rPr>
          <w:rFonts w:ascii="Arial" w:hAnsi="Arial" w:cs="Arial"/>
          <w:sz w:val="20"/>
          <w:szCs w:val="20"/>
        </w:rPr>
        <w:t xml:space="preserve">Prodlení dodavatele s dodáním zboží delší než 30 dnů se považuje </w:t>
      </w:r>
      <w:proofErr w:type="gramStart"/>
      <w:r w:rsidRPr="00575FB4">
        <w:rPr>
          <w:rFonts w:ascii="Arial" w:hAnsi="Arial" w:cs="Arial"/>
          <w:sz w:val="20"/>
          <w:szCs w:val="20"/>
        </w:rPr>
        <w:t>za  podstatné</w:t>
      </w:r>
      <w:proofErr w:type="gramEnd"/>
      <w:r w:rsidRPr="00575FB4">
        <w:rPr>
          <w:rFonts w:ascii="Arial" w:hAnsi="Arial" w:cs="Arial"/>
          <w:sz w:val="20"/>
          <w:szCs w:val="20"/>
        </w:rPr>
        <w:t xml:space="preserve"> porušení smlouvy.</w:t>
      </w:r>
    </w:p>
    <w:p w:rsidR="005E2B6E" w:rsidRDefault="005E2B6E" w:rsidP="005E2B6E">
      <w:pPr>
        <w:pStyle w:val="Zkladntext"/>
        <w:ind w:left="360"/>
        <w:jc w:val="both"/>
        <w:rPr>
          <w:rFonts w:ascii="Arial" w:hAnsi="Arial" w:cs="Arial"/>
          <w:sz w:val="20"/>
          <w:szCs w:val="20"/>
        </w:rPr>
      </w:pPr>
    </w:p>
    <w:p w:rsidR="005E2B6E" w:rsidRDefault="005E2B6E" w:rsidP="005E2B6E">
      <w:pPr>
        <w:pStyle w:val="Zkladntext"/>
        <w:numPr>
          <w:ilvl w:val="0"/>
          <w:numId w:val="8"/>
        </w:numPr>
        <w:jc w:val="both"/>
        <w:rPr>
          <w:rFonts w:ascii="Arial" w:hAnsi="Arial" w:cs="Arial"/>
          <w:sz w:val="20"/>
          <w:szCs w:val="20"/>
        </w:rPr>
      </w:pPr>
      <w:r>
        <w:rPr>
          <w:rFonts w:ascii="Arial" w:hAnsi="Arial" w:cs="Arial"/>
          <w:sz w:val="20"/>
          <w:szCs w:val="20"/>
        </w:rPr>
        <w:t xml:space="preserve">Objednatel se zavazuje předmět plnění převzít a zaplatit za něj kupní cenu uvedenou v čl. III </w:t>
      </w:r>
      <w:proofErr w:type="gramStart"/>
      <w:r>
        <w:rPr>
          <w:rFonts w:ascii="Arial" w:hAnsi="Arial" w:cs="Arial"/>
          <w:sz w:val="20"/>
          <w:szCs w:val="20"/>
        </w:rPr>
        <w:t>této</w:t>
      </w:r>
      <w:proofErr w:type="gramEnd"/>
      <w:r>
        <w:rPr>
          <w:rFonts w:ascii="Arial" w:hAnsi="Arial" w:cs="Arial"/>
          <w:sz w:val="20"/>
          <w:szCs w:val="20"/>
        </w:rPr>
        <w:t xml:space="preserve"> smlouvy. </w:t>
      </w:r>
    </w:p>
    <w:p w:rsidR="005E2B6E" w:rsidRDefault="005E2B6E" w:rsidP="005E2B6E">
      <w:pPr>
        <w:pStyle w:val="Zkladntext"/>
        <w:ind w:left="360"/>
        <w:jc w:val="both"/>
        <w:rPr>
          <w:rFonts w:ascii="Arial" w:hAnsi="Arial" w:cs="Arial"/>
          <w:sz w:val="20"/>
          <w:szCs w:val="20"/>
        </w:rPr>
      </w:pPr>
    </w:p>
    <w:p w:rsidR="005E2B6E" w:rsidRPr="00247369" w:rsidRDefault="005E2B6E" w:rsidP="005E2B6E">
      <w:pPr>
        <w:pStyle w:val="Zkladntext"/>
        <w:ind w:firstLine="360"/>
        <w:jc w:val="both"/>
        <w:rPr>
          <w:rFonts w:ascii="Arial" w:hAnsi="Arial" w:cs="Arial"/>
        </w:rPr>
      </w:pPr>
    </w:p>
    <w:p w:rsidR="005E2B6E" w:rsidRPr="00247369" w:rsidRDefault="005E2B6E" w:rsidP="005E2B6E">
      <w:pPr>
        <w:pStyle w:val="Odstavecseseznamem"/>
        <w:numPr>
          <w:ilvl w:val="0"/>
          <w:numId w:val="2"/>
        </w:numPr>
        <w:rPr>
          <w:b/>
          <w:sz w:val="22"/>
          <w:szCs w:val="22"/>
        </w:rPr>
      </w:pPr>
      <w:r w:rsidRPr="00247369">
        <w:rPr>
          <w:rFonts w:ascii="Arial" w:hAnsi="Arial" w:cs="Arial"/>
          <w:b/>
        </w:rPr>
        <w:t>Objednávky</w:t>
      </w:r>
    </w:p>
    <w:p w:rsidR="005E2B6E" w:rsidRDefault="005E2B6E" w:rsidP="005E2B6E">
      <w:pPr>
        <w:rPr>
          <w:sz w:val="22"/>
          <w:szCs w:val="22"/>
        </w:rPr>
      </w:pPr>
    </w:p>
    <w:p w:rsidR="005E2B6E" w:rsidRPr="00247369" w:rsidRDefault="005E2B6E" w:rsidP="005E2B6E">
      <w:pPr>
        <w:numPr>
          <w:ilvl w:val="0"/>
          <w:numId w:val="6"/>
        </w:numPr>
        <w:spacing w:after="120"/>
        <w:jc w:val="both"/>
        <w:rPr>
          <w:rFonts w:ascii="Arial" w:hAnsi="Arial" w:cs="Arial"/>
          <w:sz w:val="20"/>
          <w:szCs w:val="20"/>
        </w:rPr>
      </w:pPr>
      <w:r w:rsidRPr="00247369">
        <w:rPr>
          <w:rFonts w:ascii="Arial" w:hAnsi="Arial" w:cs="Arial"/>
          <w:sz w:val="20"/>
          <w:szCs w:val="20"/>
        </w:rPr>
        <w:t xml:space="preserve">Dílčí požadavky podle aktuálních potřeb </w:t>
      </w:r>
      <w:r>
        <w:rPr>
          <w:rFonts w:ascii="Arial" w:hAnsi="Arial" w:cs="Arial"/>
          <w:sz w:val="20"/>
          <w:szCs w:val="20"/>
        </w:rPr>
        <w:t>objednatele</w:t>
      </w:r>
      <w:r w:rsidRPr="00247369">
        <w:rPr>
          <w:rFonts w:ascii="Arial" w:hAnsi="Arial" w:cs="Arial"/>
          <w:sz w:val="20"/>
          <w:szCs w:val="20"/>
        </w:rPr>
        <w:t xml:space="preserve"> obdrží </w:t>
      </w:r>
      <w:r>
        <w:rPr>
          <w:rFonts w:ascii="Arial" w:hAnsi="Arial" w:cs="Arial"/>
          <w:sz w:val="20"/>
          <w:szCs w:val="20"/>
        </w:rPr>
        <w:t>dodavatel</w:t>
      </w:r>
      <w:r w:rsidRPr="00247369">
        <w:rPr>
          <w:rFonts w:ascii="Arial" w:hAnsi="Arial" w:cs="Arial"/>
          <w:sz w:val="20"/>
          <w:szCs w:val="20"/>
        </w:rPr>
        <w:t xml:space="preserve"> jedním z následujících způsobů:</w:t>
      </w:r>
    </w:p>
    <w:p w:rsidR="005E2B6E" w:rsidRPr="00247369" w:rsidRDefault="005E2B6E" w:rsidP="005E2B6E">
      <w:pPr>
        <w:numPr>
          <w:ilvl w:val="0"/>
          <w:numId w:val="5"/>
        </w:numPr>
        <w:spacing w:after="120"/>
        <w:rPr>
          <w:rFonts w:ascii="Arial" w:hAnsi="Arial" w:cs="Arial"/>
          <w:sz w:val="20"/>
          <w:szCs w:val="20"/>
        </w:rPr>
      </w:pPr>
      <w:r w:rsidRPr="00247369">
        <w:rPr>
          <w:rFonts w:ascii="Arial" w:hAnsi="Arial" w:cs="Arial"/>
          <w:sz w:val="20"/>
          <w:szCs w:val="20"/>
        </w:rPr>
        <w:t xml:space="preserve">písemně poštou na adresu </w:t>
      </w:r>
      <w:r>
        <w:rPr>
          <w:rFonts w:ascii="Arial" w:hAnsi="Arial" w:cs="Arial"/>
          <w:sz w:val="20"/>
          <w:szCs w:val="20"/>
        </w:rPr>
        <w:t>dodava</w:t>
      </w:r>
      <w:r w:rsidR="000F027C">
        <w:rPr>
          <w:rFonts w:ascii="Arial" w:hAnsi="Arial" w:cs="Arial"/>
          <w:sz w:val="20"/>
          <w:szCs w:val="20"/>
        </w:rPr>
        <w:t>te</w:t>
      </w:r>
      <w:bookmarkStart w:id="0" w:name="_GoBack"/>
      <w:bookmarkEnd w:id="0"/>
      <w:r w:rsidRPr="00247369">
        <w:rPr>
          <w:rFonts w:ascii="Arial" w:hAnsi="Arial" w:cs="Arial"/>
          <w:sz w:val="20"/>
          <w:szCs w:val="20"/>
        </w:rPr>
        <w:t xml:space="preserve">le, v tomto případě se za datum doručení objednávky považuje den dodání objednávky poštou k rukám </w:t>
      </w:r>
      <w:r>
        <w:rPr>
          <w:rFonts w:ascii="Arial" w:hAnsi="Arial" w:cs="Arial"/>
          <w:sz w:val="20"/>
          <w:szCs w:val="20"/>
        </w:rPr>
        <w:t>dodavatele</w:t>
      </w:r>
      <w:r w:rsidRPr="00247369">
        <w:rPr>
          <w:rFonts w:ascii="Arial" w:hAnsi="Arial" w:cs="Arial"/>
          <w:sz w:val="20"/>
          <w:szCs w:val="20"/>
        </w:rPr>
        <w:t>,</w:t>
      </w:r>
    </w:p>
    <w:p w:rsidR="005E2B6E" w:rsidRPr="00247369" w:rsidRDefault="005E2B6E" w:rsidP="005E2B6E">
      <w:pPr>
        <w:numPr>
          <w:ilvl w:val="0"/>
          <w:numId w:val="5"/>
        </w:numPr>
        <w:spacing w:after="120"/>
        <w:rPr>
          <w:rFonts w:ascii="Arial" w:hAnsi="Arial" w:cs="Arial"/>
          <w:sz w:val="20"/>
          <w:szCs w:val="20"/>
        </w:rPr>
      </w:pPr>
      <w:r w:rsidRPr="00247369">
        <w:rPr>
          <w:rFonts w:ascii="Arial" w:hAnsi="Arial" w:cs="Arial"/>
          <w:sz w:val="20"/>
          <w:szCs w:val="20"/>
        </w:rPr>
        <w:t xml:space="preserve">elektronickými prostředky na e-mailovou adresu </w:t>
      </w:r>
      <w:r>
        <w:rPr>
          <w:rFonts w:ascii="Arial" w:hAnsi="Arial" w:cs="Arial"/>
          <w:sz w:val="20"/>
          <w:szCs w:val="20"/>
        </w:rPr>
        <w:t xml:space="preserve">dodavatele </w:t>
      </w:r>
      <w:r w:rsidRPr="00247369">
        <w:rPr>
          <w:rFonts w:ascii="Arial" w:hAnsi="Arial" w:cs="Arial"/>
          <w:sz w:val="20"/>
          <w:szCs w:val="20"/>
        </w:rPr>
        <w:t xml:space="preserve">– </w:t>
      </w:r>
      <w:r w:rsidRPr="00247369">
        <w:rPr>
          <w:rFonts w:ascii="Arial" w:hAnsi="Arial" w:cs="Arial"/>
          <w:sz w:val="20"/>
          <w:szCs w:val="20"/>
          <w:highlight w:val="yellow"/>
        </w:rPr>
        <w:t>doplní uchazeč</w:t>
      </w:r>
      <w:r w:rsidRPr="00247369">
        <w:rPr>
          <w:rFonts w:ascii="Arial" w:hAnsi="Arial" w:cs="Arial"/>
          <w:sz w:val="20"/>
          <w:szCs w:val="20"/>
        </w:rPr>
        <w:t>.</w:t>
      </w:r>
    </w:p>
    <w:p w:rsidR="005E2B6E" w:rsidRPr="00247369" w:rsidRDefault="005E2B6E" w:rsidP="005E2B6E">
      <w:pPr>
        <w:pStyle w:val="Odstavecseseznamem"/>
        <w:numPr>
          <w:ilvl w:val="0"/>
          <w:numId w:val="6"/>
        </w:numPr>
        <w:spacing w:after="120"/>
        <w:jc w:val="both"/>
        <w:rPr>
          <w:rFonts w:ascii="Arial" w:hAnsi="Arial" w:cs="Arial"/>
          <w:sz w:val="20"/>
          <w:szCs w:val="20"/>
        </w:rPr>
      </w:pPr>
      <w:r w:rsidRPr="00247369">
        <w:rPr>
          <w:rFonts w:ascii="Arial" w:hAnsi="Arial" w:cs="Arial"/>
          <w:sz w:val="20"/>
          <w:szCs w:val="20"/>
        </w:rPr>
        <w:t>Předpokládaný objem dodaného zboží po dobu trvání smlouvy je:</w:t>
      </w:r>
    </w:p>
    <w:p w:rsidR="005E2B6E" w:rsidRDefault="005E2B6E" w:rsidP="005E2B6E">
      <w:pPr>
        <w:pStyle w:val="Zkladntext"/>
        <w:ind w:left="720"/>
        <w:jc w:val="both"/>
        <w:rPr>
          <w:rFonts w:ascii="Arial" w:hAnsi="Arial" w:cs="Arial"/>
          <w:sz w:val="20"/>
          <w:szCs w:val="20"/>
        </w:rPr>
      </w:pPr>
      <w:r>
        <w:rPr>
          <w:rFonts w:ascii="Arial" w:hAnsi="Arial" w:cs="Arial"/>
          <w:sz w:val="20"/>
          <w:szCs w:val="20"/>
        </w:rPr>
        <w:t>24 000 stran barevného tisku A4,</w:t>
      </w:r>
    </w:p>
    <w:p w:rsidR="005E2B6E" w:rsidRDefault="005E2B6E" w:rsidP="005E2B6E">
      <w:pPr>
        <w:pStyle w:val="Zkladntext"/>
        <w:ind w:left="720"/>
        <w:jc w:val="both"/>
        <w:rPr>
          <w:rFonts w:ascii="Arial" w:hAnsi="Arial" w:cs="Arial"/>
          <w:sz w:val="20"/>
          <w:szCs w:val="20"/>
        </w:rPr>
      </w:pPr>
      <w:r>
        <w:rPr>
          <w:rFonts w:ascii="Arial" w:hAnsi="Arial" w:cs="Arial"/>
          <w:sz w:val="20"/>
          <w:szCs w:val="20"/>
        </w:rPr>
        <w:t>1 600  ks vázaných (kroužková vazba) vzdělávacích a propagačních materiálů,</w:t>
      </w:r>
    </w:p>
    <w:p w:rsidR="005E2B6E" w:rsidRPr="00247369" w:rsidRDefault="005E2B6E" w:rsidP="005E2B6E">
      <w:pPr>
        <w:pStyle w:val="Odstavecseseznamem"/>
        <w:spacing w:after="120"/>
        <w:jc w:val="both"/>
        <w:rPr>
          <w:rFonts w:ascii="Arial" w:hAnsi="Arial" w:cs="Arial"/>
          <w:sz w:val="20"/>
          <w:szCs w:val="20"/>
        </w:rPr>
      </w:pPr>
      <w:r w:rsidRPr="00247369">
        <w:rPr>
          <w:rFonts w:ascii="Arial" w:hAnsi="Arial" w:cs="Arial"/>
          <w:sz w:val="20"/>
          <w:szCs w:val="20"/>
        </w:rPr>
        <w:t>800 ks CD (</w:t>
      </w:r>
      <w:r>
        <w:rPr>
          <w:rFonts w:ascii="Arial" w:hAnsi="Arial" w:cs="Arial"/>
          <w:sz w:val="20"/>
          <w:szCs w:val="20"/>
        </w:rPr>
        <w:t xml:space="preserve">technická příprava a výroba CD </w:t>
      </w:r>
      <w:r w:rsidRPr="00247369">
        <w:rPr>
          <w:rFonts w:ascii="Arial" w:hAnsi="Arial" w:cs="Arial"/>
          <w:sz w:val="20"/>
          <w:szCs w:val="20"/>
        </w:rPr>
        <w:t>včetně vypálení obsahu, výroby polepu a kompletace CD</w:t>
      </w:r>
      <w:r>
        <w:rPr>
          <w:rFonts w:ascii="Arial" w:hAnsi="Arial" w:cs="Arial"/>
          <w:sz w:val="20"/>
          <w:szCs w:val="20"/>
        </w:rPr>
        <w:t>.</w:t>
      </w:r>
    </w:p>
    <w:p w:rsidR="005E2B6E" w:rsidRPr="00247369" w:rsidRDefault="005E2B6E" w:rsidP="005E2B6E">
      <w:pPr>
        <w:numPr>
          <w:ilvl w:val="0"/>
          <w:numId w:val="6"/>
        </w:numPr>
        <w:spacing w:after="120"/>
        <w:jc w:val="both"/>
        <w:rPr>
          <w:rFonts w:ascii="Arial" w:hAnsi="Arial" w:cs="Arial"/>
          <w:sz w:val="20"/>
          <w:szCs w:val="20"/>
        </w:rPr>
      </w:pPr>
      <w:r w:rsidRPr="00247369">
        <w:rPr>
          <w:rFonts w:ascii="Arial" w:hAnsi="Arial" w:cs="Arial"/>
          <w:sz w:val="20"/>
          <w:szCs w:val="20"/>
        </w:rPr>
        <w:t xml:space="preserve">V případě, že </w:t>
      </w:r>
      <w:r>
        <w:rPr>
          <w:rFonts w:ascii="Arial" w:hAnsi="Arial" w:cs="Arial"/>
          <w:sz w:val="20"/>
          <w:szCs w:val="20"/>
        </w:rPr>
        <w:t>dodavatel</w:t>
      </w:r>
      <w:r w:rsidRPr="00247369">
        <w:rPr>
          <w:rFonts w:ascii="Arial" w:hAnsi="Arial" w:cs="Arial"/>
          <w:sz w:val="20"/>
          <w:szCs w:val="20"/>
        </w:rPr>
        <w:t xml:space="preserve"> nebude schopen objednávku v termínu a množství splnit, je povinen to oznámit </w:t>
      </w:r>
      <w:r>
        <w:rPr>
          <w:rFonts w:ascii="Arial" w:hAnsi="Arial" w:cs="Arial"/>
          <w:sz w:val="20"/>
          <w:szCs w:val="20"/>
        </w:rPr>
        <w:t>objednateli</w:t>
      </w:r>
      <w:r w:rsidRPr="00247369">
        <w:rPr>
          <w:rFonts w:ascii="Arial" w:hAnsi="Arial" w:cs="Arial"/>
          <w:sz w:val="20"/>
          <w:szCs w:val="20"/>
        </w:rPr>
        <w:t xml:space="preserve"> a dohodnout s ním náhradní řešení. </w:t>
      </w:r>
      <w:r>
        <w:rPr>
          <w:rFonts w:ascii="Arial" w:hAnsi="Arial" w:cs="Arial"/>
          <w:sz w:val="20"/>
          <w:szCs w:val="20"/>
        </w:rPr>
        <w:t>Objednatel</w:t>
      </w:r>
      <w:r w:rsidRPr="00247369">
        <w:rPr>
          <w:rFonts w:ascii="Arial" w:hAnsi="Arial" w:cs="Arial"/>
          <w:sz w:val="20"/>
          <w:szCs w:val="20"/>
        </w:rPr>
        <w:t xml:space="preserve"> má v takovém případě právo odstoupení od této kupní smlouvy.</w:t>
      </w:r>
    </w:p>
    <w:p w:rsidR="005E2B6E" w:rsidRPr="00247369" w:rsidRDefault="005E2B6E" w:rsidP="005E2B6E">
      <w:pPr>
        <w:numPr>
          <w:ilvl w:val="0"/>
          <w:numId w:val="6"/>
        </w:numPr>
        <w:spacing w:after="120"/>
        <w:jc w:val="both"/>
        <w:rPr>
          <w:rFonts w:ascii="Arial" w:hAnsi="Arial" w:cs="Arial"/>
          <w:sz w:val="20"/>
          <w:szCs w:val="20"/>
        </w:rPr>
      </w:pPr>
      <w:r w:rsidRPr="00247369">
        <w:rPr>
          <w:rFonts w:ascii="Arial" w:hAnsi="Arial" w:cs="Arial"/>
          <w:sz w:val="20"/>
          <w:szCs w:val="20"/>
        </w:rPr>
        <w:t>Aby mohla být objednávka považována za platnou, musí mít minimálně následující náležitosti:</w:t>
      </w:r>
    </w:p>
    <w:p w:rsidR="005E2B6E" w:rsidRPr="00247369" w:rsidRDefault="005E2B6E" w:rsidP="005E2B6E">
      <w:pPr>
        <w:numPr>
          <w:ilvl w:val="0"/>
          <w:numId w:val="5"/>
        </w:numPr>
        <w:spacing w:after="120"/>
        <w:rPr>
          <w:rFonts w:ascii="Arial" w:hAnsi="Arial" w:cs="Arial"/>
          <w:sz w:val="20"/>
          <w:szCs w:val="20"/>
        </w:rPr>
      </w:pPr>
      <w:r w:rsidRPr="00247369">
        <w:rPr>
          <w:rFonts w:ascii="Arial" w:hAnsi="Arial" w:cs="Arial"/>
          <w:sz w:val="20"/>
          <w:szCs w:val="20"/>
        </w:rPr>
        <w:t>identifikace objednatele,</w:t>
      </w:r>
    </w:p>
    <w:p w:rsidR="005E2B6E" w:rsidRPr="00247369" w:rsidRDefault="005E2B6E" w:rsidP="005E2B6E">
      <w:pPr>
        <w:numPr>
          <w:ilvl w:val="0"/>
          <w:numId w:val="5"/>
        </w:numPr>
        <w:spacing w:after="120"/>
        <w:rPr>
          <w:rFonts w:ascii="Arial" w:hAnsi="Arial" w:cs="Arial"/>
          <w:sz w:val="20"/>
          <w:szCs w:val="20"/>
        </w:rPr>
      </w:pPr>
      <w:r w:rsidRPr="00247369">
        <w:rPr>
          <w:rFonts w:ascii="Arial" w:hAnsi="Arial" w:cs="Arial"/>
          <w:sz w:val="20"/>
          <w:szCs w:val="20"/>
        </w:rPr>
        <w:t xml:space="preserve">požadovaný termín dodání (nejdéle do </w:t>
      </w:r>
      <w:proofErr w:type="gramStart"/>
      <w:r w:rsidRPr="00247369">
        <w:rPr>
          <w:rFonts w:ascii="Arial" w:hAnsi="Arial" w:cs="Arial"/>
          <w:sz w:val="20"/>
          <w:szCs w:val="20"/>
        </w:rPr>
        <w:t>1</w:t>
      </w:r>
      <w:r>
        <w:rPr>
          <w:rFonts w:ascii="Arial" w:hAnsi="Arial" w:cs="Arial"/>
          <w:sz w:val="20"/>
          <w:szCs w:val="20"/>
        </w:rPr>
        <w:t>0</w:t>
      </w:r>
      <w:r w:rsidRPr="00247369">
        <w:rPr>
          <w:rFonts w:ascii="Arial" w:hAnsi="Arial" w:cs="Arial"/>
          <w:sz w:val="20"/>
          <w:szCs w:val="20"/>
        </w:rPr>
        <w:t>-ti</w:t>
      </w:r>
      <w:proofErr w:type="gramEnd"/>
      <w:r w:rsidRPr="00247369">
        <w:rPr>
          <w:rFonts w:ascii="Arial" w:hAnsi="Arial" w:cs="Arial"/>
          <w:sz w:val="20"/>
          <w:szCs w:val="20"/>
        </w:rPr>
        <w:t xml:space="preserve"> pracovních dnů od obdržení objednávky),</w:t>
      </w:r>
    </w:p>
    <w:p w:rsidR="005E2B6E" w:rsidRPr="00247369" w:rsidRDefault="005E2B6E" w:rsidP="005E2B6E">
      <w:pPr>
        <w:numPr>
          <w:ilvl w:val="0"/>
          <w:numId w:val="5"/>
        </w:numPr>
        <w:spacing w:after="120"/>
        <w:rPr>
          <w:rFonts w:ascii="Arial" w:hAnsi="Arial" w:cs="Arial"/>
          <w:sz w:val="20"/>
          <w:szCs w:val="20"/>
        </w:rPr>
      </w:pPr>
      <w:r w:rsidRPr="00247369">
        <w:rPr>
          <w:rFonts w:ascii="Arial" w:hAnsi="Arial" w:cs="Arial"/>
          <w:sz w:val="20"/>
          <w:szCs w:val="20"/>
        </w:rPr>
        <w:t>jméno a podpis osoby oprávněné objednatelem vyhotovovat objednávky.</w:t>
      </w:r>
    </w:p>
    <w:p w:rsidR="005E2B6E" w:rsidRPr="00247369" w:rsidRDefault="005E2B6E" w:rsidP="005E2B6E">
      <w:pPr>
        <w:numPr>
          <w:ilvl w:val="0"/>
          <w:numId w:val="6"/>
        </w:numPr>
        <w:spacing w:after="120"/>
        <w:jc w:val="both"/>
        <w:rPr>
          <w:rFonts w:ascii="Arial" w:hAnsi="Arial" w:cs="Arial"/>
          <w:sz w:val="20"/>
          <w:szCs w:val="20"/>
        </w:rPr>
      </w:pPr>
      <w:r w:rsidRPr="00247369">
        <w:rPr>
          <w:rFonts w:ascii="Arial" w:hAnsi="Arial" w:cs="Arial"/>
          <w:sz w:val="20"/>
          <w:szCs w:val="20"/>
        </w:rPr>
        <w:t>Objednatel zmocňuje k vyhotovování objednávek následující své pracovníky:</w:t>
      </w:r>
      <w:r>
        <w:rPr>
          <w:rFonts w:ascii="Arial" w:hAnsi="Arial" w:cs="Arial"/>
          <w:sz w:val="20"/>
          <w:szCs w:val="20"/>
        </w:rPr>
        <w:t xml:space="preserve"> Mgr. Přemysl Dvorský, Ph.D.</w:t>
      </w:r>
    </w:p>
    <w:p w:rsidR="005E2B6E" w:rsidRPr="00247369" w:rsidRDefault="005E2B6E" w:rsidP="005E2B6E">
      <w:pPr>
        <w:jc w:val="center"/>
        <w:rPr>
          <w:rFonts w:ascii="Arial" w:hAnsi="Arial" w:cs="Arial"/>
          <w:b/>
        </w:rPr>
      </w:pPr>
    </w:p>
    <w:p w:rsidR="005E2B6E" w:rsidRPr="00247369" w:rsidRDefault="005E2B6E" w:rsidP="005E2B6E">
      <w:pPr>
        <w:pStyle w:val="Odstavecseseznamem"/>
        <w:numPr>
          <w:ilvl w:val="0"/>
          <w:numId w:val="2"/>
        </w:numPr>
        <w:rPr>
          <w:rFonts w:ascii="Arial" w:hAnsi="Arial" w:cs="Arial"/>
          <w:b/>
        </w:rPr>
      </w:pPr>
      <w:r w:rsidRPr="00247369">
        <w:rPr>
          <w:rFonts w:ascii="Arial" w:hAnsi="Arial" w:cs="Arial"/>
          <w:b/>
        </w:rPr>
        <w:t>Dodávka zboží a jeho převzetí</w:t>
      </w:r>
    </w:p>
    <w:p w:rsidR="005E2B6E" w:rsidRPr="00247369" w:rsidRDefault="005E2B6E" w:rsidP="005E2B6E">
      <w:pPr>
        <w:jc w:val="center"/>
        <w:rPr>
          <w:rFonts w:ascii="Arial" w:hAnsi="Arial" w:cs="Arial"/>
          <w:b/>
          <w:sz w:val="20"/>
          <w:szCs w:val="20"/>
        </w:rPr>
      </w:pPr>
    </w:p>
    <w:p w:rsidR="005E2B6E" w:rsidRPr="00247369" w:rsidRDefault="005E2B6E" w:rsidP="005E2B6E">
      <w:pPr>
        <w:numPr>
          <w:ilvl w:val="0"/>
          <w:numId w:val="7"/>
        </w:numPr>
        <w:spacing w:after="120"/>
        <w:jc w:val="both"/>
        <w:rPr>
          <w:rFonts w:ascii="Arial" w:hAnsi="Arial" w:cs="Arial"/>
          <w:sz w:val="20"/>
          <w:szCs w:val="20"/>
        </w:rPr>
      </w:pPr>
      <w:r w:rsidRPr="00247369">
        <w:rPr>
          <w:rFonts w:ascii="Arial" w:hAnsi="Arial" w:cs="Arial"/>
          <w:sz w:val="20"/>
          <w:szCs w:val="20"/>
        </w:rPr>
        <w:t>Dodavatel se zavazuje dodat řádně objednané zboží objednateli a objednatel je povinen toto zboží převzít.</w:t>
      </w:r>
    </w:p>
    <w:p w:rsidR="005E2B6E" w:rsidRPr="00247369" w:rsidRDefault="005E2B6E" w:rsidP="005E2B6E">
      <w:pPr>
        <w:numPr>
          <w:ilvl w:val="0"/>
          <w:numId w:val="7"/>
        </w:numPr>
        <w:spacing w:after="120"/>
        <w:jc w:val="both"/>
        <w:rPr>
          <w:rFonts w:ascii="Arial" w:hAnsi="Arial" w:cs="Arial"/>
          <w:sz w:val="20"/>
          <w:szCs w:val="20"/>
        </w:rPr>
      </w:pPr>
      <w:r w:rsidRPr="00247369">
        <w:rPr>
          <w:rFonts w:ascii="Arial" w:hAnsi="Arial" w:cs="Arial"/>
          <w:sz w:val="20"/>
          <w:szCs w:val="20"/>
        </w:rPr>
        <w:t>Přepravu zboží k objednateli se zavazuje zajistit dodavatel a to na vlastní náklady při dodržení dohodnutého objednaného množství do sídla objednatele,</w:t>
      </w:r>
      <w:r>
        <w:rPr>
          <w:rFonts w:ascii="Arial" w:hAnsi="Arial" w:cs="Arial"/>
          <w:sz w:val="20"/>
          <w:szCs w:val="20"/>
        </w:rPr>
        <w:t xml:space="preserve"> </w:t>
      </w:r>
      <w:proofErr w:type="spellStart"/>
      <w:r>
        <w:rPr>
          <w:rFonts w:ascii="Arial" w:hAnsi="Arial" w:cs="Arial"/>
          <w:sz w:val="20"/>
          <w:szCs w:val="20"/>
        </w:rPr>
        <w:t>Želatovská</w:t>
      </w:r>
      <w:proofErr w:type="spellEnd"/>
      <w:r>
        <w:rPr>
          <w:rFonts w:ascii="Arial" w:hAnsi="Arial" w:cs="Arial"/>
          <w:sz w:val="20"/>
          <w:szCs w:val="20"/>
        </w:rPr>
        <w:t xml:space="preserve"> 8, Přerov, Přerov I - Město</w:t>
      </w:r>
      <w:r w:rsidRPr="00247369">
        <w:rPr>
          <w:rFonts w:ascii="Arial" w:hAnsi="Arial" w:cs="Arial"/>
          <w:sz w:val="20"/>
          <w:szCs w:val="20"/>
        </w:rPr>
        <w:t>.</w:t>
      </w:r>
    </w:p>
    <w:p w:rsidR="005E2B6E" w:rsidRDefault="005E2B6E" w:rsidP="005E2B6E">
      <w:pPr>
        <w:numPr>
          <w:ilvl w:val="0"/>
          <w:numId w:val="7"/>
        </w:numPr>
        <w:spacing w:after="120"/>
        <w:jc w:val="both"/>
        <w:rPr>
          <w:rFonts w:ascii="Arial" w:hAnsi="Arial" w:cs="Arial"/>
          <w:sz w:val="20"/>
          <w:szCs w:val="20"/>
        </w:rPr>
      </w:pPr>
      <w:r w:rsidRPr="00575FB4">
        <w:rPr>
          <w:rFonts w:ascii="Arial" w:hAnsi="Arial" w:cs="Arial"/>
          <w:sz w:val="20"/>
          <w:szCs w:val="20"/>
        </w:rPr>
        <w:t xml:space="preserve">Dodávka je splněna, jestliže zástupce dodavatele odevzdá zboží pověřenému zástupci objednatele v místě plnění.  </w:t>
      </w:r>
    </w:p>
    <w:p w:rsidR="005E2B6E" w:rsidRPr="00575FB4" w:rsidRDefault="005E2B6E" w:rsidP="005E2B6E">
      <w:pPr>
        <w:numPr>
          <w:ilvl w:val="0"/>
          <w:numId w:val="7"/>
        </w:numPr>
        <w:spacing w:after="120"/>
        <w:jc w:val="both"/>
        <w:rPr>
          <w:rFonts w:ascii="Arial" w:hAnsi="Arial" w:cs="Arial"/>
          <w:sz w:val="20"/>
          <w:szCs w:val="20"/>
        </w:rPr>
      </w:pPr>
      <w:r w:rsidRPr="00575FB4">
        <w:rPr>
          <w:rFonts w:ascii="Arial" w:hAnsi="Arial" w:cs="Arial"/>
          <w:sz w:val="20"/>
          <w:szCs w:val="20"/>
        </w:rPr>
        <w:t xml:space="preserve">Při dodávce zboží jsou zástupci objednatele povinni provést fyzické převzetí zboží, odsouhlasit množství a kvalitu dodávky. Převzetí bude potvrzeno na dodacím listu nebo faktuře. </w:t>
      </w:r>
    </w:p>
    <w:p w:rsidR="005E2B6E" w:rsidRPr="00247369" w:rsidRDefault="005E2B6E" w:rsidP="005E2B6E">
      <w:pPr>
        <w:numPr>
          <w:ilvl w:val="0"/>
          <w:numId w:val="7"/>
        </w:numPr>
        <w:spacing w:after="120"/>
        <w:jc w:val="both"/>
        <w:rPr>
          <w:rFonts w:ascii="Arial" w:hAnsi="Arial" w:cs="Arial"/>
          <w:bCs/>
          <w:sz w:val="20"/>
          <w:szCs w:val="20"/>
          <w:lang w:eastAsia="en-US"/>
        </w:rPr>
      </w:pPr>
      <w:r w:rsidRPr="00247369">
        <w:rPr>
          <w:rFonts w:ascii="Arial" w:hAnsi="Arial" w:cs="Arial"/>
          <w:sz w:val="20"/>
          <w:szCs w:val="20"/>
        </w:rPr>
        <w:t>Dodavatel musí dodržet kvalitu dodávaného zboží po celou dobu trvání smlouvy</w:t>
      </w:r>
      <w:r>
        <w:rPr>
          <w:rFonts w:ascii="Arial" w:hAnsi="Arial" w:cs="Arial"/>
          <w:sz w:val="20"/>
          <w:szCs w:val="20"/>
        </w:rPr>
        <w:t>.</w:t>
      </w:r>
    </w:p>
    <w:p w:rsidR="005E2B6E" w:rsidRPr="00247369" w:rsidRDefault="005E2B6E" w:rsidP="005E2B6E">
      <w:pPr>
        <w:numPr>
          <w:ilvl w:val="0"/>
          <w:numId w:val="7"/>
        </w:numPr>
        <w:spacing w:after="120"/>
        <w:jc w:val="both"/>
        <w:rPr>
          <w:rFonts w:ascii="Arial" w:hAnsi="Arial" w:cs="Arial"/>
          <w:sz w:val="20"/>
          <w:szCs w:val="20"/>
        </w:rPr>
      </w:pPr>
      <w:r w:rsidRPr="00247369">
        <w:rPr>
          <w:rFonts w:ascii="Arial" w:hAnsi="Arial" w:cs="Arial"/>
          <w:sz w:val="20"/>
          <w:szCs w:val="20"/>
        </w:rPr>
        <w:lastRenderedPageBreak/>
        <w:t>Dodavatel se zavazuje provést okamžitou výměnu dodavatel</w:t>
      </w:r>
      <w:r>
        <w:rPr>
          <w:rFonts w:ascii="Arial" w:hAnsi="Arial" w:cs="Arial"/>
          <w:sz w:val="20"/>
          <w:szCs w:val="20"/>
        </w:rPr>
        <w:t>em poškozeného nebo nefunkčního zboží.</w:t>
      </w:r>
    </w:p>
    <w:p w:rsidR="005E2B6E" w:rsidRDefault="005E2B6E" w:rsidP="005E2B6E">
      <w:pPr>
        <w:pStyle w:val="Zkladntext"/>
        <w:jc w:val="both"/>
        <w:rPr>
          <w:rFonts w:ascii="Arial" w:hAnsi="Arial" w:cs="Arial"/>
          <w:sz w:val="20"/>
          <w:szCs w:val="20"/>
        </w:rPr>
      </w:pPr>
    </w:p>
    <w:p w:rsidR="005E2B6E" w:rsidRPr="009D14A9" w:rsidRDefault="005E2B6E" w:rsidP="005E2B6E">
      <w:pPr>
        <w:pStyle w:val="Zkladntext"/>
        <w:numPr>
          <w:ilvl w:val="0"/>
          <w:numId w:val="2"/>
        </w:numPr>
        <w:rPr>
          <w:rFonts w:ascii="Arial" w:hAnsi="Arial" w:cs="Arial"/>
          <w:b/>
          <w:bCs/>
        </w:rPr>
      </w:pPr>
      <w:r>
        <w:rPr>
          <w:rFonts w:ascii="Arial" w:hAnsi="Arial" w:cs="Arial"/>
          <w:b/>
          <w:bCs/>
        </w:rPr>
        <w:t xml:space="preserve">Kupní cena a platební podmínky </w:t>
      </w:r>
    </w:p>
    <w:p w:rsidR="005E2B6E" w:rsidRPr="009D14A9" w:rsidRDefault="005E2B6E" w:rsidP="005E2B6E">
      <w:pPr>
        <w:pStyle w:val="Zkladntext"/>
        <w:ind w:left="360"/>
        <w:rPr>
          <w:rFonts w:ascii="Arial" w:hAnsi="Arial" w:cs="Arial"/>
          <w:b/>
          <w:bCs/>
          <w:sz w:val="20"/>
          <w:szCs w:val="20"/>
        </w:rPr>
      </w:pPr>
    </w:p>
    <w:p w:rsidR="005E2B6E" w:rsidRDefault="005E2B6E" w:rsidP="005E2B6E">
      <w:pPr>
        <w:pStyle w:val="Zkladntext"/>
        <w:numPr>
          <w:ilvl w:val="0"/>
          <w:numId w:val="1"/>
        </w:numPr>
        <w:jc w:val="both"/>
        <w:rPr>
          <w:rFonts w:ascii="Arial" w:hAnsi="Arial" w:cs="Arial"/>
          <w:sz w:val="20"/>
          <w:szCs w:val="20"/>
        </w:rPr>
      </w:pPr>
      <w:r>
        <w:rPr>
          <w:rFonts w:ascii="Arial" w:hAnsi="Arial" w:cs="Arial"/>
          <w:sz w:val="20"/>
          <w:szCs w:val="20"/>
        </w:rPr>
        <w:t>Objednatel</w:t>
      </w:r>
      <w:r w:rsidRPr="00E96777">
        <w:rPr>
          <w:rFonts w:ascii="Arial" w:hAnsi="Arial" w:cs="Arial"/>
          <w:sz w:val="20"/>
          <w:szCs w:val="20"/>
        </w:rPr>
        <w:t xml:space="preserve"> se zavazuje zaplatit na základě daňového dokladu (faktury) vystaveného </w:t>
      </w:r>
      <w:r>
        <w:rPr>
          <w:rFonts w:ascii="Arial" w:hAnsi="Arial" w:cs="Arial"/>
          <w:sz w:val="20"/>
          <w:szCs w:val="20"/>
        </w:rPr>
        <w:t>dodavatelem</w:t>
      </w:r>
      <w:r w:rsidRPr="00E96777">
        <w:rPr>
          <w:rFonts w:ascii="Arial" w:hAnsi="Arial" w:cs="Arial"/>
          <w:sz w:val="20"/>
          <w:szCs w:val="20"/>
        </w:rPr>
        <w:t xml:space="preserve"> a doručeného </w:t>
      </w:r>
      <w:r>
        <w:rPr>
          <w:rFonts w:ascii="Arial" w:hAnsi="Arial" w:cs="Arial"/>
          <w:sz w:val="20"/>
          <w:szCs w:val="20"/>
        </w:rPr>
        <w:t xml:space="preserve">objednateli </w:t>
      </w:r>
      <w:r w:rsidRPr="00E96777">
        <w:rPr>
          <w:rFonts w:ascii="Arial" w:hAnsi="Arial" w:cs="Arial"/>
          <w:sz w:val="20"/>
          <w:szCs w:val="20"/>
        </w:rPr>
        <w:t>za dodaný pře</w:t>
      </w:r>
      <w:r>
        <w:rPr>
          <w:rFonts w:ascii="Arial" w:hAnsi="Arial" w:cs="Arial"/>
          <w:sz w:val="20"/>
          <w:szCs w:val="20"/>
        </w:rPr>
        <w:t>dmět plnění uvedený v článku I</w:t>
      </w:r>
      <w:r w:rsidRPr="00E96777">
        <w:rPr>
          <w:rFonts w:ascii="Arial" w:hAnsi="Arial" w:cs="Arial"/>
          <w:sz w:val="20"/>
          <w:szCs w:val="20"/>
        </w:rPr>
        <w:t>. této smlouvy cenu, kterou</w:t>
      </w:r>
      <w:r>
        <w:rPr>
          <w:rFonts w:ascii="Arial" w:hAnsi="Arial" w:cs="Arial"/>
          <w:sz w:val="20"/>
          <w:szCs w:val="20"/>
        </w:rPr>
        <w:t xml:space="preserve"> </w:t>
      </w:r>
      <w:r w:rsidRPr="00E96777">
        <w:rPr>
          <w:rFonts w:ascii="Arial" w:hAnsi="Arial" w:cs="Arial"/>
          <w:sz w:val="20"/>
          <w:szCs w:val="20"/>
        </w:rPr>
        <w:t xml:space="preserve">nelze překročit s výjimkou změny zákonné sazby DPH a </w:t>
      </w:r>
      <w:r>
        <w:rPr>
          <w:rFonts w:ascii="Arial" w:hAnsi="Arial" w:cs="Arial"/>
          <w:sz w:val="20"/>
          <w:szCs w:val="20"/>
        </w:rPr>
        <w:t xml:space="preserve">která </w:t>
      </w:r>
      <w:r w:rsidRPr="00E96777">
        <w:rPr>
          <w:rFonts w:ascii="Arial" w:hAnsi="Arial" w:cs="Arial"/>
          <w:sz w:val="20"/>
          <w:szCs w:val="20"/>
        </w:rPr>
        <w:t>činí:</w:t>
      </w:r>
    </w:p>
    <w:p w:rsidR="005E2B6E" w:rsidRDefault="005E2B6E" w:rsidP="005E2B6E">
      <w:pPr>
        <w:pStyle w:val="Zkladntext"/>
        <w:ind w:left="360"/>
        <w:jc w:val="both"/>
        <w:rPr>
          <w:rFonts w:ascii="Arial" w:hAnsi="Arial" w:cs="Arial"/>
          <w:sz w:val="20"/>
          <w:szCs w:val="20"/>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2126"/>
        <w:gridCol w:w="2268"/>
      </w:tblGrid>
      <w:tr w:rsidR="005E2B6E" w:rsidTr="00BE4739">
        <w:trPr>
          <w:trHeight w:val="20"/>
        </w:trPr>
        <w:tc>
          <w:tcPr>
            <w:tcW w:w="2891" w:type="dxa"/>
          </w:tcPr>
          <w:p w:rsidR="005E2B6E" w:rsidRPr="00BD0107" w:rsidRDefault="005E2B6E" w:rsidP="00BE4739">
            <w:pPr>
              <w:pStyle w:val="Zkladntextodsazen"/>
              <w:ind w:left="0"/>
              <w:rPr>
                <w:rFonts w:ascii="Arial" w:hAnsi="Arial" w:cs="Arial"/>
                <w:b/>
                <w:i/>
                <w:sz w:val="20"/>
                <w:szCs w:val="20"/>
              </w:rPr>
            </w:pPr>
            <w:r w:rsidRPr="00BD0107">
              <w:rPr>
                <w:rFonts w:ascii="Arial" w:hAnsi="Arial" w:cs="Arial"/>
                <w:b/>
                <w:i/>
                <w:sz w:val="20"/>
                <w:szCs w:val="20"/>
              </w:rPr>
              <w:t>Položka</w:t>
            </w:r>
          </w:p>
        </w:tc>
        <w:tc>
          <w:tcPr>
            <w:tcW w:w="2126" w:type="dxa"/>
          </w:tcPr>
          <w:p w:rsidR="005E2B6E" w:rsidRPr="00BD0107" w:rsidRDefault="005E2B6E" w:rsidP="00BE4739">
            <w:pPr>
              <w:pStyle w:val="Zkladntextodsazen"/>
              <w:rPr>
                <w:rFonts w:ascii="Arial" w:hAnsi="Arial" w:cs="Arial"/>
                <w:b/>
                <w:i/>
                <w:sz w:val="20"/>
                <w:szCs w:val="20"/>
              </w:rPr>
            </w:pPr>
            <w:r w:rsidRPr="00BD0107">
              <w:rPr>
                <w:rFonts w:ascii="Arial" w:hAnsi="Arial" w:cs="Arial"/>
                <w:b/>
                <w:i/>
                <w:sz w:val="20"/>
                <w:szCs w:val="20"/>
              </w:rPr>
              <w:t>Cena bez DPH</w:t>
            </w:r>
          </w:p>
        </w:tc>
        <w:tc>
          <w:tcPr>
            <w:tcW w:w="2268" w:type="dxa"/>
          </w:tcPr>
          <w:p w:rsidR="005E2B6E" w:rsidRPr="00BD0107" w:rsidRDefault="005E2B6E" w:rsidP="00BE4739">
            <w:pPr>
              <w:pStyle w:val="Zkladntextodsazen"/>
              <w:rPr>
                <w:rFonts w:ascii="Arial" w:hAnsi="Arial" w:cs="Arial"/>
                <w:b/>
                <w:i/>
                <w:sz w:val="20"/>
                <w:szCs w:val="20"/>
              </w:rPr>
            </w:pPr>
            <w:r w:rsidRPr="00BD0107">
              <w:rPr>
                <w:rFonts w:ascii="Arial" w:hAnsi="Arial" w:cs="Arial"/>
                <w:b/>
                <w:i/>
                <w:sz w:val="20"/>
                <w:szCs w:val="20"/>
              </w:rPr>
              <w:t xml:space="preserve">Cena s DPH </w:t>
            </w:r>
          </w:p>
        </w:tc>
      </w:tr>
      <w:tr w:rsidR="005E2B6E" w:rsidTr="00BE4739">
        <w:trPr>
          <w:trHeight w:val="20"/>
        </w:trPr>
        <w:tc>
          <w:tcPr>
            <w:tcW w:w="2891" w:type="dxa"/>
          </w:tcPr>
          <w:p w:rsidR="005E2B6E" w:rsidRPr="00BD0107" w:rsidRDefault="005E2B6E" w:rsidP="00BE4739">
            <w:pPr>
              <w:pStyle w:val="Zkladntextodsazen"/>
              <w:ind w:left="0"/>
              <w:rPr>
                <w:rFonts w:ascii="Arial" w:hAnsi="Arial" w:cs="Arial"/>
                <w:sz w:val="20"/>
                <w:szCs w:val="20"/>
              </w:rPr>
            </w:pPr>
            <w:r>
              <w:rPr>
                <w:rFonts w:ascii="Arial" w:hAnsi="Arial" w:cs="Arial"/>
                <w:sz w:val="20"/>
                <w:szCs w:val="20"/>
              </w:rPr>
              <w:t xml:space="preserve">sazba + </w:t>
            </w:r>
            <w:r w:rsidRPr="00BD0107">
              <w:rPr>
                <w:rFonts w:ascii="Arial" w:hAnsi="Arial" w:cs="Arial"/>
                <w:sz w:val="20"/>
                <w:szCs w:val="20"/>
              </w:rPr>
              <w:t>1 strana barevného tisku</w:t>
            </w:r>
            <w:r>
              <w:rPr>
                <w:rFonts w:ascii="Arial" w:hAnsi="Arial" w:cs="Arial"/>
                <w:sz w:val="20"/>
                <w:szCs w:val="20"/>
              </w:rPr>
              <w:t xml:space="preserve"> A4</w:t>
            </w:r>
          </w:p>
        </w:tc>
        <w:tc>
          <w:tcPr>
            <w:tcW w:w="2126" w:type="dxa"/>
          </w:tcPr>
          <w:p w:rsidR="005E2B6E" w:rsidRDefault="005E2B6E" w:rsidP="00BE4739">
            <w:pPr>
              <w:pStyle w:val="Zkladntextodsazen"/>
              <w:rPr>
                <w:szCs w:val="18"/>
              </w:rPr>
            </w:pPr>
          </w:p>
        </w:tc>
        <w:tc>
          <w:tcPr>
            <w:tcW w:w="2268" w:type="dxa"/>
          </w:tcPr>
          <w:p w:rsidR="005E2B6E" w:rsidRDefault="005E2B6E" w:rsidP="00BE4739">
            <w:pPr>
              <w:pStyle w:val="Zkladntextodsazen"/>
              <w:rPr>
                <w:szCs w:val="18"/>
              </w:rPr>
            </w:pPr>
          </w:p>
        </w:tc>
      </w:tr>
      <w:tr w:rsidR="005E2B6E" w:rsidTr="00BE4739">
        <w:trPr>
          <w:trHeight w:val="20"/>
        </w:trPr>
        <w:tc>
          <w:tcPr>
            <w:tcW w:w="2891" w:type="dxa"/>
          </w:tcPr>
          <w:p w:rsidR="005E2B6E" w:rsidRPr="00BD0107" w:rsidRDefault="005E2B6E" w:rsidP="00BE4739">
            <w:pPr>
              <w:pStyle w:val="Zkladntextodsazen"/>
              <w:ind w:left="0"/>
              <w:rPr>
                <w:rFonts w:ascii="Arial" w:hAnsi="Arial" w:cs="Arial"/>
                <w:sz w:val="20"/>
                <w:szCs w:val="20"/>
              </w:rPr>
            </w:pPr>
            <w:r w:rsidRPr="00BD0107">
              <w:rPr>
                <w:rFonts w:ascii="Arial" w:hAnsi="Arial" w:cs="Arial"/>
                <w:sz w:val="20"/>
                <w:szCs w:val="20"/>
              </w:rPr>
              <w:t>1 ks kroužkové vazby</w:t>
            </w:r>
            <w:r>
              <w:rPr>
                <w:rFonts w:ascii="Arial" w:hAnsi="Arial" w:cs="Arial"/>
                <w:sz w:val="20"/>
                <w:szCs w:val="20"/>
              </w:rPr>
              <w:t xml:space="preserve"> (kroužková vazba + zadní deska a přední folie)</w:t>
            </w:r>
          </w:p>
        </w:tc>
        <w:tc>
          <w:tcPr>
            <w:tcW w:w="2126" w:type="dxa"/>
          </w:tcPr>
          <w:p w:rsidR="005E2B6E" w:rsidRDefault="005E2B6E" w:rsidP="00BE4739">
            <w:pPr>
              <w:pStyle w:val="Zkladntextodsazen"/>
              <w:rPr>
                <w:szCs w:val="18"/>
              </w:rPr>
            </w:pPr>
          </w:p>
        </w:tc>
        <w:tc>
          <w:tcPr>
            <w:tcW w:w="2268" w:type="dxa"/>
          </w:tcPr>
          <w:p w:rsidR="005E2B6E" w:rsidRDefault="005E2B6E" w:rsidP="00BE4739">
            <w:pPr>
              <w:pStyle w:val="Zkladntextodsazen"/>
              <w:rPr>
                <w:szCs w:val="18"/>
              </w:rPr>
            </w:pPr>
          </w:p>
        </w:tc>
      </w:tr>
      <w:tr w:rsidR="005E2B6E" w:rsidTr="00BE4739">
        <w:trPr>
          <w:trHeight w:val="20"/>
        </w:trPr>
        <w:tc>
          <w:tcPr>
            <w:tcW w:w="2891" w:type="dxa"/>
          </w:tcPr>
          <w:p w:rsidR="005E2B6E" w:rsidRPr="00BD0107" w:rsidRDefault="005E2B6E" w:rsidP="00BE4739">
            <w:pPr>
              <w:pStyle w:val="Zkladntextodsazen"/>
              <w:ind w:left="0"/>
              <w:rPr>
                <w:rFonts w:ascii="Arial" w:hAnsi="Arial" w:cs="Arial"/>
                <w:sz w:val="20"/>
                <w:szCs w:val="20"/>
              </w:rPr>
            </w:pPr>
            <w:r w:rsidRPr="00BD0107">
              <w:rPr>
                <w:rFonts w:ascii="Arial" w:hAnsi="Arial" w:cs="Arial"/>
                <w:sz w:val="20"/>
                <w:szCs w:val="20"/>
              </w:rPr>
              <w:t xml:space="preserve">1 </w:t>
            </w:r>
            <w:r>
              <w:rPr>
                <w:rFonts w:ascii="Arial" w:hAnsi="Arial" w:cs="Arial"/>
                <w:sz w:val="20"/>
                <w:szCs w:val="20"/>
              </w:rPr>
              <w:t xml:space="preserve">ks </w:t>
            </w:r>
            <w:r w:rsidRPr="00BD0107">
              <w:rPr>
                <w:rFonts w:ascii="Arial" w:hAnsi="Arial" w:cs="Arial"/>
                <w:sz w:val="20"/>
                <w:szCs w:val="20"/>
              </w:rPr>
              <w:t>CD</w:t>
            </w:r>
            <w:r>
              <w:rPr>
                <w:rFonts w:ascii="Arial" w:hAnsi="Arial" w:cs="Arial"/>
                <w:sz w:val="20"/>
                <w:szCs w:val="20"/>
              </w:rPr>
              <w:t xml:space="preserve"> (technická příprava a výroba vč. vypálení obsahu, výroby polepu a kompletace CD)</w:t>
            </w:r>
          </w:p>
        </w:tc>
        <w:tc>
          <w:tcPr>
            <w:tcW w:w="2126" w:type="dxa"/>
          </w:tcPr>
          <w:p w:rsidR="005E2B6E" w:rsidRDefault="005E2B6E" w:rsidP="00BE4739">
            <w:pPr>
              <w:pStyle w:val="Zkladntextodsazen"/>
              <w:rPr>
                <w:szCs w:val="18"/>
              </w:rPr>
            </w:pPr>
          </w:p>
        </w:tc>
        <w:tc>
          <w:tcPr>
            <w:tcW w:w="2268" w:type="dxa"/>
          </w:tcPr>
          <w:p w:rsidR="005E2B6E" w:rsidRDefault="005E2B6E" w:rsidP="00BE4739">
            <w:pPr>
              <w:pStyle w:val="Zkladntextodsazen"/>
              <w:rPr>
                <w:szCs w:val="18"/>
              </w:rPr>
            </w:pPr>
          </w:p>
        </w:tc>
      </w:tr>
    </w:tbl>
    <w:p w:rsidR="005E2B6E" w:rsidRDefault="005E2B6E" w:rsidP="005E2B6E">
      <w:pPr>
        <w:pStyle w:val="Zkladntext"/>
        <w:jc w:val="both"/>
        <w:rPr>
          <w:rFonts w:ascii="Arial" w:hAnsi="Arial" w:cs="Arial"/>
          <w:sz w:val="20"/>
          <w:szCs w:val="20"/>
        </w:rPr>
      </w:pPr>
    </w:p>
    <w:p w:rsidR="005E2B6E" w:rsidRDefault="005E2B6E" w:rsidP="005E2B6E">
      <w:pPr>
        <w:pStyle w:val="Zkladntext"/>
        <w:ind w:left="360"/>
        <w:jc w:val="both"/>
        <w:rPr>
          <w:rFonts w:ascii="Arial" w:hAnsi="Arial" w:cs="Arial"/>
          <w:sz w:val="20"/>
          <w:szCs w:val="20"/>
        </w:rPr>
      </w:pPr>
      <w:r>
        <w:rPr>
          <w:rFonts w:ascii="Arial" w:hAnsi="Arial" w:cs="Arial"/>
          <w:sz w:val="20"/>
          <w:szCs w:val="20"/>
        </w:rPr>
        <w:t>Celková cena za předmět plnění uvedený v čl. I. této smlouvy činí:</w:t>
      </w:r>
    </w:p>
    <w:p w:rsidR="005E2B6E" w:rsidRDefault="005E2B6E" w:rsidP="005E2B6E">
      <w:pPr>
        <w:pStyle w:val="Zkladntext"/>
        <w:ind w:left="360"/>
        <w:jc w:val="both"/>
        <w:rPr>
          <w:rFonts w:ascii="Arial" w:hAnsi="Arial" w:cs="Arial"/>
          <w:sz w:val="20"/>
          <w:szCs w:val="20"/>
        </w:rPr>
      </w:pPr>
      <w:r>
        <w:rPr>
          <w:rFonts w:ascii="Arial" w:hAnsi="Arial" w:cs="Arial"/>
          <w:sz w:val="20"/>
          <w:szCs w:val="20"/>
        </w:rPr>
        <w:t>………………………………….  Kč bez DPH</w:t>
      </w:r>
    </w:p>
    <w:p w:rsidR="005E2B6E" w:rsidRDefault="005E2B6E" w:rsidP="005E2B6E">
      <w:pPr>
        <w:pStyle w:val="Zkladntext"/>
        <w:ind w:left="360"/>
        <w:jc w:val="both"/>
        <w:rPr>
          <w:rFonts w:ascii="Arial" w:hAnsi="Arial" w:cs="Arial"/>
          <w:sz w:val="20"/>
          <w:szCs w:val="20"/>
        </w:rPr>
      </w:pPr>
      <w:r>
        <w:rPr>
          <w:rFonts w:ascii="Arial" w:hAnsi="Arial" w:cs="Arial"/>
          <w:sz w:val="20"/>
          <w:szCs w:val="20"/>
        </w:rPr>
        <w:t>………………………………….  Kč DPH</w:t>
      </w:r>
    </w:p>
    <w:p w:rsidR="005E2B6E" w:rsidRDefault="005E2B6E" w:rsidP="005E2B6E">
      <w:pPr>
        <w:pStyle w:val="Zkladntext"/>
        <w:ind w:left="360"/>
        <w:jc w:val="both"/>
        <w:rPr>
          <w:rFonts w:ascii="Arial" w:hAnsi="Arial" w:cs="Arial"/>
          <w:sz w:val="20"/>
          <w:szCs w:val="20"/>
        </w:rPr>
      </w:pPr>
      <w:r>
        <w:rPr>
          <w:rFonts w:ascii="Arial" w:hAnsi="Arial" w:cs="Arial"/>
          <w:sz w:val="20"/>
          <w:szCs w:val="20"/>
        </w:rPr>
        <w:t>………………………………….  Kč vč. DPH.</w:t>
      </w:r>
    </w:p>
    <w:p w:rsidR="005E2B6E" w:rsidRPr="00C65FC8" w:rsidRDefault="005E2B6E" w:rsidP="005E2B6E">
      <w:pPr>
        <w:pStyle w:val="Zkladntext"/>
        <w:ind w:firstLine="360"/>
        <w:jc w:val="both"/>
        <w:rPr>
          <w:rFonts w:ascii="Arial" w:hAnsi="Arial" w:cs="Arial"/>
          <w:sz w:val="20"/>
          <w:szCs w:val="20"/>
        </w:rPr>
      </w:pPr>
    </w:p>
    <w:p w:rsidR="005E2B6E" w:rsidRPr="00EA41DA" w:rsidRDefault="005E2B6E" w:rsidP="005E2B6E">
      <w:pPr>
        <w:pStyle w:val="Zkladntext"/>
        <w:numPr>
          <w:ilvl w:val="0"/>
          <w:numId w:val="1"/>
        </w:numPr>
        <w:jc w:val="both"/>
        <w:rPr>
          <w:rFonts w:ascii="Arial" w:hAnsi="Arial" w:cs="Arial"/>
          <w:sz w:val="20"/>
          <w:szCs w:val="20"/>
        </w:rPr>
      </w:pPr>
      <w:r>
        <w:rPr>
          <w:rFonts w:ascii="Arial" w:hAnsi="Arial" w:cs="Arial"/>
          <w:sz w:val="20"/>
          <w:szCs w:val="20"/>
        </w:rPr>
        <w:t>Dodavatel se zavazuje vystavit daňový doklad do 15 dnů ode dne uskutečnění zdanitelného plnění, přičemž plnění se považuje za uskutečněné dnem převzetí předmětu koupě objednatelem a, podepsáním dodacího listu vystaveného dodavatelem.</w:t>
      </w:r>
    </w:p>
    <w:p w:rsidR="005E2B6E" w:rsidRDefault="005E2B6E" w:rsidP="005E2B6E">
      <w:pPr>
        <w:pStyle w:val="Zkladntext"/>
        <w:numPr>
          <w:ilvl w:val="0"/>
          <w:numId w:val="1"/>
        </w:numPr>
        <w:jc w:val="both"/>
        <w:rPr>
          <w:rFonts w:ascii="Arial" w:hAnsi="Arial" w:cs="Arial"/>
          <w:sz w:val="20"/>
          <w:szCs w:val="20"/>
        </w:rPr>
      </w:pPr>
      <w:r w:rsidRPr="00D82FF3">
        <w:rPr>
          <w:rFonts w:ascii="Arial" w:hAnsi="Arial" w:cs="Arial"/>
          <w:sz w:val="20"/>
          <w:szCs w:val="20"/>
        </w:rPr>
        <w:t xml:space="preserve">Splatnost faktury je 30 dní ode dne jejího </w:t>
      </w:r>
      <w:r>
        <w:rPr>
          <w:rFonts w:ascii="Arial" w:hAnsi="Arial" w:cs="Arial"/>
          <w:sz w:val="20"/>
          <w:szCs w:val="20"/>
        </w:rPr>
        <w:t>vystavení</w:t>
      </w:r>
      <w:r w:rsidRPr="00D82FF3">
        <w:rPr>
          <w:rFonts w:ascii="Arial" w:hAnsi="Arial" w:cs="Arial"/>
          <w:sz w:val="20"/>
          <w:szCs w:val="20"/>
        </w:rPr>
        <w:t xml:space="preserve">. V případě, že faktura vystavená </w:t>
      </w:r>
      <w:r>
        <w:rPr>
          <w:rFonts w:ascii="Arial" w:hAnsi="Arial" w:cs="Arial"/>
          <w:sz w:val="20"/>
          <w:szCs w:val="20"/>
        </w:rPr>
        <w:t>dodavatelem</w:t>
      </w:r>
      <w:r w:rsidRPr="00D82FF3">
        <w:rPr>
          <w:rFonts w:ascii="Arial" w:hAnsi="Arial" w:cs="Arial"/>
          <w:sz w:val="20"/>
          <w:szCs w:val="20"/>
        </w:rPr>
        <w:t xml:space="preserve"> nebude obsahovat náležitosti dle této smlouvy (příp. dle zákona), je </w:t>
      </w:r>
      <w:r>
        <w:rPr>
          <w:rFonts w:ascii="Arial" w:hAnsi="Arial" w:cs="Arial"/>
          <w:sz w:val="20"/>
          <w:szCs w:val="20"/>
        </w:rPr>
        <w:t>objednatel</w:t>
      </w:r>
      <w:r w:rsidRPr="00D82FF3">
        <w:rPr>
          <w:rFonts w:ascii="Arial" w:hAnsi="Arial" w:cs="Arial"/>
          <w:sz w:val="20"/>
          <w:szCs w:val="20"/>
        </w:rPr>
        <w:t xml:space="preserve"> oprávněn fakturu vrátit </w:t>
      </w:r>
      <w:r>
        <w:rPr>
          <w:rFonts w:ascii="Arial" w:hAnsi="Arial" w:cs="Arial"/>
          <w:sz w:val="20"/>
          <w:szCs w:val="20"/>
        </w:rPr>
        <w:t>dodavateli</w:t>
      </w:r>
      <w:r w:rsidRPr="00D82FF3">
        <w:rPr>
          <w:rFonts w:ascii="Arial" w:hAnsi="Arial" w:cs="Arial"/>
          <w:sz w:val="20"/>
          <w:szCs w:val="20"/>
        </w:rPr>
        <w:t xml:space="preserve"> k provedení opravy, přičemž od data vystavení opravené faktury počíná běžet nová lhůta splatnosti 30 dnů.</w:t>
      </w:r>
    </w:p>
    <w:p w:rsidR="005E2B6E" w:rsidRPr="00D82FF3" w:rsidRDefault="005E2B6E" w:rsidP="005E2B6E">
      <w:pPr>
        <w:pStyle w:val="Zkladntext"/>
        <w:numPr>
          <w:ilvl w:val="0"/>
          <w:numId w:val="1"/>
        </w:numPr>
        <w:jc w:val="both"/>
        <w:rPr>
          <w:rFonts w:ascii="Arial" w:hAnsi="Arial" w:cs="Arial"/>
          <w:sz w:val="20"/>
          <w:szCs w:val="20"/>
        </w:rPr>
      </w:pPr>
      <w:r>
        <w:rPr>
          <w:rFonts w:ascii="Arial" w:hAnsi="Arial" w:cs="Arial"/>
          <w:sz w:val="20"/>
          <w:szCs w:val="20"/>
        </w:rPr>
        <w:t xml:space="preserve">Faktura musí obsahovat text: Faktura je hrazena v rámci projektu </w:t>
      </w:r>
      <w:proofErr w:type="spellStart"/>
      <w:r>
        <w:rPr>
          <w:rFonts w:ascii="Arial" w:hAnsi="Arial" w:cs="Arial"/>
          <w:sz w:val="20"/>
          <w:szCs w:val="20"/>
        </w:rPr>
        <w:t>reg</w:t>
      </w:r>
      <w:proofErr w:type="spellEnd"/>
      <w:r>
        <w:rPr>
          <w:rFonts w:ascii="Arial" w:hAnsi="Arial" w:cs="Arial"/>
          <w:sz w:val="20"/>
          <w:szCs w:val="20"/>
        </w:rPr>
        <w:t xml:space="preserve">. </w:t>
      </w:r>
      <w:proofErr w:type="gramStart"/>
      <w:r>
        <w:rPr>
          <w:rFonts w:ascii="Arial" w:hAnsi="Arial" w:cs="Arial"/>
          <w:sz w:val="20"/>
          <w:szCs w:val="20"/>
        </w:rPr>
        <w:t>č.</w:t>
      </w:r>
      <w:proofErr w:type="gramEnd"/>
      <w:r>
        <w:rPr>
          <w:rFonts w:ascii="Arial" w:hAnsi="Arial" w:cs="Arial"/>
          <w:sz w:val="20"/>
          <w:szCs w:val="20"/>
        </w:rPr>
        <w:t xml:space="preserve"> CZ1.07/1.1.26/02.0029.</w:t>
      </w:r>
    </w:p>
    <w:p w:rsidR="005E2B6E" w:rsidRDefault="005E2B6E" w:rsidP="005E2B6E">
      <w:pPr>
        <w:jc w:val="both"/>
        <w:rPr>
          <w:rFonts w:ascii="Arial" w:hAnsi="Arial" w:cs="Arial"/>
          <w:sz w:val="20"/>
          <w:szCs w:val="20"/>
        </w:rPr>
      </w:pPr>
    </w:p>
    <w:p w:rsidR="005E2B6E" w:rsidRPr="009D14A9" w:rsidRDefault="005E2B6E" w:rsidP="005E2B6E">
      <w:pPr>
        <w:pStyle w:val="Zkladntext"/>
        <w:rPr>
          <w:rFonts w:ascii="Arial" w:hAnsi="Arial" w:cs="Arial"/>
          <w:sz w:val="20"/>
          <w:szCs w:val="20"/>
        </w:rPr>
      </w:pPr>
    </w:p>
    <w:p w:rsidR="005E2B6E" w:rsidRDefault="005E2B6E" w:rsidP="005E2B6E">
      <w:pPr>
        <w:pStyle w:val="Zkladntext"/>
        <w:numPr>
          <w:ilvl w:val="0"/>
          <w:numId w:val="2"/>
        </w:numPr>
        <w:rPr>
          <w:rFonts w:ascii="Arial" w:hAnsi="Arial" w:cs="Arial"/>
          <w:b/>
          <w:bCs/>
        </w:rPr>
      </w:pPr>
      <w:r w:rsidRPr="009D14A9">
        <w:rPr>
          <w:rFonts w:ascii="Arial" w:hAnsi="Arial" w:cs="Arial"/>
          <w:b/>
          <w:bCs/>
        </w:rPr>
        <w:t>Smluvní sankce</w:t>
      </w:r>
    </w:p>
    <w:p w:rsidR="005E2B6E" w:rsidRDefault="005E2B6E" w:rsidP="005E2B6E">
      <w:pPr>
        <w:pStyle w:val="Zkladntext"/>
        <w:jc w:val="both"/>
        <w:rPr>
          <w:rFonts w:ascii="Arial" w:hAnsi="Arial" w:cs="Arial"/>
          <w:sz w:val="20"/>
          <w:szCs w:val="20"/>
        </w:rPr>
      </w:pPr>
    </w:p>
    <w:p w:rsidR="005E2B6E" w:rsidRDefault="005E2B6E" w:rsidP="005E2B6E">
      <w:pPr>
        <w:pStyle w:val="Zkladntext"/>
        <w:numPr>
          <w:ilvl w:val="0"/>
          <w:numId w:val="3"/>
        </w:numPr>
        <w:jc w:val="both"/>
        <w:rPr>
          <w:rFonts w:ascii="Arial" w:hAnsi="Arial" w:cs="Arial"/>
          <w:sz w:val="20"/>
          <w:szCs w:val="20"/>
        </w:rPr>
      </w:pPr>
      <w:r w:rsidRPr="00E96777">
        <w:rPr>
          <w:rFonts w:ascii="Arial" w:hAnsi="Arial" w:cs="Arial"/>
          <w:sz w:val="20"/>
          <w:szCs w:val="20"/>
        </w:rPr>
        <w:t xml:space="preserve">Jestliže je </w:t>
      </w:r>
      <w:r>
        <w:rPr>
          <w:rFonts w:ascii="Arial" w:hAnsi="Arial" w:cs="Arial"/>
          <w:sz w:val="20"/>
          <w:szCs w:val="20"/>
        </w:rPr>
        <w:t>objednatel</w:t>
      </w:r>
      <w:r w:rsidRPr="00E96777">
        <w:rPr>
          <w:rFonts w:ascii="Arial" w:hAnsi="Arial" w:cs="Arial"/>
          <w:sz w:val="20"/>
          <w:szCs w:val="20"/>
        </w:rPr>
        <w:t xml:space="preserve"> v prodlení s úhradou ceny za plnění dle této smlouvy na základě řádně vystavené faktury, je povinen uhradit úrok z prodlení na základě nařízení vlády č. 142/1994 Sb., kterým se stanoví výše úroků z prodlení a poplatku z prodlení podle občanského zákoníku.</w:t>
      </w:r>
    </w:p>
    <w:p w:rsidR="005E2B6E" w:rsidRPr="002F4567" w:rsidRDefault="005E2B6E" w:rsidP="005E2B6E">
      <w:pPr>
        <w:numPr>
          <w:ilvl w:val="0"/>
          <w:numId w:val="3"/>
        </w:numPr>
        <w:jc w:val="both"/>
        <w:rPr>
          <w:rFonts w:ascii="Arial" w:hAnsi="Arial" w:cs="Arial"/>
          <w:sz w:val="20"/>
          <w:szCs w:val="20"/>
        </w:rPr>
      </w:pPr>
      <w:r w:rsidRPr="002F4567">
        <w:rPr>
          <w:rFonts w:ascii="Arial" w:hAnsi="Arial" w:cs="Arial"/>
          <w:sz w:val="20"/>
          <w:szCs w:val="20"/>
        </w:rPr>
        <w:t>Pokud bude dodavatel v prodlení s </w:t>
      </w:r>
      <w:proofErr w:type="gramStart"/>
      <w:r w:rsidRPr="002F4567">
        <w:rPr>
          <w:rFonts w:ascii="Arial" w:hAnsi="Arial" w:cs="Arial"/>
          <w:sz w:val="20"/>
          <w:szCs w:val="20"/>
        </w:rPr>
        <w:t>dodávkou  zboží</w:t>
      </w:r>
      <w:proofErr w:type="gramEnd"/>
      <w:r w:rsidRPr="002F4567">
        <w:rPr>
          <w:rFonts w:ascii="Arial" w:hAnsi="Arial" w:cs="Arial"/>
          <w:sz w:val="20"/>
          <w:szCs w:val="20"/>
        </w:rPr>
        <w:t xml:space="preserve"> oproti termínu uvedenému v této smlouvě (nejdéle 1</w:t>
      </w:r>
      <w:r>
        <w:rPr>
          <w:rFonts w:ascii="Arial" w:hAnsi="Arial" w:cs="Arial"/>
          <w:sz w:val="20"/>
          <w:szCs w:val="20"/>
        </w:rPr>
        <w:t>0</w:t>
      </w:r>
      <w:r w:rsidRPr="002F4567">
        <w:rPr>
          <w:rFonts w:ascii="Arial" w:hAnsi="Arial" w:cs="Arial"/>
          <w:sz w:val="20"/>
          <w:szCs w:val="20"/>
        </w:rPr>
        <w:t xml:space="preserve"> pracovních dnů od obdržení objednávky), je dodavatel povinen zaplatit objednateli smluvní pokutu ve výši 0,2 % ze sjednané ceny plnění bez DPH za každý započatý den prodlení s dodáním dle této smlouvy, i v případě nebude-li dodávka kompletní.</w:t>
      </w:r>
    </w:p>
    <w:p w:rsidR="005E2B6E" w:rsidRPr="002F4567" w:rsidRDefault="005E2B6E" w:rsidP="005E2B6E">
      <w:pPr>
        <w:pStyle w:val="Zkladntext"/>
        <w:numPr>
          <w:ilvl w:val="0"/>
          <w:numId w:val="3"/>
        </w:numPr>
        <w:jc w:val="both"/>
        <w:rPr>
          <w:rFonts w:ascii="Arial" w:hAnsi="Arial" w:cs="Arial"/>
          <w:sz w:val="20"/>
          <w:szCs w:val="20"/>
        </w:rPr>
      </w:pPr>
      <w:bookmarkStart w:id="1" w:name="_Ref168554819"/>
      <w:r w:rsidRPr="002F4567">
        <w:rPr>
          <w:rFonts w:ascii="Arial" w:hAnsi="Arial" w:cs="Arial"/>
          <w:sz w:val="20"/>
          <w:szCs w:val="20"/>
        </w:rPr>
        <w:t>Kupující je oprávněn jednostranně od této smlouvy odstoupit v případ</w:t>
      </w:r>
      <w:bookmarkEnd w:id="1"/>
      <w:r w:rsidRPr="002F4567">
        <w:rPr>
          <w:rFonts w:ascii="Arial" w:hAnsi="Arial" w:cs="Arial"/>
          <w:sz w:val="20"/>
          <w:szCs w:val="20"/>
        </w:rPr>
        <w:t>ě, že prodávající je v prodlení s předáním předmětu koupě dle této smlouvy déle než 30 dnů.</w:t>
      </w:r>
      <w:bookmarkStart w:id="2" w:name="_Ref168555127"/>
      <w:r w:rsidRPr="002F4567">
        <w:rPr>
          <w:rFonts w:ascii="Arial" w:hAnsi="Arial" w:cs="Arial"/>
          <w:sz w:val="20"/>
          <w:szCs w:val="20"/>
        </w:rPr>
        <w:t xml:space="preserve"> V případě odstoupení dle předchozí věty se smlouva ruší dnem doručení písemn</w:t>
      </w:r>
      <w:r>
        <w:rPr>
          <w:rFonts w:ascii="Arial" w:hAnsi="Arial" w:cs="Arial"/>
          <w:sz w:val="20"/>
          <w:szCs w:val="20"/>
        </w:rPr>
        <w:t>é</w:t>
      </w:r>
      <w:r w:rsidRPr="002F4567">
        <w:rPr>
          <w:rFonts w:ascii="Arial" w:hAnsi="Arial" w:cs="Arial"/>
          <w:sz w:val="20"/>
          <w:szCs w:val="20"/>
        </w:rPr>
        <w:t>ho oznámení o odstoupení prodávajícímu.</w:t>
      </w:r>
    </w:p>
    <w:bookmarkEnd w:id="2"/>
    <w:p w:rsidR="005E2B6E" w:rsidRDefault="005E2B6E" w:rsidP="005E2B6E">
      <w:pPr>
        <w:pStyle w:val="Zkladntext"/>
        <w:rPr>
          <w:rFonts w:ascii="Arial" w:hAnsi="Arial" w:cs="Arial"/>
          <w:sz w:val="20"/>
          <w:szCs w:val="20"/>
        </w:rPr>
      </w:pPr>
    </w:p>
    <w:p w:rsidR="005E2B6E" w:rsidRDefault="005E2B6E" w:rsidP="005E2B6E">
      <w:pPr>
        <w:pStyle w:val="Zkladntext"/>
        <w:rPr>
          <w:rFonts w:ascii="Arial" w:hAnsi="Arial" w:cs="Arial"/>
          <w:b/>
          <w:bCs/>
        </w:rPr>
      </w:pPr>
    </w:p>
    <w:p w:rsidR="005E2B6E" w:rsidRPr="00B34537" w:rsidRDefault="005E2B6E" w:rsidP="005E2B6E">
      <w:pPr>
        <w:pStyle w:val="Odstavecseseznamem"/>
        <w:numPr>
          <w:ilvl w:val="0"/>
          <w:numId w:val="2"/>
        </w:numPr>
        <w:spacing w:after="200" w:line="276" w:lineRule="auto"/>
        <w:rPr>
          <w:rFonts w:ascii="Arial" w:hAnsi="Arial" w:cs="Arial"/>
          <w:b/>
          <w:bCs/>
        </w:rPr>
      </w:pPr>
      <w:r w:rsidRPr="008414EE">
        <w:rPr>
          <w:rFonts w:ascii="Arial" w:hAnsi="Arial" w:cs="Arial"/>
          <w:b/>
          <w:bCs/>
        </w:rPr>
        <w:t>Závěrečná ustanovení</w:t>
      </w:r>
    </w:p>
    <w:p w:rsidR="005E2B6E" w:rsidRPr="00B34537" w:rsidRDefault="005E2B6E" w:rsidP="005E2B6E">
      <w:pPr>
        <w:numPr>
          <w:ilvl w:val="0"/>
          <w:numId w:val="4"/>
        </w:numPr>
        <w:jc w:val="both"/>
        <w:rPr>
          <w:rFonts w:ascii="Arial" w:hAnsi="Arial" w:cs="Arial"/>
          <w:sz w:val="20"/>
          <w:szCs w:val="20"/>
        </w:rPr>
      </w:pPr>
      <w:r>
        <w:rPr>
          <w:rFonts w:ascii="Arial" w:hAnsi="Arial" w:cs="Arial"/>
          <w:sz w:val="20"/>
          <w:szCs w:val="20"/>
        </w:rPr>
        <w:t>Dodavatel</w:t>
      </w:r>
      <w:r w:rsidRPr="00B34537">
        <w:rPr>
          <w:rFonts w:ascii="Arial" w:hAnsi="Arial" w:cs="Arial"/>
          <w:sz w:val="20"/>
          <w:szCs w:val="20"/>
        </w:rPr>
        <w:t xml:space="preserve"> se zavazuje řádně uchovávat originální vyhotovení smlouvy vč. jejích případných dodatků včetně příloh, veškeré originály účetních dokladů a dalších dokumentů vztahujících se k realizaci předmětu této smlouvy do roku 2025. Výše uvedené dokumenty a účetní doklady budou uchovány způsobem uvedeným v zákoně č. 563/1991 Sb., o účetnictví, ve znění pozdějších předpisů, v zákoně č. 235/2004 Sb., o dani z přidané hodnoty a v souladu s dalšími </w:t>
      </w:r>
      <w:r w:rsidRPr="00B34537">
        <w:rPr>
          <w:rFonts w:ascii="Arial" w:hAnsi="Arial" w:cs="Arial"/>
          <w:sz w:val="20"/>
          <w:szCs w:val="20"/>
        </w:rPr>
        <w:lastRenderedPageBreak/>
        <w:t xml:space="preserve">platnými právními předpisy ČR. Po tuto dobu je </w:t>
      </w:r>
      <w:r>
        <w:rPr>
          <w:rFonts w:ascii="Arial" w:hAnsi="Arial" w:cs="Arial"/>
          <w:sz w:val="20"/>
          <w:szCs w:val="20"/>
        </w:rPr>
        <w:t>prodávající</w:t>
      </w:r>
      <w:r w:rsidRPr="00B34537">
        <w:rPr>
          <w:rFonts w:ascii="Arial" w:hAnsi="Arial" w:cs="Arial"/>
          <w:sz w:val="20"/>
          <w:szCs w:val="20"/>
        </w:rPr>
        <w:t xml:space="preserve"> povinen umožnit osobám oprávněným k výkonu kontroly projektů provést kontrolu dokladů souvisejících s plněním této smlouvy.</w:t>
      </w:r>
    </w:p>
    <w:p w:rsidR="005E2B6E" w:rsidRPr="00B34537" w:rsidRDefault="005E2B6E" w:rsidP="005E2B6E">
      <w:pPr>
        <w:pStyle w:val="Odstavecseseznamem"/>
        <w:numPr>
          <w:ilvl w:val="0"/>
          <w:numId w:val="4"/>
        </w:numPr>
        <w:jc w:val="both"/>
        <w:rPr>
          <w:rFonts w:ascii="Arial" w:hAnsi="Arial" w:cs="Arial"/>
          <w:sz w:val="20"/>
          <w:szCs w:val="20"/>
        </w:rPr>
      </w:pPr>
      <w:r>
        <w:rPr>
          <w:rFonts w:ascii="Arial" w:hAnsi="Arial" w:cs="Arial"/>
          <w:sz w:val="20"/>
          <w:szCs w:val="20"/>
        </w:rPr>
        <w:t>Smlouva nabývá platnosti a účinnosti dnem jejího podpisu oběma smluvními stranami.</w:t>
      </w:r>
    </w:p>
    <w:p w:rsidR="005E2B6E" w:rsidRPr="00C9792A" w:rsidRDefault="005E2B6E" w:rsidP="005E2B6E">
      <w:pPr>
        <w:pStyle w:val="Odstavecseseznamem"/>
        <w:numPr>
          <w:ilvl w:val="0"/>
          <w:numId w:val="4"/>
        </w:numPr>
        <w:jc w:val="both"/>
        <w:rPr>
          <w:rFonts w:ascii="Arial" w:hAnsi="Arial" w:cs="Arial"/>
          <w:sz w:val="20"/>
          <w:szCs w:val="20"/>
        </w:rPr>
      </w:pPr>
      <w:r w:rsidRPr="00C9792A">
        <w:rPr>
          <w:rFonts w:ascii="Arial" w:hAnsi="Arial" w:cs="Arial"/>
          <w:sz w:val="20"/>
          <w:szCs w:val="20"/>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rsidR="005E2B6E" w:rsidRPr="00C9792A" w:rsidRDefault="005E2B6E" w:rsidP="005E2B6E">
      <w:pPr>
        <w:pStyle w:val="Odstavecseseznamem"/>
        <w:numPr>
          <w:ilvl w:val="0"/>
          <w:numId w:val="4"/>
        </w:numPr>
        <w:jc w:val="both"/>
        <w:rPr>
          <w:rFonts w:ascii="Arial" w:hAnsi="Arial" w:cs="Arial"/>
          <w:sz w:val="20"/>
          <w:szCs w:val="20"/>
        </w:rPr>
      </w:pPr>
      <w:r w:rsidRPr="00C9792A">
        <w:rPr>
          <w:rFonts w:ascii="Arial" w:hAnsi="Arial" w:cs="Arial"/>
          <w:sz w:val="20"/>
          <w:szCs w:val="20"/>
        </w:rPr>
        <w:t>Smluvní strany se dohodly, že jejich vzájemný vztah z této smlouvy se bude řídit obchodním zákoníkem.</w:t>
      </w:r>
    </w:p>
    <w:p w:rsidR="005E2B6E" w:rsidRPr="00C9792A" w:rsidRDefault="005E2B6E" w:rsidP="005E2B6E">
      <w:pPr>
        <w:pStyle w:val="Odstavecseseznamem"/>
        <w:numPr>
          <w:ilvl w:val="0"/>
          <w:numId w:val="4"/>
        </w:numPr>
        <w:jc w:val="both"/>
        <w:rPr>
          <w:rFonts w:ascii="Arial" w:hAnsi="Arial" w:cs="Arial"/>
          <w:sz w:val="20"/>
          <w:szCs w:val="20"/>
        </w:rPr>
      </w:pPr>
      <w:r w:rsidRPr="00C9792A">
        <w:rPr>
          <w:rFonts w:ascii="Arial" w:hAnsi="Arial" w:cs="Arial"/>
          <w:sz w:val="20"/>
          <w:szCs w:val="20"/>
        </w:rPr>
        <w:t xml:space="preserve">Tato smlouva je vyhotovena ve dvou vyhotoveních, z nichž obdrží </w:t>
      </w:r>
      <w:r>
        <w:rPr>
          <w:rFonts w:ascii="Arial" w:hAnsi="Arial" w:cs="Arial"/>
          <w:sz w:val="20"/>
          <w:szCs w:val="20"/>
        </w:rPr>
        <w:t xml:space="preserve">prodávající </w:t>
      </w:r>
      <w:r w:rsidRPr="00C9792A">
        <w:rPr>
          <w:rFonts w:ascii="Arial" w:hAnsi="Arial" w:cs="Arial"/>
          <w:sz w:val="20"/>
          <w:szCs w:val="20"/>
        </w:rPr>
        <w:t xml:space="preserve">i </w:t>
      </w:r>
      <w:r>
        <w:rPr>
          <w:rFonts w:ascii="Arial" w:hAnsi="Arial" w:cs="Arial"/>
          <w:sz w:val="20"/>
          <w:szCs w:val="20"/>
        </w:rPr>
        <w:t>kupující</w:t>
      </w:r>
      <w:r w:rsidRPr="00C9792A">
        <w:rPr>
          <w:rFonts w:ascii="Arial" w:hAnsi="Arial" w:cs="Arial"/>
          <w:sz w:val="20"/>
          <w:szCs w:val="20"/>
        </w:rPr>
        <w:t xml:space="preserve"> jedno vyhotovení</w:t>
      </w:r>
      <w:r>
        <w:rPr>
          <w:rFonts w:ascii="Arial" w:hAnsi="Arial" w:cs="Arial"/>
          <w:sz w:val="20"/>
          <w:szCs w:val="20"/>
        </w:rPr>
        <w:t>.</w:t>
      </w:r>
    </w:p>
    <w:p w:rsidR="005E2B6E" w:rsidRPr="00C9792A" w:rsidRDefault="005E2B6E" w:rsidP="005E2B6E">
      <w:pPr>
        <w:pStyle w:val="Odstavecseseznamem"/>
        <w:numPr>
          <w:ilvl w:val="0"/>
          <w:numId w:val="4"/>
        </w:numPr>
        <w:jc w:val="both"/>
        <w:rPr>
          <w:rFonts w:ascii="Arial" w:hAnsi="Arial" w:cs="Arial"/>
          <w:sz w:val="20"/>
          <w:szCs w:val="20"/>
        </w:rPr>
      </w:pPr>
      <w:r w:rsidRPr="00C9792A">
        <w:rPr>
          <w:rFonts w:ascii="Arial" w:hAnsi="Arial" w:cs="Arial"/>
          <w:sz w:val="20"/>
          <w:szCs w:val="20"/>
        </w:rPr>
        <w:t>Změny této smlouvy jsou možné jen ve formě písemných, číslovaných dodatků.</w:t>
      </w:r>
    </w:p>
    <w:p w:rsidR="005E2B6E" w:rsidRDefault="005E2B6E" w:rsidP="005E2B6E">
      <w:pPr>
        <w:jc w:val="both"/>
        <w:rPr>
          <w:rFonts w:ascii="Arial" w:hAnsi="Arial" w:cs="Arial"/>
        </w:rPr>
      </w:pPr>
    </w:p>
    <w:p w:rsidR="005E2B6E" w:rsidRPr="009D14A9" w:rsidRDefault="005E2B6E" w:rsidP="005E2B6E">
      <w:pPr>
        <w:jc w:val="both"/>
        <w:rPr>
          <w:rFonts w:ascii="Arial" w:hAnsi="Arial" w:cs="Arial"/>
        </w:rPr>
      </w:pPr>
    </w:p>
    <w:p w:rsidR="005E2B6E" w:rsidRDefault="005E2B6E" w:rsidP="005E2B6E">
      <w:pPr>
        <w:ind w:firstLine="360"/>
        <w:jc w:val="both"/>
        <w:rPr>
          <w:rFonts w:ascii="Arial" w:hAnsi="Arial" w:cs="Arial"/>
          <w:sz w:val="20"/>
          <w:szCs w:val="20"/>
        </w:rPr>
      </w:pPr>
      <w:r w:rsidRPr="00C9792A">
        <w:rPr>
          <w:rFonts w:ascii="Arial" w:hAnsi="Arial" w:cs="Arial"/>
          <w:sz w:val="20"/>
          <w:szCs w:val="20"/>
        </w:rPr>
        <w:t>V </w:t>
      </w:r>
      <w:r>
        <w:rPr>
          <w:rFonts w:ascii="Arial" w:hAnsi="Arial" w:cs="Arial"/>
          <w:sz w:val="20"/>
          <w:szCs w:val="20"/>
        </w:rPr>
        <w:t>……………</w:t>
      </w:r>
      <w:proofErr w:type="gramStart"/>
      <w:r>
        <w:rPr>
          <w:rFonts w:ascii="Arial" w:hAnsi="Arial" w:cs="Arial"/>
          <w:sz w:val="20"/>
          <w:szCs w:val="20"/>
        </w:rPr>
        <w:t>….</w:t>
      </w:r>
      <w:r w:rsidRPr="00C9792A">
        <w:rPr>
          <w:rFonts w:ascii="Arial" w:hAnsi="Arial" w:cs="Arial"/>
          <w:sz w:val="20"/>
          <w:szCs w:val="20"/>
        </w:rPr>
        <w:t>dne</w:t>
      </w:r>
      <w:proofErr w:type="gramEnd"/>
      <w:r w:rsidRPr="00C9792A">
        <w:rPr>
          <w:rFonts w:ascii="Arial" w:hAnsi="Arial" w:cs="Arial"/>
          <w:sz w:val="20"/>
          <w:szCs w:val="20"/>
        </w:rPr>
        <w:t xml:space="preserve"> ……………..</w:t>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Pr>
          <w:rFonts w:ascii="Arial" w:hAnsi="Arial" w:cs="Arial"/>
          <w:sz w:val="20"/>
          <w:szCs w:val="20"/>
        </w:rPr>
        <w:tab/>
      </w:r>
      <w:r w:rsidRPr="00C9792A">
        <w:rPr>
          <w:rFonts w:ascii="Arial" w:hAnsi="Arial" w:cs="Arial"/>
          <w:sz w:val="20"/>
          <w:szCs w:val="20"/>
        </w:rPr>
        <w:t>V </w:t>
      </w:r>
      <w:r>
        <w:rPr>
          <w:rFonts w:ascii="Arial" w:hAnsi="Arial" w:cs="Arial"/>
          <w:sz w:val="20"/>
          <w:szCs w:val="20"/>
        </w:rPr>
        <w:t>……………….</w:t>
      </w:r>
      <w:r w:rsidRPr="00C9792A">
        <w:rPr>
          <w:rFonts w:ascii="Arial" w:hAnsi="Arial" w:cs="Arial"/>
          <w:sz w:val="20"/>
          <w:szCs w:val="20"/>
        </w:rPr>
        <w:t>dne ……………..</w:t>
      </w:r>
    </w:p>
    <w:p w:rsidR="005E2B6E" w:rsidRDefault="005E2B6E" w:rsidP="005E2B6E">
      <w:pPr>
        <w:ind w:firstLine="360"/>
        <w:jc w:val="both"/>
        <w:rPr>
          <w:rFonts w:ascii="Arial" w:hAnsi="Arial" w:cs="Arial"/>
          <w:sz w:val="20"/>
          <w:szCs w:val="20"/>
        </w:rPr>
      </w:pPr>
    </w:p>
    <w:p w:rsidR="005E2B6E" w:rsidRDefault="005E2B6E" w:rsidP="005E2B6E">
      <w:pPr>
        <w:ind w:firstLine="360"/>
        <w:jc w:val="both"/>
        <w:rPr>
          <w:rFonts w:ascii="Arial" w:hAnsi="Arial" w:cs="Arial"/>
          <w:sz w:val="20"/>
          <w:szCs w:val="20"/>
        </w:rPr>
      </w:pPr>
    </w:p>
    <w:p w:rsidR="005E2B6E" w:rsidRDefault="005E2B6E" w:rsidP="005E2B6E">
      <w:pPr>
        <w:ind w:firstLine="360"/>
        <w:jc w:val="both"/>
        <w:rPr>
          <w:rFonts w:ascii="Arial" w:hAnsi="Arial" w:cs="Arial"/>
          <w:sz w:val="20"/>
          <w:szCs w:val="20"/>
        </w:rPr>
      </w:pPr>
      <w:r>
        <w:rPr>
          <w:rFonts w:ascii="Arial" w:hAnsi="Arial" w:cs="Arial"/>
          <w:sz w:val="20"/>
          <w:szCs w:val="20"/>
        </w:rPr>
        <w:t>Objednatel</w:t>
      </w:r>
      <w:r w:rsidRPr="00C9792A">
        <w:rPr>
          <w:rFonts w:ascii="Arial" w:hAnsi="Arial" w:cs="Arial"/>
          <w:sz w:val="20"/>
          <w:szCs w:val="20"/>
        </w:rPr>
        <w:t>:</w:t>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Pr>
          <w:rFonts w:ascii="Arial" w:hAnsi="Arial" w:cs="Arial"/>
          <w:sz w:val="20"/>
          <w:szCs w:val="20"/>
        </w:rPr>
        <w:tab/>
        <w:t>Dodavatel</w:t>
      </w:r>
      <w:r w:rsidRPr="00C9792A">
        <w:rPr>
          <w:rFonts w:ascii="Arial" w:hAnsi="Arial" w:cs="Arial"/>
          <w:sz w:val="20"/>
          <w:szCs w:val="20"/>
        </w:rPr>
        <w:t>:</w:t>
      </w:r>
    </w:p>
    <w:p w:rsidR="005E2B6E" w:rsidRPr="00C9792A" w:rsidRDefault="005E2B6E" w:rsidP="005E2B6E">
      <w:pPr>
        <w:ind w:firstLine="360"/>
        <w:jc w:val="both"/>
        <w:rPr>
          <w:rFonts w:ascii="Arial" w:hAnsi="Arial" w:cs="Arial"/>
          <w:sz w:val="20"/>
          <w:szCs w:val="20"/>
        </w:rPr>
      </w:pPr>
    </w:p>
    <w:p w:rsidR="005E2B6E" w:rsidRPr="009D14A9" w:rsidRDefault="005E2B6E" w:rsidP="005E2B6E">
      <w:pPr>
        <w:jc w:val="both"/>
        <w:rPr>
          <w:rFonts w:ascii="Arial" w:hAnsi="Arial" w:cs="Arial"/>
        </w:rPr>
      </w:pPr>
    </w:p>
    <w:p w:rsidR="005E2B6E" w:rsidRPr="009D14A9" w:rsidRDefault="005E2B6E" w:rsidP="005E2B6E">
      <w:pPr>
        <w:jc w:val="both"/>
        <w:rPr>
          <w:rFonts w:ascii="Arial" w:hAnsi="Arial" w:cs="Arial"/>
        </w:rPr>
      </w:pPr>
    </w:p>
    <w:p w:rsidR="005E2B6E" w:rsidRPr="009D14A9" w:rsidRDefault="005E2B6E" w:rsidP="005E2B6E">
      <w:pPr>
        <w:ind w:firstLine="360"/>
        <w:jc w:val="both"/>
        <w:rPr>
          <w:rFonts w:ascii="Arial" w:hAnsi="Arial" w:cs="Arial"/>
        </w:rPr>
      </w:pPr>
      <w:r w:rsidRPr="009D14A9">
        <w:rPr>
          <w:rFonts w:ascii="Arial" w:hAnsi="Arial" w:cs="Arial"/>
        </w:rPr>
        <w:t>………………………</w:t>
      </w:r>
      <w:r>
        <w:rPr>
          <w:rFonts w:ascii="Arial" w:hAnsi="Arial" w:cs="Arial"/>
        </w:rPr>
        <w:t>…</w:t>
      </w:r>
      <w:r w:rsidRPr="009D14A9">
        <w:rPr>
          <w:rFonts w:ascii="Arial" w:hAnsi="Arial" w:cs="Arial"/>
        </w:rPr>
        <w:t>………</w:t>
      </w:r>
      <w:r w:rsidRPr="009D14A9">
        <w:rPr>
          <w:rFonts w:ascii="Arial" w:hAnsi="Arial" w:cs="Arial"/>
        </w:rPr>
        <w:tab/>
      </w:r>
      <w:r w:rsidRPr="009D14A9">
        <w:rPr>
          <w:rFonts w:ascii="Arial" w:hAnsi="Arial" w:cs="Arial"/>
        </w:rPr>
        <w:tab/>
      </w:r>
      <w:r w:rsidRPr="009D14A9">
        <w:rPr>
          <w:rFonts w:ascii="Arial" w:hAnsi="Arial" w:cs="Arial"/>
        </w:rPr>
        <w:tab/>
      </w:r>
      <w:r>
        <w:rPr>
          <w:rFonts w:ascii="Arial" w:hAnsi="Arial" w:cs="Arial"/>
        </w:rPr>
        <w:tab/>
      </w:r>
      <w:r w:rsidRPr="009D14A9">
        <w:rPr>
          <w:rFonts w:ascii="Arial" w:hAnsi="Arial" w:cs="Arial"/>
        </w:rPr>
        <w:t>……………………………………</w:t>
      </w:r>
    </w:p>
    <w:p w:rsidR="005E2B6E" w:rsidRPr="00C9792A" w:rsidRDefault="005E2B6E" w:rsidP="005E2B6E">
      <w:pPr>
        <w:ind w:firstLine="360"/>
        <w:rPr>
          <w:rFonts w:ascii="Arial" w:hAnsi="Arial" w:cs="Arial"/>
          <w:sz w:val="20"/>
          <w:szCs w:val="20"/>
        </w:rPr>
      </w:pPr>
      <w:r>
        <w:rPr>
          <w:rFonts w:ascii="Arial" w:hAnsi="Arial" w:cs="Arial"/>
          <w:sz w:val="20"/>
          <w:szCs w:val="20"/>
        </w:rPr>
        <w:t xml:space="preserve">          </w:t>
      </w:r>
    </w:p>
    <w:p w:rsidR="005E2B6E" w:rsidRDefault="005E2B6E" w:rsidP="005E2B6E">
      <w:pPr>
        <w:rPr>
          <w:rFonts w:ascii="Arial" w:hAnsi="Arial" w:cs="Arial"/>
          <w:sz w:val="20"/>
          <w:szCs w:val="20"/>
        </w:rPr>
      </w:pPr>
    </w:p>
    <w:p w:rsidR="005E2B6E" w:rsidRDefault="005E2B6E" w:rsidP="005E2B6E">
      <w:pPr>
        <w:rPr>
          <w:rFonts w:ascii="Arial" w:hAnsi="Arial" w:cs="Arial"/>
          <w:sz w:val="20"/>
          <w:szCs w:val="20"/>
        </w:rPr>
      </w:pPr>
    </w:p>
    <w:p w:rsidR="005E2B6E" w:rsidRDefault="005E2B6E" w:rsidP="005E2B6E">
      <w:pPr>
        <w:rPr>
          <w:rFonts w:ascii="Arial" w:hAnsi="Arial" w:cs="Arial"/>
          <w:sz w:val="20"/>
          <w:szCs w:val="20"/>
        </w:rPr>
      </w:pPr>
    </w:p>
    <w:p w:rsidR="005E2B6E" w:rsidRDefault="005E2B6E" w:rsidP="005E2B6E">
      <w:pPr>
        <w:rPr>
          <w:rFonts w:ascii="Arial" w:hAnsi="Arial" w:cs="Arial"/>
          <w:sz w:val="20"/>
          <w:szCs w:val="20"/>
        </w:rPr>
      </w:pPr>
    </w:p>
    <w:p w:rsidR="005E2B6E" w:rsidRDefault="005E2B6E" w:rsidP="005E2B6E">
      <w:pPr>
        <w:rPr>
          <w:rFonts w:ascii="Arial" w:hAnsi="Arial" w:cs="Arial"/>
          <w:sz w:val="20"/>
          <w:szCs w:val="20"/>
        </w:rPr>
      </w:pPr>
    </w:p>
    <w:p w:rsidR="005E2B6E" w:rsidRDefault="005E2B6E" w:rsidP="005E2B6E"/>
    <w:p w:rsidR="0090210F" w:rsidRDefault="0090210F"/>
    <w:sectPr w:rsidR="00902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6E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1BC34B51"/>
    <w:multiLevelType w:val="hybridMultilevel"/>
    <w:tmpl w:val="296EA99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24DA09C2"/>
    <w:multiLevelType w:val="hybridMultilevel"/>
    <w:tmpl w:val="070A8904"/>
    <w:lvl w:ilvl="0" w:tplc="4676929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CB6E36"/>
    <w:multiLevelType w:val="hybridMultilevel"/>
    <w:tmpl w:val="C3E2552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55D33FD3"/>
    <w:multiLevelType w:val="hybridMultilevel"/>
    <w:tmpl w:val="6848FC06"/>
    <w:lvl w:ilvl="0" w:tplc="D49AAA6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6700BA"/>
    <w:multiLevelType w:val="hybridMultilevel"/>
    <w:tmpl w:val="02D4FCB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648A514E"/>
    <w:multiLevelType w:val="hybridMultilevel"/>
    <w:tmpl w:val="2326C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D60B60"/>
    <w:multiLevelType w:val="multilevel"/>
    <w:tmpl w:val="804685B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num>
  <w:num w:numId="2">
    <w:abstractNumId w:val="7"/>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6E"/>
    <w:rsid w:val="000F027C"/>
    <w:rsid w:val="005E2B6E"/>
    <w:rsid w:val="00902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B6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V_Head1,Záhlaví 1,Neutrál 2,F8,Kapitola1,Kapitola2,Kapitola3,Kapitola4,Kapitola5,Kapitola11,Kapitola21,Kapitola31,Kapitola41,Kapitola6,Kapitola12,Kapitola22,Kapitola32,Kapitola42,Kapitola51,Kapitola111,Kapitola211,Kapitola311,Head 1"/>
    <w:basedOn w:val="Normln"/>
    <w:link w:val="Nadpis1Char"/>
    <w:uiPriority w:val="99"/>
    <w:qFormat/>
    <w:rsid w:val="005E2B6E"/>
    <w:pPr>
      <w:outlineLvl w:val="0"/>
    </w:pPr>
    <w:rPr>
      <w:b/>
      <w:bCs/>
      <w:kern w:val="36"/>
      <w:sz w:val="28"/>
      <w:szCs w:val="28"/>
    </w:rPr>
  </w:style>
  <w:style w:type="paragraph" w:styleId="Nadpis2">
    <w:name w:val="heading 2"/>
    <w:aliases w:val="H2,H2&lt;------------------,h2"/>
    <w:basedOn w:val="Normln"/>
    <w:next w:val="Normln"/>
    <w:link w:val="Nadpis2Char"/>
    <w:uiPriority w:val="99"/>
    <w:qFormat/>
    <w:rsid w:val="005E2B6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Neutrál 2 Char,F8 Char,Kapitola1 Char,Kapitola2 Char,Kapitola3 Char,Kapitola4 Char,Kapitola5 Char,Kapitola11 Char,Kapitola21 Char,Kapitola31 Char,Kapitola41 Char,Kapitola6 Char,Kapitola12 Char"/>
    <w:basedOn w:val="Standardnpsmoodstavce"/>
    <w:link w:val="Nadpis1"/>
    <w:uiPriority w:val="99"/>
    <w:rsid w:val="005E2B6E"/>
    <w:rPr>
      <w:rFonts w:ascii="Times New Roman" w:eastAsia="Times New Roman" w:hAnsi="Times New Roman" w:cs="Times New Roman"/>
      <w:b/>
      <w:bCs/>
      <w:kern w:val="36"/>
      <w:sz w:val="28"/>
      <w:szCs w:val="28"/>
      <w:lang w:eastAsia="cs-CZ"/>
    </w:rPr>
  </w:style>
  <w:style w:type="character" w:customStyle="1" w:styleId="Nadpis2Char">
    <w:name w:val="Nadpis 2 Char"/>
    <w:aliases w:val="H2 Char,H2&lt;------------------ Char,h2 Char"/>
    <w:basedOn w:val="Standardnpsmoodstavce"/>
    <w:link w:val="Nadpis2"/>
    <w:uiPriority w:val="99"/>
    <w:rsid w:val="005E2B6E"/>
    <w:rPr>
      <w:rFonts w:ascii="Arial" w:eastAsia="Times New Roman" w:hAnsi="Arial" w:cs="Arial"/>
      <w:b/>
      <w:bCs/>
      <w:i/>
      <w:iCs/>
      <w:sz w:val="28"/>
      <w:szCs w:val="28"/>
      <w:lang w:eastAsia="cs-CZ"/>
    </w:rPr>
  </w:style>
  <w:style w:type="paragraph" w:styleId="Zkladntext">
    <w:name w:val="Body Text"/>
    <w:basedOn w:val="Normln"/>
    <w:link w:val="ZkladntextChar"/>
    <w:uiPriority w:val="99"/>
    <w:rsid w:val="005E2B6E"/>
  </w:style>
  <w:style w:type="character" w:customStyle="1" w:styleId="ZkladntextChar">
    <w:name w:val="Základní text Char"/>
    <w:basedOn w:val="Standardnpsmoodstavce"/>
    <w:link w:val="Zkladntext"/>
    <w:uiPriority w:val="99"/>
    <w:rsid w:val="005E2B6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5E2B6E"/>
    <w:pPr>
      <w:jc w:val="center"/>
    </w:pPr>
    <w:rPr>
      <w:b/>
      <w:bCs/>
      <w:sz w:val="28"/>
      <w:szCs w:val="28"/>
    </w:rPr>
  </w:style>
  <w:style w:type="character" w:customStyle="1" w:styleId="NzevChar">
    <w:name w:val="Název Char"/>
    <w:basedOn w:val="Standardnpsmoodstavce"/>
    <w:link w:val="Nzev"/>
    <w:uiPriority w:val="99"/>
    <w:rsid w:val="005E2B6E"/>
    <w:rPr>
      <w:rFonts w:ascii="Times New Roman" w:eastAsia="Times New Roman" w:hAnsi="Times New Roman" w:cs="Times New Roman"/>
      <w:b/>
      <w:bCs/>
      <w:sz w:val="28"/>
      <w:szCs w:val="28"/>
      <w:lang w:eastAsia="cs-CZ"/>
    </w:rPr>
  </w:style>
  <w:style w:type="paragraph" w:styleId="Odstavecseseznamem">
    <w:name w:val="List Paragraph"/>
    <w:basedOn w:val="Normln"/>
    <w:uiPriority w:val="99"/>
    <w:qFormat/>
    <w:rsid w:val="005E2B6E"/>
    <w:pPr>
      <w:ind w:left="720"/>
      <w:contextualSpacing/>
    </w:pPr>
  </w:style>
  <w:style w:type="paragraph" w:styleId="Zkladntextodsazen">
    <w:name w:val="Body Text Indent"/>
    <w:basedOn w:val="Normln"/>
    <w:link w:val="ZkladntextodsazenChar"/>
    <w:uiPriority w:val="99"/>
    <w:unhideWhenUsed/>
    <w:rsid w:val="005E2B6E"/>
    <w:pPr>
      <w:spacing w:after="120"/>
      <w:ind w:left="283"/>
    </w:pPr>
  </w:style>
  <w:style w:type="character" w:customStyle="1" w:styleId="ZkladntextodsazenChar">
    <w:name w:val="Základní text odsazený Char"/>
    <w:basedOn w:val="Standardnpsmoodstavce"/>
    <w:link w:val="Zkladntextodsazen"/>
    <w:uiPriority w:val="99"/>
    <w:rsid w:val="005E2B6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2B6E"/>
    <w:rPr>
      <w:rFonts w:ascii="Tahoma" w:hAnsi="Tahoma" w:cs="Tahoma"/>
      <w:sz w:val="16"/>
      <w:szCs w:val="16"/>
    </w:rPr>
  </w:style>
  <w:style w:type="character" w:customStyle="1" w:styleId="TextbublinyChar">
    <w:name w:val="Text bubliny Char"/>
    <w:basedOn w:val="Standardnpsmoodstavce"/>
    <w:link w:val="Textbubliny"/>
    <w:uiPriority w:val="99"/>
    <w:semiHidden/>
    <w:rsid w:val="005E2B6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B6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V_Head1,Záhlaví 1,Neutrál 2,F8,Kapitola1,Kapitola2,Kapitola3,Kapitola4,Kapitola5,Kapitola11,Kapitola21,Kapitola31,Kapitola41,Kapitola6,Kapitola12,Kapitola22,Kapitola32,Kapitola42,Kapitola51,Kapitola111,Kapitola211,Kapitola311,Head 1"/>
    <w:basedOn w:val="Normln"/>
    <w:link w:val="Nadpis1Char"/>
    <w:uiPriority w:val="99"/>
    <w:qFormat/>
    <w:rsid w:val="005E2B6E"/>
    <w:pPr>
      <w:outlineLvl w:val="0"/>
    </w:pPr>
    <w:rPr>
      <w:b/>
      <w:bCs/>
      <w:kern w:val="36"/>
      <w:sz w:val="28"/>
      <w:szCs w:val="28"/>
    </w:rPr>
  </w:style>
  <w:style w:type="paragraph" w:styleId="Nadpis2">
    <w:name w:val="heading 2"/>
    <w:aliases w:val="H2,H2&lt;------------------,h2"/>
    <w:basedOn w:val="Normln"/>
    <w:next w:val="Normln"/>
    <w:link w:val="Nadpis2Char"/>
    <w:uiPriority w:val="99"/>
    <w:qFormat/>
    <w:rsid w:val="005E2B6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Neutrál 2 Char,F8 Char,Kapitola1 Char,Kapitola2 Char,Kapitola3 Char,Kapitola4 Char,Kapitola5 Char,Kapitola11 Char,Kapitola21 Char,Kapitola31 Char,Kapitola41 Char,Kapitola6 Char,Kapitola12 Char"/>
    <w:basedOn w:val="Standardnpsmoodstavce"/>
    <w:link w:val="Nadpis1"/>
    <w:uiPriority w:val="99"/>
    <w:rsid w:val="005E2B6E"/>
    <w:rPr>
      <w:rFonts w:ascii="Times New Roman" w:eastAsia="Times New Roman" w:hAnsi="Times New Roman" w:cs="Times New Roman"/>
      <w:b/>
      <w:bCs/>
      <w:kern w:val="36"/>
      <w:sz w:val="28"/>
      <w:szCs w:val="28"/>
      <w:lang w:eastAsia="cs-CZ"/>
    </w:rPr>
  </w:style>
  <w:style w:type="character" w:customStyle="1" w:styleId="Nadpis2Char">
    <w:name w:val="Nadpis 2 Char"/>
    <w:aliases w:val="H2 Char,H2&lt;------------------ Char,h2 Char"/>
    <w:basedOn w:val="Standardnpsmoodstavce"/>
    <w:link w:val="Nadpis2"/>
    <w:uiPriority w:val="99"/>
    <w:rsid w:val="005E2B6E"/>
    <w:rPr>
      <w:rFonts w:ascii="Arial" w:eastAsia="Times New Roman" w:hAnsi="Arial" w:cs="Arial"/>
      <w:b/>
      <w:bCs/>
      <w:i/>
      <w:iCs/>
      <w:sz w:val="28"/>
      <w:szCs w:val="28"/>
      <w:lang w:eastAsia="cs-CZ"/>
    </w:rPr>
  </w:style>
  <w:style w:type="paragraph" w:styleId="Zkladntext">
    <w:name w:val="Body Text"/>
    <w:basedOn w:val="Normln"/>
    <w:link w:val="ZkladntextChar"/>
    <w:uiPriority w:val="99"/>
    <w:rsid w:val="005E2B6E"/>
  </w:style>
  <w:style w:type="character" w:customStyle="1" w:styleId="ZkladntextChar">
    <w:name w:val="Základní text Char"/>
    <w:basedOn w:val="Standardnpsmoodstavce"/>
    <w:link w:val="Zkladntext"/>
    <w:uiPriority w:val="99"/>
    <w:rsid w:val="005E2B6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5E2B6E"/>
    <w:pPr>
      <w:jc w:val="center"/>
    </w:pPr>
    <w:rPr>
      <w:b/>
      <w:bCs/>
      <w:sz w:val="28"/>
      <w:szCs w:val="28"/>
    </w:rPr>
  </w:style>
  <w:style w:type="character" w:customStyle="1" w:styleId="NzevChar">
    <w:name w:val="Název Char"/>
    <w:basedOn w:val="Standardnpsmoodstavce"/>
    <w:link w:val="Nzev"/>
    <w:uiPriority w:val="99"/>
    <w:rsid w:val="005E2B6E"/>
    <w:rPr>
      <w:rFonts w:ascii="Times New Roman" w:eastAsia="Times New Roman" w:hAnsi="Times New Roman" w:cs="Times New Roman"/>
      <w:b/>
      <w:bCs/>
      <w:sz w:val="28"/>
      <w:szCs w:val="28"/>
      <w:lang w:eastAsia="cs-CZ"/>
    </w:rPr>
  </w:style>
  <w:style w:type="paragraph" w:styleId="Odstavecseseznamem">
    <w:name w:val="List Paragraph"/>
    <w:basedOn w:val="Normln"/>
    <w:uiPriority w:val="99"/>
    <w:qFormat/>
    <w:rsid w:val="005E2B6E"/>
    <w:pPr>
      <w:ind w:left="720"/>
      <w:contextualSpacing/>
    </w:pPr>
  </w:style>
  <w:style w:type="paragraph" w:styleId="Zkladntextodsazen">
    <w:name w:val="Body Text Indent"/>
    <w:basedOn w:val="Normln"/>
    <w:link w:val="ZkladntextodsazenChar"/>
    <w:uiPriority w:val="99"/>
    <w:unhideWhenUsed/>
    <w:rsid w:val="005E2B6E"/>
    <w:pPr>
      <w:spacing w:after="120"/>
      <w:ind w:left="283"/>
    </w:pPr>
  </w:style>
  <w:style w:type="character" w:customStyle="1" w:styleId="ZkladntextodsazenChar">
    <w:name w:val="Základní text odsazený Char"/>
    <w:basedOn w:val="Standardnpsmoodstavce"/>
    <w:link w:val="Zkladntextodsazen"/>
    <w:uiPriority w:val="99"/>
    <w:rsid w:val="005E2B6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2B6E"/>
    <w:rPr>
      <w:rFonts w:ascii="Tahoma" w:hAnsi="Tahoma" w:cs="Tahoma"/>
      <w:sz w:val="16"/>
      <w:szCs w:val="16"/>
    </w:rPr>
  </w:style>
  <w:style w:type="character" w:customStyle="1" w:styleId="TextbublinyChar">
    <w:name w:val="Text bubliny Char"/>
    <w:basedOn w:val="Standardnpsmoodstavce"/>
    <w:link w:val="Textbubliny"/>
    <w:uiPriority w:val="99"/>
    <w:semiHidden/>
    <w:rsid w:val="005E2B6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6308</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Sarka</cp:lastModifiedBy>
  <cp:revision>2</cp:revision>
  <dcterms:created xsi:type="dcterms:W3CDTF">2013-08-27T19:56:00Z</dcterms:created>
  <dcterms:modified xsi:type="dcterms:W3CDTF">2013-08-28T10:46:00Z</dcterms:modified>
</cp:coreProperties>
</file>